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575" w:rsidRPr="00FB5F31" w:rsidRDefault="002B1575" w:rsidP="00FB5F31">
      <w:pPr>
        <w:jc w:val="center"/>
        <w:rPr>
          <w:b/>
        </w:rPr>
      </w:pPr>
      <w:bookmarkStart w:id="0" w:name="_GoBack"/>
      <w:bookmarkEnd w:id="0"/>
      <w:r w:rsidRPr="00FB5F31">
        <w:rPr>
          <w:b/>
        </w:rPr>
        <w:t>Ley contra la Corrupción y el Enriquecimiento Ilícito en la Función Pública</w:t>
      </w:r>
    </w:p>
    <w:p w:rsidR="002B1575" w:rsidRPr="00FB5F31" w:rsidRDefault="002B1575" w:rsidP="00FB5F31">
      <w:pPr>
        <w:jc w:val="center"/>
        <w:rPr>
          <w:b/>
        </w:rPr>
      </w:pPr>
      <w:r w:rsidRPr="00FB5F31">
        <w:rPr>
          <w:b/>
        </w:rPr>
        <w:t>Nº 8422</w:t>
      </w:r>
    </w:p>
    <w:p w:rsidR="002B1575" w:rsidRPr="00FB5F31" w:rsidRDefault="002B1575" w:rsidP="00FB5F31">
      <w:pPr>
        <w:jc w:val="center"/>
        <w:rPr>
          <w:b/>
        </w:rPr>
      </w:pPr>
      <w:r w:rsidRPr="00FB5F31">
        <w:rPr>
          <w:b/>
        </w:rPr>
        <w:t>LA ASAMBLEA LEGISLATIVA DE LA REPÚBLICA DE COSTA RICA</w:t>
      </w:r>
    </w:p>
    <w:p w:rsidR="002B1575" w:rsidRPr="00FB5F31" w:rsidRDefault="002B1575" w:rsidP="00FB5F31">
      <w:pPr>
        <w:jc w:val="center"/>
        <w:rPr>
          <w:b/>
        </w:rPr>
      </w:pPr>
      <w:r w:rsidRPr="00FB5F31">
        <w:rPr>
          <w:b/>
        </w:rPr>
        <w:t>DECRETA:</w:t>
      </w:r>
    </w:p>
    <w:p w:rsidR="002B1575" w:rsidRPr="00FB5F31" w:rsidRDefault="002B1575" w:rsidP="00FB5F31">
      <w:pPr>
        <w:jc w:val="center"/>
        <w:rPr>
          <w:b/>
        </w:rPr>
      </w:pPr>
    </w:p>
    <w:p w:rsidR="002B1575" w:rsidRPr="00FB5F31" w:rsidRDefault="002B1575" w:rsidP="00FB5F31">
      <w:pPr>
        <w:jc w:val="center"/>
        <w:rPr>
          <w:b/>
        </w:rPr>
      </w:pPr>
      <w:r w:rsidRPr="00FB5F31">
        <w:rPr>
          <w:b/>
        </w:rPr>
        <w:t>LEY CONTRA LA CORRUPCIÓN Y EL ENRIQUECIMIENTO ILÍCITO EN LA FUNCIÓN PÚBLICA</w:t>
      </w:r>
    </w:p>
    <w:p w:rsidR="002B1575" w:rsidRDefault="002B1575" w:rsidP="00FB5F31">
      <w:pPr>
        <w:jc w:val="center"/>
      </w:pPr>
    </w:p>
    <w:p w:rsidR="002B1575" w:rsidRDefault="002B1575" w:rsidP="00FB5F31">
      <w:pPr>
        <w:jc w:val="center"/>
      </w:pPr>
      <w:r>
        <w:t>CAPÍTULO I</w:t>
      </w:r>
    </w:p>
    <w:p w:rsidR="002B1575" w:rsidRDefault="002B1575" w:rsidP="00FB5F31">
      <w:pPr>
        <w:jc w:val="center"/>
      </w:pPr>
      <w:r>
        <w:t>Disposiciones generales</w:t>
      </w:r>
    </w:p>
    <w:p w:rsidR="002B1575" w:rsidRDefault="002B1575" w:rsidP="00FB5F31">
      <w:pPr>
        <w:jc w:val="both"/>
      </w:pPr>
      <w:r>
        <w:t>Artículo 1º-Fines. Los fines de la presente Ley serán prevenir, detectar y sancionar la corrupción en el ejercicio de la función pública.</w:t>
      </w:r>
    </w:p>
    <w:p w:rsidR="002B1575" w:rsidRDefault="002B1575" w:rsidP="00FB5F31">
      <w:pPr>
        <w:jc w:val="both"/>
      </w:pPr>
      <w:r>
        <w:t>Artículo 2º-Servidor público. Para los efectos de esta Ley, se considerará servidor público toda persona que presta sus servicios en los órganos y en los entes de la Administración Pública, estatal y no estatal, a nombre y por cuenta de esta y como parte de su organización, en virtud de un acto de investidura y con entera independencia del carácter imperativo, representativo, remunerado, permanente o público de la actividad respectiva. Los términos funcionario, servidor y empleado público serán equivalentes para los efectos de esta Ley.</w:t>
      </w:r>
    </w:p>
    <w:p w:rsidR="002B1575" w:rsidRDefault="002B1575" w:rsidP="00FB5F31">
      <w:pPr>
        <w:jc w:val="both"/>
      </w:pPr>
      <w:r>
        <w:t>Las disposiciones de la presente Ley serán aplicables a los funcionarios de hecho y a las personas que laboran para las empresas públicas en cualquiera de sus formas y para los entes públicos encargados de gestiones sometidas al derecho común; asimismo, a los apoderados, administradores, gerentes y representantes legales de las personas jurídicas que custodien, administren o exploten fondos, bienes o servicios de la Administración Pública, por cualquier título o modalidad de gestión.</w:t>
      </w:r>
    </w:p>
    <w:p w:rsidR="002B1575" w:rsidRDefault="002B1575" w:rsidP="00FB5F31">
      <w:pPr>
        <w:jc w:val="both"/>
      </w:pPr>
      <w:r>
        <w:t>Artículo 3º-Deber de probidad. El funcionario público estará obligado a orientar su gestión a la satisfacción del interés público.  Este deber se manifestará, fundamentalmente, al identificar y atender las necesidades colectivas prioritarias, de manera planificada, regular, eficiente, continua y en condiciones de igualdad para los habitantes de la República; asimismo, al demostrar rectitud y buena fe en el ejercicio de las potestades que le confiere la ley; asegurarse de que las decisiones que adopte en cumplimiento de sus atribuciones se ajustan a la imparcialidad y a los objetivos propios de la institución en la que se desempeña y, finalmente, al administrar los recursos públicos con apego a los principios de legalidad, eficacia, economía y eficiencia, rindiendo cuentas satisfactoriamente.</w:t>
      </w:r>
    </w:p>
    <w:p w:rsidR="002B1575" w:rsidRDefault="002B1575" w:rsidP="00FB5F31">
      <w:pPr>
        <w:jc w:val="both"/>
      </w:pPr>
      <w:r>
        <w:t>Artículo 4º-Violación al deber de probidad. Sin perjuicio de las responsabilidades civiles y penales que procedan, la infracción del deber de probidad, debidamente comprobada y previa defensa, constituirá justa causa para la separación del cargo público sin responsabilidad patronal.</w:t>
      </w:r>
    </w:p>
    <w:p w:rsidR="002B1575" w:rsidRDefault="002B1575" w:rsidP="00FB5F31">
      <w:pPr>
        <w:jc w:val="both"/>
      </w:pPr>
      <w:r>
        <w:t xml:space="preserve">Artículo 5º-Fraude de ley. La función administrativa ejercida por el Estado y los demás entes públicos, así como la conducta de sujetos de derecho privado en las relaciones con estos que se </w:t>
      </w:r>
      <w:r>
        <w:lastRenderedPageBreak/>
        <w:t>realicen al amparo del texto de una norma jurídica y persigan un resultado que no se conforme a la satisfacción de los fines públicos y el ordenamiento jurídico, se considerarán ejecutadas en fraude de ley y no impedirán la debida aplicación de la norma jurídica que se haya tratado de eludir.</w:t>
      </w:r>
    </w:p>
    <w:p w:rsidR="002B1575" w:rsidRDefault="002B1575" w:rsidP="00FB5F31">
      <w:pPr>
        <w:jc w:val="both"/>
      </w:pPr>
      <w:r>
        <w:t>Artículo 6º-Nulidad de los actos o contratos derivados del fraude de ley. El fraude de ley acarreará la nulidad del acto administrativo o del contrato derivado de él y la indemnización por los daños y perjuicios causados a la Administración Pública o a terceros. En vía administrativa, la nulidad podrá ser declarada por la respectiva entidad pública o por la Contraloría General de la República, si la normativa que se haya tratado de eludir pertenece al ordenamiento que regula y protege la Hacienda Pública.</w:t>
      </w:r>
    </w:p>
    <w:p w:rsidR="002B1575" w:rsidRDefault="002B1575" w:rsidP="00FB5F31">
      <w:pPr>
        <w:jc w:val="both"/>
      </w:pPr>
      <w:r>
        <w:t>Si la nulidad versa sobre actos declaratorios de derechos, deberá iniciarse el respectivo proceso de lesividad, salvo lo dispuesto en el artículo 173 de la Ley General de la Administración Pública, Nº 6227, de 2 de mayo de 1978, en cuyo caso deberá actuarse de conformidad con lo allí establecido.</w:t>
      </w:r>
    </w:p>
    <w:p w:rsidR="002B1575" w:rsidRDefault="002B1575" w:rsidP="00FB5F31">
      <w:pPr>
        <w:jc w:val="both"/>
      </w:pPr>
      <w:r>
        <w:t xml:space="preserve">Artículo 7º-Libre acceso a la información. Es de interés público la información relacionada con el ingreso, la </w:t>
      </w:r>
      <w:proofErr w:type="spellStart"/>
      <w:r>
        <w:t>presupuestación</w:t>
      </w:r>
      <w:proofErr w:type="spellEnd"/>
      <w:r>
        <w:t>, la custodia, la fiscalización, la administración, la inversión y el gasto de los fondos públicos, así como la información necesaria para asegurar la efectividad de la presente Ley, en relación con hechos y conductas de los funcionarios públicos.</w:t>
      </w:r>
    </w:p>
    <w:p w:rsidR="002B1575" w:rsidRDefault="002B1575" w:rsidP="00FB5F31">
      <w:pPr>
        <w:jc w:val="both"/>
      </w:pPr>
      <w:r>
        <w:t>No obstante, la Contraloría General de la República solo podrá revisar documentos de carácter privado según lo dispuesto en el artículo 24 de la Constitución Política y en el artículo 11 de la presente Ley.</w:t>
      </w:r>
    </w:p>
    <w:p w:rsidR="002B1575" w:rsidRDefault="002B1575" w:rsidP="00FB5F31">
      <w:pPr>
        <w:jc w:val="both"/>
      </w:pPr>
      <w:r>
        <w:t xml:space="preserve">Artículo 8º-Protección de los derechos del denunciante de buena fe y confidencialidad de la información que origine la apertura del procedimiento </w:t>
      </w:r>
      <w:proofErr w:type="gramStart"/>
      <w:r>
        <w:t>administrativo(</w:t>
      </w:r>
      <w:proofErr w:type="gramEnd"/>
      <w:r>
        <w:t xml:space="preserve">*) . La Contraloría General de la República, la Administración y las auditorías internas de las instituciones y empresas públicas, guardarán confidencialidad respecto de la identidad de los ciudadanos que, de buena fe, presenten ante sus oficinas denuncias por actos de corrupción.  </w:t>
      </w:r>
    </w:p>
    <w:p w:rsidR="002B1575" w:rsidRDefault="002B1575" w:rsidP="00FB5F31">
      <w:pPr>
        <w:jc w:val="both"/>
      </w:pPr>
      <w:r>
        <w:t xml:space="preserve"> (*) (Así reformado su título por el artículo 2° inciso a) de la ley N° 8630 del 17 de enero de 2008)</w:t>
      </w:r>
    </w:p>
    <w:p w:rsidR="002B1575" w:rsidRDefault="002B1575" w:rsidP="00FB5F31">
      <w:pPr>
        <w:jc w:val="both"/>
      </w:pPr>
    </w:p>
    <w:p w:rsidR="002B1575" w:rsidRDefault="002B1575" w:rsidP="00FB5F31">
      <w:pPr>
        <w:jc w:val="both"/>
      </w:pPr>
      <w:r>
        <w:t>La información, la documentación y otras evidencias de las investigaciones que efectúen las auditorías internas, la Administración y la Contraloría General de la República, cuyos resultados puedan originar la apertura de un procedimiento administrativo, serán confidenciales durante la formulación del informe respectivo. Una vez notificado el informe correspondiente y hasta la resolución final del procedimiento administrativo, la información contenida en el expediente será calificada como información confidencial, excepto para las partes involucradas, las cuales tendrán libre acceso a todos los documentos y las pruebas que consten en el expediente administrativo.</w:t>
      </w:r>
    </w:p>
    <w:p w:rsidR="002B1575" w:rsidRDefault="002B1575" w:rsidP="00FB5F31">
      <w:pPr>
        <w:jc w:val="both"/>
      </w:pPr>
      <w:r>
        <w:t xml:space="preserve">No obstante, las autoridades judiciales podrán solicitar la información pertinente, ante la posible existencia de un delito contra el honor de la persona denunciada.           </w:t>
      </w:r>
    </w:p>
    <w:p w:rsidR="002B1575" w:rsidRDefault="002B1575" w:rsidP="00FB5F31">
      <w:pPr>
        <w:jc w:val="both"/>
      </w:pPr>
      <w:r>
        <w:t>Las personas que, de buena fe, denuncien los actos de corrupción descritos en el Código Penal, Ley N° 4573, y en esta Ley, serán protegidas por las autoridades policiales administrativas, conforme a los mecanismos legales previstos para tal efecto, a petición de parte.</w:t>
      </w:r>
    </w:p>
    <w:p w:rsidR="002B1575" w:rsidRDefault="002B1575" w:rsidP="00FB5F31">
      <w:pPr>
        <w:jc w:val="both"/>
      </w:pPr>
      <w:r>
        <w:lastRenderedPageBreak/>
        <w:t xml:space="preserve"> (Así adicionado el párrafo anterior por el artículo 2° inciso a) de la ley N° 8630 del 17 de enero de 2008)</w:t>
      </w:r>
    </w:p>
    <w:p w:rsidR="002B1575" w:rsidRDefault="002B1575" w:rsidP="00FB5F31">
      <w:pPr>
        <w:jc w:val="both"/>
      </w:pPr>
      <w:r>
        <w:t>Artículo 8 bis- Notificación de documentación al Plenario legislativo</w:t>
      </w:r>
    </w:p>
    <w:p w:rsidR="002B1575" w:rsidRDefault="002B1575" w:rsidP="00FB5F31">
      <w:pPr>
        <w:jc w:val="both"/>
      </w:pPr>
      <w:r>
        <w:t>El Plenario de la Asamblea Legislativa, actuando en su calidad de denunciante o como órgano que ejerce la potestad sancionatoria, será notificado de los informes, las resoluciones y demás documentación producto de esta ley.</w:t>
      </w:r>
    </w:p>
    <w:p w:rsidR="002B1575" w:rsidRDefault="002B1575" w:rsidP="00FB5F31">
      <w:pPr>
        <w:jc w:val="both"/>
      </w:pPr>
      <w:r>
        <w:t xml:space="preserve">La notificación se realizará de manera digital al correo electrónico institucional de todas las diputaciones, con toda la documentación respectiva en el mismo acto. Ante la imposibilidad de realizar la notificación electrónicamente, de manera excepcional y en casos debidamente justificados, la notificación se deberá realizar durante una sesión del Plenario legislativo en su recinto, mediante cédula de notificación dirigida a la Presidencia del Directorio legislativo o, en su defecto. </w:t>
      </w:r>
      <w:proofErr w:type="gramStart"/>
      <w:r>
        <w:t>a</w:t>
      </w:r>
      <w:proofErr w:type="gramEnd"/>
      <w:r>
        <w:t xml:space="preserve"> la respectiva suplencia en el ejercicio de este cargo. La documentación recibida deberá contener 57 copias que serán trasladadas por la Presidencia del Directorio legislativo o, en su defecto. </w:t>
      </w:r>
      <w:proofErr w:type="gramStart"/>
      <w:r>
        <w:t>a</w:t>
      </w:r>
      <w:proofErr w:type="gramEnd"/>
      <w:r>
        <w:t xml:space="preserve"> la respectiva suplencia en el ejercicio de este cargo, al resto de diputaciones.</w:t>
      </w:r>
    </w:p>
    <w:p w:rsidR="002B1575" w:rsidRDefault="002B1575" w:rsidP="00FB5F31">
      <w:pPr>
        <w:jc w:val="both"/>
      </w:pPr>
      <w:r>
        <w:t xml:space="preserve">En los casos en que la notificación se realice físicamente en sesión del Plenario legislativo, las copias que conforman la respectiva documentación serán trasladadas al resto de diputaciones en un plazo máximo de un día hábil posterior a la sesión en que fuera debidamente recibida. Dicha documentación deberá distribuirse resguardando el carácter de confidencialidad. </w:t>
      </w:r>
      <w:proofErr w:type="gramStart"/>
      <w:r>
        <w:t>cuando</w:t>
      </w:r>
      <w:proofErr w:type="gramEnd"/>
      <w:r>
        <w:t xml:space="preserve"> así corresponda.</w:t>
      </w:r>
    </w:p>
    <w:p w:rsidR="002B1575" w:rsidRDefault="002B1575" w:rsidP="00FB5F31">
      <w:pPr>
        <w:jc w:val="both"/>
      </w:pPr>
      <w:r>
        <w:t>En cualquier caso, se deberá consignar y señalar por escrito al menos la cantidad de folios recibidos y cualquier otro elemento que permita determinar características básicas de la documentación recibida, respetando, cuando corresponda, el deber de confidencialidad.</w:t>
      </w:r>
    </w:p>
    <w:p w:rsidR="002B1575" w:rsidRDefault="002B1575" w:rsidP="00FB5F31">
      <w:pPr>
        <w:jc w:val="both"/>
      </w:pPr>
      <w:r>
        <w:t xml:space="preserve"> (Así adicionado por el artículo único de la ley N° 10225 del 5 de mayo del 2022)</w:t>
      </w:r>
    </w:p>
    <w:p w:rsidR="002B1575" w:rsidRDefault="002B1575" w:rsidP="00FB5F31">
      <w:pPr>
        <w:jc w:val="both"/>
      </w:pPr>
      <w:r>
        <w:t>Artículo 9º-Atención de las denuncias presentadas ante la Contraloría General de la República. La Contraloría General de la República determinará los procedimientos para la atención, la admisibilidad y el trámite de las denuncias que se le presenten y que sean atinentes al ámbito de su competencia, pero respetará el derecho de petición, en los términos señalados por la Constitución Política.</w:t>
      </w:r>
    </w:p>
    <w:p w:rsidR="002B1575" w:rsidRDefault="002B1575" w:rsidP="00FB5F31">
      <w:pPr>
        <w:jc w:val="both"/>
      </w:pPr>
      <w:r>
        <w:t>Artículo 10.-Limitaciones de acceso al expediente administrativo. Cuando estén en curso las investigaciones que lleve a cabo la Contraloría General de la República en el ejercicio de sus atribuciones, se guardará la reserva del caso, en tutela de los derechos fundamentales del presunto responsable o de terceros.</w:t>
      </w:r>
    </w:p>
    <w:p w:rsidR="002B1575" w:rsidRDefault="002B1575" w:rsidP="00FB5F31">
      <w:pPr>
        <w:jc w:val="both"/>
      </w:pPr>
      <w:r>
        <w:t>A los expedientes solo tendrán acceso las partes y sus abogados defensores debidamente acreditados como tales, o autorizados por el interesado para estudiar el expediente administrativo antes de asumir su patrocinio.</w:t>
      </w:r>
    </w:p>
    <w:p w:rsidR="002B1575" w:rsidRDefault="002B1575" w:rsidP="00FB5F31">
      <w:pPr>
        <w:jc w:val="both"/>
      </w:pPr>
      <w:r>
        <w:t xml:space="preserve">Las comparecencias a que se refiere la Ley General de la Administración Pública en los procedimientos administrativos que instruya la Administración Pública por infracciones al Régimen de Hacienda Pública, serán orales y públicas, pero el órgano director, en resolución fundada, podrá declararlas privadas por razones de decoro y por derecho a la intimidad de las partes o de terceros, </w:t>
      </w:r>
      <w:r>
        <w:lastRenderedPageBreak/>
        <w:t>cuando estime que se entorpece la recopilación de evidencia o peligra un secreto cuya revelación sea castigada penalmente.</w:t>
      </w:r>
    </w:p>
    <w:p w:rsidR="002B1575" w:rsidRDefault="002B1575" w:rsidP="00FB5F31">
      <w:pPr>
        <w:jc w:val="both"/>
      </w:pPr>
      <w:r>
        <w:t>Artículo 11.-Acceso a la información confidencial. En cumplimiento de las atribuciones asignadas a la Contraloría General de la República, sus funcionarios tendrán la facultad de acceder a toda fuente de información, los registros, los documentos públicos, las declaraciones, los libros de contabilidad y sus anexos, las facturas y los contratos que los sujetos fiscalizados mantengan o posean.</w:t>
      </w:r>
    </w:p>
    <w:p w:rsidR="002B1575" w:rsidRDefault="002B1575" w:rsidP="00FB5F31">
      <w:pPr>
        <w:jc w:val="both"/>
      </w:pPr>
      <w:r>
        <w:t>No obstante, de conformidad con el artículo 24 de la Constitución Política, los únicos documentos de carácter privado que la Contraloría General de la República podrá revisar sin la autorización previa del afectado o de sus representantes, serán los libros de contabilidad y sus anexos, con el único objeto de fiscalizar la correcta utilización de los fondos públicos.</w:t>
      </w:r>
    </w:p>
    <w:p w:rsidR="002B1575" w:rsidRDefault="002B1575" w:rsidP="00FB5F31">
      <w:pPr>
        <w:jc w:val="both"/>
      </w:pPr>
      <w:r>
        <w:t xml:space="preserve">El afectado o sus representantes podrán autorizar, además, que la Contraloría General de la República revise otros documentos distintos de los enunciados en el párrafo anterior. Dicha autorización se entenderá otorgada si el afectado o sus representantes no se oponen al accionar de la Contraloría, luego de que los funcionarios de esa entidad les hayan comunicado la intención de revisar documentación y les hayan informado sobre la posibilidad de negarse a que se efectúe dicho trámite. </w:t>
      </w:r>
    </w:p>
    <w:p w:rsidR="002B1575" w:rsidRDefault="002B1575" w:rsidP="00FB5F31">
      <w:pPr>
        <w:jc w:val="both"/>
      </w:pPr>
      <w:r>
        <w:t>La confidencialidad que se conceda por ley especial a los documentos, las cuentas o las fuentes, conocidos por la Contraloría General de la República según el artículo 24 de la Constitución Política y el presente Artículo, no será oponible a sus funcionarios; no obstante, deberán mantenerla frente a terceros.</w:t>
      </w:r>
    </w:p>
    <w:p w:rsidR="002B1575" w:rsidRDefault="002B1575" w:rsidP="00FB5F31">
      <w:pPr>
        <w:jc w:val="both"/>
      </w:pPr>
      <w:r>
        <w:t>Los documentos originales a los cuales pueda tener acceso la Contraloría General de la República según este artículo y el artículo 24 de la Constitución Política, se mantendrán en poder de la persona física o jurídica que los posea, cuando esto sea preciso para no entorpecer un servicio público o para no afectar derechos fundamentales de terceros; por tal razón, los funcionarios de la Contraloría tendrán fe pública para certificar la copia respectiva y llevarla consigo.</w:t>
      </w:r>
    </w:p>
    <w:p w:rsidR="002B1575" w:rsidRDefault="002B1575" w:rsidP="00FB5F31">
      <w:pPr>
        <w:jc w:val="both"/>
      </w:pPr>
      <w:r>
        <w:t xml:space="preserve">Artículo 12.-Cooperación internacional. </w:t>
      </w:r>
      <w:proofErr w:type="spellStart"/>
      <w:r>
        <w:t>Facúltase</w:t>
      </w:r>
      <w:proofErr w:type="spellEnd"/>
      <w:r>
        <w:t xml:space="preserve"> a la Contraloría General de la República para que preste su colaboración y asesoramiento al Poder Ejecutivo en la celebración de los convenios internacionales que corresponda, a fin de que los organismos de fiscalización de la Hacienda Pública puedan recabar prueba y efectuar investigaciones fuera del territorio nacional, permitan realizar estudios o auditorías conjuntas y faciliten la cooperación técnica y el intercambio de experiencias.</w:t>
      </w:r>
    </w:p>
    <w:p w:rsidR="002B1575" w:rsidRDefault="002B1575" w:rsidP="00FB5F31">
      <w:pPr>
        <w:jc w:val="both"/>
      </w:pPr>
      <w:r>
        <w:t>En el ámbito de su competencia, la Contraloría General de la República podrá solicitar asistencia y cooperación internacional para obtener evidencia y realizar los actos necesarios en las investigaciones que lleve a cabo, por medio de la Autoridad Central referida en el artículo XVIII de la Convención Interamericana contra la Corrupción, ratificada por la Ley Nº 7670, de 17 de abril de 1997.</w:t>
      </w:r>
    </w:p>
    <w:p w:rsidR="002B1575" w:rsidRDefault="002B1575" w:rsidP="00FB5F31">
      <w:pPr>
        <w:jc w:val="both"/>
      </w:pPr>
      <w:r>
        <w:t>Artículo 13.-Territorialidad. Las disposiciones de la presente Ley serán aplicables respecto de actos de corrupción cometidos fuera del territorio nacional o que produzcan sus efectos fuera de él, mientras se trate de un estado parte de la Convención Interamericana contra la Corrupción.</w:t>
      </w:r>
    </w:p>
    <w:p w:rsidR="002B1575" w:rsidRDefault="002B1575" w:rsidP="00FB5F31">
      <w:pPr>
        <w:jc w:val="both"/>
      </w:pPr>
      <w:r>
        <w:lastRenderedPageBreak/>
        <w:t>La Contraloría General de la República tendrá plenas facultades de fiscalización sobre los funcionarios y las oficinas del servicio exterior costarricense y de los sujetos pasivos que establezcan oficinas fuera del territorio nacional.</w:t>
      </w:r>
    </w:p>
    <w:p w:rsidR="002B1575" w:rsidRDefault="002B1575" w:rsidP="00FB5F31">
      <w:pPr>
        <w:jc w:val="both"/>
      </w:pPr>
    </w:p>
    <w:p w:rsidR="002B1575" w:rsidRDefault="002B1575" w:rsidP="00FB5F31">
      <w:pPr>
        <w:jc w:val="both"/>
      </w:pPr>
    </w:p>
    <w:p w:rsidR="002B1575" w:rsidRDefault="002B1575" w:rsidP="00FB5F31">
      <w:pPr>
        <w:jc w:val="center"/>
      </w:pPr>
      <w:r>
        <w:t>CAPÍTULO II</w:t>
      </w:r>
    </w:p>
    <w:p w:rsidR="002B1575" w:rsidRDefault="002B1575" w:rsidP="00FB5F31">
      <w:pPr>
        <w:jc w:val="center"/>
      </w:pPr>
      <w:r>
        <w:t>Régimen preventivo</w:t>
      </w:r>
    </w:p>
    <w:p w:rsidR="002B1575" w:rsidRDefault="002B1575" w:rsidP="00FB5F31">
      <w:pPr>
        <w:jc w:val="both"/>
      </w:pPr>
      <w:r>
        <w:t xml:space="preserve">Artículo 14- Prohibición para ejercer profesiones liberales. No podrán ejercer profesiones liberales: el presidente de la República, los vicepresidentes, los magistrados del Poder Judicial y del Tribunal Supremo de Elecciones, los ministros, el contralor y el </w:t>
      </w:r>
      <w:proofErr w:type="spellStart"/>
      <w:r>
        <w:t>subcontralor</w:t>
      </w:r>
      <w:proofErr w:type="spellEnd"/>
      <w:r>
        <w:t xml:space="preserve"> generales de la República, el defensor y el defensor adjunto de los habitantes, el procurador general y el procurador general adjunto de la República, el regulador general de la República, el fiscal general de la República, los viceministros, los oficiales mayores, los presidentes ejecutivos, los gerentes y los directores administrativos de entidades descentralizadas, instituciones autónomas, semiautónomas y empresas públicas, los superintendentes de entidades financieras, de valores y de pensiones, sus respectivos intendentes, así como las alcaldías e intendencias municipales y los subgerentes y los subdirectores administrativos, los contralores y los </w:t>
      </w:r>
      <w:proofErr w:type="spellStart"/>
      <w:r>
        <w:t>subcontralores</w:t>
      </w:r>
      <w:proofErr w:type="spellEnd"/>
      <w:r>
        <w:t xml:space="preserve"> internos, los auditores y los </w:t>
      </w:r>
      <w:proofErr w:type="spellStart"/>
      <w:r>
        <w:t>subauditores</w:t>
      </w:r>
      <w:proofErr w:type="spellEnd"/>
      <w:r>
        <w:t xml:space="preserve"> internos de la Administración Pública. </w:t>
      </w:r>
      <w:proofErr w:type="gramStart"/>
      <w:r>
        <w:t>así</w:t>
      </w:r>
      <w:proofErr w:type="gramEnd"/>
      <w:r>
        <w:t xml:space="preserve"> como los directores y subdirectores de departamento y los titulares de proveeduría del sector público. Dentro del presente artículo quedan comprendidas las otras profesiones que el funcionario posea, aunque no constituyan requisito para ocupar el respectivo cargo público.</w:t>
      </w:r>
    </w:p>
    <w:p w:rsidR="002B1575" w:rsidRDefault="002B1575" w:rsidP="00FB5F31">
      <w:pPr>
        <w:jc w:val="both"/>
      </w:pPr>
      <w:r>
        <w:t xml:space="preserve"> (Así reformado el párrafo anterior por el artículo único de la ley N° 10224 del 5 de mayo del 2022)</w:t>
      </w:r>
    </w:p>
    <w:p w:rsidR="002B1575" w:rsidRDefault="002B1575" w:rsidP="00FB5F31">
      <w:pPr>
        <w:jc w:val="both"/>
      </w:pPr>
      <w:r>
        <w:t>De la prohibición anterior se exceptúan la docencia en centros de enseñanza superior fuera de la jornada ordinaria y la atención de los asuntos en los que sean parte el funcionario afectado, su cónyuge, compañero o compañera, o alguno de sus parientes por consanguinidad o afinidad hasta el tercer grado inclusive. En tales casos, no deberá afectarse el desempeño normal e imparcial del cargo; tampoco deberá producirse en asuntos que se atiendan en la misma entidad pública o Poder del Estado en que se labora.</w:t>
      </w:r>
    </w:p>
    <w:p w:rsidR="002B1575" w:rsidRDefault="002B1575" w:rsidP="00FB5F31">
      <w:pPr>
        <w:jc w:val="both"/>
      </w:pPr>
      <w:r>
        <w:t>Artículo 15- Retribución económica por la prohibición de ejercer profesiones liberales. La compensación económica por la aplicación del artículo anterior será equivalente a un pago de un quince por ciento (15%) bachilleres y un treinta por ciento (30%) licenciados o posgrados sobre el salario base fijado para la categoría del puesto respectivo.</w:t>
      </w:r>
    </w:p>
    <w:p w:rsidR="002B1575" w:rsidRDefault="002B1575" w:rsidP="00FB5F31">
      <w:pPr>
        <w:jc w:val="both"/>
      </w:pPr>
      <w:r>
        <w:t xml:space="preserve"> (Así reformado por el artículo 3° del  título III de la Ley de Fortalecimiento de las Finanzas Públicas, N° 9635 del 3 de diciembre de 2018, que adicionó el numeral 57 aparte g) a la Ley de Salarios de la Administración Publica, N° 2166 del 9 de octubre de 1957)</w:t>
      </w:r>
    </w:p>
    <w:p w:rsidR="002B1575" w:rsidRDefault="002B1575" w:rsidP="00FB5F31">
      <w:pPr>
        <w:jc w:val="both"/>
      </w:pPr>
      <w:r>
        <w:t xml:space="preserve">Artículo 16.-Prohibición de percibir compensaciones salariales.  Los servidores públicos solo podrán percibir las retribuciones o los beneficios contemplados en el Régimen de Derecho Público propio de su relación de servicio y debidamente presupuestados. En consecuencia, se les prohíbe percibir cualquier otro emolumento, honorario, estipendio o salario por parte de personas físicas o jurídicas, </w:t>
      </w:r>
      <w:r>
        <w:lastRenderedPageBreak/>
        <w:t>nacionales o extranjeras, en razón del cumplimiento de sus funciones o con ocasión de estas, en el país o fuera de él.</w:t>
      </w:r>
    </w:p>
    <w:p w:rsidR="002B1575" w:rsidRDefault="002B1575" w:rsidP="00FB5F31">
      <w:pPr>
        <w:jc w:val="both"/>
      </w:pPr>
      <w:r>
        <w:t>Artículo 17.- Desempeño simultáneo de cargos públicos. Ninguna persona podrá desempeñar, simultáneamente, en los órganos y las entidades de la Administración Pública, más de un cargo remunerado salarialmente. De esta disposición quedan a salvo los docentes de instituciones de educación superior, los músicos de la Orquesta Sinfónica Nacional y los de las bandas que pertenezcan a la Administración Pública, así como quienes presten los servicios que requieran la Comisión Nacional de Prevención de Riesgos y Atención de Emergencias para atender emergencias nacionales así declaradas por el Poder Ejecutivo, el Tribunal Supremo de Elecciones, durante los seis meses anteriores a la fecha de las elecciones nacionales y hasta tres meses después de verificadas, así como otras instituciones públicas, en casos similares, previa autorización de la Contraloría General de la República.</w:t>
      </w:r>
    </w:p>
    <w:p w:rsidR="002B1575" w:rsidRDefault="002B1575" w:rsidP="00FB5F31">
      <w:pPr>
        <w:jc w:val="both"/>
      </w:pPr>
      <w:r>
        <w:t xml:space="preserve">     Para que los funcionarios públicos realicen trabajos extraordinarios que no puedan calificarse como horas extras se requerirá la autorización del jerarca respectivo. La falta de autorización impedirá el pago o la remuneración.</w:t>
      </w:r>
    </w:p>
    <w:p w:rsidR="002B1575" w:rsidRDefault="002B1575" w:rsidP="00FB5F31">
      <w:pPr>
        <w:jc w:val="both"/>
      </w:pPr>
      <w:r>
        <w:t xml:space="preserve"> (Así reformado el párrafo anterior por el artículo 44° de la ley N° 8823 del 5 de mayo de 2010)</w:t>
      </w:r>
    </w:p>
    <w:p w:rsidR="002B1575" w:rsidRDefault="002B1575" w:rsidP="00FB5F31">
      <w:pPr>
        <w:jc w:val="both"/>
      </w:pPr>
      <w:r>
        <w:t xml:space="preserve">     Igualmente, ningún funcionario público, durante el disfrute de un permiso sin goce de salario, podrá desempeñarse como asesor ni como consultor de órganos, instituciones o entidades, nacionales o extranjeras, que se vinculan directamente, por relación jerárquica, por desconcentración o por convenio aprobado al efecto, con el órgano o la entidad para el cual ejerce su cargo.</w:t>
      </w:r>
    </w:p>
    <w:p w:rsidR="002B1575" w:rsidRDefault="002B1575" w:rsidP="00FB5F31">
      <w:pPr>
        <w:jc w:val="both"/>
      </w:pPr>
      <w:r>
        <w:t xml:space="preserve">    Asimismo, quienes desempeñen un cargo dentro de la función pública, no podrán devengar dieta alguna como miembros de juntas directivas o de otros órganos colegiados pertenecientes a órganos, entes y empresas de la Administración Pública, salvo si no existe superposición horaria entre la jornada laboral y las sesiones de tales órganos.</w:t>
      </w:r>
    </w:p>
    <w:p w:rsidR="002B1575" w:rsidRDefault="002B1575" w:rsidP="00FB5F31">
      <w:pPr>
        <w:jc w:val="both"/>
      </w:pPr>
      <w:r>
        <w:t xml:space="preserve"> (Así reformado el párrafo anterior  por el inciso a) del artículo 1° de la ley N° 8445 del 10 de mayo del 2005)</w:t>
      </w:r>
    </w:p>
    <w:p w:rsidR="002B1575" w:rsidRDefault="002B1575" w:rsidP="00FB5F31">
      <w:pPr>
        <w:jc w:val="both"/>
      </w:pPr>
      <w:r>
        <w:t xml:space="preserve">    Quienes, sin ser funcionarios públicos integren, simultáneamente, hasta tres juntas directivas u otros órganos colegiados adscritos a órganos, entes y empresas de la Administración Pública, podrán recibir las dietas correspondientes a cada cargo, siempre y cuando no exista superposición horaria. Cuando, por razones de interés público, se requiera que la persona integre más de tres juntas directivas u otros órganos colegiados adscritos a órganos, entes y empresas de la Administración Pública, deberá recabarse la autorización de la Contraloría General de la República.</w:t>
      </w:r>
    </w:p>
    <w:p w:rsidR="002B1575" w:rsidRDefault="002B1575" w:rsidP="00FB5F31">
      <w:pPr>
        <w:jc w:val="both"/>
      </w:pPr>
    </w:p>
    <w:p w:rsidR="002B1575" w:rsidRDefault="002B1575" w:rsidP="00FB5F31">
      <w:pPr>
        <w:jc w:val="both"/>
      </w:pPr>
      <w:r>
        <w:t xml:space="preserve"> (Así adicionado el párrafo anterior  por el inciso b) del artículo 1° de la ley N° 8445 del 10 de mayo del 2005)</w:t>
      </w:r>
    </w:p>
    <w:p w:rsidR="002B1575" w:rsidRDefault="002B1575" w:rsidP="00FB5F31">
      <w:pPr>
        <w:jc w:val="both"/>
      </w:pPr>
      <w:r>
        <w:t xml:space="preserve">    Los regidores y las regidoras municipales, propietarios y suplentes; los síndicos y las síndicas, propietarios y suplentes; las personas miembros de los concejos de distrito; las personas miembros </w:t>
      </w:r>
      <w:r>
        <w:lastRenderedPageBreak/>
        <w:t>de los concejos municipales de distrito, propietarias y suplentes, no se regirán por las disposiciones anteriores.</w:t>
      </w:r>
    </w:p>
    <w:p w:rsidR="002B1575" w:rsidRDefault="002B1575" w:rsidP="00FB5F31">
      <w:pPr>
        <w:jc w:val="both"/>
      </w:pPr>
      <w:r>
        <w:t xml:space="preserve"> (Así adicionado el párrafo anterior  por el inciso b) del artículo 1° de la ley N° 8445 del 10 de mayo del 2005)</w:t>
      </w:r>
    </w:p>
    <w:p w:rsidR="002B1575" w:rsidRDefault="002B1575" w:rsidP="00FB5F31">
      <w:pPr>
        <w:jc w:val="both"/>
      </w:pPr>
      <w:r>
        <w:t xml:space="preserve"> (La Sala Constitucional mediante resolución N° 13431-08 del 02 de setiembre del 2008, interpretó de este artículo el término "simultáneamente", en el sentido de que este implica una superposición horaria o una jornada superior al tiempo completo de trabajo, en el desempeño de dos cargos públicos)</w:t>
      </w:r>
    </w:p>
    <w:p w:rsidR="002B1575" w:rsidRDefault="002B1575" w:rsidP="00FB5F31">
      <w:pPr>
        <w:jc w:val="both"/>
      </w:pPr>
      <w:r>
        <w:t xml:space="preserve">Artículo 18.-Incompatibilidades. El Presidente de la República, los vicepresidentes, diputados, magistrados propietarios del Poder Judicial y del Tribunal Supremo de Elecciones, los ministros, el contralor y el </w:t>
      </w:r>
      <w:proofErr w:type="spellStart"/>
      <w:r>
        <w:t>subcontralor</w:t>
      </w:r>
      <w:proofErr w:type="spellEnd"/>
      <w:r>
        <w:t xml:space="preserve"> generales de la República, el defensor y el defensor adjunto de los habitantes, el procurador general y el procurador general adjunto de la República, el regulador general de la República, los viceministros, los oficiales mayores, los miembros de junta directiva, los presidentes ejecutivos, los gerentes y subgerentes, los directores y subdirectores ejecutivos, los jefes de proveeduría, los auditores y </w:t>
      </w:r>
      <w:proofErr w:type="spellStart"/>
      <w:r>
        <w:t>subauditores</w:t>
      </w:r>
      <w:proofErr w:type="spellEnd"/>
      <w:r>
        <w:t xml:space="preserve"> internos de la Administración Pública y de las empresas públicas, así como los alcaldes municipales, no podrán ocupar simultáneamente cargos en juntas directivas; tampoco podrán figurar registralmente como representantes o apoderados de empresas privadas, ni tampoco participar en su capital accionario, personalmente o por medio de otra persona jurídica, cuando tales empresas presten servicios a instituciones o a empresas públicas que, por la naturaleza de su actividad comercial, compitan con ella. </w:t>
      </w:r>
    </w:p>
    <w:p w:rsidR="002B1575" w:rsidRDefault="002B1575" w:rsidP="00FB5F31">
      <w:pPr>
        <w:jc w:val="both"/>
      </w:pPr>
      <w:r>
        <w:t>La prohibición de ocupar cargos directivos y gerenciales o de poseer la representación legal también regirá en relación con cualquier entidad privada, con fines de lucro o sin ellos, que reciba recursos económicos del Estado.</w:t>
      </w:r>
    </w:p>
    <w:p w:rsidR="002B1575" w:rsidRDefault="002B1575" w:rsidP="00FB5F31">
      <w:pPr>
        <w:jc w:val="both"/>
      </w:pPr>
      <w:r>
        <w:t>Los funcionarios indicados contarán con un plazo de treinta días(*) hábiles para acreditar, ante la Contraloría General de la República, su renuncia al cargo respectivo y la debida inscripción registral de su separación; dicho plazo podrá ser prorrogado una sola vez por el órgano contralor, hasta por otro período igual.</w:t>
      </w:r>
    </w:p>
    <w:p w:rsidR="002B1575" w:rsidRDefault="002B1575" w:rsidP="00FB5F31">
      <w:pPr>
        <w:jc w:val="both"/>
      </w:pPr>
      <w:r>
        <w:t xml:space="preserve"> (*) (Este plazo fue ampliado por Resolución de la Contraloría General de la República de las 15:00 horas del 10 de diciembre del 2004, en los siguientes términos:</w:t>
      </w:r>
    </w:p>
    <w:p w:rsidR="002B1575" w:rsidRDefault="002B1575" w:rsidP="00FB5F31">
      <w:pPr>
        <w:jc w:val="both"/>
      </w:pPr>
      <w:r>
        <w:t>"RESUELVE:</w:t>
      </w:r>
    </w:p>
    <w:p w:rsidR="002B1575" w:rsidRDefault="002B1575" w:rsidP="00FB5F31">
      <w:pPr>
        <w:jc w:val="both"/>
      </w:pPr>
    </w:p>
    <w:p w:rsidR="002B1575" w:rsidRDefault="002B1575" w:rsidP="00FB5F31">
      <w:pPr>
        <w:jc w:val="both"/>
      </w:pPr>
    </w:p>
    <w:p w:rsidR="002B1575" w:rsidRDefault="002B1575" w:rsidP="00FB5F31">
      <w:pPr>
        <w:jc w:val="both"/>
      </w:pPr>
    </w:p>
    <w:p w:rsidR="002B1575" w:rsidRDefault="002B1575" w:rsidP="00FB5F31">
      <w:pPr>
        <w:jc w:val="both"/>
      </w:pPr>
      <w:r>
        <w:t xml:space="preserve">     I.-Prorrogar el plazo de treinta días hábiles a que se refiere el artículo 18 de la Ley Nº 8422 "Ley contra la corrupción y el enriquecimiento ilícito en la función pública", por un período igual, para que los funcionarios cubiertos por dicho numeral, acrediten ante esta Contraloría General, su renuncia al cargo respectivo y la debida inscripción registral de su separación, o en su defecto certificación o declaración jurada de que se ha presentado ante el Registro respectivo la gestión de </w:t>
      </w:r>
      <w:r>
        <w:lastRenderedPageBreak/>
        <w:t>inscripción, así como darle seguimiento para su inscripción definitiva. Esto último no relevará a dichos funcionarios de la obligación de acreditar de forma inmediata la inscripción respectiva en cuanto la misma se haga efectiva, así como de cumplir con los trámites y requerimientos necesarios a fin de obtener dicha inscripción.)</w:t>
      </w:r>
    </w:p>
    <w:p w:rsidR="002B1575" w:rsidRDefault="002B1575" w:rsidP="00FB5F31">
      <w:pPr>
        <w:jc w:val="both"/>
      </w:pPr>
      <w:r>
        <w:t>Artículo 19.-Levantamiento de la incompatibilidad. Únicamente ante gestión presentada por el interesado, la Contraloría General de la República, mediante resolución fundada y en situaciones calificadas, podrá levantar la incompatibilidad que se establece en el artículo precedente, cuando pueda estimarse que, por el carácter de los bienes que integran el patrimonio de la empresa en la cual el funcionario es directivo, apoderado o representante, por sus fines o por el giro particular, y por la ausencia de actividad, no existe conflicto de intereses, sin perjuicio de que dicho levantamiento pueda ser revocado por incumplimiento o modificación de las condiciones en que fue concedido.</w:t>
      </w:r>
    </w:p>
    <w:p w:rsidR="002B1575" w:rsidRDefault="002B1575" w:rsidP="00FB5F31">
      <w:pPr>
        <w:jc w:val="both"/>
      </w:pPr>
      <w:r>
        <w:t>Artículo 20.-Régimen de donaciones y obsequios. Los obsequios recibidos por un funcionario público como gesto de cortesía o costumbre diplomática, serán considerados bienes propiedad de la Nación, cuando su valor sea superior a un salario base, según la definición del artículo 2º de la Ley Nº 7337, de acuerdo con la valoración prudencial que de ellos realice la Dirección General de Tributación, si se estima necesaria. El destino, registro y uso de estos bienes serán los que determine el Reglamento de esta Ley; al efecto podrá establecerse que estos bienes o el producto de su venta, sean trasladados a organizaciones de beneficencia pública, de salud o de educación, o al patrimonio histórico-cultural, según corresponda.  De la aplicación de esta norma se exceptúan las condecoraciones y los premios de carácter honorífico, cultural, académico o científico.</w:t>
      </w:r>
    </w:p>
    <w:p w:rsidR="002B1575" w:rsidRDefault="002B1575" w:rsidP="00FB5F31">
      <w:pPr>
        <w:jc w:val="both"/>
      </w:pPr>
    </w:p>
    <w:p w:rsidR="002B1575" w:rsidRDefault="002B1575" w:rsidP="00FB5F31">
      <w:pPr>
        <w:jc w:val="both"/>
      </w:pPr>
    </w:p>
    <w:p w:rsidR="002B1575" w:rsidRDefault="002B1575" w:rsidP="00FB5F31">
      <w:pPr>
        <w:jc w:val="center"/>
      </w:pPr>
      <w:r>
        <w:t>CAPÍTULO III</w:t>
      </w:r>
    </w:p>
    <w:p w:rsidR="002B1575" w:rsidRDefault="002B1575" w:rsidP="00FB5F31">
      <w:pPr>
        <w:jc w:val="center"/>
      </w:pPr>
    </w:p>
    <w:p w:rsidR="002B1575" w:rsidRDefault="002B1575" w:rsidP="00FB5F31">
      <w:pPr>
        <w:jc w:val="center"/>
      </w:pPr>
      <w:r>
        <w:t>Declaración jurada sobre la situación patrimonial</w:t>
      </w:r>
    </w:p>
    <w:p w:rsidR="002B1575" w:rsidRDefault="002B1575" w:rsidP="00FB5F31">
      <w:pPr>
        <w:jc w:val="both"/>
      </w:pPr>
    </w:p>
    <w:p w:rsidR="002B1575" w:rsidRDefault="002B1575" w:rsidP="00FB5F31">
      <w:pPr>
        <w:jc w:val="both"/>
      </w:pPr>
      <w:r>
        <w:t>Artículo 21.-Funcionarios obligados a declarar su situación patrimonial</w:t>
      </w:r>
    </w:p>
    <w:p w:rsidR="002B1575" w:rsidRDefault="002B1575" w:rsidP="00FB5F31">
      <w:pPr>
        <w:jc w:val="both"/>
      </w:pPr>
    </w:p>
    <w:p w:rsidR="002B1575" w:rsidRDefault="002B1575" w:rsidP="00FB5F31">
      <w:pPr>
        <w:jc w:val="both"/>
      </w:pPr>
      <w:r>
        <w:t xml:space="preserve">Deberán declarar la situación patrimonial, ante la Contraloría General de la República, según lo señalan la presente ley y su reglamento, los diputados a la Asamblea Legislativa, el presidente y los vicepresidentes de la República; los ministros, con cartera o sin ella, o los funcionarios nombrados con ese rango y los viceministros; los magistrados propietarios y suplentes del Poder Judicial y del Tribunal Supremo de Elecciones; los jueces y las juezas de la República, tanto interinos como en propiedad; el contralor y el </w:t>
      </w:r>
      <w:proofErr w:type="spellStart"/>
      <w:r>
        <w:t>subcontralor</w:t>
      </w:r>
      <w:proofErr w:type="spellEnd"/>
      <w:r>
        <w:t xml:space="preserve"> generales de la República; el defensor y el defensor adjunto de los habitantes; el procurador general y el procurador general adjunto de la República; el fiscal general de la República; los fiscales adjuntos, los fiscales y los fiscales auxiliares del Ministerio Público; los rectores, los contralores o los </w:t>
      </w:r>
      <w:proofErr w:type="spellStart"/>
      <w:r>
        <w:t>subcontralores</w:t>
      </w:r>
      <w:proofErr w:type="spellEnd"/>
      <w:r>
        <w:t xml:space="preserve"> de los centros estatales de enseñanza </w:t>
      </w:r>
      <w:r>
        <w:lastRenderedPageBreak/>
        <w:t xml:space="preserve">superior; el regulador general de la República; los superintendentes de entidades financieras, de valores y de pensiones, así como los respectivos intendentes; los oficiales mayores de los ministerios; los miembros de las juntas directivas, excepto los fiscales sin derecho a voto; los presidentes ejecutivos, los gerentes, los subgerentes, los auditores o los </w:t>
      </w:r>
      <w:proofErr w:type="spellStart"/>
      <w:r>
        <w:t>subauditores</w:t>
      </w:r>
      <w:proofErr w:type="spellEnd"/>
      <w:r>
        <w:t xml:space="preserve"> internos, y los titulares de las proveedurías de toda la Administración Pública y de las empresas públicas, así como los regidores, los propietarios y los suplentes, y los alcaldes municipales.</w:t>
      </w:r>
    </w:p>
    <w:p w:rsidR="002B1575" w:rsidRDefault="002B1575" w:rsidP="00FB5F31">
      <w:pPr>
        <w:jc w:val="both"/>
      </w:pPr>
    </w:p>
    <w:p w:rsidR="002B1575" w:rsidRDefault="002B1575" w:rsidP="00FB5F31">
      <w:pPr>
        <w:jc w:val="both"/>
      </w:pPr>
      <w:r>
        <w:t>También, declararán su situación patrimonial los empleados de las aduanas, los empleados que tramiten licitaciones públicas, los demás funcionarios públicos que custodien, administren, fiscalicen o recauden fondos públicos, establezcan rentas o ingresos en favor del Estado; los que aprueben y autoricen erogaciones con fondos públicos, según la enumeración contenida en el reglamento de esta ley, que podrá incluir también a empleados de sujetos de derecho privado que administren, custodien o sean concesionarios de fondos, bienes y servicios públicos, quienes, en lo conducente, estarán sometidos a las disposiciones de la presente ley y su reglamento.</w:t>
      </w:r>
    </w:p>
    <w:p w:rsidR="002B1575" w:rsidRDefault="002B1575" w:rsidP="00FB5F31">
      <w:pPr>
        <w:jc w:val="both"/>
      </w:pPr>
      <w:r>
        <w:t xml:space="preserve">El contralor y el </w:t>
      </w:r>
      <w:proofErr w:type="spellStart"/>
      <w:r>
        <w:t>subcontralor</w:t>
      </w:r>
      <w:proofErr w:type="spellEnd"/>
      <w:r>
        <w:t xml:space="preserve"> generales de la República enviarán copia fiel de sus declaraciones a la Asamblea Legislativa, la cual, respecto de estos funcionarios, gozará de las mismas facultades que esta ley asigna a la Contraloría General de la República en relación con los demás servidores públicos.</w:t>
      </w:r>
    </w:p>
    <w:p w:rsidR="002B1575" w:rsidRDefault="002B1575" w:rsidP="00FB5F31">
      <w:pPr>
        <w:jc w:val="both"/>
      </w:pPr>
      <w:r>
        <w:t xml:space="preserve"> (Así reformado por el artículo único de la ley N° 9093 del 19 de octubre de 2012)</w:t>
      </w:r>
    </w:p>
    <w:p w:rsidR="002B1575" w:rsidRDefault="002B1575" w:rsidP="00FB5F31">
      <w:pPr>
        <w:jc w:val="both"/>
      </w:pPr>
      <w:r>
        <w:t>Artículo 22.-Presentación de las declaraciones inicial, anual y final. La declaración inicial deberá presentarse dentro de los treinta días hábiles siguientes a la fecha de nombramiento o la de declaración oficial de la elección por parte del Tribunal Supremo de Elecciones, cuando se trate de cargos de elección popular. Para efectos de actualización, también deberá presentarse cada año, dentro de los primeros quince días hábiles de mayo, una declaración en la cual se hagan constar los cambios y las variaciones en relación con la situación patrimonial declarada. Por último, dentro del plazo de los treinta días hábiles inmediatos al cese de funciones, los funcionarios públicos deberán presentar una declaración jurada final, en la cual se reflejen los cambios y las variaciones en la situación patrimonial; lo anterior según las disposiciones reglamentarias que se dicten al efecto de conformidad con esta Ley. Las declaraciones serán formuladas bajo fe de juramento.</w:t>
      </w:r>
    </w:p>
    <w:p w:rsidR="002B1575" w:rsidRDefault="002B1575" w:rsidP="00FB5F31">
      <w:pPr>
        <w:jc w:val="both"/>
      </w:pPr>
      <w:r>
        <w:t>Artículo 23.-Declaración jurada por orden singular. El hecho de que un servidor público no esté obligado a presentar declaración jurada sobre su situación patrimonial, no impedirá realizar las averiguaciones y los estudios pertinentes para determinar un eventual enriquecimiento ilícito o cualquier otra infracción a la presente Ley. Para tal efecto, la Contraloría General de la República o el Ministerio Público, por medio del fiscal general, en cualquier momento podrá exigir, por orden singular, a todo funcionario público que administre o custodie fondos públicos, que presente declaración jurada de su situación patrimonial. En tal caso, a partir de ese momento el funcionario rendirá sus declaraciones inicial, anual y final, bajo los mismos plazos, términos y sanciones previstos en esta Ley y su Reglamento, pero el término para presentar la primera declaración correrá a partir del día siguiente a la fecha de recibo de la orden. El Ministerio Público enviará a la Contraloría General de la República copia fiel de las declaraciones que reciba.</w:t>
      </w:r>
    </w:p>
    <w:p w:rsidR="002B1575" w:rsidRDefault="002B1575" w:rsidP="00FB5F31">
      <w:pPr>
        <w:jc w:val="both"/>
      </w:pPr>
      <w:r>
        <w:lastRenderedPageBreak/>
        <w:t>Artículo 24.-Confidencialidad de las declaraciones. El contenido de las declaraciones juradas es confidencial, salvo para el propio declarante, sin perjuicio del acceso a ellas que requieran las comisiones especiales de investigación de la Asamblea Legislativa, la Contraloría General de la República, el Ministerio Público o los tribunales de la República, para investigar y determinar la comisión de posibles infracciones y delitos previstos en la Ley. La confidencialidad no restringe el derecho de los ciudadanos de saber si la declaración fue presentada o no conforme a la ley.</w:t>
      </w:r>
    </w:p>
    <w:p w:rsidR="002B1575" w:rsidRDefault="002B1575" w:rsidP="00FB5F31">
      <w:pPr>
        <w:jc w:val="both"/>
      </w:pPr>
      <w:r>
        <w:t xml:space="preserve">Artículo 25.-Registro de declaraciones juradas. La Contraloría General de la República establecerá un registro de declaraciones juradas que proveerá a los interesados los formularios respectivos, para que efectúen su declaración; además, tendrá las funciones de recibir y custodiar las declaraciones de cada servidor público. </w:t>
      </w:r>
    </w:p>
    <w:p w:rsidR="002B1575" w:rsidRDefault="002B1575" w:rsidP="00FB5F31">
      <w:pPr>
        <w:jc w:val="both"/>
      </w:pPr>
      <w:r>
        <w:t>Pasados cuatro años desde la fecha en que el servidor público haya cesado en el cargo que dio origen al deber de declarar su situación patrimonial, las declaraciones presentadas y su documentación anexa serán remitidas al Archivo Nacional y se conservarán las mismas condiciones de confidencialidad.</w:t>
      </w:r>
    </w:p>
    <w:p w:rsidR="002B1575" w:rsidRDefault="002B1575" w:rsidP="00FB5F31">
      <w:pPr>
        <w:jc w:val="both"/>
      </w:pPr>
      <w:r>
        <w:t xml:space="preserve">Artículo 26.-Condiciones de los sujetos obligados a presentar declaración jurada de bienes. Se encuentran obligados a declarar su situación patrimonial, los funcionarios públicos nombrados en propiedad, que ocupen los puestos o realicen las funciones correspondientes a los cargos que se detallan en esta Ley y su Reglamento. </w:t>
      </w:r>
    </w:p>
    <w:p w:rsidR="002B1575" w:rsidRDefault="002B1575" w:rsidP="00FB5F31">
      <w:pPr>
        <w:jc w:val="both"/>
      </w:pPr>
      <w:r>
        <w:t>Asimismo, quedan comprendidos los funcionarios con nombramientos interinos a plazo fijo o con recargo o asignación de funciones mediante resolución expresa, cuando el plazo sea mayor o igual a seis meses.</w:t>
      </w:r>
    </w:p>
    <w:p w:rsidR="002B1575" w:rsidRDefault="002B1575" w:rsidP="00FB5F31">
      <w:pPr>
        <w:jc w:val="both"/>
      </w:pPr>
      <w:r>
        <w:t>Artículo 27.-Modificación de la descripción del puesto o de la nomenclatura administrativa. Los funcionarios obligados a declarar su situación patrimonial tendrán ese deber aun cuando, en virtud de una reorganización administrativa o de otro motivo similar, se modifique el nombre o título de la clase de puesto que ocupan, siempre y cuando sus atribuciones y responsabilidades continúen siendo equiparables a las del cargo que originaba tal obligación.</w:t>
      </w:r>
    </w:p>
    <w:p w:rsidR="002B1575" w:rsidRDefault="002B1575" w:rsidP="00FB5F31">
      <w:pPr>
        <w:jc w:val="both"/>
      </w:pPr>
      <w:r>
        <w:t>Artículo 28.-Deber de informar sobre funcionarios sujetos a la declaración jurada. El director, el jefe o el encargado de la unidad de recursos humanos o de la oficina de personal de cada órgano o entidad pública, dentro de los ocho días hábiles siguientes a la designación o a la declaración de elección oficial del Tribunal Supremo de Elecciones, deberá informar a la Contraloría General de la República, sobre el nombre, las calidades y el domicilio exacto de los servidores que ocupan cargos que exijan presentar la declaración de la situación patrimonial, con la indicación de la fecha en que iniciaron sus funciones; también deberá informar por escrito al funcionario sobre su deber de cumplir con esa declaración.</w:t>
      </w:r>
    </w:p>
    <w:p w:rsidR="002B1575" w:rsidRDefault="002B1575" w:rsidP="00FB5F31">
      <w:pPr>
        <w:jc w:val="both"/>
      </w:pPr>
      <w:r>
        <w:t>Dentro de igual plazo, deberá informar la fecha en que, por cualquier circunstancia, los servidores obligados a declarar concluyan su relación de servicio, o bien, sobre cualquier otra circunstancia que afecte el cumplimiento de la obligación de declarar la situación patrimonial.  Para todos los efectos legales, la desobediencia de esta obligación será considerada falta grave, sancionable de acuerdo con el régimen interno correspondiente.</w:t>
      </w:r>
    </w:p>
    <w:p w:rsidR="002B1575" w:rsidRDefault="002B1575" w:rsidP="00FB5F31">
      <w:pPr>
        <w:jc w:val="both"/>
      </w:pPr>
      <w:r>
        <w:lastRenderedPageBreak/>
        <w:t>El error o defecto en la información que la unidad de recursos humanos suministre en aplicación de este artículo, por sí solo no constituirá razón suficiente para extinguir o atenuar las responsabilidades del declarante determinadas en esta Ley.</w:t>
      </w:r>
    </w:p>
    <w:p w:rsidR="002B1575" w:rsidRDefault="002B1575" w:rsidP="00FB5F31">
      <w:pPr>
        <w:jc w:val="both"/>
      </w:pPr>
      <w:r>
        <w:t>La presente disposición será aplicable, en lo conducente, a los sujetos de derecho privado.</w:t>
      </w:r>
    </w:p>
    <w:p w:rsidR="002B1575" w:rsidRDefault="002B1575" w:rsidP="00FB5F31">
      <w:pPr>
        <w:jc w:val="both"/>
      </w:pPr>
      <w:r>
        <w:t>Artículo 29.-Contenido de la declaración. Además de lo dispuesto en el Reglamento de esta Ley, el servidor público deberá incluir en su declaración, en forma clara, precisa y detallada, los bienes, las rentas, los derechos y las obligaciones que constituyen su patrimonio, tanto dentro del territorio nacional como en el extranjero; también consignará una valoración estimada en colones.</w:t>
      </w:r>
    </w:p>
    <w:p w:rsidR="002B1575" w:rsidRDefault="002B1575" w:rsidP="00FB5F31">
      <w:pPr>
        <w:jc w:val="both"/>
      </w:pPr>
      <w:r>
        <w:t>1. De los bienes inmuebles deberá indicarse:</w:t>
      </w:r>
    </w:p>
    <w:p w:rsidR="002B1575" w:rsidRDefault="002B1575" w:rsidP="00FB5F31">
      <w:pPr>
        <w:jc w:val="both"/>
      </w:pPr>
      <w:r>
        <w:t>a) El derecho real que se ejerce sobre el bien (propiedad, posesión, arrendamiento, usufructo, nuda propiedad u otro) y la causa de adquisición (venta, legado, donación u otra); deberá indicarse el nombre de la persona, física o jurídica, de quien se adquirió.</w:t>
      </w:r>
    </w:p>
    <w:p w:rsidR="002B1575" w:rsidRDefault="002B1575" w:rsidP="00FB5F31">
      <w:pPr>
        <w:jc w:val="both"/>
      </w:pPr>
      <w:r>
        <w:t>b) Las citas de inscripción en el respectivo Registro.</w:t>
      </w:r>
    </w:p>
    <w:p w:rsidR="002B1575" w:rsidRDefault="002B1575" w:rsidP="00FB5F31">
      <w:pPr>
        <w:jc w:val="both"/>
      </w:pPr>
      <w:r>
        <w:t>c) El área, la naturaleza, los linderos y la ubicación exacta del inmueble. Si hay construcción o mejoras, deberá indicarse su naturaleza, el área constructiva, con descripción de sus acabados, y la antigüedad.</w:t>
      </w:r>
    </w:p>
    <w:p w:rsidR="002B1575" w:rsidRDefault="002B1575" w:rsidP="00FB5F31">
      <w:pPr>
        <w:jc w:val="both"/>
      </w:pPr>
      <w:r>
        <w:t>d) La actividad a que se dedica cada finca.</w:t>
      </w:r>
    </w:p>
    <w:p w:rsidR="002B1575" w:rsidRDefault="002B1575" w:rsidP="00FB5F31">
      <w:pPr>
        <w:jc w:val="both"/>
      </w:pPr>
      <w:r>
        <w:t>e) El valor estimado del inmueble, incluso el costo de la construcción, cuando corresponda.</w:t>
      </w:r>
    </w:p>
    <w:p w:rsidR="002B1575" w:rsidRDefault="002B1575" w:rsidP="00FB5F31">
      <w:pPr>
        <w:jc w:val="both"/>
      </w:pPr>
      <w:r>
        <w:t>f) En las declaraciones finales, los bienes inmuebles que ya no formen parte del patrimonio del declarante y que aparezcan en su declaración jurada anterior, así como el nombre del nuevo propietario.</w:t>
      </w:r>
    </w:p>
    <w:p w:rsidR="002B1575" w:rsidRDefault="002B1575" w:rsidP="00FB5F31">
      <w:pPr>
        <w:jc w:val="both"/>
      </w:pPr>
      <w:r>
        <w:t>2. De los bienes muebles deberá indicarse al menos lo siguiente:</w:t>
      </w:r>
    </w:p>
    <w:p w:rsidR="002B1575" w:rsidRDefault="002B1575" w:rsidP="00FB5F31">
      <w:pPr>
        <w:jc w:val="both"/>
      </w:pPr>
      <w:r>
        <w:t>a) El derecho real que se ostenta sobre el bien, la causa de adquisición, gratuita u onerosa, y la identidad del propietario anterior.</w:t>
      </w:r>
    </w:p>
    <w:p w:rsidR="002B1575" w:rsidRDefault="002B1575" w:rsidP="00FB5F31">
      <w:pPr>
        <w:jc w:val="both"/>
      </w:pPr>
      <w:r>
        <w:t>b) La descripción precisa del bien, la marca de fábrica, el modelo, el número de placa de circulación, cuando corresponda, o en su defecto, el número de serie, así como una estimación del valor actual.</w:t>
      </w:r>
    </w:p>
    <w:p w:rsidR="002B1575" w:rsidRDefault="002B1575" w:rsidP="00FB5F31">
      <w:pPr>
        <w:jc w:val="both"/>
      </w:pPr>
      <w:r>
        <w:t>c) En caso de semovientes, la cantidad, el género, la raza y el valor total estimado.</w:t>
      </w:r>
    </w:p>
    <w:p w:rsidR="002B1575" w:rsidRDefault="002B1575" w:rsidP="00FB5F31">
      <w:pPr>
        <w:jc w:val="both"/>
      </w:pPr>
      <w:r>
        <w:t>d) Respecto del menaje de casa, su valor total estimado. No se incluyen las obras de arte, colecciones de cualquier índole, joyas, antigüedades, armas ni los bienes utilizados para el ejercicio de la profesión, arte u oficio del servidor; todos estos bienes deberán ser identificados en forma separada del menaje de casa y deberá indicarse su valor estimado.</w:t>
      </w:r>
    </w:p>
    <w:p w:rsidR="002B1575" w:rsidRDefault="002B1575" w:rsidP="00FB5F31">
      <w:pPr>
        <w:jc w:val="both"/>
      </w:pPr>
      <w:r>
        <w:t xml:space="preserve"> (Así reformado el aparte d) del inciso 2° de este artículo, mediante resolución de la Sala Constitucional N° 7689-08 del 7 de mayo del 2008.)</w:t>
      </w:r>
    </w:p>
    <w:p w:rsidR="002B1575" w:rsidRDefault="002B1575" w:rsidP="00FB5F31">
      <w:pPr>
        <w:jc w:val="both"/>
      </w:pPr>
      <w:r>
        <w:t xml:space="preserve">e) De la participación en sociedades o empresas con fines de lucro, el nombre completo de la entidad, la cédula jurídica, el cargo o puesto que el funcionario ocupa en ellas, el domicilio, el número de acciones propiedad del declarante, el tipo de estas y su valor nominal, así como los </w:t>
      </w:r>
      <w:r>
        <w:lastRenderedPageBreak/>
        <w:t>aportes en efectivo y en especie efectuados por el declarante; asimismo, las sumas recibidas por dividendos en los últimos tres años, si los hay, y los dividendos de la empresa por su participación societaria en otras organizaciones, nacionales o extranjeras.</w:t>
      </w:r>
    </w:p>
    <w:p w:rsidR="002B1575" w:rsidRDefault="002B1575" w:rsidP="00FB5F31">
      <w:pPr>
        <w:jc w:val="both"/>
      </w:pPr>
      <w:r>
        <w:t>f) De los bonos, la clase, el número, la serie y la entidad que los emitió, el valor nominal en la moneda correspondiente, el número y monto de los cupones a la fecha de adquisición, la tasa de interés que devengan, la fecha de adquisición y la fecha de vencimiento.</w:t>
      </w:r>
    </w:p>
    <w:p w:rsidR="002B1575" w:rsidRDefault="002B1575" w:rsidP="00FB5F31">
      <w:pPr>
        <w:jc w:val="both"/>
      </w:pPr>
      <w:r>
        <w:t>g) De los certificados de depósito en colones o en moneda extranjera, el número de certificado, la entidad que los emitió, el valor en colones o moneda extranjera, la tasa de interés, el plazo y la fecha de adquisición, así como el número y monto de los cupones a la fecha de adquisición.</w:t>
      </w:r>
    </w:p>
    <w:p w:rsidR="002B1575" w:rsidRDefault="002B1575" w:rsidP="00FB5F31">
      <w:pPr>
        <w:jc w:val="both"/>
      </w:pPr>
      <w:r>
        <w:t>h) De los fondos complementarios de pensión o similares y de las cuentas bancarias corrientes y de ahorros, en colones o en moneda extranjera, el número de la cuenta, el nombre de la institución bancaria o empresa, y el saldo o monto ahorrado a la fecha de la declaración.</w:t>
      </w:r>
    </w:p>
    <w:p w:rsidR="002B1575" w:rsidRDefault="002B1575" w:rsidP="00FB5F31">
      <w:pPr>
        <w:jc w:val="both"/>
      </w:pPr>
      <w:r>
        <w:t>i) De los salarios y otras rentas, el tipo de renta (alquileres, dietas, dividendos, intereses, pensiones, salarios, honorarios, comisiones u otros), la institución, empresa, cooperativa, fundación o persona que los pagó, sea nacional o extranjera; el monto devengado por cada renta y el período que cubre cada una; además, el monto total remunerado en dinero, incluso los gastos de representación fijos no sujetos a liquidación, así como lo remunerado en especie, con indicación de su contenido.  De los ingresos citados se indicarán su estimación anual y el desglose respectivo, de acuerdo con su naturaleza.</w:t>
      </w:r>
    </w:p>
    <w:p w:rsidR="002B1575" w:rsidRDefault="002B1575" w:rsidP="00FB5F31">
      <w:pPr>
        <w:jc w:val="both"/>
      </w:pPr>
      <w:r>
        <w:t>j) De los activos intangibles, su tipo, origen y su valor estimado.</w:t>
      </w:r>
    </w:p>
    <w:p w:rsidR="002B1575" w:rsidRDefault="002B1575" w:rsidP="00FB5F31">
      <w:pPr>
        <w:jc w:val="both"/>
      </w:pPr>
      <w:r>
        <w:t>3. De los pasivos deberán indicarse todas las obligaciones pecuniarias del funcionario en las que este figure como deudor o fiador; se señalará también el número de operación, el monto original, la persona o entidad acreedora, el plazo, la cuota del último mes, el origen del pasivo y el saldo a la fecha de la declaración.</w:t>
      </w:r>
    </w:p>
    <w:p w:rsidR="002B1575" w:rsidRDefault="002B1575" w:rsidP="00FB5F31">
      <w:pPr>
        <w:jc w:val="both"/>
      </w:pPr>
      <w:r>
        <w:t>4. Otros intereses patrimoniales: El declarante también deberá indicar los intereses patrimoniales propios no comprendidos en las disposiciones anteriores.</w:t>
      </w:r>
    </w:p>
    <w:p w:rsidR="002B1575" w:rsidRDefault="002B1575" w:rsidP="00FB5F31">
      <w:pPr>
        <w:jc w:val="both"/>
      </w:pPr>
      <w:r>
        <w:t>Artículo 30.-Autorización para acceso a información. La declaración contendrá una autorización en favor de la Contraloría General de la República para requerir información pertinente a las empresas y organizaciones financieras o bancarias, nacionales o extranjeras, con las que posean vínculos o intereses económicos o participación accionaria relevantes para los fines de la presente Ley.</w:t>
      </w:r>
    </w:p>
    <w:p w:rsidR="002B1575" w:rsidRDefault="002B1575" w:rsidP="00FB5F31">
      <w:pPr>
        <w:jc w:val="both"/>
      </w:pPr>
      <w:r>
        <w:t>Artículo 31.-Ámbito temporal de la declaración jurada. La declaración inicial comprenderá los cambios patrimoniales ocurridos hasta un año antes de la fecha del nombramiento o de la elección declarada oficialmente por el Tribunal Supremo de Elecciones. En especial, durante ese lapso, el declarante deberá indicar los bienes que han dejado de pertenecerle, el nombre del adquirente, el título por el cual se traspasó y la cuantía de la operación, así como las obligaciones adquiridas o extinguidas por pago o por cualquier otro motivo, el cual también deberá identificarse.</w:t>
      </w:r>
    </w:p>
    <w:p w:rsidR="002B1575" w:rsidRDefault="002B1575" w:rsidP="00FB5F31">
      <w:pPr>
        <w:jc w:val="both"/>
      </w:pPr>
      <w:r>
        <w:t xml:space="preserve">Artículo 32.-Simulación. Podrá concluirse que existe simulación, si no hay concordancia entre los bienes declarados ante la Contraloría General de la República y los que se estén usufructuando de hecho. </w:t>
      </w:r>
    </w:p>
    <w:p w:rsidR="002B1575" w:rsidRDefault="002B1575" w:rsidP="00FB5F31">
      <w:pPr>
        <w:jc w:val="both"/>
      </w:pPr>
      <w:r>
        <w:lastRenderedPageBreak/>
        <w:t>Para que la simulación se configure, será necesario que el usufructo sea sobre bienes de terceros, que por ello no aparezcan en la declaración del funcionario, que este no pueda exhibir ningún título sobre ellos, y que el usufructo sea público y notorio, parcial o total, permanente o discontinuo.</w:t>
      </w:r>
    </w:p>
    <w:p w:rsidR="002B1575" w:rsidRDefault="002B1575" w:rsidP="00FB5F31">
      <w:pPr>
        <w:jc w:val="both"/>
      </w:pPr>
      <w:r>
        <w:t>Se entiende que existe usufructo de hecho sobre los bienes muebles e inmuebles que conforman el patrimonio familiar y los pertenecientes a cualquiera de sus parientes por consanguinidad o afinidad, incluso hasta el segundo grado, o a cualquier persona jurídica, siempre que exista la indicada forma indicada de usufructo.</w:t>
      </w:r>
    </w:p>
    <w:p w:rsidR="002B1575" w:rsidRDefault="002B1575" w:rsidP="00FB5F31">
      <w:pPr>
        <w:jc w:val="both"/>
      </w:pPr>
      <w:r>
        <w:t>Todos los bienes de los cuales se goce un usufructo de hecho, por cualquier motivo, deberán ser declarados.</w:t>
      </w:r>
    </w:p>
    <w:p w:rsidR="002B1575" w:rsidRDefault="002B1575" w:rsidP="00FB5F31">
      <w:pPr>
        <w:jc w:val="both"/>
      </w:pPr>
      <w:r>
        <w:t>Artículo 33.-Recibo. El interesado recibirá constancia de la presentación de sus declaraciones, sin perjuicio de que la Contraloría General de la República pueda exigirle las aclaraciones pertinentes o información adicional, o de las responsabilidades que se deriven por presentación tardía en forma injustificada.</w:t>
      </w:r>
    </w:p>
    <w:p w:rsidR="002B1575" w:rsidRDefault="002B1575" w:rsidP="00FB5F31">
      <w:pPr>
        <w:jc w:val="both"/>
      </w:pPr>
      <w:r>
        <w:t>Artículo 34.-Constatación de veracidad de la declaración. Cuando lo estime oportuno, la Contraloría General de la República podrá examinar y verificar, con todo detalle, la exactitud y veracidad de las declaraciones, de conformidad con los procedimientos y las facultades que le otorgan la Constitución Política y las leyes. Asimismo, podrá requerir, por escrito, al declarante las aclaraciones o adiciones que estime necesarias, dentro del plazo que prudencialmente se le fije.</w:t>
      </w:r>
    </w:p>
    <w:p w:rsidR="002B1575" w:rsidRDefault="002B1575" w:rsidP="00FB5F31">
      <w:pPr>
        <w:jc w:val="both"/>
      </w:pPr>
      <w:r>
        <w:t>Artículo 35.-Facultad de investigación aun ante existencia de responsabilidades. La imposición de sanciones administrativas no le impedirá a la Contraloría General de la República realizar las investigaciones que estime procedentes de acuerdo con esta Ley, en relación con la situación patrimonial de quien ha omitido su declaración jurada o la ha presentado en forma extemporánea; tampoco enervará la posibilidad de establecer las otras responsabilidades del caso derivadas de esa investigación.</w:t>
      </w:r>
    </w:p>
    <w:p w:rsidR="002B1575" w:rsidRDefault="002B1575" w:rsidP="00FB5F31">
      <w:pPr>
        <w:jc w:val="both"/>
      </w:pPr>
      <w:r>
        <w:t>Artículo 36.-Acceso a cargos públicos. Para ejercer un cargo público que origine el deber de declarar la situación patrimonial, será requisito que no exista ninguna declaración jurada pendiente de ser presentada a la Contraloría General de la República. De esta disposición se exceptúan los cargos de elección popular. La infracción a lo dispuesto en esta norma acarreará la nulidad relativa del nombramiento.</w:t>
      </w:r>
    </w:p>
    <w:p w:rsidR="002B1575" w:rsidRDefault="002B1575" w:rsidP="00FB5F31">
      <w:pPr>
        <w:jc w:val="both"/>
      </w:pPr>
    </w:p>
    <w:p w:rsidR="002B1575" w:rsidRDefault="002B1575" w:rsidP="00FB5F31">
      <w:pPr>
        <w:jc w:val="center"/>
      </w:pPr>
      <w:r>
        <w:t>CAPITULO  IV</w:t>
      </w:r>
    </w:p>
    <w:p w:rsidR="002B1575" w:rsidRDefault="002B1575" w:rsidP="00FB5F31">
      <w:pPr>
        <w:jc w:val="center"/>
      </w:pPr>
    </w:p>
    <w:p w:rsidR="002B1575" w:rsidRDefault="002B1575" w:rsidP="00FB5F31">
      <w:pPr>
        <w:jc w:val="center"/>
      </w:pPr>
      <w:r>
        <w:t>Responsabilidad administrativa y civil</w:t>
      </w:r>
    </w:p>
    <w:p w:rsidR="002B1575" w:rsidRDefault="002B1575" w:rsidP="00FB5F31">
      <w:pPr>
        <w:jc w:val="both"/>
      </w:pPr>
      <w:r>
        <w:t>Artículo 37.-Las instituciones públicas estarán obligadas a facilitar a un profesional que apoye técnicamente al jerarca para que realice su declaración.</w:t>
      </w:r>
    </w:p>
    <w:p w:rsidR="002B1575" w:rsidRDefault="002B1575" w:rsidP="00FB5F31">
      <w:pPr>
        <w:jc w:val="both"/>
      </w:pPr>
      <w:r>
        <w:t>Artículo 38.-Causales de responsabilidad administrativa. Sin perjuicio de otras causales previstas en el régimen aplicable a la respectiva relación de servicios, tendrá responsabilidad administrativa el funcionario público que:</w:t>
      </w:r>
    </w:p>
    <w:p w:rsidR="002B1575" w:rsidRDefault="002B1575" w:rsidP="00FB5F31">
      <w:pPr>
        <w:jc w:val="both"/>
      </w:pPr>
      <w:r>
        <w:lastRenderedPageBreak/>
        <w:t>a) Incumpla el régimen de prohibiciones e incompatibilidades establecido en la presente Ley.</w:t>
      </w:r>
    </w:p>
    <w:p w:rsidR="002B1575" w:rsidRDefault="002B1575" w:rsidP="00FB5F31">
      <w:pPr>
        <w:jc w:val="both"/>
      </w:pPr>
      <w:r>
        <w:t>b) Independientemente del régimen de prohibición o dedicación exclusiva a que esté sometido, ofrezca o desempeñe actividades que comprometan su imparcialidad, posibiliten un conflicto de intereses o favorezcan el interés privado en detrimento del interés público.  Sin que esta ejemplificación sea taxativa, se incluyen en el supuesto los siguientes casos: el estudio, la revisión, la emisión de criterio verbal o escrito, la preparación de borradores relacionados con trámites en reclamo o con ocasión de ellos, los recursos administrativos, las ofertas en procedimientos de contratación administrativa, la búsqueda o negociación de empleos que estén en conflicto con sus deberes, sin dar aviso al superior o sin separarse del conocimiento de asuntos en los que se encuentre interesado el posible empleador.</w:t>
      </w:r>
    </w:p>
    <w:p w:rsidR="002B1575" w:rsidRDefault="002B1575" w:rsidP="00FB5F31">
      <w:pPr>
        <w:jc w:val="both"/>
      </w:pPr>
      <w:r>
        <w:t>c) Se favorezca él, su cónyuge, su compañera o compañero, o alguno de sus parientes, hasta el tercer grado de consanguinidad o afinidad, por personas físicas o jurídicas que sean potenciales oferentes, contratistas o usuarios de la entidad donde presta servicios, de acuerdo con lo dispuesto en el artículo 20 de esta misma Ley.</w:t>
      </w:r>
    </w:p>
    <w:p w:rsidR="002B1575" w:rsidRDefault="002B1575" w:rsidP="00FB5F31">
      <w:pPr>
        <w:jc w:val="both"/>
      </w:pPr>
      <w:r>
        <w:t>d) Debilite el control interno de la organización u omita las actuaciones necesarias para su diseño, implantación o evaluación, de acuerdo con la normativa técnica aplicable.</w:t>
      </w:r>
    </w:p>
    <w:p w:rsidR="002B1575" w:rsidRDefault="002B1575" w:rsidP="00FB5F31">
      <w:pPr>
        <w:jc w:val="both"/>
      </w:pPr>
      <w:r>
        <w:t>e) Infrinja lo dispuesto en el artículo 20 de esta Ley, en relación con el régimen de donaciones y obsequios.</w:t>
      </w:r>
    </w:p>
    <w:p w:rsidR="002B1575" w:rsidRDefault="002B1575" w:rsidP="00FB5F31">
      <w:pPr>
        <w:jc w:val="both"/>
      </w:pPr>
      <w:r>
        <w:t>f) Con inexcusable negligencia, asesore o aconseje a la entidad donde presta sus servicios, a otra entidad u órgano públicos, o a los particulares que se relacionen con ella.</w:t>
      </w:r>
    </w:p>
    <w:p w:rsidR="002B1575" w:rsidRDefault="002B1575" w:rsidP="00FB5F31">
      <w:pPr>
        <w:jc w:val="both"/>
      </w:pPr>
      <w:r>
        <w:t>g) Incurra en culpa grave en la vigilancia o la elección de funcionarios sometidos a sus potestades de dirección o jerarquía, en cuanto al ejercicio que estos hayan realizado de las facultades de administración de fondos públicos.</w:t>
      </w:r>
    </w:p>
    <w:p w:rsidR="002B1575" w:rsidRDefault="002B1575" w:rsidP="00FB5F31">
      <w:pPr>
        <w:jc w:val="both"/>
      </w:pPr>
      <w:r>
        <w:t>h) Omita someter al conocimiento de la Contraloría General de la República los presupuestos que requieran la aprobación de esa entidad.</w:t>
      </w:r>
    </w:p>
    <w:p w:rsidR="002B1575" w:rsidRDefault="002B1575" w:rsidP="00FB5F31">
      <w:pPr>
        <w:jc w:val="both"/>
      </w:pPr>
      <w:r>
        <w:t>i) Injustificadamente, no presente alguna de las declaraciones juradas a que se refiere esta Ley si, vencido el plazo para su entrega, es prevenido una única vez por la Contraloría General de la República para que en el plazo de quince días hábiles cumpla con su presentación.</w:t>
      </w:r>
    </w:p>
    <w:p w:rsidR="002B1575" w:rsidRDefault="002B1575" w:rsidP="00FB5F31">
      <w:pPr>
        <w:jc w:val="both"/>
      </w:pPr>
      <w:r>
        <w:t>j) Incurra en falta de veracidad, omisión o simulación en sus declaraciones de situación patrimonial.</w:t>
      </w:r>
    </w:p>
    <w:p w:rsidR="002B1575" w:rsidRDefault="002B1575" w:rsidP="00FB5F31">
      <w:pPr>
        <w:jc w:val="both"/>
      </w:pPr>
      <w:r>
        <w:t>k) Retarde o desobedezca, injustificadamente, el requerimiento para que aclare o amplíe su declaración de situación patrimonial o de intereses patrimoniales, dentro del plazo que le fije la Contraloría General de la República.</w:t>
      </w:r>
    </w:p>
    <w:p w:rsidR="002B1575" w:rsidRDefault="002B1575" w:rsidP="00FB5F31">
      <w:pPr>
        <w:jc w:val="both"/>
      </w:pPr>
      <w:r>
        <w:t>l) Viole la confidencialidad de las declaraciones juradas de bienes.</w:t>
      </w:r>
    </w:p>
    <w:p w:rsidR="002B1575" w:rsidRDefault="002B1575" w:rsidP="00FB5F31">
      <w:pPr>
        <w:jc w:val="both"/>
      </w:pPr>
      <w:r>
        <w:t>m) Perciba, por sí o por persona física o jurídica interpuesta, retribuciones, honorarios o beneficios patrimoniales de cualquier índole, provenientes de personas u organizaciones que no pertenezcan a la Administración Pública, por el cumplimiento de labores propias del cargo o con ocasión de estas, dentro del país o fuera de él.</w:t>
      </w:r>
    </w:p>
    <w:p w:rsidR="002B1575" w:rsidRDefault="002B1575" w:rsidP="00FB5F31">
      <w:pPr>
        <w:jc w:val="both"/>
      </w:pPr>
      <w:r>
        <w:lastRenderedPageBreak/>
        <w:t>n) Incumpla la prohibición del artículo 17 de la presente Ley para ejercer cargos en forma simultánea en la Administración Pública.  ñ) Incurra en omisión o retardo, grave e injustificado, de entablar acciones judiciales dentro del plazo requerido por la Contraloría General de la República.</w:t>
      </w:r>
    </w:p>
    <w:p w:rsidR="002B1575" w:rsidRDefault="002B1575" w:rsidP="00FB5F31">
      <w:pPr>
        <w:jc w:val="both"/>
      </w:pPr>
      <w:r>
        <w:t>Artículo 39.-Sanciones administrativas. Según la gravedad, las faltas anteriormente señaladas serán sancionadas así:</w:t>
      </w:r>
    </w:p>
    <w:p w:rsidR="002B1575" w:rsidRDefault="002B1575" w:rsidP="00FB5F31">
      <w:pPr>
        <w:jc w:val="both"/>
      </w:pPr>
      <w:r>
        <w:t>a) Amonestación escrita publicada en el Diario Oficial.</w:t>
      </w:r>
    </w:p>
    <w:p w:rsidR="002B1575" w:rsidRDefault="002B1575" w:rsidP="00FB5F31">
      <w:pPr>
        <w:jc w:val="both"/>
      </w:pPr>
      <w:r>
        <w:t>b) Suspensión, sin goce de salario, dieta o estipendio correspondiente, de quince a treinta días.</w:t>
      </w:r>
    </w:p>
    <w:p w:rsidR="002B1575" w:rsidRDefault="002B1575" w:rsidP="00FB5F31">
      <w:pPr>
        <w:jc w:val="both"/>
      </w:pPr>
      <w:r>
        <w:t>c) Separación del cargo público, sin responsabilidad patronal o cancelación de la credencial de regidor municipal, según corresponda.</w:t>
      </w:r>
    </w:p>
    <w:p w:rsidR="002B1575" w:rsidRDefault="002B1575" w:rsidP="00FB5F31">
      <w:pPr>
        <w:jc w:val="both"/>
      </w:pPr>
      <w:r>
        <w:t xml:space="preserve">Artículo 40.-Competencia para declarar responsabilidades.  Las sanciones previstas en esta Ley serán impuestas por el órgano que ostente la potestad disciplinaria en cada entidad pública, de acuerdo con las reglamentaciones aplicables. La Contraloría General de la República también será competente para tramitar el respectivo procedimiento administrativo y requerir a la entidad respectiva, en forma vinculante, la aplicación de la sanción que determine, cuando el caso verse sobre actuaciones regidas por el ordenamiento jurídico de la Hacienda Pública.  Queda a salvo lo dispuesto en el artículo 43 de esta Ley, en cuyo caso la Contraloría General de la República procederá conforme se indica. </w:t>
      </w:r>
    </w:p>
    <w:p w:rsidR="002B1575" w:rsidRDefault="002B1575" w:rsidP="00FB5F31">
      <w:pPr>
        <w:jc w:val="both"/>
      </w:pPr>
      <w:r>
        <w:t xml:space="preserve">Toda responsabilidad será declarada según los principios y procedimientos aplicables, con arreglo a los principios establecidos en la Ley General de la Administración Pública y se les asegurarán a las partes las garantías constitucionales relativas al debido proceso y la defensa previa, real y efectiva, sin perjuicio de las medidas cautelares necesarias. </w:t>
      </w:r>
    </w:p>
    <w:p w:rsidR="002B1575" w:rsidRDefault="002B1575" w:rsidP="00FB5F31">
      <w:pPr>
        <w:jc w:val="both"/>
      </w:pPr>
      <w:r>
        <w:t>En todo caso, la Contraloría General de la República deberá denunciar ante las autoridades judiciales competentes, los hechos que lleguen a su conocimiento y que puedan considerarse constitutivos de delitos.</w:t>
      </w:r>
    </w:p>
    <w:p w:rsidR="002B1575" w:rsidRDefault="002B1575" w:rsidP="00FB5F31">
      <w:pPr>
        <w:jc w:val="both"/>
      </w:pPr>
      <w:r>
        <w:t>Artículo 41.-Criterios por considerar. Las sanciones estipuladas en la presente Ley serán impuestas por las infracciones anteriormente tipificadas que hayan sido cometidas con dolo o culpa grave. Para valorar la conducta del presunto responsable se tomarán en cuenta, entre otros, los siguientes factores:</w:t>
      </w:r>
    </w:p>
    <w:p w:rsidR="002B1575" w:rsidRDefault="002B1575" w:rsidP="00FB5F31">
      <w:pPr>
        <w:jc w:val="both"/>
      </w:pPr>
    </w:p>
    <w:p w:rsidR="002B1575" w:rsidRDefault="002B1575" w:rsidP="00FB5F31">
      <w:pPr>
        <w:jc w:val="both"/>
      </w:pPr>
      <w:r>
        <w:t>a) La efectiva lesión a los intereses económicos de la Administración Pública y la cuantía de los daños y perjuicios irrogados.</w:t>
      </w:r>
    </w:p>
    <w:p w:rsidR="002B1575" w:rsidRDefault="002B1575" w:rsidP="00FB5F31">
      <w:pPr>
        <w:jc w:val="both"/>
      </w:pPr>
      <w:r>
        <w:t>b) El éxito obtenido en el logro de los resultados no deseados por el ordenamiento jurídico o en el enriquecimiento o favorecimiento del autor de la infracción o de terceros, así como el empeño puesto en procurarlos.</w:t>
      </w:r>
    </w:p>
    <w:p w:rsidR="002B1575" w:rsidRDefault="002B1575" w:rsidP="00FB5F31">
      <w:pPr>
        <w:jc w:val="both"/>
      </w:pPr>
      <w:r>
        <w:t>c) El impacto negativo en el servicio público.</w:t>
      </w:r>
    </w:p>
    <w:p w:rsidR="002B1575" w:rsidRDefault="002B1575" w:rsidP="00FB5F31">
      <w:pPr>
        <w:jc w:val="both"/>
      </w:pPr>
      <w:r>
        <w:t>d) La reincidencia en alguna de las faltas tipificadas en el Artículo 38 de esta Ley, dentro de los cuatro años anteriores.</w:t>
      </w:r>
    </w:p>
    <w:p w:rsidR="002B1575" w:rsidRDefault="002B1575" w:rsidP="00FB5F31">
      <w:pPr>
        <w:jc w:val="both"/>
      </w:pPr>
      <w:r>
        <w:lastRenderedPageBreak/>
        <w:t>e) El rango y las funciones del servidor; se entiende que, a mayor jerarquía y complejidad de estas, mayor será la obligación de apreciar la legalidad, oportunidad y conveniencia de los actos que se dictan, autorizan o ejecutan.</w:t>
      </w:r>
    </w:p>
    <w:p w:rsidR="002B1575" w:rsidRDefault="002B1575" w:rsidP="00FB5F31">
      <w:pPr>
        <w:jc w:val="both"/>
      </w:pPr>
      <w:r>
        <w:t>Artículo 42.-Sanciones para los funcionarios de la Contraloría General de la República. Además de las sanciones establecidas en los reglamentos internos, los servidores de la Contraloría General de la República serán sancionados, disciplinariamente, con despido sin responsabilidad patronal, sin perjuicio de las sanciones penales correspondientes, cuando por dolo o culpa grave:</w:t>
      </w:r>
    </w:p>
    <w:p w:rsidR="002B1575" w:rsidRDefault="002B1575" w:rsidP="00FB5F31">
      <w:pPr>
        <w:jc w:val="both"/>
      </w:pPr>
      <w:r>
        <w:t>a) Violen la confidencialidad o alteren el contenido de las declaraciones juradas de bienes.</w:t>
      </w:r>
    </w:p>
    <w:p w:rsidR="002B1575" w:rsidRDefault="002B1575" w:rsidP="00FB5F31">
      <w:pPr>
        <w:jc w:val="both"/>
      </w:pPr>
      <w:r>
        <w:t>b) Divulguen información de los sujetos pasivos de la fiscalización de la Contraloría General de la República, cuya confidencialidad sea conferida por ley especial y a la cual tengan acceso en ejercicio de sus funciones, o se prevalezcan de dicha información o de su cargo para fines ajenos a sus deberes.</w:t>
      </w:r>
    </w:p>
    <w:p w:rsidR="002B1575" w:rsidRDefault="002B1575" w:rsidP="00FB5F31">
      <w:pPr>
        <w:jc w:val="both"/>
      </w:pPr>
      <w:r w:rsidRPr="00090ADD">
        <w:t>Artículo 43.-Responsabilidad de los miembros de los Supremos Poderes. En caso de que las</w:t>
      </w:r>
      <w:r>
        <w:t xml:space="preserve"> infracciones previstas en esta Ley sean atribuidas a diputados, regidores, alcaldes municipales, magistrados del Poder Judicial y del Tribunal Supremo de Elecciones, ministros de Gobierno, el contralor y </w:t>
      </w:r>
      <w:proofErr w:type="spellStart"/>
      <w:r>
        <w:t>subcontralor</w:t>
      </w:r>
      <w:proofErr w:type="spellEnd"/>
      <w:r>
        <w:t xml:space="preserve"> generales de la República, defensor de los habitantes de la República y el defensor adjunto, el regulador general y el procurador general de la República, o a los directores de las instituciones autónomas, de ello se informará, según el caso, al Tribunal Supremo de Elecciones, a la Corte Suprema de Justicia, el Consejo de Gobierno, la Asamblea Legislativa o al presidente de la República, para que, conforme a derecho, se proceda a imponer las sanciones correspondientes.</w:t>
      </w:r>
    </w:p>
    <w:p w:rsidR="002B1575" w:rsidRDefault="002B1575" w:rsidP="00FB5F31">
      <w:pPr>
        <w:jc w:val="both"/>
      </w:pPr>
      <w:r>
        <w:t>Artículo 44.-Prescripción de la responsabilidad administrativa.  La responsabilidad administrativa del funcionario público por las infracciones previstas en esta Ley, y en el ordenamiento relativo a la Hacienda Pública, prescribirá, según el artículo 43 de la Ley General de Control Interno y el artículo 71 de la Ley Orgánica de la Contraloría General de la República, Nº 7428, de 7 de setiembre de 1994.</w:t>
      </w:r>
    </w:p>
    <w:p w:rsidR="002B1575" w:rsidRDefault="002B1575" w:rsidP="00FB5F31">
      <w:pPr>
        <w:jc w:val="both"/>
      </w:pPr>
      <w:r>
        <w:t xml:space="preserve">    Artículo 44 bis.- Sanciones administrativas a personas jurídicas (Derogado por el artículo 40 de la ley sobre la Responsabilidad de las personas jurídicas sobre cohechos domésticos, soborno transnacional y otros delitos, N° 9699 del 10 de junio del 2019)</w:t>
      </w:r>
    </w:p>
    <w:p w:rsidR="002B1575" w:rsidRDefault="002B1575" w:rsidP="00FB5F31">
      <w:pPr>
        <w:jc w:val="both"/>
      </w:pPr>
    </w:p>
    <w:p w:rsidR="002B1575" w:rsidRDefault="002B1575" w:rsidP="00FB5F31">
      <w:pPr>
        <w:jc w:val="both"/>
      </w:pPr>
      <w:r>
        <w:t>(Así adicionado por el artículo 2° inciso b) de la Ley N° 8630 del 17 de enero de 2008)</w:t>
      </w:r>
    </w:p>
    <w:p w:rsidR="002B1575" w:rsidRDefault="002B1575" w:rsidP="00FB5F31">
      <w:pPr>
        <w:jc w:val="center"/>
      </w:pPr>
    </w:p>
    <w:p w:rsidR="002B1575" w:rsidRDefault="002B1575" w:rsidP="00FB5F31">
      <w:pPr>
        <w:jc w:val="center"/>
      </w:pPr>
      <w:r>
        <w:t>CAPÍTULO V</w:t>
      </w:r>
    </w:p>
    <w:p w:rsidR="002B1575" w:rsidRDefault="002B1575" w:rsidP="00FB5F31">
      <w:pPr>
        <w:jc w:val="center"/>
      </w:pPr>
    </w:p>
    <w:p w:rsidR="002B1575" w:rsidRDefault="002B1575" w:rsidP="00FB5F31">
      <w:pPr>
        <w:jc w:val="center"/>
      </w:pPr>
      <w:r>
        <w:t>Delitos</w:t>
      </w:r>
    </w:p>
    <w:p w:rsidR="002B1575" w:rsidRDefault="002B1575" w:rsidP="00FB5F31">
      <w:pPr>
        <w:jc w:val="both"/>
      </w:pPr>
      <w:r>
        <w:t xml:space="preserve">Artículo 45.-Enriquecimiento ilícito. Será sancionado con prisión de tres a seis años quien, aprovechando ilegítimamente el ejercicio de la función pública o la custodia, la explotación, el uso o la administración de fondos, servicios o bienes públicos, bajo cualquier título o modalidad de gestión, por sí o por interpósita persona física o jurídica, acreciente su patrimonio, adquiera bienes, </w:t>
      </w:r>
      <w:r>
        <w:lastRenderedPageBreak/>
        <w:t>goce derechos, cancele deudas o extinga obligaciones que afecten su patrimonio o el de personas jurídicas, en cuyo capital social tenga participación ya sea directamente o por medio de otras personas jurídicas.</w:t>
      </w:r>
    </w:p>
    <w:p w:rsidR="002B1575" w:rsidRDefault="002B1575" w:rsidP="00FB5F31">
      <w:pPr>
        <w:jc w:val="both"/>
      </w:pPr>
      <w:r>
        <w:t>Artículo 46.-Falsedad en la declaración jurada. Será reprimido con prisión de seis meses a un año, quien incurra en falsedad, simulación o encubrimiento al realizar las declaraciones juradas de bienes ante la Contraloría General de la República.</w:t>
      </w:r>
    </w:p>
    <w:p w:rsidR="002B1575" w:rsidRDefault="002B1575" w:rsidP="00FB5F31">
      <w:pPr>
        <w:jc w:val="both"/>
      </w:pPr>
      <w:r>
        <w:t>Artículo 47- Receptación, legalización o encubrimiento de bienes o legitimación de activos</w:t>
      </w:r>
    </w:p>
    <w:p w:rsidR="002B1575" w:rsidRDefault="002B1575" w:rsidP="00FB5F31">
      <w:pPr>
        <w:jc w:val="both"/>
      </w:pPr>
      <w:r>
        <w:t>Será sancionado con prisión de uno a ocho años, quien oculte, asegure, transforme, invierta, transfiera, custodie, administre, adquiera o dé apariencia de legitimidad a bienes, activos o derechos, a sabiendas de que han sido producto del enriquecimiento ilícito o de actividades delictivas de un funcionario público, cometidas con ocasión del cargo o por los medios y las oportunidades que este le brinda. Cuando los bienes, dineros o derechos provengan del delito de soborno transnacional, a la conducta descrita anteriormente se le aplicará la misma pena, sin importar el lugar donde haya sido cometido el hecho ni si está tipificado como delito el soborno transnacional en dicho lugar.</w:t>
      </w:r>
    </w:p>
    <w:p w:rsidR="002B1575" w:rsidRDefault="00090ADD" w:rsidP="00FB5F31">
      <w:pPr>
        <w:jc w:val="both"/>
      </w:pPr>
      <w:r>
        <w:t xml:space="preserve"> </w:t>
      </w:r>
      <w:r w:rsidR="002B1575">
        <w:t>(Así reformado por el artículo 37 de la ley sobre la Responsabilidad de las personas jurídicas sobre cohechos domésticos, soborno transnacional y otros delitos, N° 9699 del 10 de junio del 2019)</w:t>
      </w:r>
    </w:p>
    <w:p w:rsidR="002B1575" w:rsidRDefault="002B1575" w:rsidP="00FB5F31">
      <w:pPr>
        <w:jc w:val="both"/>
      </w:pPr>
      <w:r>
        <w:t>Artículo 48.-Legislación o administración en provecho propio.</w:t>
      </w:r>
    </w:p>
    <w:p w:rsidR="002B1575" w:rsidRDefault="002B1575" w:rsidP="00FB5F31">
      <w:pPr>
        <w:jc w:val="both"/>
      </w:pPr>
      <w:r>
        <w:t>Será sancionado con prisión de uno a ocho años, el funcionario público que sancione, promulgue, autorice, suscriba o participe con su voto favorable, en las leyes, decretos, acuerdos, actos y contratos administrativos que otorguen, en forma directa, beneficios para sí mismo, para su cónyuge, compañero, compañera o conviviente, sus parientes incluso hasta el tercer grado de consanguinidad o afinidad o para las empresas en las que el funcionario público, su cónyuge, compañero, compañera o conviviente, sus parientes incluso hasta el tercer grado de consanguinidad o afinidad posean participación accionaria, ya sea directamente o por intermedio de otras personas jurídicas en cuyo capital social participen o sean apoderados o miembros de algún órgano social.</w:t>
      </w:r>
    </w:p>
    <w:p w:rsidR="002B1575" w:rsidRDefault="002B1575" w:rsidP="00FB5F31">
      <w:pPr>
        <w:jc w:val="both"/>
      </w:pPr>
      <w:r>
        <w:t>Igual pena se aplicará a quien favorezca a su cónyuge, su compañero, compañera o conviviente o a sus parientes, incluso hasta el tercer grado de consanguinidad o afinidad, o se favorezca a sí mismo, con beneficios patrimoniales contenidos en convenciones colectivas, en cuya negociación haya participado como representante de la parte patronal.</w:t>
      </w:r>
    </w:p>
    <w:p w:rsidR="002B1575" w:rsidRDefault="002B1575" w:rsidP="00FB5F31">
      <w:pPr>
        <w:jc w:val="both"/>
      </w:pPr>
      <w:r>
        <w:t>Artículo 49.-Sobreprecio irregular. Será penado con prisión de tres a diez años, quien, por el pago de precios superiores o inferiores - según el caso- al valor real o corriente y según la calidad o especialidad del servicio o producto, obtenga una ventaja o un beneficio de cualquier índole para sí o para un tercero en la adquisición, enajenación, la concesión, o el gravamen de bienes, obras o servicios en los que estén interesados el Estado, los demás entes y las empresas públicas, las municipalidades y los sujetos de derecho privado que administren, exploten o custodien, fondos o bienes públicos por cualquier título o modalidad de gestión.</w:t>
      </w:r>
    </w:p>
    <w:p w:rsidR="002B1575" w:rsidRDefault="002B1575" w:rsidP="00FB5F31">
      <w:pPr>
        <w:jc w:val="both"/>
      </w:pPr>
      <w:r>
        <w:t xml:space="preserve">Artículo 50.-Falsedad en la recepción de bienes y servicios contratados. Será penado con prisión de dos a ocho años, el funcionario público, el consultor o alguno de los servidores de este, contratados </w:t>
      </w:r>
      <w:r>
        <w:lastRenderedPageBreak/>
        <w:t>por la respectiva entidad pública, que incurran en falsedad o en manipulación de la información acerca de la ejecución o construcción de una obra pública, o sobre la existencia, cantidad, calidad o naturaleza de los bienes y servicios contratados o de las obras entregadas en concesión, con el propósito de dar por recibido a satisfacción el servicio o la obra. Si con esa conducta se entorpece el servicio que se presta o se le imposibilita a la entidad pública el uso de la obra o la adecuada atención de las necesidades que debía atender el servicio contratado, los extremos menor y mayor de la pena se aumentarán en un tercio.</w:t>
      </w:r>
    </w:p>
    <w:p w:rsidR="002B1575" w:rsidRDefault="002B1575" w:rsidP="00FB5F31">
      <w:pPr>
        <w:jc w:val="both"/>
      </w:pPr>
      <w:r>
        <w:t>Artículo 51.-Pago irregular de contratos administrativos. Será penado con prisión de uno a tres años, el funcionario público que autorice, ordene, consienta, apruebe o permita pagos, a sabiendas de que se trata de obras, servicios o suministros no realizados o inaceptables por haber sido ejecutados o entregados defectuosamente, de acuerdo con los términos de la contratación, o en consideración de reglas unívocas de la ciencia o la técnica.</w:t>
      </w:r>
    </w:p>
    <w:p w:rsidR="002B1575" w:rsidRDefault="002B1575" w:rsidP="00FB5F31">
      <w:pPr>
        <w:jc w:val="both"/>
      </w:pPr>
      <w:r>
        <w:t xml:space="preserve">Artículo 52.-Tráfico de influencias. Será sancionado con pena de prisión de dos a cinco años, quien directamente o por interpósita persona, influya en un servidor público, prevaliéndose de su cargo o de cualquiera otra situación derivada de su situación personal o jerárquica con este o con otro servidor público, ya sea real o simulada, para que haga, retarde u omita un nombramiento, adjudicación, concesión, contrato, acto o resolución propios de sus funciones, de modo que genere, directa o indirectamente, un beneficio económico o ventaja indebidos, para sí o para otro. </w:t>
      </w:r>
    </w:p>
    <w:p w:rsidR="002B1575" w:rsidRDefault="002B1575" w:rsidP="00FB5F31">
      <w:pPr>
        <w:jc w:val="both"/>
      </w:pPr>
      <w:r>
        <w:t>Con igual pena se sancionará a quien utilice u ofrezca la influencia descrita en el párrafo anterior.</w:t>
      </w:r>
    </w:p>
    <w:p w:rsidR="002B1575" w:rsidRDefault="002B1575" w:rsidP="00FB5F31">
      <w:pPr>
        <w:jc w:val="both"/>
      </w:pPr>
      <w:r>
        <w:t xml:space="preserve">Los extremos de la pena señalada en el párrafo primero se elevarán en un tercio, cuando la influencia provenga del presidente o del vicepresidente de la República, de los miembros de los Supremos Poderes, o del Tribunal Supremo de Elecciones, del contralor o el </w:t>
      </w:r>
      <w:proofErr w:type="spellStart"/>
      <w:r>
        <w:t>subcontralor</w:t>
      </w:r>
      <w:proofErr w:type="spellEnd"/>
      <w:r>
        <w:t xml:space="preserve"> generales de la República; del procurador general o del procurador general adjunto de la República, del fiscal general de la República, del defensor o el defensor adjunto de los habitantes, del superior jerárquico de quien debe resolver o de miembros de los partidos políticos que ocupen cargos de dirección a nivel nacional.</w:t>
      </w:r>
    </w:p>
    <w:p w:rsidR="002B1575" w:rsidRDefault="002B1575" w:rsidP="00FB5F31">
      <w:pPr>
        <w:jc w:val="both"/>
      </w:pPr>
    </w:p>
    <w:p w:rsidR="002B1575" w:rsidRDefault="002B1575" w:rsidP="00FB5F31">
      <w:pPr>
        <w:jc w:val="both"/>
      </w:pPr>
      <w:r>
        <w:t>Artículo 53.-Prohibiciones posteriores al servicio del cargo. Será penado con cien a ciento cincuenta días multa, el funcionario público que, dentro del año siguiente a la celebración de un contrato administrativo mayor o igual que el límite establecido para la licitación pública en la entidad donde prestó servicios, acepte empleo remunerado o participación en el capital social con la persona física o jurídica favorecida, si tuvo participación en alguna de las fases del proceso de diseño y elaboración de las especificaciones técnicas o de los planos constructivos, en el proceso de selección y adjudicación, en el estudio y la resolución de los recursos administrativos contra la adjudicación, o bien, en el proceso de inspección y fiscalización de la etapa constructiva o la recepción del bien o servicio de que se trate.</w:t>
      </w:r>
    </w:p>
    <w:p w:rsidR="002B1575" w:rsidRDefault="002B1575" w:rsidP="00FB5F31">
      <w:pPr>
        <w:jc w:val="both"/>
      </w:pPr>
      <w:r>
        <w:t>Artículo 54.-Apropiación de bienes obsequiados al Estado.</w:t>
      </w:r>
    </w:p>
    <w:p w:rsidR="002B1575" w:rsidRDefault="002B1575" w:rsidP="00FB5F31">
      <w:pPr>
        <w:jc w:val="both"/>
      </w:pPr>
      <w:r>
        <w:t>Será penado con prisión de uno a dos años el funcionario público que se apropie o retenga obsequios o donaciones que deba entregar al Estado, de conformidad con el artículo 20 de esta Ley.</w:t>
      </w:r>
    </w:p>
    <w:p w:rsidR="002B1575" w:rsidRDefault="002B1575" w:rsidP="00FB5F31">
      <w:pPr>
        <w:jc w:val="both"/>
      </w:pPr>
      <w:r>
        <w:lastRenderedPageBreak/>
        <w:t>Artículo 55- Soborno transnacional</w:t>
      </w:r>
    </w:p>
    <w:p w:rsidR="002B1575" w:rsidRDefault="002B1575" w:rsidP="00FB5F31">
      <w:pPr>
        <w:jc w:val="both"/>
      </w:pPr>
      <w:r>
        <w:t>Será sancionado con prisión de cuatro a doce años quien ofrezca, prometa u otorgue, de forma directa o mediante un intermediario, a un funcionario público de otro Estado, cualquiera que sea el nivel de gobierno, entidad o empresa pública en que se desempeñe, o a un funcionario o representante de un organismo internacional, directa o indirectamente, cualquier dádiva sea en dinero, moneda virtual o bien mueble o inmueble, valores, retribución o ventaja indebida, ya sea para ese funcionario o para otra persona física o jurídica, con el fin de que dicho funcionario, utilizando su cargo, realice, retarde u omita cualquier acto o, indebidamente, haga valer ante otro funcionario la influencia derivada de su cargo.</w:t>
      </w:r>
    </w:p>
    <w:p w:rsidR="002B1575" w:rsidRDefault="002B1575" w:rsidP="00FB5F31">
      <w:pPr>
        <w:jc w:val="both"/>
      </w:pPr>
      <w:r>
        <w:t>En caso de que el delito lo cometa una persona física, también se le impondrá una multa hasta de dos mil salarios base.</w:t>
      </w:r>
    </w:p>
    <w:p w:rsidR="002B1575" w:rsidRDefault="002B1575" w:rsidP="00FB5F31">
      <w:pPr>
        <w:jc w:val="both"/>
      </w:pPr>
      <w:r>
        <w:t>La pena será de cuatro a doce años, si el soborno se efectúa para que el funcionario ejecute un acto contrario a sus deberes.</w:t>
      </w:r>
    </w:p>
    <w:p w:rsidR="002B1575" w:rsidRDefault="002B1575" w:rsidP="00FB5F31">
      <w:pPr>
        <w:jc w:val="both"/>
      </w:pPr>
      <w:r>
        <w:t>La misma pena se aplicará a quien acepte o reciba la dádiva, retribución o ventaja mencionadas.</w:t>
      </w:r>
    </w:p>
    <w:p w:rsidR="002B1575" w:rsidRDefault="00090ADD" w:rsidP="00FB5F31">
      <w:pPr>
        <w:jc w:val="both"/>
      </w:pPr>
      <w:r>
        <w:t xml:space="preserve"> </w:t>
      </w:r>
      <w:r w:rsidR="002B1575">
        <w:t>(Así reformado por el artículo 37 de la ley sobre la Responsabilidad de las personas jurídicas sobre cohechos domésticos, soborno transnacional y otros delitos, N° 9699 del 10 de junio del 2019)</w:t>
      </w:r>
    </w:p>
    <w:p w:rsidR="002B1575" w:rsidRDefault="002B1575" w:rsidP="00FB5F31">
      <w:pPr>
        <w:jc w:val="both"/>
      </w:pPr>
      <w:r>
        <w:t>Artículo 56.-Reconocimiento ilegal de beneficios laborales.  Será penado con prisión de tres meses a dos años, el funcionario público que, en representación de la Administración Pública y por cuenta de ella, otorgue o reconozca beneficios patrimoniales derivados de la relación de servicio, con infracción del ordenamiento jurídico aplicable.</w:t>
      </w:r>
    </w:p>
    <w:p w:rsidR="002B1575" w:rsidRDefault="002B1575" w:rsidP="00FB5F31">
      <w:pPr>
        <w:jc w:val="both"/>
      </w:pPr>
      <w:r>
        <w:t>Artículo 57.-Influencia en contra de la Hacienda Pública. Serán penados con prisión de dos a ocho años, el funcionario público y los demás sujetos equiparados que, al intervenir en razón de su cargo, influyan, dirijan o condicionen, en cualquier forma, para que se produzca un resultado determinado, lesivo a los intereses patrimoniales de la Hacienda Pública o al interés público, o se utilice cualquier maniobra o artificio tendiente a ese fin.</w:t>
      </w:r>
    </w:p>
    <w:p w:rsidR="002B1575" w:rsidRDefault="002B1575" w:rsidP="00FB5F31">
      <w:pPr>
        <w:jc w:val="both"/>
      </w:pPr>
      <w:r>
        <w:t>Artículo 58.-Fraude de ley en la función administrativa. Será penado con prisión de uno a cinco años, el funcionario público que ejerza una función administrativa en fraude de ley, de conformidad con la definición del Artículo 5 de la presente Ley. Igual pena se aplicará al particular que, a sabiendas de la inconformidad del resultado con el ordenamiento jurídico, se vea favorecido o preste su concurso para este delito.</w:t>
      </w:r>
    </w:p>
    <w:p w:rsidR="002B1575" w:rsidRDefault="002B1575" w:rsidP="00FB5F31">
      <w:pPr>
        <w:jc w:val="both"/>
      </w:pPr>
      <w:r>
        <w:t>Artículo 59.-Inhabilitación. A quien incurra en los delitos señalados en esta Ley, además de la pena principal se le podrá inhabilitar para el desempeño de empleo, cargo o comisiones públicas que ejerza, incluso los de elección popular, por un período de uno a diez años. Igual pena podrá imponerse a quienes se tengan como coautores o cómplices de este delito.</w:t>
      </w:r>
    </w:p>
    <w:p w:rsidR="002B1575" w:rsidRDefault="002B1575" w:rsidP="00FB5F31">
      <w:pPr>
        <w:jc w:val="both"/>
      </w:pPr>
      <w:r>
        <w:t>Artículo 60-Violación de la privacidad de la información de las declaraciones juradas. Será penado con prisión de tres a cinco años, quien divulgue las declaraciones juradas de bienes presentadas ante la Contraloría General de la República.</w:t>
      </w:r>
    </w:p>
    <w:p w:rsidR="002B1575" w:rsidRDefault="002B1575" w:rsidP="00FB5F31">
      <w:pPr>
        <w:jc w:val="both"/>
      </w:pPr>
      <w:r>
        <w:lastRenderedPageBreak/>
        <w:t>Artículo 61-Consecuencias civiles del enriquecimiento ilícito. La condena judicial firme por el delito de enriquecimiento ilícito producirá la pérdida, en favor del Estado o de la entidad pública respectiva, de los bienes muebles o inmuebles, valores, dinero o derechos, obtenidos por su autor, su coautor o cómplices, como resultado directo de este delito, salvo derechos de terceros de buena fe, conforme lo determine la respectiva autoridad judicial.</w:t>
      </w:r>
    </w:p>
    <w:p w:rsidR="002B1575" w:rsidRDefault="002B1575" w:rsidP="00FB5F31">
      <w:pPr>
        <w:jc w:val="both"/>
      </w:pPr>
      <w:r>
        <w:t>En el caso de bienes sujetos a inscripción en el Registro Nacional, bastará la orden judicial para que la sección respectiva del Registro proceda a trasladar el bien a las municipalidades de los cantones donde se encuentren ubicados, si se trata de inmuebles, a fin de que puedan ser usados en obras de provecho para el cantón o de beneficencia pública.  Los demás bienes tendrán el destino que se determine en el Reglamento de esta Ley.</w:t>
      </w:r>
    </w:p>
    <w:p w:rsidR="002B1575" w:rsidRDefault="002B1575" w:rsidP="00FB5F31">
      <w:pPr>
        <w:jc w:val="both"/>
      </w:pPr>
      <w:r>
        <w:t>La orden de inscripción o de traspaso estará exenta del pago de timbres y derechos de inscripción.</w:t>
      </w:r>
    </w:p>
    <w:p w:rsidR="002B1575" w:rsidRDefault="002B1575" w:rsidP="00FB5F31">
      <w:pPr>
        <w:jc w:val="both"/>
      </w:pPr>
      <w:r>
        <w:t>Artículo 62.-Prescripción de la responsabilidad penal. La acción penal respecto de los delitos contra los deberes de la función pública y los previstos en la presente Ley, prescribirá en la forma establecida por la legislación aplicable; no obstante, regirán las siguientes reglas:</w:t>
      </w:r>
    </w:p>
    <w:p w:rsidR="002B1575" w:rsidRDefault="002B1575" w:rsidP="00FB5F31">
      <w:pPr>
        <w:jc w:val="both"/>
      </w:pPr>
      <w:r>
        <w:t>a) Una vez interrumpida la prescripción, los plazos fijados en el artículo 31 del Código Procesal Penal volverán a correr por un nuevo período, sin reducción alguna.</w:t>
      </w:r>
    </w:p>
    <w:p w:rsidR="002B1575" w:rsidRDefault="002B1575" w:rsidP="00FB5F31">
      <w:pPr>
        <w:jc w:val="both"/>
      </w:pPr>
      <w:r>
        <w:t>b) Además de las causales previstas en el artículo 33 del Código Procesal Penal, la acción penal podrá interrumpirse por la declaratoria de ilegalidad de la función administrativa, activa u omisiva, o por la anulación de los actos y contratos administrativos que guarden relación con el correspondiente delito, ya sea que el pronunciamiento se produzca en vía judicial o administrativa.</w:t>
      </w:r>
    </w:p>
    <w:p w:rsidR="002B1575" w:rsidRDefault="002B1575" w:rsidP="00FB5F31">
      <w:pPr>
        <w:jc w:val="center"/>
      </w:pPr>
    </w:p>
    <w:p w:rsidR="002B1575" w:rsidRDefault="002B1575" w:rsidP="00FB5F31">
      <w:pPr>
        <w:jc w:val="center"/>
      </w:pPr>
      <w:r>
        <w:t>CAPÍTULO VI</w:t>
      </w:r>
    </w:p>
    <w:p w:rsidR="002B1575" w:rsidRDefault="002B1575" w:rsidP="00FB5F31">
      <w:pPr>
        <w:jc w:val="center"/>
      </w:pPr>
      <w:r>
        <w:t>Disposiciones finales</w:t>
      </w:r>
    </w:p>
    <w:p w:rsidR="002B1575" w:rsidRDefault="002B1575" w:rsidP="00FB5F31">
      <w:pPr>
        <w:jc w:val="both"/>
      </w:pPr>
      <w:r>
        <w:t xml:space="preserve">Artículo 63.-Reforma de la Ley Orgánica de la Contraloría General de la República. </w:t>
      </w:r>
      <w:proofErr w:type="spellStart"/>
      <w:r>
        <w:t>Refórmase</w:t>
      </w:r>
      <w:proofErr w:type="spellEnd"/>
      <w:r>
        <w:t xml:space="preserve"> el artículo 73 de la Ley Orgánica de la Contraloría General de la República, cuyo texto dirá:</w:t>
      </w:r>
    </w:p>
    <w:p w:rsidR="002B1575" w:rsidRDefault="002B1575" w:rsidP="00FB5F31">
      <w:pPr>
        <w:jc w:val="both"/>
      </w:pPr>
    </w:p>
    <w:p w:rsidR="002B1575" w:rsidRDefault="002B1575" w:rsidP="00FB5F31">
      <w:pPr>
        <w:jc w:val="both"/>
      </w:pPr>
    </w:p>
    <w:p w:rsidR="002B1575" w:rsidRDefault="002B1575" w:rsidP="00FB5F31">
      <w:pPr>
        <w:jc w:val="both"/>
      </w:pPr>
    </w:p>
    <w:p w:rsidR="002B1575" w:rsidRDefault="002B1575" w:rsidP="00FB5F31">
      <w:pPr>
        <w:jc w:val="both"/>
      </w:pPr>
      <w:r>
        <w:t xml:space="preserve"> "Artículo 73-Cancelación de credencial. Será causa para la cancelación de la respectiva credencial, la comisión de una falta grave por parte de un regidor o síndico, propietario o suplente, contra las normas del ordenamiento de fiscalización y control de la Hacienda Pública contemplado en esta Ley, y contra cualesquiera otras normas relativas a los fondos públicos; o al incurrir en alguno de los actos previstos en la Ley contra la corrupción y el enriquecimiento ilícito en la función pública, como generadoras de responsabilidad administrativa. Esto se aplicará cuando el infractor haya actuado en el ejercicio de su cargo o con motivo de él. </w:t>
      </w:r>
    </w:p>
    <w:p w:rsidR="002B1575" w:rsidRDefault="002B1575" w:rsidP="00FB5F31">
      <w:pPr>
        <w:jc w:val="both"/>
      </w:pPr>
      <w:r>
        <w:lastRenderedPageBreak/>
        <w:t>Cuando la falta grave sea cometida en virtud de un acuerdo del concejo municipal, los regidores que, con su voto afirmativo, hayan aprobado dicho acuerdo, incurrirán en la misma causal de cancelación de sus credenciales.</w:t>
      </w:r>
    </w:p>
    <w:p w:rsidR="002B1575" w:rsidRDefault="002B1575" w:rsidP="00FB5F31">
      <w:pPr>
        <w:jc w:val="both"/>
      </w:pPr>
      <w:r>
        <w:t>Asimismo, será causal de cancelación de la credencial de regidor o de síndico, propietario o suplente, la condena penal firme por delitos contra la propiedad, contra la buena fe en los negocios y contra los deberes de la función pública, así como por los previstos en la Ley contra la corrupción y el enriquecimiento ilícito en la función pública. La autoridad judicial competente efectuará, de oficio, la comunicación respectiva al Tribunal Supremo de Elecciones".</w:t>
      </w:r>
    </w:p>
    <w:p w:rsidR="002B1575" w:rsidRDefault="002B1575" w:rsidP="00FB5F31">
      <w:pPr>
        <w:jc w:val="both"/>
      </w:pPr>
      <w:r>
        <w:t xml:space="preserve">Artículo 64.-Reformas del Código Penal. </w:t>
      </w:r>
      <w:proofErr w:type="spellStart"/>
      <w:r>
        <w:t>Refórmanse</w:t>
      </w:r>
      <w:proofErr w:type="spellEnd"/>
      <w:r>
        <w:t xml:space="preserve"> los artículos 345, 354 y 356 del Código Penal, cuyos textos dirán:</w:t>
      </w:r>
    </w:p>
    <w:p w:rsidR="002B1575" w:rsidRDefault="002B1575" w:rsidP="00FB5F31">
      <w:pPr>
        <w:jc w:val="both"/>
      </w:pPr>
      <w:r>
        <w:t>"Artículo 345.-Penalidad del corruptor. Las penas establecidas en los cinco artículos anteriores serán aplicables al que dé o prometa al funcionario público una dádiva o la ventaja indebida".</w:t>
      </w:r>
    </w:p>
    <w:p w:rsidR="002B1575" w:rsidRDefault="002B1575" w:rsidP="00FB5F31">
      <w:pPr>
        <w:jc w:val="both"/>
      </w:pPr>
      <w:r>
        <w:t>"Artículo 354.-Peculado. Será reprimido con prisión de tres a doce años, el funcionario público que sustraiga o distraiga dinero o bienes cuya administración, percepción o custodia le haya sido confiada en razón de su cargo; asimismo, con prisión de tres meses a dos años, el funcionario público que emplee, en provecho propio o de terceros, trabajos o servicios pagados por la Administración Pública o bienes propiedad de ella.</w:t>
      </w:r>
    </w:p>
    <w:p w:rsidR="002B1575" w:rsidRDefault="002B1575" w:rsidP="00FB5F31">
      <w:pPr>
        <w:jc w:val="both"/>
      </w:pPr>
      <w:r>
        <w:t xml:space="preserve">Esta disposición también será aplicable a los particulares y a los gerentes, administradores o apoderados de las organizaciones privadas, beneficiarios, subvencionados, donatarios o concesionarios, en cuanto a los bienes, servicios y fondos públicos que exploten, custodien, </w:t>
      </w:r>
    </w:p>
    <w:p w:rsidR="002B1575" w:rsidRDefault="002B1575" w:rsidP="00FB5F31">
      <w:pPr>
        <w:jc w:val="both"/>
      </w:pPr>
      <w:r>
        <w:t>"Artículo 356.-Malversación. Serán reprimidos con prisión de uno a ocho años, el funcionario público, los particulares y los gerentes, administradores o apoderados de las personas jurídicas privadas, beneficiarios, subvencionados, donatarios o concesionarios que den a los caudales, bienes, servicios o fondos que administren, custodien o exploten por cualquier título o modalidad de gestión, una aplicación diferente de aquella a la que estén destinados. Si de ello resulta daño o entorpecimiento del servicio, la pena se aumentará en un tercio".</w:t>
      </w:r>
    </w:p>
    <w:p w:rsidR="002B1575" w:rsidRDefault="002B1575" w:rsidP="00FB5F31">
      <w:pPr>
        <w:jc w:val="both"/>
      </w:pPr>
      <w:r>
        <w:t xml:space="preserve">Artículo 65.-Modificaciones de la Ley de la Contratación Administrativa. </w:t>
      </w:r>
      <w:proofErr w:type="spellStart"/>
      <w:r>
        <w:t>Refórmanse</w:t>
      </w:r>
      <w:proofErr w:type="spellEnd"/>
      <w:r>
        <w:t xml:space="preserve"> los artículos 22, 23, 24 y 25 de la Ley de la Contratación Administrativa, Nº 7494, de 2 de mayo de 1995; además, se le adicionan los artículos 22 bis y 97 bis. Los textos dirán:</w:t>
      </w:r>
    </w:p>
    <w:p w:rsidR="002B1575" w:rsidRDefault="002B1575" w:rsidP="00FB5F31">
      <w:pPr>
        <w:jc w:val="both"/>
      </w:pPr>
      <w:r>
        <w:t>"Artículo 22.-Ámbito de aplicación. La prohibición para contratar con la Administración se extiende a la participación en los procedimientos de contratación y a la fase de ejecución del respectivo contrato.</w:t>
      </w:r>
    </w:p>
    <w:p w:rsidR="002B1575" w:rsidRDefault="002B1575" w:rsidP="00FB5F31">
      <w:pPr>
        <w:jc w:val="both"/>
      </w:pPr>
      <w:r>
        <w:t>Existirá prohibición sobreviniente, cuando la causal respectiva se produzca después de iniciado el procedimiento de contratación y antes del acto de adjudicación. En tal caso, la oferta afectada por la prohibición no podrá ser adjudicada; se liberará al oferente de todo compromiso con la Administración y se le devolverá la respectiva garantía de participación.</w:t>
      </w:r>
    </w:p>
    <w:p w:rsidR="002B1575" w:rsidRDefault="002B1575" w:rsidP="00FB5F31">
      <w:pPr>
        <w:jc w:val="both"/>
      </w:pPr>
      <w:r>
        <w:t xml:space="preserve">Cuando la prohibición sobrevenga sobre un contratista favorecido con una adjudicación en firme, la entidad deberá velar con especial diligencia porque se ejecute bajo las condiciones pactadas, sin </w:t>
      </w:r>
      <w:r>
        <w:lastRenderedPageBreak/>
        <w:t xml:space="preserve">que puedan existir en su favor tratos distintos de los dados a otros contratistas en iguales condiciones. </w:t>
      </w:r>
    </w:p>
    <w:p w:rsidR="002B1575" w:rsidRDefault="002B1575" w:rsidP="00FB5F31">
      <w:pPr>
        <w:jc w:val="both"/>
      </w:pPr>
      <w:r>
        <w:t>El funcionario sujeto a la respectiva prohibición deberá abstenerse de participar, opinar o influir, en cualquier forma, en la ejecución del contrato.</w:t>
      </w:r>
    </w:p>
    <w:p w:rsidR="002B1575" w:rsidRDefault="002B1575" w:rsidP="00FB5F31">
      <w:pPr>
        <w:jc w:val="both"/>
      </w:pPr>
      <w:r>
        <w:t>El incumplimiento de esta obligación se reputará como falta grave en la prestación del servicio.</w:t>
      </w:r>
    </w:p>
    <w:p w:rsidR="002B1575" w:rsidRDefault="002B1575" w:rsidP="00FB5F31">
      <w:pPr>
        <w:jc w:val="both"/>
      </w:pPr>
      <w:r>
        <w:t xml:space="preserve">Existirá participación directa del funcionario cuando, por la índole de sus atribuciones, tenga la facultad jurídica de decidir, deliberar, opinar, asesorar o participar de cualquier otra forma en el proceso de selección y adjudicación de las ofertas, o en la etapa de fiscalización posterior, en la ejecución del contrato. </w:t>
      </w:r>
    </w:p>
    <w:p w:rsidR="002B1575" w:rsidRDefault="002B1575" w:rsidP="00FB5F31">
      <w:pPr>
        <w:jc w:val="both"/>
      </w:pPr>
      <w:r>
        <w:t>La participación indirecta existirá cuando por interpósita persona, física o jurídica, se pretenda eludir el alcance de esta prohibición. Para demostrar ambas formas de participación se admitirá toda clase de prueba.</w:t>
      </w:r>
    </w:p>
    <w:p w:rsidR="002B1575" w:rsidRDefault="002B1575" w:rsidP="00FB5F31">
      <w:pPr>
        <w:jc w:val="both"/>
      </w:pPr>
      <w:r>
        <w:t>Artículo 22 bis.-Alcance de la prohibición. En los procedimientos de contratación administrativa que promuevan las instituciones sometidas a esta Ley, tendrán prohibido participar como oferentes, en forma directa o indirecta, las siguientes personas:</w:t>
      </w:r>
    </w:p>
    <w:p w:rsidR="002B1575" w:rsidRDefault="002B1575" w:rsidP="00FB5F31">
      <w:pPr>
        <w:jc w:val="both"/>
      </w:pPr>
      <w:r>
        <w:t xml:space="preserve">a) El presidente y los vicepresidentes de la República, los ministros y los viceministros, los diputados a la Asamblea Legislativa, los magistrados propietarios de la Corte Suprema de Justicia y los del Tribunal Supremo de Elecciones, el contralor y el </w:t>
      </w:r>
      <w:proofErr w:type="spellStart"/>
      <w:r>
        <w:t>subcontralor</w:t>
      </w:r>
      <w:proofErr w:type="spellEnd"/>
      <w:r>
        <w:t xml:space="preserve"> generales de la República, el procurador general y el procurador general adjunto de la República, el defensor y el defensor adjunto de los habitantes, el tesorero y el subtesorero nacionales, así como el proveedor y el </w:t>
      </w:r>
      <w:proofErr w:type="spellStart"/>
      <w:r>
        <w:t>subproveedor</w:t>
      </w:r>
      <w:proofErr w:type="spellEnd"/>
      <w:r>
        <w:t xml:space="preserve"> nacionales.  En los casos de puestos de elección popular, la prohibición comenzará a surtir efectos desde que el Tribunal Supremo de Elecciones declare oficialmente el resultado de las elecciones.</w:t>
      </w:r>
    </w:p>
    <w:p w:rsidR="002B1575" w:rsidRDefault="002B1575" w:rsidP="00FB5F31">
      <w:pPr>
        <w:jc w:val="both"/>
      </w:pPr>
      <w:r>
        <w:t>b) Con la propia entidad en la cual sirven, los miembros de junta directiva, los presidentes ejecutivos, los gerentes y los subgerentes, tanto de las instituciones descentralizadas como de las empresas públicas, los regidores propietarios y el alcalde municipal.</w:t>
      </w:r>
    </w:p>
    <w:p w:rsidR="002B1575" w:rsidRDefault="002B1575" w:rsidP="00FB5F31">
      <w:pPr>
        <w:jc w:val="both"/>
      </w:pPr>
      <w:r>
        <w:t>c) Los funcionarios de las proveedurías y de las asesorías legales, respecto de la entidad en la cual prestan sus servicios.</w:t>
      </w:r>
    </w:p>
    <w:p w:rsidR="002B1575" w:rsidRDefault="002B1575" w:rsidP="00FB5F31">
      <w:pPr>
        <w:jc w:val="both"/>
      </w:pPr>
    </w:p>
    <w:p w:rsidR="002B1575" w:rsidRDefault="002B1575" w:rsidP="00FB5F31">
      <w:pPr>
        <w:jc w:val="both"/>
      </w:pPr>
      <w:r>
        <w:t>d) Los funcionarios públicos con influencia o poder de decisión, en cualquier etapa del procedimiento de contratación administrativa, incluso en su fiscalización posterior, en la etapa de ejecución o de construcción.</w:t>
      </w:r>
    </w:p>
    <w:p w:rsidR="002B1575" w:rsidRDefault="002B1575" w:rsidP="00FB5F31">
      <w:pPr>
        <w:jc w:val="both"/>
      </w:pPr>
      <w:r>
        <w:t xml:space="preserve">Se entiende que existe injerencia o poder de decisión, cuando el funcionario respectivo, por la clase de funciones que desempeña o por el rango o jerarquía del puesto que sirve, pueda participar en la toma de decisiones o influir en ellas de cualquier manera.  Este supuesto abarca a quienes deben rendir dictámenes o informes técnicos, preparar o tramitar alguna de las fases del procedimiento de contratación, o fiscalizar la fase de ejecución. </w:t>
      </w:r>
    </w:p>
    <w:p w:rsidR="002B1575" w:rsidRDefault="002B1575" w:rsidP="00FB5F31">
      <w:pPr>
        <w:jc w:val="both"/>
      </w:pPr>
      <w:r>
        <w:lastRenderedPageBreak/>
        <w:t>Cuando exista duda de si el puesto desempeñado está afectado por injerencia o poder de decisión, antes de participar en el procedimiento de contratación administrativa, el interesado hará la consulta a la Contraloría General de la República y le remitirá todas las pruebas y la información del caso, según se disponga en el Reglamento de esta Ley.</w:t>
      </w:r>
    </w:p>
    <w:p w:rsidR="002B1575" w:rsidRDefault="002B1575" w:rsidP="00FB5F31">
      <w:pPr>
        <w:jc w:val="both"/>
      </w:pPr>
      <w:r>
        <w:t>e) Quienes funjan como asesores de cualquiera de los funcionarios afectados por prohibición, sean estos internos o externos, a título personal o sin ninguna clase de remuneración, respecto de la entidad para la cual presta sus servicios dicho funcionario.</w:t>
      </w:r>
    </w:p>
    <w:p w:rsidR="002B1575" w:rsidRDefault="002B1575" w:rsidP="00FB5F31">
      <w:pPr>
        <w:jc w:val="both"/>
      </w:pPr>
      <w:r>
        <w:t>f) Las personas jurídicas en cuyo capital social participe alguno de los funcionarios mencionados en los incisos anteriores, o quienes ejerzan puestos directivos o de representación.  Para que la venta o cesión de la participación social respectiva pueda desafectar a la respectiva firma, deberá haber sido hecha al menos con seis meses de anticipación al nombramiento del funcionario respectivo y deberá tener fecha cierta por cualquiera de los medios que la legislación procesal civil permite. Toda venta o cesión posterior a esa fecha no desafectará a la persona jurídica de la prohibición para contratar, mientras dure el nombramiento que la origina.</w:t>
      </w:r>
    </w:p>
    <w:p w:rsidR="002B1575" w:rsidRDefault="002B1575" w:rsidP="00FB5F31">
      <w:pPr>
        <w:jc w:val="both"/>
      </w:pPr>
      <w:r>
        <w:t>g) Las personas jurídicas sin fines de lucro, tales como asociaciones, fundaciones y cooperativas, en las cuales las personas sujetas a prohibición figuren como directivos, fundadores, representantes, asesores o cualquier otro puesto con capacidad de decisión.</w:t>
      </w:r>
    </w:p>
    <w:p w:rsidR="002B1575" w:rsidRDefault="002B1575" w:rsidP="00FB5F31">
      <w:pPr>
        <w:jc w:val="both"/>
      </w:pPr>
      <w:r>
        <w:t>h) El cónyuge, el compañero o la compañera en la unión de hecho, de los funcionarios cubiertos por la prohibición, así como sus parientes por consanguinidad o afinidad hasta el tercer grado inclusive.</w:t>
      </w:r>
    </w:p>
    <w:p w:rsidR="002B1575" w:rsidRDefault="002B1575" w:rsidP="00FB5F31">
      <w:pPr>
        <w:jc w:val="both"/>
      </w:pPr>
      <w:r>
        <w:t>i) Las personas jurídicas en las cuales el cónyuge, el compañero, la compañera o los parientes indicados en el inciso anterior, sean titulares de más de un veinticinco por ciento (25%) del capital social o ejerzan algún puesto de dirección o representación.</w:t>
      </w:r>
    </w:p>
    <w:p w:rsidR="002B1575" w:rsidRDefault="002B1575" w:rsidP="00FB5F31">
      <w:pPr>
        <w:jc w:val="both"/>
      </w:pPr>
      <w:r>
        <w:t>j) Las personas físicas o jurídicas que hayan intervenido como asesoras en cualquier etapa del procedimiento de contratación, hayan participado en la elaboración de las especificaciones, los diseños y los planos respectivos, o deban participar en su fiscalización posterior, en la etapa de ejecución o construcción.  Esta prohibición no se aplicará en los supuestos en que se liciten conjuntamente el diseño y la construcción de la obra, las variantes alternativas respecto de las especificaciones o los planos suministrados por la Administración.</w:t>
      </w:r>
    </w:p>
    <w:p w:rsidR="002B1575" w:rsidRDefault="002B1575" w:rsidP="00FB5F31">
      <w:pPr>
        <w:jc w:val="both"/>
      </w:pPr>
      <w:r>
        <w:t>Las personas y organizaciones sujetas a una prohibición, mantendrán el impedimento hasta cumplidos seis meses desde el cese del motivo que le dio origen.</w:t>
      </w:r>
    </w:p>
    <w:p w:rsidR="002B1575" w:rsidRDefault="002B1575" w:rsidP="00FB5F31">
      <w:pPr>
        <w:jc w:val="both"/>
      </w:pPr>
      <w:r>
        <w:t>De las prohibiciones anteriores se exceptúan los siguientes casos:</w:t>
      </w:r>
    </w:p>
    <w:p w:rsidR="002B1575" w:rsidRDefault="002B1575" w:rsidP="00FB5F31">
      <w:pPr>
        <w:jc w:val="both"/>
      </w:pPr>
      <w:r>
        <w:t>1. Que se trate de un proveedor único.</w:t>
      </w:r>
    </w:p>
    <w:p w:rsidR="002B1575" w:rsidRDefault="002B1575" w:rsidP="00FB5F31">
      <w:pPr>
        <w:jc w:val="both"/>
      </w:pPr>
      <w:r>
        <w:t>2. Que se trate de la actividad ordinaria del ente.</w:t>
      </w:r>
    </w:p>
    <w:p w:rsidR="002B1575" w:rsidRDefault="002B1575" w:rsidP="00FB5F31">
      <w:pPr>
        <w:jc w:val="both"/>
      </w:pPr>
      <w:r>
        <w:t>3. Que exista un interés manifiesto de colaborar con la</w:t>
      </w:r>
      <w:r w:rsidR="00BB03BA">
        <w:t xml:space="preserve"> </w:t>
      </w:r>
      <w:r>
        <w:t>Administración.</w:t>
      </w:r>
    </w:p>
    <w:p w:rsidR="002B1575" w:rsidRDefault="002B1575" w:rsidP="00FB5F31">
      <w:pPr>
        <w:jc w:val="both"/>
      </w:pPr>
      <w:r>
        <w:t>Artículo 23.-Levantamiento de la incompatibilidad. La prohibición expresada en los incisos h) e i) del artículo anterior, podrá levantarse en los siguientes casos:</w:t>
      </w:r>
    </w:p>
    <w:p w:rsidR="002B1575" w:rsidRDefault="002B1575" w:rsidP="00FB5F31">
      <w:pPr>
        <w:jc w:val="both"/>
      </w:pPr>
      <w:r>
        <w:lastRenderedPageBreak/>
        <w:t>a) Cuando se demuestre que la actividad comercial desplegada se ha ejercido por lo menos un año antes del nombramiento del funcionario que origina la prohibición.</w:t>
      </w:r>
    </w:p>
    <w:p w:rsidR="002B1575" w:rsidRDefault="002B1575" w:rsidP="00FB5F31">
      <w:pPr>
        <w:jc w:val="both"/>
      </w:pPr>
      <w:r>
        <w:t>b) En el caso de directivos o representantes de una persona jurídica, cuando demuestren que ocupan el puesto respectivo, por lo menos un año antes del nombramiento del funcionario que origina la prohibición.</w:t>
      </w:r>
    </w:p>
    <w:p w:rsidR="002B1575" w:rsidRDefault="002B1575" w:rsidP="00FB5F31">
      <w:pPr>
        <w:jc w:val="both"/>
      </w:pPr>
      <w:r>
        <w:t>c) Cuando hayan transcurrido al menos seis meses desde que la participación social del pariente afectado fue cedida o traspasada, o de que este renunció al puesto o cargo de representación.  Mediante el trámite que se indicará reglamentariamente, la Contraloría General de la República acordará levantar la incompatibilidad.</w:t>
      </w:r>
    </w:p>
    <w:p w:rsidR="002B1575" w:rsidRDefault="002B1575" w:rsidP="00FB5F31">
      <w:pPr>
        <w:jc w:val="both"/>
      </w:pPr>
      <w:r>
        <w:t>Artículo 24.-Prohibición de influencias. A las personas cubiertas por el régimen de prohibiciones se les prohíbe intervenir, directa o indirectamente, ante los funcionarios responsables de las etapas del procedimiento de selección del contratista, ejecución o fiscalización del contrato, en favor propio o de terceros.</w:t>
      </w:r>
    </w:p>
    <w:p w:rsidR="002B1575" w:rsidRDefault="002B1575" w:rsidP="00FB5F31">
      <w:pPr>
        <w:jc w:val="both"/>
      </w:pPr>
      <w:r>
        <w:t>Artículo 25.-Efectos del incumplimiento. La violación del régimen de prohibiciones establecido en este capítulo, originará la nulidad absoluta del acto de adjudicación o del contrato recaídos en favor del inhibido, y podrá acarrear a la parte infractora las sanciones previstas en esta Ley".</w:t>
      </w:r>
    </w:p>
    <w:p w:rsidR="002B1575" w:rsidRDefault="002B1575" w:rsidP="00FB5F31">
      <w:pPr>
        <w:jc w:val="both"/>
      </w:pPr>
      <w:r>
        <w:t>"Artículo 97 bis.-Exclusión del oferente. Si las faltas referidas en los Artículos 96 ter y 97, se producen cuando se encuentra en trámite un procedimiento de contratación, el oferente que con su participación haya contribuido en esas infracciones, directa o indirectamente, será excluido del concurso o, en su caso, se anulará la adjudicación respectiva, independientemente de si existió favorecimiento".</w:t>
      </w:r>
    </w:p>
    <w:p w:rsidR="002B1575" w:rsidRDefault="002B1575" w:rsidP="00FB5F31">
      <w:pPr>
        <w:jc w:val="both"/>
      </w:pPr>
      <w:r>
        <w:t xml:space="preserve">Artículo 66.-Reforma del Código Municipal. </w:t>
      </w:r>
      <w:proofErr w:type="spellStart"/>
      <w:r>
        <w:t>Refórmase</w:t>
      </w:r>
      <w:proofErr w:type="spellEnd"/>
      <w:r>
        <w:t xml:space="preserve"> el inciso d) del artículo 18 del Código Municipal, cuyo texto dirá:</w:t>
      </w:r>
    </w:p>
    <w:p w:rsidR="002B1575" w:rsidRDefault="002B1575" w:rsidP="00FB5F31">
      <w:pPr>
        <w:jc w:val="both"/>
      </w:pPr>
      <w:r>
        <w:t>"Artículo 18.-</w:t>
      </w:r>
    </w:p>
    <w:p w:rsidR="002B1575" w:rsidRDefault="00BB03BA" w:rsidP="00FB5F31">
      <w:pPr>
        <w:jc w:val="both"/>
      </w:pPr>
      <w:r>
        <w:t xml:space="preserve"> </w:t>
      </w:r>
      <w:r w:rsidR="002B1575">
        <w:t>[.]</w:t>
      </w:r>
    </w:p>
    <w:p w:rsidR="002B1575" w:rsidRDefault="002B1575" w:rsidP="00FB5F31">
      <w:pPr>
        <w:jc w:val="both"/>
      </w:pPr>
      <w:r>
        <w:t>d) Incurrir en alguna de las causales previstas en el artículo 73 de la Ley Orgánica de la Contraloría General de la República.</w:t>
      </w:r>
    </w:p>
    <w:p w:rsidR="002B1575" w:rsidRDefault="002B1575" w:rsidP="00FB5F31">
      <w:pPr>
        <w:jc w:val="both"/>
      </w:pPr>
      <w:r>
        <w:t>Artículo 67-Adición a la Ley Orgánica del Banco Central.</w:t>
      </w:r>
    </w:p>
    <w:p w:rsidR="002B1575" w:rsidRDefault="002B1575" w:rsidP="00FB5F31">
      <w:pPr>
        <w:jc w:val="both"/>
      </w:pPr>
    </w:p>
    <w:p w:rsidR="002B1575" w:rsidRDefault="002B1575" w:rsidP="00FB5F31">
      <w:pPr>
        <w:jc w:val="both"/>
      </w:pPr>
    </w:p>
    <w:p w:rsidR="002B1575" w:rsidRDefault="002B1575" w:rsidP="00FB5F31">
      <w:pPr>
        <w:jc w:val="both"/>
      </w:pPr>
      <w:proofErr w:type="spellStart"/>
      <w:r>
        <w:t>Adiciónase</w:t>
      </w:r>
      <w:proofErr w:type="spellEnd"/>
      <w:r>
        <w:t xml:space="preserve"> al artículo 132 de la Ley Orgánica del Banco Central de Costa Rica, Nº 7558, de 3 de noviembre de 1995, el inciso e), cuyo texto dirá:</w:t>
      </w:r>
    </w:p>
    <w:p w:rsidR="002B1575" w:rsidRDefault="002B1575" w:rsidP="00FB5F31">
      <w:pPr>
        <w:jc w:val="both"/>
      </w:pPr>
      <w:r>
        <w:t>"Artículo 132.-</w:t>
      </w:r>
    </w:p>
    <w:p w:rsidR="002B1575" w:rsidRDefault="00583509" w:rsidP="00FB5F31">
      <w:pPr>
        <w:jc w:val="both"/>
      </w:pPr>
      <w:r>
        <w:t xml:space="preserve"> </w:t>
      </w:r>
      <w:r w:rsidR="002B1575">
        <w:t>[...]</w:t>
      </w:r>
    </w:p>
    <w:p w:rsidR="002B1575" w:rsidRDefault="002B1575" w:rsidP="00FB5F31">
      <w:pPr>
        <w:jc w:val="both"/>
      </w:pPr>
      <w:r>
        <w:t>e) La información que requiera la Contraloría General de la República en ejercicio de sus atribuciones".</w:t>
      </w:r>
    </w:p>
    <w:p w:rsidR="002B1575" w:rsidRDefault="00583509" w:rsidP="00FB5F31">
      <w:pPr>
        <w:jc w:val="both"/>
      </w:pPr>
      <w:r>
        <w:lastRenderedPageBreak/>
        <w:t xml:space="preserve"> </w:t>
      </w:r>
      <w:r w:rsidR="002B1575">
        <w:t>[...]</w:t>
      </w:r>
    </w:p>
    <w:p w:rsidR="002B1575" w:rsidRDefault="002B1575" w:rsidP="00FB5F31">
      <w:pPr>
        <w:jc w:val="both"/>
      </w:pPr>
      <w:r>
        <w:t xml:space="preserve">Artículo 68.-Reformas de la Ley N° 3667. </w:t>
      </w:r>
      <w:proofErr w:type="spellStart"/>
      <w:r>
        <w:t>Refórmanse</w:t>
      </w:r>
      <w:proofErr w:type="spellEnd"/>
      <w:r>
        <w:t xml:space="preserve"> los artículos 10 y 35 de la Ley Reguladora de la Jurisdicción Contencioso Administrativa, N° 3667, de 12 de marzo de 1966, y sus reformas. Los textos dirán:</w:t>
      </w:r>
    </w:p>
    <w:p w:rsidR="002B1575" w:rsidRDefault="002B1575" w:rsidP="00FB5F31">
      <w:pPr>
        <w:jc w:val="both"/>
      </w:pPr>
      <w:r>
        <w:t>"Artículo 10.-</w:t>
      </w:r>
    </w:p>
    <w:p w:rsidR="002B1575" w:rsidRDefault="002B1575" w:rsidP="00FB5F31">
      <w:pPr>
        <w:jc w:val="both"/>
      </w:pPr>
      <w:r>
        <w:t>1. Podrán demandar la declaración de ilegalidad y, en su caso, la anulación de los actos y las disposiciones de la Administración Pública:</w:t>
      </w:r>
    </w:p>
    <w:p w:rsidR="002B1575" w:rsidRDefault="002B1575" w:rsidP="00FB5F31">
      <w:pPr>
        <w:jc w:val="both"/>
      </w:pPr>
      <w:r>
        <w:t>a) Quienes tengan interés legítimo y directo en ello.</w:t>
      </w:r>
    </w:p>
    <w:p w:rsidR="002B1575" w:rsidRDefault="002B1575" w:rsidP="00FB5F31">
      <w:pPr>
        <w:jc w:val="both"/>
      </w:pPr>
      <w:r>
        <w:t>b) Las entidades, corporaciones e instituciones de derecho público, así como cuantas entidades ostenten la representación y la defensa de intereses de carácter general o corporativo, cuando el juicio tenga por objeto la impugnación directa de disposiciones de carácter general de la Administración central o descentralizada, que les afecten directamente, salvo lo previsto en el inciso siguiente.</w:t>
      </w:r>
    </w:p>
    <w:p w:rsidR="002B1575" w:rsidRDefault="002B1575" w:rsidP="00FB5F31">
      <w:pPr>
        <w:jc w:val="both"/>
      </w:pPr>
      <w:r>
        <w:t>c) La Contraloría General de la República, cuando se trate de actos que ocasionen un grave perjuicio para la Hacienda Pública y la Administración no proceda a hacerlo de conformidad con lo establecido en el inciso 4) de este artículo.</w:t>
      </w:r>
    </w:p>
    <w:p w:rsidR="002B1575" w:rsidRDefault="002B1575" w:rsidP="00FB5F31">
      <w:pPr>
        <w:jc w:val="both"/>
      </w:pPr>
      <w:r>
        <w:t>2. No obstante, las disposiciones de carácter general que deban ser cumplidas directamente por los administrados, sin necesidad de un previo acto de requerimiento o sujeción individual, podrán ser impugnadas por las personas indicadas en el inciso a) del párrafo anterior.</w:t>
      </w:r>
    </w:p>
    <w:p w:rsidR="002B1575" w:rsidRDefault="002B1575" w:rsidP="00FB5F31">
      <w:pPr>
        <w:jc w:val="both"/>
      </w:pPr>
      <w:r>
        <w:t>3. Si se pretende, además, el reconocimiento de una situación jurídica individualizada y su restablecimiento, con reparación patrimonial o sin ella, únicamente podrá promover la acción el titular de un derecho subjetivo derivado del ordenamiento que se considere infringido por el acto o la disposición impugnados.</w:t>
      </w:r>
    </w:p>
    <w:p w:rsidR="002B1575" w:rsidRDefault="002B1575" w:rsidP="00FB5F31">
      <w:pPr>
        <w:jc w:val="both"/>
      </w:pPr>
      <w:r>
        <w:t>4. La Administración podrá actuar contra un acto propio, firme y creador de algún derecho subjetivo, cuando el órgano superior de la jerarquía administrativa que lo dictó, haya declarado, en resolución fundada, que es lesivo a los intereses públicos que ella representa. Asimismo, cuando se trate de actos o contratos relacionados con la Hacienda Pública y, a pesar de contar con dictamen de la Contraloría General de la República que recomiende la declaratoria de nulidad de estos por ser lesivos para las finanzas públicas, la Administración competente omita efectuar dicha declaratoria en el plazo de un mes, el órgano contralor quedará facultado para accionar en contra de dicho acto.</w:t>
      </w:r>
    </w:p>
    <w:p w:rsidR="002B1575" w:rsidRDefault="002B1575" w:rsidP="00FB5F31">
      <w:pPr>
        <w:jc w:val="both"/>
      </w:pPr>
      <w:r>
        <w:t>5. No podrán interponer juicio contencioso-administrativo, en relación con los actos y las disposiciones de una entidad pública:</w:t>
      </w:r>
    </w:p>
    <w:p w:rsidR="002B1575" w:rsidRDefault="002B1575" w:rsidP="00FB5F31">
      <w:pPr>
        <w:jc w:val="both"/>
      </w:pPr>
      <w:r>
        <w:t>a) Los órganos de la entidad de que se trate.</w:t>
      </w:r>
    </w:p>
    <w:p w:rsidR="002B1575" w:rsidRDefault="002B1575" w:rsidP="00FB5F31">
      <w:pPr>
        <w:jc w:val="both"/>
      </w:pPr>
      <w:r>
        <w:t>b) Los particulares, cuando actúen por delegación o como simples agentes o mandatarios de esa entidad".</w:t>
      </w:r>
    </w:p>
    <w:p w:rsidR="002B1575" w:rsidRDefault="002B1575" w:rsidP="00FB5F31">
      <w:pPr>
        <w:jc w:val="both"/>
      </w:pPr>
      <w:r>
        <w:t>"Artículo 35.-</w:t>
      </w:r>
    </w:p>
    <w:p w:rsidR="002B1575" w:rsidRDefault="002B1575" w:rsidP="00FB5F31">
      <w:pPr>
        <w:jc w:val="both"/>
      </w:pPr>
      <w:r>
        <w:lastRenderedPageBreak/>
        <w:t>1. Cuando la propia Administración, autora de algún acto declarativo de derechos, pretenda demandar su anulación, ante la jurisdicción contencioso-administrativa, previamente deberá declararlo lesivo a los intereses públicos, económicos o de otra naturaleza, en el plazo de cuatro años contados a partir de la fecha en que haya sido dictado.</w:t>
      </w:r>
    </w:p>
    <w:p w:rsidR="002B1575" w:rsidRDefault="002B1575" w:rsidP="00FB5F31">
      <w:pPr>
        <w:jc w:val="both"/>
      </w:pPr>
      <w:r>
        <w:t>2. Los actos dictados por un departamento ministerial no podrán ser declarados lesivos por un ministro de un ramo distinto, pero sí por el Consejo de Gobierno, previa consulta a la Procuraduría General de la República o a la Contraloría General de la República, según corresponda.</w:t>
      </w:r>
    </w:p>
    <w:p w:rsidR="002B1575" w:rsidRDefault="002B1575" w:rsidP="00FB5F31">
      <w:pPr>
        <w:jc w:val="both"/>
      </w:pPr>
      <w:r>
        <w:t xml:space="preserve">Artículo 69.-Derogación del inciso 4) del artículo 346 del Código Penal. </w:t>
      </w:r>
      <w:proofErr w:type="spellStart"/>
      <w:r>
        <w:t>Derógase</w:t>
      </w:r>
      <w:proofErr w:type="spellEnd"/>
      <w:r>
        <w:t xml:space="preserve"> el inciso 4) del artículo 346 del Código Penal.</w:t>
      </w:r>
    </w:p>
    <w:p w:rsidR="002B1575" w:rsidRDefault="002B1575" w:rsidP="00FB5F31">
      <w:pPr>
        <w:jc w:val="both"/>
      </w:pPr>
      <w:r>
        <w:t xml:space="preserve">Artículo 70.-Derogación de la Ley Nº 6872. </w:t>
      </w:r>
      <w:proofErr w:type="spellStart"/>
      <w:r>
        <w:t>Derógase</w:t>
      </w:r>
      <w:proofErr w:type="spellEnd"/>
      <w:r>
        <w:t xml:space="preserve"> la Ley sobre el enriquecimiento ilícito de los servidores públicos, Nº 6872, de 17 de junio de 1983.</w:t>
      </w:r>
    </w:p>
    <w:p w:rsidR="002B1575" w:rsidRDefault="002B1575" w:rsidP="00FB5F31">
      <w:pPr>
        <w:jc w:val="both"/>
      </w:pPr>
      <w:r>
        <w:t>Artículo 71.-Reglamentación. El Poder Ejecutivo deberá reglamentar la presente Ley, dentro de los seis meses posteriores a su entrada en vigencia. Para la promulgación y reforma del Reglamento deberá procurarse la opinión de la Contraloría General de la República, cuyo proyecto se le remitirá oportunamente, a fin de que formule sus observaciones. La falta de reglamentación no impedirá la aplicación de esta Ley ni su obligatoria observancia, en cuanto sus disposiciones sean suficientes por sí mismas para ello.</w:t>
      </w:r>
    </w:p>
    <w:p w:rsidR="007E03B6" w:rsidRDefault="007E03B6" w:rsidP="00FB5F31">
      <w:pPr>
        <w:jc w:val="both"/>
      </w:pPr>
    </w:p>
    <w:p w:rsidR="002B1575" w:rsidRDefault="002B1575" w:rsidP="00FB5F31">
      <w:pPr>
        <w:jc w:val="both"/>
      </w:pPr>
      <w:r>
        <w:t>Transitorio I.-Los funcionarios que, de acuerdo con la presente Ley y su Reglamento, estén obligados a declarar su situación patrimonial, no deberán presentar de nuevo una declaración inicial, cuando lo hayan hecho bajo la vigencia de la Ley sobre el enriquecimiento ilícito de los servidores públicos; por ello, las declaraciones mantendrán todo efecto y valor. No obstante, las declaraciones anuales y la final que reste por entregar, se sujetarán a la presente Ley y su Reglamento.</w:t>
      </w:r>
    </w:p>
    <w:p w:rsidR="002B1575" w:rsidRDefault="002B1575" w:rsidP="00FB5F31">
      <w:pPr>
        <w:jc w:val="both"/>
      </w:pPr>
    </w:p>
    <w:p w:rsidR="002B1575" w:rsidRDefault="002B1575" w:rsidP="00FB5F31">
      <w:pPr>
        <w:jc w:val="both"/>
      </w:pPr>
      <w:r>
        <w:t>Transitorio II.-Las personas que, bajo la vigencia de la Ley sobre el enriquecimiento ilícito de los servidores públicos, no estaban obligadas a declarar sus bienes, pero sí deban hacerlo en virtud de la presente Ley y su Reglamento, contarán con un plazo de cuarenta y cinco días hábiles a partir de publicación del respectivo Reglamento para cumplir tal obligación.</w:t>
      </w:r>
    </w:p>
    <w:p w:rsidR="002B1575" w:rsidRDefault="002B1575" w:rsidP="00FB5F31">
      <w:pPr>
        <w:jc w:val="both"/>
      </w:pPr>
    </w:p>
    <w:p w:rsidR="002B1575" w:rsidRDefault="002B1575" w:rsidP="00FB5F31">
      <w:pPr>
        <w:jc w:val="both"/>
      </w:pPr>
      <w:r>
        <w:t>Rige a partir de su publicación.</w:t>
      </w:r>
    </w:p>
    <w:p w:rsidR="002B1575" w:rsidRDefault="002B1575" w:rsidP="00FB5F31">
      <w:pPr>
        <w:jc w:val="both"/>
      </w:pPr>
      <w:r>
        <w:t xml:space="preserve">            Dado en la Presidencia de la República. -San José, a los seis días del mes de octubre del dos mil cuatro.</w:t>
      </w:r>
    </w:p>
    <w:p w:rsidR="002A7ABF" w:rsidRDefault="002A7ABF" w:rsidP="002B1575"/>
    <w:p w:rsidR="002A7ABF" w:rsidRDefault="002A7ABF" w:rsidP="002B1575"/>
    <w:p w:rsidR="007458FB" w:rsidRDefault="002B1575" w:rsidP="002B1575">
      <w:r>
        <w:t xml:space="preserve">Fecha de generación: 06/06/2022 02:41:39 </w:t>
      </w:r>
      <w:proofErr w:type="spellStart"/>
      <w:r>
        <w:t>p.m</w:t>
      </w:r>
      <w:proofErr w:type="spellEnd"/>
    </w:p>
    <w:sectPr w:rsidR="007458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75"/>
    <w:rsid w:val="00090ADD"/>
    <w:rsid w:val="002A7ABF"/>
    <w:rsid w:val="002B1575"/>
    <w:rsid w:val="00320A62"/>
    <w:rsid w:val="00583509"/>
    <w:rsid w:val="007458FB"/>
    <w:rsid w:val="007E03B6"/>
    <w:rsid w:val="00A26322"/>
    <w:rsid w:val="00B438A6"/>
    <w:rsid w:val="00BB03BA"/>
    <w:rsid w:val="00D80C4B"/>
    <w:rsid w:val="00FB5F3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57D28-0807-4F97-AC5D-C932EC2D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12164</Words>
  <Characters>66907</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Humberto Calderón Pacheco</dc:creator>
  <cp:keywords/>
  <dc:description/>
  <cp:lastModifiedBy>Daniela Romero Solano</cp:lastModifiedBy>
  <cp:revision>2</cp:revision>
  <dcterms:created xsi:type="dcterms:W3CDTF">2022-06-07T19:47:00Z</dcterms:created>
  <dcterms:modified xsi:type="dcterms:W3CDTF">2022-06-07T19:47:00Z</dcterms:modified>
</cp:coreProperties>
</file>