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CellMar>
          <w:top w:w="375" w:type="dxa"/>
          <w:left w:w="375" w:type="dxa"/>
          <w:bottom w:w="375" w:type="dxa"/>
          <w:right w:w="375" w:type="dxa"/>
        </w:tblCellMar>
        <w:tblLook w:val="04A0" w:firstRow="1" w:lastRow="0" w:firstColumn="1" w:lastColumn="0" w:noHBand="0" w:noVBand="1"/>
      </w:tblPr>
      <w:tblGrid>
        <w:gridCol w:w="8402"/>
        <w:gridCol w:w="51"/>
      </w:tblGrid>
      <w:tr w:rsidR="00675688" w:rsidRPr="00675688" w:rsidTr="00675688">
        <w:trPr>
          <w:tblCellSpacing w:w="15" w:type="dxa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688" w:rsidRPr="00675688" w:rsidRDefault="00675688" w:rsidP="00626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Crea El Sector Público No Financiero</w:t>
            </w:r>
          </w:p>
        </w:tc>
      </w:tr>
      <w:tr w:rsidR="00675688" w:rsidRPr="00675688" w:rsidTr="0067568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bookmarkStart w:id="0" w:name="up"/>
            <w:bookmarkEnd w:id="0"/>
          </w:p>
          <w:p w:rsidR="00675688" w:rsidRPr="00675688" w:rsidRDefault="00675688" w:rsidP="000F75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Considerando:</w:t>
            </w:r>
          </w:p>
          <w:p w:rsidR="00675688" w:rsidRPr="00675688" w:rsidRDefault="00675688" w:rsidP="00675688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Que mediante el Decreto Ejecutivo Nº 10855-H se creó la Autoridad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Presupuestaria cuyas funciones fundamentales son:</w:t>
            </w:r>
          </w:p>
          <w:p w:rsidR="00675688" w:rsidRPr="00675688" w:rsidRDefault="00675688" w:rsidP="00675688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bookmarkStart w:id="1" w:name="_GoBack"/>
            <w:bookmarkEnd w:id="1"/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a) Formular las directrices generales de la política presupuestaria del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sector público no financiero y determinar los lineamientos para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adecuada administración del Fondo de Compensación Financiera.</w:t>
            </w:r>
          </w:p>
          <w:p w:rsidR="00675688" w:rsidRPr="00675688" w:rsidRDefault="00675688" w:rsidP="00675688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b) Velar por la ejecución de dichas políticas una vez que hubieren sido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aprobadas por el Presidente de la República.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Que el inciso b) del mismo decreto establece que el sector público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no financiero comprende el Gobierno Central y las instituciones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empresas públicas que se enumerarán por decreto ejecutivo, de conformidad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con los acuerdos que tome la Autoridad Presupuestaria.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Que la Autoridad Presupuestaria acordó, en su sesión celebrada el 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 julio del año en curso y para los efectos de la aplicación del Decreto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Ejecutivo Nº 10855-H, incluir las siguientes instituciones dentro del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sector público no financiero.</w:t>
            </w:r>
          </w:p>
          <w:p w:rsidR="00675688" w:rsidRPr="00675688" w:rsidRDefault="00675688" w:rsidP="000F75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Por tanto,</w:t>
            </w:r>
          </w:p>
          <w:p w:rsidR="00675688" w:rsidRPr="00675688" w:rsidRDefault="00675688" w:rsidP="000F75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DECRETAN: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1º.- De acuerdo a la recomendación de la Autoridad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Presupuestaria se conforme el sector público no financiero, a efectos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la aplicación del Decreto Ejecutivo Nº 10855-H de 19 de noviembre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1979, de la manera que se indica a continuación: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Ministerio de Agricultura y Ganadería: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Centros Agrícolas Regionales-CARS.</w:t>
            </w:r>
          </w:p>
          <w:p w:rsid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Dirección de Sanidad Vegetal.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lastRenderedPageBreak/>
              <w:t>Estaciones Experimentales.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Fondo Forestal.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Fondo Parques Nacionales.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Instituto Meteorológico Nacional.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Programa Nacional de Salud Animal.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Proyecto de Riego Río </w:t>
            </w:r>
            <w:proofErr w:type="spellStart"/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Itiquis</w:t>
            </w:r>
            <w:proofErr w:type="spellEnd"/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Ministerio de Gobernación y Policía: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Junta Administrativa Archivo Nacional.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Junta Administrativa Dirección Nacional de Comunicaciones.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Junta Administrativa Imprenta Nacional.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Ministerio de Justicia: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Junta Administrativa Registro Nacional.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Patronato Construcciones, Instalaciones y Adquisiciones de Bienes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la Dirección General de Adaptación Social.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Ministerio de Obras Públicas y Transportes: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Consejo Técnico de Aviación Civil.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Instituto Geográfico Nacional (Departamento Topográfico).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Presidencia de la República: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Oficina de Planificación Nacional.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Fondo Plan Nacional de Desarrollo (Fondo del 1%).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Ministerio de Salud: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Oficina de Cooperación Internacional de la Salud (OCIS=.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Ministerio de Trabajo y Seguridad Social: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lastRenderedPageBreak/>
              <w:t>Dirección General de Desarrollo Social y Asignaciones Familiares.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Instituciones Descentralizadas: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Caja Costarricense de Seguro Social.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Centro de Promoción de las Exportaciones e Inversiones.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Consejo Nacional de Investigaciones Científicas y Tecnológicas.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Consejo Nacional de Producción.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(Excluido el Consejo Nacional de Rectores por Decreto Nº 12250 de 27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enero de 1981, artículo 1º)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Dirección General de Educación Física y Deportes.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Editorial Costa Rica.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Empresa de Servicios Públicos de Heredia.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Junta Administrativa Portuaria y de Desarrollo Económico de la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Vertiente Atlántica.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Junta Administrativa de Servicios Eléctricos de Cartago.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Junta de Pensiones y Jubilaciones del Magisterio Nacional.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Instituto Costarricense de Acueductos y Alcantarillados.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Instituto Costarricense de Electricidad.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Instituto Costarricense de Puertos del Pacífico.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Instituto Costarricense de Turismo.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Instituto Mixto de Ayuda Social.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Instituto Nacional de Aprendizaje.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Instituto Nacional de Vivienda y Urbanismo.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Instituto de Tierras y Colonización.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lastRenderedPageBreak/>
              <w:t>Oficina del Café.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Orquesta Sinfónica Nacional.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Servicio Nacional de Aguas Subterráneas.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Servicio Nacional de Electricidad.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(Excluido el Teatro Nacional por decreto Nº 12362 de 4 de marzo de 1981,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1º)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Municipalidades: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(Excluidas las Municipalidades del Sector Público No Financiero por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Decreto Nº 12316 de 20 de febrero de 1981, artículo 1º)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Otras Instituciones: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Corporación Costarricense de Desarrollo, S. A.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(Excluido el Consejo Nacional de Desarrollo de la Comunidad por Decreto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Nº 12668 de 25 de mayo de 1981, artículo 1º)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Instituto de Fomento y Asesoría Municipal.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(Excluido el Instituto Nacional de Seguros por Decreto Nº 12216 de 20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enero de 1981, artículo 1º)</w:t>
            </w:r>
          </w:p>
          <w:p w:rsidR="00675688" w:rsidRP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Refinadora Costarricense de Petróleo.</w:t>
            </w:r>
          </w:p>
          <w:p w:rsidR="00675688" w:rsidRDefault="00675688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2º.- La Caja Costarricense de Seguro Social y las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municipalidades no estarán sujetas a la aplicación del artículo 6º del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Decreto Ejecutivo Nº 10855-H de 19 de noviembre de 1979.</w:t>
            </w:r>
          </w:p>
          <w:p w:rsidR="00675688" w:rsidRPr="00675688" w:rsidRDefault="000F75F1" w:rsidP="0067568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5" w:tgtFrame="_top" w:history="1"/>
            <w:r w:rsidR="00675688"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3º.- Se deroga el Decreto Ejecutivo Nº 11464-H de 13 de</w:t>
            </w:r>
            <w:r w:rsid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="00675688"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mayo de 1980, publicado en "La Gaceta" Nº 98 de 23 de mayo de 1980.</w:t>
            </w:r>
          </w:p>
          <w:p w:rsidR="00675688" w:rsidRPr="00675688" w:rsidRDefault="000F75F1" w:rsidP="00675688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hyperlink r:id="rId6" w:tgtFrame="_top" w:history="1"/>
            <w:r w:rsidR="00675688"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Artículo 4º.- Este decreto rige a partir de su publicación en el</w:t>
            </w:r>
            <w:r w:rsid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="00675688" w:rsidRPr="006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Diario Oficial "La Gaceta".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688" w:rsidRPr="00675688" w:rsidRDefault="00675688" w:rsidP="006756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</w:tbl>
    <w:p w:rsidR="00DA3CB2" w:rsidRPr="00675688" w:rsidRDefault="00DA3CB2" w:rsidP="006756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DA3CB2" w:rsidRPr="00675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88"/>
    <w:rsid w:val="000F75F1"/>
    <w:rsid w:val="00626815"/>
    <w:rsid w:val="00675688"/>
    <w:rsid w:val="00DA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5688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7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5688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7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grweb.go.cr/scij/Busqueda/Normativa/Normas/nrm_articulo.aspx?param1=NRA&amp;nValor1=1&amp;nValor2=20021&amp;nValor3=21311&amp;nValor5=106483" TargetMode="External"/><Relationship Id="rId5" Type="http://schemas.openxmlformats.org/officeDocument/2006/relationships/hyperlink" Target="http://www.pgrweb.go.cr/scij/Busqueda/Normativa/Normas/nrm_articulo.aspx?param1=NRA&amp;nValor1=1&amp;nValor2=20021&amp;nValor3=21311&amp;nValor5=1064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 Calderon Rivera</dc:creator>
  <cp:lastModifiedBy>Marianela Calderon Rivera</cp:lastModifiedBy>
  <cp:revision>3</cp:revision>
  <dcterms:created xsi:type="dcterms:W3CDTF">2015-11-09T21:29:00Z</dcterms:created>
  <dcterms:modified xsi:type="dcterms:W3CDTF">2015-11-12T14:53:00Z</dcterms:modified>
</cp:coreProperties>
</file>