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8958D" w14:textId="77777777" w:rsidR="00AF5BA7" w:rsidRPr="005262E2" w:rsidRDefault="005F47DB" w:rsidP="00F97E27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iCs/>
          <w:sz w:val="22"/>
          <w:szCs w:val="22"/>
        </w:rPr>
        <w:t>ENTRADA DESCRIPTIVA CON LA APLICACIÓN DE LA NORMA APROBADA PARA EL ARCHIVO NACIONAL Y CON BASE NORMA ISAD (G</w:t>
      </w:r>
      <w:r w:rsidRPr="005262E2">
        <w:rPr>
          <w:rFonts w:ascii="Arial" w:hAnsi="Arial" w:cs="Arial"/>
          <w:sz w:val="22"/>
          <w:szCs w:val="22"/>
        </w:rPr>
        <w:t xml:space="preserve"> </w:t>
      </w:r>
    </w:p>
    <w:p w14:paraId="152431BF" w14:textId="28952D80" w:rsidR="005C2C3B" w:rsidRPr="005262E2" w:rsidRDefault="005C2C3B" w:rsidP="005C2C3B">
      <w:pPr>
        <w:jc w:val="center"/>
        <w:rPr>
          <w:rFonts w:ascii="Arial" w:hAnsi="Arial" w:cs="Arial"/>
          <w:b/>
          <w:sz w:val="22"/>
          <w:szCs w:val="22"/>
          <w:lang w:val="es-CR"/>
        </w:rPr>
      </w:pPr>
      <w:r w:rsidRPr="005262E2">
        <w:rPr>
          <w:rFonts w:ascii="Arial" w:hAnsi="Arial" w:cs="Arial"/>
          <w:b/>
          <w:sz w:val="22"/>
          <w:szCs w:val="22"/>
          <w:lang w:val="es-CR"/>
        </w:rPr>
        <w:t>FONDO SANATORIO CARLOS DURAN</w:t>
      </w:r>
    </w:p>
    <w:p w14:paraId="5F475F68" w14:textId="77777777" w:rsidR="00F454A7" w:rsidRPr="005262E2" w:rsidRDefault="00F454A7" w:rsidP="00F454A7">
      <w:pPr>
        <w:rPr>
          <w:rFonts w:ascii="Arial" w:hAnsi="Arial" w:cs="Arial"/>
          <w:sz w:val="22"/>
          <w:szCs w:val="22"/>
          <w:lang w:val="es-CR"/>
        </w:rPr>
      </w:pPr>
    </w:p>
    <w:p w14:paraId="04788E9D" w14:textId="77777777" w:rsidR="00F97E27" w:rsidRPr="005262E2" w:rsidRDefault="00F97E27" w:rsidP="00F97E27">
      <w:pPr>
        <w:rPr>
          <w:rFonts w:ascii="Arial" w:hAnsi="Arial" w:cs="Arial"/>
          <w:sz w:val="22"/>
          <w:szCs w:val="22"/>
        </w:rPr>
      </w:pPr>
    </w:p>
    <w:p w14:paraId="2003BDB5" w14:textId="77777777" w:rsidR="00F97E27" w:rsidRPr="005262E2" w:rsidRDefault="00F97E27" w:rsidP="00F97E27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>ÁREA DE IDENTIFICACIÓN:</w:t>
      </w:r>
    </w:p>
    <w:p w14:paraId="4A9183B9" w14:textId="77777777" w:rsidR="00F97E27" w:rsidRPr="005262E2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42EB2DB2" w14:textId="4A3431AF" w:rsidR="002D49E5" w:rsidRPr="005262E2" w:rsidRDefault="00F97E27" w:rsidP="006F68B1">
      <w:pPr>
        <w:pStyle w:val="Textocomentario"/>
        <w:numPr>
          <w:ilvl w:val="1"/>
          <w:numId w:val="36"/>
        </w:numPr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 xml:space="preserve">CÓDIGO DE REFERENCIA: </w:t>
      </w:r>
      <w:r w:rsidR="003076C3" w:rsidRPr="005262E2">
        <w:rPr>
          <w:rFonts w:ascii="Arial" w:hAnsi="Arial" w:cs="Arial"/>
          <w:sz w:val="22"/>
          <w:szCs w:val="22"/>
        </w:rPr>
        <w:t>CR-AN-AH-</w:t>
      </w:r>
      <w:r w:rsidR="005C2C3B" w:rsidRPr="005262E2">
        <w:rPr>
          <w:rFonts w:ascii="Arial" w:hAnsi="Arial" w:cs="Arial"/>
          <w:sz w:val="22"/>
          <w:szCs w:val="22"/>
        </w:rPr>
        <w:t xml:space="preserve">SANACADU-EXPCLIN- </w:t>
      </w:r>
      <w:r w:rsidR="008D1911" w:rsidRPr="005262E2">
        <w:rPr>
          <w:rFonts w:ascii="Arial" w:hAnsi="Arial" w:cs="Arial"/>
          <w:sz w:val="22"/>
          <w:szCs w:val="22"/>
        </w:rPr>
        <w:t>000001</w:t>
      </w:r>
      <w:r w:rsidR="009156AB" w:rsidRPr="005262E2">
        <w:rPr>
          <w:rFonts w:ascii="Arial" w:hAnsi="Arial" w:cs="Arial"/>
          <w:sz w:val="22"/>
          <w:szCs w:val="22"/>
        </w:rPr>
        <w:t>-00</w:t>
      </w:r>
      <w:r w:rsidR="00BB10E7" w:rsidRPr="005262E2">
        <w:rPr>
          <w:rFonts w:ascii="Arial" w:hAnsi="Arial" w:cs="Arial"/>
          <w:sz w:val="22"/>
          <w:szCs w:val="22"/>
        </w:rPr>
        <w:t>7314</w:t>
      </w:r>
    </w:p>
    <w:p w14:paraId="6853AC77" w14:textId="6B1A52CE" w:rsidR="001F5C38" w:rsidRPr="005262E2" w:rsidRDefault="003076C3" w:rsidP="00C01962">
      <w:pPr>
        <w:jc w:val="both"/>
        <w:rPr>
          <w:rFonts w:ascii="Arial" w:hAnsi="Arial" w:cs="Arial"/>
          <w:sz w:val="22"/>
          <w:szCs w:val="22"/>
          <w:lang w:val="es-CR"/>
        </w:rPr>
      </w:pPr>
      <w:r w:rsidRPr="005262E2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52E81187" w14:textId="14990D75" w:rsidR="005C2C3B" w:rsidRPr="005262E2" w:rsidRDefault="006F68B1" w:rsidP="005C2C3B">
      <w:pPr>
        <w:rPr>
          <w:rFonts w:ascii="Arial" w:hAnsi="Arial" w:cs="Arial"/>
          <w:color w:val="000000"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 xml:space="preserve">1.2 </w:t>
      </w:r>
      <w:r w:rsidR="00F97E27" w:rsidRPr="005262E2">
        <w:rPr>
          <w:rFonts w:ascii="Arial" w:hAnsi="Arial" w:cs="Arial"/>
          <w:b/>
          <w:bCs/>
          <w:sz w:val="22"/>
          <w:szCs w:val="22"/>
        </w:rPr>
        <w:t>TÍTULO:</w:t>
      </w:r>
      <w:r w:rsidR="00F97E27" w:rsidRPr="005262E2">
        <w:rPr>
          <w:rFonts w:ascii="Arial" w:hAnsi="Arial" w:cs="Arial"/>
          <w:bCs/>
          <w:sz w:val="22"/>
          <w:szCs w:val="22"/>
        </w:rPr>
        <w:t xml:space="preserve"> </w:t>
      </w:r>
      <w:r w:rsidR="005C2C3B" w:rsidRPr="005262E2">
        <w:rPr>
          <w:rFonts w:ascii="Arial" w:hAnsi="Arial" w:cs="Arial"/>
          <w:color w:val="000000"/>
          <w:sz w:val="22"/>
          <w:szCs w:val="22"/>
        </w:rPr>
        <w:t>Sanatorio Carlos Durán</w:t>
      </w:r>
    </w:p>
    <w:p w14:paraId="35E6CB4F" w14:textId="0E259594" w:rsidR="002D49E5" w:rsidRPr="005262E2" w:rsidRDefault="002D49E5" w:rsidP="005C2C3B">
      <w:pPr>
        <w:jc w:val="both"/>
        <w:rPr>
          <w:rFonts w:ascii="Arial" w:hAnsi="Arial" w:cs="Arial"/>
          <w:sz w:val="22"/>
          <w:szCs w:val="22"/>
        </w:rPr>
      </w:pPr>
    </w:p>
    <w:p w14:paraId="550964D3" w14:textId="6CF031D7" w:rsidR="00F97E27" w:rsidRPr="005262E2" w:rsidRDefault="006F68B1" w:rsidP="001810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>1.3</w:t>
      </w:r>
      <w:r w:rsidR="00181085" w:rsidRPr="005262E2">
        <w:rPr>
          <w:rFonts w:ascii="Arial" w:hAnsi="Arial" w:cs="Arial"/>
          <w:b/>
          <w:bCs/>
          <w:sz w:val="22"/>
          <w:szCs w:val="22"/>
        </w:rPr>
        <w:t xml:space="preserve"> </w:t>
      </w:r>
      <w:r w:rsidR="00F97E27" w:rsidRPr="005262E2">
        <w:rPr>
          <w:rFonts w:ascii="Arial" w:hAnsi="Arial" w:cs="Arial"/>
          <w:b/>
          <w:bCs/>
          <w:sz w:val="22"/>
          <w:szCs w:val="22"/>
        </w:rPr>
        <w:t xml:space="preserve">FECHAS (S): </w:t>
      </w:r>
      <w:r w:rsidR="00F62531" w:rsidRPr="005262E2">
        <w:rPr>
          <w:rFonts w:ascii="Arial" w:hAnsi="Arial" w:cs="Arial"/>
          <w:bCs/>
          <w:sz w:val="22"/>
          <w:szCs w:val="22"/>
        </w:rPr>
        <w:t>19</w:t>
      </w:r>
      <w:r w:rsidR="0075341C">
        <w:rPr>
          <w:rFonts w:ascii="Arial" w:hAnsi="Arial" w:cs="Arial"/>
          <w:bCs/>
          <w:sz w:val="22"/>
          <w:szCs w:val="22"/>
        </w:rPr>
        <w:t xml:space="preserve">18 </w:t>
      </w:r>
      <w:r w:rsidR="00B74CE9" w:rsidRPr="005262E2">
        <w:rPr>
          <w:rFonts w:ascii="Arial" w:hAnsi="Arial" w:cs="Arial"/>
          <w:bCs/>
          <w:sz w:val="22"/>
          <w:szCs w:val="22"/>
        </w:rPr>
        <w:t>1976</w:t>
      </w:r>
    </w:p>
    <w:p w14:paraId="646DD6D4" w14:textId="77777777" w:rsidR="00F97E27" w:rsidRPr="005262E2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64D77D99" w14:textId="7C97D911" w:rsidR="00F97E27" w:rsidRPr="005262E2" w:rsidRDefault="00181085" w:rsidP="001810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>1.</w:t>
      </w:r>
      <w:r w:rsidR="006F68B1" w:rsidRPr="005262E2">
        <w:rPr>
          <w:rFonts w:ascii="Arial" w:hAnsi="Arial" w:cs="Arial"/>
          <w:b/>
          <w:bCs/>
          <w:sz w:val="22"/>
          <w:szCs w:val="22"/>
        </w:rPr>
        <w:t>4</w:t>
      </w:r>
      <w:r w:rsidRPr="005262E2">
        <w:rPr>
          <w:rFonts w:ascii="Arial" w:hAnsi="Arial" w:cs="Arial"/>
          <w:b/>
          <w:bCs/>
          <w:sz w:val="22"/>
          <w:szCs w:val="22"/>
        </w:rPr>
        <w:t xml:space="preserve"> </w:t>
      </w:r>
      <w:r w:rsidR="00F97E27" w:rsidRPr="005262E2">
        <w:rPr>
          <w:rFonts w:ascii="Arial" w:hAnsi="Arial" w:cs="Arial"/>
          <w:b/>
          <w:bCs/>
          <w:sz w:val="22"/>
          <w:szCs w:val="22"/>
        </w:rPr>
        <w:t>NIVEL DE DESCRIPCIÓN:</w:t>
      </w:r>
      <w:r w:rsidR="00F97E27" w:rsidRPr="005262E2">
        <w:rPr>
          <w:rFonts w:ascii="Arial" w:hAnsi="Arial" w:cs="Arial"/>
          <w:bCs/>
          <w:sz w:val="22"/>
          <w:szCs w:val="22"/>
        </w:rPr>
        <w:t xml:space="preserve"> Fondo</w:t>
      </w:r>
    </w:p>
    <w:p w14:paraId="39FA36B7" w14:textId="77777777" w:rsidR="00F97E27" w:rsidRPr="005262E2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1EB9E5A5" w14:textId="6B3F5BCD" w:rsidR="00696D79" w:rsidRPr="005262E2" w:rsidRDefault="00181085" w:rsidP="00696D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>1.</w:t>
      </w:r>
      <w:r w:rsidR="006F68B1" w:rsidRPr="005262E2">
        <w:rPr>
          <w:rFonts w:ascii="Arial" w:hAnsi="Arial" w:cs="Arial"/>
          <w:b/>
          <w:bCs/>
          <w:sz w:val="22"/>
          <w:szCs w:val="22"/>
        </w:rPr>
        <w:t>5</w:t>
      </w:r>
      <w:r w:rsidRPr="005262E2">
        <w:rPr>
          <w:rFonts w:ascii="Arial" w:hAnsi="Arial" w:cs="Arial"/>
          <w:b/>
          <w:bCs/>
          <w:sz w:val="22"/>
          <w:szCs w:val="22"/>
        </w:rPr>
        <w:t xml:space="preserve"> </w:t>
      </w:r>
      <w:r w:rsidR="00F97E27" w:rsidRPr="005262E2">
        <w:rPr>
          <w:rFonts w:ascii="Arial" w:hAnsi="Arial" w:cs="Arial"/>
          <w:b/>
          <w:bCs/>
          <w:sz w:val="22"/>
          <w:szCs w:val="22"/>
        </w:rPr>
        <w:t>VOLUMEN Y SOPORTE DE LA UNIDAD DE DESCRIPCIÓN</w:t>
      </w:r>
      <w:r w:rsidR="00F97E27" w:rsidRPr="005262E2">
        <w:rPr>
          <w:rFonts w:ascii="Arial" w:hAnsi="Arial" w:cs="Arial"/>
          <w:bCs/>
          <w:sz w:val="22"/>
          <w:szCs w:val="22"/>
        </w:rPr>
        <w:t xml:space="preserve">: </w:t>
      </w:r>
      <w:r w:rsidR="00696D79" w:rsidRPr="005262E2">
        <w:rPr>
          <w:rFonts w:ascii="Arial" w:hAnsi="Arial" w:cs="Arial"/>
          <w:sz w:val="22"/>
          <w:szCs w:val="22"/>
        </w:rPr>
        <w:t>63.28 m. (452 cajas = 7314 unidades documentales)</w:t>
      </w:r>
    </w:p>
    <w:p w14:paraId="0CF52C20" w14:textId="77777777" w:rsidR="006B3625" w:rsidRPr="005262E2" w:rsidRDefault="006B3625" w:rsidP="00182D30">
      <w:pPr>
        <w:jc w:val="both"/>
        <w:rPr>
          <w:rFonts w:ascii="Arial" w:hAnsi="Arial" w:cs="Arial"/>
          <w:sz w:val="22"/>
          <w:szCs w:val="22"/>
        </w:rPr>
      </w:pPr>
    </w:p>
    <w:p w14:paraId="37876FA3" w14:textId="77777777" w:rsidR="00F97E27" w:rsidRPr="005262E2" w:rsidRDefault="00F97E27" w:rsidP="00F97E27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>ÁREA DE CONTEXTO.</w:t>
      </w:r>
    </w:p>
    <w:p w14:paraId="61D2A1B2" w14:textId="77777777" w:rsidR="00F97E27" w:rsidRPr="005262E2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3E51B3C1" w14:textId="4A4A8B45" w:rsidR="00240AB1" w:rsidRPr="005262E2" w:rsidRDefault="00F97E27" w:rsidP="00807DA6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 xml:space="preserve">NOMBRE DEL O DE LOS PRODUCTOR (ES) / COLECCIONISTA (S): </w:t>
      </w:r>
      <w:r w:rsidR="00C43BA9" w:rsidRPr="005262E2">
        <w:rPr>
          <w:rFonts w:ascii="Arial" w:hAnsi="Arial" w:cs="Arial"/>
          <w:bCs/>
          <w:sz w:val="22"/>
          <w:szCs w:val="22"/>
        </w:rPr>
        <w:t xml:space="preserve">Sanatorio </w:t>
      </w:r>
      <w:proofErr w:type="spellStart"/>
      <w:r w:rsidR="00C43BA9" w:rsidRPr="005262E2">
        <w:rPr>
          <w:rFonts w:ascii="Arial" w:hAnsi="Arial" w:cs="Arial"/>
          <w:bCs/>
          <w:sz w:val="22"/>
          <w:szCs w:val="22"/>
        </w:rPr>
        <w:t>Carit</w:t>
      </w:r>
      <w:proofErr w:type="spellEnd"/>
      <w:r w:rsidR="00C43BA9" w:rsidRPr="005262E2">
        <w:rPr>
          <w:rFonts w:ascii="Arial" w:hAnsi="Arial" w:cs="Arial"/>
          <w:bCs/>
          <w:sz w:val="22"/>
          <w:szCs w:val="22"/>
        </w:rPr>
        <w:t xml:space="preserve">, </w:t>
      </w:r>
      <w:r w:rsidR="00533FE9" w:rsidRPr="005262E2">
        <w:rPr>
          <w:rFonts w:ascii="Arial" w:hAnsi="Arial" w:cs="Arial"/>
          <w:color w:val="000000"/>
          <w:sz w:val="22"/>
          <w:szCs w:val="22"/>
        </w:rPr>
        <w:t>Sanatorio Carlos Durán, Hospital Nacional de Tuberculosos</w:t>
      </w:r>
    </w:p>
    <w:p w14:paraId="445955D1" w14:textId="77777777" w:rsidR="007736C0" w:rsidRPr="005262E2" w:rsidRDefault="007736C0" w:rsidP="007736C0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B64A6FA" w14:textId="73357E78" w:rsidR="008C4760" w:rsidRPr="008D1BE1" w:rsidRDefault="00573743" w:rsidP="008D1BE1">
      <w:pPr>
        <w:pStyle w:val="Prrafodelista"/>
        <w:numPr>
          <w:ilvl w:val="1"/>
          <w:numId w:val="1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b/>
          <w:sz w:val="22"/>
          <w:szCs w:val="22"/>
        </w:rPr>
        <w:t>HISTORIA INSTITUCIONAL/</w:t>
      </w:r>
      <w:r w:rsidR="007736C0" w:rsidRPr="005262E2">
        <w:rPr>
          <w:rFonts w:ascii="Arial" w:hAnsi="Arial" w:cs="Arial"/>
          <w:b/>
          <w:sz w:val="22"/>
          <w:szCs w:val="22"/>
        </w:rPr>
        <w:t>BIOGRÁFICA:</w:t>
      </w:r>
      <w:r w:rsidR="00BE637B" w:rsidRPr="005262E2">
        <w:rPr>
          <w:rFonts w:ascii="Arial" w:hAnsi="Arial" w:cs="Arial"/>
          <w:sz w:val="22"/>
          <w:szCs w:val="22"/>
        </w:rPr>
        <w:t xml:space="preserve"> El </w:t>
      </w:r>
      <w:r w:rsidR="00696D79" w:rsidRPr="005262E2">
        <w:rPr>
          <w:rFonts w:ascii="Arial" w:hAnsi="Arial" w:cs="Arial"/>
          <w:color w:val="000000"/>
          <w:sz w:val="22"/>
          <w:szCs w:val="22"/>
        </w:rPr>
        <w:t>Sana</w:t>
      </w:r>
      <w:r w:rsidR="008C4760">
        <w:rPr>
          <w:rFonts w:ascii="Arial" w:hAnsi="Arial" w:cs="Arial"/>
          <w:color w:val="000000"/>
          <w:sz w:val="22"/>
          <w:szCs w:val="22"/>
        </w:rPr>
        <w:t>torio Carlos Durán</w:t>
      </w:r>
      <w:r w:rsidR="009A7014">
        <w:rPr>
          <w:rFonts w:ascii="Arial" w:hAnsi="Arial" w:cs="Arial"/>
          <w:color w:val="000000"/>
          <w:sz w:val="22"/>
          <w:szCs w:val="22"/>
        </w:rPr>
        <w:t xml:space="preserve"> </w:t>
      </w:r>
      <w:r w:rsidR="00696D79" w:rsidRPr="009A7014">
        <w:rPr>
          <w:rFonts w:ascii="Arial" w:hAnsi="Arial" w:cs="Arial"/>
          <w:sz w:val="22"/>
          <w:szCs w:val="22"/>
        </w:rPr>
        <w:t>fue creado</w:t>
      </w:r>
      <w:r w:rsidR="00EB467B" w:rsidRPr="009A7014">
        <w:rPr>
          <w:rFonts w:ascii="Arial" w:hAnsi="Arial" w:cs="Arial"/>
          <w:sz w:val="22"/>
          <w:szCs w:val="22"/>
        </w:rPr>
        <w:t xml:space="preserve"> </w:t>
      </w:r>
      <w:r w:rsidR="00BE637B" w:rsidRPr="008D1BE1">
        <w:rPr>
          <w:rFonts w:ascii="Arial" w:hAnsi="Arial" w:cs="Arial"/>
          <w:sz w:val="22"/>
          <w:szCs w:val="22"/>
        </w:rPr>
        <w:t>mediante Ley número</w:t>
      </w:r>
      <w:r w:rsidR="00BE637B" w:rsidRPr="008D1BE1">
        <w:rPr>
          <w:rFonts w:ascii="Arial" w:hAnsi="Arial" w:cs="Arial"/>
          <w:b/>
          <w:sz w:val="22"/>
          <w:szCs w:val="22"/>
        </w:rPr>
        <w:t xml:space="preserve"> </w:t>
      </w:r>
      <w:r w:rsidR="00BE637B" w:rsidRPr="008D1BE1">
        <w:rPr>
          <w:rFonts w:ascii="Arial" w:hAnsi="Arial" w:cs="Arial"/>
          <w:sz w:val="22"/>
          <w:szCs w:val="22"/>
        </w:rPr>
        <w:t xml:space="preserve">58 de 16 de agosto de 1915, </w:t>
      </w:r>
      <w:r w:rsidR="00797753" w:rsidRPr="008D1BE1">
        <w:rPr>
          <w:rFonts w:ascii="Arial" w:hAnsi="Arial" w:cs="Arial"/>
          <w:sz w:val="22"/>
          <w:szCs w:val="22"/>
        </w:rPr>
        <w:t>fue el primer centro hospitalario especializado en la atención de los enfermos tuberculosos</w:t>
      </w:r>
      <w:r w:rsidR="00036D3F" w:rsidRPr="008D1BE1">
        <w:rPr>
          <w:rFonts w:ascii="Arial" w:hAnsi="Arial" w:cs="Arial"/>
          <w:sz w:val="22"/>
          <w:szCs w:val="22"/>
        </w:rPr>
        <w:t xml:space="preserve">. </w:t>
      </w:r>
      <w:r w:rsidR="00797753" w:rsidRPr="008D1BE1">
        <w:rPr>
          <w:rFonts w:ascii="Arial" w:hAnsi="Arial" w:cs="Arial"/>
          <w:sz w:val="22"/>
          <w:szCs w:val="22"/>
        </w:rPr>
        <w:t xml:space="preserve">Inicialmente se le </w:t>
      </w:r>
      <w:r w:rsidR="009C4EE2" w:rsidRPr="008D1BE1">
        <w:rPr>
          <w:rFonts w:ascii="Arial" w:hAnsi="Arial" w:cs="Arial"/>
          <w:sz w:val="22"/>
          <w:szCs w:val="22"/>
        </w:rPr>
        <w:t xml:space="preserve">nombró </w:t>
      </w:r>
      <w:r w:rsidR="00797753" w:rsidRPr="008D1BE1">
        <w:rPr>
          <w:rFonts w:ascii="Arial" w:hAnsi="Arial" w:cs="Arial"/>
          <w:sz w:val="22"/>
          <w:szCs w:val="22"/>
        </w:rPr>
        <w:t xml:space="preserve">como </w:t>
      </w:r>
      <w:r w:rsidR="009C4EE2" w:rsidRPr="008D1BE1">
        <w:rPr>
          <w:rFonts w:ascii="Arial" w:hAnsi="Arial" w:cs="Arial"/>
          <w:sz w:val="22"/>
          <w:szCs w:val="22"/>
        </w:rPr>
        <w:t xml:space="preserve">Sanatorio </w:t>
      </w:r>
      <w:proofErr w:type="spellStart"/>
      <w:r w:rsidR="009C4EE2" w:rsidRPr="008D1BE1">
        <w:rPr>
          <w:rFonts w:ascii="Arial" w:hAnsi="Arial" w:cs="Arial"/>
          <w:sz w:val="22"/>
          <w:szCs w:val="22"/>
        </w:rPr>
        <w:t>Carit</w:t>
      </w:r>
      <w:proofErr w:type="spellEnd"/>
      <w:r w:rsidR="009C4EE2" w:rsidRPr="008D1BE1">
        <w:rPr>
          <w:rFonts w:ascii="Arial" w:hAnsi="Arial" w:cs="Arial"/>
          <w:sz w:val="22"/>
          <w:szCs w:val="22"/>
        </w:rPr>
        <w:t xml:space="preserve">, </w:t>
      </w:r>
      <w:r w:rsidR="00532B1E" w:rsidRPr="008D1BE1">
        <w:rPr>
          <w:rFonts w:ascii="Arial" w:hAnsi="Arial" w:cs="Arial"/>
          <w:sz w:val="22"/>
          <w:szCs w:val="22"/>
        </w:rPr>
        <w:t xml:space="preserve">en honor </w:t>
      </w:r>
      <w:r w:rsidR="00B06129" w:rsidRPr="008D1BE1">
        <w:rPr>
          <w:rFonts w:ascii="Arial" w:hAnsi="Arial" w:cs="Arial"/>
          <w:sz w:val="22"/>
          <w:szCs w:val="22"/>
        </w:rPr>
        <w:t>al</w:t>
      </w:r>
      <w:r w:rsidR="004B3DD5" w:rsidRPr="008D1BE1">
        <w:rPr>
          <w:rFonts w:ascii="Arial" w:hAnsi="Arial" w:cs="Arial"/>
          <w:sz w:val="22"/>
          <w:szCs w:val="22"/>
        </w:rPr>
        <w:t xml:space="preserve"> d</w:t>
      </w:r>
      <w:r w:rsidR="00532B1E" w:rsidRPr="008D1BE1">
        <w:rPr>
          <w:rFonts w:ascii="Arial" w:hAnsi="Arial" w:cs="Arial"/>
          <w:sz w:val="22"/>
          <w:szCs w:val="22"/>
        </w:rPr>
        <w:t xml:space="preserve">octor Adolfo </w:t>
      </w:r>
      <w:proofErr w:type="spellStart"/>
      <w:r w:rsidR="00532B1E" w:rsidRPr="008D1BE1">
        <w:rPr>
          <w:rFonts w:ascii="Arial" w:hAnsi="Arial" w:cs="Arial"/>
          <w:sz w:val="22"/>
          <w:szCs w:val="22"/>
        </w:rPr>
        <w:t>Carit</w:t>
      </w:r>
      <w:proofErr w:type="spellEnd"/>
      <w:r w:rsidR="00532B1E" w:rsidRPr="008D1BE1">
        <w:rPr>
          <w:rFonts w:ascii="Arial" w:hAnsi="Arial" w:cs="Arial"/>
          <w:sz w:val="22"/>
          <w:szCs w:val="22"/>
        </w:rPr>
        <w:t xml:space="preserve"> Eva, </w:t>
      </w:r>
      <w:r w:rsidR="00797753" w:rsidRPr="008D1BE1">
        <w:rPr>
          <w:rFonts w:ascii="Arial" w:hAnsi="Arial" w:cs="Arial"/>
          <w:sz w:val="22"/>
          <w:szCs w:val="22"/>
        </w:rPr>
        <w:t xml:space="preserve">pero </w:t>
      </w:r>
      <w:r w:rsidR="008E5C1A" w:rsidRPr="008D1BE1">
        <w:rPr>
          <w:rFonts w:ascii="Arial" w:hAnsi="Arial" w:cs="Arial"/>
          <w:sz w:val="22"/>
          <w:szCs w:val="22"/>
        </w:rPr>
        <w:t xml:space="preserve">el </w:t>
      </w:r>
      <w:r w:rsidR="00BE637B" w:rsidRPr="008D1BE1">
        <w:rPr>
          <w:rFonts w:ascii="Arial" w:hAnsi="Arial" w:cs="Arial"/>
          <w:sz w:val="22"/>
          <w:szCs w:val="22"/>
        </w:rPr>
        <w:t xml:space="preserve">22 de junio de </w:t>
      </w:r>
      <w:r w:rsidR="00294587" w:rsidRPr="008D1BE1">
        <w:rPr>
          <w:rFonts w:ascii="Arial" w:hAnsi="Arial" w:cs="Arial"/>
          <w:sz w:val="22"/>
          <w:szCs w:val="22"/>
        </w:rPr>
        <w:t xml:space="preserve">1931 </w:t>
      </w:r>
      <w:r w:rsidR="008E5C1A" w:rsidRPr="008D1BE1">
        <w:rPr>
          <w:rFonts w:ascii="Arial" w:hAnsi="Arial" w:cs="Arial"/>
          <w:sz w:val="22"/>
          <w:szCs w:val="22"/>
        </w:rPr>
        <w:t xml:space="preserve">mediante Decreto número 65 </w:t>
      </w:r>
      <w:r w:rsidR="006A1B92" w:rsidRPr="008D1BE1">
        <w:rPr>
          <w:rFonts w:ascii="Arial" w:hAnsi="Arial" w:cs="Arial"/>
          <w:sz w:val="22"/>
          <w:szCs w:val="22"/>
        </w:rPr>
        <w:t xml:space="preserve">se </w:t>
      </w:r>
      <w:r w:rsidR="009C4EE2" w:rsidRPr="008D1BE1">
        <w:rPr>
          <w:rFonts w:ascii="Arial" w:hAnsi="Arial" w:cs="Arial"/>
          <w:sz w:val="22"/>
          <w:szCs w:val="22"/>
        </w:rPr>
        <w:t xml:space="preserve">le </w:t>
      </w:r>
      <w:r w:rsidR="00BE637B" w:rsidRPr="008D1BE1">
        <w:rPr>
          <w:rFonts w:ascii="Arial" w:hAnsi="Arial" w:cs="Arial"/>
          <w:sz w:val="22"/>
          <w:szCs w:val="22"/>
        </w:rPr>
        <w:t xml:space="preserve">designa </w:t>
      </w:r>
      <w:r w:rsidR="009C4EE2" w:rsidRPr="008D1BE1">
        <w:rPr>
          <w:rFonts w:ascii="Arial" w:hAnsi="Arial" w:cs="Arial"/>
          <w:sz w:val="22"/>
          <w:szCs w:val="22"/>
        </w:rPr>
        <w:t xml:space="preserve">el nombre de </w:t>
      </w:r>
      <w:r w:rsidR="00BE637B" w:rsidRPr="008D1BE1">
        <w:rPr>
          <w:rFonts w:ascii="Arial" w:hAnsi="Arial" w:cs="Arial"/>
          <w:sz w:val="22"/>
          <w:szCs w:val="22"/>
        </w:rPr>
        <w:t>Sanatorio Carlos Durán</w:t>
      </w:r>
      <w:r w:rsidR="008E5C1A" w:rsidRPr="008D1BE1">
        <w:rPr>
          <w:rFonts w:ascii="Arial" w:hAnsi="Arial" w:cs="Arial"/>
          <w:sz w:val="22"/>
          <w:szCs w:val="22"/>
        </w:rPr>
        <w:t xml:space="preserve"> quien fue fundador de la institución.</w:t>
      </w:r>
      <w:r w:rsidR="009C4EE2" w:rsidRPr="008D1BE1">
        <w:rPr>
          <w:rFonts w:ascii="Arial" w:hAnsi="Arial" w:cs="Arial"/>
          <w:sz w:val="22"/>
          <w:szCs w:val="22"/>
        </w:rPr>
        <w:t xml:space="preserve"> </w:t>
      </w:r>
    </w:p>
    <w:p w14:paraId="18FB7678" w14:textId="77777777" w:rsidR="008C4760" w:rsidRDefault="008C4760" w:rsidP="009A7014">
      <w:pPr>
        <w:jc w:val="both"/>
        <w:rPr>
          <w:rFonts w:ascii="Arial" w:hAnsi="Arial" w:cs="Arial"/>
          <w:sz w:val="22"/>
          <w:szCs w:val="22"/>
        </w:rPr>
      </w:pPr>
    </w:p>
    <w:p w14:paraId="25E171D8" w14:textId="7F57E0EE" w:rsidR="0079266F" w:rsidRDefault="1EC15EF4" w:rsidP="1EC15EF4">
      <w:pPr>
        <w:jc w:val="both"/>
        <w:rPr>
          <w:rFonts w:ascii="Arial" w:hAnsi="Arial" w:cs="Arial"/>
          <w:sz w:val="22"/>
          <w:szCs w:val="22"/>
          <w:lang w:val="es-CR"/>
        </w:rPr>
      </w:pPr>
      <w:r w:rsidRPr="1EC15EF4">
        <w:rPr>
          <w:rFonts w:ascii="Arial" w:hAnsi="Arial" w:cs="Arial"/>
          <w:sz w:val="22"/>
          <w:szCs w:val="22"/>
        </w:rPr>
        <w:t xml:space="preserve">El Sanatorio estuvo a cargo de una Junta integrada por los médicos Carlos Durán </w:t>
      </w:r>
      <w:proofErr w:type="spellStart"/>
      <w:r w:rsidRPr="1EC15EF4">
        <w:rPr>
          <w:rFonts w:ascii="Arial" w:hAnsi="Arial" w:cs="Arial"/>
          <w:sz w:val="22"/>
          <w:szCs w:val="22"/>
        </w:rPr>
        <w:t>Cartín</w:t>
      </w:r>
      <w:proofErr w:type="spellEnd"/>
      <w:r w:rsidRPr="1EC15EF4">
        <w:rPr>
          <w:rFonts w:ascii="Arial" w:hAnsi="Arial" w:cs="Arial"/>
          <w:sz w:val="22"/>
          <w:szCs w:val="22"/>
        </w:rPr>
        <w:t xml:space="preserve">, Luis Paulino Jiménez y Teodoro Picado, por el ingeniero Lucas Fernández y por el </w:t>
      </w:r>
      <w:proofErr w:type="gramStart"/>
      <w:r w:rsidRPr="1EC15EF4">
        <w:rPr>
          <w:rFonts w:ascii="Arial" w:hAnsi="Arial" w:cs="Arial"/>
          <w:sz w:val="22"/>
          <w:szCs w:val="22"/>
        </w:rPr>
        <w:t>periodista</w:t>
      </w:r>
      <w:proofErr w:type="gramEnd"/>
      <w:r w:rsidRPr="1EC15EF4">
        <w:rPr>
          <w:rFonts w:ascii="Arial" w:hAnsi="Arial" w:cs="Arial"/>
          <w:sz w:val="22"/>
          <w:szCs w:val="22"/>
        </w:rPr>
        <w:t xml:space="preserve"> y abogado Claudio González </w:t>
      </w:r>
      <w:proofErr w:type="spellStart"/>
      <w:r w:rsidRPr="1EC15EF4">
        <w:rPr>
          <w:rFonts w:ascii="Arial" w:hAnsi="Arial" w:cs="Arial"/>
          <w:sz w:val="22"/>
          <w:szCs w:val="22"/>
        </w:rPr>
        <w:t>Rucavado</w:t>
      </w:r>
      <w:proofErr w:type="spellEnd"/>
      <w:r w:rsidRPr="1EC15EF4">
        <w:rPr>
          <w:rFonts w:ascii="Arial" w:hAnsi="Arial" w:cs="Arial"/>
          <w:sz w:val="22"/>
          <w:szCs w:val="22"/>
        </w:rPr>
        <w:t xml:space="preserve">, quienes sesionaron por primera vez el 21 de setiembre de 1915. La Junta tuvo a cargo la elección y compra del terreno, además lo relacionado con la construcción del edificio. En 1916 se eligió un terreno de 9.827 metros cuadrados, ubicado en el distrito Potrero Cerrado del Cantón de </w:t>
      </w:r>
      <w:proofErr w:type="spellStart"/>
      <w:r w:rsidRPr="1EC15EF4">
        <w:rPr>
          <w:rFonts w:ascii="Arial" w:hAnsi="Arial" w:cs="Arial"/>
          <w:sz w:val="22"/>
          <w:szCs w:val="22"/>
        </w:rPr>
        <w:t>Oreamuno</w:t>
      </w:r>
      <w:proofErr w:type="spellEnd"/>
      <w:r w:rsidRPr="1EC15EF4">
        <w:rPr>
          <w:rFonts w:ascii="Arial" w:hAnsi="Arial" w:cs="Arial"/>
          <w:sz w:val="22"/>
          <w:szCs w:val="22"/>
        </w:rPr>
        <w:t xml:space="preserve"> en la Provincia de Cartago, dentro de las razones para elegir este terreno entre otras opciones la Junta considero que cumplía con los requerimientos para la cura sanatorial, tales como: la altura, la humedad del aire, la temperatura, las horas de sol, la dirección y velocidad del viento, finalmente se consideró que el aire seco y la temperatura eran las ideales para la cura de la tuberculosis. Para la compra del terreno y la construcción del edificio, la Junta recurrió a un préstamo del Banco Anglo Costarricense y a los montos recaudados por el impuesto establecido por la Ley de creación. El edificio comenzó a construirse en 1916, siguiendo el modelo de un sanatorio del Estado de Maryland, Estados Unidos de Norteamérica, que había visitado el doctor Durán años atrás; y abrió sus puertas el 01 de noviembre de 1918, no obstante, la construcción continuó durante muchos años más, adicionando nuevos edificios y sistemas para el funcionamiento del Sanatorio y constituyendo a lo largo del tiempo un verdadero conjunto arquitectónico, conformado por diversas edificaciones y espacios</w:t>
      </w:r>
      <w:r w:rsidRPr="1EC15EF4">
        <w:rPr>
          <w:rFonts w:ascii="Arial" w:hAnsi="Arial" w:cs="Arial"/>
          <w:sz w:val="22"/>
          <w:szCs w:val="22"/>
          <w:lang w:val="es-CR"/>
        </w:rPr>
        <w:t>.</w:t>
      </w:r>
    </w:p>
    <w:p w14:paraId="2C36B10A" w14:textId="77777777" w:rsidR="0079266F" w:rsidRDefault="0079266F" w:rsidP="009A70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C33F28E" w14:textId="4ECE4EA6" w:rsidR="00FD771A" w:rsidRDefault="004775C3" w:rsidP="009A7014">
      <w:pPr>
        <w:jc w:val="both"/>
        <w:rPr>
          <w:rFonts w:ascii="Arial" w:hAnsi="Arial" w:cs="Arial"/>
          <w:sz w:val="22"/>
          <w:szCs w:val="22"/>
        </w:rPr>
      </w:pPr>
      <w:r w:rsidRPr="009A7014">
        <w:rPr>
          <w:rFonts w:ascii="Arial" w:hAnsi="Arial" w:cs="Arial"/>
          <w:sz w:val="22"/>
          <w:szCs w:val="22"/>
        </w:rPr>
        <w:lastRenderedPageBreak/>
        <w:t xml:space="preserve">En </w:t>
      </w:r>
      <w:r w:rsidR="00610CF9" w:rsidRPr="009A7014">
        <w:rPr>
          <w:rFonts w:ascii="Arial" w:hAnsi="Arial" w:cs="Arial"/>
          <w:sz w:val="22"/>
          <w:szCs w:val="22"/>
        </w:rPr>
        <w:t xml:space="preserve">el año </w:t>
      </w:r>
      <w:r w:rsidRPr="009A7014">
        <w:rPr>
          <w:rFonts w:ascii="Arial" w:hAnsi="Arial" w:cs="Arial"/>
          <w:sz w:val="22"/>
          <w:szCs w:val="22"/>
        </w:rPr>
        <w:t>1931 se crea una Junta denominada Liga Oficial Antituberculosa</w:t>
      </w:r>
      <w:r w:rsidR="0096575D" w:rsidRPr="009A7014">
        <w:rPr>
          <w:rFonts w:ascii="Arial" w:hAnsi="Arial" w:cs="Arial"/>
          <w:sz w:val="22"/>
          <w:szCs w:val="22"/>
        </w:rPr>
        <w:t xml:space="preserve">, </w:t>
      </w:r>
      <w:r w:rsidRPr="009A7014">
        <w:rPr>
          <w:rFonts w:ascii="Arial" w:hAnsi="Arial" w:cs="Arial"/>
          <w:sz w:val="22"/>
          <w:szCs w:val="22"/>
        </w:rPr>
        <w:t xml:space="preserve">que aglutinó las instituciones </w:t>
      </w:r>
      <w:r w:rsidR="0096575D" w:rsidRPr="009A7014">
        <w:rPr>
          <w:rFonts w:ascii="Arial" w:hAnsi="Arial" w:cs="Arial"/>
          <w:sz w:val="22"/>
          <w:szCs w:val="22"/>
        </w:rPr>
        <w:t xml:space="preserve">del país </w:t>
      </w:r>
      <w:r w:rsidRPr="009A7014">
        <w:rPr>
          <w:rFonts w:ascii="Arial" w:hAnsi="Arial" w:cs="Arial"/>
          <w:sz w:val="22"/>
          <w:szCs w:val="22"/>
        </w:rPr>
        <w:t>que atendían la enfermedad</w:t>
      </w:r>
      <w:r w:rsidR="0096575D" w:rsidRPr="009A7014">
        <w:rPr>
          <w:rFonts w:ascii="Arial" w:hAnsi="Arial" w:cs="Arial"/>
          <w:sz w:val="22"/>
          <w:szCs w:val="22"/>
        </w:rPr>
        <w:t xml:space="preserve"> en ese momento; </w:t>
      </w:r>
      <w:r w:rsidR="00205076" w:rsidRPr="009A7014">
        <w:rPr>
          <w:rFonts w:ascii="Arial" w:hAnsi="Arial" w:cs="Arial"/>
          <w:sz w:val="22"/>
          <w:szCs w:val="22"/>
        </w:rPr>
        <w:t xml:space="preserve">y </w:t>
      </w:r>
      <w:r w:rsidRPr="009A7014">
        <w:rPr>
          <w:rFonts w:ascii="Arial" w:hAnsi="Arial" w:cs="Arial"/>
          <w:sz w:val="22"/>
          <w:szCs w:val="22"/>
        </w:rPr>
        <w:t xml:space="preserve">en 1937 se crea la Sección de Lucha Antituberculosa </w:t>
      </w:r>
      <w:r w:rsidR="00205076" w:rsidRPr="009A7014">
        <w:rPr>
          <w:rFonts w:ascii="Arial" w:hAnsi="Arial" w:cs="Arial"/>
          <w:sz w:val="22"/>
          <w:szCs w:val="22"/>
        </w:rPr>
        <w:t xml:space="preserve">bajo la dirección del </w:t>
      </w:r>
      <w:r w:rsidR="00866FE7">
        <w:rPr>
          <w:rFonts w:ascii="Arial" w:hAnsi="Arial" w:cs="Arial"/>
          <w:sz w:val="22"/>
          <w:szCs w:val="22"/>
        </w:rPr>
        <w:t>d</w:t>
      </w:r>
      <w:r w:rsidR="00205076" w:rsidRPr="009A7014">
        <w:rPr>
          <w:rFonts w:ascii="Arial" w:hAnsi="Arial" w:cs="Arial"/>
          <w:sz w:val="22"/>
          <w:szCs w:val="22"/>
        </w:rPr>
        <w:t>octor Raúl Bl</w:t>
      </w:r>
      <w:r w:rsidR="00E134FC" w:rsidRPr="009A7014">
        <w:rPr>
          <w:rFonts w:ascii="Arial" w:hAnsi="Arial" w:cs="Arial"/>
          <w:sz w:val="22"/>
          <w:szCs w:val="22"/>
        </w:rPr>
        <w:t>a</w:t>
      </w:r>
      <w:r w:rsidR="00205076" w:rsidRPr="009A7014">
        <w:rPr>
          <w:rFonts w:ascii="Arial" w:hAnsi="Arial" w:cs="Arial"/>
          <w:sz w:val="22"/>
          <w:szCs w:val="22"/>
        </w:rPr>
        <w:t>nco Cervantes</w:t>
      </w:r>
      <w:r w:rsidR="00FD771A">
        <w:rPr>
          <w:rFonts w:ascii="Arial" w:hAnsi="Arial" w:cs="Arial"/>
          <w:sz w:val="22"/>
          <w:szCs w:val="22"/>
        </w:rPr>
        <w:t>,</w:t>
      </w:r>
      <w:r w:rsidR="00205076" w:rsidRPr="009A7014">
        <w:rPr>
          <w:rFonts w:ascii="Arial" w:hAnsi="Arial" w:cs="Arial"/>
          <w:sz w:val="22"/>
          <w:szCs w:val="22"/>
        </w:rPr>
        <w:t xml:space="preserve"> </w:t>
      </w:r>
      <w:r w:rsidR="00E134FC" w:rsidRPr="009A7014">
        <w:rPr>
          <w:rFonts w:ascii="Arial" w:hAnsi="Arial" w:cs="Arial"/>
          <w:sz w:val="22"/>
          <w:szCs w:val="22"/>
        </w:rPr>
        <w:t>como una dependencia adscrita a la Secretar</w:t>
      </w:r>
      <w:r w:rsidR="00610CF9" w:rsidRPr="009A7014">
        <w:rPr>
          <w:rFonts w:ascii="Arial" w:hAnsi="Arial" w:cs="Arial"/>
          <w:sz w:val="22"/>
          <w:szCs w:val="22"/>
        </w:rPr>
        <w:t xml:space="preserve">ía </w:t>
      </w:r>
      <w:r w:rsidR="00E134FC" w:rsidRPr="009A7014">
        <w:rPr>
          <w:rFonts w:ascii="Arial" w:hAnsi="Arial" w:cs="Arial"/>
          <w:sz w:val="22"/>
          <w:szCs w:val="22"/>
        </w:rPr>
        <w:t>de Salubridad Pública y Prot</w:t>
      </w:r>
      <w:r w:rsidR="00610CF9" w:rsidRPr="009A7014">
        <w:rPr>
          <w:rFonts w:ascii="Arial" w:hAnsi="Arial" w:cs="Arial"/>
          <w:sz w:val="22"/>
          <w:szCs w:val="22"/>
        </w:rPr>
        <w:t>e</w:t>
      </w:r>
      <w:r w:rsidR="009A7014">
        <w:rPr>
          <w:rFonts w:ascii="Arial" w:hAnsi="Arial" w:cs="Arial"/>
          <w:sz w:val="22"/>
          <w:szCs w:val="22"/>
        </w:rPr>
        <w:t xml:space="preserve">cción Social; </w:t>
      </w:r>
      <w:r w:rsidR="00610CF9" w:rsidRPr="009A7014">
        <w:rPr>
          <w:rFonts w:ascii="Arial" w:hAnsi="Arial" w:cs="Arial"/>
          <w:sz w:val="22"/>
          <w:szCs w:val="22"/>
        </w:rPr>
        <w:t>pa</w:t>
      </w:r>
      <w:r w:rsidR="00E134FC" w:rsidRPr="009A7014">
        <w:rPr>
          <w:rFonts w:ascii="Arial" w:hAnsi="Arial" w:cs="Arial"/>
          <w:sz w:val="22"/>
          <w:szCs w:val="22"/>
        </w:rPr>
        <w:t>sando el Sanatorio Durán a de</w:t>
      </w:r>
      <w:r w:rsidR="00610CF9" w:rsidRPr="009A7014">
        <w:rPr>
          <w:rFonts w:ascii="Arial" w:hAnsi="Arial" w:cs="Arial"/>
          <w:sz w:val="22"/>
          <w:szCs w:val="22"/>
        </w:rPr>
        <w:t>pender adminis</w:t>
      </w:r>
      <w:r w:rsidR="00E134FC" w:rsidRPr="009A7014">
        <w:rPr>
          <w:rFonts w:ascii="Arial" w:hAnsi="Arial" w:cs="Arial"/>
          <w:sz w:val="22"/>
          <w:szCs w:val="22"/>
        </w:rPr>
        <w:t>trativamente de esa Sección.</w:t>
      </w:r>
      <w:r w:rsidR="00E669CE" w:rsidRPr="009A7014">
        <w:rPr>
          <w:rFonts w:ascii="Arial" w:hAnsi="Arial" w:cs="Arial"/>
          <w:sz w:val="22"/>
          <w:szCs w:val="22"/>
        </w:rPr>
        <w:t xml:space="preserve"> </w:t>
      </w:r>
    </w:p>
    <w:p w14:paraId="0EDA4629" w14:textId="77777777" w:rsidR="00DF5160" w:rsidRDefault="00DF5160" w:rsidP="009A7014">
      <w:pPr>
        <w:jc w:val="both"/>
        <w:rPr>
          <w:rFonts w:ascii="Arial" w:hAnsi="Arial" w:cs="Arial"/>
          <w:sz w:val="22"/>
          <w:szCs w:val="22"/>
        </w:rPr>
      </w:pPr>
    </w:p>
    <w:p w14:paraId="7B19B723" w14:textId="100E3B0A" w:rsidR="003962A4" w:rsidRDefault="00610CF9" w:rsidP="009A7014">
      <w:pPr>
        <w:jc w:val="both"/>
        <w:rPr>
          <w:rFonts w:ascii="Arial" w:hAnsi="Arial" w:cs="Arial"/>
          <w:sz w:val="22"/>
          <w:szCs w:val="22"/>
        </w:rPr>
      </w:pPr>
      <w:r w:rsidRPr="009A7014">
        <w:rPr>
          <w:rFonts w:ascii="Arial" w:hAnsi="Arial" w:cs="Arial"/>
          <w:sz w:val="22"/>
          <w:szCs w:val="22"/>
        </w:rPr>
        <w:t xml:space="preserve">El primer director del </w:t>
      </w:r>
      <w:r w:rsidR="005262E2" w:rsidRPr="009A7014">
        <w:rPr>
          <w:rFonts w:ascii="Arial" w:hAnsi="Arial" w:cs="Arial"/>
          <w:sz w:val="22"/>
          <w:szCs w:val="22"/>
        </w:rPr>
        <w:t>Sanatorio</w:t>
      </w:r>
      <w:r w:rsidRPr="009A7014">
        <w:rPr>
          <w:rFonts w:ascii="Arial" w:hAnsi="Arial" w:cs="Arial"/>
          <w:sz w:val="22"/>
          <w:szCs w:val="22"/>
        </w:rPr>
        <w:t xml:space="preserve"> fue el </w:t>
      </w:r>
      <w:r w:rsidR="00866FE7">
        <w:rPr>
          <w:rFonts w:ascii="Arial" w:hAnsi="Arial" w:cs="Arial"/>
          <w:sz w:val="22"/>
          <w:szCs w:val="22"/>
        </w:rPr>
        <w:t>d</w:t>
      </w:r>
      <w:r w:rsidRPr="009A7014">
        <w:rPr>
          <w:rFonts w:ascii="Arial" w:hAnsi="Arial" w:cs="Arial"/>
          <w:sz w:val="22"/>
          <w:szCs w:val="22"/>
        </w:rPr>
        <w:t>octo</w:t>
      </w:r>
      <w:r w:rsidR="007D34D5" w:rsidRPr="009A7014">
        <w:rPr>
          <w:rFonts w:ascii="Arial" w:hAnsi="Arial" w:cs="Arial"/>
          <w:sz w:val="22"/>
          <w:szCs w:val="22"/>
        </w:rPr>
        <w:t xml:space="preserve">r </w:t>
      </w:r>
      <w:r w:rsidRPr="009A7014">
        <w:rPr>
          <w:rFonts w:ascii="Arial" w:hAnsi="Arial" w:cs="Arial"/>
          <w:sz w:val="22"/>
          <w:szCs w:val="22"/>
        </w:rPr>
        <w:t>Vicente Lachner Sandoval</w:t>
      </w:r>
      <w:r w:rsidR="00866FE7">
        <w:rPr>
          <w:rFonts w:ascii="Arial" w:hAnsi="Arial" w:cs="Arial"/>
          <w:sz w:val="22"/>
          <w:szCs w:val="22"/>
        </w:rPr>
        <w:t xml:space="preserve">, </w:t>
      </w:r>
      <w:r w:rsidR="007D34D5" w:rsidRPr="009A7014">
        <w:rPr>
          <w:rFonts w:ascii="Arial" w:hAnsi="Arial" w:cs="Arial"/>
          <w:sz w:val="22"/>
          <w:szCs w:val="22"/>
        </w:rPr>
        <w:t xml:space="preserve">quien estuvo en ese cargo de 1918 a 1920, el segundo director fue el </w:t>
      </w:r>
      <w:r w:rsidR="00866FE7">
        <w:rPr>
          <w:rFonts w:ascii="Arial" w:hAnsi="Arial" w:cs="Arial"/>
          <w:sz w:val="22"/>
          <w:szCs w:val="22"/>
        </w:rPr>
        <w:t>d</w:t>
      </w:r>
      <w:r w:rsidR="007D34D5" w:rsidRPr="009A7014">
        <w:rPr>
          <w:rFonts w:ascii="Arial" w:hAnsi="Arial" w:cs="Arial"/>
          <w:sz w:val="22"/>
          <w:szCs w:val="22"/>
        </w:rPr>
        <w:t xml:space="preserve">octor Jorge Sáenz Gutiérrez durante el periodo 1920 – 1928, sucediéndolo el </w:t>
      </w:r>
      <w:r w:rsidR="00866FE7">
        <w:rPr>
          <w:rFonts w:ascii="Arial" w:hAnsi="Arial" w:cs="Arial"/>
          <w:sz w:val="22"/>
          <w:szCs w:val="22"/>
        </w:rPr>
        <w:t>d</w:t>
      </w:r>
      <w:r w:rsidR="007D34D5" w:rsidRPr="009A7014">
        <w:rPr>
          <w:rFonts w:ascii="Arial" w:hAnsi="Arial" w:cs="Arial"/>
          <w:sz w:val="22"/>
          <w:szCs w:val="22"/>
        </w:rPr>
        <w:t xml:space="preserve">octor Francisco </w:t>
      </w:r>
      <w:proofErr w:type="spellStart"/>
      <w:r w:rsidR="007D34D5" w:rsidRPr="009A7014">
        <w:rPr>
          <w:rFonts w:ascii="Arial" w:hAnsi="Arial" w:cs="Arial"/>
          <w:sz w:val="22"/>
          <w:szCs w:val="22"/>
        </w:rPr>
        <w:t>Rucavado</w:t>
      </w:r>
      <w:proofErr w:type="spellEnd"/>
      <w:r w:rsidR="007D34D5" w:rsidRPr="009A7014">
        <w:rPr>
          <w:rFonts w:ascii="Arial" w:hAnsi="Arial" w:cs="Arial"/>
          <w:sz w:val="22"/>
          <w:szCs w:val="22"/>
        </w:rPr>
        <w:t xml:space="preserve">; y a partir </w:t>
      </w:r>
      <w:r w:rsidR="007D34D5" w:rsidRPr="00DF5160">
        <w:rPr>
          <w:rFonts w:ascii="Arial" w:hAnsi="Arial" w:cs="Arial"/>
          <w:sz w:val="22"/>
          <w:szCs w:val="22"/>
        </w:rPr>
        <w:t>de 193</w:t>
      </w:r>
      <w:r w:rsidR="0038417A" w:rsidRPr="00DF5160">
        <w:rPr>
          <w:rFonts w:ascii="Arial" w:hAnsi="Arial" w:cs="Arial"/>
          <w:sz w:val="22"/>
          <w:szCs w:val="22"/>
        </w:rPr>
        <w:t>3</w:t>
      </w:r>
      <w:r w:rsidR="007D34D5" w:rsidRPr="00DF5160">
        <w:rPr>
          <w:rFonts w:ascii="Arial" w:hAnsi="Arial" w:cs="Arial"/>
          <w:sz w:val="22"/>
          <w:szCs w:val="22"/>
        </w:rPr>
        <w:t xml:space="preserve"> ocupó ese cargo el </w:t>
      </w:r>
      <w:r w:rsidR="00866FE7" w:rsidRPr="00DF5160">
        <w:rPr>
          <w:rFonts w:ascii="Arial" w:hAnsi="Arial" w:cs="Arial"/>
          <w:sz w:val="22"/>
          <w:szCs w:val="22"/>
        </w:rPr>
        <w:t>d</w:t>
      </w:r>
      <w:r w:rsidR="007D34D5" w:rsidRPr="00DF5160">
        <w:rPr>
          <w:rFonts w:ascii="Arial" w:hAnsi="Arial" w:cs="Arial"/>
          <w:sz w:val="22"/>
          <w:szCs w:val="22"/>
        </w:rPr>
        <w:t>octor Raúl Blanco Cervantes</w:t>
      </w:r>
      <w:r w:rsidR="00E669CE" w:rsidRPr="00DF5160">
        <w:rPr>
          <w:rFonts w:ascii="Arial" w:hAnsi="Arial" w:cs="Arial"/>
          <w:sz w:val="22"/>
          <w:szCs w:val="22"/>
        </w:rPr>
        <w:t>.</w:t>
      </w:r>
      <w:r w:rsidR="00E669CE" w:rsidRPr="009A7014">
        <w:rPr>
          <w:rFonts w:ascii="Arial" w:hAnsi="Arial" w:cs="Arial"/>
          <w:sz w:val="22"/>
          <w:szCs w:val="22"/>
        </w:rPr>
        <w:t xml:space="preserve"> </w:t>
      </w:r>
    </w:p>
    <w:p w14:paraId="53F10B4A" w14:textId="77777777" w:rsidR="003962A4" w:rsidRDefault="003962A4" w:rsidP="009A7014">
      <w:pPr>
        <w:jc w:val="both"/>
        <w:rPr>
          <w:rFonts w:ascii="Arial" w:hAnsi="Arial" w:cs="Arial"/>
          <w:sz w:val="22"/>
          <w:szCs w:val="22"/>
        </w:rPr>
      </w:pPr>
    </w:p>
    <w:p w14:paraId="74598956" w14:textId="77777777" w:rsidR="009453AA" w:rsidRDefault="0096575D" w:rsidP="009A7014">
      <w:pPr>
        <w:jc w:val="both"/>
        <w:rPr>
          <w:rFonts w:ascii="Arial" w:hAnsi="Arial" w:cs="Arial"/>
          <w:sz w:val="22"/>
          <w:szCs w:val="22"/>
        </w:rPr>
      </w:pPr>
      <w:r w:rsidRPr="009A7014">
        <w:rPr>
          <w:rFonts w:ascii="Arial" w:hAnsi="Arial" w:cs="Arial"/>
          <w:sz w:val="22"/>
          <w:szCs w:val="22"/>
        </w:rPr>
        <w:t>En 1935 llegó a</w:t>
      </w:r>
      <w:r w:rsidRPr="009A7014">
        <w:rPr>
          <w:rFonts w:ascii="Arial" w:hAnsi="Arial" w:cs="Arial"/>
          <w:sz w:val="22"/>
          <w:szCs w:val="22"/>
          <w:lang w:val="es-CR"/>
        </w:rPr>
        <w:t>l Sanatorio la congregación de las Hermanas de la Caridad de Santa Ana para colaborar c</w:t>
      </w:r>
      <w:r w:rsidR="009A7014">
        <w:rPr>
          <w:rFonts w:ascii="Arial" w:hAnsi="Arial" w:cs="Arial"/>
          <w:sz w:val="22"/>
          <w:szCs w:val="22"/>
          <w:lang w:val="es-CR"/>
        </w:rPr>
        <w:t>on la atención de los pacientes. E</w:t>
      </w:r>
      <w:r w:rsidR="00D84230" w:rsidRPr="009A7014">
        <w:rPr>
          <w:rFonts w:ascii="Arial" w:hAnsi="Arial" w:cs="Arial"/>
          <w:sz w:val="22"/>
          <w:szCs w:val="22"/>
        </w:rPr>
        <w:t>n la década de 1950</w:t>
      </w:r>
      <w:r w:rsidR="002805F0" w:rsidRPr="009A7014">
        <w:rPr>
          <w:rFonts w:ascii="Arial" w:hAnsi="Arial" w:cs="Arial"/>
          <w:sz w:val="22"/>
          <w:szCs w:val="22"/>
        </w:rPr>
        <w:t xml:space="preserve"> </w:t>
      </w:r>
      <w:r w:rsidR="009A7014">
        <w:rPr>
          <w:rFonts w:ascii="Arial" w:hAnsi="Arial" w:cs="Arial"/>
          <w:sz w:val="22"/>
          <w:szCs w:val="22"/>
        </w:rPr>
        <w:t xml:space="preserve">el Sanatorio </w:t>
      </w:r>
      <w:r w:rsidR="00D84230" w:rsidRPr="009A7014">
        <w:rPr>
          <w:rFonts w:ascii="Arial" w:hAnsi="Arial" w:cs="Arial"/>
          <w:sz w:val="22"/>
          <w:szCs w:val="22"/>
        </w:rPr>
        <w:t>entr</w:t>
      </w:r>
      <w:r w:rsidR="002805F0" w:rsidRPr="009A7014">
        <w:rPr>
          <w:rFonts w:ascii="Arial" w:hAnsi="Arial" w:cs="Arial"/>
          <w:sz w:val="22"/>
          <w:szCs w:val="22"/>
        </w:rPr>
        <w:t>a</w:t>
      </w:r>
      <w:r w:rsidR="00D84230" w:rsidRPr="009A7014">
        <w:rPr>
          <w:rFonts w:ascii="Arial" w:hAnsi="Arial" w:cs="Arial"/>
          <w:sz w:val="22"/>
          <w:szCs w:val="22"/>
        </w:rPr>
        <w:t xml:space="preserve"> en decadencia </w:t>
      </w:r>
      <w:r w:rsidRPr="009A7014">
        <w:rPr>
          <w:rFonts w:ascii="Arial" w:hAnsi="Arial" w:cs="Arial"/>
          <w:sz w:val="22"/>
          <w:szCs w:val="22"/>
        </w:rPr>
        <w:t xml:space="preserve">y es </w:t>
      </w:r>
      <w:r w:rsidR="00D84230" w:rsidRPr="009A7014">
        <w:rPr>
          <w:rFonts w:ascii="Arial" w:hAnsi="Arial" w:cs="Arial"/>
          <w:sz w:val="22"/>
          <w:szCs w:val="22"/>
        </w:rPr>
        <w:t>desocupado en 1963, dentro de las razones se encuentra la aparición de nuevos medicamentos que erradicaron la cura sanatorial y la atención de la enfermedad por parte de otras instituciones médicas</w:t>
      </w:r>
      <w:r w:rsidR="009A7014">
        <w:rPr>
          <w:rFonts w:ascii="Arial" w:hAnsi="Arial" w:cs="Arial"/>
          <w:sz w:val="22"/>
          <w:szCs w:val="22"/>
        </w:rPr>
        <w:t xml:space="preserve"> del país</w:t>
      </w:r>
      <w:r w:rsidR="009A7014" w:rsidRPr="009A7014">
        <w:rPr>
          <w:rFonts w:ascii="Arial" w:hAnsi="Arial" w:cs="Arial"/>
          <w:sz w:val="22"/>
          <w:szCs w:val="22"/>
        </w:rPr>
        <w:t xml:space="preserve"> más accesibles geográficamente para los pacientes</w:t>
      </w:r>
      <w:r w:rsidR="00D14148" w:rsidRPr="009A7014">
        <w:rPr>
          <w:rFonts w:ascii="Arial" w:hAnsi="Arial" w:cs="Arial"/>
          <w:sz w:val="22"/>
          <w:szCs w:val="22"/>
        </w:rPr>
        <w:t xml:space="preserve">, </w:t>
      </w:r>
      <w:r w:rsidR="00D84230" w:rsidRPr="009A7014">
        <w:rPr>
          <w:rFonts w:ascii="Arial" w:hAnsi="Arial" w:cs="Arial"/>
          <w:sz w:val="22"/>
          <w:szCs w:val="22"/>
        </w:rPr>
        <w:t>como</w:t>
      </w:r>
      <w:r w:rsidR="009453AA">
        <w:rPr>
          <w:rFonts w:ascii="Arial" w:hAnsi="Arial" w:cs="Arial"/>
          <w:sz w:val="22"/>
          <w:szCs w:val="22"/>
        </w:rPr>
        <w:t xml:space="preserve"> por ejemplo</w:t>
      </w:r>
      <w:r w:rsidR="009A7014">
        <w:rPr>
          <w:rFonts w:ascii="Arial" w:hAnsi="Arial" w:cs="Arial"/>
          <w:sz w:val="22"/>
          <w:szCs w:val="22"/>
        </w:rPr>
        <w:t xml:space="preserve"> </w:t>
      </w:r>
      <w:r w:rsidR="00D84230" w:rsidRPr="009A7014">
        <w:rPr>
          <w:rFonts w:ascii="Arial" w:hAnsi="Arial" w:cs="Arial"/>
          <w:sz w:val="22"/>
          <w:szCs w:val="22"/>
        </w:rPr>
        <w:t>el Hospital Raúl Blanco</w:t>
      </w:r>
      <w:r w:rsidR="00D14148" w:rsidRPr="009A7014">
        <w:rPr>
          <w:rFonts w:ascii="Arial" w:hAnsi="Arial" w:cs="Arial"/>
          <w:sz w:val="22"/>
          <w:szCs w:val="22"/>
        </w:rPr>
        <w:t xml:space="preserve"> Cervantes</w:t>
      </w:r>
      <w:r w:rsidR="009A7014">
        <w:rPr>
          <w:rFonts w:ascii="Arial" w:hAnsi="Arial" w:cs="Arial"/>
          <w:sz w:val="22"/>
          <w:szCs w:val="22"/>
        </w:rPr>
        <w:t>. A</w:t>
      </w:r>
      <w:r w:rsidR="00D14148" w:rsidRPr="009A7014">
        <w:rPr>
          <w:rFonts w:ascii="Arial" w:hAnsi="Arial" w:cs="Arial"/>
          <w:sz w:val="22"/>
          <w:szCs w:val="22"/>
        </w:rPr>
        <w:t xml:space="preserve">parte de estas razones se suma el </w:t>
      </w:r>
      <w:r w:rsidR="00E40982" w:rsidRPr="009A7014">
        <w:rPr>
          <w:rFonts w:ascii="Arial" w:hAnsi="Arial" w:cs="Arial"/>
          <w:sz w:val="22"/>
          <w:szCs w:val="22"/>
        </w:rPr>
        <w:t xml:space="preserve">alto </w:t>
      </w:r>
      <w:r w:rsidR="00D14148" w:rsidRPr="009A7014">
        <w:rPr>
          <w:rFonts w:ascii="Arial" w:hAnsi="Arial" w:cs="Arial"/>
          <w:sz w:val="22"/>
          <w:szCs w:val="22"/>
        </w:rPr>
        <w:t xml:space="preserve">costo operativo y el mantenimiento elevado de las instalaciones. </w:t>
      </w:r>
    </w:p>
    <w:p w14:paraId="725920D2" w14:textId="77777777" w:rsidR="009453AA" w:rsidRDefault="009453AA" w:rsidP="009A7014">
      <w:pPr>
        <w:jc w:val="both"/>
        <w:rPr>
          <w:rFonts w:ascii="Arial" w:hAnsi="Arial" w:cs="Arial"/>
          <w:sz w:val="22"/>
          <w:szCs w:val="22"/>
        </w:rPr>
      </w:pPr>
    </w:p>
    <w:p w14:paraId="3248574A" w14:textId="33C39B11" w:rsidR="008E5C1A" w:rsidRPr="0005009D" w:rsidRDefault="00D14148" w:rsidP="009A7014">
      <w:pPr>
        <w:jc w:val="both"/>
        <w:rPr>
          <w:rFonts w:ascii="Arial" w:hAnsi="Arial" w:cs="Arial"/>
          <w:sz w:val="22"/>
          <w:szCs w:val="22"/>
        </w:rPr>
      </w:pPr>
      <w:r w:rsidRPr="009A7014">
        <w:rPr>
          <w:rFonts w:ascii="Arial" w:hAnsi="Arial" w:cs="Arial"/>
          <w:sz w:val="22"/>
          <w:szCs w:val="22"/>
        </w:rPr>
        <w:t xml:space="preserve">Finalmente, </w:t>
      </w:r>
      <w:r w:rsidR="00B03CE0" w:rsidRPr="009A7014">
        <w:rPr>
          <w:rFonts w:ascii="Arial" w:hAnsi="Arial" w:cs="Arial"/>
          <w:sz w:val="22"/>
          <w:szCs w:val="22"/>
        </w:rPr>
        <w:t xml:space="preserve">la finca del </w:t>
      </w:r>
      <w:r w:rsidRPr="009A7014">
        <w:rPr>
          <w:rFonts w:ascii="Arial" w:hAnsi="Arial" w:cs="Arial"/>
          <w:sz w:val="22"/>
          <w:szCs w:val="22"/>
        </w:rPr>
        <w:t>Sanatorio fue traspasad</w:t>
      </w:r>
      <w:r w:rsidR="00B03CE0" w:rsidRPr="009A7014">
        <w:rPr>
          <w:rFonts w:ascii="Arial" w:hAnsi="Arial" w:cs="Arial"/>
          <w:sz w:val="22"/>
          <w:szCs w:val="22"/>
        </w:rPr>
        <w:t>a</w:t>
      </w:r>
      <w:r w:rsidR="008B08D1" w:rsidRPr="009A7014">
        <w:rPr>
          <w:rFonts w:ascii="Arial" w:hAnsi="Arial" w:cs="Arial"/>
          <w:sz w:val="22"/>
          <w:szCs w:val="22"/>
        </w:rPr>
        <w:t xml:space="preserve"> </w:t>
      </w:r>
      <w:r w:rsidRPr="009A7014">
        <w:rPr>
          <w:rFonts w:ascii="Arial" w:hAnsi="Arial" w:cs="Arial"/>
          <w:sz w:val="22"/>
          <w:szCs w:val="22"/>
        </w:rPr>
        <w:t xml:space="preserve">el </w:t>
      </w:r>
      <w:r w:rsidR="008B08D1" w:rsidRPr="009A7014">
        <w:rPr>
          <w:rFonts w:ascii="Arial" w:hAnsi="Arial" w:cs="Arial"/>
          <w:sz w:val="22"/>
          <w:szCs w:val="22"/>
        </w:rPr>
        <w:t>09 de febrero de 1973, mediante decreto 2813 a la Dirección General de Adaptación Social</w:t>
      </w:r>
      <w:r w:rsidR="00E40982" w:rsidRPr="009A7014">
        <w:rPr>
          <w:rFonts w:ascii="Arial" w:hAnsi="Arial" w:cs="Arial"/>
          <w:sz w:val="22"/>
          <w:szCs w:val="22"/>
        </w:rPr>
        <w:t xml:space="preserve">, la cual </w:t>
      </w:r>
      <w:r w:rsidR="008B08D1" w:rsidRPr="009A7014">
        <w:rPr>
          <w:rFonts w:ascii="Arial" w:hAnsi="Arial" w:cs="Arial"/>
          <w:sz w:val="22"/>
          <w:szCs w:val="22"/>
        </w:rPr>
        <w:t xml:space="preserve">instaló el Centro Correccional de Menores denominado Centro de Adaptación Juvenil Alfredo </w:t>
      </w:r>
      <w:r w:rsidR="00B03CE0" w:rsidRPr="009A7014">
        <w:rPr>
          <w:rFonts w:ascii="Arial" w:hAnsi="Arial" w:cs="Arial"/>
          <w:sz w:val="22"/>
          <w:szCs w:val="22"/>
        </w:rPr>
        <w:t xml:space="preserve">González Flores. </w:t>
      </w:r>
      <w:r w:rsidR="004775C3" w:rsidRPr="009A7014">
        <w:rPr>
          <w:rFonts w:ascii="Arial" w:hAnsi="Arial" w:cs="Arial"/>
          <w:sz w:val="22"/>
          <w:szCs w:val="22"/>
        </w:rPr>
        <w:t>E</w:t>
      </w:r>
      <w:r w:rsidR="008B08D1" w:rsidRPr="009A7014">
        <w:rPr>
          <w:rFonts w:ascii="Arial" w:hAnsi="Arial" w:cs="Arial"/>
          <w:sz w:val="22"/>
          <w:szCs w:val="22"/>
        </w:rPr>
        <w:t xml:space="preserve">n 1990 el terreno fue cedido al Ministerio de Agricultura y </w:t>
      </w:r>
      <w:r w:rsidR="008B08D1" w:rsidRPr="0005009D">
        <w:rPr>
          <w:rFonts w:ascii="Arial" w:hAnsi="Arial" w:cs="Arial"/>
          <w:sz w:val="22"/>
          <w:szCs w:val="22"/>
        </w:rPr>
        <w:t xml:space="preserve">Ganadería quien lo </w:t>
      </w:r>
      <w:r w:rsidR="005136C8" w:rsidRPr="00CF2E77">
        <w:rPr>
          <w:rFonts w:ascii="Arial" w:hAnsi="Arial" w:cs="Arial"/>
          <w:sz w:val="22"/>
          <w:szCs w:val="22"/>
        </w:rPr>
        <w:t>tras</w:t>
      </w:r>
      <w:r w:rsidR="004775C3" w:rsidRPr="00CF2E77">
        <w:rPr>
          <w:rFonts w:ascii="Arial" w:hAnsi="Arial" w:cs="Arial"/>
          <w:sz w:val="22"/>
          <w:szCs w:val="22"/>
        </w:rPr>
        <w:t>pasó</w:t>
      </w:r>
      <w:r w:rsidR="004775C3" w:rsidRPr="0005009D">
        <w:rPr>
          <w:rFonts w:ascii="Arial" w:hAnsi="Arial" w:cs="Arial"/>
          <w:sz w:val="22"/>
          <w:szCs w:val="22"/>
        </w:rPr>
        <w:t xml:space="preserve"> </w:t>
      </w:r>
      <w:r w:rsidR="008B08D1" w:rsidRPr="0005009D">
        <w:rPr>
          <w:rFonts w:ascii="Arial" w:hAnsi="Arial" w:cs="Arial"/>
          <w:sz w:val="22"/>
          <w:szCs w:val="22"/>
        </w:rPr>
        <w:t xml:space="preserve">a </w:t>
      </w:r>
      <w:r w:rsidR="00B03CE0" w:rsidRPr="0005009D">
        <w:rPr>
          <w:rFonts w:ascii="Arial" w:hAnsi="Arial" w:cs="Arial"/>
          <w:sz w:val="22"/>
          <w:szCs w:val="22"/>
        </w:rPr>
        <w:t xml:space="preserve">la </w:t>
      </w:r>
      <w:r w:rsidR="00B03CE0" w:rsidRPr="0005009D">
        <w:rPr>
          <w:rFonts w:ascii="Arial" w:hAnsi="Arial" w:cs="Arial"/>
          <w:sz w:val="22"/>
          <w:szCs w:val="22"/>
          <w:shd w:val="clear" w:color="auto" w:fill="FFFFFF"/>
        </w:rPr>
        <w:t>Unión Nacional de Pequeños y Medianos Productores Agropecuarios Costarricenses, </w:t>
      </w:r>
      <w:r w:rsidR="00B03CE0" w:rsidRPr="0005009D">
        <w:rPr>
          <w:rFonts w:ascii="Arial" w:hAnsi="Arial" w:cs="Arial"/>
          <w:i/>
          <w:iCs/>
          <w:sz w:val="22"/>
          <w:szCs w:val="22"/>
          <w:shd w:val="clear" w:color="auto" w:fill="FFFFFF"/>
        </w:rPr>
        <w:t>UPA Nacional</w:t>
      </w:r>
      <w:r w:rsidR="005136C8">
        <w:rPr>
          <w:rFonts w:ascii="Arial" w:hAnsi="Arial" w:cs="Arial"/>
          <w:sz w:val="22"/>
          <w:szCs w:val="22"/>
        </w:rPr>
        <w:t xml:space="preserve">, </w:t>
      </w:r>
      <w:r w:rsidR="008B08D1" w:rsidRPr="0005009D">
        <w:rPr>
          <w:rFonts w:ascii="Arial" w:hAnsi="Arial" w:cs="Arial"/>
          <w:sz w:val="22"/>
          <w:szCs w:val="22"/>
        </w:rPr>
        <w:t xml:space="preserve">para </w:t>
      </w:r>
      <w:r w:rsidR="00B03CE0" w:rsidRPr="0005009D">
        <w:rPr>
          <w:rFonts w:ascii="Arial" w:hAnsi="Arial" w:cs="Arial"/>
          <w:sz w:val="22"/>
          <w:szCs w:val="22"/>
        </w:rPr>
        <w:t xml:space="preserve">desarrollar programas </w:t>
      </w:r>
      <w:r w:rsidR="008B08D1" w:rsidRPr="0005009D">
        <w:rPr>
          <w:rFonts w:ascii="Arial" w:hAnsi="Arial" w:cs="Arial"/>
          <w:sz w:val="22"/>
          <w:szCs w:val="22"/>
        </w:rPr>
        <w:t>ex</w:t>
      </w:r>
      <w:r w:rsidR="004775C3" w:rsidRPr="0005009D">
        <w:rPr>
          <w:rFonts w:ascii="Arial" w:hAnsi="Arial" w:cs="Arial"/>
          <w:sz w:val="22"/>
          <w:szCs w:val="22"/>
        </w:rPr>
        <w:t>p</w:t>
      </w:r>
      <w:r w:rsidR="008B08D1" w:rsidRPr="0005009D">
        <w:rPr>
          <w:rFonts w:ascii="Arial" w:hAnsi="Arial" w:cs="Arial"/>
          <w:sz w:val="22"/>
          <w:szCs w:val="22"/>
        </w:rPr>
        <w:t>erimentales</w:t>
      </w:r>
      <w:r w:rsidR="004775C3" w:rsidRPr="0005009D">
        <w:rPr>
          <w:rFonts w:ascii="Arial" w:hAnsi="Arial" w:cs="Arial"/>
          <w:sz w:val="22"/>
          <w:szCs w:val="22"/>
        </w:rPr>
        <w:t>.</w:t>
      </w:r>
      <w:r w:rsidR="00E669CE" w:rsidRPr="0005009D">
        <w:rPr>
          <w:rFonts w:ascii="Arial" w:hAnsi="Arial" w:cs="Arial"/>
          <w:sz w:val="22"/>
          <w:szCs w:val="22"/>
        </w:rPr>
        <w:t xml:space="preserve"> </w:t>
      </w:r>
      <w:r w:rsidR="0060536E" w:rsidRPr="0005009D">
        <w:rPr>
          <w:rFonts w:ascii="Arial" w:hAnsi="Arial" w:cs="Arial"/>
          <w:sz w:val="22"/>
          <w:szCs w:val="22"/>
          <w:shd w:val="clear" w:color="auto" w:fill="FFFFFF"/>
        </w:rPr>
        <w:t xml:space="preserve">El </w:t>
      </w:r>
      <w:r w:rsidR="00285B65" w:rsidRPr="0005009D">
        <w:rPr>
          <w:rFonts w:ascii="Arial" w:hAnsi="Arial" w:cs="Arial"/>
          <w:sz w:val="22"/>
          <w:szCs w:val="22"/>
          <w:shd w:val="clear" w:color="auto" w:fill="FFFFFF"/>
        </w:rPr>
        <w:t xml:space="preserve">11 de agosto </w:t>
      </w:r>
      <w:r w:rsidR="0060536E" w:rsidRPr="0005009D">
        <w:rPr>
          <w:rFonts w:ascii="Arial" w:hAnsi="Arial" w:cs="Arial"/>
          <w:sz w:val="22"/>
          <w:szCs w:val="22"/>
          <w:shd w:val="clear" w:color="auto" w:fill="FFFFFF"/>
        </w:rPr>
        <w:t>de 2014, p</w:t>
      </w:r>
      <w:r w:rsidR="0060536E" w:rsidRPr="0005009D">
        <w:rPr>
          <w:rFonts w:ascii="Arial" w:hAnsi="Arial" w:cs="Arial"/>
          <w:sz w:val="22"/>
          <w:szCs w:val="22"/>
        </w:rPr>
        <w:t xml:space="preserve">or decreto </w:t>
      </w:r>
      <w:r w:rsidR="005136C8">
        <w:rPr>
          <w:rFonts w:ascii="Arial" w:hAnsi="Arial" w:cs="Arial"/>
          <w:sz w:val="22"/>
          <w:szCs w:val="22"/>
        </w:rPr>
        <w:t xml:space="preserve">número 38657-C, </w:t>
      </w:r>
      <w:r w:rsidR="00285B65" w:rsidRPr="0005009D">
        <w:rPr>
          <w:rFonts w:ascii="Arial" w:hAnsi="Arial" w:cs="Arial"/>
          <w:sz w:val="22"/>
          <w:szCs w:val="22"/>
          <w:shd w:val="clear" w:color="auto" w:fill="FFFFFF"/>
        </w:rPr>
        <w:t>publicado en el diario oficial</w:t>
      </w:r>
      <w:r w:rsidR="00285B65" w:rsidRPr="0005009D">
        <w:rPr>
          <w:rFonts w:ascii="Arial" w:hAnsi="Arial" w:cs="Arial"/>
          <w:i/>
          <w:iCs/>
          <w:sz w:val="22"/>
          <w:szCs w:val="22"/>
          <w:shd w:val="clear" w:color="auto" w:fill="FFFFFF"/>
        </w:rPr>
        <w:t> La Gaceta </w:t>
      </w:r>
      <w:r w:rsidR="00285B65" w:rsidRPr="0005009D">
        <w:rPr>
          <w:rFonts w:ascii="Arial" w:hAnsi="Arial" w:cs="Arial"/>
          <w:sz w:val="22"/>
          <w:szCs w:val="22"/>
          <w:shd w:val="clear" w:color="auto" w:fill="FFFFFF"/>
        </w:rPr>
        <w:t>del miércoles 19 de noviembre de 2014</w:t>
      </w:r>
      <w:r w:rsidR="00285B65" w:rsidRPr="0005009D">
        <w:rPr>
          <w:rFonts w:ascii="Arial" w:hAnsi="Arial" w:cs="Arial"/>
          <w:sz w:val="22"/>
          <w:szCs w:val="22"/>
        </w:rPr>
        <w:t xml:space="preserve"> se declara la incorporación al patrimonio histórico arquitectónico de Costa Rica, </w:t>
      </w:r>
      <w:r w:rsidR="00E40982" w:rsidRPr="0005009D">
        <w:rPr>
          <w:rFonts w:ascii="Arial" w:hAnsi="Arial" w:cs="Arial"/>
          <w:sz w:val="22"/>
          <w:szCs w:val="22"/>
        </w:rPr>
        <w:t xml:space="preserve">del </w:t>
      </w:r>
      <w:r w:rsidR="00285B65" w:rsidRPr="0005009D">
        <w:rPr>
          <w:rFonts w:ascii="Arial" w:hAnsi="Arial" w:cs="Arial"/>
          <w:sz w:val="22"/>
          <w:szCs w:val="22"/>
        </w:rPr>
        <w:t xml:space="preserve">conjunto de edificaciones denominado </w:t>
      </w:r>
      <w:r w:rsidR="00E40982" w:rsidRPr="0005009D">
        <w:rPr>
          <w:rFonts w:ascii="Arial" w:hAnsi="Arial" w:cs="Arial"/>
          <w:sz w:val="22"/>
          <w:szCs w:val="22"/>
        </w:rPr>
        <w:t>“A</w:t>
      </w:r>
      <w:r w:rsidR="0005009D">
        <w:rPr>
          <w:rFonts w:ascii="Arial" w:hAnsi="Arial" w:cs="Arial"/>
          <w:sz w:val="22"/>
          <w:szCs w:val="22"/>
        </w:rPr>
        <w:t>ntiguo S</w:t>
      </w:r>
      <w:r w:rsidR="00285B65" w:rsidRPr="0005009D">
        <w:rPr>
          <w:rFonts w:ascii="Arial" w:hAnsi="Arial" w:cs="Arial"/>
          <w:sz w:val="22"/>
          <w:szCs w:val="22"/>
        </w:rPr>
        <w:t xml:space="preserve">anatorio Carlos Durán </w:t>
      </w:r>
      <w:proofErr w:type="spellStart"/>
      <w:r w:rsidR="00285B65" w:rsidRPr="0005009D">
        <w:rPr>
          <w:rFonts w:ascii="Arial" w:hAnsi="Arial" w:cs="Arial"/>
          <w:sz w:val="22"/>
          <w:szCs w:val="22"/>
        </w:rPr>
        <w:t>Cartín</w:t>
      </w:r>
      <w:proofErr w:type="spellEnd"/>
      <w:r w:rsidR="00E40982" w:rsidRPr="0005009D">
        <w:rPr>
          <w:rFonts w:ascii="Arial" w:hAnsi="Arial" w:cs="Arial"/>
          <w:sz w:val="22"/>
          <w:szCs w:val="22"/>
        </w:rPr>
        <w:t>”</w:t>
      </w:r>
      <w:r w:rsidR="00285B65" w:rsidRPr="0005009D">
        <w:rPr>
          <w:rFonts w:ascii="Arial" w:hAnsi="Arial" w:cs="Arial"/>
          <w:sz w:val="22"/>
          <w:szCs w:val="22"/>
        </w:rPr>
        <w:t>.</w:t>
      </w:r>
    </w:p>
    <w:p w14:paraId="255D623E" w14:textId="77777777" w:rsidR="0060536E" w:rsidRPr="005262E2" w:rsidRDefault="0060536E" w:rsidP="00BE637B">
      <w:pPr>
        <w:jc w:val="both"/>
        <w:rPr>
          <w:rFonts w:ascii="Arial" w:hAnsi="Arial" w:cs="Arial"/>
          <w:sz w:val="22"/>
          <w:szCs w:val="22"/>
        </w:rPr>
      </w:pPr>
    </w:p>
    <w:p w14:paraId="43A9FA0F" w14:textId="77777777" w:rsidR="00E40982" w:rsidRPr="005262E2" w:rsidRDefault="00F97E27" w:rsidP="00CF2E77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>HISTORIA ARCHIVÍSTICA:</w:t>
      </w:r>
      <w:r w:rsidRPr="005262E2">
        <w:rPr>
          <w:rFonts w:ascii="Arial" w:hAnsi="Arial" w:cs="Arial"/>
          <w:bCs/>
          <w:sz w:val="22"/>
          <w:szCs w:val="22"/>
        </w:rPr>
        <w:t xml:space="preserve"> </w:t>
      </w:r>
      <w:r w:rsidR="00533FE9" w:rsidRPr="005262E2">
        <w:rPr>
          <w:rFonts w:ascii="Arial" w:hAnsi="Arial" w:cs="Arial"/>
          <w:bCs/>
          <w:sz w:val="22"/>
          <w:szCs w:val="22"/>
        </w:rPr>
        <w:t>Los documentos permanecieron bajo custodia de</w:t>
      </w:r>
      <w:r w:rsidR="00F62531" w:rsidRPr="005262E2">
        <w:rPr>
          <w:rFonts w:ascii="Arial" w:hAnsi="Arial" w:cs="Arial"/>
          <w:bCs/>
          <w:sz w:val="22"/>
          <w:szCs w:val="22"/>
        </w:rPr>
        <w:t xml:space="preserve">l </w:t>
      </w:r>
    </w:p>
    <w:p w14:paraId="51972512" w14:textId="13D3884E" w:rsidR="008D1911" w:rsidRPr="005262E2" w:rsidRDefault="00F62531" w:rsidP="00CF2E77">
      <w:pPr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bCs/>
          <w:sz w:val="22"/>
          <w:szCs w:val="22"/>
        </w:rPr>
        <w:t xml:space="preserve">Hospital Nacional de Geriatría y Gerontología Doctor Raúl Blanco Cervantes hasta su </w:t>
      </w:r>
      <w:r w:rsidR="00571D7B" w:rsidRPr="005262E2">
        <w:rPr>
          <w:rFonts w:ascii="Arial" w:hAnsi="Arial" w:cs="Arial"/>
          <w:bCs/>
          <w:sz w:val="22"/>
          <w:szCs w:val="22"/>
        </w:rPr>
        <w:t>ingreso a</w:t>
      </w:r>
      <w:r w:rsidRPr="005262E2">
        <w:rPr>
          <w:rFonts w:ascii="Arial" w:hAnsi="Arial" w:cs="Arial"/>
          <w:bCs/>
          <w:sz w:val="22"/>
          <w:szCs w:val="22"/>
        </w:rPr>
        <w:t>l Archivo Nacional</w:t>
      </w:r>
      <w:r w:rsidR="00E40982" w:rsidRPr="005262E2">
        <w:rPr>
          <w:rFonts w:ascii="Arial" w:hAnsi="Arial" w:cs="Arial"/>
          <w:bCs/>
          <w:sz w:val="22"/>
          <w:szCs w:val="22"/>
        </w:rPr>
        <w:t>. L</w:t>
      </w:r>
      <w:r w:rsidR="005059D6" w:rsidRPr="005262E2">
        <w:rPr>
          <w:rFonts w:ascii="Arial" w:hAnsi="Arial" w:cs="Arial"/>
          <w:bCs/>
          <w:sz w:val="22"/>
          <w:szCs w:val="22"/>
        </w:rPr>
        <w:t xml:space="preserve">a entidad envió los </w:t>
      </w:r>
      <w:r w:rsidR="005059D6" w:rsidRPr="00CF2E77">
        <w:rPr>
          <w:rFonts w:ascii="Arial" w:hAnsi="Arial" w:cs="Arial"/>
          <w:bCs/>
          <w:sz w:val="22"/>
          <w:szCs w:val="22"/>
        </w:rPr>
        <w:t>documentos en tres</w:t>
      </w:r>
      <w:r w:rsidRPr="00CF2E77">
        <w:rPr>
          <w:rFonts w:ascii="Arial" w:hAnsi="Arial" w:cs="Arial"/>
          <w:bCs/>
          <w:sz w:val="22"/>
          <w:szCs w:val="22"/>
        </w:rPr>
        <w:t xml:space="preserve"> </w:t>
      </w:r>
      <w:r w:rsidR="005059D6" w:rsidRPr="00CF2E77">
        <w:rPr>
          <w:rFonts w:ascii="Arial" w:hAnsi="Arial" w:cs="Arial"/>
          <w:bCs/>
          <w:sz w:val="22"/>
          <w:szCs w:val="22"/>
        </w:rPr>
        <w:t xml:space="preserve">tractos entre </w:t>
      </w:r>
      <w:r w:rsidRPr="00CF2E77">
        <w:rPr>
          <w:rFonts w:ascii="Arial" w:hAnsi="Arial" w:cs="Arial"/>
          <w:bCs/>
          <w:sz w:val="22"/>
          <w:szCs w:val="22"/>
        </w:rPr>
        <w:t>los mes</w:t>
      </w:r>
      <w:r w:rsidR="00571D7B" w:rsidRPr="00CF2E77">
        <w:rPr>
          <w:rFonts w:ascii="Arial" w:hAnsi="Arial" w:cs="Arial"/>
          <w:bCs/>
          <w:sz w:val="22"/>
          <w:szCs w:val="22"/>
        </w:rPr>
        <w:t xml:space="preserve">es de </w:t>
      </w:r>
      <w:r w:rsidR="005059D6" w:rsidRPr="00CF2E77">
        <w:rPr>
          <w:rFonts w:ascii="Arial" w:hAnsi="Arial" w:cs="Arial"/>
          <w:bCs/>
          <w:sz w:val="22"/>
          <w:szCs w:val="22"/>
        </w:rPr>
        <w:t xml:space="preserve">febrero a abril </w:t>
      </w:r>
      <w:r w:rsidR="000830E0" w:rsidRPr="00CF2E77">
        <w:rPr>
          <w:rFonts w:ascii="Arial" w:hAnsi="Arial" w:cs="Arial"/>
          <w:bCs/>
          <w:sz w:val="22"/>
          <w:szCs w:val="22"/>
        </w:rPr>
        <w:t>d</w:t>
      </w:r>
      <w:r w:rsidR="00571D7B" w:rsidRPr="00CF2E77">
        <w:rPr>
          <w:rFonts w:ascii="Arial" w:hAnsi="Arial" w:cs="Arial"/>
          <w:bCs/>
          <w:sz w:val="22"/>
          <w:szCs w:val="22"/>
        </w:rPr>
        <w:t xml:space="preserve">el año 2000. </w:t>
      </w:r>
      <w:r w:rsidR="000830E0" w:rsidRPr="00CF2E77">
        <w:rPr>
          <w:rFonts w:ascii="Arial" w:hAnsi="Arial" w:cs="Arial"/>
          <w:bCs/>
          <w:sz w:val="22"/>
          <w:szCs w:val="22"/>
        </w:rPr>
        <w:t>Los documentos f</w:t>
      </w:r>
      <w:r w:rsidR="00533FE9" w:rsidRPr="00CF2E77">
        <w:rPr>
          <w:rFonts w:ascii="Arial" w:hAnsi="Arial" w:cs="Arial"/>
          <w:sz w:val="22"/>
          <w:szCs w:val="22"/>
        </w:rPr>
        <w:t>ueron declarados</w:t>
      </w:r>
      <w:r w:rsidR="00C80DF6" w:rsidRPr="00CF2E77">
        <w:rPr>
          <w:rFonts w:ascii="Arial" w:hAnsi="Arial" w:cs="Arial"/>
          <w:sz w:val="22"/>
          <w:szCs w:val="22"/>
        </w:rPr>
        <w:t xml:space="preserve"> </w:t>
      </w:r>
      <w:r w:rsidR="005136C8" w:rsidRPr="00CF2E77">
        <w:rPr>
          <w:rFonts w:ascii="Arial" w:hAnsi="Arial" w:cs="Arial"/>
          <w:sz w:val="22"/>
          <w:szCs w:val="22"/>
        </w:rPr>
        <w:t xml:space="preserve">con valor científico cultural </w:t>
      </w:r>
      <w:r w:rsidR="00C80DF6" w:rsidRPr="00CF2E77">
        <w:rPr>
          <w:rFonts w:ascii="Arial" w:hAnsi="Arial" w:cs="Arial"/>
          <w:sz w:val="22"/>
          <w:szCs w:val="22"/>
        </w:rPr>
        <w:t>por la Comisión Nacional de Selección y El</w:t>
      </w:r>
      <w:r w:rsidR="009156AB" w:rsidRPr="00CF2E77">
        <w:rPr>
          <w:rFonts w:ascii="Arial" w:hAnsi="Arial" w:cs="Arial"/>
          <w:sz w:val="22"/>
          <w:szCs w:val="22"/>
        </w:rPr>
        <w:t xml:space="preserve">iminación de Documento </w:t>
      </w:r>
      <w:r w:rsidR="005136C8" w:rsidRPr="00CF2E77">
        <w:rPr>
          <w:rFonts w:ascii="Arial" w:hAnsi="Arial" w:cs="Arial"/>
          <w:sz w:val="22"/>
          <w:szCs w:val="22"/>
        </w:rPr>
        <w:t xml:space="preserve">en </w:t>
      </w:r>
      <w:r w:rsidR="00C80DF6" w:rsidRPr="00CF2E77">
        <w:rPr>
          <w:rFonts w:ascii="Arial" w:hAnsi="Arial" w:cs="Arial"/>
          <w:sz w:val="22"/>
          <w:szCs w:val="22"/>
        </w:rPr>
        <w:t xml:space="preserve">sesión número </w:t>
      </w:r>
      <w:r w:rsidR="000830E0" w:rsidRPr="00CF2E77">
        <w:rPr>
          <w:rFonts w:ascii="Arial" w:hAnsi="Arial" w:cs="Arial"/>
          <w:sz w:val="22"/>
          <w:szCs w:val="22"/>
        </w:rPr>
        <w:t>7-99 de 25 de agosto de 1999</w:t>
      </w:r>
      <w:r w:rsidR="00C80DF6" w:rsidRPr="00CF2E77">
        <w:rPr>
          <w:rFonts w:ascii="Arial" w:hAnsi="Arial" w:cs="Arial"/>
          <w:sz w:val="22"/>
          <w:szCs w:val="22"/>
        </w:rPr>
        <w:t>.</w:t>
      </w:r>
      <w:r w:rsidR="00E876CF" w:rsidRPr="00CF2E77">
        <w:rPr>
          <w:rFonts w:ascii="Arial" w:hAnsi="Arial" w:cs="Arial"/>
          <w:sz w:val="22"/>
          <w:szCs w:val="22"/>
        </w:rPr>
        <w:t xml:space="preserve"> Ingresaron al Archivo Histórico como</w:t>
      </w:r>
      <w:r w:rsidR="00E876CF" w:rsidRPr="005262E2">
        <w:rPr>
          <w:rFonts w:ascii="Arial" w:hAnsi="Arial" w:cs="Arial"/>
          <w:sz w:val="22"/>
          <w:szCs w:val="22"/>
        </w:rPr>
        <w:t xml:space="preserve"> Transferencia 11-2000 mediante oficio DAH-300-2000 de</w:t>
      </w:r>
      <w:r w:rsidR="005059D6" w:rsidRPr="005262E2">
        <w:rPr>
          <w:rFonts w:ascii="Arial" w:hAnsi="Arial" w:cs="Arial"/>
          <w:sz w:val="22"/>
          <w:szCs w:val="22"/>
        </w:rPr>
        <w:t xml:space="preserve"> 12 de </w:t>
      </w:r>
      <w:r w:rsidR="00E876CF" w:rsidRPr="005262E2">
        <w:rPr>
          <w:rFonts w:ascii="Arial" w:hAnsi="Arial" w:cs="Arial"/>
          <w:sz w:val="22"/>
          <w:szCs w:val="22"/>
        </w:rPr>
        <w:t>octubre del año 2000</w:t>
      </w:r>
      <w:r w:rsidR="00E40982" w:rsidRPr="005262E2">
        <w:rPr>
          <w:rFonts w:ascii="Arial" w:hAnsi="Arial" w:cs="Arial"/>
          <w:sz w:val="22"/>
          <w:szCs w:val="22"/>
        </w:rPr>
        <w:t>.</w:t>
      </w:r>
    </w:p>
    <w:p w14:paraId="7B69D851" w14:textId="77777777" w:rsidR="00C80DF6" w:rsidRPr="005262E2" w:rsidRDefault="00C80DF6" w:rsidP="006E7B71">
      <w:pPr>
        <w:jc w:val="both"/>
        <w:rPr>
          <w:rFonts w:ascii="Arial" w:hAnsi="Arial" w:cs="Arial"/>
          <w:sz w:val="22"/>
          <w:szCs w:val="22"/>
        </w:rPr>
      </w:pPr>
    </w:p>
    <w:p w14:paraId="1EF3AD31" w14:textId="39A40F98" w:rsidR="00FC761E" w:rsidRPr="005262E2" w:rsidRDefault="00FC761E" w:rsidP="00FC761E">
      <w:pPr>
        <w:suppressAutoHyphens/>
        <w:jc w:val="both"/>
        <w:rPr>
          <w:rFonts w:ascii="Arial" w:hAnsi="Arial" w:cs="Arial"/>
          <w:sz w:val="22"/>
          <w:szCs w:val="22"/>
          <w:lang w:val="es-ES_tradnl"/>
        </w:rPr>
      </w:pPr>
      <w:r w:rsidRPr="005262E2">
        <w:rPr>
          <w:rFonts w:ascii="Arial" w:hAnsi="Arial" w:cs="Arial"/>
          <w:b/>
          <w:bCs/>
          <w:sz w:val="22"/>
          <w:szCs w:val="22"/>
        </w:rPr>
        <w:t xml:space="preserve">2.4 </w:t>
      </w:r>
      <w:r w:rsidR="00F97E27" w:rsidRPr="005262E2">
        <w:rPr>
          <w:rFonts w:ascii="Arial" w:hAnsi="Arial" w:cs="Arial"/>
          <w:b/>
          <w:bCs/>
          <w:sz w:val="22"/>
          <w:szCs w:val="22"/>
        </w:rPr>
        <w:t>FORMA DE INGRESO:</w:t>
      </w:r>
      <w:r w:rsidR="00F97E27" w:rsidRPr="005262E2">
        <w:rPr>
          <w:rFonts w:ascii="Arial" w:hAnsi="Arial" w:cs="Arial"/>
          <w:bCs/>
          <w:sz w:val="22"/>
          <w:szCs w:val="22"/>
        </w:rPr>
        <w:t xml:space="preserve"> </w:t>
      </w:r>
      <w:r w:rsidR="00533FE9" w:rsidRPr="005262E2">
        <w:rPr>
          <w:rFonts w:ascii="Arial" w:hAnsi="Arial" w:cs="Arial"/>
          <w:bCs/>
          <w:sz w:val="22"/>
          <w:szCs w:val="22"/>
        </w:rPr>
        <w:t>Transferencia</w:t>
      </w:r>
    </w:p>
    <w:p w14:paraId="6AD18576" w14:textId="77777777" w:rsidR="00E9465D" w:rsidRPr="005262E2" w:rsidRDefault="00E9465D" w:rsidP="00F97E27">
      <w:pPr>
        <w:jc w:val="both"/>
        <w:rPr>
          <w:rFonts w:ascii="Arial" w:hAnsi="Arial" w:cs="Arial"/>
          <w:sz w:val="22"/>
          <w:szCs w:val="22"/>
        </w:rPr>
      </w:pPr>
    </w:p>
    <w:p w14:paraId="59B72AE5" w14:textId="77777777" w:rsidR="00F97E27" w:rsidRPr="005262E2" w:rsidRDefault="00F97E27" w:rsidP="006F68B1">
      <w:pPr>
        <w:numPr>
          <w:ilvl w:val="0"/>
          <w:numId w:val="3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>ÁREA DE CONTENIDO Y ESTRUCTURA.</w:t>
      </w:r>
    </w:p>
    <w:p w14:paraId="62F56DC7" w14:textId="77777777" w:rsidR="00F97E27" w:rsidRPr="005262E2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7FBA8914" w14:textId="58147CF1" w:rsidR="00452E4D" w:rsidRPr="005262E2" w:rsidRDefault="00E9465D" w:rsidP="002D49E5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 xml:space="preserve">3.1 </w:t>
      </w:r>
      <w:r w:rsidR="00F97E27" w:rsidRPr="005262E2">
        <w:rPr>
          <w:rFonts w:ascii="Arial" w:hAnsi="Arial" w:cs="Arial"/>
          <w:b/>
          <w:bCs/>
          <w:sz w:val="22"/>
          <w:szCs w:val="22"/>
        </w:rPr>
        <w:t>ALCANCE Y CONTENIDO</w:t>
      </w:r>
      <w:r w:rsidR="00F97E27" w:rsidRPr="005262E2">
        <w:rPr>
          <w:rFonts w:ascii="Arial" w:hAnsi="Arial" w:cs="Arial"/>
          <w:bCs/>
          <w:sz w:val="22"/>
          <w:szCs w:val="22"/>
        </w:rPr>
        <w:t xml:space="preserve">: </w:t>
      </w:r>
      <w:r w:rsidR="00E40982" w:rsidRPr="005262E2">
        <w:rPr>
          <w:rFonts w:ascii="Arial" w:hAnsi="Arial" w:cs="Arial"/>
          <w:bCs/>
          <w:sz w:val="22"/>
          <w:szCs w:val="22"/>
        </w:rPr>
        <w:t xml:space="preserve">El fondo </w:t>
      </w:r>
      <w:r w:rsidR="00A770E5" w:rsidRPr="005262E2">
        <w:rPr>
          <w:rFonts w:ascii="Arial" w:hAnsi="Arial" w:cs="Arial"/>
          <w:bCs/>
          <w:sz w:val="22"/>
          <w:szCs w:val="22"/>
        </w:rPr>
        <w:t>contiene</w:t>
      </w:r>
      <w:r w:rsidR="00461669" w:rsidRPr="005262E2">
        <w:rPr>
          <w:rFonts w:ascii="Arial" w:hAnsi="Arial" w:cs="Arial"/>
          <w:bCs/>
          <w:sz w:val="22"/>
          <w:szCs w:val="22"/>
        </w:rPr>
        <w:t xml:space="preserve"> </w:t>
      </w:r>
      <w:r w:rsidR="006F1BF2" w:rsidRPr="005262E2">
        <w:rPr>
          <w:rFonts w:ascii="Arial" w:hAnsi="Arial" w:cs="Arial"/>
          <w:bCs/>
          <w:sz w:val="22"/>
          <w:szCs w:val="22"/>
        </w:rPr>
        <w:t>expedientes clínicos de pacientes con tuberculosis</w:t>
      </w:r>
      <w:r w:rsidR="001D506C" w:rsidRPr="005262E2">
        <w:rPr>
          <w:rFonts w:ascii="Arial" w:hAnsi="Arial" w:cs="Arial"/>
          <w:bCs/>
          <w:sz w:val="22"/>
          <w:szCs w:val="22"/>
        </w:rPr>
        <w:t xml:space="preserve">, desde menores de edad hasta pacientes </w:t>
      </w:r>
      <w:r w:rsidR="00F33E84" w:rsidRPr="00CF2E77">
        <w:rPr>
          <w:rFonts w:ascii="Arial" w:hAnsi="Arial" w:cs="Arial"/>
          <w:bCs/>
          <w:sz w:val="22"/>
          <w:szCs w:val="22"/>
        </w:rPr>
        <w:t>adultos</w:t>
      </w:r>
      <w:r w:rsidR="001D506C" w:rsidRPr="00CF2E77">
        <w:rPr>
          <w:rFonts w:ascii="Arial" w:hAnsi="Arial" w:cs="Arial"/>
          <w:bCs/>
          <w:sz w:val="22"/>
          <w:szCs w:val="22"/>
        </w:rPr>
        <w:t>, los expedientes contienen el estado de ingreso y salida de cada paciente, además</w:t>
      </w:r>
      <w:r w:rsidR="00F33E84" w:rsidRPr="00CF2E77">
        <w:rPr>
          <w:rFonts w:ascii="Arial" w:hAnsi="Arial" w:cs="Arial"/>
          <w:bCs/>
          <w:sz w:val="22"/>
          <w:szCs w:val="22"/>
        </w:rPr>
        <w:t xml:space="preserve">, la mayoría </w:t>
      </w:r>
      <w:r w:rsidR="00CF2E77">
        <w:rPr>
          <w:rFonts w:ascii="Arial" w:hAnsi="Arial" w:cs="Arial"/>
          <w:bCs/>
          <w:sz w:val="22"/>
          <w:szCs w:val="22"/>
        </w:rPr>
        <w:t xml:space="preserve">de los expedientes </w:t>
      </w:r>
      <w:r w:rsidR="009A7014" w:rsidRPr="00CF2E77">
        <w:rPr>
          <w:rFonts w:ascii="Arial" w:hAnsi="Arial" w:cs="Arial"/>
          <w:bCs/>
          <w:sz w:val="22"/>
          <w:szCs w:val="22"/>
        </w:rPr>
        <w:t>cuenta</w:t>
      </w:r>
      <w:r w:rsidR="00F33E84" w:rsidRPr="00CF2E77">
        <w:rPr>
          <w:rFonts w:ascii="Arial" w:hAnsi="Arial" w:cs="Arial"/>
          <w:bCs/>
          <w:sz w:val="22"/>
          <w:szCs w:val="22"/>
        </w:rPr>
        <w:t>n</w:t>
      </w:r>
      <w:r w:rsidR="009A7014" w:rsidRPr="00CF2E77">
        <w:rPr>
          <w:rFonts w:ascii="Arial" w:hAnsi="Arial" w:cs="Arial"/>
          <w:bCs/>
          <w:sz w:val="22"/>
          <w:szCs w:val="22"/>
        </w:rPr>
        <w:t xml:space="preserve"> con </w:t>
      </w:r>
      <w:r w:rsidR="001D506C" w:rsidRPr="00CF2E77">
        <w:rPr>
          <w:rFonts w:ascii="Arial" w:hAnsi="Arial" w:cs="Arial"/>
          <w:bCs/>
          <w:sz w:val="22"/>
          <w:szCs w:val="22"/>
        </w:rPr>
        <w:t>dos fotografías</w:t>
      </w:r>
      <w:r w:rsidR="009A7014" w:rsidRPr="00CF2E77">
        <w:rPr>
          <w:rFonts w:ascii="Arial" w:hAnsi="Arial" w:cs="Arial"/>
          <w:bCs/>
          <w:sz w:val="22"/>
          <w:szCs w:val="22"/>
        </w:rPr>
        <w:t xml:space="preserve">: </w:t>
      </w:r>
      <w:r w:rsidR="001D506C" w:rsidRPr="00CF2E77">
        <w:rPr>
          <w:rFonts w:ascii="Arial" w:hAnsi="Arial" w:cs="Arial"/>
          <w:bCs/>
          <w:sz w:val="22"/>
          <w:szCs w:val="22"/>
        </w:rPr>
        <w:t>una de ingreso y otra de egreso</w:t>
      </w:r>
      <w:r w:rsidR="009156AB" w:rsidRPr="00CF2E77">
        <w:rPr>
          <w:rFonts w:ascii="Arial" w:hAnsi="Arial" w:cs="Arial"/>
          <w:bCs/>
          <w:sz w:val="22"/>
          <w:szCs w:val="22"/>
        </w:rPr>
        <w:t xml:space="preserve"> de cada paciente.</w:t>
      </w:r>
    </w:p>
    <w:p w14:paraId="09BE3311" w14:textId="22E4285D" w:rsidR="00F97E27" w:rsidRPr="005262E2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08BB9B61" w14:textId="31B96429" w:rsidR="00A17968" w:rsidRPr="005262E2" w:rsidRDefault="00F37041" w:rsidP="00A17968">
      <w:pPr>
        <w:tabs>
          <w:tab w:val="num" w:pos="420"/>
        </w:tabs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 xml:space="preserve">3.2 </w:t>
      </w:r>
      <w:r w:rsidR="00F97E27" w:rsidRPr="005262E2">
        <w:rPr>
          <w:rFonts w:ascii="Arial" w:hAnsi="Arial" w:cs="Arial"/>
          <w:b/>
          <w:bCs/>
          <w:sz w:val="22"/>
          <w:szCs w:val="22"/>
        </w:rPr>
        <w:t xml:space="preserve">VALORACIÓN, SELECCIÓN Y ELIMINACIÓN: </w:t>
      </w:r>
      <w:r w:rsidR="005F47DB" w:rsidRPr="005262E2">
        <w:rPr>
          <w:rFonts w:ascii="Arial" w:hAnsi="Arial" w:cs="Arial"/>
          <w:sz w:val="22"/>
          <w:szCs w:val="22"/>
        </w:rPr>
        <w:t>Conservación permanente, valorada de conformidad con la Ley 7202 del 24 de octubre de 1990.</w:t>
      </w:r>
    </w:p>
    <w:p w14:paraId="304441CD" w14:textId="77777777" w:rsidR="005F47DB" w:rsidRPr="005262E2" w:rsidRDefault="005F47DB" w:rsidP="00A17968">
      <w:pPr>
        <w:tabs>
          <w:tab w:val="num" w:pos="420"/>
        </w:tabs>
        <w:jc w:val="both"/>
        <w:rPr>
          <w:rFonts w:ascii="Arial" w:hAnsi="Arial" w:cs="Arial"/>
          <w:sz w:val="22"/>
          <w:szCs w:val="22"/>
        </w:rPr>
      </w:pPr>
    </w:p>
    <w:p w14:paraId="36213253" w14:textId="1F81D6F2" w:rsidR="00EB1555" w:rsidRPr="005262E2" w:rsidRDefault="00F37041" w:rsidP="00F97E27">
      <w:pPr>
        <w:jc w:val="both"/>
        <w:rPr>
          <w:rFonts w:ascii="Arial" w:hAnsi="Arial" w:cs="Arial"/>
          <w:bCs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 xml:space="preserve">3.3 </w:t>
      </w:r>
      <w:r w:rsidR="00F97E27" w:rsidRPr="005262E2">
        <w:rPr>
          <w:rFonts w:ascii="Arial" w:hAnsi="Arial" w:cs="Arial"/>
          <w:b/>
          <w:bCs/>
          <w:sz w:val="22"/>
          <w:szCs w:val="22"/>
        </w:rPr>
        <w:t xml:space="preserve">NUEVOS INGRESOS: </w:t>
      </w:r>
      <w:r w:rsidR="00F97E27" w:rsidRPr="005262E2">
        <w:rPr>
          <w:rFonts w:ascii="Arial" w:hAnsi="Arial" w:cs="Arial"/>
          <w:bCs/>
          <w:sz w:val="22"/>
          <w:szCs w:val="22"/>
        </w:rPr>
        <w:t xml:space="preserve">Fondo </w:t>
      </w:r>
      <w:r w:rsidR="003A4E00" w:rsidRPr="005262E2">
        <w:rPr>
          <w:rFonts w:ascii="Arial" w:hAnsi="Arial" w:cs="Arial"/>
          <w:bCs/>
          <w:sz w:val="22"/>
          <w:szCs w:val="22"/>
        </w:rPr>
        <w:t>cerrado</w:t>
      </w:r>
    </w:p>
    <w:p w14:paraId="1BF14E15" w14:textId="77777777" w:rsidR="00310B3A" w:rsidRPr="005262E2" w:rsidRDefault="00310B3A" w:rsidP="00F97E27">
      <w:pPr>
        <w:jc w:val="both"/>
        <w:rPr>
          <w:rFonts w:ascii="Arial" w:hAnsi="Arial" w:cs="Arial"/>
          <w:sz w:val="22"/>
          <w:szCs w:val="22"/>
        </w:rPr>
      </w:pPr>
    </w:p>
    <w:p w14:paraId="204486D9" w14:textId="134D3208" w:rsidR="00A17968" w:rsidRPr="005262E2" w:rsidRDefault="00F37041" w:rsidP="00A903B7">
      <w:pPr>
        <w:tabs>
          <w:tab w:val="num" w:pos="4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 xml:space="preserve">3.4 </w:t>
      </w:r>
      <w:r w:rsidR="00F97E27" w:rsidRPr="005262E2">
        <w:rPr>
          <w:rFonts w:ascii="Arial" w:hAnsi="Arial" w:cs="Arial"/>
          <w:b/>
          <w:bCs/>
          <w:sz w:val="22"/>
          <w:szCs w:val="22"/>
        </w:rPr>
        <w:t>ORGANIZACIÓN:</w:t>
      </w:r>
      <w:r w:rsidR="00240AB1" w:rsidRPr="005262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892246" w14:textId="77777777" w:rsidR="00310B3A" w:rsidRDefault="00310B3A" w:rsidP="00A903B7">
      <w:pPr>
        <w:tabs>
          <w:tab w:val="num" w:pos="420"/>
        </w:tabs>
        <w:jc w:val="both"/>
        <w:rPr>
          <w:rFonts w:ascii="Arial" w:hAnsi="Arial" w:cs="Arial"/>
          <w:bCs/>
          <w:sz w:val="22"/>
          <w:szCs w:val="22"/>
        </w:rPr>
      </w:pPr>
    </w:p>
    <w:p w14:paraId="5AB07633" w14:textId="77777777" w:rsidR="00310B3A" w:rsidRPr="005262E2" w:rsidRDefault="00310B3A" w:rsidP="00310B3A">
      <w:pPr>
        <w:jc w:val="center"/>
        <w:rPr>
          <w:rFonts w:ascii="Arial" w:hAnsi="Arial" w:cs="Arial"/>
          <w:b/>
          <w:sz w:val="22"/>
          <w:szCs w:val="22"/>
        </w:rPr>
      </w:pPr>
      <w:r w:rsidRPr="005262E2">
        <w:rPr>
          <w:rFonts w:ascii="Arial" w:hAnsi="Arial" w:cs="Arial"/>
          <w:b/>
          <w:sz w:val="22"/>
          <w:szCs w:val="22"/>
        </w:rPr>
        <w:t>CUADRO DE CLASIFICACIÓN DEL ARCHIVO HISTÓRICO</w:t>
      </w:r>
    </w:p>
    <w:p w14:paraId="52C54DAE" w14:textId="6239E3AF" w:rsidR="00E75EF9" w:rsidRDefault="006F1BF2" w:rsidP="009E07D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62E2">
        <w:rPr>
          <w:rFonts w:ascii="Arial" w:hAnsi="Arial" w:cs="Arial"/>
          <w:b/>
          <w:sz w:val="22"/>
          <w:szCs w:val="22"/>
        </w:rPr>
        <w:t>PODER EJECUTIVO</w:t>
      </w:r>
    </w:p>
    <w:tbl>
      <w:tblPr>
        <w:tblStyle w:val="Tablaconcuadrcula1"/>
        <w:tblW w:w="8084" w:type="dxa"/>
        <w:jc w:val="center"/>
        <w:tblLayout w:type="fixed"/>
        <w:tblLook w:val="01E0" w:firstRow="1" w:lastRow="1" w:firstColumn="1" w:lastColumn="1" w:noHBand="0" w:noVBand="0"/>
        <w:tblCaption w:val="Organización"/>
        <w:tblDescription w:val="Se muestra la organización del fondo en el Cuadro de Clasificación del Archivo Histórico"/>
      </w:tblPr>
      <w:tblGrid>
        <w:gridCol w:w="2131"/>
        <w:gridCol w:w="3685"/>
        <w:gridCol w:w="2268"/>
      </w:tblGrid>
      <w:tr w:rsidR="00081A6E" w:rsidRPr="00081A6E" w14:paraId="00A84C7B" w14:textId="77777777" w:rsidTr="00081A6E">
        <w:trPr>
          <w:trHeight w:val="293"/>
          <w:tblHeader/>
          <w:jc w:val="center"/>
        </w:trPr>
        <w:tc>
          <w:tcPr>
            <w:tcW w:w="2131" w:type="dxa"/>
          </w:tcPr>
          <w:p w14:paraId="5E5C61D7" w14:textId="77777777" w:rsidR="00081A6E" w:rsidRPr="00081A6E" w:rsidRDefault="00081A6E" w:rsidP="003060B3">
            <w:pPr>
              <w:spacing w:line="460" w:lineRule="exact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81A6E">
              <w:rPr>
                <w:rFonts w:ascii="Arial" w:hAnsi="Arial" w:cs="Arial"/>
                <w:b/>
                <w:sz w:val="22"/>
                <w:szCs w:val="20"/>
              </w:rPr>
              <w:t>FONDO NIVEL I</w:t>
            </w:r>
          </w:p>
        </w:tc>
        <w:tc>
          <w:tcPr>
            <w:tcW w:w="3685" w:type="dxa"/>
            <w:hideMark/>
          </w:tcPr>
          <w:p w14:paraId="19225098" w14:textId="77777777" w:rsidR="00081A6E" w:rsidRPr="00081A6E" w:rsidRDefault="00081A6E" w:rsidP="003060B3">
            <w:pPr>
              <w:spacing w:line="460" w:lineRule="exact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81A6E">
              <w:rPr>
                <w:rFonts w:ascii="Arial" w:hAnsi="Arial" w:cs="Arial"/>
                <w:b/>
                <w:sz w:val="22"/>
                <w:szCs w:val="20"/>
              </w:rPr>
              <w:t>FONDO NIVEL II</w:t>
            </w:r>
          </w:p>
        </w:tc>
        <w:tc>
          <w:tcPr>
            <w:tcW w:w="2268" w:type="dxa"/>
          </w:tcPr>
          <w:p w14:paraId="547AA8BD" w14:textId="77777777" w:rsidR="00081A6E" w:rsidRPr="00081A6E" w:rsidRDefault="00081A6E" w:rsidP="003060B3">
            <w:pPr>
              <w:spacing w:line="460" w:lineRule="exact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81A6E">
              <w:rPr>
                <w:rFonts w:ascii="Arial" w:hAnsi="Arial" w:cs="Arial"/>
                <w:b/>
                <w:sz w:val="22"/>
                <w:szCs w:val="20"/>
              </w:rPr>
              <w:t>SERIE</w:t>
            </w:r>
          </w:p>
        </w:tc>
      </w:tr>
      <w:tr w:rsidR="00081A6E" w:rsidRPr="00081A6E" w14:paraId="7FF44944" w14:textId="77777777" w:rsidTr="00081A6E">
        <w:trPr>
          <w:trHeight w:val="293"/>
          <w:jc w:val="center"/>
        </w:trPr>
        <w:tc>
          <w:tcPr>
            <w:tcW w:w="2131" w:type="dxa"/>
          </w:tcPr>
          <w:p w14:paraId="538ABAC9" w14:textId="77777777" w:rsidR="00081A6E" w:rsidRPr="00081A6E" w:rsidRDefault="00081A6E" w:rsidP="00081A6E">
            <w:pPr>
              <w:spacing w:line="460" w:lineRule="exact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81A6E">
              <w:rPr>
                <w:rFonts w:ascii="Arial" w:hAnsi="Arial" w:cs="Arial"/>
                <w:color w:val="000000"/>
                <w:sz w:val="22"/>
                <w:szCs w:val="20"/>
                <w:lang w:val="es-CR"/>
              </w:rPr>
              <w:t>Ministerio de Salud (MS)</w:t>
            </w:r>
          </w:p>
        </w:tc>
        <w:tc>
          <w:tcPr>
            <w:tcW w:w="3685" w:type="dxa"/>
          </w:tcPr>
          <w:p w14:paraId="0C2CA264" w14:textId="77777777" w:rsidR="00081A6E" w:rsidRPr="00081A6E" w:rsidRDefault="00081A6E" w:rsidP="00081A6E">
            <w:pPr>
              <w:spacing w:line="460" w:lineRule="exact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81A6E">
              <w:rPr>
                <w:rFonts w:ascii="Arial" w:hAnsi="Arial" w:cs="Arial"/>
                <w:color w:val="000000"/>
                <w:sz w:val="22"/>
                <w:szCs w:val="20"/>
              </w:rPr>
              <w:t xml:space="preserve">Sanatorio Carlos Durán </w:t>
            </w:r>
          </w:p>
          <w:p w14:paraId="275E8E74" w14:textId="77777777" w:rsidR="00081A6E" w:rsidRPr="00081A6E" w:rsidRDefault="00081A6E" w:rsidP="00081A6E">
            <w:pPr>
              <w:spacing w:line="460" w:lineRule="exac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081A6E">
              <w:rPr>
                <w:rFonts w:ascii="Arial" w:hAnsi="Arial" w:cs="Arial"/>
                <w:color w:val="000000"/>
                <w:sz w:val="22"/>
                <w:szCs w:val="20"/>
              </w:rPr>
              <w:t>(Hospital Nacional de Tuberculosos) (SANACADU)</w:t>
            </w:r>
          </w:p>
        </w:tc>
        <w:tc>
          <w:tcPr>
            <w:tcW w:w="2268" w:type="dxa"/>
          </w:tcPr>
          <w:p w14:paraId="718BAD7D" w14:textId="77777777" w:rsidR="00081A6E" w:rsidRPr="00081A6E" w:rsidRDefault="00081A6E" w:rsidP="00081A6E">
            <w:pPr>
              <w:spacing w:line="460" w:lineRule="exact"/>
              <w:rPr>
                <w:rFonts w:ascii="Arial" w:hAnsi="Arial" w:cs="Arial"/>
                <w:sz w:val="22"/>
                <w:szCs w:val="20"/>
              </w:rPr>
            </w:pPr>
            <w:r w:rsidRPr="00081A6E">
              <w:rPr>
                <w:rFonts w:ascii="Arial" w:hAnsi="Arial" w:cs="Arial"/>
                <w:sz w:val="22"/>
                <w:szCs w:val="20"/>
              </w:rPr>
              <w:t xml:space="preserve">Expedientes clínicos (EXPCLIN) </w:t>
            </w:r>
          </w:p>
          <w:p w14:paraId="168B7AD7" w14:textId="77777777" w:rsidR="00081A6E" w:rsidRPr="00081A6E" w:rsidRDefault="00081A6E" w:rsidP="00081A6E">
            <w:pPr>
              <w:spacing w:line="460" w:lineRule="exact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4D688B7F" w14:textId="77777777" w:rsidR="00310B3A" w:rsidRDefault="00310B3A" w:rsidP="00A903B7">
      <w:pPr>
        <w:tabs>
          <w:tab w:val="num" w:pos="4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74D20B9" w14:textId="77777777" w:rsidR="00F97E27" w:rsidRPr="005262E2" w:rsidRDefault="00F97E27" w:rsidP="006F68B1">
      <w:pPr>
        <w:numPr>
          <w:ilvl w:val="0"/>
          <w:numId w:val="3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>ÁREA DE CONDICIONES DE ACCESO Y UTILIZACIÓN.</w:t>
      </w:r>
    </w:p>
    <w:p w14:paraId="24ED33F2" w14:textId="77777777" w:rsidR="00F97E27" w:rsidRPr="005262E2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3AEEA37B" w14:textId="5AF304BA" w:rsidR="00F97E27" w:rsidRPr="005C07BF" w:rsidRDefault="00F97E27" w:rsidP="001332A1">
      <w:pPr>
        <w:pStyle w:val="Prrafodelista"/>
        <w:numPr>
          <w:ilvl w:val="1"/>
          <w:numId w:val="32"/>
        </w:numPr>
        <w:ind w:left="0" w:firstLine="0"/>
        <w:jc w:val="both"/>
        <w:rPr>
          <w:rFonts w:ascii="Arial" w:hAnsi="Arial" w:cs="Arial"/>
          <w:sz w:val="22"/>
          <w:szCs w:val="22"/>
          <w:lang w:val="es-ES_tradnl"/>
        </w:rPr>
      </w:pPr>
      <w:r w:rsidRPr="001332A1">
        <w:rPr>
          <w:rFonts w:ascii="Arial" w:hAnsi="Arial" w:cs="Arial"/>
          <w:b/>
          <w:bCs/>
          <w:sz w:val="22"/>
          <w:szCs w:val="22"/>
        </w:rPr>
        <w:t xml:space="preserve">CONDICIONES DE ACCESO: </w:t>
      </w:r>
      <w:r w:rsidRPr="005C07BF">
        <w:rPr>
          <w:rFonts w:ascii="Arial" w:hAnsi="Arial" w:cs="Arial"/>
          <w:sz w:val="22"/>
          <w:szCs w:val="22"/>
          <w:lang w:val="es-ES_tradnl"/>
        </w:rPr>
        <w:t>Acceso</w:t>
      </w:r>
      <w:r w:rsidR="005C2C3B" w:rsidRPr="005C07BF">
        <w:rPr>
          <w:rFonts w:ascii="Arial" w:hAnsi="Arial" w:cs="Arial"/>
          <w:sz w:val="22"/>
          <w:szCs w:val="22"/>
          <w:lang w:val="es-ES_tradnl"/>
        </w:rPr>
        <w:t xml:space="preserve"> restringido</w:t>
      </w:r>
      <w:r w:rsidR="003E62F8" w:rsidRPr="005C07BF">
        <w:rPr>
          <w:rFonts w:ascii="Arial" w:hAnsi="Arial" w:cs="Arial"/>
          <w:sz w:val="22"/>
          <w:szCs w:val="22"/>
          <w:lang w:val="es-ES_tradnl"/>
        </w:rPr>
        <w:t>. Los expedientes clínicos son restringidos para el acceso público de acuerdo con lo establecido en el artículo 24 de la Constitución Política y al artículo 9 de la Ley 8968 de Protección de la Persona frente al tratamiento de sus datos personales. Publicada en la Gaceta número 170 de 05 de setiembre de 2009.</w:t>
      </w:r>
    </w:p>
    <w:p w14:paraId="700273FB" w14:textId="77777777" w:rsidR="00F97E27" w:rsidRPr="005262E2" w:rsidRDefault="00F97E27" w:rsidP="006E7B71">
      <w:pPr>
        <w:jc w:val="both"/>
        <w:rPr>
          <w:rFonts w:ascii="Arial" w:hAnsi="Arial" w:cs="Arial"/>
          <w:sz w:val="22"/>
          <w:szCs w:val="22"/>
        </w:rPr>
      </w:pPr>
    </w:p>
    <w:p w14:paraId="654DCD48" w14:textId="7ED74937" w:rsidR="00FE7088" w:rsidRPr="005262E2" w:rsidRDefault="00F97E27" w:rsidP="00240AB1">
      <w:pPr>
        <w:numPr>
          <w:ilvl w:val="1"/>
          <w:numId w:val="32"/>
        </w:numPr>
        <w:ind w:left="0" w:firstLine="0"/>
        <w:jc w:val="both"/>
        <w:rPr>
          <w:rStyle w:val="eop"/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 xml:space="preserve">CONDICIONES DE REPRODUCCIÓN: </w:t>
      </w:r>
      <w:r w:rsidR="00C2285B" w:rsidRPr="005262E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Restringido</w:t>
      </w:r>
    </w:p>
    <w:p w14:paraId="7C9FD130" w14:textId="77777777" w:rsidR="003B425A" w:rsidRPr="005262E2" w:rsidRDefault="003B425A" w:rsidP="003B425A">
      <w:pPr>
        <w:jc w:val="both"/>
        <w:rPr>
          <w:rFonts w:ascii="Arial" w:hAnsi="Arial" w:cs="Arial"/>
          <w:sz w:val="22"/>
          <w:szCs w:val="22"/>
        </w:rPr>
      </w:pPr>
    </w:p>
    <w:p w14:paraId="4F163C98" w14:textId="25713A1B" w:rsidR="00DE4D8B" w:rsidRPr="005262E2" w:rsidRDefault="00F97E27" w:rsidP="00240AB1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5262E2">
        <w:rPr>
          <w:rFonts w:ascii="Arial" w:hAnsi="Arial" w:cs="Arial"/>
          <w:b/>
          <w:bCs/>
          <w:sz w:val="22"/>
          <w:szCs w:val="22"/>
        </w:rPr>
        <w:t>LENGUA / ESCRITURA (S) D</w:t>
      </w:r>
      <w:bookmarkStart w:id="0" w:name="_GoBack"/>
      <w:bookmarkEnd w:id="0"/>
      <w:r w:rsidRPr="005262E2">
        <w:rPr>
          <w:rFonts w:ascii="Arial" w:hAnsi="Arial" w:cs="Arial"/>
          <w:b/>
          <w:bCs/>
          <w:sz w:val="22"/>
          <w:szCs w:val="22"/>
        </w:rPr>
        <w:t xml:space="preserve">E LOS DOCUMENTOS: </w:t>
      </w:r>
      <w:r w:rsidR="00FE7088" w:rsidRPr="005262E2">
        <w:rPr>
          <w:rFonts w:ascii="Arial" w:hAnsi="Arial" w:cs="Arial"/>
          <w:sz w:val="22"/>
          <w:szCs w:val="22"/>
          <w:lang w:val="es-ES_tradnl"/>
        </w:rPr>
        <w:t>Esp</w:t>
      </w:r>
      <w:r w:rsidR="00917A54" w:rsidRPr="005262E2">
        <w:rPr>
          <w:rFonts w:ascii="Arial" w:hAnsi="Arial" w:cs="Arial"/>
          <w:sz w:val="22"/>
          <w:szCs w:val="22"/>
          <w:lang w:val="es-ES_tradnl"/>
        </w:rPr>
        <w:t>añol</w:t>
      </w:r>
    </w:p>
    <w:p w14:paraId="5233B9F1" w14:textId="77777777" w:rsidR="002D49E5" w:rsidRPr="005262E2" w:rsidRDefault="002D49E5" w:rsidP="002D49E5">
      <w:pPr>
        <w:jc w:val="both"/>
        <w:rPr>
          <w:rFonts w:ascii="Arial" w:hAnsi="Arial" w:cs="Arial"/>
          <w:sz w:val="22"/>
          <w:szCs w:val="22"/>
        </w:rPr>
      </w:pPr>
    </w:p>
    <w:p w14:paraId="31EA38D1" w14:textId="77777777" w:rsidR="006F68B1" w:rsidRPr="005262E2" w:rsidRDefault="00F97E27" w:rsidP="00240AB1">
      <w:pPr>
        <w:pStyle w:val="Prrafodelista"/>
        <w:numPr>
          <w:ilvl w:val="1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5262E2">
        <w:rPr>
          <w:rFonts w:ascii="Arial" w:hAnsi="Arial" w:cs="Arial"/>
          <w:b/>
          <w:bCs/>
          <w:sz w:val="22"/>
          <w:szCs w:val="22"/>
        </w:rPr>
        <w:t xml:space="preserve">CARACTERÍSTICAS FÍSICAS Y REQUISITOS TÉCNICOS: </w:t>
      </w:r>
      <w:r w:rsidR="006F68B1" w:rsidRPr="005262E2">
        <w:rPr>
          <w:rFonts w:ascii="Arial" w:hAnsi="Arial" w:cs="Arial"/>
          <w:bCs/>
          <w:sz w:val="22"/>
          <w:szCs w:val="22"/>
        </w:rPr>
        <w:t>Presenta pequeños</w:t>
      </w:r>
    </w:p>
    <w:p w14:paraId="2345616A" w14:textId="01928857" w:rsidR="00A33F5B" w:rsidRPr="005262E2" w:rsidRDefault="00461669" w:rsidP="006F68B1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5262E2">
        <w:rPr>
          <w:rFonts w:ascii="Arial" w:hAnsi="Arial" w:cs="Arial"/>
          <w:bCs/>
          <w:sz w:val="22"/>
          <w:szCs w:val="22"/>
        </w:rPr>
        <w:t>problemas</w:t>
      </w:r>
      <w:proofErr w:type="gramEnd"/>
      <w:r w:rsidRPr="005262E2">
        <w:rPr>
          <w:rFonts w:ascii="Arial" w:hAnsi="Arial" w:cs="Arial"/>
          <w:bCs/>
          <w:sz w:val="22"/>
          <w:szCs w:val="22"/>
        </w:rPr>
        <w:t xml:space="preserve"> de </w:t>
      </w:r>
      <w:r w:rsidR="00F97E27" w:rsidRPr="005262E2">
        <w:rPr>
          <w:rFonts w:ascii="Arial" w:hAnsi="Arial" w:cs="Arial"/>
          <w:sz w:val="22"/>
          <w:szCs w:val="22"/>
          <w:lang w:val="es-ES_tradnl"/>
        </w:rPr>
        <w:t>conservación.</w:t>
      </w:r>
    </w:p>
    <w:p w14:paraId="25F0AD96" w14:textId="77777777" w:rsidR="005F47DB" w:rsidRPr="005262E2" w:rsidRDefault="005F47DB" w:rsidP="006F68B1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110F73D" w14:textId="77777777" w:rsidR="00F97E27" w:rsidRPr="005262E2" w:rsidRDefault="00F97E27" w:rsidP="00AB75BE">
      <w:pPr>
        <w:jc w:val="both"/>
        <w:rPr>
          <w:rFonts w:ascii="Arial" w:hAnsi="Arial" w:cs="Arial"/>
          <w:b/>
          <w:bCs/>
          <w:vanish/>
          <w:sz w:val="22"/>
          <w:szCs w:val="22"/>
          <w:lang w:val="es-CR"/>
        </w:rPr>
      </w:pPr>
    </w:p>
    <w:p w14:paraId="735C5A8B" w14:textId="62A85AA6" w:rsidR="00544AB3" w:rsidRPr="005262E2" w:rsidRDefault="00F97E27" w:rsidP="00240AB1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 xml:space="preserve">INSTRUMENTOS DE DESCRIPCIÓN: </w:t>
      </w:r>
      <w:r w:rsidR="005262E2" w:rsidRPr="005262E2">
        <w:rPr>
          <w:rFonts w:ascii="Arial" w:hAnsi="Arial" w:cs="Arial"/>
          <w:bCs/>
          <w:sz w:val="22"/>
          <w:szCs w:val="22"/>
        </w:rPr>
        <w:t>Inventario de acceso restringido.</w:t>
      </w:r>
    </w:p>
    <w:p w14:paraId="462317A4" w14:textId="77777777" w:rsidR="00240AB1" w:rsidRPr="005262E2" w:rsidRDefault="00240AB1" w:rsidP="00240AB1">
      <w:pPr>
        <w:pStyle w:val="Prrafodelista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59871AA" w14:textId="67C161C7" w:rsidR="00240AB1" w:rsidRPr="005262E2" w:rsidRDefault="00240AB1" w:rsidP="00240AB1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>ÁREA DE DOCUMENTACIÓN ASOCIADA.</w:t>
      </w:r>
    </w:p>
    <w:p w14:paraId="044D708F" w14:textId="77777777" w:rsidR="00240AB1" w:rsidRPr="005262E2" w:rsidRDefault="00240AB1" w:rsidP="00240AB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E3E3B6" w14:textId="6FAA6F96" w:rsidR="00240AB1" w:rsidRPr="005262E2" w:rsidRDefault="00240AB1" w:rsidP="00240AB1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5262E2">
        <w:rPr>
          <w:rFonts w:ascii="Arial" w:hAnsi="Arial" w:cs="Arial"/>
          <w:b/>
          <w:bCs/>
          <w:sz w:val="22"/>
          <w:szCs w:val="22"/>
        </w:rPr>
        <w:t xml:space="preserve">5.3 UNIDADES DE DESCRIPCIÓN RELACIONADAS: </w:t>
      </w:r>
      <w:r w:rsidRPr="005262E2">
        <w:rPr>
          <w:rFonts w:ascii="Arial" w:hAnsi="Arial" w:cs="Arial"/>
          <w:bCs/>
          <w:sz w:val="22"/>
          <w:szCs w:val="22"/>
        </w:rPr>
        <w:t>En el Archivo Histórico del Archivo Nacional se encuentran documentos asociados en los siguientes fondos documentales:</w:t>
      </w:r>
      <w:r w:rsidRPr="005262E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62531" w:rsidRPr="005262E2">
        <w:rPr>
          <w:rFonts w:ascii="Arial" w:hAnsi="Arial" w:cs="Arial"/>
          <w:sz w:val="22"/>
          <w:szCs w:val="22"/>
          <w:lang w:val="es-ES_tradnl"/>
        </w:rPr>
        <w:t xml:space="preserve">Contraloría General de la República, Juzgado Civil de Hacienda, </w:t>
      </w:r>
      <w:r w:rsidR="00314B84" w:rsidRPr="005262E2">
        <w:rPr>
          <w:rFonts w:ascii="Arial" w:hAnsi="Arial" w:cs="Arial"/>
          <w:sz w:val="22"/>
          <w:szCs w:val="22"/>
          <w:lang w:val="es-ES_tradnl"/>
        </w:rPr>
        <w:t>Ministerio de Trabajo y Seguridad Social</w:t>
      </w:r>
      <w:r w:rsidR="00F62531" w:rsidRPr="005262E2">
        <w:rPr>
          <w:rFonts w:ascii="Arial" w:hAnsi="Arial" w:cs="Arial"/>
          <w:sz w:val="22"/>
          <w:szCs w:val="22"/>
          <w:lang w:val="es-ES_tradnl"/>
        </w:rPr>
        <w:t>, Secretaría de Fomento, Bancos,</w:t>
      </w:r>
      <w:r w:rsidR="00040A4B" w:rsidRPr="005262E2">
        <w:rPr>
          <w:rFonts w:ascii="Arial" w:hAnsi="Arial" w:cs="Arial"/>
          <w:sz w:val="22"/>
          <w:szCs w:val="22"/>
          <w:lang w:val="es-ES_tradnl"/>
        </w:rPr>
        <w:t xml:space="preserve"> Asamblea Legislativa, </w:t>
      </w:r>
      <w:r w:rsidR="00F62531" w:rsidRPr="005262E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94587" w:rsidRPr="005262E2">
        <w:rPr>
          <w:rFonts w:ascii="Arial" w:hAnsi="Arial" w:cs="Arial"/>
          <w:sz w:val="22"/>
          <w:szCs w:val="22"/>
          <w:lang w:val="es-ES_tradnl"/>
        </w:rPr>
        <w:t xml:space="preserve">Ministerio de Economía e </w:t>
      </w:r>
      <w:r w:rsidR="00BB10E7" w:rsidRPr="005262E2">
        <w:rPr>
          <w:rFonts w:ascii="Arial" w:hAnsi="Arial" w:cs="Arial"/>
          <w:sz w:val="22"/>
          <w:szCs w:val="22"/>
          <w:lang w:val="es-ES_tradnl"/>
        </w:rPr>
        <w:t>I</w:t>
      </w:r>
      <w:r w:rsidR="00294587" w:rsidRPr="005262E2">
        <w:rPr>
          <w:rFonts w:ascii="Arial" w:hAnsi="Arial" w:cs="Arial"/>
          <w:sz w:val="22"/>
          <w:szCs w:val="22"/>
          <w:lang w:val="es-ES_tradnl"/>
        </w:rPr>
        <w:t>ndustrias</w:t>
      </w:r>
      <w:r w:rsidR="00BB10E7" w:rsidRPr="005262E2">
        <w:rPr>
          <w:rFonts w:ascii="Arial" w:hAnsi="Arial" w:cs="Arial"/>
          <w:sz w:val="22"/>
          <w:szCs w:val="22"/>
          <w:lang w:val="es-ES_tradnl"/>
        </w:rPr>
        <w:t xml:space="preserve"> y Colección de Mapas y Planos</w:t>
      </w:r>
      <w:r w:rsidR="005262E2" w:rsidRPr="005262E2">
        <w:rPr>
          <w:rFonts w:ascii="Arial" w:hAnsi="Arial" w:cs="Arial"/>
          <w:sz w:val="22"/>
          <w:szCs w:val="22"/>
          <w:lang w:val="es-ES_tradnl"/>
        </w:rPr>
        <w:t>.</w:t>
      </w:r>
    </w:p>
    <w:p w14:paraId="2CBE1BA0" w14:textId="77777777" w:rsidR="0094382B" w:rsidRPr="005262E2" w:rsidRDefault="0094382B" w:rsidP="0094382B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12D7EB4D" w14:textId="77777777" w:rsidR="00F97E27" w:rsidRPr="005262E2" w:rsidRDefault="00F97E27" w:rsidP="00F97E27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>ÁREA DE CONTROL DE LA DESCRIPCIÓN.</w:t>
      </w:r>
    </w:p>
    <w:p w14:paraId="006AA9DD" w14:textId="77777777" w:rsidR="00F97E27" w:rsidRPr="005262E2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4F2DBACB" w14:textId="62E26D7B" w:rsidR="0024275D" w:rsidRPr="005262E2" w:rsidRDefault="00702C84" w:rsidP="0024275D">
      <w:pPr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>7.1</w:t>
      </w:r>
      <w:r w:rsidR="00F97E27" w:rsidRPr="005262E2">
        <w:rPr>
          <w:rFonts w:ascii="Arial" w:hAnsi="Arial" w:cs="Arial"/>
          <w:b/>
          <w:bCs/>
          <w:sz w:val="22"/>
          <w:szCs w:val="22"/>
        </w:rPr>
        <w:t xml:space="preserve"> NOTA DEL ARCHIVERO:</w:t>
      </w:r>
      <w:r w:rsidR="00F97E27" w:rsidRPr="005262E2">
        <w:rPr>
          <w:rFonts w:ascii="Arial" w:hAnsi="Arial" w:cs="Arial"/>
          <w:bCs/>
          <w:sz w:val="22"/>
          <w:szCs w:val="22"/>
        </w:rPr>
        <w:t xml:space="preserve"> </w:t>
      </w:r>
      <w:r w:rsidR="00F97E27" w:rsidRPr="005262E2">
        <w:rPr>
          <w:rFonts w:ascii="Arial" w:hAnsi="Arial" w:cs="Arial"/>
          <w:sz w:val="22"/>
          <w:szCs w:val="22"/>
          <w:lang w:val="es-ES_tradnl"/>
        </w:rPr>
        <w:t>Entrada descriptiva e</w:t>
      </w:r>
      <w:r w:rsidR="00F97E27" w:rsidRPr="005262E2">
        <w:rPr>
          <w:rFonts w:ascii="Arial" w:hAnsi="Arial" w:cs="Arial"/>
          <w:sz w:val="22"/>
          <w:szCs w:val="22"/>
        </w:rPr>
        <w:t>laborada por Alejandra Chavarría Alvarado, profesional del De</w:t>
      </w:r>
      <w:r w:rsidR="0024275D" w:rsidRPr="005262E2">
        <w:rPr>
          <w:rFonts w:ascii="Arial" w:hAnsi="Arial" w:cs="Arial"/>
          <w:sz w:val="22"/>
          <w:szCs w:val="22"/>
        </w:rPr>
        <w:t xml:space="preserve">partamento de Archivo Histórico </w:t>
      </w:r>
      <w:r w:rsidR="00E40982" w:rsidRPr="005262E2">
        <w:rPr>
          <w:rFonts w:ascii="Arial" w:hAnsi="Arial" w:cs="Arial"/>
          <w:sz w:val="22"/>
          <w:szCs w:val="22"/>
        </w:rPr>
        <w:t xml:space="preserve">el 20 de </w:t>
      </w:r>
      <w:r w:rsidR="007736C0" w:rsidRPr="005262E2">
        <w:rPr>
          <w:rFonts w:ascii="Arial" w:hAnsi="Arial" w:cs="Arial"/>
          <w:sz w:val="22"/>
          <w:szCs w:val="22"/>
        </w:rPr>
        <w:t xml:space="preserve">mayo </w:t>
      </w:r>
      <w:r w:rsidR="0024275D" w:rsidRPr="005262E2">
        <w:rPr>
          <w:rFonts w:ascii="Arial" w:hAnsi="Arial" w:cs="Arial"/>
          <w:sz w:val="22"/>
          <w:szCs w:val="22"/>
        </w:rPr>
        <w:t>de 2019</w:t>
      </w:r>
      <w:r w:rsidR="00606AF6" w:rsidRPr="005262E2">
        <w:rPr>
          <w:rFonts w:ascii="Arial" w:hAnsi="Arial" w:cs="Arial"/>
          <w:sz w:val="22"/>
          <w:szCs w:val="22"/>
        </w:rPr>
        <w:t>.</w:t>
      </w:r>
    </w:p>
    <w:p w14:paraId="5D571BFB" w14:textId="77777777" w:rsidR="006F68B1" w:rsidRPr="005262E2" w:rsidRDefault="006F68B1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E9507B" w14:textId="77777777" w:rsidR="006F68B1" w:rsidRPr="005262E2" w:rsidRDefault="006F68B1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sz w:val="22"/>
          <w:szCs w:val="22"/>
        </w:rPr>
        <w:t>Se consultaron las siguientes fuentes:</w:t>
      </w:r>
    </w:p>
    <w:p w14:paraId="16E172B7" w14:textId="0E0346A1" w:rsidR="006F68B1" w:rsidRPr="005262E2" w:rsidRDefault="0034078E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sz w:val="22"/>
          <w:szCs w:val="22"/>
        </w:rPr>
        <w:t>-</w:t>
      </w:r>
      <w:r w:rsidR="006F68B1" w:rsidRPr="005262E2">
        <w:rPr>
          <w:rFonts w:ascii="Arial" w:hAnsi="Arial" w:cs="Arial"/>
          <w:sz w:val="22"/>
          <w:szCs w:val="22"/>
        </w:rPr>
        <w:t xml:space="preserve">Documentos del Archivo de Gestión del </w:t>
      </w:r>
      <w:r w:rsidR="00BB10E7" w:rsidRPr="005262E2">
        <w:rPr>
          <w:rFonts w:ascii="Arial" w:hAnsi="Arial" w:cs="Arial"/>
          <w:sz w:val="22"/>
          <w:szCs w:val="22"/>
        </w:rPr>
        <w:t xml:space="preserve">Departamento de </w:t>
      </w:r>
      <w:r w:rsidR="006F68B1" w:rsidRPr="005262E2">
        <w:rPr>
          <w:rFonts w:ascii="Arial" w:hAnsi="Arial" w:cs="Arial"/>
          <w:sz w:val="22"/>
          <w:szCs w:val="22"/>
        </w:rPr>
        <w:t>Archivo Histórico:</w:t>
      </w:r>
    </w:p>
    <w:p w14:paraId="61FA8F33" w14:textId="7938885A" w:rsidR="006F68B1" w:rsidRPr="005262E2" w:rsidRDefault="006F68B1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sz w:val="22"/>
          <w:szCs w:val="22"/>
        </w:rPr>
        <w:t xml:space="preserve">Expediente de </w:t>
      </w:r>
      <w:r w:rsidR="00BB10E7" w:rsidRPr="005262E2">
        <w:rPr>
          <w:rFonts w:ascii="Arial" w:hAnsi="Arial" w:cs="Arial"/>
          <w:sz w:val="22"/>
          <w:szCs w:val="22"/>
        </w:rPr>
        <w:t xml:space="preserve">transferencias </w:t>
      </w:r>
      <w:r w:rsidR="00DF7D5A" w:rsidRPr="005262E2">
        <w:rPr>
          <w:rFonts w:ascii="Arial" w:hAnsi="Arial" w:cs="Arial"/>
          <w:sz w:val="22"/>
          <w:szCs w:val="22"/>
        </w:rPr>
        <w:t xml:space="preserve">del </w:t>
      </w:r>
      <w:r w:rsidR="00BB10E7" w:rsidRPr="005262E2">
        <w:rPr>
          <w:rFonts w:ascii="Arial" w:hAnsi="Arial" w:cs="Arial"/>
          <w:sz w:val="22"/>
          <w:szCs w:val="22"/>
        </w:rPr>
        <w:t>año 2000.</w:t>
      </w:r>
    </w:p>
    <w:p w14:paraId="06A260E2" w14:textId="77777777" w:rsidR="00BB10E7" w:rsidRPr="005262E2" w:rsidRDefault="00BB10E7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2D9F70" w14:textId="0AA71F53" w:rsidR="00BB10E7" w:rsidRPr="005262E2" w:rsidRDefault="00BB10E7" w:rsidP="00BB10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sz w:val="22"/>
          <w:szCs w:val="22"/>
        </w:rPr>
        <w:t>-Documentos del Archivo de Gestión del Departamento de Servicios Archivísticos Externos:</w:t>
      </w:r>
    </w:p>
    <w:p w14:paraId="4F931F89" w14:textId="5766A758" w:rsidR="00BB10E7" w:rsidRPr="005262E2" w:rsidRDefault="00BB10E7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sz w:val="22"/>
          <w:szCs w:val="22"/>
        </w:rPr>
        <w:lastRenderedPageBreak/>
        <w:t>Expediente de transferencias del Hospital Raúl Blanco Cervantes 1999-2000</w:t>
      </w:r>
    </w:p>
    <w:p w14:paraId="182ECA2A" w14:textId="5B869260" w:rsidR="00BB10E7" w:rsidRPr="005262E2" w:rsidRDefault="00BB10E7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sz w:val="22"/>
          <w:szCs w:val="22"/>
        </w:rPr>
        <w:t>Expediente Notas de Remisión del Hospital B</w:t>
      </w:r>
      <w:r w:rsidR="00DF7D5A" w:rsidRPr="005262E2">
        <w:rPr>
          <w:rFonts w:ascii="Arial" w:hAnsi="Arial" w:cs="Arial"/>
          <w:sz w:val="22"/>
          <w:szCs w:val="22"/>
        </w:rPr>
        <w:t>l</w:t>
      </w:r>
      <w:r w:rsidRPr="005262E2">
        <w:rPr>
          <w:rFonts w:ascii="Arial" w:hAnsi="Arial" w:cs="Arial"/>
          <w:sz w:val="22"/>
          <w:szCs w:val="22"/>
        </w:rPr>
        <w:t>a</w:t>
      </w:r>
      <w:r w:rsidR="00DF7D5A" w:rsidRPr="005262E2">
        <w:rPr>
          <w:rFonts w:ascii="Arial" w:hAnsi="Arial" w:cs="Arial"/>
          <w:sz w:val="22"/>
          <w:szCs w:val="22"/>
        </w:rPr>
        <w:t>n</w:t>
      </w:r>
      <w:r w:rsidRPr="005262E2">
        <w:rPr>
          <w:rFonts w:ascii="Arial" w:hAnsi="Arial" w:cs="Arial"/>
          <w:sz w:val="22"/>
          <w:szCs w:val="22"/>
        </w:rPr>
        <w:t>c</w:t>
      </w:r>
      <w:r w:rsidR="00DF7D5A" w:rsidRPr="005262E2">
        <w:rPr>
          <w:rFonts w:ascii="Arial" w:hAnsi="Arial" w:cs="Arial"/>
          <w:sz w:val="22"/>
          <w:szCs w:val="22"/>
        </w:rPr>
        <w:t>o</w:t>
      </w:r>
      <w:r w:rsidRPr="005262E2">
        <w:rPr>
          <w:rFonts w:ascii="Arial" w:hAnsi="Arial" w:cs="Arial"/>
          <w:sz w:val="22"/>
          <w:szCs w:val="22"/>
        </w:rPr>
        <w:t xml:space="preserve"> Cervantes.</w:t>
      </w:r>
    </w:p>
    <w:p w14:paraId="5E874657" w14:textId="77777777" w:rsidR="00BB10E7" w:rsidRPr="005262E2" w:rsidRDefault="00BB10E7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D2393F" w14:textId="64EFCC8E" w:rsidR="00BB10E7" w:rsidRPr="005262E2" w:rsidRDefault="00BB10E7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sz w:val="22"/>
          <w:szCs w:val="22"/>
        </w:rPr>
        <w:t>Bibliografía:</w:t>
      </w:r>
    </w:p>
    <w:p w14:paraId="28AC7218" w14:textId="4C597AF8" w:rsidR="00DF7D5A" w:rsidRPr="005262E2" w:rsidRDefault="00852D40" w:rsidP="00DF7D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sz w:val="22"/>
          <w:szCs w:val="22"/>
        </w:rPr>
        <w:t xml:space="preserve">Vives Luque, Ileana, </w:t>
      </w:r>
      <w:r w:rsidR="00DF7D5A" w:rsidRPr="005262E2">
        <w:rPr>
          <w:rFonts w:ascii="Arial" w:hAnsi="Arial" w:cs="Arial"/>
          <w:sz w:val="22"/>
          <w:szCs w:val="22"/>
        </w:rPr>
        <w:t>Revista Patrimonio</w:t>
      </w:r>
      <w:r w:rsidRPr="005262E2">
        <w:rPr>
          <w:rFonts w:ascii="Arial" w:hAnsi="Arial" w:cs="Arial"/>
          <w:sz w:val="22"/>
          <w:szCs w:val="22"/>
        </w:rPr>
        <w:t xml:space="preserve">, Edición Especial </w:t>
      </w:r>
      <w:r w:rsidR="005262E2" w:rsidRPr="005262E2">
        <w:rPr>
          <w:rFonts w:ascii="Arial" w:hAnsi="Arial" w:cs="Arial"/>
          <w:sz w:val="22"/>
          <w:szCs w:val="22"/>
        </w:rPr>
        <w:t>sanatorio</w:t>
      </w:r>
      <w:r w:rsidRPr="005262E2">
        <w:rPr>
          <w:rFonts w:ascii="Arial" w:hAnsi="Arial" w:cs="Arial"/>
          <w:sz w:val="22"/>
          <w:szCs w:val="22"/>
        </w:rPr>
        <w:t xml:space="preserve"> Durán. Volumen 6, número 6</w:t>
      </w:r>
      <w:r w:rsidR="00DF7D5A" w:rsidRPr="005262E2">
        <w:rPr>
          <w:rFonts w:ascii="Arial" w:hAnsi="Arial" w:cs="Arial"/>
          <w:sz w:val="22"/>
          <w:szCs w:val="22"/>
        </w:rPr>
        <w:t>. Ministerio de Cultura y Juventud. Centro de investigación y Cons</w:t>
      </w:r>
      <w:r w:rsidRPr="005262E2">
        <w:rPr>
          <w:rFonts w:ascii="Arial" w:hAnsi="Arial" w:cs="Arial"/>
          <w:sz w:val="22"/>
          <w:szCs w:val="22"/>
        </w:rPr>
        <w:t>ervación de Patrimonio Cultural</w:t>
      </w:r>
      <w:r w:rsidR="00DF7D5A" w:rsidRPr="005262E2">
        <w:rPr>
          <w:rFonts w:ascii="Arial" w:hAnsi="Arial" w:cs="Arial"/>
          <w:sz w:val="22"/>
          <w:szCs w:val="22"/>
        </w:rPr>
        <w:t xml:space="preserve">, </w:t>
      </w:r>
      <w:r w:rsidRPr="005262E2">
        <w:rPr>
          <w:rFonts w:ascii="Arial" w:hAnsi="Arial" w:cs="Arial"/>
          <w:sz w:val="22"/>
          <w:szCs w:val="22"/>
        </w:rPr>
        <w:t>2014</w:t>
      </w:r>
    </w:p>
    <w:p w14:paraId="6454849F" w14:textId="77777777" w:rsidR="006F68B1" w:rsidRPr="005262E2" w:rsidRDefault="006F68B1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932B2F" w14:textId="3103AE70" w:rsidR="00F97E27" w:rsidRPr="005262E2" w:rsidRDefault="00F97E27" w:rsidP="0094382B">
      <w:pPr>
        <w:pStyle w:val="Prrafodelista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262E2">
        <w:rPr>
          <w:rFonts w:ascii="Arial" w:hAnsi="Arial" w:cs="Arial"/>
          <w:b/>
          <w:bCs/>
          <w:sz w:val="22"/>
          <w:szCs w:val="22"/>
        </w:rPr>
        <w:t xml:space="preserve">REGLAS O NORMAS: </w:t>
      </w:r>
    </w:p>
    <w:p w14:paraId="23EC71DC" w14:textId="15955776" w:rsidR="00F97E27" w:rsidRPr="005262E2" w:rsidRDefault="00F97E27" w:rsidP="00AB75BE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5262E2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5262E2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5262E2">
        <w:rPr>
          <w:rFonts w:ascii="Arial" w:hAnsi="Arial" w:cs="Arial"/>
          <w:i/>
          <w:iCs/>
          <w:sz w:val="22"/>
          <w:szCs w:val="22"/>
          <w:lang w:val="es-ES_tradnl"/>
        </w:rPr>
        <w:t>Ley del Sistema Nacional de Archivos Nº 7202 del 24 de octubre de 1990 y su Reglamento.</w:t>
      </w:r>
      <w:r w:rsidR="0011582E" w:rsidRPr="005262E2">
        <w:rPr>
          <w:rFonts w:ascii="Arial" w:hAnsi="Arial" w:cs="Arial"/>
          <w:sz w:val="22"/>
          <w:szCs w:val="22"/>
          <w:lang w:val="es-ES_tradnl"/>
        </w:rPr>
        <w:t xml:space="preserve"> San José, Costa Rica, 3 ed. </w:t>
      </w:r>
      <w:r w:rsidRPr="005262E2">
        <w:rPr>
          <w:rFonts w:ascii="Arial" w:hAnsi="Arial" w:cs="Arial"/>
          <w:sz w:val="22"/>
          <w:szCs w:val="22"/>
          <w:lang w:val="es-ES_tradnl"/>
        </w:rPr>
        <w:t>Enero de 2003.</w:t>
      </w:r>
    </w:p>
    <w:p w14:paraId="553831F3" w14:textId="77777777" w:rsidR="00F97E27" w:rsidRPr="005262E2" w:rsidRDefault="00F97E27" w:rsidP="00F97E27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5262E2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5262E2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5262E2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425466CF" w14:textId="77777777" w:rsidR="00F97E27" w:rsidRPr="005262E2" w:rsidRDefault="00F97E27" w:rsidP="00F97E27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5262E2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5262E2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5262E2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3AF8F030" w14:textId="77777777" w:rsidR="00F97E27" w:rsidRPr="005262E2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7B2324DF" w14:textId="7ECF4427" w:rsidR="00F97E27" w:rsidRPr="005262E2" w:rsidRDefault="00F97E27" w:rsidP="00AB75BE">
      <w:pPr>
        <w:pStyle w:val="Sinespaciado"/>
        <w:jc w:val="both"/>
        <w:rPr>
          <w:rFonts w:ascii="Arial" w:hAnsi="Arial" w:cs="Arial"/>
          <w:sz w:val="22"/>
          <w:szCs w:val="22"/>
          <w:lang w:val="es-ES_tradnl"/>
        </w:rPr>
      </w:pPr>
      <w:r w:rsidRPr="005262E2">
        <w:rPr>
          <w:rFonts w:ascii="Arial" w:hAnsi="Arial" w:cs="Arial"/>
          <w:b/>
          <w:bCs/>
          <w:sz w:val="22"/>
          <w:szCs w:val="22"/>
          <w:lang w:val="es-CR"/>
        </w:rPr>
        <w:t xml:space="preserve">7.3 </w:t>
      </w:r>
      <w:r w:rsidRPr="005262E2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5262E2">
        <w:rPr>
          <w:rFonts w:ascii="Arial" w:hAnsi="Arial" w:cs="Arial"/>
          <w:sz w:val="22"/>
          <w:szCs w:val="22"/>
          <w:lang w:val="es-ES_tradnl"/>
        </w:rPr>
        <w:t xml:space="preserve"> 201</w:t>
      </w:r>
      <w:r w:rsidR="00A33F5B" w:rsidRPr="005262E2">
        <w:rPr>
          <w:rFonts w:ascii="Arial" w:hAnsi="Arial" w:cs="Arial"/>
          <w:sz w:val="22"/>
          <w:szCs w:val="22"/>
          <w:lang w:val="es-ES_tradnl"/>
        </w:rPr>
        <w:t>9-0</w:t>
      </w:r>
      <w:r w:rsidR="007736C0" w:rsidRPr="005262E2">
        <w:rPr>
          <w:rFonts w:ascii="Arial" w:hAnsi="Arial" w:cs="Arial"/>
          <w:sz w:val="22"/>
          <w:szCs w:val="22"/>
          <w:lang w:val="es-ES_tradnl"/>
        </w:rPr>
        <w:t>5-</w:t>
      </w:r>
      <w:r w:rsidR="00E40982" w:rsidRPr="005262E2">
        <w:rPr>
          <w:rFonts w:ascii="Arial" w:hAnsi="Arial" w:cs="Arial"/>
          <w:sz w:val="22"/>
          <w:szCs w:val="22"/>
          <w:lang w:val="es-ES_tradnl"/>
        </w:rPr>
        <w:t>20</w:t>
      </w:r>
      <w:r w:rsidRPr="005262E2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5262E2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</w:t>
      </w:r>
      <w:r w:rsidR="00A33F5B" w:rsidRPr="005262E2">
        <w:rPr>
          <w:rFonts w:ascii="Arial" w:hAnsi="Arial" w:cs="Arial"/>
          <w:bCs/>
          <w:sz w:val="22"/>
          <w:szCs w:val="22"/>
          <w:lang w:val="es-ES_tradnl"/>
        </w:rPr>
        <w:t xml:space="preserve">Archivo Nacional, sesión </w:t>
      </w:r>
      <w:r w:rsidR="00F57070" w:rsidRPr="00A570B3">
        <w:rPr>
          <w:rFonts w:ascii="Arial" w:hAnsi="Arial" w:cs="Arial"/>
          <w:bCs/>
          <w:sz w:val="22"/>
          <w:szCs w:val="22"/>
          <w:lang w:val="es-ES_tradnl"/>
        </w:rPr>
        <w:t>5</w:t>
      </w:r>
      <w:r w:rsidR="00A33F5B" w:rsidRPr="005262E2">
        <w:rPr>
          <w:rFonts w:ascii="Arial" w:hAnsi="Arial" w:cs="Arial"/>
          <w:bCs/>
          <w:sz w:val="22"/>
          <w:szCs w:val="22"/>
          <w:lang w:val="es-ES_tradnl"/>
        </w:rPr>
        <w:t>-2019</w:t>
      </w:r>
      <w:r w:rsidRPr="005262E2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36BAE2E0" w14:textId="4B4A9206" w:rsidR="00EA65B7" w:rsidRPr="005262E2" w:rsidRDefault="00D37893" w:rsidP="00F97E27">
      <w:pPr>
        <w:rPr>
          <w:rFonts w:ascii="Arial" w:hAnsi="Arial" w:cs="Arial"/>
          <w:sz w:val="22"/>
          <w:szCs w:val="22"/>
          <w:lang w:val="es-ES_tradnl"/>
        </w:rPr>
      </w:pPr>
    </w:p>
    <w:p w14:paraId="10D94A22" w14:textId="77777777" w:rsidR="00A17968" w:rsidRPr="005262E2" w:rsidRDefault="00A17968" w:rsidP="00F97E27">
      <w:pPr>
        <w:rPr>
          <w:rFonts w:ascii="Arial" w:hAnsi="Arial" w:cs="Arial"/>
          <w:sz w:val="22"/>
          <w:szCs w:val="22"/>
          <w:lang w:val="es-ES_tradnl"/>
        </w:rPr>
      </w:pPr>
    </w:p>
    <w:sectPr w:rsidR="00A17968" w:rsidRPr="005262E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29BE5" w14:textId="77777777" w:rsidR="00D37893" w:rsidRDefault="00D37893">
      <w:r>
        <w:separator/>
      </w:r>
    </w:p>
  </w:endnote>
  <w:endnote w:type="continuationSeparator" w:id="0">
    <w:p w14:paraId="27669E15" w14:textId="77777777" w:rsidR="00D37893" w:rsidRDefault="00D3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454F7" w14:textId="77777777" w:rsidR="00820347" w:rsidRDefault="00820347" w:rsidP="00820347">
    <w:pPr>
      <w:rPr>
        <w:rFonts w:ascii="Calibri" w:hAnsi="Calibri" w:cs="Browallia New"/>
        <w:b/>
        <w:color w:val="5B9BD5" w:themeColor="accent1"/>
        <w:sz w:val="18"/>
        <w:szCs w:val="20"/>
      </w:rPr>
    </w:pPr>
    <w:r>
      <w:rPr>
        <w:rFonts w:ascii="Calibri" w:hAnsi="Calibri" w:cs="Browallia New"/>
        <w:b/>
        <w:noProof/>
        <w:color w:val="5B9BD5" w:themeColor="accent1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8BD10" wp14:editId="3119EE0C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cto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8496b0 [1951]" strokeweight="1.5pt" from="0,9.4pt" to="468pt,9.4pt" w14:anchorId="449B8F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">
              <v:stroke joinstyle="miter"/>
            </v:line>
          </w:pict>
        </mc:Fallback>
      </mc:AlternateContent>
    </w:r>
  </w:p>
  <w:p w14:paraId="1B0C2D7F" w14:textId="77777777" w:rsidR="00820347" w:rsidRPr="00602906" w:rsidRDefault="00820347" w:rsidP="00820347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</w:p>
  <w:p w14:paraId="3D3A2998" w14:textId="77777777" w:rsidR="00820347" w:rsidRPr="009337A7" w:rsidRDefault="00820347" w:rsidP="00820347">
    <w:pPr>
      <w:pStyle w:val="Piedepgina"/>
      <w:rPr>
        <w:rFonts w:ascii="Calibri" w:hAnsi="Calibri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ACE1707" wp14:editId="5F564B1F">
          <wp:simplePos x="0" y="0"/>
          <wp:positionH relativeFrom="column">
            <wp:posOffset>3990975</wp:posOffset>
          </wp:positionH>
          <wp:positionV relativeFrom="paragraph">
            <wp:posOffset>8890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7B5A787E" w14:textId="77777777" w:rsidR="00820347" w:rsidRPr="009337A7" w:rsidRDefault="00820347" w:rsidP="00820347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proofErr w:type="spellStart"/>
    <w:r w:rsidRPr="009337A7">
      <w:rPr>
        <w:rFonts w:ascii="Calibri" w:hAnsi="Calibri" w:cs="Arial"/>
        <w:bCs/>
        <w:sz w:val="18"/>
        <w:szCs w:val="18"/>
      </w:rPr>
      <w:t>Curridabat</w:t>
    </w:r>
    <w:proofErr w:type="spellEnd"/>
    <w:r w:rsidRPr="009337A7">
      <w:rPr>
        <w:rFonts w:ascii="Calibri" w:hAnsi="Calibri" w:cs="Arial"/>
        <w:bCs/>
        <w:sz w:val="18"/>
        <w:szCs w:val="18"/>
      </w:rPr>
      <w:t xml:space="preserve">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58CD7687" w14:textId="77777777" w:rsidR="00820347" w:rsidRPr="009337A7" w:rsidRDefault="00820347" w:rsidP="00820347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6C63CC5F" w14:textId="0C8CCD77" w:rsidR="00D21026" w:rsidRPr="00820347" w:rsidRDefault="00820347" w:rsidP="00820347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  <w:r w:rsidR="00D21026" w:rsidRPr="0082034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FEB35" w14:textId="77777777" w:rsidR="00D37893" w:rsidRDefault="00D37893">
      <w:r>
        <w:separator/>
      </w:r>
    </w:p>
  </w:footnote>
  <w:footnote w:type="continuationSeparator" w:id="0">
    <w:p w14:paraId="55D84F29" w14:textId="77777777" w:rsidR="00D37893" w:rsidRDefault="00D37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77D713B"/>
    <w:multiLevelType w:val="hybridMultilevel"/>
    <w:tmpl w:val="624459DE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5FF5"/>
    <w:multiLevelType w:val="hybridMultilevel"/>
    <w:tmpl w:val="2BBAD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A68E7"/>
    <w:multiLevelType w:val="multilevel"/>
    <w:tmpl w:val="73C49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FDB3FBE"/>
    <w:multiLevelType w:val="multilevel"/>
    <w:tmpl w:val="6D5860B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293D330D"/>
    <w:multiLevelType w:val="hybridMultilevel"/>
    <w:tmpl w:val="546E89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531DF"/>
    <w:multiLevelType w:val="multilevel"/>
    <w:tmpl w:val="04D60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007D23"/>
    <w:multiLevelType w:val="multilevel"/>
    <w:tmpl w:val="0EE6D1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2ED63C3"/>
    <w:multiLevelType w:val="multilevel"/>
    <w:tmpl w:val="1508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FA2167"/>
    <w:multiLevelType w:val="multilevel"/>
    <w:tmpl w:val="56EAC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AE11885"/>
    <w:multiLevelType w:val="multilevel"/>
    <w:tmpl w:val="BCC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41D13997"/>
    <w:multiLevelType w:val="multilevel"/>
    <w:tmpl w:val="502AAC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464474D3"/>
    <w:multiLevelType w:val="multilevel"/>
    <w:tmpl w:val="CAACE6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lang w:val="es-C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48F11067"/>
    <w:multiLevelType w:val="hybridMultilevel"/>
    <w:tmpl w:val="662C2C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D26FA"/>
    <w:multiLevelType w:val="hybridMultilevel"/>
    <w:tmpl w:val="E7380A3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2390C"/>
    <w:multiLevelType w:val="multilevel"/>
    <w:tmpl w:val="F5D24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color w:val="auto"/>
        <w:lang w:val="es-ES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C1D2FA5"/>
    <w:multiLevelType w:val="hybridMultilevel"/>
    <w:tmpl w:val="4D46D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55A4A"/>
    <w:multiLevelType w:val="multilevel"/>
    <w:tmpl w:val="062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4E6A7BC5"/>
    <w:multiLevelType w:val="hybridMultilevel"/>
    <w:tmpl w:val="EB52370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30BCB"/>
    <w:multiLevelType w:val="hybridMultilevel"/>
    <w:tmpl w:val="E5DCDC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0">
    <w:nsid w:val="6C60745C"/>
    <w:multiLevelType w:val="hybridMultilevel"/>
    <w:tmpl w:val="4D78609A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5864C8"/>
    <w:multiLevelType w:val="hybridMultilevel"/>
    <w:tmpl w:val="1C6CA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>
    <w:nsid w:val="75465C81"/>
    <w:multiLevelType w:val="multilevel"/>
    <w:tmpl w:val="F63E6B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10"/>
  </w:num>
  <w:num w:numId="5">
    <w:abstractNumId w:val="29"/>
  </w:num>
  <w:num w:numId="6">
    <w:abstractNumId w:val="27"/>
  </w:num>
  <w:num w:numId="7">
    <w:abstractNumId w:val="5"/>
  </w:num>
  <w:num w:numId="8">
    <w:abstractNumId w:val="32"/>
  </w:num>
  <w:num w:numId="9">
    <w:abstractNumId w:val="4"/>
  </w:num>
  <w:num w:numId="10">
    <w:abstractNumId w:val="17"/>
  </w:num>
  <w:num w:numId="11">
    <w:abstractNumId w:val="8"/>
  </w:num>
  <w:num w:numId="12">
    <w:abstractNumId w:val="0"/>
  </w:num>
  <w:num w:numId="13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6"/>
  </w:num>
  <w:num w:numId="18">
    <w:abstractNumId w:val="30"/>
  </w:num>
  <w:num w:numId="19">
    <w:abstractNumId w:val="24"/>
  </w:num>
  <w:num w:numId="20">
    <w:abstractNumId w:val="15"/>
  </w:num>
  <w:num w:numId="21">
    <w:abstractNumId w:val="13"/>
  </w:num>
  <w:num w:numId="22">
    <w:abstractNumId w:val="25"/>
  </w:num>
  <w:num w:numId="23">
    <w:abstractNumId w:val="21"/>
  </w:num>
  <w:num w:numId="24">
    <w:abstractNumId w:val="1"/>
  </w:num>
  <w:num w:numId="25">
    <w:abstractNumId w:val="2"/>
  </w:num>
  <w:num w:numId="26">
    <w:abstractNumId w:val="23"/>
  </w:num>
  <w:num w:numId="27">
    <w:abstractNumId w:val="9"/>
  </w:num>
  <w:num w:numId="28">
    <w:abstractNumId w:val="31"/>
  </w:num>
  <w:num w:numId="29">
    <w:abstractNumId w:val="3"/>
  </w:num>
  <w:num w:numId="30">
    <w:abstractNumId w:val="19"/>
  </w:num>
  <w:num w:numId="31">
    <w:abstractNumId w:val="11"/>
  </w:num>
  <w:num w:numId="32">
    <w:abstractNumId w:val="18"/>
  </w:num>
  <w:num w:numId="33">
    <w:abstractNumId w:val="7"/>
  </w:num>
  <w:num w:numId="34">
    <w:abstractNumId w:val="12"/>
  </w:num>
  <w:num w:numId="35">
    <w:abstractNumId w:val="33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E3"/>
    <w:rsid w:val="0000275B"/>
    <w:rsid w:val="0000502F"/>
    <w:rsid w:val="00010CD9"/>
    <w:rsid w:val="0001225B"/>
    <w:rsid w:val="00013799"/>
    <w:rsid w:val="00016C98"/>
    <w:rsid w:val="00020285"/>
    <w:rsid w:val="00022CD6"/>
    <w:rsid w:val="00025AC5"/>
    <w:rsid w:val="000319F0"/>
    <w:rsid w:val="00032C17"/>
    <w:rsid w:val="00036D3F"/>
    <w:rsid w:val="0003744A"/>
    <w:rsid w:val="000374FD"/>
    <w:rsid w:val="00040A4B"/>
    <w:rsid w:val="000412CD"/>
    <w:rsid w:val="0004173A"/>
    <w:rsid w:val="0005009D"/>
    <w:rsid w:val="000544F6"/>
    <w:rsid w:val="00055399"/>
    <w:rsid w:val="00064A67"/>
    <w:rsid w:val="0006554A"/>
    <w:rsid w:val="000671F1"/>
    <w:rsid w:val="0007151C"/>
    <w:rsid w:val="000752B6"/>
    <w:rsid w:val="00081A6E"/>
    <w:rsid w:val="000830E0"/>
    <w:rsid w:val="000867F1"/>
    <w:rsid w:val="00093AF4"/>
    <w:rsid w:val="000A1D0C"/>
    <w:rsid w:val="000B2D50"/>
    <w:rsid w:val="000B30E5"/>
    <w:rsid w:val="000B3894"/>
    <w:rsid w:val="000B432F"/>
    <w:rsid w:val="000B4418"/>
    <w:rsid w:val="000B4A3C"/>
    <w:rsid w:val="000B5E70"/>
    <w:rsid w:val="000B7847"/>
    <w:rsid w:val="000C4315"/>
    <w:rsid w:val="000C5F92"/>
    <w:rsid w:val="000D2AE8"/>
    <w:rsid w:val="000D32CD"/>
    <w:rsid w:val="000D5D0C"/>
    <w:rsid w:val="000D5DAF"/>
    <w:rsid w:val="000D6B1F"/>
    <w:rsid w:val="000D7F34"/>
    <w:rsid w:val="000E16D9"/>
    <w:rsid w:val="000E2733"/>
    <w:rsid w:val="000E2EE2"/>
    <w:rsid w:val="000E47FC"/>
    <w:rsid w:val="000F1111"/>
    <w:rsid w:val="000F180F"/>
    <w:rsid w:val="000F2EAA"/>
    <w:rsid w:val="00101209"/>
    <w:rsid w:val="0010178E"/>
    <w:rsid w:val="00101B94"/>
    <w:rsid w:val="00102E60"/>
    <w:rsid w:val="00103161"/>
    <w:rsid w:val="001039F5"/>
    <w:rsid w:val="0011028B"/>
    <w:rsid w:val="001137A3"/>
    <w:rsid w:val="0011582E"/>
    <w:rsid w:val="0012016C"/>
    <w:rsid w:val="00121E64"/>
    <w:rsid w:val="00132492"/>
    <w:rsid w:val="001332A1"/>
    <w:rsid w:val="00133BE6"/>
    <w:rsid w:val="00146B06"/>
    <w:rsid w:val="00150EDF"/>
    <w:rsid w:val="0015650B"/>
    <w:rsid w:val="001612AD"/>
    <w:rsid w:val="00166779"/>
    <w:rsid w:val="00172292"/>
    <w:rsid w:val="00172717"/>
    <w:rsid w:val="00172FEA"/>
    <w:rsid w:val="00173401"/>
    <w:rsid w:val="00181085"/>
    <w:rsid w:val="00182D30"/>
    <w:rsid w:val="0018489C"/>
    <w:rsid w:val="001A4DDC"/>
    <w:rsid w:val="001B26E6"/>
    <w:rsid w:val="001B7F4D"/>
    <w:rsid w:val="001C1C4E"/>
    <w:rsid w:val="001D0272"/>
    <w:rsid w:val="001D3C12"/>
    <w:rsid w:val="001D506C"/>
    <w:rsid w:val="001E0647"/>
    <w:rsid w:val="001E351F"/>
    <w:rsid w:val="001E7A13"/>
    <w:rsid w:val="001E7C11"/>
    <w:rsid w:val="001F0577"/>
    <w:rsid w:val="001F140E"/>
    <w:rsid w:val="001F3C89"/>
    <w:rsid w:val="001F571F"/>
    <w:rsid w:val="001F5C38"/>
    <w:rsid w:val="001F6A09"/>
    <w:rsid w:val="001F7D95"/>
    <w:rsid w:val="00201729"/>
    <w:rsid w:val="00205076"/>
    <w:rsid w:val="00207B72"/>
    <w:rsid w:val="002175C1"/>
    <w:rsid w:val="002327AD"/>
    <w:rsid w:val="00232DB5"/>
    <w:rsid w:val="0023795F"/>
    <w:rsid w:val="00240AB1"/>
    <w:rsid w:val="00241AB8"/>
    <w:rsid w:val="00241D77"/>
    <w:rsid w:val="0024275D"/>
    <w:rsid w:val="00246007"/>
    <w:rsid w:val="00250014"/>
    <w:rsid w:val="00252223"/>
    <w:rsid w:val="00261A8D"/>
    <w:rsid w:val="00264F5D"/>
    <w:rsid w:val="00276768"/>
    <w:rsid w:val="002805F0"/>
    <w:rsid w:val="0028168E"/>
    <w:rsid w:val="00285B65"/>
    <w:rsid w:val="00285BB1"/>
    <w:rsid w:val="00290063"/>
    <w:rsid w:val="0029087F"/>
    <w:rsid w:val="00294587"/>
    <w:rsid w:val="002957C4"/>
    <w:rsid w:val="00296FD2"/>
    <w:rsid w:val="00297538"/>
    <w:rsid w:val="002A030C"/>
    <w:rsid w:val="002A1655"/>
    <w:rsid w:val="002A23AC"/>
    <w:rsid w:val="002A5A51"/>
    <w:rsid w:val="002A60E4"/>
    <w:rsid w:val="002B0733"/>
    <w:rsid w:val="002D49E5"/>
    <w:rsid w:val="002D7B5A"/>
    <w:rsid w:val="002F25A2"/>
    <w:rsid w:val="002F2677"/>
    <w:rsid w:val="00300E5F"/>
    <w:rsid w:val="0030359B"/>
    <w:rsid w:val="003076C3"/>
    <w:rsid w:val="00310B3A"/>
    <w:rsid w:val="0031122A"/>
    <w:rsid w:val="00311F43"/>
    <w:rsid w:val="00314B84"/>
    <w:rsid w:val="00317770"/>
    <w:rsid w:val="003203B7"/>
    <w:rsid w:val="00320ECC"/>
    <w:rsid w:val="003252C2"/>
    <w:rsid w:val="00326206"/>
    <w:rsid w:val="00331C6C"/>
    <w:rsid w:val="00332F1E"/>
    <w:rsid w:val="00332F47"/>
    <w:rsid w:val="0034078E"/>
    <w:rsid w:val="003409C3"/>
    <w:rsid w:val="00346FE8"/>
    <w:rsid w:val="0035085E"/>
    <w:rsid w:val="003553E6"/>
    <w:rsid w:val="00360AD1"/>
    <w:rsid w:val="00373572"/>
    <w:rsid w:val="00377E19"/>
    <w:rsid w:val="00380F8B"/>
    <w:rsid w:val="00383F25"/>
    <w:rsid w:val="0038417A"/>
    <w:rsid w:val="003928CE"/>
    <w:rsid w:val="00395891"/>
    <w:rsid w:val="003962A4"/>
    <w:rsid w:val="00397725"/>
    <w:rsid w:val="003A2866"/>
    <w:rsid w:val="003A4E00"/>
    <w:rsid w:val="003A5A72"/>
    <w:rsid w:val="003B1599"/>
    <w:rsid w:val="003B34F8"/>
    <w:rsid w:val="003B425A"/>
    <w:rsid w:val="003C0264"/>
    <w:rsid w:val="003C2F48"/>
    <w:rsid w:val="003C4883"/>
    <w:rsid w:val="003C7936"/>
    <w:rsid w:val="003D36DD"/>
    <w:rsid w:val="003D501C"/>
    <w:rsid w:val="003D7911"/>
    <w:rsid w:val="003E62F8"/>
    <w:rsid w:val="003E722C"/>
    <w:rsid w:val="003F6CC8"/>
    <w:rsid w:val="00400F7C"/>
    <w:rsid w:val="00410CC5"/>
    <w:rsid w:val="004140D8"/>
    <w:rsid w:val="00423F4C"/>
    <w:rsid w:val="004342C3"/>
    <w:rsid w:val="00437AFD"/>
    <w:rsid w:val="00441449"/>
    <w:rsid w:val="00445F16"/>
    <w:rsid w:val="00452E4D"/>
    <w:rsid w:val="004551AE"/>
    <w:rsid w:val="00461083"/>
    <w:rsid w:val="00461669"/>
    <w:rsid w:val="00466B06"/>
    <w:rsid w:val="00471707"/>
    <w:rsid w:val="00475DE7"/>
    <w:rsid w:val="004775C3"/>
    <w:rsid w:val="004849E5"/>
    <w:rsid w:val="0049045D"/>
    <w:rsid w:val="0049099A"/>
    <w:rsid w:val="00492110"/>
    <w:rsid w:val="00493485"/>
    <w:rsid w:val="004A172A"/>
    <w:rsid w:val="004A559E"/>
    <w:rsid w:val="004A7568"/>
    <w:rsid w:val="004B3DD5"/>
    <w:rsid w:val="004C0A2B"/>
    <w:rsid w:val="004C0FA9"/>
    <w:rsid w:val="004C1ED7"/>
    <w:rsid w:val="004C56E4"/>
    <w:rsid w:val="004C6408"/>
    <w:rsid w:val="004C71E3"/>
    <w:rsid w:val="004D57A3"/>
    <w:rsid w:val="004D732D"/>
    <w:rsid w:val="004E4033"/>
    <w:rsid w:val="004E510E"/>
    <w:rsid w:val="004F4E30"/>
    <w:rsid w:val="004F4F20"/>
    <w:rsid w:val="004F62A7"/>
    <w:rsid w:val="005059D6"/>
    <w:rsid w:val="005136C8"/>
    <w:rsid w:val="00515CE3"/>
    <w:rsid w:val="005160FF"/>
    <w:rsid w:val="00524140"/>
    <w:rsid w:val="005242A4"/>
    <w:rsid w:val="005262E2"/>
    <w:rsid w:val="00530DE4"/>
    <w:rsid w:val="00532B1E"/>
    <w:rsid w:val="00533FE9"/>
    <w:rsid w:val="00534B37"/>
    <w:rsid w:val="0053556B"/>
    <w:rsid w:val="005377F1"/>
    <w:rsid w:val="005437FE"/>
    <w:rsid w:val="00544AB3"/>
    <w:rsid w:val="0054682F"/>
    <w:rsid w:val="00550AF4"/>
    <w:rsid w:val="005515AD"/>
    <w:rsid w:val="005519BA"/>
    <w:rsid w:val="00553E12"/>
    <w:rsid w:val="00564D66"/>
    <w:rsid w:val="00571D7B"/>
    <w:rsid w:val="00573743"/>
    <w:rsid w:val="00574606"/>
    <w:rsid w:val="00575202"/>
    <w:rsid w:val="00576832"/>
    <w:rsid w:val="00581AD3"/>
    <w:rsid w:val="0058603F"/>
    <w:rsid w:val="005A0A30"/>
    <w:rsid w:val="005A0FFB"/>
    <w:rsid w:val="005A377C"/>
    <w:rsid w:val="005A4D34"/>
    <w:rsid w:val="005B714A"/>
    <w:rsid w:val="005C07BF"/>
    <w:rsid w:val="005C2C3B"/>
    <w:rsid w:val="005C4B97"/>
    <w:rsid w:val="005C618F"/>
    <w:rsid w:val="005C7C34"/>
    <w:rsid w:val="005D3C09"/>
    <w:rsid w:val="005D55AD"/>
    <w:rsid w:val="005D56DE"/>
    <w:rsid w:val="005D7ACE"/>
    <w:rsid w:val="005E0E9E"/>
    <w:rsid w:val="005E5671"/>
    <w:rsid w:val="005F47DB"/>
    <w:rsid w:val="005F571E"/>
    <w:rsid w:val="005F7FEF"/>
    <w:rsid w:val="0060189E"/>
    <w:rsid w:val="006038FA"/>
    <w:rsid w:val="0060502E"/>
    <w:rsid w:val="0060536E"/>
    <w:rsid w:val="00606AF6"/>
    <w:rsid w:val="00610CF9"/>
    <w:rsid w:val="0061262A"/>
    <w:rsid w:val="00614EC8"/>
    <w:rsid w:val="00615B5E"/>
    <w:rsid w:val="006208F3"/>
    <w:rsid w:val="00626CA1"/>
    <w:rsid w:val="00627BAF"/>
    <w:rsid w:val="006316A4"/>
    <w:rsid w:val="006326ED"/>
    <w:rsid w:val="00633C01"/>
    <w:rsid w:val="00651DFA"/>
    <w:rsid w:val="00657975"/>
    <w:rsid w:val="006666A6"/>
    <w:rsid w:val="0067091C"/>
    <w:rsid w:val="006729BD"/>
    <w:rsid w:val="00677A32"/>
    <w:rsid w:val="00677D25"/>
    <w:rsid w:val="0068043C"/>
    <w:rsid w:val="006809FC"/>
    <w:rsid w:val="006824FB"/>
    <w:rsid w:val="006933EC"/>
    <w:rsid w:val="0069695C"/>
    <w:rsid w:val="00696D79"/>
    <w:rsid w:val="00696FCD"/>
    <w:rsid w:val="006A1B92"/>
    <w:rsid w:val="006B1462"/>
    <w:rsid w:val="006B3625"/>
    <w:rsid w:val="006B3E57"/>
    <w:rsid w:val="006C04A7"/>
    <w:rsid w:val="006C13C5"/>
    <w:rsid w:val="006C23B1"/>
    <w:rsid w:val="006C41D7"/>
    <w:rsid w:val="006C4D3B"/>
    <w:rsid w:val="006C556E"/>
    <w:rsid w:val="006C707E"/>
    <w:rsid w:val="006C78DA"/>
    <w:rsid w:val="006E13C9"/>
    <w:rsid w:val="006E1A10"/>
    <w:rsid w:val="006E7B71"/>
    <w:rsid w:val="006F1BF2"/>
    <w:rsid w:val="006F2E9B"/>
    <w:rsid w:val="006F5522"/>
    <w:rsid w:val="006F656F"/>
    <w:rsid w:val="006F68B1"/>
    <w:rsid w:val="006F6A86"/>
    <w:rsid w:val="006F7892"/>
    <w:rsid w:val="00702C84"/>
    <w:rsid w:val="0070581D"/>
    <w:rsid w:val="007063BC"/>
    <w:rsid w:val="00706FE9"/>
    <w:rsid w:val="007106C7"/>
    <w:rsid w:val="007129BD"/>
    <w:rsid w:val="00712C8C"/>
    <w:rsid w:val="007138E5"/>
    <w:rsid w:val="00715058"/>
    <w:rsid w:val="00724339"/>
    <w:rsid w:val="0073605F"/>
    <w:rsid w:val="00742D0F"/>
    <w:rsid w:val="0074723B"/>
    <w:rsid w:val="00751F3C"/>
    <w:rsid w:val="0075341C"/>
    <w:rsid w:val="00756F4B"/>
    <w:rsid w:val="007643C6"/>
    <w:rsid w:val="00765286"/>
    <w:rsid w:val="00772E46"/>
    <w:rsid w:val="007736C0"/>
    <w:rsid w:val="007810F5"/>
    <w:rsid w:val="00782FEF"/>
    <w:rsid w:val="00785CE7"/>
    <w:rsid w:val="007860B7"/>
    <w:rsid w:val="0079266F"/>
    <w:rsid w:val="00797753"/>
    <w:rsid w:val="007A4104"/>
    <w:rsid w:val="007A631D"/>
    <w:rsid w:val="007A6548"/>
    <w:rsid w:val="007A79AD"/>
    <w:rsid w:val="007B1A18"/>
    <w:rsid w:val="007B4115"/>
    <w:rsid w:val="007B4363"/>
    <w:rsid w:val="007B5684"/>
    <w:rsid w:val="007B5844"/>
    <w:rsid w:val="007C037B"/>
    <w:rsid w:val="007C0F3B"/>
    <w:rsid w:val="007C2416"/>
    <w:rsid w:val="007C6D01"/>
    <w:rsid w:val="007C7C2E"/>
    <w:rsid w:val="007D0C48"/>
    <w:rsid w:val="007D2C18"/>
    <w:rsid w:val="007D34D5"/>
    <w:rsid w:val="007D6652"/>
    <w:rsid w:val="007E2983"/>
    <w:rsid w:val="007E4470"/>
    <w:rsid w:val="007E46C3"/>
    <w:rsid w:val="007E48A9"/>
    <w:rsid w:val="007E6E67"/>
    <w:rsid w:val="00801819"/>
    <w:rsid w:val="00801C0B"/>
    <w:rsid w:val="0080385C"/>
    <w:rsid w:val="00804973"/>
    <w:rsid w:val="00805CE4"/>
    <w:rsid w:val="008062A0"/>
    <w:rsid w:val="00813BB1"/>
    <w:rsid w:val="00816AEB"/>
    <w:rsid w:val="00816F75"/>
    <w:rsid w:val="00820347"/>
    <w:rsid w:val="00833CDD"/>
    <w:rsid w:val="00837D01"/>
    <w:rsid w:val="0084060A"/>
    <w:rsid w:val="0084062E"/>
    <w:rsid w:val="0084172F"/>
    <w:rsid w:val="00843CC7"/>
    <w:rsid w:val="00843E2F"/>
    <w:rsid w:val="00844C45"/>
    <w:rsid w:val="00845135"/>
    <w:rsid w:val="008470CD"/>
    <w:rsid w:val="00847A9C"/>
    <w:rsid w:val="00852D40"/>
    <w:rsid w:val="0085301D"/>
    <w:rsid w:val="00854B1D"/>
    <w:rsid w:val="00855B55"/>
    <w:rsid w:val="00860891"/>
    <w:rsid w:val="00861122"/>
    <w:rsid w:val="008648C8"/>
    <w:rsid w:val="00866FE7"/>
    <w:rsid w:val="0086791E"/>
    <w:rsid w:val="00875025"/>
    <w:rsid w:val="00880EDC"/>
    <w:rsid w:val="0088125B"/>
    <w:rsid w:val="0088665F"/>
    <w:rsid w:val="00892F3F"/>
    <w:rsid w:val="00894A76"/>
    <w:rsid w:val="008A1DB0"/>
    <w:rsid w:val="008B08D1"/>
    <w:rsid w:val="008C4760"/>
    <w:rsid w:val="008D1911"/>
    <w:rsid w:val="008D1BE1"/>
    <w:rsid w:val="008D1CBD"/>
    <w:rsid w:val="008D7BE3"/>
    <w:rsid w:val="008E1C02"/>
    <w:rsid w:val="008E2AC7"/>
    <w:rsid w:val="008E4826"/>
    <w:rsid w:val="008E4A05"/>
    <w:rsid w:val="008E5C1A"/>
    <w:rsid w:val="008E793A"/>
    <w:rsid w:val="008F115D"/>
    <w:rsid w:val="008F34B3"/>
    <w:rsid w:val="008F4167"/>
    <w:rsid w:val="008F742D"/>
    <w:rsid w:val="009022F0"/>
    <w:rsid w:val="00902584"/>
    <w:rsid w:val="00911C2B"/>
    <w:rsid w:val="00912D25"/>
    <w:rsid w:val="00913900"/>
    <w:rsid w:val="00913FA6"/>
    <w:rsid w:val="009156AB"/>
    <w:rsid w:val="00917A54"/>
    <w:rsid w:val="00920484"/>
    <w:rsid w:val="009268FF"/>
    <w:rsid w:val="009314D9"/>
    <w:rsid w:val="0093244D"/>
    <w:rsid w:val="00937C58"/>
    <w:rsid w:val="00940ECA"/>
    <w:rsid w:val="0094382B"/>
    <w:rsid w:val="00945252"/>
    <w:rsid w:val="009453AA"/>
    <w:rsid w:val="00946842"/>
    <w:rsid w:val="00947470"/>
    <w:rsid w:val="00947981"/>
    <w:rsid w:val="00955A8D"/>
    <w:rsid w:val="0096575D"/>
    <w:rsid w:val="00966807"/>
    <w:rsid w:val="00967345"/>
    <w:rsid w:val="00971F93"/>
    <w:rsid w:val="00976240"/>
    <w:rsid w:val="00976CA6"/>
    <w:rsid w:val="009778F1"/>
    <w:rsid w:val="009867DE"/>
    <w:rsid w:val="00992ECE"/>
    <w:rsid w:val="00997CD4"/>
    <w:rsid w:val="009A21C9"/>
    <w:rsid w:val="009A7014"/>
    <w:rsid w:val="009B7C20"/>
    <w:rsid w:val="009B7ECA"/>
    <w:rsid w:val="009C4EE2"/>
    <w:rsid w:val="009C63E6"/>
    <w:rsid w:val="009E07DC"/>
    <w:rsid w:val="009E261C"/>
    <w:rsid w:val="009E319A"/>
    <w:rsid w:val="009E7E2B"/>
    <w:rsid w:val="009F096C"/>
    <w:rsid w:val="009F5AE1"/>
    <w:rsid w:val="00A0040E"/>
    <w:rsid w:val="00A17968"/>
    <w:rsid w:val="00A272B0"/>
    <w:rsid w:val="00A30EBB"/>
    <w:rsid w:val="00A31244"/>
    <w:rsid w:val="00A31FCF"/>
    <w:rsid w:val="00A33F5B"/>
    <w:rsid w:val="00A50531"/>
    <w:rsid w:val="00A51157"/>
    <w:rsid w:val="00A570B3"/>
    <w:rsid w:val="00A615DC"/>
    <w:rsid w:val="00A633B6"/>
    <w:rsid w:val="00A657DE"/>
    <w:rsid w:val="00A661C7"/>
    <w:rsid w:val="00A7052A"/>
    <w:rsid w:val="00A70FEF"/>
    <w:rsid w:val="00A770E5"/>
    <w:rsid w:val="00A842D8"/>
    <w:rsid w:val="00A903B7"/>
    <w:rsid w:val="00A90A36"/>
    <w:rsid w:val="00A950D8"/>
    <w:rsid w:val="00A9578F"/>
    <w:rsid w:val="00A96307"/>
    <w:rsid w:val="00A96B69"/>
    <w:rsid w:val="00AA5054"/>
    <w:rsid w:val="00AA7C8C"/>
    <w:rsid w:val="00AB7350"/>
    <w:rsid w:val="00AB75BE"/>
    <w:rsid w:val="00AB7D7A"/>
    <w:rsid w:val="00AC4C72"/>
    <w:rsid w:val="00AC6551"/>
    <w:rsid w:val="00AC6A10"/>
    <w:rsid w:val="00AD22D4"/>
    <w:rsid w:val="00AD3914"/>
    <w:rsid w:val="00AD65AA"/>
    <w:rsid w:val="00AE0914"/>
    <w:rsid w:val="00AE0C83"/>
    <w:rsid w:val="00AE1FBD"/>
    <w:rsid w:val="00AE2CE2"/>
    <w:rsid w:val="00AE541E"/>
    <w:rsid w:val="00AF1407"/>
    <w:rsid w:val="00AF5BA7"/>
    <w:rsid w:val="00B03CE0"/>
    <w:rsid w:val="00B05009"/>
    <w:rsid w:val="00B06129"/>
    <w:rsid w:val="00B1042D"/>
    <w:rsid w:val="00B109E1"/>
    <w:rsid w:val="00B10E4D"/>
    <w:rsid w:val="00B11B4B"/>
    <w:rsid w:val="00B127A1"/>
    <w:rsid w:val="00B16264"/>
    <w:rsid w:val="00B214A1"/>
    <w:rsid w:val="00B31C24"/>
    <w:rsid w:val="00B3264D"/>
    <w:rsid w:val="00B35D26"/>
    <w:rsid w:val="00B35D90"/>
    <w:rsid w:val="00B41CDC"/>
    <w:rsid w:val="00B421BA"/>
    <w:rsid w:val="00B42FCE"/>
    <w:rsid w:val="00B44E84"/>
    <w:rsid w:val="00B5037B"/>
    <w:rsid w:val="00B632FB"/>
    <w:rsid w:val="00B63B05"/>
    <w:rsid w:val="00B64B7A"/>
    <w:rsid w:val="00B66A63"/>
    <w:rsid w:val="00B67E94"/>
    <w:rsid w:val="00B74CE9"/>
    <w:rsid w:val="00B76C5F"/>
    <w:rsid w:val="00B772B3"/>
    <w:rsid w:val="00B97215"/>
    <w:rsid w:val="00B97F04"/>
    <w:rsid w:val="00BA221F"/>
    <w:rsid w:val="00BB01A2"/>
    <w:rsid w:val="00BB10E7"/>
    <w:rsid w:val="00BB1917"/>
    <w:rsid w:val="00BB1FDC"/>
    <w:rsid w:val="00BB39CE"/>
    <w:rsid w:val="00BB6C2E"/>
    <w:rsid w:val="00BC2BA8"/>
    <w:rsid w:val="00BC74A9"/>
    <w:rsid w:val="00BD4B67"/>
    <w:rsid w:val="00BD7088"/>
    <w:rsid w:val="00BE1844"/>
    <w:rsid w:val="00BE247A"/>
    <w:rsid w:val="00BE637B"/>
    <w:rsid w:val="00BE6819"/>
    <w:rsid w:val="00BF0A3C"/>
    <w:rsid w:val="00BF10CB"/>
    <w:rsid w:val="00BF240A"/>
    <w:rsid w:val="00BF30AA"/>
    <w:rsid w:val="00BF4138"/>
    <w:rsid w:val="00BF74FA"/>
    <w:rsid w:val="00C01962"/>
    <w:rsid w:val="00C06A36"/>
    <w:rsid w:val="00C20060"/>
    <w:rsid w:val="00C2285B"/>
    <w:rsid w:val="00C237A3"/>
    <w:rsid w:val="00C24ADD"/>
    <w:rsid w:val="00C307E7"/>
    <w:rsid w:val="00C30A59"/>
    <w:rsid w:val="00C324BC"/>
    <w:rsid w:val="00C33148"/>
    <w:rsid w:val="00C36257"/>
    <w:rsid w:val="00C40B09"/>
    <w:rsid w:val="00C41AFE"/>
    <w:rsid w:val="00C422ED"/>
    <w:rsid w:val="00C423D5"/>
    <w:rsid w:val="00C43A9A"/>
    <w:rsid w:val="00C43BA9"/>
    <w:rsid w:val="00C62762"/>
    <w:rsid w:val="00C62849"/>
    <w:rsid w:val="00C63322"/>
    <w:rsid w:val="00C65976"/>
    <w:rsid w:val="00C6683E"/>
    <w:rsid w:val="00C724E5"/>
    <w:rsid w:val="00C72C87"/>
    <w:rsid w:val="00C80DF6"/>
    <w:rsid w:val="00C81216"/>
    <w:rsid w:val="00C82222"/>
    <w:rsid w:val="00C865AD"/>
    <w:rsid w:val="00C92424"/>
    <w:rsid w:val="00C97216"/>
    <w:rsid w:val="00CA1533"/>
    <w:rsid w:val="00CA2150"/>
    <w:rsid w:val="00CA2A64"/>
    <w:rsid w:val="00CA3DFE"/>
    <w:rsid w:val="00CB0090"/>
    <w:rsid w:val="00CB1538"/>
    <w:rsid w:val="00CB1C3D"/>
    <w:rsid w:val="00CB1DB3"/>
    <w:rsid w:val="00CB3197"/>
    <w:rsid w:val="00CB49CB"/>
    <w:rsid w:val="00CB75AE"/>
    <w:rsid w:val="00CC0BE6"/>
    <w:rsid w:val="00CC13D5"/>
    <w:rsid w:val="00CC2644"/>
    <w:rsid w:val="00CC3969"/>
    <w:rsid w:val="00CC6666"/>
    <w:rsid w:val="00CC67E2"/>
    <w:rsid w:val="00CD32D8"/>
    <w:rsid w:val="00CD46B3"/>
    <w:rsid w:val="00CD598A"/>
    <w:rsid w:val="00CE03E0"/>
    <w:rsid w:val="00CE5662"/>
    <w:rsid w:val="00CE5B94"/>
    <w:rsid w:val="00CE7F81"/>
    <w:rsid w:val="00CF1574"/>
    <w:rsid w:val="00CF2E77"/>
    <w:rsid w:val="00CF5524"/>
    <w:rsid w:val="00D02494"/>
    <w:rsid w:val="00D0676C"/>
    <w:rsid w:val="00D06D42"/>
    <w:rsid w:val="00D12429"/>
    <w:rsid w:val="00D13FCD"/>
    <w:rsid w:val="00D14148"/>
    <w:rsid w:val="00D14C6F"/>
    <w:rsid w:val="00D17991"/>
    <w:rsid w:val="00D20625"/>
    <w:rsid w:val="00D21026"/>
    <w:rsid w:val="00D214DE"/>
    <w:rsid w:val="00D3022B"/>
    <w:rsid w:val="00D32C86"/>
    <w:rsid w:val="00D3341A"/>
    <w:rsid w:val="00D34C26"/>
    <w:rsid w:val="00D37893"/>
    <w:rsid w:val="00D37FC7"/>
    <w:rsid w:val="00D50ACA"/>
    <w:rsid w:val="00D56BDF"/>
    <w:rsid w:val="00D63FA7"/>
    <w:rsid w:val="00D728C6"/>
    <w:rsid w:val="00D75EDA"/>
    <w:rsid w:val="00D76168"/>
    <w:rsid w:val="00D8370F"/>
    <w:rsid w:val="00D84230"/>
    <w:rsid w:val="00D87833"/>
    <w:rsid w:val="00D87BD4"/>
    <w:rsid w:val="00D904FE"/>
    <w:rsid w:val="00D92E2F"/>
    <w:rsid w:val="00D93166"/>
    <w:rsid w:val="00D9391A"/>
    <w:rsid w:val="00DA19FC"/>
    <w:rsid w:val="00DA3D90"/>
    <w:rsid w:val="00DA5BFC"/>
    <w:rsid w:val="00DA6D46"/>
    <w:rsid w:val="00DB42CF"/>
    <w:rsid w:val="00DB4B99"/>
    <w:rsid w:val="00DB69C3"/>
    <w:rsid w:val="00DC12EE"/>
    <w:rsid w:val="00DC155D"/>
    <w:rsid w:val="00DE0163"/>
    <w:rsid w:val="00DE4D8B"/>
    <w:rsid w:val="00DF3124"/>
    <w:rsid w:val="00DF5160"/>
    <w:rsid w:val="00DF59C1"/>
    <w:rsid w:val="00DF7D5A"/>
    <w:rsid w:val="00E00817"/>
    <w:rsid w:val="00E072FF"/>
    <w:rsid w:val="00E115F5"/>
    <w:rsid w:val="00E134FC"/>
    <w:rsid w:val="00E22BEC"/>
    <w:rsid w:val="00E26338"/>
    <w:rsid w:val="00E30502"/>
    <w:rsid w:val="00E3291F"/>
    <w:rsid w:val="00E40982"/>
    <w:rsid w:val="00E416F7"/>
    <w:rsid w:val="00E519F4"/>
    <w:rsid w:val="00E52C48"/>
    <w:rsid w:val="00E54B63"/>
    <w:rsid w:val="00E55366"/>
    <w:rsid w:val="00E57AC3"/>
    <w:rsid w:val="00E61B0F"/>
    <w:rsid w:val="00E62843"/>
    <w:rsid w:val="00E669CE"/>
    <w:rsid w:val="00E66BCC"/>
    <w:rsid w:val="00E75EF9"/>
    <w:rsid w:val="00E833D7"/>
    <w:rsid w:val="00E8432B"/>
    <w:rsid w:val="00E86558"/>
    <w:rsid w:val="00E876CF"/>
    <w:rsid w:val="00E902CD"/>
    <w:rsid w:val="00E9213F"/>
    <w:rsid w:val="00E9465D"/>
    <w:rsid w:val="00E9764E"/>
    <w:rsid w:val="00EA08E8"/>
    <w:rsid w:val="00EA292E"/>
    <w:rsid w:val="00EA45D8"/>
    <w:rsid w:val="00EB1555"/>
    <w:rsid w:val="00EB28CA"/>
    <w:rsid w:val="00EB467B"/>
    <w:rsid w:val="00EC3EB6"/>
    <w:rsid w:val="00EC46FB"/>
    <w:rsid w:val="00ED3281"/>
    <w:rsid w:val="00ED47B0"/>
    <w:rsid w:val="00EE018B"/>
    <w:rsid w:val="00EE26E5"/>
    <w:rsid w:val="00EE2B41"/>
    <w:rsid w:val="00EE47AF"/>
    <w:rsid w:val="00EE57E1"/>
    <w:rsid w:val="00EF545F"/>
    <w:rsid w:val="00F146C9"/>
    <w:rsid w:val="00F25930"/>
    <w:rsid w:val="00F2693E"/>
    <w:rsid w:val="00F26C76"/>
    <w:rsid w:val="00F3186E"/>
    <w:rsid w:val="00F32375"/>
    <w:rsid w:val="00F33E84"/>
    <w:rsid w:val="00F33F55"/>
    <w:rsid w:val="00F36290"/>
    <w:rsid w:val="00F37041"/>
    <w:rsid w:val="00F376D7"/>
    <w:rsid w:val="00F4020B"/>
    <w:rsid w:val="00F454A7"/>
    <w:rsid w:val="00F5079B"/>
    <w:rsid w:val="00F52930"/>
    <w:rsid w:val="00F53C5F"/>
    <w:rsid w:val="00F56827"/>
    <w:rsid w:val="00F57070"/>
    <w:rsid w:val="00F57299"/>
    <w:rsid w:val="00F62531"/>
    <w:rsid w:val="00F62AB9"/>
    <w:rsid w:val="00F72A76"/>
    <w:rsid w:val="00F74EDD"/>
    <w:rsid w:val="00F74F40"/>
    <w:rsid w:val="00F8042E"/>
    <w:rsid w:val="00F821B4"/>
    <w:rsid w:val="00F90AD7"/>
    <w:rsid w:val="00F9345F"/>
    <w:rsid w:val="00F936FA"/>
    <w:rsid w:val="00F97E27"/>
    <w:rsid w:val="00FA2105"/>
    <w:rsid w:val="00FA5572"/>
    <w:rsid w:val="00FB1503"/>
    <w:rsid w:val="00FB1CF2"/>
    <w:rsid w:val="00FB6A94"/>
    <w:rsid w:val="00FB781C"/>
    <w:rsid w:val="00FC0244"/>
    <w:rsid w:val="00FC5EAC"/>
    <w:rsid w:val="00FC643F"/>
    <w:rsid w:val="00FC761E"/>
    <w:rsid w:val="00FD505B"/>
    <w:rsid w:val="00FD5656"/>
    <w:rsid w:val="00FD6B28"/>
    <w:rsid w:val="00FD771A"/>
    <w:rsid w:val="00FE0343"/>
    <w:rsid w:val="00FE2F36"/>
    <w:rsid w:val="00FE3735"/>
    <w:rsid w:val="00FE4CC7"/>
    <w:rsid w:val="00FE7088"/>
    <w:rsid w:val="00FF0985"/>
    <w:rsid w:val="00FF185C"/>
    <w:rsid w:val="00FF57B0"/>
    <w:rsid w:val="00FF6E11"/>
    <w:rsid w:val="00FF75DE"/>
    <w:rsid w:val="1EC1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6233C"/>
  <w15:docId w15:val="{9D79644D-902C-4035-8CD5-C0511348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D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90AD7"/>
    <w:pPr>
      <w:widowControl w:val="0"/>
      <w:overflowPunct w:val="0"/>
      <w:autoSpaceDE w:val="0"/>
      <w:autoSpaceDN w:val="0"/>
      <w:adjustRightInd w:val="0"/>
      <w:spacing w:line="360" w:lineRule="auto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90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A1DB0"/>
    <w:rPr>
      <w:color w:val="99336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DB0"/>
    <w:rPr>
      <w:rFonts w:ascii="Times New Roman" w:eastAsia="Times New Roman" w:hAnsi="Times New Roman" w:cs="Times New Roman"/>
      <w:color w:val="993366"/>
      <w:sz w:val="24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55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55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F5522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97F0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97F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316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16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43E2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269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69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69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69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693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F97E27"/>
    <w:pPr>
      <w:spacing w:after="0" w:line="240" w:lineRule="auto"/>
    </w:pPr>
    <w:rPr>
      <w:rFonts w:eastAsiaTheme="minorEastAsia" w:cs="Times New Roman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rtecustom-texto-normal">
    <w:name w:val="ms-rtecustom-texto-normal"/>
    <w:basedOn w:val="Fuentedeprrafopredeter"/>
    <w:rsid w:val="00BA221F"/>
  </w:style>
  <w:style w:type="paragraph" w:styleId="NormalWeb">
    <w:name w:val="Normal (Web)"/>
    <w:basedOn w:val="Normal"/>
    <w:uiPriority w:val="99"/>
    <w:rsid w:val="00BA221F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Textoindependiente21">
    <w:name w:val="Texto independiente 21"/>
    <w:basedOn w:val="Normal"/>
    <w:rsid w:val="00BF30AA"/>
    <w:pPr>
      <w:tabs>
        <w:tab w:val="left" w:pos="360"/>
      </w:tabs>
      <w:suppressAutoHyphens/>
      <w:jc w:val="both"/>
    </w:pPr>
    <w:rPr>
      <w:rFonts w:ascii="Arial" w:hAnsi="Arial" w:cs="Arial"/>
      <w:color w:val="0000FF"/>
      <w:lang w:val="es-ES_tradnl" w:eastAsia="ar-SA"/>
    </w:rPr>
  </w:style>
  <w:style w:type="paragraph" w:customStyle="1" w:styleId="Textoindependiente31">
    <w:name w:val="Texto independiente 31"/>
    <w:basedOn w:val="Normal"/>
    <w:rsid w:val="00BF30AA"/>
    <w:pPr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character" w:customStyle="1" w:styleId="normaltextrun">
    <w:name w:val="normaltextrun"/>
    <w:basedOn w:val="Fuentedeprrafopredeter"/>
    <w:rsid w:val="00264F5D"/>
  </w:style>
  <w:style w:type="character" w:customStyle="1" w:styleId="eop">
    <w:name w:val="eop"/>
    <w:basedOn w:val="Fuentedeprrafopredeter"/>
    <w:rsid w:val="00264F5D"/>
  </w:style>
  <w:style w:type="paragraph" w:customStyle="1" w:styleId="first-child">
    <w:name w:val="first-child"/>
    <w:basedOn w:val="Normal"/>
    <w:rsid w:val="00A17968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A17968"/>
    <w:rPr>
      <w:i/>
      <w:iCs/>
    </w:rPr>
  </w:style>
  <w:style w:type="character" w:styleId="Textoennegrita">
    <w:name w:val="Strong"/>
    <w:basedOn w:val="Fuentedeprrafopredeter"/>
    <w:uiPriority w:val="22"/>
    <w:qFormat/>
    <w:rsid w:val="006F2E9B"/>
    <w:rPr>
      <w:b/>
      <w:bCs/>
    </w:rPr>
  </w:style>
  <w:style w:type="character" w:styleId="CitaHTML">
    <w:name w:val="HTML Cite"/>
    <w:uiPriority w:val="99"/>
    <w:semiHidden/>
    <w:unhideWhenUsed/>
    <w:rsid w:val="0094382B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81A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122F-C91B-4402-B46D-BB926756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7362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Rosibel Barboza Quirós</dc:creator>
  <cp:lastModifiedBy>Rosibel Barboza Quirós</cp:lastModifiedBy>
  <cp:revision>26</cp:revision>
  <cp:lastPrinted>2019-02-21T16:36:00Z</cp:lastPrinted>
  <dcterms:created xsi:type="dcterms:W3CDTF">2019-05-24T16:36:00Z</dcterms:created>
  <dcterms:modified xsi:type="dcterms:W3CDTF">2019-07-26T15:34:00Z</dcterms:modified>
</cp:coreProperties>
</file>