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878B" w14:textId="50DBAE9F" w:rsidR="00AB5FA2" w:rsidRPr="00AB5FA2" w:rsidRDefault="00AB5FA2" w:rsidP="00790EB9">
      <w:pPr>
        <w:pStyle w:val="Ttulo1"/>
        <w:jc w:val="center"/>
        <w:rPr>
          <w:rFonts w:ascii="Arial" w:hAnsi="Arial" w:cs="Arial"/>
          <w:iCs/>
          <w:color w:val="auto"/>
          <w:sz w:val="22"/>
          <w:szCs w:val="22"/>
        </w:rPr>
      </w:pPr>
      <w:r w:rsidRPr="00AB5FA2">
        <w:rPr>
          <w:rFonts w:ascii="Arial" w:hAnsi="Arial" w:cs="Arial"/>
          <w:iCs/>
          <w:color w:val="auto"/>
          <w:sz w:val="22"/>
          <w:szCs w:val="22"/>
        </w:rPr>
        <w:t>ENTRADA DESCRIPTIVA CON LA APLICACIÓN DE LA NORMA APROBADA PARA EL ARCHIVO NACIONAL Y CON BASE NORMA ISAD (G)</w:t>
      </w:r>
    </w:p>
    <w:p w14:paraId="21C977BB" w14:textId="591BC39E" w:rsidR="003A45FC" w:rsidRDefault="004D07F1" w:rsidP="00882CCE">
      <w:pPr>
        <w:pStyle w:val="Ttulo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FONDO</w:t>
      </w:r>
      <w:r w:rsidR="003A45FC" w:rsidRPr="00882CCE">
        <w:rPr>
          <w:rFonts w:ascii="Arial" w:hAnsi="Arial" w:cs="Arial"/>
          <w:color w:val="auto"/>
          <w:sz w:val="22"/>
          <w:szCs w:val="22"/>
        </w:rPr>
        <w:t xml:space="preserve"> </w:t>
      </w:r>
      <w:r w:rsidR="005E6E19">
        <w:rPr>
          <w:rFonts w:ascii="Arial" w:hAnsi="Arial" w:cs="Arial"/>
          <w:color w:val="auto"/>
          <w:sz w:val="22"/>
          <w:szCs w:val="22"/>
        </w:rPr>
        <w:t>PAUL WOODBRIDGE ALVARADO</w:t>
      </w:r>
    </w:p>
    <w:p w14:paraId="2C9BE54D" w14:textId="77777777" w:rsidR="006819E8" w:rsidRPr="006819E8" w:rsidRDefault="006819E8" w:rsidP="006819E8"/>
    <w:p w14:paraId="22C62711" w14:textId="77777777" w:rsidR="00882CCE" w:rsidRPr="00882CCE" w:rsidRDefault="00882CCE" w:rsidP="00882CCE"/>
    <w:p w14:paraId="49030305" w14:textId="7FFED802" w:rsidR="003A45FC" w:rsidRPr="003A45FC" w:rsidRDefault="004D1208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ÁREA DE IDENTIFICACIÓN</w:t>
      </w:r>
    </w:p>
    <w:p w14:paraId="1397B89A" w14:textId="77777777" w:rsidR="003A45FC" w:rsidRPr="003A45FC" w:rsidRDefault="003A45FC" w:rsidP="003A45FC">
      <w:pPr>
        <w:jc w:val="both"/>
        <w:rPr>
          <w:rFonts w:cs="Arial"/>
        </w:rPr>
      </w:pPr>
    </w:p>
    <w:p w14:paraId="3E91A0FF" w14:textId="616F9DB0" w:rsidR="003A45FC" w:rsidRPr="003A45FC" w:rsidRDefault="003A45FC" w:rsidP="005E6E19">
      <w:pPr>
        <w:numPr>
          <w:ilvl w:val="1"/>
          <w:numId w:val="3"/>
        </w:numPr>
        <w:tabs>
          <w:tab w:val="clear" w:pos="420"/>
        </w:tabs>
        <w:ind w:left="0" w:firstLine="0"/>
        <w:jc w:val="both"/>
        <w:rPr>
          <w:rFonts w:cs="Arial"/>
        </w:rPr>
      </w:pPr>
      <w:r w:rsidRPr="003A45FC">
        <w:rPr>
          <w:rFonts w:cs="Arial"/>
          <w:b/>
          <w:bCs/>
        </w:rPr>
        <w:t xml:space="preserve">CÓDIGO DE REFERENCIA: </w:t>
      </w:r>
      <w:r w:rsidRPr="003A45FC">
        <w:rPr>
          <w:rFonts w:cs="Arial"/>
        </w:rPr>
        <w:t>CR-AN-AH-</w:t>
      </w:r>
      <w:r w:rsidR="005E6E19">
        <w:rPr>
          <w:rFonts w:cs="Arial"/>
        </w:rPr>
        <w:t>PWA</w:t>
      </w:r>
      <w:r w:rsidRPr="003A45FC">
        <w:rPr>
          <w:rFonts w:cs="Arial"/>
        </w:rPr>
        <w:t>-000001-000</w:t>
      </w:r>
      <w:r w:rsidR="008B7B7D">
        <w:rPr>
          <w:rFonts w:cs="Arial"/>
        </w:rPr>
        <w:t>0</w:t>
      </w:r>
      <w:r w:rsidR="005E6E19">
        <w:rPr>
          <w:rFonts w:cs="Arial"/>
        </w:rPr>
        <w:t>30; FO-</w:t>
      </w:r>
      <w:r w:rsidR="005E6E19" w:rsidRPr="005E6E19">
        <w:rPr>
          <w:rFonts w:cs="Arial"/>
        </w:rPr>
        <w:t>242669</w:t>
      </w:r>
      <w:r w:rsidR="005E6E19">
        <w:rPr>
          <w:rFonts w:cs="Arial"/>
        </w:rPr>
        <w:t>-</w:t>
      </w:r>
      <w:r w:rsidR="005E6E19" w:rsidRPr="005E6E19">
        <w:rPr>
          <w:rFonts w:cs="Arial"/>
        </w:rPr>
        <w:t>243030</w:t>
      </w:r>
      <w:r w:rsidR="005E6E19">
        <w:rPr>
          <w:rFonts w:cs="Arial"/>
        </w:rPr>
        <w:t>; MADIFEF: 00</w:t>
      </w:r>
      <w:r w:rsidR="005E6E19" w:rsidRPr="005E6E19">
        <w:rPr>
          <w:rFonts w:cs="Arial"/>
        </w:rPr>
        <w:t>9564</w:t>
      </w:r>
      <w:r w:rsidR="005E6E19">
        <w:rPr>
          <w:rFonts w:cs="Arial"/>
        </w:rPr>
        <w:t>;</w:t>
      </w:r>
      <w:r w:rsidR="005E6E19" w:rsidRPr="005E6E19">
        <w:t xml:space="preserve"> </w:t>
      </w:r>
      <w:r w:rsidR="005E6E19">
        <w:t>0</w:t>
      </w:r>
      <w:r w:rsidR="005E6E19" w:rsidRPr="005E6E19">
        <w:rPr>
          <w:rFonts w:cs="Arial"/>
        </w:rPr>
        <w:t>13097</w:t>
      </w:r>
      <w:r w:rsidR="005E6E19">
        <w:rPr>
          <w:rFonts w:cs="Arial"/>
        </w:rPr>
        <w:t>-</w:t>
      </w:r>
      <w:r w:rsidR="005E6E19" w:rsidRPr="005E6E19">
        <w:t xml:space="preserve"> </w:t>
      </w:r>
      <w:r w:rsidR="005E6E19">
        <w:t>0</w:t>
      </w:r>
      <w:r w:rsidR="005E6E19" w:rsidRPr="005E6E19">
        <w:rPr>
          <w:rFonts w:cs="Arial"/>
        </w:rPr>
        <w:t>13106</w:t>
      </w:r>
    </w:p>
    <w:p w14:paraId="73DA2130" w14:textId="77777777" w:rsidR="003A45FC" w:rsidRPr="003A45FC" w:rsidRDefault="003A45FC" w:rsidP="003A45FC">
      <w:pPr>
        <w:jc w:val="both"/>
        <w:rPr>
          <w:rFonts w:cs="Arial"/>
        </w:rPr>
      </w:pPr>
    </w:p>
    <w:p w14:paraId="0ED84D1F" w14:textId="1309C799" w:rsidR="003A45FC" w:rsidRPr="00790EB9" w:rsidRDefault="003A45FC" w:rsidP="00790EB9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790EB9">
        <w:rPr>
          <w:rFonts w:cs="Arial"/>
          <w:b/>
          <w:bCs/>
        </w:rPr>
        <w:t>TÍTULO:</w:t>
      </w:r>
      <w:r w:rsidRPr="00790EB9">
        <w:rPr>
          <w:rFonts w:cs="Arial"/>
          <w:bCs/>
        </w:rPr>
        <w:t xml:space="preserve"> </w:t>
      </w:r>
      <w:r w:rsidR="005E6E19">
        <w:rPr>
          <w:rFonts w:cs="Arial"/>
          <w:bCs/>
        </w:rPr>
        <w:t xml:space="preserve">Paul </w:t>
      </w:r>
      <w:proofErr w:type="spellStart"/>
      <w:r w:rsidR="005E6E19">
        <w:rPr>
          <w:rFonts w:cs="Arial"/>
          <w:bCs/>
        </w:rPr>
        <w:t>Woodbridge</w:t>
      </w:r>
      <w:proofErr w:type="spellEnd"/>
      <w:r w:rsidR="005E6E19">
        <w:rPr>
          <w:rFonts w:cs="Arial"/>
          <w:bCs/>
        </w:rPr>
        <w:t xml:space="preserve"> Alvarado</w:t>
      </w:r>
      <w:r w:rsidR="008B7B7D" w:rsidRPr="00790EB9">
        <w:rPr>
          <w:rFonts w:cs="Arial"/>
          <w:bCs/>
        </w:rPr>
        <w:t xml:space="preserve"> </w:t>
      </w:r>
    </w:p>
    <w:p w14:paraId="2BADE459" w14:textId="77777777" w:rsidR="00790EB9" w:rsidRDefault="00790EB9" w:rsidP="00790EB9">
      <w:pPr>
        <w:pStyle w:val="Prrafodelista"/>
        <w:rPr>
          <w:rFonts w:cs="Arial"/>
          <w:b/>
          <w:bCs/>
        </w:rPr>
      </w:pPr>
    </w:p>
    <w:p w14:paraId="1B13545D" w14:textId="190CDA0C" w:rsidR="003A45FC" w:rsidRPr="0093533C" w:rsidRDefault="003A45FC" w:rsidP="00C927AF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93533C">
        <w:rPr>
          <w:rFonts w:cs="Arial"/>
          <w:b/>
          <w:bCs/>
        </w:rPr>
        <w:t xml:space="preserve">FECHAS (S): </w:t>
      </w:r>
      <w:r w:rsidR="005E6E19" w:rsidRPr="0093533C">
        <w:rPr>
          <w:rFonts w:cs="Arial"/>
          <w:bCs/>
        </w:rPr>
        <w:t>1976</w:t>
      </w:r>
      <w:r w:rsidRPr="0093533C">
        <w:rPr>
          <w:rFonts w:cs="Arial"/>
          <w:bCs/>
        </w:rPr>
        <w:t xml:space="preserve"> 20</w:t>
      </w:r>
      <w:r w:rsidR="005E6E19" w:rsidRPr="0093533C">
        <w:rPr>
          <w:rFonts w:cs="Arial"/>
          <w:bCs/>
        </w:rPr>
        <w:t>16</w:t>
      </w:r>
    </w:p>
    <w:p w14:paraId="4F982CCE" w14:textId="77777777" w:rsidR="003A45FC" w:rsidRPr="003A45FC" w:rsidRDefault="003A45FC" w:rsidP="003A45FC">
      <w:pPr>
        <w:jc w:val="both"/>
        <w:rPr>
          <w:rFonts w:cs="Arial"/>
        </w:rPr>
      </w:pPr>
    </w:p>
    <w:p w14:paraId="1BFBBD72" w14:textId="77777777" w:rsidR="003A45FC" w:rsidRPr="003A45FC" w:rsidRDefault="003A45FC" w:rsidP="00C927AF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NIVEL DE DESCRIPCIÓN:</w:t>
      </w:r>
      <w:r w:rsidRPr="003A45FC">
        <w:rPr>
          <w:rFonts w:cs="Arial"/>
          <w:bCs/>
        </w:rPr>
        <w:t xml:space="preserve"> Fondo</w:t>
      </w:r>
    </w:p>
    <w:p w14:paraId="239F7364" w14:textId="77777777" w:rsidR="003A45FC" w:rsidRPr="003A45FC" w:rsidRDefault="003A45FC" w:rsidP="003A45FC">
      <w:pPr>
        <w:jc w:val="both"/>
        <w:rPr>
          <w:rFonts w:cs="Arial"/>
        </w:rPr>
      </w:pPr>
    </w:p>
    <w:p w14:paraId="6A26D91B" w14:textId="2571EDC8" w:rsidR="003A45FC" w:rsidRDefault="003A45FC" w:rsidP="00434FBB">
      <w:pPr>
        <w:numPr>
          <w:ilvl w:val="1"/>
          <w:numId w:val="3"/>
        </w:numPr>
        <w:ind w:left="0" w:firstLine="0"/>
        <w:jc w:val="both"/>
        <w:rPr>
          <w:rFonts w:cs="Arial"/>
        </w:rPr>
      </w:pPr>
      <w:r w:rsidRPr="007F3278">
        <w:rPr>
          <w:rFonts w:cs="Arial"/>
          <w:b/>
          <w:bCs/>
        </w:rPr>
        <w:t xml:space="preserve">VOLUMEN Y SOPORTE DE LA UNIDAD DE DESCRIPCIÓN: </w:t>
      </w:r>
      <w:r w:rsidR="008B7B7D" w:rsidRPr="007F3278">
        <w:rPr>
          <w:rFonts w:cs="Arial"/>
        </w:rPr>
        <w:t>0</w:t>
      </w:r>
      <w:r w:rsidRPr="007F3278">
        <w:rPr>
          <w:rFonts w:cs="Arial"/>
        </w:rPr>
        <w:t>.</w:t>
      </w:r>
      <w:r w:rsidR="005E6E19" w:rsidRPr="007F3278">
        <w:rPr>
          <w:rFonts w:cs="Arial"/>
        </w:rPr>
        <w:t>43</w:t>
      </w:r>
      <w:r w:rsidRPr="007F3278">
        <w:rPr>
          <w:rFonts w:cs="Arial"/>
        </w:rPr>
        <w:t xml:space="preserve"> m</w:t>
      </w:r>
      <w:r w:rsidR="00BD09E1" w:rsidRPr="007F3278">
        <w:rPr>
          <w:rFonts w:cs="Arial"/>
        </w:rPr>
        <w:t xml:space="preserve">. </w:t>
      </w:r>
      <w:r w:rsidR="007F3278">
        <w:rPr>
          <w:rFonts w:cs="Arial"/>
        </w:rPr>
        <w:t>(</w:t>
      </w:r>
      <w:r w:rsidR="007F3278" w:rsidRPr="007F3278">
        <w:rPr>
          <w:rFonts w:cs="Arial"/>
        </w:rPr>
        <w:t xml:space="preserve">30 unidades documentales textuales, 11 </w:t>
      </w:r>
      <w:proofErr w:type="spellStart"/>
      <w:r w:rsidR="007F3278" w:rsidRPr="007F3278">
        <w:rPr>
          <w:rFonts w:cs="Arial"/>
        </w:rPr>
        <w:t>Madipef</w:t>
      </w:r>
      <w:proofErr w:type="spellEnd"/>
      <w:r w:rsidR="007F3278" w:rsidRPr="007F3278">
        <w:rPr>
          <w:rFonts w:cs="Arial"/>
        </w:rPr>
        <w:t>, 362 fotografías)</w:t>
      </w:r>
    </w:p>
    <w:p w14:paraId="03E73D70" w14:textId="77777777" w:rsidR="007F3278" w:rsidRDefault="007F3278" w:rsidP="007F3278">
      <w:pPr>
        <w:pStyle w:val="Prrafodelista"/>
        <w:rPr>
          <w:rFonts w:cs="Arial"/>
        </w:rPr>
      </w:pPr>
    </w:p>
    <w:p w14:paraId="6F63D937" w14:textId="34839425" w:rsidR="003A45FC" w:rsidRPr="003A45FC" w:rsidRDefault="004D1208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ÁREA DE CONTEXTO</w:t>
      </w:r>
    </w:p>
    <w:p w14:paraId="64910F36" w14:textId="77777777" w:rsidR="003A45FC" w:rsidRPr="003A45FC" w:rsidRDefault="003A45FC" w:rsidP="003A45FC">
      <w:pPr>
        <w:jc w:val="both"/>
        <w:rPr>
          <w:rFonts w:cs="Arial"/>
        </w:rPr>
      </w:pPr>
    </w:p>
    <w:p w14:paraId="2C016AC0" w14:textId="7286DD36" w:rsidR="003A45FC" w:rsidRPr="003A45FC" w:rsidRDefault="003A45FC" w:rsidP="003E0B28">
      <w:pPr>
        <w:numPr>
          <w:ilvl w:val="1"/>
          <w:numId w:val="3"/>
        </w:numPr>
        <w:tabs>
          <w:tab w:val="clear" w:pos="420"/>
          <w:tab w:val="num" w:pos="0"/>
        </w:tabs>
        <w:ind w:left="0" w:firstLine="0"/>
        <w:jc w:val="both"/>
        <w:rPr>
          <w:rFonts w:cs="Arial"/>
          <w:lang w:val="es-ES"/>
        </w:rPr>
      </w:pPr>
      <w:r w:rsidRPr="003A45FC">
        <w:rPr>
          <w:rFonts w:cs="Arial"/>
          <w:b/>
          <w:bCs/>
        </w:rPr>
        <w:t xml:space="preserve">NOMBRE DEL O DE LOS PRODUCTOR (ES) / COLECCIONISTA (S): </w:t>
      </w:r>
      <w:proofErr w:type="spellStart"/>
      <w:r w:rsidR="00E52BDC">
        <w:rPr>
          <w:rFonts w:cs="Arial"/>
        </w:rPr>
        <w:t>Woodbridge</w:t>
      </w:r>
      <w:proofErr w:type="spellEnd"/>
      <w:r w:rsidR="00E52BDC">
        <w:rPr>
          <w:rFonts w:cs="Arial"/>
        </w:rPr>
        <w:t xml:space="preserve"> Alvarado, Paul</w:t>
      </w:r>
    </w:p>
    <w:p w14:paraId="4D692350" w14:textId="77777777" w:rsidR="003A45FC" w:rsidRPr="003A45FC" w:rsidRDefault="003A45FC" w:rsidP="003A45FC">
      <w:pPr>
        <w:jc w:val="both"/>
        <w:rPr>
          <w:rFonts w:cs="Arial"/>
        </w:rPr>
      </w:pPr>
    </w:p>
    <w:p w14:paraId="2FD3DB64" w14:textId="6BE7AF11" w:rsidR="008D5938" w:rsidRPr="00EC35E5" w:rsidRDefault="007D5E55" w:rsidP="00EC35E5">
      <w:pPr>
        <w:shd w:val="clear" w:color="auto" w:fill="FFFFFF" w:themeFill="background1"/>
        <w:jc w:val="both"/>
        <w:rPr>
          <w:rFonts w:cs="Arial"/>
        </w:rPr>
      </w:pPr>
      <w:r>
        <w:rPr>
          <w:rFonts w:cs="Arial"/>
          <w:b/>
          <w:bCs/>
        </w:rPr>
        <w:t xml:space="preserve">2.2 </w:t>
      </w:r>
      <w:r w:rsidR="003A45FC" w:rsidRPr="003A45FC">
        <w:rPr>
          <w:rFonts w:cs="Arial"/>
          <w:b/>
          <w:bCs/>
        </w:rPr>
        <w:t xml:space="preserve">HISTORIA INSTITUCIONAL / RESEÑA BIOGRÁFICA: </w:t>
      </w:r>
      <w:r w:rsidR="00147C2B" w:rsidRPr="00147C2B">
        <w:rPr>
          <w:rFonts w:cs="Arial"/>
        </w:rPr>
        <w:t xml:space="preserve">Paul </w:t>
      </w:r>
      <w:proofErr w:type="spellStart"/>
      <w:r w:rsidR="00147C2B" w:rsidRPr="00147C2B">
        <w:rPr>
          <w:rFonts w:cs="Arial"/>
        </w:rPr>
        <w:t>Woodbridge</w:t>
      </w:r>
      <w:proofErr w:type="spellEnd"/>
      <w:r w:rsidR="00147C2B" w:rsidRPr="00147C2B">
        <w:rPr>
          <w:rFonts w:cs="Arial"/>
        </w:rPr>
        <w:t xml:space="preserve"> A</w:t>
      </w:r>
      <w:r w:rsidR="00147C2B">
        <w:rPr>
          <w:rFonts w:cs="Arial"/>
        </w:rPr>
        <w:t>lvarado</w:t>
      </w:r>
      <w:r w:rsidR="00147C2B" w:rsidRPr="00147C2B">
        <w:rPr>
          <w:rFonts w:cs="Arial"/>
        </w:rPr>
        <w:t xml:space="preserve"> nació en San José el 3 de abril de 1944</w:t>
      </w:r>
      <w:r w:rsidR="00147C2B">
        <w:rPr>
          <w:rFonts w:cs="Arial"/>
        </w:rPr>
        <w:t xml:space="preserve">, </w:t>
      </w:r>
      <w:r w:rsidR="0098729A">
        <w:rPr>
          <w:rFonts w:cs="Arial"/>
        </w:rPr>
        <w:t xml:space="preserve">hijo de Robert Edmund </w:t>
      </w:r>
      <w:proofErr w:type="spellStart"/>
      <w:r w:rsidR="0098729A" w:rsidRPr="00EC35E5">
        <w:rPr>
          <w:rFonts w:cs="Arial"/>
        </w:rPr>
        <w:t>Woodbridge</w:t>
      </w:r>
      <w:proofErr w:type="spellEnd"/>
      <w:r w:rsidR="0098729A" w:rsidRPr="00EC35E5">
        <w:rPr>
          <w:rFonts w:cs="Arial"/>
        </w:rPr>
        <w:t xml:space="preserve"> </w:t>
      </w:r>
      <w:proofErr w:type="spellStart"/>
      <w:r w:rsidR="0098729A" w:rsidRPr="00EC35E5">
        <w:rPr>
          <w:rFonts w:cs="Arial"/>
        </w:rPr>
        <w:t>Mang</w:t>
      </w:r>
      <w:proofErr w:type="spellEnd"/>
      <w:r w:rsidR="0098729A" w:rsidRPr="00EC35E5">
        <w:rPr>
          <w:rFonts w:cs="Arial"/>
        </w:rPr>
        <w:t xml:space="preserve"> y Amalia Alvarado Hernández, </w:t>
      </w:r>
      <w:r w:rsidR="00147C2B" w:rsidRPr="00EC35E5">
        <w:rPr>
          <w:rFonts w:cs="Arial"/>
        </w:rPr>
        <w:t>actualmente tiene 7</w:t>
      </w:r>
      <w:r w:rsidR="0098729A" w:rsidRPr="00EC35E5">
        <w:rPr>
          <w:rFonts w:cs="Arial"/>
        </w:rPr>
        <w:t>9</w:t>
      </w:r>
      <w:r w:rsidR="00147C2B" w:rsidRPr="00EC35E5">
        <w:rPr>
          <w:rFonts w:cs="Arial"/>
        </w:rPr>
        <w:t xml:space="preserve"> </w:t>
      </w:r>
      <w:r w:rsidR="00427BD6" w:rsidRPr="00EC35E5">
        <w:rPr>
          <w:rFonts w:cs="Arial"/>
        </w:rPr>
        <w:t>años</w:t>
      </w:r>
      <w:r w:rsidR="00147C2B" w:rsidRPr="00EC35E5">
        <w:rPr>
          <w:rFonts w:cs="Arial"/>
        </w:rPr>
        <w:t xml:space="preserve"> y reside en Escazú, </w:t>
      </w:r>
      <w:r w:rsidR="00147C2B" w:rsidRPr="009D7D21">
        <w:rPr>
          <w:rFonts w:cs="Arial"/>
        </w:rPr>
        <w:t>no tiene hijos ni</w:t>
      </w:r>
      <w:r w:rsidR="002C6619" w:rsidRPr="009D7D21">
        <w:rPr>
          <w:rFonts w:cs="Arial"/>
        </w:rPr>
        <w:t xml:space="preserve"> ha contraído </w:t>
      </w:r>
      <w:r w:rsidR="00147C2B" w:rsidRPr="009D7D21">
        <w:rPr>
          <w:rFonts w:cs="Arial"/>
        </w:rPr>
        <w:t xml:space="preserve">nupcias. </w:t>
      </w:r>
      <w:r w:rsidR="00E92498" w:rsidRPr="009D7D21">
        <w:rPr>
          <w:rFonts w:cs="Arial"/>
        </w:rPr>
        <w:t xml:space="preserve">Su padre fue primo del escritor costarricense Joaquín Gutiérrez </w:t>
      </w:r>
      <w:proofErr w:type="spellStart"/>
      <w:r w:rsidR="00E92498" w:rsidRPr="009D7D21">
        <w:rPr>
          <w:rFonts w:cs="Arial"/>
        </w:rPr>
        <w:t>Mangel</w:t>
      </w:r>
      <w:proofErr w:type="spellEnd"/>
      <w:r w:rsidR="00E92498" w:rsidRPr="009D7D21">
        <w:rPr>
          <w:rFonts w:cs="Arial"/>
        </w:rPr>
        <w:t>.</w:t>
      </w:r>
    </w:p>
    <w:p w14:paraId="218E4358" w14:textId="77777777" w:rsidR="002C6619" w:rsidRPr="00EC35E5" w:rsidRDefault="002C6619" w:rsidP="00EC35E5">
      <w:pPr>
        <w:shd w:val="clear" w:color="auto" w:fill="FFFFFF" w:themeFill="background1"/>
        <w:jc w:val="both"/>
        <w:rPr>
          <w:rFonts w:cs="Arial"/>
        </w:rPr>
      </w:pPr>
    </w:p>
    <w:p w14:paraId="3F656B96" w14:textId="7EB7A7F8" w:rsidR="000E505A" w:rsidRDefault="00147C2B" w:rsidP="00EC35E5">
      <w:pPr>
        <w:shd w:val="clear" w:color="auto" w:fill="FFFFFF" w:themeFill="background1"/>
        <w:jc w:val="both"/>
        <w:rPr>
          <w:rFonts w:cs="Arial"/>
        </w:rPr>
      </w:pPr>
      <w:r w:rsidRPr="00EC35E5">
        <w:rPr>
          <w:rFonts w:cs="Arial"/>
        </w:rPr>
        <w:t xml:space="preserve">El señor </w:t>
      </w:r>
      <w:proofErr w:type="spellStart"/>
      <w:r w:rsidRPr="00EC35E5">
        <w:rPr>
          <w:rFonts w:cs="Arial"/>
        </w:rPr>
        <w:t>Woodbri</w:t>
      </w:r>
      <w:r w:rsidR="00336095" w:rsidRPr="00EC35E5">
        <w:rPr>
          <w:rFonts w:cs="Arial"/>
        </w:rPr>
        <w:t>d</w:t>
      </w:r>
      <w:r w:rsidRPr="00EC35E5">
        <w:rPr>
          <w:rFonts w:cs="Arial"/>
        </w:rPr>
        <w:t>ge</w:t>
      </w:r>
      <w:proofErr w:type="spellEnd"/>
      <w:r w:rsidRPr="00EC35E5">
        <w:rPr>
          <w:rFonts w:cs="Arial"/>
        </w:rPr>
        <w:t xml:space="preserve"> estudió Derecho en la Universidad de Costa Rica</w:t>
      </w:r>
      <w:r w:rsidR="00734D46" w:rsidRPr="00EC35E5">
        <w:rPr>
          <w:rFonts w:cs="Arial"/>
        </w:rPr>
        <w:t xml:space="preserve"> y la tesis de graduación en 1971 llevó por título </w:t>
      </w:r>
      <w:r w:rsidR="00734D46" w:rsidRPr="00EC35E5">
        <w:t>El contrato- ley</w:t>
      </w:r>
      <w:r w:rsidRPr="00EC35E5">
        <w:rPr>
          <w:rFonts w:cs="Arial"/>
        </w:rPr>
        <w:t xml:space="preserve"> y luego realizó un posgrado en la Universidad</w:t>
      </w:r>
      <w:r w:rsidRPr="00147C2B">
        <w:rPr>
          <w:rFonts w:cs="Arial"/>
        </w:rPr>
        <w:t xml:space="preserve"> de Roma. Fue profesor en el Centro Universitario de Occidente y en la Facultad de Derecho en la sede central de la Universidad de Costa Rica</w:t>
      </w:r>
      <w:r w:rsidR="000E505A">
        <w:rPr>
          <w:rFonts w:cs="Arial"/>
        </w:rPr>
        <w:t>. Estuvo presente en la política del país, pues participó en</w:t>
      </w:r>
      <w:r w:rsidR="000E505A" w:rsidRPr="00734D46">
        <w:rPr>
          <w:rFonts w:cs="Arial"/>
        </w:rPr>
        <w:t xml:space="preserve"> la confección de la</w:t>
      </w:r>
      <w:r w:rsidR="000E505A">
        <w:rPr>
          <w:rFonts w:cs="Arial"/>
        </w:rPr>
        <w:t>s</w:t>
      </w:r>
      <w:r w:rsidR="000E505A" w:rsidRPr="00734D46">
        <w:rPr>
          <w:rFonts w:cs="Arial"/>
        </w:rPr>
        <w:t xml:space="preserve"> bases del programa de gobierno de 1978-1982 cuyo candidato presidencial fue Rodrigo Carazo Odio</w:t>
      </w:r>
      <w:r w:rsidR="000E505A">
        <w:rPr>
          <w:rFonts w:cs="Arial"/>
        </w:rPr>
        <w:t xml:space="preserve"> por el Partido Unidad. </w:t>
      </w:r>
    </w:p>
    <w:p w14:paraId="33517B2B" w14:textId="77777777" w:rsidR="000E505A" w:rsidRDefault="000E505A" w:rsidP="00682CD8">
      <w:pPr>
        <w:jc w:val="both"/>
        <w:rPr>
          <w:rFonts w:cs="Arial"/>
        </w:rPr>
      </w:pPr>
    </w:p>
    <w:p w14:paraId="482D9588" w14:textId="77777777" w:rsidR="00450BD1" w:rsidRDefault="000E505A" w:rsidP="00682CD8">
      <w:pPr>
        <w:jc w:val="both"/>
        <w:rPr>
          <w:rFonts w:cs="Arial"/>
        </w:rPr>
      </w:pPr>
      <w:r w:rsidRPr="000E505A">
        <w:rPr>
          <w:rFonts w:cs="Arial"/>
        </w:rPr>
        <w:t xml:space="preserve">El señor Paul </w:t>
      </w:r>
      <w:proofErr w:type="spellStart"/>
      <w:r w:rsidRPr="000E505A">
        <w:rPr>
          <w:rFonts w:cs="Arial"/>
        </w:rPr>
        <w:t>Woodbridge</w:t>
      </w:r>
      <w:proofErr w:type="spellEnd"/>
      <w:r>
        <w:rPr>
          <w:rFonts w:cs="Arial"/>
        </w:rPr>
        <w:t xml:space="preserve"> además</w:t>
      </w:r>
      <w:r w:rsidRPr="000E505A">
        <w:rPr>
          <w:rFonts w:cs="Arial"/>
        </w:rPr>
        <w:t xml:space="preserve"> es escritor, poeta autodidacta</w:t>
      </w:r>
      <w:r w:rsidR="000F2CB9">
        <w:rPr>
          <w:rFonts w:cs="Arial"/>
        </w:rPr>
        <w:t xml:space="preserve"> y artista.</w:t>
      </w:r>
      <w:r>
        <w:rPr>
          <w:rFonts w:cs="Arial"/>
        </w:rPr>
        <w:t xml:space="preserve"> H</w:t>
      </w:r>
      <w:r w:rsidR="00682CD8">
        <w:rPr>
          <w:rFonts w:cs="Arial"/>
        </w:rPr>
        <w:t xml:space="preserve">a </w:t>
      </w:r>
      <w:r w:rsidR="00734D46">
        <w:rPr>
          <w:rFonts w:cs="Arial"/>
        </w:rPr>
        <w:t>realizado varias publicaciones, entre ellos</w:t>
      </w:r>
      <w:r w:rsidR="002C6619">
        <w:rPr>
          <w:rFonts w:cs="Arial"/>
        </w:rPr>
        <w:t xml:space="preserve"> el</w:t>
      </w:r>
      <w:r w:rsidR="00734D46">
        <w:rPr>
          <w:rFonts w:cs="Arial"/>
        </w:rPr>
        <w:t xml:space="preserve"> libro</w:t>
      </w:r>
      <w:r w:rsidR="002C6619">
        <w:rPr>
          <w:rFonts w:cs="Arial"/>
        </w:rPr>
        <w:t xml:space="preserve"> </w:t>
      </w:r>
      <w:r w:rsidR="002C6619" w:rsidRPr="002C6619">
        <w:rPr>
          <w:rFonts w:cs="Arial"/>
          <w:i/>
          <w:iCs/>
        </w:rPr>
        <w:t>L</w:t>
      </w:r>
      <w:r w:rsidR="00682CD8" w:rsidRPr="002C6619">
        <w:rPr>
          <w:rFonts w:cs="Arial"/>
          <w:i/>
          <w:iCs/>
        </w:rPr>
        <w:t>os contratos Webster-Mora y las implicaciones sobre Costa Rica y Nicaragua</w:t>
      </w:r>
      <w:r w:rsidR="002C6619">
        <w:rPr>
          <w:rFonts w:cs="Arial"/>
        </w:rPr>
        <w:t>, el cual v</w:t>
      </w:r>
      <w:r w:rsidR="00682CD8" w:rsidRPr="00682CD8">
        <w:rPr>
          <w:rFonts w:cs="Arial"/>
        </w:rPr>
        <w:t xml:space="preserve">ersa esta obra sobre los contratos que el Gobierno de don Juan Rafael Mora suscribió con el inglés William Webster, para </w:t>
      </w:r>
      <w:r w:rsidR="00450BD1" w:rsidRPr="00682CD8">
        <w:rPr>
          <w:rFonts w:cs="Arial"/>
        </w:rPr>
        <w:t>prestar</w:t>
      </w:r>
      <w:r w:rsidR="00682CD8" w:rsidRPr="00682CD8">
        <w:rPr>
          <w:rFonts w:cs="Arial"/>
        </w:rPr>
        <w:t xml:space="preserve"> sumas que se dedicarían a sufragar los gastos de la Campaña Nacional, y sus consecuencia</w:t>
      </w:r>
      <w:r>
        <w:rPr>
          <w:rFonts w:cs="Arial"/>
        </w:rPr>
        <w:t xml:space="preserve">s. </w:t>
      </w:r>
    </w:p>
    <w:p w14:paraId="62795146" w14:textId="77777777" w:rsidR="00450BD1" w:rsidRDefault="00450BD1" w:rsidP="00682CD8">
      <w:pPr>
        <w:jc w:val="both"/>
        <w:rPr>
          <w:rFonts w:cs="Arial"/>
        </w:rPr>
      </w:pPr>
    </w:p>
    <w:p w14:paraId="77C1CE46" w14:textId="551506A6" w:rsidR="002961DE" w:rsidRDefault="000E505A" w:rsidP="00DC6A1C">
      <w:pPr>
        <w:jc w:val="both"/>
        <w:rPr>
          <w:rFonts w:cs="Arial"/>
        </w:rPr>
      </w:pPr>
      <w:r>
        <w:rPr>
          <w:rFonts w:cs="Arial"/>
        </w:rPr>
        <w:t>S</w:t>
      </w:r>
      <w:r w:rsidR="00E22AC3" w:rsidRPr="000E505A">
        <w:rPr>
          <w:rFonts w:cs="Arial"/>
        </w:rPr>
        <w:t xml:space="preserve">u interés en el arte, la cultura y patrimonio histórico lo hizo </w:t>
      </w:r>
      <w:r w:rsidR="002C6619" w:rsidRPr="000E505A">
        <w:rPr>
          <w:rFonts w:cs="Arial"/>
        </w:rPr>
        <w:t>cercano</w:t>
      </w:r>
      <w:r w:rsidR="009600FA">
        <w:rPr>
          <w:rFonts w:cs="Arial"/>
        </w:rPr>
        <w:t xml:space="preserve"> y amigo</w:t>
      </w:r>
      <w:r w:rsidR="002C6619" w:rsidRPr="000E505A">
        <w:rPr>
          <w:rFonts w:cs="Arial"/>
        </w:rPr>
        <w:t xml:space="preserve"> al</w:t>
      </w:r>
      <w:r w:rsidR="00E22AC3" w:rsidRPr="000E505A">
        <w:rPr>
          <w:rFonts w:cs="Arial"/>
        </w:rPr>
        <w:t xml:space="preserve"> pintor, grabador y escritor costarricense Francisco Amighetti</w:t>
      </w:r>
      <w:r w:rsidR="002C6619" w:rsidRPr="000E505A">
        <w:rPr>
          <w:rFonts w:cs="Arial"/>
        </w:rPr>
        <w:t xml:space="preserve"> de quien hizo referencia en varias publicaciones de prensa y periódico y de quien conserva dedicatorias escritas a mano en algunos de los documentos reproducidos y donados al Archivo Nacional</w:t>
      </w:r>
      <w:r w:rsidR="00DC6A1C">
        <w:rPr>
          <w:rFonts w:cs="Arial"/>
        </w:rPr>
        <w:t xml:space="preserve">. Así mismo, </w:t>
      </w:r>
      <w:r w:rsidR="009600FA">
        <w:rPr>
          <w:rFonts w:cs="Arial"/>
        </w:rPr>
        <w:t xml:space="preserve">de su otro amigo el pintor y escritor costarricense Manuel de la Cruz González, de quien </w:t>
      </w:r>
      <w:r w:rsidR="00E75441">
        <w:rPr>
          <w:rFonts w:cs="Arial"/>
        </w:rPr>
        <w:t xml:space="preserve">ha sido coleccionador de </w:t>
      </w:r>
      <w:r w:rsidR="00DC6A1C">
        <w:rPr>
          <w:rFonts w:cs="Arial"/>
        </w:rPr>
        <w:t>sus</w:t>
      </w:r>
      <w:r w:rsidR="00E75441">
        <w:rPr>
          <w:rFonts w:cs="Arial"/>
        </w:rPr>
        <w:t xml:space="preserve"> </w:t>
      </w:r>
      <w:r w:rsidR="00E75441">
        <w:rPr>
          <w:rFonts w:cs="Arial"/>
        </w:rPr>
        <w:lastRenderedPageBreak/>
        <w:t>obras</w:t>
      </w:r>
      <w:r w:rsidR="00DC6A1C" w:rsidRPr="00FB5F86">
        <w:rPr>
          <w:rFonts w:cs="Arial"/>
        </w:rPr>
        <w:t>.</w:t>
      </w:r>
      <w:r w:rsidR="00FB5F86" w:rsidRPr="00FB5F86">
        <w:rPr>
          <w:rFonts w:cs="Arial"/>
        </w:rPr>
        <w:t xml:space="preserve"> </w:t>
      </w:r>
      <w:r w:rsidR="00DC6A1C" w:rsidRPr="00FB5F86">
        <w:rPr>
          <w:rFonts w:cs="Arial"/>
        </w:rPr>
        <w:t xml:space="preserve">También </w:t>
      </w:r>
      <w:r w:rsidR="00FB5F86">
        <w:rPr>
          <w:rFonts w:cs="Arial"/>
        </w:rPr>
        <w:t>ha hecho</w:t>
      </w:r>
      <w:r w:rsidR="00DC6A1C" w:rsidRPr="00FB5F86">
        <w:rPr>
          <w:rFonts w:cs="Arial"/>
        </w:rPr>
        <w:t xml:space="preserve"> referencia en varios periódicos del país sobre la administración de</w:t>
      </w:r>
      <w:r w:rsidR="00947177" w:rsidRPr="00FB5F86">
        <w:rPr>
          <w:rFonts w:cs="Arial"/>
        </w:rPr>
        <w:t xml:space="preserve"> museos</w:t>
      </w:r>
      <w:r w:rsidR="00045603">
        <w:rPr>
          <w:rFonts w:cs="Arial"/>
        </w:rPr>
        <w:t>, así por ejemplo en el periódico La República, escribió un artículo titulado “</w:t>
      </w:r>
      <w:r w:rsidR="00045603" w:rsidRPr="00045603">
        <w:rPr>
          <w:rFonts w:cs="Arial"/>
        </w:rPr>
        <w:t>Llora arte llora</w:t>
      </w:r>
      <w:r w:rsidR="00045603">
        <w:rPr>
          <w:rFonts w:cs="Arial"/>
        </w:rPr>
        <w:t xml:space="preserve">”, en el cual cuenta las luchas que junto a otras personas enfrentó en pro del Monumento del Agricultor que sufrió de vandalismo y del Museo de Arte Costarricense y su colección </w:t>
      </w:r>
      <w:r w:rsidR="002961DE">
        <w:rPr>
          <w:rFonts w:cs="Arial"/>
        </w:rPr>
        <w:t xml:space="preserve">permanente, </w:t>
      </w:r>
      <w:r w:rsidR="0058076D">
        <w:rPr>
          <w:rFonts w:cs="Arial"/>
        </w:rPr>
        <w:t>de igual forma</w:t>
      </w:r>
      <w:r w:rsidR="005C6A07">
        <w:rPr>
          <w:rFonts w:cs="Arial"/>
        </w:rPr>
        <w:t xml:space="preserve"> en el año 2012</w:t>
      </w:r>
      <w:r w:rsidR="002961DE">
        <w:rPr>
          <w:rFonts w:cs="Arial"/>
        </w:rPr>
        <w:t xml:space="preserve"> dirigió una </w:t>
      </w:r>
      <w:r w:rsidR="002961DE" w:rsidRPr="002961DE">
        <w:rPr>
          <w:rFonts w:cs="Arial"/>
        </w:rPr>
        <w:t>“Carta abierta al Ministerio de Cultura”, Manuel Obregón López</w:t>
      </w:r>
      <w:r w:rsidR="005C6A07">
        <w:rPr>
          <w:rFonts w:cs="Arial"/>
        </w:rPr>
        <w:t>,</w:t>
      </w:r>
      <w:r w:rsidR="002961DE">
        <w:rPr>
          <w:rFonts w:cs="Arial"/>
        </w:rPr>
        <w:t xml:space="preserve"> </w:t>
      </w:r>
      <w:r w:rsidR="002961DE" w:rsidRPr="002961DE">
        <w:rPr>
          <w:rFonts w:cs="Arial"/>
        </w:rPr>
        <w:t>en la cual plant</w:t>
      </w:r>
      <w:r w:rsidR="002961DE">
        <w:rPr>
          <w:rFonts w:cs="Arial"/>
        </w:rPr>
        <w:t>ó</w:t>
      </w:r>
      <w:r w:rsidR="002961DE" w:rsidRPr="002961DE">
        <w:rPr>
          <w:rFonts w:cs="Arial"/>
        </w:rPr>
        <w:t xml:space="preserve"> directamente cuatro preguntas vinculadas con la gestión del Museo de Arte Costarricense</w:t>
      </w:r>
      <w:r w:rsidR="002961DE">
        <w:rPr>
          <w:rFonts w:cs="Arial"/>
        </w:rPr>
        <w:t>.</w:t>
      </w:r>
    </w:p>
    <w:p w14:paraId="42A1B670" w14:textId="77777777" w:rsidR="00DC6A1C" w:rsidRPr="000E505A" w:rsidRDefault="00DC6A1C" w:rsidP="00682CD8">
      <w:pPr>
        <w:jc w:val="both"/>
        <w:rPr>
          <w:rFonts w:cs="Arial"/>
        </w:rPr>
      </w:pPr>
    </w:p>
    <w:p w14:paraId="0CC4F652" w14:textId="43965FE0" w:rsidR="00C03ECF" w:rsidRDefault="003E0B28" w:rsidP="00B81F9B">
      <w:pPr>
        <w:jc w:val="both"/>
        <w:rPr>
          <w:rFonts w:cs="Arial"/>
          <w:bCs/>
        </w:rPr>
      </w:pPr>
      <w:r>
        <w:rPr>
          <w:rFonts w:cs="Arial"/>
          <w:b/>
          <w:bCs/>
        </w:rPr>
        <w:t xml:space="preserve">2.3 </w:t>
      </w:r>
      <w:r w:rsidR="003A45FC" w:rsidRPr="003A45FC">
        <w:rPr>
          <w:rFonts w:cs="Arial"/>
          <w:b/>
          <w:bCs/>
        </w:rPr>
        <w:t xml:space="preserve">HISTORIA ARCHIVÍSTICA: </w:t>
      </w:r>
      <w:r w:rsidR="004F3142">
        <w:rPr>
          <w:rFonts w:cs="Arial"/>
        </w:rPr>
        <w:t xml:space="preserve">Los documentos de este fondo </w:t>
      </w:r>
      <w:r w:rsidR="00C03ECF">
        <w:rPr>
          <w:rFonts w:cs="Arial"/>
          <w:bCs/>
        </w:rPr>
        <w:t xml:space="preserve">fueron coleccionados por </w:t>
      </w:r>
      <w:r w:rsidR="00490DC9">
        <w:rPr>
          <w:rFonts w:cs="Arial"/>
          <w:bCs/>
        </w:rPr>
        <w:t xml:space="preserve">Paul </w:t>
      </w:r>
      <w:proofErr w:type="spellStart"/>
      <w:r w:rsidR="00490DC9">
        <w:rPr>
          <w:rFonts w:cs="Arial"/>
          <w:bCs/>
        </w:rPr>
        <w:t>Woodbridge</w:t>
      </w:r>
      <w:proofErr w:type="spellEnd"/>
      <w:r w:rsidR="00490DC9">
        <w:rPr>
          <w:rFonts w:cs="Arial"/>
          <w:bCs/>
        </w:rPr>
        <w:t xml:space="preserve"> Alvarado</w:t>
      </w:r>
      <w:r w:rsidR="00C03ECF">
        <w:rPr>
          <w:rFonts w:cs="Arial"/>
          <w:bCs/>
        </w:rPr>
        <w:t>, quien en el año 2021 decide hacer la</w:t>
      </w:r>
      <w:r w:rsidR="00B81F9B">
        <w:rPr>
          <w:rFonts w:cs="Arial"/>
          <w:bCs/>
        </w:rPr>
        <w:t xml:space="preserve"> donación de éstos al Archivo Nacional</w:t>
      </w:r>
      <w:r w:rsidR="00C03ECF">
        <w:rPr>
          <w:rFonts w:cs="Arial"/>
          <w:bCs/>
        </w:rPr>
        <w:t xml:space="preserve">. La entrega de los documentos se realizó en cuatro tractos y el contrato de donación fue firmado el 31 de octubre del año 2022. </w:t>
      </w:r>
    </w:p>
    <w:p w14:paraId="3D18C7B5" w14:textId="1AC3A5AB" w:rsidR="00C03ECF" w:rsidRDefault="00C03ECF" w:rsidP="00B81F9B">
      <w:pPr>
        <w:jc w:val="both"/>
        <w:rPr>
          <w:rFonts w:cs="Arial"/>
          <w:bCs/>
        </w:rPr>
      </w:pPr>
      <w:r>
        <w:rPr>
          <w:rFonts w:cs="Arial"/>
          <w:bCs/>
        </w:rPr>
        <w:t>Los documentos se encuentran registrados en las siguientes transferencias:</w:t>
      </w:r>
    </w:p>
    <w:p w14:paraId="5EB75408" w14:textId="09F74BA9" w:rsidR="00C03ECF" w:rsidRDefault="00C03ECF" w:rsidP="00B81F9B">
      <w:pPr>
        <w:jc w:val="both"/>
        <w:rPr>
          <w:rFonts w:cs="Arial"/>
          <w:bCs/>
        </w:rPr>
      </w:pPr>
      <w:r>
        <w:rPr>
          <w:rFonts w:cs="Arial"/>
          <w:bCs/>
        </w:rPr>
        <w:t>-T025-2023 Fotografías en positivo</w:t>
      </w:r>
    </w:p>
    <w:p w14:paraId="6F1E5826" w14:textId="03EF5883" w:rsidR="00C03ECF" w:rsidRDefault="00C03ECF" w:rsidP="00B81F9B">
      <w:pPr>
        <w:jc w:val="both"/>
        <w:rPr>
          <w:rFonts w:cs="Arial"/>
          <w:bCs/>
        </w:rPr>
      </w:pPr>
      <w:r>
        <w:rPr>
          <w:rFonts w:cs="Arial"/>
          <w:bCs/>
        </w:rPr>
        <w:t>-T026-2023 Documentos textuales</w:t>
      </w:r>
    </w:p>
    <w:p w14:paraId="1023547D" w14:textId="15B216B5" w:rsidR="00C03ECF" w:rsidRDefault="00C03ECF" w:rsidP="00B81F9B">
      <w:pPr>
        <w:jc w:val="both"/>
        <w:rPr>
          <w:rFonts w:cs="Arial"/>
          <w:bCs/>
        </w:rPr>
      </w:pPr>
      <w:r>
        <w:rPr>
          <w:rFonts w:cs="Arial"/>
          <w:bCs/>
        </w:rPr>
        <w:t>-T027-2023 Material divulgativo en pequeño formato</w:t>
      </w:r>
    </w:p>
    <w:p w14:paraId="25BF3190" w14:textId="77777777" w:rsidR="00C03ECF" w:rsidRDefault="00C03ECF" w:rsidP="00B81F9B">
      <w:pPr>
        <w:jc w:val="both"/>
        <w:rPr>
          <w:rFonts w:cs="Arial"/>
          <w:bCs/>
        </w:rPr>
      </w:pPr>
    </w:p>
    <w:p w14:paraId="71B2604E" w14:textId="49F61BE0" w:rsidR="00A2712A" w:rsidRPr="00A2712A" w:rsidRDefault="003E0B28" w:rsidP="003E0B28">
      <w:pPr>
        <w:jc w:val="both"/>
        <w:rPr>
          <w:rFonts w:cs="Arial"/>
        </w:rPr>
      </w:pPr>
      <w:r>
        <w:rPr>
          <w:rFonts w:cs="Arial"/>
          <w:b/>
          <w:bCs/>
        </w:rPr>
        <w:t xml:space="preserve">2.4 </w:t>
      </w:r>
      <w:r w:rsidR="003A45FC" w:rsidRPr="00A2712A">
        <w:rPr>
          <w:rFonts w:cs="Arial"/>
          <w:b/>
          <w:bCs/>
        </w:rPr>
        <w:t>FORMA DE INGRESO:</w:t>
      </w:r>
      <w:r w:rsidR="003A45FC" w:rsidRPr="00A2712A">
        <w:rPr>
          <w:rFonts w:cs="Arial"/>
          <w:bCs/>
        </w:rPr>
        <w:t xml:space="preserve"> Donación</w:t>
      </w:r>
      <w:r w:rsidR="00A2712A">
        <w:rPr>
          <w:rFonts w:cs="Arial"/>
          <w:bCs/>
        </w:rPr>
        <w:t>.</w:t>
      </w:r>
    </w:p>
    <w:p w14:paraId="60035410" w14:textId="61BB838B" w:rsidR="003A45FC" w:rsidRPr="00A2712A" w:rsidRDefault="00043A21" w:rsidP="00A2712A">
      <w:pPr>
        <w:ind w:left="420"/>
        <w:jc w:val="both"/>
        <w:rPr>
          <w:rFonts w:cs="Arial"/>
        </w:rPr>
      </w:pPr>
      <w:r w:rsidRPr="00A2712A">
        <w:rPr>
          <w:rFonts w:cs="Arial"/>
          <w:bCs/>
        </w:rPr>
        <w:t xml:space="preserve"> </w:t>
      </w:r>
    </w:p>
    <w:p w14:paraId="7ABCCB5E" w14:textId="77777777" w:rsidR="003A45FC" w:rsidRPr="003A45FC" w:rsidRDefault="003A45FC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CONTENIDO Y ESTRUCTURA.</w:t>
      </w:r>
    </w:p>
    <w:p w14:paraId="37D2C205" w14:textId="77777777" w:rsidR="003A45FC" w:rsidRPr="003A45FC" w:rsidRDefault="003A45FC" w:rsidP="003A45FC">
      <w:pPr>
        <w:jc w:val="both"/>
        <w:rPr>
          <w:rFonts w:cs="Arial"/>
        </w:rPr>
      </w:pPr>
    </w:p>
    <w:p w14:paraId="2B6A10CF" w14:textId="439AE9EA" w:rsidR="003A45FC" w:rsidRDefault="003A45FC" w:rsidP="00C927AF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cs="Arial"/>
          <w:bCs/>
        </w:rPr>
      </w:pPr>
      <w:r w:rsidRPr="003A45FC">
        <w:rPr>
          <w:rFonts w:cs="Arial"/>
          <w:b/>
          <w:bCs/>
        </w:rPr>
        <w:t xml:space="preserve">ALCANCE Y CONTENIDO: </w:t>
      </w:r>
      <w:r w:rsidR="00B81F9B" w:rsidRPr="00B81F9B">
        <w:rPr>
          <w:rFonts w:cs="Arial"/>
          <w:bCs/>
        </w:rPr>
        <w:t>El fondo está integrado por los siguientes documentos:</w:t>
      </w:r>
    </w:p>
    <w:p w14:paraId="290C8D9A" w14:textId="7C9FEEC8" w:rsidR="006C5356" w:rsidRPr="006C5356" w:rsidRDefault="006C5356" w:rsidP="006C5356">
      <w:pPr>
        <w:tabs>
          <w:tab w:val="num" w:pos="420"/>
        </w:tabs>
        <w:jc w:val="both"/>
        <w:rPr>
          <w:rFonts w:cs="Arial"/>
          <w:bCs/>
        </w:rPr>
      </w:pPr>
      <w:r>
        <w:rPr>
          <w:rFonts w:cs="Arial"/>
          <w:bCs/>
        </w:rPr>
        <w:t>L</w:t>
      </w:r>
      <w:r w:rsidRPr="006C5356">
        <w:rPr>
          <w:rFonts w:cs="Arial"/>
          <w:bCs/>
        </w:rPr>
        <w:t>ibros</w:t>
      </w:r>
      <w:r>
        <w:rPr>
          <w:rFonts w:cs="Arial"/>
          <w:bCs/>
        </w:rPr>
        <w:t xml:space="preserve"> y catálogos</w:t>
      </w:r>
      <w:r w:rsidRPr="006C5356">
        <w:rPr>
          <w:rFonts w:cs="Arial"/>
          <w:bCs/>
        </w:rPr>
        <w:t xml:space="preserve"> de exposiciones</w:t>
      </w:r>
      <w:r>
        <w:rPr>
          <w:rFonts w:cs="Arial"/>
          <w:bCs/>
        </w:rPr>
        <w:t xml:space="preserve">, invitaciones, trípticos, volantes, artículos de prensa y periódicos </w:t>
      </w:r>
      <w:r w:rsidRPr="006C5356">
        <w:rPr>
          <w:rFonts w:cs="Arial"/>
          <w:bCs/>
        </w:rPr>
        <w:t>relacionados con</w:t>
      </w:r>
      <w:r w:rsidR="00B32942">
        <w:rPr>
          <w:rFonts w:cs="Arial"/>
          <w:bCs/>
        </w:rPr>
        <w:t xml:space="preserve"> el Museo de Arte </w:t>
      </w:r>
      <w:r w:rsidR="00336095">
        <w:rPr>
          <w:rFonts w:cs="Arial"/>
          <w:bCs/>
        </w:rPr>
        <w:t>Costarricense,</w:t>
      </w:r>
      <w:r w:rsidR="00B32942">
        <w:rPr>
          <w:rFonts w:cs="Arial"/>
          <w:bCs/>
        </w:rPr>
        <w:t xml:space="preserve"> así como con</w:t>
      </w:r>
      <w:r w:rsidRPr="006C5356">
        <w:rPr>
          <w:rFonts w:cs="Arial"/>
          <w:bCs/>
        </w:rPr>
        <w:t xml:space="preserve"> el pintor, grabador y escritor costarricense, Francisco Amighetti</w:t>
      </w:r>
      <w:r>
        <w:rPr>
          <w:rFonts w:cs="Arial"/>
          <w:bCs/>
        </w:rPr>
        <w:t xml:space="preserve"> </w:t>
      </w:r>
      <w:r w:rsidR="00B32942">
        <w:rPr>
          <w:rFonts w:cs="Arial"/>
          <w:bCs/>
        </w:rPr>
        <w:t xml:space="preserve">y </w:t>
      </w:r>
      <w:r>
        <w:rPr>
          <w:rFonts w:cs="Arial"/>
          <w:bCs/>
        </w:rPr>
        <w:t xml:space="preserve">con el </w:t>
      </w:r>
      <w:r w:rsidRPr="006C5356">
        <w:rPr>
          <w:rFonts w:cs="Arial"/>
          <w:bCs/>
        </w:rPr>
        <w:t>pintor y escritor costarricense, Manuel de la Cruz González</w:t>
      </w:r>
      <w:r>
        <w:rPr>
          <w:rFonts w:cs="Arial"/>
          <w:bCs/>
        </w:rPr>
        <w:t xml:space="preserve">. Las fotografías que </w:t>
      </w:r>
      <w:r w:rsidR="00B32942">
        <w:rPr>
          <w:rFonts w:cs="Arial"/>
          <w:bCs/>
        </w:rPr>
        <w:t>forman parte de</w:t>
      </w:r>
      <w:r>
        <w:rPr>
          <w:rFonts w:cs="Arial"/>
          <w:bCs/>
        </w:rPr>
        <w:t xml:space="preserve"> este fondo corresponden a casas de adobe</w:t>
      </w:r>
      <w:r w:rsidR="003F2FBE">
        <w:rPr>
          <w:rFonts w:cs="Arial"/>
          <w:bCs/>
        </w:rPr>
        <w:t xml:space="preserve"> de diferentes lugares de Costa Rica, casas antiguas y de Francisco Amighetti.</w:t>
      </w:r>
    </w:p>
    <w:p w14:paraId="7AC0CAE9" w14:textId="77777777" w:rsidR="00883415" w:rsidRPr="006C5356" w:rsidRDefault="00883415" w:rsidP="006C5356">
      <w:pPr>
        <w:jc w:val="both"/>
        <w:rPr>
          <w:rFonts w:cs="Arial"/>
          <w:bCs/>
        </w:rPr>
      </w:pPr>
    </w:p>
    <w:p w14:paraId="3065E9E3" w14:textId="7183C113" w:rsidR="00F10106" w:rsidRDefault="003A45FC" w:rsidP="00B81F9B">
      <w:pPr>
        <w:numPr>
          <w:ilvl w:val="1"/>
          <w:numId w:val="3"/>
        </w:numPr>
        <w:tabs>
          <w:tab w:val="clear" w:pos="420"/>
          <w:tab w:val="num" w:pos="0"/>
        </w:tabs>
        <w:ind w:left="0" w:firstLine="0"/>
        <w:jc w:val="both"/>
        <w:rPr>
          <w:rFonts w:cs="Arial"/>
          <w:bCs/>
        </w:rPr>
      </w:pPr>
      <w:r w:rsidRPr="003A45FC">
        <w:rPr>
          <w:rFonts w:cs="Arial"/>
          <w:b/>
          <w:bCs/>
        </w:rPr>
        <w:t>VALORACIÓN, SELECCIÓN Y ELIMINACIÓN:</w:t>
      </w:r>
      <w:r w:rsidR="00A841F1">
        <w:rPr>
          <w:rFonts w:cs="Arial"/>
          <w:b/>
          <w:bCs/>
        </w:rPr>
        <w:t xml:space="preserve"> </w:t>
      </w:r>
      <w:r w:rsidR="00B81F9B" w:rsidRPr="00193A56">
        <w:rPr>
          <w:rFonts w:cs="Arial"/>
          <w:bCs/>
        </w:rPr>
        <w:t>Valor científico y cultural, y conservación p</w:t>
      </w:r>
      <w:r w:rsidR="00B81F9B" w:rsidRPr="00193A56">
        <w:rPr>
          <w:rFonts w:cs="Arial"/>
        </w:rPr>
        <w:t xml:space="preserve">ermanente, </w:t>
      </w:r>
      <w:r w:rsidR="00B81F9B" w:rsidRPr="00193A56">
        <w:rPr>
          <w:rFonts w:cs="Arial"/>
          <w:bCs/>
        </w:rPr>
        <w:t xml:space="preserve">valorada de conformidad con la Ley 7202 del 24 </w:t>
      </w:r>
      <w:r w:rsidR="00B81F9B" w:rsidRPr="007D4E00">
        <w:rPr>
          <w:rFonts w:cs="Arial"/>
          <w:bCs/>
        </w:rPr>
        <w:t>de octubre de 1990</w:t>
      </w:r>
      <w:r w:rsidR="00B81F9B" w:rsidRPr="007D4E00">
        <w:rPr>
          <w:rFonts w:cs="Arial"/>
        </w:rPr>
        <w:t xml:space="preserve">.  </w:t>
      </w:r>
      <w:r w:rsidR="00B81F9B" w:rsidRPr="007D4E00">
        <w:rPr>
          <w:rFonts w:cs="Arial"/>
          <w:bCs/>
        </w:rPr>
        <w:t xml:space="preserve">Aprobado en </w:t>
      </w:r>
      <w:r w:rsidR="00F10106">
        <w:rPr>
          <w:rFonts w:cs="Arial"/>
          <w:bCs/>
        </w:rPr>
        <w:t xml:space="preserve">las siguientes </w:t>
      </w:r>
      <w:r w:rsidR="00B81F9B" w:rsidRPr="007D4E00">
        <w:rPr>
          <w:rFonts w:cs="Arial"/>
          <w:bCs/>
        </w:rPr>
        <w:t>sesi</w:t>
      </w:r>
      <w:r w:rsidR="00F10106">
        <w:rPr>
          <w:rFonts w:cs="Arial"/>
          <w:bCs/>
        </w:rPr>
        <w:t>ones</w:t>
      </w:r>
      <w:r w:rsidR="00B81F9B" w:rsidRPr="007D4E00">
        <w:rPr>
          <w:rFonts w:cs="Arial"/>
          <w:bCs/>
        </w:rPr>
        <w:t xml:space="preserve"> de la Comisión Nacional de Selección y Eliminación</w:t>
      </w:r>
      <w:r w:rsidR="00F10106">
        <w:rPr>
          <w:rFonts w:cs="Arial"/>
          <w:bCs/>
        </w:rPr>
        <w:t xml:space="preserve">: </w:t>
      </w:r>
    </w:p>
    <w:p w14:paraId="24BEF62E" w14:textId="64A056DA" w:rsidR="003A45FC" w:rsidRDefault="00F10106" w:rsidP="00F10106">
      <w:pPr>
        <w:jc w:val="both"/>
        <w:rPr>
          <w:rFonts w:eastAsiaTheme="minorEastAsia" w:cs="Arial"/>
          <w:sz w:val="23"/>
          <w:szCs w:val="23"/>
        </w:rPr>
      </w:pPr>
      <w:proofErr w:type="spellStart"/>
      <w:r>
        <w:rPr>
          <w:rFonts w:eastAsiaTheme="minorEastAsia" w:cs="Arial"/>
          <w:sz w:val="23"/>
          <w:szCs w:val="23"/>
        </w:rPr>
        <w:t>N</w:t>
      </w:r>
      <w:r w:rsidRPr="00F10106">
        <w:rPr>
          <w:rFonts w:eastAsiaTheme="minorEastAsia" w:cs="Arial"/>
          <w:sz w:val="23"/>
          <w:szCs w:val="23"/>
        </w:rPr>
        <w:t>º</w:t>
      </w:r>
      <w:proofErr w:type="spellEnd"/>
      <w:r w:rsidRPr="00F10106">
        <w:rPr>
          <w:rFonts w:eastAsiaTheme="minorEastAsia" w:cs="Arial"/>
          <w:sz w:val="23"/>
          <w:szCs w:val="23"/>
        </w:rPr>
        <w:t xml:space="preserve"> 05-2021 de 17 de marzo del 2021</w:t>
      </w:r>
      <w:r>
        <w:rPr>
          <w:rFonts w:eastAsiaTheme="minorEastAsia" w:cs="Arial"/>
          <w:sz w:val="23"/>
          <w:szCs w:val="23"/>
        </w:rPr>
        <w:t>, I tracto</w:t>
      </w:r>
    </w:p>
    <w:p w14:paraId="17BEF6B2" w14:textId="2AF5CE23" w:rsidR="00F10106" w:rsidRDefault="00F10106" w:rsidP="00F10106">
      <w:pPr>
        <w:jc w:val="both"/>
        <w:rPr>
          <w:rFonts w:eastAsiaTheme="minorEastAsia" w:cs="Arial"/>
          <w:sz w:val="23"/>
          <w:szCs w:val="23"/>
        </w:rPr>
      </w:pPr>
      <w:proofErr w:type="spellStart"/>
      <w:r>
        <w:rPr>
          <w:rFonts w:eastAsiaTheme="minorEastAsia" w:cs="Arial"/>
          <w:sz w:val="23"/>
          <w:szCs w:val="23"/>
        </w:rPr>
        <w:t>N°</w:t>
      </w:r>
      <w:proofErr w:type="spellEnd"/>
      <w:r w:rsidRPr="00F10106">
        <w:rPr>
          <w:rFonts w:eastAsiaTheme="minorEastAsia" w:cs="Arial"/>
          <w:sz w:val="23"/>
          <w:szCs w:val="23"/>
        </w:rPr>
        <w:t xml:space="preserve"> 06-2021 de 9 de abril del 2021</w:t>
      </w:r>
      <w:r>
        <w:rPr>
          <w:rFonts w:eastAsiaTheme="minorEastAsia" w:cs="Arial"/>
          <w:sz w:val="23"/>
          <w:szCs w:val="23"/>
        </w:rPr>
        <w:t>, II tracto</w:t>
      </w:r>
    </w:p>
    <w:p w14:paraId="6D8D95B0" w14:textId="7506A2E1" w:rsidR="00F10106" w:rsidRDefault="00F10106" w:rsidP="00F10106">
      <w:pPr>
        <w:jc w:val="both"/>
        <w:rPr>
          <w:rFonts w:eastAsiaTheme="minorEastAsia" w:cs="Arial"/>
          <w:color w:val="000000"/>
          <w:sz w:val="23"/>
          <w:szCs w:val="23"/>
        </w:rPr>
      </w:pPr>
      <w:r>
        <w:rPr>
          <w:rFonts w:eastAsiaTheme="minorEastAsia" w:cs="Arial"/>
          <w:color w:val="000000"/>
          <w:sz w:val="23"/>
          <w:szCs w:val="23"/>
        </w:rPr>
        <w:t>N°</w:t>
      </w:r>
      <w:r w:rsidRPr="00F10106">
        <w:rPr>
          <w:rFonts w:eastAsiaTheme="minorEastAsia" w:cs="Arial"/>
          <w:color w:val="000000"/>
          <w:sz w:val="23"/>
          <w:szCs w:val="23"/>
        </w:rPr>
        <w:t>14-2021 del 02 de julio de 2021</w:t>
      </w:r>
      <w:r>
        <w:rPr>
          <w:rFonts w:eastAsiaTheme="minorEastAsia" w:cs="Arial"/>
          <w:color w:val="000000"/>
          <w:sz w:val="23"/>
          <w:szCs w:val="23"/>
        </w:rPr>
        <w:t>, III tracto</w:t>
      </w:r>
    </w:p>
    <w:p w14:paraId="071FCD59" w14:textId="42521E87" w:rsidR="00F10106" w:rsidRDefault="00F10106" w:rsidP="00F10106">
      <w:pPr>
        <w:jc w:val="both"/>
        <w:rPr>
          <w:rFonts w:eastAsiaTheme="minorEastAsia" w:cs="Arial"/>
          <w:sz w:val="23"/>
          <w:szCs w:val="23"/>
        </w:rPr>
      </w:pPr>
      <w:proofErr w:type="spellStart"/>
      <w:r>
        <w:rPr>
          <w:rFonts w:eastAsiaTheme="minorEastAsia" w:cs="Arial"/>
          <w:sz w:val="23"/>
          <w:szCs w:val="23"/>
        </w:rPr>
        <w:t>N°</w:t>
      </w:r>
      <w:proofErr w:type="spellEnd"/>
      <w:r w:rsidRPr="00F10106">
        <w:rPr>
          <w:rFonts w:eastAsiaTheme="minorEastAsia" w:cs="Arial"/>
          <w:sz w:val="23"/>
          <w:szCs w:val="23"/>
        </w:rPr>
        <w:t xml:space="preserve"> 24-2021 del 22 de octubre de 2021</w:t>
      </w:r>
      <w:r>
        <w:rPr>
          <w:rFonts w:eastAsiaTheme="minorEastAsia" w:cs="Arial"/>
          <w:sz w:val="23"/>
          <w:szCs w:val="23"/>
        </w:rPr>
        <w:t>, IV tracto</w:t>
      </w:r>
    </w:p>
    <w:p w14:paraId="1EE6FC84" w14:textId="77777777" w:rsidR="00F10106" w:rsidRPr="003A45FC" w:rsidRDefault="00F10106" w:rsidP="00F10106">
      <w:pPr>
        <w:jc w:val="both"/>
        <w:rPr>
          <w:rFonts w:cs="Arial"/>
        </w:rPr>
      </w:pPr>
    </w:p>
    <w:p w14:paraId="4CF6FAD5" w14:textId="7E74B3E1" w:rsidR="003A45FC" w:rsidRPr="003A45FC" w:rsidRDefault="003A45FC" w:rsidP="00C927AF">
      <w:pPr>
        <w:numPr>
          <w:ilvl w:val="1"/>
          <w:numId w:val="3"/>
        </w:numPr>
        <w:jc w:val="both"/>
        <w:rPr>
          <w:rFonts w:cs="Arial"/>
          <w:bCs/>
        </w:rPr>
      </w:pPr>
      <w:r w:rsidRPr="003A45FC">
        <w:rPr>
          <w:rFonts w:cs="Arial"/>
          <w:b/>
          <w:bCs/>
        </w:rPr>
        <w:t xml:space="preserve">NUEVOS INGRESOS: </w:t>
      </w:r>
      <w:r w:rsidRPr="003A45FC">
        <w:rPr>
          <w:rFonts w:cs="Arial"/>
          <w:bCs/>
        </w:rPr>
        <w:t xml:space="preserve">Fondo </w:t>
      </w:r>
      <w:r w:rsidRPr="00A2712A">
        <w:rPr>
          <w:rFonts w:cs="Arial"/>
          <w:bCs/>
        </w:rPr>
        <w:t>cerrado</w:t>
      </w:r>
      <w:r w:rsidR="001124F9">
        <w:rPr>
          <w:rFonts w:cs="Arial"/>
          <w:bCs/>
        </w:rPr>
        <w:t>.</w:t>
      </w:r>
    </w:p>
    <w:p w14:paraId="3A019918" w14:textId="77777777" w:rsidR="003A45FC" w:rsidRPr="003A45FC" w:rsidRDefault="003A45FC" w:rsidP="003A45FC">
      <w:pPr>
        <w:jc w:val="both"/>
        <w:rPr>
          <w:rFonts w:cs="Arial"/>
        </w:rPr>
      </w:pPr>
    </w:p>
    <w:p w14:paraId="6A5AEDC8" w14:textId="77777777" w:rsidR="003A45FC" w:rsidRPr="003A45FC" w:rsidRDefault="003A45FC" w:rsidP="00C927AF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  <w:b/>
          <w:bCs/>
        </w:rPr>
        <w:t>ORGANIZACIÓN:</w:t>
      </w:r>
      <w:r w:rsidRPr="003A45FC">
        <w:rPr>
          <w:rFonts w:cs="Arial"/>
        </w:rPr>
        <w:t xml:space="preserve"> </w:t>
      </w:r>
    </w:p>
    <w:p w14:paraId="3D60F71C" w14:textId="77777777" w:rsidR="003A45FC" w:rsidRPr="003A45FC" w:rsidRDefault="003A45FC" w:rsidP="003A45FC">
      <w:pPr>
        <w:jc w:val="both"/>
        <w:rPr>
          <w:rFonts w:cs="Arial"/>
        </w:rPr>
      </w:pPr>
    </w:p>
    <w:p w14:paraId="4BF4C4C3" w14:textId="77777777" w:rsidR="003A45FC" w:rsidRPr="003A45FC" w:rsidRDefault="003A45FC" w:rsidP="003A45FC">
      <w:pPr>
        <w:jc w:val="center"/>
        <w:rPr>
          <w:rFonts w:cs="Arial"/>
          <w:b/>
          <w:lang w:val="es-ES"/>
        </w:rPr>
      </w:pPr>
      <w:r w:rsidRPr="003A45FC">
        <w:rPr>
          <w:rFonts w:cs="Arial"/>
          <w:b/>
        </w:rPr>
        <w:t>CUADRO DE CLASIFICACIÓN DEL ARCHIVO HISTÓRICO</w:t>
      </w:r>
    </w:p>
    <w:p w14:paraId="082D53A5" w14:textId="77777777" w:rsidR="003A45FC" w:rsidRPr="003A45FC" w:rsidRDefault="003A45FC" w:rsidP="003A45FC">
      <w:pPr>
        <w:spacing w:line="276" w:lineRule="auto"/>
        <w:jc w:val="center"/>
        <w:rPr>
          <w:rFonts w:cs="Arial"/>
          <w:b/>
        </w:rPr>
      </w:pPr>
      <w:r w:rsidRPr="003A45FC">
        <w:rPr>
          <w:rFonts w:cs="Arial"/>
          <w:b/>
        </w:rPr>
        <w:t>FONDOS PARTICULARES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5003"/>
        <w:gridCol w:w="3928"/>
      </w:tblGrid>
      <w:tr w:rsidR="00F8226C" w:rsidRPr="00A1484E" w14:paraId="57BE5CED" w14:textId="77777777" w:rsidTr="00623CA6">
        <w:trPr>
          <w:jc w:val="center"/>
        </w:trPr>
        <w:tc>
          <w:tcPr>
            <w:tcW w:w="5003" w:type="dxa"/>
          </w:tcPr>
          <w:p w14:paraId="2C1225F1" w14:textId="77777777" w:rsidR="00F8226C" w:rsidRPr="00BD7C4B" w:rsidRDefault="00F8226C" w:rsidP="00623CA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-Bold"/>
                <w:b/>
                <w:bCs/>
              </w:rPr>
            </w:pPr>
            <w:r w:rsidRPr="00BD7C4B">
              <w:rPr>
                <w:rFonts w:asciiTheme="majorHAnsi" w:hAnsiTheme="majorHAnsi" w:cs="Calibri-Bold"/>
                <w:b/>
                <w:bCs/>
              </w:rPr>
              <w:t>FONDO NIVEL I</w:t>
            </w:r>
          </w:p>
        </w:tc>
        <w:tc>
          <w:tcPr>
            <w:tcW w:w="3928" w:type="dxa"/>
          </w:tcPr>
          <w:p w14:paraId="4F4651D6" w14:textId="77777777" w:rsidR="00F8226C" w:rsidRPr="00BD7C4B" w:rsidRDefault="00F8226C" w:rsidP="00623CA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-Bold"/>
                <w:b/>
                <w:bCs/>
              </w:rPr>
            </w:pPr>
            <w:r w:rsidRPr="00BD7C4B">
              <w:rPr>
                <w:rFonts w:asciiTheme="majorHAnsi" w:hAnsiTheme="majorHAnsi" w:cs="Calibri-Bold"/>
                <w:b/>
                <w:bCs/>
              </w:rPr>
              <w:t>SERIE</w:t>
            </w:r>
          </w:p>
        </w:tc>
      </w:tr>
      <w:tr w:rsidR="00F8226C" w:rsidRPr="009F6CBC" w14:paraId="75188156" w14:textId="77777777" w:rsidTr="00623CA6">
        <w:trPr>
          <w:jc w:val="center"/>
        </w:trPr>
        <w:tc>
          <w:tcPr>
            <w:tcW w:w="5003" w:type="dxa"/>
          </w:tcPr>
          <w:p w14:paraId="3CFFD64D" w14:textId="77777777" w:rsidR="00F8226C" w:rsidRPr="00F8226C" w:rsidRDefault="00F8226C" w:rsidP="00623CA6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F8226C">
              <w:rPr>
                <w:rFonts w:cs="Arial"/>
              </w:rPr>
              <w:t>Woodbridge</w:t>
            </w:r>
            <w:proofErr w:type="spellEnd"/>
            <w:r w:rsidRPr="00F8226C">
              <w:rPr>
                <w:rFonts w:cs="Arial"/>
              </w:rPr>
              <w:t xml:space="preserve"> Alvarado, Paul </w:t>
            </w:r>
            <w:r w:rsidRPr="00F8226C">
              <w:rPr>
                <w:rFonts w:cs="Arial"/>
                <w:b/>
                <w:bCs/>
              </w:rPr>
              <w:t>(PWA)</w:t>
            </w:r>
          </w:p>
        </w:tc>
        <w:tc>
          <w:tcPr>
            <w:tcW w:w="3928" w:type="dxa"/>
          </w:tcPr>
          <w:p w14:paraId="3DCD1885" w14:textId="77777777" w:rsidR="00F8226C" w:rsidRPr="00F8226C" w:rsidRDefault="00F8226C" w:rsidP="00623CA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8226C">
              <w:rPr>
                <w:rFonts w:cs="Arial"/>
                <w:color w:val="000000"/>
              </w:rPr>
              <w:t>-Libros (LI)</w:t>
            </w:r>
          </w:p>
          <w:p w14:paraId="00328A46" w14:textId="77777777" w:rsidR="00F8226C" w:rsidRPr="00F8226C" w:rsidRDefault="00F8226C" w:rsidP="00623CA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8226C">
              <w:rPr>
                <w:rFonts w:cs="Arial"/>
                <w:color w:val="000000"/>
              </w:rPr>
              <w:t>-Cartas (COR)</w:t>
            </w:r>
          </w:p>
          <w:p w14:paraId="2DEF5EBF" w14:textId="77777777" w:rsidR="00F8226C" w:rsidRPr="00F8226C" w:rsidRDefault="00F8226C" w:rsidP="00623CA6">
            <w:pPr>
              <w:rPr>
                <w:rFonts w:cs="Arial"/>
                <w:color w:val="000000"/>
              </w:rPr>
            </w:pPr>
            <w:r w:rsidRPr="00F8226C">
              <w:rPr>
                <w:rFonts w:cs="Arial"/>
                <w:color w:val="000000"/>
              </w:rPr>
              <w:t>- Artículos de Periódico y Prensa (APP)</w:t>
            </w:r>
          </w:p>
          <w:p w14:paraId="53128B85" w14:textId="77777777" w:rsidR="00F8226C" w:rsidRPr="00F8226C" w:rsidRDefault="00F8226C" w:rsidP="00623CA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8226C">
              <w:rPr>
                <w:rFonts w:cs="Arial"/>
                <w:color w:val="000000"/>
              </w:rPr>
              <w:t>-Fotografías (FO)</w:t>
            </w:r>
          </w:p>
          <w:p w14:paraId="097F5625" w14:textId="77777777" w:rsidR="00F8226C" w:rsidRPr="00F8226C" w:rsidRDefault="00F8226C" w:rsidP="00623CA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8226C">
              <w:rPr>
                <w:rFonts w:cs="Arial"/>
                <w:color w:val="000000"/>
              </w:rPr>
              <w:t xml:space="preserve">-Material divulgativo en pequeño </w:t>
            </w:r>
            <w:r w:rsidRPr="00F8226C">
              <w:rPr>
                <w:rFonts w:cs="Arial"/>
                <w:color w:val="000000"/>
              </w:rPr>
              <w:lastRenderedPageBreak/>
              <w:t>formato (MADIPEF)</w:t>
            </w:r>
          </w:p>
        </w:tc>
      </w:tr>
    </w:tbl>
    <w:p w14:paraId="769BC51D" w14:textId="77777777" w:rsidR="003A45FC" w:rsidRPr="003A45FC" w:rsidRDefault="003A45FC" w:rsidP="003A45FC">
      <w:pPr>
        <w:jc w:val="both"/>
        <w:rPr>
          <w:rFonts w:cs="Arial"/>
        </w:rPr>
      </w:pPr>
    </w:p>
    <w:p w14:paraId="1B8A7458" w14:textId="77777777" w:rsidR="003A45FC" w:rsidRPr="003A45FC" w:rsidRDefault="003A45FC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CONDICIONES DE ACCESO Y UTILIZACIÓN.</w:t>
      </w:r>
    </w:p>
    <w:p w14:paraId="299E2771" w14:textId="77777777" w:rsidR="003A45FC" w:rsidRPr="003A45FC" w:rsidRDefault="003A45FC" w:rsidP="003A45FC">
      <w:pPr>
        <w:jc w:val="both"/>
        <w:rPr>
          <w:rFonts w:cs="Arial"/>
        </w:rPr>
      </w:pPr>
    </w:p>
    <w:p w14:paraId="335BDADD" w14:textId="5E25B31A" w:rsidR="003A45FC" w:rsidRPr="003A45FC" w:rsidRDefault="003A45FC" w:rsidP="00C927AF">
      <w:pPr>
        <w:numPr>
          <w:ilvl w:val="1"/>
          <w:numId w:val="3"/>
        </w:numPr>
        <w:ind w:left="0" w:firstLine="0"/>
        <w:jc w:val="both"/>
        <w:rPr>
          <w:rFonts w:cs="Arial"/>
          <w:bCs/>
        </w:rPr>
      </w:pPr>
      <w:r w:rsidRPr="003A45FC">
        <w:rPr>
          <w:rFonts w:cs="Arial"/>
          <w:b/>
          <w:bCs/>
        </w:rPr>
        <w:t xml:space="preserve">CONDICIONES DE ACCESO: </w:t>
      </w:r>
      <w:r w:rsidRPr="003A45FC">
        <w:rPr>
          <w:rFonts w:cs="Arial"/>
          <w:bCs/>
        </w:rPr>
        <w:t>Acceso libre</w:t>
      </w:r>
      <w:r w:rsidR="001124F9">
        <w:rPr>
          <w:rFonts w:cs="Arial"/>
          <w:bCs/>
        </w:rPr>
        <w:t>.</w:t>
      </w:r>
    </w:p>
    <w:p w14:paraId="65E82EB1" w14:textId="77777777" w:rsidR="003A45FC" w:rsidRPr="003A45FC" w:rsidRDefault="003A45FC" w:rsidP="003A45FC">
      <w:pPr>
        <w:jc w:val="both"/>
        <w:rPr>
          <w:rFonts w:cs="Arial"/>
        </w:rPr>
      </w:pPr>
    </w:p>
    <w:p w14:paraId="17543769" w14:textId="77777777" w:rsidR="003A45FC" w:rsidRPr="003A45FC" w:rsidRDefault="003A45FC" w:rsidP="00C927AF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  <w:b/>
          <w:bCs/>
        </w:rPr>
        <w:t xml:space="preserve">CONDICIONES DE REPRODUCCIÓN: </w:t>
      </w:r>
      <w:bookmarkStart w:id="0" w:name="OLE_LINK3"/>
      <w:r w:rsidRPr="003A45FC">
        <w:rPr>
          <w:rFonts w:cs="Arial"/>
          <w:lang w:val="es-ES_tradnl"/>
        </w:rPr>
        <w:t xml:space="preserve">Mediante fotocopia o fotografía digital de acuerdo con el estado de conservación de los documentos y lo dispuesto en el Reglamento de la Ley 7202 del Sistema Nacional de Archivos del 24 de octubre de 1990. </w:t>
      </w:r>
      <w:bookmarkEnd w:id="0"/>
    </w:p>
    <w:p w14:paraId="14DE7B55" w14:textId="77777777" w:rsidR="003A45FC" w:rsidRPr="003A45FC" w:rsidRDefault="003A45FC" w:rsidP="003A45FC">
      <w:pPr>
        <w:jc w:val="both"/>
        <w:rPr>
          <w:rFonts w:cs="Arial"/>
        </w:rPr>
      </w:pPr>
    </w:p>
    <w:p w14:paraId="362E2A98" w14:textId="06EF3379" w:rsidR="003A45FC" w:rsidRPr="003A45FC" w:rsidRDefault="003A45FC" w:rsidP="00C927AF">
      <w:pPr>
        <w:numPr>
          <w:ilvl w:val="1"/>
          <w:numId w:val="3"/>
        </w:numPr>
        <w:ind w:left="0" w:firstLine="0"/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 xml:space="preserve">LENGUA / ESTRITURA (S) DE LOS DOCUMENTOS: </w:t>
      </w:r>
      <w:r w:rsidR="00294497">
        <w:rPr>
          <w:rFonts w:cs="Arial"/>
          <w:bCs/>
        </w:rPr>
        <w:t>español</w:t>
      </w:r>
      <w:r w:rsidR="00711B96">
        <w:rPr>
          <w:rFonts w:cs="Arial"/>
          <w:bCs/>
        </w:rPr>
        <w:t xml:space="preserve">, </w:t>
      </w:r>
      <w:r w:rsidR="00294497">
        <w:rPr>
          <w:rFonts w:cs="Arial"/>
          <w:bCs/>
        </w:rPr>
        <w:t>inglés</w:t>
      </w:r>
      <w:r w:rsidR="00711B96">
        <w:rPr>
          <w:rFonts w:cs="Arial"/>
          <w:bCs/>
        </w:rPr>
        <w:t xml:space="preserve">, </w:t>
      </w:r>
      <w:r w:rsidR="00294497">
        <w:rPr>
          <w:rFonts w:cs="Arial"/>
          <w:bCs/>
        </w:rPr>
        <w:t>alemán</w:t>
      </w:r>
      <w:r w:rsidR="00711B96">
        <w:rPr>
          <w:rFonts w:cs="Arial"/>
          <w:bCs/>
        </w:rPr>
        <w:t xml:space="preserve">, </w:t>
      </w:r>
      <w:r w:rsidR="00294497">
        <w:rPr>
          <w:rFonts w:cs="Arial"/>
          <w:bCs/>
        </w:rPr>
        <w:t>francés, japonés, árabe.</w:t>
      </w:r>
    </w:p>
    <w:p w14:paraId="2424E455" w14:textId="77777777" w:rsidR="003A45FC" w:rsidRPr="003A45FC" w:rsidRDefault="003A45FC" w:rsidP="003A45FC">
      <w:pPr>
        <w:jc w:val="both"/>
        <w:rPr>
          <w:rFonts w:cs="Arial"/>
        </w:rPr>
      </w:pPr>
    </w:p>
    <w:p w14:paraId="365865EC" w14:textId="77777777" w:rsidR="003A45FC" w:rsidRPr="003A45FC" w:rsidRDefault="003A45FC" w:rsidP="003A45FC">
      <w:pPr>
        <w:spacing w:line="276" w:lineRule="auto"/>
        <w:jc w:val="both"/>
        <w:rPr>
          <w:rFonts w:cs="Arial"/>
          <w:lang w:val="es-ES"/>
        </w:rPr>
      </w:pPr>
      <w:r w:rsidRPr="003A45FC">
        <w:rPr>
          <w:rFonts w:cs="Arial"/>
          <w:b/>
          <w:bCs/>
        </w:rPr>
        <w:t xml:space="preserve">4.4. CARACTERÍSTICAS FÍSICAS Y REQUISITOS TÉCNICOS: </w:t>
      </w:r>
      <w:r w:rsidRPr="003A45FC">
        <w:rPr>
          <w:rFonts w:cs="Arial"/>
          <w:lang w:val="es-ES_tradnl"/>
        </w:rPr>
        <w:t>Buen estado de conservación.</w:t>
      </w:r>
    </w:p>
    <w:p w14:paraId="6DB7B656" w14:textId="5300E69C" w:rsidR="003A45FC" w:rsidRDefault="003A45FC" w:rsidP="00CF7CBC">
      <w:pPr>
        <w:contextualSpacing/>
        <w:jc w:val="both"/>
        <w:rPr>
          <w:rFonts w:cs="Arial"/>
          <w:b/>
          <w:bCs/>
        </w:rPr>
      </w:pPr>
    </w:p>
    <w:p w14:paraId="649BE222" w14:textId="77777777" w:rsidR="00820BB0" w:rsidRPr="00CF7CBC" w:rsidRDefault="00820BB0" w:rsidP="00CF7CBC">
      <w:pPr>
        <w:contextualSpacing/>
        <w:jc w:val="both"/>
        <w:rPr>
          <w:rFonts w:cs="Arial"/>
          <w:b/>
          <w:bCs/>
          <w:vanish/>
        </w:rPr>
      </w:pPr>
    </w:p>
    <w:p w14:paraId="3BDB044B" w14:textId="0112F7FB" w:rsidR="003A45FC" w:rsidRPr="003A45FC" w:rsidRDefault="00CF7CBC" w:rsidP="00CF7CBC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4.5 </w:t>
      </w:r>
      <w:r w:rsidR="003A45FC" w:rsidRPr="003A45FC">
        <w:rPr>
          <w:rFonts w:cs="Arial"/>
          <w:b/>
          <w:bCs/>
        </w:rPr>
        <w:t xml:space="preserve">INSTRUMENTOS DE DESCRIPCIÓN: </w:t>
      </w:r>
      <w:r w:rsidR="003A45FC" w:rsidRPr="003A45FC">
        <w:rPr>
          <w:rFonts w:cs="Arial"/>
        </w:rPr>
        <w:t>Base de datos e inventario</w:t>
      </w:r>
      <w:r w:rsidR="008120A4">
        <w:rPr>
          <w:rFonts w:cs="Arial"/>
        </w:rPr>
        <w:t>s</w:t>
      </w:r>
      <w:r w:rsidR="0003139E">
        <w:rPr>
          <w:rFonts w:cs="Arial"/>
        </w:rPr>
        <w:t xml:space="preserve">. </w:t>
      </w:r>
    </w:p>
    <w:p w14:paraId="5C407F3F" w14:textId="77777777" w:rsidR="003A45FC" w:rsidRPr="003A45FC" w:rsidRDefault="003A45FC" w:rsidP="003A45FC">
      <w:pPr>
        <w:ind w:left="360"/>
        <w:jc w:val="both"/>
        <w:rPr>
          <w:rFonts w:cs="Arial"/>
        </w:rPr>
      </w:pPr>
    </w:p>
    <w:p w14:paraId="0F25A46D" w14:textId="77777777" w:rsidR="003A45FC" w:rsidRPr="003A45FC" w:rsidRDefault="003A45FC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DOCUMENTACIÓN ASOCIADA.</w:t>
      </w:r>
    </w:p>
    <w:p w14:paraId="3221A2FE" w14:textId="77777777" w:rsidR="003A45FC" w:rsidRPr="003A45FC" w:rsidRDefault="003A45FC" w:rsidP="003A45FC">
      <w:pPr>
        <w:jc w:val="both"/>
        <w:rPr>
          <w:rFonts w:cs="Arial"/>
          <w:b/>
          <w:bCs/>
        </w:rPr>
      </w:pPr>
    </w:p>
    <w:p w14:paraId="4F76C95B" w14:textId="1CBE7244" w:rsidR="003A45FC" w:rsidRPr="00077CDB" w:rsidRDefault="003A45FC" w:rsidP="003A45FC">
      <w:p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 xml:space="preserve">5.3 </w:t>
      </w:r>
      <w:r w:rsidRPr="00077CDB">
        <w:rPr>
          <w:rFonts w:cs="Arial"/>
          <w:b/>
          <w:bCs/>
        </w:rPr>
        <w:t xml:space="preserve">UNIDADES DE DESCRIPCIÓN RELACIONADAS: </w:t>
      </w:r>
      <w:r w:rsidR="00077CDB" w:rsidRPr="00077CDB">
        <w:rPr>
          <w:rFonts w:cs="Arial"/>
        </w:rPr>
        <w:t>Afiches, Fotografías</w:t>
      </w:r>
      <w:r w:rsidR="00077CDB">
        <w:rPr>
          <w:rFonts w:cs="Arial"/>
        </w:rPr>
        <w:t>,</w:t>
      </w:r>
      <w:r w:rsidR="00637416">
        <w:rPr>
          <w:rFonts w:cs="Arial"/>
        </w:rPr>
        <w:t xml:space="preserve"> </w:t>
      </w:r>
      <w:proofErr w:type="spellStart"/>
      <w:r w:rsidR="00077CDB" w:rsidRPr="00077CDB">
        <w:rPr>
          <w:rFonts w:cs="Arial"/>
        </w:rPr>
        <w:t>Madipef</w:t>
      </w:r>
      <w:proofErr w:type="spellEnd"/>
      <w:r w:rsidR="00077CDB" w:rsidRPr="00077CDB">
        <w:rPr>
          <w:rFonts w:cs="Arial"/>
        </w:rPr>
        <w:t>, Presidencia de la República</w:t>
      </w:r>
      <w:r w:rsidR="00077CDB">
        <w:rPr>
          <w:rFonts w:cs="Arial"/>
        </w:rPr>
        <w:t xml:space="preserve">, </w:t>
      </w:r>
      <w:r w:rsidR="00077CDB" w:rsidRPr="00077CDB">
        <w:rPr>
          <w:rFonts w:cs="Arial"/>
        </w:rPr>
        <w:t>Ministerio de Cultura y Juventud, Judicial</w:t>
      </w:r>
      <w:r w:rsidR="00077CDB">
        <w:rPr>
          <w:rFonts w:cs="Arial"/>
        </w:rPr>
        <w:t>.</w:t>
      </w:r>
    </w:p>
    <w:p w14:paraId="72C1E4FD" w14:textId="77777777" w:rsidR="003A45FC" w:rsidRPr="003A45FC" w:rsidRDefault="003A45FC" w:rsidP="003A45FC">
      <w:pPr>
        <w:jc w:val="both"/>
        <w:rPr>
          <w:rFonts w:cs="Arial"/>
          <w:bCs/>
        </w:rPr>
      </w:pPr>
    </w:p>
    <w:p w14:paraId="137AA65D" w14:textId="77777777" w:rsidR="003A45FC" w:rsidRPr="003A45FC" w:rsidRDefault="003A45FC" w:rsidP="00C927AF">
      <w:pPr>
        <w:numPr>
          <w:ilvl w:val="0"/>
          <w:numId w:val="4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CONTROL DE LA DESCRIPCIÓN.</w:t>
      </w:r>
    </w:p>
    <w:p w14:paraId="634CF95A" w14:textId="77777777" w:rsidR="003A45FC" w:rsidRPr="003A45FC" w:rsidRDefault="003A45FC" w:rsidP="003A45FC">
      <w:pPr>
        <w:jc w:val="both"/>
        <w:rPr>
          <w:rFonts w:cs="Arial"/>
        </w:rPr>
      </w:pPr>
    </w:p>
    <w:p w14:paraId="1B06DB0C" w14:textId="2B773E65" w:rsidR="003A45FC" w:rsidRPr="003A45FC" w:rsidRDefault="003A45FC" w:rsidP="00C927AF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  <w:b/>
          <w:bCs/>
        </w:rPr>
        <w:t>NOTA DEL ARCHIVERO:</w:t>
      </w:r>
      <w:r w:rsidRPr="003A45FC">
        <w:rPr>
          <w:rFonts w:cs="Arial"/>
          <w:bCs/>
        </w:rPr>
        <w:t xml:space="preserve"> </w:t>
      </w:r>
      <w:r w:rsidRPr="003A45FC">
        <w:rPr>
          <w:rFonts w:cs="Arial"/>
          <w:lang w:val="es-ES_tradnl"/>
        </w:rPr>
        <w:t>Entrada descriptiva e</w:t>
      </w:r>
      <w:r w:rsidRPr="003A45FC">
        <w:rPr>
          <w:rFonts w:cs="Arial"/>
        </w:rPr>
        <w:t xml:space="preserve">laborada por </w:t>
      </w:r>
      <w:r w:rsidR="00294497">
        <w:rPr>
          <w:rFonts w:cs="Arial"/>
        </w:rPr>
        <w:t xml:space="preserve">Rosibel Barboza Quirós, coordinadora de la Unidad de Organización y Control de Documentos </w:t>
      </w:r>
      <w:r w:rsidRPr="003A45FC">
        <w:rPr>
          <w:rFonts w:cs="Arial"/>
        </w:rPr>
        <w:t>del Departamento de Archivo Histórico.</w:t>
      </w:r>
    </w:p>
    <w:p w14:paraId="710E1DAB" w14:textId="77777777" w:rsidR="003A45FC" w:rsidRPr="003A45FC" w:rsidRDefault="003A45FC" w:rsidP="003A45FC">
      <w:pPr>
        <w:jc w:val="both"/>
        <w:rPr>
          <w:rFonts w:cs="Arial"/>
        </w:rPr>
      </w:pPr>
    </w:p>
    <w:p w14:paraId="45951FCF" w14:textId="074BA9EF" w:rsidR="003A45FC" w:rsidRPr="003A45FC" w:rsidRDefault="003A45FC" w:rsidP="003A45FC">
      <w:pPr>
        <w:spacing w:line="276" w:lineRule="auto"/>
        <w:jc w:val="both"/>
        <w:rPr>
          <w:rFonts w:cs="Arial"/>
        </w:rPr>
      </w:pPr>
      <w:r w:rsidRPr="003A45FC">
        <w:rPr>
          <w:rFonts w:cs="Arial"/>
          <w:b/>
        </w:rPr>
        <w:t>Bibliografía</w:t>
      </w:r>
      <w:r w:rsidRPr="003A45FC">
        <w:rPr>
          <w:rFonts w:cs="Arial"/>
        </w:rPr>
        <w:t xml:space="preserve">. </w:t>
      </w:r>
    </w:p>
    <w:p w14:paraId="04F21741" w14:textId="77777777" w:rsidR="003A45FC" w:rsidRPr="003A45FC" w:rsidRDefault="003A45FC" w:rsidP="003A45FC">
      <w:pPr>
        <w:spacing w:line="276" w:lineRule="auto"/>
        <w:jc w:val="both"/>
        <w:rPr>
          <w:rFonts w:cs="Arial"/>
        </w:rPr>
      </w:pPr>
    </w:p>
    <w:p w14:paraId="53DB9DEB" w14:textId="4C1EA989" w:rsidR="0084341A" w:rsidRDefault="00060893" w:rsidP="0084341A">
      <w:pPr>
        <w:spacing w:line="276" w:lineRule="auto"/>
        <w:jc w:val="both"/>
        <w:rPr>
          <w:rFonts w:cs="Arial"/>
          <w:b/>
        </w:rPr>
      </w:pPr>
      <w:r w:rsidRPr="00CD3672">
        <w:rPr>
          <w:rFonts w:cs="Arial"/>
          <w:b/>
        </w:rPr>
        <w:t>Interne</w:t>
      </w:r>
      <w:r w:rsidR="0084341A" w:rsidRPr="00CD3672">
        <w:rPr>
          <w:rFonts w:cs="Arial"/>
          <w:b/>
        </w:rPr>
        <w:t>t:</w:t>
      </w:r>
    </w:p>
    <w:p w14:paraId="4F5ABB25" w14:textId="66CA5421" w:rsidR="002A211A" w:rsidRDefault="002A211A" w:rsidP="0084341A">
      <w:pPr>
        <w:spacing w:line="276" w:lineRule="auto"/>
        <w:jc w:val="both"/>
        <w:rPr>
          <w:rFonts w:cs="Arial"/>
          <w:b/>
        </w:rPr>
      </w:pPr>
    </w:p>
    <w:p w14:paraId="58150D9F" w14:textId="77777777" w:rsidR="002A211A" w:rsidRDefault="002A211A" w:rsidP="002A211A">
      <w:pPr>
        <w:jc w:val="both"/>
      </w:pPr>
      <w:r>
        <w:t xml:space="preserve">Asamblea Legislativa (29 de marzo de 2023. Partido Unidad. </w:t>
      </w:r>
      <w:r w:rsidRPr="00234F83">
        <w:rPr>
          <w:i/>
          <w:iCs/>
        </w:rPr>
        <w:t>Bases del programa de gobierno 1978-1982</w:t>
      </w:r>
      <w:r>
        <w:t xml:space="preserve">. En: </w:t>
      </w:r>
      <w:hyperlink r:id="rId8" w:history="1">
        <w:r w:rsidRPr="006E39F8">
          <w:rPr>
            <w:rStyle w:val="Hipervnculo"/>
          </w:rPr>
          <w:t>http://www.asamblea.go.cr/sd/Partidos%20Polticos%20Programas%20de%20Gobierno/Bases%20del%20Programa%20de%20Gobierno%20Partido%20Unidad%201978-1982%20R%20Carazo.pdf</w:t>
        </w:r>
      </w:hyperlink>
    </w:p>
    <w:p w14:paraId="6B575571" w14:textId="1075B3EF" w:rsidR="007D7F9E" w:rsidRDefault="007D7F9E" w:rsidP="0084341A">
      <w:pPr>
        <w:spacing w:line="276" w:lineRule="auto"/>
        <w:jc w:val="both"/>
        <w:rPr>
          <w:rFonts w:cs="Arial"/>
          <w:b/>
        </w:rPr>
      </w:pPr>
    </w:p>
    <w:p w14:paraId="04CBBE75" w14:textId="1B110F02" w:rsidR="00EE6926" w:rsidRDefault="007D7F9E" w:rsidP="007D7F9E">
      <w:pPr>
        <w:jc w:val="both"/>
      </w:pPr>
      <w:r>
        <w:t xml:space="preserve">Editorial de Costa Rica. (29 de marzo de 2023). </w:t>
      </w:r>
      <w:r w:rsidRPr="007D7F9E">
        <w:rPr>
          <w:i/>
          <w:iCs/>
        </w:rPr>
        <w:t xml:space="preserve">Escritor Paul </w:t>
      </w:r>
      <w:proofErr w:type="spellStart"/>
      <w:r w:rsidRPr="007D7F9E">
        <w:rPr>
          <w:i/>
          <w:iCs/>
        </w:rPr>
        <w:t>Woodbridge</w:t>
      </w:r>
      <w:proofErr w:type="spellEnd"/>
      <w:r w:rsidRPr="007D7F9E">
        <w:rPr>
          <w:i/>
          <w:iCs/>
        </w:rPr>
        <w:t xml:space="preserve"> Alvarado</w:t>
      </w:r>
      <w:r>
        <w:t xml:space="preserve"> En: </w:t>
      </w:r>
      <w:hyperlink r:id="rId9" w:history="1">
        <w:r w:rsidRPr="006E39F8">
          <w:rPr>
            <w:rStyle w:val="Hipervnculo"/>
          </w:rPr>
          <w:t>https://www.editorialcostarica.com/autores</w:t>
        </w:r>
      </w:hyperlink>
    </w:p>
    <w:p w14:paraId="78798269" w14:textId="688CE94F" w:rsidR="002C6619" w:rsidRDefault="002C6619" w:rsidP="007D7F9E">
      <w:pPr>
        <w:jc w:val="both"/>
      </w:pPr>
    </w:p>
    <w:p w14:paraId="246C3F05" w14:textId="52CE63A9" w:rsidR="002C6619" w:rsidRDefault="002C6619" w:rsidP="007D7F9E">
      <w:pPr>
        <w:jc w:val="both"/>
      </w:pPr>
      <w:r>
        <w:t xml:space="preserve">La Nación (29 de marzo de 2023). </w:t>
      </w:r>
      <w:r w:rsidRPr="002C6619">
        <w:rPr>
          <w:i/>
          <w:iCs/>
        </w:rPr>
        <w:t xml:space="preserve">Murales de Amighetti intactos. En: </w:t>
      </w:r>
      <w:r>
        <w:t xml:space="preserve"> </w:t>
      </w:r>
      <w:hyperlink r:id="rId10" w:history="1">
        <w:r w:rsidR="007C7953" w:rsidRPr="006E39F8">
          <w:rPr>
            <w:rStyle w:val="Hipervnculo"/>
          </w:rPr>
          <w:t>https://www.nacion.com/opinion/murales-de-amighetti-intactos/TWRO3RRZTVHCVM4TYA2LIM4VSE/story/</w:t>
        </w:r>
      </w:hyperlink>
    </w:p>
    <w:p w14:paraId="52D23E15" w14:textId="66A496D9" w:rsidR="00407A59" w:rsidRDefault="00407A59" w:rsidP="007D7F9E">
      <w:pPr>
        <w:jc w:val="both"/>
      </w:pPr>
    </w:p>
    <w:p w14:paraId="533C0043" w14:textId="2B33277F" w:rsidR="00407A59" w:rsidRDefault="00407A59" w:rsidP="007D7F9E">
      <w:pPr>
        <w:jc w:val="both"/>
      </w:pPr>
      <w:r>
        <w:t xml:space="preserve">La Nación (29 de marzo de 2023). </w:t>
      </w:r>
      <w:r w:rsidRPr="00407A59">
        <w:rPr>
          <w:i/>
          <w:iCs/>
        </w:rPr>
        <w:t>Redescubriendo un hito</w:t>
      </w:r>
      <w:r>
        <w:t xml:space="preserve"> En: </w:t>
      </w:r>
      <w:hyperlink r:id="rId11" w:history="1">
        <w:r w:rsidRPr="006E39F8">
          <w:rPr>
            <w:rStyle w:val="Hipervnculo"/>
          </w:rPr>
          <w:t>https://www.nacion.com/archivo/redescubriendo-un-hito/P5ESNRACKZEWTELRISTJW3LETA/story/</w:t>
        </w:r>
      </w:hyperlink>
    </w:p>
    <w:p w14:paraId="3C0F6678" w14:textId="2B9C3BC0" w:rsidR="007C7953" w:rsidRDefault="007C7953" w:rsidP="007D7F9E">
      <w:pPr>
        <w:jc w:val="both"/>
      </w:pPr>
    </w:p>
    <w:p w14:paraId="23ACF15E" w14:textId="6D4BCFD1" w:rsidR="007C7953" w:rsidRDefault="007C7953" w:rsidP="007D7F9E">
      <w:pPr>
        <w:jc w:val="both"/>
        <w:rPr>
          <w:rStyle w:val="Hipervnculo"/>
        </w:rPr>
      </w:pPr>
      <w:r>
        <w:t xml:space="preserve">La República (29 de marzo de 2023). Chisporroteos. En: </w:t>
      </w:r>
      <w:hyperlink r:id="rId12" w:history="1">
        <w:r w:rsidRPr="006E39F8">
          <w:rPr>
            <w:rStyle w:val="Hipervnculo"/>
          </w:rPr>
          <w:t>https://www.larepublica.net/noticia/chisporroteos_2012-03-10%20</w:t>
        </w:r>
      </w:hyperlink>
    </w:p>
    <w:p w14:paraId="2412E03F" w14:textId="377694D9" w:rsidR="00947177" w:rsidRDefault="00947177" w:rsidP="007D7F9E">
      <w:pPr>
        <w:jc w:val="both"/>
      </w:pPr>
      <w:r w:rsidRPr="00947177">
        <w:t>La República (29 de marzo de 2023</w:t>
      </w:r>
      <w:r>
        <w:t xml:space="preserve">). </w:t>
      </w:r>
      <w:r w:rsidRPr="00947177">
        <w:rPr>
          <w:i/>
          <w:iCs/>
        </w:rPr>
        <w:t>Llora arte Llora</w:t>
      </w:r>
      <w:r>
        <w:t xml:space="preserve">. En: </w:t>
      </w:r>
      <w:hyperlink r:id="rId13" w:history="1">
        <w:r w:rsidRPr="00585249">
          <w:rPr>
            <w:rStyle w:val="Hipervnculo"/>
          </w:rPr>
          <w:t>https://www.larepublica.net/noticia/llora_arte_llora</w:t>
        </w:r>
      </w:hyperlink>
    </w:p>
    <w:p w14:paraId="19A4EAE6" w14:textId="66D42AEE" w:rsidR="00597B6D" w:rsidRDefault="00597B6D" w:rsidP="007D7F9E">
      <w:pPr>
        <w:jc w:val="both"/>
      </w:pPr>
    </w:p>
    <w:p w14:paraId="747FE132" w14:textId="3D8A4980" w:rsidR="00597B6D" w:rsidRDefault="00597B6D" w:rsidP="007D7F9E">
      <w:pPr>
        <w:jc w:val="both"/>
      </w:pPr>
      <w:r>
        <w:t xml:space="preserve">Sistema de Bibliotecas, Documentación e Información de la Universidad de Costa Rica (29 de marzo de 2023. Paul </w:t>
      </w:r>
      <w:proofErr w:type="spellStart"/>
      <w:r>
        <w:t>Woodbridge</w:t>
      </w:r>
      <w:proofErr w:type="spellEnd"/>
      <w:r>
        <w:t xml:space="preserve">. En </w:t>
      </w:r>
      <w:hyperlink r:id="rId14" w:history="1">
        <w:r w:rsidRPr="006E39F8">
          <w:rPr>
            <w:rStyle w:val="Hipervnculo"/>
          </w:rPr>
          <w:t>http://repositorio.sibdi.ucr.ac.cr:8080/xmlui/bitstream/handle/123456789/14132/WAP002.pdf?sequence=1</w:t>
        </w:r>
      </w:hyperlink>
    </w:p>
    <w:p w14:paraId="3F6FC337" w14:textId="1DFAC515" w:rsidR="00597B6D" w:rsidRDefault="00597B6D" w:rsidP="007D7F9E">
      <w:pPr>
        <w:jc w:val="both"/>
      </w:pPr>
    </w:p>
    <w:p w14:paraId="3146F9A6" w14:textId="0AE42B1A" w:rsidR="00234F83" w:rsidRDefault="00234F83" w:rsidP="007D7F9E">
      <w:pPr>
        <w:jc w:val="both"/>
      </w:pPr>
    </w:p>
    <w:p w14:paraId="35CB2DBC" w14:textId="77777777" w:rsidR="003A45FC" w:rsidRPr="003A45FC" w:rsidRDefault="003A45FC" w:rsidP="003A45FC">
      <w:pPr>
        <w:spacing w:line="276" w:lineRule="auto"/>
        <w:jc w:val="both"/>
        <w:rPr>
          <w:rFonts w:cs="Arial"/>
          <w:b/>
        </w:rPr>
      </w:pPr>
      <w:r w:rsidRPr="003A45FC">
        <w:rPr>
          <w:rFonts w:cs="Arial"/>
          <w:b/>
        </w:rPr>
        <w:t>Documentos, Departamento Archivo Histórico:</w:t>
      </w:r>
    </w:p>
    <w:p w14:paraId="4EA664FB" w14:textId="5E0AD227" w:rsidR="003A45FC" w:rsidRPr="003A45FC" w:rsidRDefault="003A45FC" w:rsidP="003A45FC">
      <w:pPr>
        <w:spacing w:line="276" w:lineRule="auto"/>
        <w:jc w:val="both"/>
        <w:rPr>
          <w:rFonts w:cs="Arial"/>
        </w:rPr>
      </w:pPr>
      <w:r w:rsidRPr="003A45FC">
        <w:rPr>
          <w:rFonts w:cs="Arial"/>
        </w:rPr>
        <w:t xml:space="preserve">Expediente </w:t>
      </w:r>
      <w:r w:rsidR="0003139E">
        <w:rPr>
          <w:rFonts w:cs="Arial"/>
        </w:rPr>
        <w:t xml:space="preserve">electrónico de la </w:t>
      </w:r>
      <w:r w:rsidR="0022110F">
        <w:rPr>
          <w:rFonts w:cs="Arial"/>
        </w:rPr>
        <w:t>donación TRD-01-2021</w:t>
      </w:r>
      <w:r w:rsidRPr="003A45FC">
        <w:rPr>
          <w:rFonts w:cs="Arial"/>
        </w:rPr>
        <w:t xml:space="preserve"> </w:t>
      </w:r>
      <w:r w:rsidR="0022110F">
        <w:rPr>
          <w:rFonts w:cs="Arial"/>
        </w:rPr>
        <w:t xml:space="preserve">Paul </w:t>
      </w:r>
      <w:proofErr w:type="spellStart"/>
      <w:r w:rsidR="0022110F">
        <w:rPr>
          <w:rFonts w:cs="Arial"/>
        </w:rPr>
        <w:t>Woodbridge</w:t>
      </w:r>
      <w:proofErr w:type="spellEnd"/>
      <w:r w:rsidR="0022110F">
        <w:rPr>
          <w:rFonts w:cs="Arial"/>
        </w:rPr>
        <w:t xml:space="preserve"> Alvarado</w:t>
      </w:r>
      <w:r w:rsidR="0003139E">
        <w:rPr>
          <w:rFonts w:cs="Arial"/>
        </w:rPr>
        <w:t>.</w:t>
      </w:r>
    </w:p>
    <w:p w14:paraId="607CC94C" w14:textId="77777777" w:rsidR="003A45FC" w:rsidRPr="003A45FC" w:rsidRDefault="003A45FC" w:rsidP="003A45FC">
      <w:pPr>
        <w:spacing w:line="276" w:lineRule="auto"/>
        <w:jc w:val="both"/>
        <w:rPr>
          <w:rFonts w:cs="Arial"/>
          <w:b/>
        </w:rPr>
      </w:pPr>
    </w:p>
    <w:p w14:paraId="2E4359D4" w14:textId="77777777" w:rsidR="003A45FC" w:rsidRPr="003A45FC" w:rsidRDefault="003A45FC" w:rsidP="00C927AF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</w:rPr>
        <w:t xml:space="preserve"> </w:t>
      </w:r>
      <w:r w:rsidRPr="003A45FC">
        <w:rPr>
          <w:rFonts w:cs="Arial"/>
          <w:b/>
          <w:bCs/>
        </w:rPr>
        <w:t xml:space="preserve">REGLAS O NORMAS: </w:t>
      </w:r>
    </w:p>
    <w:p w14:paraId="68D9DF19" w14:textId="68B93F3E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3A45FC">
        <w:rPr>
          <w:rFonts w:ascii="Arial" w:hAnsi="Arial" w:cs="Arial"/>
          <w:bCs/>
          <w:sz w:val="22"/>
          <w:szCs w:val="22"/>
          <w:lang w:eastAsia="ar-SA"/>
        </w:rPr>
        <w:t xml:space="preserve">- 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Ministerio de Cultura, Juventud y Deportes (2003). </w:t>
      </w:r>
      <w:r w:rsidRPr="003A45FC">
        <w:rPr>
          <w:rFonts w:ascii="Arial" w:hAnsi="Arial" w:cs="Arial"/>
          <w:i/>
          <w:iCs/>
          <w:sz w:val="22"/>
          <w:szCs w:val="22"/>
          <w:lang w:val="es-ES_tradnl"/>
        </w:rPr>
        <w:t xml:space="preserve">Ley del Sistema Nacional de Archivos </w:t>
      </w:r>
      <w:proofErr w:type="spellStart"/>
      <w:r w:rsidRPr="003A45FC">
        <w:rPr>
          <w:rFonts w:ascii="Arial" w:hAnsi="Arial" w:cs="Arial"/>
          <w:i/>
          <w:iCs/>
          <w:sz w:val="22"/>
          <w:szCs w:val="22"/>
          <w:lang w:val="es-ES_tradnl"/>
        </w:rPr>
        <w:t>Nº</w:t>
      </w:r>
      <w:proofErr w:type="spellEnd"/>
      <w:r w:rsidRPr="003A45FC">
        <w:rPr>
          <w:rFonts w:ascii="Arial" w:hAnsi="Arial" w:cs="Arial"/>
          <w:i/>
          <w:iCs/>
          <w:sz w:val="22"/>
          <w:szCs w:val="22"/>
          <w:lang w:val="es-ES_tradnl"/>
        </w:rPr>
        <w:t xml:space="preserve"> 7202 del 24 de octubre de 1990 y su Reglamento.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 San José, Costa Rica, 3 ed. </w:t>
      </w:r>
      <w:proofErr w:type="gramStart"/>
      <w:r w:rsidRPr="003A45FC">
        <w:rPr>
          <w:rFonts w:ascii="Arial" w:hAnsi="Arial" w:cs="Arial"/>
          <w:sz w:val="22"/>
          <w:szCs w:val="22"/>
          <w:lang w:val="es-ES_tradnl"/>
        </w:rPr>
        <w:t>Enero</w:t>
      </w:r>
      <w:proofErr w:type="gramEnd"/>
      <w:r w:rsidRPr="003A45FC">
        <w:rPr>
          <w:rFonts w:ascii="Arial" w:hAnsi="Arial" w:cs="Arial"/>
          <w:sz w:val="22"/>
          <w:szCs w:val="22"/>
          <w:lang w:val="es-ES_tradnl"/>
        </w:rPr>
        <w:t xml:space="preserve"> de 2003.</w:t>
      </w:r>
    </w:p>
    <w:p w14:paraId="0950AE0F" w14:textId="77777777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</w:p>
    <w:p w14:paraId="77321F1B" w14:textId="77777777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3A45FC">
        <w:rPr>
          <w:rFonts w:ascii="Arial" w:hAnsi="Arial" w:cs="Arial"/>
          <w:sz w:val="22"/>
          <w:szCs w:val="22"/>
          <w:lang w:val="es-ES_tradnl"/>
        </w:rPr>
        <w:t xml:space="preserve">- Consejo Internacional de Archivos. ISAD (G) (2000). </w:t>
      </w:r>
      <w:r w:rsidRPr="003A45FC">
        <w:rPr>
          <w:rFonts w:ascii="Arial" w:hAnsi="Arial" w:cs="Arial"/>
          <w:i/>
          <w:sz w:val="22"/>
          <w:szCs w:val="22"/>
          <w:lang w:val="es-ES_tradnl"/>
        </w:rPr>
        <w:t>Norma Internacional General de Descripción Archivística</w:t>
      </w:r>
      <w:r w:rsidRPr="003A45FC">
        <w:rPr>
          <w:rFonts w:ascii="Arial" w:hAnsi="Arial" w:cs="Arial"/>
          <w:sz w:val="22"/>
          <w:szCs w:val="22"/>
          <w:lang w:val="es-ES_tradnl"/>
        </w:rPr>
        <w:t>. Madrid, Subdirección de los Archivos Estatales.</w:t>
      </w:r>
    </w:p>
    <w:p w14:paraId="58E04EB6" w14:textId="77777777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</w:p>
    <w:p w14:paraId="3038785B" w14:textId="77777777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  <w:r w:rsidRPr="003A45FC">
        <w:rPr>
          <w:rFonts w:ascii="Arial" w:hAnsi="Arial" w:cs="Arial"/>
          <w:sz w:val="22"/>
          <w:szCs w:val="22"/>
          <w:lang w:val="es-ES_tradnl"/>
        </w:rPr>
        <w:t xml:space="preserve">- Dirección General del Archivo Nacional (2010). </w:t>
      </w:r>
      <w:r w:rsidRPr="003A45FC">
        <w:rPr>
          <w:rFonts w:ascii="Arial" w:hAnsi="Arial" w:cs="Arial"/>
          <w:i/>
          <w:sz w:val="22"/>
          <w:szCs w:val="22"/>
          <w:lang w:val="es-ES_tradnl"/>
        </w:rPr>
        <w:t xml:space="preserve">Aplicación de la Norma Internacional de Descripción ISAD (G) en el Archivo Nacional. </w:t>
      </w:r>
      <w:r w:rsidRPr="003A45FC">
        <w:rPr>
          <w:rFonts w:ascii="Arial" w:hAnsi="Arial" w:cs="Arial"/>
          <w:sz w:val="22"/>
          <w:szCs w:val="22"/>
          <w:lang w:val="es-ES_tradnl"/>
        </w:rPr>
        <w:t>Actualizada en mayo de 2011.</w:t>
      </w:r>
    </w:p>
    <w:p w14:paraId="016E058B" w14:textId="77777777" w:rsidR="003A45FC" w:rsidRPr="003A45FC" w:rsidRDefault="003A45FC" w:rsidP="003A45FC">
      <w:pPr>
        <w:jc w:val="both"/>
        <w:rPr>
          <w:rFonts w:cs="Arial"/>
        </w:rPr>
      </w:pPr>
    </w:p>
    <w:p w14:paraId="3C5C2872" w14:textId="0D3F1039" w:rsidR="002E5C19" w:rsidRPr="000C095F" w:rsidRDefault="003A45FC" w:rsidP="00882CCE">
      <w:pPr>
        <w:pStyle w:val="Sinespaciado"/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3A45FC">
        <w:rPr>
          <w:rFonts w:ascii="Arial" w:hAnsi="Arial" w:cs="Arial"/>
          <w:b/>
          <w:bCs/>
          <w:sz w:val="22"/>
          <w:szCs w:val="22"/>
          <w:lang w:val="es-CR"/>
        </w:rPr>
        <w:t>7.3</w:t>
      </w:r>
      <w:r w:rsidR="00882CCE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Pr="003A45FC">
        <w:rPr>
          <w:rFonts w:ascii="Arial" w:hAnsi="Arial" w:cs="Arial"/>
          <w:b/>
          <w:sz w:val="22"/>
          <w:szCs w:val="22"/>
          <w:lang w:val="es-CR"/>
        </w:rPr>
        <w:t>FECHA (S) DE LA (S) DESCRIPCIÓN (ES):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 20</w:t>
      </w:r>
      <w:r w:rsidR="0003139E">
        <w:rPr>
          <w:rFonts w:ascii="Arial" w:hAnsi="Arial" w:cs="Arial"/>
          <w:sz w:val="22"/>
          <w:szCs w:val="22"/>
          <w:lang w:val="es-ES_tradnl"/>
        </w:rPr>
        <w:t>2</w:t>
      </w:r>
      <w:r w:rsidR="0022110F">
        <w:rPr>
          <w:rFonts w:ascii="Arial" w:hAnsi="Arial" w:cs="Arial"/>
          <w:sz w:val="22"/>
          <w:szCs w:val="22"/>
          <w:lang w:val="es-ES_tradnl"/>
        </w:rPr>
        <w:t>3</w:t>
      </w:r>
      <w:r w:rsidRPr="003A45FC">
        <w:rPr>
          <w:rFonts w:ascii="Arial" w:hAnsi="Arial" w:cs="Arial"/>
          <w:sz w:val="22"/>
          <w:szCs w:val="22"/>
          <w:lang w:val="es-ES_tradnl"/>
        </w:rPr>
        <w:t>-</w:t>
      </w:r>
      <w:r w:rsidR="0022110F">
        <w:rPr>
          <w:rFonts w:ascii="Arial" w:hAnsi="Arial" w:cs="Arial"/>
          <w:sz w:val="22"/>
          <w:szCs w:val="22"/>
          <w:lang w:val="es-ES_tradnl"/>
        </w:rPr>
        <w:t>03-29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3A45FC">
        <w:rPr>
          <w:rFonts w:ascii="Arial" w:hAnsi="Arial" w:cs="Arial"/>
          <w:bCs/>
          <w:sz w:val="22"/>
          <w:szCs w:val="22"/>
          <w:lang w:val="es-ES_tradnl"/>
        </w:rPr>
        <w:t xml:space="preserve">Revisada y aprobada por la Comisión de Descripción del Archivo Nacional, </w:t>
      </w:r>
      <w:r w:rsidR="000C095F" w:rsidRPr="000C095F">
        <w:rPr>
          <w:rFonts w:ascii="Arial" w:hAnsi="Arial" w:cs="Arial"/>
          <w:bCs/>
          <w:sz w:val="22"/>
          <w:szCs w:val="22"/>
          <w:lang w:val="es-ES_tradnl"/>
        </w:rPr>
        <w:t>sesión 02-2023 del 11 de abril de 2023</w:t>
      </w:r>
      <w:r w:rsidR="000C095F">
        <w:rPr>
          <w:rFonts w:ascii="Arial" w:hAnsi="Arial" w:cs="Arial"/>
          <w:bCs/>
          <w:sz w:val="22"/>
          <w:szCs w:val="22"/>
          <w:lang w:val="es-ES_tradnl"/>
        </w:rPr>
        <w:t>.</w:t>
      </w:r>
    </w:p>
    <w:p w14:paraId="2C9BCE79" w14:textId="2610933C" w:rsidR="003A45FC" w:rsidRDefault="003A45FC">
      <w:pPr>
        <w:jc w:val="both"/>
        <w:rPr>
          <w:rFonts w:cs="Arial"/>
        </w:rPr>
      </w:pPr>
    </w:p>
    <w:p w14:paraId="64ED1FEA" w14:textId="77EE39E8" w:rsidR="00691A11" w:rsidRDefault="00691A11">
      <w:pPr>
        <w:jc w:val="both"/>
        <w:rPr>
          <w:rFonts w:cs="Arial"/>
        </w:rPr>
      </w:pPr>
    </w:p>
    <w:p w14:paraId="09307AB0" w14:textId="23DF59BA" w:rsidR="00691A11" w:rsidRDefault="00691A11">
      <w:pPr>
        <w:jc w:val="both"/>
        <w:rPr>
          <w:rFonts w:cs="Arial"/>
        </w:rPr>
      </w:pPr>
    </w:p>
    <w:p w14:paraId="4A81F95B" w14:textId="7747E827" w:rsidR="00691A11" w:rsidRDefault="00691A11">
      <w:pPr>
        <w:jc w:val="both"/>
        <w:rPr>
          <w:rFonts w:cs="Arial"/>
        </w:rPr>
      </w:pPr>
    </w:p>
    <w:p w14:paraId="1CA2270B" w14:textId="13C082AD" w:rsidR="00691A11" w:rsidRDefault="00691A11">
      <w:pPr>
        <w:jc w:val="both"/>
        <w:rPr>
          <w:rFonts w:cs="Arial"/>
        </w:rPr>
      </w:pPr>
    </w:p>
    <w:sectPr w:rsidR="00691A11" w:rsidSect="005F03DA">
      <w:headerReference w:type="default" r:id="rId15"/>
      <w:footerReference w:type="default" r:id="rId16"/>
      <w:pgSz w:w="12240" w:h="15840"/>
      <w:pgMar w:top="1134" w:right="1418" w:bottom="1985" w:left="1418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1498E" w14:textId="77777777" w:rsidR="00B0280B" w:rsidRDefault="00B0280B" w:rsidP="00602906">
      <w:r>
        <w:separator/>
      </w:r>
    </w:p>
  </w:endnote>
  <w:endnote w:type="continuationSeparator" w:id="0">
    <w:p w14:paraId="021516E6" w14:textId="77777777" w:rsidR="00B0280B" w:rsidRDefault="00B0280B" w:rsidP="0060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-Bold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4D14" w14:textId="77777777" w:rsidR="002C695A" w:rsidRDefault="002C695A" w:rsidP="002C695A">
    <w:pPr>
      <w:rPr>
        <w:rFonts w:ascii="Calibri" w:hAnsi="Calibri" w:cs="Browallia New"/>
        <w:b/>
        <w:color w:val="4F81BD" w:themeColor="accent1"/>
        <w:sz w:val="18"/>
        <w:szCs w:val="20"/>
      </w:rPr>
    </w:pPr>
    <w:r>
      <w:rPr>
        <w:rFonts w:ascii="Calibri" w:hAnsi="Calibri" w:cs="Browallia New"/>
        <w:b/>
        <w:noProof/>
        <w:color w:val="4F81BD" w:themeColor="accent1"/>
        <w:sz w:val="18"/>
        <w:szCs w:val="20"/>
        <w:lang w:eastAsia="es-C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1A8403" wp14:editId="1F471878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424EFA" id="Conector recto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6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" strokecolor="#548dd4 [1951]" strokeweight="1.5pt"/>
          </w:pict>
        </mc:Fallback>
      </mc:AlternateContent>
    </w:r>
  </w:p>
  <w:p w14:paraId="6E9EC8D0" w14:textId="77777777" w:rsidR="002C695A" w:rsidRPr="00602906" w:rsidRDefault="002C695A" w:rsidP="002C695A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>
      <w:rPr>
        <w:noProof/>
        <w:lang w:eastAsia="es-CR"/>
      </w:rPr>
      <w:drawing>
        <wp:anchor distT="0" distB="0" distL="114300" distR="114300" simplePos="0" relativeHeight="251658240" behindDoc="1" locked="0" layoutInCell="1" allowOverlap="1" wp14:anchorId="058281F9" wp14:editId="7AC0E0C8">
          <wp:simplePos x="0" y="0"/>
          <wp:positionH relativeFrom="column">
            <wp:posOffset>4101465</wp:posOffset>
          </wp:positionH>
          <wp:positionV relativeFrom="paragraph">
            <wp:posOffset>132715</wp:posOffset>
          </wp:positionV>
          <wp:extent cx="1494155" cy="573405"/>
          <wp:effectExtent l="0" t="0" r="0" b="0"/>
          <wp:wrapNone/>
          <wp:docPr id="2" name="Imagen 2" descr="C:\Users\gmoya\Desktop\FirmaCorreo_Bicentenar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gmoya\Desktop\FirmaCorreo_Bicenten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AB784" w14:textId="77777777" w:rsidR="002C695A" w:rsidRPr="009337A7" w:rsidRDefault="002C695A" w:rsidP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50AF28C8" w14:textId="77777777" w:rsidR="002C695A" w:rsidRPr="009337A7" w:rsidRDefault="002C695A" w:rsidP="002C695A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6ABC54B9" w14:textId="77777777" w:rsidR="002C695A" w:rsidRPr="002D6D9E" w:rsidRDefault="002C695A" w:rsidP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1676979E" w14:textId="547C42C1" w:rsidR="002C695A" w:rsidRPr="002C695A" w:rsidRDefault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</w:t>
    </w:r>
    <w:proofErr w:type="gramStart"/>
    <w:r w:rsidRPr="009337A7">
      <w:rPr>
        <w:rFonts w:ascii="Calibri" w:hAnsi="Calibri" w:cs="Arial"/>
        <w:bCs/>
        <w:sz w:val="18"/>
        <w:szCs w:val="18"/>
      </w:rPr>
      <w:t>/  www.archivonacional.go.cr</w:t>
    </w:r>
    <w:proofErr w:type="gramEnd"/>
    <w:r w:rsidRPr="009337A7">
      <w:rPr>
        <w:rFonts w:ascii="Calibri" w:hAnsi="Calibri" w:cs="Arial"/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8F18" w14:textId="77777777" w:rsidR="00B0280B" w:rsidRDefault="00B0280B" w:rsidP="00602906">
      <w:r>
        <w:separator/>
      </w:r>
    </w:p>
  </w:footnote>
  <w:footnote w:type="continuationSeparator" w:id="0">
    <w:p w14:paraId="7CE5216A" w14:textId="77777777" w:rsidR="00B0280B" w:rsidRDefault="00B0280B" w:rsidP="00602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14FE200" w14:paraId="7BF6E05B" w14:textId="77777777" w:rsidTr="214FE200">
      <w:tc>
        <w:tcPr>
          <w:tcW w:w="3135" w:type="dxa"/>
        </w:tcPr>
        <w:p w14:paraId="41CBCDD9" w14:textId="70960895" w:rsidR="214FE200" w:rsidRDefault="214FE200" w:rsidP="214FE200">
          <w:pPr>
            <w:pStyle w:val="Encabezado"/>
            <w:ind w:left="-115"/>
          </w:pPr>
        </w:p>
      </w:tc>
      <w:tc>
        <w:tcPr>
          <w:tcW w:w="3135" w:type="dxa"/>
        </w:tcPr>
        <w:p w14:paraId="50E2D572" w14:textId="74380F2D" w:rsidR="214FE200" w:rsidRDefault="214FE200" w:rsidP="214FE200">
          <w:pPr>
            <w:pStyle w:val="Encabezado"/>
            <w:jc w:val="center"/>
          </w:pPr>
        </w:p>
      </w:tc>
      <w:tc>
        <w:tcPr>
          <w:tcW w:w="3135" w:type="dxa"/>
        </w:tcPr>
        <w:p w14:paraId="287ACB1C" w14:textId="76BB0B1E" w:rsidR="214FE200" w:rsidRDefault="214FE200" w:rsidP="214FE200">
          <w:pPr>
            <w:pStyle w:val="Encabezado"/>
            <w:ind w:right="-115"/>
            <w:jc w:val="right"/>
          </w:pPr>
        </w:p>
      </w:tc>
    </w:tr>
  </w:tbl>
  <w:p w14:paraId="685E6D80" w14:textId="116E6150" w:rsidR="214FE200" w:rsidRDefault="214FE200" w:rsidP="214FE2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40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FD36A8AE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1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E847BE5"/>
    <w:multiLevelType w:val="hybridMultilevel"/>
    <w:tmpl w:val="AEEAC8EA"/>
    <w:lvl w:ilvl="0" w:tplc="72F0CC3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333333"/>
        <w:sz w:val="22"/>
        <w:szCs w:val="2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2390C"/>
    <w:multiLevelType w:val="multilevel"/>
    <w:tmpl w:val="924E4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 w16cid:durableId="419526812">
    <w:abstractNumId w:val="0"/>
  </w:num>
  <w:num w:numId="2" w16cid:durableId="2108233641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65627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894764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350677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906"/>
    <w:rsid w:val="00031033"/>
    <w:rsid w:val="0003139E"/>
    <w:rsid w:val="000329EC"/>
    <w:rsid w:val="000335CF"/>
    <w:rsid w:val="00043A21"/>
    <w:rsid w:val="00045603"/>
    <w:rsid w:val="00060893"/>
    <w:rsid w:val="00062D90"/>
    <w:rsid w:val="000636D7"/>
    <w:rsid w:val="00077CDB"/>
    <w:rsid w:val="00081139"/>
    <w:rsid w:val="000816E5"/>
    <w:rsid w:val="00083BC1"/>
    <w:rsid w:val="00087CB1"/>
    <w:rsid w:val="00090345"/>
    <w:rsid w:val="000A2019"/>
    <w:rsid w:val="000A2A06"/>
    <w:rsid w:val="000A4AB7"/>
    <w:rsid w:val="000B35EE"/>
    <w:rsid w:val="000B37FA"/>
    <w:rsid w:val="000C095F"/>
    <w:rsid w:val="000C156B"/>
    <w:rsid w:val="000C55B0"/>
    <w:rsid w:val="000E505A"/>
    <w:rsid w:val="000F036A"/>
    <w:rsid w:val="000F2CB9"/>
    <w:rsid w:val="00100707"/>
    <w:rsid w:val="00100B71"/>
    <w:rsid w:val="00102082"/>
    <w:rsid w:val="001124F9"/>
    <w:rsid w:val="00121DC6"/>
    <w:rsid w:val="001331FD"/>
    <w:rsid w:val="00134465"/>
    <w:rsid w:val="00136788"/>
    <w:rsid w:val="00144ABD"/>
    <w:rsid w:val="00147C2B"/>
    <w:rsid w:val="001663D5"/>
    <w:rsid w:val="0016679D"/>
    <w:rsid w:val="0018675A"/>
    <w:rsid w:val="00191459"/>
    <w:rsid w:val="001D3290"/>
    <w:rsid w:val="001D6760"/>
    <w:rsid w:val="001F3DCB"/>
    <w:rsid w:val="0022110F"/>
    <w:rsid w:val="00225778"/>
    <w:rsid w:val="00225783"/>
    <w:rsid w:val="00227304"/>
    <w:rsid w:val="00231BF7"/>
    <w:rsid w:val="00234F83"/>
    <w:rsid w:val="00236F86"/>
    <w:rsid w:val="00240C66"/>
    <w:rsid w:val="002562E6"/>
    <w:rsid w:val="002676D8"/>
    <w:rsid w:val="00285EAE"/>
    <w:rsid w:val="00291E42"/>
    <w:rsid w:val="00294497"/>
    <w:rsid w:val="002961DE"/>
    <w:rsid w:val="00297B6A"/>
    <w:rsid w:val="002A0CF5"/>
    <w:rsid w:val="002A211A"/>
    <w:rsid w:val="002B2F5D"/>
    <w:rsid w:val="002B54C3"/>
    <w:rsid w:val="002C6619"/>
    <w:rsid w:val="002C695A"/>
    <w:rsid w:val="002E5067"/>
    <w:rsid w:val="002E5C19"/>
    <w:rsid w:val="002F027B"/>
    <w:rsid w:val="002F77C8"/>
    <w:rsid w:val="003102DA"/>
    <w:rsid w:val="00321579"/>
    <w:rsid w:val="00336095"/>
    <w:rsid w:val="003461FD"/>
    <w:rsid w:val="0034671D"/>
    <w:rsid w:val="003702DE"/>
    <w:rsid w:val="003755B0"/>
    <w:rsid w:val="0039592A"/>
    <w:rsid w:val="003A2B54"/>
    <w:rsid w:val="003A36DF"/>
    <w:rsid w:val="003A3E49"/>
    <w:rsid w:val="003A45FC"/>
    <w:rsid w:val="003B4B13"/>
    <w:rsid w:val="003B7978"/>
    <w:rsid w:val="003E07BB"/>
    <w:rsid w:val="003E0B28"/>
    <w:rsid w:val="003E3E45"/>
    <w:rsid w:val="003F2363"/>
    <w:rsid w:val="003F2FBE"/>
    <w:rsid w:val="00407A59"/>
    <w:rsid w:val="00427BD6"/>
    <w:rsid w:val="00443518"/>
    <w:rsid w:val="00443CD6"/>
    <w:rsid w:val="00450BD1"/>
    <w:rsid w:val="004634FA"/>
    <w:rsid w:val="00490DC9"/>
    <w:rsid w:val="004D07F1"/>
    <w:rsid w:val="004D1208"/>
    <w:rsid w:val="004E529F"/>
    <w:rsid w:val="004F2571"/>
    <w:rsid w:val="004F3142"/>
    <w:rsid w:val="00502F9E"/>
    <w:rsid w:val="00503758"/>
    <w:rsid w:val="00521B59"/>
    <w:rsid w:val="00521D9D"/>
    <w:rsid w:val="00526F81"/>
    <w:rsid w:val="00550F08"/>
    <w:rsid w:val="0058076D"/>
    <w:rsid w:val="005833AE"/>
    <w:rsid w:val="00586D5F"/>
    <w:rsid w:val="005912B6"/>
    <w:rsid w:val="00597B6D"/>
    <w:rsid w:val="005A091E"/>
    <w:rsid w:val="005A5127"/>
    <w:rsid w:val="005A6B82"/>
    <w:rsid w:val="005B6374"/>
    <w:rsid w:val="005B6B9A"/>
    <w:rsid w:val="005C6A07"/>
    <w:rsid w:val="005D3C7E"/>
    <w:rsid w:val="005D64E9"/>
    <w:rsid w:val="005E6E19"/>
    <w:rsid w:val="005F03DA"/>
    <w:rsid w:val="00602906"/>
    <w:rsid w:val="00612975"/>
    <w:rsid w:val="00623592"/>
    <w:rsid w:val="0062472C"/>
    <w:rsid w:val="0063499D"/>
    <w:rsid w:val="00635C7D"/>
    <w:rsid w:val="00637416"/>
    <w:rsid w:val="00642467"/>
    <w:rsid w:val="00660284"/>
    <w:rsid w:val="006819E8"/>
    <w:rsid w:val="00682CD8"/>
    <w:rsid w:val="00691A11"/>
    <w:rsid w:val="006B5D2E"/>
    <w:rsid w:val="006C5356"/>
    <w:rsid w:val="006E7965"/>
    <w:rsid w:val="006F246D"/>
    <w:rsid w:val="006F774B"/>
    <w:rsid w:val="007062A0"/>
    <w:rsid w:val="00711B96"/>
    <w:rsid w:val="007211E4"/>
    <w:rsid w:val="007268F8"/>
    <w:rsid w:val="0073224F"/>
    <w:rsid w:val="00734D46"/>
    <w:rsid w:val="007516E4"/>
    <w:rsid w:val="007647D9"/>
    <w:rsid w:val="00773407"/>
    <w:rsid w:val="007747FB"/>
    <w:rsid w:val="00790EB9"/>
    <w:rsid w:val="007A32FA"/>
    <w:rsid w:val="007B28FE"/>
    <w:rsid w:val="007B4427"/>
    <w:rsid w:val="007C7953"/>
    <w:rsid w:val="007D07BA"/>
    <w:rsid w:val="007D2522"/>
    <w:rsid w:val="007D29AE"/>
    <w:rsid w:val="007D5E55"/>
    <w:rsid w:val="007D7F9E"/>
    <w:rsid w:val="007E74EE"/>
    <w:rsid w:val="007F3278"/>
    <w:rsid w:val="008120A4"/>
    <w:rsid w:val="008179EC"/>
    <w:rsid w:val="00820BB0"/>
    <w:rsid w:val="00833FB5"/>
    <w:rsid w:val="00836E21"/>
    <w:rsid w:val="00841BAE"/>
    <w:rsid w:val="0084341A"/>
    <w:rsid w:val="00864018"/>
    <w:rsid w:val="008772F7"/>
    <w:rsid w:val="00882CCE"/>
    <w:rsid w:val="00883415"/>
    <w:rsid w:val="008B7B7D"/>
    <w:rsid w:val="008D5938"/>
    <w:rsid w:val="00902AEE"/>
    <w:rsid w:val="00905665"/>
    <w:rsid w:val="009136A0"/>
    <w:rsid w:val="009337A7"/>
    <w:rsid w:val="0093533C"/>
    <w:rsid w:val="00943DAD"/>
    <w:rsid w:val="00947177"/>
    <w:rsid w:val="00954EC8"/>
    <w:rsid w:val="009600FA"/>
    <w:rsid w:val="00961F52"/>
    <w:rsid w:val="0096318C"/>
    <w:rsid w:val="0098729A"/>
    <w:rsid w:val="009A0613"/>
    <w:rsid w:val="009B1D8F"/>
    <w:rsid w:val="009C4662"/>
    <w:rsid w:val="009D7310"/>
    <w:rsid w:val="009D7720"/>
    <w:rsid w:val="009D7D21"/>
    <w:rsid w:val="009E138F"/>
    <w:rsid w:val="009F3A23"/>
    <w:rsid w:val="009F53C3"/>
    <w:rsid w:val="00A074ED"/>
    <w:rsid w:val="00A07EF0"/>
    <w:rsid w:val="00A1635C"/>
    <w:rsid w:val="00A16404"/>
    <w:rsid w:val="00A2712A"/>
    <w:rsid w:val="00A373B0"/>
    <w:rsid w:val="00A43578"/>
    <w:rsid w:val="00A655D2"/>
    <w:rsid w:val="00A6609B"/>
    <w:rsid w:val="00A756C1"/>
    <w:rsid w:val="00A76AC4"/>
    <w:rsid w:val="00A822A2"/>
    <w:rsid w:val="00A841F1"/>
    <w:rsid w:val="00A85F1F"/>
    <w:rsid w:val="00A879F0"/>
    <w:rsid w:val="00A910E0"/>
    <w:rsid w:val="00AA0FA2"/>
    <w:rsid w:val="00AA2B7F"/>
    <w:rsid w:val="00AB2438"/>
    <w:rsid w:val="00AB351E"/>
    <w:rsid w:val="00AB5FA2"/>
    <w:rsid w:val="00AC42E2"/>
    <w:rsid w:val="00AF215D"/>
    <w:rsid w:val="00AF5E02"/>
    <w:rsid w:val="00B0280B"/>
    <w:rsid w:val="00B0502F"/>
    <w:rsid w:val="00B26D3D"/>
    <w:rsid w:val="00B30829"/>
    <w:rsid w:val="00B32942"/>
    <w:rsid w:val="00B53DCB"/>
    <w:rsid w:val="00B54CB0"/>
    <w:rsid w:val="00B81342"/>
    <w:rsid w:val="00B81F9B"/>
    <w:rsid w:val="00B85BD2"/>
    <w:rsid w:val="00BB06DB"/>
    <w:rsid w:val="00BC153E"/>
    <w:rsid w:val="00BC46CF"/>
    <w:rsid w:val="00BC5DEC"/>
    <w:rsid w:val="00BD09E1"/>
    <w:rsid w:val="00BD2A50"/>
    <w:rsid w:val="00BD4ACA"/>
    <w:rsid w:val="00BF638B"/>
    <w:rsid w:val="00C03ECF"/>
    <w:rsid w:val="00C11C07"/>
    <w:rsid w:val="00C160EC"/>
    <w:rsid w:val="00C17D14"/>
    <w:rsid w:val="00C20E61"/>
    <w:rsid w:val="00C37319"/>
    <w:rsid w:val="00C55882"/>
    <w:rsid w:val="00C5626A"/>
    <w:rsid w:val="00C56C78"/>
    <w:rsid w:val="00C76A29"/>
    <w:rsid w:val="00C83FC6"/>
    <w:rsid w:val="00C8499C"/>
    <w:rsid w:val="00C850AA"/>
    <w:rsid w:val="00C86CDE"/>
    <w:rsid w:val="00C927AF"/>
    <w:rsid w:val="00CA4285"/>
    <w:rsid w:val="00CB6885"/>
    <w:rsid w:val="00CD09FD"/>
    <w:rsid w:val="00CD3672"/>
    <w:rsid w:val="00CF7CBC"/>
    <w:rsid w:val="00D10712"/>
    <w:rsid w:val="00D407F6"/>
    <w:rsid w:val="00D638A1"/>
    <w:rsid w:val="00D96FB1"/>
    <w:rsid w:val="00DA50CF"/>
    <w:rsid w:val="00DB51DE"/>
    <w:rsid w:val="00DC12F6"/>
    <w:rsid w:val="00DC6A1C"/>
    <w:rsid w:val="00DD17D2"/>
    <w:rsid w:val="00DE1393"/>
    <w:rsid w:val="00DE36C9"/>
    <w:rsid w:val="00DE3DA9"/>
    <w:rsid w:val="00DF48E5"/>
    <w:rsid w:val="00E02D41"/>
    <w:rsid w:val="00E0483C"/>
    <w:rsid w:val="00E05D8E"/>
    <w:rsid w:val="00E20D28"/>
    <w:rsid w:val="00E22AC3"/>
    <w:rsid w:val="00E33250"/>
    <w:rsid w:val="00E4347A"/>
    <w:rsid w:val="00E52BDC"/>
    <w:rsid w:val="00E677E3"/>
    <w:rsid w:val="00E735AD"/>
    <w:rsid w:val="00E75441"/>
    <w:rsid w:val="00E856B3"/>
    <w:rsid w:val="00E92498"/>
    <w:rsid w:val="00EB0669"/>
    <w:rsid w:val="00EB7C4D"/>
    <w:rsid w:val="00EB7CFB"/>
    <w:rsid w:val="00EB7EF7"/>
    <w:rsid w:val="00EC35E5"/>
    <w:rsid w:val="00EE6926"/>
    <w:rsid w:val="00F10106"/>
    <w:rsid w:val="00F10FD1"/>
    <w:rsid w:val="00F2227A"/>
    <w:rsid w:val="00F34B87"/>
    <w:rsid w:val="00F5790B"/>
    <w:rsid w:val="00F62319"/>
    <w:rsid w:val="00F63494"/>
    <w:rsid w:val="00F8226C"/>
    <w:rsid w:val="00F90BF8"/>
    <w:rsid w:val="00F97071"/>
    <w:rsid w:val="00FA0E76"/>
    <w:rsid w:val="00FA1C82"/>
    <w:rsid w:val="00FB073F"/>
    <w:rsid w:val="00FB1696"/>
    <w:rsid w:val="00FB5F86"/>
    <w:rsid w:val="00FB71B0"/>
    <w:rsid w:val="00FC69B5"/>
    <w:rsid w:val="00FD1AC9"/>
    <w:rsid w:val="00FD4A8E"/>
    <w:rsid w:val="214FE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E2ED3E"/>
  <w14:defaultImageDpi w14:val="300"/>
  <w15:docId w15:val="{E67A9870-A247-4357-8B45-C4C79B1F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906"/>
    <w:rPr>
      <w:rFonts w:ascii="Arial" w:eastAsia="Times New Roman" w:hAnsi="Arial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5D64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D63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C160EC"/>
    <w:pPr>
      <w:keepNext/>
      <w:tabs>
        <w:tab w:val="num" w:pos="2160"/>
      </w:tabs>
      <w:suppressAutoHyphens/>
      <w:ind w:left="2160" w:hanging="360"/>
      <w:jc w:val="both"/>
      <w:outlineLvl w:val="2"/>
    </w:pPr>
    <w:rPr>
      <w:rFonts w:cs="Arial"/>
      <w:b/>
      <w:bCs/>
      <w:sz w:val="24"/>
      <w:szCs w:val="24"/>
      <w:lang w:val="es-ES" w:eastAsia="ar-SA"/>
    </w:rPr>
  </w:style>
  <w:style w:type="paragraph" w:styleId="Ttulo4">
    <w:name w:val="heading 4"/>
    <w:basedOn w:val="Normal"/>
    <w:next w:val="Normal"/>
    <w:link w:val="Ttulo4Car"/>
    <w:unhideWhenUsed/>
    <w:qFormat/>
    <w:rsid w:val="00C160EC"/>
    <w:pPr>
      <w:keepNext/>
      <w:suppressAutoHyphens/>
      <w:jc w:val="center"/>
      <w:outlineLvl w:val="3"/>
    </w:pPr>
    <w:rPr>
      <w:rFonts w:ascii="Verdana" w:hAnsi="Verdana" w:cs="Arial"/>
      <w:sz w:val="24"/>
      <w:szCs w:val="24"/>
      <w:lang w:val="es-ES" w:eastAsia="ar-SA"/>
    </w:rPr>
  </w:style>
  <w:style w:type="paragraph" w:styleId="Ttulo7">
    <w:name w:val="heading 7"/>
    <w:basedOn w:val="Normal"/>
    <w:next w:val="Normal"/>
    <w:link w:val="Ttulo7Car"/>
    <w:unhideWhenUsed/>
    <w:qFormat/>
    <w:rsid w:val="001914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91459"/>
    <w:pPr>
      <w:keepNext/>
      <w:spacing w:line="276" w:lineRule="auto"/>
      <w:outlineLvl w:val="7"/>
    </w:pPr>
    <w:rPr>
      <w:rFonts w:ascii="Verdana" w:eastAsia="Calibri" w:hAnsi="Verdana"/>
      <w:b/>
      <w:bCs/>
      <w:sz w:val="20"/>
      <w:lang w:val="es-ES" w:eastAsia="en-U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91459"/>
    <w:pPr>
      <w:keepNext/>
      <w:outlineLvl w:val="8"/>
    </w:pPr>
    <w:rPr>
      <w:rFonts w:ascii="Verdana" w:eastAsia="Calibri" w:hAnsi="Verdana"/>
      <w:b/>
      <w:bCs/>
      <w:sz w:val="1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602906"/>
  </w:style>
  <w:style w:type="paragraph" w:styleId="Piedepgina">
    <w:name w:val="footer"/>
    <w:basedOn w:val="Normal"/>
    <w:link w:val="Piedepgina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602906"/>
  </w:style>
  <w:style w:type="paragraph" w:styleId="Textodeglobo">
    <w:name w:val="Balloon Text"/>
    <w:basedOn w:val="Normal"/>
    <w:link w:val="TextodegloboCar"/>
    <w:semiHidden/>
    <w:unhideWhenUsed/>
    <w:rsid w:val="00F970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97071"/>
    <w:rPr>
      <w:rFonts w:ascii="Lucida Grande" w:eastAsia="Times New Roman" w:hAnsi="Lucida Grande" w:cs="Lucida Grande"/>
      <w:sz w:val="18"/>
      <w:szCs w:val="18"/>
    </w:rPr>
  </w:style>
  <w:style w:type="character" w:styleId="Hipervnculo">
    <w:name w:val="Hyperlink"/>
    <w:semiHidden/>
    <w:rsid w:val="0013678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136788"/>
    <w:pPr>
      <w:suppressAutoHyphens/>
      <w:spacing w:after="120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36788"/>
    <w:rPr>
      <w:rFonts w:ascii="Times New Roman" w:eastAsia="Times New Roman" w:hAnsi="Times New Roman" w:cs="Times New Roman"/>
      <w:lang w:val="es-ES" w:eastAsia="ar-SA"/>
    </w:rPr>
  </w:style>
  <w:style w:type="paragraph" w:customStyle="1" w:styleId="Lneadereferencia">
    <w:name w:val="Línea de referencia"/>
    <w:basedOn w:val="Textoindependiente"/>
    <w:rsid w:val="00136788"/>
    <w:pPr>
      <w:spacing w:after="0"/>
      <w:jc w:val="both"/>
    </w:pPr>
    <w:rPr>
      <w:rFonts w:ascii="Arial" w:hAnsi="Arial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36788"/>
    <w:pPr>
      <w:suppressAutoHyphens/>
      <w:jc w:val="both"/>
    </w:pPr>
    <w:rPr>
      <w:rFonts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36788"/>
    <w:rPr>
      <w:rFonts w:ascii="Arial" w:eastAsia="Times New Roman" w:hAnsi="Arial" w:cs="Arial"/>
      <w:bCs/>
      <w:sz w:val="22"/>
      <w:lang w:val="es-ES" w:eastAsia="ar-SA"/>
    </w:rPr>
  </w:style>
  <w:style w:type="paragraph" w:customStyle="1" w:styleId="Style3">
    <w:name w:val="Style 3"/>
    <w:uiPriority w:val="99"/>
    <w:rsid w:val="001367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semiHidden/>
    <w:unhideWhenUsed/>
    <w:rsid w:val="009E13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E138F"/>
    <w:rPr>
      <w:rFonts w:ascii="Arial" w:eastAsia="Times New Roman" w:hAnsi="Arial" w:cs="Times New Roman"/>
      <w:sz w:val="22"/>
      <w:szCs w:val="22"/>
    </w:rPr>
  </w:style>
  <w:style w:type="paragraph" w:styleId="NormalWeb">
    <w:name w:val="Normal (Web)"/>
    <w:basedOn w:val="Normal"/>
    <w:uiPriority w:val="99"/>
    <w:rsid w:val="009E138F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es-ES" w:eastAsia="ar-SA"/>
    </w:rPr>
  </w:style>
  <w:style w:type="character" w:customStyle="1" w:styleId="CharacterStyle2">
    <w:name w:val="Character Style 2"/>
    <w:rsid w:val="009E138F"/>
    <w:rPr>
      <w:sz w:val="20"/>
    </w:rPr>
  </w:style>
  <w:style w:type="paragraph" w:styleId="Textonotapie">
    <w:name w:val="footnote text"/>
    <w:basedOn w:val="Normal"/>
    <w:link w:val="TextonotapieCar"/>
    <w:uiPriority w:val="99"/>
    <w:rsid w:val="00C11C07"/>
    <w:pPr>
      <w:suppressAutoHyphens/>
    </w:pPr>
    <w:rPr>
      <w:rFonts w:ascii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11C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CharacterStyle1">
    <w:name w:val="Character Style 1"/>
    <w:rsid w:val="00C11C07"/>
    <w:rPr>
      <w:rFonts w:ascii="Bookman Old Style" w:hAnsi="Bookman Old Style"/>
      <w:sz w:val="18"/>
    </w:rPr>
  </w:style>
  <w:style w:type="paragraph" w:customStyle="1" w:styleId="Style6">
    <w:name w:val="Style 6"/>
    <w:rsid w:val="00C11C07"/>
    <w:pPr>
      <w:widowControl w:val="0"/>
      <w:autoSpaceDE w:val="0"/>
      <w:autoSpaceDN w:val="0"/>
      <w:spacing w:line="271" w:lineRule="auto"/>
      <w:ind w:firstLine="288"/>
      <w:jc w:val="both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4">
    <w:name w:val="Style 4"/>
    <w:rsid w:val="00C11C07"/>
    <w:pPr>
      <w:widowControl w:val="0"/>
      <w:autoSpaceDE w:val="0"/>
      <w:autoSpaceDN w:val="0"/>
      <w:spacing w:line="273" w:lineRule="auto"/>
      <w:ind w:left="288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5">
    <w:name w:val="Style 5"/>
    <w:rsid w:val="00C11C07"/>
    <w:pPr>
      <w:widowControl w:val="0"/>
      <w:autoSpaceDE w:val="0"/>
      <w:autoSpaceDN w:val="0"/>
      <w:spacing w:before="3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8">
    <w:name w:val="Style 8"/>
    <w:rsid w:val="00C11C07"/>
    <w:pPr>
      <w:widowControl w:val="0"/>
      <w:autoSpaceDE w:val="0"/>
      <w:autoSpaceDN w:val="0"/>
      <w:ind w:left="28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semiHidden/>
    <w:rsid w:val="00C11C07"/>
    <w:rPr>
      <w:rFonts w:ascii="Times New Roman" w:hAnsi="Times New Roman" w:cs="Times New Roman"/>
      <w:vertAlign w:val="superscript"/>
    </w:rPr>
  </w:style>
  <w:style w:type="character" w:customStyle="1" w:styleId="title-details">
    <w:name w:val="title-details"/>
    <w:basedOn w:val="Fuentedeprrafopredeter"/>
    <w:rsid w:val="00C11C07"/>
  </w:style>
  <w:style w:type="character" w:customStyle="1" w:styleId="olibdetailsitemparent">
    <w:name w:val="olib_details_item_parent"/>
    <w:basedOn w:val="Fuentedeprrafopredeter"/>
    <w:rsid w:val="00C11C07"/>
  </w:style>
  <w:style w:type="character" w:customStyle="1" w:styleId="Ttulo3Car">
    <w:name w:val="Título 3 Car"/>
    <w:basedOn w:val="Fuentedeprrafopredeter"/>
    <w:link w:val="Ttulo3"/>
    <w:rsid w:val="00C160EC"/>
    <w:rPr>
      <w:rFonts w:ascii="Arial" w:eastAsia="Times New Roman" w:hAnsi="Arial" w:cs="Arial"/>
      <w:b/>
      <w:bCs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C160EC"/>
    <w:rPr>
      <w:rFonts w:ascii="Verdana" w:eastAsia="Times New Roman" w:hAnsi="Verdana" w:cs="Arial"/>
      <w:lang w:val="es-ES" w:eastAsia="ar-SA"/>
    </w:rPr>
  </w:style>
  <w:style w:type="paragraph" w:styleId="Sangradetextonormal">
    <w:name w:val="Body Text Indent"/>
    <w:basedOn w:val="Normal"/>
    <w:link w:val="SangradetextonormalCar"/>
    <w:semiHidden/>
    <w:unhideWhenUsed/>
    <w:rsid w:val="00C160EC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160EC"/>
    <w:rPr>
      <w:rFonts w:ascii="Times New Roman" w:eastAsia="Times New Roman" w:hAnsi="Times New Roman" w:cs="Times New Roman"/>
      <w:lang w:val="es-ES" w:eastAsia="ar-SA"/>
    </w:rPr>
  </w:style>
  <w:style w:type="character" w:styleId="Textoennegrita">
    <w:name w:val="Strong"/>
    <w:basedOn w:val="Fuentedeprrafopredeter"/>
    <w:qFormat/>
    <w:rsid w:val="00C160EC"/>
    <w:rPr>
      <w:b/>
      <w:bCs/>
    </w:rPr>
  </w:style>
  <w:style w:type="paragraph" w:styleId="Prrafodelista">
    <w:name w:val="List Paragraph"/>
    <w:basedOn w:val="Normal"/>
    <w:uiPriority w:val="34"/>
    <w:qFormat/>
    <w:rsid w:val="00E20D28"/>
    <w:pPr>
      <w:ind w:left="708"/>
    </w:pPr>
    <w:rPr>
      <w:rFonts w:ascii="Times New Roman" w:hAnsi="Times New Roman"/>
      <w:sz w:val="24"/>
      <w:szCs w:val="24"/>
      <w:lang w:val="es-ES"/>
    </w:rPr>
  </w:style>
  <w:style w:type="paragraph" w:customStyle="1" w:styleId="norm">
    <w:name w:val="norm"/>
    <w:basedOn w:val="Normal"/>
    <w:rsid w:val="00E20D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5D6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D64E9"/>
    <w:rPr>
      <w:rFonts w:ascii="Times New Roman" w:eastAsia="Times New Roman" w:hAnsi="Times New Roman" w:cs="Times New Roman"/>
      <w:lang w:val="es-ES"/>
    </w:rPr>
  </w:style>
  <w:style w:type="character" w:customStyle="1" w:styleId="selectable">
    <w:name w:val="selectable"/>
    <w:rsid w:val="005D64E9"/>
  </w:style>
  <w:style w:type="paragraph" w:customStyle="1" w:styleId="Encabezadodelatabla">
    <w:name w:val="Encabezado de la tabla"/>
    <w:basedOn w:val="Contenidodelatabla"/>
    <w:rsid w:val="0034671D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rsid w:val="0034671D"/>
    <w:pPr>
      <w:suppressLineNumbers/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ndice">
    <w:name w:val="Índice"/>
    <w:basedOn w:val="Normal"/>
    <w:rsid w:val="0034671D"/>
    <w:pPr>
      <w:suppressLineNumbers/>
      <w:suppressAutoHyphens/>
    </w:pPr>
    <w:rPr>
      <w:rFonts w:ascii="Times New Roman" w:hAnsi="Times New Roman" w:cs="Tahoma"/>
      <w:sz w:val="24"/>
      <w:szCs w:val="24"/>
      <w:lang w:val="es-ES" w:eastAsia="ar-SA"/>
    </w:rPr>
  </w:style>
  <w:style w:type="paragraph" w:styleId="Bibliografa">
    <w:name w:val="Bibliography"/>
    <w:basedOn w:val="Normal"/>
    <w:next w:val="Normal"/>
    <w:uiPriority w:val="37"/>
    <w:semiHidden/>
    <w:unhideWhenUsed/>
    <w:rsid w:val="00121DC6"/>
    <w:pPr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Default">
    <w:name w:val="Default"/>
    <w:rsid w:val="00121DC6"/>
    <w:pPr>
      <w:widowControl w:val="0"/>
      <w:autoSpaceDE w:val="0"/>
      <w:autoSpaceDN w:val="0"/>
      <w:adjustRightInd w:val="0"/>
    </w:pPr>
    <w:rPr>
      <w:rFonts w:ascii="Times New Roman PSMT" w:eastAsia="Times New Roman" w:hAnsi="Times New Roman PSMT" w:cs="Times New Roman PSMT"/>
      <w:color w:val="000000"/>
      <w:lang w:eastAsia="es-CR"/>
    </w:rPr>
  </w:style>
  <w:style w:type="paragraph" w:customStyle="1" w:styleId="CM6">
    <w:name w:val="CM6"/>
    <w:basedOn w:val="Default"/>
    <w:next w:val="Default"/>
    <w:uiPriority w:val="99"/>
    <w:rsid w:val="00121DC6"/>
    <w:pPr>
      <w:spacing w:after="55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21DC6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21DC6"/>
    <w:pPr>
      <w:spacing w:after="27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21DC6"/>
    <w:pPr>
      <w:spacing w:after="825"/>
    </w:pPr>
    <w:rPr>
      <w:rFonts w:cs="Times New Roman"/>
      <w:color w:val="auto"/>
    </w:rPr>
  </w:style>
  <w:style w:type="paragraph" w:styleId="Textosinformato">
    <w:name w:val="Plain Text"/>
    <w:basedOn w:val="Normal"/>
    <w:next w:val="Normal"/>
    <w:link w:val="TextosinformatoCar"/>
    <w:semiHidden/>
    <w:unhideWhenUsed/>
    <w:rsid w:val="00A074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s-C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A074ED"/>
    <w:rPr>
      <w:rFonts w:ascii="Times New Roman" w:eastAsia="Times New Roman" w:hAnsi="Times New Roman" w:cs="Times New Roman"/>
      <w:lang w:eastAsia="es-CR"/>
    </w:rPr>
  </w:style>
  <w:style w:type="character" w:customStyle="1" w:styleId="spelle">
    <w:name w:val="spelle"/>
    <w:rsid w:val="00A074ED"/>
  </w:style>
  <w:style w:type="character" w:customStyle="1" w:styleId="hasnegrita">
    <w:name w:val="has_negrita"/>
    <w:rsid w:val="00A074ED"/>
  </w:style>
  <w:style w:type="character" w:customStyle="1" w:styleId="text">
    <w:name w:val="text"/>
    <w:rsid w:val="00A074ED"/>
  </w:style>
  <w:style w:type="character" w:customStyle="1" w:styleId="apple-style-span">
    <w:name w:val="apple-style-span"/>
    <w:rsid w:val="0018675A"/>
  </w:style>
  <w:style w:type="character" w:customStyle="1" w:styleId="Ttulo2Car">
    <w:name w:val="Título 2 Car"/>
    <w:basedOn w:val="Fuentedeprrafopredeter"/>
    <w:link w:val="Ttulo2"/>
    <w:rsid w:val="00D63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M3">
    <w:name w:val="CM3"/>
    <w:basedOn w:val="Default"/>
    <w:next w:val="Default"/>
    <w:uiPriority w:val="99"/>
    <w:rsid w:val="009136A0"/>
    <w:pPr>
      <w:spacing w:line="276" w:lineRule="atLeast"/>
    </w:pPr>
    <w:rPr>
      <w:rFonts w:eastAsiaTheme="minorEastAsia" w:cstheme="minorBidi"/>
      <w:color w:val="auto"/>
    </w:rPr>
  </w:style>
  <w:style w:type="paragraph" w:customStyle="1" w:styleId="Textoindependiente21">
    <w:name w:val="Texto independiente 21"/>
    <w:basedOn w:val="Normal"/>
    <w:rsid w:val="00236F86"/>
    <w:pPr>
      <w:suppressAutoHyphens/>
      <w:jc w:val="both"/>
    </w:pPr>
    <w:rPr>
      <w:rFonts w:ascii="Times New Roman" w:hAnsi="Times New Roman"/>
      <w:sz w:val="24"/>
      <w:szCs w:val="24"/>
      <w:lang w:val="es-ES_tradnl" w:eastAsia="ar-SA"/>
    </w:rPr>
  </w:style>
  <w:style w:type="paragraph" w:styleId="Textonotaalfinal">
    <w:name w:val="endnote text"/>
    <w:basedOn w:val="Normal"/>
    <w:link w:val="TextonotaalfinalCar"/>
    <w:semiHidden/>
    <w:unhideWhenUsed/>
    <w:rsid w:val="003702DE"/>
    <w:rPr>
      <w:rFonts w:ascii="Times New Roman" w:hAnsi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702DE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ngradetextonormal1">
    <w:name w:val="Sangría de texto normal1"/>
    <w:basedOn w:val="Normal"/>
    <w:rsid w:val="007A32FA"/>
    <w:pPr>
      <w:spacing w:after="120"/>
      <w:ind w:left="283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031033"/>
    <w:rPr>
      <w:rFonts w:cs="Times New Roman"/>
      <w:sz w:val="22"/>
      <w:szCs w:val="22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31">
    <w:name w:val="Texto independiente 31"/>
    <w:basedOn w:val="Normal"/>
    <w:rsid w:val="00521D9D"/>
    <w:pPr>
      <w:suppressAutoHyphens/>
      <w:jc w:val="both"/>
    </w:pPr>
    <w:rPr>
      <w:rFonts w:cs="Arial"/>
      <w:lang w:val="es-ES_tradnl" w:eastAsia="ar-SA"/>
    </w:rPr>
  </w:style>
  <w:style w:type="character" w:customStyle="1" w:styleId="ms-rtecustom-texto-normal">
    <w:name w:val="ms-rtecustom-texto-normal"/>
    <w:basedOn w:val="Fuentedeprrafopredeter"/>
    <w:rsid w:val="00521D9D"/>
  </w:style>
  <w:style w:type="paragraph" w:customStyle="1" w:styleId="Textbody">
    <w:name w:val="Text body"/>
    <w:basedOn w:val="Normal"/>
    <w:rsid w:val="0062472C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bidi="es-ES"/>
    </w:rPr>
  </w:style>
  <w:style w:type="character" w:customStyle="1" w:styleId="Ttulo7Car">
    <w:name w:val="Título 7 Car"/>
    <w:basedOn w:val="Fuentedeprrafopredeter"/>
    <w:link w:val="Ttulo7"/>
    <w:rsid w:val="0019145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19145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91459"/>
    <w:rPr>
      <w:rFonts w:ascii="Arial" w:eastAsia="Times New Roman" w:hAnsi="Arial" w:cs="Times New Roman"/>
      <w:sz w:val="22"/>
      <w:szCs w:val="22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19145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91459"/>
    <w:rPr>
      <w:rFonts w:ascii="Arial" w:eastAsia="Times New Roman" w:hAnsi="Arial" w:cs="Times New Roman"/>
      <w:sz w:val="16"/>
      <w:szCs w:val="16"/>
    </w:rPr>
  </w:style>
  <w:style w:type="character" w:customStyle="1" w:styleId="Ttulo8Car">
    <w:name w:val="Título 8 Car"/>
    <w:basedOn w:val="Fuentedeprrafopredeter"/>
    <w:link w:val="Ttulo8"/>
    <w:semiHidden/>
    <w:rsid w:val="00191459"/>
    <w:rPr>
      <w:rFonts w:ascii="Verdana" w:eastAsia="Calibri" w:hAnsi="Verdana" w:cs="Times New Roman"/>
      <w:b/>
      <w:bCs/>
      <w:sz w:val="20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semiHidden/>
    <w:rsid w:val="00191459"/>
    <w:rPr>
      <w:rFonts w:ascii="Verdana" w:eastAsia="Calibri" w:hAnsi="Verdana" w:cs="Times New Roman"/>
      <w:b/>
      <w:bCs/>
      <w:sz w:val="16"/>
      <w:szCs w:val="22"/>
      <w:lang w:val="es-ES" w:eastAsia="en-US"/>
    </w:rPr>
  </w:style>
  <w:style w:type="character" w:styleId="Hipervnculovisitado">
    <w:name w:val="FollowedHyperlink"/>
    <w:semiHidden/>
    <w:unhideWhenUsed/>
    <w:rsid w:val="00191459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semiHidden/>
    <w:unhideWhenUsed/>
    <w:rsid w:val="00191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91459"/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paragraph" w:styleId="Lista">
    <w:name w:val="List"/>
    <w:basedOn w:val="Normal"/>
    <w:semiHidden/>
    <w:unhideWhenUsed/>
    <w:rsid w:val="00191459"/>
    <w:pPr>
      <w:suppressAutoHyphens/>
      <w:ind w:left="283" w:hanging="283"/>
    </w:pPr>
    <w:rPr>
      <w:rFonts w:ascii="Times New Roman" w:hAnsi="Times New Roman"/>
      <w:sz w:val="24"/>
      <w:szCs w:val="24"/>
      <w:lang w:val="es-ES" w:eastAsia="ar-SA"/>
    </w:rPr>
  </w:style>
  <w:style w:type="paragraph" w:styleId="Continuarlista">
    <w:name w:val="List Continue"/>
    <w:basedOn w:val="Normal"/>
    <w:semiHidden/>
    <w:unhideWhenUsed/>
    <w:rsid w:val="00191459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paragraph" w:styleId="Subttulo">
    <w:name w:val="Subtitle"/>
    <w:basedOn w:val="Normal"/>
    <w:next w:val="Textoindependiente"/>
    <w:link w:val="SubttuloCar"/>
    <w:qFormat/>
    <w:rsid w:val="00191459"/>
    <w:pPr>
      <w:suppressAutoHyphens/>
    </w:pPr>
    <w:rPr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191459"/>
    <w:rPr>
      <w:rFonts w:ascii="Arial" w:eastAsia="Times New Roman" w:hAnsi="Arial" w:cs="Times New Roman"/>
      <w:szCs w:val="22"/>
      <w:lang w:eastAsia="ar-SA"/>
    </w:rPr>
  </w:style>
  <w:style w:type="paragraph" w:customStyle="1" w:styleId="Etiqueta">
    <w:name w:val="Etiqueta"/>
    <w:basedOn w:val="Normal"/>
    <w:semiHidden/>
    <w:rsid w:val="00191459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val="es-ES" w:eastAsia="ar-SA"/>
    </w:rPr>
  </w:style>
  <w:style w:type="paragraph" w:customStyle="1" w:styleId="Contenidodelmarco">
    <w:name w:val="Contenido del marco"/>
    <w:basedOn w:val="Textoindependiente"/>
    <w:semiHidden/>
    <w:rsid w:val="00191459"/>
  </w:style>
  <w:style w:type="paragraph" w:customStyle="1" w:styleId="msolistparagraph0">
    <w:name w:val="msolistparagraph"/>
    <w:basedOn w:val="Normal"/>
    <w:semiHidden/>
    <w:rsid w:val="00191459"/>
    <w:pPr>
      <w:ind w:left="720"/>
    </w:pPr>
    <w:rPr>
      <w:rFonts w:ascii="Calibri" w:eastAsia="Arial Unicode MS" w:hAnsi="Calibri" w:cs="Arial Unicode MS"/>
      <w:lang w:val="es-ES" w:eastAsia="en-US"/>
    </w:rPr>
  </w:style>
  <w:style w:type="paragraph" w:customStyle="1" w:styleId="Sangradetextonormal2">
    <w:name w:val="Sangría de texto normal2"/>
    <w:basedOn w:val="Normal"/>
    <w:semiHidden/>
    <w:rsid w:val="00191459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191459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191459"/>
    <w:rPr>
      <w:rFonts w:ascii="Symbol" w:hAnsi="Symbol" w:hint="default"/>
    </w:rPr>
  </w:style>
  <w:style w:type="character" w:customStyle="1" w:styleId="WW8Num6z1">
    <w:name w:val="WW8Num6z1"/>
    <w:rsid w:val="00191459"/>
    <w:rPr>
      <w:rFonts w:ascii="Courier New" w:hAnsi="Courier New" w:cs="Courier New" w:hint="default"/>
    </w:rPr>
  </w:style>
  <w:style w:type="character" w:customStyle="1" w:styleId="WW8Num6z2">
    <w:name w:val="WW8Num6z2"/>
    <w:rsid w:val="00191459"/>
    <w:rPr>
      <w:rFonts w:ascii="Wingdings" w:hAnsi="Wingdings" w:hint="default"/>
    </w:rPr>
  </w:style>
  <w:style w:type="character" w:customStyle="1" w:styleId="WW8Num7z0">
    <w:name w:val="WW8Num7z0"/>
    <w:rsid w:val="00191459"/>
    <w:rPr>
      <w:rFonts w:ascii="Symbol" w:hAnsi="Symbol" w:hint="default"/>
    </w:rPr>
  </w:style>
  <w:style w:type="character" w:customStyle="1" w:styleId="WW8Num7z2">
    <w:name w:val="WW8Num7z2"/>
    <w:rsid w:val="00191459"/>
    <w:rPr>
      <w:rFonts w:ascii="Wingdings" w:hAnsi="Wingdings" w:hint="default"/>
    </w:rPr>
  </w:style>
  <w:style w:type="character" w:customStyle="1" w:styleId="WW8Num7z4">
    <w:name w:val="WW8Num7z4"/>
    <w:rsid w:val="00191459"/>
    <w:rPr>
      <w:rFonts w:ascii="Courier New" w:hAnsi="Courier New" w:cs="Courier New" w:hint="default"/>
    </w:rPr>
  </w:style>
  <w:style w:type="character" w:customStyle="1" w:styleId="WW8Num8z0">
    <w:name w:val="WW8Num8z0"/>
    <w:rsid w:val="00191459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191459"/>
    <w:rPr>
      <w:rFonts w:ascii="Courier New" w:hAnsi="Courier New" w:cs="Courier New" w:hint="default"/>
    </w:rPr>
  </w:style>
  <w:style w:type="character" w:customStyle="1" w:styleId="WW8Num8z2">
    <w:name w:val="WW8Num8z2"/>
    <w:rsid w:val="00191459"/>
    <w:rPr>
      <w:rFonts w:ascii="Wingdings" w:hAnsi="Wingdings" w:hint="default"/>
    </w:rPr>
  </w:style>
  <w:style w:type="character" w:customStyle="1" w:styleId="WW8Num8z3">
    <w:name w:val="WW8Num8z3"/>
    <w:rsid w:val="00191459"/>
    <w:rPr>
      <w:rFonts w:ascii="Symbol" w:hAnsi="Symbol" w:hint="default"/>
    </w:rPr>
  </w:style>
  <w:style w:type="character" w:customStyle="1" w:styleId="WW8Num11z0">
    <w:name w:val="WW8Num11z0"/>
    <w:rsid w:val="00191459"/>
    <w:rPr>
      <w:rFonts w:ascii="Symbol" w:hAnsi="Symbol" w:hint="default"/>
    </w:rPr>
  </w:style>
  <w:style w:type="character" w:customStyle="1" w:styleId="WW8Num13z1">
    <w:name w:val="WW8Num13z1"/>
    <w:rsid w:val="00191459"/>
    <w:rPr>
      <w:rFonts w:ascii="Symbol" w:hAnsi="Symbol" w:hint="default"/>
    </w:rPr>
  </w:style>
  <w:style w:type="character" w:customStyle="1" w:styleId="WW8Num13z2">
    <w:name w:val="WW8Num13z2"/>
    <w:rsid w:val="00191459"/>
    <w:rPr>
      <w:rFonts w:ascii="Wingdings" w:hAnsi="Wingdings" w:hint="default"/>
    </w:rPr>
  </w:style>
  <w:style w:type="character" w:customStyle="1" w:styleId="WW8Num13z4">
    <w:name w:val="WW8Num13z4"/>
    <w:rsid w:val="00191459"/>
    <w:rPr>
      <w:rFonts w:ascii="Courier New" w:hAnsi="Courier New" w:cs="Courier New" w:hint="default"/>
    </w:rPr>
  </w:style>
  <w:style w:type="character" w:customStyle="1" w:styleId="WW8Num15z0">
    <w:name w:val="WW8Num15z0"/>
    <w:rsid w:val="00191459"/>
    <w:rPr>
      <w:b/>
      <w:bCs w:val="0"/>
    </w:rPr>
  </w:style>
  <w:style w:type="character" w:customStyle="1" w:styleId="WW8Num19z0">
    <w:name w:val="WW8Num19z0"/>
    <w:rsid w:val="00191459"/>
    <w:rPr>
      <w:rFonts w:ascii="Wingdings" w:hAnsi="Wingdings" w:hint="default"/>
    </w:rPr>
  </w:style>
  <w:style w:type="character" w:customStyle="1" w:styleId="WW8Num19z1">
    <w:name w:val="WW8Num19z1"/>
    <w:rsid w:val="00191459"/>
    <w:rPr>
      <w:rFonts w:ascii="Courier New" w:hAnsi="Courier New" w:cs="Courier New" w:hint="default"/>
    </w:rPr>
  </w:style>
  <w:style w:type="character" w:customStyle="1" w:styleId="WW8Num19z3">
    <w:name w:val="WW8Num19z3"/>
    <w:rsid w:val="00191459"/>
    <w:rPr>
      <w:rFonts w:ascii="Symbol" w:hAnsi="Symbol" w:hint="default"/>
    </w:rPr>
  </w:style>
  <w:style w:type="character" w:customStyle="1" w:styleId="WW8Num21z0">
    <w:name w:val="WW8Num21z0"/>
    <w:rsid w:val="00191459"/>
    <w:rPr>
      <w:rFonts w:ascii="Symbol" w:hAnsi="Symbol" w:hint="default"/>
    </w:rPr>
  </w:style>
  <w:style w:type="character" w:customStyle="1" w:styleId="WW8Num21z1">
    <w:name w:val="WW8Num21z1"/>
    <w:rsid w:val="00191459"/>
    <w:rPr>
      <w:rFonts w:ascii="Courier New" w:hAnsi="Courier New" w:cs="Courier New" w:hint="default"/>
    </w:rPr>
  </w:style>
  <w:style w:type="character" w:customStyle="1" w:styleId="WW8Num21z2">
    <w:name w:val="WW8Num21z2"/>
    <w:rsid w:val="00191459"/>
    <w:rPr>
      <w:rFonts w:ascii="Wingdings" w:hAnsi="Wingdings" w:hint="default"/>
    </w:rPr>
  </w:style>
  <w:style w:type="character" w:customStyle="1" w:styleId="WW8Num22z0">
    <w:name w:val="WW8Num22z0"/>
    <w:rsid w:val="00191459"/>
    <w:rPr>
      <w:rFonts w:ascii="Symbol" w:hAnsi="Symbol" w:hint="default"/>
      <w:shadow/>
      <w:color w:val="auto"/>
    </w:rPr>
  </w:style>
  <w:style w:type="character" w:customStyle="1" w:styleId="WW8Num22z1">
    <w:name w:val="WW8Num22z1"/>
    <w:rsid w:val="00191459"/>
    <w:rPr>
      <w:rFonts w:ascii="Courier New" w:hAnsi="Courier New" w:cs="Courier New" w:hint="default"/>
    </w:rPr>
  </w:style>
  <w:style w:type="character" w:customStyle="1" w:styleId="WW8Num22z2">
    <w:name w:val="WW8Num22z2"/>
    <w:rsid w:val="00191459"/>
    <w:rPr>
      <w:rFonts w:ascii="Wingdings" w:hAnsi="Wingdings" w:hint="default"/>
    </w:rPr>
  </w:style>
  <w:style w:type="character" w:customStyle="1" w:styleId="WW8Num22z3">
    <w:name w:val="WW8Num22z3"/>
    <w:rsid w:val="00191459"/>
    <w:rPr>
      <w:rFonts w:ascii="Symbol" w:hAnsi="Symbol" w:hint="default"/>
    </w:rPr>
  </w:style>
  <w:style w:type="character" w:customStyle="1" w:styleId="WW8Num23z0">
    <w:name w:val="WW8Num23z0"/>
    <w:rsid w:val="00191459"/>
    <w:rPr>
      <w:rFonts w:ascii="Symbol" w:hAnsi="Symbol" w:hint="default"/>
    </w:rPr>
  </w:style>
  <w:style w:type="character" w:customStyle="1" w:styleId="WW8Num23z1">
    <w:name w:val="WW8Num23z1"/>
    <w:rsid w:val="00191459"/>
    <w:rPr>
      <w:rFonts w:ascii="Courier New" w:hAnsi="Courier New" w:cs="Courier New" w:hint="default"/>
    </w:rPr>
  </w:style>
  <w:style w:type="character" w:customStyle="1" w:styleId="WW8Num23z2">
    <w:name w:val="WW8Num23z2"/>
    <w:rsid w:val="00191459"/>
    <w:rPr>
      <w:rFonts w:ascii="Wingdings" w:hAnsi="Wingdings" w:hint="default"/>
    </w:rPr>
  </w:style>
  <w:style w:type="character" w:customStyle="1" w:styleId="WW8Num27z0">
    <w:name w:val="WW8Num27z0"/>
    <w:rsid w:val="00191459"/>
    <w:rPr>
      <w:rFonts w:ascii="Symbol" w:hAnsi="Symbol" w:hint="default"/>
    </w:rPr>
  </w:style>
  <w:style w:type="character" w:customStyle="1" w:styleId="WW8Num27z1">
    <w:name w:val="WW8Num27z1"/>
    <w:rsid w:val="00191459"/>
    <w:rPr>
      <w:rFonts w:ascii="Courier New" w:hAnsi="Courier New" w:cs="Courier New" w:hint="default"/>
    </w:rPr>
  </w:style>
  <w:style w:type="character" w:customStyle="1" w:styleId="WW8Num27z2">
    <w:name w:val="WW8Num27z2"/>
    <w:rsid w:val="00191459"/>
    <w:rPr>
      <w:rFonts w:ascii="Wingdings" w:hAnsi="Wingdings" w:hint="default"/>
    </w:rPr>
  </w:style>
  <w:style w:type="character" w:customStyle="1" w:styleId="WW8Num29z0">
    <w:name w:val="WW8Num29z0"/>
    <w:rsid w:val="00191459"/>
    <w:rPr>
      <w:rFonts w:ascii="Symbol" w:hAnsi="Symbol" w:hint="default"/>
    </w:rPr>
  </w:style>
  <w:style w:type="character" w:customStyle="1" w:styleId="WW8Num29z1">
    <w:name w:val="WW8Num29z1"/>
    <w:rsid w:val="00191459"/>
    <w:rPr>
      <w:rFonts w:ascii="Courier New" w:hAnsi="Courier New" w:cs="Courier New" w:hint="default"/>
    </w:rPr>
  </w:style>
  <w:style w:type="character" w:customStyle="1" w:styleId="WW8Num29z2">
    <w:name w:val="WW8Num29z2"/>
    <w:rsid w:val="00191459"/>
    <w:rPr>
      <w:rFonts w:ascii="Wingdings" w:hAnsi="Wingdings" w:hint="default"/>
    </w:rPr>
  </w:style>
  <w:style w:type="character" w:customStyle="1" w:styleId="WW8Num32z0">
    <w:name w:val="WW8Num32z0"/>
    <w:rsid w:val="00191459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191459"/>
    <w:rPr>
      <w:rFonts w:ascii="Courier New" w:hAnsi="Courier New" w:cs="Courier New" w:hint="default"/>
    </w:rPr>
  </w:style>
  <w:style w:type="character" w:customStyle="1" w:styleId="WW8Num32z2">
    <w:name w:val="WW8Num32z2"/>
    <w:rsid w:val="00191459"/>
    <w:rPr>
      <w:rFonts w:ascii="Wingdings" w:hAnsi="Wingdings" w:hint="default"/>
    </w:rPr>
  </w:style>
  <w:style w:type="character" w:customStyle="1" w:styleId="WW8Num32z3">
    <w:name w:val="WW8Num32z3"/>
    <w:rsid w:val="00191459"/>
    <w:rPr>
      <w:rFonts w:ascii="Symbol" w:hAnsi="Symbol" w:hint="default"/>
    </w:rPr>
  </w:style>
  <w:style w:type="character" w:customStyle="1" w:styleId="WW8Num34z0">
    <w:name w:val="WW8Num34z0"/>
    <w:rsid w:val="00191459"/>
    <w:rPr>
      <w:rFonts w:ascii="Symbol" w:hAnsi="Symbol" w:hint="default"/>
    </w:rPr>
  </w:style>
  <w:style w:type="character" w:customStyle="1" w:styleId="WW8Num34z1">
    <w:name w:val="WW8Num34z1"/>
    <w:rsid w:val="00191459"/>
    <w:rPr>
      <w:rFonts w:ascii="Courier New" w:hAnsi="Courier New" w:cs="Courier New" w:hint="default"/>
    </w:rPr>
  </w:style>
  <w:style w:type="character" w:customStyle="1" w:styleId="WW8Num34z2">
    <w:name w:val="WW8Num34z2"/>
    <w:rsid w:val="00191459"/>
    <w:rPr>
      <w:rFonts w:ascii="Wingdings" w:hAnsi="Wingdings" w:hint="default"/>
    </w:rPr>
  </w:style>
  <w:style w:type="character" w:customStyle="1" w:styleId="WW8Num35z0">
    <w:name w:val="WW8Num35z0"/>
    <w:rsid w:val="00191459"/>
    <w:rPr>
      <w:rFonts w:ascii="Wingdings" w:hAnsi="Wingdings" w:hint="default"/>
    </w:rPr>
  </w:style>
  <w:style w:type="character" w:customStyle="1" w:styleId="WW8Num35z1">
    <w:name w:val="WW8Num35z1"/>
    <w:rsid w:val="00191459"/>
    <w:rPr>
      <w:rFonts w:ascii="Courier New" w:hAnsi="Courier New" w:cs="Courier New" w:hint="default"/>
    </w:rPr>
  </w:style>
  <w:style w:type="character" w:customStyle="1" w:styleId="WW8Num35z3">
    <w:name w:val="WW8Num35z3"/>
    <w:rsid w:val="00191459"/>
    <w:rPr>
      <w:rFonts w:ascii="Symbol" w:hAnsi="Symbol" w:hint="default"/>
    </w:rPr>
  </w:style>
  <w:style w:type="character" w:customStyle="1" w:styleId="WW8Num36z0">
    <w:name w:val="WW8Num36z0"/>
    <w:rsid w:val="00191459"/>
    <w:rPr>
      <w:rFonts w:ascii="Symbol" w:hAnsi="Symbol" w:hint="default"/>
    </w:rPr>
  </w:style>
  <w:style w:type="character" w:customStyle="1" w:styleId="WW8Num36z1">
    <w:name w:val="WW8Num36z1"/>
    <w:rsid w:val="00191459"/>
    <w:rPr>
      <w:rFonts w:ascii="Courier New" w:hAnsi="Courier New" w:cs="Courier New" w:hint="default"/>
    </w:rPr>
  </w:style>
  <w:style w:type="character" w:customStyle="1" w:styleId="WW8Num36z2">
    <w:name w:val="WW8Num36z2"/>
    <w:rsid w:val="00191459"/>
    <w:rPr>
      <w:rFonts w:ascii="Wingdings" w:hAnsi="Wingdings" w:hint="default"/>
    </w:rPr>
  </w:style>
  <w:style w:type="character" w:customStyle="1" w:styleId="WW8Num38z0">
    <w:name w:val="WW8Num38z0"/>
    <w:rsid w:val="00191459"/>
    <w:rPr>
      <w:rFonts w:ascii="Symbol" w:hAnsi="Symbol" w:hint="default"/>
    </w:rPr>
  </w:style>
  <w:style w:type="character" w:customStyle="1" w:styleId="WW8Num38z1">
    <w:name w:val="WW8Num38z1"/>
    <w:rsid w:val="00191459"/>
    <w:rPr>
      <w:rFonts w:ascii="Courier New" w:hAnsi="Courier New" w:cs="Courier New" w:hint="default"/>
    </w:rPr>
  </w:style>
  <w:style w:type="character" w:customStyle="1" w:styleId="WW8Num38z2">
    <w:name w:val="WW8Num38z2"/>
    <w:rsid w:val="00191459"/>
    <w:rPr>
      <w:rFonts w:ascii="Wingdings" w:hAnsi="Wingdings" w:hint="default"/>
    </w:rPr>
  </w:style>
  <w:style w:type="character" w:customStyle="1" w:styleId="WW8Num39z0">
    <w:name w:val="WW8Num39z0"/>
    <w:rsid w:val="00191459"/>
    <w:rPr>
      <w:rFonts w:ascii="Symbol" w:hAnsi="Symbol" w:hint="default"/>
      <w:shadow/>
      <w:color w:val="auto"/>
    </w:rPr>
  </w:style>
  <w:style w:type="character" w:customStyle="1" w:styleId="WW8Num39z1">
    <w:name w:val="WW8Num39z1"/>
    <w:rsid w:val="00191459"/>
    <w:rPr>
      <w:rFonts w:ascii="Courier New" w:hAnsi="Courier New" w:cs="Courier New" w:hint="default"/>
    </w:rPr>
  </w:style>
  <w:style w:type="character" w:customStyle="1" w:styleId="WW8Num39z2">
    <w:name w:val="WW8Num39z2"/>
    <w:rsid w:val="00191459"/>
    <w:rPr>
      <w:rFonts w:ascii="Wingdings" w:hAnsi="Wingdings" w:hint="default"/>
    </w:rPr>
  </w:style>
  <w:style w:type="character" w:customStyle="1" w:styleId="WW8Num39z3">
    <w:name w:val="WW8Num39z3"/>
    <w:rsid w:val="00191459"/>
    <w:rPr>
      <w:rFonts w:ascii="Symbol" w:hAnsi="Symbol" w:hint="default"/>
    </w:rPr>
  </w:style>
  <w:style w:type="character" w:customStyle="1" w:styleId="WW8Num40z0">
    <w:name w:val="WW8Num40z0"/>
    <w:rsid w:val="00191459"/>
    <w:rPr>
      <w:rFonts w:ascii="Wingdings" w:hAnsi="Wingdings" w:hint="default"/>
    </w:rPr>
  </w:style>
  <w:style w:type="character" w:customStyle="1" w:styleId="WW8Num40z1">
    <w:name w:val="WW8Num40z1"/>
    <w:rsid w:val="00191459"/>
    <w:rPr>
      <w:rFonts w:ascii="Courier New" w:hAnsi="Courier New" w:cs="Courier New" w:hint="default"/>
    </w:rPr>
  </w:style>
  <w:style w:type="character" w:customStyle="1" w:styleId="WW8Num40z3">
    <w:name w:val="WW8Num40z3"/>
    <w:rsid w:val="00191459"/>
    <w:rPr>
      <w:rFonts w:ascii="Symbol" w:hAnsi="Symbol" w:hint="default"/>
    </w:rPr>
  </w:style>
  <w:style w:type="character" w:customStyle="1" w:styleId="WW8Num41z0">
    <w:name w:val="WW8Num41z0"/>
    <w:rsid w:val="00191459"/>
    <w:rPr>
      <w:rFonts w:ascii="Symbol" w:hAnsi="Symbol" w:hint="default"/>
    </w:rPr>
  </w:style>
  <w:style w:type="character" w:customStyle="1" w:styleId="WW8Num41z1">
    <w:name w:val="WW8Num41z1"/>
    <w:rsid w:val="00191459"/>
    <w:rPr>
      <w:rFonts w:ascii="Courier New" w:hAnsi="Courier New" w:cs="Courier New" w:hint="default"/>
    </w:rPr>
  </w:style>
  <w:style w:type="character" w:customStyle="1" w:styleId="WW8Num41z2">
    <w:name w:val="WW8Num41z2"/>
    <w:rsid w:val="00191459"/>
    <w:rPr>
      <w:rFonts w:ascii="Wingdings" w:hAnsi="Wingdings" w:hint="default"/>
    </w:rPr>
  </w:style>
  <w:style w:type="character" w:customStyle="1" w:styleId="WW8Num43z1">
    <w:name w:val="WW8Num43z1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0">
    <w:name w:val="WW8Num44z0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1">
    <w:name w:val="WW8Num44z1"/>
    <w:rsid w:val="00191459"/>
    <w:rPr>
      <w:rFonts w:ascii="Courier New" w:hAnsi="Courier New" w:cs="Courier New" w:hint="default"/>
    </w:rPr>
  </w:style>
  <w:style w:type="character" w:customStyle="1" w:styleId="WW8Num44z2">
    <w:name w:val="WW8Num44z2"/>
    <w:rsid w:val="00191459"/>
    <w:rPr>
      <w:rFonts w:ascii="Wingdings" w:hAnsi="Wingdings" w:hint="default"/>
    </w:rPr>
  </w:style>
  <w:style w:type="character" w:customStyle="1" w:styleId="WW8Num44z3">
    <w:name w:val="WW8Num44z3"/>
    <w:rsid w:val="00191459"/>
    <w:rPr>
      <w:rFonts w:ascii="Symbol" w:hAnsi="Symbol" w:hint="default"/>
    </w:rPr>
  </w:style>
  <w:style w:type="character" w:customStyle="1" w:styleId="WW8Num50z0">
    <w:name w:val="WW8Num50z0"/>
    <w:rsid w:val="00191459"/>
    <w:rPr>
      <w:rFonts w:ascii="Wingdings" w:hAnsi="Wingdings" w:hint="default"/>
    </w:rPr>
  </w:style>
  <w:style w:type="character" w:customStyle="1" w:styleId="WW8Num50z1">
    <w:name w:val="WW8Num50z1"/>
    <w:rsid w:val="00191459"/>
    <w:rPr>
      <w:rFonts w:ascii="Courier New" w:hAnsi="Courier New" w:cs="Courier New" w:hint="default"/>
    </w:rPr>
  </w:style>
  <w:style w:type="character" w:customStyle="1" w:styleId="WW8Num50z3">
    <w:name w:val="WW8Num50z3"/>
    <w:rsid w:val="00191459"/>
    <w:rPr>
      <w:rFonts w:ascii="Symbol" w:hAnsi="Symbol" w:hint="default"/>
    </w:rPr>
  </w:style>
  <w:style w:type="character" w:customStyle="1" w:styleId="WW8Num56z0">
    <w:name w:val="WW8Num56z0"/>
    <w:rsid w:val="00191459"/>
    <w:rPr>
      <w:rFonts w:ascii="Symbol" w:hAnsi="Symbol" w:hint="default"/>
    </w:rPr>
  </w:style>
  <w:style w:type="character" w:customStyle="1" w:styleId="WW8Num56z1">
    <w:name w:val="WW8Num56z1"/>
    <w:rsid w:val="00191459"/>
    <w:rPr>
      <w:rFonts w:ascii="Courier New" w:hAnsi="Courier New" w:cs="Courier New" w:hint="default"/>
    </w:rPr>
  </w:style>
  <w:style w:type="character" w:customStyle="1" w:styleId="WW8Num56z2">
    <w:name w:val="WW8Num56z2"/>
    <w:rsid w:val="00191459"/>
    <w:rPr>
      <w:rFonts w:ascii="Wingdings" w:hAnsi="Wingdings" w:hint="default"/>
    </w:rPr>
  </w:style>
  <w:style w:type="character" w:customStyle="1" w:styleId="WW8Num59z0">
    <w:name w:val="WW8Num59z0"/>
    <w:rsid w:val="00191459"/>
    <w:rPr>
      <w:rFonts w:ascii="Wingdings" w:hAnsi="Wingdings" w:hint="default"/>
    </w:rPr>
  </w:style>
  <w:style w:type="character" w:customStyle="1" w:styleId="WW8Num59z1">
    <w:name w:val="WW8Num59z1"/>
    <w:rsid w:val="00191459"/>
    <w:rPr>
      <w:rFonts w:ascii="Courier New" w:hAnsi="Courier New" w:cs="Courier New" w:hint="default"/>
    </w:rPr>
  </w:style>
  <w:style w:type="character" w:customStyle="1" w:styleId="WW8Num59z3">
    <w:name w:val="WW8Num59z3"/>
    <w:rsid w:val="00191459"/>
    <w:rPr>
      <w:rFonts w:ascii="Symbol" w:hAnsi="Symbol" w:hint="default"/>
    </w:rPr>
  </w:style>
  <w:style w:type="character" w:customStyle="1" w:styleId="WW8Num60z0">
    <w:name w:val="WW8Num60z0"/>
    <w:rsid w:val="00191459"/>
    <w:rPr>
      <w:u w:val="single"/>
    </w:rPr>
  </w:style>
  <w:style w:type="character" w:customStyle="1" w:styleId="WW8Num37z0">
    <w:name w:val="WW8Num37z0"/>
    <w:rsid w:val="00191459"/>
    <w:rPr>
      <w:rFonts w:ascii="Wingdings" w:hAnsi="Wingdings" w:hint="default"/>
    </w:rPr>
  </w:style>
  <w:style w:type="character" w:customStyle="1" w:styleId="moz-txt-tag">
    <w:name w:val="moz-txt-tag"/>
    <w:basedOn w:val="Fuentedeprrafopredeter"/>
    <w:rsid w:val="00191459"/>
  </w:style>
  <w:style w:type="character" w:customStyle="1" w:styleId="Smbolodenotaalpie">
    <w:name w:val="Símbolo de nota al pie"/>
    <w:rsid w:val="00191459"/>
    <w:rPr>
      <w:vertAlign w:val="superscript"/>
    </w:rPr>
  </w:style>
  <w:style w:type="character" w:customStyle="1" w:styleId="WW8Num4z1">
    <w:name w:val="WW8Num4z1"/>
    <w:rsid w:val="00191459"/>
    <w:rPr>
      <w:rFonts w:ascii="Courier New" w:hAnsi="Courier New" w:cs="Courier New" w:hint="default"/>
    </w:rPr>
  </w:style>
  <w:style w:type="character" w:customStyle="1" w:styleId="moz-txt-citetags">
    <w:name w:val="moz-txt-citetags"/>
    <w:basedOn w:val="Fuentedeprrafopredeter"/>
    <w:rsid w:val="00191459"/>
  </w:style>
  <w:style w:type="character" w:styleId="CitaHTML">
    <w:name w:val="HTML Cite"/>
    <w:basedOn w:val="Fuentedeprrafopredeter"/>
    <w:uiPriority w:val="99"/>
    <w:semiHidden/>
    <w:unhideWhenUsed/>
    <w:rsid w:val="000C156B"/>
    <w:rPr>
      <w:i/>
      <w:iCs/>
    </w:rPr>
  </w:style>
  <w:style w:type="character" w:customStyle="1" w:styleId="style12">
    <w:name w:val="style12"/>
    <w:rsid w:val="00D10712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A0FA2"/>
    <w:rPr>
      <w:color w:val="605E5C"/>
      <w:shd w:val="clear" w:color="auto" w:fill="E1DFDD"/>
    </w:rPr>
  </w:style>
  <w:style w:type="character" w:customStyle="1" w:styleId="details">
    <w:name w:val="details"/>
    <w:basedOn w:val="Fuentedeprrafopredeter"/>
    <w:rsid w:val="00FB073F"/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F8226C"/>
    <w:rPr>
      <w:rFonts w:ascii="Arial" w:eastAsia="Arial" w:hAnsi="Arial" w:cs="Arial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D7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ADADA"/>
              </w:divBdr>
            </w:div>
          </w:divsChild>
        </w:div>
      </w:divsChild>
    </w:div>
    <w:div w:id="44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amblea.go.cr/sd/Partidos%20Polticos%20Programas%20de%20Gobierno/Bases%20del%20Programa%20de%20Gobierno%20Partido%20Unidad%201978-1982%20R%20Carazo.pdf" TargetMode="External"/><Relationship Id="rId13" Type="http://schemas.openxmlformats.org/officeDocument/2006/relationships/hyperlink" Target="https://www.larepublica.net/noticia/llora_arte_llor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republica.net/noticia/chisporroteos_2012-03-10%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cion.com/archivo/redescubriendo-un-hito/P5ESNRACKZEWTELRISTJW3LETA/stor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nacion.com/opinion/murales-de-amighetti-intactos/TWRO3RRZTVHCVM4TYA2LIM4VSE/sto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itorialcostarica.com/autores" TargetMode="External"/><Relationship Id="rId14" Type="http://schemas.openxmlformats.org/officeDocument/2006/relationships/hyperlink" Target="http://repositorio.sibdi.ucr.ac.cr:8080/xmlui/bitstream/handle/123456789/14132/WAP002.pdf?sequence=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7C0D-B386-4F6B-99C5-A8FAA6B3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4</Pages>
  <Words>1305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Archivo Nacional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Soto</dc:creator>
  <cp:lastModifiedBy>Rosibel Barboza Quirós</cp:lastModifiedBy>
  <cp:revision>112</cp:revision>
  <cp:lastPrinted>2017-03-21T21:31:00Z</cp:lastPrinted>
  <dcterms:created xsi:type="dcterms:W3CDTF">2017-04-17T20:18:00Z</dcterms:created>
  <dcterms:modified xsi:type="dcterms:W3CDTF">2023-04-14T15:32:00Z</dcterms:modified>
</cp:coreProperties>
</file>