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D5E" w:rsidRPr="00E26C4D" w:rsidRDefault="00763322" w:rsidP="00763322">
      <w:pPr>
        <w:pStyle w:val="Ttulo1"/>
        <w:jc w:val="center"/>
        <w:rPr>
          <w:rFonts w:ascii="Arial" w:hAnsi="Arial" w:cs="Arial"/>
          <w:iCs/>
          <w:sz w:val="22"/>
          <w:szCs w:val="22"/>
        </w:rPr>
      </w:pPr>
      <w:r w:rsidRPr="00E26C4D">
        <w:rPr>
          <w:rFonts w:ascii="Arial" w:hAnsi="Arial" w:cs="Arial"/>
          <w:iCs/>
          <w:sz w:val="22"/>
          <w:szCs w:val="22"/>
        </w:rPr>
        <w:t xml:space="preserve">ENTRADA DESCRIPTIVA CON LA APLICACIÓN DE LA NORMA APROBADA </w:t>
      </w:r>
    </w:p>
    <w:p w:rsidR="00171D5E" w:rsidRPr="00E26C4D" w:rsidRDefault="00763322" w:rsidP="00763322">
      <w:pPr>
        <w:pStyle w:val="Ttulo1"/>
        <w:jc w:val="center"/>
        <w:rPr>
          <w:rFonts w:ascii="Arial" w:hAnsi="Arial" w:cs="Arial"/>
          <w:iCs/>
          <w:sz w:val="22"/>
          <w:szCs w:val="22"/>
        </w:rPr>
      </w:pPr>
      <w:r w:rsidRPr="00E26C4D">
        <w:rPr>
          <w:rFonts w:ascii="Arial" w:hAnsi="Arial" w:cs="Arial"/>
          <w:iCs/>
          <w:sz w:val="22"/>
          <w:szCs w:val="22"/>
        </w:rPr>
        <w:t>PARA EL ARCHIVO NACIONAL Y CON BASE NORMA ISAD (G)</w:t>
      </w:r>
    </w:p>
    <w:p w:rsidR="008D7BE3" w:rsidRPr="00E26C4D" w:rsidRDefault="00763322" w:rsidP="00171D5E">
      <w:pPr>
        <w:pStyle w:val="Ttulo1"/>
        <w:jc w:val="center"/>
        <w:rPr>
          <w:rFonts w:ascii="Arial" w:hAnsi="Arial" w:cs="Arial"/>
          <w:iCs/>
          <w:sz w:val="22"/>
          <w:szCs w:val="22"/>
        </w:rPr>
      </w:pPr>
      <w:r w:rsidRPr="00E26C4D">
        <w:rPr>
          <w:rFonts w:ascii="Arial" w:hAnsi="Arial" w:cs="Arial"/>
          <w:iCs/>
          <w:sz w:val="22"/>
          <w:szCs w:val="22"/>
        </w:rPr>
        <w:t xml:space="preserve"> </w:t>
      </w:r>
      <w:r w:rsidR="002C3424" w:rsidRPr="00E26C4D">
        <w:rPr>
          <w:rFonts w:ascii="Arial" w:hAnsi="Arial" w:cs="Arial"/>
          <w:sz w:val="22"/>
          <w:szCs w:val="22"/>
        </w:rPr>
        <w:t>FONDO</w:t>
      </w:r>
      <w:r w:rsidR="008D7BE3" w:rsidRPr="00E26C4D">
        <w:rPr>
          <w:rFonts w:ascii="Arial" w:hAnsi="Arial" w:cs="Arial"/>
          <w:sz w:val="22"/>
          <w:szCs w:val="22"/>
        </w:rPr>
        <w:t xml:space="preserve"> </w:t>
      </w:r>
      <w:r w:rsidR="007B11B4" w:rsidRPr="00E26C4D">
        <w:rPr>
          <w:rFonts w:ascii="Arial" w:hAnsi="Arial" w:cs="Arial"/>
          <w:sz w:val="22"/>
          <w:szCs w:val="22"/>
        </w:rPr>
        <w:t>M</w:t>
      </w:r>
      <w:r w:rsidR="00171D5E" w:rsidRPr="00E26C4D">
        <w:rPr>
          <w:rFonts w:ascii="Arial" w:hAnsi="Arial" w:cs="Arial"/>
          <w:sz w:val="22"/>
          <w:szCs w:val="22"/>
        </w:rPr>
        <w:t>INISTERIO DE OBRAS PUBLICAS Y TRANSPORTES</w:t>
      </w:r>
    </w:p>
    <w:p w:rsidR="008D7BE3" w:rsidRPr="00E26C4D" w:rsidRDefault="008D7BE3" w:rsidP="008D7BE3">
      <w:pPr>
        <w:ind w:left="360"/>
        <w:rPr>
          <w:rFonts w:ascii="Arial" w:hAnsi="Arial" w:cs="Arial"/>
          <w:sz w:val="22"/>
          <w:szCs w:val="22"/>
          <w:lang w:val="es-CR"/>
        </w:rPr>
      </w:pPr>
    </w:p>
    <w:p w:rsidR="008D7BE3" w:rsidRPr="00E26C4D" w:rsidRDefault="008D7BE3" w:rsidP="008D7BE3">
      <w:pPr>
        <w:ind w:left="360"/>
        <w:rPr>
          <w:rFonts w:ascii="Arial" w:hAnsi="Arial" w:cs="Arial"/>
          <w:sz w:val="22"/>
          <w:szCs w:val="22"/>
          <w:lang w:val="es-CR"/>
        </w:rPr>
      </w:pPr>
    </w:p>
    <w:p w:rsidR="008D7BE3" w:rsidRPr="00E26C4D" w:rsidRDefault="008D7BE3" w:rsidP="008D7BE3">
      <w:pPr>
        <w:numPr>
          <w:ilvl w:val="0"/>
          <w:numId w:val="1"/>
        </w:numPr>
        <w:jc w:val="both"/>
        <w:rPr>
          <w:rFonts w:ascii="Arial" w:hAnsi="Arial" w:cs="Arial"/>
          <w:b/>
          <w:bCs/>
          <w:sz w:val="22"/>
          <w:szCs w:val="22"/>
          <w:lang w:val="es-CR"/>
        </w:rPr>
      </w:pPr>
      <w:r w:rsidRPr="00E26C4D">
        <w:rPr>
          <w:rFonts w:ascii="Arial" w:hAnsi="Arial" w:cs="Arial"/>
          <w:b/>
          <w:bCs/>
          <w:sz w:val="22"/>
          <w:szCs w:val="22"/>
          <w:lang w:val="es-CR"/>
        </w:rPr>
        <w:t>ÁREA DE IDENTIFICACIÓN.</w:t>
      </w:r>
    </w:p>
    <w:p w:rsidR="008D7BE3" w:rsidRPr="00E26C4D" w:rsidRDefault="008D7BE3" w:rsidP="008D7BE3">
      <w:pPr>
        <w:rPr>
          <w:rFonts w:ascii="Arial" w:hAnsi="Arial" w:cs="Arial"/>
          <w:sz w:val="22"/>
          <w:szCs w:val="22"/>
          <w:lang w:val="es-CR"/>
        </w:rPr>
      </w:pPr>
    </w:p>
    <w:p w:rsidR="008D7BE3" w:rsidRPr="00E26C4D" w:rsidRDefault="008D7BE3" w:rsidP="001A1789">
      <w:pPr>
        <w:numPr>
          <w:ilvl w:val="1"/>
          <w:numId w:val="1"/>
        </w:numPr>
        <w:tabs>
          <w:tab w:val="clear" w:pos="420"/>
          <w:tab w:val="num" w:pos="0"/>
        </w:tabs>
        <w:ind w:left="0" w:firstLine="0"/>
        <w:jc w:val="both"/>
        <w:rPr>
          <w:rFonts w:ascii="Arial" w:hAnsi="Arial" w:cs="Arial"/>
          <w:bCs/>
          <w:sz w:val="22"/>
          <w:szCs w:val="22"/>
          <w:lang w:val="es-CR"/>
        </w:rPr>
      </w:pPr>
      <w:r w:rsidRPr="00E26C4D">
        <w:rPr>
          <w:rFonts w:ascii="Arial" w:hAnsi="Arial" w:cs="Arial"/>
          <w:b/>
          <w:bCs/>
          <w:sz w:val="22"/>
          <w:szCs w:val="22"/>
          <w:lang w:val="es-CR"/>
        </w:rPr>
        <w:t xml:space="preserve">CÓDIGO DE REFERENCIA: </w:t>
      </w:r>
      <w:r w:rsidR="00171D5E" w:rsidRPr="00E26C4D">
        <w:rPr>
          <w:rFonts w:ascii="Arial" w:hAnsi="Arial" w:cs="Arial"/>
          <w:sz w:val="22"/>
          <w:szCs w:val="22"/>
          <w:lang w:val="es-ES_tradnl"/>
        </w:rPr>
        <w:t>CR-AN-AH-MOPT-000001-00</w:t>
      </w:r>
      <w:r w:rsidR="00010C72" w:rsidRPr="00E26C4D">
        <w:rPr>
          <w:rFonts w:ascii="Arial" w:hAnsi="Arial" w:cs="Arial"/>
          <w:sz w:val="22"/>
          <w:szCs w:val="22"/>
          <w:lang w:val="es-ES_tradnl"/>
        </w:rPr>
        <w:t>0201</w:t>
      </w:r>
      <w:r w:rsidR="00934F96" w:rsidRPr="00E26C4D">
        <w:rPr>
          <w:rFonts w:ascii="Arial" w:hAnsi="Arial" w:cs="Arial"/>
          <w:sz w:val="22"/>
          <w:szCs w:val="22"/>
          <w:lang w:val="es-ES_tradnl"/>
        </w:rPr>
        <w:t>; AFI-7059; FO-199847-199855, 208077-208080,158515-158534, 186424-187804; MADIPEF-</w:t>
      </w:r>
      <w:r w:rsidR="001A1789" w:rsidRPr="00E26C4D">
        <w:rPr>
          <w:rFonts w:ascii="Arial" w:hAnsi="Arial" w:cs="Arial"/>
          <w:sz w:val="22"/>
          <w:szCs w:val="22"/>
          <w:lang w:val="es-ES_tradnl"/>
        </w:rPr>
        <w:t>00</w:t>
      </w:r>
      <w:r w:rsidR="00934F96" w:rsidRPr="00E26C4D">
        <w:rPr>
          <w:rFonts w:ascii="Arial" w:hAnsi="Arial" w:cs="Arial"/>
          <w:sz w:val="22"/>
          <w:szCs w:val="22"/>
          <w:lang w:val="es-ES_tradnl"/>
        </w:rPr>
        <w:t>4938; MEMO-</w:t>
      </w:r>
      <w:r w:rsidR="001A1789" w:rsidRPr="00E26C4D">
        <w:rPr>
          <w:rFonts w:ascii="Arial" w:hAnsi="Arial" w:cs="Arial"/>
          <w:sz w:val="22"/>
          <w:szCs w:val="22"/>
          <w:lang w:val="es-ES_tradnl"/>
        </w:rPr>
        <w:t>00</w:t>
      </w:r>
      <w:r w:rsidR="00934F96" w:rsidRPr="00E26C4D">
        <w:rPr>
          <w:rFonts w:ascii="Arial" w:hAnsi="Arial" w:cs="Arial"/>
          <w:sz w:val="22"/>
          <w:szCs w:val="22"/>
          <w:lang w:val="es-ES_tradnl"/>
        </w:rPr>
        <w:t xml:space="preserve">1415, </w:t>
      </w:r>
      <w:r w:rsidR="001A1789" w:rsidRPr="00E26C4D">
        <w:rPr>
          <w:rFonts w:ascii="Arial" w:hAnsi="Arial" w:cs="Arial"/>
          <w:sz w:val="22"/>
          <w:szCs w:val="22"/>
          <w:lang w:val="es-ES_tradnl"/>
        </w:rPr>
        <w:t>00</w:t>
      </w:r>
      <w:r w:rsidR="00934F96" w:rsidRPr="00E26C4D">
        <w:rPr>
          <w:rFonts w:ascii="Arial" w:hAnsi="Arial" w:cs="Arial"/>
          <w:sz w:val="22"/>
          <w:szCs w:val="22"/>
          <w:lang w:val="es-ES_tradnl"/>
        </w:rPr>
        <w:t xml:space="preserve">1431, </w:t>
      </w:r>
      <w:r w:rsidR="001A1789" w:rsidRPr="00E26C4D">
        <w:rPr>
          <w:rFonts w:ascii="Arial" w:hAnsi="Arial" w:cs="Arial"/>
          <w:sz w:val="22"/>
          <w:szCs w:val="22"/>
          <w:lang w:val="es-ES_tradnl"/>
        </w:rPr>
        <w:t>00</w:t>
      </w:r>
      <w:r w:rsidR="00934F96" w:rsidRPr="00E26C4D">
        <w:rPr>
          <w:rFonts w:ascii="Arial" w:hAnsi="Arial" w:cs="Arial"/>
          <w:sz w:val="22"/>
          <w:szCs w:val="22"/>
          <w:lang w:val="es-ES_tradnl"/>
        </w:rPr>
        <w:t xml:space="preserve">1479, </w:t>
      </w:r>
      <w:r w:rsidR="001A1789" w:rsidRPr="00E26C4D">
        <w:rPr>
          <w:rFonts w:ascii="Arial" w:hAnsi="Arial" w:cs="Arial"/>
          <w:sz w:val="22"/>
          <w:szCs w:val="22"/>
          <w:lang w:val="es-ES_tradnl"/>
        </w:rPr>
        <w:t>00</w:t>
      </w:r>
      <w:r w:rsidR="00934F96" w:rsidRPr="00E26C4D">
        <w:rPr>
          <w:rFonts w:ascii="Arial" w:hAnsi="Arial" w:cs="Arial"/>
          <w:sz w:val="22"/>
          <w:szCs w:val="22"/>
          <w:lang w:val="es-ES_tradnl"/>
        </w:rPr>
        <w:t>1496; MYP-</w:t>
      </w:r>
      <w:r w:rsidR="001A1789" w:rsidRPr="00E26C4D">
        <w:rPr>
          <w:rFonts w:ascii="Arial" w:hAnsi="Arial" w:cs="Arial"/>
          <w:sz w:val="22"/>
          <w:szCs w:val="22"/>
          <w:lang w:val="es-ES_tradnl"/>
        </w:rPr>
        <w:t>0</w:t>
      </w:r>
      <w:r w:rsidR="00934F96" w:rsidRPr="00E26C4D">
        <w:rPr>
          <w:rFonts w:ascii="Arial" w:hAnsi="Arial" w:cs="Arial"/>
          <w:sz w:val="22"/>
          <w:szCs w:val="22"/>
          <w:lang w:val="es-ES_tradnl"/>
        </w:rPr>
        <w:t>33270-</w:t>
      </w:r>
      <w:r w:rsidR="001A1789" w:rsidRPr="00E26C4D">
        <w:rPr>
          <w:rFonts w:ascii="Arial" w:hAnsi="Arial" w:cs="Arial"/>
          <w:sz w:val="22"/>
          <w:szCs w:val="22"/>
          <w:lang w:val="es-ES_tradnl"/>
        </w:rPr>
        <w:t>0</w:t>
      </w:r>
      <w:r w:rsidR="00934F96" w:rsidRPr="00E26C4D">
        <w:rPr>
          <w:rFonts w:ascii="Arial" w:hAnsi="Arial" w:cs="Arial"/>
          <w:sz w:val="22"/>
          <w:szCs w:val="22"/>
          <w:lang w:val="es-ES_tradnl"/>
        </w:rPr>
        <w:t>33294</w:t>
      </w:r>
      <w:r w:rsidR="00AE5E87" w:rsidRPr="00E26C4D">
        <w:rPr>
          <w:rFonts w:ascii="Arial" w:hAnsi="Arial" w:cs="Arial"/>
          <w:sz w:val="22"/>
          <w:szCs w:val="22"/>
          <w:lang w:val="es-ES_tradnl"/>
        </w:rPr>
        <w:t>; DAUD</w:t>
      </w:r>
      <w:r w:rsidR="00EE2330" w:rsidRPr="00E26C4D">
        <w:rPr>
          <w:rFonts w:ascii="Arial" w:hAnsi="Arial" w:cs="Arial"/>
          <w:sz w:val="22"/>
          <w:szCs w:val="22"/>
          <w:lang w:val="es-ES_tradnl"/>
        </w:rPr>
        <w:t>-</w:t>
      </w:r>
      <w:r w:rsidR="001A1789" w:rsidRPr="00E26C4D">
        <w:rPr>
          <w:rFonts w:ascii="Arial" w:hAnsi="Arial" w:cs="Arial"/>
          <w:sz w:val="22"/>
          <w:szCs w:val="22"/>
          <w:lang w:val="es-ES_tradnl"/>
        </w:rPr>
        <w:t>00</w:t>
      </w:r>
      <w:r w:rsidR="00EE2330" w:rsidRPr="00E26C4D">
        <w:rPr>
          <w:rFonts w:ascii="Arial" w:hAnsi="Arial" w:cs="Arial"/>
          <w:sz w:val="22"/>
          <w:szCs w:val="22"/>
          <w:lang w:val="es-ES_tradnl"/>
        </w:rPr>
        <w:t>5110-</w:t>
      </w:r>
      <w:r w:rsidR="001A1789" w:rsidRPr="00E26C4D">
        <w:rPr>
          <w:rFonts w:ascii="Arial" w:hAnsi="Arial" w:cs="Arial"/>
          <w:sz w:val="22"/>
          <w:szCs w:val="22"/>
          <w:lang w:val="es-ES_tradnl"/>
        </w:rPr>
        <w:t>00</w:t>
      </w:r>
      <w:r w:rsidR="00EE2330" w:rsidRPr="00E26C4D">
        <w:rPr>
          <w:rFonts w:ascii="Arial" w:hAnsi="Arial" w:cs="Arial"/>
          <w:sz w:val="22"/>
          <w:szCs w:val="22"/>
          <w:lang w:val="es-ES_tradnl"/>
        </w:rPr>
        <w:t>5112.</w:t>
      </w:r>
    </w:p>
    <w:p w:rsidR="008D7BE3" w:rsidRPr="00E26C4D" w:rsidRDefault="008D7BE3" w:rsidP="008D7BE3">
      <w:pPr>
        <w:rPr>
          <w:rFonts w:ascii="Arial" w:hAnsi="Arial" w:cs="Arial"/>
          <w:sz w:val="22"/>
          <w:szCs w:val="22"/>
          <w:lang w:val="es-CR"/>
        </w:rPr>
      </w:pPr>
    </w:p>
    <w:p w:rsidR="008D7BE3" w:rsidRPr="00E26C4D" w:rsidRDefault="008D7BE3" w:rsidP="008D7BE3">
      <w:pPr>
        <w:numPr>
          <w:ilvl w:val="1"/>
          <w:numId w:val="1"/>
        </w:numPr>
        <w:rPr>
          <w:rFonts w:ascii="Arial" w:hAnsi="Arial" w:cs="Arial"/>
          <w:b/>
          <w:bCs/>
          <w:sz w:val="22"/>
          <w:szCs w:val="22"/>
          <w:lang w:val="es-CR"/>
        </w:rPr>
      </w:pPr>
      <w:r w:rsidRPr="00E26C4D">
        <w:rPr>
          <w:rFonts w:ascii="Arial" w:hAnsi="Arial" w:cs="Arial"/>
          <w:b/>
          <w:bCs/>
          <w:sz w:val="22"/>
          <w:szCs w:val="22"/>
          <w:lang w:val="es-CR"/>
        </w:rPr>
        <w:t>TÍTULO:</w:t>
      </w:r>
      <w:r w:rsidRPr="00E26C4D">
        <w:rPr>
          <w:rFonts w:ascii="Arial" w:hAnsi="Arial" w:cs="Arial"/>
          <w:bCs/>
          <w:sz w:val="22"/>
          <w:szCs w:val="22"/>
          <w:lang w:val="es-CR"/>
        </w:rPr>
        <w:t xml:space="preserve"> </w:t>
      </w:r>
      <w:r w:rsidR="00171D5E" w:rsidRPr="00E26C4D">
        <w:rPr>
          <w:rFonts w:ascii="Arial" w:hAnsi="Arial" w:cs="Arial"/>
          <w:bCs/>
          <w:sz w:val="22"/>
          <w:szCs w:val="22"/>
          <w:lang w:val="es-CR"/>
        </w:rPr>
        <w:t>Ministerio de Obras Públicas y Transportes.</w:t>
      </w:r>
    </w:p>
    <w:p w:rsidR="008D7BE3" w:rsidRPr="00E26C4D" w:rsidRDefault="008D7BE3" w:rsidP="008D7BE3">
      <w:pPr>
        <w:rPr>
          <w:rFonts w:ascii="Arial" w:hAnsi="Arial" w:cs="Arial"/>
          <w:sz w:val="22"/>
          <w:szCs w:val="22"/>
          <w:lang w:val="es-CR"/>
        </w:rPr>
      </w:pPr>
    </w:p>
    <w:p w:rsidR="008D7BE3" w:rsidRPr="00E26C4D" w:rsidRDefault="008D7BE3" w:rsidP="008D7BE3">
      <w:pPr>
        <w:numPr>
          <w:ilvl w:val="1"/>
          <w:numId w:val="1"/>
        </w:numPr>
        <w:tabs>
          <w:tab w:val="clear" w:pos="420"/>
        </w:tabs>
        <w:rPr>
          <w:rFonts w:ascii="Arial" w:hAnsi="Arial" w:cs="Arial"/>
          <w:b/>
          <w:bCs/>
          <w:sz w:val="22"/>
          <w:szCs w:val="22"/>
          <w:lang w:val="es-CR"/>
        </w:rPr>
      </w:pPr>
      <w:r w:rsidRPr="00E26C4D">
        <w:rPr>
          <w:rFonts w:ascii="Arial" w:hAnsi="Arial" w:cs="Arial"/>
          <w:b/>
          <w:bCs/>
          <w:sz w:val="22"/>
          <w:szCs w:val="22"/>
          <w:lang w:val="es-CR"/>
        </w:rPr>
        <w:t xml:space="preserve">FECHAS (S): </w:t>
      </w:r>
      <w:r w:rsidR="00A945D3" w:rsidRPr="00E26C4D">
        <w:rPr>
          <w:rFonts w:ascii="Arial" w:hAnsi="Arial" w:cs="Arial"/>
          <w:sz w:val="22"/>
          <w:szCs w:val="22"/>
          <w:lang w:val="es-ES_tradnl"/>
        </w:rPr>
        <w:t>18</w:t>
      </w:r>
      <w:r w:rsidR="00D936E3" w:rsidRPr="00E26C4D">
        <w:rPr>
          <w:rFonts w:ascii="Arial" w:hAnsi="Arial" w:cs="Arial"/>
          <w:sz w:val="22"/>
          <w:szCs w:val="22"/>
          <w:lang w:val="es-ES_tradnl"/>
        </w:rPr>
        <w:t>5</w:t>
      </w:r>
      <w:r w:rsidR="00A945D3" w:rsidRPr="00E26C4D">
        <w:rPr>
          <w:rFonts w:ascii="Arial" w:hAnsi="Arial" w:cs="Arial"/>
          <w:sz w:val="22"/>
          <w:szCs w:val="22"/>
          <w:lang w:val="es-ES_tradnl"/>
        </w:rPr>
        <w:t>3</w:t>
      </w:r>
      <w:r w:rsidR="00AE5E87" w:rsidRPr="00E26C4D">
        <w:rPr>
          <w:rFonts w:ascii="Arial" w:hAnsi="Arial" w:cs="Arial"/>
          <w:sz w:val="22"/>
          <w:szCs w:val="22"/>
          <w:lang w:val="es-ES_tradnl"/>
        </w:rPr>
        <w:t xml:space="preserve"> </w:t>
      </w:r>
      <w:r w:rsidR="008D1DD2" w:rsidRPr="00E26C4D">
        <w:rPr>
          <w:rFonts w:ascii="Arial" w:hAnsi="Arial" w:cs="Arial"/>
          <w:sz w:val="22"/>
          <w:szCs w:val="22"/>
          <w:lang w:val="es-ES_tradnl"/>
        </w:rPr>
        <w:t>2019</w:t>
      </w:r>
      <w:r w:rsidR="00171D5E" w:rsidRPr="00E26C4D">
        <w:rPr>
          <w:rFonts w:ascii="Arial" w:hAnsi="Arial" w:cs="Arial"/>
          <w:sz w:val="22"/>
          <w:szCs w:val="22"/>
          <w:lang w:val="es-ES_tradnl"/>
        </w:rPr>
        <w:t>.</w:t>
      </w:r>
    </w:p>
    <w:p w:rsidR="008D7BE3" w:rsidRPr="00E26C4D" w:rsidRDefault="008D7BE3" w:rsidP="008D7BE3">
      <w:pPr>
        <w:rPr>
          <w:rFonts w:ascii="Arial" w:hAnsi="Arial" w:cs="Arial"/>
          <w:sz w:val="22"/>
          <w:szCs w:val="22"/>
          <w:lang w:val="es-CR"/>
        </w:rPr>
      </w:pPr>
    </w:p>
    <w:p w:rsidR="008D7BE3" w:rsidRPr="00E26C4D" w:rsidRDefault="008D7BE3" w:rsidP="008D7BE3">
      <w:pPr>
        <w:numPr>
          <w:ilvl w:val="1"/>
          <w:numId w:val="1"/>
        </w:numPr>
        <w:rPr>
          <w:rFonts w:ascii="Arial" w:hAnsi="Arial" w:cs="Arial"/>
          <w:b/>
          <w:bCs/>
          <w:sz w:val="22"/>
          <w:szCs w:val="22"/>
          <w:lang w:val="es-CR"/>
        </w:rPr>
      </w:pPr>
      <w:r w:rsidRPr="00E26C4D">
        <w:rPr>
          <w:rFonts w:ascii="Arial" w:hAnsi="Arial" w:cs="Arial"/>
          <w:b/>
          <w:bCs/>
          <w:sz w:val="22"/>
          <w:szCs w:val="22"/>
          <w:lang w:val="es-CR"/>
        </w:rPr>
        <w:t>NIVEL DE DESCRIPCIÓN:</w:t>
      </w:r>
      <w:r w:rsidRPr="00E26C4D">
        <w:rPr>
          <w:rFonts w:ascii="Arial" w:hAnsi="Arial" w:cs="Arial"/>
          <w:bCs/>
          <w:sz w:val="22"/>
          <w:szCs w:val="22"/>
          <w:lang w:val="es-CR"/>
        </w:rPr>
        <w:t xml:space="preserve"> </w:t>
      </w:r>
      <w:r w:rsidR="00171D5E" w:rsidRPr="00E26C4D">
        <w:rPr>
          <w:rFonts w:ascii="Arial" w:hAnsi="Arial" w:cs="Arial"/>
          <w:bCs/>
          <w:sz w:val="22"/>
          <w:szCs w:val="22"/>
        </w:rPr>
        <w:t>Fondo.</w:t>
      </w:r>
    </w:p>
    <w:p w:rsidR="008D7BE3" w:rsidRPr="00E26C4D" w:rsidRDefault="008D7BE3" w:rsidP="008D7BE3">
      <w:pPr>
        <w:rPr>
          <w:rFonts w:ascii="Arial" w:hAnsi="Arial" w:cs="Arial"/>
          <w:sz w:val="22"/>
          <w:szCs w:val="22"/>
          <w:lang w:val="es-CR"/>
        </w:rPr>
      </w:pPr>
    </w:p>
    <w:p w:rsidR="00C423D5" w:rsidRPr="00E26C4D" w:rsidRDefault="008D7BE3" w:rsidP="00FB2073">
      <w:pPr>
        <w:numPr>
          <w:ilvl w:val="1"/>
          <w:numId w:val="1"/>
        </w:numPr>
        <w:tabs>
          <w:tab w:val="clear" w:pos="420"/>
          <w:tab w:val="num" w:pos="0"/>
        </w:tabs>
        <w:ind w:left="0" w:firstLine="0"/>
        <w:jc w:val="both"/>
        <w:rPr>
          <w:rFonts w:ascii="Arial" w:hAnsi="Arial" w:cs="Arial"/>
          <w:sz w:val="22"/>
          <w:szCs w:val="22"/>
          <w:lang w:val="es-CR"/>
        </w:rPr>
      </w:pPr>
      <w:r w:rsidRPr="00E26C4D">
        <w:rPr>
          <w:rFonts w:ascii="Arial" w:hAnsi="Arial" w:cs="Arial"/>
          <w:b/>
          <w:bCs/>
          <w:sz w:val="22"/>
          <w:szCs w:val="22"/>
          <w:lang w:val="es-CR"/>
        </w:rPr>
        <w:t xml:space="preserve">VOLUMEN Y SOPORTE DE LA UNIDAD DE DESCRIPCIÓN: </w:t>
      </w:r>
      <w:r w:rsidR="00934F96" w:rsidRPr="00E26C4D">
        <w:rPr>
          <w:rFonts w:ascii="Arial" w:hAnsi="Arial" w:cs="Arial"/>
          <w:bCs/>
          <w:sz w:val="22"/>
          <w:szCs w:val="22"/>
          <w:lang w:val="es-CR"/>
        </w:rPr>
        <w:t xml:space="preserve">Documentos textuales: </w:t>
      </w:r>
      <w:r w:rsidR="008A2D83" w:rsidRPr="00E26C4D">
        <w:rPr>
          <w:rFonts w:ascii="Arial" w:hAnsi="Arial" w:cs="Arial"/>
          <w:sz w:val="22"/>
          <w:szCs w:val="22"/>
          <w:lang w:val="es-ES_tradnl"/>
        </w:rPr>
        <w:t xml:space="preserve">4.64 m. </w:t>
      </w:r>
      <w:r w:rsidR="00934F96" w:rsidRPr="00E26C4D">
        <w:rPr>
          <w:rFonts w:ascii="Arial" w:hAnsi="Arial" w:cs="Arial"/>
          <w:sz w:val="22"/>
          <w:szCs w:val="22"/>
          <w:lang w:val="es-ES_tradnl"/>
        </w:rPr>
        <w:t xml:space="preserve">= </w:t>
      </w:r>
      <w:r w:rsidR="008A2D83" w:rsidRPr="00E26C4D">
        <w:rPr>
          <w:rFonts w:ascii="Arial" w:hAnsi="Arial" w:cs="Arial"/>
          <w:sz w:val="22"/>
          <w:szCs w:val="22"/>
          <w:lang w:val="es-ES_tradnl"/>
        </w:rPr>
        <w:t>201</w:t>
      </w:r>
      <w:r w:rsidR="00171D5E" w:rsidRPr="00E26C4D">
        <w:rPr>
          <w:rFonts w:ascii="Arial" w:hAnsi="Arial" w:cs="Arial"/>
          <w:sz w:val="22"/>
          <w:szCs w:val="22"/>
          <w:lang w:val="es-ES_tradnl"/>
        </w:rPr>
        <w:t xml:space="preserve"> </w:t>
      </w:r>
      <w:r w:rsidR="00934F96" w:rsidRPr="00E26C4D">
        <w:rPr>
          <w:rFonts w:ascii="Arial" w:hAnsi="Arial" w:cs="Arial"/>
          <w:sz w:val="22"/>
          <w:szCs w:val="22"/>
          <w:lang w:val="es-ES_tradnl"/>
        </w:rPr>
        <w:t>unidades, s</w:t>
      </w:r>
      <w:r w:rsidR="00171D5E" w:rsidRPr="00E26C4D">
        <w:rPr>
          <w:rFonts w:ascii="Arial" w:hAnsi="Arial" w:cs="Arial"/>
          <w:sz w:val="22"/>
          <w:szCs w:val="22"/>
          <w:lang w:val="es-ES_tradnl"/>
        </w:rPr>
        <w:t>oporte papel (manuscritos e impresos</w:t>
      </w:r>
      <w:r w:rsidR="00AE5B09" w:rsidRPr="00E26C4D">
        <w:rPr>
          <w:rFonts w:ascii="Arial" w:hAnsi="Arial" w:cs="Arial"/>
          <w:sz w:val="22"/>
          <w:szCs w:val="22"/>
          <w:lang w:val="es-ES_tradnl"/>
        </w:rPr>
        <w:t>)</w:t>
      </w:r>
      <w:r w:rsidR="00934F96" w:rsidRPr="00E26C4D">
        <w:rPr>
          <w:rFonts w:ascii="Arial" w:hAnsi="Arial" w:cs="Arial"/>
          <w:sz w:val="22"/>
          <w:szCs w:val="22"/>
          <w:lang w:val="es-ES_tradnl"/>
        </w:rPr>
        <w:t xml:space="preserve">; Afiches: 1 unidad, Fotografías: 1414 unidades; </w:t>
      </w:r>
      <w:r w:rsidR="007E439F" w:rsidRPr="00E26C4D">
        <w:rPr>
          <w:rFonts w:ascii="Arial" w:hAnsi="Arial" w:cs="Arial"/>
          <w:sz w:val="22"/>
          <w:szCs w:val="22"/>
          <w:lang w:val="es-ES_tradnl"/>
        </w:rPr>
        <w:t xml:space="preserve">Material divulgativo de pequeño formato: 1 unidad; </w:t>
      </w:r>
      <w:r w:rsidR="00934F96" w:rsidRPr="00E26C4D">
        <w:rPr>
          <w:rFonts w:ascii="Arial" w:hAnsi="Arial" w:cs="Arial"/>
          <w:sz w:val="22"/>
          <w:szCs w:val="22"/>
          <w:lang w:val="es-ES_tradnl"/>
        </w:rPr>
        <w:t>Memorias: 4 unidades;</w:t>
      </w:r>
      <w:r w:rsidR="007E439F" w:rsidRPr="00E26C4D">
        <w:rPr>
          <w:rFonts w:ascii="Arial" w:hAnsi="Arial" w:cs="Arial"/>
          <w:sz w:val="22"/>
          <w:szCs w:val="22"/>
          <w:lang w:val="es-ES_tradnl"/>
        </w:rPr>
        <w:t xml:space="preserve"> Mapas y planos: 525 unidades; </w:t>
      </w:r>
      <w:r w:rsidR="00AE5E87" w:rsidRPr="00E26C4D">
        <w:rPr>
          <w:rFonts w:ascii="Arial" w:hAnsi="Arial" w:cs="Arial"/>
          <w:sz w:val="22"/>
          <w:szCs w:val="22"/>
          <w:lang w:val="es-ES_tradnl"/>
        </w:rPr>
        <w:t>Documentos audiovisuales:</w:t>
      </w:r>
      <w:r w:rsidR="007E439F" w:rsidRPr="00E26C4D">
        <w:rPr>
          <w:rFonts w:ascii="Arial" w:hAnsi="Arial" w:cs="Arial"/>
          <w:sz w:val="22"/>
          <w:szCs w:val="22"/>
          <w:lang w:val="es-ES_tradnl"/>
        </w:rPr>
        <w:t xml:space="preserve"> 3 unidades</w:t>
      </w:r>
      <w:r w:rsidR="00EA0FF7" w:rsidRPr="00E26C4D">
        <w:rPr>
          <w:rFonts w:ascii="Arial" w:hAnsi="Arial" w:cs="Arial"/>
          <w:sz w:val="22"/>
          <w:szCs w:val="22"/>
          <w:lang w:val="es-ES_tradnl"/>
        </w:rPr>
        <w:t>.</w:t>
      </w:r>
    </w:p>
    <w:p w:rsidR="008D7BE3" w:rsidRPr="00E26C4D" w:rsidRDefault="008D7BE3" w:rsidP="008D7BE3">
      <w:pPr>
        <w:rPr>
          <w:rFonts w:ascii="Arial" w:hAnsi="Arial" w:cs="Arial"/>
          <w:sz w:val="22"/>
          <w:szCs w:val="22"/>
          <w:lang w:val="es-CR"/>
        </w:rPr>
      </w:pPr>
    </w:p>
    <w:p w:rsidR="008D7BE3" w:rsidRPr="00E26C4D" w:rsidRDefault="008D7BE3" w:rsidP="008D7BE3">
      <w:pPr>
        <w:numPr>
          <w:ilvl w:val="0"/>
          <w:numId w:val="1"/>
        </w:numPr>
        <w:rPr>
          <w:rFonts w:ascii="Arial" w:hAnsi="Arial" w:cs="Arial"/>
          <w:b/>
          <w:bCs/>
          <w:sz w:val="22"/>
          <w:szCs w:val="22"/>
          <w:lang w:val="es-CR"/>
        </w:rPr>
      </w:pPr>
      <w:r w:rsidRPr="00E26C4D">
        <w:rPr>
          <w:rFonts w:ascii="Arial" w:hAnsi="Arial" w:cs="Arial"/>
          <w:b/>
          <w:bCs/>
          <w:sz w:val="22"/>
          <w:szCs w:val="22"/>
          <w:lang w:val="es-CR"/>
        </w:rPr>
        <w:t>ÁREA DE CONTEXTO.</w:t>
      </w:r>
    </w:p>
    <w:p w:rsidR="008D7BE3" w:rsidRPr="00E26C4D" w:rsidRDefault="008D7BE3" w:rsidP="008D7BE3">
      <w:pPr>
        <w:jc w:val="both"/>
        <w:rPr>
          <w:rFonts w:ascii="Arial" w:hAnsi="Arial" w:cs="Arial"/>
          <w:sz w:val="22"/>
          <w:szCs w:val="22"/>
          <w:lang w:val="es-CR"/>
        </w:rPr>
      </w:pPr>
    </w:p>
    <w:p w:rsidR="008D7BE3" w:rsidRPr="00E26C4D" w:rsidRDefault="008D7BE3" w:rsidP="00165EBB">
      <w:pPr>
        <w:numPr>
          <w:ilvl w:val="1"/>
          <w:numId w:val="1"/>
        </w:numPr>
        <w:tabs>
          <w:tab w:val="clear" w:pos="420"/>
          <w:tab w:val="num" w:pos="0"/>
        </w:tabs>
        <w:ind w:left="0" w:firstLine="0"/>
        <w:jc w:val="both"/>
        <w:rPr>
          <w:rFonts w:ascii="Arial" w:hAnsi="Arial" w:cs="Arial"/>
          <w:sz w:val="22"/>
          <w:szCs w:val="22"/>
        </w:rPr>
      </w:pPr>
      <w:r w:rsidRPr="00E26C4D">
        <w:rPr>
          <w:rFonts w:ascii="Arial" w:hAnsi="Arial" w:cs="Arial"/>
          <w:b/>
          <w:bCs/>
          <w:sz w:val="22"/>
          <w:szCs w:val="22"/>
          <w:lang w:val="es-CR"/>
        </w:rPr>
        <w:t xml:space="preserve">NOMBRE DEL O DE LOS PRODUCTOR (ES) / COLECCIONISTA (S): </w:t>
      </w:r>
      <w:r w:rsidR="00171D5E" w:rsidRPr="00E26C4D">
        <w:rPr>
          <w:rFonts w:ascii="Arial" w:hAnsi="Arial" w:cs="Arial"/>
          <w:bCs/>
          <w:sz w:val="22"/>
          <w:szCs w:val="22"/>
          <w:lang w:val="es-CR"/>
        </w:rPr>
        <w:t>Ministerio de Obras Públicas y Transportes</w:t>
      </w:r>
      <w:r w:rsidR="00EA0FF7" w:rsidRPr="00E26C4D">
        <w:rPr>
          <w:rFonts w:ascii="Arial" w:hAnsi="Arial" w:cs="Arial"/>
          <w:bCs/>
          <w:sz w:val="22"/>
          <w:szCs w:val="22"/>
          <w:lang w:val="es-CR"/>
        </w:rPr>
        <w:t>.</w:t>
      </w:r>
    </w:p>
    <w:p w:rsidR="008D7BE3" w:rsidRPr="00E26C4D" w:rsidRDefault="008D7BE3" w:rsidP="008D7BE3">
      <w:pPr>
        <w:rPr>
          <w:rFonts w:ascii="Arial" w:hAnsi="Arial" w:cs="Arial"/>
          <w:sz w:val="22"/>
          <w:szCs w:val="22"/>
          <w:lang w:val="es-CR"/>
        </w:rPr>
      </w:pPr>
    </w:p>
    <w:p w:rsidR="00E43A97" w:rsidRPr="00E26C4D" w:rsidRDefault="008D7BE3" w:rsidP="009F27A7">
      <w:pPr>
        <w:numPr>
          <w:ilvl w:val="1"/>
          <w:numId w:val="1"/>
        </w:numPr>
        <w:tabs>
          <w:tab w:val="clear" w:pos="420"/>
          <w:tab w:val="num" w:pos="0"/>
        </w:tabs>
        <w:ind w:left="0" w:firstLine="0"/>
        <w:jc w:val="both"/>
        <w:rPr>
          <w:rFonts w:ascii="Arial" w:hAnsi="Arial" w:cs="Arial"/>
          <w:sz w:val="22"/>
          <w:szCs w:val="22"/>
          <w:lang w:val="es-CR"/>
        </w:rPr>
      </w:pPr>
      <w:r w:rsidRPr="00E26C4D">
        <w:rPr>
          <w:rFonts w:ascii="Arial" w:hAnsi="Arial" w:cs="Arial"/>
          <w:b/>
          <w:bCs/>
          <w:sz w:val="22"/>
          <w:szCs w:val="22"/>
          <w:lang w:val="es-CR"/>
        </w:rPr>
        <w:t xml:space="preserve">HISTORIA INSTITUCIONAL / RESEÑA BIOGRÁFICA: </w:t>
      </w:r>
      <w:r w:rsidR="00A21783" w:rsidRPr="00E26C4D">
        <w:rPr>
          <w:rFonts w:ascii="Arial" w:hAnsi="Arial" w:cs="Arial"/>
          <w:sz w:val="22"/>
          <w:szCs w:val="22"/>
          <w:lang w:val="es-CR"/>
        </w:rPr>
        <w:t xml:space="preserve">El 20 de octubre de 1860, el presidente de la República José María Montealegre, </w:t>
      </w:r>
      <w:r w:rsidR="00F83539" w:rsidRPr="00E26C4D">
        <w:rPr>
          <w:rFonts w:ascii="Arial" w:hAnsi="Arial" w:cs="Arial"/>
          <w:sz w:val="22"/>
          <w:szCs w:val="22"/>
          <w:lang w:val="es-CR"/>
        </w:rPr>
        <w:t xml:space="preserve">considerando </w:t>
      </w:r>
      <w:r w:rsidR="00A21783" w:rsidRPr="00E26C4D">
        <w:rPr>
          <w:rFonts w:ascii="Arial" w:hAnsi="Arial" w:cs="Arial"/>
          <w:sz w:val="22"/>
          <w:szCs w:val="22"/>
          <w:lang w:val="es-CR"/>
        </w:rPr>
        <w:t xml:space="preserve">la importancia de que los edificios públicos, los caminos y las demás obras provenientes de los fondos nacionales o de las provincias fueran construidas de acuerdo con las reglas del arte y en beneficio de la hermosura y ornato de las </w:t>
      </w:r>
      <w:r w:rsidR="00C768F9" w:rsidRPr="00E26C4D">
        <w:rPr>
          <w:rFonts w:ascii="Arial" w:hAnsi="Arial" w:cs="Arial"/>
          <w:sz w:val="22"/>
          <w:szCs w:val="22"/>
          <w:lang w:val="es-CR"/>
        </w:rPr>
        <w:t xml:space="preserve">poblaciones, mediante decreto, </w:t>
      </w:r>
      <w:r w:rsidR="00A21783" w:rsidRPr="00E26C4D">
        <w:rPr>
          <w:rFonts w:ascii="Arial" w:hAnsi="Arial" w:cs="Arial"/>
          <w:sz w:val="22"/>
          <w:szCs w:val="22"/>
          <w:lang w:val="es-CR"/>
        </w:rPr>
        <w:t xml:space="preserve">creó para Costa Rica el cargo </w:t>
      </w:r>
      <w:r w:rsidR="00C327A9" w:rsidRPr="00E26C4D">
        <w:rPr>
          <w:rFonts w:ascii="Arial" w:hAnsi="Arial" w:cs="Arial"/>
          <w:sz w:val="22"/>
          <w:szCs w:val="22"/>
          <w:lang w:val="es-CR"/>
        </w:rPr>
        <w:t>d</w:t>
      </w:r>
      <w:r w:rsidR="00A21783" w:rsidRPr="00E26C4D">
        <w:rPr>
          <w:rFonts w:ascii="Arial" w:hAnsi="Arial" w:cs="Arial"/>
          <w:sz w:val="22"/>
          <w:szCs w:val="22"/>
          <w:lang w:val="es-CR"/>
        </w:rPr>
        <w:t xml:space="preserve">e un Director General </w:t>
      </w:r>
      <w:r w:rsidR="00C327A9" w:rsidRPr="00E26C4D">
        <w:rPr>
          <w:rFonts w:ascii="Arial" w:hAnsi="Arial" w:cs="Arial"/>
          <w:sz w:val="22"/>
          <w:szCs w:val="22"/>
          <w:lang w:val="es-CR"/>
        </w:rPr>
        <w:t xml:space="preserve">(ingeniero civil) </w:t>
      </w:r>
      <w:r w:rsidR="00A21783" w:rsidRPr="00E26C4D">
        <w:rPr>
          <w:rFonts w:ascii="Arial" w:hAnsi="Arial" w:cs="Arial"/>
          <w:sz w:val="22"/>
          <w:szCs w:val="22"/>
          <w:lang w:val="es-CR"/>
        </w:rPr>
        <w:t>de obras públicas, nombrado y de dependencia directa del Gobierno y a quien estaría</w:t>
      </w:r>
      <w:r w:rsidR="008C3B73" w:rsidRPr="00E26C4D">
        <w:rPr>
          <w:rFonts w:ascii="Arial" w:hAnsi="Arial" w:cs="Arial"/>
          <w:sz w:val="22"/>
          <w:szCs w:val="22"/>
          <w:lang w:val="es-CR"/>
        </w:rPr>
        <w:t>n</w:t>
      </w:r>
      <w:r w:rsidR="00A21783" w:rsidRPr="00E26C4D">
        <w:rPr>
          <w:rFonts w:ascii="Arial" w:hAnsi="Arial" w:cs="Arial"/>
          <w:sz w:val="22"/>
          <w:szCs w:val="22"/>
          <w:lang w:val="es-CR"/>
        </w:rPr>
        <w:t xml:space="preserve"> subordinados todos los empleados de los caminos, y de los demás trabajos públicos en la parte técnica del ramo de Policía.</w:t>
      </w:r>
      <w:r w:rsidR="0051709B" w:rsidRPr="00E26C4D">
        <w:rPr>
          <w:rFonts w:ascii="Arial" w:hAnsi="Arial" w:cs="Arial"/>
          <w:sz w:val="22"/>
          <w:szCs w:val="22"/>
          <w:lang w:val="es-CR"/>
        </w:rPr>
        <w:t xml:space="preserve"> </w:t>
      </w:r>
      <w:r w:rsidR="00C327A9" w:rsidRPr="00E26C4D">
        <w:rPr>
          <w:rFonts w:ascii="Arial" w:hAnsi="Arial" w:cs="Arial"/>
          <w:sz w:val="22"/>
          <w:szCs w:val="22"/>
          <w:lang w:val="es-CR"/>
        </w:rPr>
        <w:t>Entre otras cosas se encargaría de levantar los proyectos, planos, bosquejos y demás, de todas las obras emprendidas por el Gobierno y las autoridades provinciales tales como: cabildos, iglesias, cárceles, escuelas, mercados, ofi</w:t>
      </w:r>
      <w:r w:rsidR="0051709B" w:rsidRPr="00E26C4D">
        <w:rPr>
          <w:rFonts w:ascii="Arial" w:hAnsi="Arial" w:cs="Arial"/>
          <w:sz w:val="22"/>
          <w:szCs w:val="22"/>
          <w:lang w:val="es-CR"/>
        </w:rPr>
        <w:t>c</w:t>
      </w:r>
      <w:r w:rsidR="00C327A9" w:rsidRPr="00E26C4D">
        <w:rPr>
          <w:rFonts w:ascii="Arial" w:hAnsi="Arial" w:cs="Arial"/>
          <w:sz w:val="22"/>
          <w:szCs w:val="22"/>
          <w:lang w:val="es-CR"/>
        </w:rPr>
        <w:t xml:space="preserve">inas públicas, puentes, </w:t>
      </w:r>
      <w:proofErr w:type="spellStart"/>
      <w:r w:rsidR="00C327A9" w:rsidRPr="00E26C4D">
        <w:rPr>
          <w:rFonts w:ascii="Arial" w:hAnsi="Arial" w:cs="Arial"/>
          <w:sz w:val="22"/>
          <w:szCs w:val="22"/>
          <w:lang w:val="es-CR"/>
        </w:rPr>
        <w:t>etc</w:t>
      </w:r>
      <w:proofErr w:type="spellEnd"/>
      <w:r w:rsidR="00C327A9" w:rsidRPr="00E26C4D">
        <w:rPr>
          <w:rFonts w:ascii="Arial" w:hAnsi="Arial" w:cs="Arial"/>
          <w:sz w:val="22"/>
          <w:szCs w:val="22"/>
          <w:lang w:val="es-CR"/>
        </w:rPr>
        <w:t>;</w:t>
      </w:r>
      <w:r w:rsidR="0051709B" w:rsidRPr="00E26C4D">
        <w:rPr>
          <w:rFonts w:ascii="Arial" w:hAnsi="Arial" w:cs="Arial"/>
          <w:sz w:val="22"/>
          <w:szCs w:val="22"/>
          <w:lang w:val="es-CR"/>
        </w:rPr>
        <w:t xml:space="preserve"> </w:t>
      </w:r>
      <w:r w:rsidR="00C327A9" w:rsidRPr="00E26C4D">
        <w:rPr>
          <w:rFonts w:ascii="Arial" w:hAnsi="Arial" w:cs="Arial"/>
          <w:sz w:val="22"/>
          <w:szCs w:val="22"/>
          <w:lang w:val="es-CR"/>
        </w:rPr>
        <w:t xml:space="preserve">dirigir la ejecución de las obras; inspeccionar y </w:t>
      </w:r>
      <w:r w:rsidR="002F1C25" w:rsidRPr="00E26C4D">
        <w:rPr>
          <w:rFonts w:ascii="Arial" w:hAnsi="Arial" w:cs="Arial"/>
          <w:sz w:val="22"/>
          <w:szCs w:val="22"/>
          <w:lang w:val="es-CR"/>
        </w:rPr>
        <w:t>examinar</w:t>
      </w:r>
      <w:r w:rsidR="00C327A9" w:rsidRPr="00E26C4D">
        <w:rPr>
          <w:rFonts w:ascii="Arial" w:hAnsi="Arial" w:cs="Arial"/>
          <w:sz w:val="22"/>
          <w:szCs w:val="22"/>
          <w:lang w:val="es-CR"/>
        </w:rPr>
        <w:t xml:space="preserve"> esta</w:t>
      </w:r>
      <w:r w:rsidR="00EA0FF7" w:rsidRPr="00E26C4D">
        <w:rPr>
          <w:rFonts w:ascii="Arial" w:hAnsi="Arial" w:cs="Arial"/>
          <w:sz w:val="22"/>
          <w:szCs w:val="22"/>
          <w:lang w:val="es-CR"/>
        </w:rPr>
        <w:t>s</w:t>
      </w:r>
      <w:r w:rsidR="00C327A9" w:rsidRPr="00E26C4D">
        <w:rPr>
          <w:rFonts w:ascii="Arial" w:hAnsi="Arial" w:cs="Arial"/>
          <w:sz w:val="22"/>
          <w:szCs w:val="22"/>
          <w:lang w:val="es-CR"/>
        </w:rPr>
        <w:t xml:space="preserve"> obras</w:t>
      </w:r>
      <w:r w:rsidR="002F1C25" w:rsidRPr="00E26C4D">
        <w:rPr>
          <w:rFonts w:ascii="Arial" w:hAnsi="Arial" w:cs="Arial"/>
          <w:sz w:val="22"/>
          <w:szCs w:val="22"/>
          <w:lang w:val="es-CR"/>
        </w:rPr>
        <w:t>;</w:t>
      </w:r>
      <w:r w:rsidR="00C327A9" w:rsidRPr="00E26C4D">
        <w:rPr>
          <w:rFonts w:ascii="Arial" w:hAnsi="Arial" w:cs="Arial"/>
          <w:sz w:val="22"/>
          <w:szCs w:val="22"/>
          <w:lang w:val="es-CR"/>
        </w:rPr>
        <w:t xml:space="preserve"> aprobar los proyectos y planos de las obras particulares cuando tocaran el interés público</w:t>
      </w:r>
      <w:r w:rsidR="002F1C25" w:rsidRPr="00E26C4D">
        <w:rPr>
          <w:rFonts w:ascii="Arial" w:hAnsi="Arial" w:cs="Arial"/>
          <w:sz w:val="22"/>
          <w:szCs w:val="22"/>
          <w:lang w:val="es-CR"/>
        </w:rPr>
        <w:t>;</w:t>
      </w:r>
      <w:r w:rsidR="00C327A9" w:rsidRPr="00E26C4D">
        <w:rPr>
          <w:rFonts w:ascii="Arial" w:hAnsi="Arial" w:cs="Arial"/>
          <w:sz w:val="22"/>
          <w:szCs w:val="22"/>
          <w:lang w:val="es-CR"/>
        </w:rPr>
        <w:t xml:space="preserve"> presentar pr</w:t>
      </w:r>
      <w:r w:rsidR="0051709B" w:rsidRPr="00E26C4D">
        <w:rPr>
          <w:rFonts w:ascii="Arial" w:hAnsi="Arial" w:cs="Arial"/>
          <w:sz w:val="22"/>
          <w:szCs w:val="22"/>
          <w:lang w:val="es-CR"/>
        </w:rPr>
        <w:t>esu</w:t>
      </w:r>
      <w:r w:rsidR="00C327A9" w:rsidRPr="00E26C4D">
        <w:rPr>
          <w:rFonts w:ascii="Arial" w:hAnsi="Arial" w:cs="Arial"/>
          <w:sz w:val="22"/>
          <w:szCs w:val="22"/>
          <w:lang w:val="es-CR"/>
        </w:rPr>
        <w:t>puestos, brindar informes, dar disposiciones de los trabajos, presentar l</w:t>
      </w:r>
      <w:r w:rsidR="002F1C25" w:rsidRPr="00E26C4D">
        <w:rPr>
          <w:rFonts w:ascii="Arial" w:hAnsi="Arial" w:cs="Arial"/>
          <w:sz w:val="22"/>
          <w:szCs w:val="22"/>
          <w:lang w:val="es-CR"/>
        </w:rPr>
        <w:t>as planillas, brindar opiniones; levantar</w:t>
      </w:r>
      <w:r w:rsidR="00C327A9" w:rsidRPr="00E26C4D">
        <w:rPr>
          <w:rFonts w:ascii="Arial" w:hAnsi="Arial" w:cs="Arial"/>
          <w:sz w:val="22"/>
          <w:szCs w:val="22"/>
          <w:lang w:val="es-CR"/>
        </w:rPr>
        <w:t xml:space="preserve"> planos, bosquejos y otros para particulares cuando estos no le impidan el ejercicio de sus funciones</w:t>
      </w:r>
      <w:r w:rsidR="00C768F9" w:rsidRPr="00E26C4D">
        <w:rPr>
          <w:rFonts w:ascii="Arial" w:hAnsi="Arial" w:cs="Arial"/>
          <w:sz w:val="22"/>
          <w:szCs w:val="22"/>
          <w:lang w:val="es-CR"/>
        </w:rPr>
        <w:t>.</w:t>
      </w:r>
    </w:p>
    <w:p w:rsidR="00E43A97" w:rsidRPr="00E26C4D" w:rsidRDefault="00E43A97" w:rsidP="009F27A7">
      <w:pPr>
        <w:jc w:val="both"/>
        <w:rPr>
          <w:rFonts w:ascii="Arial" w:hAnsi="Arial" w:cs="Arial"/>
          <w:sz w:val="22"/>
          <w:szCs w:val="22"/>
          <w:lang w:val="es-CR"/>
        </w:rPr>
      </w:pPr>
    </w:p>
    <w:p w:rsidR="004C0B79" w:rsidRPr="00E26C4D" w:rsidRDefault="00FB2687" w:rsidP="009F27A7">
      <w:pPr>
        <w:jc w:val="both"/>
        <w:rPr>
          <w:rFonts w:ascii="Arial" w:hAnsi="Arial" w:cs="Arial"/>
          <w:sz w:val="22"/>
          <w:szCs w:val="22"/>
          <w:lang w:val="es-CR"/>
        </w:rPr>
      </w:pPr>
      <w:r w:rsidRPr="00E26C4D">
        <w:rPr>
          <w:rFonts w:ascii="Arial" w:hAnsi="Arial" w:cs="Arial"/>
          <w:sz w:val="22"/>
          <w:szCs w:val="22"/>
          <w:lang w:val="es-CR"/>
        </w:rPr>
        <w:t>Diez años más tarde, el 04 de agosto de 18</w:t>
      </w:r>
      <w:r w:rsidR="00546E8F" w:rsidRPr="00E26C4D">
        <w:rPr>
          <w:rFonts w:ascii="Arial" w:hAnsi="Arial" w:cs="Arial"/>
          <w:sz w:val="22"/>
          <w:szCs w:val="22"/>
          <w:lang w:val="es-CR"/>
        </w:rPr>
        <w:t>7</w:t>
      </w:r>
      <w:r w:rsidRPr="00E26C4D">
        <w:rPr>
          <w:rFonts w:ascii="Arial" w:hAnsi="Arial" w:cs="Arial"/>
          <w:sz w:val="22"/>
          <w:szCs w:val="22"/>
          <w:lang w:val="es-CR"/>
        </w:rPr>
        <w:t>0, Bruno Carranza</w:t>
      </w:r>
      <w:r w:rsidR="00C768F9" w:rsidRPr="00E26C4D">
        <w:rPr>
          <w:rFonts w:ascii="Arial" w:hAnsi="Arial" w:cs="Arial"/>
          <w:sz w:val="22"/>
          <w:szCs w:val="22"/>
          <w:lang w:val="es-CR"/>
        </w:rPr>
        <w:t xml:space="preserve"> Ramírez</w:t>
      </w:r>
      <w:r w:rsidRPr="00E26C4D">
        <w:rPr>
          <w:rFonts w:ascii="Arial" w:hAnsi="Arial" w:cs="Arial"/>
          <w:sz w:val="22"/>
          <w:szCs w:val="22"/>
          <w:lang w:val="es-CR"/>
        </w:rPr>
        <w:t xml:space="preserve">, Jefe Provisorio de la República de Costa Rica, </w:t>
      </w:r>
      <w:r w:rsidR="00F83539" w:rsidRPr="00E26C4D">
        <w:rPr>
          <w:rFonts w:ascii="Arial" w:hAnsi="Arial" w:cs="Arial"/>
          <w:sz w:val="22"/>
          <w:szCs w:val="22"/>
          <w:lang w:val="es-CR"/>
        </w:rPr>
        <w:t xml:space="preserve">proyectando </w:t>
      </w:r>
      <w:r w:rsidRPr="00E26C4D">
        <w:rPr>
          <w:rFonts w:ascii="Arial" w:hAnsi="Arial" w:cs="Arial"/>
          <w:sz w:val="22"/>
          <w:szCs w:val="22"/>
          <w:lang w:val="es-CR"/>
        </w:rPr>
        <w:t xml:space="preserve">un buen régimen gubernativo hizo una reorganización de las </w:t>
      </w:r>
      <w:r w:rsidR="00B82093" w:rsidRPr="00E26C4D">
        <w:rPr>
          <w:rFonts w:ascii="Arial" w:hAnsi="Arial" w:cs="Arial"/>
          <w:sz w:val="22"/>
          <w:szCs w:val="22"/>
          <w:lang w:val="es-CR"/>
        </w:rPr>
        <w:t xml:space="preserve">cuatro </w:t>
      </w:r>
      <w:r w:rsidRPr="00E26C4D">
        <w:rPr>
          <w:rFonts w:ascii="Arial" w:hAnsi="Arial" w:cs="Arial"/>
          <w:sz w:val="22"/>
          <w:szCs w:val="22"/>
          <w:lang w:val="es-CR"/>
        </w:rPr>
        <w:t>secretarías de Estado</w:t>
      </w:r>
      <w:r w:rsidR="00B82093" w:rsidRPr="00E26C4D">
        <w:rPr>
          <w:rFonts w:ascii="Arial" w:hAnsi="Arial" w:cs="Arial"/>
          <w:sz w:val="22"/>
          <w:szCs w:val="22"/>
          <w:lang w:val="es-CR"/>
        </w:rPr>
        <w:t xml:space="preserve"> existentes</w:t>
      </w:r>
      <w:r w:rsidR="00827A68" w:rsidRPr="00E26C4D">
        <w:rPr>
          <w:rFonts w:ascii="Arial" w:hAnsi="Arial" w:cs="Arial"/>
          <w:sz w:val="22"/>
          <w:szCs w:val="22"/>
          <w:lang w:val="es-CR"/>
        </w:rPr>
        <w:t xml:space="preserve">, </w:t>
      </w:r>
      <w:r w:rsidR="00B82093" w:rsidRPr="00E26C4D">
        <w:rPr>
          <w:rFonts w:ascii="Arial" w:hAnsi="Arial" w:cs="Arial"/>
          <w:sz w:val="22"/>
          <w:szCs w:val="22"/>
          <w:lang w:val="es-CR"/>
        </w:rPr>
        <w:t xml:space="preserve">con la finalidad de que cada una tuviera las carteras más análogas, </w:t>
      </w:r>
      <w:r w:rsidR="00827A68" w:rsidRPr="00E26C4D">
        <w:rPr>
          <w:rFonts w:ascii="Arial" w:hAnsi="Arial" w:cs="Arial"/>
          <w:sz w:val="22"/>
          <w:szCs w:val="22"/>
          <w:lang w:val="es-CR"/>
        </w:rPr>
        <w:t xml:space="preserve">decretó entre otros cambios, que a la </w:t>
      </w:r>
      <w:r w:rsidR="00F83539" w:rsidRPr="00E26C4D">
        <w:rPr>
          <w:rFonts w:ascii="Arial" w:hAnsi="Arial" w:cs="Arial"/>
          <w:sz w:val="22"/>
          <w:szCs w:val="22"/>
          <w:lang w:val="es-CR"/>
        </w:rPr>
        <w:t>S</w:t>
      </w:r>
      <w:r w:rsidR="00827A68" w:rsidRPr="00E26C4D">
        <w:rPr>
          <w:rFonts w:ascii="Arial" w:hAnsi="Arial" w:cs="Arial"/>
          <w:sz w:val="22"/>
          <w:szCs w:val="22"/>
          <w:lang w:val="es-CR"/>
        </w:rPr>
        <w:t>ecretaría de Guerra se le agregara la Cart</w:t>
      </w:r>
      <w:r w:rsidR="00F83539" w:rsidRPr="00E26C4D">
        <w:rPr>
          <w:rFonts w:ascii="Arial" w:hAnsi="Arial" w:cs="Arial"/>
          <w:sz w:val="22"/>
          <w:szCs w:val="22"/>
          <w:lang w:val="es-CR"/>
        </w:rPr>
        <w:t>e</w:t>
      </w:r>
      <w:r w:rsidR="00827A68" w:rsidRPr="00E26C4D">
        <w:rPr>
          <w:rFonts w:ascii="Arial" w:hAnsi="Arial" w:cs="Arial"/>
          <w:sz w:val="22"/>
          <w:szCs w:val="22"/>
          <w:lang w:val="es-CR"/>
        </w:rPr>
        <w:t>ra de Obras Públicas</w:t>
      </w:r>
      <w:r w:rsidR="00B82093" w:rsidRPr="00E26C4D">
        <w:rPr>
          <w:rFonts w:ascii="Arial" w:hAnsi="Arial" w:cs="Arial"/>
          <w:sz w:val="22"/>
          <w:szCs w:val="22"/>
          <w:lang w:val="es-CR"/>
        </w:rPr>
        <w:t>.</w:t>
      </w:r>
      <w:r w:rsidR="00F83539" w:rsidRPr="00E26C4D">
        <w:rPr>
          <w:rFonts w:ascii="Arial" w:hAnsi="Arial" w:cs="Arial"/>
          <w:sz w:val="22"/>
          <w:szCs w:val="22"/>
          <w:lang w:val="es-CR"/>
        </w:rPr>
        <w:t xml:space="preserve"> </w:t>
      </w:r>
    </w:p>
    <w:p w:rsidR="004C0B79" w:rsidRPr="00E26C4D" w:rsidRDefault="004C0B79" w:rsidP="009F27A7">
      <w:pPr>
        <w:jc w:val="both"/>
        <w:rPr>
          <w:rFonts w:ascii="Arial" w:hAnsi="Arial" w:cs="Arial"/>
          <w:sz w:val="22"/>
          <w:szCs w:val="22"/>
          <w:lang w:val="es-CR"/>
        </w:rPr>
      </w:pPr>
      <w:r w:rsidRPr="00E26C4D">
        <w:rPr>
          <w:rFonts w:ascii="Arial" w:hAnsi="Arial" w:cs="Arial"/>
          <w:sz w:val="22"/>
          <w:szCs w:val="22"/>
          <w:lang w:val="es-CR"/>
        </w:rPr>
        <w:lastRenderedPageBreak/>
        <w:t>El 17 de junio de 1881, el designado en ejercicio del Poder Ejecutivo Salvador Lara</w:t>
      </w:r>
      <w:r w:rsidR="00051108" w:rsidRPr="00E26C4D">
        <w:rPr>
          <w:rFonts w:ascii="Arial" w:hAnsi="Arial" w:cs="Arial"/>
          <w:sz w:val="22"/>
          <w:szCs w:val="22"/>
          <w:lang w:val="es-CR"/>
        </w:rPr>
        <w:t xml:space="preserve"> Zamora</w:t>
      </w:r>
      <w:r w:rsidRPr="00E26C4D">
        <w:rPr>
          <w:rFonts w:ascii="Arial" w:hAnsi="Arial" w:cs="Arial"/>
          <w:sz w:val="22"/>
          <w:szCs w:val="22"/>
          <w:lang w:val="es-CR"/>
        </w:rPr>
        <w:t xml:space="preserve">, </w:t>
      </w:r>
      <w:r w:rsidR="00EA0FF7" w:rsidRPr="00E26C4D">
        <w:rPr>
          <w:rFonts w:ascii="Arial" w:hAnsi="Arial" w:cs="Arial"/>
          <w:sz w:val="22"/>
          <w:szCs w:val="22"/>
          <w:lang w:val="es-CR"/>
        </w:rPr>
        <w:t xml:space="preserve">a fin de definir </w:t>
      </w:r>
      <w:r w:rsidR="00972908" w:rsidRPr="00E26C4D">
        <w:rPr>
          <w:rFonts w:ascii="Arial" w:hAnsi="Arial" w:cs="Arial"/>
          <w:sz w:val="22"/>
          <w:szCs w:val="22"/>
          <w:lang w:val="es-CR"/>
        </w:rPr>
        <w:t xml:space="preserve">las atribuciones de los </w:t>
      </w:r>
      <w:r w:rsidR="00051108" w:rsidRPr="00E26C4D">
        <w:rPr>
          <w:rFonts w:ascii="Arial" w:hAnsi="Arial" w:cs="Arial"/>
          <w:sz w:val="22"/>
          <w:szCs w:val="22"/>
          <w:lang w:val="es-CR"/>
        </w:rPr>
        <w:t>s</w:t>
      </w:r>
      <w:r w:rsidR="00972908" w:rsidRPr="00E26C4D">
        <w:rPr>
          <w:rFonts w:ascii="Arial" w:hAnsi="Arial" w:cs="Arial"/>
          <w:sz w:val="22"/>
          <w:szCs w:val="22"/>
          <w:lang w:val="es-CR"/>
        </w:rPr>
        <w:t xml:space="preserve">ecretarios de Estado, decretó </w:t>
      </w:r>
      <w:r w:rsidR="00F83539" w:rsidRPr="00E26C4D">
        <w:rPr>
          <w:rFonts w:ascii="Arial" w:hAnsi="Arial" w:cs="Arial"/>
          <w:sz w:val="22"/>
          <w:szCs w:val="22"/>
          <w:lang w:val="es-CR"/>
        </w:rPr>
        <w:t xml:space="preserve">como </w:t>
      </w:r>
      <w:r w:rsidR="00790D1E" w:rsidRPr="00E26C4D">
        <w:rPr>
          <w:rFonts w:ascii="Arial" w:hAnsi="Arial" w:cs="Arial"/>
          <w:sz w:val="22"/>
          <w:szCs w:val="22"/>
          <w:lang w:val="es-CR"/>
        </w:rPr>
        <w:t>secretaría</w:t>
      </w:r>
      <w:r w:rsidR="00972908" w:rsidRPr="00E26C4D">
        <w:rPr>
          <w:rFonts w:ascii="Arial" w:hAnsi="Arial" w:cs="Arial"/>
          <w:sz w:val="22"/>
          <w:szCs w:val="22"/>
          <w:lang w:val="es-CR"/>
        </w:rPr>
        <w:t xml:space="preserve">s existentes </w:t>
      </w:r>
      <w:r w:rsidR="00F83539" w:rsidRPr="00E26C4D">
        <w:rPr>
          <w:rFonts w:ascii="Arial" w:hAnsi="Arial" w:cs="Arial"/>
          <w:sz w:val="22"/>
          <w:szCs w:val="22"/>
          <w:lang w:val="es-CR"/>
        </w:rPr>
        <w:t>las siguientes</w:t>
      </w:r>
      <w:r w:rsidR="00972908" w:rsidRPr="00E26C4D">
        <w:rPr>
          <w:rFonts w:ascii="Arial" w:hAnsi="Arial" w:cs="Arial"/>
          <w:sz w:val="22"/>
          <w:szCs w:val="22"/>
          <w:lang w:val="es-CR"/>
        </w:rPr>
        <w:t>: Relaciones Exteriores</w:t>
      </w:r>
      <w:r w:rsidR="00721AD7" w:rsidRPr="00E26C4D">
        <w:rPr>
          <w:rFonts w:ascii="Arial" w:hAnsi="Arial" w:cs="Arial"/>
          <w:sz w:val="22"/>
          <w:szCs w:val="22"/>
          <w:lang w:val="es-CR"/>
        </w:rPr>
        <w:t>;</w:t>
      </w:r>
      <w:r w:rsidR="00972908" w:rsidRPr="00E26C4D">
        <w:rPr>
          <w:rFonts w:ascii="Arial" w:hAnsi="Arial" w:cs="Arial"/>
          <w:sz w:val="22"/>
          <w:szCs w:val="22"/>
          <w:lang w:val="es-CR"/>
        </w:rPr>
        <w:t xml:space="preserve"> Hacienda</w:t>
      </w:r>
      <w:r w:rsidR="00721AD7" w:rsidRPr="00E26C4D">
        <w:rPr>
          <w:rFonts w:ascii="Arial" w:hAnsi="Arial" w:cs="Arial"/>
          <w:sz w:val="22"/>
          <w:szCs w:val="22"/>
          <w:lang w:val="es-CR"/>
        </w:rPr>
        <w:t>;</w:t>
      </w:r>
      <w:r w:rsidR="00972908" w:rsidRPr="00E26C4D">
        <w:rPr>
          <w:rFonts w:ascii="Arial" w:hAnsi="Arial" w:cs="Arial"/>
          <w:sz w:val="22"/>
          <w:szCs w:val="22"/>
          <w:lang w:val="es-CR"/>
        </w:rPr>
        <w:t xml:space="preserve"> Gobernación</w:t>
      </w:r>
      <w:r w:rsidR="00721AD7" w:rsidRPr="00E26C4D">
        <w:rPr>
          <w:rFonts w:ascii="Arial" w:hAnsi="Arial" w:cs="Arial"/>
          <w:sz w:val="22"/>
          <w:szCs w:val="22"/>
          <w:lang w:val="es-CR"/>
        </w:rPr>
        <w:t>;</w:t>
      </w:r>
      <w:r w:rsidR="00972908" w:rsidRPr="00E26C4D">
        <w:rPr>
          <w:rFonts w:ascii="Arial" w:hAnsi="Arial" w:cs="Arial"/>
          <w:sz w:val="22"/>
          <w:szCs w:val="22"/>
          <w:lang w:val="es-CR"/>
        </w:rPr>
        <w:t xml:space="preserve"> Gracia y Justicia</w:t>
      </w:r>
      <w:r w:rsidR="00721AD7" w:rsidRPr="00E26C4D">
        <w:rPr>
          <w:rFonts w:ascii="Arial" w:hAnsi="Arial" w:cs="Arial"/>
          <w:sz w:val="22"/>
          <w:szCs w:val="22"/>
          <w:lang w:val="es-CR"/>
        </w:rPr>
        <w:t>;</w:t>
      </w:r>
      <w:r w:rsidR="00972908" w:rsidRPr="00E26C4D">
        <w:rPr>
          <w:rFonts w:ascii="Arial" w:hAnsi="Arial" w:cs="Arial"/>
          <w:sz w:val="22"/>
          <w:szCs w:val="22"/>
          <w:lang w:val="es-CR"/>
        </w:rPr>
        <w:t xml:space="preserve"> Fomento</w:t>
      </w:r>
      <w:r w:rsidR="00721AD7" w:rsidRPr="00E26C4D">
        <w:rPr>
          <w:rFonts w:ascii="Arial" w:hAnsi="Arial" w:cs="Arial"/>
          <w:sz w:val="22"/>
          <w:szCs w:val="22"/>
          <w:lang w:val="es-CR"/>
        </w:rPr>
        <w:t>;</w:t>
      </w:r>
      <w:r w:rsidR="00972908" w:rsidRPr="00E26C4D">
        <w:rPr>
          <w:rFonts w:ascii="Arial" w:hAnsi="Arial" w:cs="Arial"/>
          <w:sz w:val="22"/>
          <w:szCs w:val="22"/>
          <w:lang w:val="es-CR"/>
        </w:rPr>
        <w:t xml:space="preserve"> Comercio</w:t>
      </w:r>
      <w:r w:rsidR="00721AD7" w:rsidRPr="00E26C4D">
        <w:rPr>
          <w:rFonts w:ascii="Arial" w:hAnsi="Arial" w:cs="Arial"/>
          <w:sz w:val="22"/>
          <w:szCs w:val="22"/>
          <w:lang w:val="es-CR"/>
        </w:rPr>
        <w:t>;</w:t>
      </w:r>
      <w:r w:rsidR="00972908" w:rsidRPr="00E26C4D">
        <w:rPr>
          <w:rFonts w:ascii="Arial" w:hAnsi="Arial" w:cs="Arial"/>
          <w:sz w:val="22"/>
          <w:szCs w:val="22"/>
          <w:lang w:val="es-CR"/>
        </w:rPr>
        <w:t xml:space="preserve"> Guerra y Marina</w:t>
      </w:r>
      <w:r w:rsidR="00721AD7" w:rsidRPr="00E26C4D">
        <w:rPr>
          <w:rFonts w:ascii="Arial" w:hAnsi="Arial" w:cs="Arial"/>
          <w:sz w:val="22"/>
          <w:szCs w:val="22"/>
          <w:lang w:val="es-CR"/>
        </w:rPr>
        <w:t>;</w:t>
      </w:r>
      <w:r w:rsidR="00972908" w:rsidRPr="00E26C4D">
        <w:rPr>
          <w:rFonts w:ascii="Arial" w:hAnsi="Arial" w:cs="Arial"/>
          <w:sz w:val="22"/>
          <w:szCs w:val="22"/>
          <w:lang w:val="es-CR"/>
        </w:rPr>
        <w:t xml:space="preserve"> Instrucción Pública</w:t>
      </w:r>
      <w:r w:rsidR="00721AD7" w:rsidRPr="00E26C4D">
        <w:rPr>
          <w:rFonts w:ascii="Arial" w:hAnsi="Arial" w:cs="Arial"/>
          <w:sz w:val="22"/>
          <w:szCs w:val="22"/>
          <w:lang w:val="es-CR"/>
        </w:rPr>
        <w:t>;</w:t>
      </w:r>
      <w:r w:rsidR="00972908" w:rsidRPr="00E26C4D">
        <w:rPr>
          <w:rFonts w:ascii="Arial" w:hAnsi="Arial" w:cs="Arial"/>
          <w:sz w:val="22"/>
          <w:szCs w:val="22"/>
          <w:lang w:val="es-CR"/>
        </w:rPr>
        <w:t xml:space="preserve"> Culto</w:t>
      </w:r>
      <w:r w:rsidR="00721AD7" w:rsidRPr="00E26C4D">
        <w:rPr>
          <w:rFonts w:ascii="Arial" w:hAnsi="Arial" w:cs="Arial"/>
          <w:sz w:val="22"/>
          <w:szCs w:val="22"/>
          <w:lang w:val="es-CR"/>
        </w:rPr>
        <w:t>;</w:t>
      </w:r>
      <w:r w:rsidR="00972908" w:rsidRPr="00E26C4D">
        <w:rPr>
          <w:rFonts w:ascii="Arial" w:hAnsi="Arial" w:cs="Arial"/>
          <w:sz w:val="22"/>
          <w:szCs w:val="22"/>
          <w:lang w:val="es-CR"/>
        </w:rPr>
        <w:t xml:space="preserve"> Policía y Beneficencia. </w:t>
      </w:r>
      <w:r w:rsidR="00AB2C26" w:rsidRPr="00E26C4D">
        <w:rPr>
          <w:rFonts w:ascii="Arial" w:hAnsi="Arial" w:cs="Arial"/>
          <w:sz w:val="22"/>
          <w:szCs w:val="22"/>
          <w:lang w:val="es-CR"/>
        </w:rPr>
        <w:t xml:space="preserve">En cuanto a </w:t>
      </w:r>
      <w:r w:rsidR="008C3B73" w:rsidRPr="00E26C4D">
        <w:rPr>
          <w:rFonts w:ascii="Arial" w:hAnsi="Arial" w:cs="Arial"/>
          <w:sz w:val="22"/>
          <w:szCs w:val="22"/>
          <w:lang w:val="es-CR"/>
        </w:rPr>
        <w:t>la cartera de Fo</w:t>
      </w:r>
      <w:r w:rsidR="00972908" w:rsidRPr="00E26C4D">
        <w:rPr>
          <w:rFonts w:ascii="Arial" w:hAnsi="Arial" w:cs="Arial"/>
          <w:sz w:val="22"/>
          <w:szCs w:val="22"/>
          <w:lang w:val="es-CR"/>
        </w:rPr>
        <w:t xml:space="preserve">mento le </w:t>
      </w:r>
      <w:r w:rsidR="00AB2C26" w:rsidRPr="00E26C4D">
        <w:rPr>
          <w:rFonts w:ascii="Arial" w:hAnsi="Arial" w:cs="Arial"/>
          <w:sz w:val="22"/>
          <w:szCs w:val="22"/>
          <w:lang w:val="es-CR"/>
        </w:rPr>
        <w:t xml:space="preserve">correspondía </w:t>
      </w:r>
      <w:r w:rsidR="00972908" w:rsidRPr="00E26C4D">
        <w:rPr>
          <w:rFonts w:ascii="Arial" w:hAnsi="Arial" w:cs="Arial"/>
          <w:sz w:val="22"/>
          <w:szCs w:val="22"/>
          <w:lang w:val="es-CR"/>
        </w:rPr>
        <w:t>el establecimiento, conservación y desarrollo de las comunidades del país, ya consist</w:t>
      </w:r>
      <w:r w:rsidR="00EA0FF7" w:rsidRPr="00E26C4D">
        <w:rPr>
          <w:rFonts w:ascii="Arial" w:hAnsi="Arial" w:cs="Arial"/>
          <w:sz w:val="22"/>
          <w:szCs w:val="22"/>
          <w:lang w:val="es-CR"/>
        </w:rPr>
        <w:t xml:space="preserve">ieran </w:t>
      </w:r>
      <w:r w:rsidR="00972908" w:rsidRPr="00E26C4D">
        <w:rPr>
          <w:rFonts w:ascii="Arial" w:hAnsi="Arial" w:cs="Arial"/>
          <w:sz w:val="22"/>
          <w:szCs w:val="22"/>
          <w:lang w:val="es-CR"/>
        </w:rPr>
        <w:t>en caminos, carreteras y ferrocarriles, ya en correos y telégrafos, y la construcción y conservac</w:t>
      </w:r>
      <w:r w:rsidR="00EA0FF7" w:rsidRPr="00E26C4D">
        <w:rPr>
          <w:rFonts w:ascii="Arial" w:hAnsi="Arial" w:cs="Arial"/>
          <w:sz w:val="22"/>
          <w:szCs w:val="22"/>
          <w:lang w:val="es-CR"/>
        </w:rPr>
        <w:t xml:space="preserve">ión de todo edificio público. Tocándole </w:t>
      </w:r>
      <w:r w:rsidR="00972908" w:rsidRPr="00E26C4D">
        <w:rPr>
          <w:rFonts w:ascii="Arial" w:hAnsi="Arial" w:cs="Arial"/>
          <w:sz w:val="22"/>
          <w:szCs w:val="22"/>
          <w:lang w:val="es-CR"/>
        </w:rPr>
        <w:t>asimismo dar impulso al arte y a la industria de la Nación, en todas sus manifestaciones</w:t>
      </w:r>
      <w:r w:rsidR="0030758B" w:rsidRPr="00E26C4D">
        <w:rPr>
          <w:rFonts w:ascii="Arial" w:hAnsi="Arial" w:cs="Arial"/>
          <w:sz w:val="22"/>
          <w:szCs w:val="22"/>
          <w:lang w:val="es-CR"/>
        </w:rPr>
        <w:t>.</w:t>
      </w:r>
    </w:p>
    <w:p w:rsidR="00C768F9" w:rsidRPr="00E26C4D" w:rsidRDefault="00C768F9" w:rsidP="009F27A7">
      <w:pPr>
        <w:jc w:val="both"/>
        <w:rPr>
          <w:rFonts w:ascii="Arial" w:hAnsi="Arial" w:cs="Arial"/>
          <w:sz w:val="22"/>
          <w:szCs w:val="22"/>
          <w:lang w:val="es-CR"/>
        </w:rPr>
      </w:pPr>
    </w:p>
    <w:p w:rsidR="00C768F9" w:rsidRPr="00E26C4D" w:rsidRDefault="00C768F9" w:rsidP="009F27A7">
      <w:pPr>
        <w:jc w:val="both"/>
        <w:rPr>
          <w:rFonts w:ascii="Arial" w:hAnsi="Arial" w:cs="Arial"/>
          <w:sz w:val="22"/>
          <w:szCs w:val="22"/>
          <w:lang w:val="es-CR"/>
        </w:rPr>
      </w:pPr>
      <w:r w:rsidRPr="00E26C4D">
        <w:rPr>
          <w:rFonts w:ascii="Arial" w:hAnsi="Arial" w:cs="Arial"/>
          <w:sz w:val="22"/>
          <w:szCs w:val="22"/>
          <w:lang w:val="es-CR"/>
        </w:rPr>
        <w:t>El 1 de marzo de 1902, la Dirección General de Obras Públicas fue adscrita a la Cartera del Ministerio de Fomento.</w:t>
      </w:r>
    </w:p>
    <w:p w:rsidR="00972908" w:rsidRPr="00E26C4D" w:rsidRDefault="00972908" w:rsidP="009F27A7">
      <w:pPr>
        <w:jc w:val="both"/>
        <w:rPr>
          <w:rFonts w:ascii="Arial" w:hAnsi="Arial" w:cs="Arial"/>
          <w:sz w:val="22"/>
          <w:szCs w:val="22"/>
          <w:lang w:val="es-CR"/>
        </w:rPr>
      </w:pPr>
    </w:p>
    <w:p w:rsidR="004C0B79" w:rsidRPr="00E26C4D" w:rsidRDefault="00EA3C04" w:rsidP="009F27A7">
      <w:pPr>
        <w:jc w:val="both"/>
        <w:rPr>
          <w:rFonts w:ascii="Arial" w:hAnsi="Arial" w:cs="Arial"/>
          <w:sz w:val="22"/>
          <w:szCs w:val="22"/>
          <w:lang w:val="es-CR"/>
        </w:rPr>
      </w:pPr>
      <w:r w:rsidRPr="00E26C4D">
        <w:rPr>
          <w:rFonts w:ascii="Arial" w:hAnsi="Arial" w:cs="Arial"/>
          <w:sz w:val="22"/>
          <w:szCs w:val="22"/>
          <w:lang w:val="es-CR"/>
        </w:rPr>
        <w:t xml:space="preserve">El </w:t>
      </w:r>
      <w:r w:rsidR="0038255E" w:rsidRPr="00E26C4D">
        <w:rPr>
          <w:rFonts w:ascii="Arial" w:hAnsi="Arial" w:cs="Arial"/>
          <w:sz w:val="22"/>
          <w:szCs w:val="22"/>
          <w:lang w:val="es-CR"/>
        </w:rPr>
        <w:t xml:space="preserve">1 de mayo de </w:t>
      </w:r>
      <w:r w:rsidR="00DF0DE4" w:rsidRPr="00E26C4D">
        <w:rPr>
          <w:rFonts w:ascii="Arial" w:hAnsi="Arial" w:cs="Arial"/>
          <w:sz w:val="22"/>
          <w:szCs w:val="22"/>
          <w:lang w:val="es-CR"/>
        </w:rPr>
        <w:t xml:space="preserve">1948, </w:t>
      </w:r>
      <w:r w:rsidRPr="00E26C4D">
        <w:rPr>
          <w:rFonts w:ascii="Arial" w:hAnsi="Arial" w:cs="Arial"/>
          <w:sz w:val="22"/>
          <w:szCs w:val="22"/>
          <w:lang w:val="es-CR"/>
        </w:rPr>
        <w:t xml:space="preserve">se </w:t>
      </w:r>
      <w:r w:rsidR="00DF0DE4" w:rsidRPr="00E26C4D">
        <w:rPr>
          <w:rFonts w:ascii="Arial" w:hAnsi="Arial" w:cs="Arial"/>
          <w:sz w:val="22"/>
          <w:szCs w:val="22"/>
          <w:lang w:val="es-CR"/>
        </w:rPr>
        <w:t>constituyó un Consejo de Go</w:t>
      </w:r>
      <w:r w:rsidR="0038255E" w:rsidRPr="00E26C4D">
        <w:rPr>
          <w:rFonts w:ascii="Arial" w:hAnsi="Arial" w:cs="Arial"/>
          <w:sz w:val="22"/>
          <w:szCs w:val="22"/>
          <w:lang w:val="es-CR"/>
        </w:rPr>
        <w:t>bierno Provisorio</w:t>
      </w:r>
      <w:r w:rsidR="00501B16" w:rsidRPr="00E26C4D">
        <w:rPr>
          <w:rFonts w:ascii="Arial" w:hAnsi="Arial" w:cs="Arial"/>
          <w:sz w:val="22"/>
          <w:szCs w:val="22"/>
          <w:lang w:val="es-CR"/>
        </w:rPr>
        <w:t xml:space="preserve"> </w:t>
      </w:r>
      <w:r w:rsidR="0038255E" w:rsidRPr="00E26C4D">
        <w:rPr>
          <w:rFonts w:ascii="Arial" w:hAnsi="Arial" w:cs="Arial"/>
          <w:sz w:val="22"/>
          <w:szCs w:val="22"/>
          <w:lang w:val="es-CR"/>
        </w:rPr>
        <w:t>de la Nación</w:t>
      </w:r>
      <w:r w:rsidRPr="00E26C4D">
        <w:rPr>
          <w:rFonts w:ascii="Arial" w:hAnsi="Arial" w:cs="Arial"/>
          <w:sz w:val="22"/>
          <w:szCs w:val="22"/>
          <w:lang w:val="es-CR"/>
        </w:rPr>
        <w:t xml:space="preserve"> (1948-1949)</w:t>
      </w:r>
      <w:r w:rsidR="0038255E" w:rsidRPr="00E26C4D">
        <w:rPr>
          <w:rFonts w:ascii="Arial" w:hAnsi="Arial" w:cs="Arial"/>
          <w:sz w:val="22"/>
          <w:szCs w:val="22"/>
          <w:lang w:val="es-CR"/>
        </w:rPr>
        <w:t>, que ejercería sus funciones bajo el nombre de</w:t>
      </w:r>
      <w:r w:rsidR="00352FDC" w:rsidRPr="00E26C4D">
        <w:rPr>
          <w:rFonts w:ascii="Arial" w:hAnsi="Arial" w:cs="Arial"/>
          <w:sz w:val="22"/>
          <w:szCs w:val="22"/>
          <w:lang w:val="es-CR"/>
        </w:rPr>
        <w:t xml:space="preserve"> la</w:t>
      </w:r>
      <w:r w:rsidR="0038255E" w:rsidRPr="00E26C4D">
        <w:rPr>
          <w:rFonts w:ascii="Arial" w:hAnsi="Arial" w:cs="Arial"/>
          <w:sz w:val="22"/>
          <w:szCs w:val="22"/>
          <w:lang w:val="es-CR"/>
        </w:rPr>
        <w:t xml:space="preserve"> Junta Fundadora de la Segunda República</w:t>
      </w:r>
      <w:r w:rsidR="00AB2C26" w:rsidRPr="00E26C4D">
        <w:rPr>
          <w:rFonts w:ascii="Arial" w:hAnsi="Arial" w:cs="Arial"/>
          <w:sz w:val="22"/>
          <w:szCs w:val="22"/>
          <w:lang w:val="es-CR"/>
        </w:rPr>
        <w:t xml:space="preserve"> (que asumió los Poderes Legislativo y Ejecutivo del Estado), y designó a </w:t>
      </w:r>
      <w:r w:rsidR="0038255E" w:rsidRPr="00E26C4D">
        <w:rPr>
          <w:rFonts w:ascii="Arial" w:hAnsi="Arial" w:cs="Arial"/>
          <w:sz w:val="22"/>
          <w:szCs w:val="22"/>
          <w:lang w:val="es-CR"/>
        </w:rPr>
        <w:t xml:space="preserve">Francisco José </w:t>
      </w:r>
      <w:proofErr w:type="spellStart"/>
      <w:r w:rsidR="0038255E" w:rsidRPr="00E26C4D">
        <w:rPr>
          <w:rFonts w:ascii="Arial" w:hAnsi="Arial" w:cs="Arial"/>
          <w:sz w:val="22"/>
          <w:szCs w:val="22"/>
          <w:lang w:val="es-CR"/>
        </w:rPr>
        <w:t>Orlich</w:t>
      </w:r>
      <w:proofErr w:type="spellEnd"/>
      <w:r w:rsidR="0038255E" w:rsidRPr="00E26C4D">
        <w:rPr>
          <w:rFonts w:ascii="Arial" w:hAnsi="Arial" w:cs="Arial"/>
          <w:sz w:val="22"/>
          <w:szCs w:val="22"/>
          <w:lang w:val="es-CR"/>
        </w:rPr>
        <w:t xml:space="preserve"> </w:t>
      </w:r>
      <w:proofErr w:type="spellStart"/>
      <w:r w:rsidR="0038255E" w:rsidRPr="00E26C4D">
        <w:rPr>
          <w:rFonts w:ascii="Arial" w:hAnsi="Arial" w:cs="Arial"/>
          <w:sz w:val="22"/>
          <w:szCs w:val="22"/>
          <w:lang w:val="es-CR"/>
        </w:rPr>
        <w:t>Bol</w:t>
      </w:r>
      <w:r w:rsidR="00AB2C26" w:rsidRPr="00E26C4D">
        <w:rPr>
          <w:rFonts w:ascii="Arial" w:hAnsi="Arial" w:cs="Arial"/>
          <w:sz w:val="22"/>
          <w:szCs w:val="22"/>
          <w:lang w:val="es-CR"/>
        </w:rPr>
        <w:t>marci</w:t>
      </w:r>
      <w:r w:rsidR="00831CD1" w:rsidRPr="00E26C4D">
        <w:rPr>
          <w:rFonts w:ascii="Arial" w:hAnsi="Arial" w:cs="Arial"/>
          <w:sz w:val="22"/>
          <w:szCs w:val="22"/>
          <w:lang w:val="es-CR"/>
        </w:rPr>
        <w:t>c</w:t>
      </w:r>
      <w:r w:rsidR="00AB2C26" w:rsidRPr="00E26C4D">
        <w:rPr>
          <w:rFonts w:ascii="Arial" w:hAnsi="Arial" w:cs="Arial"/>
          <w:sz w:val="22"/>
          <w:szCs w:val="22"/>
          <w:lang w:val="es-CR"/>
        </w:rPr>
        <w:t>h</w:t>
      </w:r>
      <w:proofErr w:type="spellEnd"/>
      <w:r w:rsidR="00AB2C26" w:rsidRPr="00E26C4D">
        <w:rPr>
          <w:rFonts w:ascii="Arial" w:hAnsi="Arial" w:cs="Arial"/>
          <w:sz w:val="22"/>
          <w:szCs w:val="22"/>
          <w:lang w:val="es-CR"/>
        </w:rPr>
        <w:t xml:space="preserve"> como Ministro de Obras Pú</w:t>
      </w:r>
      <w:r w:rsidR="0038255E" w:rsidRPr="00E26C4D">
        <w:rPr>
          <w:rFonts w:ascii="Arial" w:hAnsi="Arial" w:cs="Arial"/>
          <w:sz w:val="22"/>
          <w:szCs w:val="22"/>
          <w:lang w:val="es-CR"/>
        </w:rPr>
        <w:t xml:space="preserve">blicas. </w:t>
      </w:r>
    </w:p>
    <w:p w:rsidR="004C0B79" w:rsidRPr="00E26C4D" w:rsidRDefault="004C0B79" w:rsidP="009F27A7">
      <w:pPr>
        <w:jc w:val="both"/>
        <w:rPr>
          <w:rFonts w:ascii="Arial" w:hAnsi="Arial" w:cs="Arial"/>
          <w:sz w:val="22"/>
          <w:szCs w:val="22"/>
          <w:lang w:val="es-CR"/>
        </w:rPr>
      </w:pPr>
    </w:p>
    <w:p w:rsidR="00537F94" w:rsidRPr="00E26C4D" w:rsidRDefault="00BB22A5" w:rsidP="009F27A7">
      <w:pPr>
        <w:jc w:val="both"/>
        <w:rPr>
          <w:rFonts w:ascii="Arial" w:hAnsi="Arial" w:cs="Arial"/>
          <w:sz w:val="22"/>
          <w:szCs w:val="22"/>
          <w:lang w:val="es-CR"/>
        </w:rPr>
      </w:pPr>
      <w:r w:rsidRPr="00E26C4D">
        <w:rPr>
          <w:rFonts w:ascii="Arial" w:hAnsi="Arial" w:cs="Arial"/>
          <w:sz w:val="22"/>
          <w:szCs w:val="22"/>
          <w:lang w:val="es-CR"/>
        </w:rPr>
        <w:t xml:space="preserve">La Asamblea Legislativa de la República de Costa Rica, </w:t>
      </w:r>
      <w:r w:rsidR="00F912B4" w:rsidRPr="00E26C4D">
        <w:rPr>
          <w:rFonts w:ascii="Arial" w:hAnsi="Arial" w:cs="Arial"/>
          <w:sz w:val="22"/>
          <w:szCs w:val="22"/>
          <w:lang w:val="es-CR"/>
        </w:rPr>
        <w:t xml:space="preserve">mediante decreto </w:t>
      </w:r>
      <w:r w:rsidRPr="00E26C4D">
        <w:rPr>
          <w:rFonts w:ascii="Arial" w:hAnsi="Arial" w:cs="Arial"/>
          <w:sz w:val="22"/>
          <w:szCs w:val="22"/>
          <w:lang w:val="es-CR"/>
        </w:rPr>
        <w:t xml:space="preserve">número 3155, </w:t>
      </w:r>
      <w:r w:rsidR="00F912B4" w:rsidRPr="00E26C4D">
        <w:rPr>
          <w:rFonts w:ascii="Arial" w:hAnsi="Arial" w:cs="Arial"/>
          <w:sz w:val="22"/>
          <w:szCs w:val="22"/>
          <w:lang w:val="es-CR"/>
        </w:rPr>
        <w:t xml:space="preserve">del </w:t>
      </w:r>
      <w:r w:rsidR="007D28AB" w:rsidRPr="00E26C4D">
        <w:rPr>
          <w:rFonts w:ascii="Arial" w:hAnsi="Arial" w:cs="Arial"/>
          <w:sz w:val="22"/>
          <w:szCs w:val="22"/>
          <w:lang w:val="es-CR"/>
        </w:rPr>
        <w:t xml:space="preserve">01 </w:t>
      </w:r>
      <w:r w:rsidR="00F912B4" w:rsidRPr="00E26C4D">
        <w:rPr>
          <w:rFonts w:ascii="Arial" w:hAnsi="Arial" w:cs="Arial"/>
          <w:sz w:val="22"/>
          <w:szCs w:val="22"/>
          <w:lang w:val="es-CR"/>
        </w:rPr>
        <w:t>de agosto de 1963</w:t>
      </w:r>
      <w:r w:rsidR="007D28AB" w:rsidRPr="00E26C4D">
        <w:rPr>
          <w:rFonts w:ascii="Arial" w:hAnsi="Arial" w:cs="Arial"/>
          <w:sz w:val="22"/>
          <w:szCs w:val="22"/>
          <w:lang w:val="es-CR"/>
        </w:rPr>
        <w:t xml:space="preserve">, </w:t>
      </w:r>
      <w:r w:rsidR="00F912B4" w:rsidRPr="00E26C4D">
        <w:rPr>
          <w:rFonts w:ascii="Arial" w:hAnsi="Arial" w:cs="Arial"/>
          <w:sz w:val="22"/>
          <w:szCs w:val="22"/>
          <w:lang w:val="es-CR"/>
        </w:rPr>
        <w:t xml:space="preserve">aprobado por el Ejecutivo el </w:t>
      </w:r>
      <w:r w:rsidR="007D28AB" w:rsidRPr="00E26C4D">
        <w:rPr>
          <w:rFonts w:ascii="Arial" w:hAnsi="Arial" w:cs="Arial"/>
          <w:sz w:val="22"/>
          <w:szCs w:val="22"/>
          <w:lang w:val="es-CR"/>
        </w:rPr>
        <w:t xml:space="preserve">05 </w:t>
      </w:r>
      <w:r w:rsidR="00F912B4" w:rsidRPr="00E26C4D">
        <w:rPr>
          <w:rFonts w:ascii="Arial" w:hAnsi="Arial" w:cs="Arial"/>
          <w:sz w:val="22"/>
          <w:szCs w:val="22"/>
          <w:lang w:val="es-CR"/>
        </w:rPr>
        <w:t>de agosto de 1</w:t>
      </w:r>
      <w:r w:rsidR="007D28AB" w:rsidRPr="00E26C4D">
        <w:rPr>
          <w:rFonts w:ascii="Arial" w:hAnsi="Arial" w:cs="Arial"/>
          <w:sz w:val="22"/>
          <w:szCs w:val="22"/>
          <w:lang w:val="es-CR"/>
        </w:rPr>
        <w:t>963</w:t>
      </w:r>
      <w:r w:rsidR="007A1715" w:rsidRPr="00E26C4D">
        <w:rPr>
          <w:rFonts w:ascii="Arial" w:hAnsi="Arial" w:cs="Arial"/>
          <w:sz w:val="22"/>
          <w:szCs w:val="22"/>
          <w:lang w:val="es-CR"/>
        </w:rPr>
        <w:t>,</w:t>
      </w:r>
      <w:r w:rsidR="007D28AB" w:rsidRPr="00E26C4D">
        <w:rPr>
          <w:rFonts w:ascii="Arial" w:hAnsi="Arial" w:cs="Arial"/>
          <w:sz w:val="22"/>
          <w:szCs w:val="22"/>
          <w:lang w:val="es-CR"/>
        </w:rPr>
        <w:t xml:space="preserve"> </w:t>
      </w:r>
      <w:r w:rsidR="00F912B4" w:rsidRPr="00E26C4D">
        <w:rPr>
          <w:rFonts w:ascii="Arial" w:hAnsi="Arial" w:cs="Arial"/>
          <w:sz w:val="22"/>
          <w:szCs w:val="22"/>
          <w:lang w:val="es-CR"/>
        </w:rPr>
        <w:t xml:space="preserve">estableció </w:t>
      </w:r>
      <w:r w:rsidRPr="00E26C4D">
        <w:rPr>
          <w:rFonts w:ascii="Arial" w:hAnsi="Arial" w:cs="Arial"/>
          <w:sz w:val="22"/>
          <w:szCs w:val="22"/>
          <w:lang w:val="es-CR"/>
        </w:rPr>
        <w:t>la creación de un Ministerio de Transport</w:t>
      </w:r>
      <w:r w:rsidR="00F912B4" w:rsidRPr="00E26C4D">
        <w:rPr>
          <w:rFonts w:ascii="Arial" w:hAnsi="Arial" w:cs="Arial"/>
          <w:sz w:val="22"/>
          <w:szCs w:val="22"/>
          <w:lang w:val="es-CR"/>
        </w:rPr>
        <w:t xml:space="preserve">es en sustitución del </w:t>
      </w:r>
      <w:r w:rsidR="00165B3B" w:rsidRPr="00E26C4D">
        <w:rPr>
          <w:rFonts w:ascii="Arial" w:hAnsi="Arial" w:cs="Arial"/>
          <w:sz w:val="22"/>
          <w:szCs w:val="22"/>
          <w:lang w:val="es-CR"/>
        </w:rPr>
        <w:t>existente</w:t>
      </w:r>
      <w:r w:rsidR="00F912B4" w:rsidRPr="00E26C4D">
        <w:rPr>
          <w:rFonts w:ascii="Arial" w:hAnsi="Arial" w:cs="Arial"/>
          <w:sz w:val="22"/>
          <w:szCs w:val="22"/>
          <w:lang w:val="es-CR"/>
        </w:rPr>
        <w:t xml:space="preserve"> Min</w:t>
      </w:r>
      <w:r w:rsidR="0070599E" w:rsidRPr="00E26C4D">
        <w:rPr>
          <w:rFonts w:ascii="Arial" w:hAnsi="Arial" w:cs="Arial"/>
          <w:sz w:val="22"/>
          <w:szCs w:val="22"/>
          <w:lang w:val="es-CR"/>
        </w:rPr>
        <w:t>i</w:t>
      </w:r>
      <w:r w:rsidRPr="00E26C4D">
        <w:rPr>
          <w:rFonts w:ascii="Arial" w:hAnsi="Arial" w:cs="Arial"/>
          <w:sz w:val="22"/>
          <w:szCs w:val="22"/>
          <w:lang w:val="es-CR"/>
        </w:rPr>
        <w:t xml:space="preserve">sterio de Obras Públicas, asumiendo el nuevo </w:t>
      </w:r>
      <w:r w:rsidR="00165B3B" w:rsidRPr="00E26C4D">
        <w:rPr>
          <w:rFonts w:ascii="Arial" w:hAnsi="Arial" w:cs="Arial"/>
          <w:sz w:val="22"/>
          <w:szCs w:val="22"/>
          <w:lang w:val="es-CR"/>
        </w:rPr>
        <w:t>d</w:t>
      </w:r>
      <w:r w:rsidRPr="00E26C4D">
        <w:rPr>
          <w:rFonts w:ascii="Arial" w:hAnsi="Arial" w:cs="Arial"/>
          <w:sz w:val="22"/>
          <w:szCs w:val="22"/>
          <w:lang w:val="es-CR"/>
        </w:rPr>
        <w:t>espacho los derechos y obligaciones del anterior. Su</w:t>
      </w:r>
      <w:r w:rsidR="008A35FB" w:rsidRPr="00E26C4D">
        <w:rPr>
          <w:rFonts w:ascii="Arial" w:hAnsi="Arial" w:cs="Arial"/>
          <w:sz w:val="22"/>
          <w:szCs w:val="22"/>
          <w:lang w:val="es-CR"/>
        </w:rPr>
        <w:t>s</w:t>
      </w:r>
      <w:r w:rsidR="00501B16" w:rsidRPr="00E26C4D">
        <w:rPr>
          <w:rFonts w:ascii="Arial" w:hAnsi="Arial" w:cs="Arial"/>
          <w:sz w:val="22"/>
          <w:szCs w:val="22"/>
          <w:lang w:val="es-CR"/>
        </w:rPr>
        <w:t xml:space="preserve"> </w:t>
      </w:r>
      <w:r w:rsidR="008A35FB" w:rsidRPr="00E26C4D">
        <w:rPr>
          <w:rFonts w:ascii="Arial" w:hAnsi="Arial" w:cs="Arial"/>
          <w:sz w:val="22"/>
          <w:szCs w:val="22"/>
          <w:lang w:val="es-CR"/>
        </w:rPr>
        <w:t>objetivos</w:t>
      </w:r>
      <w:r w:rsidRPr="00E26C4D">
        <w:rPr>
          <w:rFonts w:ascii="Arial" w:hAnsi="Arial" w:cs="Arial"/>
          <w:sz w:val="22"/>
          <w:szCs w:val="22"/>
          <w:lang w:val="es-CR"/>
        </w:rPr>
        <w:t xml:space="preserve"> </w:t>
      </w:r>
      <w:r w:rsidR="00F912B4" w:rsidRPr="00E26C4D">
        <w:rPr>
          <w:rFonts w:ascii="Arial" w:hAnsi="Arial" w:cs="Arial"/>
          <w:sz w:val="22"/>
          <w:szCs w:val="22"/>
          <w:lang w:val="es-CR"/>
        </w:rPr>
        <w:t>era</w:t>
      </w:r>
      <w:r w:rsidR="008A35FB" w:rsidRPr="00E26C4D">
        <w:rPr>
          <w:rFonts w:ascii="Arial" w:hAnsi="Arial" w:cs="Arial"/>
          <w:sz w:val="22"/>
          <w:szCs w:val="22"/>
          <w:lang w:val="es-CR"/>
        </w:rPr>
        <w:t>n</w:t>
      </w:r>
      <w:r w:rsidR="00F912B4" w:rsidRPr="00E26C4D">
        <w:rPr>
          <w:rFonts w:ascii="Arial" w:hAnsi="Arial" w:cs="Arial"/>
          <w:sz w:val="22"/>
          <w:szCs w:val="22"/>
          <w:lang w:val="es-CR"/>
        </w:rPr>
        <w:t>:</w:t>
      </w:r>
      <w:r w:rsidR="0070599E" w:rsidRPr="00E26C4D">
        <w:rPr>
          <w:rFonts w:ascii="Arial" w:hAnsi="Arial" w:cs="Arial"/>
          <w:sz w:val="22"/>
          <w:szCs w:val="22"/>
          <w:lang w:val="es-CR"/>
        </w:rPr>
        <w:t xml:space="preserve"> </w:t>
      </w:r>
      <w:r w:rsidRPr="00E26C4D">
        <w:rPr>
          <w:rFonts w:ascii="Arial" w:hAnsi="Arial" w:cs="Arial"/>
          <w:sz w:val="22"/>
          <w:szCs w:val="22"/>
          <w:lang w:val="es-CR"/>
        </w:rPr>
        <w:t>a) Construir, mantener y mejorar las redes de carreteras y caminos del país y regular y controlar el transporte por carretera; b) Construir, mantener y mejorar los aeropuertos nacionales y regular y controlar el tra</w:t>
      </w:r>
      <w:r w:rsidR="0070599E" w:rsidRPr="00E26C4D">
        <w:rPr>
          <w:rFonts w:ascii="Arial" w:hAnsi="Arial" w:cs="Arial"/>
          <w:sz w:val="22"/>
          <w:szCs w:val="22"/>
          <w:lang w:val="es-CR"/>
        </w:rPr>
        <w:t>ns</w:t>
      </w:r>
      <w:r w:rsidRPr="00E26C4D">
        <w:rPr>
          <w:rFonts w:ascii="Arial" w:hAnsi="Arial" w:cs="Arial"/>
          <w:sz w:val="22"/>
          <w:szCs w:val="22"/>
          <w:lang w:val="es-CR"/>
        </w:rPr>
        <w:t>porte aéreo; controlar y regular el transporte ferroviario; d) Construir, mantener y mejorar los puertos de altura, los puertos de cabotajes y vías fluviales.</w:t>
      </w:r>
      <w:r w:rsidR="0070599E" w:rsidRPr="00E26C4D">
        <w:rPr>
          <w:rFonts w:ascii="Arial" w:hAnsi="Arial" w:cs="Arial"/>
          <w:sz w:val="22"/>
          <w:szCs w:val="22"/>
          <w:lang w:val="es-CR"/>
        </w:rPr>
        <w:t xml:space="preserve"> L</w:t>
      </w:r>
      <w:r w:rsidR="00764250" w:rsidRPr="00E26C4D">
        <w:rPr>
          <w:rFonts w:ascii="Arial" w:hAnsi="Arial" w:cs="Arial"/>
          <w:sz w:val="22"/>
          <w:szCs w:val="22"/>
          <w:lang w:val="es-CR"/>
        </w:rPr>
        <w:t xml:space="preserve">as labores de construcción y reparación de edificios públicos </w:t>
      </w:r>
      <w:r w:rsidR="008A35FB" w:rsidRPr="00E26C4D">
        <w:rPr>
          <w:rFonts w:ascii="Arial" w:hAnsi="Arial" w:cs="Arial"/>
          <w:sz w:val="22"/>
          <w:szCs w:val="22"/>
          <w:lang w:val="es-CR"/>
        </w:rPr>
        <w:t>en ejecución por</w:t>
      </w:r>
      <w:r w:rsidR="00764250" w:rsidRPr="00E26C4D">
        <w:rPr>
          <w:rFonts w:ascii="Arial" w:hAnsi="Arial" w:cs="Arial"/>
          <w:sz w:val="22"/>
          <w:szCs w:val="22"/>
          <w:lang w:val="es-CR"/>
        </w:rPr>
        <w:t xml:space="preserve"> el Minis</w:t>
      </w:r>
      <w:r w:rsidR="0070599E" w:rsidRPr="00E26C4D">
        <w:rPr>
          <w:rFonts w:ascii="Arial" w:hAnsi="Arial" w:cs="Arial"/>
          <w:sz w:val="22"/>
          <w:szCs w:val="22"/>
          <w:lang w:val="es-CR"/>
        </w:rPr>
        <w:t>terio</w:t>
      </w:r>
      <w:r w:rsidR="00501B16" w:rsidRPr="00E26C4D">
        <w:rPr>
          <w:rFonts w:ascii="Arial" w:hAnsi="Arial" w:cs="Arial"/>
          <w:sz w:val="22"/>
          <w:szCs w:val="22"/>
          <w:lang w:val="es-CR"/>
        </w:rPr>
        <w:t xml:space="preserve"> </w:t>
      </w:r>
      <w:r w:rsidR="0070599E" w:rsidRPr="00E26C4D">
        <w:rPr>
          <w:rFonts w:ascii="Arial" w:hAnsi="Arial" w:cs="Arial"/>
          <w:sz w:val="22"/>
          <w:szCs w:val="22"/>
          <w:lang w:val="es-CR"/>
        </w:rPr>
        <w:t>de Obras Públicas, al pro</w:t>
      </w:r>
      <w:r w:rsidR="00764250" w:rsidRPr="00E26C4D">
        <w:rPr>
          <w:rFonts w:ascii="Arial" w:hAnsi="Arial" w:cs="Arial"/>
          <w:sz w:val="22"/>
          <w:szCs w:val="22"/>
          <w:lang w:val="es-CR"/>
        </w:rPr>
        <w:t>mulgarse esta ley, ser</w:t>
      </w:r>
      <w:r w:rsidR="0070599E" w:rsidRPr="00E26C4D">
        <w:rPr>
          <w:rFonts w:ascii="Arial" w:hAnsi="Arial" w:cs="Arial"/>
          <w:sz w:val="22"/>
          <w:szCs w:val="22"/>
          <w:lang w:val="es-CR"/>
        </w:rPr>
        <w:t>ían</w:t>
      </w:r>
      <w:r w:rsidR="00764250" w:rsidRPr="00E26C4D">
        <w:rPr>
          <w:rFonts w:ascii="Arial" w:hAnsi="Arial" w:cs="Arial"/>
          <w:sz w:val="22"/>
          <w:szCs w:val="22"/>
          <w:lang w:val="es-CR"/>
        </w:rPr>
        <w:t xml:space="preserve"> terminadas por el Ministerio de T</w:t>
      </w:r>
      <w:r w:rsidR="0070599E" w:rsidRPr="00E26C4D">
        <w:rPr>
          <w:rFonts w:ascii="Arial" w:hAnsi="Arial" w:cs="Arial"/>
          <w:sz w:val="22"/>
          <w:szCs w:val="22"/>
          <w:lang w:val="es-CR"/>
        </w:rPr>
        <w:t>r</w:t>
      </w:r>
      <w:r w:rsidR="00764250" w:rsidRPr="00E26C4D">
        <w:rPr>
          <w:rFonts w:ascii="Arial" w:hAnsi="Arial" w:cs="Arial"/>
          <w:sz w:val="22"/>
          <w:szCs w:val="22"/>
          <w:lang w:val="es-CR"/>
        </w:rPr>
        <w:t>a</w:t>
      </w:r>
      <w:r w:rsidR="0070599E" w:rsidRPr="00E26C4D">
        <w:rPr>
          <w:rFonts w:ascii="Arial" w:hAnsi="Arial" w:cs="Arial"/>
          <w:sz w:val="22"/>
          <w:szCs w:val="22"/>
          <w:lang w:val="es-CR"/>
        </w:rPr>
        <w:t>ns</w:t>
      </w:r>
      <w:r w:rsidR="00764250" w:rsidRPr="00E26C4D">
        <w:rPr>
          <w:rFonts w:ascii="Arial" w:hAnsi="Arial" w:cs="Arial"/>
          <w:sz w:val="22"/>
          <w:szCs w:val="22"/>
          <w:lang w:val="es-CR"/>
        </w:rPr>
        <w:t>portes. Cuando se tratar</w:t>
      </w:r>
      <w:r w:rsidR="00165B3B" w:rsidRPr="00E26C4D">
        <w:rPr>
          <w:rFonts w:ascii="Arial" w:hAnsi="Arial" w:cs="Arial"/>
          <w:sz w:val="22"/>
          <w:szCs w:val="22"/>
          <w:lang w:val="es-CR"/>
        </w:rPr>
        <w:t>a</w:t>
      </w:r>
      <w:r w:rsidR="00764250" w:rsidRPr="00E26C4D">
        <w:rPr>
          <w:rFonts w:ascii="Arial" w:hAnsi="Arial" w:cs="Arial"/>
          <w:sz w:val="22"/>
          <w:szCs w:val="22"/>
          <w:lang w:val="es-CR"/>
        </w:rPr>
        <w:t xml:space="preserve"> de edificios escolares, su terminación queda</w:t>
      </w:r>
      <w:r w:rsidR="00790D1E" w:rsidRPr="00E26C4D">
        <w:rPr>
          <w:rFonts w:ascii="Arial" w:hAnsi="Arial" w:cs="Arial"/>
          <w:sz w:val="22"/>
          <w:szCs w:val="22"/>
          <w:lang w:val="es-CR"/>
        </w:rPr>
        <w:t>ría</w:t>
      </w:r>
      <w:r w:rsidR="00764250" w:rsidRPr="00E26C4D">
        <w:rPr>
          <w:rFonts w:ascii="Arial" w:hAnsi="Arial" w:cs="Arial"/>
          <w:sz w:val="22"/>
          <w:szCs w:val="22"/>
          <w:lang w:val="es-CR"/>
        </w:rPr>
        <w:t xml:space="preserve"> sujeta a las previsiones indicadas e</w:t>
      </w:r>
      <w:r w:rsidR="00950571" w:rsidRPr="00E26C4D">
        <w:rPr>
          <w:rFonts w:ascii="Arial" w:hAnsi="Arial" w:cs="Arial"/>
          <w:sz w:val="22"/>
          <w:szCs w:val="22"/>
          <w:lang w:val="es-CR"/>
        </w:rPr>
        <w:t>n</w:t>
      </w:r>
      <w:r w:rsidR="00764250" w:rsidRPr="00E26C4D">
        <w:rPr>
          <w:rFonts w:ascii="Arial" w:hAnsi="Arial" w:cs="Arial"/>
          <w:sz w:val="22"/>
          <w:szCs w:val="22"/>
          <w:lang w:val="es-CR"/>
        </w:rPr>
        <w:t xml:space="preserve"> la ley que se crea de la Dirección de </w:t>
      </w:r>
      <w:r w:rsidR="008A35FB" w:rsidRPr="00E26C4D">
        <w:rPr>
          <w:rFonts w:ascii="Arial" w:hAnsi="Arial" w:cs="Arial"/>
          <w:sz w:val="22"/>
          <w:szCs w:val="22"/>
          <w:lang w:val="es-CR"/>
        </w:rPr>
        <w:t>A</w:t>
      </w:r>
      <w:r w:rsidR="00764250" w:rsidRPr="00E26C4D">
        <w:rPr>
          <w:rFonts w:ascii="Arial" w:hAnsi="Arial" w:cs="Arial"/>
          <w:sz w:val="22"/>
          <w:szCs w:val="22"/>
          <w:lang w:val="es-CR"/>
        </w:rPr>
        <w:t>rquitectura Escola</w:t>
      </w:r>
      <w:r w:rsidR="0070599E" w:rsidRPr="00E26C4D">
        <w:rPr>
          <w:rFonts w:ascii="Arial" w:hAnsi="Arial" w:cs="Arial"/>
          <w:sz w:val="22"/>
          <w:szCs w:val="22"/>
          <w:lang w:val="es-CR"/>
        </w:rPr>
        <w:t>r</w:t>
      </w:r>
      <w:r w:rsidR="00764250" w:rsidRPr="00E26C4D">
        <w:rPr>
          <w:rFonts w:ascii="Arial" w:hAnsi="Arial" w:cs="Arial"/>
          <w:sz w:val="22"/>
          <w:szCs w:val="22"/>
          <w:lang w:val="es-CR"/>
        </w:rPr>
        <w:t>, dependiente de</w:t>
      </w:r>
      <w:r w:rsidR="0070599E" w:rsidRPr="00E26C4D">
        <w:rPr>
          <w:rFonts w:ascii="Arial" w:hAnsi="Arial" w:cs="Arial"/>
          <w:sz w:val="22"/>
          <w:szCs w:val="22"/>
          <w:lang w:val="es-CR"/>
        </w:rPr>
        <w:t>l</w:t>
      </w:r>
      <w:r w:rsidR="00764250" w:rsidRPr="00E26C4D">
        <w:rPr>
          <w:rFonts w:ascii="Arial" w:hAnsi="Arial" w:cs="Arial"/>
          <w:sz w:val="22"/>
          <w:szCs w:val="22"/>
          <w:lang w:val="es-CR"/>
        </w:rPr>
        <w:t xml:space="preserve"> Ministerio de Educación Pública.</w:t>
      </w:r>
      <w:r w:rsidR="002A201B" w:rsidRPr="00E26C4D">
        <w:rPr>
          <w:rFonts w:ascii="Arial" w:hAnsi="Arial" w:cs="Arial"/>
          <w:sz w:val="22"/>
          <w:szCs w:val="22"/>
          <w:lang w:val="es-CR"/>
        </w:rPr>
        <w:t xml:space="preserve"> La organización del </w:t>
      </w:r>
      <w:r w:rsidR="0070599E" w:rsidRPr="00E26C4D">
        <w:rPr>
          <w:rFonts w:ascii="Arial" w:hAnsi="Arial" w:cs="Arial"/>
          <w:sz w:val="22"/>
          <w:szCs w:val="22"/>
          <w:lang w:val="es-CR"/>
        </w:rPr>
        <w:t>Min</w:t>
      </w:r>
      <w:r w:rsidR="002A201B" w:rsidRPr="00E26C4D">
        <w:rPr>
          <w:rFonts w:ascii="Arial" w:hAnsi="Arial" w:cs="Arial"/>
          <w:sz w:val="22"/>
          <w:szCs w:val="22"/>
          <w:lang w:val="es-CR"/>
        </w:rPr>
        <w:t>isterio de Transportes se har</w:t>
      </w:r>
      <w:r w:rsidR="008A35FB" w:rsidRPr="00E26C4D">
        <w:rPr>
          <w:rFonts w:ascii="Arial" w:hAnsi="Arial" w:cs="Arial"/>
          <w:sz w:val="22"/>
          <w:szCs w:val="22"/>
          <w:lang w:val="es-CR"/>
        </w:rPr>
        <w:t>ía</w:t>
      </w:r>
      <w:r w:rsidR="002A201B" w:rsidRPr="00E26C4D">
        <w:rPr>
          <w:rFonts w:ascii="Arial" w:hAnsi="Arial" w:cs="Arial"/>
          <w:sz w:val="22"/>
          <w:szCs w:val="22"/>
          <w:lang w:val="es-CR"/>
        </w:rPr>
        <w:t xml:space="preserve"> con personal del actual Ministerio de Obras P</w:t>
      </w:r>
      <w:r w:rsidR="0070599E" w:rsidRPr="00E26C4D">
        <w:rPr>
          <w:rFonts w:ascii="Arial" w:hAnsi="Arial" w:cs="Arial"/>
          <w:sz w:val="22"/>
          <w:szCs w:val="22"/>
          <w:lang w:val="es-CR"/>
        </w:rPr>
        <w:t>ú</w:t>
      </w:r>
      <w:r w:rsidR="002A201B" w:rsidRPr="00E26C4D">
        <w:rPr>
          <w:rFonts w:ascii="Arial" w:hAnsi="Arial" w:cs="Arial"/>
          <w:sz w:val="22"/>
          <w:szCs w:val="22"/>
          <w:lang w:val="es-CR"/>
        </w:rPr>
        <w:t>b</w:t>
      </w:r>
      <w:r w:rsidR="0070599E" w:rsidRPr="00E26C4D">
        <w:rPr>
          <w:rFonts w:ascii="Arial" w:hAnsi="Arial" w:cs="Arial"/>
          <w:sz w:val="22"/>
          <w:szCs w:val="22"/>
          <w:lang w:val="es-CR"/>
        </w:rPr>
        <w:t>licas y de otros ministerios, p</w:t>
      </w:r>
      <w:r w:rsidR="002A201B" w:rsidRPr="00E26C4D">
        <w:rPr>
          <w:rFonts w:ascii="Arial" w:hAnsi="Arial" w:cs="Arial"/>
          <w:sz w:val="22"/>
          <w:szCs w:val="22"/>
          <w:lang w:val="es-CR"/>
        </w:rPr>
        <w:t>ersonales y jornales. Los funcionarios y tr</w:t>
      </w:r>
      <w:r w:rsidR="008A35FB" w:rsidRPr="00E26C4D">
        <w:rPr>
          <w:rFonts w:ascii="Arial" w:hAnsi="Arial" w:cs="Arial"/>
          <w:sz w:val="22"/>
          <w:szCs w:val="22"/>
          <w:lang w:val="es-CR"/>
        </w:rPr>
        <w:t>abajadores trasladados mantendrían</w:t>
      </w:r>
      <w:r w:rsidR="002A201B" w:rsidRPr="00E26C4D">
        <w:rPr>
          <w:rFonts w:ascii="Arial" w:hAnsi="Arial" w:cs="Arial"/>
          <w:sz w:val="22"/>
          <w:szCs w:val="22"/>
          <w:lang w:val="es-CR"/>
        </w:rPr>
        <w:t xml:space="preserve"> en un todo sus d</w:t>
      </w:r>
      <w:r w:rsidR="008A35FB" w:rsidRPr="00E26C4D">
        <w:rPr>
          <w:rFonts w:ascii="Arial" w:hAnsi="Arial" w:cs="Arial"/>
          <w:sz w:val="22"/>
          <w:szCs w:val="22"/>
          <w:lang w:val="es-CR"/>
        </w:rPr>
        <w:t>erechos laborales</w:t>
      </w:r>
      <w:r w:rsidR="002A201B" w:rsidRPr="00E26C4D">
        <w:rPr>
          <w:rFonts w:ascii="Arial" w:hAnsi="Arial" w:cs="Arial"/>
          <w:sz w:val="22"/>
          <w:szCs w:val="22"/>
          <w:lang w:val="es-CR"/>
        </w:rPr>
        <w:t>.</w:t>
      </w:r>
      <w:r w:rsidR="00E56087" w:rsidRPr="00E26C4D">
        <w:rPr>
          <w:rFonts w:ascii="Arial" w:hAnsi="Arial" w:cs="Arial"/>
          <w:sz w:val="22"/>
          <w:szCs w:val="22"/>
          <w:lang w:val="es-CR"/>
        </w:rPr>
        <w:t xml:space="preserve"> El Ministerio velar</w:t>
      </w:r>
      <w:r w:rsidR="008A35FB" w:rsidRPr="00E26C4D">
        <w:rPr>
          <w:rFonts w:ascii="Arial" w:hAnsi="Arial" w:cs="Arial"/>
          <w:sz w:val="22"/>
          <w:szCs w:val="22"/>
          <w:lang w:val="es-CR"/>
        </w:rPr>
        <w:t>ía</w:t>
      </w:r>
      <w:r w:rsidR="00E56087" w:rsidRPr="00E26C4D">
        <w:rPr>
          <w:rFonts w:ascii="Arial" w:hAnsi="Arial" w:cs="Arial"/>
          <w:sz w:val="22"/>
          <w:szCs w:val="22"/>
          <w:lang w:val="es-CR"/>
        </w:rPr>
        <w:t xml:space="preserve"> por la conservación y mejoramiento de los edificios públicos, con excepción de los escolares, mientras no se encargue de este trabajo</w:t>
      </w:r>
      <w:r w:rsidR="00FA5026" w:rsidRPr="00E26C4D">
        <w:rPr>
          <w:rFonts w:ascii="Arial" w:hAnsi="Arial" w:cs="Arial"/>
          <w:sz w:val="22"/>
          <w:szCs w:val="22"/>
          <w:lang w:val="es-CR"/>
        </w:rPr>
        <w:t xml:space="preserve"> a otra entidad pública.</w:t>
      </w:r>
      <w:r w:rsidR="0030758B" w:rsidRPr="00E26C4D">
        <w:rPr>
          <w:rFonts w:ascii="Arial" w:hAnsi="Arial" w:cs="Arial"/>
          <w:sz w:val="22"/>
          <w:szCs w:val="22"/>
          <w:lang w:val="es-CR"/>
        </w:rPr>
        <w:t xml:space="preserve"> </w:t>
      </w:r>
      <w:r w:rsidR="00537F94" w:rsidRPr="00E26C4D">
        <w:rPr>
          <w:rFonts w:ascii="Arial" w:hAnsi="Arial" w:cs="Arial"/>
          <w:sz w:val="22"/>
          <w:szCs w:val="22"/>
          <w:lang w:val="es-CR"/>
        </w:rPr>
        <w:t>Conforme a esta ley</w:t>
      </w:r>
      <w:r w:rsidR="0030758B" w:rsidRPr="00E26C4D">
        <w:rPr>
          <w:rFonts w:ascii="Arial" w:hAnsi="Arial" w:cs="Arial"/>
          <w:sz w:val="22"/>
          <w:szCs w:val="22"/>
          <w:lang w:val="es-CR"/>
        </w:rPr>
        <w:t>,</w:t>
      </w:r>
      <w:r w:rsidR="00537F94" w:rsidRPr="00E26C4D">
        <w:rPr>
          <w:rFonts w:ascii="Arial" w:hAnsi="Arial" w:cs="Arial"/>
          <w:sz w:val="22"/>
          <w:szCs w:val="22"/>
          <w:lang w:val="es-CR"/>
        </w:rPr>
        <w:t xml:space="preserve"> asumió las Direcciones generales de Tránsito y Aviación Civil, así como el Consejo de Tránsito y la</w:t>
      </w:r>
      <w:r w:rsidR="00501B16" w:rsidRPr="00E26C4D">
        <w:rPr>
          <w:rFonts w:ascii="Arial" w:hAnsi="Arial" w:cs="Arial"/>
          <w:sz w:val="22"/>
          <w:szCs w:val="22"/>
          <w:lang w:val="es-CR"/>
        </w:rPr>
        <w:t xml:space="preserve"> </w:t>
      </w:r>
      <w:r w:rsidR="00537F94" w:rsidRPr="00E26C4D">
        <w:rPr>
          <w:rFonts w:ascii="Arial" w:hAnsi="Arial" w:cs="Arial"/>
          <w:sz w:val="22"/>
          <w:szCs w:val="22"/>
          <w:lang w:val="es-CR"/>
        </w:rPr>
        <w:t>Junta de Aviación Civil.</w:t>
      </w:r>
    </w:p>
    <w:p w:rsidR="00774F43" w:rsidRPr="00E26C4D" w:rsidRDefault="00774F43" w:rsidP="009F27A7">
      <w:pPr>
        <w:jc w:val="both"/>
        <w:rPr>
          <w:rFonts w:ascii="Arial" w:hAnsi="Arial" w:cs="Arial"/>
          <w:sz w:val="22"/>
          <w:szCs w:val="22"/>
          <w:lang w:val="es-CR"/>
        </w:rPr>
      </w:pPr>
    </w:p>
    <w:p w:rsidR="00897144" w:rsidRPr="00E26C4D" w:rsidRDefault="00C85004" w:rsidP="009F27A7">
      <w:pPr>
        <w:jc w:val="both"/>
        <w:rPr>
          <w:rFonts w:ascii="Arial" w:hAnsi="Arial" w:cs="Arial"/>
          <w:sz w:val="22"/>
          <w:szCs w:val="22"/>
          <w:lang w:val="es-CR"/>
        </w:rPr>
      </w:pPr>
      <w:r w:rsidRPr="00E26C4D">
        <w:rPr>
          <w:rFonts w:ascii="Arial" w:hAnsi="Arial" w:cs="Arial"/>
          <w:sz w:val="22"/>
          <w:szCs w:val="22"/>
          <w:lang w:val="es-CR"/>
        </w:rPr>
        <w:t xml:space="preserve">Mediante decreto número 4786, del </w:t>
      </w:r>
      <w:r w:rsidR="00341825" w:rsidRPr="00E26C4D">
        <w:rPr>
          <w:rFonts w:ascii="Arial" w:hAnsi="Arial" w:cs="Arial"/>
          <w:sz w:val="22"/>
          <w:szCs w:val="22"/>
          <w:lang w:val="es-CR"/>
        </w:rPr>
        <w:t xml:space="preserve">24 de junio </w:t>
      </w:r>
      <w:r w:rsidRPr="00E26C4D">
        <w:rPr>
          <w:rFonts w:ascii="Arial" w:hAnsi="Arial" w:cs="Arial"/>
          <w:sz w:val="22"/>
          <w:szCs w:val="22"/>
          <w:lang w:val="es-CR"/>
        </w:rPr>
        <w:t xml:space="preserve">de 1971 de la </w:t>
      </w:r>
      <w:r w:rsidR="00341825" w:rsidRPr="00E26C4D">
        <w:rPr>
          <w:rFonts w:ascii="Arial" w:hAnsi="Arial" w:cs="Arial"/>
          <w:sz w:val="22"/>
          <w:szCs w:val="22"/>
          <w:lang w:val="es-CR"/>
        </w:rPr>
        <w:t>Asamblea</w:t>
      </w:r>
      <w:r w:rsidRPr="00E26C4D">
        <w:rPr>
          <w:rFonts w:ascii="Arial" w:hAnsi="Arial" w:cs="Arial"/>
          <w:sz w:val="22"/>
          <w:szCs w:val="22"/>
          <w:lang w:val="es-CR"/>
        </w:rPr>
        <w:t xml:space="preserve"> Legislativa y el ejecútese del Presidente de la República</w:t>
      </w:r>
      <w:r w:rsidR="00004CF1" w:rsidRPr="00E26C4D">
        <w:rPr>
          <w:rFonts w:ascii="Arial" w:hAnsi="Arial" w:cs="Arial"/>
          <w:sz w:val="22"/>
          <w:szCs w:val="22"/>
          <w:lang w:val="es-CR"/>
        </w:rPr>
        <w:t>,</w:t>
      </w:r>
      <w:r w:rsidRPr="00E26C4D">
        <w:rPr>
          <w:rFonts w:ascii="Arial" w:hAnsi="Arial" w:cs="Arial"/>
          <w:sz w:val="22"/>
          <w:szCs w:val="22"/>
          <w:lang w:val="es-CR"/>
        </w:rPr>
        <w:t xml:space="preserve"> José María Figueres Ferrer</w:t>
      </w:r>
      <w:r w:rsidR="00004CF1" w:rsidRPr="00E26C4D">
        <w:rPr>
          <w:rFonts w:ascii="Arial" w:hAnsi="Arial" w:cs="Arial"/>
          <w:sz w:val="22"/>
          <w:szCs w:val="22"/>
          <w:lang w:val="es-CR"/>
        </w:rPr>
        <w:t>,</w:t>
      </w:r>
      <w:r w:rsidRPr="00E26C4D">
        <w:rPr>
          <w:rFonts w:ascii="Arial" w:hAnsi="Arial" w:cs="Arial"/>
          <w:sz w:val="22"/>
          <w:szCs w:val="22"/>
          <w:lang w:val="es-CR"/>
        </w:rPr>
        <w:t xml:space="preserve"> del</w:t>
      </w:r>
      <w:r w:rsidR="00501B16" w:rsidRPr="00E26C4D">
        <w:rPr>
          <w:rFonts w:ascii="Arial" w:hAnsi="Arial" w:cs="Arial"/>
          <w:sz w:val="22"/>
          <w:szCs w:val="22"/>
          <w:lang w:val="es-CR"/>
        </w:rPr>
        <w:t xml:space="preserve"> </w:t>
      </w:r>
      <w:r w:rsidR="00341825" w:rsidRPr="00E26C4D">
        <w:rPr>
          <w:rFonts w:ascii="Arial" w:hAnsi="Arial" w:cs="Arial"/>
          <w:sz w:val="22"/>
          <w:szCs w:val="22"/>
          <w:lang w:val="es-CR"/>
        </w:rPr>
        <w:t xml:space="preserve">5 de julio </w:t>
      </w:r>
      <w:r w:rsidRPr="00E26C4D">
        <w:rPr>
          <w:rFonts w:ascii="Arial" w:hAnsi="Arial" w:cs="Arial"/>
          <w:sz w:val="22"/>
          <w:szCs w:val="22"/>
          <w:lang w:val="es-CR"/>
        </w:rPr>
        <w:t>de ese año</w:t>
      </w:r>
      <w:r w:rsidR="00165B3B" w:rsidRPr="00E26C4D">
        <w:rPr>
          <w:rFonts w:ascii="Arial" w:hAnsi="Arial" w:cs="Arial"/>
          <w:sz w:val="22"/>
          <w:szCs w:val="22"/>
          <w:lang w:val="es-CR"/>
        </w:rPr>
        <w:t>,</w:t>
      </w:r>
      <w:r w:rsidRPr="00E26C4D">
        <w:rPr>
          <w:rFonts w:ascii="Arial" w:hAnsi="Arial" w:cs="Arial"/>
          <w:sz w:val="22"/>
          <w:szCs w:val="22"/>
          <w:lang w:val="es-CR"/>
        </w:rPr>
        <w:t xml:space="preserve"> se dispuso</w:t>
      </w:r>
      <w:r w:rsidR="00341825" w:rsidRPr="00E26C4D">
        <w:rPr>
          <w:rFonts w:ascii="Arial" w:hAnsi="Arial" w:cs="Arial"/>
          <w:sz w:val="22"/>
          <w:szCs w:val="22"/>
          <w:lang w:val="es-CR"/>
        </w:rPr>
        <w:t xml:space="preserve"> reformar la Ley de Creación del Ministerio de Transpo</w:t>
      </w:r>
      <w:r w:rsidR="0030758B" w:rsidRPr="00E26C4D">
        <w:rPr>
          <w:rFonts w:ascii="Arial" w:hAnsi="Arial" w:cs="Arial"/>
          <w:sz w:val="22"/>
          <w:szCs w:val="22"/>
          <w:lang w:val="es-CR"/>
        </w:rPr>
        <w:t xml:space="preserve">rtes </w:t>
      </w:r>
      <w:r w:rsidR="00341825" w:rsidRPr="00E26C4D">
        <w:rPr>
          <w:rFonts w:ascii="Arial" w:hAnsi="Arial" w:cs="Arial"/>
          <w:sz w:val="22"/>
          <w:szCs w:val="22"/>
          <w:lang w:val="es-CR"/>
        </w:rPr>
        <w:t xml:space="preserve">de 1963, </w:t>
      </w:r>
      <w:r w:rsidR="00165B3B" w:rsidRPr="00E26C4D">
        <w:rPr>
          <w:rFonts w:ascii="Arial" w:hAnsi="Arial" w:cs="Arial"/>
          <w:sz w:val="22"/>
          <w:szCs w:val="22"/>
          <w:lang w:val="es-CR"/>
        </w:rPr>
        <w:t xml:space="preserve">creándose </w:t>
      </w:r>
      <w:r w:rsidR="00341825" w:rsidRPr="00E26C4D">
        <w:rPr>
          <w:rFonts w:ascii="Arial" w:hAnsi="Arial" w:cs="Arial"/>
          <w:sz w:val="22"/>
          <w:szCs w:val="22"/>
          <w:lang w:val="es-CR"/>
        </w:rPr>
        <w:t xml:space="preserve">el Ministerio de Obras Públicas y Transportes </w:t>
      </w:r>
      <w:r w:rsidR="00114E81" w:rsidRPr="00E26C4D">
        <w:rPr>
          <w:rFonts w:ascii="Arial" w:hAnsi="Arial" w:cs="Arial"/>
          <w:sz w:val="22"/>
          <w:szCs w:val="22"/>
          <w:lang w:val="es-CR"/>
        </w:rPr>
        <w:t xml:space="preserve">(nombre que conserva hasta la actualidad) </w:t>
      </w:r>
      <w:r w:rsidR="00341825" w:rsidRPr="00E26C4D">
        <w:rPr>
          <w:rFonts w:ascii="Arial" w:hAnsi="Arial" w:cs="Arial"/>
          <w:sz w:val="22"/>
          <w:szCs w:val="22"/>
          <w:lang w:val="es-CR"/>
        </w:rPr>
        <w:t>que sustituiría a su anterior Ministerio de Obras Públicas</w:t>
      </w:r>
      <w:r w:rsidR="00165B3B" w:rsidRPr="00E26C4D">
        <w:rPr>
          <w:rFonts w:ascii="Arial" w:hAnsi="Arial" w:cs="Arial"/>
          <w:sz w:val="22"/>
          <w:szCs w:val="22"/>
          <w:lang w:val="es-CR"/>
        </w:rPr>
        <w:t xml:space="preserve">. Este asumiría </w:t>
      </w:r>
      <w:r w:rsidR="00341825" w:rsidRPr="00E26C4D">
        <w:rPr>
          <w:rFonts w:ascii="Arial" w:hAnsi="Arial" w:cs="Arial"/>
          <w:sz w:val="22"/>
          <w:szCs w:val="22"/>
          <w:lang w:val="es-CR"/>
        </w:rPr>
        <w:t>los derechos y obligaciones del anterior</w:t>
      </w:r>
      <w:r w:rsidR="00004CF1" w:rsidRPr="00E26C4D">
        <w:rPr>
          <w:rFonts w:ascii="Arial" w:hAnsi="Arial" w:cs="Arial"/>
          <w:sz w:val="22"/>
          <w:szCs w:val="22"/>
          <w:lang w:val="es-CR"/>
        </w:rPr>
        <w:t>,</w:t>
      </w:r>
      <w:r w:rsidR="00341825" w:rsidRPr="00E26C4D">
        <w:rPr>
          <w:rFonts w:ascii="Arial" w:hAnsi="Arial" w:cs="Arial"/>
          <w:sz w:val="22"/>
          <w:szCs w:val="22"/>
          <w:lang w:val="es-CR"/>
        </w:rPr>
        <w:t xml:space="preserve"> compatibles con los siguientes objetivos: </w:t>
      </w:r>
      <w:r w:rsidR="00004CF1" w:rsidRPr="00E26C4D">
        <w:rPr>
          <w:rFonts w:ascii="Arial" w:hAnsi="Arial" w:cs="Arial"/>
          <w:sz w:val="22"/>
          <w:szCs w:val="22"/>
          <w:lang w:val="es-CR"/>
        </w:rPr>
        <w:t>A</w:t>
      </w:r>
      <w:r w:rsidR="00341825" w:rsidRPr="00E26C4D">
        <w:rPr>
          <w:rFonts w:ascii="Arial" w:hAnsi="Arial" w:cs="Arial"/>
          <w:sz w:val="22"/>
          <w:szCs w:val="22"/>
          <w:lang w:val="es-CR"/>
        </w:rPr>
        <w:t>) Planificar, construir y mejorar las carreteras y caminos. Mantener las carreteras y colaborar con las Municipalidades en la conservación de los caminos vecinales. Regular</w:t>
      </w:r>
      <w:r w:rsidR="00501B16" w:rsidRPr="00E26C4D">
        <w:rPr>
          <w:rFonts w:ascii="Arial" w:hAnsi="Arial" w:cs="Arial"/>
          <w:sz w:val="22"/>
          <w:szCs w:val="22"/>
          <w:lang w:val="es-CR"/>
        </w:rPr>
        <w:t xml:space="preserve"> </w:t>
      </w:r>
      <w:r w:rsidR="00341825" w:rsidRPr="00E26C4D">
        <w:rPr>
          <w:rFonts w:ascii="Arial" w:hAnsi="Arial" w:cs="Arial"/>
          <w:sz w:val="22"/>
          <w:szCs w:val="22"/>
          <w:lang w:val="es-CR"/>
        </w:rPr>
        <w:t>y controlar los d</w:t>
      </w:r>
      <w:r w:rsidRPr="00E26C4D">
        <w:rPr>
          <w:rFonts w:ascii="Arial" w:hAnsi="Arial" w:cs="Arial"/>
          <w:sz w:val="22"/>
          <w:szCs w:val="22"/>
          <w:lang w:val="es-CR"/>
        </w:rPr>
        <w:t>e</w:t>
      </w:r>
      <w:r w:rsidR="00341825" w:rsidRPr="00E26C4D">
        <w:rPr>
          <w:rFonts w:ascii="Arial" w:hAnsi="Arial" w:cs="Arial"/>
          <w:sz w:val="22"/>
          <w:szCs w:val="22"/>
          <w:lang w:val="es-CR"/>
        </w:rPr>
        <w:t>rechos de vía de las carreteras y caminos existentes o en proyecto. Regular y vigilar el tránsito y el transp</w:t>
      </w:r>
      <w:r w:rsidR="00004CF1" w:rsidRPr="00E26C4D">
        <w:rPr>
          <w:rFonts w:ascii="Arial" w:hAnsi="Arial" w:cs="Arial"/>
          <w:sz w:val="22"/>
          <w:szCs w:val="22"/>
          <w:lang w:val="es-CR"/>
        </w:rPr>
        <w:t>orte por los caminos públicos. B</w:t>
      </w:r>
      <w:r w:rsidR="00341825" w:rsidRPr="00E26C4D">
        <w:rPr>
          <w:rFonts w:ascii="Arial" w:hAnsi="Arial" w:cs="Arial"/>
          <w:sz w:val="22"/>
          <w:szCs w:val="22"/>
          <w:lang w:val="es-CR"/>
        </w:rPr>
        <w:t xml:space="preserve">) Planificar, construir, mejorar, mantener, operar y administrar los aeropuertos nacionales y sus anexidades. Regular y controlar el transporte y el tránsito </w:t>
      </w:r>
      <w:r w:rsidR="00341825" w:rsidRPr="00E26C4D">
        <w:rPr>
          <w:rFonts w:ascii="Arial" w:hAnsi="Arial" w:cs="Arial"/>
          <w:sz w:val="22"/>
          <w:szCs w:val="22"/>
          <w:lang w:val="es-CR"/>
        </w:rPr>
        <w:lastRenderedPageBreak/>
        <w:t>aéreo y sus derivaciones por medio de una Junta de Aviación Civil y por las dependencias administrativa</w:t>
      </w:r>
      <w:r w:rsidR="00004CF1" w:rsidRPr="00E26C4D">
        <w:rPr>
          <w:rFonts w:ascii="Arial" w:hAnsi="Arial" w:cs="Arial"/>
          <w:sz w:val="22"/>
          <w:szCs w:val="22"/>
          <w:lang w:val="es-CR"/>
        </w:rPr>
        <w:t>s que se estimen convenientes. C</w:t>
      </w:r>
      <w:r w:rsidR="00341825" w:rsidRPr="00E26C4D">
        <w:rPr>
          <w:rFonts w:ascii="Arial" w:hAnsi="Arial" w:cs="Arial"/>
          <w:sz w:val="22"/>
          <w:szCs w:val="22"/>
          <w:lang w:val="es-CR"/>
        </w:rPr>
        <w:t>) Planificar, construir</w:t>
      </w:r>
      <w:r w:rsidR="00560661" w:rsidRPr="00E26C4D">
        <w:rPr>
          <w:rFonts w:ascii="Arial" w:hAnsi="Arial" w:cs="Arial"/>
          <w:sz w:val="22"/>
          <w:szCs w:val="22"/>
          <w:lang w:val="es-CR"/>
        </w:rPr>
        <w:t>, mejorar y mantener los puertos de altura y cabotaje, las vías</w:t>
      </w:r>
      <w:r w:rsidR="00004CF1" w:rsidRPr="00E26C4D">
        <w:rPr>
          <w:rFonts w:ascii="Arial" w:hAnsi="Arial" w:cs="Arial"/>
          <w:sz w:val="22"/>
          <w:szCs w:val="22"/>
          <w:lang w:val="es-CR"/>
        </w:rPr>
        <w:t>,</w:t>
      </w:r>
      <w:r w:rsidR="00560661" w:rsidRPr="00E26C4D">
        <w:rPr>
          <w:rFonts w:ascii="Arial" w:hAnsi="Arial" w:cs="Arial"/>
          <w:sz w:val="22"/>
          <w:szCs w:val="22"/>
          <w:lang w:val="es-CR"/>
        </w:rPr>
        <w:t xml:space="preserve"> terminales </w:t>
      </w:r>
      <w:r w:rsidR="00004CF1" w:rsidRPr="00E26C4D">
        <w:rPr>
          <w:rFonts w:ascii="Arial" w:hAnsi="Arial" w:cs="Arial"/>
          <w:sz w:val="22"/>
          <w:szCs w:val="22"/>
          <w:lang w:val="es-CR"/>
        </w:rPr>
        <w:t>y</w:t>
      </w:r>
      <w:r w:rsidR="00560661" w:rsidRPr="00E26C4D">
        <w:rPr>
          <w:rFonts w:ascii="Arial" w:hAnsi="Arial" w:cs="Arial"/>
          <w:sz w:val="22"/>
          <w:szCs w:val="22"/>
          <w:lang w:val="es-CR"/>
        </w:rPr>
        <w:t xml:space="preserve"> navegación interior, los sistemas transbordadores y similares. Regular y controlar el transporte marítimo internacional, de cabotaje y po</w:t>
      </w:r>
      <w:r w:rsidR="00004CF1" w:rsidRPr="00E26C4D">
        <w:rPr>
          <w:rFonts w:ascii="Arial" w:hAnsi="Arial" w:cs="Arial"/>
          <w:sz w:val="22"/>
          <w:szCs w:val="22"/>
          <w:lang w:val="es-CR"/>
        </w:rPr>
        <w:t>r vías de navegación interior. D</w:t>
      </w:r>
      <w:r w:rsidR="00560661" w:rsidRPr="00E26C4D">
        <w:rPr>
          <w:rFonts w:ascii="Arial" w:hAnsi="Arial" w:cs="Arial"/>
          <w:sz w:val="22"/>
          <w:szCs w:val="22"/>
          <w:lang w:val="es-CR"/>
        </w:rPr>
        <w:t>) Regular, controlar y vigilar los transportes por ferrocarriles y t</w:t>
      </w:r>
      <w:r w:rsidR="0003134F" w:rsidRPr="00E26C4D">
        <w:rPr>
          <w:rFonts w:ascii="Arial" w:hAnsi="Arial" w:cs="Arial"/>
          <w:sz w:val="22"/>
          <w:szCs w:val="22"/>
          <w:lang w:val="es-CR"/>
        </w:rPr>
        <w:t>ranvías. E) R</w:t>
      </w:r>
      <w:r w:rsidR="00560661" w:rsidRPr="00E26C4D">
        <w:rPr>
          <w:rFonts w:ascii="Arial" w:hAnsi="Arial" w:cs="Arial"/>
          <w:sz w:val="22"/>
          <w:szCs w:val="22"/>
          <w:lang w:val="es-CR"/>
        </w:rPr>
        <w:t>egular y controlar el transporte continuo de mercadería a granel. F)</w:t>
      </w:r>
      <w:r w:rsidR="001048D2" w:rsidRPr="00E26C4D">
        <w:rPr>
          <w:rFonts w:ascii="Arial" w:hAnsi="Arial" w:cs="Arial"/>
          <w:sz w:val="22"/>
          <w:szCs w:val="22"/>
          <w:lang w:val="es-CR"/>
        </w:rPr>
        <w:t xml:space="preserve"> </w:t>
      </w:r>
      <w:r w:rsidR="00560661" w:rsidRPr="00E26C4D">
        <w:rPr>
          <w:rFonts w:ascii="Arial" w:hAnsi="Arial" w:cs="Arial"/>
          <w:sz w:val="22"/>
          <w:szCs w:val="22"/>
          <w:lang w:val="es-CR"/>
        </w:rPr>
        <w:t xml:space="preserve">Planificar, regular, controlar y vigilar cualquier otra modalidad de transporte no mencionada en este artículo, </w:t>
      </w:r>
      <w:r w:rsidR="0003134F" w:rsidRPr="00E26C4D">
        <w:rPr>
          <w:rFonts w:ascii="Arial" w:hAnsi="Arial" w:cs="Arial"/>
          <w:sz w:val="22"/>
          <w:szCs w:val="22"/>
          <w:lang w:val="es-CR"/>
        </w:rPr>
        <w:t>G</w:t>
      </w:r>
      <w:r w:rsidR="00560661" w:rsidRPr="00E26C4D">
        <w:rPr>
          <w:rFonts w:ascii="Arial" w:hAnsi="Arial" w:cs="Arial"/>
          <w:sz w:val="22"/>
          <w:szCs w:val="22"/>
          <w:lang w:val="es-CR"/>
        </w:rPr>
        <w:t>) Construir, mejorar y mantener las edificaciones y demás obras públicas no sujetas a disposiciones legales especiales y vigilar que se les dé el uso adecuado. La planificació</w:t>
      </w:r>
      <w:r w:rsidR="008C3B73" w:rsidRPr="00E26C4D">
        <w:rPr>
          <w:rFonts w:ascii="Arial" w:hAnsi="Arial" w:cs="Arial"/>
          <w:sz w:val="22"/>
          <w:szCs w:val="22"/>
          <w:lang w:val="es-CR"/>
        </w:rPr>
        <w:t>n</w:t>
      </w:r>
      <w:r w:rsidR="00560661" w:rsidRPr="00E26C4D">
        <w:rPr>
          <w:rFonts w:ascii="Arial" w:hAnsi="Arial" w:cs="Arial"/>
          <w:sz w:val="22"/>
          <w:szCs w:val="22"/>
          <w:lang w:val="es-CR"/>
        </w:rPr>
        <w:t xml:space="preserve"> de estas obras se hará conjuntamente con los organismos a los cuales incumbe su funcionamiento, operación y administración. H) Planificar, construir, mejorar y conservar obras de defensa civil, para controlar inundaciones y otras calamidades públicas. I) Planificar y efectuar cartas geográficas, hidrográficas y mapas de la República. Estudiar, investigar y laborar sobre aspectos geográficos, hidr</w:t>
      </w:r>
      <w:r w:rsidR="00897144" w:rsidRPr="00E26C4D">
        <w:rPr>
          <w:rFonts w:ascii="Arial" w:hAnsi="Arial" w:cs="Arial"/>
          <w:sz w:val="22"/>
          <w:szCs w:val="22"/>
          <w:lang w:val="es-CR"/>
        </w:rPr>
        <w:t xml:space="preserve">ográficos, geofísicos y de otra índole que sean complemento de esas funciones. J) Planificar, regular, controlar y prestar los </w:t>
      </w:r>
      <w:r w:rsidR="008C3B73" w:rsidRPr="00E26C4D">
        <w:rPr>
          <w:rFonts w:ascii="Arial" w:hAnsi="Arial" w:cs="Arial"/>
          <w:sz w:val="22"/>
          <w:szCs w:val="22"/>
          <w:lang w:val="es-CR"/>
        </w:rPr>
        <w:t>s</w:t>
      </w:r>
      <w:r w:rsidR="00897144" w:rsidRPr="00E26C4D">
        <w:rPr>
          <w:rFonts w:ascii="Arial" w:hAnsi="Arial" w:cs="Arial"/>
          <w:sz w:val="22"/>
          <w:szCs w:val="22"/>
          <w:lang w:val="es-CR"/>
        </w:rPr>
        <w:t>ervicios técnicos de catastro.</w:t>
      </w:r>
      <w:r w:rsidRPr="00E26C4D">
        <w:rPr>
          <w:rFonts w:ascii="Arial" w:hAnsi="Arial" w:cs="Arial"/>
          <w:sz w:val="22"/>
          <w:szCs w:val="22"/>
          <w:lang w:val="es-CR"/>
        </w:rPr>
        <w:t xml:space="preserve"> </w:t>
      </w:r>
      <w:r w:rsidR="00165B3B" w:rsidRPr="00E26C4D">
        <w:rPr>
          <w:rFonts w:ascii="Arial" w:hAnsi="Arial" w:cs="Arial"/>
          <w:sz w:val="22"/>
          <w:szCs w:val="22"/>
          <w:lang w:val="es-CR"/>
        </w:rPr>
        <w:t>Con la finalidad de</w:t>
      </w:r>
      <w:r w:rsidR="00501B16" w:rsidRPr="00E26C4D">
        <w:rPr>
          <w:rFonts w:ascii="Arial" w:hAnsi="Arial" w:cs="Arial"/>
          <w:sz w:val="22"/>
          <w:szCs w:val="22"/>
          <w:lang w:val="es-CR"/>
        </w:rPr>
        <w:t xml:space="preserve"> </w:t>
      </w:r>
      <w:r w:rsidRPr="00E26C4D">
        <w:rPr>
          <w:rFonts w:ascii="Arial" w:hAnsi="Arial" w:cs="Arial"/>
          <w:sz w:val="22"/>
          <w:szCs w:val="22"/>
          <w:lang w:val="es-CR"/>
        </w:rPr>
        <w:t xml:space="preserve">poder cumplir con los </w:t>
      </w:r>
      <w:r w:rsidR="008C3B73" w:rsidRPr="00E26C4D">
        <w:rPr>
          <w:rFonts w:ascii="Arial" w:hAnsi="Arial" w:cs="Arial"/>
          <w:sz w:val="22"/>
          <w:szCs w:val="22"/>
          <w:lang w:val="es-CR"/>
        </w:rPr>
        <w:t>objetivos establecidos</w:t>
      </w:r>
      <w:r w:rsidR="0003134F" w:rsidRPr="00E26C4D">
        <w:rPr>
          <w:rFonts w:ascii="Arial" w:hAnsi="Arial" w:cs="Arial"/>
          <w:sz w:val="22"/>
          <w:szCs w:val="22"/>
          <w:lang w:val="es-CR"/>
        </w:rPr>
        <w:t>;</w:t>
      </w:r>
      <w:r w:rsidR="00897144" w:rsidRPr="00E26C4D">
        <w:rPr>
          <w:rFonts w:ascii="Arial" w:hAnsi="Arial" w:cs="Arial"/>
          <w:sz w:val="22"/>
          <w:szCs w:val="22"/>
          <w:lang w:val="es-CR"/>
        </w:rPr>
        <w:t xml:space="preserve"> el Poder Ejecutivo, media</w:t>
      </w:r>
      <w:r w:rsidR="008C3B73" w:rsidRPr="00E26C4D">
        <w:rPr>
          <w:rFonts w:ascii="Arial" w:hAnsi="Arial" w:cs="Arial"/>
          <w:sz w:val="22"/>
          <w:szCs w:val="22"/>
          <w:lang w:val="es-CR"/>
        </w:rPr>
        <w:t>n</w:t>
      </w:r>
      <w:r w:rsidR="00897144" w:rsidRPr="00E26C4D">
        <w:rPr>
          <w:rFonts w:ascii="Arial" w:hAnsi="Arial" w:cs="Arial"/>
          <w:sz w:val="22"/>
          <w:szCs w:val="22"/>
          <w:lang w:val="es-CR"/>
        </w:rPr>
        <w:t>te decreto crear</w:t>
      </w:r>
      <w:r w:rsidRPr="00E26C4D">
        <w:rPr>
          <w:rFonts w:ascii="Arial" w:hAnsi="Arial" w:cs="Arial"/>
          <w:sz w:val="22"/>
          <w:szCs w:val="22"/>
          <w:lang w:val="es-CR"/>
        </w:rPr>
        <w:t>ía</w:t>
      </w:r>
      <w:r w:rsidR="00501B16" w:rsidRPr="00E26C4D">
        <w:rPr>
          <w:rFonts w:ascii="Arial" w:hAnsi="Arial" w:cs="Arial"/>
          <w:sz w:val="22"/>
          <w:szCs w:val="22"/>
          <w:lang w:val="es-CR"/>
        </w:rPr>
        <w:t xml:space="preserve"> </w:t>
      </w:r>
      <w:r w:rsidR="00897144" w:rsidRPr="00E26C4D">
        <w:rPr>
          <w:rFonts w:ascii="Arial" w:hAnsi="Arial" w:cs="Arial"/>
          <w:sz w:val="22"/>
          <w:szCs w:val="22"/>
          <w:lang w:val="es-CR"/>
        </w:rPr>
        <w:t xml:space="preserve">las Direcciones y Dependencias necesarias para la mejor organización del Ministerio </w:t>
      </w:r>
      <w:r w:rsidRPr="00E26C4D">
        <w:rPr>
          <w:rFonts w:ascii="Arial" w:hAnsi="Arial" w:cs="Arial"/>
          <w:sz w:val="22"/>
          <w:szCs w:val="22"/>
          <w:lang w:val="es-CR"/>
        </w:rPr>
        <w:t xml:space="preserve">de Obras Públicas y Transportes. </w:t>
      </w:r>
    </w:p>
    <w:p w:rsidR="00C423D5" w:rsidRPr="00E26C4D" w:rsidRDefault="00C423D5" w:rsidP="00C423D5">
      <w:pPr>
        <w:jc w:val="both"/>
        <w:rPr>
          <w:rFonts w:ascii="Arial" w:hAnsi="Arial" w:cs="Arial"/>
          <w:sz w:val="22"/>
          <w:szCs w:val="22"/>
          <w:lang w:val="es-CR"/>
        </w:rPr>
      </w:pPr>
    </w:p>
    <w:p w:rsidR="00537F94" w:rsidRPr="00E26C4D" w:rsidRDefault="00A627DE" w:rsidP="00C423D5">
      <w:pPr>
        <w:jc w:val="both"/>
        <w:rPr>
          <w:rFonts w:ascii="Arial" w:hAnsi="Arial" w:cs="Arial"/>
          <w:sz w:val="22"/>
          <w:szCs w:val="22"/>
          <w:lang w:val="es-CR"/>
        </w:rPr>
      </w:pPr>
      <w:r w:rsidRPr="00E26C4D">
        <w:rPr>
          <w:rFonts w:ascii="Arial" w:hAnsi="Arial" w:cs="Arial"/>
          <w:sz w:val="22"/>
          <w:szCs w:val="22"/>
          <w:lang w:val="es-CR"/>
        </w:rPr>
        <w:t>En los años siguientes,</w:t>
      </w:r>
      <w:r w:rsidR="00501B16" w:rsidRPr="00E26C4D">
        <w:rPr>
          <w:rFonts w:ascii="Arial" w:hAnsi="Arial" w:cs="Arial"/>
          <w:sz w:val="22"/>
          <w:szCs w:val="22"/>
          <w:lang w:val="es-CR"/>
        </w:rPr>
        <w:t xml:space="preserve"> </w:t>
      </w:r>
      <w:r w:rsidRPr="00E26C4D">
        <w:rPr>
          <w:rFonts w:ascii="Arial" w:hAnsi="Arial" w:cs="Arial"/>
          <w:sz w:val="22"/>
          <w:szCs w:val="22"/>
          <w:lang w:val="es-CR"/>
        </w:rPr>
        <w:t xml:space="preserve">el Ministerio de Obras Públicas y Transportes fue presentando una transformación </w:t>
      </w:r>
      <w:r w:rsidR="00FC7FF0" w:rsidRPr="00E26C4D">
        <w:rPr>
          <w:rFonts w:ascii="Arial" w:hAnsi="Arial" w:cs="Arial"/>
          <w:sz w:val="22"/>
          <w:szCs w:val="22"/>
          <w:lang w:val="es-CR"/>
        </w:rPr>
        <w:t>y reestructuración</w:t>
      </w:r>
      <w:r w:rsidR="00165B3B" w:rsidRPr="00E26C4D">
        <w:rPr>
          <w:rFonts w:ascii="Arial" w:hAnsi="Arial" w:cs="Arial"/>
          <w:sz w:val="22"/>
          <w:szCs w:val="22"/>
          <w:lang w:val="es-CR"/>
        </w:rPr>
        <w:t xml:space="preserve"> en su organización</w:t>
      </w:r>
      <w:r w:rsidR="00FC7FF0" w:rsidRPr="00E26C4D">
        <w:rPr>
          <w:rFonts w:ascii="Arial" w:hAnsi="Arial" w:cs="Arial"/>
          <w:sz w:val="22"/>
          <w:szCs w:val="22"/>
          <w:lang w:val="es-CR"/>
        </w:rPr>
        <w:t xml:space="preserve">, </w:t>
      </w:r>
      <w:r w:rsidRPr="00E26C4D">
        <w:rPr>
          <w:rFonts w:ascii="Arial" w:hAnsi="Arial" w:cs="Arial"/>
          <w:sz w:val="22"/>
          <w:szCs w:val="22"/>
          <w:lang w:val="es-CR"/>
        </w:rPr>
        <w:t>destacándose</w:t>
      </w:r>
      <w:r w:rsidR="00FC7FF0" w:rsidRPr="00E26C4D">
        <w:rPr>
          <w:rFonts w:ascii="Arial" w:hAnsi="Arial" w:cs="Arial"/>
          <w:sz w:val="22"/>
          <w:szCs w:val="22"/>
          <w:lang w:val="es-CR"/>
        </w:rPr>
        <w:t xml:space="preserve"> la creación de varias dependencias y sus divisiones internas, tales como: el </w:t>
      </w:r>
      <w:r w:rsidR="00537F94" w:rsidRPr="00E26C4D">
        <w:rPr>
          <w:rFonts w:ascii="Arial" w:hAnsi="Arial" w:cs="Arial"/>
          <w:sz w:val="22"/>
          <w:szCs w:val="22"/>
          <w:lang w:val="es-CR"/>
        </w:rPr>
        <w:t>Consejo Técnico de Aviación</w:t>
      </w:r>
      <w:r w:rsidR="00C841A5" w:rsidRPr="00E26C4D">
        <w:rPr>
          <w:rFonts w:ascii="Arial" w:hAnsi="Arial" w:cs="Arial"/>
          <w:sz w:val="22"/>
          <w:szCs w:val="22"/>
          <w:lang w:val="es-CR"/>
        </w:rPr>
        <w:t xml:space="preserve"> Civil (</w:t>
      </w:r>
      <w:r w:rsidR="00537F94" w:rsidRPr="00E26C4D">
        <w:rPr>
          <w:rFonts w:ascii="Arial" w:hAnsi="Arial" w:cs="Arial"/>
          <w:sz w:val="22"/>
          <w:szCs w:val="22"/>
          <w:lang w:val="es-CR"/>
        </w:rPr>
        <w:t xml:space="preserve">06 de junio de 1973), </w:t>
      </w:r>
      <w:r w:rsidR="00FC7FF0" w:rsidRPr="00E26C4D">
        <w:rPr>
          <w:rFonts w:ascii="Arial" w:hAnsi="Arial" w:cs="Arial"/>
          <w:sz w:val="22"/>
          <w:szCs w:val="22"/>
          <w:lang w:val="es-CR"/>
        </w:rPr>
        <w:t xml:space="preserve">el </w:t>
      </w:r>
      <w:r w:rsidR="00537F94" w:rsidRPr="00E26C4D">
        <w:rPr>
          <w:rFonts w:ascii="Arial" w:hAnsi="Arial" w:cs="Arial"/>
          <w:sz w:val="22"/>
          <w:szCs w:val="22"/>
          <w:lang w:val="es-CR"/>
        </w:rPr>
        <w:t>Consejo de Seguridad Vial (25 de mayo de 1979)</w:t>
      </w:r>
      <w:r w:rsidR="00FC7FF0" w:rsidRPr="00E26C4D">
        <w:rPr>
          <w:rFonts w:ascii="Arial" w:hAnsi="Arial" w:cs="Arial"/>
          <w:sz w:val="22"/>
          <w:szCs w:val="22"/>
          <w:lang w:val="es-CR"/>
        </w:rPr>
        <w:t>, el</w:t>
      </w:r>
      <w:r w:rsidR="00C841A5" w:rsidRPr="00E26C4D">
        <w:rPr>
          <w:rFonts w:ascii="Arial" w:hAnsi="Arial" w:cs="Arial"/>
          <w:sz w:val="22"/>
          <w:szCs w:val="22"/>
          <w:lang w:val="es-CR"/>
        </w:rPr>
        <w:t xml:space="preserve"> Consejo Nacional de Con</w:t>
      </w:r>
      <w:r w:rsidR="00FC7FF0" w:rsidRPr="00E26C4D">
        <w:rPr>
          <w:rFonts w:ascii="Arial" w:hAnsi="Arial" w:cs="Arial"/>
          <w:sz w:val="22"/>
          <w:szCs w:val="22"/>
          <w:lang w:val="es-CR"/>
        </w:rPr>
        <w:t>c</w:t>
      </w:r>
      <w:r w:rsidR="00C841A5" w:rsidRPr="00E26C4D">
        <w:rPr>
          <w:rFonts w:ascii="Arial" w:hAnsi="Arial" w:cs="Arial"/>
          <w:sz w:val="22"/>
          <w:szCs w:val="22"/>
          <w:lang w:val="es-CR"/>
        </w:rPr>
        <w:t>esiones</w:t>
      </w:r>
      <w:r w:rsidR="001D0AC4" w:rsidRPr="00E26C4D">
        <w:rPr>
          <w:rFonts w:ascii="Arial" w:hAnsi="Arial" w:cs="Arial"/>
          <w:sz w:val="22"/>
          <w:szCs w:val="22"/>
          <w:lang w:val="es-CR"/>
        </w:rPr>
        <w:t xml:space="preserve">, </w:t>
      </w:r>
      <w:r w:rsidR="00C841A5" w:rsidRPr="00E26C4D">
        <w:rPr>
          <w:rFonts w:ascii="Arial" w:hAnsi="Arial" w:cs="Arial"/>
          <w:sz w:val="22"/>
          <w:szCs w:val="22"/>
          <w:lang w:val="es-CR"/>
        </w:rPr>
        <w:t xml:space="preserve"> </w:t>
      </w:r>
      <w:r w:rsidR="001D0AC4" w:rsidRPr="00E26C4D">
        <w:rPr>
          <w:rFonts w:ascii="Arial" w:hAnsi="Arial" w:cs="Arial"/>
          <w:sz w:val="22"/>
          <w:szCs w:val="22"/>
          <w:lang w:val="es-CR"/>
        </w:rPr>
        <w:t xml:space="preserve">regulador de contratos de obras públicas y obras con servicios públicos </w:t>
      </w:r>
      <w:r w:rsidR="00C841A5" w:rsidRPr="00E26C4D">
        <w:rPr>
          <w:rFonts w:ascii="Arial" w:hAnsi="Arial" w:cs="Arial"/>
          <w:sz w:val="22"/>
          <w:szCs w:val="22"/>
          <w:lang w:val="es-CR"/>
        </w:rPr>
        <w:t xml:space="preserve">(22 de mayo de 1998), </w:t>
      </w:r>
      <w:r w:rsidR="00FC7FF0" w:rsidRPr="00E26C4D">
        <w:rPr>
          <w:rFonts w:ascii="Arial" w:hAnsi="Arial" w:cs="Arial"/>
          <w:sz w:val="22"/>
          <w:szCs w:val="22"/>
          <w:lang w:val="es-CR"/>
        </w:rPr>
        <w:t xml:space="preserve">el </w:t>
      </w:r>
      <w:r w:rsidR="00C841A5" w:rsidRPr="00E26C4D">
        <w:rPr>
          <w:rFonts w:ascii="Arial" w:hAnsi="Arial" w:cs="Arial"/>
          <w:sz w:val="22"/>
          <w:szCs w:val="22"/>
          <w:lang w:val="es-CR"/>
        </w:rPr>
        <w:t>Consejo Nacional de Vialidad (29 de mayo de 1998)</w:t>
      </w:r>
      <w:r w:rsidR="00121388" w:rsidRPr="00E26C4D">
        <w:rPr>
          <w:rFonts w:ascii="Arial" w:hAnsi="Arial" w:cs="Arial"/>
          <w:sz w:val="22"/>
          <w:szCs w:val="22"/>
          <w:lang w:val="es-CR"/>
        </w:rPr>
        <w:t xml:space="preserve">, </w:t>
      </w:r>
      <w:r w:rsidR="00FC7FF0" w:rsidRPr="00E26C4D">
        <w:rPr>
          <w:rFonts w:ascii="Arial" w:hAnsi="Arial" w:cs="Arial"/>
          <w:sz w:val="22"/>
          <w:szCs w:val="22"/>
          <w:lang w:val="es-CR"/>
        </w:rPr>
        <w:t xml:space="preserve">el </w:t>
      </w:r>
      <w:r w:rsidR="00121388" w:rsidRPr="00E26C4D">
        <w:rPr>
          <w:rFonts w:ascii="Arial" w:hAnsi="Arial" w:cs="Arial"/>
          <w:sz w:val="22"/>
          <w:szCs w:val="22"/>
          <w:lang w:val="es-CR"/>
        </w:rPr>
        <w:t>Consejo de Transporte Público (28 de enero del 2000),</w:t>
      </w:r>
      <w:r w:rsidR="00501B16" w:rsidRPr="00E26C4D">
        <w:rPr>
          <w:rFonts w:ascii="Arial" w:hAnsi="Arial" w:cs="Arial"/>
          <w:sz w:val="22"/>
          <w:szCs w:val="22"/>
          <w:lang w:val="es-CR"/>
        </w:rPr>
        <w:t xml:space="preserve"> </w:t>
      </w:r>
      <w:r w:rsidR="00FC7FF0" w:rsidRPr="00E26C4D">
        <w:rPr>
          <w:rFonts w:ascii="Arial" w:hAnsi="Arial" w:cs="Arial"/>
          <w:sz w:val="22"/>
          <w:szCs w:val="22"/>
          <w:lang w:val="es-CR"/>
        </w:rPr>
        <w:t xml:space="preserve">la </w:t>
      </w:r>
      <w:r w:rsidR="00121388" w:rsidRPr="00E26C4D">
        <w:rPr>
          <w:rFonts w:ascii="Arial" w:hAnsi="Arial" w:cs="Arial"/>
          <w:sz w:val="22"/>
          <w:szCs w:val="22"/>
          <w:lang w:val="es-CR"/>
        </w:rPr>
        <w:t>Divis</w:t>
      </w:r>
      <w:r w:rsidR="00FC7FF0" w:rsidRPr="00E26C4D">
        <w:rPr>
          <w:rFonts w:ascii="Arial" w:hAnsi="Arial" w:cs="Arial"/>
          <w:sz w:val="22"/>
          <w:szCs w:val="22"/>
          <w:lang w:val="es-CR"/>
        </w:rPr>
        <w:t>i</w:t>
      </w:r>
      <w:r w:rsidR="00121388" w:rsidRPr="00E26C4D">
        <w:rPr>
          <w:rFonts w:ascii="Arial" w:hAnsi="Arial" w:cs="Arial"/>
          <w:sz w:val="22"/>
          <w:szCs w:val="22"/>
          <w:lang w:val="es-CR"/>
        </w:rPr>
        <w:t>ón de Circulación y Transporte de Cargas y sus direcciones (23 de setiembre del 2003).</w:t>
      </w:r>
      <w:r w:rsidR="00501B16" w:rsidRPr="00E26C4D">
        <w:rPr>
          <w:rFonts w:ascii="Arial" w:hAnsi="Arial" w:cs="Arial"/>
          <w:sz w:val="22"/>
          <w:szCs w:val="22"/>
          <w:lang w:val="es-CR"/>
        </w:rPr>
        <w:t xml:space="preserve"> </w:t>
      </w:r>
      <w:r w:rsidR="007355C1" w:rsidRPr="00E26C4D">
        <w:rPr>
          <w:rFonts w:ascii="Arial" w:hAnsi="Arial" w:cs="Arial"/>
          <w:sz w:val="22"/>
          <w:szCs w:val="22"/>
          <w:lang w:val="es-CR"/>
        </w:rPr>
        <w:t>El</w:t>
      </w:r>
      <w:r w:rsidR="00501B16" w:rsidRPr="00E26C4D">
        <w:rPr>
          <w:rFonts w:ascii="Arial" w:hAnsi="Arial" w:cs="Arial"/>
          <w:sz w:val="22"/>
          <w:szCs w:val="22"/>
          <w:lang w:val="es-CR"/>
        </w:rPr>
        <w:t xml:space="preserve"> </w:t>
      </w:r>
      <w:r w:rsidR="007355C1" w:rsidRPr="00E26C4D">
        <w:rPr>
          <w:rFonts w:ascii="Arial" w:hAnsi="Arial" w:cs="Arial"/>
          <w:sz w:val="22"/>
          <w:szCs w:val="22"/>
          <w:lang w:val="es-CR"/>
        </w:rPr>
        <w:t>Consejo</w:t>
      </w:r>
      <w:r w:rsidRPr="00E26C4D">
        <w:rPr>
          <w:rFonts w:ascii="Arial" w:hAnsi="Arial" w:cs="Arial"/>
          <w:sz w:val="22"/>
          <w:szCs w:val="22"/>
          <w:lang w:val="es-CR"/>
        </w:rPr>
        <w:t xml:space="preserve"> </w:t>
      </w:r>
      <w:r w:rsidR="007355C1" w:rsidRPr="00E26C4D">
        <w:rPr>
          <w:rFonts w:ascii="Arial" w:hAnsi="Arial" w:cs="Arial"/>
          <w:sz w:val="22"/>
          <w:szCs w:val="22"/>
          <w:lang w:val="es-CR"/>
        </w:rPr>
        <w:t>Técnico de Aviación</w:t>
      </w:r>
      <w:r w:rsidR="00FC7FF0" w:rsidRPr="00E26C4D">
        <w:rPr>
          <w:rFonts w:ascii="Arial" w:hAnsi="Arial" w:cs="Arial"/>
          <w:sz w:val="22"/>
          <w:szCs w:val="22"/>
          <w:lang w:val="es-CR"/>
        </w:rPr>
        <w:t xml:space="preserve"> Civil</w:t>
      </w:r>
      <w:r w:rsidR="00165B3B" w:rsidRPr="00E26C4D">
        <w:rPr>
          <w:rFonts w:ascii="Arial" w:hAnsi="Arial" w:cs="Arial"/>
          <w:sz w:val="22"/>
          <w:szCs w:val="22"/>
          <w:lang w:val="es-CR"/>
        </w:rPr>
        <w:t xml:space="preserve"> (30 de agosto del 2004) </w:t>
      </w:r>
      <w:r w:rsidR="00FC7FF0" w:rsidRPr="00E26C4D">
        <w:rPr>
          <w:rFonts w:ascii="Arial" w:hAnsi="Arial" w:cs="Arial"/>
          <w:sz w:val="22"/>
          <w:szCs w:val="22"/>
          <w:lang w:val="es-CR"/>
        </w:rPr>
        <w:t xml:space="preserve">, </w:t>
      </w:r>
      <w:r w:rsidR="00604B1D" w:rsidRPr="00E26C4D">
        <w:rPr>
          <w:rFonts w:ascii="Arial" w:hAnsi="Arial" w:cs="Arial"/>
          <w:sz w:val="22"/>
          <w:szCs w:val="22"/>
          <w:lang w:val="es-CR"/>
        </w:rPr>
        <w:t>el Departamento de Ayuda Comunal dependiendo de Edificaciones Nacionales (19 de julio de 2005),</w:t>
      </w:r>
      <w:r w:rsidR="00FC7FF0" w:rsidRPr="00E26C4D">
        <w:rPr>
          <w:rFonts w:ascii="Arial" w:hAnsi="Arial" w:cs="Arial"/>
          <w:sz w:val="22"/>
          <w:szCs w:val="22"/>
          <w:lang w:val="es-CR"/>
        </w:rPr>
        <w:t xml:space="preserve"> la </w:t>
      </w:r>
      <w:r w:rsidR="00AB7001" w:rsidRPr="00E26C4D">
        <w:rPr>
          <w:rFonts w:ascii="Arial" w:hAnsi="Arial" w:cs="Arial"/>
          <w:sz w:val="22"/>
          <w:szCs w:val="22"/>
          <w:lang w:val="es-CR"/>
        </w:rPr>
        <w:t>Dirección de Ferrocarriles en la División de T</w:t>
      </w:r>
      <w:r w:rsidRPr="00E26C4D">
        <w:rPr>
          <w:rFonts w:ascii="Arial" w:hAnsi="Arial" w:cs="Arial"/>
          <w:sz w:val="22"/>
          <w:szCs w:val="22"/>
          <w:lang w:val="es-CR"/>
        </w:rPr>
        <w:t>ran</w:t>
      </w:r>
      <w:r w:rsidR="00AB7001" w:rsidRPr="00E26C4D">
        <w:rPr>
          <w:rFonts w:ascii="Arial" w:hAnsi="Arial" w:cs="Arial"/>
          <w:sz w:val="22"/>
          <w:szCs w:val="22"/>
          <w:lang w:val="es-CR"/>
        </w:rPr>
        <w:t>sportes (23 de agosto del 2005)</w:t>
      </w:r>
      <w:r w:rsidR="00FC7FF0" w:rsidRPr="00E26C4D">
        <w:rPr>
          <w:rFonts w:ascii="Arial" w:hAnsi="Arial" w:cs="Arial"/>
          <w:sz w:val="22"/>
          <w:szCs w:val="22"/>
          <w:lang w:val="es-CR"/>
        </w:rPr>
        <w:t xml:space="preserve"> y</w:t>
      </w:r>
      <w:r w:rsidR="00C06A52" w:rsidRPr="00E26C4D">
        <w:rPr>
          <w:rFonts w:ascii="Arial" w:hAnsi="Arial" w:cs="Arial"/>
          <w:sz w:val="22"/>
          <w:szCs w:val="22"/>
          <w:lang w:val="es-CR"/>
        </w:rPr>
        <w:t xml:space="preserve"> </w:t>
      </w:r>
      <w:r w:rsidR="00FC7FF0" w:rsidRPr="00E26C4D">
        <w:rPr>
          <w:rFonts w:ascii="Arial" w:hAnsi="Arial" w:cs="Arial"/>
          <w:sz w:val="22"/>
          <w:szCs w:val="22"/>
          <w:lang w:val="es-CR"/>
        </w:rPr>
        <w:t xml:space="preserve">la </w:t>
      </w:r>
      <w:r w:rsidR="00C06A52" w:rsidRPr="00E26C4D">
        <w:rPr>
          <w:rFonts w:ascii="Arial" w:hAnsi="Arial" w:cs="Arial"/>
          <w:sz w:val="22"/>
          <w:szCs w:val="22"/>
          <w:lang w:val="es-CR"/>
        </w:rPr>
        <w:t xml:space="preserve">Dirección de Puentes en la División de Obras </w:t>
      </w:r>
      <w:r w:rsidR="00FC7FF0" w:rsidRPr="00E26C4D">
        <w:rPr>
          <w:rFonts w:ascii="Arial" w:hAnsi="Arial" w:cs="Arial"/>
          <w:sz w:val="22"/>
          <w:szCs w:val="22"/>
          <w:lang w:val="es-CR"/>
        </w:rPr>
        <w:t>Públicas (15 de mayo del 2006).</w:t>
      </w:r>
    </w:p>
    <w:p w:rsidR="000F390B" w:rsidRPr="00E26C4D" w:rsidRDefault="000F390B" w:rsidP="00C423D5">
      <w:pPr>
        <w:jc w:val="both"/>
        <w:rPr>
          <w:rFonts w:ascii="Arial" w:hAnsi="Arial" w:cs="Arial"/>
          <w:sz w:val="22"/>
          <w:szCs w:val="22"/>
          <w:lang w:val="es-CR"/>
        </w:rPr>
      </w:pPr>
    </w:p>
    <w:p w:rsidR="00B1435A" w:rsidRPr="00E26C4D" w:rsidRDefault="00B1435A" w:rsidP="00C423D5">
      <w:pPr>
        <w:jc w:val="both"/>
        <w:rPr>
          <w:rFonts w:ascii="Arial" w:hAnsi="Arial" w:cs="Arial"/>
          <w:sz w:val="22"/>
          <w:szCs w:val="22"/>
          <w:lang w:val="es-CR"/>
        </w:rPr>
      </w:pPr>
      <w:r w:rsidRPr="00E26C4D">
        <w:rPr>
          <w:rFonts w:ascii="Arial" w:hAnsi="Arial" w:cs="Arial"/>
          <w:sz w:val="22"/>
          <w:szCs w:val="22"/>
          <w:lang w:val="es-CR"/>
        </w:rPr>
        <w:t>Hacia 1940, la Dirección General de Tráfico, dependencia del Ministerio de Seguridad, sustituyó su nombre por el de Dirección General de Tránsito, y el 05 de agosto de 1963 pasó a depender del Ministerio de Transportes (sustituto del Ministerio de Obras Públicas), y en 1971 tras la creación del Mi</w:t>
      </w:r>
      <w:r w:rsidR="00A627DE" w:rsidRPr="00E26C4D">
        <w:rPr>
          <w:rFonts w:ascii="Arial" w:hAnsi="Arial" w:cs="Arial"/>
          <w:sz w:val="22"/>
          <w:szCs w:val="22"/>
          <w:lang w:val="es-CR"/>
        </w:rPr>
        <w:t>n</w:t>
      </w:r>
      <w:r w:rsidRPr="00E26C4D">
        <w:rPr>
          <w:rFonts w:ascii="Arial" w:hAnsi="Arial" w:cs="Arial"/>
          <w:sz w:val="22"/>
          <w:szCs w:val="22"/>
          <w:lang w:val="es-CR"/>
        </w:rPr>
        <w:t>isterio de Obras Públicas y Transportes</w:t>
      </w:r>
      <w:r w:rsidR="00F25614" w:rsidRPr="00E26C4D">
        <w:rPr>
          <w:rFonts w:ascii="Arial" w:hAnsi="Arial" w:cs="Arial"/>
          <w:sz w:val="22"/>
          <w:szCs w:val="22"/>
          <w:lang w:val="es-CR"/>
        </w:rPr>
        <w:t>,</w:t>
      </w:r>
      <w:r w:rsidRPr="00E26C4D">
        <w:rPr>
          <w:rFonts w:ascii="Arial" w:hAnsi="Arial" w:cs="Arial"/>
          <w:sz w:val="22"/>
          <w:szCs w:val="22"/>
          <w:lang w:val="es-CR"/>
        </w:rPr>
        <w:t xml:space="preserve"> pasó a ser hasta la actualidad una dependencia de este</w:t>
      </w:r>
      <w:r w:rsidR="00FC7FF0" w:rsidRPr="00E26C4D">
        <w:rPr>
          <w:rFonts w:ascii="Arial" w:hAnsi="Arial" w:cs="Arial"/>
          <w:sz w:val="22"/>
          <w:szCs w:val="22"/>
          <w:lang w:val="es-CR"/>
        </w:rPr>
        <w:t xml:space="preserve"> ministerio</w:t>
      </w:r>
      <w:r w:rsidR="00A627DE" w:rsidRPr="00E26C4D">
        <w:rPr>
          <w:rFonts w:ascii="Arial" w:hAnsi="Arial" w:cs="Arial"/>
          <w:sz w:val="22"/>
          <w:szCs w:val="22"/>
          <w:lang w:val="es-CR"/>
        </w:rPr>
        <w:t>.</w:t>
      </w:r>
      <w:r w:rsidRPr="00E26C4D">
        <w:rPr>
          <w:rFonts w:ascii="Arial" w:hAnsi="Arial" w:cs="Arial"/>
          <w:sz w:val="22"/>
          <w:szCs w:val="22"/>
          <w:lang w:val="es-CR"/>
        </w:rPr>
        <w:t xml:space="preserve"> </w:t>
      </w:r>
    </w:p>
    <w:p w:rsidR="00D20C9A" w:rsidRPr="00E26C4D" w:rsidRDefault="00D20C9A" w:rsidP="00C423D5">
      <w:pPr>
        <w:jc w:val="both"/>
        <w:rPr>
          <w:rFonts w:ascii="Arial" w:hAnsi="Arial" w:cs="Arial"/>
          <w:sz w:val="22"/>
          <w:szCs w:val="22"/>
          <w:lang w:val="es-CR"/>
        </w:rPr>
      </w:pPr>
    </w:p>
    <w:p w:rsidR="0034187E" w:rsidRPr="00E26C4D" w:rsidRDefault="00E33928" w:rsidP="00C423D5">
      <w:pPr>
        <w:jc w:val="both"/>
        <w:rPr>
          <w:rFonts w:ascii="Arial" w:hAnsi="Arial" w:cs="Arial"/>
          <w:sz w:val="22"/>
          <w:szCs w:val="22"/>
          <w:lang w:val="es-CR"/>
        </w:rPr>
      </w:pPr>
      <w:r w:rsidRPr="00E26C4D">
        <w:rPr>
          <w:rFonts w:ascii="Arial" w:hAnsi="Arial" w:cs="Arial"/>
          <w:sz w:val="22"/>
          <w:szCs w:val="22"/>
          <w:lang w:val="es-CR"/>
        </w:rPr>
        <w:t xml:space="preserve">Desde 1944, el </w:t>
      </w:r>
      <w:r w:rsidR="007A1715" w:rsidRPr="00E26C4D">
        <w:rPr>
          <w:rFonts w:ascii="Arial" w:hAnsi="Arial" w:cs="Arial"/>
          <w:sz w:val="22"/>
          <w:szCs w:val="22"/>
          <w:lang w:val="es-CR"/>
        </w:rPr>
        <w:t>Instituto Geográfico</w:t>
      </w:r>
      <w:r w:rsidRPr="00E26C4D">
        <w:rPr>
          <w:rFonts w:ascii="Arial" w:hAnsi="Arial" w:cs="Arial"/>
          <w:sz w:val="22"/>
          <w:szCs w:val="22"/>
          <w:lang w:val="es-CR"/>
        </w:rPr>
        <w:t xml:space="preserve"> Nacional fue dependencia de Obras Públicas y Transportes; pero a</w:t>
      </w:r>
      <w:r w:rsidR="0034187E" w:rsidRPr="00E26C4D">
        <w:rPr>
          <w:rFonts w:ascii="Arial" w:hAnsi="Arial" w:cs="Arial"/>
          <w:sz w:val="22"/>
          <w:szCs w:val="22"/>
          <w:lang w:val="es-CR"/>
        </w:rPr>
        <w:t xml:space="preserve"> partir del 27 de en</w:t>
      </w:r>
      <w:r w:rsidR="00A627DE" w:rsidRPr="00E26C4D">
        <w:rPr>
          <w:rFonts w:ascii="Arial" w:hAnsi="Arial" w:cs="Arial"/>
          <w:sz w:val="22"/>
          <w:szCs w:val="22"/>
          <w:lang w:val="es-CR"/>
        </w:rPr>
        <w:t>e</w:t>
      </w:r>
      <w:r w:rsidR="0034187E" w:rsidRPr="00E26C4D">
        <w:rPr>
          <w:rFonts w:ascii="Arial" w:hAnsi="Arial" w:cs="Arial"/>
          <w:sz w:val="22"/>
          <w:szCs w:val="22"/>
          <w:lang w:val="es-CR"/>
        </w:rPr>
        <w:t xml:space="preserve">ro del </w:t>
      </w:r>
      <w:r w:rsidR="00A627DE" w:rsidRPr="00E26C4D">
        <w:rPr>
          <w:rFonts w:ascii="Arial" w:hAnsi="Arial" w:cs="Arial"/>
          <w:sz w:val="22"/>
          <w:szCs w:val="22"/>
          <w:lang w:val="es-CR"/>
        </w:rPr>
        <w:t xml:space="preserve">año </w:t>
      </w:r>
      <w:r w:rsidR="0034187E" w:rsidRPr="00E26C4D">
        <w:rPr>
          <w:rFonts w:ascii="Arial" w:hAnsi="Arial" w:cs="Arial"/>
          <w:sz w:val="22"/>
          <w:szCs w:val="22"/>
          <w:lang w:val="es-CR"/>
        </w:rPr>
        <w:t>2012</w:t>
      </w:r>
      <w:r w:rsidR="00005D7C" w:rsidRPr="00E26C4D">
        <w:rPr>
          <w:rFonts w:ascii="Arial" w:hAnsi="Arial" w:cs="Arial"/>
          <w:sz w:val="22"/>
          <w:szCs w:val="22"/>
          <w:lang w:val="es-CR"/>
        </w:rPr>
        <w:t>, dejó su relación con el Ministerio de Obras Públicas y Transportes y pasó</w:t>
      </w:r>
      <w:r w:rsidR="00A627DE" w:rsidRPr="00E26C4D">
        <w:rPr>
          <w:rFonts w:ascii="Arial" w:hAnsi="Arial" w:cs="Arial"/>
          <w:sz w:val="22"/>
          <w:szCs w:val="22"/>
          <w:lang w:val="es-CR"/>
        </w:rPr>
        <w:t xml:space="preserve"> </w:t>
      </w:r>
      <w:r w:rsidR="0030758B" w:rsidRPr="00E26C4D">
        <w:rPr>
          <w:rFonts w:ascii="Arial" w:hAnsi="Arial" w:cs="Arial"/>
          <w:sz w:val="22"/>
          <w:szCs w:val="22"/>
          <w:lang w:val="es-CR"/>
        </w:rPr>
        <w:t xml:space="preserve">a formar </w:t>
      </w:r>
      <w:r w:rsidR="0034187E" w:rsidRPr="00E26C4D">
        <w:rPr>
          <w:rFonts w:ascii="Arial" w:hAnsi="Arial" w:cs="Arial"/>
          <w:sz w:val="22"/>
          <w:szCs w:val="22"/>
          <w:lang w:val="es-CR"/>
        </w:rPr>
        <w:t xml:space="preserve">parte del </w:t>
      </w:r>
      <w:r w:rsidR="004604A4" w:rsidRPr="00E26C4D">
        <w:rPr>
          <w:rFonts w:ascii="Arial" w:hAnsi="Arial" w:cs="Arial"/>
          <w:sz w:val="22"/>
          <w:szCs w:val="22"/>
          <w:lang w:val="es-CR"/>
        </w:rPr>
        <w:t>R</w:t>
      </w:r>
      <w:r w:rsidR="0034187E" w:rsidRPr="00E26C4D">
        <w:rPr>
          <w:rFonts w:ascii="Arial" w:hAnsi="Arial" w:cs="Arial"/>
          <w:sz w:val="22"/>
          <w:szCs w:val="22"/>
          <w:lang w:val="es-CR"/>
        </w:rPr>
        <w:t>egistro Nac</w:t>
      </w:r>
      <w:r w:rsidR="00A627DE" w:rsidRPr="00E26C4D">
        <w:rPr>
          <w:rFonts w:ascii="Arial" w:hAnsi="Arial" w:cs="Arial"/>
          <w:sz w:val="22"/>
          <w:szCs w:val="22"/>
          <w:lang w:val="es-CR"/>
        </w:rPr>
        <w:t>ional.</w:t>
      </w:r>
    </w:p>
    <w:p w:rsidR="00114E81" w:rsidRPr="00E26C4D" w:rsidRDefault="00114E81" w:rsidP="00C423D5">
      <w:pPr>
        <w:jc w:val="both"/>
        <w:rPr>
          <w:rFonts w:ascii="Arial" w:hAnsi="Arial" w:cs="Arial"/>
          <w:sz w:val="22"/>
          <w:szCs w:val="22"/>
          <w:lang w:val="es-CR"/>
        </w:rPr>
      </w:pPr>
    </w:p>
    <w:p w:rsidR="00D15F36" w:rsidRPr="00E26C4D" w:rsidRDefault="008D7BE3" w:rsidP="00456697">
      <w:pPr>
        <w:numPr>
          <w:ilvl w:val="1"/>
          <w:numId w:val="1"/>
        </w:numPr>
        <w:tabs>
          <w:tab w:val="clear" w:pos="420"/>
          <w:tab w:val="num" w:pos="0"/>
        </w:tabs>
        <w:ind w:left="0" w:firstLine="0"/>
        <w:jc w:val="both"/>
        <w:rPr>
          <w:rFonts w:ascii="Arial" w:hAnsi="Arial" w:cs="Arial"/>
          <w:sz w:val="22"/>
          <w:szCs w:val="22"/>
          <w:lang w:val="es-CR"/>
        </w:rPr>
      </w:pPr>
      <w:r w:rsidRPr="00E26C4D">
        <w:rPr>
          <w:rFonts w:ascii="Arial" w:hAnsi="Arial" w:cs="Arial"/>
          <w:b/>
          <w:bCs/>
          <w:sz w:val="22"/>
          <w:szCs w:val="22"/>
          <w:lang w:val="es-CR"/>
        </w:rPr>
        <w:t xml:space="preserve">HISTORIA ARCHIVÍSTICA: </w:t>
      </w:r>
      <w:r w:rsidR="00D15F36" w:rsidRPr="00E26C4D">
        <w:rPr>
          <w:rFonts w:ascii="Arial" w:hAnsi="Arial" w:cs="Arial"/>
          <w:bCs/>
          <w:sz w:val="22"/>
          <w:szCs w:val="22"/>
          <w:lang w:val="es-CR"/>
        </w:rPr>
        <w:t>E</w:t>
      </w:r>
      <w:r w:rsidR="00B31F48" w:rsidRPr="00E26C4D">
        <w:rPr>
          <w:rFonts w:ascii="Arial" w:hAnsi="Arial" w:cs="Arial"/>
          <w:bCs/>
          <w:sz w:val="22"/>
          <w:szCs w:val="22"/>
          <w:lang w:val="es-CR"/>
        </w:rPr>
        <w:t xml:space="preserve">ntre </w:t>
      </w:r>
      <w:r w:rsidR="00A3170C" w:rsidRPr="00E26C4D">
        <w:rPr>
          <w:rFonts w:ascii="Arial" w:hAnsi="Arial" w:cs="Arial"/>
          <w:bCs/>
          <w:sz w:val="22"/>
          <w:szCs w:val="22"/>
          <w:lang w:val="es-CR"/>
        </w:rPr>
        <w:t xml:space="preserve">los años </w:t>
      </w:r>
      <w:r w:rsidR="00B31F48" w:rsidRPr="00E26C4D">
        <w:rPr>
          <w:rFonts w:ascii="Arial" w:hAnsi="Arial" w:cs="Arial"/>
          <w:bCs/>
          <w:sz w:val="22"/>
          <w:szCs w:val="22"/>
          <w:lang w:val="es-CR"/>
        </w:rPr>
        <w:t>1981</w:t>
      </w:r>
      <w:r w:rsidR="00A3170C" w:rsidRPr="00E26C4D">
        <w:rPr>
          <w:rFonts w:ascii="Arial" w:hAnsi="Arial" w:cs="Arial"/>
          <w:bCs/>
          <w:sz w:val="22"/>
          <w:szCs w:val="22"/>
          <w:lang w:val="es-CR"/>
        </w:rPr>
        <w:t xml:space="preserve"> </w:t>
      </w:r>
      <w:r w:rsidR="00B31F48" w:rsidRPr="00E26C4D">
        <w:rPr>
          <w:rFonts w:ascii="Arial" w:hAnsi="Arial" w:cs="Arial"/>
          <w:bCs/>
          <w:sz w:val="22"/>
          <w:szCs w:val="22"/>
          <w:lang w:val="es-CR"/>
        </w:rPr>
        <w:t>- 1994</w:t>
      </w:r>
      <w:r w:rsidR="001048D2" w:rsidRPr="00E26C4D">
        <w:rPr>
          <w:rFonts w:ascii="Arial" w:hAnsi="Arial" w:cs="Arial"/>
          <w:bCs/>
          <w:sz w:val="22"/>
          <w:szCs w:val="22"/>
          <w:lang w:val="es-CR"/>
        </w:rPr>
        <w:t>, en los reportes sobre los</w:t>
      </w:r>
      <w:r w:rsidR="00B76E87" w:rsidRPr="00E26C4D">
        <w:rPr>
          <w:rFonts w:ascii="Arial" w:hAnsi="Arial" w:cs="Arial"/>
          <w:bCs/>
          <w:sz w:val="22"/>
          <w:szCs w:val="22"/>
          <w:lang w:val="es-CR"/>
        </w:rPr>
        <w:t xml:space="preserve"> fondos del Archivo N</w:t>
      </w:r>
      <w:r w:rsidR="00D15F36" w:rsidRPr="00E26C4D">
        <w:rPr>
          <w:rFonts w:ascii="Arial" w:hAnsi="Arial" w:cs="Arial"/>
          <w:bCs/>
          <w:sz w:val="22"/>
          <w:szCs w:val="22"/>
          <w:lang w:val="es-CR"/>
        </w:rPr>
        <w:t>acional</w:t>
      </w:r>
      <w:r w:rsidR="00493545" w:rsidRPr="00E26C4D">
        <w:rPr>
          <w:rFonts w:ascii="Arial" w:hAnsi="Arial" w:cs="Arial"/>
          <w:bCs/>
          <w:sz w:val="22"/>
          <w:szCs w:val="22"/>
          <w:lang w:val="es-CR"/>
        </w:rPr>
        <w:t>,</w:t>
      </w:r>
      <w:r w:rsidR="00D15F36" w:rsidRPr="00E26C4D">
        <w:rPr>
          <w:rFonts w:ascii="Arial" w:hAnsi="Arial" w:cs="Arial"/>
          <w:bCs/>
          <w:sz w:val="22"/>
          <w:szCs w:val="22"/>
          <w:lang w:val="es-CR"/>
        </w:rPr>
        <w:t xml:space="preserve"> se menciona</w:t>
      </w:r>
      <w:r w:rsidR="00B76E87" w:rsidRPr="00E26C4D">
        <w:rPr>
          <w:rFonts w:ascii="Arial" w:hAnsi="Arial" w:cs="Arial"/>
          <w:bCs/>
          <w:sz w:val="22"/>
          <w:szCs w:val="22"/>
          <w:lang w:val="es-CR"/>
        </w:rPr>
        <w:t xml:space="preserve"> la existencia de un fondo denominado Ministerio de Obras Públicas y Transportes</w:t>
      </w:r>
      <w:r w:rsidR="00D15F36" w:rsidRPr="00E26C4D">
        <w:rPr>
          <w:rFonts w:ascii="Arial" w:hAnsi="Arial" w:cs="Arial"/>
          <w:bCs/>
          <w:sz w:val="22"/>
          <w:szCs w:val="22"/>
          <w:lang w:val="es-CR"/>
        </w:rPr>
        <w:t>, pero en la realidad se trata</w:t>
      </w:r>
      <w:r w:rsidR="00B76E87" w:rsidRPr="00E26C4D">
        <w:rPr>
          <w:rFonts w:ascii="Arial" w:hAnsi="Arial" w:cs="Arial"/>
          <w:bCs/>
          <w:sz w:val="22"/>
          <w:szCs w:val="22"/>
          <w:lang w:val="es-CR"/>
        </w:rPr>
        <w:t xml:space="preserve"> de la Secretaría de Fomento. </w:t>
      </w:r>
    </w:p>
    <w:p w:rsidR="00D15F36" w:rsidRPr="00E26C4D" w:rsidRDefault="00D15F36" w:rsidP="00456697">
      <w:pPr>
        <w:jc w:val="both"/>
        <w:rPr>
          <w:rFonts w:ascii="Arial" w:hAnsi="Arial" w:cs="Arial"/>
          <w:bCs/>
          <w:sz w:val="22"/>
          <w:szCs w:val="22"/>
          <w:lang w:val="es-CR"/>
        </w:rPr>
      </w:pPr>
    </w:p>
    <w:p w:rsidR="00456697" w:rsidRPr="00E26C4D" w:rsidRDefault="00456697" w:rsidP="00456697">
      <w:pPr>
        <w:jc w:val="both"/>
        <w:rPr>
          <w:rFonts w:ascii="Arial" w:hAnsi="Arial" w:cs="Arial"/>
          <w:bCs/>
          <w:sz w:val="22"/>
          <w:szCs w:val="22"/>
          <w:lang w:val="es-CR"/>
        </w:rPr>
      </w:pPr>
      <w:r w:rsidRPr="00E26C4D">
        <w:rPr>
          <w:rFonts w:ascii="Arial" w:hAnsi="Arial" w:cs="Arial"/>
          <w:bCs/>
          <w:sz w:val="22"/>
          <w:szCs w:val="22"/>
          <w:lang w:val="es-CR"/>
        </w:rPr>
        <w:t>En el año 2016 se procedió a la organización archivística</w:t>
      </w:r>
      <w:r w:rsidR="00501B16" w:rsidRPr="00E26C4D">
        <w:rPr>
          <w:rFonts w:ascii="Arial" w:hAnsi="Arial" w:cs="Arial"/>
          <w:bCs/>
          <w:sz w:val="22"/>
          <w:szCs w:val="22"/>
          <w:lang w:val="es-CR"/>
        </w:rPr>
        <w:t xml:space="preserve"> </w:t>
      </w:r>
      <w:r w:rsidRPr="00E26C4D">
        <w:rPr>
          <w:rFonts w:ascii="Arial" w:hAnsi="Arial" w:cs="Arial"/>
          <w:bCs/>
          <w:sz w:val="22"/>
          <w:szCs w:val="22"/>
          <w:lang w:val="es-CR"/>
        </w:rPr>
        <w:t xml:space="preserve">de los primeros 149 documentos textuales que </w:t>
      </w:r>
      <w:r w:rsidR="00D15F36" w:rsidRPr="00E26C4D">
        <w:rPr>
          <w:rFonts w:ascii="Arial" w:hAnsi="Arial" w:cs="Arial"/>
          <w:bCs/>
          <w:sz w:val="22"/>
          <w:szCs w:val="22"/>
          <w:lang w:val="es-CR"/>
        </w:rPr>
        <w:t xml:space="preserve">hoy en día </w:t>
      </w:r>
      <w:r w:rsidRPr="00E26C4D">
        <w:rPr>
          <w:rFonts w:ascii="Arial" w:hAnsi="Arial" w:cs="Arial"/>
          <w:bCs/>
          <w:sz w:val="22"/>
          <w:szCs w:val="22"/>
          <w:lang w:val="es-CR"/>
        </w:rPr>
        <w:t xml:space="preserve">integran el fondo Ministerio de Obras Públicas y </w:t>
      </w:r>
      <w:r w:rsidRPr="00E26C4D">
        <w:rPr>
          <w:rFonts w:ascii="Arial" w:hAnsi="Arial" w:cs="Arial"/>
          <w:bCs/>
          <w:sz w:val="22"/>
          <w:szCs w:val="22"/>
          <w:lang w:val="es-CR"/>
        </w:rPr>
        <w:lastRenderedPageBreak/>
        <w:t>Transportes, que se encontraban en los depósitos del Departamento Archivo Histórico y procedían de transferencias realizadas.</w:t>
      </w:r>
      <w:r w:rsidR="00501B16" w:rsidRPr="00E26C4D">
        <w:rPr>
          <w:rFonts w:ascii="Arial" w:hAnsi="Arial" w:cs="Arial"/>
          <w:bCs/>
          <w:sz w:val="22"/>
          <w:szCs w:val="22"/>
          <w:lang w:val="es-CR"/>
        </w:rPr>
        <w:t xml:space="preserve"> </w:t>
      </w:r>
      <w:r w:rsidRPr="00E26C4D">
        <w:rPr>
          <w:rFonts w:ascii="Arial" w:hAnsi="Arial" w:cs="Arial"/>
          <w:bCs/>
          <w:sz w:val="22"/>
          <w:szCs w:val="22"/>
          <w:lang w:val="es-CR"/>
        </w:rPr>
        <w:t>Posteriormente</w:t>
      </w:r>
      <w:r w:rsidR="00D936E3" w:rsidRPr="00E26C4D">
        <w:rPr>
          <w:rFonts w:ascii="Arial" w:hAnsi="Arial" w:cs="Arial"/>
          <w:bCs/>
          <w:sz w:val="22"/>
          <w:szCs w:val="22"/>
          <w:lang w:val="es-CR"/>
        </w:rPr>
        <w:t>,</w:t>
      </w:r>
      <w:r w:rsidR="00501B16" w:rsidRPr="00E26C4D">
        <w:rPr>
          <w:rFonts w:ascii="Arial" w:hAnsi="Arial" w:cs="Arial"/>
          <w:bCs/>
          <w:sz w:val="22"/>
          <w:szCs w:val="22"/>
          <w:lang w:val="es-CR"/>
        </w:rPr>
        <w:t xml:space="preserve"> </w:t>
      </w:r>
      <w:r w:rsidRPr="00E26C4D">
        <w:rPr>
          <w:rFonts w:ascii="Arial" w:hAnsi="Arial" w:cs="Arial"/>
          <w:bCs/>
          <w:sz w:val="22"/>
          <w:szCs w:val="22"/>
          <w:lang w:val="es-CR"/>
        </w:rPr>
        <w:t>desde esa fecha hasta la actualidad, se le han incorporado nuevos documentos comprendidos desde el número 10 hasta el 201, correspondientes al trabajo de archivístico con inéditos que se realiza en el Departamento Archivo Histórico.</w:t>
      </w:r>
    </w:p>
    <w:p w:rsidR="00D15F36" w:rsidRPr="00E26C4D" w:rsidRDefault="00D15F36" w:rsidP="00456697">
      <w:pPr>
        <w:jc w:val="both"/>
        <w:rPr>
          <w:rFonts w:ascii="Arial" w:hAnsi="Arial" w:cs="Arial"/>
          <w:bCs/>
          <w:sz w:val="22"/>
          <w:szCs w:val="22"/>
          <w:lang w:val="es-CR"/>
        </w:rPr>
      </w:pPr>
    </w:p>
    <w:p w:rsidR="00D15F36" w:rsidRPr="00E26C4D" w:rsidRDefault="00D15F36" w:rsidP="00D15F36">
      <w:pPr>
        <w:jc w:val="both"/>
        <w:rPr>
          <w:rFonts w:ascii="Arial" w:hAnsi="Arial" w:cs="Arial"/>
          <w:bCs/>
          <w:sz w:val="22"/>
          <w:szCs w:val="22"/>
          <w:lang w:val="es-CR"/>
        </w:rPr>
      </w:pPr>
      <w:r w:rsidRPr="00E26C4D">
        <w:rPr>
          <w:rFonts w:ascii="Arial" w:hAnsi="Arial" w:cs="Arial"/>
          <w:bCs/>
          <w:sz w:val="22"/>
          <w:szCs w:val="22"/>
          <w:lang w:val="es-CR"/>
        </w:rPr>
        <w:t xml:space="preserve">Entre los años 1998- 2019, por medio de transferencias provenientes del cumplimiento del artículo número 53 de la ley 7202 y del rescate de documentos que se realiza en el Departamento Archivo Histórico, a parte de </w:t>
      </w:r>
      <w:r w:rsidR="00B31F48" w:rsidRPr="00E26C4D">
        <w:rPr>
          <w:rFonts w:ascii="Arial" w:hAnsi="Arial" w:cs="Arial"/>
          <w:bCs/>
          <w:sz w:val="22"/>
          <w:szCs w:val="22"/>
          <w:lang w:val="es-CR"/>
        </w:rPr>
        <w:t>l</w:t>
      </w:r>
      <w:r w:rsidRPr="00E26C4D">
        <w:rPr>
          <w:rFonts w:ascii="Arial" w:hAnsi="Arial" w:cs="Arial"/>
          <w:bCs/>
          <w:sz w:val="22"/>
          <w:szCs w:val="22"/>
          <w:lang w:val="es-CR"/>
        </w:rPr>
        <w:t>os documentos textuales</w:t>
      </w:r>
      <w:r w:rsidR="00A3170C" w:rsidRPr="00E26C4D">
        <w:rPr>
          <w:rFonts w:ascii="Arial" w:hAnsi="Arial" w:cs="Arial"/>
          <w:bCs/>
          <w:sz w:val="22"/>
          <w:szCs w:val="22"/>
          <w:lang w:val="es-CR"/>
        </w:rPr>
        <w:t>,</w:t>
      </w:r>
      <w:r w:rsidRPr="00E26C4D">
        <w:rPr>
          <w:rFonts w:ascii="Arial" w:hAnsi="Arial" w:cs="Arial"/>
          <w:bCs/>
          <w:sz w:val="22"/>
          <w:szCs w:val="22"/>
          <w:lang w:val="es-CR"/>
        </w:rPr>
        <w:t xml:space="preserve"> se le han </w:t>
      </w:r>
      <w:r w:rsidR="00A3170C" w:rsidRPr="00E26C4D">
        <w:rPr>
          <w:rFonts w:ascii="Arial" w:hAnsi="Arial" w:cs="Arial"/>
          <w:bCs/>
          <w:sz w:val="22"/>
          <w:szCs w:val="22"/>
          <w:lang w:val="es-CR"/>
        </w:rPr>
        <w:t xml:space="preserve">incorporado </w:t>
      </w:r>
      <w:r w:rsidRPr="00E26C4D">
        <w:rPr>
          <w:rFonts w:ascii="Arial" w:hAnsi="Arial" w:cs="Arial"/>
          <w:bCs/>
          <w:sz w:val="22"/>
          <w:szCs w:val="22"/>
          <w:lang w:val="es-CR"/>
        </w:rPr>
        <w:t>a este fondo</w:t>
      </w:r>
      <w:r w:rsidR="00B31F48" w:rsidRPr="00E26C4D">
        <w:rPr>
          <w:rFonts w:ascii="Arial" w:hAnsi="Arial" w:cs="Arial"/>
          <w:bCs/>
          <w:sz w:val="22"/>
          <w:szCs w:val="22"/>
          <w:lang w:val="es-CR"/>
        </w:rPr>
        <w:t xml:space="preserve"> otros documentos</w:t>
      </w:r>
      <w:r w:rsidR="00501B16" w:rsidRPr="00E26C4D">
        <w:rPr>
          <w:rFonts w:ascii="Arial" w:hAnsi="Arial" w:cs="Arial"/>
          <w:bCs/>
          <w:sz w:val="22"/>
          <w:szCs w:val="22"/>
          <w:lang w:val="es-CR"/>
        </w:rPr>
        <w:t xml:space="preserve"> </w:t>
      </w:r>
      <w:r w:rsidR="00B31F48" w:rsidRPr="00E26C4D">
        <w:rPr>
          <w:rFonts w:ascii="Arial" w:hAnsi="Arial" w:cs="Arial"/>
          <w:bCs/>
          <w:sz w:val="22"/>
          <w:szCs w:val="22"/>
          <w:lang w:val="es-CR"/>
        </w:rPr>
        <w:t>tales como memorias, mapas y planos, fotografías, afiches, material divulgativo de pequeño formato y audiovisuales.</w:t>
      </w:r>
    </w:p>
    <w:p w:rsidR="00456697" w:rsidRPr="00E26C4D" w:rsidRDefault="00456697" w:rsidP="00506CE7">
      <w:pPr>
        <w:jc w:val="both"/>
        <w:rPr>
          <w:rFonts w:ascii="Arial" w:hAnsi="Arial" w:cs="Arial"/>
          <w:bCs/>
          <w:sz w:val="22"/>
          <w:szCs w:val="22"/>
          <w:lang w:val="es-CR"/>
        </w:rPr>
      </w:pPr>
    </w:p>
    <w:p w:rsidR="00BC1A0F" w:rsidRPr="00E26C4D" w:rsidRDefault="00BC1A0F" w:rsidP="00506CE7">
      <w:pPr>
        <w:jc w:val="both"/>
        <w:rPr>
          <w:rFonts w:ascii="Arial" w:hAnsi="Arial" w:cs="Arial"/>
          <w:bCs/>
          <w:sz w:val="22"/>
          <w:szCs w:val="22"/>
          <w:lang w:val="es-CR"/>
        </w:rPr>
      </w:pPr>
      <w:r w:rsidRPr="00E26C4D">
        <w:rPr>
          <w:rFonts w:ascii="Arial" w:hAnsi="Arial" w:cs="Arial"/>
          <w:bCs/>
          <w:sz w:val="22"/>
          <w:szCs w:val="22"/>
          <w:lang w:val="es-CR"/>
        </w:rPr>
        <w:t xml:space="preserve">Dada la </w:t>
      </w:r>
      <w:r w:rsidR="00A3170C" w:rsidRPr="00E26C4D">
        <w:rPr>
          <w:rFonts w:ascii="Arial" w:hAnsi="Arial" w:cs="Arial"/>
          <w:bCs/>
          <w:sz w:val="22"/>
          <w:szCs w:val="22"/>
          <w:lang w:val="es-CR"/>
        </w:rPr>
        <w:t>naturale</w:t>
      </w:r>
      <w:r w:rsidR="00172ECB" w:rsidRPr="00E26C4D">
        <w:rPr>
          <w:rFonts w:ascii="Arial" w:hAnsi="Arial" w:cs="Arial"/>
          <w:bCs/>
          <w:sz w:val="22"/>
          <w:szCs w:val="22"/>
          <w:lang w:val="es-CR"/>
        </w:rPr>
        <w:t xml:space="preserve">za </w:t>
      </w:r>
      <w:r w:rsidRPr="00E26C4D">
        <w:rPr>
          <w:rFonts w:ascii="Arial" w:hAnsi="Arial" w:cs="Arial"/>
          <w:bCs/>
          <w:sz w:val="22"/>
          <w:szCs w:val="22"/>
          <w:lang w:val="es-CR"/>
        </w:rPr>
        <w:t>histórica</w:t>
      </w:r>
      <w:r w:rsidR="00A3170C" w:rsidRPr="00E26C4D">
        <w:rPr>
          <w:rFonts w:ascii="Arial" w:hAnsi="Arial" w:cs="Arial"/>
          <w:bCs/>
          <w:sz w:val="22"/>
          <w:szCs w:val="22"/>
          <w:lang w:val="es-CR"/>
        </w:rPr>
        <w:t>,</w:t>
      </w:r>
      <w:r w:rsidR="00E210CE" w:rsidRPr="00E26C4D">
        <w:rPr>
          <w:rFonts w:ascii="Arial" w:hAnsi="Arial" w:cs="Arial"/>
          <w:bCs/>
          <w:sz w:val="22"/>
          <w:szCs w:val="22"/>
          <w:lang w:val="es-CR"/>
        </w:rPr>
        <w:t xml:space="preserve"> </w:t>
      </w:r>
      <w:r w:rsidR="00A3170C" w:rsidRPr="00E26C4D">
        <w:rPr>
          <w:rFonts w:ascii="Arial" w:hAnsi="Arial" w:cs="Arial"/>
          <w:bCs/>
          <w:sz w:val="22"/>
          <w:szCs w:val="22"/>
          <w:lang w:val="es-CR"/>
        </w:rPr>
        <w:t xml:space="preserve">el fondo Ministerio de Obras Públicas y Transportes </w:t>
      </w:r>
      <w:r w:rsidR="00E210CE" w:rsidRPr="00E26C4D">
        <w:rPr>
          <w:rFonts w:ascii="Arial" w:hAnsi="Arial" w:cs="Arial"/>
          <w:bCs/>
          <w:sz w:val="22"/>
          <w:szCs w:val="22"/>
          <w:lang w:val="es-CR"/>
        </w:rPr>
        <w:t>se considera como la continuación del fondo Secretaría de Fomento;</w:t>
      </w:r>
      <w:r w:rsidR="00501B16" w:rsidRPr="00E26C4D">
        <w:rPr>
          <w:rFonts w:ascii="Arial" w:hAnsi="Arial" w:cs="Arial"/>
          <w:bCs/>
          <w:sz w:val="22"/>
          <w:szCs w:val="22"/>
          <w:lang w:val="es-CR"/>
        </w:rPr>
        <w:t xml:space="preserve"> </w:t>
      </w:r>
      <w:r w:rsidRPr="00E26C4D">
        <w:rPr>
          <w:rFonts w:ascii="Arial" w:hAnsi="Arial" w:cs="Arial"/>
          <w:bCs/>
          <w:sz w:val="22"/>
          <w:szCs w:val="22"/>
          <w:lang w:val="es-CR"/>
        </w:rPr>
        <w:t xml:space="preserve">tanto en </w:t>
      </w:r>
      <w:r w:rsidR="00E210CE" w:rsidRPr="00E26C4D">
        <w:rPr>
          <w:rFonts w:ascii="Arial" w:hAnsi="Arial" w:cs="Arial"/>
          <w:bCs/>
          <w:sz w:val="22"/>
          <w:szCs w:val="22"/>
          <w:lang w:val="es-CR"/>
        </w:rPr>
        <w:t xml:space="preserve">uno como en el otro </w:t>
      </w:r>
      <w:r w:rsidRPr="00E26C4D">
        <w:rPr>
          <w:rFonts w:ascii="Arial" w:hAnsi="Arial" w:cs="Arial"/>
          <w:bCs/>
          <w:sz w:val="22"/>
          <w:szCs w:val="22"/>
          <w:lang w:val="es-CR"/>
        </w:rPr>
        <w:t xml:space="preserve">podemos encontrar documentos </w:t>
      </w:r>
      <w:r w:rsidR="00E210CE" w:rsidRPr="00E26C4D">
        <w:rPr>
          <w:rFonts w:ascii="Arial" w:hAnsi="Arial" w:cs="Arial"/>
          <w:bCs/>
          <w:sz w:val="22"/>
          <w:szCs w:val="22"/>
          <w:lang w:val="es-CR"/>
        </w:rPr>
        <w:t xml:space="preserve">de ambos, </w:t>
      </w:r>
      <w:r w:rsidR="00A3170C" w:rsidRPr="00E26C4D">
        <w:rPr>
          <w:rFonts w:ascii="Arial" w:hAnsi="Arial" w:cs="Arial"/>
          <w:bCs/>
          <w:sz w:val="22"/>
          <w:szCs w:val="22"/>
          <w:lang w:val="es-CR"/>
        </w:rPr>
        <w:t>por lo que se encuentran</w:t>
      </w:r>
      <w:r w:rsidR="00501B16" w:rsidRPr="00E26C4D">
        <w:rPr>
          <w:rFonts w:ascii="Arial" w:hAnsi="Arial" w:cs="Arial"/>
          <w:bCs/>
          <w:sz w:val="22"/>
          <w:szCs w:val="22"/>
          <w:lang w:val="es-CR"/>
        </w:rPr>
        <w:t xml:space="preserve"> </w:t>
      </w:r>
      <w:r w:rsidR="00700E7A" w:rsidRPr="00E26C4D">
        <w:rPr>
          <w:rFonts w:ascii="Arial" w:hAnsi="Arial" w:cs="Arial"/>
          <w:bCs/>
          <w:sz w:val="22"/>
          <w:szCs w:val="22"/>
          <w:lang w:val="es-CR"/>
        </w:rPr>
        <w:t xml:space="preserve">íntimamente </w:t>
      </w:r>
      <w:r w:rsidRPr="00E26C4D">
        <w:rPr>
          <w:rFonts w:ascii="Arial" w:hAnsi="Arial" w:cs="Arial"/>
          <w:bCs/>
          <w:sz w:val="22"/>
          <w:szCs w:val="22"/>
          <w:lang w:val="es-CR"/>
        </w:rPr>
        <w:t>relacionados entre sí.</w:t>
      </w:r>
      <w:r w:rsidR="00C873EF" w:rsidRPr="00E26C4D">
        <w:rPr>
          <w:rFonts w:ascii="Arial" w:hAnsi="Arial" w:cs="Arial"/>
          <w:bCs/>
          <w:sz w:val="22"/>
          <w:szCs w:val="22"/>
          <w:lang w:val="es-CR"/>
        </w:rPr>
        <w:t xml:space="preserve"> </w:t>
      </w:r>
    </w:p>
    <w:p w:rsidR="00D401BF" w:rsidRPr="00E26C4D" w:rsidRDefault="00D401BF" w:rsidP="00D401BF">
      <w:pPr>
        <w:jc w:val="both"/>
        <w:rPr>
          <w:rFonts w:ascii="Arial" w:hAnsi="Arial" w:cs="Arial"/>
          <w:bCs/>
          <w:sz w:val="22"/>
          <w:szCs w:val="22"/>
          <w:lang w:val="es-CR"/>
        </w:rPr>
      </w:pPr>
    </w:p>
    <w:p w:rsidR="00633CD6" w:rsidRPr="00E26C4D" w:rsidRDefault="008D7BE3" w:rsidP="00633CD6">
      <w:pPr>
        <w:numPr>
          <w:ilvl w:val="1"/>
          <w:numId w:val="1"/>
        </w:numPr>
        <w:jc w:val="both"/>
        <w:rPr>
          <w:rFonts w:ascii="Arial" w:hAnsi="Arial" w:cs="Arial"/>
          <w:b/>
          <w:bCs/>
          <w:sz w:val="22"/>
          <w:szCs w:val="22"/>
          <w:lang w:val="es-CR"/>
        </w:rPr>
      </w:pPr>
      <w:r w:rsidRPr="00E26C4D">
        <w:rPr>
          <w:rFonts w:ascii="Arial" w:hAnsi="Arial" w:cs="Arial"/>
          <w:b/>
          <w:bCs/>
          <w:sz w:val="22"/>
          <w:szCs w:val="22"/>
          <w:lang w:val="es-CR"/>
        </w:rPr>
        <w:t>FORMA DE INGRESO:</w:t>
      </w:r>
      <w:r w:rsidRPr="00E26C4D">
        <w:rPr>
          <w:rFonts w:ascii="Arial" w:hAnsi="Arial" w:cs="Arial"/>
          <w:bCs/>
          <w:sz w:val="22"/>
          <w:szCs w:val="22"/>
        </w:rPr>
        <w:t xml:space="preserve"> </w:t>
      </w:r>
      <w:r w:rsidR="00A6600A" w:rsidRPr="00E26C4D">
        <w:rPr>
          <w:rFonts w:ascii="Arial" w:hAnsi="Arial" w:cs="Arial"/>
          <w:sz w:val="22"/>
          <w:szCs w:val="22"/>
          <w:lang w:val="es-ES_tradnl"/>
        </w:rPr>
        <w:t>T</w:t>
      </w:r>
      <w:r w:rsidR="00633CD6" w:rsidRPr="00E26C4D">
        <w:rPr>
          <w:rFonts w:ascii="Arial" w:hAnsi="Arial" w:cs="Arial"/>
          <w:sz w:val="22"/>
          <w:szCs w:val="22"/>
          <w:lang w:val="es-ES_tradnl"/>
        </w:rPr>
        <w:t>ransferencia</w:t>
      </w:r>
    </w:p>
    <w:p w:rsidR="008D7BE3" w:rsidRPr="00E26C4D" w:rsidRDefault="008D7BE3" w:rsidP="008D7BE3">
      <w:pPr>
        <w:jc w:val="both"/>
        <w:rPr>
          <w:rFonts w:ascii="Arial" w:hAnsi="Arial" w:cs="Arial"/>
          <w:sz w:val="22"/>
          <w:szCs w:val="22"/>
          <w:lang w:val="es-CR"/>
        </w:rPr>
      </w:pPr>
    </w:p>
    <w:p w:rsidR="008D7BE3" w:rsidRPr="00E26C4D" w:rsidRDefault="008D7BE3" w:rsidP="008D7BE3">
      <w:pPr>
        <w:numPr>
          <w:ilvl w:val="0"/>
          <w:numId w:val="1"/>
        </w:numPr>
        <w:jc w:val="both"/>
        <w:rPr>
          <w:rFonts w:ascii="Arial" w:hAnsi="Arial" w:cs="Arial"/>
          <w:b/>
          <w:bCs/>
          <w:sz w:val="22"/>
          <w:szCs w:val="22"/>
          <w:lang w:val="es-CR"/>
        </w:rPr>
      </w:pPr>
      <w:r w:rsidRPr="00E26C4D">
        <w:rPr>
          <w:rFonts w:ascii="Arial" w:hAnsi="Arial" w:cs="Arial"/>
          <w:b/>
          <w:bCs/>
          <w:sz w:val="22"/>
          <w:szCs w:val="22"/>
          <w:lang w:val="es-CR"/>
        </w:rPr>
        <w:t>ÁREA DE CONTENIDO Y ESTRUCTURA.</w:t>
      </w:r>
    </w:p>
    <w:p w:rsidR="008D7BE3" w:rsidRPr="00E26C4D" w:rsidRDefault="008D7BE3" w:rsidP="008D7BE3">
      <w:pPr>
        <w:jc w:val="both"/>
        <w:rPr>
          <w:rFonts w:ascii="Arial" w:hAnsi="Arial" w:cs="Arial"/>
          <w:sz w:val="22"/>
          <w:szCs w:val="22"/>
          <w:lang w:val="es-CR"/>
        </w:rPr>
      </w:pPr>
    </w:p>
    <w:p w:rsidR="00717237" w:rsidRPr="00E26C4D" w:rsidRDefault="008D7BE3" w:rsidP="00717237">
      <w:pPr>
        <w:numPr>
          <w:ilvl w:val="1"/>
          <w:numId w:val="1"/>
        </w:numPr>
        <w:tabs>
          <w:tab w:val="clear" w:pos="420"/>
          <w:tab w:val="num" w:pos="0"/>
        </w:tabs>
        <w:ind w:left="0" w:firstLine="0"/>
        <w:jc w:val="both"/>
        <w:rPr>
          <w:rFonts w:ascii="Arial" w:hAnsi="Arial" w:cs="Arial"/>
          <w:color w:val="000000"/>
          <w:sz w:val="22"/>
          <w:szCs w:val="22"/>
          <w:lang w:eastAsia="es-CR"/>
        </w:rPr>
      </w:pPr>
      <w:r w:rsidRPr="00E26C4D">
        <w:rPr>
          <w:rFonts w:ascii="Arial" w:hAnsi="Arial" w:cs="Arial"/>
          <w:b/>
          <w:bCs/>
          <w:sz w:val="22"/>
          <w:szCs w:val="22"/>
          <w:lang w:val="es-CR"/>
        </w:rPr>
        <w:t>ALCANCE Y CONTENIDO</w:t>
      </w:r>
      <w:r w:rsidR="0029087F" w:rsidRPr="00E26C4D">
        <w:rPr>
          <w:rFonts w:ascii="Arial" w:hAnsi="Arial" w:cs="Arial"/>
          <w:b/>
          <w:bCs/>
          <w:sz w:val="22"/>
          <w:szCs w:val="22"/>
          <w:lang w:val="es-CR"/>
        </w:rPr>
        <w:t>:</w:t>
      </w:r>
      <w:r w:rsidR="00717237" w:rsidRPr="00E26C4D">
        <w:rPr>
          <w:rFonts w:ascii="Arial" w:hAnsi="Arial" w:cs="Arial"/>
          <w:b/>
          <w:bCs/>
          <w:sz w:val="22"/>
          <w:szCs w:val="22"/>
          <w:lang w:val="es-CR"/>
        </w:rPr>
        <w:t xml:space="preserve"> </w:t>
      </w:r>
      <w:r w:rsidR="007247A2" w:rsidRPr="00E26C4D">
        <w:rPr>
          <w:rFonts w:ascii="Arial" w:hAnsi="Arial" w:cs="Arial"/>
          <w:bCs/>
          <w:sz w:val="22"/>
          <w:szCs w:val="22"/>
          <w:lang w:val="es-CR"/>
        </w:rPr>
        <w:t xml:space="preserve">Está </w:t>
      </w:r>
      <w:r w:rsidR="00717237" w:rsidRPr="00E26C4D">
        <w:rPr>
          <w:rFonts w:ascii="Arial" w:hAnsi="Arial" w:cs="Arial"/>
          <w:bCs/>
          <w:sz w:val="22"/>
          <w:szCs w:val="22"/>
          <w:lang w:val="es-CR"/>
        </w:rPr>
        <w:t xml:space="preserve">compuesto </w:t>
      </w:r>
      <w:r w:rsidR="007247A2" w:rsidRPr="00E26C4D">
        <w:rPr>
          <w:rFonts w:ascii="Arial" w:hAnsi="Arial" w:cs="Arial"/>
          <w:bCs/>
          <w:sz w:val="22"/>
          <w:szCs w:val="22"/>
          <w:lang w:val="es-CR"/>
        </w:rPr>
        <w:t xml:space="preserve">entre otros tipos documentales </w:t>
      </w:r>
      <w:r w:rsidR="00717237" w:rsidRPr="00E26C4D">
        <w:rPr>
          <w:rFonts w:ascii="Arial" w:hAnsi="Arial" w:cs="Arial"/>
          <w:bCs/>
          <w:sz w:val="22"/>
          <w:szCs w:val="22"/>
          <w:lang w:val="es-CR"/>
        </w:rPr>
        <w:t>por correspondencia, cartas, expedientes, órdenes de compra, facturas, presupuestos, informes, estadísticas, tiquetes de Gobierno, comprobantes de gastos, co</w:t>
      </w:r>
      <w:r w:rsidR="00E210CE" w:rsidRPr="00E26C4D">
        <w:rPr>
          <w:rFonts w:ascii="Arial" w:hAnsi="Arial" w:cs="Arial"/>
          <w:bCs/>
          <w:sz w:val="22"/>
          <w:szCs w:val="22"/>
          <w:lang w:val="es-CR"/>
        </w:rPr>
        <w:t>nstancias</w:t>
      </w:r>
      <w:r w:rsidR="00717237" w:rsidRPr="00E26C4D">
        <w:rPr>
          <w:rFonts w:ascii="Arial" w:hAnsi="Arial" w:cs="Arial"/>
          <w:bCs/>
          <w:sz w:val="22"/>
          <w:szCs w:val="22"/>
          <w:lang w:val="es-CR"/>
        </w:rPr>
        <w:t xml:space="preserve"> de salarios,</w:t>
      </w:r>
      <w:r w:rsidR="00E210CE" w:rsidRPr="00E26C4D">
        <w:rPr>
          <w:rFonts w:ascii="Arial" w:hAnsi="Arial" w:cs="Arial"/>
          <w:bCs/>
          <w:sz w:val="22"/>
          <w:szCs w:val="22"/>
          <w:lang w:val="es-CR"/>
        </w:rPr>
        <w:t xml:space="preserve"> </w:t>
      </w:r>
      <w:r w:rsidR="00717237" w:rsidRPr="00E26C4D">
        <w:rPr>
          <w:rFonts w:ascii="Arial" w:hAnsi="Arial" w:cs="Arial"/>
          <w:bCs/>
          <w:sz w:val="22"/>
          <w:szCs w:val="22"/>
          <w:lang w:val="es-CR"/>
        </w:rPr>
        <w:t>acuerdos, notas, copiadores de correspondencia, memorandos, partes de tránsito, telegramas, listas, licitaciones públicas, registros</w:t>
      </w:r>
      <w:r w:rsidR="00E210CE" w:rsidRPr="00E26C4D">
        <w:rPr>
          <w:rFonts w:ascii="Arial" w:hAnsi="Arial" w:cs="Arial"/>
          <w:bCs/>
          <w:sz w:val="22"/>
          <w:szCs w:val="22"/>
          <w:lang w:val="es-CR"/>
        </w:rPr>
        <w:t xml:space="preserve">, </w:t>
      </w:r>
      <w:r w:rsidR="007247A2" w:rsidRPr="00E26C4D">
        <w:rPr>
          <w:rFonts w:ascii="Arial" w:hAnsi="Arial" w:cs="Arial"/>
          <w:bCs/>
          <w:sz w:val="22"/>
          <w:szCs w:val="22"/>
          <w:lang w:val="es-CR"/>
        </w:rPr>
        <w:t>órdenes de compra de materiales.</w:t>
      </w:r>
      <w:r w:rsidR="00E210CE" w:rsidRPr="00E26C4D">
        <w:rPr>
          <w:rFonts w:ascii="Arial" w:hAnsi="Arial" w:cs="Arial"/>
          <w:bCs/>
          <w:sz w:val="22"/>
          <w:szCs w:val="22"/>
          <w:lang w:val="es-CR"/>
        </w:rPr>
        <w:t xml:space="preserve"> </w:t>
      </w:r>
      <w:r w:rsidR="00590CC4" w:rsidRPr="00E26C4D">
        <w:rPr>
          <w:rFonts w:ascii="Arial" w:hAnsi="Arial" w:cs="Arial"/>
          <w:bCs/>
          <w:sz w:val="22"/>
          <w:szCs w:val="22"/>
        </w:rPr>
        <w:t>Con respecto a su procedencia, hay documentos de la Dirección General de Obras Públicas, Dirección General de Caminos y Puentes, Dirección General de Tránsito, Instituto Geográfico Nacional, despachos y dependencias del Ministerio y Vice Ministerio</w:t>
      </w:r>
      <w:r w:rsidR="00061FA1" w:rsidRPr="00E26C4D">
        <w:rPr>
          <w:rFonts w:ascii="Arial" w:hAnsi="Arial" w:cs="Arial"/>
          <w:bCs/>
          <w:sz w:val="22"/>
          <w:szCs w:val="22"/>
        </w:rPr>
        <w:t>.</w:t>
      </w:r>
    </w:p>
    <w:p w:rsidR="00590CC4" w:rsidRPr="00E26C4D" w:rsidRDefault="00590CC4" w:rsidP="00717237">
      <w:pPr>
        <w:jc w:val="both"/>
        <w:rPr>
          <w:rFonts w:ascii="Arial" w:hAnsi="Arial" w:cs="Arial"/>
          <w:bCs/>
          <w:sz w:val="22"/>
          <w:szCs w:val="22"/>
        </w:rPr>
      </w:pPr>
    </w:p>
    <w:p w:rsidR="00717237" w:rsidRPr="00E26C4D" w:rsidRDefault="00717237" w:rsidP="00717237">
      <w:pPr>
        <w:jc w:val="both"/>
        <w:rPr>
          <w:rFonts w:ascii="Arial" w:hAnsi="Arial" w:cs="Arial"/>
          <w:color w:val="000000"/>
          <w:sz w:val="22"/>
          <w:szCs w:val="22"/>
          <w:lang w:eastAsia="es-CR"/>
        </w:rPr>
      </w:pPr>
      <w:r w:rsidRPr="00E26C4D">
        <w:rPr>
          <w:rFonts w:ascii="Arial" w:hAnsi="Arial" w:cs="Arial"/>
          <w:bCs/>
          <w:sz w:val="22"/>
          <w:szCs w:val="22"/>
        </w:rPr>
        <w:t>Entre otros temas destacan: aeropu</w:t>
      </w:r>
      <w:r w:rsidR="00E210CE" w:rsidRPr="00E26C4D">
        <w:rPr>
          <w:rFonts w:ascii="Arial" w:hAnsi="Arial" w:cs="Arial"/>
          <w:bCs/>
          <w:sz w:val="22"/>
          <w:szCs w:val="22"/>
        </w:rPr>
        <w:t>e</w:t>
      </w:r>
      <w:r w:rsidRPr="00E26C4D">
        <w:rPr>
          <w:rFonts w:ascii="Arial" w:hAnsi="Arial" w:cs="Arial"/>
          <w:bCs/>
          <w:sz w:val="22"/>
          <w:szCs w:val="22"/>
        </w:rPr>
        <w:t>rtos, ferrocarril, puentes, cam</w:t>
      </w:r>
      <w:r w:rsidR="00E210CE" w:rsidRPr="00E26C4D">
        <w:rPr>
          <w:rFonts w:ascii="Arial" w:hAnsi="Arial" w:cs="Arial"/>
          <w:bCs/>
          <w:sz w:val="22"/>
          <w:szCs w:val="22"/>
        </w:rPr>
        <w:t>i</w:t>
      </w:r>
      <w:r w:rsidRPr="00E26C4D">
        <w:rPr>
          <w:rFonts w:ascii="Arial" w:hAnsi="Arial" w:cs="Arial"/>
          <w:bCs/>
          <w:sz w:val="22"/>
          <w:szCs w:val="22"/>
        </w:rPr>
        <w:t xml:space="preserve">nos, edificios públicos, </w:t>
      </w:r>
      <w:r w:rsidR="007247A2" w:rsidRPr="00E26C4D">
        <w:rPr>
          <w:rFonts w:ascii="Arial" w:hAnsi="Arial" w:cs="Arial"/>
          <w:bCs/>
          <w:sz w:val="22"/>
          <w:szCs w:val="22"/>
        </w:rPr>
        <w:t xml:space="preserve">calles, </w:t>
      </w:r>
      <w:r w:rsidRPr="00E26C4D">
        <w:rPr>
          <w:rFonts w:ascii="Arial" w:hAnsi="Arial" w:cs="Arial"/>
          <w:bCs/>
          <w:sz w:val="22"/>
          <w:szCs w:val="22"/>
        </w:rPr>
        <w:t>pensiones alimenticias, autobuses, vehículos, accide</w:t>
      </w:r>
      <w:r w:rsidR="00CC6588" w:rsidRPr="00E26C4D">
        <w:rPr>
          <w:rFonts w:ascii="Arial" w:hAnsi="Arial" w:cs="Arial"/>
          <w:bCs/>
          <w:sz w:val="22"/>
          <w:szCs w:val="22"/>
        </w:rPr>
        <w:t xml:space="preserve">ntes de tránsito, terrenos, mercados, transportes, mercaderías, </w:t>
      </w:r>
      <w:r w:rsidR="009E2105" w:rsidRPr="00E26C4D">
        <w:rPr>
          <w:rFonts w:ascii="Arial" w:hAnsi="Arial" w:cs="Arial"/>
          <w:bCs/>
          <w:sz w:val="22"/>
          <w:szCs w:val="22"/>
        </w:rPr>
        <w:t xml:space="preserve">peones, </w:t>
      </w:r>
      <w:r w:rsidR="00CC6588" w:rsidRPr="00E26C4D">
        <w:rPr>
          <w:rFonts w:ascii="Arial" w:hAnsi="Arial" w:cs="Arial"/>
          <w:bCs/>
          <w:sz w:val="22"/>
          <w:szCs w:val="22"/>
        </w:rPr>
        <w:t>salarios, talleres, cañer</w:t>
      </w:r>
      <w:r w:rsidR="00E210CE" w:rsidRPr="00E26C4D">
        <w:rPr>
          <w:rFonts w:ascii="Arial" w:hAnsi="Arial" w:cs="Arial"/>
          <w:bCs/>
          <w:sz w:val="22"/>
          <w:szCs w:val="22"/>
        </w:rPr>
        <w:t>ías, ingeniería, carreteras.</w:t>
      </w:r>
      <w:r w:rsidR="005C295B" w:rsidRPr="00E26C4D">
        <w:rPr>
          <w:rFonts w:ascii="Arial" w:hAnsi="Arial" w:cs="Arial"/>
          <w:bCs/>
          <w:sz w:val="22"/>
          <w:szCs w:val="22"/>
        </w:rPr>
        <w:t xml:space="preserve"> </w:t>
      </w:r>
    </w:p>
    <w:p w:rsidR="008D7BE3" w:rsidRPr="00E26C4D" w:rsidRDefault="008D7BE3" w:rsidP="008D7BE3">
      <w:pPr>
        <w:jc w:val="both"/>
        <w:rPr>
          <w:rFonts w:ascii="Arial" w:hAnsi="Arial" w:cs="Arial"/>
          <w:sz w:val="22"/>
          <w:szCs w:val="22"/>
          <w:lang w:val="es-CR"/>
        </w:rPr>
      </w:pPr>
    </w:p>
    <w:p w:rsidR="00B34928" w:rsidRPr="00E26C4D" w:rsidRDefault="00B34928" w:rsidP="00B34928">
      <w:pPr>
        <w:pStyle w:val="Default"/>
        <w:jc w:val="both"/>
        <w:rPr>
          <w:rFonts w:ascii="Arial" w:hAnsi="Arial" w:cs="Arial"/>
          <w:b/>
          <w:bCs/>
          <w:sz w:val="22"/>
          <w:szCs w:val="22"/>
        </w:rPr>
      </w:pPr>
      <w:r w:rsidRPr="00E26C4D">
        <w:rPr>
          <w:rFonts w:ascii="Arial" w:hAnsi="Arial" w:cs="Arial"/>
          <w:b/>
          <w:bCs/>
          <w:sz w:val="22"/>
          <w:szCs w:val="22"/>
        </w:rPr>
        <w:t xml:space="preserve">3.2. </w:t>
      </w:r>
      <w:r w:rsidR="008D7BE3" w:rsidRPr="00E26C4D">
        <w:rPr>
          <w:rFonts w:ascii="Arial" w:hAnsi="Arial" w:cs="Arial"/>
          <w:b/>
          <w:bCs/>
          <w:sz w:val="22"/>
          <w:szCs w:val="22"/>
        </w:rPr>
        <w:t>VALORACIÓN, SELECCIÓN Y ELIMINACIÓN:</w:t>
      </w:r>
      <w:r w:rsidRPr="00E26C4D">
        <w:rPr>
          <w:rFonts w:ascii="Arial" w:hAnsi="Arial" w:cs="Arial"/>
          <w:b/>
          <w:bCs/>
          <w:sz w:val="22"/>
          <w:szCs w:val="22"/>
        </w:rPr>
        <w:t xml:space="preserve"> </w:t>
      </w:r>
      <w:r w:rsidRPr="00E26C4D">
        <w:rPr>
          <w:rFonts w:ascii="Arial" w:hAnsi="Arial" w:cs="Arial"/>
          <w:sz w:val="22"/>
          <w:szCs w:val="22"/>
          <w:lang w:val="es-ES"/>
        </w:rPr>
        <w:t>Conservación permanente, valorado de conformidad mediante la Ley 3661 del Archivo Nacional del 10 de enero de 1966; y valor científico cultural y conservación permanente mediante la Ley 7202 del Sistema Nacional de Archivo del 24 de octubre de 1990.</w:t>
      </w:r>
    </w:p>
    <w:p w:rsidR="0029087F" w:rsidRPr="00E26C4D" w:rsidRDefault="0029087F" w:rsidP="0029087F">
      <w:pPr>
        <w:jc w:val="both"/>
        <w:rPr>
          <w:rFonts w:ascii="Arial" w:hAnsi="Arial" w:cs="Arial"/>
          <w:sz w:val="22"/>
          <w:szCs w:val="22"/>
          <w:lang w:val="es-CR"/>
        </w:rPr>
      </w:pPr>
    </w:p>
    <w:p w:rsidR="008F4DC7" w:rsidRPr="00E26C4D" w:rsidRDefault="008F4DC7" w:rsidP="008F4DC7">
      <w:pPr>
        <w:jc w:val="both"/>
        <w:rPr>
          <w:rFonts w:ascii="Arial" w:hAnsi="Arial" w:cs="Arial"/>
          <w:bCs/>
          <w:sz w:val="22"/>
          <w:szCs w:val="22"/>
        </w:rPr>
      </w:pPr>
      <w:r w:rsidRPr="00E26C4D">
        <w:rPr>
          <w:rFonts w:ascii="Arial" w:hAnsi="Arial" w:cs="Arial"/>
          <w:b/>
          <w:bCs/>
          <w:sz w:val="22"/>
          <w:szCs w:val="22"/>
          <w:lang w:val="es-CR"/>
        </w:rPr>
        <w:t xml:space="preserve">3.3 </w:t>
      </w:r>
      <w:r w:rsidR="008D7BE3" w:rsidRPr="00E26C4D">
        <w:rPr>
          <w:rFonts w:ascii="Arial" w:hAnsi="Arial" w:cs="Arial"/>
          <w:b/>
          <w:bCs/>
          <w:sz w:val="22"/>
          <w:szCs w:val="22"/>
          <w:lang w:val="es-CR"/>
        </w:rPr>
        <w:t>NUEVOS INGRESOS:</w:t>
      </w:r>
      <w:r w:rsidR="00E1740D" w:rsidRPr="00E26C4D">
        <w:rPr>
          <w:rFonts w:ascii="Arial" w:hAnsi="Arial" w:cs="Arial"/>
          <w:b/>
          <w:bCs/>
          <w:sz w:val="22"/>
          <w:szCs w:val="22"/>
          <w:lang w:val="es-CR"/>
        </w:rPr>
        <w:t xml:space="preserve"> </w:t>
      </w:r>
      <w:r w:rsidR="00C064CE" w:rsidRPr="00E26C4D">
        <w:rPr>
          <w:rFonts w:ascii="Arial" w:hAnsi="Arial" w:cs="Arial"/>
          <w:bCs/>
          <w:sz w:val="22"/>
          <w:szCs w:val="22"/>
        </w:rPr>
        <w:t>Fondo abierto.</w:t>
      </w:r>
    </w:p>
    <w:p w:rsidR="00C064CE" w:rsidRPr="00E26C4D" w:rsidRDefault="00C064CE" w:rsidP="008F4DC7">
      <w:pPr>
        <w:jc w:val="both"/>
        <w:rPr>
          <w:rFonts w:ascii="Arial" w:hAnsi="Arial" w:cs="Arial"/>
          <w:bCs/>
          <w:sz w:val="22"/>
          <w:szCs w:val="22"/>
          <w:lang w:val="es-CR"/>
        </w:rPr>
      </w:pPr>
    </w:p>
    <w:p w:rsidR="003B5A2B" w:rsidRPr="00E26C4D" w:rsidRDefault="008F4DC7" w:rsidP="008F4DC7">
      <w:pPr>
        <w:jc w:val="both"/>
        <w:rPr>
          <w:rFonts w:ascii="Arial" w:hAnsi="Arial" w:cs="Arial"/>
          <w:sz w:val="22"/>
          <w:szCs w:val="22"/>
          <w:lang w:val="es-ES_tradnl"/>
        </w:rPr>
      </w:pPr>
      <w:r w:rsidRPr="00E26C4D">
        <w:rPr>
          <w:rFonts w:ascii="Arial" w:hAnsi="Arial" w:cs="Arial"/>
          <w:b/>
          <w:sz w:val="22"/>
          <w:szCs w:val="22"/>
          <w:lang w:val="es-CR"/>
        </w:rPr>
        <w:t>3.4</w:t>
      </w:r>
      <w:r w:rsidRPr="00E26C4D">
        <w:rPr>
          <w:rFonts w:ascii="Arial" w:hAnsi="Arial" w:cs="Arial"/>
          <w:sz w:val="22"/>
          <w:szCs w:val="22"/>
          <w:lang w:val="es-CR"/>
        </w:rPr>
        <w:t xml:space="preserve"> </w:t>
      </w:r>
      <w:r w:rsidR="008D7BE3" w:rsidRPr="00E26C4D">
        <w:rPr>
          <w:rFonts w:ascii="Arial" w:hAnsi="Arial" w:cs="Arial"/>
          <w:b/>
          <w:bCs/>
          <w:sz w:val="22"/>
          <w:szCs w:val="22"/>
          <w:lang w:val="es-CR"/>
        </w:rPr>
        <w:t>ORGANIZACIÓN:</w:t>
      </w:r>
      <w:r w:rsidR="008D7BE3" w:rsidRPr="00E26C4D">
        <w:rPr>
          <w:rFonts w:ascii="Arial" w:hAnsi="Arial" w:cs="Arial"/>
          <w:sz w:val="22"/>
          <w:szCs w:val="22"/>
        </w:rPr>
        <w:t xml:space="preserve"> </w:t>
      </w:r>
      <w:r w:rsidR="00CA5DD9" w:rsidRPr="00E26C4D">
        <w:rPr>
          <w:rFonts w:ascii="Arial" w:hAnsi="Arial" w:cs="Arial"/>
          <w:sz w:val="22"/>
          <w:szCs w:val="22"/>
          <w:lang w:val="es-ES_tradnl"/>
        </w:rPr>
        <w:t>Ordenación numérica.</w:t>
      </w:r>
    </w:p>
    <w:p w:rsidR="00575D92" w:rsidRPr="00E26C4D" w:rsidRDefault="00575D92" w:rsidP="008F4DC7">
      <w:pPr>
        <w:jc w:val="both"/>
        <w:rPr>
          <w:rFonts w:ascii="Arial" w:hAnsi="Arial" w:cs="Arial"/>
          <w:sz w:val="22"/>
          <w:szCs w:val="22"/>
          <w:lang w:val="es-ES_tradnl"/>
        </w:rPr>
      </w:pPr>
    </w:p>
    <w:p w:rsidR="008D7BE3" w:rsidRPr="00E26C4D" w:rsidRDefault="008D7BE3" w:rsidP="008D7BE3">
      <w:pPr>
        <w:jc w:val="center"/>
        <w:rPr>
          <w:rFonts w:ascii="Arial" w:hAnsi="Arial" w:cs="Arial"/>
          <w:b/>
          <w:sz w:val="22"/>
          <w:szCs w:val="22"/>
        </w:rPr>
      </w:pPr>
      <w:r w:rsidRPr="00E26C4D">
        <w:rPr>
          <w:rFonts w:ascii="Arial" w:hAnsi="Arial" w:cs="Arial"/>
          <w:b/>
          <w:sz w:val="22"/>
          <w:szCs w:val="22"/>
        </w:rPr>
        <w:t>CUADRO DE CLASIFICACIÓN DEL ARCHIVO HISTÓRICO</w:t>
      </w:r>
    </w:p>
    <w:p w:rsidR="00BE1AE0" w:rsidRPr="00E26C4D" w:rsidRDefault="00BE1AE0" w:rsidP="00D401BF">
      <w:pPr>
        <w:rPr>
          <w:rFonts w:ascii="Arial" w:hAnsi="Arial" w:cs="Arial"/>
          <w:b/>
          <w:sz w:val="22"/>
          <w:szCs w:val="22"/>
        </w:rPr>
      </w:pPr>
    </w:p>
    <w:p w:rsidR="00BE1AE0" w:rsidRPr="00E26C4D" w:rsidRDefault="00BE1AE0" w:rsidP="00BE1AE0">
      <w:pPr>
        <w:jc w:val="center"/>
        <w:rPr>
          <w:rFonts w:ascii="Arial" w:hAnsi="Arial" w:cs="Arial"/>
          <w:b/>
          <w:sz w:val="22"/>
          <w:szCs w:val="22"/>
        </w:rPr>
      </w:pPr>
      <w:r w:rsidRPr="00E26C4D">
        <w:rPr>
          <w:rFonts w:ascii="Arial" w:hAnsi="Arial" w:cs="Arial"/>
          <w:b/>
          <w:sz w:val="22"/>
          <w:szCs w:val="22"/>
        </w:rPr>
        <w:t xml:space="preserve">PODER EJECUTIVO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2402"/>
        <w:gridCol w:w="2560"/>
        <w:gridCol w:w="1842"/>
      </w:tblGrid>
      <w:tr w:rsidR="00575D92" w:rsidRPr="00E26C4D" w:rsidTr="00E21C09">
        <w:trPr>
          <w:trHeight w:val="308"/>
          <w:tblHeader/>
          <w:jc w:val="center"/>
        </w:trPr>
        <w:tc>
          <w:tcPr>
            <w:tcW w:w="1836" w:type="dxa"/>
          </w:tcPr>
          <w:p w:rsidR="00575D92" w:rsidRPr="00E26C4D" w:rsidRDefault="00575D92" w:rsidP="00435D7B">
            <w:pPr>
              <w:jc w:val="center"/>
              <w:rPr>
                <w:rFonts w:ascii="Arial" w:hAnsi="Arial" w:cs="Arial"/>
                <w:b/>
                <w:sz w:val="22"/>
                <w:szCs w:val="22"/>
              </w:rPr>
            </w:pPr>
            <w:r w:rsidRPr="00E26C4D">
              <w:rPr>
                <w:rFonts w:ascii="Arial" w:hAnsi="Arial" w:cs="Arial"/>
                <w:b/>
                <w:sz w:val="22"/>
                <w:szCs w:val="22"/>
              </w:rPr>
              <w:t>FONDO NIVEL I</w:t>
            </w:r>
          </w:p>
        </w:tc>
        <w:tc>
          <w:tcPr>
            <w:tcW w:w="2402" w:type="dxa"/>
          </w:tcPr>
          <w:p w:rsidR="00575D92" w:rsidRPr="00E26C4D" w:rsidRDefault="00575D92" w:rsidP="00435D7B">
            <w:pPr>
              <w:jc w:val="center"/>
              <w:rPr>
                <w:rFonts w:ascii="Arial" w:hAnsi="Arial" w:cs="Arial"/>
                <w:b/>
                <w:sz w:val="22"/>
                <w:szCs w:val="22"/>
              </w:rPr>
            </w:pPr>
            <w:r w:rsidRPr="00E26C4D">
              <w:rPr>
                <w:rFonts w:ascii="Arial" w:hAnsi="Arial" w:cs="Arial"/>
                <w:b/>
                <w:sz w:val="22"/>
                <w:szCs w:val="22"/>
              </w:rPr>
              <w:t>FONDO NIVEL II</w:t>
            </w:r>
          </w:p>
        </w:tc>
        <w:tc>
          <w:tcPr>
            <w:tcW w:w="2560" w:type="dxa"/>
          </w:tcPr>
          <w:p w:rsidR="00575D92" w:rsidRPr="00E26C4D" w:rsidRDefault="00575D92" w:rsidP="00435D7B">
            <w:pPr>
              <w:jc w:val="center"/>
              <w:rPr>
                <w:rFonts w:ascii="Arial" w:hAnsi="Arial" w:cs="Arial"/>
                <w:b/>
                <w:sz w:val="22"/>
                <w:szCs w:val="22"/>
              </w:rPr>
            </w:pPr>
            <w:r w:rsidRPr="00E26C4D">
              <w:rPr>
                <w:rFonts w:ascii="Arial" w:hAnsi="Arial" w:cs="Arial"/>
                <w:b/>
                <w:sz w:val="22"/>
                <w:szCs w:val="22"/>
              </w:rPr>
              <w:t>SERIE</w:t>
            </w:r>
          </w:p>
        </w:tc>
        <w:tc>
          <w:tcPr>
            <w:tcW w:w="1842" w:type="dxa"/>
          </w:tcPr>
          <w:p w:rsidR="00575D92" w:rsidRPr="00E26C4D" w:rsidRDefault="00575D92" w:rsidP="00435D7B">
            <w:pPr>
              <w:jc w:val="center"/>
              <w:rPr>
                <w:rFonts w:ascii="Arial" w:hAnsi="Arial" w:cs="Arial"/>
                <w:b/>
                <w:sz w:val="22"/>
                <w:szCs w:val="22"/>
              </w:rPr>
            </w:pPr>
            <w:r w:rsidRPr="00E26C4D">
              <w:rPr>
                <w:rFonts w:ascii="Arial" w:hAnsi="Arial" w:cs="Arial"/>
                <w:b/>
                <w:sz w:val="22"/>
                <w:szCs w:val="22"/>
              </w:rPr>
              <w:t>SUBSERIE</w:t>
            </w:r>
          </w:p>
        </w:tc>
      </w:tr>
      <w:tr w:rsidR="00575D92" w:rsidRPr="00E26C4D" w:rsidTr="00E21C09">
        <w:trPr>
          <w:trHeight w:val="308"/>
          <w:jc w:val="center"/>
        </w:trPr>
        <w:tc>
          <w:tcPr>
            <w:tcW w:w="1836" w:type="dxa"/>
          </w:tcPr>
          <w:p w:rsidR="00575D92" w:rsidRPr="00E26C4D" w:rsidRDefault="00575D92" w:rsidP="007B11B4">
            <w:pPr>
              <w:rPr>
                <w:rFonts w:ascii="Arial" w:hAnsi="Arial" w:cs="Arial"/>
                <w:sz w:val="22"/>
                <w:szCs w:val="22"/>
              </w:rPr>
            </w:pPr>
            <w:r w:rsidRPr="00E26C4D">
              <w:rPr>
                <w:rFonts w:ascii="Arial" w:hAnsi="Arial" w:cs="Arial"/>
                <w:sz w:val="22"/>
                <w:szCs w:val="22"/>
              </w:rPr>
              <w:t xml:space="preserve">Ministerio de Obras Públicas </w:t>
            </w:r>
            <w:r w:rsidRPr="00E26C4D">
              <w:rPr>
                <w:rFonts w:ascii="Arial" w:hAnsi="Arial" w:cs="Arial"/>
                <w:sz w:val="22"/>
                <w:szCs w:val="22"/>
              </w:rPr>
              <w:lastRenderedPageBreak/>
              <w:t>y Transportes</w:t>
            </w:r>
          </w:p>
          <w:p w:rsidR="00575D92" w:rsidRPr="00E26C4D" w:rsidRDefault="00575D92" w:rsidP="007B11B4">
            <w:pPr>
              <w:rPr>
                <w:rFonts w:ascii="Arial" w:hAnsi="Arial" w:cs="Arial"/>
                <w:color w:val="000000"/>
                <w:sz w:val="22"/>
                <w:szCs w:val="22"/>
              </w:rPr>
            </w:pPr>
            <w:r w:rsidRPr="00E26C4D">
              <w:rPr>
                <w:rFonts w:ascii="Arial" w:hAnsi="Arial" w:cs="Arial"/>
                <w:sz w:val="22"/>
                <w:szCs w:val="22"/>
              </w:rPr>
              <w:t>(MOPT)</w:t>
            </w:r>
          </w:p>
        </w:tc>
        <w:tc>
          <w:tcPr>
            <w:tcW w:w="2402" w:type="dxa"/>
          </w:tcPr>
          <w:p w:rsidR="00575D92" w:rsidRPr="00E26C4D" w:rsidRDefault="00575D92" w:rsidP="00435D7B">
            <w:pPr>
              <w:rPr>
                <w:rFonts w:ascii="Arial" w:hAnsi="Arial" w:cs="Arial"/>
                <w:color w:val="000000"/>
                <w:sz w:val="22"/>
                <w:szCs w:val="22"/>
              </w:rPr>
            </w:pPr>
          </w:p>
        </w:tc>
        <w:tc>
          <w:tcPr>
            <w:tcW w:w="2560" w:type="dxa"/>
          </w:tcPr>
          <w:p w:rsidR="00575D92" w:rsidRPr="00E26C4D" w:rsidRDefault="00575D92" w:rsidP="007B11B4">
            <w:pPr>
              <w:rPr>
                <w:rFonts w:ascii="Arial" w:hAnsi="Arial" w:cs="Arial"/>
                <w:sz w:val="22"/>
                <w:szCs w:val="22"/>
              </w:rPr>
            </w:pPr>
            <w:r w:rsidRPr="00E26C4D">
              <w:rPr>
                <w:rFonts w:ascii="Arial" w:hAnsi="Arial" w:cs="Arial"/>
                <w:sz w:val="22"/>
                <w:szCs w:val="22"/>
              </w:rPr>
              <w:t>-Correspondencia (COR)</w:t>
            </w:r>
          </w:p>
          <w:p w:rsidR="00575D92" w:rsidRPr="00E26C4D" w:rsidRDefault="00575D92" w:rsidP="00435D7B">
            <w:pPr>
              <w:rPr>
                <w:rFonts w:ascii="Arial" w:hAnsi="Arial" w:cs="Arial"/>
                <w:color w:val="000000"/>
                <w:sz w:val="22"/>
                <w:szCs w:val="22"/>
              </w:rPr>
            </w:pPr>
          </w:p>
        </w:tc>
        <w:tc>
          <w:tcPr>
            <w:tcW w:w="1842" w:type="dxa"/>
          </w:tcPr>
          <w:p w:rsidR="00575D92" w:rsidRPr="00E26C4D" w:rsidRDefault="00575D92" w:rsidP="00435D7B">
            <w:pPr>
              <w:jc w:val="center"/>
              <w:rPr>
                <w:rFonts w:ascii="Arial" w:hAnsi="Arial" w:cs="Arial"/>
                <w:sz w:val="22"/>
                <w:szCs w:val="22"/>
              </w:rPr>
            </w:pPr>
          </w:p>
        </w:tc>
      </w:tr>
      <w:tr w:rsidR="00575D92" w:rsidRPr="00E26C4D" w:rsidTr="00E21C09">
        <w:trPr>
          <w:trHeight w:val="308"/>
          <w:jc w:val="center"/>
        </w:trPr>
        <w:tc>
          <w:tcPr>
            <w:tcW w:w="1836" w:type="dxa"/>
          </w:tcPr>
          <w:p w:rsidR="00575D92" w:rsidRPr="00E26C4D" w:rsidRDefault="00575D92" w:rsidP="007B11B4">
            <w:pPr>
              <w:rPr>
                <w:rFonts w:ascii="Arial" w:hAnsi="Arial" w:cs="Arial"/>
                <w:sz w:val="22"/>
                <w:szCs w:val="22"/>
              </w:rPr>
            </w:pPr>
          </w:p>
        </w:tc>
        <w:tc>
          <w:tcPr>
            <w:tcW w:w="2402" w:type="dxa"/>
          </w:tcPr>
          <w:p w:rsidR="00575D92" w:rsidRPr="00E26C4D" w:rsidRDefault="00575D92" w:rsidP="00435D7B">
            <w:pPr>
              <w:rPr>
                <w:rFonts w:ascii="Arial" w:hAnsi="Arial" w:cs="Arial"/>
                <w:color w:val="000000"/>
                <w:sz w:val="22"/>
                <w:szCs w:val="22"/>
              </w:rPr>
            </w:pPr>
            <w:r w:rsidRPr="00E26C4D">
              <w:rPr>
                <w:rFonts w:ascii="Arial" w:hAnsi="Arial" w:cs="Arial"/>
                <w:sz w:val="22"/>
                <w:szCs w:val="22"/>
              </w:rPr>
              <w:t>Despacho Ministro (DM)</w:t>
            </w:r>
          </w:p>
        </w:tc>
        <w:tc>
          <w:tcPr>
            <w:tcW w:w="2560" w:type="dxa"/>
          </w:tcPr>
          <w:p w:rsidR="00575D92" w:rsidRPr="00E26C4D" w:rsidRDefault="00575D92" w:rsidP="007B11B4">
            <w:pPr>
              <w:rPr>
                <w:rFonts w:ascii="Arial" w:hAnsi="Arial" w:cs="Arial"/>
                <w:sz w:val="22"/>
                <w:szCs w:val="22"/>
              </w:rPr>
            </w:pPr>
            <w:r w:rsidRPr="00E26C4D">
              <w:rPr>
                <w:rFonts w:ascii="Arial" w:hAnsi="Arial" w:cs="Arial"/>
                <w:sz w:val="22"/>
                <w:szCs w:val="22"/>
              </w:rPr>
              <w:t>Fotografías (FO)</w:t>
            </w:r>
          </w:p>
        </w:tc>
        <w:tc>
          <w:tcPr>
            <w:tcW w:w="1842" w:type="dxa"/>
          </w:tcPr>
          <w:p w:rsidR="00575D92" w:rsidRPr="00E26C4D" w:rsidRDefault="00575D92" w:rsidP="00435D7B">
            <w:pPr>
              <w:jc w:val="center"/>
              <w:rPr>
                <w:rFonts w:ascii="Arial" w:hAnsi="Arial" w:cs="Arial"/>
                <w:sz w:val="22"/>
                <w:szCs w:val="22"/>
              </w:rPr>
            </w:pPr>
          </w:p>
        </w:tc>
      </w:tr>
      <w:tr w:rsidR="00575D92" w:rsidRPr="00E26C4D" w:rsidTr="00E21C09">
        <w:trPr>
          <w:trHeight w:val="308"/>
          <w:jc w:val="center"/>
        </w:trPr>
        <w:tc>
          <w:tcPr>
            <w:tcW w:w="1836" w:type="dxa"/>
          </w:tcPr>
          <w:p w:rsidR="00575D92" w:rsidRPr="00E26C4D" w:rsidRDefault="00575D92" w:rsidP="007B11B4">
            <w:pPr>
              <w:rPr>
                <w:rFonts w:ascii="Arial" w:hAnsi="Arial" w:cs="Arial"/>
                <w:sz w:val="22"/>
                <w:szCs w:val="22"/>
              </w:rPr>
            </w:pPr>
          </w:p>
        </w:tc>
        <w:tc>
          <w:tcPr>
            <w:tcW w:w="2402" w:type="dxa"/>
          </w:tcPr>
          <w:p w:rsidR="00575D92" w:rsidRPr="00E26C4D" w:rsidRDefault="00575D92" w:rsidP="00435D7B">
            <w:pPr>
              <w:rPr>
                <w:rFonts w:ascii="Arial" w:hAnsi="Arial" w:cs="Arial"/>
                <w:color w:val="000000"/>
                <w:sz w:val="22"/>
                <w:szCs w:val="22"/>
              </w:rPr>
            </w:pPr>
            <w:r w:rsidRPr="00E26C4D">
              <w:rPr>
                <w:rFonts w:ascii="Arial" w:hAnsi="Arial" w:cs="Arial"/>
                <w:sz w:val="22"/>
                <w:szCs w:val="22"/>
              </w:rPr>
              <w:t>Dirección General de Tránsito (DIRGTRA)</w:t>
            </w:r>
          </w:p>
        </w:tc>
        <w:tc>
          <w:tcPr>
            <w:tcW w:w="2560" w:type="dxa"/>
          </w:tcPr>
          <w:p w:rsidR="00575D92" w:rsidRPr="00E26C4D" w:rsidRDefault="00575D92" w:rsidP="007B11B4">
            <w:pPr>
              <w:rPr>
                <w:rFonts w:ascii="Arial" w:hAnsi="Arial" w:cs="Arial"/>
                <w:sz w:val="22"/>
                <w:szCs w:val="22"/>
              </w:rPr>
            </w:pPr>
            <w:r w:rsidRPr="00E26C4D">
              <w:rPr>
                <w:rFonts w:ascii="Arial" w:hAnsi="Arial" w:cs="Arial"/>
                <w:sz w:val="22"/>
                <w:szCs w:val="22"/>
              </w:rPr>
              <w:t>Registro General de Tránsito (REGGRALT)</w:t>
            </w:r>
          </w:p>
        </w:tc>
        <w:tc>
          <w:tcPr>
            <w:tcW w:w="1842" w:type="dxa"/>
          </w:tcPr>
          <w:p w:rsidR="00575D92" w:rsidRPr="00E26C4D" w:rsidRDefault="00575D92" w:rsidP="00435D7B">
            <w:pPr>
              <w:jc w:val="center"/>
              <w:rPr>
                <w:rFonts w:ascii="Arial" w:hAnsi="Arial" w:cs="Arial"/>
                <w:sz w:val="22"/>
                <w:szCs w:val="22"/>
              </w:rPr>
            </w:pPr>
          </w:p>
        </w:tc>
      </w:tr>
      <w:tr w:rsidR="00575D92" w:rsidRPr="00E26C4D" w:rsidTr="00E21C09">
        <w:trPr>
          <w:trHeight w:val="308"/>
          <w:jc w:val="center"/>
        </w:trPr>
        <w:tc>
          <w:tcPr>
            <w:tcW w:w="1836" w:type="dxa"/>
          </w:tcPr>
          <w:p w:rsidR="00575D92" w:rsidRPr="00E26C4D" w:rsidRDefault="00575D92" w:rsidP="007B11B4">
            <w:pPr>
              <w:rPr>
                <w:rFonts w:ascii="Arial" w:hAnsi="Arial" w:cs="Arial"/>
                <w:sz w:val="22"/>
                <w:szCs w:val="22"/>
              </w:rPr>
            </w:pPr>
          </w:p>
        </w:tc>
        <w:tc>
          <w:tcPr>
            <w:tcW w:w="2402" w:type="dxa"/>
          </w:tcPr>
          <w:p w:rsidR="00575D92" w:rsidRPr="00E26C4D" w:rsidRDefault="00575D92" w:rsidP="00435D7B">
            <w:pPr>
              <w:rPr>
                <w:rFonts w:ascii="Arial" w:hAnsi="Arial" w:cs="Arial"/>
                <w:color w:val="000000"/>
                <w:sz w:val="22"/>
                <w:szCs w:val="22"/>
              </w:rPr>
            </w:pPr>
          </w:p>
        </w:tc>
        <w:tc>
          <w:tcPr>
            <w:tcW w:w="2560" w:type="dxa"/>
          </w:tcPr>
          <w:p w:rsidR="00575D92" w:rsidRPr="00E26C4D" w:rsidRDefault="00575D92" w:rsidP="007B11B4">
            <w:pPr>
              <w:rPr>
                <w:rFonts w:ascii="Arial" w:hAnsi="Arial" w:cs="Arial"/>
                <w:sz w:val="22"/>
                <w:szCs w:val="22"/>
              </w:rPr>
            </w:pPr>
            <w:r w:rsidRPr="00E26C4D">
              <w:rPr>
                <w:rFonts w:ascii="Arial" w:hAnsi="Arial" w:cs="Arial"/>
                <w:sz w:val="22"/>
                <w:szCs w:val="22"/>
              </w:rPr>
              <w:t>Inscripciones de vehículos (INSCRIVE)</w:t>
            </w:r>
          </w:p>
        </w:tc>
        <w:tc>
          <w:tcPr>
            <w:tcW w:w="1842" w:type="dxa"/>
          </w:tcPr>
          <w:p w:rsidR="00575D92" w:rsidRPr="00E26C4D" w:rsidRDefault="00575D92" w:rsidP="00435D7B">
            <w:pPr>
              <w:jc w:val="center"/>
              <w:rPr>
                <w:rFonts w:ascii="Arial" w:hAnsi="Arial" w:cs="Arial"/>
                <w:sz w:val="22"/>
                <w:szCs w:val="22"/>
              </w:rPr>
            </w:pPr>
          </w:p>
        </w:tc>
      </w:tr>
      <w:tr w:rsidR="00575D92" w:rsidRPr="00E26C4D" w:rsidTr="00E21C09">
        <w:trPr>
          <w:trHeight w:val="308"/>
          <w:jc w:val="center"/>
        </w:trPr>
        <w:tc>
          <w:tcPr>
            <w:tcW w:w="1836" w:type="dxa"/>
          </w:tcPr>
          <w:p w:rsidR="00575D92" w:rsidRPr="00E26C4D" w:rsidRDefault="00575D92" w:rsidP="007B11B4">
            <w:pPr>
              <w:rPr>
                <w:rFonts w:ascii="Arial" w:hAnsi="Arial" w:cs="Arial"/>
                <w:sz w:val="22"/>
                <w:szCs w:val="22"/>
              </w:rPr>
            </w:pPr>
          </w:p>
        </w:tc>
        <w:tc>
          <w:tcPr>
            <w:tcW w:w="2402" w:type="dxa"/>
          </w:tcPr>
          <w:p w:rsidR="00575D92" w:rsidRPr="00E26C4D" w:rsidRDefault="00575D92" w:rsidP="00435D7B">
            <w:pPr>
              <w:rPr>
                <w:rFonts w:ascii="Arial" w:hAnsi="Arial" w:cs="Arial"/>
                <w:color w:val="000000"/>
                <w:sz w:val="22"/>
                <w:szCs w:val="22"/>
              </w:rPr>
            </w:pPr>
          </w:p>
        </w:tc>
        <w:tc>
          <w:tcPr>
            <w:tcW w:w="2560" w:type="dxa"/>
          </w:tcPr>
          <w:p w:rsidR="00575D92" w:rsidRPr="00E26C4D" w:rsidRDefault="00575D92" w:rsidP="007B11B4">
            <w:pPr>
              <w:rPr>
                <w:rFonts w:ascii="Arial" w:hAnsi="Arial" w:cs="Arial"/>
                <w:sz w:val="22"/>
                <w:szCs w:val="22"/>
              </w:rPr>
            </w:pPr>
            <w:r w:rsidRPr="00E26C4D">
              <w:rPr>
                <w:rFonts w:ascii="Arial" w:hAnsi="Arial" w:cs="Arial"/>
                <w:sz w:val="22"/>
                <w:szCs w:val="22"/>
              </w:rPr>
              <w:t>Expedientes Generales de vehículos (EXPGRALV)</w:t>
            </w:r>
          </w:p>
        </w:tc>
        <w:tc>
          <w:tcPr>
            <w:tcW w:w="1842" w:type="dxa"/>
          </w:tcPr>
          <w:p w:rsidR="00575D92" w:rsidRPr="00E26C4D" w:rsidRDefault="00575D92" w:rsidP="00435D7B">
            <w:pPr>
              <w:jc w:val="center"/>
              <w:rPr>
                <w:rFonts w:ascii="Arial" w:hAnsi="Arial" w:cs="Arial"/>
                <w:sz w:val="22"/>
                <w:szCs w:val="22"/>
              </w:rPr>
            </w:pPr>
          </w:p>
        </w:tc>
      </w:tr>
      <w:tr w:rsidR="00575D92" w:rsidRPr="00E26C4D" w:rsidTr="00E21C09">
        <w:trPr>
          <w:trHeight w:val="308"/>
          <w:jc w:val="center"/>
        </w:trPr>
        <w:tc>
          <w:tcPr>
            <w:tcW w:w="1836" w:type="dxa"/>
          </w:tcPr>
          <w:p w:rsidR="00575D92" w:rsidRPr="00E26C4D" w:rsidRDefault="00575D92" w:rsidP="007B11B4">
            <w:pPr>
              <w:rPr>
                <w:rFonts w:ascii="Arial" w:hAnsi="Arial" w:cs="Arial"/>
                <w:sz w:val="22"/>
                <w:szCs w:val="22"/>
              </w:rPr>
            </w:pPr>
          </w:p>
        </w:tc>
        <w:tc>
          <w:tcPr>
            <w:tcW w:w="2402" w:type="dxa"/>
          </w:tcPr>
          <w:p w:rsidR="00575D92" w:rsidRPr="00E26C4D" w:rsidRDefault="00575D92" w:rsidP="00435D7B">
            <w:pPr>
              <w:rPr>
                <w:rFonts w:ascii="Arial" w:hAnsi="Arial" w:cs="Arial"/>
                <w:color w:val="000000"/>
                <w:sz w:val="22"/>
                <w:szCs w:val="22"/>
              </w:rPr>
            </w:pPr>
            <w:r w:rsidRPr="00E26C4D">
              <w:rPr>
                <w:rFonts w:ascii="Arial" w:hAnsi="Arial" w:cs="Arial"/>
                <w:sz w:val="22"/>
                <w:szCs w:val="22"/>
              </w:rPr>
              <w:t>Instituto Geográfico Nacional (IGN)</w:t>
            </w:r>
          </w:p>
        </w:tc>
        <w:tc>
          <w:tcPr>
            <w:tcW w:w="2560" w:type="dxa"/>
          </w:tcPr>
          <w:p w:rsidR="00575D92" w:rsidRPr="00E26C4D" w:rsidRDefault="00575D92" w:rsidP="007B11B4">
            <w:pPr>
              <w:rPr>
                <w:rFonts w:ascii="Arial" w:hAnsi="Arial" w:cs="Arial"/>
                <w:sz w:val="22"/>
                <w:szCs w:val="22"/>
              </w:rPr>
            </w:pPr>
          </w:p>
        </w:tc>
        <w:tc>
          <w:tcPr>
            <w:tcW w:w="1842" w:type="dxa"/>
          </w:tcPr>
          <w:p w:rsidR="00575D92" w:rsidRPr="00E26C4D" w:rsidRDefault="00575D92" w:rsidP="00435D7B">
            <w:pPr>
              <w:jc w:val="center"/>
              <w:rPr>
                <w:rFonts w:ascii="Arial" w:hAnsi="Arial" w:cs="Arial"/>
                <w:sz w:val="22"/>
                <w:szCs w:val="22"/>
              </w:rPr>
            </w:pPr>
          </w:p>
        </w:tc>
      </w:tr>
      <w:tr w:rsidR="00575D92" w:rsidRPr="00E26C4D" w:rsidTr="00E21C09">
        <w:trPr>
          <w:trHeight w:val="308"/>
          <w:jc w:val="center"/>
        </w:trPr>
        <w:tc>
          <w:tcPr>
            <w:tcW w:w="1836" w:type="dxa"/>
          </w:tcPr>
          <w:p w:rsidR="00575D92" w:rsidRPr="00E26C4D" w:rsidRDefault="00575D92" w:rsidP="00E53315">
            <w:pPr>
              <w:rPr>
                <w:rFonts w:ascii="Arial" w:hAnsi="Arial" w:cs="Arial"/>
                <w:color w:val="000000"/>
                <w:sz w:val="22"/>
                <w:szCs w:val="22"/>
              </w:rPr>
            </w:pPr>
          </w:p>
        </w:tc>
        <w:tc>
          <w:tcPr>
            <w:tcW w:w="2402" w:type="dxa"/>
          </w:tcPr>
          <w:p w:rsidR="00575D92" w:rsidRPr="00E26C4D" w:rsidRDefault="00575D92" w:rsidP="00E53315">
            <w:pPr>
              <w:rPr>
                <w:rFonts w:ascii="Arial" w:hAnsi="Arial" w:cs="Arial"/>
                <w:color w:val="000000"/>
                <w:sz w:val="22"/>
                <w:szCs w:val="22"/>
              </w:rPr>
            </w:pPr>
          </w:p>
        </w:tc>
        <w:tc>
          <w:tcPr>
            <w:tcW w:w="2560" w:type="dxa"/>
          </w:tcPr>
          <w:p w:rsidR="00575D92" w:rsidRPr="00E26C4D" w:rsidRDefault="00575D92" w:rsidP="007B11B4">
            <w:pPr>
              <w:rPr>
                <w:rFonts w:ascii="Arial" w:hAnsi="Arial" w:cs="Arial"/>
                <w:color w:val="000000"/>
                <w:sz w:val="22"/>
                <w:szCs w:val="22"/>
              </w:rPr>
            </w:pPr>
            <w:r w:rsidRPr="00E26C4D">
              <w:rPr>
                <w:rFonts w:ascii="Arial" w:hAnsi="Arial" w:cs="Arial"/>
                <w:sz w:val="22"/>
                <w:szCs w:val="22"/>
              </w:rPr>
              <w:t>-Mapas y Planos (MYP)</w:t>
            </w:r>
          </w:p>
        </w:tc>
        <w:tc>
          <w:tcPr>
            <w:tcW w:w="1842" w:type="dxa"/>
          </w:tcPr>
          <w:p w:rsidR="00575D92" w:rsidRPr="00E26C4D" w:rsidRDefault="00575D92" w:rsidP="00E53315">
            <w:pPr>
              <w:rPr>
                <w:rFonts w:ascii="Arial" w:hAnsi="Arial" w:cs="Arial"/>
                <w:sz w:val="22"/>
                <w:szCs w:val="22"/>
              </w:rPr>
            </w:pPr>
            <w:r w:rsidRPr="00E26C4D">
              <w:rPr>
                <w:rFonts w:ascii="Arial" w:hAnsi="Arial" w:cs="Arial"/>
                <w:sz w:val="22"/>
                <w:szCs w:val="22"/>
              </w:rPr>
              <w:t>-Hojas topográficas (HTOPO)</w:t>
            </w:r>
          </w:p>
          <w:p w:rsidR="00575D92" w:rsidRPr="00E26C4D" w:rsidRDefault="00575D92" w:rsidP="00E53315">
            <w:pPr>
              <w:rPr>
                <w:rFonts w:ascii="Arial" w:hAnsi="Arial" w:cs="Arial"/>
                <w:sz w:val="22"/>
                <w:szCs w:val="22"/>
              </w:rPr>
            </w:pPr>
            <w:r w:rsidRPr="00E26C4D">
              <w:rPr>
                <w:rFonts w:ascii="Arial" w:hAnsi="Arial" w:cs="Arial"/>
                <w:sz w:val="22"/>
                <w:szCs w:val="22"/>
              </w:rPr>
              <w:t>-Hojas Náuticas (HNAUT)</w:t>
            </w:r>
          </w:p>
        </w:tc>
      </w:tr>
    </w:tbl>
    <w:p w:rsidR="007B11B4" w:rsidRPr="00E26C4D" w:rsidRDefault="007B11B4" w:rsidP="008D7BE3">
      <w:pPr>
        <w:jc w:val="both"/>
        <w:rPr>
          <w:rFonts w:ascii="Arial" w:hAnsi="Arial" w:cs="Arial"/>
          <w:sz w:val="22"/>
          <w:szCs w:val="22"/>
          <w:lang w:val="es-CR"/>
        </w:rPr>
      </w:pPr>
    </w:p>
    <w:p w:rsidR="008D7BE3" w:rsidRPr="00E26C4D" w:rsidRDefault="008D7BE3" w:rsidP="008D7BE3">
      <w:pPr>
        <w:numPr>
          <w:ilvl w:val="0"/>
          <w:numId w:val="1"/>
        </w:numPr>
        <w:jc w:val="both"/>
        <w:rPr>
          <w:rFonts w:ascii="Arial" w:hAnsi="Arial" w:cs="Arial"/>
          <w:b/>
          <w:bCs/>
          <w:sz w:val="22"/>
          <w:szCs w:val="22"/>
          <w:lang w:val="es-CR"/>
        </w:rPr>
      </w:pPr>
      <w:r w:rsidRPr="00E26C4D">
        <w:rPr>
          <w:rFonts w:ascii="Arial" w:hAnsi="Arial" w:cs="Arial"/>
          <w:b/>
          <w:bCs/>
          <w:sz w:val="22"/>
          <w:szCs w:val="22"/>
          <w:lang w:val="es-CR"/>
        </w:rPr>
        <w:t>ÁREA DE CONDICIONES DE ACCESO Y UTILIZACIÓN.</w:t>
      </w:r>
    </w:p>
    <w:p w:rsidR="008D7BE3" w:rsidRPr="00E26C4D" w:rsidRDefault="008D7BE3" w:rsidP="008D7BE3">
      <w:pPr>
        <w:jc w:val="both"/>
        <w:rPr>
          <w:rFonts w:ascii="Arial" w:hAnsi="Arial" w:cs="Arial"/>
          <w:sz w:val="22"/>
          <w:szCs w:val="22"/>
          <w:lang w:val="es-CR"/>
        </w:rPr>
      </w:pPr>
    </w:p>
    <w:p w:rsidR="003568F4" w:rsidRPr="00E26C4D" w:rsidRDefault="008D7BE3" w:rsidP="003568F4">
      <w:pPr>
        <w:numPr>
          <w:ilvl w:val="1"/>
          <w:numId w:val="1"/>
        </w:numPr>
        <w:ind w:left="0" w:firstLine="0"/>
        <w:jc w:val="both"/>
        <w:rPr>
          <w:rFonts w:ascii="Arial" w:hAnsi="Arial" w:cs="Arial"/>
          <w:bCs/>
          <w:sz w:val="22"/>
          <w:szCs w:val="22"/>
          <w:lang w:val="es-CR"/>
        </w:rPr>
      </w:pPr>
      <w:r w:rsidRPr="00E26C4D">
        <w:rPr>
          <w:rFonts w:ascii="Arial" w:hAnsi="Arial" w:cs="Arial"/>
          <w:b/>
          <w:bCs/>
          <w:sz w:val="22"/>
          <w:szCs w:val="22"/>
          <w:lang w:val="es-CR"/>
        </w:rPr>
        <w:t>CONDICIONES DE ACCESO:</w:t>
      </w:r>
    </w:p>
    <w:p w:rsidR="003568F4" w:rsidRPr="00E26C4D" w:rsidRDefault="003568F4" w:rsidP="003568F4">
      <w:pPr>
        <w:jc w:val="both"/>
        <w:rPr>
          <w:rFonts w:ascii="Arial" w:hAnsi="Arial" w:cs="Arial"/>
          <w:bCs/>
          <w:sz w:val="22"/>
          <w:szCs w:val="22"/>
          <w:lang w:val="es-CR"/>
        </w:rPr>
      </w:pPr>
    </w:p>
    <w:p w:rsidR="002324FF" w:rsidRPr="00E26C4D" w:rsidRDefault="002324FF" w:rsidP="002324FF">
      <w:pPr>
        <w:pStyle w:val="Ttulo1"/>
        <w:ind w:left="0"/>
        <w:jc w:val="both"/>
        <w:rPr>
          <w:rFonts w:ascii="Arial" w:hAnsi="Arial" w:cs="Arial"/>
          <w:b w:val="0"/>
          <w:bCs w:val="0"/>
          <w:sz w:val="22"/>
          <w:szCs w:val="22"/>
          <w:lang w:val="es-ES_tradnl"/>
        </w:rPr>
      </w:pPr>
      <w:r w:rsidRPr="00E26C4D">
        <w:rPr>
          <w:rFonts w:ascii="Arial" w:hAnsi="Arial" w:cs="Arial"/>
          <w:sz w:val="22"/>
          <w:szCs w:val="22"/>
        </w:rPr>
        <w:t xml:space="preserve">4.2 </w:t>
      </w:r>
      <w:r w:rsidR="008D7BE3" w:rsidRPr="00E26C4D">
        <w:rPr>
          <w:rFonts w:ascii="Arial" w:hAnsi="Arial" w:cs="Arial"/>
          <w:sz w:val="22"/>
          <w:szCs w:val="22"/>
        </w:rPr>
        <w:t xml:space="preserve">CONDICIONES DE REPRODUCCIÓN: </w:t>
      </w:r>
      <w:r w:rsidRPr="00E26C4D">
        <w:rPr>
          <w:rFonts w:ascii="Arial" w:hAnsi="Arial" w:cs="Arial"/>
          <w:b w:val="0"/>
          <w:sz w:val="22"/>
          <w:szCs w:val="22"/>
        </w:rPr>
        <w:t xml:space="preserve">Mediante fotocopia o digitalización, de acuerdo con el estado de conservación de los documentos, según resolución dictada por la Dirección </w:t>
      </w:r>
      <w:r w:rsidRPr="00E26C4D">
        <w:rPr>
          <w:rStyle w:val="highlight"/>
          <w:rFonts w:ascii="Arial" w:hAnsi="Arial" w:cs="Arial"/>
          <w:b w:val="0"/>
          <w:sz w:val="22"/>
          <w:szCs w:val="22"/>
        </w:rPr>
        <w:t>G</w:t>
      </w:r>
      <w:r w:rsidRPr="00E26C4D">
        <w:rPr>
          <w:rFonts w:ascii="Arial" w:hAnsi="Arial" w:cs="Arial"/>
          <w:b w:val="0"/>
          <w:sz w:val="22"/>
          <w:szCs w:val="22"/>
        </w:rPr>
        <w:t>eneral del Archivo Nacional DG-02-2018 del 18 de abril de 2018 y lo dispuesto en el Reglamento Ejecutivo a la Ley 7202, Decreto Ejecutivo 40554-C de 29 de junio de 2017, Reglamento de Organización y</w:t>
      </w:r>
      <w:r w:rsidR="00D936E3" w:rsidRPr="00E26C4D">
        <w:rPr>
          <w:rFonts w:ascii="Arial" w:hAnsi="Arial" w:cs="Arial"/>
          <w:b w:val="0"/>
          <w:sz w:val="22"/>
          <w:szCs w:val="22"/>
        </w:rPr>
        <w:t xml:space="preserve"> Servicio del Archivo Nacional,</w:t>
      </w:r>
      <w:r w:rsidR="00472A4B" w:rsidRPr="00E26C4D">
        <w:rPr>
          <w:rFonts w:ascii="Arial" w:hAnsi="Arial" w:cs="Arial"/>
          <w:b w:val="0"/>
          <w:sz w:val="22"/>
          <w:szCs w:val="22"/>
        </w:rPr>
        <w:t xml:space="preserve"> </w:t>
      </w:r>
      <w:r w:rsidRPr="00E26C4D">
        <w:rPr>
          <w:rFonts w:ascii="Arial" w:hAnsi="Arial" w:cs="Arial"/>
          <w:b w:val="0"/>
          <w:sz w:val="22"/>
          <w:szCs w:val="22"/>
        </w:rPr>
        <w:t>Decreto 40555-C de 29 de junio de 2017.</w:t>
      </w:r>
    </w:p>
    <w:p w:rsidR="002324FF" w:rsidRPr="00E26C4D" w:rsidRDefault="002324FF" w:rsidP="002324FF">
      <w:pPr>
        <w:jc w:val="both"/>
        <w:rPr>
          <w:rFonts w:ascii="Arial" w:hAnsi="Arial" w:cs="Arial"/>
          <w:bCs/>
          <w:sz w:val="22"/>
          <w:szCs w:val="22"/>
          <w:lang w:val="es-CR"/>
        </w:rPr>
      </w:pPr>
    </w:p>
    <w:p w:rsidR="008D7BE3" w:rsidRPr="00E26C4D" w:rsidRDefault="002324FF" w:rsidP="002324FF">
      <w:pPr>
        <w:jc w:val="both"/>
        <w:rPr>
          <w:rFonts w:ascii="Arial" w:hAnsi="Arial" w:cs="Arial"/>
          <w:b/>
          <w:bCs/>
          <w:sz w:val="22"/>
          <w:szCs w:val="22"/>
          <w:lang w:val="es-CR"/>
        </w:rPr>
      </w:pPr>
      <w:r w:rsidRPr="00E26C4D">
        <w:rPr>
          <w:rFonts w:ascii="Arial" w:hAnsi="Arial" w:cs="Arial"/>
          <w:b/>
          <w:bCs/>
          <w:sz w:val="22"/>
          <w:szCs w:val="22"/>
          <w:lang w:val="es-CR"/>
        </w:rPr>
        <w:t>4.3</w:t>
      </w:r>
      <w:r w:rsidRPr="00E26C4D">
        <w:rPr>
          <w:rFonts w:ascii="Arial" w:hAnsi="Arial" w:cs="Arial"/>
          <w:bCs/>
          <w:sz w:val="22"/>
          <w:szCs w:val="22"/>
          <w:lang w:val="es-CR"/>
        </w:rPr>
        <w:t xml:space="preserve"> </w:t>
      </w:r>
      <w:r w:rsidR="008D7BE3" w:rsidRPr="00E26C4D">
        <w:rPr>
          <w:rFonts w:ascii="Arial" w:hAnsi="Arial" w:cs="Arial"/>
          <w:b/>
          <w:bCs/>
          <w:sz w:val="22"/>
          <w:szCs w:val="22"/>
          <w:lang w:val="es-CR"/>
        </w:rPr>
        <w:t>LENGUA / ESTRITURA (S) DE LOS DOCUMENTOS</w:t>
      </w:r>
      <w:r w:rsidR="00D936E3" w:rsidRPr="00E26C4D">
        <w:rPr>
          <w:rFonts w:ascii="Arial" w:hAnsi="Arial" w:cs="Arial"/>
          <w:b/>
          <w:bCs/>
          <w:sz w:val="22"/>
          <w:szCs w:val="22"/>
          <w:lang w:val="es-CR"/>
        </w:rPr>
        <w:t xml:space="preserve">: </w:t>
      </w:r>
      <w:proofErr w:type="gramStart"/>
      <w:r w:rsidR="00047F0C" w:rsidRPr="00E26C4D">
        <w:rPr>
          <w:rFonts w:ascii="Arial" w:hAnsi="Arial" w:cs="Arial"/>
          <w:sz w:val="22"/>
          <w:szCs w:val="22"/>
          <w:lang w:val="es-ES_tradnl"/>
        </w:rPr>
        <w:t>Español</w:t>
      </w:r>
      <w:proofErr w:type="gramEnd"/>
      <w:r w:rsidR="00047F0C" w:rsidRPr="00E26C4D">
        <w:rPr>
          <w:rFonts w:ascii="Arial" w:hAnsi="Arial" w:cs="Arial"/>
          <w:sz w:val="22"/>
          <w:szCs w:val="22"/>
          <w:lang w:val="es-ES_tradnl"/>
        </w:rPr>
        <w:t>.</w:t>
      </w:r>
    </w:p>
    <w:p w:rsidR="008D7BE3" w:rsidRPr="00E26C4D" w:rsidRDefault="008D7BE3" w:rsidP="008D7BE3">
      <w:pPr>
        <w:jc w:val="both"/>
        <w:rPr>
          <w:rFonts w:ascii="Arial" w:hAnsi="Arial" w:cs="Arial"/>
          <w:sz w:val="22"/>
          <w:szCs w:val="22"/>
          <w:lang w:val="es-CR"/>
        </w:rPr>
      </w:pPr>
    </w:p>
    <w:p w:rsidR="008D7BE3" w:rsidRPr="00E26C4D" w:rsidRDefault="00FB407C" w:rsidP="00C041CF">
      <w:pPr>
        <w:spacing w:line="276" w:lineRule="auto"/>
        <w:jc w:val="both"/>
        <w:rPr>
          <w:rFonts w:ascii="Arial" w:hAnsi="Arial" w:cs="Arial"/>
          <w:sz w:val="22"/>
          <w:szCs w:val="22"/>
        </w:rPr>
      </w:pPr>
      <w:r w:rsidRPr="00E26C4D">
        <w:rPr>
          <w:rFonts w:ascii="Arial" w:hAnsi="Arial" w:cs="Arial"/>
          <w:b/>
          <w:bCs/>
          <w:sz w:val="22"/>
          <w:szCs w:val="22"/>
          <w:lang w:val="es-CR"/>
        </w:rPr>
        <w:t xml:space="preserve">4.4 </w:t>
      </w:r>
      <w:r w:rsidR="008D7BE3" w:rsidRPr="00E26C4D">
        <w:rPr>
          <w:rFonts w:ascii="Arial" w:hAnsi="Arial" w:cs="Arial"/>
          <w:b/>
          <w:bCs/>
          <w:sz w:val="22"/>
          <w:szCs w:val="22"/>
          <w:lang w:val="es-CR"/>
        </w:rPr>
        <w:t xml:space="preserve">CARACTERÍSTICAS FÍSICAS Y REQUISITOS TÉCNICOS: </w:t>
      </w:r>
      <w:r w:rsidR="00047F0C" w:rsidRPr="00E26C4D">
        <w:rPr>
          <w:rFonts w:ascii="Arial" w:hAnsi="Arial" w:cs="Arial"/>
          <w:sz w:val="22"/>
          <w:szCs w:val="22"/>
          <w:lang w:val="es-ES_tradnl"/>
        </w:rPr>
        <w:t>Buen estado de conservación</w:t>
      </w:r>
      <w:r w:rsidR="008432FA" w:rsidRPr="00E26C4D">
        <w:rPr>
          <w:rFonts w:ascii="Arial" w:hAnsi="Arial" w:cs="Arial"/>
          <w:sz w:val="22"/>
          <w:szCs w:val="22"/>
        </w:rPr>
        <w:t>.</w:t>
      </w:r>
    </w:p>
    <w:p w:rsidR="00FB407C" w:rsidRPr="00E26C4D" w:rsidRDefault="00FB407C" w:rsidP="00C041CF">
      <w:pPr>
        <w:spacing w:line="276" w:lineRule="auto"/>
        <w:jc w:val="both"/>
        <w:rPr>
          <w:rFonts w:ascii="Arial" w:hAnsi="Arial" w:cs="Arial"/>
          <w:color w:val="FF6600"/>
          <w:sz w:val="22"/>
          <w:szCs w:val="22"/>
          <w:lang w:val="es-ES_tradnl"/>
        </w:rPr>
      </w:pPr>
    </w:p>
    <w:p w:rsidR="00047F0C" w:rsidRPr="00E26C4D" w:rsidRDefault="00FB407C" w:rsidP="00047F0C">
      <w:pPr>
        <w:jc w:val="both"/>
        <w:rPr>
          <w:rFonts w:ascii="Arial" w:hAnsi="Arial" w:cs="Arial"/>
          <w:sz w:val="22"/>
          <w:szCs w:val="22"/>
          <w:lang w:val="es-ES_tradnl"/>
        </w:rPr>
      </w:pPr>
      <w:r w:rsidRPr="00E26C4D">
        <w:rPr>
          <w:rFonts w:ascii="Arial" w:hAnsi="Arial" w:cs="Arial"/>
          <w:b/>
          <w:sz w:val="22"/>
          <w:szCs w:val="22"/>
          <w:lang w:val="es-CR"/>
        </w:rPr>
        <w:t xml:space="preserve">4.5 </w:t>
      </w:r>
      <w:r w:rsidR="00047F0C" w:rsidRPr="00E26C4D">
        <w:rPr>
          <w:rFonts w:ascii="Arial" w:hAnsi="Arial" w:cs="Arial"/>
          <w:b/>
          <w:bCs/>
          <w:sz w:val="22"/>
          <w:szCs w:val="22"/>
          <w:lang w:val="es-CR"/>
        </w:rPr>
        <w:t>INSTRUMENTOS DE DESCRIPCIÓN</w:t>
      </w:r>
      <w:r w:rsidR="00CA5DD9" w:rsidRPr="00E26C4D">
        <w:rPr>
          <w:rFonts w:ascii="Arial" w:hAnsi="Arial" w:cs="Arial"/>
          <w:b/>
          <w:bCs/>
          <w:sz w:val="22"/>
          <w:szCs w:val="22"/>
        </w:rPr>
        <w:t xml:space="preserve">: </w:t>
      </w:r>
      <w:r w:rsidR="00CA5DD9" w:rsidRPr="00E26C4D">
        <w:rPr>
          <w:rFonts w:ascii="Arial" w:hAnsi="Arial" w:cs="Arial"/>
          <w:bCs/>
          <w:sz w:val="22"/>
          <w:szCs w:val="22"/>
        </w:rPr>
        <w:t>I</w:t>
      </w:r>
      <w:r w:rsidR="00047F0C" w:rsidRPr="00E26C4D">
        <w:rPr>
          <w:rFonts w:ascii="Arial" w:hAnsi="Arial" w:cs="Arial"/>
          <w:bCs/>
          <w:sz w:val="22"/>
          <w:szCs w:val="22"/>
        </w:rPr>
        <w:t>nventario impreso y base de datos disponible en internet</w:t>
      </w:r>
      <w:r w:rsidR="00047F0C" w:rsidRPr="00E26C4D">
        <w:rPr>
          <w:rFonts w:ascii="Arial" w:hAnsi="Arial" w:cs="Arial"/>
          <w:sz w:val="22"/>
          <w:szCs w:val="22"/>
          <w:lang w:val="es-ES_tradnl"/>
        </w:rPr>
        <w:t>.</w:t>
      </w:r>
    </w:p>
    <w:p w:rsidR="00E416F7" w:rsidRPr="00E26C4D" w:rsidRDefault="00E416F7" w:rsidP="008D7BE3">
      <w:pPr>
        <w:ind w:left="360"/>
        <w:jc w:val="both"/>
        <w:rPr>
          <w:rFonts w:ascii="Arial" w:hAnsi="Arial" w:cs="Arial"/>
          <w:sz w:val="22"/>
          <w:szCs w:val="22"/>
          <w:lang w:val="es-CR"/>
        </w:rPr>
      </w:pPr>
    </w:p>
    <w:p w:rsidR="008D7BE3" w:rsidRPr="00E26C4D" w:rsidRDefault="008D7BE3" w:rsidP="008D7BE3">
      <w:pPr>
        <w:numPr>
          <w:ilvl w:val="0"/>
          <w:numId w:val="1"/>
        </w:numPr>
        <w:jc w:val="both"/>
        <w:rPr>
          <w:rFonts w:ascii="Arial" w:hAnsi="Arial" w:cs="Arial"/>
          <w:b/>
          <w:bCs/>
          <w:sz w:val="22"/>
          <w:szCs w:val="22"/>
          <w:lang w:val="es-CR"/>
        </w:rPr>
      </w:pPr>
      <w:r w:rsidRPr="00E26C4D">
        <w:rPr>
          <w:rFonts w:ascii="Arial" w:hAnsi="Arial" w:cs="Arial"/>
          <w:b/>
          <w:bCs/>
          <w:sz w:val="22"/>
          <w:szCs w:val="22"/>
          <w:lang w:val="es-CR"/>
        </w:rPr>
        <w:t>ÁREA DE DOCUMENTACIÓN ASOCIADA.</w:t>
      </w:r>
    </w:p>
    <w:p w:rsidR="008D7BE3" w:rsidRPr="00E26C4D" w:rsidRDefault="008D7BE3" w:rsidP="0068043C">
      <w:pPr>
        <w:jc w:val="both"/>
        <w:rPr>
          <w:rFonts w:ascii="Arial" w:hAnsi="Arial" w:cs="Arial"/>
          <w:b/>
          <w:bCs/>
          <w:sz w:val="22"/>
          <w:szCs w:val="22"/>
          <w:lang w:val="es-CR"/>
        </w:rPr>
      </w:pPr>
    </w:p>
    <w:p w:rsidR="00483223" w:rsidRPr="00E26C4D" w:rsidRDefault="00D936E3" w:rsidP="00047F0C">
      <w:pPr>
        <w:jc w:val="both"/>
        <w:rPr>
          <w:rFonts w:ascii="Arial" w:hAnsi="Arial" w:cs="Arial"/>
          <w:bCs/>
          <w:sz w:val="22"/>
          <w:szCs w:val="22"/>
        </w:rPr>
      </w:pPr>
      <w:r w:rsidRPr="00E26C4D">
        <w:rPr>
          <w:rFonts w:ascii="Arial" w:hAnsi="Arial" w:cs="Arial"/>
          <w:b/>
          <w:bCs/>
          <w:sz w:val="22"/>
          <w:szCs w:val="22"/>
          <w:lang w:val="es-CR"/>
        </w:rPr>
        <w:t xml:space="preserve">5.3 </w:t>
      </w:r>
      <w:r w:rsidR="008D7BE3" w:rsidRPr="00E26C4D">
        <w:rPr>
          <w:rFonts w:ascii="Arial" w:hAnsi="Arial" w:cs="Arial"/>
          <w:b/>
          <w:bCs/>
          <w:sz w:val="22"/>
          <w:szCs w:val="22"/>
          <w:lang w:val="es-CR"/>
        </w:rPr>
        <w:t>UNIDADES DE DESCRIPCIÓN RELACIONADAS:</w:t>
      </w:r>
      <w:r w:rsidR="00A405EB" w:rsidRPr="00E26C4D">
        <w:rPr>
          <w:rFonts w:ascii="Arial" w:hAnsi="Arial" w:cs="Arial"/>
          <w:bCs/>
          <w:sz w:val="22"/>
          <w:szCs w:val="22"/>
        </w:rPr>
        <w:t xml:space="preserve"> </w:t>
      </w:r>
      <w:r w:rsidR="009470D5" w:rsidRPr="00E26C4D">
        <w:rPr>
          <w:rFonts w:ascii="Arial" w:hAnsi="Arial" w:cs="Arial"/>
          <w:bCs/>
          <w:sz w:val="22"/>
          <w:szCs w:val="22"/>
        </w:rPr>
        <w:t xml:space="preserve">Instituto Nacional de Aprendizaje, Instituto </w:t>
      </w:r>
      <w:r w:rsidR="008C3B73" w:rsidRPr="00E26C4D">
        <w:rPr>
          <w:rFonts w:ascii="Arial" w:hAnsi="Arial" w:cs="Arial"/>
          <w:bCs/>
          <w:sz w:val="22"/>
          <w:szCs w:val="22"/>
        </w:rPr>
        <w:t>N</w:t>
      </w:r>
      <w:r w:rsidR="009470D5" w:rsidRPr="00E26C4D">
        <w:rPr>
          <w:rFonts w:ascii="Arial" w:hAnsi="Arial" w:cs="Arial"/>
          <w:bCs/>
          <w:sz w:val="22"/>
          <w:szCs w:val="22"/>
        </w:rPr>
        <w:t xml:space="preserve">acional sobre Alcoholismo, Instituto Geográfico Nacional; Instituto Costarricense </w:t>
      </w:r>
      <w:r w:rsidR="00B24EFE" w:rsidRPr="00E26C4D">
        <w:rPr>
          <w:rFonts w:ascii="Arial" w:hAnsi="Arial" w:cs="Arial"/>
          <w:bCs/>
          <w:sz w:val="22"/>
          <w:szCs w:val="22"/>
        </w:rPr>
        <w:t>d</w:t>
      </w:r>
      <w:r w:rsidR="009470D5" w:rsidRPr="00E26C4D">
        <w:rPr>
          <w:rFonts w:ascii="Arial" w:hAnsi="Arial" w:cs="Arial"/>
          <w:bCs/>
          <w:sz w:val="22"/>
          <w:szCs w:val="22"/>
        </w:rPr>
        <w:t xml:space="preserve">e Puertos del </w:t>
      </w:r>
      <w:r w:rsidR="008C3B73" w:rsidRPr="00E26C4D">
        <w:rPr>
          <w:rFonts w:ascii="Arial" w:hAnsi="Arial" w:cs="Arial"/>
          <w:bCs/>
          <w:sz w:val="22"/>
          <w:szCs w:val="22"/>
        </w:rPr>
        <w:t>P</w:t>
      </w:r>
      <w:r w:rsidR="009470D5" w:rsidRPr="00E26C4D">
        <w:rPr>
          <w:rFonts w:ascii="Arial" w:hAnsi="Arial" w:cs="Arial"/>
          <w:bCs/>
          <w:sz w:val="22"/>
          <w:szCs w:val="22"/>
        </w:rPr>
        <w:t xml:space="preserve">acífico, </w:t>
      </w:r>
      <w:r w:rsidR="00D91241" w:rsidRPr="00E26C4D">
        <w:rPr>
          <w:rFonts w:ascii="Arial" w:hAnsi="Arial" w:cs="Arial"/>
          <w:bCs/>
          <w:sz w:val="22"/>
          <w:szCs w:val="22"/>
        </w:rPr>
        <w:t xml:space="preserve">Instituto Costarricense de Ferrocarriles, </w:t>
      </w:r>
      <w:r w:rsidR="009270ED" w:rsidRPr="00E26C4D">
        <w:rPr>
          <w:rFonts w:ascii="Arial" w:hAnsi="Arial" w:cs="Arial"/>
          <w:bCs/>
          <w:sz w:val="22"/>
          <w:szCs w:val="22"/>
        </w:rPr>
        <w:t xml:space="preserve">Instituto sobre Alcoholismo y Farmacodependencia, </w:t>
      </w:r>
      <w:r w:rsidR="009470D5" w:rsidRPr="00E26C4D">
        <w:rPr>
          <w:rFonts w:ascii="Arial" w:hAnsi="Arial" w:cs="Arial"/>
          <w:bCs/>
          <w:sz w:val="22"/>
          <w:szCs w:val="22"/>
        </w:rPr>
        <w:t>Asociación Interi</w:t>
      </w:r>
      <w:r w:rsidR="008C3B73" w:rsidRPr="00E26C4D">
        <w:rPr>
          <w:rFonts w:ascii="Arial" w:hAnsi="Arial" w:cs="Arial"/>
          <w:bCs/>
          <w:sz w:val="22"/>
          <w:szCs w:val="22"/>
        </w:rPr>
        <w:t>ns</w:t>
      </w:r>
      <w:r w:rsidR="009470D5" w:rsidRPr="00E26C4D">
        <w:rPr>
          <w:rFonts w:ascii="Arial" w:hAnsi="Arial" w:cs="Arial"/>
          <w:bCs/>
          <w:sz w:val="22"/>
          <w:szCs w:val="22"/>
        </w:rPr>
        <w:t>titucional de Trabajo y Promoción Social de Heredia,</w:t>
      </w:r>
      <w:r w:rsidR="00501B16" w:rsidRPr="00E26C4D">
        <w:rPr>
          <w:rFonts w:ascii="Arial" w:hAnsi="Arial" w:cs="Arial"/>
          <w:bCs/>
          <w:sz w:val="22"/>
          <w:szCs w:val="22"/>
        </w:rPr>
        <w:t xml:space="preserve">  </w:t>
      </w:r>
      <w:r w:rsidR="008F5F1A" w:rsidRPr="00E26C4D">
        <w:rPr>
          <w:rFonts w:ascii="Arial" w:hAnsi="Arial" w:cs="Arial"/>
          <w:bCs/>
          <w:sz w:val="22"/>
          <w:szCs w:val="22"/>
        </w:rPr>
        <w:t xml:space="preserve">Ministerio de Hacienda, </w:t>
      </w:r>
      <w:r w:rsidR="00D91241" w:rsidRPr="00E26C4D">
        <w:rPr>
          <w:rFonts w:ascii="Arial" w:hAnsi="Arial" w:cs="Arial"/>
          <w:bCs/>
          <w:sz w:val="22"/>
          <w:szCs w:val="22"/>
        </w:rPr>
        <w:t xml:space="preserve">Ministerio de Trabajo y Seguridad Social, Ministerio de la Presidencia, Ministerio de Gobernación, </w:t>
      </w:r>
      <w:r w:rsidR="00483223" w:rsidRPr="00E26C4D">
        <w:rPr>
          <w:rFonts w:ascii="Arial" w:hAnsi="Arial" w:cs="Arial"/>
          <w:bCs/>
          <w:sz w:val="22"/>
          <w:szCs w:val="22"/>
        </w:rPr>
        <w:t>Ministerio de Seguridad P</w:t>
      </w:r>
      <w:r w:rsidR="008C3B73" w:rsidRPr="00E26C4D">
        <w:rPr>
          <w:rFonts w:ascii="Arial" w:hAnsi="Arial" w:cs="Arial"/>
          <w:bCs/>
          <w:sz w:val="22"/>
          <w:szCs w:val="22"/>
        </w:rPr>
        <w:t>ú</w:t>
      </w:r>
      <w:r w:rsidR="00483223" w:rsidRPr="00E26C4D">
        <w:rPr>
          <w:rFonts w:ascii="Arial" w:hAnsi="Arial" w:cs="Arial"/>
          <w:bCs/>
          <w:sz w:val="22"/>
          <w:szCs w:val="22"/>
        </w:rPr>
        <w:t>blica,</w:t>
      </w:r>
      <w:r w:rsidR="008C3B73" w:rsidRPr="00E26C4D">
        <w:rPr>
          <w:rFonts w:ascii="Arial" w:hAnsi="Arial" w:cs="Arial"/>
          <w:bCs/>
          <w:sz w:val="22"/>
          <w:szCs w:val="22"/>
        </w:rPr>
        <w:t xml:space="preserve"> </w:t>
      </w:r>
      <w:r w:rsidR="00D91241" w:rsidRPr="00E26C4D">
        <w:rPr>
          <w:rFonts w:ascii="Arial" w:hAnsi="Arial" w:cs="Arial"/>
          <w:bCs/>
          <w:sz w:val="22"/>
          <w:szCs w:val="22"/>
        </w:rPr>
        <w:t>Ministerio de Educación P</w:t>
      </w:r>
      <w:r w:rsidR="008C3B73" w:rsidRPr="00E26C4D">
        <w:rPr>
          <w:rFonts w:ascii="Arial" w:hAnsi="Arial" w:cs="Arial"/>
          <w:bCs/>
          <w:sz w:val="22"/>
          <w:szCs w:val="22"/>
        </w:rPr>
        <w:t>ú</w:t>
      </w:r>
      <w:r w:rsidR="00D91241" w:rsidRPr="00E26C4D">
        <w:rPr>
          <w:rFonts w:ascii="Arial" w:hAnsi="Arial" w:cs="Arial"/>
          <w:bCs/>
          <w:sz w:val="22"/>
          <w:szCs w:val="22"/>
        </w:rPr>
        <w:t xml:space="preserve">blica, Ministerio de Industria y Comercio, </w:t>
      </w:r>
      <w:r w:rsidR="00483223" w:rsidRPr="00E26C4D">
        <w:rPr>
          <w:rFonts w:ascii="Arial" w:hAnsi="Arial" w:cs="Arial"/>
          <w:bCs/>
          <w:sz w:val="22"/>
          <w:szCs w:val="22"/>
        </w:rPr>
        <w:t xml:space="preserve">Ministerio de Relaciones Exteriores, </w:t>
      </w:r>
      <w:r w:rsidR="008F5F1A" w:rsidRPr="00E26C4D">
        <w:rPr>
          <w:rFonts w:ascii="Arial" w:hAnsi="Arial" w:cs="Arial"/>
          <w:bCs/>
          <w:sz w:val="22"/>
          <w:szCs w:val="22"/>
        </w:rPr>
        <w:t xml:space="preserve">Ministerio de Cultura Juventud y Deportes, </w:t>
      </w:r>
      <w:r w:rsidR="009270ED" w:rsidRPr="00E26C4D">
        <w:rPr>
          <w:rFonts w:ascii="Arial" w:hAnsi="Arial" w:cs="Arial"/>
          <w:bCs/>
          <w:sz w:val="22"/>
          <w:szCs w:val="22"/>
        </w:rPr>
        <w:t xml:space="preserve">Ministerio de Agricultura y Ganadería, </w:t>
      </w:r>
      <w:r w:rsidR="00D91241" w:rsidRPr="00E26C4D">
        <w:rPr>
          <w:rFonts w:ascii="Arial" w:hAnsi="Arial" w:cs="Arial"/>
          <w:bCs/>
          <w:sz w:val="22"/>
          <w:szCs w:val="22"/>
        </w:rPr>
        <w:t>Presidencia</w:t>
      </w:r>
      <w:r w:rsidR="002721AE" w:rsidRPr="00E26C4D">
        <w:rPr>
          <w:rFonts w:ascii="Arial" w:hAnsi="Arial" w:cs="Arial"/>
          <w:bCs/>
          <w:sz w:val="22"/>
          <w:szCs w:val="22"/>
        </w:rPr>
        <w:t xml:space="preserve"> de la República</w:t>
      </w:r>
      <w:r w:rsidR="00483223" w:rsidRPr="00E26C4D">
        <w:rPr>
          <w:rFonts w:ascii="Arial" w:hAnsi="Arial" w:cs="Arial"/>
          <w:bCs/>
          <w:sz w:val="22"/>
          <w:szCs w:val="22"/>
        </w:rPr>
        <w:t>,</w:t>
      </w:r>
      <w:r w:rsidR="00B24EFE" w:rsidRPr="00E26C4D">
        <w:rPr>
          <w:rFonts w:ascii="Arial" w:hAnsi="Arial" w:cs="Arial"/>
          <w:bCs/>
          <w:sz w:val="22"/>
          <w:szCs w:val="22"/>
        </w:rPr>
        <w:t xml:space="preserve"> J</w:t>
      </w:r>
      <w:r w:rsidR="00D91241" w:rsidRPr="00E26C4D">
        <w:rPr>
          <w:rFonts w:ascii="Arial" w:hAnsi="Arial" w:cs="Arial"/>
          <w:bCs/>
          <w:sz w:val="22"/>
          <w:szCs w:val="22"/>
        </w:rPr>
        <w:t>unta Fundadora de la Segunda República,</w:t>
      </w:r>
      <w:r w:rsidR="00501B16" w:rsidRPr="00E26C4D">
        <w:rPr>
          <w:rFonts w:ascii="Arial" w:hAnsi="Arial" w:cs="Arial"/>
          <w:bCs/>
          <w:sz w:val="22"/>
          <w:szCs w:val="22"/>
        </w:rPr>
        <w:t xml:space="preserve"> </w:t>
      </w:r>
      <w:r w:rsidR="009270ED" w:rsidRPr="00E26C4D">
        <w:rPr>
          <w:rFonts w:ascii="Arial" w:hAnsi="Arial" w:cs="Arial"/>
          <w:bCs/>
          <w:sz w:val="22"/>
          <w:szCs w:val="22"/>
        </w:rPr>
        <w:t xml:space="preserve">Secretaría de Fomento, Secretaría de Policía, </w:t>
      </w:r>
      <w:r w:rsidR="009270ED" w:rsidRPr="00E26C4D">
        <w:rPr>
          <w:rFonts w:ascii="Arial" w:hAnsi="Arial" w:cs="Arial"/>
          <w:bCs/>
          <w:sz w:val="22"/>
          <w:szCs w:val="22"/>
        </w:rPr>
        <w:lastRenderedPageBreak/>
        <w:t xml:space="preserve">Dirección General de Estadística y Censos, Tribunal de Probidad, </w:t>
      </w:r>
      <w:r w:rsidR="00D91241" w:rsidRPr="00E26C4D">
        <w:rPr>
          <w:rFonts w:ascii="Arial" w:hAnsi="Arial" w:cs="Arial"/>
          <w:bCs/>
          <w:sz w:val="22"/>
          <w:szCs w:val="22"/>
        </w:rPr>
        <w:t xml:space="preserve">Colegio de Médicos y Cirujanos de Costa Rica, Bancos, </w:t>
      </w:r>
      <w:r w:rsidR="008F5F1A" w:rsidRPr="00E26C4D">
        <w:rPr>
          <w:rFonts w:ascii="Arial" w:hAnsi="Arial" w:cs="Arial"/>
          <w:bCs/>
          <w:sz w:val="22"/>
          <w:szCs w:val="22"/>
        </w:rPr>
        <w:t xml:space="preserve">Municipal, </w:t>
      </w:r>
      <w:r w:rsidR="00D91241" w:rsidRPr="00E26C4D">
        <w:rPr>
          <w:rFonts w:ascii="Arial" w:hAnsi="Arial" w:cs="Arial"/>
          <w:bCs/>
          <w:sz w:val="22"/>
          <w:szCs w:val="22"/>
        </w:rPr>
        <w:t xml:space="preserve">Congreso (Asamblea Legislativa), </w:t>
      </w:r>
      <w:r w:rsidR="00483223" w:rsidRPr="00E26C4D">
        <w:rPr>
          <w:rFonts w:ascii="Arial" w:hAnsi="Arial" w:cs="Arial"/>
          <w:bCs/>
          <w:sz w:val="22"/>
          <w:szCs w:val="22"/>
        </w:rPr>
        <w:t>Servicio Nacional de Electricidad,</w:t>
      </w:r>
      <w:r w:rsidR="00501B16" w:rsidRPr="00E26C4D">
        <w:rPr>
          <w:rFonts w:ascii="Arial" w:hAnsi="Arial" w:cs="Arial"/>
          <w:bCs/>
          <w:sz w:val="22"/>
          <w:szCs w:val="22"/>
        </w:rPr>
        <w:t xml:space="preserve"> </w:t>
      </w:r>
      <w:r w:rsidR="00483223" w:rsidRPr="00E26C4D">
        <w:rPr>
          <w:rFonts w:ascii="Arial" w:hAnsi="Arial" w:cs="Arial"/>
          <w:bCs/>
          <w:sz w:val="22"/>
          <w:szCs w:val="22"/>
        </w:rPr>
        <w:t>Refinería Costarricense de Petróleo,</w:t>
      </w:r>
      <w:r w:rsidR="00501B16" w:rsidRPr="00E26C4D">
        <w:rPr>
          <w:rFonts w:ascii="Arial" w:hAnsi="Arial" w:cs="Arial"/>
          <w:bCs/>
          <w:sz w:val="22"/>
          <w:szCs w:val="22"/>
        </w:rPr>
        <w:t xml:space="preserve"> </w:t>
      </w:r>
      <w:r w:rsidR="00483223" w:rsidRPr="00E26C4D">
        <w:rPr>
          <w:rFonts w:ascii="Arial" w:hAnsi="Arial" w:cs="Arial"/>
          <w:bCs/>
          <w:sz w:val="22"/>
          <w:szCs w:val="22"/>
        </w:rPr>
        <w:t>Remesa 1667, Judicial,</w:t>
      </w:r>
      <w:r w:rsidR="00501B16" w:rsidRPr="00E26C4D">
        <w:rPr>
          <w:rFonts w:ascii="Arial" w:hAnsi="Arial" w:cs="Arial"/>
          <w:bCs/>
          <w:sz w:val="22"/>
          <w:szCs w:val="22"/>
        </w:rPr>
        <w:t xml:space="preserve"> </w:t>
      </w:r>
      <w:r w:rsidR="008F5F1A" w:rsidRPr="00E26C4D">
        <w:rPr>
          <w:rFonts w:ascii="Arial" w:hAnsi="Arial" w:cs="Arial"/>
          <w:bCs/>
          <w:sz w:val="22"/>
          <w:szCs w:val="22"/>
        </w:rPr>
        <w:t xml:space="preserve">Contraloría General de la </w:t>
      </w:r>
      <w:r w:rsidR="008745FF" w:rsidRPr="00E26C4D">
        <w:rPr>
          <w:rFonts w:ascii="Arial" w:hAnsi="Arial" w:cs="Arial"/>
          <w:bCs/>
          <w:sz w:val="22"/>
          <w:szCs w:val="22"/>
        </w:rPr>
        <w:t>República, Liceo de Costa Rica.</w:t>
      </w:r>
    </w:p>
    <w:p w:rsidR="00483223" w:rsidRPr="00E26C4D" w:rsidRDefault="00483223" w:rsidP="00047F0C">
      <w:pPr>
        <w:jc w:val="both"/>
        <w:rPr>
          <w:rFonts w:ascii="Arial" w:hAnsi="Arial" w:cs="Arial"/>
          <w:bCs/>
          <w:sz w:val="22"/>
          <w:szCs w:val="22"/>
        </w:rPr>
      </w:pPr>
    </w:p>
    <w:p w:rsidR="00D91241" w:rsidRPr="00E26C4D" w:rsidRDefault="00483223" w:rsidP="00047F0C">
      <w:pPr>
        <w:jc w:val="both"/>
        <w:rPr>
          <w:rFonts w:ascii="Arial" w:hAnsi="Arial" w:cs="Arial"/>
          <w:bCs/>
          <w:sz w:val="22"/>
          <w:szCs w:val="22"/>
        </w:rPr>
      </w:pPr>
      <w:r w:rsidRPr="00E26C4D">
        <w:rPr>
          <w:rFonts w:ascii="Arial" w:hAnsi="Arial" w:cs="Arial"/>
          <w:bCs/>
          <w:sz w:val="22"/>
          <w:szCs w:val="22"/>
        </w:rPr>
        <w:t xml:space="preserve">Fondos Particulares: Guillermo Villegas </w:t>
      </w:r>
      <w:proofErr w:type="spellStart"/>
      <w:r w:rsidRPr="00E26C4D">
        <w:rPr>
          <w:rFonts w:ascii="Arial" w:hAnsi="Arial" w:cs="Arial"/>
          <w:bCs/>
          <w:sz w:val="22"/>
          <w:szCs w:val="22"/>
        </w:rPr>
        <w:t>Hoffmeister</w:t>
      </w:r>
      <w:proofErr w:type="spellEnd"/>
      <w:r w:rsidRPr="00E26C4D">
        <w:rPr>
          <w:rFonts w:ascii="Arial" w:hAnsi="Arial" w:cs="Arial"/>
          <w:bCs/>
          <w:sz w:val="22"/>
          <w:szCs w:val="22"/>
        </w:rPr>
        <w:t>,</w:t>
      </w:r>
      <w:r w:rsidR="00501B16" w:rsidRPr="00E26C4D">
        <w:rPr>
          <w:rFonts w:ascii="Arial" w:hAnsi="Arial" w:cs="Arial"/>
          <w:bCs/>
          <w:sz w:val="22"/>
          <w:szCs w:val="22"/>
        </w:rPr>
        <w:t xml:space="preserve"> </w:t>
      </w:r>
      <w:r w:rsidRPr="00E26C4D">
        <w:rPr>
          <w:rFonts w:ascii="Arial" w:hAnsi="Arial" w:cs="Arial"/>
          <w:bCs/>
          <w:sz w:val="22"/>
          <w:szCs w:val="22"/>
        </w:rPr>
        <w:t>Manuel Mora Valverde,</w:t>
      </w:r>
      <w:r w:rsidR="00501B16" w:rsidRPr="00E26C4D">
        <w:rPr>
          <w:rFonts w:ascii="Arial" w:hAnsi="Arial" w:cs="Arial"/>
          <w:bCs/>
          <w:sz w:val="22"/>
          <w:szCs w:val="22"/>
        </w:rPr>
        <w:t xml:space="preserve"> </w:t>
      </w:r>
      <w:r w:rsidR="008F5F1A" w:rsidRPr="00E26C4D">
        <w:rPr>
          <w:rFonts w:ascii="Arial" w:hAnsi="Arial" w:cs="Arial"/>
          <w:bCs/>
          <w:sz w:val="22"/>
          <w:szCs w:val="22"/>
        </w:rPr>
        <w:t>Daniel Oduber Quirós,</w:t>
      </w:r>
      <w:r w:rsidR="00501B16" w:rsidRPr="00E26C4D">
        <w:rPr>
          <w:rFonts w:ascii="Arial" w:hAnsi="Arial" w:cs="Arial"/>
          <w:bCs/>
          <w:sz w:val="22"/>
          <w:szCs w:val="22"/>
        </w:rPr>
        <w:t xml:space="preserve">                                </w:t>
      </w:r>
    </w:p>
    <w:p w:rsidR="00D91241" w:rsidRPr="00E26C4D" w:rsidRDefault="00D91241" w:rsidP="00047F0C">
      <w:pPr>
        <w:jc w:val="both"/>
        <w:rPr>
          <w:rFonts w:ascii="Arial" w:hAnsi="Arial" w:cs="Arial"/>
          <w:bCs/>
          <w:sz w:val="22"/>
          <w:szCs w:val="22"/>
        </w:rPr>
      </w:pPr>
    </w:p>
    <w:p w:rsidR="00047F0C" w:rsidRPr="00E26C4D" w:rsidRDefault="00047F0C" w:rsidP="00047F0C">
      <w:pPr>
        <w:jc w:val="both"/>
        <w:rPr>
          <w:rFonts w:ascii="Arial" w:hAnsi="Arial" w:cs="Arial"/>
          <w:bCs/>
          <w:sz w:val="22"/>
          <w:szCs w:val="22"/>
        </w:rPr>
      </w:pPr>
      <w:r w:rsidRPr="00E26C4D">
        <w:rPr>
          <w:rFonts w:ascii="Arial" w:hAnsi="Arial" w:cs="Arial"/>
          <w:sz w:val="22"/>
          <w:szCs w:val="22"/>
          <w:lang w:val="es-ES_tradnl"/>
        </w:rPr>
        <w:t xml:space="preserve">Colecciones: </w:t>
      </w:r>
      <w:r w:rsidR="00F638AB" w:rsidRPr="00E26C4D">
        <w:rPr>
          <w:rFonts w:ascii="Arial" w:hAnsi="Arial" w:cs="Arial"/>
          <w:sz w:val="22"/>
          <w:szCs w:val="22"/>
          <w:lang w:val="es-ES_tradnl"/>
        </w:rPr>
        <w:t>Afiches, Fotog</w:t>
      </w:r>
      <w:r w:rsidR="00D91241" w:rsidRPr="00E26C4D">
        <w:rPr>
          <w:rFonts w:ascii="Arial" w:hAnsi="Arial" w:cs="Arial"/>
          <w:sz w:val="22"/>
          <w:szCs w:val="22"/>
          <w:lang w:val="es-ES_tradnl"/>
        </w:rPr>
        <w:t xml:space="preserve">rafías, Mapas y Planos, MADIPEF, </w:t>
      </w:r>
      <w:r w:rsidR="00483223" w:rsidRPr="00E26C4D">
        <w:rPr>
          <w:rFonts w:ascii="Arial" w:hAnsi="Arial" w:cs="Arial"/>
          <w:sz w:val="22"/>
          <w:szCs w:val="22"/>
          <w:lang w:val="es-ES_tradnl"/>
        </w:rPr>
        <w:t>Memorias,</w:t>
      </w:r>
      <w:r w:rsidR="00501B16" w:rsidRPr="00E26C4D">
        <w:rPr>
          <w:rFonts w:ascii="Arial" w:hAnsi="Arial" w:cs="Arial"/>
          <w:sz w:val="22"/>
          <w:szCs w:val="22"/>
          <w:lang w:val="es-ES_tradnl"/>
        </w:rPr>
        <w:t xml:space="preserve"> </w:t>
      </w:r>
      <w:r w:rsidR="00483223" w:rsidRPr="00E26C4D">
        <w:rPr>
          <w:rFonts w:ascii="Arial" w:hAnsi="Arial" w:cs="Arial"/>
          <w:sz w:val="22"/>
          <w:szCs w:val="22"/>
          <w:lang w:val="es-ES_tradnl"/>
        </w:rPr>
        <w:t>Documentos Au</w:t>
      </w:r>
      <w:r w:rsidR="00826192" w:rsidRPr="00E26C4D">
        <w:rPr>
          <w:rFonts w:ascii="Arial" w:hAnsi="Arial" w:cs="Arial"/>
          <w:sz w:val="22"/>
          <w:szCs w:val="22"/>
          <w:lang w:val="es-ES_tradnl"/>
        </w:rPr>
        <w:t>diovisuales, Documentos Sonoros.</w:t>
      </w:r>
      <w:r w:rsidR="00483223" w:rsidRPr="00E26C4D">
        <w:rPr>
          <w:rFonts w:ascii="Arial" w:hAnsi="Arial" w:cs="Arial"/>
          <w:sz w:val="22"/>
          <w:szCs w:val="22"/>
          <w:lang w:val="es-ES_tradnl"/>
        </w:rPr>
        <w:t xml:space="preserve"> </w:t>
      </w:r>
    </w:p>
    <w:p w:rsidR="00BC74A9" w:rsidRPr="00E26C4D" w:rsidRDefault="00BC74A9" w:rsidP="00BC74A9">
      <w:pPr>
        <w:jc w:val="both"/>
        <w:rPr>
          <w:rFonts w:ascii="Arial" w:hAnsi="Arial" w:cs="Arial"/>
          <w:b/>
          <w:bCs/>
          <w:sz w:val="22"/>
          <w:szCs w:val="22"/>
          <w:lang w:val="es-ES_tradnl"/>
        </w:rPr>
      </w:pPr>
    </w:p>
    <w:p w:rsidR="00BC74A9" w:rsidRPr="00E26C4D" w:rsidRDefault="00BC74A9" w:rsidP="00BC74A9">
      <w:pPr>
        <w:pStyle w:val="Prrafodelista"/>
        <w:numPr>
          <w:ilvl w:val="0"/>
          <w:numId w:val="1"/>
        </w:numPr>
        <w:jc w:val="both"/>
        <w:rPr>
          <w:rFonts w:ascii="Arial" w:hAnsi="Arial" w:cs="Arial"/>
          <w:b/>
          <w:bCs/>
          <w:sz w:val="22"/>
          <w:szCs w:val="22"/>
          <w:lang w:val="es-CR"/>
        </w:rPr>
      </w:pPr>
      <w:r w:rsidRPr="00E26C4D">
        <w:rPr>
          <w:rFonts w:ascii="Arial" w:hAnsi="Arial" w:cs="Arial"/>
          <w:b/>
          <w:bCs/>
          <w:sz w:val="22"/>
          <w:szCs w:val="22"/>
          <w:lang w:val="es-CR"/>
        </w:rPr>
        <w:t>ÁREA DE NOTAS:</w:t>
      </w:r>
    </w:p>
    <w:p w:rsidR="00BC74A9" w:rsidRPr="00E26C4D" w:rsidRDefault="00BC74A9" w:rsidP="00BC74A9">
      <w:pPr>
        <w:pStyle w:val="Prrafodelista"/>
        <w:ind w:left="360"/>
        <w:jc w:val="both"/>
        <w:rPr>
          <w:rFonts w:ascii="Arial" w:hAnsi="Arial" w:cs="Arial"/>
          <w:b/>
          <w:bCs/>
          <w:sz w:val="22"/>
          <w:szCs w:val="22"/>
          <w:lang w:val="es-CR"/>
        </w:rPr>
      </w:pPr>
    </w:p>
    <w:p w:rsidR="006D4015" w:rsidRPr="00E26C4D" w:rsidRDefault="00BC74A9" w:rsidP="00BC74A9">
      <w:pPr>
        <w:jc w:val="both"/>
        <w:rPr>
          <w:rFonts w:ascii="Arial" w:hAnsi="Arial" w:cs="Arial"/>
          <w:bCs/>
          <w:sz w:val="22"/>
          <w:szCs w:val="22"/>
          <w:lang w:val="es-CR"/>
        </w:rPr>
      </w:pPr>
      <w:r w:rsidRPr="00E26C4D">
        <w:rPr>
          <w:rFonts w:ascii="Arial" w:hAnsi="Arial" w:cs="Arial"/>
          <w:b/>
          <w:bCs/>
          <w:sz w:val="22"/>
          <w:szCs w:val="22"/>
          <w:lang w:val="es-CR"/>
        </w:rPr>
        <w:t>6.1</w:t>
      </w:r>
      <w:r w:rsidR="00501B16" w:rsidRPr="00E26C4D">
        <w:rPr>
          <w:rFonts w:ascii="Arial" w:hAnsi="Arial" w:cs="Arial"/>
          <w:b/>
          <w:bCs/>
          <w:sz w:val="22"/>
          <w:szCs w:val="22"/>
          <w:lang w:val="es-CR"/>
        </w:rPr>
        <w:t xml:space="preserve"> </w:t>
      </w:r>
      <w:r w:rsidRPr="00E26C4D">
        <w:rPr>
          <w:rFonts w:ascii="Arial" w:hAnsi="Arial" w:cs="Arial"/>
          <w:b/>
          <w:bCs/>
          <w:sz w:val="22"/>
          <w:szCs w:val="22"/>
          <w:lang w:val="es-CR"/>
        </w:rPr>
        <w:t>NOTAS:</w:t>
      </w:r>
      <w:r w:rsidR="00AF51FA" w:rsidRPr="00E26C4D">
        <w:rPr>
          <w:rFonts w:ascii="Arial" w:hAnsi="Arial" w:cs="Arial"/>
          <w:b/>
          <w:bCs/>
          <w:sz w:val="22"/>
          <w:szCs w:val="22"/>
          <w:lang w:val="es-CR"/>
        </w:rPr>
        <w:t xml:space="preserve"> </w:t>
      </w:r>
      <w:r w:rsidR="006D4015" w:rsidRPr="00E26C4D">
        <w:rPr>
          <w:rFonts w:ascii="Arial" w:hAnsi="Arial" w:cs="Arial"/>
          <w:bCs/>
          <w:sz w:val="22"/>
          <w:szCs w:val="22"/>
          <w:lang w:val="es-CR"/>
        </w:rPr>
        <w:t>Se recomienda que el usuario que requiera información sobre este fondo</w:t>
      </w:r>
      <w:r w:rsidR="00D936E3" w:rsidRPr="00E26C4D">
        <w:rPr>
          <w:rFonts w:ascii="Arial" w:hAnsi="Arial" w:cs="Arial"/>
          <w:bCs/>
          <w:sz w:val="22"/>
          <w:szCs w:val="22"/>
          <w:lang w:val="es-CR"/>
        </w:rPr>
        <w:t xml:space="preserve">, revise también </w:t>
      </w:r>
      <w:r w:rsidR="006D4015" w:rsidRPr="00E26C4D">
        <w:rPr>
          <w:rFonts w:ascii="Arial" w:hAnsi="Arial" w:cs="Arial"/>
          <w:bCs/>
          <w:sz w:val="22"/>
          <w:szCs w:val="22"/>
          <w:lang w:val="es-CR"/>
        </w:rPr>
        <w:t>el fondo Secretaría de Fomento.</w:t>
      </w:r>
    </w:p>
    <w:p w:rsidR="00BC74A9" w:rsidRPr="00E26C4D" w:rsidRDefault="00BC74A9" w:rsidP="00BC74A9">
      <w:pPr>
        <w:jc w:val="both"/>
        <w:rPr>
          <w:rFonts w:ascii="Arial" w:hAnsi="Arial" w:cs="Arial"/>
          <w:b/>
          <w:bCs/>
          <w:sz w:val="22"/>
          <w:szCs w:val="22"/>
        </w:rPr>
      </w:pPr>
    </w:p>
    <w:p w:rsidR="008D7BE3" w:rsidRPr="00E26C4D" w:rsidRDefault="008D7BE3" w:rsidP="008D7BE3">
      <w:pPr>
        <w:numPr>
          <w:ilvl w:val="0"/>
          <w:numId w:val="3"/>
        </w:numPr>
        <w:jc w:val="both"/>
        <w:rPr>
          <w:rFonts w:ascii="Arial" w:hAnsi="Arial" w:cs="Arial"/>
          <w:b/>
          <w:bCs/>
          <w:sz w:val="22"/>
          <w:szCs w:val="22"/>
          <w:lang w:val="es-CR"/>
        </w:rPr>
      </w:pPr>
      <w:r w:rsidRPr="00E26C4D">
        <w:rPr>
          <w:rFonts w:ascii="Arial" w:hAnsi="Arial" w:cs="Arial"/>
          <w:b/>
          <w:bCs/>
          <w:sz w:val="22"/>
          <w:szCs w:val="22"/>
          <w:lang w:val="es-CR"/>
        </w:rPr>
        <w:t>ÁREA DE CONTROL DE LA DESCRIPCIÓN.</w:t>
      </w:r>
    </w:p>
    <w:p w:rsidR="008D7BE3" w:rsidRPr="00E26C4D" w:rsidRDefault="008D7BE3" w:rsidP="008D7BE3">
      <w:pPr>
        <w:jc w:val="both"/>
        <w:rPr>
          <w:rFonts w:ascii="Arial" w:hAnsi="Arial" w:cs="Arial"/>
          <w:sz w:val="22"/>
          <w:szCs w:val="22"/>
          <w:lang w:val="es-CR"/>
        </w:rPr>
      </w:pPr>
    </w:p>
    <w:p w:rsidR="008D7BE3" w:rsidRPr="00E26C4D" w:rsidRDefault="008D7BE3" w:rsidP="000F2EAA">
      <w:pPr>
        <w:numPr>
          <w:ilvl w:val="1"/>
          <w:numId w:val="8"/>
        </w:numPr>
        <w:tabs>
          <w:tab w:val="clear" w:pos="360"/>
          <w:tab w:val="num" w:pos="0"/>
        </w:tabs>
        <w:ind w:left="0" w:firstLine="0"/>
        <w:jc w:val="both"/>
        <w:rPr>
          <w:rFonts w:ascii="Arial" w:hAnsi="Arial" w:cs="Arial"/>
          <w:sz w:val="22"/>
          <w:szCs w:val="22"/>
          <w:lang w:val="es-CR"/>
        </w:rPr>
      </w:pPr>
      <w:r w:rsidRPr="00E26C4D">
        <w:rPr>
          <w:rFonts w:ascii="Arial" w:hAnsi="Arial" w:cs="Arial"/>
          <w:b/>
          <w:bCs/>
          <w:sz w:val="22"/>
          <w:szCs w:val="22"/>
          <w:lang w:val="es-CR"/>
        </w:rPr>
        <w:t>NOTA DEL ARCHIVERO:</w:t>
      </w:r>
      <w:r w:rsidRPr="00E26C4D">
        <w:rPr>
          <w:rFonts w:ascii="Arial" w:hAnsi="Arial" w:cs="Arial"/>
          <w:bCs/>
          <w:sz w:val="22"/>
          <w:szCs w:val="22"/>
          <w:lang w:val="es-CR"/>
        </w:rPr>
        <w:t xml:space="preserve"> </w:t>
      </w:r>
      <w:r w:rsidR="00171D5E" w:rsidRPr="00E26C4D">
        <w:rPr>
          <w:rFonts w:ascii="Arial" w:hAnsi="Arial" w:cs="Arial"/>
          <w:bCs/>
          <w:sz w:val="22"/>
          <w:szCs w:val="22"/>
        </w:rPr>
        <w:t xml:space="preserve">Elaborada en </w:t>
      </w:r>
      <w:r w:rsidR="00B079B0" w:rsidRPr="00E26C4D">
        <w:rPr>
          <w:rFonts w:ascii="Arial" w:hAnsi="Arial" w:cs="Arial"/>
          <w:bCs/>
          <w:sz w:val="22"/>
          <w:szCs w:val="22"/>
        </w:rPr>
        <w:t>noviembre</w:t>
      </w:r>
      <w:r w:rsidR="00F443B8" w:rsidRPr="00E26C4D">
        <w:rPr>
          <w:rFonts w:ascii="Arial" w:hAnsi="Arial" w:cs="Arial"/>
          <w:bCs/>
          <w:sz w:val="22"/>
          <w:szCs w:val="22"/>
        </w:rPr>
        <w:t xml:space="preserve"> </w:t>
      </w:r>
      <w:r w:rsidR="00171D5E" w:rsidRPr="00E26C4D">
        <w:rPr>
          <w:rFonts w:ascii="Arial" w:hAnsi="Arial" w:cs="Arial"/>
          <w:bCs/>
          <w:sz w:val="22"/>
          <w:szCs w:val="22"/>
        </w:rPr>
        <w:t>de 2019</w:t>
      </w:r>
      <w:r w:rsidR="00941996" w:rsidRPr="00E26C4D">
        <w:rPr>
          <w:rFonts w:ascii="Arial" w:hAnsi="Arial" w:cs="Arial"/>
          <w:bCs/>
          <w:sz w:val="22"/>
          <w:szCs w:val="22"/>
        </w:rPr>
        <w:t>,</w:t>
      </w:r>
      <w:r w:rsidR="00501B16" w:rsidRPr="00E26C4D">
        <w:rPr>
          <w:rFonts w:ascii="Arial" w:hAnsi="Arial" w:cs="Arial"/>
          <w:bCs/>
          <w:sz w:val="22"/>
          <w:szCs w:val="22"/>
        </w:rPr>
        <w:t xml:space="preserve"> </w:t>
      </w:r>
      <w:r w:rsidR="00171D5E" w:rsidRPr="00E26C4D">
        <w:rPr>
          <w:rFonts w:ascii="Arial" w:hAnsi="Arial" w:cs="Arial"/>
          <w:bCs/>
          <w:sz w:val="22"/>
          <w:szCs w:val="22"/>
        </w:rPr>
        <w:t xml:space="preserve">por </w:t>
      </w:r>
      <w:r w:rsidR="00171D5E" w:rsidRPr="00E26C4D">
        <w:rPr>
          <w:rFonts w:ascii="Arial" w:hAnsi="Arial" w:cs="Arial"/>
          <w:sz w:val="22"/>
          <w:szCs w:val="22"/>
        </w:rPr>
        <w:t>Franklin José Alvarado Quesada, profesional del Departamento de Archivo Histórico.</w:t>
      </w:r>
    </w:p>
    <w:p w:rsidR="009B7C35" w:rsidRPr="00E26C4D" w:rsidRDefault="009B7C35" w:rsidP="009B7C35">
      <w:pPr>
        <w:ind w:left="360"/>
        <w:jc w:val="both"/>
        <w:rPr>
          <w:rFonts w:ascii="Arial" w:hAnsi="Arial" w:cs="Arial"/>
          <w:sz w:val="22"/>
          <w:szCs w:val="22"/>
          <w:lang w:val="es-CR"/>
        </w:rPr>
      </w:pPr>
    </w:p>
    <w:p w:rsidR="00047F0C" w:rsidRPr="00E26C4D" w:rsidRDefault="00047F0C" w:rsidP="00047F0C">
      <w:pPr>
        <w:jc w:val="both"/>
        <w:rPr>
          <w:rFonts w:ascii="Arial" w:hAnsi="Arial" w:cs="Arial"/>
          <w:sz w:val="22"/>
          <w:szCs w:val="22"/>
          <w:lang w:val="es-ES_tradnl"/>
        </w:rPr>
      </w:pPr>
      <w:r w:rsidRPr="00E26C4D">
        <w:rPr>
          <w:rFonts w:ascii="Arial" w:hAnsi="Arial" w:cs="Arial"/>
          <w:sz w:val="22"/>
          <w:szCs w:val="22"/>
          <w:lang w:val="es-ES_tradnl"/>
        </w:rPr>
        <w:t>Fuentes consultadas:</w:t>
      </w:r>
    </w:p>
    <w:p w:rsidR="00047F0C" w:rsidRPr="00E26C4D" w:rsidRDefault="00047F0C" w:rsidP="00047F0C">
      <w:pPr>
        <w:tabs>
          <w:tab w:val="left" w:pos="180"/>
        </w:tabs>
        <w:suppressAutoHyphens/>
        <w:jc w:val="both"/>
        <w:rPr>
          <w:rFonts w:ascii="Arial" w:hAnsi="Arial" w:cs="Arial"/>
          <w:bCs/>
          <w:sz w:val="22"/>
          <w:szCs w:val="22"/>
        </w:rPr>
      </w:pPr>
    </w:p>
    <w:p w:rsidR="00047F0C" w:rsidRPr="00E26C4D" w:rsidRDefault="00047F0C" w:rsidP="00047F0C">
      <w:pPr>
        <w:tabs>
          <w:tab w:val="left" w:pos="180"/>
        </w:tabs>
        <w:suppressAutoHyphens/>
        <w:jc w:val="both"/>
        <w:rPr>
          <w:rFonts w:ascii="Arial" w:hAnsi="Arial" w:cs="Arial"/>
          <w:bCs/>
          <w:sz w:val="22"/>
          <w:szCs w:val="22"/>
        </w:rPr>
      </w:pPr>
      <w:r w:rsidRPr="00E26C4D">
        <w:rPr>
          <w:rFonts w:ascii="Arial" w:hAnsi="Arial" w:cs="Arial"/>
          <w:bCs/>
          <w:sz w:val="22"/>
          <w:szCs w:val="22"/>
        </w:rPr>
        <w:t xml:space="preserve">Archivo Nacional (1981). </w:t>
      </w:r>
      <w:r w:rsidRPr="00E26C4D">
        <w:rPr>
          <w:rFonts w:ascii="Arial" w:hAnsi="Arial" w:cs="Arial"/>
          <w:bCs/>
          <w:i/>
          <w:iCs/>
          <w:sz w:val="22"/>
          <w:szCs w:val="22"/>
        </w:rPr>
        <w:t>Centenario 1881-1981</w:t>
      </w:r>
      <w:r w:rsidRPr="00E26C4D">
        <w:rPr>
          <w:rFonts w:ascii="Arial" w:hAnsi="Arial" w:cs="Arial"/>
          <w:bCs/>
          <w:sz w:val="22"/>
          <w:szCs w:val="22"/>
        </w:rPr>
        <w:t>. Ministerio de Cultura, Juventud y Deportes.</w:t>
      </w:r>
    </w:p>
    <w:p w:rsidR="00000FBD" w:rsidRPr="00E26C4D" w:rsidRDefault="00000FBD" w:rsidP="00047F0C">
      <w:pPr>
        <w:rPr>
          <w:rFonts w:ascii="Arial" w:hAnsi="Arial" w:cs="Arial"/>
          <w:i/>
          <w:sz w:val="22"/>
          <w:szCs w:val="22"/>
          <w:lang w:val="es-ES_tradnl"/>
        </w:rPr>
      </w:pPr>
    </w:p>
    <w:p w:rsidR="00000FBD" w:rsidRPr="00E26C4D" w:rsidRDefault="00000FBD" w:rsidP="00000FBD">
      <w:pPr>
        <w:rPr>
          <w:rFonts w:ascii="Arial" w:hAnsi="Arial" w:cs="Arial"/>
          <w:i/>
          <w:sz w:val="22"/>
          <w:szCs w:val="22"/>
          <w:lang w:val="es-ES_tradnl"/>
        </w:rPr>
      </w:pPr>
      <w:r w:rsidRPr="00E26C4D">
        <w:rPr>
          <w:rFonts w:ascii="Arial" w:hAnsi="Arial" w:cs="Arial"/>
          <w:i/>
          <w:sz w:val="22"/>
          <w:szCs w:val="22"/>
          <w:lang w:val="es-ES_tradnl"/>
        </w:rPr>
        <w:t>Archivo Nacional. Archivo Histórico.</w:t>
      </w:r>
      <w:r w:rsidR="00501B16" w:rsidRPr="00E26C4D">
        <w:rPr>
          <w:rFonts w:ascii="Arial" w:hAnsi="Arial" w:cs="Arial"/>
          <w:i/>
          <w:sz w:val="22"/>
          <w:szCs w:val="22"/>
          <w:lang w:val="es-ES_tradnl"/>
        </w:rPr>
        <w:t xml:space="preserve"> </w:t>
      </w:r>
      <w:r w:rsidRPr="00E26C4D">
        <w:rPr>
          <w:rFonts w:ascii="Arial" w:hAnsi="Arial" w:cs="Arial"/>
          <w:i/>
          <w:sz w:val="22"/>
          <w:szCs w:val="22"/>
          <w:lang w:val="es-ES_tradnl"/>
        </w:rPr>
        <w:t>Guía de fondos del Archivo Histórico, internet:</w:t>
      </w:r>
      <w:r w:rsidR="00501B16" w:rsidRPr="00E26C4D">
        <w:rPr>
          <w:rFonts w:ascii="Arial" w:hAnsi="Arial" w:cs="Arial"/>
          <w:i/>
          <w:sz w:val="22"/>
          <w:szCs w:val="22"/>
          <w:lang w:val="es-ES_tradnl"/>
        </w:rPr>
        <w:t xml:space="preserve"> </w:t>
      </w:r>
      <w:r w:rsidRPr="00E26C4D">
        <w:rPr>
          <w:rFonts w:ascii="Arial" w:hAnsi="Arial" w:cs="Arial"/>
          <w:i/>
          <w:sz w:val="22"/>
          <w:szCs w:val="22"/>
          <w:lang w:val="es-ES_tradnl"/>
        </w:rPr>
        <w:t xml:space="preserve"> </w:t>
      </w:r>
      <w:hyperlink r:id="rId7" w:history="1">
        <w:r w:rsidRPr="00E26C4D">
          <w:rPr>
            <w:rStyle w:val="Hipervnculo"/>
            <w:rFonts w:ascii="Arial" w:hAnsi="Arial" w:cs="Arial"/>
            <w:i/>
            <w:sz w:val="22"/>
            <w:szCs w:val="22"/>
            <w:lang w:val="es-ES_tradnl"/>
          </w:rPr>
          <w:t>www.archivonacional.go.cr</w:t>
        </w:r>
      </w:hyperlink>
      <w:r w:rsidRPr="00E26C4D">
        <w:rPr>
          <w:rFonts w:ascii="Arial" w:hAnsi="Arial" w:cs="Arial"/>
          <w:i/>
          <w:sz w:val="22"/>
          <w:szCs w:val="22"/>
          <w:lang w:val="es-ES_tradnl"/>
        </w:rPr>
        <w:t>. Consultado el</w:t>
      </w:r>
      <w:r w:rsidR="00501B16" w:rsidRPr="00E26C4D">
        <w:rPr>
          <w:rFonts w:ascii="Arial" w:hAnsi="Arial" w:cs="Arial"/>
          <w:i/>
          <w:sz w:val="22"/>
          <w:szCs w:val="22"/>
          <w:lang w:val="es-ES_tradnl"/>
        </w:rPr>
        <w:t xml:space="preserve"> </w:t>
      </w:r>
      <w:r w:rsidRPr="00E26C4D">
        <w:rPr>
          <w:rFonts w:ascii="Arial" w:hAnsi="Arial" w:cs="Arial"/>
          <w:i/>
          <w:sz w:val="22"/>
          <w:szCs w:val="22"/>
          <w:lang w:val="es-ES_tradnl"/>
        </w:rPr>
        <w:t>21-10-2019.</w:t>
      </w:r>
      <w:r w:rsidR="00501B16" w:rsidRPr="00E26C4D">
        <w:rPr>
          <w:rFonts w:ascii="Arial" w:hAnsi="Arial" w:cs="Arial"/>
          <w:i/>
          <w:sz w:val="22"/>
          <w:szCs w:val="22"/>
          <w:lang w:val="es-ES_tradnl"/>
        </w:rPr>
        <w:t xml:space="preserve">                                                                                                                                                                                                                                                                                                                                                                     </w:t>
      </w:r>
    </w:p>
    <w:p w:rsidR="00000FBD" w:rsidRPr="00E26C4D" w:rsidRDefault="00000FBD" w:rsidP="00047F0C">
      <w:pPr>
        <w:rPr>
          <w:rFonts w:ascii="Arial" w:hAnsi="Arial" w:cs="Arial"/>
          <w:i/>
          <w:sz w:val="22"/>
          <w:szCs w:val="22"/>
          <w:lang w:val="es-ES_tradnl"/>
        </w:rPr>
      </w:pPr>
    </w:p>
    <w:p w:rsidR="00047F0C" w:rsidRPr="00E26C4D" w:rsidRDefault="00047F0C" w:rsidP="00047F0C">
      <w:pPr>
        <w:rPr>
          <w:rFonts w:ascii="Arial" w:hAnsi="Arial" w:cs="Arial"/>
          <w:i/>
          <w:sz w:val="22"/>
          <w:szCs w:val="22"/>
          <w:lang w:val="es-ES_tradnl"/>
        </w:rPr>
      </w:pPr>
      <w:r w:rsidRPr="00E26C4D">
        <w:rPr>
          <w:rFonts w:ascii="Arial" w:hAnsi="Arial" w:cs="Arial"/>
          <w:i/>
          <w:sz w:val="22"/>
          <w:szCs w:val="22"/>
          <w:lang w:val="es-ES_tradnl"/>
        </w:rPr>
        <w:t>Archivo Nacional. Archivo Histórico.</w:t>
      </w:r>
      <w:r w:rsidR="00501B16" w:rsidRPr="00E26C4D">
        <w:rPr>
          <w:rFonts w:ascii="Arial" w:hAnsi="Arial" w:cs="Arial"/>
          <w:i/>
          <w:sz w:val="22"/>
          <w:szCs w:val="22"/>
          <w:lang w:val="es-ES_tradnl"/>
        </w:rPr>
        <w:t xml:space="preserve"> </w:t>
      </w:r>
      <w:r w:rsidRPr="00E26C4D">
        <w:rPr>
          <w:rFonts w:ascii="Arial" w:hAnsi="Arial" w:cs="Arial"/>
          <w:i/>
          <w:sz w:val="22"/>
          <w:szCs w:val="22"/>
          <w:lang w:val="es-ES_tradnl"/>
        </w:rPr>
        <w:t xml:space="preserve">Guía </w:t>
      </w:r>
      <w:r w:rsidR="005515F3" w:rsidRPr="00E26C4D">
        <w:rPr>
          <w:rFonts w:ascii="Arial" w:hAnsi="Arial" w:cs="Arial"/>
          <w:i/>
          <w:sz w:val="22"/>
          <w:szCs w:val="22"/>
          <w:lang w:val="es-ES_tradnl"/>
        </w:rPr>
        <w:t xml:space="preserve">de fondos del Archivo Histórico, </w:t>
      </w:r>
      <w:r w:rsidRPr="00E26C4D">
        <w:rPr>
          <w:rFonts w:ascii="Arial" w:hAnsi="Arial" w:cs="Arial"/>
          <w:i/>
          <w:sz w:val="22"/>
          <w:szCs w:val="22"/>
          <w:lang w:val="es-ES_tradnl"/>
        </w:rPr>
        <w:t>internet</w:t>
      </w:r>
      <w:proofErr w:type="gramStart"/>
      <w:r w:rsidR="005515F3" w:rsidRPr="00E26C4D">
        <w:rPr>
          <w:rFonts w:ascii="Arial" w:hAnsi="Arial" w:cs="Arial"/>
          <w:i/>
          <w:sz w:val="22"/>
          <w:szCs w:val="22"/>
          <w:lang w:val="es-ES_tradnl"/>
        </w:rPr>
        <w:t>:</w:t>
      </w:r>
      <w:r w:rsidR="00501B16" w:rsidRPr="00E26C4D">
        <w:rPr>
          <w:rFonts w:ascii="Arial" w:hAnsi="Arial" w:cs="Arial"/>
          <w:i/>
          <w:sz w:val="22"/>
          <w:szCs w:val="22"/>
          <w:lang w:val="es-ES_tradnl"/>
        </w:rPr>
        <w:t xml:space="preserve"> </w:t>
      </w:r>
      <w:r w:rsidR="005515F3" w:rsidRPr="00E26C4D">
        <w:rPr>
          <w:rFonts w:ascii="Arial" w:hAnsi="Arial" w:cs="Arial"/>
          <w:i/>
          <w:sz w:val="22"/>
          <w:szCs w:val="22"/>
          <w:lang w:val="es-ES_tradnl"/>
        </w:rPr>
        <w:t xml:space="preserve"> www.archivonacional.go.cr</w:t>
      </w:r>
      <w:proofErr w:type="gramEnd"/>
      <w:r w:rsidR="005515F3" w:rsidRPr="00E26C4D">
        <w:rPr>
          <w:rFonts w:ascii="Arial" w:hAnsi="Arial" w:cs="Arial"/>
          <w:i/>
          <w:sz w:val="22"/>
          <w:szCs w:val="22"/>
          <w:lang w:val="es-ES_tradnl"/>
        </w:rPr>
        <w:t xml:space="preserve"> › </w:t>
      </w:r>
      <w:proofErr w:type="spellStart"/>
      <w:r w:rsidR="005515F3" w:rsidRPr="00E26C4D">
        <w:rPr>
          <w:rFonts w:ascii="Arial" w:hAnsi="Arial" w:cs="Arial"/>
          <w:i/>
          <w:sz w:val="22"/>
          <w:szCs w:val="22"/>
          <w:lang w:val="es-ES_tradnl"/>
        </w:rPr>
        <w:t>pdf</w:t>
      </w:r>
      <w:proofErr w:type="spellEnd"/>
      <w:r w:rsidR="005515F3" w:rsidRPr="00E26C4D">
        <w:rPr>
          <w:rFonts w:ascii="Arial" w:hAnsi="Arial" w:cs="Arial"/>
          <w:i/>
          <w:sz w:val="22"/>
          <w:szCs w:val="22"/>
          <w:lang w:val="es-ES_tradnl"/>
        </w:rPr>
        <w:t xml:space="preserve"> › </w:t>
      </w:r>
      <w:proofErr w:type="spellStart"/>
      <w:r w:rsidR="005515F3" w:rsidRPr="00E26C4D">
        <w:rPr>
          <w:rFonts w:ascii="Arial" w:hAnsi="Arial" w:cs="Arial"/>
          <w:i/>
          <w:sz w:val="22"/>
          <w:szCs w:val="22"/>
          <w:lang w:val="es-ES_tradnl"/>
        </w:rPr>
        <w:t>guia_fondos_historico</w:t>
      </w:r>
      <w:proofErr w:type="spellEnd"/>
      <w:r w:rsidR="00941996" w:rsidRPr="00E26C4D">
        <w:rPr>
          <w:rFonts w:ascii="Arial" w:hAnsi="Arial" w:cs="Arial"/>
          <w:i/>
          <w:sz w:val="22"/>
          <w:szCs w:val="22"/>
          <w:lang w:val="es-ES_tradnl"/>
        </w:rPr>
        <w:t>.</w:t>
      </w:r>
      <w:r w:rsidR="00501B16" w:rsidRPr="00E26C4D">
        <w:rPr>
          <w:rFonts w:ascii="Arial" w:hAnsi="Arial" w:cs="Arial"/>
          <w:i/>
          <w:sz w:val="22"/>
          <w:szCs w:val="22"/>
          <w:lang w:val="es-ES_tradnl"/>
        </w:rPr>
        <w:t xml:space="preserve">   </w:t>
      </w:r>
      <w:r w:rsidR="005515F3" w:rsidRPr="00E26C4D">
        <w:rPr>
          <w:rFonts w:ascii="Arial" w:hAnsi="Arial" w:cs="Arial"/>
          <w:i/>
          <w:sz w:val="22"/>
          <w:szCs w:val="22"/>
          <w:lang w:val="es-ES_tradnl"/>
        </w:rPr>
        <w:t xml:space="preserve"> </w:t>
      </w:r>
      <w:r w:rsidR="00941996" w:rsidRPr="00E26C4D">
        <w:rPr>
          <w:rFonts w:ascii="Arial" w:hAnsi="Arial" w:cs="Arial"/>
          <w:i/>
          <w:sz w:val="22"/>
          <w:szCs w:val="22"/>
          <w:lang w:val="es-ES_tradnl"/>
        </w:rPr>
        <w:t>Consultado el</w:t>
      </w:r>
      <w:r w:rsidR="00501B16" w:rsidRPr="00E26C4D">
        <w:rPr>
          <w:rFonts w:ascii="Arial" w:hAnsi="Arial" w:cs="Arial"/>
          <w:i/>
          <w:sz w:val="22"/>
          <w:szCs w:val="22"/>
          <w:lang w:val="es-ES_tradnl"/>
        </w:rPr>
        <w:t xml:space="preserve"> </w:t>
      </w:r>
      <w:r w:rsidR="00941996" w:rsidRPr="00E26C4D">
        <w:rPr>
          <w:rFonts w:ascii="Arial" w:hAnsi="Arial" w:cs="Arial"/>
          <w:i/>
          <w:sz w:val="22"/>
          <w:szCs w:val="22"/>
          <w:lang w:val="es-ES_tradnl"/>
        </w:rPr>
        <w:t>23-10-2019 Archivo Histórico, 40 pp.</w:t>
      </w:r>
      <w:r w:rsidR="00501B16" w:rsidRPr="00E26C4D">
        <w:rPr>
          <w:rFonts w:ascii="Arial" w:hAnsi="Arial" w:cs="Arial"/>
          <w:i/>
          <w:sz w:val="22"/>
          <w:szCs w:val="22"/>
          <w:lang w:val="es-ES_tradnl"/>
        </w:rPr>
        <w:t xml:space="preserve">                                                                                                                                                                                                                                                                                                                                                                                  </w:t>
      </w:r>
      <w:r w:rsidR="00941996" w:rsidRPr="00E26C4D">
        <w:rPr>
          <w:rFonts w:ascii="Arial" w:hAnsi="Arial" w:cs="Arial"/>
          <w:i/>
          <w:sz w:val="22"/>
          <w:szCs w:val="22"/>
          <w:lang w:val="es-ES_tradnl"/>
        </w:rPr>
        <w:t xml:space="preserve"> </w:t>
      </w:r>
    </w:p>
    <w:p w:rsidR="005515F3" w:rsidRPr="00E26C4D" w:rsidRDefault="005515F3" w:rsidP="00567A87">
      <w:pPr>
        <w:rPr>
          <w:rFonts w:ascii="Arial" w:hAnsi="Arial" w:cs="Arial"/>
          <w:color w:val="660099"/>
          <w:u w:val="single"/>
          <w:shd w:val="clear" w:color="auto" w:fill="FFFFFF"/>
          <w:lang w:val="es-CR" w:eastAsia="es-CR"/>
        </w:rPr>
      </w:pPr>
      <w:r w:rsidRPr="00E26C4D">
        <w:rPr>
          <w:rFonts w:ascii="Arial" w:hAnsi="Arial" w:cs="Arial"/>
          <w:color w:val="660099"/>
          <w:u w:val="single"/>
          <w:shd w:val="clear" w:color="auto" w:fill="FFFFFF"/>
          <w:lang w:val="es-CR" w:eastAsia="es-CR"/>
        </w:rPr>
        <w:fldChar w:fldCharType="begin"/>
      </w:r>
      <w:r w:rsidRPr="00E26C4D">
        <w:rPr>
          <w:rFonts w:ascii="Arial" w:hAnsi="Arial" w:cs="Arial"/>
          <w:color w:val="660099"/>
          <w:u w:val="single"/>
          <w:shd w:val="clear" w:color="auto" w:fill="FFFFFF"/>
          <w:lang w:val="es-CR" w:eastAsia="es-CR"/>
        </w:rPr>
        <w:instrText xml:space="preserve"> HYPERLINK "http://</w:instrText>
      </w:r>
    </w:p>
    <w:p w:rsidR="005515F3" w:rsidRPr="00E26C4D" w:rsidRDefault="005515F3" w:rsidP="00567A87">
      <w:pPr>
        <w:rPr>
          <w:lang w:val="es-CR" w:eastAsia="es-CR"/>
        </w:rPr>
      </w:pPr>
      <w:r w:rsidRPr="00E26C4D">
        <w:rPr>
          <w:rFonts w:ascii="Arial" w:hAnsi="Arial" w:cs="Arial"/>
          <w:color w:val="006621"/>
          <w:u w:val="single"/>
          <w:shd w:val="clear" w:color="auto" w:fill="FFFFFF"/>
          <w:lang w:val="es-CR" w:eastAsia="es-CR"/>
        </w:rPr>
        <w:instrText>www.archivonacional.go.cr › pdf › guia_fondos_historico</w:instrText>
      </w:r>
    </w:p>
    <w:p w:rsidR="005515F3" w:rsidRPr="00E26C4D" w:rsidRDefault="005515F3" w:rsidP="00567A87">
      <w:pPr>
        <w:rPr>
          <w:rStyle w:val="Hipervnculo"/>
          <w:rFonts w:ascii="Arial" w:hAnsi="Arial" w:cs="Arial"/>
          <w:shd w:val="clear" w:color="auto" w:fill="FFFFFF"/>
          <w:lang w:val="es-CR" w:eastAsia="es-CR"/>
        </w:rPr>
      </w:pPr>
      <w:r w:rsidRPr="00E26C4D">
        <w:rPr>
          <w:rFonts w:ascii="Arial" w:hAnsi="Arial" w:cs="Arial"/>
          <w:color w:val="660099"/>
          <w:u w:val="single"/>
          <w:shd w:val="clear" w:color="auto" w:fill="FFFFFF"/>
          <w:lang w:val="es-CR" w:eastAsia="es-CR"/>
        </w:rPr>
        <w:instrText xml:space="preserve">" </w:instrText>
      </w:r>
      <w:r w:rsidRPr="00E26C4D">
        <w:rPr>
          <w:rFonts w:ascii="Arial" w:hAnsi="Arial" w:cs="Arial"/>
          <w:color w:val="660099"/>
          <w:u w:val="single"/>
          <w:shd w:val="clear" w:color="auto" w:fill="FFFFFF"/>
          <w:lang w:val="es-CR" w:eastAsia="es-CR"/>
        </w:rPr>
        <w:fldChar w:fldCharType="separate"/>
      </w:r>
    </w:p>
    <w:p w:rsidR="00F748E5" w:rsidRPr="00E26C4D" w:rsidRDefault="005515F3" w:rsidP="00D936E3">
      <w:pPr>
        <w:rPr>
          <w:rFonts w:ascii="Arial" w:hAnsi="Arial" w:cs="Arial"/>
          <w:i/>
          <w:sz w:val="22"/>
          <w:szCs w:val="22"/>
          <w:lang w:val="es-ES_tradnl"/>
        </w:rPr>
      </w:pPr>
      <w:r w:rsidRPr="00E26C4D">
        <w:rPr>
          <w:rFonts w:ascii="Arial" w:hAnsi="Arial" w:cs="Arial"/>
          <w:color w:val="660099"/>
          <w:u w:val="single"/>
          <w:shd w:val="clear" w:color="auto" w:fill="FFFFFF"/>
          <w:lang w:val="es-CR" w:eastAsia="es-CR"/>
        </w:rPr>
        <w:fldChar w:fldCharType="end"/>
      </w:r>
      <w:r w:rsidR="00F748E5" w:rsidRPr="00E26C4D">
        <w:rPr>
          <w:rFonts w:ascii="Arial" w:hAnsi="Arial" w:cs="Arial"/>
          <w:sz w:val="22"/>
          <w:szCs w:val="22"/>
          <w:lang w:val="es-ES_tradnl"/>
        </w:rPr>
        <w:t>Archivo Nacio</w:t>
      </w:r>
      <w:r w:rsidR="00C8659B" w:rsidRPr="00E26C4D">
        <w:rPr>
          <w:rFonts w:ascii="Arial" w:hAnsi="Arial" w:cs="Arial"/>
          <w:sz w:val="22"/>
          <w:szCs w:val="22"/>
          <w:lang w:val="es-ES_tradnl"/>
        </w:rPr>
        <w:t xml:space="preserve">nal, Ministerio de Obras Públicas y Transportes y Asociación Cívica y Cultural del MOPT </w:t>
      </w:r>
      <w:r w:rsidR="00F748E5" w:rsidRPr="00E26C4D">
        <w:rPr>
          <w:rFonts w:ascii="Arial" w:hAnsi="Arial" w:cs="Arial"/>
          <w:sz w:val="22"/>
          <w:szCs w:val="22"/>
          <w:lang w:val="es-ES_tradnl"/>
        </w:rPr>
        <w:t xml:space="preserve">(1987). </w:t>
      </w:r>
      <w:r w:rsidR="00C8659B" w:rsidRPr="00E26C4D">
        <w:rPr>
          <w:rFonts w:ascii="Arial" w:hAnsi="Arial" w:cs="Arial"/>
          <w:i/>
          <w:sz w:val="22"/>
          <w:szCs w:val="22"/>
          <w:lang w:val="es-ES_tradnl"/>
        </w:rPr>
        <w:t>Exposición documental: MOPT. 127 años</w:t>
      </w:r>
      <w:r w:rsidR="00C8659B" w:rsidRPr="00E26C4D">
        <w:rPr>
          <w:rFonts w:ascii="Arial" w:hAnsi="Arial" w:cs="Arial"/>
          <w:sz w:val="22"/>
          <w:szCs w:val="22"/>
          <w:lang w:val="es-ES_tradnl"/>
        </w:rPr>
        <w:t>. Sala León Fernández Bonilla. Del 20 de octubre al 20 de noviembre de 1987.</w:t>
      </w:r>
    </w:p>
    <w:p w:rsidR="00DB7A0B" w:rsidRPr="00E26C4D" w:rsidRDefault="00DB7A0B" w:rsidP="00DB7A0B">
      <w:pPr>
        <w:tabs>
          <w:tab w:val="left" w:pos="180"/>
          <w:tab w:val="left" w:pos="480"/>
        </w:tabs>
        <w:suppressAutoHyphens/>
        <w:jc w:val="both"/>
        <w:rPr>
          <w:rFonts w:ascii="Arial" w:hAnsi="Arial" w:cs="Arial"/>
          <w:sz w:val="22"/>
          <w:szCs w:val="22"/>
          <w:lang w:val="es-ES_tradnl"/>
        </w:rPr>
      </w:pPr>
    </w:p>
    <w:p w:rsidR="00DB7A0B" w:rsidRPr="00E26C4D" w:rsidRDefault="00DB7A0B" w:rsidP="00DB7A0B">
      <w:pPr>
        <w:tabs>
          <w:tab w:val="left" w:pos="180"/>
          <w:tab w:val="left" w:pos="480"/>
        </w:tabs>
        <w:suppressAutoHyphens/>
        <w:jc w:val="both"/>
        <w:rPr>
          <w:rFonts w:ascii="Arial" w:hAnsi="Arial" w:cs="Arial"/>
          <w:sz w:val="22"/>
          <w:szCs w:val="22"/>
          <w:lang w:val="es-ES_tradnl"/>
        </w:rPr>
      </w:pPr>
      <w:r w:rsidRPr="00E26C4D">
        <w:rPr>
          <w:rFonts w:ascii="Arial" w:hAnsi="Arial" w:cs="Arial"/>
          <w:sz w:val="22"/>
          <w:szCs w:val="22"/>
          <w:lang w:val="es-ES_tradnl"/>
        </w:rPr>
        <w:t xml:space="preserve">Cascante, S. y Villalobos, L. (2006). </w:t>
      </w:r>
      <w:r w:rsidRPr="00E26C4D">
        <w:rPr>
          <w:rFonts w:ascii="Arial" w:hAnsi="Arial" w:cs="Arial"/>
          <w:i/>
          <w:iCs/>
          <w:sz w:val="22"/>
          <w:szCs w:val="22"/>
          <w:lang w:val="es-ES_tradnl"/>
        </w:rPr>
        <w:t>Guía de la Información que custodia el Archivo Nacional de Costa Rica</w:t>
      </w:r>
      <w:r w:rsidRPr="00E26C4D">
        <w:rPr>
          <w:rFonts w:ascii="Arial" w:hAnsi="Arial" w:cs="Arial"/>
          <w:sz w:val="22"/>
          <w:szCs w:val="22"/>
          <w:lang w:val="es-ES_tradnl"/>
        </w:rPr>
        <w:t>. Práctica de graduación para optar al grado de licenciatura en bibliotecología y documentación. Volumen II. Universidad Nacional. Facultad de Filosofía y Letras. Escuela de Bibliotecología, Documentación e Información, Heredia, Costa Rica, 334 pp.</w:t>
      </w:r>
    </w:p>
    <w:p w:rsidR="008F247C" w:rsidRPr="00E26C4D" w:rsidRDefault="008F247C" w:rsidP="00F748E5">
      <w:pPr>
        <w:pStyle w:val="Style3"/>
        <w:tabs>
          <w:tab w:val="center" w:pos="4770"/>
          <w:tab w:val="left" w:pos="6780"/>
        </w:tabs>
        <w:adjustRightInd/>
        <w:jc w:val="both"/>
        <w:rPr>
          <w:rFonts w:ascii="Arial" w:hAnsi="Arial" w:cs="Arial"/>
          <w:sz w:val="22"/>
          <w:szCs w:val="22"/>
          <w:lang w:val="es-ES_tradnl"/>
        </w:rPr>
      </w:pPr>
    </w:p>
    <w:p w:rsidR="00045D88" w:rsidRPr="00E26C4D" w:rsidRDefault="00045D88" w:rsidP="00F748E5">
      <w:pPr>
        <w:pStyle w:val="Style3"/>
        <w:tabs>
          <w:tab w:val="center" w:pos="4770"/>
          <w:tab w:val="left" w:pos="6780"/>
        </w:tabs>
        <w:adjustRightInd/>
        <w:jc w:val="both"/>
        <w:rPr>
          <w:rFonts w:ascii="Arial" w:hAnsi="Arial" w:cs="Arial"/>
          <w:sz w:val="22"/>
          <w:szCs w:val="22"/>
          <w:lang w:val="es-ES_tradnl"/>
        </w:rPr>
      </w:pPr>
      <w:r w:rsidRPr="00E26C4D">
        <w:rPr>
          <w:rFonts w:ascii="Arial" w:hAnsi="Arial" w:cs="Arial"/>
          <w:sz w:val="22"/>
          <w:szCs w:val="22"/>
          <w:lang w:val="es-ES_tradnl"/>
        </w:rPr>
        <w:t xml:space="preserve">Dirección General del Archivo Nacional de Costa Rica. Archivo de Gestión. Departamento Archivo Histórico. </w:t>
      </w:r>
      <w:r w:rsidRPr="00E26C4D">
        <w:rPr>
          <w:rFonts w:ascii="Arial" w:hAnsi="Arial" w:cs="Arial"/>
          <w:i/>
          <w:sz w:val="22"/>
          <w:szCs w:val="22"/>
          <w:lang w:val="es-ES_tradnl"/>
        </w:rPr>
        <w:t>E</w:t>
      </w:r>
      <w:r w:rsidR="00D936E3" w:rsidRPr="00E26C4D">
        <w:rPr>
          <w:rFonts w:ascii="Arial" w:hAnsi="Arial" w:cs="Arial"/>
          <w:i/>
          <w:sz w:val="22"/>
          <w:szCs w:val="22"/>
          <w:lang w:val="es-ES_tradnl"/>
        </w:rPr>
        <w:t>xpedientes de Transferencias Ministerio de Obras Públicas y Transportes: 2016-2019.</w:t>
      </w:r>
    </w:p>
    <w:p w:rsidR="00CA5DD9" w:rsidRPr="00E26C4D" w:rsidRDefault="00CA5DD9" w:rsidP="00045D88">
      <w:pPr>
        <w:pStyle w:val="Style3"/>
        <w:tabs>
          <w:tab w:val="center" w:pos="4770"/>
          <w:tab w:val="left" w:pos="6780"/>
        </w:tabs>
        <w:adjustRightInd/>
        <w:jc w:val="both"/>
        <w:rPr>
          <w:rFonts w:ascii="Arial" w:hAnsi="Arial" w:cs="Arial"/>
          <w:sz w:val="22"/>
          <w:szCs w:val="22"/>
          <w:lang w:val="es-ES_tradnl"/>
        </w:rPr>
      </w:pPr>
    </w:p>
    <w:p w:rsidR="00045D88" w:rsidRPr="00E26C4D" w:rsidRDefault="00CA5DD9" w:rsidP="00045D88">
      <w:pPr>
        <w:pStyle w:val="Style3"/>
        <w:tabs>
          <w:tab w:val="center" w:pos="4770"/>
          <w:tab w:val="left" w:pos="6780"/>
        </w:tabs>
        <w:adjustRightInd/>
        <w:jc w:val="both"/>
        <w:rPr>
          <w:rFonts w:ascii="Arial" w:hAnsi="Arial" w:cs="Arial"/>
          <w:i/>
          <w:sz w:val="22"/>
          <w:szCs w:val="22"/>
          <w:lang w:val="es-ES_tradnl"/>
        </w:rPr>
      </w:pPr>
      <w:r w:rsidRPr="00E26C4D">
        <w:rPr>
          <w:rFonts w:ascii="Arial" w:hAnsi="Arial" w:cs="Arial"/>
          <w:sz w:val="22"/>
          <w:szCs w:val="22"/>
          <w:lang w:val="es-ES_tradnl"/>
        </w:rPr>
        <w:t>Dirección General del Archivo</w:t>
      </w:r>
      <w:r w:rsidR="00501B16" w:rsidRPr="00E26C4D">
        <w:rPr>
          <w:rFonts w:ascii="Arial" w:hAnsi="Arial" w:cs="Arial"/>
          <w:sz w:val="22"/>
          <w:szCs w:val="22"/>
          <w:lang w:val="es-ES_tradnl"/>
        </w:rPr>
        <w:t xml:space="preserve"> </w:t>
      </w:r>
      <w:r w:rsidRPr="00E26C4D">
        <w:rPr>
          <w:rFonts w:ascii="Arial" w:hAnsi="Arial" w:cs="Arial"/>
          <w:sz w:val="22"/>
          <w:szCs w:val="22"/>
          <w:lang w:val="es-ES_tradnl"/>
        </w:rPr>
        <w:t xml:space="preserve">Nacional de Costa Rica. Archivo de Gestión. Departamento Servicios archivísticos Externos. </w:t>
      </w:r>
      <w:r w:rsidRPr="00E26C4D">
        <w:rPr>
          <w:rFonts w:ascii="Arial" w:hAnsi="Arial" w:cs="Arial"/>
          <w:i/>
          <w:sz w:val="22"/>
          <w:szCs w:val="22"/>
          <w:lang w:val="es-ES_tradnl"/>
        </w:rPr>
        <w:t xml:space="preserve">Expedientes de transferencias </w:t>
      </w:r>
      <w:r w:rsidR="00045D88" w:rsidRPr="00E26C4D">
        <w:rPr>
          <w:rFonts w:ascii="Arial" w:hAnsi="Arial" w:cs="Arial"/>
          <w:i/>
          <w:sz w:val="22"/>
          <w:szCs w:val="22"/>
          <w:lang w:val="es-ES_tradnl"/>
        </w:rPr>
        <w:t xml:space="preserve">selección, valoración y asesorías </w:t>
      </w:r>
      <w:proofErr w:type="spellStart"/>
      <w:r w:rsidR="00045D88" w:rsidRPr="00E26C4D">
        <w:rPr>
          <w:rFonts w:ascii="Arial" w:hAnsi="Arial" w:cs="Arial"/>
          <w:i/>
          <w:sz w:val="22"/>
          <w:szCs w:val="22"/>
          <w:lang w:val="es-ES_tradnl"/>
        </w:rPr>
        <w:t>asesorías</w:t>
      </w:r>
      <w:proofErr w:type="spellEnd"/>
      <w:r w:rsidR="00045D88" w:rsidRPr="00E26C4D">
        <w:rPr>
          <w:rFonts w:ascii="Arial" w:hAnsi="Arial" w:cs="Arial"/>
          <w:i/>
          <w:sz w:val="22"/>
          <w:szCs w:val="22"/>
          <w:lang w:val="es-ES_tradnl"/>
        </w:rPr>
        <w:t>. (1976-2019) Reg</w:t>
      </w:r>
      <w:r w:rsidRPr="00E26C4D">
        <w:rPr>
          <w:rFonts w:ascii="Arial" w:hAnsi="Arial" w:cs="Arial"/>
          <w:i/>
          <w:sz w:val="22"/>
          <w:szCs w:val="22"/>
          <w:lang w:val="es-ES_tradnl"/>
        </w:rPr>
        <w:t>istro General de Transferencias</w:t>
      </w:r>
      <w:r w:rsidR="00045D88" w:rsidRPr="00E26C4D">
        <w:rPr>
          <w:rFonts w:ascii="Arial" w:hAnsi="Arial" w:cs="Arial"/>
          <w:i/>
          <w:sz w:val="22"/>
          <w:szCs w:val="22"/>
          <w:lang w:val="es-ES_tradnl"/>
        </w:rPr>
        <w:t xml:space="preserve"> </w:t>
      </w:r>
      <w:r w:rsidRPr="00E26C4D">
        <w:rPr>
          <w:rFonts w:ascii="Arial" w:hAnsi="Arial" w:cs="Arial"/>
          <w:i/>
          <w:sz w:val="22"/>
          <w:szCs w:val="22"/>
          <w:lang w:val="es-ES_tradnl"/>
        </w:rPr>
        <w:t>(</w:t>
      </w:r>
      <w:r w:rsidR="00045D88" w:rsidRPr="00E26C4D">
        <w:rPr>
          <w:rFonts w:ascii="Arial" w:hAnsi="Arial" w:cs="Arial"/>
          <w:i/>
          <w:sz w:val="22"/>
          <w:szCs w:val="22"/>
          <w:lang w:val="es-ES_tradnl"/>
        </w:rPr>
        <w:t>1994-2016</w:t>
      </w:r>
      <w:r w:rsidRPr="00E26C4D">
        <w:rPr>
          <w:rFonts w:ascii="Arial" w:hAnsi="Arial" w:cs="Arial"/>
          <w:i/>
          <w:sz w:val="22"/>
          <w:szCs w:val="22"/>
          <w:lang w:val="es-ES_tradnl"/>
        </w:rPr>
        <w:t>)</w:t>
      </w:r>
      <w:r w:rsidR="00045D88" w:rsidRPr="00E26C4D">
        <w:rPr>
          <w:rFonts w:ascii="Arial" w:hAnsi="Arial" w:cs="Arial"/>
          <w:i/>
          <w:sz w:val="22"/>
          <w:szCs w:val="22"/>
          <w:lang w:val="es-ES_tradnl"/>
        </w:rPr>
        <w:t>.</w:t>
      </w:r>
    </w:p>
    <w:p w:rsidR="00047F0C" w:rsidRPr="00E26C4D" w:rsidRDefault="00047F0C" w:rsidP="00047F0C">
      <w:pPr>
        <w:tabs>
          <w:tab w:val="left" w:pos="180"/>
          <w:tab w:val="left" w:pos="480"/>
        </w:tabs>
        <w:suppressAutoHyphens/>
        <w:jc w:val="both"/>
        <w:rPr>
          <w:rFonts w:ascii="Arial" w:hAnsi="Arial" w:cs="Arial"/>
          <w:sz w:val="22"/>
          <w:szCs w:val="22"/>
          <w:lang w:val="es-ES_tradnl"/>
        </w:rPr>
      </w:pPr>
    </w:p>
    <w:p w:rsidR="00047F0C" w:rsidRPr="00E26C4D" w:rsidRDefault="00047F0C" w:rsidP="00047F0C">
      <w:pPr>
        <w:tabs>
          <w:tab w:val="left" w:pos="180"/>
          <w:tab w:val="left" w:pos="480"/>
        </w:tabs>
        <w:suppressAutoHyphens/>
        <w:jc w:val="both"/>
        <w:rPr>
          <w:rFonts w:ascii="Arial" w:hAnsi="Arial" w:cs="Arial"/>
          <w:sz w:val="22"/>
          <w:szCs w:val="22"/>
          <w:lang w:val="es-ES_tradnl"/>
        </w:rPr>
      </w:pPr>
      <w:r w:rsidRPr="00E26C4D">
        <w:rPr>
          <w:rFonts w:ascii="Arial" w:hAnsi="Arial" w:cs="Arial"/>
          <w:sz w:val="22"/>
          <w:szCs w:val="22"/>
          <w:lang w:val="es-ES_tradnl"/>
        </w:rPr>
        <w:lastRenderedPageBreak/>
        <w:t>Trejos</w:t>
      </w:r>
      <w:r w:rsidR="00501B16" w:rsidRPr="00E26C4D">
        <w:rPr>
          <w:rFonts w:ascii="Arial" w:hAnsi="Arial" w:cs="Arial"/>
          <w:sz w:val="22"/>
          <w:szCs w:val="22"/>
          <w:lang w:val="es-ES_tradnl"/>
        </w:rPr>
        <w:t xml:space="preserve"> </w:t>
      </w:r>
      <w:r w:rsidRPr="00E26C4D">
        <w:rPr>
          <w:rFonts w:ascii="Arial" w:hAnsi="Arial" w:cs="Arial"/>
          <w:sz w:val="22"/>
          <w:szCs w:val="22"/>
          <w:lang w:val="es-ES_tradnl"/>
        </w:rPr>
        <w:t xml:space="preserve">X. (compiladora). (1994). </w:t>
      </w:r>
      <w:r w:rsidRPr="00E26C4D">
        <w:rPr>
          <w:rFonts w:ascii="Arial" w:hAnsi="Arial" w:cs="Arial"/>
          <w:i/>
          <w:sz w:val="22"/>
          <w:szCs w:val="22"/>
          <w:lang w:val="es-ES_tradnl"/>
        </w:rPr>
        <w:t>Guía de Fuentes para la Historia de Costa Rica, anteriores al siglo XX</w:t>
      </w:r>
      <w:r w:rsidRPr="00E26C4D">
        <w:rPr>
          <w:rFonts w:ascii="Arial" w:hAnsi="Arial" w:cs="Arial"/>
          <w:sz w:val="22"/>
          <w:szCs w:val="22"/>
          <w:lang w:val="es-ES_tradnl"/>
        </w:rPr>
        <w:t>. En: Revista del Archivo nacional: San José Costa Rica, Enero a diciembre de 1994, Año, LVII, números 1-12.</w:t>
      </w:r>
      <w:r w:rsidR="00501B16" w:rsidRPr="00E26C4D">
        <w:rPr>
          <w:rFonts w:ascii="Arial" w:hAnsi="Arial" w:cs="Arial"/>
          <w:sz w:val="22"/>
          <w:szCs w:val="22"/>
          <w:lang w:val="es-ES_tradnl"/>
        </w:rPr>
        <w:t xml:space="preserve"> </w:t>
      </w:r>
      <w:r w:rsidRPr="00E26C4D">
        <w:rPr>
          <w:rFonts w:ascii="Arial" w:hAnsi="Arial" w:cs="Arial"/>
          <w:sz w:val="22"/>
          <w:szCs w:val="22"/>
          <w:lang w:val="es-ES_tradnl"/>
        </w:rPr>
        <w:t xml:space="preserve">Imprenta Nacional </w:t>
      </w:r>
      <w:proofErr w:type="spellStart"/>
      <w:r w:rsidRPr="00E26C4D">
        <w:rPr>
          <w:rFonts w:ascii="Arial" w:hAnsi="Arial" w:cs="Arial"/>
          <w:sz w:val="22"/>
          <w:szCs w:val="22"/>
          <w:lang w:val="es-ES_tradnl"/>
        </w:rPr>
        <w:t>pp</w:t>
      </w:r>
      <w:proofErr w:type="spellEnd"/>
      <w:r w:rsidRPr="00E26C4D">
        <w:rPr>
          <w:rFonts w:ascii="Arial" w:hAnsi="Arial" w:cs="Arial"/>
          <w:sz w:val="22"/>
          <w:szCs w:val="22"/>
          <w:lang w:val="es-ES_tradnl"/>
        </w:rPr>
        <w:t xml:space="preserve"> 37 – 140.</w:t>
      </w:r>
    </w:p>
    <w:p w:rsidR="003F45F5" w:rsidRPr="00E26C4D" w:rsidRDefault="003F45F5" w:rsidP="00047F0C">
      <w:pPr>
        <w:tabs>
          <w:tab w:val="left" w:pos="180"/>
          <w:tab w:val="left" w:pos="480"/>
        </w:tabs>
        <w:suppressAutoHyphens/>
        <w:jc w:val="both"/>
        <w:rPr>
          <w:rFonts w:ascii="Arial" w:hAnsi="Arial" w:cs="Arial"/>
          <w:sz w:val="22"/>
          <w:szCs w:val="22"/>
          <w:lang w:val="es-ES_tradnl"/>
        </w:rPr>
      </w:pPr>
    </w:p>
    <w:p w:rsidR="00047F0C" w:rsidRPr="00E26C4D" w:rsidRDefault="003F45F5" w:rsidP="00047F0C">
      <w:pPr>
        <w:tabs>
          <w:tab w:val="left" w:pos="180"/>
          <w:tab w:val="left" w:pos="480"/>
        </w:tabs>
        <w:suppressAutoHyphens/>
        <w:jc w:val="both"/>
        <w:rPr>
          <w:rFonts w:ascii="Arial" w:hAnsi="Arial" w:cs="Arial"/>
          <w:sz w:val="22"/>
          <w:szCs w:val="22"/>
          <w:lang w:val="es-ES_tradnl"/>
        </w:rPr>
      </w:pPr>
      <w:r w:rsidRPr="00E26C4D">
        <w:rPr>
          <w:rFonts w:ascii="Arial" w:hAnsi="Arial" w:cs="Arial"/>
          <w:i/>
          <w:sz w:val="22"/>
          <w:szCs w:val="22"/>
          <w:lang w:val="es-ES_tradnl"/>
        </w:rPr>
        <w:t>Colección de Leyes y Decretos</w:t>
      </w:r>
      <w:r w:rsidR="00472A4B" w:rsidRPr="00E26C4D">
        <w:rPr>
          <w:rFonts w:ascii="Arial" w:hAnsi="Arial" w:cs="Arial"/>
          <w:i/>
          <w:sz w:val="22"/>
          <w:szCs w:val="22"/>
          <w:lang w:val="es-ES_tradnl"/>
        </w:rPr>
        <w:t xml:space="preserve"> (1907-1971)</w:t>
      </w:r>
      <w:r w:rsidR="00472A4B" w:rsidRPr="00E26C4D">
        <w:rPr>
          <w:rFonts w:ascii="Arial" w:hAnsi="Arial" w:cs="Arial"/>
          <w:sz w:val="22"/>
          <w:szCs w:val="22"/>
          <w:lang w:val="es-ES_tradnl"/>
        </w:rPr>
        <w:t xml:space="preserve">. </w:t>
      </w:r>
      <w:r w:rsidR="00D936E3" w:rsidRPr="00E26C4D">
        <w:rPr>
          <w:rFonts w:ascii="Arial" w:hAnsi="Arial" w:cs="Arial"/>
          <w:sz w:val="22"/>
          <w:szCs w:val="22"/>
          <w:lang w:val="es-ES_tradnl"/>
        </w:rPr>
        <w:t>Imprenta Nacional: San José, Costa Rica.</w:t>
      </w:r>
    </w:p>
    <w:p w:rsidR="009B7C35" w:rsidRPr="00E26C4D" w:rsidRDefault="009B7C35" w:rsidP="00047F0C">
      <w:pPr>
        <w:jc w:val="both"/>
        <w:rPr>
          <w:rFonts w:ascii="Arial" w:hAnsi="Arial" w:cs="Arial"/>
          <w:sz w:val="22"/>
          <w:szCs w:val="22"/>
          <w:lang w:val="es-ES_tradnl"/>
        </w:rPr>
      </w:pPr>
    </w:p>
    <w:p w:rsidR="008D7BE3" w:rsidRPr="00E26C4D" w:rsidRDefault="00CD46B3" w:rsidP="00CD46B3">
      <w:pPr>
        <w:numPr>
          <w:ilvl w:val="1"/>
          <w:numId w:val="8"/>
        </w:numPr>
        <w:tabs>
          <w:tab w:val="clear" w:pos="360"/>
          <w:tab w:val="num" w:pos="0"/>
        </w:tabs>
        <w:ind w:left="0" w:firstLine="0"/>
        <w:jc w:val="both"/>
        <w:rPr>
          <w:rFonts w:ascii="Arial" w:hAnsi="Arial" w:cs="Arial"/>
          <w:sz w:val="22"/>
          <w:szCs w:val="22"/>
          <w:lang w:val="es-CR"/>
        </w:rPr>
      </w:pPr>
      <w:r w:rsidRPr="00E26C4D">
        <w:rPr>
          <w:rFonts w:ascii="Arial" w:hAnsi="Arial" w:cs="Arial"/>
          <w:sz w:val="22"/>
          <w:szCs w:val="22"/>
          <w:lang w:val="es-CR"/>
        </w:rPr>
        <w:t xml:space="preserve"> </w:t>
      </w:r>
      <w:r w:rsidR="008D7BE3" w:rsidRPr="00E26C4D">
        <w:rPr>
          <w:rFonts w:ascii="Arial" w:hAnsi="Arial" w:cs="Arial"/>
          <w:b/>
          <w:bCs/>
          <w:sz w:val="22"/>
          <w:szCs w:val="22"/>
          <w:lang w:val="es-CR"/>
        </w:rPr>
        <w:t xml:space="preserve">REGLAS O NORMAS: </w:t>
      </w:r>
    </w:p>
    <w:p w:rsidR="00047F0C" w:rsidRPr="00E26C4D" w:rsidRDefault="00047F0C" w:rsidP="00047F0C">
      <w:pPr>
        <w:jc w:val="both"/>
        <w:rPr>
          <w:rFonts w:ascii="Arial" w:hAnsi="Arial" w:cs="Arial"/>
          <w:b/>
          <w:bCs/>
          <w:sz w:val="22"/>
          <w:szCs w:val="22"/>
          <w:lang w:val="es-CR"/>
        </w:rPr>
      </w:pPr>
    </w:p>
    <w:p w:rsidR="00047F0C" w:rsidRPr="00E26C4D" w:rsidRDefault="00047F0C" w:rsidP="00047F0C">
      <w:pPr>
        <w:jc w:val="both"/>
        <w:rPr>
          <w:rFonts w:ascii="Arial" w:hAnsi="Arial" w:cs="Arial"/>
          <w:sz w:val="22"/>
          <w:szCs w:val="22"/>
          <w:lang w:val="es-ES_tradnl"/>
        </w:rPr>
      </w:pPr>
      <w:r w:rsidRPr="00E26C4D">
        <w:rPr>
          <w:rFonts w:ascii="Arial" w:hAnsi="Arial" w:cs="Arial"/>
          <w:sz w:val="22"/>
          <w:szCs w:val="22"/>
          <w:lang w:val="es-ES_tradnl"/>
        </w:rPr>
        <w:t xml:space="preserve">-Consejo Internacional de Archivos. ISAD (G) (2000). </w:t>
      </w:r>
      <w:r w:rsidRPr="00E26C4D">
        <w:rPr>
          <w:rFonts w:ascii="Arial" w:hAnsi="Arial" w:cs="Arial"/>
          <w:i/>
          <w:sz w:val="22"/>
          <w:szCs w:val="22"/>
          <w:lang w:val="es-ES_tradnl"/>
        </w:rPr>
        <w:t>Norma Internacional General de Descripción Archivística</w:t>
      </w:r>
      <w:r w:rsidRPr="00E26C4D">
        <w:rPr>
          <w:rFonts w:ascii="Arial" w:hAnsi="Arial" w:cs="Arial"/>
          <w:sz w:val="22"/>
          <w:szCs w:val="22"/>
          <w:lang w:val="es-ES_tradnl"/>
        </w:rPr>
        <w:t>. Madrid, Subdirección de los Archivos Estatales.</w:t>
      </w:r>
    </w:p>
    <w:p w:rsidR="003C28C7" w:rsidRPr="00E26C4D" w:rsidRDefault="003C28C7" w:rsidP="00047F0C">
      <w:pPr>
        <w:jc w:val="both"/>
        <w:rPr>
          <w:rFonts w:ascii="Arial" w:hAnsi="Arial" w:cs="Arial"/>
          <w:sz w:val="22"/>
          <w:szCs w:val="22"/>
          <w:lang w:val="es-ES_tradnl"/>
        </w:rPr>
      </w:pPr>
    </w:p>
    <w:p w:rsidR="00047F0C" w:rsidRPr="00E26C4D" w:rsidRDefault="00047F0C" w:rsidP="00047F0C">
      <w:pPr>
        <w:jc w:val="both"/>
        <w:rPr>
          <w:rFonts w:ascii="Arial" w:hAnsi="Arial" w:cs="Arial"/>
          <w:sz w:val="22"/>
          <w:szCs w:val="22"/>
          <w:lang w:val="es-ES_tradnl"/>
        </w:rPr>
      </w:pPr>
      <w:r w:rsidRPr="00E26C4D">
        <w:rPr>
          <w:rFonts w:ascii="Arial" w:hAnsi="Arial" w:cs="Arial"/>
          <w:sz w:val="22"/>
          <w:szCs w:val="22"/>
          <w:lang w:val="es-ES_tradnl"/>
        </w:rPr>
        <w:t xml:space="preserve">-Dirección General del Archivo Nacional (2010). </w:t>
      </w:r>
      <w:r w:rsidRPr="00E26C4D">
        <w:rPr>
          <w:rFonts w:ascii="Arial" w:hAnsi="Arial" w:cs="Arial"/>
          <w:i/>
          <w:sz w:val="22"/>
          <w:szCs w:val="22"/>
          <w:lang w:val="es-ES_tradnl"/>
        </w:rPr>
        <w:t xml:space="preserve">Aplicación de la Norma Internacional de Descripción ISAD (G) en el Archivo Nacional. </w:t>
      </w:r>
      <w:r w:rsidRPr="00E26C4D">
        <w:rPr>
          <w:rFonts w:ascii="Arial" w:hAnsi="Arial" w:cs="Arial"/>
          <w:sz w:val="22"/>
          <w:szCs w:val="22"/>
          <w:lang w:val="es-ES_tradnl"/>
        </w:rPr>
        <w:t>Actualizada en mayo de 2011.</w:t>
      </w:r>
    </w:p>
    <w:p w:rsidR="00047F0C" w:rsidRPr="00E26C4D" w:rsidRDefault="00047F0C" w:rsidP="00047F0C">
      <w:pPr>
        <w:tabs>
          <w:tab w:val="left" w:pos="180"/>
        </w:tabs>
        <w:suppressAutoHyphens/>
        <w:jc w:val="both"/>
        <w:rPr>
          <w:rFonts w:ascii="Arial" w:hAnsi="Arial" w:cs="Arial"/>
          <w:sz w:val="22"/>
          <w:szCs w:val="22"/>
          <w:lang w:val="es-ES_tradnl"/>
        </w:rPr>
      </w:pPr>
      <w:r w:rsidRPr="00E26C4D">
        <w:rPr>
          <w:rFonts w:ascii="Arial" w:hAnsi="Arial" w:cs="Arial"/>
          <w:sz w:val="22"/>
          <w:szCs w:val="22"/>
          <w:lang w:val="es-ES_tradnl"/>
        </w:rPr>
        <w:t xml:space="preserve">Ministerio de Cultura, Juventud y Deportes (2003). </w:t>
      </w:r>
      <w:r w:rsidRPr="00E26C4D">
        <w:rPr>
          <w:rFonts w:ascii="Arial" w:hAnsi="Arial" w:cs="Arial"/>
          <w:i/>
          <w:iCs/>
          <w:sz w:val="22"/>
          <w:szCs w:val="22"/>
          <w:lang w:val="es-ES_tradnl"/>
        </w:rPr>
        <w:t>Ley del Sistema Nacional de Archivos Nº 7202 del 24 de octubre de 1990 y su Reglamento</w:t>
      </w:r>
      <w:r w:rsidRPr="00E26C4D">
        <w:rPr>
          <w:rFonts w:ascii="Arial" w:hAnsi="Arial" w:cs="Arial"/>
          <w:i/>
          <w:sz w:val="22"/>
          <w:szCs w:val="22"/>
          <w:lang w:val="es-ES_tradnl"/>
        </w:rPr>
        <w:t>.</w:t>
      </w:r>
      <w:r w:rsidRPr="00E26C4D">
        <w:rPr>
          <w:rFonts w:ascii="Arial" w:hAnsi="Arial" w:cs="Arial"/>
          <w:sz w:val="22"/>
          <w:szCs w:val="22"/>
          <w:lang w:val="es-ES_tradnl"/>
        </w:rPr>
        <w:t xml:space="preserve"> San José, Costa Rica, 3 ed. Enero de 2003.</w:t>
      </w:r>
    </w:p>
    <w:p w:rsidR="003C28C7" w:rsidRPr="00E26C4D" w:rsidRDefault="003C28C7" w:rsidP="00047F0C">
      <w:pPr>
        <w:jc w:val="both"/>
        <w:rPr>
          <w:rFonts w:ascii="Arial" w:hAnsi="Arial" w:cs="Arial"/>
          <w:i/>
          <w:sz w:val="22"/>
          <w:szCs w:val="22"/>
        </w:rPr>
      </w:pPr>
    </w:p>
    <w:p w:rsidR="00047F0C" w:rsidRPr="00E26C4D" w:rsidRDefault="003C28C7" w:rsidP="003C28C7">
      <w:pPr>
        <w:jc w:val="both"/>
        <w:rPr>
          <w:rFonts w:ascii="Arial" w:hAnsi="Arial" w:cs="Arial"/>
          <w:sz w:val="22"/>
          <w:szCs w:val="22"/>
          <w:lang w:val="es-ES_tradnl" w:eastAsia="ar-SA"/>
        </w:rPr>
      </w:pPr>
      <w:r w:rsidRPr="00E26C4D">
        <w:rPr>
          <w:rFonts w:ascii="Arial" w:hAnsi="Arial" w:cs="Arial"/>
          <w:sz w:val="22"/>
          <w:szCs w:val="22"/>
          <w:lang w:val="es-ES_tradnl"/>
        </w:rPr>
        <w:t xml:space="preserve">-Dirección General del Archivo Nacional (2017). </w:t>
      </w:r>
      <w:r w:rsidR="00047F0C" w:rsidRPr="00E26C4D">
        <w:rPr>
          <w:rFonts w:ascii="Arial" w:hAnsi="Arial" w:cs="Arial"/>
          <w:i/>
          <w:sz w:val="22"/>
          <w:szCs w:val="22"/>
        </w:rPr>
        <w:t>Reglamento de Organización y Servicio el Archivo Nacional</w:t>
      </w:r>
      <w:r w:rsidR="00047F0C" w:rsidRPr="00E26C4D">
        <w:rPr>
          <w:rFonts w:ascii="Arial" w:hAnsi="Arial" w:cs="Arial"/>
          <w:sz w:val="22"/>
          <w:szCs w:val="22"/>
        </w:rPr>
        <w:t>, Decreto 40555-C de 29 de junio de 2017</w:t>
      </w:r>
      <w:r w:rsidRPr="00E26C4D">
        <w:rPr>
          <w:rFonts w:ascii="Arial" w:hAnsi="Arial" w:cs="Arial"/>
          <w:sz w:val="22"/>
          <w:szCs w:val="22"/>
        </w:rPr>
        <w:t>.</w:t>
      </w:r>
    </w:p>
    <w:p w:rsidR="00025A36" w:rsidRPr="00E26C4D" w:rsidRDefault="00025A36" w:rsidP="008D7BE3">
      <w:pPr>
        <w:jc w:val="both"/>
        <w:rPr>
          <w:rFonts w:ascii="Arial" w:hAnsi="Arial" w:cs="Arial"/>
          <w:sz w:val="22"/>
          <w:szCs w:val="22"/>
          <w:lang w:val="es-CR"/>
        </w:rPr>
      </w:pPr>
    </w:p>
    <w:p w:rsidR="00EA65B7" w:rsidRPr="003C28C7" w:rsidRDefault="00DA19FC" w:rsidP="003C28C7">
      <w:pPr>
        <w:pStyle w:val="Sinespaciado"/>
        <w:jc w:val="both"/>
        <w:rPr>
          <w:rFonts w:ascii="Arial" w:hAnsi="Arial" w:cs="Arial"/>
          <w:b/>
          <w:bCs/>
          <w:sz w:val="22"/>
          <w:szCs w:val="22"/>
          <w:lang w:val="es-CR"/>
        </w:rPr>
      </w:pPr>
      <w:r w:rsidRPr="00E26C4D">
        <w:rPr>
          <w:rFonts w:ascii="Arial" w:hAnsi="Arial" w:cs="Arial"/>
          <w:b/>
          <w:bCs/>
          <w:sz w:val="22"/>
          <w:szCs w:val="22"/>
          <w:lang w:val="es-CR"/>
        </w:rPr>
        <w:t>7.3</w:t>
      </w:r>
      <w:r w:rsidR="00501B16" w:rsidRPr="00E26C4D">
        <w:rPr>
          <w:rFonts w:ascii="Arial" w:hAnsi="Arial" w:cs="Arial"/>
          <w:b/>
          <w:bCs/>
          <w:sz w:val="22"/>
          <w:szCs w:val="22"/>
          <w:lang w:val="es-CR"/>
        </w:rPr>
        <w:t xml:space="preserve">  </w:t>
      </w:r>
      <w:r w:rsidR="008D7BE3" w:rsidRPr="00E26C4D">
        <w:rPr>
          <w:rFonts w:ascii="Arial" w:hAnsi="Arial" w:cs="Arial"/>
          <w:b/>
          <w:sz w:val="22"/>
          <w:szCs w:val="22"/>
          <w:lang w:val="es-CR"/>
        </w:rPr>
        <w:t>FECHA (S) DE LA (S) DESCRIPCIÓN (ES):</w:t>
      </w:r>
      <w:r w:rsidR="008D7BE3" w:rsidRPr="00E26C4D">
        <w:rPr>
          <w:rFonts w:ascii="Arial" w:hAnsi="Arial" w:cs="Arial"/>
          <w:sz w:val="22"/>
          <w:szCs w:val="22"/>
          <w:lang w:val="es-ES_tradnl"/>
        </w:rPr>
        <w:t xml:space="preserve"> 201</w:t>
      </w:r>
      <w:r w:rsidR="00F443B8" w:rsidRPr="00E26C4D">
        <w:rPr>
          <w:rFonts w:ascii="Arial" w:hAnsi="Arial" w:cs="Arial"/>
          <w:sz w:val="22"/>
          <w:szCs w:val="22"/>
          <w:lang w:val="es-ES_tradnl"/>
        </w:rPr>
        <w:t>9</w:t>
      </w:r>
      <w:r w:rsidR="008D7BE3" w:rsidRPr="00E26C4D">
        <w:rPr>
          <w:rFonts w:ascii="Arial" w:hAnsi="Arial" w:cs="Arial"/>
          <w:sz w:val="22"/>
          <w:szCs w:val="22"/>
          <w:lang w:val="es-ES_tradnl"/>
        </w:rPr>
        <w:t>-</w:t>
      </w:r>
      <w:r w:rsidR="008074AE" w:rsidRPr="00E26C4D">
        <w:rPr>
          <w:rFonts w:ascii="Arial" w:hAnsi="Arial" w:cs="Arial"/>
          <w:sz w:val="22"/>
          <w:szCs w:val="22"/>
          <w:lang w:val="es-ES_tradnl"/>
        </w:rPr>
        <w:t>12-03</w:t>
      </w:r>
      <w:r w:rsidR="008D7BE3" w:rsidRPr="00E26C4D">
        <w:rPr>
          <w:rFonts w:ascii="Arial" w:hAnsi="Arial" w:cs="Arial"/>
          <w:sz w:val="22"/>
          <w:szCs w:val="22"/>
          <w:lang w:val="es-ES_tradnl"/>
        </w:rPr>
        <w:t xml:space="preserve">. </w:t>
      </w:r>
      <w:r w:rsidR="008D7BE3" w:rsidRPr="00E26C4D">
        <w:rPr>
          <w:rFonts w:ascii="Arial" w:hAnsi="Arial" w:cs="Arial"/>
          <w:bCs/>
          <w:sz w:val="22"/>
          <w:szCs w:val="22"/>
          <w:lang w:val="es-ES_tradnl"/>
        </w:rPr>
        <w:t xml:space="preserve">Revisada y aprobada por la Comisión de Descripción del Archivo Nacional, sesión </w:t>
      </w:r>
      <w:r w:rsidR="00E26C4D">
        <w:rPr>
          <w:rFonts w:ascii="Arial" w:hAnsi="Arial" w:cs="Arial"/>
          <w:bCs/>
          <w:sz w:val="22"/>
          <w:szCs w:val="22"/>
          <w:lang w:val="es-ES_tradnl"/>
        </w:rPr>
        <w:t>03</w:t>
      </w:r>
      <w:r w:rsidR="008D7BE3" w:rsidRPr="00E26C4D">
        <w:rPr>
          <w:rFonts w:ascii="Arial" w:hAnsi="Arial" w:cs="Arial"/>
          <w:bCs/>
          <w:sz w:val="22"/>
          <w:szCs w:val="22"/>
          <w:lang w:val="es-ES_tradnl"/>
        </w:rPr>
        <w:t>-20</w:t>
      </w:r>
      <w:r w:rsidR="00E26C4D">
        <w:rPr>
          <w:rFonts w:ascii="Arial" w:hAnsi="Arial" w:cs="Arial"/>
          <w:bCs/>
          <w:sz w:val="22"/>
          <w:szCs w:val="22"/>
          <w:lang w:val="es-ES_tradnl"/>
        </w:rPr>
        <w:t>20</w:t>
      </w:r>
      <w:bookmarkStart w:id="0" w:name="_GoBack"/>
      <w:bookmarkEnd w:id="0"/>
      <w:r w:rsidR="008D7BE3" w:rsidRPr="00E26C4D">
        <w:rPr>
          <w:rFonts w:ascii="Arial" w:hAnsi="Arial" w:cs="Arial"/>
          <w:bCs/>
          <w:sz w:val="22"/>
          <w:szCs w:val="22"/>
          <w:lang w:val="es-ES_tradnl"/>
        </w:rPr>
        <w:t>.</w:t>
      </w:r>
    </w:p>
    <w:sectPr w:rsidR="00EA65B7" w:rsidRPr="003C28C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268" w:rsidRDefault="002D3268">
      <w:r>
        <w:separator/>
      </w:r>
    </w:p>
  </w:endnote>
  <w:endnote w:type="continuationSeparator" w:id="0">
    <w:p w:rsidR="002D3268" w:rsidRDefault="002D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Browallia New">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22" w:rsidRDefault="00763322" w:rsidP="00763322">
    <w:pPr>
      <w:rPr>
        <w:rFonts w:ascii="Calibri" w:hAnsi="Calibri" w:cs="Browallia New"/>
        <w:b/>
        <w:color w:val="5B9BD5" w:themeColor="accent1"/>
        <w:sz w:val="18"/>
        <w:szCs w:val="20"/>
      </w:rPr>
    </w:pPr>
    <w:r>
      <w:rPr>
        <w:rFonts w:ascii="Calibri" w:hAnsi="Calibri" w:cs="Browallia New"/>
        <w:b/>
        <w:noProof/>
        <w:color w:val="5B9BD5" w:themeColor="accent1"/>
        <w:sz w:val="18"/>
        <w:szCs w:val="20"/>
        <w:lang w:val="es-CR" w:eastAsia="es-CR"/>
      </w:rPr>
      <mc:AlternateContent>
        <mc:Choice Requires="wps">
          <w:drawing>
            <wp:anchor distT="0" distB="0" distL="114300" distR="114300" simplePos="0" relativeHeight="251659264" behindDoc="0" locked="0" layoutInCell="1" allowOverlap="1" wp14:anchorId="63FB4592" wp14:editId="39A8D818">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0930C3E"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" strokecolor="#8496b0 [1951]" strokeweight="1.5pt">
              <v:stroke joinstyle="miter"/>
            </v:line>
          </w:pict>
        </mc:Fallback>
      </mc:AlternateContent>
    </w:r>
  </w:p>
  <w:p w:rsidR="00763322" w:rsidRPr="00602906" w:rsidRDefault="00763322" w:rsidP="00763322">
    <w:pPr>
      <w:numPr>
        <w:ilvl w:val="0"/>
        <w:numId w:val="12"/>
      </w:numPr>
      <w:rPr>
        <w:rFonts w:ascii="Calibri" w:hAnsi="Calibri" w:cs="Browallia New"/>
        <w:b/>
        <w:bCs/>
        <w:color w:val="5B9BD5" w:themeColor="accent1"/>
        <w:sz w:val="18"/>
        <w:szCs w:val="20"/>
      </w:rPr>
    </w:pPr>
  </w:p>
  <w:p w:rsidR="00763322" w:rsidRPr="009337A7" w:rsidRDefault="00763322" w:rsidP="00763322">
    <w:pPr>
      <w:pStyle w:val="Piedepgina"/>
      <w:rPr>
        <w:rFonts w:ascii="Calibri" w:hAnsi="Calibri" w:cs="Arial"/>
        <w:bCs/>
        <w:sz w:val="18"/>
        <w:szCs w:val="18"/>
      </w:rPr>
    </w:pPr>
    <w:r>
      <w:rPr>
        <w:noProof/>
        <w:lang w:val="es-CR" w:eastAsia="es-CR"/>
      </w:rPr>
      <w:drawing>
        <wp:anchor distT="0" distB="0" distL="114300" distR="114300" simplePos="0" relativeHeight="251660288" behindDoc="1" locked="0" layoutInCell="1" allowOverlap="1" wp14:anchorId="1D76D355" wp14:editId="729629B6">
          <wp:simplePos x="0" y="0"/>
          <wp:positionH relativeFrom="column">
            <wp:posOffset>3990975</wp:posOffset>
          </wp:positionH>
          <wp:positionV relativeFrom="paragraph">
            <wp:posOffset>8890</wp:posOffset>
          </wp:positionV>
          <wp:extent cx="1494155" cy="573405"/>
          <wp:effectExtent l="0" t="0" r="0" b="0"/>
          <wp:wrapNone/>
          <wp:docPr id="2" name="Imagen 2" descr="C:\Users\gmoya\Desktop\FirmaCorreo_Bicentenario.jpg"/>
          <wp:cNvGraphicFramePr/>
          <a:graphic xmlns:a="http://schemas.openxmlformats.org/drawingml/2006/main">
            <a:graphicData uri="http://schemas.openxmlformats.org/drawingml/2006/picture">
              <pic:pic xmlns:pic="http://schemas.openxmlformats.org/drawingml/2006/picture">
                <pic:nvPicPr>
                  <pic:cNvPr id="2" name="Imagen 2" descr="C:\Users\gmoya\Desktop\FirmaCorreo_Bicentenari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55"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7A7">
      <w:rPr>
        <w:rFonts w:ascii="Calibri" w:hAnsi="Calibri" w:cs="Arial"/>
        <w:bCs/>
        <w:sz w:val="18"/>
        <w:szCs w:val="18"/>
      </w:rPr>
      <w:t>Tel: (506) 228</w:t>
    </w:r>
    <w:r>
      <w:rPr>
        <w:rFonts w:ascii="Calibri" w:hAnsi="Calibri" w:cs="Arial"/>
        <w:bCs/>
        <w:sz w:val="18"/>
        <w:szCs w:val="18"/>
      </w:rPr>
      <w:t>3-1400 / Fax: (506) 2234-7312</w:t>
    </w:r>
  </w:p>
  <w:p w:rsidR="00763322" w:rsidRPr="009337A7" w:rsidRDefault="00763322" w:rsidP="00763322">
    <w:pPr>
      <w:numPr>
        <w:ilvl w:val="0"/>
        <w:numId w:val="12"/>
      </w:numPr>
      <w:rPr>
        <w:rFonts w:ascii="Calibri" w:hAnsi="Calibri" w:cs="Browallia New"/>
        <w:b/>
        <w:bCs/>
        <w:color w:val="5B9BD5"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rsidR="00763322" w:rsidRPr="009337A7" w:rsidRDefault="00763322" w:rsidP="00763322">
    <w:pPr>
      <w:pStyle w:val="Piedepgina"/>
      <w:rPr>
        <w:rFonts w:ascii="Calibri" w:hAnsi="Calibri" w:cs="Arial"/>
        <w:bCs/>
        <w:sz w:val="18"/>
        <w:szCs w:val="18"/>
      </w:rPr>
    </w:pPr>
    <w:r w:rsidRPr="009337A7">
      <w:rPr>
        <w:rFonts w:ascii="Calibri" w:hAnsi="Calibri" w:cs="Arial"/>
        <w:bCs/>
        <w:sz w:val="18"/>
        <w:szCs w:val="18"/>
      </w:rPr>
      <w:t>Apartado Postal 41-2020, Zapote, Costa Rica</w:t>
    </w:r>
  </w:p>
  <w:p w:rsidR="00763322" w:rsidRPr="00763322" w:rsidRDefault="00763322">
    <w:pPr>
      <w:pStyle w:val="Piedepgina"/>
      <w:rPr>
        <w:rFonts w:ascii="Calibri" w:hAnsi="Calibri" w:cs="Arial"/>
        <w:bCs/>
        <w:sz w:val="18"/>
        <w:szCs w:val="18"/>
      </w:rPr>
    </w:pPr>
    <w:r w:rsidRPr="009337A7">
      <w:rPr>
        <w:rFonts w:ascii="Calibri" w:hAnsi="Calibri" w:cs="Arial"/>
        <w:bCs/>
        <w:sz w:val="18"/>
        <w:szCs w:val="18"/>
      </w:rPr>
      <w:t>archivonacional@dgan.go.cr /</w:t>
    </w:r>
    <w:r w:rsidR="00501B16">
      <w:rPr>
        <w:rFonts w:ascii="Calibri" w:hAnsi="Calibri" w:cs="Arial"/>
        <w:bCs/>
        <w:sz w:val="18"/>
        <w:szCs w:val="18"/>
      </w:rPr>
      <w:t xml:space="preserve"> </w:t>
    </w:r>
    <w:r w:rsidRPr="009337A7">
      <w:rPr>
        <w:rFonts w:ascii="Calibri" w:hAnsi="Calibri" w:cs="Arial"/>
        <w:bCs/>
        <w:sz w:val="18"/>
        <w:szCs w:val="18"/>
      </w:rPr>
      <w:t xml:space="preserve">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268" w:rsidRDefault="002D3268">
      <w:r>
        <w:separator/>
      </w:r>
    </w:p>
  </w:footnote>
  <w:footnote w:type="continuationSeparator" w:id="0">
    <w:p w:rsidR="002D3268" w:rsidRDefault="002D32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62B2D93"/>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3A06BAE"/>
    <w:multiLevelType w:val="multilevel"/>
    <w:tmpl w:val="7F7A0646"/>
    <w:lvl w:ilvl="0">
      <w:start w:val="4"/>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28D05C7F"/>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F296CE8"/>
    <w:multiLevelType w:val="hybridMultilevel"/>
    <w:tmpl w:val="E99EECC6"/>
    <w:lvl w:ilvl="0" w:tplc="E146D33A">
      <w:start w:val="5"/>
      <w:numFmt w:val="bullet"/>
      <w:lvlText w:val="-"/>
      <w:lvlJc w:val="left"/>
      <w:pPr>
        <w:ind w:left="720" w:hanging="360"/>
      </w:pPr>
      <w:rPr>
        <w:rFonts w:ascii="Arial" w:eastAsia="Times New Roman" w:hAnsi="Arial" w:cs="Arial" w:hint="default"/>
        <w:i/>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40F65AC4"/>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4A22390C"/>
    <w:multiLevelType w:val="multilevel"/>
    <w:tmpl w:val="C6C2A93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Arial" w:hAnsi="Arial" w:cs="Arial" w:hint="default"/>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D293521"/>
    <w:multiLevelType w:val="hybridMultilevel"/>
    <w:tmpl w:val="89B8DD18"/>
    <w:lvl w:ilvl="0" w:tplc="76F40692">
      <w:start w:val="6"/>
      <w:numFmt w:val="bullet"/>
      <w:lvlText w:val=""/>
      <w:lvlJc w:val="left"/>
      <w:pPr>
        <w:ind w:left="720" w:hanging="360"/>
      </w:pPr>
      <w:rPr>
        <w:rFonts w:ascii="Symbol" w:eastAsia="Times New Roman"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6B18549A"/>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9"/>
  </w:num>
  <w:num w:numId="2">
    <w:abstractNumId w:val="7"/>
  </w:num>
  <w:num w:numId="3">
    <w:abstractNumId w:val="12"/>
  </w:num>
  <w:num w:numId="4">
    <w:abstractNumId w:val="5"/>
  </w:num>
  <w:num w:numId="5">
    <w:abstractNumId w:val="13"/>
  </w:num>
  <w:num w:numId="6">
    <w:abstractNumId w:val="11"/>
  </w:num>
  <w:num w:numId="7">
    <w:abstractNumId w:val="2"/>
  </w:num>
  <w:num w:numId="8">
    <w:abstractNumId w:val="14"/>
  </w:num>
  <w:num w:numId="9">
    <w:abstractNumId w:val="1"/>
  </w:num>
  <w:num w:numId="10">
    <w:abstractNumId w:val="8"/>
  </w:num>
  <w:num w:numId="11">
    <w:abstractNumId w:val="4"/>
  </w:num>
  <w:num w:numId="12">
    <w:abstractNumId w:val="0"/>
  </w:num>
  <w:num w:numId="13">
    <w:abstractNumId w:val="3"/>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E3"/>
    <w:rsid w:val="00000FBD"/>
    <w:rsid w:val="00004CF1"/>
    <w:rsid w:val="00005D7C"/>
    <w:rsid w:val="00010C72"/>
    <w:rsid w:val="0001225B"/>
    <w:rsid w:val="00013E89"/>
    <w:rsid w:val="000170CE"/>
    <w:rsid w:val="00025A36"/>
    <w:rsid w:val="0003134F"/>
    <w:rsid w:val="00045D88"/>
    <w:rsid w:val="00047F0C"/>
    <w:rsid w:val="00051108"/>
    <w:rsid w:val="00061FA1"/>
    <w:rsid w:val="0009239A"/>
    <w:rsid w:val="000D31A2"/>
    <w:rsid w:val="000F2EAA"/>
    <w:rsid w:val="000F390B"/>
    <w:rsid w:val="001048D2"/>
    <w:rsid w:val="00114E81"/>
    <w:rsid w:val="001151A6"/>
    <w:rsid w:val="00121388"/>
    <w:rsid w:val="00121E09"/>
    <w:rsid w:val="00163401"/>
    <w:rsid w:val="00165B3B"/>
    <w:rsid w:val="00165EBB"/>
    <w:rsid w:val="00171D5E"/>
    <w:rsid w:val="00172717"/>
    <w:rsid w:val="00172ECB"/>
    <w:rsid w:val="00197DF8"/>
    <w:rsid w:val="001A1789"/>
    <w:rsid w:val="001C45FF"/>
    <w:rsid w:val="001D0AC4"/>
    <w:rsid w:val="00204C22"/>
    <w:rsid w:val="00207839"/>
    <w:rsid w:val="00231A82"/>
    <w:rsid w:val="002324FF"/>
    <w:rsid w:val="002453CC"/>
    <w:rsid w:val="002721AE"/>
    <w:rsid w:val="0029087F"/>
    <w:rsid w:val="002A201B"/>
    <w:rsid w:val="002C3424"/>
    <w:rsid w:val="002C4DF9"/>
    <w:rsid w:val="002C5D6D"/>
    <w:rsid w:val="002C7669"/>
    <w:rsid w:val="002D3268"/>
    <w:rsid w:val="002F1C25"/>
    <w:rsid w:val="0030758B"/>
    <w:rsid w:val="003200D5"/>
    <w:rsid w:val="00325918"/>
    <w:rsid w:val="00340CFB"/>
    <w:rsid w:val="00341825"/>
    <w:rsid w:val="0034187E"/>
    <w:rsid w:val="0034232C"/>
    <w:rsid w:val="00352FDC"/>
    <w:rsid w:val="003568F4"/>
    <w:rsid w:val="00373B9F"/>
    <w:rsid w:val="003743C4"/>
    <w:rsid w:val="0038255E"/>
    <w:rsid w:val="003B5A2B"/>
    <w:rsid w:val="003C28C7"/>
    <w:rsid w:val="003F4095"/>
    <w:rsid w:val="003F45F5"/>
    <w:rsid w:val="00437380"/>
    <w:rsid w:val="00447511"/>
    <w:rsid w:val="00456697"/>
    <w:rsid w:val="004604A4"/>
    <w:rsid w:val="00471707"/>
    <w:rsid w:val="00472A4B"/>
    <w:rsid w:val="00483223"/>
    <w:rsid w:val="00493545"/>
    <w:rsid w:val="004C0B79"/>
    <w:rsid w:val="004D7B44"/>
    <w:rsid w:val="00501B16"/>
    <w:rsid w:val="00506CE7"/>
    <w:rsid w:val="0051709B"/>
    <w:rsid w:val="00537F94"/>
    <w:rsid w:val="00540694"/>
    <w:rsid w:val="00546E8F"/>
    <w:rsid w:val="005515F3"/>
    <w:rsid w:val="00560661"/>
    <w:rsid w:val="00564D66"/>
    <w:rsid w:val="00565CF7"/>
    <w:rsid w:val="00567A87"/>
    <w:rsid w:val="00575D92"/>
    <w:rsid w:val="00590CC4"/>
    <w:rsid w:val="00597832"/>
    <w:rsid w:val="005C295B"/>
    <w:rsid w:val="005C77AA"/>
    <w:rsid w:val="005F60F6"/>
    <w:rsid w:val="00601FEC"/>
    <w:rsid w:val="00604B1D"/>
    <w:rsid w:val="00633CD6"/>
    <w:rsid w:val="00660361"/>
    <w:rsid w:val="00673FD1"/>
    <w:rsid w:val="00677CCA"/>
    <w:rsid w:val="0068043C"/>
    <w:rsid w:val="00691D86"/>
    <w:rsid w:val="006C726B"/>
    <w:rsid w:val="006D4015"/>
    <w:rsid w:val="006E3530"/>
    <w:rsid w:val="00700E7A"/>
    <w:rsid w:val="0070599E"/>
    <w:rsid w:val="00717237"/>
    <w:rsid w:val="00721AD7"/>
    <w:rsid w:val="007247A2"/>
    <w:rsid w:val="007355C1"/>
    <w:rsid w:val="00756F4B"/>
    <w:rsid w:val="007628FF"/>
    <w:rsid w:val="00763322"/>
    <w:rsid w:val="00764250"/>
    <w:rsid w:val="00773B06"/>
    <w:rsid w:val="00774F43"/>
    <w:rsid w:val="00776E73"/>
    <w:rsid w:val="00790D1E"/>
    <w:rsid w:val="00792208"/>
    <w:rsid w:val="00797250"/>
    <w:rsid w:val="007A1715"/>
    <w:rsid w:val="007B11B4"/>
    <w:rsid w:val="007B6153"/>
    <w:rsid w:val="007C4B2D"/>
    <w:rsid w:val="007D28AB"/>
    <w:rsid w:val="007E439F"/>
    <w:rsid w:val="008074AE"/>
    <w:rsid w:val="00826192"/>
    <w:rsid w:val="00827A68"/>
    <w:rsid w:val="00831CD1"/>
    <w:rsid w:val="008432FA"/>
    <w:rsid w:val="008745FF"/>
    <w:rsid w:val="00897144"/>
    <w:rsid w:val="008A2D83"/>
    <w:rsid w:val="008A35FB"/>
    <w:rsid w:val="008A7542"/>
    <w:rsid w:val="008C3B73"/>
    <w:rsid w:val="008D0C03"/>
    <w:rsid w:val="008D1DD2"/>
    <w:rsid w:val="008D7BE3"/>
    <w:rsid w:val="008E5B9A"/>
    <w:rsid w:val="008F247C"/>
    <w:rsid w:val="008F2FCE"/>
    <w:rsid w:val="008F4DC7"/>
    <w:rsid w:val="008F5F1A"/>
    <w:rsid w:val="009270ED"/>
    <w:rsid w:val="00934F96"/>
    <w:rsid w:val="00941996"/>
    <w:rsid w:val="009464F5"/>
    <w:rsid w:val="00946842"/>
    <w:rsid w:val="009470D5"/>
    <w:rsid w:val="00950571"/>
    <w:rsid w:val="00964AC3"/>
    <w:rsid w:val="00972908"/>
    <w:rsid w:val="00975456"/>
    <w:rsid w:val="009B7C35"/>
    <w:rsid w:val="009D2CBC"/>
    <w:rsid w:val="009D4564"/>
    <w:rsid w:val="009E2105"/>
    <w:rsid w:val="009F27A7"/>
    <w:rsid w:val="00A21783"/>
    <w:rsid w:val="00A3170C"/>
    <w:rsid w:val="00A405EB"/>
    <w:rsid w:val="00A627DE"/>
    <w:rsid w:val="00A65225"/>
    <w:rsid w:val="00A6600A"/>
    <w:rsid w:val="00A82F74"/>
    <w:rsid w:val="00A945D3"/>
    <w:rsid w:val="00A973D4"/>
    <w:rsid w:val="00AB2C26"/>
    <w:rsid w:val="00AB7001"/>
    <w:rsid w:val="00AC545D"/>
    <w:rsid w:val="00AE13BC"/>
    <w:rsid w:val="00AE5B09"/>
    <w:rsid w:val="00AE5E87"/>
    <w:rsid w:val="00AF51FA"/>
    <w:rsid w:val="00B079B0"/>
    <w:rsid w:val="00B1435A"/>
    <w:rsid w:val="00B155CB"/>
    <w:rsid w:val="00B24EFE"/>
    <w:rsid w:val="00B31F48"/>
    <w:rsid w:val="00B34928"/>
    <w:rsid w:val="00B44E84"/>
    <w:rsid w:val="00B44FB8"/>
    <w:rsid w:val="00B76E87"/>
    <w:rsid w:val="00B82093"/>
    <w:rsid w:val="00BB22A5"/>
    <w:rsid w:val="00BC1A0F"/>
    <w:rsid w:val="00BC6B11"/>
    <w:rsid w:val="00BC74A9"/>
    <w:rsid w:val="00BE1AE0"/>
    <w:rsid w:val="00BE3FB7"/>
    <w:rsid w:val="00C041CF"/>
    <w:rsid w:val="00C064CE"/>
    <w:rsid w:val="00C06A52"/>
    <w:rsid w:val="00C24F7F"/>
    <w:rsid w:val="00C327A9"/>
    <w:rsid w:val="00C423D5"/>
    <w:rsid w:val="00C7501E"/>
    <w:rsid w:val="00C768F9"/>
    <w:rsid w:val="00C841A5"/>
    <w:rsid w:val="00C85004"/>
    <w:rsid w:val="00C8659B"/>
    <w:rsid w:val="00C873EF"/>
    <w:rsid w:val="00C96498"/>
    <w:rsid w:val="00C97AEA"/>
    <w:rsid w:val="00CA5DD9"/>
    <w:rsid w:val="00CB6ED8"/>
    <w:rsid w:val="00CC6588"/>
    <w:rsid w:val="00CC6666"/>
    <w:rsid w:val="00CD46B3"/>
    <w:rsid w:val="00D14D95"/>
    <w:rsid w:val="00D15F36"/>
    <w:rsid w:val="00D17991"/>
    <w:rsid w:val="00D20C9A"/>
    <w:rsid w:val="00D25FE5"/>
    <w:rsid w:val="00D401BF"/>
    <w:rsid w:val="00D91241"/>
    <w:rsid w:val="00D936E3"/>
    <w:rsid w:val="00DA19FC"/>
    <w:rsid w:val="00DB326E"/>
    <w:rsid w:val="00DB7A0B"/>
    <w:rsid w:val="00DE3445"/>
    <w:rsid w:val="00DF0DE4"/>
    <w:rsid w:val="00E1740D"/>
    <w:rsid w:val="00E210CE"/>
    <w:rsid w:val="00E21C09"/>
    <w:rsid w:val="00E26C4D"/>
    <w:rsid w:val="00E33928"/>
    <w:rsid w:val="00E33E8E"/>
    <w:rsid w:val="00E416F7"/>
    <w:rsid w:val="00E43A97"/>
    <w:rsid w:val="00E56087"/>
    <w:rsid w:val="00E84E2A"/>
    <w:rsid w:val="00EA0FF7"/>
    <w:rsid w:val="00EA3C04"/>
    <w:rsid w:val="00EC5211"/>
    <w:rsid w:val="00ED20CE"/>
    <w:rsid w:val="00EE2330"/>
    <w:rsid w:val="00EF3A7F"/>
    <w:rsid w:val="00F25614"/>
    <w:rsid w:val="00F443B8"/>
    <w:rsid w:val="00F638AB"/>
    <w:rsid w:val="00F748E5"/>
    <w:rsid w:val="00F83539"/>
    <w:rsid w:val="00F912B4"/>
    <w:rsid w:val="00FA5026"/>
    <w:rsid w:val="00FB2073"/>
    <w:rsid w:val="00FB2687"/>
    <w:rsid w:val="00FB407C"/>
    <w:rsid w:val="00FC12DD"/>
    <w:rsid w:val="00FC7FF0"/>
    <w:rsid w:val="00FE0C08"/>
    <w:rsid w:val="00FE1BC0"/>
    <w:rsid w:val="00FF098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10475C-29D3-48A0-8257-4AFDD3C3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BE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D7BE3"/>
    <w:pPr>
      <w:keepNext/>
      <w:ind w:left="360"/>
      <w:outlineLvl w:val="0"/>
    </w:pPr>
    <w:rPr>
      <w:b/>
      <w:b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7BE3"/>
    <w:rPr>
      <w:rFonts w:ascii="Times New Roman" w:eastAsia="Times New Roman" w:hAnsi="Times New Roman" w:cs="Times New Roman"/>
      <w:b/>
      <w:bCs/>
      <w:sz w:val="24"/>
      <w:szCs w:val="24"/>
      <w:lang w:eastAsia="es-ES"/>
    </w:rPr>
  </w:style>
  <w:style w:type="paragraph" w:customStyle="1" w:styleId="Default">
    <w:name w:val="Default"/>
    <w:uiPriority w:val="99"/>
    <w:rsid w:val="008D7BE3"/>
    <w:pPr>
      <w:autoSpaceDE w:val="0"/>
      <w:autoSpaceDN w:val="0"/>
      <w:adjustRightInd w:val="0"/>
      <w:spacing w:after="0" w:line="240" w:lineRule="auto"/>
    </w:pPr>
    <w:rPr>
      <w:rFonts w:ascii="Verdana" w:eastAsia="Calibri" w:hAnsi="Verdana" w:cs="Verdana"/>
      <w:color w:val="000000"/>
      <w:sz w:val="24"/>
      <w:szCs w:val="24"/>
    </w:rPr>
  </w:style>
  <w:style w:type="paragraph" w:styleId="Sinespaciado">
    <w:name w:val="No Spacing"/>
    <w:uiPriority w:val="1"/>
    <w:qFormat/>
    <w:rsid w:val="008D7BE3"/>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D7BE3"/>
    <w:pPr>
      <w:tabs>
        <w:tab w:val="center" w:pos="4419"/>
        <w:tab w:val="right" w:pos="8838"/>
      </w:tabs>
    </w:pPr>
  </w:style>
  <w:style w:type="character" w:customStyle="1" w:styleId="EncabezadoCar">
    <w:name w:val="Encabezado Car"/>
    <w:basedOn w:val="Fuentedeprrafopredeter"/>
    <w:link w:val="Encabezado"/>
    <w:uiPriority w:val="99"/>
    <w:rsid w:val="008D7BE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C74A9"/>
    <w:pPr>
      <w:ind w:left="720"/>
      <w:contextualSpacing/>
    </w:pPr>
  </w:style>
  <w:style w:type="paragraph" w:styleId="Piedepgina">
    <w:name w:val="footer"/>
    <w:basedOn w:val="Normal"/>
    <w:link w:val="PiedepginaCar"/>
    <w:unhideWhenUsed/>
    <w:rsid w:val="00763322"/>
    <w:pPr>
      <w:tabs>
        <w:tab w:val="center" w:pos="4419"/>
        <w:tab w:val="right" w:pos="8838"/>
      </w:tabs>
    </w:pPr>
  </w:style>
  <w:style w:type="character" w:customStyle="1" w:styleId="PiedepginaCar">
    <w:name w:val="Pie de página Car"/>
    <w:basedOn w:val="Fuentedeprrafopredeter"/>
    <w:link w:val="Piedepgina"/>
    <w:rsid w:val="00763322"/>
    <w:rPr>
      <w:rFonts w:ascii="Times New Roman" w:eastAsia="Times New Roman" w:hAnsi="Times New Roman" w:cs="Times New Roman"/>
      <w:sz w:val="24"/>
      <w:szCs w:val="24"/>
      <w:lang w:val="es-ES" w:eastAsia="es-ES"/>
    </w:rPr>
  </w:style>
  <w:style w:type="character" w:customStyle="1" w:styleId="highlight">
    <w:name w:val="highlight"/>
    <w:basedOn w:val="Fuentedeprrafopredeter"/>
    <w:rsid w:val="002324FF"/>
  </w:style>
  <w:style w:type="paragraph" w:customStyle="1" w:styleId="Style3">
    <w:name w:val="Style 3"/>
    <w:rsid w:val="00047F0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styleId="Hipervnculo">
    <w:name w:val="Hyperlink"/>
    <w:basedOn w:val="Fuentedeprrafopredeter"/>
    <w:uiPriority w:val="99"/>
    <w:unhideWhenUsed/>
    <w:rsid w:val="005515F3"/>
    <w:rPr>
      <w:color w:val="0563C1" w:themeColor="hyperlink"/>
      <w:u w:val="single"/>
    </w:rPr>
  </w:style>
  <w:style w:type="paragraph" w:styleId="Textodeglobo">
    <w:name w:val="Balloon Text"/>
    <w:basedOn w:val="Normal"/>
    <w:link w:val="TextodegloboCar"/>
    <w:uiPriority w:val="99"/>
    <w:semiHidden/>
    <w:unhideWhenUsed/>
    <w:rsid w:val="007972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725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70453">
      <w:bodyDiv w:val="1"/>
      <w:marLeft w:val="0"/>
      <w:marRight w:val="0"/>
      <w:marTop w:val="0"/>
      <w:marBottom w:val="0"/>
      <w:divBdr>
        <w:top w:val="none" w:sz="0" w:space="0" w:color="auto"/>
        <w:left w:val="none" w:sz="0" w:space="0" w:color="auto"/>
        <w:bottom w:val="none" w:sz="0" w:space="0" w:color="auto"/>
        <w:right w:val="none" w:sz="0" w:space="0" w:color="auto"/>
      </w:divBdr>
      <w:divsChild>
        <w:div w:id="744378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rchivonacional.go.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2039</TotalTime>
  <Pages>7</Pages>
  <Words>2961</Words>
  <Characters>16289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Rosibel Barboza Quirós</dc:creator>
  <cp:lastModifiedBy>Rosibel Barboza Quirós</cp:lastModifiedBy>
  <cp:revision>346</cp:revision>
  <cp:lastPrinted>2019-12-04T21:00:00Z</cp:lastPrinted>
  <dcterms:created xsi:type="dcterms:W3CDTF">2019-10-22T16:46:00Z</dcterms:created>
  <dcterms:modified xsi:type="dcterms:W3CDTF">2020-10-12T16:26:00Z</dcterms:modified>
</cp:coreProperties>
</file>