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E3" w:rsidRDefault="008D7BE3" w:rsidP="008D7BE3">
      <w:pPr>
        <w:pStyle w:val="Ttulo1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8D7BE3" w:rsidRPr="000E31DB" w:rsidRDefault="008D7BE3" w:rsidP="005E3E03">
      <w:pPr>
        <w:pStyle w:val="Ttulo1"/>
        <w:ind w:left="0"/>
        <w:jc w:val="center"/>
        <w:rPr>
          <w:rFonts w:ascii="Verdana" w:hAnsi="Verdana"/>
          <w:sz w:val="20"/>
          <w:szCs w:val="20"/>
        </w:rPr>
      </w:pPr>
      <w:r w:rsidRPr="000E31DB">
        <w:rPr>
          <w:rFonts w:ascii="Verdana" w:hAnsi="Verdana"/>
          <w:sz w:val="20"/>
          <w:szCs w:val="20"/>
        </w:rPr>
        <w:t>ENTRADA DESCRIPTIV</w:t>
      </w:r>
      <w:r w:rsidR="005E3E03">
        <w:rPr>
          <w:rFonts w:ascii="Verdana" w:hAnsi="Verdana"/>
          <w:sz w:val="20"/>
          <w:szCs w:val="20"/>
        </w:rPr>
        <w:t xml:space="preserve">A CON LA APLICACIÓN DE LA NORMA </w:t>
      </w:r>
      <w:r w:rsidRPr="000E31DB">
        <w:rPr>
          <w:rFonts w:ascii="Verdana" w:hAnsi="Verdana"/>
          <w:sz w:val="20"/>
          <w:szCs w:val="20"/>
        </w:rPr>
        <w:t>INTERNACIONAL ISAD (G)</w:t>
      </w:r>
    </w:p>
    <w:p w:rsidR="008D7BE3" w:rsidRPr="000E31DB" w:rsidRDefault="00F9547A" w:rsidP="008D7BE3">
      <w:pPr>
        <w:pStyle w:val="Ttulo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FONDO</w:t>
      </w:r>
      <w:r w:rsidR="00FE56DB">
        <w:rPr>
          <w:rFonts w:ascii="Verdana" w:hAnsi="Verdana"/>
          <w:sz w:val="20"/>
          <w:szCs w:val="20"/>
        </w:rPr>
        <w:t xml:space="preserve"> </w:t>
      </w:r>
      <w:r w:rsidR="005D5332">
        <w:rPr>
          <w:rFonts w:ascii="Verdana" w:hAnsi="Verdana"/>
          <w:sz w:val="20"/>
          <w:szCs w:val="20"/>
        </w:rPr>
        <w:t>COLEGIO SUPERIOR DE SEÑORITAS</w:t>
      </w:r>
    </w:p>
    <w:p w:rsidR="008D7BE3" w:rsidRPr="000E31DB" w:rsidRDefault="008D7BE3" w:rsidP="008D7BE3">
      <w:pPr>
        <w:ind w:left="360"/>
        <w:rPr>
          <w:rFonts w:ascii="Verdana" w:hAnsi="Verdana"/>
          <w:sz w:val="20"/>
          <w:szCs w:val="20"/>
          <w:lang w:val="es-CR"/>
        </w:rPr>
      </w:pPr>
    </w:p>
    <w:p w:rsidR="008D7BE3" w:rsidRPr="000E31DB" w:rsidRDefault="008D7BE3" w:rsidP="008D7BE3">
      <w:pPr>
        <w:ind w:left="360"/>
        <w:rPr>
          <w:rFonts w:ascii="Verdana" w:hAnsi="Verdana"/>
          <w:sz w:val="20"/>
          <w:szCs w:val="20"/>
          <w:lang w:val="es-CR"/>
        </w:rPr>
      </w:pPr>
    </w:p>
    <w:p w:rsidR="008D7BE3" w:rsidRPr="001209B4" w:rsidRDefault="004F02BE" w:rsidP="008D7BE3">
      <w:pPr>
        <w:numPr>
          <w:ilvl w:val="0"/>
          <w:numId w:val="1"/>
        </w:numPr>
        <w:jc w:val="both"/>
        <w:rPr>
          <w:rFonts w:ascii="Verdana" w:hAnsi="Verdana"/>
          <w:b/>
          <w:bCs/>
          <w:sz w:val="20"/>
          <w:szCs w:val="20"/>
          <w:lang w:val="es-CR"/>
        </w:rPr>
      </w:pPr>
      <w:r>
        <w:rPr>
          <w:rFonts w:ascii="Verdana" w:hAnsi="Verdana"/>
          <w:b/>
          <w:bCs/>
          <w:sz w:val="20"/>
          <w:szCs w:val="20"/>
          <w:lang w:val="es-CR"/>
        </w:rPr>
        <w:t>ÁREA DE IDENTIFICACIÓN</w:t>
      </w:r>
    </w:p>
    <w:p w:rsidR="008D7BE3" w:rsidRPr="001209B4" w:rsidRDefault="008D7BE3" w:rsidP="008D7BE3">
      <w:pPr>
        <w:rPr>
          <w:rFonts w:ascii="Verdana" w:hAnsi="Verdana"/>
          <w:sz w:val="20"/>
          <w:szCs w:val="20"/>
          <w:lang w:val="es-CR"/>
        </w:rPr>
      </w:pPr>
    </w:p>
    <w:p w:rsidR="008D7BE3" w:rsidRPr="00911DC3" w:rsidRDefault="008D7BE3" w:rsidP="003B361B">
      <w:pPr>
        <w:pStyle w:val="Prrafodelista"/>
        <w:numPr>
          <w:ilvl w:val="1"/>
          <w:numId w:val="1"/>
        </w:numPr>
        <w:jc w:val="both"/>
        <w:rPr>
          <w:rFonts w:ascii="Verdana" w:hAnsi="Verdana"/>
          <w:b/>
          <w:bCs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 xml:space="preserve">CÓDIGO DE REFERENCIA: </w:t>
      </w:r>
      <w:r w:rsidR="00A735AD" w:rsidRPr="00911DC3">
        <w:rPr>
          <w:rFonts w:ascii="Verdana" w:hAnsi="Verdana"/>
          <w:bCs/>
          <w:sz w:val="20"/>
          <w:szCs w:val="20"/>
          <w:lang w:val="es-CR"/>
        </w:rPr>
        <w:t>CR-AN-AH-</w:t>
      </w:r>
      <w:r w:rsidR="00342532" w:rsidRPr="00911DC3">
        <w:rPr>
          <w:rFonts w:ascii="Verdana" w:hAnsi="Verdana"/>
          <w:bCs/>
          <w:sz w:val="20"/>
          <w:szCs w:val="20"/>
          <w:lang w:val="es-CR"/>
        </w:rPr>
        <w:t>MEP-</w:t>
      </w:r>
      <w:r w:rsidR="00A735AD" w:rsidRPr="00911DC3">
        <w:rPr>
          <w:rFonts w:ascii="Verdana" w:hAnsi="Verdana"/>
          <w:bCs/>
          <w:sz w:val="20"/>
          <w:szCs w:val="20"/>
          <w:lang w:val="es-CR"/>
        </w:rPr>
        <w:t>CSS-00000</w:t>
      </w:r>
      <w:r w:rsidR="006625F4" w:rsidRPr="00911DC3">
        <w:rPr>
          <w:rFonts w:ascii="Verdana" w:hAnsi="Verdana"/>
          <w:bCs/>
          <w:sz w:val="20"/>
          <w:szCs w:val="20"/>
          <w:lang w:val="es-CR"/>
        </w:rPr>
        <w:t>1</w:t>
      </w:r>
      <w:r w:rsidR="00A735AD" w:rsidRPr="00911DC3">
        <w:rPr>
          <w:rFonts w:ascii="Verdana" w:hAnsi="Verdana"/>
          <w:bCs/>
          <w:sz w:val="20"/>
          <w:szCs w:val="20"/>
          <w:lang w:val="es-CR"/>
        </w:rPr>
        <w:t>-000</w:t>
      </w:r>
      <w:r w:rsidR="006625F4" w:rsidRPr="00911DC3">
        <w:rPr>
          <w:rFonts w:ascii="Verdana" w:hAnsi="Verdana"/>
          <w:bCs/>
          <w:sz w:val="20"/>
          <w:szCs w:val="20"/>
          <w:lang w:val="es-CR"/>
        </w:rPr>
        <w:t>151</w:t>
      </w:r>
    </w:p>
    <w:p w:rsidR="008D7BE3" w:rsidRPr="00911DC3" w:rsidRDefault="008D7BE3" w:rsidP="008D7BE3">
      <w:pPr>
        <w:rPr>
          <w:rFonts w:ascii="Verdana" w:hAnsi="Verdana"/>
          <w:sz w:val="20"/>
          <w:szCs w:val="20"/>
          <w:lang w:val="es-CR"/>
        </w:rPr>
      </w:pPr>
    </w:p>
    <w:p w:rsidR="008D7BE3" w:rsidRPr="00911DC3" w:rsidRDefault="008D7BE3" w:rsidP="008D7BE3">
      <w:pPr>
        <w:numPr>
          <w:ilvl w:val="1"/>
          <w:numId w:val="1"/>
        </w:numPr>
        <w:rPr>
          <w:rFonts w:ascii="Verdana" w:hAnsi="Verdana"/>
          <w:b/>
          <w:bCs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>TÍTULO:</w:t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A735AD" w:rsidRPr="00911DC3">
        <w:rPr>
          <w:rFonts w:ascii="Verdana" w:hAnsi="Verdana"/>
          <w:bCs/>
          <w:sz w:val="20"/>
          <w:szCs w:val="20"/>
          <w:lang w:val="es-CR"/>
        </w:rPr>
        <w:t>Colegio Superior de Señoritas</w:t>
      </w:r>
    </w:p>
    <w:p w:rsidR="008D7BE3" w:rsidRPr="00911DC3" w:rsidRDefault="008D7BE3" w:rsidP="008D7BE3">
      <w:pPr>
        <w:rPr>
          <w:rFonts w:ascii="Verdana" w:hAnsi="Verdana"/>
          <w:sz w:val="20"/>
          <w:szCs w:val="20"/>
          <w:lang w:val="es-CR"/>
        </w:rPr>
      </w:pPr>
    </w:p>
    <w:p w:rsidR="008D7BE3" w:rsidRPr="00404AAB" w:rsidRDefault="004F58DD" w:rsidP="008D7BE3">
      <w:pPr>
        <w:numPr>
          <w:ilvl w:val="1"/>
          <w:numId w:val="1"/>
        </w:numPr>
        <w:tabs>
          <w:tab w:val="clear" w:pos="420"/>
        </w:tabs>
        <w:rPr>
          <w:rFonts w:ascii="Verdana" w:hAnsi="Verdana"/>
          <w:b/>
          <w:bCs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 xml:space="preserve">FECHAS (S): </w:t>
      </w:r>
      <w:r w:rsidRPr="00404AAB">
        <w:rPr>
          <w:rFonts w:ascii="Verdana" w:hAnsi="Verdana"/>
          <w:bCs/>
          <w:sz w:val="20"/>
          <w:szCs w:val="20"/>
          <w:lang w:val="es-CR"/>
        </w:rPr>
        <w:t>1</w:t>
      </w:r>
      <w:r w:rsidR="00EA4C41" w:rsidRPr="00404AAB">
        <w:rPr>
          <w:rFonts w:ascii="Verdana" w:hAnsi="Verdana"/>
          <w:bCs/>
          <w:sz w:val="20"/>
          <w:szCs w:val="20"/>
          <w:lang w:val="es-CR"/>
        </w:rPr>
        <w:t>905</w:t>
      </w:r>
      <w:r w:rsidRPr="00404AAB">
        <w:rPr>
          <w:rFonts w:ascii="Verdana" w:hAnsi="Verdana"/>
          <w:bCs/>
          <w:sz w:val="20"/>
          <w:szCs w:val="20"/>
          <w:lang w:val="es-CR"/>
        </w:rPr>
        <w:t xml:space="preserve"> 19</w:t>
      </w:r>
      <w:r w:rsidR="00EA4C41" w:rsidRPr="00404AAB">
        <w:rPr>
          <w:rFonts w:ascii="Verdana" w:hAnsi="Verdana"/>
          <w:bCs/>
          <w:sz w:val="20"/>
          <w:szCs w:val="20"/>
          <w:lang w:val="es-CR"/>
        </w:rPr>
        <w:t>39</w:t>
      </w:r>
    </w:p>
    <w:p w:rsidR="008D7BE3" w:rsidRPr="00911DC3" w:rsidRDefault="008D7BE3" w:rsidP="008D7BE3">
      <w:pPr>
        <w:rPr>
          <w:rFonts w:ascii="Verdana" w:hAnsi="Verdana"/>
          <w:sz w:val="20"/>
          <w:szCs w:val="20"/>
          <w:lang w:val="es-CR"/>
        </w:rPr>
      </w:pPr>
    </w:p>
    <w:p w:rsidR="008D7BE3" w:rsidRPr="00911DC3" w:rsidRDefault="008D7BE3" w:rsidP="008D7BE3">
      <w:pPr>
        <w:numPr>
          <w:ilvl w:val="1"/>
          <w:numId w:val="1"/>
        </w:numPr>
        <w:rPr>
          <w:rFonts w:ascii="Verdana" w:hAnsi="Verdana"/>
          <w:b/>
          <w:bCs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>NIVEL DE DESCRIPCIÓN:</w:t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0718B5" w:rsidRPr="00911DC3">
        <w:rPr>
          <w:rFonts w:ascii="Verdana" w:hAnsi="Verdana"/>
          <w:bCs/>
          <w:sz w:val="20"/>
          <w:szCs w:val="20"/>
          <w:lang w:val="es-CR"/>
        </w:rPr>
        <w:t>Fondo</w:t>
      </w:r>
    </w:p>
    <w:p w:rsidR="008D7BE3" w:rsidRPr="00911DC3" w:rsidRDefault="008D7BE3" w:rsidP="008D7BE3">
      <w:pPr>
        <w:rPr>
          <w:rFonts w:ascii="Verdana" w:hAnsi="Verdana"/>
          <w:sz w:val="20"/>
          <w:szCs w:val="20"/>
          <w:lang w:val="es-CR"/>
        </w:rPr>
      </w:pPr>
    </w:p>
    <w:p w:rsidR="000718B5" w:rsidRPr="00911DC3" w:rsidRDefault="008D7BE3" w:rsidP="000718B5">
      <w:pPr>
        <w:pStyle w:val="Prrafodelista"/>
        <w:numPr>
          <w:ilvl w:val="1"/>
          <w:numId w:val="16"/>
        </w:numPr>
        <w:jc w:val="both"/>
        <w:rPr>
          <w:rFonts w:ascii="Verdana" w:hAnsi="Verdana"/>
          <w:bCs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>VOLUMEN Y SOPORTE DE LA UNIDAD DE DESCRIPCIÓN:</w:t>
      </w:r>
      <w:r w:rsidR="00C451A5" w:rsidRPr="00911DC3">
        <w:rPr>
          <w:rFonts w:ascii="Verdana" w:hAnsi="Verdana"/>
          <w:b/>
          <w:bCs/>
          <w:sz w:val="20"/>
          <w:szCs w:val="20"/>
          <w:lang w:val="es-CR"/>
        </w:rPr>
        <w:t xml:space="preserve"> </w:t>
      </w:r>
      <w:r w:rsidR="00D37EF4" w:rsidRPr="00911DC3">
        <w:rPr>
          <w:rFonts w:ascii="Verdana" w:hAnsi="Verdana"/>
          <w:bCs/>
          <w:sz w:val="20"/>
          <w:szCs w:val="20"/>
          <w:lang w:val="es-CR"/>
        </w:rPr>
        <w:t>151 unidades textuales, 1.69 metros, soporte p</w:t>
      </w:r>
      <w:r w:rsidR="00317D22" w:rsidRPr="00911DC3">
        <w:rPr>
          <w:rFonts w:ascii="Verdana" w:hAnsi="Verdana"/>
          <w:bCs/>
          <w:sz w:val="20"/>
          <w:szCs w:val="20"/>
          <w:lang w:val="es-CR"/>
        </w:rPr>
        <w:t>apel</w:t>
      </w:r>
      <w:r w:rsidR="00D37EF4" w:rsidRPr="00911DC3">
        <w:rPr>
          <w:rFonts w:ascii="Verdana" w:hAnsi="Verdana"/>
          <w:bCs/>
          <w:sz w:val="20"/>
          <w:szCs w:val="20"/>
          <w:lang w:val="es-CR"/>
        </w:rPr>
        <w:t>.</w:t>
      </w:r>
    </w:p>
    <w:p w:rsidR="008D7BE3" w:rsidRPr="00911DC3" w:rsidRDefault="008D7BE3" w:rsidP="000718B5">
      <w:pPr>
        <w:rPr>
          <w:rFonts w:ascii="Verdana" w:hAnsi="Verdana"/>
          <w:sz w:val="20"/>
          <w:szCs w:val="20"/>
          <w:lang w:val="es-CR"/>
        </w:rPr>
      </w:pPr>
    </w:p>
    <w:p w:rsidR="00C423D5" w:rsidRPr="00911DC3" w:rsidRDefault="00C423D5" w:rsidP="00C423D5">
      <w:pPr>
        <w:rPr>
          <w:rFonts w:ascii="Verdana" w:hAnsi="Verdana"/>
          <w:sz w:val="20"/>
          <w:szCs w:val="20"/>
          <w:lang w:val="es-CR"/>
        </w:rPr>
      </w:pPr>
    </w:p>
    <w:p w:rsidR="008D7BE3" w:rsidRPr="00911DC3" w:rsidRDefault="004F02BE" w:rsidP="008D7BE3">
      <w:pPr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>ÁREA DE CONTEXTO</w:t>
      </w:r>
    </w:p>
    <w:p w:rsidR="008D7BE3" w:rsidRPr="00911DC3" w:rsidRDefault="008D7BE3" w:rsidP="008D7BE3">
      <w:pPr>
        <w:jc w:val="both"/>
        <w:rPr>
          <w:rFonts w:ascii="Verdana" w:hAnsi="Verdana"/>
          <w:sz w:val="20"/>
          <w:szCs w:val="20"/>
          <w:lang w:val="es-CR"/>
        </w:rPr>
      </w:pPr>
    </w:p>
    <w:p w:rsidR="00A735AD" w:rsidRPr="00911DC3" w:rsidRDefault="008D7BE3" w:rsidP="008B4A24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sz w:val="20"/>
          <w:szCs w:val="28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 xml:space="preserve">NOMBRE DEL O DE LOS PRODUCTOR (ES) / COLECCIONISTA (S): </w:t>
      </w:r>
      <w:r w:rsidR="00A735AD" w:rsidRPr="00911DC3">
        <w:rPr>
          <w:rFonts w:ascii="Verdana" w:hAnsi="Verdana"/>
          <w:bCs/>
          <w:sz w:val="20"/>
          <w:szCs w:val="20"/>
        </w:rPr>
        <w:t>Colegio Superior de señoritas</w:t>
      </w:r>
    </w:p>
    <w:p w:rsidR="008D7BE3" w:rsidRPr="00911DC3" w:rsidRDefault="008D7BE3" w:rsidP="008D7BE3">
      <w:pPr>
        <w:rPr>
          <w:rFonts w:ascii="Verdana" w:hAnsi="Verdana"/>
          <w:sz w:val="20"/>
          <w:szCs w:val="20"/>
          <w:lang w:val="es-CR"/>
        </w:rPr>
      </w:pPr>
    </w:p>
    <w:p w:rsidR="00B3532F" w:rsidRPr="00911DC3" w:rsidRDefault="008D7BE3" w:rsidP="00B3532F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Verdana" w:hAnsi="Verdana"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 xml:space="preserve">HISTORIA INSTITUCIONAL / RESEÑA BIOGRÁFICA: </w:t>
      </w:r>
      <w:r w:rsidR="005222F4" w:rsidRPr="00911DC3">
        <w:rPr>
          <w:rFonts w:ascii="Verdana" w:hAnsi="Verdana"/>
          <w:bCs/>
          <w:sz w:val="20"/>
          <w:szCs w:val="20"/>
          <w:lang w:val="es-CR"/>
        </w:rPr>
        <w:t xml:space="preserve">La fundación de esta benemérita institución de la educación costarricense se dio mediante el Decreto XIX del </w:t>
      </w:r>
      <w:r w:rsidR="00103CB3" w:rsidRPr="00911DC3">
        <w:rPr>
          <w:rFonts w:ascii="Verdana" w:hAnsi="Verdana"/>
          <w:bCs/>
          <w:sz w:val="20"/>
          <w:szCs w:val="20"/>
          <w:lang w:val="es-CR"/>
        </w:rPr>
        <w:t>14 de enero de 1888</w:t>
      </w:r>
      <w:r w:rsidR="000F1A9E" w:rsidRPr="00911DC3">
        <w:rPr>
          <w:rFonts w:ascii="Verdana" w:hAnsi="Verdana"/>
          <w:bCs/>
          <w:sz w:val="20"/>
          <w:szCs w:val="20"/>
          <w:lang w:val="es-CR"/>
        </w:rPr>
        <w:t>,</w:t>
      </w:r>
      <w:r w:rsidR="00103CB3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5222F4" w:rsidRPr="00911DC3">
        <w:rPr>
          <w:rFonts w:ascii="Verdana" w:hAnsi="Verdana"/>
          <w:bCs/>
          <w:sz w:val="20"/>
          <w:szCs w:val="20"/>
          <w:lang w:val="es-CR"/>
        </w:rPr>
        <w:t xml:space="preserve">suscrito por </w:t>
      </w:r>
      <w:r w:rsidR="00EB78D1" w:rsidRPr="00911DC3">
        <w:rPr>
          <w:rFonts w:ascii="Verdana" w:hAnsi="Verdana"/>
          <w:bCs/>
          <w:sz w:val="20"/>
          <w:szCs w:val="20"/>
          <w:lang w:val="es-CR"/>
        </w:rPr>
        <w:t xml:space="preserve">el Presidente de la República </w:t>
      </w:r>
      <w:r w:rsidR="005222F4" w:rsidRPr="00911DC3">
        <w:rPr>
          <w:rFonts w:ascii="Verdana" w:hAnsi="Verdana"/>
          <w:bCs/>
          <w:sz w:val="20"/>
          <w:szCs w:val="20"/>
          <w:lang w:val="es-CR"/>
        </w:rPr>
        <w:t>Bernardo Soto Alfaro</w:t>
      </w:r>
      <w:r w:rsidR="00EB78D1" w:rsidRPr="00911DC3">
        <w:rPr>
          <w:rFonts w:ascii="Verdana" w:hAnsi="Verdana"/>
          <w:bCs/>
          <w:sz w:val="20"/>
          <w:szCs w:val="20"/>
          <w:lang w:val="es-CR"/>
        </w:rPr>
        <w:t xml:space="preserve"> y el Ministro de Instrucción Pública </w:t>
      </w:r>
      <w:r w:rsidR="005222F4" w:rsidRPr="00911DC3">
        <w:rPr>
          <w:rFonts w:ascii="Verdana" w:hAnsi="Verdana"/>
          <w:bCs/>
          <w:sz w:val="20"/>
          <w:szCs w:val="20"/>
          <w:lang w:val="es-CR"/>
        </w:rPr>
        <w:t>Mauro Fernández</w:t>
      </w:r>
      <w:r w:rsidR="0017412A" w:rsidRPr="00911DC3">
        <w:rPr>
          <w:rFonts w:ascii="Verdana" w:hAnsi="Verdana"/>
          <w:bCs/>
          <w:sz w:val="20"/>
          <w:szCs w:val="20"/>
          <w:lang w:val="es-CR"/>
        </w:rPr>
        <w:t xml:space="preserve"> Acuña</w:t>
      </w:r>
      <w:r w:rsidR="00922E5D" w:rsidRPr="00911DC3">
        <w:rPr>
          <w:rFonts w:ascii="Verdana" w:hAnsi="Verdana"/>
          <w:bCs/>
          <w:sz w:val="20"/>
          <w:szCs w:val="20"/>
          <w:lang w:val="es-CR"/>
        </w:rPr>
        <w:t>,</w:t>
      </w:r>
      <w:r w:rsidR="00103CB3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EB02CE" w:rsidRPr="00911DC3">
        <w:rPr>
          <w:rFonts w:ascii="Verdana" w:hAnsi="Verdana"/>
          <w:bCs/>
          <w:sz w:val="20"/>
          <w:szCs w:val="20"/>
          <w:lang w:val="es-CR"/>
        </w:rPr>
        <w:t xml:space="preserve">de acuerdo con </w:t>
      </w:r>
      <w:r w:rsidR="000F1A9E" w:rsidRPr="00911DC3">
        <w:rPr>
          <w:rFonts w:ascii="Verdana" w:hAnsi="Verdana"/>
          <w:bCs/>
          <w:sz w:val="20"/>
          <w:szCs w:val="20"/>
          <w:lang w:val="es-CR"/>
        </w:rPr>
        <w:t xml:space="preserve">el </w:t>
      </w:r>
      <w:r w:rsidR="00103CB3" w:rsidRPr="00911DC3">
        <w:rPr>
          <w:rFonts w:ascii="Verdana" w:hAnsi="Verdana"/>
          <w:bCs/>
          <w:sz w:val="20"/>
          <w:szCs w:val="20"/>
          <w:lang w:val="es-CR"/>
        </w:rPr>
        <w:t>artículo</w:t>
      </w:r>
      <w:r w:rsidR="00922E5D" w:rsidRPr="00911DC3">
        <w:rPr>
          <w:rFonts w:ascii="Verdana" w:hAnsi="Verdana"/>
          <w:bCs/>
          <w:sz w:val="20"/>
          <w:szCs w:val="20"/>
          <w:lang w:val="es-CR"/>
        </w:rPr>
        <w:t xml:space="preserve"> II de la Ley</w:t>
      </w:r>
      <w:r w:rsidR="00103CB3" w:rsidRPr="00911DC3">
        <w:rPr>
          <w:rFonts w:ascii="Verdana" w:hAnsi="Verdana"/>
          <w:bCs/>
          <w:sz w:val="20"/>
          <w:szCs w:val="20"/>
          <w:lang w:val="es-CR"/>
        </w:rPr>
        <w:t xml:space="preserve"> LIX del 2 de setiembre de 1885</w:t>
      </w:r>
      <w:r w:rsidR="005222F4" w:rsidRPr="00911DC3">
        <w:rPr>
          <w:rFonts w:ascii="Verdana" w:hAnsi="Verdana"/>
          <w:bCs/>
          <w:sz w:val="20"/>
          <w:szCs w:val="20"/>
          <w:lang w:val="es-CR"/>
        </w:rPr>
        <w:t xml:space="preserve">. Tuvo como objetivo fundar en la </w:t>
      </w:r>
      <w:r w:rsidR="002B4E40" w:rsidRPr="00911DC3">
        <w:rPr>
          <w:rFonts w:ascii="Verdana" w:hAnsi="Verdana"/>
          <w:bCs/>
          <w:sz w:val="20"/>
          <w:szCs w:val="20"/>
          <w:lang w:val="es-CR"/>
        </w:rPr>
        <w:t>capital de Costa Rica un colegio destinado a la enseñanza secundaria de la mujer y a la formación de maestras de enseñanza primaria, elemental y superior. En ese entonces, las materias de enseñanza que se establecían eran: Instrucción Moral; Lengua Castellana; Elementos de Literaturas antiguas y modernas; Inglés y Francés, Geografía y Cosmografía; Historia en general y en especial de Costa Rica; Aritmética, elementos de Geometría y nociones de Contabilidad; Elementos de Física, Química e Historia Natural; Higiene, Economía Doméstica; Elementos de Inst</w:t>
      </w:r>
      <w:r w:rsidR="005B52DF" w:rsidRPr="00911DC3">
        <w:rPr>
          <w:rFonts w:ascii="Verdana" w:hAnsi="Verdana"/>
          <w:bCs/>
          <w:sz w:val="20"/>
          <w:szCs w:val="20"/>
          <w:lang w:val="es-CR"/>
        </w:rPr>
        <w:t>rucción Cívica y Nociones de De</w:t>
      </w:r>
      <w:r w:rsidR="002B4E40" w:rsidRPr="00911DC3">
        <w:rPr>
          <w:rFonts w:ascii="Verdana" w:hAnsi="Verdana"/>
          <w:bCs/>
          <w:sz w:val="20"/>
          <w:szCs w:val="20"/>
          <w:lang w:val="es-CR"/>
        </w:rPr>
        <w:t>recho en su aplicación a los usos comunes de la vida; Dibujo y Caligrafía, Canto; Labores; y Gimnástica.</w:t>
      </w:r>
      <w:r w:rsidR="005B52DF" w:rsidRPr="00911DC3">
        <w:rPr>
          <w:rFonts w:ascii="Verdana" w:hAnsi="Verdana"/>
          <w:bCs/>
          <w:sz w:val="20"/>
          <w:szCs w:val="20"/>
          <w:lang w:val="es-CR"/>
        </w:rPr>
        <w:t xml:space="preserve"> Una enseñanza que comprendía cinco años de estudios con dos divisiones: Elemental (tres años) y Superior (dos años).</w:t>
      </w:r>
      <w:r w:rsidR="005222F4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</w:p>
    <w:p w:rsidR="00B3532F" w:rsidRPr="00911DC3" w:rsidRDefault="00B3532F" w:rsidP="00B3532F">
      <w:pPr>
        <w:jc w:val="both"/>
        <w:rPr>
          <w:rFonts w:ascii="Verdana" w:hAnsi="Verdana"/>
          <w:b/>
          <w:bCs/>
          <w:sz w:val="20"/>
          <w:szCs w:val="20"/>
          <w:lang w:val="es-CR"/>
        </w:rPr>
      </w:pPr>
    </w:p>
    <w:p w:rsidR="00103CB3" w:rsidRPr="00911DC3" w:rsidRDefault="005222F4" w:rsidP="00B3532F">
      <w:pPr>
        <w:jc w:val="both"/>
        <w:rPr>
          <w:rFonts w:ascii="Verdana" w:hAnsi="Verdana"/>
          <w:sz w:val="20"/>
          <w:szCs w:val="20"/>
          <w:lang w:val="es-CR"/>
        </w:rPr>
      </w:pPr>
      <w:r w:rsidRPr="00911DC3">
        <w:rPr>
          <w:rFonts w:ascii="Verdana" w:hAnsi="Verdana"/>
          <w:bCs/>
          <w:sz w:val="20"/>
          <w:szCs w:val="20"/>
          <w:lang w:val="es-CR"/>
        </w:rPr>
        <w:t xml:space="preserve">El </w:t>
      </w:r>
      <w:r w:rsidR="00603379" w:rsidRPr="00911DC3">
        <w:rPr>
          <w:rFonts w:ascii="Verdana" w:hAnsi="Verdana"/>
          <w:bCs/>
          <w:sz w:val="20"/>
          <w:szCs w:val="20"/>
          <w:lang w:val="es-CR"/>
        </w:rPr>
        <w:t>21 de enero de 1888 se estableci</w:t>
      </w:r>
      <w:r w:rsidR="00951510" w:rsidRPr="00911DC3">
        <w:rPr>
          <w:rFonts w:ascii="Verdana" w:hAnsi="Verdana"/>
          <w:bCs/>
          <w:sz w:val="20"/>
          <w:szCs w:val="20"/>
          <w:lang w:val="es-CR"/>
        </w:rPr>
        <w:t>eron las disposiciones mediante</w:t>
      </w:r>
      <w:r w:rsidR="00603379" w:rsidRPr="00911DC3">
        <w:rPr>
          <w:rFonts w:ascii="Verdana" w:hAnsi="Verdana"/>
          <w:bCs/>
          <w:sz w:val="20"/>
          <w:szCs w:val="20"/>
          <w:lang w:val="es-CR"/>
        </w:rPr>
        <w:t xml:space="preserve"> las cuales se regiría el Colegio, de igual manera se dispuso </w:t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su apertura </w:t>
      </w:r>
      <w:r w:rsidR="00603379" w:rsidRPr="00911DC3">
        <w:rPr>
          <w:rFonts w:ascii="Verdana" w:hAnsi="Verdana"/>
          <w:bCs/>
          <w:sz w:val="20"/>
          <w:szCs w:val="20"/>
          <w:lang w:val="es-CR"/>
        </w:rPr>
        <w:t xml:space="preserve">para el </w:t>
      </w:r>
      <w:r w:rsidRPr="00911DC3">
        <w:rPr>
          <w:rFonts w:ascii="Verdana" w:hAnsi="Verdana"/>
          <w:bCs/>
          <w:sz w:val="20"/>
          <w:szCs w:val="20"/>
          <w:lang w:val="es-CR"/>
        </w:rPr>
        <w:t>6 de febrero</w:t>
      </w:r>
      <w:r w:rsidR="009C2ACA" w:rsidRPr="00911DC3">
        <w:rPr>
          <w:rFonts w:ascii="Verdana" w:hAnsi="Verdana"/>
          <w:bCs/>
          <w:sz w:val="20"/>
          <w:szCs w:val="20"/>
          <w:lang w:val="es-CR"/>
        </w:rPr>
        <w:t xml:space="preserve"> de es</w:t>
      </w:r>
      <w:r w:rsidR="002A6A0A" w:rsidRPr="00911DC3">
        <w:rPr>
          <w:rFonts w:ascii="Verdana" w:hAnsi="Verdana"/>
          <w:bCs/>
          <w:sz w:val="20"/>
          <w:szCs w:val="20"/>
          <w:lang w:val="es-CR"/>
        </w:rPr>
        <w:t>e año</w:t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, iniciándose con un total de </w:t>
      </w:r>
      <w:r w:rsidR="00383021" w:rsidRPr="00911DC3">
        <w:rPr>
          <w:rFonts w:ascii="Verdana" w:hAnsi="Verdana"/>
          <w:bCs/>
          <w:sz w:val="20"/>
          <w:szCs w:val="20"/>
          <w:lang w:val="es-CR"/>
        </w:rPr>
        <w:t xml:space="preserve">119 alumnas, de las cuales </w:t>
      </w:r>
      <w:r w:rsidR="0086799C" w:rsidRPr="00911DC3">
        <w:rPr>
          <w:rFonts w:ascii="Verdana" w:hAnsi="Verdana"/>
          <w:bCs/>
          <w:sz w:val="20"/>
          <w:szCs w:val="20"/>
          <w:lang w:val="es-CR"/>
        </w:rPr>
        <w:t xml:space="preserve">algunas eran </w:t>
      </w:r>
      <w:r w:rsidR="00383021" w:rsidRPr="00911DC3">
        <w:rPr>
          <w:rFonts w:ascii="Verdana" w:hAnsi="Verdana"/>
          <w:bCs/>
          <w:sz w:val="20"/>
          <w:szCs w:val="20"/>
          <w:lang w:val="es-CR"/>
        </w:rPr>
        <w:t>be</w:t>
      </w:r>
      <w:r w:rsidR="0086799C" w:rsidRPr="00911DC3">
        <w:rPr>
          <w:rFonts w:ascii="Verdana" w:hAnsi="Verdana"/>
          <w:bCs/>
          <w:sz w:val="20"/>
          <w:szCs w:val="20"/>
          <w:lang w:val="es-CR"/>
        </w:rPr>
        <w:t>cadas</w:t>
      </w:r>
      <w:r w:rsidR="00383021" w:rsidRPr="00911DC3">
        <w:rPr>
          <w:rFonts w:ascii="Verdana" w:hAnsi="Verdana"/>
          <w:bCs/>
          <w:sz w:val="20"/>
          <w:szCs w:val="20"/>
          <w:lang w:val="es-CR"/>
        </w:rPr>
        <w:t>.</w:t>
      </w:r>
      <w:r w:rsidR="00844461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DB4BD8" w:rsidRPr="00911DC3">
        <w:rPr>
          <w:rFonts w:ascii="Verdana" w:hAnsi="Verdana"/>
          <w:bCs/>
          <w:sz w:val="20"/>
          <w:szCs w:val="20"/>
          <w:lang w:val="es-CR"/>
        </w:rPr>
        <w:t xml:space="preserve">En esta obra educativa se </w:t>
      </w:r>
      <w:r w:rsidR="00844461" w:rsidRPr="00911DC3">
        <w:rPr>
          <w:rFonts w:ascii="Verdana" w:hAnsi="Verdana"/>
          <w:bCs/>
          <w:sz w:val="20"/>
          <w:szCs w:val="20"/>
          <w:lang w:val="es-CR"/>
        </w:rPr>
        <w:t>contó con el apoyo gubernamental y el interés de los padres de familia del alumnado.</w:t>
      </w:r>
    </w:p>
    <w:p w:rsidR="00383021" w:rsidRPr="00911DC3" w:rsidRDefault="00383021" w:rsidP="00DA1CD4">
      <w:pPr>
        <w:jc w:val="both"/>
        <w:rPr>
          <w:rFonts w:ascii="Verdana" w:hAnsi="Verdana"/>
          <w:bCs/>
          <w:sz w:val="20"/>
          <w:szCs w:val="20"/>
          <w:lang w:val="es-CR"/>
        </w:rPr>
      </w:pPr>
    </w:p>
    <w:p w:rsidR="007B3B26" w:rsidRPr="00911DC3" w:rsidRDefault="00BB049A" w:rsidP="00DA1CD4">
      <w:pPr>
        <w:jc w:val="both"/>
        <w:rPr>
          <w:rFonts w:ascii="Verdana" w:hAnsi="Verdana"/>
          <w:bCs/>
          <w:sz w:val="20"/>
          <w:szCs w:val="20"/>
          <w:lang w:val="es-CR"/>
        </w:rPr>
      </w:pPr>
      <w:r w:rsidRPr="00404AAB">
        <w:rPr>
          <w:rFonts w:ascii="Verdana" w:hAnsi="Verdana"/>
          <w:bCs/>
          <w:sz w:val="20"/>
          <w:szCs w:val="20"/>
          <w:lang w:val="es-CR"/>
        </w:rPr>
        <w:t xml:space="preserve">El colegio inició sus funciones </w:t>
      </w:r>
      <w:r w:rsidR="0040117A" w:rsidRPr="00404AAB">
        <w:rPr>
          <w:rFonts w:ascii="Verdana" w:hAnsi="Verdana"/>
          <w:bCs/>
          <w:sz w:val="20"/>
          <w:szCs w:val="20"/>
          <w:lang w:val="es-CR"/>
        </w:rPr>
        <w:t>en una casa situada cerca del Parque Central de San José</w:t>
      </w:r>
      <w:r w:rsidR="003357C0" w:rsidRPr="00404AAB">
        <w:rPr>
          <w:rFonts w:ascii="Verdana" w:hAnsi="Verdana"/>
          <w:bCs/>
          <w:sz w:val="20"/>
          <w:szCs w:val="20"/>
          <w:lang w:val="es-CR"/>
        </w:rPr>
        <w:t xml:space="preserve">, perteneciente a la señora Virginia Bonnefil de Jiménez, y que </w:t>
      </w:r>
      <w:r w:rsidR="0096650A" w:rsidRPr="00404AAB">
        <w:rPr>
          <w:rFonts w:ascii="Verdana" w:hAnsi="Verdana"/>
          <w:bCs/>
          <w:sz w:val="20"/>
          <w:szCs w:val="20"/>
          <w:lang w:val="es-CR"/>
        </w:rPr>
        <w:t xml:space="preserve">anteriormente ocupó el </w:t>
      </w:r>
      <w:r w:rsidR="004F02BE" w:rsidRPr="00404AAB">
        <w:rPr>
          <w:rFonts w:ascii="Verdana" w:hAnsi="Verdana"/>
          <w:bCs/>
          <w:sz w:val="20"/>
          <w:szCs w:val="20"/>
          <w:lang w:val="es-CR"/>
        </w:rPr>
        <w:t>C</w:t>
      </w:r>
      <w:r w:rsidR="0040117A" w:rsidRPr="00404AAB">
        <w:rPr>
          <w:rFonts w:ascii="Verdana" w:hAnsi="Verdana"/>
          <w:bCs/>
          <w:sz w:val="20"/>
          <w:szCs w:val="20"/>
          <w:lang w:val="es-CR"/>
        </w:rPr>
        <w:t xml:space="preserve">olegio </w:t>
      </w:r>
      <w:r w:rsidRPr="00404AAB">
        <w:rPr>
          <w:rFonts w:ascii="Verdana" w:hAnsi="Verdana"/>
          <w:bCs/>
          <w:sz w:val="20"/>
          <w:szCs w:val="20"/>
          <w:lang w:val="es-CR"/>
        </w:rPr>
        <w:t>de las Alemanas o Colegio de Señoritas</w:t>
      </w:r>
      <w:r w:rsidR="007E42A7" w:rsidRPr="00404AAB">
        <w:rPr>
          <w:rStyle w:val="Refdenotaalpie"/>
          <w:rFonts w:ascii="Verdana" w:hAnsi="Verdana"/>
          <w:bCs/>
          <w:sz w:val="20"/>
          <w:szCs w:val="20"/>
          <w:lang w:val="es-CR"/>
        </w:rPr>
        <w:footnoteReference w:id="1"/>
      </w:r>
      <w:r w:rsidR="003357C0" w:rsidRPr="00404AAB">
        <w:rPr>
          <w:rFonts w:ascii="Verdana" w:hAnsi="Verdana"/>
          <w:bCs/>
          <w:sz w:val="20"/>
          <w:szCs w:val="20"/>
          <w:lang w:val="es-CR"/>
        </w:rPr>
        <w:t xml:space="preserve">. </w:t>
      </w:r>
      <w:r w:rsidR="0040117A" w:rsidRPr="00404AAB">
        <w:rPr>
          <w:rFonts w:ascii="Verdana" w:hAnsi="Verdana"/>
          <w:bCs/>
          <w:sz w:val="20"/>
          <w:szCs w:val="20"/>
          <w:lang w:val="es-CR"/>
        </w:rPr>
        <w:t>Las  alemanas rechazaron el ofrecimiento de hacerse cargo del nuevo centro de estudios</w:t>
      </w:r>
      <w:r w:rsidR="00903E3E" w:rsidRPr="00404AAB">
        <w:rPr>
          <w:rFonts w:ascii="Verdana" w:hAnsi="Verdana"/>
          <w:bCs/>
          <w:sz w:val="20"/>
          <w:szCs w:val="20"/>
          <w:lang w:val="es-CR"/>
        </w:rPr>
        <w:t>,</w:t>
      </w:r>
      <w:r w:rsidR="0040117A" w:rsidRPr="00404AAB">
        <w:rPr>
          <w:rFonts w:ascii="Verdana" w:hAnsi="Verdana"/>
          <w:bCs/>
          <w:sz w:val="20"/>
          <w:szCs w:val="20"/>
          <w:lang w:val="es-CR"/>
        </w:rPr>
        <w:t xml:space="preserve"> propuesto</w:t>
      </w:r>
      <w:r w:rsidR="00903E3E" w:rsidRPr="00404AAB">
        <w:rPr>
          <w:rFonts w:ascii="Verdana" w:hAnsi="Verdana"/>
          <w:bCs/>
          <w:sz w:val="20"/>
          <w:szCs w:val="20"/>
          <w:lang w:val="es-CR"/>
        </w:rPr>
        <w:t xml:space="preserve"> en</w:t>
      </w:r>
      <w:r w:rsidR="0040117A" w:rsidRPr="00404AAB">
        <w:rPr>
          <w:rFonts w:ascii="Verdana" w:hAnsi="Verdana"/>
          <w:bCs/>
          <w:sz w:val="20"/>
          <w:szCs w:val="20"/>
          <w:lang w:val="es-CR"/>
        </w:rPr>
        <w:t xml:space="preserve"> el decreto</w:t>
      </w:r>
      <w:r w:rsidR="000266C6" w:rsidRPr="0096650A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0266C6" w:rsidRPr="0096650A">
        <w:rPr>
          <w:rFonts w:ascii="Verdana" w:hAnsi="Verdana"/>
          <w:bCs/>
          <w:sz w:val="20"/>
          <w:szCs w:val="20"/>
          <w:lang w:val="es-CR"/>
        </w:rPr>
        <w:lastRenderedPageBreak/>
        <w:t>antes mencionado</w:t>
      </w:r>
      <w:r w:rsidR="00903E3E" w:rsidRPr="0096650A">
        <w:rPr>
          <w:rFonts w:ascii="Verdana" w:hAnsi="Verdana"/>
          <w:bCs/>
          <w:sz w:val="20"/>
          <w:szCs w:val="20"/>
          <w:lang w:val="es-CR"/>
        </w:rPr>
        <w:t>;</w:t>
      </w:r>
      <w:r w:rsidR="0040117A" w:rsidRPr="0096650A">
        <w:rPr>
          <w:rFonts w:ascii="Verdana" w:hAnsi="Verdana"/>
          <w:bCs/>
          <w:sz w:val="20"/>
          <w:szCs w:val="20"/>
          <w:lang w:val="es-CR"/>
        </w:rPr>
        <w:t xml:space="preserve"> ante esta situación se nombró a Miss Marian Le </w:t>
      </w:r>
      <w:proofErr w:type="spellStart"/>
      <w:r w:rsidR="0040117A" w:rsidRPr="0096650A">
        <w:rPr>
          <w:rFonts w:ascii="Verdana" w:hAnsi="Verdana"/>
          <w:bCs/>
          <w:sz w:val="20"/>
          <w:szCs w:val="20"/>
          <w:lang w:val="es-CR"/>
        </w:rPr>
        <w:t>Ca</w:t>
      </w:r>
      <w:r w:rsidR="00B21744" w:rsidRPr="0096650A">
        <w:rPr>
          <w:rFonts w:ascii="Verdana" w:hAnsi="Verdana"/>
          <w:bCs/>
          <w:sz w:val="20"/>
          <w:szCs w:val="20"/>
          <w:lang w:val="es-CR"/>
        </w:rPr>
        <w:t>p</w:t>
      </w:r>
      <w:r w:rsidR="0040117A" w:rsidRPr="0096650A">
        <w:rPr>
          <w:rFonts w:ascii="Verdana" w:hAnsi="Verdana"/>
          <w:bCs/>
          <w:sz w:val="20"/>
          <w:szCs w:val="20"/>
          <w:lang w:val="es-CR"/>
        </w:rPr>
        <w:t>pellain</w:t>
      </w:r>
      <w:proofErr w:type="spellEnd"/>
      <w:r w:rsidR="0040117A" w:rsidRPr="0096650A">
        <w:rPr>
          <w:rFonts w:ascii="Verdana" w:hAnsi="Verdana"/>
          <w:bCs/>
          <w:sz w:val="20"/>
          <w:szCs w:val="20"/>
          <w:lang w:val="es-CR"/>
        </w:rPr>
        <w:t>, de origen inglés, como su primera directora</w:t>
      </w:r>
      <w:r w:rsidR="00903E3E" w:rsidRPr="0096650A">
        <w:rPr>
          <w:rFonts w:ascii="Verdana" w:hAnsi="Verdana"/>
          <w:bCs/>
          <w:sz w:val="20"/>
          <w:szCs w:val="20"/>
          <w:lang w:val="es-CR"/>
        </w:rPr>
        <w:t>,</w:t>
      </w:r>
      <w:r w:rsidR="000266C6" w:rsidRPr="0096650A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9B3359" w:rsidRPr="0096650A">
        <w:rPr>
          <w:rFonts w:ascii="Verdana" w:hAnsi="Verdana"/>
          <w:bCs/>
          <w:sz w:val="20"/>
          <w:szCs w:val="20"/>
          <w:lang w:val="es-CR"/>
        </w:rPr>
        <w:t>quien tuvo</w:t>
      </w:r>
      <w:r w:rsidR="00903E3E" w:rsidRPr="0096650A">
        <w:rPr>
          <w:rFonts w:ascii="Verdana" w:hAnsi="Verdana"/>
          <w:bCs/>
          <w:sz w:val="20"/>
          <w:szCs w:val="20"/>
          <w:lang w:val="es-CR"/>
        </w:rPr>
        <w:t xml:space="preserve"> este cargo durante veinte años</w:t>
      </w:r>
      <w:r w:rsidR="0040117A" w:rsidRPr="0096650A">
        <w:rPr>
          <w:rFonts w:ascii="Verdana" w:hAnsi="Verdana"/>
          <w:bCs/>
          <w:sz w:val="20"/>
          <w:szCs w:val="20"/>
          <w:lang w:val="es-CR"/>
        </w:rPr>
        <w:t>.</w:t>
      </w:r>
      <w:r w:rsidR="0040117A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</w:p>
    <w:p w:rsidR="007B3B26" w:rsidRPr="00911DC3" w:rsidRDefault="007B3B26" w:rsidP="00DA1CD4">
      <w:pPr>
        <w:jc w:val="both"/>
        <w:rPr>
          <w:rFonts w:ascii="Verdana" w:hAnsi="Verdana"/>
          <w:bCs/>
          <w:sz w:val="20"/>
          <w:szCs w:val="20"/>
          <w:lang w:val="es-CR"/>
        </w:rPr>
      </w:pPr>
    </w:p>
    <w:p w:rsidR="0040117A" w:rsidRPr="00911DC3" w:rsidRDefault="00FF115E" w:rsidP="00DA1CD4">
      <w:pPr>
        <w:jc w:val="both"/>
        <w:rPr>
          <w:rFonts w:ascii="Verdana" w:hAnsi="Verdana"/>
          <w:bCs/>
          <w:sz w:val="20"/>
          <w:szCs w:val="20"/>
          <w:lang w:val="es-CR"/>
        </w:rPr>
      </w:pPr>
      <w:r w:rsidRPr="00911DC3">
        <w:rPr>
          <w:rFonts w:ascii="Verdana" w:hAnsi="Verdana"/>
          <w:bCs/>
          <w:sz w:val="20"/>
          <w:szCs w:val="20"/>
          <w:lang w:val="es-CR"/>
        </w:rPr>
        <w:t xml:space="preserve">En 1889 el </w:t>
      </w:r>
      <w:r w:rsidR="00B3532F" w:rsidRPr="00911DC3">
        <w:rPr>
          <w:rFonts w:ascii="Verdana" w:hAnsi="Verdana"/>
          <w:bCs/>
          <w:sz w:val="20"/>
          <w:szCs w:val="20"/>
          <w:lang w:val="es-CR"/>
        </w:rPr>
        <w:t>C</w:t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olegio se trasladó a otra edificación localizada cerca del </w:t>
      </w:r>
      <w:r w:rsidR="007B3B26" w:rsidRPr="00911DC3">
        <w:rPr>
          <w:rFonts w:ascii="Verdana" w:hAnsi="Verdana"/>
          <w:bCs/>
          <w:sz w:val="20"/>
          <w:szCs w:val="20"/>
          <w:lang w:val="es-CR"/>
        </w:rPr>
        <w:t>P</w:t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arque Morazán, hasta su </w:t>
      </w:r>
      <w:r w:rsidR="007B3B26" w:rsidRPr="00911DC3">
        <w:rPr>
          <w:rFonts w:ascii="Verdana" w:hAnsi="Verdana"/>
          <w:bCs/>
          <w:sz w:val="20"/>
          <w:szCs w:val="20"/>
          <w:lang w:val="es-CR"/>
        </w:rPr>
        <w:t>ubicación actual en el año 1893</w:t>
      </w:r>
      <w:r w:rsidR="007E42A7" w:rsidRPr="00911DC3">
        <w:rPr>
          <w:rStyle w:val="Refdenotaalpie"/>
          <w:rFonts w:ascii="Verdana" w:hAnsi="Verdana"/>
          <w:bCs/>
          <w:sz w:val="20"/>
          <w:szCs w:val="20"/>
          <w:lang w:val="es-CR"/>
        </w:rPr>
        <w:footnoteReference w:id="2"/>
      </w:r>
      <w:r w:rsidR="00844461" w:rsidRPr="00911DC3">
        <w:rPr>
          <w:rFonts w:ascii="Verdana" w:hAnsi="Verdana"/>
          <w:bCs/>
          <w:sz w:val="20"/>
          <w:szCs w:val="20"/>
          <w:lang w:val="es-CR"/>
        </w:rPr>
        <w:t xml:space="preserve">, siendo Ministro de Instrucción Pública </w:t>
      </w:r>
      <w:r w:rsidR="00585C73" w:rsidRPr="00911DC3">
        <w:rPr>
          <w:rFonts w:ascii="Verdana" w:hAnsi="Verdana"/>
          <w:bCs/>
          <w:sz w:val="20"/>
          <w:szCs w:val="20"/>
          <w:lang w:val="es-CR"/>
        </w:rPr>
        <w:t xml:space="preserve">el licenciado </w:t>
      </w:r>
      <w:r w:rsidR="00844461" w:rsidRPr="00911DC3">
        <w:rPr>
          <w:rFonts w:ascii="Verdana" w:hAnsi="Verdana"/>
          <w:bCs/>
          <w:sz w:val="20"/>
          <w:szCs w:val="20"/>
          <w:lang w:val="es-CR"/>
        </w:rPr>
        <w:t>Pedro Pérez Zeledón.</w:t>
      </w:r>
      <w:r w:rsidR="00DF618A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5561D4" w:rsidRPr="00911DC3">
        <w:rPr>
          <w:rFonts w:ascii="Verdana" w:hAnsi="Verdana"/>
          <w:bCs/>
          <w:sz w:val="20"/>
          <w:szCs w:val="20"/>
          <w:lang w:val="es-CR"/>
        </w:rPr>
        <w:t>La</w:t>
      </w:r>
      <w:r w:rsidR="0066173B" w:rsidRPr="00911DC3">
        <w:rPr>
          <w:rFonts w:ascii="Verdana" w:hAnsi="Verdana"/>
          <w:bCs/>
          <w:sz w:val="20"/>
          <w:szCs w:val="20"/>
          <w:lang w:val="es-CR"/>
        </w:rPr>
        <w:t xml:space="preserve"> matrícula </w:t>
      </w:r>
      <w:r w:rsidR="00DF618A" w:rsidRPr="00911DC3">
        <w:rPr>
          <w:rFonts w:ascii="Verdana" w:hAnsi="Verdana"/>
          <w:bCs/>
          <w:sz w:val="20"/>
          <w:szCs w:val="20"/>
          <w:lang w:val="es-CR"/>
        </w:rPr>
        <w:t xml:space="preserve">se incrementó </w:t>
      </w:r>
      <w:r w:rsidR="000266C6" w:rsidRPr="00911DC3">
        <w:rPr>
          <w:rFonts w:ascii="Verdana" w:hAnsi="Verdana"/>
          <w:bCs/>
          <w:sz w:val="20"/>
          <w:szCs w:val="20"/>
          <w:lang w:val="es-CR"/>
        </w:rPr>
        <w:t xml:space="preserve">en </w:t>
      </w:r>
      <w:r w:rsidR="00DF618A" w:rsidRPr="00911DC3">
        <w:rPr>
          <w:rFonts w:ascii="Verdana" w:hAnsi="Verdana"/>
          <w:bCs/>
          <w:sz w:val="20"/>
          <w:szCs w:val="20"/>
          <w:lang w:val="es-CR"/>
        </w:rPr>
        <w:t xml:space="preserve">450 alumnas </w:t>
      </w:r>
      <w:r w:rsidR="005561D4" w:rsidRPr="00911DC3">
        <w:rPr>
          <w:rFonts w:ascii="Verdana" w:hAnsi="Verdana"/>
          <w:bCs/>
          <w:sz w:val="20"/>
          <w:szCs w:val="20"/>
          <w:lang w:val="es-CR"/>
        </w:rPr>
        <w:t xml:space="preserve">durante </w:t>
      </w:r>
      <w:r w:rsidR="00DF618A" w:rsidRPr="00911DC3">
        <w:rPr>
          <w:rFonts w:ascii="Verdana" w:hAnsi="Verdana"/>
          <w:bCs/>
          <w:sz w:val="20"/>
          <w:szCs w:val="20"/>
          <w:lang w:val="es-CR"/>
        </w:rPr>
        <w:t xml:space="preserve">el </w:t>
      </w:r>
      <w:r w:rsidR="000266C6" w:rsidRPr="00911DC3">
        <w:rPr>
          <w:rFonts w:ascii="Verdana" w:hAnsi="Verdana"/>
          <w:bCs/>
          <w:sz w:val="20"/>
          <w:szCs w:val="20"/>
          <w:lang w:val="es-CR"/>
        </w:rPr>
        <w:t xml:space="preserve">primer </w:t>
      </w:r>
      <w:r w:rsidR="00DF618A" w:rsidRPr="00911DC3">
        <w:rPr>
          <w:rFonts w:ascii="Verdana" w:hAnsi="Verdana"/>
          <w:bCs/>
          <w:sz w:val="20"/>
          <w:szCs w:val="20"/>
          <w:lang w:val="es-CR"/>
        </w:rPr>
        <w:t>semestre de 1893</w:t>
      </w:r>
      <w:r w:rsidR="000266C6" w:rsidRPr="00911DC3">
        <w:rPr>
          <w:rFonts w:ascii="Verdana" w:hAnsi="Verdana"/>
          <w:bCs/>
          <w:sz w:val="20"/>
          <w:szCs w:val="20"/>
          <w:lang w:val="es-CR"/>
        </w:rPr>
        <w:t>,</w:t>
      </w:r>
      <w:r w:rsidR="00DF618A" w:rsidRPr="00911DC3">
        <w:rPr>
          <w:rFonts w:ascii="Verdana" w:hAnsi="Verdana"/>
          <w:bCs/>
          <w:sz w:val="20"/>
          <w:szCs w:val="20"/>
          <w:lang w:val="es-CR"/>
        </w:rPr>
        <w:t xml:space="preserve"> y por primera vez se establecieron dos secciones paralelas de un mismo nivel</w:t>
      </w:r>
      <w:r w:rsidR="009B3359" w:rsidRPr="00911DC3">
        <w:rPr>
          <w:rFonts w:ascii="Verdana" w:hAnsi="Verdana"/>
          <w:bCs/>
          <w:sz w:val="20"/>
          <w:szCs w:val="20"/>
          <w:lang w:val="es-CR"/>
        </w:rPr>
        <w:t>.</w:t>
      </w:r>
    </w:p>
    <w:p w:rsidR="00C77F84" w:rsidRPr="00911DC3" w:rsidRDefault="00C77F84" w:rsidP="00DA1CD4">
      <w:pPr>
        <w:jc w:val="both"/>
        <w:rPr>
          <w:rFonts w:ascii="Verdana" w:hAnsi="Verdana"/>
          <w:bCs/>
          <w:sz w:val="20"/>
          <w:szCs w:val="20"/>
          <w:lang w:val="es-CR"/>
        </w:rPr>
      </w:pPr>
    </w:p>
    <w:p w:rsidR="00E95BDC" w:rsidRPr="00911DC3" w:rsidRDefault="00FA2E61" w:rsidP="00DA1CD4">
      <w:pPr>
        <w:jc w:val="both"/>
        <w:rPr>
          <w:rFonts w:ascii="Verdana" w:hAnsi="Verdana"/>
          <w:bCs/>
          <w:sz w:val="20"/>
          <w:szCs w:val="20"/>
          <w:lang w:val="es-CR"/>
        </w:rPr>
      </w:pPr>
      <w:r w:rsidRPr="00911DC3">
        <w:rPr>
          <w:rFonts w:ascii="Verdana" w:hAnsi="Verdana"/>
          <w:bCs/>
          <w:sz w:val="20"/>
          <w:szCs w:val="20"/>
          <w:lang w:val="es-CR"/>
        </w:rPr>
        <w:t>E</w:t>
      </w:r>
      <w:r w:rsidR="00353E17" w:rsidRPr="00911DC3">
        <w:rPr>
          <w:rFonts w:ascii="Verdana" w:hAnsi="Verdana"/>
          <w:bCs/>
          <w:sz w:val="20"/>
          <w:szCs w:val="20"/>
          <w:lang w:val="es-CR"/>
        </w:rPr>
        <w:t xml:space="preserve">ntre otros renombrados profesores y profesoras </w:t>
      </w:r>
      <w:r w:rsidR="006F7B59" w:rsidRPr="00911DC3">
        <w:rPr>
          <w:rFonts w:ascii="Verdana" w:hAnsi="Verdana"/>
          <w:bCs/>
          <w:sz w:val="20"/>
          <w:szCs w:val="20"/>
          <w:lang w:val="es-CR"/>
        </w:rPr>
        <w:t xml:space="preserve">que a lo largo de los años han impartido lecciones </w:t>
      </w:r>
      <w:r w:rsidRPr="00911DC3">
        <w:rPr>
          <w:rFonts w:ascii="Verdana" w:hAnsi="Verdana"/>
          <w:bCs/>
          <w:sz w:val="20"/>
          <w:szCs w:val="20"/>
          <w:lang w:val="es-CR"/>
        </w:rPr>
        <w:t>sobresalen</w:t>
      </w:r>
      <w:r w:rsidR="00353E17" w:rsidRPr="00911DC3">
        <w:rPr>
          <w:rFonts w:ascii="Verdana" w:hAnsi="Verdana"/>
          <w:bCs/>
          <w:sz w:val="20"/>
          <w:szCs w:val="20"/>
          <w:lang w:val="es-CR"/>
        </w:rPr>
        <w:t xml:space="preserve">: </w:t>
      </w:r>
      <w:r w:rsidR="00E95BDC" w:rsidRPr="00911DC3">
        <w:rPr>
          <w:rFonts w:ascii="Verdana" w:hAnsi="Verdana"/>
          <w:bCs/>
          <w:sz w:val="20"/>
          <w:szCs w:val="20"/>
          <w:lang w:val="es-CR"/>
        </w:rPr>
        <w:t xml:space="preserve">Henri </w:t>
      </w:r>
      <w:proofErr w:type="spellStart"/>
      <w:r w:rsidR="00E95BDC" w:rsidRPr="00911DC3">
        <w:rPr>
          <w:rFonts w:ascii="Verdana" w:hAnsi="Verdana"/>
          <w:bCs/>
          <w:sz w:val="20"/>
          <w:szCs w:val="20"/>
          <w:lang w:val="es-CR"/>
        </w:rPr>
        <w:t>Pittier</w:t>
      </w:r>
      <w:proofErr w:type="spellEnd"/>
      <w:r w:rsidR="00E95BDC" w:rsidRPr="00911DC3">
        <w:rPr>
          <w:rFonts w:ascii="Verdana" w:hAnsi="Verdana"/>
          <w:bCs/>
          <w:sz w:val="20"/>
          <w:szCs w:val="20"/>
          <w:lang w:val="es-CR"/>
        </w:rPr>
        <w:t xml:space="preserve">, Juan </w:t>
      </w:r>
      <w:proofErr w:type="spellStart"/>
      <w:r w:rsidR="00E95BDC" w:rsidRPr="00911DC3">
        <w:rPr>
          <w:rFonts w:ascii="Verdana" w:hAnsi="Verdana"/>
          <w:bCs/>
          <w:sz w:val="20"/>
          <w:szCs w:val="20"/>
          <w:lang w:val="es-CR"/>
        </w:rPr>
        <w:t>Rudín</w:t>
      </w:r>
      <w:proofErr w:type="spellEnd"/>
      <w:r w:rsidR="00917A95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proofErr w:type="spellStart"/>
      <w:r w:rsidR="00917A95" w:rsidRPr="00911DC3">
        <w:rPr>
          <w:rFonts w:ascii="Verdana" w:hAnsi="Verdana"/>
          <w:bCs/>
          <w:sz w:val="20"/>
          <w:szCs w:val="20"/>
          <w:lang w:val="es-CR"/>
        </w:rPr>
        <w:t>Iselin</w:t>
      </w:r>
      <w:proofErr w:type="spellEnd"/>
      <w:r w:rsidR="00E95BDC" w:rsidRPr="00911DC3">
        <w:rPr>
          <w:rFonts w:ascii="Verdana" w:hAnsi="Verdana"/>
          <w:bCs/>
          <w:sz w:val="20"/>
          <w:szCs w:val="20"/>
          <w:lang w:val="es-CR"/>
        </w:rPr>
        <w:t xml:space="preserve">, Pablo </w:t>
      </w:r>
      <w:proofErr w:type="spellStart"/>
      <w:r w:rsidR="00E95BDC" w:rsidRPr="00911DC3">
        <w:rPr>
          <w:rFonts w:ascii="Verdana" w:hAnsi="Verdana"/>
          <w:bCs/>
          <w:sz w:val="20"/>
          <w:szCs w:val="20"/>
          <w:lang w:val="es-CR"/>
        </w:rPr>
        <w:t>Biolley</w:t>
      </w:r>
      <w:proofErr w:type="spellEnd"/>
      <w:r w:rsidR="00E95BDC" w:rsidRPr="00911DC3">
        <w:rPr>
          <w:rFonts w:ascii="Verdana" w:hAnsi="Verdana"/>
          <w:bCs/>
          <w:sz w:val="20"/>
          <w:szCs w:val="20"/>
          <w:lang w:val="es-CR"/>
        </w:rPr>
        <w:t xml:space="preserve">, </w:t>
      </w:r>
      <w:r w:rsidR="00353E17" w:rsidRPr="00911DC3">
        <w:rPr>
          <w:rFonts w:ascii="Verdana" w:hAnsi="Verdana"/>
          <w:bCs/>
          <w:sz w:val="20"/>
          <w:szCs w:val="20"/>
          <w:lang w:val="es-CR"/>
        </w:rPr>
        <w:t>N</w:t>
      </w:r>
      <w:r w:rsidR="00E95BDC" w:rsidRPr="00911DC3">
        <w:rPr>
          <w:rFonts w:ascii="Verdana" w:hAnsi="Verdana"/>
          <w:bCs/>
          <w:sz w:val="20"/>
          <w:szCs w:val="20"/>
          <w:lang w:val="es-CR"/>
        </w:rPr>
        <w:t>apoleón Quesada Salazar, Miguel Obregón</w:t>
      </w:r>
      <w:r w:rsidR="00917A95" w:rsidRPr="00911DC3">
        <w:rPr>
          <w:rFonts w:ascii="Verdana" w:hAnsi="Verdana"/>
          <w:bCs/>
          <w:sz w:val="20"/>
          <w:szCs w:val="20"/>
          <w:lang w:val="es-CR"/>
        </w:rPr>
        <w:t xml:space="preserve"> Lizano</w:t>
      </w:r>
      <w:r w:rsidR="00E95BDC" w:rsidRPr="00911DC3">
        <w:rPr>
          <w:rFonts w:ascii="Verdana" w:hAnsi="Verdana"/>
          <w:bCs/>
          <w:sz w:val="20"/>
          <w:szCs w:val="20"/>
          <w:lang w:val="es-CR"/>
        </w:rPr>
        <w:t>, Buenaventura Corrales</w:t>
      </w:r>
      <w:r w:rsidR="00917A95" w:rsidRPr="00911DC3">
        <w:rPr>
          <w:rFonts w:ascii="Verdana" w:hAnsi="Verdana"/>
          <w:bCs/>
          <w:sz w:val="20"/>
          <w:szCs w:val="20"/>
          <w:lang w:val="es-CR"/>
        </w:rPr>
        <w:t xml:space="preserve"> Bermúdez</w:t>
      </w:r>
      <w:r w:rsidR="00E95BDC" w:rsidRPr="00911DC3">
        <w:rPr>
          <w:rFonts w:ascii="Verdana" w:hAnsi="Verdana"/>
          <w:bCs/>
          <w:sz w:val="20"/>
          <w:szCs w:val="20"/>
          <w:lang w:val="es-CR"/>
        </w:rPr>
        <w:t>, Enrique Jiménez Núñez, Carlos Gagini</w:t>
      </w:r>
      <w:r w:rsidR="000C58E0" w:rsidRPr="00911DC3">
        <w:rPr>
          <w:rFonts w:ascii="Verdana" w:hAnsi="Verdana"/>
          <w:bCs/>
          <w:sz w:val="20"/>
          <w:szCs w:val="20"/>
          <w:lang w:val="es-CR"/>
        </w:rPr>
        <w:t xml:space="preserve"> Chavarría</w:t>
      </w:r>
      <w:r w:rsidR="00E95BDC" w:rsidRPr="00911DC3">
        <w:rPr>
          <w:rFonts w:ascii="Verdana" w:hAnsi="Verdana"/>
          <w:bCs/>
          <w:sz w:val="20"/>
          <w:szCs w:val="20"/>
          <w:lang w:val="es-CR"/>
        </w:rPr>
        <w:t>, Anastasio Alfaro</w:t>
      </w:r>
      <w:r w:rsidR="000B68D0" w:rsidRPr="00911DC3">
        <w:rPr>
          <w:rFonts w:ascii="Verdana" w:hAnsi="Verdana"/>
          <w:bCs/>
          <w:sz w:val="20"/>
          <w:szCs w:val="20"/>
          <w:lang w:val="es-CR"/>
        </w:rPr>
        <w:t xml:space="preserve"> González</w:t>
      </w:r>
      <w:r w:rsidR="00E95BDC" w:rsidRPr="00911DC3">
        <w:rPr>
          <w:rFonts w:ascii="Verdana" w:hAnsi="Verdana"/>
          <w:bCs/>
          <w:sz w:val="20"/>
          <w:szCs w:val="20"/>
          <w:lang w:val="es-CR"/>
        </w:rPr>
        <w:t xml:space="preserve">, Roberto Brenes Mesén, José Joaquín Vargas Calvo, Joaquín García Monge, Juan Dávila Solera, </w:t>
      </w:r>
      <w:proofErr w:type="spellStart"/>
      <w:r w:rsidR="00E95BDC" w:rsidRPr="00911DC3">
        <w:rPr>
          <w:rFonts w:ascii="Verdana" w:hAnsi="Verdana"/>
          <w:bCs/>
          <w:sz w:val="20"/>
          <w:szCs w:val="20"/>
          <w:lang w:val="es-CR"/>
        </w:rPr>
        <w:t>Vitalia</w:t>
      </w:r>
      <w:proofErr w:type="spellEnd"/>
      <w:r w:rsidR="00E95BDC" w:rsidRPr="00911DC3">
        <w:rPr>
          <w:rFonts w:ascii="Verdana" w:hAnsi="Verdana"/>
          <w:bCs/>
          <w:sz w:val="20"/>
          <w:szCs w:val="20"/>
          <w:lang w:val="es-CR"/>
        </w:rPr>
        <w:t xml:space="preserve"> Madrigal</w:t>
      </w:r>
      <w:r w:rsidR="00980279" w:rsidRPr="00911DC3">
        <w:rPr>
          <w:rFonts w:ascii="Verdana" w:hAnsi="Verdana"/>
          <w:bCs/>
          <w:sz w:val="20"/>
          <w:szCs w:val="20"/>
          <w:lang w:val="es-CR"/>
        </w:rPr>
        <w:t xml:space="preserve"> Araya</w:t>
      </w:r>
      <w:r w:rsidR="00E95BDC" w:rsidRPr="00911DC3">
        <w:rPr>
          <w:rFonts w:ascii="Verdana" w:hAnsi="Verdana"/>
          <w:bCs/>
          <w:sz w:val="20"/>
          <w:szCs w:val="20"/>
          <w:lang w:val="es-CR"/>
        </w:rPr>
        <w:t xml:space="preserve">, Clodomiro Picado </w:t>
      </w:r>
      <w:proofErr w:type="spellStart"/>
      <w:r w:rsidR="00E95BDC" w:rsidRPr="00911DC3">
        <w:rPr>
          <w:rFonts w:ascii="Verdana" w:hAnsi="Verdana"/>
          <w:bCs/>
          <w:sz w:val="20"/>
          <w:szCs w:val="20"/>
          <w:lang w:val="es-CR"/>
        </w:rPr>
        <w:t>T</w:t>
      </w:r>
      <w:r w:rsidR="00353E17" w:rsidRPr="00911DC3">
        <w:rPr>
          <w:rFonts w:ascii="Verdana" w:hAnsi="Verdana"/>
          <w:bCs/>
          <w:sz w:val="20"/>
          <w:szCs w:val="20"/>
          <w:lang w:val="es-CR"/>
        </w:rPr>
        <w:t>wight</w:t>
      </w:r>
      <w:proofErr w:type="spellEnd"/>
      <w:r w:rsidR="00353E17" w:rsidRPr="00911DC3">
        <w:rPr>
          <w:rFonts w:ascii="Verdana" w:hAnsi="Verdana"/>
          <w:bCs/>
          <w:sz w:val="20"/>
          <w:szCs w:val="20"/>
          <w:lang w:val="es-CR"/>
        </w:rPr>
        <w:t xml:space="preserve">, Carlos Luis Sáenz, José </w:t>
      </w:r>
      <w:r w:rsidR="00E95BDC" w:rsidRPr="00911DC3">
        <w:rPr>
          <w:rFonts w:ascii="Verdana" w:hAnsi="Verdana"/>
          <w:bCs/>
          <w:sz w:val="20"/>
          <w:szCs w:val="20"/>
          <w:lang w:val="es-CR"/>
        </w:rPr>
        <w:t xml:space="preserve">Fabio </w:t>
      </w:r>
      <w:r w:rsidR="00353E17" w:rsidRPr="00911DC3">
        <w:rPr>
          <w:rFonts w:ascii="Verdana" w:hAnsi="Verdana"/>
          <w:bCs/>
          <w:sz w:val="20"/>
          <w:szCs w:val="20"/>
          <w:lang w:val="es-CR"/>
        </w:rPr>
        <w:t xml:space="preserve">Garnier, Samuel Sáenz Flores, Moisés </w:t>
      </w:r>
      <w:proofErr w:type="spellStart"/>
      <w:r w:rsidR="00353E17" w:rsidRPr="00911DC3">
        <w:rPr>
          <w:rFonts w:ascii="Verdana" w:hAnsi="Verdana"/>
          <w:bCs/>
          <w:sz w:val="20"/>
          <w:szCs w:val="20"/>
          <w:lang w:val="es-CR"/>
        </w:rPr>
        <w:t>Vicenzi</w:t>
      </w:r>
      <w:proofErr w:type="spellEnd"/>
      <w:r w:rsidR="002B502B" w:rsidRPr="00911DC3">
        <w:rPr>
          <w:rFonts w:ascii="Verdana" w:hAnsi="Verdana"/>
          <w:bCs/>
          <w:sz w:val="20"/>
          <w:szCs w:val="20"/>
          <w:lang w:val="es-CR"/>
        </w:rPr>
        <w:t xml:space="preserve"> Pacheco</w:t>
      </w:r>
      <w:r w:rsidR="00E95BDC" w:rsidRPr="00911DC3">
        <w:rPr>
          <w:rFonts w:ascii="Verdana" w:hAnsi="Verdana"/>
          <w:bCs/>
          <w:sz w:val="20"/>
          <w:szCs w:val="20"/>
          <w:lang w:val="es-CR"/>
        </w:rPr>
        <w:t xml:space="preserve">, </w:t>
      </w:r>
      <w:r w:rsidR="003906FD" w:rsidRPr="00911DC3">
        <w:rPr>
          <w:rFonts w:ascii="Verdana" w:hAnsi="Verdana"/>
          <w:bCs/>
          <w:sz w:val="20"/>
          <w:szCs w:val="20"/>
          <w:lang w:val="es-CR"/>
        </w:rPr>
        <w:t>Enrique Echandi</w:t>
      </w:r>
      <w:r w:rsidR="00221562" w:rsidRPr="00911DC3">
        <w:rPr>
          <w:rFonts w:ascii="Verdana" w:hAnsi="Verdana"/>
          <w:bCs/>
          <w:sz w:val="20"/>
          <w:szCs w:val="20"/>
          <w:lang w:val="es-CR"/>
        </w:rPr>
        <w:t xml:space="preserve"> Montero</w:t>
      </w:r>
      <w:r w:rsidR="003906FD" w:rsidRPr="00911DC3">
        <w:rPr>
          <w:rFonts w:ascii="Verdana" w:hAnsi="Verdana"/>
          <w:bCs/>
          <w:sz w:val="20"/>
          <w:szCs w:val="20"/>
          <w:lang w:val="es-CR"/>
        </w:rPr>
        <w:t>, Rafael Obregón Loría, Teodorico Quirós</w:t>
      </w:r>
      <w:r w:rsidR="00221562" w:rsidRPr="00911DC3">
        <w:rPr>
          <w:rFonts w:ascii="Verdana" w:hAnsi="Verdana"/>
          <w:bCs/>
          <w:sz w:val="20"/>
          <w:szCs w:val="20"/>
          <w:lang w:val="es-CR"/>
        </w:rPr>
        <w:t xml:space="preserve"> Alvarado</w:t>
      </w:r>
      <w:r w:rsidR="003906FD" w:rsidRPr="00911DC3">
        <w:rPr>
          <w:rFonts w:ascii="Verdana" w:hAnsi="Verdana"/>
          <w:bCs/>
          <w:sz w:val="20"/>
          <w:szCs w:val="20"/>
          <w:lang w:val="es-CR"/>
        </w:rPr>
        <w:t xml:space="preserve">, Alejandro Aguilar </w:t>
      </w:r>
      <w:r w:rsidR="00353E17" w:rsidRPr="00911DC3">
        <w:rPr>
          <w:rFonts w:ascii="Verdana" w:hAnsi="Verdana"/>
          <w:bCs/>
          <w:sz w:val="20"/>
          <w:szCs w:val="20"/>
          <w:lang w:val="es-CR"/>
        </w:rPr>
        <w:t>M</w:t>
      </w:r>
      <w:r w:rsidR="003906FD" w:rsidRPr="00911DC3">
        <w:rPr>
          <w:rFonts w:ascii="Verdana" w:hAnsi="Verdana"/>
          <w:bCs/>
          <w:sz w:val="20"/>
          <w:szCs w:val="20"/>
          <w:lang w:val="es-CR"/>
        </w:rPr>
        <w:t>achado, Julio Fonseca</w:t>
      </w:r>
      <w:r w:rsidR="00E755AC" w:rsidRPr="00911DC3">
        <w:rPr>
          <w:rFonts w:ascii="Verdana" w:hAnsi="Verdana"/>
          <w:bCs/>
          <w:sz w:val="20"/>
          <w:szCs w:val="20"/>
          <w:lang w:val="es-CR"/>
        </w:rPr>
        <w:t xml:space="preserve"> Gutiérrez</w:t>
      </w:r>
      <w:r w:rsidR="003906FD" w:rsidRPr="00911DC3">
        <w:rPr>
          <w:rFonts w:ascii="Verdana" w:hAnsi="Verdana"/>
          <w:bCs/>
          <w:sz w:val="20"/>
          <w:szCs w:val="20"/>
          <w:lang w:val="es-CR"/>
        </w:rPr>
        <w:t xml:space="preserve">, Gustavo </w:t>
      </w:r>
      <w:proofErr w:type="spellStart"/>
      <w:r w:rsidR="003906FD" w:rsidRPr="00911DC3">
        <w:rPr>
          <w:rFonts w:ascii="Verdana" w:hAnsi="Verdana"/>
          <w:bCs/>
          <w:sz w:val="20"/>
          <w:szCs w:val="20"/>
          <w:lang w:val="es-CR"/>
        </w:rPr>
        <w:t>Michaud</w:t>
      </w:r>
      <w:proofErr w:type="spellEnd"/>
      <w:r w:rsidR="003906FD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proofErr w:type="spellStart"/>
      <w:r w:rsidR="003906FD" w:rsidRPr="00911DC3">
        <w:rPr>
          <w:rFonts w:ascii="Verdana" w:hAnsi="Verdana"/>
          <w:bCs/>
          <w:sz w:val="20"/>
          <w:szCs w:val="20"/>
          <w:lang w:val="es-CR"/>
        </w:rPr>
        <w:t>Monnier</w:t>
      </w:r>
      <w:proofErr w:type="spellEnd"/>
      <w:r w:rsidR="003906FD" w:rsidRPr="00911DC3">
        <w:rPr>
          <w:rFonts w:ascii="Verdana" w:hAnsi="Verdana"/>
          <w:bCs/>
          <w:sz w:val="20"/>
          <w:szCs w:val="20"/>
          <w:lang w:val="es-CR"/>
        </w:rPr>
        <w:t>, Justo A</w:t>
      </w:r>
      <w:r w:rsidR="00E755AC" w:rsidRPr="00911DC3">
        <w:rPr>
          <w:rFonts w:ascii="Verdana" w:hAnsi="Verdana"/>
          <w:bCs/>
          <w:sz w:val="20"/>
          <w:szCs w:val="20"/>
          <w:lang w:val="es-CR"/>
        </w:rPr>
        <w:t xml:space="preserve">ntonio </w:t>
      </w:r>
      <w:r w:rsidR="003906FD" w:rsidRPr="00911DC3">
        <w:rPr>
          <w:rFonts w:ascii="Verdana" w:hAnsi="Verdana"/>
          <w:bCs/>
          <w:sz w:val="20"/>
          <w:szCs w:val="20"/>
          <w:lang w:val="es-CR"/>
        </w:rPr>
        <w:t>Facio</w:t>
      </w:r>
      <w:r w:rsidR="00521347" w:rsidRPr="00911DC3">
        <w:rPr>
          <w:rFonts w:ascii="Verdana" w:hAnsi="Verdana"/>
          <w:bCs/>
          <w:sz w:val="20"/>
          <w:szCs w:val="20"/>
          <w:lang w:val="es-CR"/>
        </w:rPr>
        <w:t xml:space="preserve">, </w:t>
      </w:r>
      <w:r w:rsidR="003906FD" w:rsidRPr="00911DC3">
        <w:rPr>
          <w:rFonts w:ascii="Verdana" w:hAnsi="Verdana"/>
          <w:bCs/>
          <w:sz w:val="20"/>
          <w:szCs w:val="20"/>
          <w:lang w:val="es-CR"/>
        </w:rPr>
        <w:t xml:space="preserve">Elena Jiménez </w:t>
      </w:r>
      <w:r w:rsidR="00521347" w:rsidRPr="00911DC3">
        <w:rPr>
          <w:rFonts w:ascii="Verdana" w:hAnsi="Verdana"/>
          <w:bCs/>
          <w:sz w:val="20"/>
          <w:szCs w:val="20"/>
          <w:lang w:val="es-CR"/>
        </w:rPr>
        <w:t>C</w:t>
      </w:r>
      <w:r w:rsidR="003906FD" w:rsidRPr="00911DC3">
        <w:rPr>
          <w:rFonts w:ascii="Verdana" w:hAnsi="Verdana"/>
          <w:bCs/>
          <w:sz w:val="20"/>
          <w:szCs w:val="20"/>
          <w:lang w:val="es-CR"/>
        </w:rPr>
        <w:t>astro, Eva</w:t>
      </w:r>
      <w:r w:rsidR="00521347" w:rsidRPr="00911DC3">
        <w:rPr>
          <w:rFonts w:ascii="Verdana" w:hAnsi="Verdana"/>
          <w:bCs/>
          <w:sz w:val="20"/>
          <w:szCs w:val="20"/>
          <w:lang w:val="es-CR"/>
        </w:rPr>
        <w:t>n</w:t>
      </w:r>
      <w:r w:rsidR="000B7693" w:rsidRPr="00911DC3">
        <w:rPr>
          <w:rFonts w:ascii="Verdana" w:hAnsi="Verdana"/>
          <w:bCs/>
          <w:sz w:val="20"/>
          <w:szCs w:val="20"/>
          <w:lang w:val="es-CR"/>
        </w:rPr>
        <w:t>gelina Quesada de Núñez</w:t>
      </w:r>
      <w:r w:rsidR="0066173B" w:rsidRPr="00911DC3">
        <w:rPr>
          <w:rFonts w:ascii="Verdana" w:hAnsi="Verdana"/>
          <w:bCs/>
          <w:sz w:val="20"/>
          <w:szCs w:val="20"/>
          <w:lang w:val="es-CR"/>
        </w:rPr>
        <w:t>,</w:t>
      </w:r>
      <w:r w:rsidR="003906FD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521347" w:rsidRPr="00911DC3">
        <w:rPr>
          <w:rFonts w:ascii="Verdana" w:hAnsi="Verdana"/>
          <w:bCs/>
          <w:sz w:val="20"/>
          <w:szCs w:val="20"/>
          <w:lang w:val="es-CR"/>
        </w:rPr>
        <w:t>A</w:t>
      </w:r>
      <w:r w:rsidR="003906FD" w:rsidRPr="00911DC3">
        <w:rPr>
          <w:rFonts w:ascii="Verdana" w:hAnsi="Verdana"/>
          <w:bCs/>
          <w:sz w:val="20"/>
          <w:szCs w:val="20"/>
          <w:lang w:val="es-CR"/>
        </w:rPr>
        <w:t xml:space="preserve">na María Loaiza de Oconitrillo, </w:t>
      </w:r>
      <w:r w:rsidR="00521347" w:rsidRPr="00911DC3">
        <w:rPr>
          <w:rFonts w:ascii="Verdana" w:hAnsi="Verdana"/>
          <w:bCs/>
          <w:sz w:val="20"/>
          <w:szCs w:val="20"/>
          <w:lang w:val="es-CR"/>
        </w:rPr>
        <w:t xml:space="preserve">Niní </w:t>
      </w:r>
      <w:r w:rsidR="003906FD" w:rsidRPr="00911DC3">
        <w:rPr>
          <w:rFonts w:ascii="Verdana" w:hAnsi="Verdana"/>
          <w:bCs/>
          <w:sz w:val="20"/>
          <w:szCs w:val="20"/>
          <w:lang w:val="es-CR"/>
        </w:rPr>
        <w:t xml:space="preserve">Chinchilla </w:t>
      </w:r>
      <w:r w:rsidR="00333A48" w:rsidRPr="00911DC3">
        <w:rPr>
          <w:rFonts w:ascii="Verdana" w:hAnsi="Verdana"/>
          <w:bCs/>
          <w:sz w:val="20"/>
          <w:szCs w:val="20"/>
          <w:lang w:val="es-CR"/>
        </w:rPr>
        <w:t>Orozco</w:t>
      </w:r>
      <w:r w:rsidR="003906FD" w:rsidRPr="00911DC3">
        <w:rPr>
          <w:rFonts w:ascii="Verdana" w:hAnsi="Verdana"/>
          <w:bCs/>
          <w:sz w:val="20"/>
          <w:szCs w:val="20"/>
          <w:lang w:val="es-CR"/>
        </w:rPr>
        <w:t>, Ro</w:t>
      </w:r>
      <w:r w:rsidR="009A6BC6" w:rsidRPr="00911DC3">
        <w:rPr>
          <w:rFonts w:ascii="Verdana" w:hAnsi="Verdana"/>
          <w:bCs/>
          <w:sz w:val="20"/>
          <w:szCs w:val="20"/>
          <w:lang w:val="es-CR"/>
        </w:rPr>
        <w:t>sa</w:t>
      </w:r>
      <w:r w:rsidR="003906FD" w:rsidRPr="00911DC3">
        <w:rPr>
          <w:rFonts w:ascii="Verdana" w:hAnsi="Verdana"/>
          <w:bCs/>
          <w:sz w:val="20"/>
          <w:szCs w:val="20"/>
          <w:lang w:val="es-CR"/>
        </w:rPr>
        <w:t xml:space="preserve"> Greñas</w:t>
      </w:r>
      <w:r w:rsidR="009A6BC6" w:rsidRPr="00911DC3">
        <w:rPr>
          <w:rFonts w:ascii="Verdana" w:hAnsi="Verdana"/>
          <w:bCs/>
          <w:sz w:val="20"/>
          <w:szCs w:val="20"/>
          <w:lang w:val="es-CR"/>
        </w:rPr>
        <w:t xml:space="preserve"> M.</w:t>
      </w:r>
      <w:r w:rsidR="003906FD" w:rsidRPr="00911DC3">
        <w:rPr>
          <w:rFonts w:ascii="Verdana" w:hAnsi="Verdana"/>
          <w:bCs/>
          <w:sz w:val="20"/>
          <w:szCs w:val="20"/>
          <w:lang w:val="es-CR"/>
        </w:rPr>
        <w:t xml:space="preserve">, Ligia Cavallini de </w:t>
      </w:r>
      <w:r w:rsidR="00521347" w:rsidRPr="00911DC3">
        <w:rPr>
          <w:rFonts w:ascii="Verdana" w:hAnsi="Verdana"/>
          <w:bCs/>
          <w:sz w:val="20"/>
          <w:szCs w:val="20"/>
          <w:lang w:val="es-CR"/>
        </w:rPr>
        <w:t>Arauz</w:t>
      </w:r>
      <w:r w:rsidR="003906FD" w:rsidRPr="00911DC3">
        <w:rPr>
          <w:rFonts w:ascii="Verdana" w:hAnsi="Verdana"/>
          <w:bCs/>
          <w:sz w:val="20"/>
          <w:szCs w:val="20"/>
          <w:lang w:val="es-CR"/>
        </w:rPr>
        <w:t xml:space="preserve">, Hilda Chen Apuy, Noemí Castro Hidalgo, </w:t>
      </w:r>
      <w:r w:rsidR="00521347" w:rsidRPr="00911DC3">
        <w:rPr>
          <w:rFonts w:ascii="Verdana" w:hAnsi="Verdana"/>
          <w:bCs/>
          <w:sz w:val="20"/>
          <w:szCs w:val="20"/>
          <w:lang w:val="es-CR"/>
        </w:rPr>
        <w:t>M</w:t>
      </w:r>
      <w:r w:rsidR="003906FD" w:rsidRPr="00911DC3">
        <w:rPr>
          <w:rFonts w:ascii="Verdana" w:hAnsi="Verdana"/>
          <w:bCs/>
          <w:sz w:val="20"/>
          <w:szCs w:val="20"/>
          <w:lang w:val="es-CR"/>
        </w:rPr>
        <w:t xml:space="preserve">aría Eugenia Monge </w:t>
      </w:r>
      <w:r w:rsidR="00CF14D5" w:rsidRPr="00911DC3">
        <w:rPr>
          <w:rFonts w:ascii="Verdana" w:hAnsi="Verdana"/>
          <w:bCs/>
          <w:sz w:val="20"/>
          <w:szCs w:val="20"/>
          <w:lang w:val="es-CR"/>
        </w:rPr>
        <w:t>Sánchez</w:t>
      </w:r>
      <w:r w:rsidR="003906FD" w:rsidRPr="00911DC3">
        <w:rPr>
          <w:rFonts w:ascii="Verdana" w:hAnsi="Verdana"/>
          <w:bCs/>
          <w:sz w:val="20"/>
          <w:szCs w:val="20"/>
          <w:lang w:val="es-CR"/>
        </w:rPr>
        <w:t xml:space="preserve">, </w:t>
      </w:r>
      <w:r w:rsidR="00521347" w:rsidRPr="00911DC3">
        <w:rPr>
          <w:rFonts w:ascii="Verdana" w:hAnsi="Verdana"/>
          <w:bCs/>
          <w:sz w:val="20"/>
          <w:szCs w:val="20"/>
          <w:lang w:val="es-CR"/>
        </w:rPr>
        <w:t>Claudia</w:t>
      </w:r>
      <w:r w:rsidR="003906FD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521347" w:rsidRPr="00911DC3">
        <w:rPr>
          <w:rFonts w:ascii="Verdana" w:hAnsi="Verdana"/>
          <w:bCs/>
          <w:sz w:val="20"/>
          <w:szCs w:val="20"/>
          <w:lang w:val="es-CR"/>
        </w:rPr>
        <w:t>C</w:t>
      </w:r>
      <w:r w:rsidR="000B7693" w:rsidRPr="00911DC3">
        <w:rPr>
          <w:rFonts w:ascii="Verdana" w:hAnsi="Verdana"/>
          <w:bCs/>
          <w:sz w:val="20"/>
          <w:szCs w:val="20"/>
          <w:lang w:val="es-CR"/>
        </w:rPr>
        <w:t>ascante de Rojas</w:t>
      </w:r>
      <w:r w:rsidR="00F8727B" w:rsidRPr="00911DC3">
        <w:rPr>
          <w:rFonts w:ascii="Verdana" w:hAnsi="Verdana"/>
          <w:bCs/>
          <w:sz w:val="20"/>
          <w:szCs w:val="20"/>
          <w:lang w:val="es-CR"/>
        </w:rPr>
        <w:t>, Virginia Zúñiga Tristán</w:t>
      </w:r>
      <w:r w:rsidR="003906FD" w:rsidRPr="00911DC3">
        <w:rPr>
          <w:rFonts w:ascii="Verdana" w:hAnsi="Verdana"/>
          <w:bCs/>
          <w:sz w:val="20"/>
          <w:szCs w:val="20"/>
          <w:lang w:val="es-CR"/>
        </w:rPr>
        <w:t>, Ren</w:t>
      </w:r>
      <w:r w:rsidR="00521347" w:rsidRPr="00911DC3">
        <w:rPr>
          <w:rFonts w:ascii="Verdana" w:hAnsi="Verdana"/>
          <w:bCs/>
          <w:sz w:val="20"/>
          <w:szCs w:val="20"/>
          <w:lang w:val="es-CR"/>
        </w:rPr>
        <w:t>é</w:t>
      </w:r>
      <w:r w:rsidR="003906FD" w:rsidRPr="00911DC3">
        <w:rPr>
          <w:rFonts w:ascii="Verdana" w:hAnsi="Verdana"/>
          <w:bCs/>
          <w:sz w:val="20"/>
          <w:szCs w:val="20"/>
          <w:lang w:val="es-CR"/>
        </w:rPr>
        <w:t xml:space="preserve"> Cabe</w:t>
      </w:r>
      <w:r w:rsidR="00521347" w:rsidRPr="00911DC3">
        <w:rPr>
          <w:rFonts w:ascii="Verdana" w:hAnsi="Verdana"/>
          <w:bCs/>
          <w:sz w:val="20"/>
          <w:szCs w:val="20"/>
          <w:lang w:val="es-CR"/>
        </w:rPr>
        <w:t>z</w:t>
      </w:r>
      <w:r w:rsidR="003906FD" w:rsidRPr="00911DC3">
        <w:rPr>
          <w:rFonts w:ascii="Verdana" w:hAnsi="Verdana"/>
          <w:bCs/>
          <w:sz w:val="20"/>
          <w:szCs w:val="20"/>
          <w:lang w:val="es-CR"/>
        </w:rPr>
        <w:t>as, Alberto H</w:t>
      </w:r>
      <w:r w:rsidR="00521347" w:rsidRPr="00911DC3">
        <w:rPr>
          <w:rFonts w:ascii="Verdana" w:hAnsi="Verdana"/>
          <w:bCs/>
          <w:sz w:val="20"/>
          <w:szCs w:val="20"/>
          <w:lang w:val="es-CR"/>
        </w:rPr>
        <w:t>.</w:t>
      </w:r>
      <w:r w:rsidR="003906FD" w:rsidRPr="00911DC3">
        <w:rPr>
          <w:rFonts w:ascii="Verdana" w:hAnsi="Verdana"/>
          <w:bCs/>
          <w:sz w:val="20"/>
          <w:szCs w:val="20"/>
          <w:lang w:val="es-CR"/>
        </w:rPr>
        <w:t xml:space="preserve"> Garnier</w:t>
      </w:r>
      <w:r w:rsidR="002B2239" w:rsidRPr="00911DC3">
        <w:rPr>
          <w:rFonts w:ascii="Verdana" w:hAnsi="Verdana"/>
          <w:bCs/>
          <w:sz w:val="20"/>
          <w:szCs w:val="20"/>
          <w:lang w:val="es-CR"/>
        </w:rPr>
        <w:t xml:space="preserve"> Ugalde</w:t>
      </w:r>
      <w:r w:rsidR="003906FD" w:rsidRPr="00911DC3">
        <w:rPr>
          <w:rFonts w:ascii="Verdana" w:hAnsi="Verdana"/>
          <w:bCs/>
          <w:sz w:val="20"/>
          <w:szCs w:val="20"/>
          <w:lang w:val="es-CR"/>
        </w:rPr>
        <w:t>,</w:t>
      </w:r>
      <w:r w:rsidR="00A67B94" w:rsidRPr="00911DC3">
        <w:rPr>
          <w:rFonts w:ascii="Verdana" w:hAnsi="Verdana"/>
          <w:bCs/>
          <w:sz w:val="20"/>
          <w:szCs w:val="20"/>
          <w:lang w:val="es-CR"/>
        </w:rPr>
        <w:t xml:space="preserve"> Emilia Caballero de Rodríguez, </w:t>
      </w:r>
      <w:r w:rsidR="006D4526" w:rsidRPr="00911DC3">
        <w:rPr>
          <w:rFonts w:ascii="Verdana" w:hAnsi="Verdana"/>
          <w:bCs/>
          <w:sz w:val="20"/>
          <w:szCs w:val="20"/>
          <w:lang w:val="es-CR"/>
        </w:rPr>
        <w:t>Leonor Chinchilla Núñez,</w:t>
      </w:r>
      <w:r w:rsidR="00B3532F" w:rsidRPr="00911DC3">
        <w:rPr>
          <w:rFonts w:ascii="Verdana" w:hAnsi="Verdana"/>
          <w:bCs/>
          <w:sz w:val="20"/>
          <w:szCs w:val="20"/>
          <w:lang w:val="es-CR"/>
        </w:rPr>
        <w:t xml:space="preserve"> José Fidel Tristán Fernández, </w:t>
      </w:r>
      <w:r w:rsidR="00A67B94" w:rsidRPr="00911DC3">
        <w:rPr>
          <w:rFonts w:ascii="Verdana" w:hAnsi="Verdana"/>
          <w:bCs/>
          <w:sz w:val="20"/>
          <w:szCs w:val="20"/>
          <w:lang w:val="es-CR"/>
        </w:rPr>
        <w:t xml:space="preserve">Ricardo Zúñiga, Antonio Troyo </w:t>
      </w:r>
      <w:r w:rsidR="00521347" w:rsidRPr="00911DC3">
        <w:rPr>
          <w:rFonts w:ascii="Verdana" w:hAnsi="Verdana"/>
          <w:bCs/>
          <w:sz w:val="20"/>
          <w:szCs w:val="20"/>
          <w:lang w:val="es-CR"/>
        </w:rPr>
        <w:t>C</w:t>
      </w:r>
      <w:r w:rsidR="00A67B94" w:rsidRPr="00911DC3">
        <w:rPr>
          <w:rFonts w:ascii="Verdana" w:hAnsi="Verdana"/>
          <w:bCs/>
          <w:sz w:val="20"/>
          <w:szCs w:val="20"/>
          <w:lang w:val="es-CR"/>
        </w:rPr>
        <w:t>al</w:t>
      </w:r>
      <w:r w:rsidR="00521347" w:rsidRPr="00911DC3">
        <w:rPr>
          <w:rFonts w:ascii="Verdana" w:hAnsi="Verdana"/>
          <w:bCs/>
          <w:sz w:val="20"/>
          <w:szCs w:val="20"/>
          <w:lang w:val="es-CR"/>
        </w:rPr>
        <w:t>derón, Antonio Barrantes</w:t>
      </w:r>
      <w:r w:rsidR="006D4526" w:rsidRPr="00911DC3">
        <w:rPr>
          <w:rFonts w:ascii="Verdana" w:hAnsi="Verdana"/>
          <w:bCs/>
          <w:sz w:val="20"/>
          <w:szCs w:val="20"/>
          <w:lang w:val="es-CR"/>
        </w:rPr>
        <w:t xml:space="preserve"> y</w:t>
      </w:r>
      <w:r w:rsidR="00521347" w:rsidRPr="00911DC3">
        <w:rPr>
          <w:rFonts w:ascii="Verdana" w:hAnsi="Verdana"/>
          <w:bCs/>
          <w:sz w:val="20"/>
          <w:szCs w:val="20"/>
          <w:lang w:val="es-CR"/>
        </w:rPr>
        <w:t xml:space="preserve"> José </w:t>
      </w:r>
      <w:r w:rsidR="00A67B94" w:rsidRPr="00911DC3">
        <w:rPr>
          <w:rFonts w:ascii="Verdana" w:hAnsi="Verdana"/>
          <w:bCs/>
          <w:sz w:val="20"/>
          <w:szCs w:val="20"/>
          <w:lang w:val="es-CR"/>
        </w:rPr>
        <w:t>Luis Cortés (los últimos cuatro sac</w:t>
      </w:r>
      <w:r w:rsidR="006D4526" w:rsidRPr="00911DC3">
        <w:rPr>
          <w:rFonts w:ascii="Verdana" w:hAnsi="Verdana"/>
          <w:bCs/>
          <w:sz w:val="20"/>
          <w:szCs w:val="20"/>
          <w:lang w:val="es-CR"/>
        </w:rPr>
        <w:t>erdotes)</w:t>
      </w:r>
      <w:r w:rsidR="002B2239" w:rsidRPr="00911DC3">
        <w:rPr>
          <w:rFonts w:ascii="Verdana" w:hAnsi="Verdana"/>
          <w:bCs/>
          <w:sz w:val="20"/>
          <w:szCs w:val="20"/>
          <w:lang w:val="es-CR"/>
        </w:rPr>
        <w:t>.</w:t>
      </w:r>
    </w:p>
    <w:p w:rsidR="005A28D3" w:rsidRPr="00911DC3" w:rsidRDefault="005A28D3" w:rsidP="00DA1CD4">
      <w:pPr>
        <w:jc w:val="both"/>
        <w:rPr>
          <w:rFonts w:ascii="Verdana" w:hAnsi="Verdana"/>
          <w:bCs/>
          <w:sz w:val="20"/>
          <w:szCs w:val="20"/>
          <w:lang w:val="es-CR"/>
        </w:rPr>
      </w:pPr>
    </w:p>
    <w:p w:rsidR="00244660" w:rsidRPr="00911DC3" w:rsidRDefault="00383021" w:rsidP="00DA1CD4">
      <w:pPr>
        <w:jc w:val="both"/>
        <w:rPr>
          <w:rFonts w:ascii="Verdana" w:hAnsi="Verdana"/>
          <w:bCs/>
          <w:sz w:val="20"/>
          <w:szCs w:val="20"/>
          <w:lang w:val="es-CR"/>
        </w:rPr>
      </w:pPr>
      <w:r w:rsidRPr="00911DC3">
        <w:rPr>
          <w:rFonts w:ascii="Verdana" w:hAnsi="Verdana"/>
          <w:bCs/>
          <w:sz w:val="20"/>
          <w:szCs w:val="20"/>
          <w:lang w:val="es-CR"/>
        </w:rPr>
        <w:t>Esta casa de enseñanza se convirtió en unos de los pilares de la educación costarricense, d</w:t>
      </w:r>
      <w:r w:rsidR="00EF37BA" w:rsidRPr="00911DC3">
        <w:rPr>
          <w:rFonts w:ascii="Verdana" w:hAnsi="Verdana"/>
          <w:bCs/>
          <w:sz w:val="20"/>
          <w:szCs w:val="20"/>
          <w:lang w:val="es-CR"/>
        </w:rPr>
        <w:t xml:space="preserve">e la cual han salido </w:t>
      </w:r>
      <w:r w:rsidRPr="00911DC3">
        <w:rPr>
          <w:rFonts w:ascii="Verdana" w:hAnsi="Verdana"/>
          <w:bCs/>
          <w:sz w:val="20"/>
          <w:szCs w:val="20"/>
          <w:lang w:val="es-CR"/>
        </w:rPr>
        <w:t>mujeres costarricense destacadas en</w:t>
      </w:r>
      <w:r w:rsidR="00F81008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40117A" w:rsidRPr="00911DC3">
        <w:rPr>
          <w:rFonts w:ascii="Verdana" w:hAnsi="Verdana"/>
          <w:bCs/>
          <w:sz w:val="20"/>
          <w:szCs w:val="20"/>
          <w:lang w:val="es-CR"/>
        </w:rPr>
        <w:t>diversos ámbitos</w:t>
      </w:r>
      <w:r w:rsidR="00451102" w:rsidRPr="00911DC3">
        <w:rPr>
          <w:rFonts w:ascii="Verdana" w:hAnsi="Verdana"/>
          <w:bCs/>
          <w:sz w:val="20"/>
          <w:szCs w:val="20"/>
          <w:lang w:val="es-CR"/>
        </w:rPr>
        <w:t xml:space="preserve"> (político, social y cultural)</w:t>
      </w:r>
      <w:r w:rsidR="0040117A" w:rsidRPr="00911DC3">
        <w:rPr>
          <w:rFonts w:ascii="Verdana" w:hAnsi="Verdana"/>
          <w:bCs/>
          <w:sz w:val="20"/>
          <w:szCs w:val="20"/>
          <w:lang w:val="es-CR"/>
        </w:rPr>
        <w:t xml:space="preserve"> de la reali</w:t>
      </w:r>
      <w:r w:rsidRPr="00911DC3">
        <w:rPr>
          <w:rFonts w:ascii="Verdana" w:hAnsi="Verdana"/>
          <w:bCs/>
          <w:sz w:val="20"/>
          <w:szCs w:val="20"/>
          <w:lang w:val="es-CR"/>
        </w:rPr>
        <w:t>dad costarric</w:t>
      </w:r>
      <w:r w:rsidR="0040117A" w:rsidRPr="00911DC3">
        <w:rPr>
          <w:rFonts w:ascii="Verdana" w:hAnsi="Verdana"/>
          <w:bCs/>
          <w:sz w:val="20"/>
          <w:szCs w:val="20"/>
          <w:lang w:val="es-CR"/>
        </w:rPr>
        <w:t>e</w:t>
      </w:r>
      <w:r w:rsidRPr="00911DC3">
        <w:rPr>
          <w:rFonts w:ascii="Verdana" w:hAnsi="Verdana"/>
          <w:bCs/>
          <w:sz w:val="20"/>
          <w:szCs w:val="20"/>
          <w:lang w:val="es-CR"/>
        </w:rPr>
        <w:t>nse tale</w:t>
      </w:r>
      <w:r w:rsidR="00451102" w:rsidRPr="00911DC3">
        <w:rPr>
          <w:rFonts w:ascii="Verdana" w:hAnsi="Verdana"/>
          <w:bCs/>
          <w:sz w:val="20"/>
          <w:szCs w:val="20"/>
          <w:lang w:val="es-CR"/>
        </w:rPr>
        <w:t>s</w:t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 como: María Isabel Carvajal (Carmen </w:t>
      </w:r>
      <w:proofErr w:type="spellStart"/>
      <w:r w:rsidRPr="00911DC3">
        <w:rPr>
          <w:rFonts w:ascii="Verdana" w:hAnsi="Verdana"/>
          <w:bCs/>
          <w:sz w:val="20"/>
          <w:szCs w:val="20"/>
          <w:lang w:val="es-CR"/>
        </w:rPr>
        <w:t>Lyra</w:t>
      </w:r>
      <w:proofErr w:type="spellEnd"/>
      <w:r w:rsidRPr="00911DC3">
        <w:rPr>
          <w:rFonts w:ascii="Verdana" w:hAnsi="Verdana"/>
          <w:bCs/>
          <w:sz w:val="20"/>
          <w:szCs w:val="20"/>
          <w:lang w:val="es-CR"/>
        </w:rPr>
        <w:t xml:space="preserve">), </w:t>
      </w:r>
      <w:proofErr w:type="spellStart"/>
      <w:r w:rsidR="00854BE9" w:rsidRPr="00911DC3">
        <w:rPr>
          <w:rFonts w:ascii="Verdana" w:hAnsi="Verdana"/>
          <w:bCs/>
          <w:sz w:val="20"/>
          <w:szCs w:val="20"/>
          <w:lang w:val="es-CR"/>
        </w:rPr>
        <w:t>Vitalia</w:t>
      </w:r>
      <w:proofErr w:type="spellEnd"/>
      <w:r w:rsidR="00854BE9" w:rsidRPr="00911DC3">
        <w:rPr>
          <w:rFonts w:ascii="Verdana" w:hAnsi="Verdana"/>
          <w:bCs/>
          <w:sz w:val="20"/>
          <w:szCs w:val="20"/>
          <w:lang w:val="es-CR"/>
        </w:rPr>
        <w:t xml:space="preserve"> Madrigal Araya, </w:t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Ana Rosa Chacón González, María </w:t>
      </w:r>
      <w:r w:rsidR="001F6D83" w:rsidRPr="00911DC3">
        <w:rPr>
          <w:rFonts w:ascii="Verdana" w:hAnsi="Verdana"/>
          <w:bCs/>
          <w:sz w:val="20"/>
          <w:szCs w:val="20"/>
          <w:lang w:val="es-CR"/>
        </w:rPr>
        <w:t>T</w:t>
      </w:r>
      <w:r w:rsidRPr="00911DC3">
        <w:rPr>
          <w:rFonts w:ascii="Verdana" w:hAnsi="Verdana"/>
          <w:bCs/>
          <w:sz w:val="20"/>
          <w:szCs w:val="20"/>
          <w:lang w:val="es-CR"/>
        </w:rPr>
        <w:t>eresa Obregón</w:t>
      </w:r>
      <w:r w:rsidR="00E125A2" w:rsidRPr="00911DC3">
        <w:rPr>
          <w:rFonts w:ascii="Verdana" w:hAnsi="Verdana"/>
          <w:bCs/>
          <w:sz w:val="20"/>
          <w:szCs w:val="20"/>
          <w:lang w:val="es-CR"/>
        </w:rPr>
        <w:t xml:space="preserve"> Zamora, Ángela Acuña Braun,</w:t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 Lilia González </w:t>
      </w:r>
      <w:proofErr w:type="spellStart"/>
      <w:r w:rsidRPr="00911DC3">
        <w:rPr>
          <w:rFonts w:ascii="Verdana" w:hAnsi="Verdana"/>
          <w:bCs/>
          <w:sz w:val="20"/>
          <w:szCs w:val="20"/>
          <w:lang w:val="es-CR"/>
        </w:rPr>
        <w:t>Go</w:t>
      </w:r>
      <w:r w:rsidR="00B3532F" w:rsidRPr="00911DC3">
        <w:rPr>
          <w:rFonts w:ascii="Verdana" w:hAnsi="Verdana"/>
          <w:bCs/>
          <w:sz w:val="20"/>
          <w:szCs w:val="20"/>
          <w:lang w:val="es-CR"/>
        </w:rPr>
        <w:t>nzález</w:t>
      </w:r>
      <w:proofErr w:type="spellEnd"/>
      <w:r w:rsidR="00B3532F" w:rsidRPr="00911DC3">
        <w:rPr>
          <w:rFonts w:ascii="Verdana" w:hAnsi="Verdana"/>
          <w:bCs/>
          <w:sz w:val="20"/>
          <w:szCs w:val="20"/>
          <w:lang w:val="es-CR"/>
        </w:rPr>
        <w:t xml:space="preserve">, María Leal de Noguera, </w:t>
      </w:r>
      <w:r w:rsidRPr="00911DC3">
        <w:rPr>
          <w:rFonts w:ascii="Verdana" w:hAnsi="Verdana"/>
          <w:bCs/>
          <w:sz w:val="20"/>
          <w:szCs w:val="20"/>
          <w:lang w:val="es-CR"/>
        </w:rPr>
        <w:t>María del Rosario Ulloa Zamora, Lilia Ramos</w:t>
      </w:r>
      <w:r w:rsidR="00112467" w:rsidRPr="00911DC3">
        <w:rPr>
          <w:rFonts w:ascii="Verdana" w:hAnsi="Verdana"/>
          <w:bCs/>
          <w:sz w:val="20"/>
          <w:szCs w:val="20"/>
          <w:lang w:val="es-CR"/>
        </w:rPr>
        <w:t xml:space="preserve"> Valverde</w:t>
      </w:r>
      <w:r w:rsidRPr="00911DC3">
        <w:rPr>
          <w:rFonts w:ascii="Verdana" w:hAnsi="Verdana"/>
          <w:bCs/>
          <w:sz w:val="20"/>
          <w:szCs w:val="20"/>
          <w:lang w:val="es-CR"/>
        </w:rPr>
        <w:t>,</w:t>
      </w:r>
      <w:r w:rsidR="00F81008" w:rsidRPr="00911DC3">
        <w:rPr>
          <w:rFonts w:ascii="Verdana" w:hAnsi="Verdana"/>
          <w:bCs/>
          <w:sz w:val="20"/>
          <w:szCs w:val="20"/>
          <w:lang w:val="es-CR"/>
        </w:rPr>
        <w:t xml:space="preserve"> L</w:t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ía del Rosario Ulloa Zamora, </w:t>
      </w:r>
      <w:r w:rsidR="00EC18B0" w:rsidRPr="00911DC3">
        <w:rPr>
          <w:rFonts w:ascii="Verdana" w:hAnsi="Verdana"/>
          <w:bCs/>
          <w:sz w:val="20"/>
          <w:szCs w:val="20"/>
          <w:lang w:val="es-CR"/>
        </w:rPr>
        <w:t>Y</w:t>
      </w:r>
      <w:r w:rsidRPr="00911DC3">
        <w:rPr>
          <w:rFonts w:ascii="Verdana" w:hAnsi="Verdana"/>
          <w:bCs/>
          <w:sz w:val="20"/>
          <w:szCs w:val="20"/>
          <w:lang w:val="es-CR"/>
        </w:rPr>
        <w:t>olanda Oreamuno</w:t>
      </w:r>
      <w:r w:rsidR="000600B9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proofErr w:type="spellStart"/>
      <w:r w:rsidR="000600B9" w:rsidRPr="00911DC3">
        <w:rPr>
          <w:rFonts w:ascii="Verdana" w:hAnsi="Verdana"/>
          <w:bCs/>
          <w:sz w:val="20"/>
          <w:szCs w:val="20"/>
          <w:lang w:val="es-CR"/>
        </w:rPr>
        <w:t>Unger</w:t>
      </w:r>
      <w:proofErr w:type="spellEnd"/>
      <w:r w:rsidR="00EC18B0" w:rsidRPr="00911DC3">
        <w:rPr>
          <w:rFonts w:ascii="Verdana" w:hAnsi="Verdana"/>
          <w:bCs/>
          <w:sz w:val="20"/>
          <w:szCs w:val="20"/>
          <w:lang w:val="es-CR"/>
        </w:rPr>
        <w:t>,</w:t>
      </w:r>
      <w:r w:rsidR="00B3532F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EC18B0" w:rsidRPr="00911DC3">
        <w:rPr>
          <w:rFonts w:ascii="Verdana" w:hAnsi="Verdana"/>
          <w:bCs/>
          <w:sz w:val="20"/>
          <w:szCs w:val="20"/>
          <w:lang w:val="es-CR"/>
        </w:rPr>
        <w:t>Carmen Naranjo</w:t>
      </w:r>
      <w:r w:rsidR="007444AC" w:rsidRPr="00911DC3">
        <w:rPr>
          <w:rFonts w:ascii="Verdana" w:hAnsi="Verdana"/>
          <w:bCs/>
          <w:sz w:val="20"/>
          <w:szCs w:val="20"/>
          <w:lang w:val="es-CR"/>
        </w:rPr>
        <w:t xml:space="preserve"> Coto</w:t>
      </w:r>
      <w:r w:rsidR="00EC18B0" w:rsidRPr="00911DC3">
        <w:rPr>
          <w:rFonts w:ascii="Verdana" w:hAnsi="Verdana"/>
          <w:bCs/>
          <w:sz w:val="20"/>
          <w:szCs w:val="20"/>
          <w:lang w:val="es-CR"/>
        </w:rPr>
        <w:t xml:space="preserve">, Rima </w:t>
      </w:r>
      <w:proofErr w:type="spellStart"/>
      <w:r w:rsidR="00EC18B0" w:rsidRPr="00911DC3">
        <w:rPr>
          <w:rFonts w:ascii="Verdana" w:hAnsi="Verdana"/>
          <w:bCs/>
          <w:sz w:val="20"/>
          <w:szCs w:val="20"/>
          <w:lang w:val="es-CR"/>
        </w:rPr>
        <w:t>Rothe</w:t>
      </w:r>
      <w:proofErr w:type="spellEnd"/>
      <w:r w:rsidR="00EC18B0" w:rsidRPr="00911DC3">
        <w:rPr>
          <w:rFonts w:ascii="Verdana" w:hAnsi="Verdana"/>
          <w:bCs/>
          <w:sz w:val="20"/>
          <w:szCs w:val="20"/>
          <w:lang w:val="es-CR"/>
        </w:rPr>
        <w:t xml:space="preserve"> de </w:t>
      </w:r>
      <w:proofErr w:type="spellStart"/>
      <w:r w:rsidR="00EC18B0" w:rsidRPr="00911DC3">
        <w:rPr>
          <w:rFonts w:ascii="Verdana" w:hAnsi="Verdana"/>
          <w:bCs/>
          <w:sz w:val="20"/>
          <w:szCs w:val="20"/>
          <w:lang w:val="es-CR"/>
        </w:rPr>
        <w:t>Val</w:t>
      </w:r>
      <w:r w:rsidR="00D37282" w:rsidRPr="00911DC3">
        <w:rPr>
          <w:rFonts w:ascii="Verdana" w:hAnsi="Verdana"/>
          <w:bCs/>
          <w:sz w:val="20"/>
          <w:szCs w:val="20"/>
          <w:lang w:val="es-CR"/>
        </w:rPr>
        <w:t>l</w:t>
      </w:r>
      <w:r w:rsidR="00EC18B0" w:rsidRPr="00911DC3">
        <w:rPr>
          <w:rFonts w:ascii="Verdana" w:hAnsi="Verdana"/>
          <w:bCs/>
          <w:sz w:val="20"/>
          <w:szCs w:val="20"/>
          <w:lang w:val="es-CR"/>
        </w:rPr>
        <w:t>bona</w:t>
      </w:r>
      <w:proofErr w:type="spellEnd"/>
      <w:r w:rsidR="00EC18B0" w:rsidRPr="00911DC3">
        <w:rPr>
          <w:rFonts w:ascii="Verdana" w:hAnsi="Verdana"/>
          <w:bCs/>
          <w:sz w:val="20"/>
          <w:szCs w:val="20"/>
          <w:lang w:val="es-CR"/>
        </w:rPr>
        <w:t>, Julieta Pinto, Emilia Prieto, Carmen Granados</w:t>
      </w:r>
      <w:r w:rsidR="002351BB" w:rsidRPr="00911DC3">
        <w:rPr>
          <w:rFonts w:ascii="Verdana" w:hAnsi="Verdana"/>
          <w:bCs/>
          <w:sz w:val="20"/>
          <w:szCs w:val="20"/>
          <w:lang w:val="es-CR"/>
        </w:rPr>
        <w:t xml:space="preserve"> Soto</w:t>
      </w:r>
      <w:r w:rsidR="00EC18B0" w:rsidRPr="00911DC3">
        <w:rPr>
          <w:rFonts w:ascii="Verdana" w:hAnsi="Verdana"/>
          <w:bCs/>
          <w:sz w:val="20"/>
          <w:szCs w:val="20"/>
          <w:lang w:val="es-CR"/>
        </w:rPr>
        <w:t xml:space="preserve">, Lita Chaverri Matamoros, Alicia Jiménez Acosta, Edith Chaverri </w:t>
      </w:r>
      <w:proofErr w:type="spellStart"/>
      <w:r w:rsidR="00E25908" w:rsidRPr="00911DC3">
        <w:rPr>
          <w:rFonts w:ascii="Verdana" w:hAnsi="Verdana"/>
          <w:bCs/>
          <w:sz w:val="20"/>
          <w:szCs w:val="20"/>
          <w:lang w:val="es-CR"/>
        </w:rPr>
        <w:t>Chaverri</w:t>
      </w:r>
      <w:proofErr w:type="spellEnd"/>
      <w:r w:rsidR="00EC18B0" w:rsidRPr="00911DC3">
        <w:rPr>
          <w:rFonts w:ascii="Verdana" w:hAnsi="Verdana"/>
          <w:bCs/>
          <w:sz w:val="20"/>
          <w:szCs w:val="20"/>
          <w:lang w:val="es-CR"/>
        </w:rPr>
        <w:t xml:space="preserve">, Ivette Cambronero García, Ana Ramos de </w:t>
      </w:r>
      <w:proofErr w:type="spellStart"/>
      <w:r w:rsidR="00EC18B0" w:rsidRPr="00911DC3">
        <w:rPr>
          <w:rFonts w:ascii="Verdana" w:hAnsi="Verdana"/>
          <w:bCs/>
          <w:sz w:val="20"/>
          <w:szCs w:val="20"/>
          <w:lang w:val="es-CR"/>
        </w:rPr>
        <w:t>P</w:t>
      </w:r>
      <w:r w:rsidR="00F81008" w:rsidRPr="00911DC3">
        <w:rPr>
          <w:rFonts w:ascii="Verdana" w:hAnsi="Verdana"/>
          <w:bCs/>
          <w:sz w:val="20"/>
          <w:szCs w:val="20"/>
          <w:lang w:val="es-CR"/>
        </w:rPr>
        <w:t>i</w:t>
      </w:r>
      <w:r w:rsidR="00EC18B0" w:rsidRPr="00911DC3">
        <w:rPr>
          <w:rFonts w:ascii="Verdana" w:hAnsi="Verdana"/>
          <w:bCs/>
          <w:sz w:val="20"/>
          <w:szCs w:val="20"/>
          <w:lang w:val="es-CR"/>
        </w:rPr>
        <w:t>juan</w:t>
      </w:r>
      <w:proofErr w:type="spellEnd"/>
      <w:r w:rsidR="00EC18B0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proofErr w:type="spellStart"/>
      <w:r w:rsidR="00EC18B0" w:rsidRPr="00911DC3">
        <w:rPr>
          <w:rFonts w:ascii="Verdana" w:hAnsi="Verdana"/>
          <w:bCs/>
          <w:sz w:val="20"/>
          <w:szCs w:val="20"/>
          <w:lang w:val="es-CR"/>
        </w:rPr>
        <w:t>Bazet</w:t>
      </w:r>
      <w:proofErr w:type="spellEnd"/>
      <w:r w:rsidR="00EC18B0" w:rsidRPr="00911DC3">
        <w:rPr>
          <w:rFonts w:ascii="Verdana" w:hAnsi="Verdana"/>
          <w:bCs/>
          <w:sz w:val="20"/>
          <w:szCs w:val="20"/>
          <w:lang w:val="es-CR"/>
        </w:rPr>
        <w:t>, Victoria Garrón Orozco</w:t>
      </w:r>
      <w:r w:rsidR="00280669" w:rsidRPr="00911DC3">
        <w:rPr>
          <w:rFonts w:ascii="Verdana" w:hAnsi="Verdana"/>
          <w:bCs/>
          <w:sz w:val="20"/>
          <w:szCs w:val="20"/>
          <w:lang w:val="es-CR"/>
        </w:rPr>
        <w:t>,</w:t>
      </w:r>
      <w:r w:rsidR="00EC18B0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2A2E5C" w:rsidRPr="00911DC3">
        <w:rPr>
          <w:rFonts w:ascii="Verdana" w:hAnsi="Verdana"/>
          <w:bCs/>
          <w:sz w:val="20"/>
          <w:szCs w:val="20"/>
          <w:lang w:val="es-CR"/>
        </w:rPr>
        <w:t xml:space="preserve"> María Eugenia Dengo Obregón</w:t>
      </w:r>
      <w:r w:rsidR="00EC18B0" w:rsidRPr="00911DC3">
        <w:rPr>
          <w:rFonts w:ascii="Verdana" w:hAnsi="Verdana"/>
          <w:bCs/>
          <w:sz w:val="20"/>
          <w:szCs w:val="20"/>
          <w:lang w:val="es-CR"/>
        </w:rPr>
        <w:t xml:space="preserve">, Niní Chinchilla Orozco, Luz </w:t>
      </w:r>
      <w:r w:rsidR="00F81008" w:rsidRPr="00911DC3">
        <w:rPr>
          <w:rFonts w:ascii="Verdana" w:hAnsi="Verdana"/>
          <w:bCs/>
          <w:sz w:val="20"/>
          <w:szCs w:val="20"/>
          <w:lang w:val="es-CR"/>
        </w:rPr>
        <w:t>A</w:t>
      </w:r>
      <w:r w:rsidR="008068D0" w:rsidRPr="00911DC3">
        <w:rPr>
          <w:rFonts w:ascii="Verdana" w:hAnsi="Verdana"/>
          <w:bCs/>
          <w:sz w:val="20"/>
          <w:szCs w:val="20"/>
          <w:lang w:val="es-CR"/>
        </w:rPr>
        <w:t>lba Chacón León</w:t>
      </w:r>
      <w:r w:rsidR="00EC18B0" w:rsidRPr="00911DC3">
        <w:rPr>
          <w:rFonts w:ascii="Verdana" w:hAnsi="Verdana"/>
          <w:bCs/>
          <w:sz w:val="20"/>
          <w:szCs w:val="20"/>
          <w:lang w:val="es-CR"/>
        </w:rPr>
        <w:t>, Mireya Hernández</w:t>
      </w:r>
      <w:r w:rsidR="00077CA3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proofErr w:type="spellStart"/>
      <w:r w:rsidR="00077CA3" w:rsidRPr="00911DC3">
        <w:rPr>
          <w:rFonts w:ascii="Verdana" w:hAnsi="Verdana"/>
          <w:bCs/>
          <w:sz w:val="20"/>
          <w:szCs w:val="20"/>
          <w:lang w:val="es-CR"/>
        </w:rPr>
        <w:t>Faerrón</w:t>
      </w:r>
      <w:proofErr w:type="spellEnd"/>
      <w:r w:rsidR="00EC18B0" w:rsidRPr="00911DC3">
        <w:rPr>
          <w:rFonts w:ascii="Verdana" w:hAnsi="Verdana"/>
          <w:bCs/>
          <w:sz w:val="20"/>
          <w:szCs w:val="20"/>
          <w:lang w:val="es-CR"/>
        </w:rPr>
        <w:t xml:space="preserve">, María Eugenia Vargas Solera, María Felicia Esquivel F., </w:t>
      </w:r>
      <w:r w:rsidR="00B53E1F" w:rsidRPr="00911DC3">
        <w:rPr>
          <w:rFonts w:ascii="Verdana" w:hAnsi="Verdana"/>
          <w:bCs/>
          <w:sz w:val="20"/>
          <w:szCs w:val="20"/>
          <w:lang w:val="es-CR"/>
        </w:rPr>
        <w:t>Yolanda Eunice Odio Infante</w:t>
      </w:r>
      <w:r w:rsidR="0040117A" w:rsidRPr="00911DC3">
        <w:rPr>
          <w:rFonts w:ascii="Verdana" w:hAnsi="Verdana"/>
          <w:bCs/>
          <w:sz w:val="20"/>
          <w:szCs w:val="20"/>
          <w:lang w:val="es-CR"/>
        </w:rPr>
        <w:t xml:space="preserve">, </w:t>
      </w:r>
      <w:r w:rsidR="005F59F5" w:rsidRPr="00911DC3">
        <w:rPr>
          <w:rFonts w:ascii="Verdana" w:hAnsi="Verdana"/>
          <w:bCs/>
          <w:sz w:val="20"/>
          <w:szCs w:val="20"/>
          <w:lang w:val="es-CR"/>
        </w:rPr>
        <w:t>Hilda Chen Apuy, Virginia Sandoval de Fonseca</w:t>
      </w:r>
      <w:r w:rsidR="00EB4E2D" w:rsidRPr="00911DC3">
        <w:rPr>
          <w:rFonts w:ascii="Verdana" w:hAnsi="Verdana"/>
          <w:bCs/>
          <w:sz w:val="20"/>
          <w:szCs w:val="20"/>
          <w:lang w:val="es-CR"/>
        </w:rPr>
        <w:t xml:space="preserve">, Elizabeth Odio </w:t>
      </w:r>
      <w:r w:rsidR="00CB6D4E" w:rsidRPr="00911DC3">
        <w:rPr>
          <w:rFonts w:ascii="Verdana" w:hAnsi="Verdana"/>
          <w:bCs/>
          <w:sz w:val="20"/>
          <w:szCs w:val="20"/>
          <w:lang w:val="es-CR"/>
        </w:rPr>
        <w:t>B</w:t>
      </w:r>
      <w:r w:rsidR="00EB4E2D" w:rsidRPr="00911DC3">
        <w:rPr>
          <w:rFonts w:ascii="Verdana" w:hAnsi="Verdana"/>
          <w:bCs/>
          <w:sz w:val="20"/>
          <w:szCs w:val="20"/>
          <w:lang w:val="es-CR"/>
        </w:rPr>
        <w:t>enito</w:t>
      </w:r>
      <w:r w:rsidR="001B67C4" w:rsidRPr="00911DC3">
        <w:rPr>
          <w:rFonts w:ascii="Verdana" w:hAnsi="Verdana"/>
          <w:bCs/>
          <w:sz w:val="20"/>
          <w:szCs w:val="20"/>
          <w:lang w:val="es-CR"/>
        </w:rPr>
        <w:t xml:space="preserve"> y Marina Volio</w:t>
      </w:r>
      <w:r w:rsidR="008B789E" w:rsidRPr="00911DC3">
        <w:rPr>
          <w:rFonts w:ascii="Verdana" w:hAnsi="Verdana"/>
          <w:bCs/>
          <w:sz w:val="20"/>
          <w:szCs w:val="20"/>
          <w:lang w:val="es-CR"/>
        </w:rPr>
        <w:t xml:space="preserve"> Brenes</w:t>
      </w:r>
      <w:r w:rsidR="001B67C4" w:rsidRPr="00911DC3">
        <w:rPr>
          <w:rFonts w:ascii="Verdana" w:hAnsi="Verdana"/>
          <w:bCs/>
          <w:sz w:val="20"/>
          <w:szCs w:val="20"/>
          <w:lang w:val="es-CR"/>
        </w:rPr>
        <w:t>.</w:t>
      </w:r>
      <w:r w:rsidR="005F59F5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</w:p>
    <w:p w:rsidR="00534331" w:rsidRPr="00911DC3" w:rsidRDefault="00534331" w:rsidP="00DA1CD4">
      <w:pPr>
        <w:jc w:val="both"/>
        <w:rPr>
          <w:rFonts w:ascii="Verdana" w:hAnsi="Verdana"/>
          <w:bCs/>
          <w:sz w:val="20"/>
          <w:szCs w:val="20"/>
          <w:lang w:val="es-CR"/>
        </w:rPr>
      </w:pPr>
    </w:p>
    <w:p w:rsidR="005F59F5" w:rsidRPr="00911DC3" w:rsidRDefault="00534331" w:rsidP="00DA1CD4">
      <w:pPr>
        <w:jc w:val="both"/>
        <w:rPr>
          <w:rFonts w:ascii="Verdana" w:hAnsi="Verdana"/>
          <w:bCs/>
          <w:sz w:val="20"/>
          <w:szCs w:val="20"/>
          <w:lang w:val="es-CR"/>
        </w:rPr>
      </w:pPr>
      <w:r w:rsidRPr="00911DC3">
        <w:rPr>
          <w:rFonts w:ascii="Verdana" w:hAnsi="Verdana"/>
          <w:bCs/>
          <w:sz w:val="20"/>
          <w:szCs w:val="20"/>
          <w:lang w:val="es-CR"/>
        </w:rPr>
        <w:t xml:space="preserve">En 1994, </w:t>
      </w:r>
      <w:r w:rsidR="006C599C" w:rsidRPr="00911DC3">
        <w:rPr>
          <w:rFonts w:ascii="Verdana" w:hAnsi="Verdana"/>
          <w:bCs/>
          <w:sz w:val="20"/>
          <w:szCs w:val="20"/>
          <w:lang w:val="es-CR"/>
        </w:rPr>
        <w:t xml:space="preserve">mediante Acuerdo Legislativo N° 2886 del 26 de abril, (publicado </w:t>
      </w:r>
      <w:r w:rsidR="00E02F71" w:rsidRPr="00911DC3">
        <w:rPr>
          <w:rFonts w:ascii="Verdana" w:hAnsi="Verdana"/>
          <w:bCs/>
          <w:sz w:val="20"/>
          <w:szCs w:val="20"/>
          <w:lang w:val="es-CR"/>
        </w:rPr>
        <w:t>en</w:t>
      </w:r>
      <w:r w:rsidR="006C599C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E02F71" w:rsidRPr="00911DC3">
        <w:rPr>
          <w:rFonts w:ascii="Verdana" w:hAnsi="Verdana"/>
          <w:bCs/>
          <w:sz w:val="20"/>
          <w:szCs w:val="20"/>
          <w:lang w:val="es-CR"/>
        </w:rPr>
        <w:t>e</w:t>
      </w:r>
      <w:r w:rsidR="006C599C" w:rsidRPr="00911DC3">
        <w:rPr>
          <w:rFonts w:ascii="Verdana" w:hAnsi="Verdana"/>
          <w:bCs/>
          <w:sz w:val="20"/>
          <w:szCs w:val="20"/>
          <w:lang w:val="es-CR"/>
        </w:rPr>
        <w:t>l Diario Oficial La Gaceta N</w:t>
      </w:r>
      <w:r w:rsidR="007964F5" w:rsidRPr="00911DC3">
        <w:rPr>
          <w:rFonts w:ascii="Verdana" w:hAnsi="Verdana"/>
          <w:bCs/>
          <w:sz w:val="20"/>
          <w:szCs w:val="20"/>
          <w:lang w:val="es-CR"/>
        </w:rPr>
        <w:t>°</w:t>
      </w:r>
      <w:r w:rsidR="006C599C" w:rsidRPr="00911DC3">
        <w:rPr>
          <w:rFonts w:ascii="Verdana" w:hAnsi="Verdana"/>
          <w:bCs/>
          <w:sz w:val="20"/>
          <w:szCs w:val="20"/>
          <w:lang w:val="es-CR"/>
        </w:rPr>
        <w:t xml:space="preserve"> 86 del 5 de mayo de 1994) </w:t>
      </w:r>
      <w:r w:rsidRPr="00911DC3">
        <w:rPr>
          <w:rFonts w:ascii="Verdana" w:hAnsi="Verdana"/>
          <w:bCs/>
          <w:sz w:val="20"/>
          <w:szCs w:val="20"/>
          <w:lang w:val="es-CR"/>
        </w:rPr>
        <w:t>e</w:t>
      </w:r>
      <w:r w:rsidR="009C5410" w:rsidRPr="00911DC3">
        <w:rPr>
          <w:rFonts w:ascii="Verdana" w:hAnsi="Verdana"/>
          <w:bCs/>
          <w:sz w:val="20"/>
          <w:szCs w:val="20"/>
          <w:lang w:val="es-CR"/>
        </w:rPr>
        <w:t>l</w:t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 Colegio Superior de </w:t>
      </w:r>
      <w:r w:rsidR="009C5410" w:rsidRPr="00911DC3">
        <w:rPr>
          <w:rFonts w:ascii="Verdana" w:hAnsi="Verdana"/>
          <w:bCs/>
          <w:sz w:val="20"/>
          <w:szCs w:val="20"/>
          <w:lang w:val="es-CR"/>
        </w:rPr>
        <w:t>S</w:t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eñoritas fue </w:t>
      </w:r>
      <w:r w:rsidR="00FE61A9" w:rsidRPr="00911DC3">
        <w:rPr>
          <w:rFonts w:ascii="Verdana" w:hAnsi="Verdana"/>
          <w:bCs/>
          <w:sz w:val="20"/>
          <w:szCs w:val="20"/>
          <w:lang w:val="es-CR"/>
        </w:rPr>
        <w:t xml:space="preserve">declarado </w:t>
      </w:r>
      <w:r w:rsidR="006C599C" w:rsidRPr="00911DC3">
        <w:rPr>
          <w:rFonts w:ascii="Verdana" w:hAnsi="Verdana"/>
          <w:bCs/>
          <w:sz w:val="20"/>
          <w:szCs w:val="20"/>
          <w:lang w:val="es-CR"/>
        </w:rPr>
        <w:t>por la Asamblea Legislativa co</w:t>
      </w:r>
      <w:r w:rsidR="00FE61A9" w:rsidRPr="00911DC3">
        <w:rPr>
          <w:rFonts w:ascii="Verdana" w:hAnsi="Verdana"/>
          <w:bCs/>
          <w:sz w:val="20"/>
          <w:szCs w:val="20"/>
          <w:lang w:val="es-CR"/>
        </w:rPr>
        <w:t xml:space="preserve">mo </w:t>
      </w:r>
      <w:r w:rsidR="006C599C" w:rsidRPr="00911DC3">
        <w:rPr>
          <w:rFonts w:ascii="Verdana" w:hAnsi="Verdana"/>
          <w:bCs/>
          <w:sz w:val="20"/>
          <w:szCs w:val="20"/>
          <w:lang w:val="es-CR"/>
        </w:rPr>
        <w:t xml:space="preserve">Institución Benemérita de la </w:t>
      </w:r>
      <w:r w:rsidR="00114FE5" w:rsidRPr="00911DC3">
        <w:rPr>
          <w:rFonts w:ascii="Verdana" w:hAnsi="Verdana"/>
          <w:bCs/>
          <w:sz w:val="20"/>
          <w:szCs w:val="20"/>
          <w:lang w:val="es-CR"/>
        </w:rPr>
        <w:t>Cultura de</w:t>
      </w:r>
      <w:r w:rsidR="00FE61A9" w:rsidRPr="00911DC3">
        <w:rPr>
          <w:rFonts w:ascii="Verdana" w:hAnsi="Verdana"/>
          <w:bCs/>
          <w:sz w:val="20"/>
          <w:szCs w:val="20"/>
          <w:lang w:val="es-CR"/>
        </w:rPr>
        <w:t>l país</w:t>
      </w:r>
      <w:r w:rsidRPr="00911DC3">
        <w:rPr>
          <w:rFonts w:ascii="Verdana" w:hAnsi="Verdana"/>
          <w:bCs/>
          <w:sz w:val="20"/>
          <w:szCs w:val="20"/>
          <w:lang w:val="es-CR"/>
        </w:rPr>
        <w:t>.</w:t>
      </w:r>
    </w:p>
    <w:p w:rsidR="000D69DD" w:rsidRPr="00911DC3" w:rsidRDefault="000D69DD" w:rsidP="000D69DD">
      <w:pPr>
        <w:jc w:val="both"/>
        <w:rPr>
          <w:rFonts w:ascii="Verdana" w:hAnsi="Verdana"/>
          <w:bCs/>
          <w:sz w:val="20"/>
          <w:szCs w:val="20"/>
          <w:lang w:val="es-CR"/>
        </w:rPr>
      </w:pPr>
    </w:p>
    <w:p w:rsidR="007567C0" w:rsidRPr="00911DC3" w:rsidRDefault="008D7BE3" w:rsidP="007567C0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Verdana" w:hAnsi="Verdana"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 xml:space="preserve">HISTORIA ARCHIVÍSTICA: </w:t>
      </w:r>
      <w:r w:rsidR="007567C0" w:rsidRPr="00911DC3">
        <w:rPr>
          <w:rFonts w:ascii="Verdana" w:hAnsi="Verdana"/>
          <w:bCs/>
          <w:sz w:val="20"/>
          <w:szCs w:val="20"/>
          <w:lang w:val="es-CR"/>
        </w:rPr>
        <w:t xml:space="preserve">Los documentos </w:t>
      </w:r>
      <w:r w:rsidR="002F69FC" w:rsidRPr="00911DC3">
        <w:rPr>
          <w:rFonts w:ascii="Verdana" w:hAnsi="Verdana"/>
          <w:bCs/>
          <w:sz w:val="20"/>
          <w:szCs w:val="20"/>
          <w:lang w:val="es-CR"/>
        </w:rPr>
        <w:t>del Colegio Superior de S</w:t>
      </w:r>
      <w:r w:rsidR="00B9587C" w:rsidRPr="00911DC3">
        <w:rPr>
          <w:rFonts w:ascii="Verdana" w:hAnsi="Verdana"/>
          <w:bCs/>
          <w:sz w:val="20"/>
          <w:szCs w:val="20"/>
          <w:lang w:val="es-CR"/>
        </w:rPr>
        <w:t xml:space="preserve">eñoritas </w:t>
      </w:r>
      <w:r w:rsidR="007567C0" w:rsidRPr="00911DC3">
        <w:rPr>
          <w:rFonts w:ascii="Verdana" w:hAnsi="Verdana"/>
          <w:bCs/>
          <w:sz w:val="20"/>
          <w:szCs w:val="20"/>
          <w:lang w:val="es-CR"/>
        </w:rPr>
        <w:t>declarado</w:t>
      </w:r>
      <w:r w:rsidR="00B9587C" w:rsidRPr="00911DC3">
        <w:rPr>
          <w:rFonts w:ascii="Verdana" w:hAnsi="Verdana"/>
          <w:bCs/>
          <w:sz w:val="20"/>
          <w:szCs w:val="20"/>
          <w:lang w:val="es-CR"/>
        </w:rPr>
        <w:t>s con valor científico cultural</w:t>
      </w:r>
      <w:r w:rsidR="0063784F" w:rsidRPr="00911DC3">
        <w:rPr>
          <w:rFonts w:ascii="Verdana" w:hAnsi="Verdana"/>
          <w:bCs/>
          <w:sz w:val="20"/>
          <w:szCs w:val="20"/>
          <w:lang w:val="es-CR"/>
        </w:rPr>
        <w:t xml:space="preserve">, transferidos al Archivo </w:t>
      </w:r>
      <w:r w:rsidR="007567C0" w:rsidRPr="00911DC3">
        <w:rPr>
          <w:rFonts w:ascii="Verdana" w:hAnsi="Verdana"/>
          <w:bCs/>
          <w:sz w:val="20"/>
          <w:szCs w:val="20"/>
          <w:lang w:val="es-CR"/>
        </w:rPr>
        <w:t xml:space="preserve">Nacional, </w:t>
      </w:r>
      <w:r w:rsidR="0063784F" w:rsidRPr="00911DC3">
        <w:rPr>
          <w:rFonts w:ascii="Verdana" w:hAnsi="Verdana"/>
          <w:bCs/>
          <w:sz w:val="20"/>
          <w:szCs w:val="20"/>
          <w:lang w:val="es-CR"/>
        </w:rPr>
        <w:t xml:space="preserve">durante muchos años </w:t>
      </w:r>
      <w:r w:rsidR="007567C0" w:rsidRPr="00911DC3">
        <w:rPr>
          <w:rFonts w:ascii="Verdana" w:hAnsi="Verdana"/>
          <w:bCs/>
          <w:sz w:val="20"/>
          <w:szCs w:val="20"/>
          <w:lang w:val="es-CR"/>
        </w:rPr>
        <w:t>se conservaron en las instalaciones de</w:t>
      </w:r>
      <w:r w:rsidR="00EB26C6" w:rsidRPr="00911DC3">
        <w:rPr>
          <w:rFonts w:ascii="Verdana" w:hAnsi="Verdana"/>
          <w:bCs/>
          <w:sz w:val="20"/>
          <w:szCs w:val="20"/>
          <w:lang w:val="es-CR"/>
        </w:rPr>
        <w:t xml:space="preserve"> este centenario</w:t>
      </w:r>
      <w:r w:rsidR="007567C0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63784F" w:rsidRPr="00911DC3">
        <w:rPr>
          <w:rFonts w:ascii="Verdana" w:hAnsi="Verdana"/>
          <w:bCs/>
          <w:sz w:val="20"/>
          <w:szCs w:val="20"/>
          <w:lang w:val="es-CR"/>
        </w:rPr>
        <w:t>colegio</w:t>
      </w:r>
      <w:r w:rsidR="007567C0" w:rsidRPr="00911DC3">
        <w:rPr>
          <w:rFonts w:ascii="Verdana" w:hAnsi="Verdana"/>
          <w:bCs/>
          <w:sz w:val="20"/>
          <w:szCs w:val="20"/>
          <w:lang w:val="es-CR"/>
        </w:rPr>
        <w:t xml:space="preserve">, soportando </w:t>
      </w:r>
      <w:r w:rsidR="005615E0" w:rsidRPr="00911DC3">
        <w:rPr>
          <w:rFonts w:ascii="Verdana" w:hAnsi="Verdana"/>
          <w:bCs/>
          <w:sz w:val="20"/>
          <w:szCs w:val="20"/>
          <w:lang w:val="es-CR"/>
        </w:rPr>
        <w:t>d</w:t>
      </w:r>
      <w:r w:rsidR="007567C0" w:rsidRPr="00911DC3">
        <w:rPr>
          <w:rFonts w:ascii="Verdana" w:hAnsi="Verdana"/>
          <w:bCs/>
          <w:sz w:val="20"/>
          <w:szCs w:val="20"/>
          <w:lang w:val="es-CR"/>
        </w:rPr>
        <w:t xml:space="preserve">iversas situaciones tales como: terremotos, erupciones volcánicas, </w:t>
      </w:r>
      <w:r w:rsidR="005615E0" w:rsidRPr="00911DC3">
        <w:rPr>
          <w:rFonts w:ascii="Verdana" w:hAnsi="Verdana"/>
          <w:bCs/>
          <w:sz w:val="20"/>
          <w:szCs w:val="20"/>
          <w:lang w:val="es-CR"/>
        </w:rPr>
        <w:t xml:space="preserve">polvo, </w:t>
      </w:r>
      <w:r w:rsidR="0063784F" w:rsidRPr="00911DC3">
        <w:rPr>
          <w:rFonts w:ascii="Verdana" w:hAnsi="Verdana"/>
          <w:bCs/>
          <w:sz w:val="20"/>
          <w:szCs w:val="20"/>
          <w:lang w:val="es-CR"/>
        </w:rPr>
        <w:t xml:space="preserve">insectos, roedores, </w:t>
      </w:r>
      <w:r w:rsidR="007567C0" w:rsidRPr="00911DC3">
        <w:rPr>
          <w:rFonts w:ascii="Verdana" w:hAnsi="Verdana"/>
          <w:bCs/>
          <w:sz w:val="20"/>
          <w:szCs w:val="20"/>
          <w:lang w:val="es-CR"/>
        </w:rPr>
        <w:t>remodelaciones</w:t>
      </w:r>
      <w:r w:rsidR="007B53A0" w:rsidRPr="00911DC3">
        <w:rPr>
          <w:rFonts w:ascii="Verdana" w:hAnsi="Verdana"/>
          <w:bCs/>
          <w:sz w:val="20"/>
          <w:szCs w:val="20"/>
          <w:lang w:val="es-CR"/>
        </w:rPr>
        <w:t xml:space="preserve"> y restauraciones</w:t>
      </w:r>
      <w:r w:rsidR="007567C0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63784F" w:rsidRPr="00911DC3">
        <w:rPr>
          <w:rFonts w:ascii="Verdana" w:hAnsi="Verdana"/>
          <w:bCs/>
          <w:sz w:val="20"/>
          <w:szCs w:val="20"/>
          <w:lang w:val="es-CR"/>
        </w:rPr>
        <w:t>del edificio</w:t>
      </w:r>
      <w:r w:rsidR="009A5D04" w:rsidRPr="00911DC3">
        <w:rPr>
          <w:rFonts w:ascii="Verdana" w:hAnsi="Verdana"/>
          <w:bCs/>
          <w:sz w:val="20"/>
          <w:szCs w:val="20"/>
          <w:lang w:val="es-CR"/>
        </w:rPr>
        <w:t>.</w:t>
      </w:r>
    </w:p>
    <w:p w:rsidR="003E6517" w:rsidRDefault="003E6517" w:rsidP="007567C0">
      <w:pPr>
        <w:jc w:val="both"/>
        <w:rPr>
          <w:rFonts w:ascii="Verdana" w:hAnsi="Verdana"/>
          <w:bCs/>
          <w:sz w:val="20"/>
          <w:szCs w:val="20"/>
          <w:lang w:val="es-CR"/>
        </w:rPr>
      </w:pPr>
    </w:p>
    <w:p w:rsidR="007567C0" w:rsidRPr="00911DC3" w:rsidRDefault="007567C0" w:rsidP="007567C0">
      <w:pPr>
        <w:jc w:val="both"/>
        <w:rPr>
          <w:rFonts w:ascii="Verdana" w:hAnsi="Verdana"/>
          <w:bCs/>
          <w:sz w:val="20"/>
          <w:szCs w:val="20"/>
          <w:lang w:val="es-CR"/>
        </w:rPr>
      </w:pPr>
      <w:r w:rsidRPr="00911DC3">
        <w:rPr>
          <w:rFonts w:ascii="Verdana" w:hAnsi="Verdana"/>
          <w:bCs/>
          <w:sz w:val="20"/>
          <w:szCs w:val="20"/>
          <w:lang w:val="es-CR"/>
        </w:rPr>
        <w:lastRenderedPageBreak/>
        <w:t>A partir del año 1987</w:t>
      </w:r>
      <w:r w:rsidR="009E2F9C" w:rsidRPr="00911DC3">
        <w:rPr>
          <w:rStyle w:val="Refdenotaalpie"/>
          <w:rFonts w:ascii="Verdana" w:hAnsi="Verdana"/>
          <w:bCs/>
          <w:sz w:val="20"/>
          <w:szCs w:val="20"/>
          <w:lang w:val="es-CR"/>
        </w:rPr>
        <w:footnoteReference w:id="3"/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, se dieron las primeras relaciones de colaboración </w:t>
      </w:r>
      <w:r w:rsidR="00FE5513" w:rsidRPr="00911DC3">
        <w:rPr>
          <w:rFonts w:ascii="Verdana" w:hAnsi="Verdana"/>
          <w:bCs/>
          <w:sz w:val="20"/>
          <w:szCs w:val="20"/>
          <w:lang w:val="es-CR"/>
        </w:rPr>
        <w:t xml:space="preserve">archivística entre el Colegio Superior de Señoritas y el Archivo Nacional, particularmente </w:t>
      </w:r>
      <w:r w:rsidRPr="00911DC3">
        <w:rPr>
          <w:rFonts w:ascii="Verdana" w:hAnsi="Verdana"/>
          <w:bCs/>
          <w:sz w:val="20"/>
          <w:szCs w:val="20"/>
          <w:lang w:val="es-CR"/>
        </w:rPr>
        <w:t>en materia de asesoría</w:t>
      </w:r>
      <w:r w:rsidR="009A5D04" w:rsidRPr="00911DC3">
        <w:rPr>
          <w:rFonts w:ascii="Verdana" w:hAnsi="Verdana"/>
          <w:bCs/>
          <w:sz w:val="20"/>
          <w:szCs w:val="20"/>
          <w:lang w:val="es-CR"/>
        </w:rPr>
        <w:t>,</w:t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 inspección y ordenación de doc</w:t>
      </w:r>
      <w:r w:rsidR="00FE5513" w:rsidRPr="00911DC3">
        <w:rPr>
          <w:rFonts w:ascii="Verdana" w:hAnsi="Verdana"/>
          <w:bCs/>
          <w:sz w:val="20"/>
          <w:szCs w:val="20"/>
          <w:lang w:val="es-CR"/>
        </w:rPr>
        <w:t xml:space="preserve">umentos. </w:t>
      </w:r>
      <w:r w:rsidR="008D1875" w:rsidRPr="00911DC3">
        <w:rPr>
          <w:rFonts w:ascii="Verdana" w:hAnsi="Verdana"/>
          <w:bCs/>
          <w:sz w:val="20"/>
          <w:szCs w:val="20"/>
          <w:lang w:val="es-CR"/>
        </w:rPr>
        <w:t xml:space="preserve">Durante la permanencia de los documentos en el Colegio, y por su gran valor histórico, estos han sido consultados fundamentalmente por investigadores, </w:t>
      </w:r>
      <w:r w:rsidR="008D1875" w:rsidRPr="00911DC3">
        <w:rPr>
          <w:rFonts w:ascii="Verdana" w:hAnsi="Verdana"/>
          <w:sz w:val="20"/>
          <w:szCs w:val="20"/>
          <w:lang w:val="es-CR"/>
        </w:rPr>
        <w:t>estudiantes de educación y de artes plásticas, razón que llevó a cont</w:t>
      </w:r>
      <w:r w:rsidR="005838A8">
        <w:rPr>
          <w:rFonts w:ascii="Verdana" w:hAnsi="Verdana"/>
          <w:sz w:val="20"/>
          <w:szCs w:val="20"/>
          <w:lang w:val="es-CR"/>
        </w:rPr>
        <w:t xml:space="preserve">ar con una persona encargada de </w:t>
      </w:r>
      <w:r w:rsidR="008D1875" w:rsidRPr="00911DC3">
        <w:rPr>
          <w:rFonts w:ascii="Verdana" w:hAnsi="Verdana"/>
          <w:sz w:val="20"/>
          <w:szCs w:val="20"/>
          <w:lang w:val="es-CR"/>
        </w:rPr>
        <w:t>su facilitación y consulta.</w:t>
      </w:r>
    </w:p>
    <w:p w:rsidR="000E04C5" w:rsidRPr="00911DC3" w:rsidRDefault="000E04C5" w:rsidP="007567C0">
      <w:pPr>
        <w:jc w:val="both"/>
        <w:rPr>
          <w:rFonts w:ascii="Verdana" w:hAnsi="Verdana"/>
          <w:b/>
          <w:bCs/>
          <w:sz w:val="20"/>
          <w:szCs w:val="20"/>
          <w:lang w:val="es-CR"/>
        </w:rPr>
      </w:pPr>
    </w:p>
    <w:p w:rsidR="008A5D74" w:rsidRPr="00911DC3" w:rsidRDefault="007567C0" w:rsidP="007567C0">
      <w:pPr>
        <w:jc w:val="both"/>
        <w:rPr>
          <w:rFonts w:ascii="Verdana" w:hAnsi="Verdana"/>
          <w:bCs/>
          <w:sz w:val="20"/>
          <w:szCs w:val="20"/>
          <w:lang w:val="es-CR"/>
        </w:rPr>
      </w:pPr>
      <w:r w:rsidRPr="00911DC3">
        <w:rPr>
          <w:rFonts w:ascii="Verdana" w:hAnsi="Verdana"/>
          <w:bCs/>
          <w:sz w:val="20"/>
          <w:szCs w:val="20"/>
          <w:lang w:val="es-CR"/>
        </w:rPr>
        <w:t xml:space="preserve">En el </w:t>
      </w:r>
      <w:r w:rsidR="009340E9" w:rsidRPr="00911DC3">
        <w:rPr>
          <w:rFonts w:ascii="Verdana" w:hAnsi="Verdana"/>
          <w:bCs/>
          <w:sz w:val="20"/>
          <w:szCs w:val="20"/>
          <w:lang w:val="es-CR"/>
        </w:rPr>
        <w:t xml:space="preserve">año </w:t>
      </w:r>
      <w:r w:rsidRPr="00911DC3">
        <w:rPr>
          <w:rFonts w:ascii="Verdana" w:hAnsi="Verdana"/>
          <w:bCs/>
          <w:sz w:val="20"/>
          <w:szCs w:val="20"/>
          <w:lang w:val="es-CR"/>
        </w:rPr>
        <w:t>2002</w:t>
      </w:r>
      <w:r w:rsidR="009E2F9C" w:rsidRPr="00911DC3">
        <w:rPr>
          <w:rStyle w:val="Refdenotaalpie"/>
          <w:rFonts w:ascii="Verdana" w:hAnsi="Verdana"/>
          <w:bCs/>
          <w:sz w:val="20"/>
          <w:szCs w:val="20"/>
          <w:lang w:val="es-CR"/>
        </w:rPr>
        <w:footnoteReference w:id="4"/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, existiendo </w:t>
      </w:r>
      <w:r w:rsidR="009340E9" w:rsidRPr="00911DC3">
        <w:rPr>
          <w:rFonts w:ascii="Verdana" w:hAnsi="Verdana"/>
          <w:bCs/>
          <w:sz w:val="20"/>
          <w:szCs w:val="20"/>
          <w:lang w:val="es-CR"/>
        </w:rPr>
        <w:t xml:space="preserve">ya </w:t>
      </w:r>
      <w:r w:rsidRPr="00911DC3">
        <w:rPr>
          <w:rFonts w:ascii="Verdana" w:hAnsi="Verdana"/>
          <w:bCs/>
          <w:sz w:val="20"/>
          <w:szCs w:val="20"/>
          <w:lang w:val="es-CR"/>
        </w:rPr>
        <w:t>el Museo y Archivo del Colegio Superior de Señoritas, las autoridades d</w:t>
      </w:r>
      <w:r w:rsidR="00D5376F" w:rsidRPr="00911DC3">
        <w:rPr>
          <w:rFonts w:ascii="Verdana" w:hAnsi="Verdana"/>
          <w:bCs/>
          <w:sz w:val="20"/>
          <w:szCs w:val="20"/>
          <w:lang w:val="es-CR"/>
        </w:rPr>
        <w:t>el colegio</w:t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 ante la intervención del </w:t>
      </w:r>
      <w:r w:rsidR="009340E9" w:rsidRPr="00911DC3">
        <w:rPr>
          <w:rFonts w:ascii="Verdana" w:hAnsi="Verdana"/>
          <w:bCs/>
          <w:sz w:val="20"/>
          <w:szCs w:val="20"/>
          <w:lang w:val="es-CR"/>
        </w:rPr>
        <w:t>A</w:t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rchivo </w:t>
      </w:r>
      <w:r w:rsidR="009340E9" w:rsidRPr="00911DC3">
        <w:rPr>
          <w:rFonts w:ascii="Verdana" w:hAnsi="Verdana"/>
          <w:bCs/>
          <w:sz w:val="20"/>
          <w:szCs w:val="20"/>
          <w:lang w:val="es-CR"/>
        </w:rPr>
        <w:t>N</w:t>
      </w:r>
      <w:r w:rsidRPr="00911DC3">
        <w:rPr>
          <w:rFonts w:ascii="Verdana" w:hAnsi="Verdana"/>
          <w:bCs/>
          <w:sz w:val="20"/>
          <w:szCs w:val="20"/>
          <w:lang w:val="es-CR"/>
        </w:rPr>
        <w:t>acio</w:t>
      </w:r>
      <w:r w:rsidR="00D5376F" w:rsidRPr="00911DC3">
        <w:rPr>
          <w:rFonts w:ascii="Verdana" w:hAnsi="Verdana"/>
          <w:bCs/>
          <w:sz w:val="20"/>
          <w:szCs w:val="20"/>
          <w:lang w:val="es-CR"/>
        </w:rPr>
        <w:t>nal, defendieron</w:t>
      </w:r>
      <w:r w:rsidR="00BC3FCA" w:rsidRPr="00911DC3">
        <w:rPr>
          <w:rFonts w:ascii="Verdana" w:hAnsi="Verdana"/>
          <w:bCs/>
          <w:sz w:val="20"/>
          <w:szCs w:val="20"/>
          <w:lang w:val="es-CR"/>
        </w:rPr>
        <w:t xml:space="preserve"> el punto de vista de </w:t>
      </w:r>
      <w:r w:rsidRPr="00911DC3">
        <w:rPr>
          <w:rFonts w:ascii="Verdana" w:hAnsi="Verdana"/>
          <w:bCs/>
          <w:sz w:val="20"/>
          <w:szCs w:val="20"/>
          <w:lang w:val="es-CR"/>
        </w:rPr>
        <w:t>que la documentación que conservaban era un legado del colegio</w:t>
      </w:r>
      <w:r w:rsidR="009340E9" w:rsidRPr="00911DC3">
        <w:rPr>
          <w:rFonts w:ascii="Verdana" w:hAnsi="Verdana"/>
          <w:bCs/>
          <w:sz w:val="20"/>
          <w:szCs w:val="20"/>
          <w:lang w:val="es-CR"/>
        </w:rPr>
        <w:t xml:space="preserve"> y que podía permanecer en este. El</w:t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9340E9" w:rsidRPr="00911DC3">
        <w:rPr>
          <w:rFonts w:ascii="Verdana" w:hAnsi="Verdana"/>
          <w:bCs/>
          <w:sz w:val="20"/>
          <w:szCs w:val="20"/>
          <w:lang w:val="es-CR"/>
        </w:rPr>
        <w:t>A</w:t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rchivo </w:t>
      </w:r>
      <w:r w:rsidR="009340E9" w:rsidRPr="00911DC3">
        <w:rPr>
          <w:rFonts w:ascii="Verdana" w:hAnsi="Verdana"/>
          <w:bCs/>
          <w:sz w:val="20"/>
          <w:szCs w:val="20"/>
          <w:lang w:val="es-CR"/>
        </w:rPr>
        <w:t xml:space="preserve">Nacional, por su parte, </w:t>
      </w:r>
      <w:r w:rsidR="002F69FC" w:rsidRPr="00911DC3">
        <w:rPr>
          <w:rFonts w:ascii="Verdana" w:hAnsi="Verdana"/>
          <w:bCs/>
          <w:sz w:val="20"/>
          <w:szCs w:val="20"/>
          <w:lang w:val="es-CR"/>
        </w:rPr>
        <w:t xml:space="preserve">basado en la </w:t>
      </w:r>
      <w:r w:rsidRPr="00911DC3">
        <w:rPr>
          <w:rFonts w:ascii="Verdana" w:hAnsi="Verdana"/>
          <w:bCs/>
          <w:sz w:val="20"/>
          <w:szCs w:val="20"/>
          <w:lang w:val="es-CR"/>
        </w:rPr>
        <w:t>legi</w:t>
      </w:r>
      <w:r w:rsidR="00D5376F" w:rsidRPr="00911DC3">
        <w:rPr>
          <w:rFonts w:ascii="Verdana" w:hAnsi="Verdana"/>
          <w:bCs/>
          <w:sz w:val="20"/>
          <w:szCs w:val="20"/>
          <w:lang w:val="es-CR"/>
        </w:rPr>
        <w:t>s</w:t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lación </w:t>
      </w:r>
      <w:r w:rsidR="00D5376F" w:rsidRPr="00911DC3">
        <w:rPr>
          <w:rFonts w:ascii="Verdana" w:hAnsi="Verdana"/>
          <w:bCs/>
          <w:sz w:val="20"/>
          <w:szCs w:val="20"/>
          <w:lang w:val="es-CR"/>
        </w:rPr>
        <w:t>archivística vi</w:t>
      </w:r>
      <w:r w:rsidRPr="00911DC3">
        <w:rPr>
          <w:rFonts w:ascii="Verdana" w:hAnsi="Verdana"/>
          <w:bCs/>
          <w:sz w:val="20"/>
          <w:szCs w:val="20"/>
          <w:lang w:val="es-CR"/>
        </w:rPr>
        <w:t>gente</w:t>
      </w:r>
      <w:r w:rsidR="00BC3FCA" w:rsidRPr="00911DC3">
        <w:rPr>
          <w:rFonts w:ascii="Verdana" w:hAnsi="Verdana"/>
          <w:bCs/>
          <w:sz w:val="20"/>
          <w:szCs w:val="20"/>
          <w:lang w:val="es-CR"/>
        </w:rPr>
        <w:t>, consideró</w:t>
      </w:r>
      <w:r w:rsidR="009340E9" w:rsidRPr="00911DC3">
        <w:rPr>
          <w:rFonts w:ascii="Verdana" w:hAnsi="Verdana"/>
          <w:bCs/>
          <w:sz w:val="20"/>
          <w:szCs w:val="20"/>
          <w:lang w:val="es-CR"/>
        </w:rPr>
        <w:t xml:space="preserve"> por lo contrario, que los documentos debían ser transferidos </w:t>
      </w:r>
      <w:r w:rsidR="006566EF" w:rsidRPr="00911DC3">
        <w:rPr>
          <w:rFonts w:ascii="Verdana" w:hAnsi="Verdana"/>
          <w:bCs/>
          <w:sz w:val="20"/>
          <w:szCs w:val="20"/>
          <w:lang w:val="es-CR"/>
        </w:rPr>
        <w:t xml:space="preserve">al </w:t>
      </w:r>
      <w:r w:rsidR="005615E0" w:rsidRPr="00911DC3">
        <w:rPr>
          <w:rFonts w:ascii="Verdana" w:hAnsi="Verdana"/>
          <w:bCs/>
          <w:sz w:val="20"/>
          <w:szCs w:val="20"/>
          <w:lang w:val="es-CR"/>
        </w:rPr>
        <w:t>A</w:t>
      </w:r>
      <w:r w:rsidR="006566EF" w:rsidRPr="00911DC3">
        <w:rPr>
          <w:rFonts w:ascii="Verdana" w:hAnsi="Verdana"/>
          <w:bCs/>
          <w:sz w:val="20"/>
          <w:szCs w:val="20"/>
          <w:lang w:val="es-CR"/>
        </w:rPr>
        <w:t>rchivo Histórico</w:t>
      </w:r>
      <w:r w:rsidR="009340E9" w:rsidRPr="00911DC3">
        <w:rPr>
          <w:rFonts w:ascii="Verdana" w:hAnsi="Verdana"/>
          <w:bCs/>
          <w:sz w:val="20"/>
          <w:szCs w:val="20"/>
          <w:lang w:val="es-CR"/>
        </w:rPr>
        <w:t>.</w:t>
      </w:r>
    </w:p>
    <w:p w:rsidR="007567C0" w:rsidRPr="00911DC3" w:rsidRDefault="007567C0" w:rsidP="007567C0">
      <w:pPr>
        <w:jc w:val="both"/>
        <w:rPr>
          <w:rFonts w:ascii="Verdana" w:hAnsi="Verdana"/>
          <w:b/>
          <w:sz w:val="20"/>
          <w:szCs w:val="20"/>
          <w:lang w:val="es-CR"/>
        </w:rPr>
      </w:pPr>
    </w:p>
    <w:p w:rsidR="007567C0" w:rsidRPr="00911DC3" w:rsidRDefault="008A5D74" w:rsidP="007567C0">
      <w:pPr>
        <w:jc w:val="both"/>
        <w:rPr>
          <w:rFonts w:ascii="Verdana" w:hAnsi="Verdana"/>
          <w:sz w:val="20"/>
          <w:szCs w:val="20"/>
          <w:lang w:val="es-CR"/>
        </w:rPr>
      </w:pPr>
      <w:r w:rsidRPr="00911DC3">
        <w:rPr>
          <w:rFonts w:ascii="Verdana" w:hAnsi="Verdana"/>
          <w:sz w:val="20"/>
          <w:szCs w:val="20"/>
          <w:lang w:val="es-CR"/>
        </w:rPr>
        <w:t xml:space="preserve">En abril de 2012 las autoridades del </w:t>
      </w:r>
      <w:r w:rsidR="000E04C5" w:rsidRPr="00911DC3">
        <w:rPr>
          <w:rFonts w:ascii="Verdana" w:hAnsi="Verdana"/>
          <w:sz w:val="20"/>
          <w:szCs w:val="20"/>
          <w:lang w:val="es-CR"/>
        </w:rPr>
        <w:t xml:space="preserve">Archivo Nacional le solicitaron a la </w:t>
      </w:r>
      <w:r w:rsidRPr="00911DC3">
        <w:rPr>
          <w:rFonts w:ascii="Verdana" w:hAnsi="Verdana"/>
          <w:sz w:val="20"/>
          <w:szCs w:val="20"/>
          <w:lang w:val="es-CR"/>
        </w:rPr>
        <w:t>Directora de</w:t>
      </w:r>
      <w:r w:rsidR="00EB26C6" w:rsidRPr="00911DC3">
        <w:rPr>
          <w:rFonts w:ascii="Verdana" w:hAnsi="Verdana"/>
          <w:sz w:val="20"/>
          <w:szCs w:val="20"/>
          <w:lang w:val="es-CR"/>
        </w:rPr>
        <w:t>l Colegio Superior de Señoritas</w:t>
      </w:r>
      <w:r w:rsidR="000E04C5" w:rsidRPr="00911DC3">
        <w:rPr>
          <w:rFonts w:ascii="Verdana" w:hAnsi="Verdana"/>
          <w:sz w:val="20"/>
          <w:szCs w:val="20"/>
          <w:lang w:val="es-CR"/>
        </w:rPr>
        <w:t xml:space="preserve">, </w:t>
      </w:r>
      <w:r w:rsidR="00EB26C6" w:rsidRPr="00911DC3">
        <w:rPr>
          <w:rFonts w:ascii="Verdana" w:hAnsi="Verdana"/>
          <w:sz w:val="20"/>
          <w:szCs w:val="20"/>
          <w:lang w:val="es-CR"/>
        </w:rPr>
        <w:t xml:space="preserve">la transferencia </w:t>
      </w:r>
      <w:r w:rsidR="00856B0B" w:rsidRPr="00911DC3">
        <w:rPr>
          <w:rFonts w:ascii="Verdana" w:hAnsi="Verdana"/>
          <w:sz w:val="20"/>
          <w:szCs w:val="20"/>
          <w:lang w:val="es-CR"/>
        </w:rPr>
        <w:t>d</w:t>
      </w:r>
      <w:r w:rsidR="00EB26C6" w:rsidRPr="00911DC3">
        <w:rPr>
          <w:rFonts w:ascii="Verdana" w:hAnsi="Verdana"/>
          <w:sz w:val="20"/>
          <w:szCs w:val="20"/>
          <w:lang w:val="es-CR"/>
        </w:rPr>
        <w:t>ocumental</w:t>
      </w:r>
      <w:r w:rsidR="00856B0B" w:rsidRPr="00911DC3">
        <w:rPr>
          <w:rFonts w:ascii="Verdana" w:hAnsi="Verdana"/>
          <w:sz w:val="20"/>
          <w:szCs w:val="20"/>
          <w:lang w:val="es-CR"/>
        </w:rPr>
        <w:t xml:space="preserve"> y </w:t>
      </w:r>
      <w:r w:rsidR="002F69FC" w:rsidRPr="00911DC3">
        <w:rPr>
          <w:rFonts w:ascii="Verdana" w:hAnsi="Verdana"/>
          <w:sz w:val="20"/>
          <w:szCs w:val="20"/>
          <w:lang w:val="es-CR"/>
        </w:rPr>
        <w:t xml:space="preserve">no </w:t>
      </w:r>
      <w:r w:rsidR="000E04C5" w:rsidRPr="00911DC3">
        <w:rPr>
          <w:rFonts w:ascii="Verdana" w:hAnsi="Verdana"/>
          <w:sz w:val="20"/>
          <w:szCs w:val="20"/>
          <w:lang w:val="es-CR"/>
        </w:rPr>
        <w:t xml:space="preserve">fue sino hasta el 30 de noviembre de 2015 que se hizo efectiva, mediante la coordinación </w:t>
      </w:r>
      <w:r w:rsidR="00EB26C6" w:rsidRPr="00911DC3">
        <w:rPr>
          <w:rFonts w:ascii="Verdana" w:hAnsi="Verdana"/>
          <w:sz w:val="20"/>
          <w:szCs w:val="20"/>
          <w:lang w:val="es-CR"/>
        </w:rPr>
        <w:t>del A</w:t>
      </w:r>
      <w:r w:rsidR="000E04C5" w:rsidRPr="00911DC3">
        <w:rPr>
          <w:rFonts w:ascii="Verdana" w:hAnsi="Verdana"/>
          <w:sz w:val="20"/>
          <w:szCs w:val="20"/>
          <w:lang w:val="es-CR"/>
        </w:rPr>
        <w:t>rchivo Central del Ministerio de Educación</w:t>
      </w:r>
      <w:r w:rsidR="00EB26C6" w:rsidRPr="00911DC3">
        <w:rPr>
          <w:rFonts w:ascii="Verdana" w:hAnsi="Verdana"/>
          <w:sz w:val="20"/>
          <w:szCs w:val="20"/>
          <w:lang w:val="es-CR"/>
        </w:rPr>
        <w:t xml:space="preserve"> Pública</w:t>
      </w:r>
      <w:r w:rsidR="000E04C5" w:rsidRPr="00911DC3">
        <w:rPr>
          <w:rFonts w:ascii="Verdana" w:hAnsi="Verdana"/>
          <w:sz w:val="20"/>
          <w:szCs w:val="20"/>
          <w:lang w:val="es-CR"/>
        </w:rPr>
        <w:t>, la entrega del primer tracto de la documentación</w:t>
      </w:r>
      <w:r w:rsidR="00856B0B" w:rsidRPr="00911DC3">
        <w:rPr>
          <w:rFonts w:ascii="Verdana" w:hAnsi="Verdana"/>
          <w:sz w:val="20"/>
          <w:szCs w:val="20"/>
          <w:lang w:val="es-CR"/>
        </w:rPr>
        <w:t xml:space="preserve"> al Archivo Nacional, </w:t>
      </w:r>
      <w:r w:rsidR="007567C0" w:rsidRPr="00911DC3">
        <w:rPr>
          <w:rFonts w:ascii="Verdana" w:hAnsi="Verdana"/>
          <w:sz w:val="20"/>
          <w:szCs w:val="20"/>
          <w:lang w:val="es-CR"/>
        </w:rPr>
        <w:t>correspondiente a fotografías, concentrados de notas, libros de notas y registros de calificaciones.</w:t>
      </w:r>
      <w:r w:rsidR="009E2F9C" w:rsidRPr="00911DC3">
        <w:rPr>
          <w:rStyle w:val="Refdenotaalpie"/>
          <w:rFonts w:ascii="Verdana" w:hAnsi="Verdana"/>
          <w:sz w:val="20"/>
          <w:szCs w:val="20"/>
          <w:lang w:val="es-CR"/>
        </w:rPr>
        <w:footnoteReference w:id="5"/>
      </w:r>
    </w:p>
    <w:p w:rsidR="005A6449" w:rsidRPr="00911DC3" w:rsidRDefault="005A6449" w:rsidP="005A6449">
      <w:pPr>
        <w:jc w:val="both"/>
        <w:rPr>
          <w:rFonts w:ascii="Verdana" w:hAnsi="Verdana"/>
          <w:bCs/>
          <w:sz w:val="20"/>
          <w:szCs w:val="20"/>
          <w:lang w:val="es-CR"/>
        </w:rPr>
      </w:pPr>
    </w:p>
    <w:p w:rsidR="00B9587C" w:rsidRPr="00911DC3" w:rsidRDefault="007567C0" w:rsidP="00B9587C">
      <w:pPr>
        <w:jc w:val="both"/>
        <w:rPr>
          <w:rFonts w:ascii="Verdana" w:hAnsi="Verdana"/>
          <w:bCs/>
          <w:sz w:val="20"/>
          <w:szCs w:val="20"/>
          <w:lang w:val="es-CR"/>
        </w:rPr>
      </w:pPr>
      <w:r w:rsidRPr="00911DC3">
        <w:rPr>
          <w:rFonts w:ascii="Verdana" w:hAnsi="Verdana"/>
          <w:bCs/>
          <w:sz w:val="20"/>
          <w:szCs w:val="20"/>
          <w:lang w:val="es-CR"/>
        </w:rPr>
        <w:t xml:space="preserve">Es importante destacar que durante los años de permanencia </w:t>
      </w:r>
      <w:r w:rsidR="00AA3790" w:rsidRPr="00911DC3">
        <w:rPr>
          <w:rFonts w:ascii="Verdana" w:hAnsi="Verdana"/>
          <w:bCs/>
          <w:sz w:val="20"/>
          <w:szCs w:val="20"/>
          <w:lang w:val="es-CR"/>
        </w:rPr>
        <w:t>de los docume</w:t>
      </w:r>
      <w:r w:rsidR="002F69FC" w:rsidRPr="00911DC3">
        <w:rPr>
          <w:rFonts w:ascii="Verdana" w:hAnsi="Verdana"/>
          <w:bCs/>
          <w:sz w:val="20"/>
          <w:szCs w:val="20"/>
          <w:lang w:val="es-CR"/>
        </w:rPr>
        <w:t>ntos en el Colegio Superior de S</w:t>
      </w:r>
      <w:r w:rsidR="00AA3790" w:rsidRPr="00911DC3">
        <w:rPr>
          <w:rFonts w:ascii="Verdana" w:hAnsi="Verdana"/>
          <w:bCs/>
          <w:sz w:val="20"/>
          <w:szCs w:val="20"/>
          <w:lang w:val="es-CR"/>
        </w:rPr>
        <w:t xml:space="preserve">eñoritas, se dieron valiosas </w:t>
      </w:r>
      <w:r w:rsidRPr="00911DC3">
        <w:rPr>
          <w:rFonts w:ascii="Verdana" w:hAnsi="Verdana"/>
          <w:bCs/>
          <w:sz w:val="20"/>
          <w:szCs w:val="20"/>
          <w:lang w:val="es-CR"/>
        </w:rPr>
        <w:t>tareas de clasificación, ordenación y descripción</w:t>
      </w:r>
      <w:r w:rsidR="005615E0" w:rsidRPr="00911DC3">
        <w:rPr>
          <w:rFonts w:ascii="Verdana" w:hAnsi="Verdana"/>
          <w:bCs/>
          <w:sz w:val="20"/>
          <w:szCs w:val="20"/>
          <w:lang w:val="es-CR"/>
        </w:rPr>
        <w:t>,</w:t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 sobresali</w:t>
      </w:r>
      <w:r w:rsidR="00AA3790" w:rsidRPr="00911DC3">
        <w:rPr>
          <w:rFonts w:ascii="Verdana" w:hAnsi="Verdana"/>
          <w:bCs/>
          <w:sz w:val="20"/>
          <w:szCs w:val="20"/>
          <w:lang w:val="es-CR"/>
        </w:rPr>
        <w:t>en</w:t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do el trabajo </w:t>
      </w:r>
      <w:r w:rsidR="00AA3790" w:rsidRPr="00911DC3">
        <w:rPr>
          <w:rFonts w:ascii="Verdana" w:hAnsi="Verdana"/>
          <w:bCs/>
          <w:sz w:val="20"/>
          <w:szCs w:val="20"/>
          <w:lang w:val="es-CR"/>
        </w:rPr>
        <w:t xml:space="preserve">realizado por </w:t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alumnas y exalumnas del </w:t>
      </w:r>
      <w:r w:rsidR="00AA3790" w:rsidRPr="00911DC3">
        <w:rPr>
          <w:rFonts w:ascii="Verdana" w:hAnsi="Verdana"/>
          <w:bCs/>
          <w:sz w:val="20"/>
          <w:szCs w:val="20"/>
          <w:lang w:val="es-CR"/>
        </w:rPr>
        <w:t>C</w:t>
      </w:r>
      <w:r w:rsidRPr="00911DC3">
        <w:rPr>
          <w:rFonts w:ascii="Verdana" w:hAnsi="Verdana"/>
          <w:bCs/>
          <w:sz w:val="20"/>
          <w:szCs w:val="20"/>
          <w:lang w:val="es-CR"/>
        </w:rPr>
        <w:t>olegio.</w:t>
      </w:r>
      <w:r w:rsidR="00B9587C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5615E0" w:rsidRPr="00911DC3">
        <w:rPr>
          <w:rFonts w:ascii="Verdana" w:hAnsi="Verdana"/>
          <w:bCs/>
          <w:sz w:val="20"/>
          <w:szCs w:val="20"/>
          <w:lang w:val="es-CR"/>
        </w:rPr>
        <w:t>En el caso de las fotografías se destaca</w:t>
      </w:r>
      <w:r w:rsidR="00B9587C" w:rsidRPr="00911DC3">
        <w:rPr>
          <w:rFonts w:ascii="Verdana" w:hAnsi="Verdana"/>
          <w:bCs/>
          <w:sz w:val="20"/>
          <w:szCs w:val="20"/>
          <w:lang w:val="es-CR"/>
        </w:rPr>
        <w:t xml:space="preserve"> la labor de descripción efectuada por varias graduadas de la institución. </w:t>
      </w:r>
    </w:p>
    <w:p w:rsidR="001C17F8" w:rsidRPr="00911DC3" w:rsidRDefault="001C17F8" w:rsidP="00B9587C">
      <w:pPr>
        <w:jc w:val="both"/>
        <w:rPr>
          <w:rFonts w:ascii="Verdana" w:hAnsi="Verdana"/>
          <w:b/>
          <w:bCs/>
          <w:sz w:val="20"/>
          <w:szCs w:val="20"/>
          <w:lang w:val="es-CR"/>
        </w:rPr>
      </w:pPr>
    </w:p>
    <w:p w:rsidR="001C17F8" w:rsidRPr="00911DC3" w:rsidRDefault="001C17F8" w:rsidP="001C17F8">
      <w:pPr>
        <w:jc w:val="both"/>
        <w:rPr>
          <w:rFonts w:ascii="Verdana" w:hAnsi="Verdana"/>
          <w:bCs/>
          <w:sz w:val="20"/>
          <w:szCs w:val="20"/>
          <w:lang w:val="es-CR"/>
        </w:rPr>
      </w:pPr>
      <w:r w:rsidRPr="00911DC3">
        <w:rPr>
          <w:rFonts w:ascii="Verdana" w:hAnsi="Verdana"/>
          <w:bCs/>
          <w:sz w:val="20"/>
          <w:szCs w:val="20"/>
          <w:lang w:val="es-CR"/>
        </w:rPr>
        <w:t>Los documentos fueron declarados por la Comisión Nacional de Selección y Eliminación de Documentos (CNSED) en sesión 14-2003 del 18 de diciembre de 2003. Esta declaratoria fue ratificada por la CNSED en acuerdo 4 de la sesión 15-2013 del 8 de mayo de 2013.</w:t>
      </w:r>
    </w:p>
    <w:p w:rsidR="00A204FD" w:rsidRDefault="00A204FD" w:rsidP="007567C0">
      <w:pPr>
        <w:jc w:val="both"/>
        <w:rPr>
          <w:rFonts w:ascii="Verdana" w:hAnsi="Verdana"/>
          <w:bCs/>
          <w:sz w:val="20"/>
          <w:szCs w:val="20"/>
          <w:lang w:val="es-CR"/>
        </w:rPr>
      </w:pPr>
    </w:p>
    <w:p w:rsidR="00404AAB" w:rsidRDefault="003D74D4" w:rsidP="00D2460D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De igual forma los documentos ingresados </w:t>
      </w:r>
      <w:r w:rsidR="00A34C2D">
        <w:rPr>
          <w:rFonts w:ascii="Verdana" w:hAnsi="Verdana"/>
          <w:bCs/>
          <w:sz w:val="20"/>
          <w:szCs w:val="20"/>
        </w:rPr>
        <w:t>fueron registrados con los siguientes números de transferencia</w:t>
      </w:r>
      <w:r w:rsidR="00404AAB">
        <w:rPr>
          <w:rFonts w:ascii="Verdana" w:hAnsi="Verdana"/>
          <w:bCs/>
          <w:sz w:val="20"/>
          <w:szCs w:val="20"/>
        </w:rPr>
        <w:t xml:space="preserve">: </w:t>
      </w:r>
    </w:p>
    <w:p w:rsidR="00404AAB" w:rsidRDefault="00404AAB" w:rsidP="00D2460D">
      <w:pPr>
        <w:jc w:val="both"/>
        <w:rPr>
          <w:rFonts w:ascii="Verdana" w:hAnsi="Verdana"/>
          <w:bCs/>
          <w:sz w:val="20"/>
          <w:szCs w:val="20"/>
        </w:rPr>
      </w:pPr>
    </w:p>
    <w:p w:rsidR="00D2460D" w:rsidRPr="00404AAB" w:rsidRDefault="00404AAB" w:rsidP="00D2460D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-T</w:t>
      </w:r>
      <w:r w:rsidR="00D2460D" w:rsidRPr="00404AAB">
        <w:rPr>
          <w:rFonts w:ascii="Verdana" w:hAnsi="Verdana"/>
          <w:bCs/>
          <w:sz w:val="20"/>
          <w:szCs w:val="20"/>
        </w:rPr>
        <w:t xml:space="preserve">063-2015 </w:t>
      </w:r>
      <w:r w:rsidR="00F8272F">
        <w:rPr>
          <w:rFonts w:ascii="Verdana" w:hAnsi="Verdana"/>
          <w:bCs/>
          <w:sz w:val="20"/>
          <w:szCs w:val="20"/>
        </w:rPr>
        <w:t>correspondientes</w:t>
      </w:r>
      <w:r>
        <w:rPr>
          <w:rFonts w:ascii="Verdana" w:hAnsi="Verdana"/>
          <w:bCs/>
          <w:sz w:val="20"/>
          <w:szCs w:val="20"/>
        </w:rPr>
        <w:t xml:space="preserve"> a </w:t>
      </w:r>
      <w:r w:rsidR="00D2460D" w:rsidRPr="00404AAB">
        <w:rPr>
          <w:rFonts w:ascii="Verdana" w:hAnsi="Verdana"/>
          <w:bCs/>
          <w:sz w:val="20"/>
          <w:szCs w:val="20"/>
        </w:rPr>
        <w:t>concentrados de notas, libros de nota</w:t>
      </w:r>
      <w:r>
        <w:rPr>
          <w:rFonts w:ascii="Verdana" w:hAnsi="Verdana"/>
          <w:bCs/>
          <w:sz w:val="20"/>
          <w:szCs w:val="20"/>
        </w:rPr>
        <w:t>s y registros de calificaciones</w:t>
      </w:r>
      <w:r w:rsidR="00D2460D" w:rsidRPr="00404AAB">
        <w:rPr>
          <w:rFonts w:ascii="Verdana" w:hAnsi="Verdana"/>
          <w:bCs/>
          <w:sz w:val="20"/>
          <w:szCs w:val="20"/>
        </w:rPr>
        <w:t xml:space="preserve">. Ingresó al Archivo Nacional, </w:t>
      </w:r>
      <w:r>
        <w:rPr>
          <w:rFonts w:ascii="Verdana" w:hAnsi="Verdana"/>
          <w:bCs/>
          <w:sz w:val="20"/>
          <w:szCs w:val="20"/>
        </w:rPr>
        <w:t xml:space="preserve">específicamente al </w:t>
      </w:r>
      <w:r w:rsidR="00D2460D" w:rsidRPr="00404AAB">
        <w:rPr>
          <w:rFonts w:ascii="Verdana" w:hAnsi="Verdana"/>
          <w:bCs/>
          <w:sz w:val="20"/>
          <w:szCs w:val="20"/>
        </w:rPr>
        <w:t>Departamento Servicios Archivísticos Externos el 30 de noviembre del 2015 y se trasladó al Departamento Archivo Histórico el 15 de marzo de 2016</w:t>
      </w:r>
      <w:r>
        <w:rPr>
          <w:rFonts w:ascii="Verdana" w:hAnsi="Verdana"/>
          <w:bCs/>
          <w:sz w:val="20"/>
          <w:szCs w:val="20"/>
        </w:rPr>
        <w:t>.</w:t>
      </w:r>
    </w:p>
    <w:p w:rsidR="00D2460D" w:rsidRPr="00404AAB" w:rsidRDefault="00D2460D" w:rsidP="00D2460D">
      <w:pPr>
        <w:jc w:val="both"/>
        <w:rPr>
          <w:rFonts w:ascii="Verdana" w:hAnsi="Verdana"/>
          <w:bCs/>
          <w:sz w:val="20"/>
          <w:szCs w:val="20"/>
        </w:rPr>
      </w:pPr>
    </w:p>
    <w:p w:rsidR="00D2460D" w:rsidRDefault="00404AAB" w:rsidP="00D2460D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-T</w:t>
      </w:r>
      <w:r w:rsidR="00D2460D" w:rsidRPr="00404AAB">
        <w:rPr>
          <w:rFonts w:ascii="Verdana" w:hAnsi="Verdana"/>
          <w:bCs/>
          <w:sz w:val="20"/>
          <w:szCs w:val="20"/>
        </w:rPr>
        <w:t xml:space="preserve">064-2015 </w:t>
      </w:r>
      <w:r>
        <w:rPr>
          <w:rFonts w:ascii="Verdana" w:hAnsi="Verdana"/>
          <w:bCs/>
          <w:sz w:val="20"/>
          <w:szCs w:val="20"/>
        </w:rPr>
        <w:t xml:space="preserve">por medio de la cual se remitieron </w:t>
      </w:r>
      <w:r w:rsidR="00D2460D" w:rsidRPr="00404AAB">
        <w:rPr>
          <w:rFonts w:ascii="Verdana" w:hAnsi="Verdana"/>
          <w:bCs/>
          <w:sz w:val="20"/>
          <w:szCs w:val="20"/>
        </w:rPr>
        <w:t>fotografías. Ingresó</w:t>
      </w:r>
      <w:r>
        <w:rPr>
          <w:rFonts w:ascii="Verdana" w:hAnsi="Verdana"/>
          <w:bCs/>
          <w:sz w:val="20"/>
          <w:szCs w:val="20"/>
        </w:rPr>
        <w:t xml:space="preserve"> al Archivo Nacional específicamente al </w:t>
      </w:r>
      <w:r w:rsidR="00D2460D" w:rsidRPr="00404AAB">
        <w:rPr>
          <w:rFonts w:ascii="Verdana" w:hAnsi="Verdana"/>
          <w:bCs/>
          <w:sz w:val="20"/>
          <w:szCs w:val="20"/>
        </w:rPr>
        <w:t>Departamento Servicios Archivísticos Externos el 30 de noviembre del 2015 y se trasladó al Departamento Archivo Histórico el 26 de setiembre de 2016.</w:t>
      </w:r>
    </w:p>
    <w:p w:rsidR="00D2460D" w:rsidRDefault="00D2460D" w:rsidP="007567C0">
      <w:pPr>
        <w:jc w:val="both"/>
        <w:rPr>
          <w:rFonts w:ascii="Verdana" w:hAnsi="Verdana"/>
          <w:bCs/>
          <w:sz w:val="20"/>
          <w:szCs w:val="20"/>
          <w:lang w:val="es-CR"/>
        </w:rPr>
      </w:pPr>
    </w:p>
    <w:p w:rsidR="00E621AA" w:rsidRPr="00911DC3" w:rsidRDefault="000718B5" w:rsidP="000718B5">
      <w:pPr>
        <w:jc w:val="both"/>
        <w:rPr>
          <w:rFonts w:ascii="Verdana" w:hAnsi="Verdana"/>
          <w:bCs/>
          <w:sz w:val="20"/>
          <w:szCs w:val="20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 xml:space="preserve">2.4 </w:t>
      </w:r>
      <w:r w:rsidR="008D7BE3" w:rsidRPr="00911DC3">
        <w:rPr>
          <w:rFonts w:ascii="Verdana" w:hAnsi="Verdana"/>
          <w:b/>
          <w:bCs/>
          <w:sz w:val="20"/>
          <w:szCs w:val="20"/>
          <w:lang w:val="es-CR"/>
        </w:rPr>
        <w:t>FORMA DE INGRESO:</w:t>
      </w:r>
      <w:r w:rsidR="008D7BE3" w:rsidRPr="00911DC3">
        <w:rPr>
          <w:rFonts w:ascii="Verdana" w:hAnsi="Verdana"/>
          <w:bCs/>
          <w:sz w:val="20"/>
          <w:szCs w:val="20"/>
        </w:rPr>
        <w:t xml:space="preserve"> </w:t>
      </w:r>
      <w:r w:rsidR="006625F4" w:rsidRPr="00911DC3">
        <w:rPr>
          <w:rFonts w:ascii="Verdana" w:hAnsi="Verdana"/>
          <w:bCs/>
          <w:sz w:val="20"/>
          <w:szCs w:val="20"/>
        </w:rPr>
        <w:t>Transferencia</w:t>
      </w:r>
      <w:r w:rsidR="00FD3228" w:rsidRPr="00911DC3">
        <w:rPr>
          <w:rFonts w:ascii="Verdana" w:hAnsi="Verdana"/>
          <w:bCs/>
          <w:sz w:val="20"/>
          <w:szCs w:val="20"/>
        </w:rPr>
        <w:t>.</w:t>
      </w:r>
      <w:r w:rsidR="00E621AA" w:rsidRPr="00911DC3">
        <w:rPr>
          <w:rFonts w:ascii="Verdana" w:hAnsi="Verdana"/>
          <w:bCs/>
          <w:sz w:val="20"/>
          <w:szCs w:val="20"/>
        </w:rPr>
        <w:t xml:space="preserve"> </w:t>
      </w:r>
    </w:p>
    <w:p w:rsidR="002F69FC" w:rsidRDefault="002F69FC" w:rsidP="001937C5">
      <w:pPr>
        <w:jc w:val="both"/>
        <w:rPr>
          <w:rFonts w:ascii="Verdana" w:hAnsi="Verdana"/>
          <w:b/>
          <w:bCs/>
          <w:sz w:val="20"/>
          <w:szCs w:val="20"/>
          <w:lang w:val="es-CR"/>
        </w:rPr>
      </w:pPr>
    </w:p>
    <w:p w:rsidR="002E53B3" w:rsidRPr="00911DC3" w:rsidRDefault="002E53B3" w:rsidP="001937C5">
      <w:pPr>
        <w:jc w:val="both"/>
        <w:rPr>
          <w:rFonts w:ascii="Verdana" w:hAnsi="Verdana"/>
          <w:b/>
          <w:bCs/>
          <w:sz w:val="20"/>
          <w:szCs w:val="20"/>
          <w:lang w:val="es-CR"/>
        </w:rPr>
      </w:pPr>
    </w:p>
    <w:p w:rsidR="008D7BE3" w:rsidRPr="00911DC3" w:rsidRDefault="008D7BE3" w:rsidP="008D7BE3">
      <w:pPr>
        <w:numPr>
          <w:ilvl w:val="0"/>
          <w:numId w:val="1"/>
        </w:numPr>
        <w:jc w:val="both"/>
        <w:rPr>
          <w:rFonts w:ascii="Verdana" w:hAnsi="Verdana"/>
          <w:b/>
          <w:bCs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>ÁREA DE CONTENIDO Y ESTRUCTURA.</w:t>
      </w:r>
    </w:p>
    <w:p w:rsidR="008D7BE3" w:rsidRPr="00911DC3" w:rsidRDefault="008D7BE3" w:rsidP="008D7BE3">
      <w:pPr>
        <w:jc w:val="both"/>
        <w:rPr>
          <w:rFonts w:ascii="Verdana" w:hAnsi="Verdana"/>
          <w:sz w:val="20"/>
          <w:szCs w:val="20"/>
          <w:lang w:val="es-CR"/>
        </w:rPr>
      </w:pPr>
    </w:p>
    <w:p w:rsidR="00154CBA" w:rsidRPr="00911DC3" w:rsidRDefault="008D7BE3" w:rsidP="0029087F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Verdana" w:hAnsi="Verdana"/>
          <w:color w:val="000000"/>
          <w:sz w:val="20"/>
          <w:szCs w:val="20"/>
          <w:lang w:eastAsia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>ALCANCE Y CONTENIDO</w:t>
      </w:r>
      <w:r w:rsidR="0029087F" w:rsidRPr="00911DC3">
        <w:rPr>
          <w:rFonts w:ascii="Verdana" w:hAnsi="Verdana"/>
          <w:b/>
          <w:bCs/>
          <w:sz w:val="20"/>
          <w:szCs w:val="20"/>
          <w:lang w:val="es-CR"/>
        </w:rPr>
        <w:t>:</w:t>
      </w:r>
      <w:r w:rsidR="00D9713A" w:rsidRPr="00911DC3">
        <w:rPr>
          <w:rFonts w:ascii="Verdana" w:hAnsi="Verdana"/>
          <w:b/>
          <w:bCs/>
          <w:sz w:val="20"/>
          <w:szCs w:val="20"/>
          <w:lang w:val="es-CR"/>
        </w:rPr>
        <w:t xml:space="preserve"> </w:t>
      </w:r>
    </w:p>
    <w:p w:rsidR="001118E3" w:rsidRPr="00911DC3" w:rsidRDefault="0082064A" w:rsidP="00154CBA">
      <w:pPr>
        <w:jc w:val="both"/>
        <w:rPr>
          <w:rFonts w:ascii="Verdana" w:hAnsi="Verdana"/>
          <w:color w:val="000000"/>
          <w:sz w:val="20"/>
          <w:szCs w:val="20"/>
          <w:lang w:eastAsia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lastRenderedPageBreak/>
        <w:t>Textuales:</w:t>
      </w:r>
      <w:r w:rsidR="00E82E1C" w:rsidRPr="00911DC3">
        <w:rPr>
          <w:rFonts w:ascii="Verdana" w:hAnsi="Verdana"/>
          <w:b/>
          <w:bCs/>
          <w:sz w:val="20"/>
          <w:szCs w:val="20"/>
          <w:lang w:val="es-CR"/>
        </w:rPr>
        <w:t xml:space="preserve"> </w:t>
      </w:r>
      <w:r w:rsidR="00E82E1C" w:rsidRPr="00911DC3">
        <w:rPr>
          <w:rFonts w:ascii="Verdana" w:hAnsi="Verdana"/>
          <w:bCs/>
          <w:sz w:val="20"/>
          <w:szCs w:val="20"/>
          <w:lang w:val="es-CR"/>
        </w:rPr>
        <w:t xml:space="preserve">Estos </w:t>
      </w:r>
      <w:r w:rsidR="00F802D4" w:rsidRPr="00911DC3">
        <w:rPr>
          <w:rFonts w:ascii="Verdana" w:hAnsi="Verdana"/>
          <w:bCs/>
          <w:sz w:val="20"/>
          <w:szCs w:val="20"/>
          <w:lang w:val="es-CR"/>
        </w:rPr>
        <w:t xml:space="preserve">documentos </w:t>
      </w:r>
      <w:r w:rsidR="001946CF" w:rsidRPr="00911DC3">
        <w:rPr>
          <w:rFonts w:ascii="Verdana" w:hAnsi="Verdana"/>
          <w:bCs/>
          <w:sz w:val="20"/>
          <w:szCs w:val="20"/>
          <w:lang w:val="es-CR"/>
        </w:rPr>
        <w:t>corresponden a</w:t>
      </w:r>
      <w:r w:rsidR="00E82E1C" w:rsidRPr="00911DC3">
        <w:rPr>
          <w:rFonts w:ascii="Verdana" w:hAnsi="Verdana"/>
          <w:bCs/>
          <w:sz w:val="20"/>
          <w:szCs w:val="20"/>
          <w:lang w:val="es-CR"/>
        </w:rPr>
        <w:t>:</w:t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1118E3" w:rsidRPr="00911DC3">
        <w:rPr>
          <w:rFonts w:ascii="Verdana" w:hAnsi="Verdana"/>
          <w:bCs/>
          <w:sz w:val="20"/>
          <w:szCs w:val="20"/>
          <w:lang w:val="es-CR"/>
        </w:rPr>
        <w:t>concentrados de notas mensuales y bimestrales, libros de notas bimestrales</w:t>
      </w:r>
      <w:r w:rsidR="005027D8" w:rsidRPr="00911DC3">
        <w:rPr>
          <w:rFonts w:ascii="Verdana" w:hAnsi="Verdana"/>
          <w:bCs/>
          <w:sz w:val="20"/>
          <w:szCs w:val="20"/>
          <w:lang w:val="es-CR"/>
        </w:rPr>
        <w:t xml:space="preserve"> y registros de calificaciones</w:t>
      </w:r>
      <w:r w:rsidR="008C419B" w:rsidRPr="00911DC3">
        <w:rPr>
          <w:rFonts w:ascii="Verdana" w:hAnsi="Verdana"/>
          <w:bCs/>
          <w:sz w:val="20"/>
          <w:szCs w:val="20"/>
          <w:lang w:val="es-CR"/>
        </w:rPr>
        <w:t>.</w:t>
      </w:r>
      <w:r w:rsidR="001118E3" w:rsidRPr="00911DC3">
        <w:rPr>
          <w:rFonts w:ascii="Verdana" w:hAnsi="Verdana"/>
          <w:bCs/>
          <w:sz w:val="20"/>
          <w:szCs w:val="20"/>
          <w:lang w:val="es-CR"/>
        </w:rPr>
        <w:t xml:space="preserve">            </w:t>
      </w:r>
    </w:p>
    <w:p w:rsidR="008D7BE3" w:rsidRPr="00911DC3" w:rsidRDefault="008D7BE3" w:rsidP="008D7BE3">
      <w:pPr>
        <w:jc w:val="both"/>
        <w:rPr>
          <w:rFonts w:ascii="Verdana" w:hAnsi="Verdana"/>
          <w:sz w:val="20"/>
          <w:szCs w:val="20"/>
          <w:lang w:val="es-CR"/>
        </w:rPr>
      </w:pPr>
    </w:p>
    <w:p w:rsidR="006625F4" w:rsidRPr="00911DC3" w:rsidRDefault="000718B5" w:rsidP="0082064A">
      <w:pPr>
        <w:jc w:val="both"/>
        <w:rPr>
          <w:rFonts w:ascii="Verdana" w:hAnsi="Verdana"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>3.2</w:t>
      </w:r>
      <w:r w:rsidR="0081055F" w:rsidRPr="00911DC3">
        <w:rPr>
          <w:rFonts w:ascii="Verdana" w:hAnsi="Verdana"/>
          <w:b/>
          <w:bCs/>
          <w:sz w:val="20"/>
          <w:szCs w:val="20"/>
          <w:lang w:val="es-CR"/>
        </w:rPr>
        <w:t>.</w:t>
      </w:r>
      <w:r w:rsidRPr="00911DC3">
        <w:rPr>
          <w:rFonts w:ascii="Verdana" w:hAnsi="Verdana"/>
          <w:b/>
          <w:bCs/>
          <w:sz w:val="20"/>
          <w:szCs w:val="20"/>
          <w:lang w:val="es-CR"/>
        </w:rPr>
        <w:t xml:space="preserve"> </w:t>
      </w:r>
      <w:r w:rsidR="008D7BE3" w:rsidRPr="00911DC3">
        <w:rPr>
          <w:rFonts w:ascii="Verdana" w:hAnsi="Verdana"/>
          <w:b/>
          <w:bCs/>
          <w:sz w:val="20"/>
          <w:szCs w:val="20"/>
          <w:lang w:val="es-CR"/>
        </w:rPr>
        <w:t xml:space="preserve">VALORACIÓN, SELECCIÓN Y ELIMINACIÓN: </w:t>
      </w:r>
      <w:r w:rsidRPr="00911DC3">
        <w:rPr>
          <w:rFonts w:ascii="Verdana" w:hAnsi="Verdana" w:cs="Arial"/>
          <w:sz w:val="20"/>
          <w:szCs w:val="20"/>
          <w:lang w:val="es-ES_tradnl"/>
        </w:rPr>
        <w:t>V</w:t>
      </w:r>
      <w:proofErr w:type="spellStart"/>
      <w:r w:rsidRPr="00911DC3">
        <w:rPr>
          <w:rFonts w:ascii="Verdana" w:hAnsi="Verdana"/>
          <w:sz w:val="20"/>
          <w:szCs w:val="20"/>
        </w:rPr>
        <w:t>alor</w:t>
      </w:r>
      <w:proofErr w:type="spellEnd"/>
      <w:r w:rsidRPr="00911DC3">
        <w:rPr>
          <w:rFonts w:ascii="Verdana" w:hAnsi="Verdana"/>
          <w:sz w:val="20"/>
          <w:szCs w:val="20"/>
        </w:rPr>
        <w:t xml:space="preserve"> científico cultural y conservación permanente mediante la Ley 7202 del Sistema Nacional de Archivos del 24 de octubre </w:t>
      </w:r>
      <w:r w:rsidR="0082064A" w:rsidRPr="00911DC3">
        <w:rPr>
          <w:rFonts w:ascii="Verdana" w:hAnsi="Verdana"/>
          <w:sz w:val="20"/>
          <w:szCs w:val="20"/>
        </w:rPr>
        <w:t>de 1990.</w:t>
      </w:r>
    </w:p>
    <w:p w:rsidR="008D7BE3" w:rsidRPr="00911DC3" w:rsidRDefault="008D7BE3" w:rsidP="000718B5">
      <w:pPr>
        <w:jc w:val="both"/>
        <w:rPr>
          <w:rFonts w:ascii="Verdana" w:hAnsi="Verdana"/>
          <w:sz w:val="20"/>
          <w:szCs w:val="20"/>
          <w:lang w:val="es-CR"/>
        </w:rPr>
      </w:pPr>
    </w:p>
    <w:p w:rsidR="008D7BE3" w:rsidRPr="00911DC3" w:rsidRDefault="008D7BE3" w:rsidP="00315A5E">
      <w:pPr>
        <w:pStyle w:val="Prrafodelista"/>
        <w:numPr>
          <w:ilvl w:val="1"/>
          <w:numId w:val="25"/>
        </w:numPr>
        <w:jc w:val="both"/>
        <w:rPr>
          <w:rFonts w:ascii="Verdana" w:hAnsi="Verdana"/>
          <w:bCs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>NUEVOS INGRESOS:</w:t>
      </w:r>
      <w:r w:rsidR="000718B5" w:rsidRPr="00911DC3">
        <w:rPr>
          <w:rFonts w:ascii="Verdana" w:hAnsi="Verdana"/>
          <w:bCs/>
          <w:sz w:val="20"/>
          <w:szCs w:val="20"/>
          <w:lang w:val="es-CR"/>
        </w:rPr>
        <w:t xml:space="preserve"> Fondo abierto.</w:t>
      </w:r>
    </w:p>
    <w:p w:rsidR="008D7BE3" w:rsidRPr="00911DC3" w:rsidRDefault="008D7BE3" w:rsidP="008D7BE3">
      <w:pPr>
        <w:jc w:val="both"/>
        <w:rPr>
          <w:rFonts w:ascii="Verdana" w:hAnsi="Verdana"/>
          <w:sz w:val="20"/>
          <w:szCs w:val="20"/>
          <w:lang w:val="es-CR"/>
        </w:rPr>
      </w:pPr>
    </w:p>
    <w:p w:rsidR="008D7BE3" w:rsidRPr="00911DC3" w:rsidRDefault="008D7BE3" w:rsidP="00315A5E">
      <w:pPr>
        <w:pStyle w:val="Prrafodelista"/>
        <w:numPr>
          <w:ilvl w:val="1"/>
          <w:numId w:val="25"/>
        </w:numPr>
        <w:jc w:val="both"/>
        <w:rPr>
          <w:rFonts w:ascii="Verdana" w:hAnsi="Verdana"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>ORGANIZACIÓN:</w:t>
      </w:r>
      <w:r w:rsidRPr="00911DC3">
        <w:rPr>
          <w:rFonts w:ascii="Verdana" w:hAnsi="Verdana"/>
          <w:sz w:val="20"/>
          <w:szCs w:val="20"/>
        </w:rPr>
        <w:t xml:space="preserve"> </w:t>
      </w:r>
      <w:r w:rsidR="000718B5" w:rsidRPr="00911DC3">
        <w:rPr>
          <w:rFonts w:ascii="Verdana" w:hAnsi="Verdana"/>
          <w:bCs/>
          <w:sz w:val="20"/>
          <w:szCs w:val="20"/>
          <w:lang w:val="es-CR"/>
        </w:rPr>
        <w:t>El fondo respeta el principio de procedencia y presenta una numeración consecutiva.</w:t>
      </w:r>
    </w:p>
    <w:p w:rsidR="008D7BE3" w:rsidRPr="00911DC3" w:rsidRDefault="008D7BE3" w:rsidP="008D7BE3">
      <w:pPr>
        <w:jc w:val="both"/>
        <w:rPr>
          <w:rFonts w:ascii="Verdana" w:hAnsi="Verdana"/>
          <w:sz w:val="20"/>
          <w:szCs w:val="20"/>
          <w:lang w:val="es-CR"/>
        </w:rPr>
      </w:pPr>
    </w:p>
    <w:p w:rsidR="008D7BE3" w:rsidRPr="00911DC3" w:rsidRDefault="008D7BE3" w:rsidP="008D7BE3">
      <w:pPr>
        <w:jc w:val="center"/>
        <w:rPr>
          <w:rFonts w:ascii="Verdana" w:hAnsi="Verdana"/>
          <w:b/>
          <w:sz w:val="20"/>
          <w:szCs w:val="20"/>
        </w:rPr>
      </w:pPr>
      <w:r w:rsidRPr="00911DC3">
        <w:rPr>
          <w:rFonts w:ascii="Verdana" w:hAnsi="Verdana"/>
          <w:b/>
          <w:sz w:val="20"/>
          <w:szCs w:val="20"/>
        </w:rPr>
        <w:t>CUADRO DE CLASIFICACIÓN DEL ARCHIVO HISTÓRICO</w:t>
      </w:r>
    </w:p>
    <w:p w:rsidR="00905C02" w:rsidRPr="00911DC3" w:rsidRDefault="00905C02" w:rsidP="008D7BE3">
      <w:pPr>
        <w:jc w:val="center"/>
        <w:rPr>
          <w:rFonts w:ascii="Verdana" w:hAnsi="Verdana"/>
          <w:b/>
          <w:sz w:val="20"/>
          <w:szCs w:val="20"/>
        </w:rPr>
      </w:pPr>
      <w:r w:rsidRPr="00911DC3">
        <w:rPr>
          <w:rFonts w:ascii="Verdana" w:hAnsi="Verdana"/>
          <w:b/>
          <w:sz w:val="20"/>
          <w:szCs w:val="20"/>
        </w:rPr>
        <w:t>FONDO PÚBLICO</w:t>
      </w:r>
    </w:p>
    <w:p w:rsidR="008D7BE3" w:rsidRPr="00911DC3" w:rsidRDefault="008D7BE3" w:rsidP="008D7BE3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722"/>
        <w:gridCol w:w="3656"/>
      </w:tblGrid>
      <w:tr w:rsidR="00116059" w:rsidRPr="00911DC3" w:rsidTr="001A4BD6">
        <w:trPr>
          <w:trHeight w:val="308"/>
        </w:trPr>
        <w:tc>
          <w:tcPr>
            <w:tcW w:w="2694" w:type="dxa"/>
          </w:tcPr>
          <w:p w:rsidR="00116059" w:rsidRPr="00911DC3" w:rsidRDefault="00116059" w:rsidP="00435D7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1DC3">
              <w:rPr>
                <w:rFonts w:ascii="Verdana" w:hAnsi="Verdana"/>
                <w:b/>
                <w:sz w:val="20"/>
                <w:szCs w:val="20"/>
              </w:rPr>
              <w:t>FONDO NIVEL I</w:t>
            </w:r>
          </w:p>
        </w:tc>
        <w:tc>
          <w:tcPr>
            <w:tcW w:w="2722" w:type="dxa"/>
          </w:tcPr>
          <w:p w:rsidR="00116059" w:rsidRPr="00911DC3" w:rsidRDefault="00116059" w:rsidP="00435D7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1DC3">
              <w:rPr>
                <w:rFonts w:ascii="Verdana" w:hAnsi="Verdana"/>
                <w:b/>
                <w:sz w:val="20"/>
                <w:szCs w:val="20"/>
              </w:rPr>
              <w:t>FONDO NIVEL II</w:t>
            </w:r>
          </w:p>
        </w:tc>
        <w:tc>
          <w:tcPr>
            <w:tcW w:w="3656" w:type="dxa"/>
          </w:tcPr>
          <w:p w:rsidR="00116059" w:rsidRPr="00911DC3" w:rsidRDefault="00116059" w:rsidP="00435D7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1DC3">
              <w:rPr>
                <w:rFonts w:ascii="Verdana" w:hAnsi="Verdana"/>
                <w:b/>
                <w:sz w:val="20"/>
                <w:szCs w:val="20"/>
              </w:rPr>
              <w:t>SERIE</w:t>
            </w:r>
          </w:p>
        </w:tc>
      </w:tr>
      <w:tr w:rsidR="00116059" w:rsidRPr="00911DC3" w:rsidTr="001A4BD6">
        <w:trPr>
          <w:trHeight w:val="308"/>
        </w:trPr>
        <w:tc>
          <w:tcPr>
            <w:tcW w:w="2694" w:type="dxa"/>
          </w:tcPr>
          <w:p w:rsidR="00116059" w:rsidRPr="00911DC3" w:rsidRDefault="00116059" w:rsidP="00435D7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911DC3">
              <w:rPr>
                <w:rFonts w:ascii="Verdana" w:hAnsi="Verdana"/>
                <w:color w:val="000000"/>
                <w:sz w:val="20"/>
                <w:szCs w:val="20"/>
              </w:rPr>
              <w:t>Ministerio de Educación Pública (MEP)</w:t>
            </w:r>
          </w:p>
        </w:tc>
        <w:tc>
          <w:tcPr>
            <w:tcW w:w="2722" w:type="dxa"/>
          </w:tcPr>
          <w:p w:rsidR="00116059" w:rsidRPr="00911DC3" w:rsidRDefault="00116059" w:rsidP="00435D7B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</w:tcPr>
          <w:p w:rsidR="00116059" w:rsidRPr="00911DC3" w:rsidRDefault="00116059" w:rsidP="00435D7B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16059" w:rsidRPr="00911DC3" w:rsidTr="001A4BD6">
        <w:trPr>
          <w:trHeight w:val="308"/>
        </w:trPr>
        <w:tc>
          <w:tcPr>
            <w:tcW w:w="2694" w:type="dxa"/>
          </w:tcPr>
          <w:p w:rsidR="00116059" w:rsidRPr="00911DC3" w:rsidRDefault="00116059" w:rsidP="000B25D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</w:tcPr>
          <w:p w:rsidR="00116059" w:rsidRPr="00911DC3" w:rsidRDefault="00116059" w:rsidP="0011605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911DC3">
              <w:rPr>
                <w:rFonts w:ascii="Verdana" w:hAnsi="Verdana"/>
                <w:sz w:val="20"/>
                <w:szCs w:val="20"/>
              </w:rPr>
              <w:t>Colegio Superior de Señoritas (CSS)</w:t>
            </w:r>
          </w:p>
        </w:tc>
        <w:tc>
          <w:tcPr>
            <w:tcW w:w="3656" w:type="dxa"/>
          </w:tcPr>
          <w:p w:rsidR="00116059" w:rsidRPr="00911DC3" w:rsidRDefault="00116059" w:rsidP="000B25D7">
            <w:pPr>
              <w:rPr>
                <w:rFonts w:ascii="Verdana" w:hAnsi="Verdana"/>
                <w:sz w:val="20"/>
                <w:szCs w:val="20"/>
              </w:rPr>
            </w:pPr>
            <w:r w:rsidRPr="00911DC3">
              <w:rPr>
                <w:rFonts w:ascii="Verdana" w:hAnsi="Verdana"/>
                <w:sz w:val="20"/>
                <w:szCs w:val="20"/>
              </w:rPr>
              <w:t xml:space="preserve">Concentrados de Notas </w:t>
            </w:r>
            <w:r w:rsidRPr="00911DC3">
              <w:rPr>
                <w:rFonts w:ascii="Verdana" w:hAnsi="Verdana"/>
                <w:color w:val="000000"/>
                <w:sz w:val="20"/>
                <w:szCs w:val="20"/>
              </w:rPr>
              <w:t>(CONCENO)</w:t>
            </w:r>
          </w:p>
        </w:tc>
      </w:tr>
      <w:tr w:rsidR="00116059" w:rsidRPr="00911DC3" w:rsidTr="001A4BD6">
        <w:trPr>
          <w:trHeight w:val="308"/>
        </w:trPr>
        <w:tc>
          <w:tcPr>
            <w:tcW w:w="2694" w:type="dxa"/>
          </w:tcPr>
          <w:p w:rsidR="00116059" w:rsidRPr="00911DC3" w:rsidRDefault="00116059" w:rsidP="000B25D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</w:tcPr>
          <w:p w:rsidR="00116059" w:rsidRPr="00911DC3" w:rsidRDefault="00116059" w:rsidP="000B25D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</w:tcPr>
          <w:p w:rsidR="00116059" w:rsidRPr="00911DC3" w:rsidRDefault="00116059" w:rsidP="000B25D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911DC3">
              <w:rPr>
                <w:rFonts w:ascii="Verdana" w:hAnsi="Verdana"/>
                <w:sz w:val="20"/>
                <w:szCs w:val="20"/>
              </w:rPr>
              <w:t xml:space="preserve">Registros de Calificaciones </w:t>
            </w:r>
            <w:r w:rsidRPr="00911DC3">
              <w:rPr>
                <w:rFonts w:ascii="Verdana" w:hAnsi="Verdana"/>
                <w:color w:val="000000"/>
                <w:sz w:val="20"/>
                <w:szCs w:val="20"/>
              </w:rPr>
              <w:t>(REGCAL)</w:t>
            </w:r>
          </w:p>
        </w:tc>
      </w:tr>
      <w:tr w:rsidR="00116059" w:rsidRPr="00911DC3" w:rsidTr="001A4BD6">
        <w:trPr>
          <w:trHeight w:val="308"/>
        </w:trPr>
        <w:tc>
          <w:tcPr>
            <w:tcW w:w="2694" w:type="dxa"/>
          </w:tcPr>
          <w:p w:rsidR="00116059" w:rsidRPr="00911DC3" w:rsidRDefault="00116059" w:rsidP="000B25D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</w:tcPr>
          <w:p w:rsidR="00116059" w:rsidRPr="00911DC3" w:rsidRDefault="00116059" w:rsidP="000B25D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</w:tcPr>
          <w:p w:rsidR="00116059" w:rsidRPr="00911DC3" w:rsidRDefault="00116059" w:rsidP="000B25D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911DC3">
              <w:rPr>
                <w:rFonts w:ascii="Verdana" w:hAnsi="Verdana"/>
                <w:sz w:val="20"/>
                <w:szCs w:val="20"/>
              </w:rPr>
              <w:t>Libros de Notas (LNO)</w:t>
            </w:r>
          </w:p>
        </w:tc>
      </w:tr>
      <w:tr w:rsidR="00116059" w:rsidRPr="00911DC3" w:rsidTr="001A4BD6">
        <w:trPr>
          <w:trHeight w:val="308"/>
        </w:trPr>
        <w:tc>
          <w:tcPr>
            <w:tcW w:w="2694" w:type="dxa"/>
          </w:tcPr>
          <w:p w:rsidR="00116059" w:rsidRPr="00911DC3" w:rsidRDefault="00116059" w:rsidP="004C26D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</w:tcPr>
          <w:p w:rsidR="00116059" w:rsidRPr="00911DC3" w:rsidRDefault="00116059" w:rsidP="004C26D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</w:tcPr>
          <w:p w:rsidR="00116059" w:rsidRPr="00911DC3" w:rsidRDefault="00116059" w:rsidP="004C26D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911DC3">
              <w:rPr>
                <w:rFonts w:ascii="Verdana" w:hAnsi="Verdana"/>
                <w:sz w:val="20"/>
                <w:szCs w:val="20"/>
              </w:rPr>
              <w:t>Fotografías (FO)</w:t>
            </w:r>
          </w:p>
        </w:tc>
      </w:tr>
    </w:tbl>
    <w:p w:rsidR="00FE56DB" w:rsidRPr="00911DC3" w:rsidRDefault="00FE56DB" w:rsidP="008D7BE3">
      <w:pPr>
        <w:jc w:val="both"/>
        <w:rPr>
          <w:rFonts w:ascii="Verdana" w:hAnsi="Verdana"/>
          <w:sz w:val="20"/>
          <w:szCs w:val="20"/>
          <w:lang w:val="es-CR"/>
        </w:rPr>
      </w:pPr>
    </w:p>
    <w:p w:rsidR="008D7BE3" w:rsidRPr="00911DC3" w:rsidRDefault="008D7BE3" w:rsidP="008D7BE3">
      <w:pPr>
        <w:jc w:val="both"/>
        <w:rPr>
          <w:rFonts w:ascii="Verdana" w:hAnsi="Verdana"/>
          <w:sz w:val="20"/>
          <w:szCs w:val="20"/>
          <w:lang w:val="es-CR"/>
        </w:rPr>
      </w:pPr>
    </w:p>
    <w:p w:rsidR="008D7BE3" w:rsidRPr="00911DC3" w:rsidRDefault="008D7BE3" w:rsidP="00315A5E">
      <w:pPr>
        <w:numPr>
          <w:ilvl w:val="0"/>
          <w:numId w:val="25"/>
        </w:numPr>
        <w:jc w:val="both"/>
        <w:rPr>
          <w:rFonts w:ascii="Verdana" w:hAnsi="Verdana"/>
          <w:b/>
          <w:bCs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>ÁREA DE CONDICIONES DE ACCESO Y UTILIZACIÓN.</w:t>
      </w:r>
    </w:p>
    <w:p w:rsidR="008D7BE3" w:rsidRPr="00911DC3" w:rsidRDefault="008D7BE3" w:rsidP="008D7BE3">
      <w:pPr>
        <w:jc w:val="both"/>
        <w:rPr>
          <w:rFonts w:ascii="Verdana" w:hAnsi="Verdana"/>
          <w:sz w:val="20"/>
          <w:szCs w:val="20"/>
          <w:lang w:val="es-CR"/>
        </w:rPr>
      </w:pPr>
    </w:p>
    <w:p w:rsidR="008D7BE3" w:rsidRPr="00911DC3" w:rsidRDefault="008D7BE3" w:rsidP="008C0533">
      <w:pPr>
        <w:pStyle w:val="Prrafodelista"/>
        <w:numPr>
          <w:ilvl w:val="1"/>
          <w:numId w:val="20"/>
        </w:numPr>
        <w:jc w:val="both"/>
        <w:rPr>
          <w:rFonts w:ascii="Verdana" w:hAnsi="Verdana"/>
          <w:bCs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>CONDICIONES DE ACCESO:</w:t>
      </w:r>
      <w:r w:rsidR="00B90951" w:rsidRPr="00911DC3">
        <w:rPr>
          <w:rFonts w:ascii="Verdana" w:hAnsi="Verdana"/>
          <w:b/>
          <w:bCs/>
          <w:sz w:val="20"/>
          <w:szCs w:val="20"/>
          <w:lang w:val="es-CR"/>
        </w:rPr>
        <w:t xml:space="preserve"> </w:t>
      </w:r>
      <w:r w:rsidR="00B90951" w:rsidRPr="00911DC3">
        <w:rPr>
          <w:rFonts w:ascii="Verdana" w:hAnsi="Verdana"/>
          <w:bCs/>
          <w:sz w:val="20"/>
          <w:szCs w:val="20"/>
          <w:lang w:val="es-CR"/>
        </w:rPr>
        <w:t>Libre</w:t>
      </w:r>
    </w:p>
    <w:p w:rsidR="008D7BE3" w:rsidRPr="00911DC3" w:rsidRDefault="008D7BE3" w:rsidP="008D7BE3">
      <w:pPr>
        <w:jc w:val="both"/>
        <w:rPr>
          <w:rFonts w:ascii="Verdana" w:hAnsi="Verdana"/>
          <w:sz w:val="20"/>
          <w:szCs w:val="20"/>
          <w:lang w:val="es-CR"/>
        </w:rPr>
      </w:pPr>
    </w:p>
    <w:p w:rsidR="00116059" w:rsidRPr="00911DC3" w:rsidRDefault="00116059" w:rsidP="00116059">
      <w:pPr>
        <w:jc w:val="both"/>
        <w:rPr>
          <w:rFonts w:ascii="Verdana" w:hAnsi="Verdana"/>
          <w:sz w:val="20"/>
          <w:szCs w:val="20"/>
        </w:rPr>
      </w:pPr>
      <w:r w:rsidRPr="00911DC3">
        <w:rPr>
          <w:rFonts w:ascii="Verdana" w:hAnsi="Verdana"/>
          <w:b/>
          <w:sz w:val="20"/>
          <w:szCs w:val="20"/>
          <w:lang w:val="es-ES_tradnl"/>
        </w:rPr>
        <w:t>4.2 CONDICIONES DE REPRODUCCIÓN:</w:t>
      </w:r>
      <w:r w:rsidRPr="00911DC3">
        <w:rPr>
          <w:rFonts w:ascii="Verdana" w:hAnsi="Verdana"/>
          <w:b/>
          <w:bCs/>
          <w:sz w:val="20"/>
          <w:szCs w:val="20"/>
        </w:rPr>
        <w:t xml:space="preserve"> </w:t>
      </w:r>
      <w:r w:rsidRPr="00911DC3">
        <w:rPr>
          <w:rFonts w:ascii="Verdana" w:hAnsi="Verdana"/>
          <w:sz w:val="20"/>
          <w:szCs w:val="20"/>
        </w:rPr>
        <w:t>Mediante fotocopia o fotografía digital de acuerdo con el estado de conservación de los documentos, según resolución dictada por la Dirección General del Archivo Nacional DG-002-2008 del 30 de abril de 2008 y lo dispuesto en el Reglamento de la Ley 7202 del Sistema Nacional de Archivos, del 24 de octubre de 1990.</w:t>
      </w:r>
    </w:p>
    <w:p w:rsidR="00116059" w:rsidRPr="00911DC3" w:rsidRDefault="00116059" w:rsidP="008D7BE3">
      <w:pPr>
        <w:jc w:val="both"/>
        <w:rPr>
          <w:rFonts w:ascii="Verdana" w:hAnsi="Verdana"/>
          <w:sz w:val="20"/>
          <w:szCs w:val="20"/>
        </w:rPr>
      </w:pPr>
    </w:p>
    <w:p w:rsidR="008D7BE3" w:rsidRPr="00911DC3" w:rsidRDefault="008D7BE3" w:rsidP="00315A5E">
      <w:pPr>
        <w:pStyle w:val="Prrafodelista"/>
        <w:numPr>
          <w:ilvl w:val="1"/>
          <w:numId w:val="25"/>
        </w:numPr>
        <w:jc w:val="both"/>
        <w:rPr>
          <w:rFonts w:ascii="Verdana" w:hAnsi="Verdana"/>
          <w:b/>
          <w:bCs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>LENGUA / ESTRITURA (S) DE LOS DOCUMENTOS:</w:t>
      </w:r>
      <w:r w:rsidR="00B90951" w:rsidRPr="00911DC3">
        <w:rPr>
          <w:rFonts w:ascii="Verdana" w:hAnsi="Verdana"/>
          <w:b/>
          <w:bCs/>
          <w:sz w:val="20"/>
          <w:szCs w:val="20"/>
          <w:lang w:val="es-CR"/>
        </w:rPr>
        <w:t xml:space="preserve"> </w:t>
      </w:r>
      <w:r w:rsidR="00B90951" w:rsidRPr="00911DC3">
        <w:rPr>
          <w:rFonts w:ascii="Verdana" w:hAnsi="Verdana"/>
          <w:bCs/>
          <w:sz w:val="20"/>
          <w:szCs w:val="20"/>
          <w:lang w:val="es-CR"/>
        </w:rPr>
        <w:t>Español</w:t>
      </w:r>
    </w:p>
    <w:p w:rsidR="008D7BE3" w:rsidRPr="00911DC3" w:rsidRDefault="008D7BE3" w:rsidP="008D7BE3">
      <w:pPr>
        <w:jc w:val="both"/>
        <w:rPr>
          <w:rFonts w:ascii="Verdana" w:hAnsi="Verdana"/>
          <w:sz w:val="20"/>
          <w:szCs w:val="20"/>
          <w:lang w:val="es-CR"/>
        </w:rPr>
      </w:pPr>
    </w:p>
    <w:p w:rsidR="00B90951" w:rsidRPr="00911DC3" w:rsidRDefault="006D55FB" w:rsidP="00B90951">
      <w:pPr>
        <w:jc w:val="both"/>
        <w:rPr>
          <w:rFonts w:ascii="Verdana" w:hAnsi="Verdana" w:cs="Arial"/>
          <w:color w:val="FF6600"/>
          <w:sz w:val="20"/>
          <w:szCs w:val="20"/>
          <w:lang w:val="es-ES_tradnl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 xml:space="preserve">4.4 </w:t>
      </w:r>
      <w:r w:rsidR="008D7BE3" w:rsidRPr="00911DC3">
        <w:rPr>
          <w:rFonts w:ascii="Verdana" w:hAnsi="Verdana"/>
          <w:b/>
          <w:bCs/>
          <w:sz w:val="20"/>
          <w:szCs w:val="20"/>
          <w:lang w:val="es-CR"/>
        </w:rPr>
        <w:t xml:space="preserve">CARACTERÍSTICAS FÍSICAS Y REQUISITOS TÉCNICOS: </w:t>
      </w:r>
      <w:r w:rsidR="00B90951" w:rsidRPr="00911DC3">
        <w:rPr>
          <w:rFonts w:ascii="Verdana" w:hAnsi="Verdana"/>
          <w:sz w:val="20"/>
          <w:szCs w:val="20"/>
          <w:lang w:val="es-ES_tradnl"/>
        </w:rPr>
        <w:t>Buen estado de conservación.</w:t>
      </w:r>
    </w:p>
    <w:p w:rsidR="008D7BE3" w:rsidRPr="00911DC3" w:rsidRDefault="008D7BE3" w:rsidP="00B90951">
      <w:pPr>
        <w:jc w:val="both"/>
        <w:rPr>
          <w:rFonts w:ascii="Verdana" w:hAnsi="Verdana"/>
          <w:sz w:val="20"/>
          <w:szCs w:val="20"/>
          <w:lang w:val="es-CR"/>
        </w:rPr>
      </w:pPr>
    </w:p>
    <w:p w:rsidR="008D7BE3" w:rsidRPr="00911DC3" w:rsidRDefault="006D55FB" w:rsidP="006D55FB">
      <w:pPr>
        <w:jc w:val="both"/>
        <w:rPr>
          <w:rFonts w:ascii="Verdana" w:hAnsi="Verdana"/>
          <w:b/>
          <w:bCs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 xml:space="preserve">4.5 </w:t>
      </w:r>
      <w:r w:rsidR="008D7BE3" w:rsidRPr="00911DC3">
        <w:rPr>
          <w:rFonts w:ascii="Verdana" w:hAnsi="Verdana"/>
          <w:b/>
          <w:bCs/>
          <w:sz w:val="20"/>
          <w:szCs w:val="20"/>
          <w:lang w:val="es-CR"/>
        </w:rPr>
        <w:t>INSTRUMENTOS DE DESCRIPCIÓN:</w:t>
      </w:r>
      <w:r w:rsidR="00B90951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186C04" w:rsidRPr="00911DC3">
        <w:rPr>
          <w:rFonts w:ascii="Verdana" w:hAnsi="Verdana"/>
          <w:bCs/>
          <w:sz w:val="20"/>
          <w:szCs w:val="20"/>
          <w:lang w:val="es-CR"/>
        </w:rPr>
        <w:t xml:space="preserve">Base de datos del Archivo Histórico en internet </w:t>
      </w:r>
      <w:r w:rsidR="002257E0" w:rsidRPr="00911DC3">
        <w:rPr>
          <w:rFonts w:ascii="Verdana" w:hAnsi="Verdana"/>
          <w:bCs/>
          <w:sz w:val="20"/>
          <w:szCs w:val="20"/>
          <w:lang w:val="es-CR"/>
        </w:rPr>
        <w:t>e i</w:t>
      </w:r>
      <w:r w:rsidR="00186C04" w:rsidRPr="00911DC3">
        <w:rPr>
          <w:rFonts w:ascii="Verdana" w:hAnsi="Verdana"/>
          <w:bCs/>
          <w:sz w:val="20"/>
          <w:szCs w:val="20"/>
          <w:lang w:val="es-CR"/>
        </w:rPr>
        <w:t>nventario impreso d</w:t>
      </w:r>
      <w:r w:rsidR="00E62D08" w:rsidRPr="00911DC3">
        <w:rPr>
          <w:rFonts w:ascii="Verdana" w:hAnsi="Verdana"/>
          <w:bCs/>
          <w:sz w:val="20"/>
          <w:szCs w:val="20"/>
          <w:lang w:val="es-CR"/>
        </w:rPr>
        <w:t>e la Sala de Consulta</w:t>
      </w:r>
      <w:r w:rsidR="00B90951" w:rsidRPr="00911DC3">
        <w:rPr>
          <w:rFonts w:ascii="Verdana" w:hAnsi="Verdana"/>
          <w:bCs/>
          <w:sz w:val="20"/>
          <w:szCs w:val="20"/>
          <w:lang w:val="es-CR"/>
        </w:rPr>
        <w:t>.</w:t>
      </w:r>
    </w:p>
    <w:p w:rsidR="008D7BE3" w:rsidRPr="00911DC3" w:rsidRDefault="008D7BE3" w:rsidP="008D7BE3">
      <w:pPr>
        <w:ind w:left="360"/>
        <w:jc w:val="both"/>
        <w:rPr>
          <w:rFonts w:ascii="Verdana" w:hAnsi="Verdana"/>
          <w:sz w:val="20"/>
          <w:szCs w:val="20"/>
          <w:lang w:val="es-CR"/>
        </w:rPr>
      </w:pPr>
    </w:p>
    <w:p w:rsidR="00E416F7" w:rsidRPr="00911DC3" w:rsidRDefault="00E416F7" w:rsidP="008D7BE3">
      <w:pPr>
        <w:ind w:left="360"/>
        <w:jc w:val="both"/>
        <w:rPr>
          <w:rFonts w:ascii="Verdana" w:hAnsi="Verdana"/>
          <w:sz w:val="20"/>
          <w:szCs w:val="20"/>
          <w:lang w:val="es-CR"/>
        </w:rPr>
      </w:pPr>
    </w:p>
    <w:p w:rsidR="008D7BE3" w:rsidRPr="00911DC3" w:rsidRDefault="008D7BE3" w:rsidP="00315A5E">
      <w:pPr>
        <w:numPr>
          <w:ilvl w:val="0"/>
          <w:numId w:val="25"/>
        </w:numPr>
        <w:jc w:val="both"/>
        <w:rPr>
          <w:rFonts w:ascii="Verdana" w:hAnsi="Verdana"/>
          <w:b/>
          <w:bCs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>ÁREA DE DOCUMENTACIÓN ASOCIADA.</w:t>
      </w:r>
    </w:p>
    <w:p w:rsidR="008D7BE3" w:rsidRPr="00911DC3" w:rsidRDefault="008D7BE3" w:rsidP="0068043C">
      <w:pPr>
        <w:jc w:val="both"/>
        <w:rPr>
          <w:rFonts w:ascii="Verdana" w:hAnsi="Verdana"/>
          <w:b/>
          <w:bCs/>
          <w:sz w:val="20"/>
          <w:szCs w:val="20"/>
          <w:lang w:val="es-CR"/>
        </w:rPr>
      </w:pPr>
    </w:p>
    <w:p w:rsidR="006B5121" w:rsidRPr="00911DC3" w:rsidRDefault="00AD6CD2" w:rsidP="00B90951">
      <w:pPr>
        <w:jc w:val="both"/>
        <w:rPr>
          <w:rFonts w:ascii="Verdana" w:hAnsi="Verdana"/>
          <w:bCs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 xml:space="preserve">5.3 </w:t>
      </w:r>
      <w:r w:rsidR="008D7BE3" w:rsidRPr="00911DC3">
        <w:rPr>
          <w:rFonts w:ascii="Verdana" w:hAnsi="Verdana"/>
          <w:b/>
          <w:bCs/>
          <w:sz w:val="20"/>
          <w:szCs w:val="20"/>
          <w:lang w:val="es-CR"/>
        </w:rPr>
        <w:t xml:space="preserve">UNIDADES DE DESCRIPCIÓN RELACIONADAS: </w:t>
      </w:r>
      <w:r w:rsidR="00B90951" w:rsidRPr="00911DC3">
        <w:rPr>
          <w:rFonts w:ascii="Verdana" w:hAnsi="Verdana"/>
          <w:b/>
          <w:bCs/>
          <w:sz w:val="20"/>
          <w:szCs w:val="20"/>
          <w:lang w:val="es-CR"/>
        </w:rPr>
        <w:t>Archivo Histórico:</w:t>
      </w:r>
      <w:r w:rsidR="006B5121" w:rsidRPr="00911DC3">
        <w:rPr>
          <w:rFonts w:ascii="Verdana" w:hAnsi="Verdana"/>
          <w:b/>
          <w:bCs/>
          <w:sz w:val="20"/>
          <w:szCs w:val="20"/>
          <w:lang w:val="es-CR"/>
        </w:rPr>
        <w:t xml:space="preserve"> </w:t>
      </w:r>
      <w:r w:rsidR="005263BE" w:rsidRPr="00911DC3">
        <w:rPr>
          <w:rFonts w:ascii="Verdana" w:hAnsi="Verdana"/>
          <w:bCs/>
          <w:sz w:val="20"/>
          <w:szCs w:val="20"/>
          <w:lang w:val="es-CR"/>
        </w:rPr>
        <w:t xml:space="preserve">Presidencia de la República, </w:t>
      </w:r>
      <w:r w:rsidR="006B5121" w:rsidRPr="00911DC3">
        <w:rPr>
          <w:rFonts w:ascii="Verdana" w:hAnsi="Verdana"/>
          <w:bCs/>
          <w:sz w:val="20"/>
          <w:szCs w:val="20"/>
          <w:lang w:val="es-CR"/>
        </w:rPr>
        <w:t>Ministerio de la Presidencia, Ministerio de Gobernación,</w:t>
      </w:r>
      <w:r w:rsidR="00446868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6B5121" w:rsidRPr="00911DC3">
        <w:rPr>
          <w:rFonts w:ascii="Verdana" w:hAnsi="Verdana"/>
          <w:bCs/>
          <w:sz w:val="20"/>
          <w:szCs w:val="20"/>
          <w:lang w:val="es-CR"/>
        </w:rPr>
        <w:t>Municipal, Congreso,</w:t>
      </w:r>
      <w:r w:rsidR="005263BE" w:rsidRPr="00911DC3">
        <w:rPr>
          <w:rFonts w:ascii="Verdana" w:hAnsi="Verdana"/>
          <w:bCs/>
          <w:sz w:val="20"/>
          <w:szCs w:val="20"/>
          <w:lang w:val="es-CR"/>
        </w:rPr>
        <w:t xml:space="preserve"> Judicial, Ministerio de Educación, Protocolos Lara y Chamorro, Protocolos Notariales, Ministerio de Obras Públicas y Transportes, Ministerio de Hacienda, Ministerio de Relaciones Exteriores, Ministerio de Cultura</w:t>
      </w:r>
      <w:r w:rsidR="00446868" w:rsidRPr="00911DC3">
        <w:rPr>
          <w:rFonts w:ascii="Verdana" w:hAnsi="Verdana"/>
          <w:bCs/>
          <w:sz w:val="20"/>
          <w:szCs w:val="20"/>
          <w:lang w:val="es-CR"/>
        </w:rPr>
        <w:t>,</w:t>
      </w:r>
      <w:r w:rsidR="005263BE" w:rsidRPr="00911DC3">
        <w:rPr>
          <w:rFonts w:ascii="Verdana" w:hAnsi="Verdana"/>
          <w:bCs/>
          <w:sz w:val="20"/>
          <w:szCs w:val="20"/>
          <w:lang w:val="es-CR"/>
        </w:rPr>
        <w:t xml:space="preserve"> Juventud</w:t>
      </w:r>
      <w:r w:rsidR="00446868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5263BE" w:rsidRPr="00911DC3">
        <w:rPr>
          <w:rFonts w:ascii="Verdana" w:hAnsi="Verdana"/>
          <w:bCs/>
          <w:sz w:val="20"/>
          <w:szCs w:val="20"/>
          <w:lang w:val="es-CR"/>
        </w:rPr>
        <w:t xml:space="preserve">y Deportes, Secretaría de Guerra y Marina, Secretaría de Culto, </w:t>
      </w:r>
      <w:r w:rsidR="00DE6B76" w:rsidRPr="00911DC3">
        <w:rPr>
          <w:rFonts w:ascii="Verdana" w:hAnsi="Verdana"/>
          <w:bCs/>
          <w:sz w:val="20"/>
          <w:szCs w:val="20"/>
          <w:lang w:val="es-CR"/>
        </w:rPr>
        <w:t xml:space="preserve">Secretaría de Fomento, </w:t>
      </w:r>
      <w:r w:rsidR="005263BE" w:rsidRPr="00911DC3">
        <w:rPr>
          <w:rFonts w:ascii="Verdana" w:hAnsi="Verdana"/>
          <w:bCs/>
          <w:sz w:val="20"/>
          <w:szCs w:val="20"/>
          <w:lang w:val="es-CR"/>
        </w:rPr>
        <w:t>Secretaría de Policía, Corte Su</w:t>
      </w:r>
      <w:r w:rsidR="00446868" w:rsidRPr="00911DC3">
        <w:rPr>
          <w:rFonts w:ascii="Verdana" w:hAnsi="Verdana"/>
          <w:bCs/>
          <w:sz w:val="20"/>
          <w:szCs w:val="20"/>
          <w:lang w:val="es-CR"/>
        </w:rPr>
        <w:t>prema de Justicia, Remesa 979 (</w:t>
      </w:r>
      <w:r w:rsidR="005263BE" w:rsidRPr="00911DC3">
        <w:rPr>
          <w:rFonts w:ascii="Verdana" w:hAnsi="Verdana"/>
          <w:bCs/>
          <w:sz w:val="20"/>
          <w:szCs w:val="20"/>
          <w:lang w:val="es-CR"/>
        </w:rPr>
        <w:t>Juzgado Primero del Crimen de San José)</w:t>
      </w:r>
      <w:r w:rsidR="00DE6B76" w:rsidRPr="00911DC3">
        <w:rPr>
          <w:rFonts w:ascii="Verdana" w:hAnsi="Verdana"/>
          <w:bCs/>
          <w:sz w:val="20"/>
          <w:szCs w:val="20"/>
          <w:lang w:val="es-CR"/>
        </w:rPr>
        <w:t xml:space="preserve">, Juzgado del crimen de San José, Registro Nacional, Contraloría General de la República, Remesa </w:t>
      </w:r>
      <w:r w:rsidR="00DE6B76" w:rsidRPr="00911DC3">
        <w:rPr>
          <w:rFonts w:ascii="Verdana" w:hAnsi="Verdana"/>
          <w:bCs/>
          <w:sz w:val="20"/>
          <w:szCs w:val="20"/>
          <w:lang w:val="es-CR"/>
        </w:rPr>
        <w:lastRenderedPageBreak/>
        <w:t>1660 (Tribunal de sanciones Inmediatas).</w:t>
      </w:r>
      <w:r w:rsidR="00BE5BB2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5263BE" w:rsidRPr="00911DC3">
        <w:rPr>
          <w:rFonts w:ascii="Verdana" w:hAnsi="Verdana"/>
          <w:b/>
          <w:bCs/>
          <w:sz w:val="20"/>
          <w:szCs w:val="20"/>
          <w:lang w:val="es-CR"/>
        </w:rPr>
        <w:t>Particulares</w:t>
      </w:r>
      <w:r w:rsidR="005263BE" w:rsidRPr="00911DC3">
        <w:rPr>
          <w:rFonts w:ascii="Verdana" w:hAnsi="Verdana"/>
          <w:bCs/>
          <w:sz w:val="20"/>
          <w:szCs w:val="20"/>
          <w:lang w:val="es-CR"/>
        </w:rPr>
        <w:t>: José Fidel Tristán</w:t>
      </w:r>
      <w:r w:rsidR="00DE6B76" w:rsidRPr="00911DC3">
        <w:rPr>
          <w:rFonts w:ascii="Verdana" w:hAnsi="Verdana"/>
          <w:bCs/>
          <w:sz w:val="20"/>
          <w:szCs w:val="20"/>
          <w:lang w:val="es-CR"/>
        </w:rPr>
        <w:t xml:space="preserve"> Fernández</w:t>
      </w:r>
      <w:r w:rsidR="005263BE" w:rsidRPr="00911DC3">
        <w:rPr>
          <w:rFonts w:ascii="Verdana" w:hAnsi="Verdana"/>
          <w:bCs/>
          <w:sz w:val="20"/>
          <w:szCs w:val="20"/>
          <w:lang w:val="es-CR"/>
        </w:rPr>
        <w:t>, Ángela Yzag</w:t>
      </w:r>
      <w:r w:rsidR="00B00C8C" w:rsidRPr="00911DC3">
        <w:rPr>
          <w:rFonts w:ascii="Verdana" w:hAnsi="Verdana"/>
          <w:bCs/>
          <w:sz w:val="20"/>
          <w:szCs w:val="20"/>
          <w:lang w:val="es-CR"/>
        </w:rPr>
        <w:t>u</w:t>
      </w:r>
      <w:r w:rsidR="005263BE" w:rsidRPr="00911DC3">
        <w:rPr>
          <w:rFonts w:ascii="Verdana" w:hAnsi="Verdana"/>
          <w:bCs/>
          <w:sz w:val="20"/>
          <w:szCs w:val="20"/>
          <w:lang w:val="es-CR"/>
        </w:rPr>
        <w:t>irre Moya de Dobles, Virginia Zúñiga Tristán</w:t>
      </w:r>
      <w:r w:rsidR="00BE5BB2" w:rsidRPr="00911DC3">
        <w:rPr>
          <w:rFonts w:ascii="Verdana" w:hAnsi="Verdana"/>
          <w:bCs/>
          <w:sz w:val="20"/>
          <w:szCs w:val="20"/>
          <w:lang w:val="es-CR"/>
        </w:rPr>
        <w:t xml:space="preserve">. </w:t>
      </w:r>
      <w:r w:rsidR="006B5121" w:rsidRPr="00911DC3">
        <w:rPr>
          <w:rFonts w:ascii="Verdana" w:hAnsi="Verdana"/>
          <w:b/>
          <w:bCs/>
          <w:sz w:val="20"/>
          <w:szCs w:val="20"/>
          <w:lang w:val="es-CR"/>
        </w:rPr>
        <w:t>Colecciones:</w:t>
      </w:r>
      <w:r w:rsidR="006B5121" w:rsidRPr="00911DC3">
        <w:rPr>
          <w:rFonts w:ascii="Verdana" w:hAnsi="Verdana"/>
          <w:bCs/>
          <w:sz w:val="20"/>
          <w:szCs w:val="20"/>
          <w:lang w:val="es-CR"/>
        </w:rPr>
        <w:t xml:space="preserve"> mapas y Planos, Documentos Sonoros, Material Divulgativo en pequeño Formato MADIPEF,</w:t>
      </w:r>
      <w:r w:rsidR="00116059" w:rsidRPr="00911DC3">
        <w:rPr>
          <w:rFonts w:ascii="Verdana" w:hAnsi="Verdana"/>
          <w:bCs/>
          <w:sz w:val="20"/>
          <w:szCs w:val="20"/>
          <w:lang w:val="es-CR"/>
        </w:rPr>
        <w:t xml:space="preserve"> Fotografías, Particulares.</w:t>
      </w:r>
    </w:p>
    <w:p w:rsidR="00914973" w:rsidRPr="00911DC3" w:rsidRDefault="00914973" w:rsidP="00B90951">
      <w:pPr>
        <w:jc w:val="both"/>
        <w:rPr>
          <w:rFonts w:ascii="Verdana" w:hAnsi="Verdana"/>
          <w:b/>
          <w:bCs/>
          <w:sz w:val="20"/>
          <w:szCs w:val="20"/>
          <w:lang w:val="es-CR"/>
        </w:rPr>
      </w:pPr>
    </w:p>
    <w:p w:rsidR="003F1B2F" w:rsidRPr="00911DC3" w:rsidRDefault="003F1B2F" w:rsidP="003F1B2F">
      <w:pPr>
        <w:jc w:val="both"/>
        <w:rPr>
          <w:rFonts w:ascii="Verdana" w:hAnsi="Verdana"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 xml:space="preserve">5.4 </w:t>
      </w:r>
      <w:r w:rsidR="0001225B" w:rsidRPr="00911DC3">
        <w:rPr>
          <w:rFonts w:ascii="Verdana" w:hAnsi="Verdana"/>
          <w:b/>
          <w:bCs/>
          <w:sz w:val="20"/>
          <w:szCs w:val="20"/>
          <w:lang w:val="es-CR"/>
        </w:rPr>
        <w:t>NOTA DE PUBLICACIONES:</w:t>
      </w:r>
      <w:r w:rsidRPr="00911DC3">
        <w:rPr>
          <w:rFonts w:ascii="Verdana" w:hAnsi="Verdana"/>
          <w:sz w:val="20"/>
          <w:szCs w:val="20"/>
          <w:lang w:val="es-CR"/>
        </w:rPr>
        <w:t xml:space="preserve"> </w:t>
      </w:r>
    </w:p>
    <w:p w:rsidR="00830295" w:rsidRPr="00911DC3" w:rsidRDefault="00830295" w:rsidP="003F1B2F">
      <w:pPr>
        <w:jc w:val="both"/>
        <w:rPr>
          <w:rFonts w:ascii="Verdana" w:hAnsi="Verdana"/>
          <w:sz w:val="20"/>
          <w:szCs w:val="20"/>
          <w:lang w:val="es-CR"/>
        </w:rPr>
      </w:pPr>
      <w:r w:rsidRPr="00911DC3">
        <w:rPr>
          <w:rFonts w:ascii="Verdana" w:hAnsi="Verdana"/>
          <w:bCs/>
          <w:sz w:val="20"/>
          <w:szCs w:val="20"/>
          <w:lang w:val="es-CR"/>
        </w:rPr>
        <w:t xml:space="preserve">Castro M. E. y Colombo M. L. (1989) </w:t>
      </w:r>
      <w:r w:rsidRPr="00911DC3">
        <w:rPr>
          <w:rFonts w:ascii="Verdana" w:hAnsi="Verdana"/>
          <w:bCs/>
          <w:i/>
          <w:sz w:val="20"/>
          <w:szCs w:val="20"/>
          <w:lang w:val="es-CR"/>
        </w:rPr>
        <w:t>Cantemos los triunfos (reseña histórica del Colegio Superior de Señoritas)</w:t>
      </w:r>
      <w:r w:rsidRPr="00911DC3">
        <w:rPr>
          <w:rFonts w:ascii="Verdana" w:hAnsi="Verdana"/>
          <w:bCs/>
          <w:sz w:val="20"/>
          <w:szCs w:val="20"/>
          <w:lang w:val="es-CR"/>
        </w:rPr>
        <w:t>.  Imprenta nacional. La Uruca, San José C. R. 107 p.</w:t>
      </w:r>
    </w:p>
    <w:p w:rsidR="00830295" w:rsidRPr="00911DC3" w:rsidRDefault="00830295" w:rsidP="003F1B2F">
      <w:pPr>
        <w:jc w:val="both"/>
        <w:rPr>
          <w:rFonts w:ascii="Verdana" w:hAnsi="Verdana"/>
          <w:sz w:val="20"/>
          <w:szCs w:val="20"/>
          <w:lang w:val="es-CR"/>
        </w:rPr>
      </w:pPr>
    </w:p>
    <w:p w:rsidR="003F1B2F" w:rsidRPr="00911DC3" w:rsidRDefault="003F1B2F" w:rsidP="003F1B2F">
      <w:pPr>
        <w:jc w:val="both"/>
        <w:rPr>
          <w:rFonts w:ascii="Verdana" w:hAnsi="Verdana"/>
          <w:sz w:val="20"/>
          <w:szCs w:val="20"/>
          <w:lang w:val="es-CR"/>
        </w:rPr>
      </w:pPr>
      <w:r w:rsidRPr="00911DC3">
        <w:rPr>
          <w:rFonts w:ascii="Verdana" w:hAnsi="Verdana"/>
          <w:sz w:val="20"/>
          <w:szCs w:val="20"/>
          <w:lang w:val="es-CR"/>
        </w:rPr>
        <w:t xml:space="preserve">Colegio Superior de Señoritas (2004). </w:t>
      </w:r>
      <w:r w:rsidRPr="00911DC3">
        <w:rPr>
          <w:rFonts w:ascii="Verdana" w:hAnsi="Verdana"/>
          <w:i/>
          <w:sz w:val="20"/>
          <w:szCs w:val="20"/>
          <w:lang w:val="es-CR"/>
        </w:rPr>
        <w:t>Colegio superior de señoritas. Calendario</w:t>
      </w:r>
      <w:r w:rsidR="00830295" w:rsidRPr="00911DC3">
        <w:rPr>
          <w:rFonts w:ascii="Verdana" w:hAnsi="Verdana"/>
          <w:i/>
          <w:sz w:val="20"/>
          <w:szCs w:val="20"/>
          <w:lang w:val="es-CR"/>
        </w:rPr>
        <w:t xml:space="preserve"> 2004.</w:t>
      </w:r>
    </w:p>
    <w:p w:rsidR="009A7A6A" w:rsidRPr="00911DC3" w:rsidRDefault="009A7A6A" w:rsidP="003F1B2F">
      <w:pPr>
        <w:jc w:val="both"/>
        <w:rPr>
          <w:rFonts w:ascii="Verdana" w:hAnsi="Verdana"/>
          <w:bCs/>
          <w:sz w:val="20"/>
          <w:szCs w:val="20"/>
          <w:lang w:val="es-CR"/>
        </w:rPr>
      </w:pPr>
    </w:p>
    <w:p w:rsidR="0001225B" w:rsidRPr="00911DC3" w:rsidRDefault="0001225B" w:rsidP="003F1B2F">
      <w:pPr>
        <w:jc w:val="both"/>
        <w:rPr>
          <w:rFonts w:ascii="Verdana" w:hAnsi="Verdana"/>
          <w:b/>
          <w:bCs/>
          <w:sz w:val="20"/>
          <w:szCs w:val="20"/>
          <w:lang w:val="es-CR"/>
        </w:rPr>
      </w:pPr>
    </w:p>
    <w:p w:rsidR="00BC74A9" w:rsidRPr="00911DC3" w:rsidRDefault="00014C9D" w:rsidP="00014C9D">
      <w:pPr>
        <w:jc w:val="both"/>
        <w:rPr>
          <w:rFonts w:ascii="Verdana" w:hAnsi="Verdana"/>
          <w:b/>
          <w:bCs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 xml:space="preserve">6. </w:t>
      </w:r>
      <w:r w:rsidR="00BC74A9" w:rsidRPr="00911DC3">
        <w:rPr>
          <w:rFonts w:ascii="Verdana" w:hAnsi="Verdana"/>
          <w:b/>
          <w:bCs/>
          <w:sz w:val="20"/>
          <w:szCs w:val="20"/>
          <w:lang w:val="es-CR"/>
        </w:rPr>
        <w:t>ÁREA DE NOTAS:</w:t>
      </w:r>
    </w:p>
    <w:p w:rsidR="00BC74A9" w:rsidRPr="00911DC3" w:rsidRDefault="00BC74A9" w:rsidP="00BC74A9">
      <w:pPr>
        <w:pStyle w:val="Prrafodelista"/>
        <w:ind w:left="360"/>
        <w:jc w:val="both"/>
        <w:rPr>
          <w:rFonts w:ascii="Verdana" w:hAnsi="Verdana"/>
          <w:b/>
          <w:bCs/>
          <w:sz w:val="20"/>
          <w:szCs w:val="20"/>
          <w:lang w:val="es-CR"/>
        </w:rPr>
      </w:pPr>
    </w:p>
    <w:p w:rsidR="00BC74A9" w:rsidRPr="00911DC3" w:rsidRDefault="00BC74A9" w:rsidP="00BC74A9">
      <w:pPr>
        <w:jc w:val="both"/>
        <w:rPr>
          <w:rFonts w:ascii="Verdana" w:hAnsi="Verdana"/>
          <w:bCs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>6.1  NOTAS:</w:t>
      </w:r>
      <w:r w:rsidR="00C36CCA" w:rsidRPr="00911DC3">
        <w:rPr>
          <w:rFonts w:ascii="Verdana" w:hAnsi="Verdana"/>
          <w:b/>
          <w:bCs/>
          <w:sz w:val="20"/>
          <w:szCs w:val="20"/>
          <w:lang w:val="es-CR"/>
        </w:rPr>
        <w:t xml:space="preserve"> </w:t>
      </w:r>
      <w:r w:rsidR="00AD2F97" w:rsidRPr="000403C2">
        <w:rPr>
          <w:rFonts w:ascii="Verdana" w:hAnsi="Verdana"/>
          <w:bCs/>
          <w:sz w:val="20"/>
          <w:szCs w:val="20"/>
          <w:lang w:val="es-CR"/>
        </w:rPr>
        <w:t>En el año 2011, m</w:t>
      </w:r>
      <w:r w:rsidR="00C36CCA" w:rsidRPr="000403C2">
        <w:rPr>
          <w:rFonts w:ascii="Verdana" w:hAnsi="Verdana"/>
          <w:bCs/>
          <w:sz w:val="20"/>
          <w:szCs w:val="20"/>
          <w:lang w:val="es-CR"/>
        </w:rPr>
        <w:t>ediante</w:t>
      </w:r>
      <w:r w:rsidR="00C36CCA" w:rsidRPr="00911DC3">
        <w:rPr>
          <w:rFonts w:ascii="Verdana" w:hAnsi="Verdana"/>
          <w:bCs/>
          <w:sz w:val="20"/>
          <w:szCs w:val="20"/>
          <w:lang w:val="es-CR"/>
        </w:rPr>
        <w:t xml:space="preserve"> el programa de Rescate del </w:t>
      </w:r>
      <w:r w:rsidR="00AD2F97">
        <w:rPr>
          <w:rFonts w:ascii="Verdana" w:hAnsi="Verdana"/>
          <w:bCs/>
          <w:sz w:val="20"/>
          <w:szCs w:val="20"/>
          <w:lang w:val="es-CR"/>
        </w:rPr>
        <w:t>P</w:t>
      </w:r>
      <w:r w:rsidR="00C36CCA" w:rsidRPr="00911DC3">
        <w:rPr>
          <w:rFonts w:ascii="Verdana" w:hAnsi="Verdana"/>
          <w:bCs/>
          <w:sz w:val="20"/>
          <w:szCs w:val="20"/>
          <w:lang w:val="es-CR"/>
        </w:rPr>
        <w:t xml:space="preserve">atrimonio </w:t>
      </w:r>
      <w:r w:rsidR="00AD2F97">
        <w:rPr>
          <w:rFonts w:ascii="Verdana" w:hAnsi="Verdana"/>
          <w:bCs/>
          <w:sz w:val="20"/>
          <w:szCs w:val="20"/>
          <w:lang w:val="es-CR"/>
        </w:rPr>
        <w:t>D</w:t>
      </w:r>
      <w:r w:rsidR="00C36CCA" w:rsidRPr="00911DC3">
        <w:rPr>
          <w:rFonts w:ascii="Verdana" w:hAnsi="Verdana"/>
          <w:bCs/>
          <w:sz w:val="20"/>
          <w:szCs w:val="20"/>
          <w:lang w:val="es-CR"/>
        </w:rPr>
        <w:t xml:space="preserve">ocumental a través del que se preservan imágenes que reflejan eventos de la sociedad costarricense se logró  la toma de 133 fotografías del Colegio Superior de </w:t>
      </w:r>
      <w:r w:rsidR="007776D7">
        <w:rPr>
          <w:rFonts w:ascii="Verdana" w:hAnsi="Verdana"/>
          <w:bCs/>
          <w:sz w:val="20"/>
          <w:szCs w:val="20"/>
          <w:lang w:val="es-CR"/>
        </w:rPr>
        <w:t>S</w:t>
      </w:r>
      <w:r w:rsidR="00C36CCA" w:rsidRPr="00911DC3">
        <w:rPr>
          <w:rFonts w:ascii="Verdana" w:hAnsi="Verdana"/>
          <w:bCs/>
          <w:sz w:val="20"/>
          <w:szCs w:val="20"/>
          <w:lang w:val="es-CR"/>
        </w:rPr>
        <w:t xml:space="preserve">eñoritas, </w:t>
      </w:r>
      <w:r w:rsidR="006F5E26" w:rsidRPr="00911DC3">
        <w:rPr>
          <w:rFonts w:ascii="Verdana" w:hAnsi="Verdana"/>
          <w:bCs/>
          <w:sz w:val="20"/>
          <w:szCs w:val="20"/>
          <w:lang w:val="es-CR"/>
        </w:rPr>
        <w:t>c</w:t>
      </w:r>
      <w:r w:rsidR="00C36CCA" w:rsidRPr="00911DC3">
        <w:rPr>
          <w:rFonts w:ascii="Verdana" w:hAnsi="Verdana"/>
          <w:bCs/>
          <w:sz w:val="20"/>
          <w:szCs w:val="20"/>
          <w:lang w:val="es-CR"/>
        </w:rPr>
        <w:t xml:space="preserve">on </w:t>
      </w:r>
      <w:r w:rsidR="006F5E26" w:rsidRPr="00911DC3">
        <w:rPr>
          <w:rFonts w:ascii="Verdana" w:hAnsi="Verdana"/>
          <w:bCs/>
          <w:sz w:val="20"/>
          <w:szCs w:val="20"/>
          <w:lang w:val="es-CR"/>
        </w:rPr>
        <w:t xml:space="preserve">las </w:t>
      </w:r>
      <w:r w:rsidR="00C36CCA" w:rsidRPr="00911DC3">
        <w:rPr>
          <w:rFonts w:ascii="Verdana" w:hAnsi="Verdana"/>
          <w:bCs/>
          <w:sz w:val="20"/>
          <w:szCs w:val="20"/>
          <w:lang w:val="es-CR"/>
        </w:rPr>
        <w:t xml:space="preserve">cuales se acrecentó la colección de Fotografías del Archivo </w:t>
      </w:r>
      <w:r w:rsidR="006F5E26" w:rsidRPr="00911DC3">
        <w:rPr>
          <w:rFonts w:ascii="Verdana" w:hAnsi="Verdana"/>
          <w:bCs/>
          <w:sz w:val="20"/>
          <w:szCs w:val="20"/>
          <w:lang w:val="es-CR"/>
        </w:rPr>
        <w:t>N</w:t>
      </w:r>
      <w:r w:rsidR="00C36CCA" w:rsidRPr="00911DC3">
        <w:rPr>
          <w:rFonts w:ascii="Verdana" w:hAnsi="Verdana"/>
          <w:bCs/>
          <w:sz w:val="20"/>
          <w:szCs w:val="20"/>
          <w:lang w:val="es-CR"/>
        </w:rPr>
        <w:t xml:space="preserve">acional. </w:t>
      </w:r>
      <w:r w:rsidR="006F5E26" w:rsidRPr="00911DC3">
        <w:rPr>
          <w:rFonts w:ascii="Verdana" w:hAnsi="Verdana"/>
          <w:bCs/>
          <w:sz w:val="20"/>
          <w:szCs w:val="20"/>
          <w:lang w:val="es-CR"/>
        </w:rPr>
        <w:t>Esta</w:t>
      </w:r>
      <w:r w:rsidR="009A7A6A" w:rsidRPr="00911DC3">
        <w:rPr>
          <w:rFonts w:ascii="Verdana" w:hAnsi="Verdana"/>
          <w:bCs/>
          <w:sz w:val="20"/>
          <w:szCs w:val="20"/>
          <w:lang w:val="es-CR"/>
        </w:rPr>
        <w:t>s</w:t>
      </w:r>
      <w:r w:rsidR="006F5E26" w:rsidRPr="00911DC3">
        <w:rPr>
          <w:rFonts w:ascii="Verdana" w:hAnsi="Verdana"/>
          <w:bCs/>
          <w:sz w:val="20"/>
          <w:szCs w:val="20"/>
          <w:lang w:val="es-CR"/>
        </w:rPr>
        <w:t xml:space="preserve"> fotografías </w:t>
      </w:r>
      <w:r w:rsidR="00C36CCA" w:rsidRPr="00911DC3">
        <w:rPr>
          <w:rFonts w:ascii="Verdana" w:hAnsi="Verdana"/>
          <w:bCs/>
          <w:sz w:val="20"/>
          <w:szCs w:val="20"/>
          <w:lang w:val="es-CR"/>
        </w:rPr>
        <w:t xml:space="preserve">fueron tomadas </w:t>
      </w:r>
      <w:r w:rsidR="009A7A6A" w:rsidRPr="00911DC3">
        <w:rPr>
          <w:rFonts w:ascii="Verdana" w:hAnsi="Verdana"/>
          <w:bCs/>
          <w:sz w:val="20"/>
          <w:szCs w:val="20"/>
          <w:lang w:val="es-CR"/>
        </w:rPr>
        <w:t xml:space="preserve">en el </w:t>
      </w:r>
      <w:r w:rsidR="00C36CCA" w:rsidRPr="00911DC3">
        <w:rPr>
          <w:rFonts w:ascii="Verdana" w:hAnsi="Verdana"/>
          <w:bCs/>
          <w:sz w:val="20"/>
          <w:szCs w:val="20"/>
          <w:lang w:val="es-CR"/>
        </w:rPr>
        <w:t xml:space="preserve">Museo del Colegio Superior de </w:t>
      </w:r>
      <w:r w:rsidR="007776D7">
        <w:rPr>
          <w:rFonts w:ascii="Verdana" w:hAnsi="Verdana"/>
          <w:bCs/>
          <w:sz w:val="20"/>
          <w:szCs w:val="20"/>
          <w:lang w:val="es-CR"/>
        </w:rPr>
        <w:t>S</w:t>
      </w:r>
      <w:r w:rsidR="00C36CCA" w:rsidRPr="00911DC3">
        <w:rPr>
          <w:rFonts w:ascii="Verdana" w:hAnsi="Verdana"/>
          <w:bCs/>
          <w:sz w:val="20"/>
          <w:szCs w:val="20"/>
          <w:lang w:val="es-CR"/>
        </w:rPr>
        <w:t>eñoritas dedicado</w:t>
      </w:r>
      <w:r w:rsidR="006F5E26"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C36CCA" w:rsidRPr="00911DC3">
        <w:rPr>
          <w:rFonts w:ascii="Verdana" w:hAnsi="Verdana"/>
          <w:bCs/>
          <w:sz w:val="20"/>
          <w:szCs w:val="20"/>
          <w:lang w:val="es-CR"/>
        </w:rPr>
        <w:t xml:space="preserve">a  Miguel Obregón Lizano. Representan un complemento a los documentos de este fondo y </w:t>
      </w:r>
      <w:r w:rsidR="006F5E26" w:rsidRPr="00911DC3">
        <w:rPr>
          <w:rFonts w:ascii="Verdana" w:hAnsi="Verdana"/>
          <w:bCs/>
          <w:sz w:val="20"/>
          <w:szCs w:val="20"/>
          <w:lang w:val="es-CR"/>
        </w:rPr>
        <w:t xml:space="preserve">contienen entre otras: imágenes </w:t>
      </w:r>
      <w:r w:rsidR="00C36CCA" w:rsidRPr="00911DC3">
        <w:rPr>
          <w:rFonts w:ascii="Verdana" w:hAnsi="Verdana"/>
          <w:bCs/>
          <w:sz w:val="20"/>
          <w:szCs w:val="20"/>
          <w:lang w:val="es-CR"/>
        </w:rPr>
        <w:t xml:space="preserve">relacionadas </w:t>
      </w:r>
      <w:r w:rsidR="006F5E26" w:rsidRPr="00911DC3">
        <w:rPr>
          <w:rFonts w:ascii="Verdana" w:hAnsi="Verdana"/>
          <w:bCs/>
          <w:sz w:val="20"/>
          <w:szCs w:val="20"/>
          <w:lang w:val="es-CR"/>
        </w:rPr>
        <w:t xml:space="preserve">con </w:t>
      </w:r>
      <w:r w:rsidR="00C36CCA" w:rsidRPr="00911DC3">
        <w:rPr>
          <w:rFonts w:ascii="Verdana" w:hAnsi="Verdana"/>
          <w:bCs/>
          <w:sz w:val="20"/>
          <w:szCs w:val="20"/>
          <w:lang w:val="es-CR"/>
        </w:rPr>
        <w:t>objetos históricos del museo</w:t>
      </w:r>
      <w:r w:rsidR="006F5E26" w:rsidRPr="00911DC3">
        <w:rPr>
          <w:rFonts w:ascii="Verdana" w:hAnsi="Verdana"/>
          <w:bCs/>
          <w:sz w:val="20"/>
          <w:szCs w:val="20"/>
          <w:lang w:val="es-CR"/>
        </w:rPr>
        <w:t xml:space="preserve"> y</w:t>
      </w:r>
      <w:r w:rsidR="00C36CCA" w:rsidRPr="00911DC3">
        <w:rPr>
          <w:rFonts w:ascii="Verdana" w:hAnsi="Verdana"/>
          <w:bCs/>
          <w:sz w:val="20"/>
          <w:szCs w:val="20"/>
          <w:lang w:val="es-CR"/>
        </w:rPr>
        <w:t xml:space="preserve"> partes del edifico</w:t>
      </w:r>
      <w:r w:rsidR="006F5E26" w:rsidRPr="00911DC3">
        <w:rPr>
          <w:rFonts w:ascii="Verdana" w:hAnsi="Verdana"/>
          <w:bCs/>
          <w:sz w:val="20"/>
          <w:szCs w:val="20"/>
          <w:lang w:val="es-CR"/>
        </w:rPr>
        <w:t>.</w:t>
      </w:r>
      <w:r w:rsidR="001731BF" w:rsidRPr="00911DC3">
        <w:rPr>
          <w:rFonts w:ascii="Verdana" w:hAnsi="Verdana"/>
          <w:bCs/>
          <w:sz w:val="20"/>
          <w:szCs w:val="20"/>
          <w:lang w:val="es-CR"/>
        </w:rPr>
        <w:t xml:space="preserve"> Las signaturas de estas fotografías corresponden a los números: 201185-201339.</w:t>
      </w:r>
    </w:p>
    <w:p w:rsidR="00A54831" w:rsidRPr="00911DC3" w:rsidRDefault="00A54831" w:rsidP="00A54831">
      <w:pPr>
        <w:jc w:val="both"/>
        <w:rPr>
          <w:rFonts w:ascii="Verdana" w:hAnsi="Verdana"/>
          <w:bCs/>
          <w:sz w:val="20"/>
          <w:szCs w:val="20"/>
        </w:rPr>
      </w:pPr>
    </w:p>
    <w:p w:rsidR="004B61AD" w:rsidRPr="00911DC3" w:rsidRDefault="00890590" w:rsidP="004B61AD">
      <w:pPr>
        <w:jc w:val="both"/>
        <w:rPr>
          <w:rFonts w:ascii="Verdana" w:hAnsi="Verdana"/>
          <w:bCs/>
          <w:sz w:val="20"/>
          <w:szCs w:val="20"/>
        </w:rPr>
      </w:pPr>
      <w:r w:rsidRPr="00911DC3">
        <w:rPr>
          <w:rFonts w:ascii="Verdana" w:hAnsi="Verdana"/>
          <w:bCs/>
          <w:sz w:val="20"/>
          <w:szCs w:val="20"/>
        </w:rPr>
        <w:t xml:space="preserve">Como parte de la Colección de Fotografías que custodia el Archivo Nacional, </w:t>
      </w:r>
      <w:r w:rsidR="00A54831" w:rsidRPr="00911DC3">
        <w:rPr>
          <w:rFonts w:ascii="Verdana" w:hAnsi="Verdana"/>
          <w:bCs/>
          <w:sz w:val="20"/>
          <w:szCs w:val="20"/>
        </w:rPr>
        <w:t>el 26 de setiembre del 2016</w:t>
      </w:r>
      <w:r w:rsidRPr="00911DC3">
        <w:rPr>
          <w:rFonts w:ascii="Verdana" w:hAnsi="Verdana"/>
          <w:bCs/>
          <w:sz w:val="20"/>
          <w:szCs w:val="20"/>
        </w:rPr>
        <w:t>, el Archivo Histórico recibió por transferencia, una cantidad de 205 fotografías</w:t>
      </w:r>
      <w:r w:rsidR="001B3C13" w:rsidRPr="00911DC3">
        <w:rPr>
          <w:rFonts w:ascii="Verdana" w:hAnsi="Verdana"/>
          <w:bCs/>
          <w:sz w:val="20"/>
          <w:szCs w:val="20"/>
        </w:rPr>
        <w:t xml:space="preserve">, en soporte papel, </w:t>
      </w:r>
      <w:r w:rsidRPr="00911DC3">
        <w:rPr>
          <w:rFonts w:ascii="Verdana" w:hAnsi="Verdana"/>
          <w:bCs/>
          <w:sz w:val="20"/>
          <w:szCs w:val="20"/>
        </w:rPr>
        <w:t>del Colegio Superior de Señoritas, y hoy se encuentran digitalizadas</w:t>
      </w:r>
      <w:r w:rsidR="00A54831" w:rsidRPr="00911DC3">
        <w:rPr>
          <w:rFonts w:ascii="Verdana" w:hAnsi="Verdana"/>
          <w:bCs/>
          <w:sz w:val="20"/>
          <w:szCs w:val="20"/>
        </w:rPr>
        <w:t>.</w:t>
      </w:r>
      <w:r w:rsidRPr="00911DC3">
        <w:rPr>
          <w:rFonts w:ascii="Verdana" w:hAnsi="Verdana"/>
          <w:bCs/>
          <w:sz w:val="20"/>
          <w:szCs w:val="20"/>
        </w:rPr>
        <w:t xml:space="preserve"> </w:t>
      </w:r>
      <w:r w:rsidRPr="000403C2">
        <w:rPr>
          <w:rFonts w:ascii="Verdana" w:hAnsi="Verdana"/>
          <w:bCs/>
          <w:sz w:val="20"/>
          <w:szCs w:val="20"/>
        </w:rPr>
        <w:t xml:space="preserve">Estas fotografías </w:t>
      </w:r>
      <w:r w:rsidR="004B61AD" w:rsidRPr="000403C2">
        <w:rPr>
          <w:rFonts w:ascii="Verdana" w:hAnsi="Verdana"/>
          <w:bCs/>
          <w:sz w:val="20"/>
          <w:szCs w:val="20"/>
        </w:rPr>
        <w:t xml:space="preserve">son de los años 1888-1972 y </w:t>
      </w:r>
      <w:r w:rsidRPr="000403C2">
        <w:rPr>
          <w:rFonts w:ascii="Verdana" w:hAnsi="Verdana"/>
          <w:bCs/>
          <w:sz w:val="20"/>
          <w:szCs w:val="20"/>
        </w:rPr>
        <w:t>se localizan en el rango de signaturas: 194932-195136.</w:t>
      </w:r>
      <w:r w:rsidR="004B61AD" w:rsidRPr="000403C2">
        <w:rPr>
          <w:rFonts w:ascii="Verdana" w:hAnsi="Verdana"/>
          <w:bCs/>
          <w:sz w:val="20"/>
          <w:szCs w:val="20"/>
        </w:rPr>
        <w:t xml:space="preserve"> Comprenden grupos de alumnas, grupos de niñas, actos cívicos, sociales y culturales, desfiles, banda colegial, graduaciones, edificio, directores y directoras, profesores y alumnas, actos. Personas como: Mauro Fernández y Adela Le </w:t>
      </w:r>
      <w:proofErr w:type="spellStart"/>
      <w:r w:rsidR="004B61AD" w:rsidRPr="000403C2">
        <w:rPr>
          <w:rFonts w:ascii="Verdana" w:hAnsi="Verdana"/>
          <w:bCs/>
          <w:sz w:val="20"/>
          <w:szCs w:val="20"/>
        </w:rPr>
        <w:t>Cappellain</w:t>
      </w:r>
      <w:proofErr w:type="spellEnd"/>
      <w:r w:rsidR="004B61AD" w:rsidRPr="000403C2">
        <w:rPr>
          <w:rFonts w:ascii="Verdana" w:hAnsi="Verdana"/>
          <w:bCs/>
          <w:sz w:val="20"/>
          <w:szCs w:val="20"/>
        </w:rPr>
        <w:t xml:space="preserve">, José Fidel Tristán, Esther de </w:t>
      </w:r>
      <w:proofErr w:type="spellStart"/>
      <w:r w:rsidR="004B61AD" w:rsidRPr="000403C2">
        <w:rPr>
          <w:rFonts w:ascii="Verdana" w:hAnsi="Verdana"/>
          <w:bCs/>
          <w:sz w:val="20"/>
          <w:szCs w:val="20"/>
        </w:rPr>
        <w:t>Mezerville</w:t>
      </w:r>
      <w:proofErr w:type="spellEnd"/>
      <w:r w:rsidR="004B61AD" w:rsidRPr="000403C2">
        <w:rPr>
          <w:rFonts w:ascii="Verdana" w:hAnsi="Verdana"/>
          <w:bCs/>
          <w:sz w:val="20"/>
          <w:szCs w:val="20"/>
        </w:rPr>
        <w:t>, José Joaquín Vargas Calvo, Auristela Castro de Jiménez, Claudio Cortés Castro, Hernán Zamora E. y Salvador Umaña Castro.</w:t>
      </w:r>
    </w:p>
    <w:p w:rsidR="00BC74A9" w:rsidRDefault="00BC74A9" w:rsidP="00BC74A9">
      <w:pPr>
        <w:jc w:val="both"/>
        <w:rPr>
          <w:rFonts w:ascii="Verdana" w:hAnsi="Verdana"/>
          <w:b/>
          <w:bCs/>
          <w:sz w:val="20"/>
          <w:szCs w:val="20"/>
        </w:rPr>
      </w:pPr>
    </w:p>
    <w:p w:rsidR="000403C2" w:rsidRPr="004B61AD" w:rsidRDefault="000403C2" w:rsidP="00BC74A9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D7BE3" w:rsidRPr="00911DC3" w:rsidRDefault="008D7BE3" w:rsidP="008D7BE3">
      <w:pPr>
        <w:numPr>
          <w:ilvl w:val="0"/>
          <w:numId w:val="3"/>
        </w:numPr>
        <w:jc w:val="both"/>
        <w:rPr>
          <w:rFonts w:ascii="Verdana" w:hAnsi="Verdana"/>
          <w:b/>
          <w:bCs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>ÁREA DE CONTROL DE LA DESCRIPCIÓN.</w:t>
      </w:r>
    </w:p>
    <w:p w:rsidR="008D7BE3" w:rsidRPr="00911DC3" w:rsidRDefault="008D7BE3" w:rsidP="008D7BE3">
      <w:pPr>
        <w:jc w:val="both"/>
        <w:rPr>
          <w:rFonts w:ascii="Verdana" w:hAnsi="Verdana"/>
          <w:sz w:val="20"/>
          <w:szCs w:val="20"/>
          <w:lang w:val="es-CR"/>
        </w:rPr>
      </w:pPr>
    </w:p>
    <w:p w:rsidR="00F3586C" w:rsidRPr="00911DC3" w:rsidRDefault="008D7BE3" w:rsidP="00F3586C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>NOTA DEL ARCHIVERO:</w:t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 </w:t>
      </w:r>
      <w:r w:rsidR="00836E8A" w:rsidRPr="00911DC3">
        <w:rPr>
          <w:rFonts w:ascii="Verdana" w:hAnsi="Verdana"/>
          <w:sz w:val="20"/>
          <w:szCs w:val="20"/>
          <w:lang w:val="es-ES_tradnl"/>
        </w:rPr>
        <w:t>Entrada descriptiva e</w:t>
      </w:r>
      <w:r w:rsidR="00836E8A" w:rsidRPr="00911DC3">
        <w:rPr>
          <w:rFonts w:ascii="Verdana" w:hAnsi="Verdana"/>
          <w:sz w:val="20"/>
          <w:szCs w:val="20"/>
          <w:lang w:val="es-CR"/>
        </w:rPr>
        <w:t>laborada por Franklin José Alvarado Quesada, profesional del Departamento de Archivo Histórico.</w:t>
      </w:r>
    </w:p>
    <w:p w:rsidR="00F3586C" w:rsidRPr="00911DC3" w:rsidRDefault="00F3586C" w:rsidP="00836E8A">
      <w:pPr>
        <w:jc w:val="both"/>
        <w:rPr>
          <w:rFonts w:ascii="Verdana" w:hAnsi="Verdana"/>
          <w:b/>
          <w:sz w:val="20"/>
          <w:szCs w:val="20"/>
          <w:lang w:val="es-ES_tradnl"/>
        </w:rPr>
      </w:pPr>
    </w:p>
    <w:p w:rsidR="00836E8A" w:rsidRPr="00911DC3" w:rsidRDefault="00836E8A" w:rsidP="00836E8A">
      <w:pPr>
        <w:jc w:val="both"/>
        <w:rPr>
          <w:rFonts w:ascii="Verdana" w:hAnsi="Verdana"/>
          <w:sz w:val="20"/>
          <w:szCs w:val="20"/>
          <w:lang w:val="es-CR"/>
        </w:rPr>
      </w:pPr>
      <w:r w:rsidRPr="00911DC3">
        <w:rPr>
          <w:rFonts w:ascii="Verdana" w:hAnsi="Verdana"/>
          <w:b/>
          <w:sz w:val="20"/>
          <w:szCs w:val="20"/>
          <w:lang w:val="es-CR"/>
        </w:rPr>
        <w:t>Bibliografía</w:t>
      </w:r>
      <w:r w:rsidRPr="00911DC3">
        <w:rPr>
          <w:rFonts w:ascii="Verdana" w:hAnsi="Verdana"/>
          <w:sz w:val="20"/>
          <w:szCs w:val="20"/>
          <w:lang w:val="es-CR"/>
        </w:rPr>
        <w:t xml:space="preserve">. </w:t>
      </w:r>
    </w:p>
    <w:p w:rsidR="00836E8A" w:rsidRPr="00911DC3" w:rsidRDefault="00836E8A" w:rsidP="00836E8A">
      <w:pPr>
        <w:jc w:val="both"/>
        <w:rPr>
          <w:rFonts w:ascii="Verdana" w:hAnsi="Verdana"/>
          <w:b/>
          <w:sz w:val="20"/>
          <w:szCs w:val="20"/>
          <w:lang w:val="es-CR"/>
        </w:rPr>
      </w:pPr>
    </w:p>
    <w:p w:rsidR="00836E8A" w:rsidRPr="00911DC3" w:rsidRDefault="00836E8A" w:rsidP="00836E8A">
      <w:pPr>
        <w:jc w:val="both"/>
        <w:rPr>
          <w:rFonts w:ascii="Verdana" w:hAnsi="Verdana"/>
          <w:b/>
          <w:sz w:val="20"/>
          <w:szCs w:val="20"/>
          <w:u w:val="single"/>
          <w:lang w:val="es-CR"/>
        </w:rPr>
      </w:pPr>
      <w:r w:rsidRPr="00911DC3">
        <w:rPr>
          <w:rFonts w:ascii="Verdana" w:hAnsi="Verdana"/>
          <w:b/>
          <w:sz w:val="20"/>
          <w:szCs w:val="20"/>
          <w:u w:val="single"/>
          <w:lang w:val="es-CR"/>
        </w:rPr>
        <w:t xml:space="preserve">Fuentes primarias: </w:t>
      </w:r>
    </w:p>
    <w:p w:rsidR="00836E8A" w:rsidRPr="00911DC3" w:rsidRDefault="00836E8A" w:rsidP="00836E8A">
      <w:pPr>
        <w:tabs>
          <w:tab w:val="left" w:pos="480"/>
        </w:tabs>
        <w:suppressAutoHyphens/>
        <w:jc w:val="both"/>
        <w:rPr>
          <w:rFonts w:ascii="Verdana" w:hAnsi="Verdana" w:cs="Arial"/>
          <w:sz w:val="20"/>
          <w:szCs w:val="20"/>
          <w:lang w:val="es-ES_tradnl"/>
        </w:rPr>
      </w:pPr>
      <w:r w:rsidRPr="00911DC3">
        <w:rPr>
          <w:rFonts w:ascii="Verdana" w:hAnsi="Verdana" w:cs="Arial"/>
          <w:sz w:val="20"/>
          <w:szCs w:val="20"/>
          <w:lang w:val="es-ES_tradnl"/>
        </w:rPr>
        <w:t xml:space="preserve">ANCR, </w:t>
      </w:r>
      <w:r w:rsidR="007C78C2" w:rsidRPr="00911DC3">
        <w:rPr>
          <w:rFonts w:ascii="Verdana" w:hAnsi="Verdana" w:cs="Arial"/>
          <w:sz w:val="20"/>
          <w:szCs w:val="20"/>
          <w:lang w:val="es-ES_tradnl"/>
        </w:rPr>
        <w:t>José Fidel Tristán, Signaturas: 580, 485, 230.</w:t>
      </w:r>
    </w:p>
    <w:p w:rsidR="00836E8A" w:rsidRPr="00911DC3" w:rsidRDefault="00381A1C" w:rsidP="00836E8A">
      <w:pPr>
        <w:jc w:val="both"/>
        <w:rPr>
          <w:rFonts w:ascii="Verdana" w:hAnsi="Verdana"/>
          <w:sz w:val="20"/>
          <w:szCs w:val="20"/>
          <w:lang w:val="es-ES_tradnl"/>
        </w:rPr>
      </w:pPr>
      <w:r w:rsidRPr="00911DC3">
        <w:rPr>
          <w:rFonts w:ascii="Verdana" w:hAnsi="Verdana"/>
          <w:sz w:val="20"/>
          <w:szCs w:val="20"/>
          <w:lang w:val="es-ES_tradnl"/>
        </w:rPr>
        <w:t>ANCR, Educación. Signatura 2502</w:t>
      </w:r>
      <w:r w:rsidR="00A2699B" w:rsidRPr="00911DC3">
        <w:rPr>
          <w:rFonts w:ascii="Verdana" w:hAnsi="Verdana"/>
          <w:sz w:val="20"/>
          <w:szCs w:val="20"/>
          <w:lang w:val="es-ES_tradnl"/>
        </w:rPr>
        <w:t>.</w:t>
      </w:r>
    </w:p>
    <w:p w:rsidR="007C78C2" w:rsidRPr="00911DC3" w:rsidRDefault="007C78C2" w:rsidP="00836E8A">
      <w:pPr>
        <w:jc w:val="both"/>
        <w:rPr>
          <w:rFonts w:ascii="Verdana" w:hAnsi="Verdana"/>
          <w:b/>
          <w:sz w:val="20"/>
          <w:szCs w:val="20"/>
          <w:lang w:val="es-CR"/>
        </w:rPr>
      </w:pPr>
    </w:p>
    <w:p w:rsidR="00836E8A" w:rsidRPr="00911DC3" w:rsidRDefault="00836E8A" w:rsidP="00836E8A">
      <w:pPr>
        <w:jc w:val="both"/>
        <w:rPr>
          <w:rFonts w:ascii="Verdana" w:hAnsi="Verdana"/>
          <w:b/>
          <w:sz w:val="20"/>
          <w:szCs w:val="20"/>
          <w:u w:val="single"/>
          <w:lang w:val="es-CR"/>
        </w:rPr>
      </w:pPr>
      <w:r w:rsidRPr="00911DC3">
        <w:rPr>
          <w:rFonts w:ascii="Verdana" w:hAnsi="Verdana"/>
          <w:b/>
          <w:sz w:val="20"/>
          <w:szCs w:val="20"/>
          <w:u w:val="single"/>
          <w:lang w:val="es-CR"/>
        </w:rPr>
        <w:t>Documentos de Archivo</w:t>
      </w:r>
      <w:r w:rsidR="009A7A6A" w:rsidRPr="00911DC3">
        <w:rPr>
          <w:rFonts w:ascii="Verdana" w:hAnsi="Verdana"/>
          <w:b/>
          <w:sz w:val="20"/>
          <w:szCs w:val="20"/>
          <w:u w:val="single"/>
          <w:lang w:val="es-CR"/>
        </w:rPr>
        <w:t xml:space="preserve"> de gestión</w:t>
      </w:r>
      <w:r w:rsidRPr="00911DC3">
        <w:rPr>
          <w:rFonts w:ascii="Verdana" w:hAnsi="Verdana"/>
          <w:b/>
          <w:sz w:val="20"/>
          <w:szCs w:val="20"/>
          <w:u w:val="single"/>
          <w:lang w:val="es-CR"/>
        </w:rPr>
        <w:t>:</w:t>
      </w:r>
    </w:p>
    <w:p w:rsidR="00116059" w:rsidRPr="00911DC3" w:rsidRDefault="00116059" w:rsidP="00186C04">
      <w:pPr>
        <w:jc w:val="both"/>
        <w:rPr>
          <w:rFonts w:ascii="Verdana" w:hAnsi="Verdana"/>
          <w:b/>
          <w:bCs/>
          <w:sz w:val="20"/>
          <w:szCs w:val="20"/>
          <w:lang w:val="es-CR"/>
        </w:rPr>
      </w:pPr>
    </w:p>
    <w:p w:rsidR="00186C04" w:rsidRPr="00911DC3" w:rsidRDefault="00186C04" w:rsidP="00186C04">
      <w:pPr>
        <w:jc w:val="both"/>
        <w:rPr>
          <w:rFonts w:ascii="Verdana" w:hAnsi="Verdana"/>
          <w:b/>
          <w:bCs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>Departamento Archivo Histórico</w:t>
      </w:r>
    </w:p>
    <w:p w:rsidR="00186C04" w:rsidRPr="00911DC3" w:rsidRDefault="00186C04" w:rsidP="00186C04">
      <w:pPr>
        <w:jc w:val="both"/>
        <w:rPr>
          <w:rFonts w:ascii="Verdana" w:hAnsi="Verdana"/>
          <w:bCs/>
          <w:sz w:val="20"/>
          <w:szCs w:val="20"/>
          <w:lang w:val="es-CR"/>
        </w:rPr>
      </w:pPr>
      <w:r w:rsidRPr="00911DC3">
        <w:rPr>
          <w:rFonts w:ascii="Verdana" w:hAnsi="Verdana"/>
          <w:bCs/>
          <w:sz w:val="20"/>
          <w:szCs w:val="20"/>
          <w:lang w:val="es-CR"/>
        </w:rPr>
        <w:t>Expediente de transferencia Colegio Superior de Señorita, 2016.</w:t>
      </w:r>
    </w:p>
    <w:p w:rsidR="00CC6CC0" w:rsidRPr="00911DC3" w:rsidRDefault="00CC6CC0" w:rsidP="00315A5E">
      <w:pPr>
        <w:jc w:val="both"/>
        <w:rPr>
          <w:rFonts w:ascii="Verdana" w:hAnsi="Verdana"/>
          <w:sz w:val="20"/>
          <w:szCs w:val="20"/>
          <w:lang w:val="es-CR"/>
        </w:rPr>
      </w:pPr>
    </w:p>
    <w:p w:rsidR="00CC6CC0" w:rsidRPr="00911DC3" w:rsidRDefault="00BF4860" w:rsidP="00CC6CC0">
      <w:pPr>
        <w:jc w:val="both"/>
        <w:rPr>
          <w:rFonts w:ascii="Verdana" w:hAnsi="Verdana"/>
          <w:b/>
          <w:bCs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>Departamento Servicios Archivísticos Externos</w:t>
      </w:r>
    </w:p>
    <w:p w:rsidR="00CC6CC0" w:rsidRPr="00911DC3" w:rsidRDefault="00CC6CC0" w:rsidP="00CC6CC0">
      <w:pPr>
        <w:jc w:val="both"/>
        <w:rPr>
          <w:rFonts w:ascii="Verdana" w:hAnsi="Verdana"/>
          <w:bCs/>
          <w:sz w:val="20"/>
          <w:szCs w:val="20"/>
          <w:lang w:val="es-CR"/>
        </w:rPr>
      </w:pPr>
      <w:r w:rsidRPr="00911DC3">
        <w:rPr>
          <w:rFonts w:ascii="Verdana" w:hAnsi="Verdana"/>
          <w:bCs/>
          <w:sz w:val="20"/>
          <w:szCs w:val="20"/>
          <w:lang w:val="es-CR"/>
        </w:rPr>
        <w:t>1-Expediente de transferencia: 2012- 2013.</w:t>
      </w:r>
    </w:p>
    <w:p w:rsidR="00CC6CC0" w:rsidRPr="00911DC3" w:rsidRDefault="00CC6CC0" w:rsidP="00836E8A">
      <w:pPr>
        <w:pStyle w:val="Prrafodelista"/>
        <w:ind w:left="360"/>
        <w:jc w:val="both"/>
        <w:rPr>
          <w:rFonts w:ascii="Verdana" w:hAnsi="Verdana"/>
          <w:sz w:val="20"/>
          <w:szCs w:val="20"/>
          <w:lang w:val="es-CR"/>
        </w:rPr>
      </w:pPr>
    </w:p>
    <w:p w:rsidR="00CC6CC0" w:rsidRPr="00911DC3" w:rsidRDefault="00CC6CC0" w:rsidP="00CC6CC0">
      <w:pPr>
        <w:jc w:val="both"/>
        <w:rPr>
          <w:rFonts w:ascii="Verdana" w:hAnsi="Verdana"/>
          <w:bCs/>
          <w:sz w:val="20"/>
          <w:szCs w:val="20"/>
          <w:lang w:val="es-CR"/>
        </w:rPr>
      </w:pPr>
      <w:r w:rsidRPr="00911DC3">
        <w:rPr>
          <w:rFonts w:ascii="Verdana" w:hAnsi="Verdana"/>
          <w:bCs/>
          <w:sz w:val="20"/>
          <w:szCs w:val="20"/>
          <w:lang w:val="es-CR"/>
        </w:rPr>
        <w:t>2-Expediente de tr</w:t>
      </w:r>
      <w:r w:rsidR="00BF4860" w:rsidRPr="00911DC3">
        <w:rPr>
          <w:rFonts w:ascii="Verdana" w:hAnsi="Verdana"/>
          <w:bCs/>
          <w:sz w:val="20"/>
          <w:szCs w:val="20"/>
          <w:lang w:val="es-CR"/>
        </w:rPr>
        <w:t>ans</w:t>
      </w:r>
      <w:r w:rsidR="007776D7">
        <w:rPr>
          <w:rFonts w:ascii="Verdana" w:hAnsi="Verdana"/>
          <w:bCs/>
          <w:sz w:val="20"/>
          <w:szCs w:val="20"/>
          <w:lang w:val="es-CR"/>
        </w:rPr>
        <w:t>ferencia C</w:t>
      </w:r>
      <w:r w:rsidRPr="00911DC3">
        <w:rPr>
          <w:rFonts w:ascii="Verdana" w:hAnsi="Verdana"/>
          <w:bCs/>
          <w:sz w:val="20"/>
          <w:szCs w:val="20"/>
          <w:lang w:val="es-CR"/>
        </w:rPr>
        <w:t>SS diciembre 2014 diciembre 2011.</w:t>
      </w:r>
    </w:p>
    <w:p w:rsidR="00CC6CC0" w:rsidRPr="00911DC3" w:rsidRDefault="00CC6CC0" w:rsidP="00836E8A">
      <w:pPr>
        <w:pStyle w:val="Prrafodelista"/>
        <w:ind w:left="360"/>
        <w:jc w:val="both"/>
        <w:rPr>
          <w:rFonts w:ascii="Verdana" w:hAnsi="Verdana"/>
          <w:sz w:val="20"/>
          <w:szCs w:val="20"/>
          <w:lang w:val="es-CR"/>
        </w:rPr>
      </w:pPr>
    </w:p>
    <w:p w:rsidR="00CC6CC0" w:rsidRPr="00911DC3" w:rsidRDefault="00CC6CC0" w:rsidP="00CC6CC0">
      <w:pPr>
        <w:jc w:val="both"/>
        <w:rPr>
          <w:rFonts w:ascii="Verdana" w:hAnsi="Verdana"/>
          <w:bCs/>
          <w:sz w:val="20"/>
          <w:szCs w:val="20"/>
          <w:lang w:val="es-CR"/>
        </w:rPr>
      </w:pPr>
      <w:r w:rsidRPr="00911DC3">
        <w:rPr>
          <w:rFonts w:ascii="Verdana" w:hAnsi="Verdana"/>
          <w:bCs/>
          <w:sz w:val="20"/>
          <w:szCs w:val="20"/>
          <w:lang w:val="es-CR"/>
        </w:rPr>
        <w:lastRenderedPageBreak/>
        <w:t>3-Expediente de transferencia CSS. Trámite 14-2013. Gret</w:t>
      </w:r>
      <w:r w:rsidR="00116059" w:rsidRPr="00911DC3">
        <w:rPr>
          <w:rFonts w:ascii="Verdana" w:hAnsi="Verdana"/>
          <w:bCs/>
          <w:sz w:val="20"/>
          <w:szCs w:val="20"/>
          <w:lang w:val="es-CR"/>
        </w:rPr>
        <w:t>t</w:t>
      </w:r>
      <w:r w:rsidRPr="00911DC3">
        <w:rPr>
          <w:rFonts w:ascii="Verdana" w:hAnsi="Verdana"/>
          <w:bCs/>
          <w:sz w:val="20"/>
          <w:szCs w:val="20"/>
          <w:lang w:val="es-CR"/>
        </w:rPr>
        <w:t xml:space="preserve">el Hernández. Mayo 2012- marzo 2016. </w:t>
      </w:r>
    </w:p>
    <w:p w:rsidR="00CC6CC0" w:rsidRPr="00911DC3" w:rsidRDefault="00CC6CC0" w:rsidP="00836E8A">
      <w:pPr>
        <w:pStyle w:val="Prrafodelista"/>
        <w:ind w:left="360"/>
        <w:jc w:val="both"/>
        <w:rPr>
          <w:rFonts w:ascii="Verdana" w:hAnsi="Verdana"/>
          <w:sz w:val="20"/>
          <w:szCs w:val="20"/>
          <w:lang w:val="es-CR"/>
        </w:rPr>
      </w:pPr>
    </w:p>
    <w:p w:rsidR="00CC6CC0" w:rsidRPr="00911DC3" w:rsidRDefault="00CC6CC0" w:rsidP="00CC6CC0">
      <w:pPr>
        <w:jc w:val="both"/>
        <w:rPr>
          <w:rFonts w:ascii="Verdana" w:hAnsi="Verdana"/>
          <w:sz w:val="20"/>
          <w:szCs w:val="20"/>
          <w:lang w:val="es-CR"/>
        </w:rPr>
      </w:pPr>
      <w:r w:rsidRPr="00911DC3">
        <w:rPr>
          <w:rFonts w:ascii="Verdana" w:hAnsi="Verdana"/>
          <w:sz w:val="20"/>
          <w:szCs w:val="20"/>
          <w:lang w:val="es-CR"/>
        </w:rPr>
        <w:t>4- Expediente de tr</w:t>
      </w:r>
      <w:r w:rsidR="00BF4860" w:rsidRPr="00911DC3">
        <w:rPr>
          <w:rFonts w:ascii="Verdana" w:hAnsi="Verdana"/>
          <w:sz w:val="20"/>
          <w:szCs w:val="20"/>
          <w:lang w:val="es-CR"/>
        </w:rPr>
        <w:t>ans</w:t>
      </w:r>
      <w:r w:rsidRPr="00911DC3">
        <w:rPr>
          <w:rFonts w:ascii="Verdana" w:hAnsi="Verdana"/>
          <w:sz w:val="20"/>
          <w:szCs w:val="20"/>
          <w:lang w:val="es-CR"/>
        </w:rPr>
        <w:t>ferencia 64-2015. CSS 11-2015-2016</w:t>
      </w:r>
      <w:r w:rsidR="00116059" w:rsidRPr="00911DC3">
        <w:rPr>
          <w:rFonts w:ascii="Verdana" w:hAnsi="Verdana"/>
          <w:sz w:val="20"/>
          <w:szCs w:val="20"/>
          <w:lang w:val="es-CR"/>
        </w:rPr>
        <w:t xml:space="preserve">. </w:t>
      </w:r>
      <w:r w:rsidRPr="00911DC3">
        <w:rPr>
          <w:rFonts w:ascii="Verdana" w:hAnsi="Verdana"/>
          <w:sz w:val="20"/>
          <w:szCs w:val="20"/>
          <w:lang w:val="es-CR"/>
        </w:rPr>
        <w:t xml:space="preserve">Noviembre 2015 setiembre 2016. Fotografías </w:t>
      </w:r>
    </w:p>
    <w:p w:rsidR="00836E8A" w:rsidRPr="00911DC3" w:rsidRDefault="00836E8A" w:rsidP="00836E8A">
      <w:pPr>
        <w:pStyle w:val="Prrafodelista"/>
        <w:ind w:left="360"/>
        <w:jc w:val="both"/>
        <w:rPr>
          <w:rFonts w:ascii="Verdana" w:hAnsi="Verdana"/>
          <w:sz w:val="20"/>
          <w:szCs w:val="20"/>
          <w:lang w:val="es-CR"/>
        </w:rPr>
      </w:pPr>
    </w:p>
    <w:p w:rsidR="00CC6CC0" w:rsidRPr="00911DC3" w:rsidRDefault="00CC6CC0" w:rsidP="00CC6CC0">
      <w:pPr>
        <w:jc w:val="both"/>
        <w:rPr>
          <w:rFonts w:ascii="Verdana" w:hAnsi="Verdana"/>
          <w:sz w:val="20"/>
          <w:szCs w:val="20"/>
          <w:lang w:val="es-CR"/>
        </w:rPr>
      </w:pPr>
      <w:r w:rsidRPr="00911DC3">
        <w:rPr>
          <w:rFonts w:ascii="Verdana" w:hAnsi="Verdana"/>
          <w:sz w:val="20"/>
          <w:szCs w:val="20"/>
          <w:lang w:val="es-CR"/>
        </w:rPr>
        <w:t>5- Expediente de inspección. CSS. 200</w:t>
      </w:r>
      <w:r w:rsidR="009E2F9C" w:rsidRPr="00911DC3">
        <w:rPr>
          <w:rFonts w:ascii="Verdana" w:hAnsi="Verdana"/>
          <w:sz w:val="20"/>
          <w:szCs w:val="20"/>
          <w:lang w:val="es-CR"/>
        </w:rPr>
        <w:t>2</w:t>
      </w:r>
      <w:r w:rsidRPr="00911DC3">
        <w:rPr>
          <w:rFonts w:ascii="Verdana" w:hAnsi="Verdana"/>
          <w:sz w:val="20"/>
          <w:szCs w:val="20"/>
          <w:lang w:val="es-CR"/>
        </w:rPr>
        <w:t>-200</w:t>
      </w:r>
      <w:r w:rsidR="009E2F9C" w:rsidRPr="00911DC3">
        <w:rPr>
          <w:rFonts w:ascii="Verdana" w:hAnsi="Verdana"/>
          <w:sz w:val="20"/>
          <w:szCs w:val="20"/>
          <w:lang w:val="es-CR"/>
        </w:rPr>
        <w:t>3</w:t>
      </w:r>
      <w:r w:rsidRPr="00911DC3">
        <w:rPr>
          <w:rFonts w:ascii="Verdana" w:hAnsi="Verdana"/>
          <w:sz w:val="20"/>
          <w:szCs w:val="20"/>
          <w:lang w:val="es-CR"/>
        </w:rPr>
        <w:t>.</w:t>
      </w:r>
    </w:p>
    <w:p w:rsidR="00CC6CC0" w:rsidRPr="00911DC3" w:rsidRDefault="00CC6CC0" w:rsidP="00836E8A">
      <w:pPr>
        <w:pStyle w:val="Prrafodelista"/>
        <w:ind w:left="360"/>
        <w:jc w:val="both"/>
        <w:rPr>
          <w:rFonts w:ascii="Verdana" w:hAnsi="Verdana"/>
          <w:sz w:val="20"/>
          <w:szCs w:val="20"/>
          <w:lang w:val="es-CR"/>
        </w:rPr>
      </w:pPr>
    </w:p>
    <w:p w:rsidR="00CC6CC0" w:rsidRPr="00911DC3" w:rsidRDefault="00CC6CC0" w:rsidP="00CC6CC0">
      <w:pPr>
        <w:jc w:val="both"/>
        <w:rPr>
          <w:rFonts w:ascii="Verdana" w:hAnsi="Verdana"/>
          <w:sz w:val="20"/>
          <w:szCs w:val="20"/>
          <w:lang w:val="es-CR"/>
        </w:rPr>
      </w:pPr>
      <w:r w:rsidRPr="00911DC3">
        <w:rPr>
          <w:rFonts w:ascii="Verdana" w:hAnsi="Verdana"/>
          <w:sz w:val="20"/>
          <w:szCs w:val="20"/>
          <w:lang w:val="es-CR"/>
        </w:rPr>
        <w:t>6- Expediente de asesoría. 1987-2001.</w:t>
      </w:r>
    </w:p>
    <w:p w:rsidR="00CC6CC0" w:rsidRPr="00911DC3" w:rsidRDefault="00CC6CC0" w:rsidP="00836E8A">
      <w:pPr>
        <w:pStyle w:val="Prrafodelista"/>
        <w:ind w:left="360"/>
        <w:jc w:val="both"/>
        <w:rPr>
          <w:rFonts w:ascii="Verdana" w:hAnsi="Verdana"/>
          <w:sz w:val="20"/>
          <w:szCs w:val="20"/>
          <w:lang w:val="es-CR"/>
        </w:rPr>
      </w:pPr>
    </w:p>
    <w:p w:rsidR="00CC6CC0" w:rsidRPr="00911DC3" w:rsidRDefault="00CC6CC0" w:rsidP="00CC6CC0">
      <w:pPr>
        <w:jc w:val="both"/>
        <w:rPr>
          <w:rFonts w:ascii="Verdana" w:hAnsi="Verdana"/>
          <w:sz w:val="20"/>
          <w:szCs w:val="20"/>
          <w:lang w:val="es-CR"/>
        </w:rPr>
      </w:pPr>
      <w:r w:rsidRPr="00911DC3">
        <w:rPr>
          <w:rFonts w:ascii="Verdana" w:hAnsi="Verdana"/>
          <w:sz w:val="20"/>
          <w:szCs w:val="20"/>
          <w:lang w:val="es-CR"/>
        </w:rPr>
        <w:t>7- Expediente de Selección. Diciembre 2003 – octubre 2012</w:t>
      </w:r>
    </w:p>
    <w:p w:rsidR="00CC6CC0" w:rsidRPr="00911DC3" w:rsidRDefault="00CC6CC0" w:rsidP="00836E8A">
      <w:pPr>
        <w:pStyle w:val="Prrafodelista"/>
        <w:ind w:left="360"/>
        <w:jc w:val="both"/>
        <w:rPr>
          <w:rFonts w:ascii="Verdana" w:hAnsi="Verdana"/>
          <w:sz w:val="20"/>
          <w:szCs w:val="20"/>
          <w:lang w:val="es-CR"/>
        </w:rPr>
      </w:pPr>
    </w:p>
    <w:p w:rsidR="00836E8A" w:rsidRPr="00911DC3" w:rsidRDefault="00836E8A" w:rsidP="00836E8A">
      <w:pPr>
        <w:jc w:val="both"/>
        <w:rPr>
          <w:rFonts w:ascii="Verdana" w:hAnsi="Verdana"/>
          <w:b/>
          <w:sz w:val="20"/>
          <w:szCs w:val="20"/>
          <w:u w:val="single"/>
          <w:lang w:val="es-CR"/>
        </w:rPr>
      </w:pPr>
      <w:r w:rsidRPr="00911DC3">
        <w:rPr>
          <w:rFonts w:ascii="Verdana" w:hAnsi="Verdana"/>
          <w:b/>
          <w:sz w:val="20"/>
          <w:szCs w:val="20"/>
          <w:u w:val="single"/>
          <w:lang w:val="es-CR"/>
        </w:rPr>
        <w:t>Bases de Datos:</w:t>
      </w:r>
    </w:p>
    <w:p w:rsidR="00794A08" w:rsidRPr="00911DC3" w:rsidRDefault="00F01A54" w:rsidP="00116059">
      <w:pPr>
        <w:pStyle w:val="Prrafodelista"/>
        <w:ind w:left="0"/>
        <w:jc w:val="both"/>
        <w:rPr>
          <w:rFonts w:ascii="Verdana" w:hAnsi="Verdana"/>
          <w:sz w:val="20"/>
          <w:szCs w:val="20"/>
          <w:lang w:val="es-CR"/>
        </w:rPr>
      </w:pPr>
      <w:r w:rsidRPr="00911DC3">
        <w:rPr>
          <w:rFonts w:ascii="Verdana" w:hAnsi="Verdana"/>
          <w:sz w:val="20"/>
          <w:szCs w:val="20"/>
          <w:lang w:val="es-CR"/>
        </w:rPr>
        <w:t xml:space="preserve">Base de datos </w:t>
      </w:r>
      <w:r w:rsidR="00836E8A" w:rsidRPr="00911DC3">
        <w:rPr>
          <w:rFonts w:ascii="Verdana" w:hAnsi="Verdana"/>
          <w:sz w:val="20"/>
          <w:szCs w:val="20"/>
          <w:lang w:val="es-CR"/>
        </w:rPr>
        <w:t>del Departamento Archivo Histórico. Archivo Nacional de Costa Rica.</w:t>
      </w:r>
      <w:r w:rsidR="00186C04" w:rsidRPr="00911DC3">
        <w:rPr>
          <w:rFonts w:ascii="Verdana" w:hAnsi="Verdana"/>
          <w:sz w:val="20"/>
          <w:szCs w:val="20"/>
          <w:lang w:val="es-CR"/>
        </w:rPr>
        <w:t xml:space="preserve"> </w:t>
      </w:r>
      <w:r w:rsidR="00794A08" w:rsidRPr="00911DC3">
        <w:rPr>
          <w:rFonts w:ascii="Verdana" w:hAnsi="Verdana"/>
          <w:sz w:val="20"/>
          <w:szCs w:val="20"/>
          <w:lang w:val="es-CR"/>
        </w:rPr>
        <w:t xml:space="preserve"> </w:t>
      </w:r>
    </w:p>
    <w:p w:rsidR="00836E8A" w:rsidRPr="00911DC3" w:rsidRDefault="00794A08" w:rsidP="00116059">
      <w:pPr>
        <w:pStyle w:val="Prrafodelista"/>
        <w:ind w:left="0"/>
        <w:jc w:val="both"/>
        <w:rPr>
          <w:rFonts w:ascii="Verdana" w:hAnsi="Verdana"/>
          <w:sz w:val="20"/>
          <w:szCs w:val="20"/>
          <w:lang w:val="es-CR"/>
        </w:rPr>
      </w:pPr>
      <w:r w:rsidRPr="00911DC3">
        <w:rPr>
          <w:rFonts w:ascii="Verdana" w:hAnsi="Verdana"/>
          <w:sz w:val="20"/>
          <w:szCs w:val="20"/>
          <w:lang w:val="es-CR"/>
        </w:rPr>
        <w:t xml:space="preserve">Base de datos </w:t>
      </w:r>
      <w:r w:rsidR="00186C04" w:rsidRPr="00911DC3">
        <w:rPr>
          <w:rFonts w:ascii="Verdana" w:hAnsi="Verdana"/>
          <w:sz w:val="20"/>
          <w:szCs w:val="20"/>
          <w:lang w:val="es-CR"/>
        </w:rPr>
        <w:t>Internet</w:t>
      </w:r>
      <w:r w:rsidRPr="00911DC3">
        <w:rPr>
          <w:rFonts w:ascii="Verdana" w:hAnsi="Verdana"/>
          <w:sz w:val="20"/>
          <w:szCs w:val="20"/>
          <w:lang w:val="es-CR"/>
        </w:rPr>
        <w:t xml:space="preserve"> (Página del Archivo Nacional de Costa Rica)</w:t>
      </w:r>
      <w:r w:rsidR="00186C04" w:rsidRPr="00911DC3">
        <w:rPr>
          <w:rFonts w:ascii="Verdana" w:hAnsi="Verdana"/>
          <w:sz w:val="20"/>
          <w:szCs w:val="20"/>
          <w:lang w:val="es-CR"/>
        </w:rPr>
        <w:t xml:space="preserve"> Fotografías</w:t>
      </w:r>
      <w:r w:rsidRPr="00911DC3">
        <w:rPr>
          <w:rFonts w:ascii="Verdana" w:hAnsi="Verdana"/>
          <w:sz w:val="20"/>
          <w:szCs w:val="20"/>
          <w:lang w:val="es-CR"/>
        </w:rPr>
        <w:t xml:space="preserve"> y </w:t>
      </w:r>
      <w:r w:rsidR="00F01A54" w:rsidRPr="00911DC3">
        <w:rPr>
          <w:rFonts w:ascii="Verdana" w:hAnsi="Verdana"/>
          <w:sz w:val="20"/>
          <w:szCs w:val="20"/>
          <w:lang w:val="es-CR"/>
        </w:rPr>
        <w:t>Documentos textuales.</w:t>
      </w:r>
    </w:p>
    <w:p w:rsidR="00836E8A" w:rsidRPr="00911DC3" w:rsidRDefault="00836E8A" w:rsidP="00315A5E">
      <w:pPr>
        <w:jc w:val="both"/>
        <w:rPr>
          <w:rFonts w:ascii="Verdana" w:hAnsi="Verdana"/>
          <w:b/>
          <w:sz w:val="20"/>
          <w:szCs w:val="20"/>
          <w:lang w:val="es-CR"/>
        </w:rPr>
      </w:pPr>
    </w:p>
    <w:p w:rsidR="00836E8A" w:rsidRPr="00911DC3" w:rsidRDefault="00830295" w:rsidP="00836E8A">
      <w:pPr>
        <w:jc w:val="both"/>
        <w:rPr>
          <w:rFonts w:ascii="Verdana" w:hAnsi="Verdana"/>
          <w:b/>
          <w:sz w:val="20"/>
          <w:szCs w:val="20"/>
          <w:u w:val="single"/>
          <w:lang w:val="es-CR"/>
        </w:rPr>
      </w:pPr>
      <w:r w:rsidRPr="00911DC3">
        <w:rPr>
          <w:rFonts w:ascii="Verdana" w:hAnsi="Verdana"/>
          <w:b/>
          <w:sz w:val="20"/>
          <w:szCs w:val="20"/>
          <w:u w:val="single"/>
          <w:lang w:val="es-CR"/>
        </w:rPr>
        <w:t>Libros</w:t>
      </w:r>
      <w:r w:rsidR="00116059" w:rsidRPr="00911DC3">
        <w:rPr>
          <w:rFonts w:ascii="Verdana" w:hAnsi="Verdana"/>
          <w:b/>
          <w:sz w:val="20"/>
          <w:szCs w:val="20"/>
          <w:u w:val="single"/>
          <w:lang w:val="es-CR"/>
        </w:rPr>
        <w:t>:</w:t>
      </w:r>
    </w:p>
    <w:p w:rsidR="00BB1DFD" w:rsidRPr="00911DC3" w:rsidRDefault="00ED3C8A" w:rsidP="00ED3C8A">
      <w:pPr>
        <w:jc w:val="both"/>
        <w:rPr>
          <w:rFonts w:ascii="Verdana" w:hAnsi="Verdana"/>
          <w:sz w:val="20"/>
          <w:szCs w:val="20"/>
          <w:lang w:val="es-CR"/>
        </w:rPr>
      </w:pPr>
      <w:r w:rsidRPr="00911DC3">
        <w:rPr>
          <w:rFonts w:ascii="Verdana" w:hAnsi="Verdana"/>
          <w:sz w:val="20"/>
          <w:szCs w:val="20"/>
          <w:lang w:val="es-CR"/>
        </w:rPr>
        <w:t xml:space="preserve">Álvarez Y., Gómez D. (2000). </w:t>
      </w:r>
      <w:r w:rsidRPr="00911DC3">
        <w:rPr>
          <w:rFonts w:ascii="Verdana" w:hAnsi="Verdana"/>
          <w:i/>
          <w:sz w:val="20"/>
          <w:szCs w:val="20"/>
          <w:lang w:val="es-CR"/>
        </w:rPr>
        <w:t>San José de Antaño (1890-1940).</w:t>
      </w:r>
      <w:r w:rsidRPr="00911DC3">
        <w:rPr>
          <w:rFonts w:ascii="Verdana" w:hAnsi="Verdana"/>
          <w:sz w:val="20"/>
          <w:szCs w:val="20"/>
          <w:lang w:val="es-CR"/>
        </w:rPr>
        <w:t xml:space="preserve"> Ministerio de Cultura, Juventud y Deportes. Centro de Investigación y Conservación del Patrimonio Cultural, San José, C. R. 164 p.</w:t>
      </w:r>
    </w:p>
    <w:p w:rsidR="00ED3C8A" w:rsidRPr="00911DC3" w:rsidRDefault="00ED3C8A" w:rsidP="00836E8A">
      <w:pPr>
        <w:jc w:val="both"/>
        <w:rPr>
          <w:rFonts w:ascii="Verdana" w:hAnsi="Verdana"/>
          <w:sz w:val="20"/>
          <w:szCs w:val="20"/>
          <w:lang w:val="es-CR"/>
        </w:rPr>
      </w:pPr>
    </w:p>
    <w:p w:rsidR="00ED3C8A" w:rsidRPr="00911DC3" w:rsidRDefault="00830295" w:rsidP="00836E8A">
      <w:pPr>
        <w:jc w:val="both"/>
        <w:rPr>
          <w:rFonts w:ascii="Verdana" w:hAnsi="Verdana"/>
          <w:sz w:val="20"/>
          <w:szCs w:val="20"/>
          <w:lang w:val="es-CR"/>
        </w:rPr>
      </w:pPr>
      <w:r w:rsidRPr="00911DC3">
        <w:rPr>
          <w:rFonts w:ascii="Verdana" w:hAnsi="Verdana"/>
          <w:bCs/>
          <w:sz w:val="20"/>
          <w:szCs w:val="20"/>
          <w:lang w:val="es-CR"/>
        </w:rPr>
        <w:t xml:space="preserve">Castro M. E. y Colombo M. L. (1989) </w:t>
      </w:r>
      <w:r w:rsidRPr="00911DC3">
        <w:rPr>
          <w:rFonts w:ascii="Verdana" w:hAnsi="Verdana"/>
          <w:bCs/>
          <w:i/>
          <w:sz w:val="20"/>
          <w:szCs w:val="20"/>
          <w:lang w:val="es-CR"/>
        </w:rPr>
        <w:t>Cantemos los triunfos (reseña histórica del Colegio Superior de Señoritas)</w:t>
      </w:r>
      <w:r w:rsidRPr="00911DC3">
        <w:rPr>
          <w:rFonts w:ascii="Verdana" w:hAnsi="Verdana"/>
          <w:bCs/>
          <w:sz w:val="20"/>
          <w:szCs w:val="20"/>
          <w:lang w:val="es-CR"/>
        </w:rPr>
        <w:t>.  Imprenta nacional. La Uruca, San José C. R. 107 p.</w:t>
      </w:r>
    </w:p>
    <w:p w:rsidR="00830295" w:rsidRPr="00911DC3" w:rsidRDefault="00830295" w:rsidP="00836E8A">
      <w:pPr>
        <w:jc w:val="both"/>
        <w:rPr>
          <w:rFonts w:ascii="Verdana" w:hAnsi="Verdana"/>
          <w:sz w:val="20"/>
          <w:szCs w:val="20"/>
          <w:lang w:val="es-CR"/>
        </w:rPr>
      </w:pPr>
    </w:p>
    <w:p w:rsidR="00AC0904" w:rsidRPr="00911DC3" w:rsidRDefault="00AC0904" w:rsidP="00836E8A">
      <w:pPr>
        <w:jc w:val="both"/>
        <w:rPr>
          <w:rFonts w:ascii="Verdana" w:hAnsi="Verdana"/>
          <w:i/>
          <w:sz w:val="20"/>
          <w:szCs w:val="20"/>
          <w:lang w:val="es-CR"/>
        </w:rPr>
      </w:pPr>
      <w:r w:rsidRPr="00911DC3">
        <w:rPr>
          <w:rFonts w:ascii="Verdana" w:hAnsi="Verdana"/>
          <w:sz w:val="20"/>
          <w:szCs w:val="20"/>
          <w:lang w:val="es-CR"/>
        </w:rPr>
        <w:t>Colegio Superior de Señoritas</w:t>
      </w:r>
      <w:r w:rsidR="00DB4971" w:rsidRPr="00911DC3">
        <w:rPr>
          <w:rFonts w:ascii="Verdana" w:hAnsi="Verdana"/>
          <w:sz w:val="20"/>
          <w:szCs w:val="20"/>
          <w:lang w:val="es-CR"/>
        </w:rPr>
        <w:t xml:space="preserve"> (1988)</w:t>
      </w:r>
      <w:r w:rsidRPr="00911DC3">
        <w:rPr>
          <w:rFonts w:ascii="Verdana" w:hAnsi="Verdana"/>
          <w:sz w:val="20"/>
          <w:szCs w:val="20"/>
          <w:lang w:val="es-CR"/>
        </w:rPr>
        <w:t xml:space="preserve">. </w:t>
      </w:r>
      <w:r w:rsidR="00DB4971" w:rsidRPr="00911DC3">
        <w:rPr>
          <w:rFonts w:ascii="Verdana" w:hAnsi="Verdana"/>
          <w:i/>
          <w:sz w:val="20"/>
          <w:szCs w:val="20"/>
          <w:lang w:val="es-CR"/>
        </w:rPr>
        <w:t xml:space="preserve">Colegio Superior de Señoritas. </w:t>
      </w:r>
      <w:r w:rsidRPr="00911DC3">
        <w:rPr>
          <w:rFonts w:ascii="Verdana" w:hAnsi="Verdana"/>
          <w:i/>
          <w:sz w:val="20"/>
          <w:szCs w:val="20"/>
          <w:lang w:val="es-CR"/>
        </w:rPr>
        <w:t>Centenario 1888-1988.</w:t>
      </w:r>
    </w:p>
    <w:p w:rsidR="00DB4971" w:rsidRPr="00911DC3" w:rsidRDefault="00DB4971" w:rsidP="00836E8A">
      <w:pPr>
        <w:jc w:val="both"/>
        <w:rPr>
          <w:rFonts w:ascii="Verdana" w:hAnsi="Verdana"/>
          <w:sz w:val="20"/>
          <w:szCs w:val="20"/>
          <w:lang w:val="es-CR"/>
        </w:rPr>
      </w:pPr>
    </w:p>
    <w:p w:rsidR="00BB1DFD" w:rsidRPr="00911DC3" w:rsidRDefault="00BB1DFD" w:rsidP="00836E8A">
      <w:pPr>
        <w:jc w:val="both"/>
        <w:rPr>
          <w:rFonts w:ascii="Verdana" w:hAnsi="Verdana"/>
          <w:b/>
          <w:sz w:val="20"/>
          <w:szCs w:val="20"/>
          <w:u w:val="single"/>
          <w:lang w:val="es-CR"/>
        </w:rPr>
      </w:pPr>
      <w:r w:rsidRPr="00911DC3">
        <w:rPr>
          <w:rFonts w:ascii="Verdana" w:hAnsi="Verdana"/>
          <w:b/>
          <w:sz w:val="20"/>
          <w:szCs w:val="20"/>
          <w:u w:val="single"/>
          <w:lang w:val="es-CR"/>
        </w:rPr>
        <w:t>Periódicos</w:t>
      </w:r>
      <w:r w:rsidR="00116059" w:rsidRPr="00911DC3">
        <w:rPr>
          <w:rFonts w:ascii="Verdana" w:hAnsi="Verdana"/>
          <w:b/>
          <w:sz w:val="20"/>
          <w:szCs w:val="20"/>
          <w:u w:val="single"/>
          <w:lang w:val="es-CR"/>
        </w:rPr>
        <w:t>:</w:t>
      </w:r>
    </w:p>
    <w:p w:rsidR="00BB1DFD" w:rsidRPr="00911DC3" w:rsidRDefault="00BB1DFD" w:rsidP="00BB1DFD">
      <w:pPr>
        <w:jc w:val="both"/>
        <w:rPr>
          <w:rFonts w:ascii="Verdana" w:hAnsi="Verdana"/>
          <w:sz w:val="20"/>
          <w:szCs w:val="20"/>
          <w:lang w:val="es-CR"/>
        </w:rPr>
      </w:pPr>
      <w:r w:rsidRPr="00911DC3">
        <w:rPr>
          <w:rFonts w:ascii="Verdana" w:hAnsi="Verdana"/>
          <w:sz w:val="20"/>
          <w:szCs w:val="20"/>
          <w:lang w:val="es-CR"/>
        </w:rPr>
        <w:t xml:space="preserve">Asamblea Legislativa. (1994). </w:t>
      </w:r>
      <w:r w:rsidR="00E852D3" w:rsidRPr="00911DC3">
        <w:rPr>
          <w:rFonts w:ascii="Verdana" w:hAnsi="Verdana"/>
          <w:i/>
          <w:sz w:val="20"/>
          <w:szCs w:val="20"/>
          <w:lang w:val="es-CR"/>
        </w:rPr>
        <w:t>La Gaceta</w:t>
      </w:r>
      <w:r w:rsidRPr="00911DC3">
        <w:rPr>
          <w:rFonts w:ascii="Verdana" w:hAnsi="Verdana"/>
          <w:sz w:val="20"/>
          <w:szCs w:val="20"/>
          <w:lang w:val="es-CR"/>
        </w:rPr>
        <w:t>. Imprenta Nacional, San José Costa Rica. 5 de mayo de 1994, año CXVI, p. 1.</w:t>
      </w:r>
    </w:p>
    <w:p w:rsidR="00BB1DFD" w:rsidRPr="00911DC3" w:rsidRDefault="00BB1DFD" w:rsidP="00836E8A">
      <w:pPr>
        <w:jc w:val="both"/>
        <w:rPr>
          <w:rFonts w:ascii="Verdana" w:hAnsi="Verdana"/>
          <w:sz w:val="20"/>
          <w:szCs w:val="20"/>
          <w:lang w:val="es-CR"/>
        </w:rPr>
      </w:pPr>
    </w:p>
    <w:p w:rsidR="00830295" w:rsidRPr="00911DC3" w:rsidRDefault="00830295" w:rsidP="00836E8A">
      <w:pPr>
        <w:jc w:val="both"/>
        <w:rPr>
          <w:rFonts w:ascii="Verdana" w:hAnsi="Verdana"/>
          <w:b/>
          <w:sz w:val="20"/>
          <w:szCs w:val="20"/>
          <w:u w:val="single"/>
          <w:lang w:val="es-CR"/>
        </w:rPr>
      </w:pPr>
      <w:r w:rsidRPr="00911DC3">
        <w:rPr>
          <w:rFonts w:ascii="Verdana" w:hAnsi="Verdana"/>
          <w:b/>
          <w:sz w:val="20"/>
          <w:szCs w:val="20"/>
          <w:u w:val="single"/>
          <w:lang w:val="es-CR"/>
        </w:rPr>
        <w:t>Calendario</w:t>
      </w:r>
      <w:r w:rsidR="00116059" w:rsidRPr="00911DC3">
        <w:rPr>
          <w:rFonts w:ascii="Verdana" w:hAnsi="Verdana"/>
          <w:b/>
          <w:sz w:val="20"/>
          <w:szCs w:val="20"/>
          <w:u w:val="single"/>
          <w:lang w:val="es-CR"/>
        </w:rPr>
        <w:t>:</w:t>
      </w:r>
    </w:p>
    <w:p w:rsidR="00DB4971" w:rsidRPr="00911DC3" w:rsidRDefault="00DB4971" w:rsidP="00836E8A">
      <w:pPr>
        <w:jc w:val="both"/>
        <w:rPr>
          <w:rFonts w:ascii="Verdana" w:hAnsi="Verdana"/>
          <w:sz w:val="20"/>
          <w:szCs w:val="20"/>
          <w:lang w:val="es-CR"/>
        </w:rPr>
      </w:pPr>
      <w:r w:rsidRPr="00911DC3">
        <w:rPr>
          <w:rFonts w:ascii="Verdana" w:hAnsi="Verdana"/>
          <w:sz w:val="20"/>
          <w:szCs w:val="20"/>
          <w:lang w:val="es-CR"/>
        </w:rPr>
        <w:t xml:space="preserve">Colegio Superior de Señoritas (2004). </w:t>
      </w:r>
      <w:r w:rsidRPr="00911DC3">
        <w:rPr>
          <w:rFonts w:ascii="Verdana" w:hAnsi="Verdana"/>
          <w:i/>
          <w:sz w:val="20"/>
          <w:szCs w:val="20"/>
          <w:lang w:val="es-CR"/>
        </w:rPr>
        <w:t xml:space="preserve">Colegio </w:t>
      </w:r>
      <w:r w:rsidR="009018AB" w:rsidRPr="00911DC3">
        <w:rPr>
          <w:rFonts w:ascii="Verdana" w:hAnsi="Verdana"/>
          <w:i/>
          <w:sz w:val="20"/>
          <w:szCs w:val="20"/>
          <w:lang w:val="es-CR"/>
        </w:rPr>
        <w:t>S</w:t>
      </w:r>
      <w:r w:rsidRPr="00911DC3">
        <w:rPr>
          <w:rFonts w:ascii="Verdana" w:hAnsi="Verdana"/>
          <w:i/>
          <w:sz w:val="20"/>
          <w:szCs w:val="20"/>
          <w:lang w:val="es-CR"/>
        </w:rPr>
        <w:t xml:space="preserve">uperior de </w:t>
      </w:r>
      <w:r w:rsidR="009018AB" w:rsidRPr="00911DC3">
        <w:rPr>
          <w:rFonts w:ascii="Verdana" w:hAnsi="Verdana"/>
          <w:i/>
          <w:sz w:val="20"/>
          <w:szCs w:val="20"/>
          <w:lang w:val="es-CR"/>
        </w:rPr>
        <w:t>S</w:t>
      </w:r>
      <w:r w:rsidRPr="00911DC3">
        <w:rPr>
          <w:rFonts w:ascii="Verdana" w:hAnsi="Verdana"/>
          <w:i/>
          <w:sz w:val="20"/>
          <w:szCs w:val="20"/>
          <w:lang w:val="es-CR"/>
        </w:rPr>
        <w:t>eñoritas. Calendario</w:t>
      </w:r>
      <w:r w:rsidRPr="00911DC3">
        <w:rPr>
          <w:rFonts w:ascii="Verdana" w:hAnsi="Verdana"/>
          <w:sz w:val="20"/>
          <w:szCs w:val="20"/>
          <w:lang w:val="es-CR"/>
        </w:rPr>
        <w:t xml:space="preserve"> 2004</w:t>
      </w:r>
      <w:r w:rsidR="009018AB" w:rsidRPr="00911DC3">
        <w:rPr>
          <w:rFonts w:ascii="Verdana" w:hAnsi="Verdana"/>
          <w:sz w:val="20"/>
          <w:szCs w:val="20"/>
          <w:lang w:val="es-CR"/>
        </w:rPr>
        <w:t>.</w:t>
      </w:r>
    </w:p>
    <w:p w:rsidR="00836E8A" w:rsidRPr="00911DC3" w:rsidRDefault="00836E8A" w:rsidP="00E43338">
      <w:pPr>
        <w:tabs>
          <w:tab w:val="left" w:pos="1350"/>
        </w:tabs>
        <w:jc w:val="both"/>
        <w:rPr>
          <w:rFonts w:ascii="Verdana" w:hAnsi="Verdana"/>
          <w:sz w:val="20"/>
          <w:szCs w:val="20"/>
          <w:lang w:val="es-CR"/>
        </w:rPr>
      </w:pPr>
    </w:p>
    <w:p w:rsidR="00836E8A" w:rsidRPr="00911DC3" w:rsidRDefault="00315A5E" w:rsidP="009A7A6A">
      <w:pPr>
        <w:tabs>
          <w:tab w:val="left" w:pos="1350"/>
        </w:tabs>
        <w:jc w:val="both"/>
        <w:rPr>
          <w:rFonts w:ascii="Verdana" w:hAnsi="Verdana"/>
          <w:sz w:val="20"/>
          <w:szCs w:val="20"/>
          <w:u w:val="single"/>
          <w:lang w:val="es-CR"/>
        </w:rPr>
      </w:pPr>
      <w:r w:rsidRPr="00911DC3">
        <w:rPr>
          <w:rFonts w:ascii="Verdana" w:hAnsi="Verdana"/>
          <w:b/>
          <w:sz w:val="20"/>
          <w:szCs w:val="20"/>
          <w:u w:val="single"/>
          <w:lang w:val="es-CR"/>
        </w:rPr>
        <w:t xml:space="preserve">Referencias </w:t>
      </w:r>
      <w:r w:rsidR="00836E8A" w:rsidRPr="00911DC3">
        <w:rPr>
          <w:rFonts w:ascii="Verdana" w:hAnsi="Verdana"/>
          <w:b/>
          <w:sz w:val="20"/>
          <w:szCs w:val="20"/>
          <w:u w:val="single"/>
          <w:lang w:val="es-CR"/>
        </w:rPr>
        <w:t>Internet</w:t>
      </w:r>
      <w:r w:rsidR="00836E8A" w:rsidRPr="00911DC3">
        <w:rPr>
          <w:rFonts w:ascii="Verdana" w:hAnsi="Verdana"/>
          <w:sz w:val="20"/>
          <w:szCs w:val="20"/>
          <w:u w:val="single"/>
          <w:lang w:val="es-CR"/>
        </w:rPr>
        <w:t>:</w:t>
      </w:r>
    </w:p>
    <w:p w:rsidR="00F7492A" w:rsidRPr="00911DC3" w:rsidRDefault="00AD4103" w:rsidP="00116059">
      <w:pPr>
        <w:pStyle w:val="Prrafodelista"/>
        <w:tabs>
          <w:tab w:val="left" w:pos="1350"/>
        </w:tabs>
        <w:ind w:left="0"/>
        <w:jc w:val="both"/>
        <w:rPr>
          <w:rFonts w:ascii="Verdana" w:hAnsi="Verdana"/>
          <w:sz w:val="16"/>
          <w:szCs w:val="20"/>
          <w:lang w:val="es-CR"/>
        </w:rPr>
      </w:pPr>
      <w:hyperlink r:id="rId8" w:history="1">
        <w:r w:rsidR="00F7492A" w:rsidRPr="00911DC3">
          <w:rPr>
            <w:rStyle w:val="Hipervnculo"/>
            <w:rFonts w:ascii="Verdana" w:hAnsi="Verdana"/>
            <w:sz w:val="20"/>
          </w:rPr>
          <w:t>https://es.wikipedia.org/wiki/</w:t>
        </w:r>
        <w:r w:rsidR="00F7492A" w:rsidRPr="00911DC3">
          <w:rPr>
            <w:rStyle w:val="Hipervnculo"/>
            <w:rFonts w:ascii="Verdana" w:hAnsi="Verdana"/>
            <w:bCs/>
            <w:sz w:val="20"/>
          </w:rPr>
          <w:t>Colegio</w:t>
        </w:r>
        <w:r w:rsidR="00F7492A" w:rsidRPr="00911DC3">
          <w:rPr>
            <w:rStyle w:val="Hipervnculo"/>
            <w:rFonts w:ascii="Verdana" w:hAnsi="Verdana"/>
            <w:sz w:val="20"/>
          </w:rPr>
          <w:t>_</w:t>
        </w:r>
        <w:r w:rsidR="00F7492A" w:rsidRPr="00911DC3">
          <w:rPr>
            <w:rStyle w:val="Hipervnculo"/>
            <w:rFonts w:ascii="Verdana" w:hAnsi="Verdana"/>
            <w:bCs/>
            <w:sz w:val="20"/>
          </w:rPr>
          <w:t>Superior_de_Señoritas</w:t>
        </w:r>
      </w:hyperlink>
      <w:r w:rsidR="00116059" w:rsidRPr="00911DC3">
        <w:rPr>
          <w:rStyle w:val="CitaHTML"/>
          <w:rFonts w:ascii="Verdana" w:hAnsi="Verdana"/>
          <w:bCs/>
          <w:sz w:val="20"/>
        </w:rPr>
        <w:t>,</w:t>
      </w:r>
      <w:r w:rsidR="00116059" w:rsidRPr="00911DC3">
        <w:rPr>
          <w:rStyle w:val="CitaHTML"/>
          <w:rFonts w:ascii="Verdana" w:hAnsi="Verdana"/>
          <w:b/>
          <w:bCs/>
          <w:sz w:val="20"/>
        </w:rPr>
        <w:t xml:space="preserve"> </w:t>
      </w:r>
      <w:r w:rsidR="00F7492A" w:rsidRPr="00911DC3">
        <w:rPr>
          <w:rStyle w:val="CitaHTML"/>
          <w:rFonts w:ascii="Verdana" w:hAnsi="Verdana"/>
          <w:bCs/>
          <w:sz w:val="20"/>
        </w:rPr>
        <w:t>consultado el 08 de febrero de 2017.</w:t>
      </w:r>
    </w:p>
    <w:p w:rsidR="00F7492A" w:rsidRPr="00911DC3" w:rsidRDefault="00F7492A" w:rsidP="00116059">
      <w:pPr>
        <w:pStyle w:val="Prrafodelista"/>
        <w:tabs>
          <w:tab w:val="left" w:pos="1350"/>
        </w:tabs>
        <w:ind w:left="0"/>
        <w:jc w:val="both"/>
        <w:rPr>
          <w:rFonts w:ascii="Verdana" w:hAnsi="Verdana"/>
          <w:sz w:val="16"/>
          <w:szCs w:val="20"/>
          <w:lang w:val="es-CR"/>
        </w:rPr>
      </w:pPr>
    </w:p>
    <w:p w:rsidR="008E33B6" w:rsidRPr="00911DC3" w:rsidRDefault="00AD4103" w:rsidP="00116059">
      <w:pPr>
        <w:pStyle w:val="Prrafodelista"/>
        <w:tabs>
          <w:tab w:val="left" w:pos="1350"/>
        </w:tabs>
        <w:ind w:left="0"/>
        <w:jc w:val="both"/>
        <w:rPr>
          <w:rStyle w:val="CitaHTML"/>
          <w:rFonts w:ascii="Verdana" w:hAnsi="Verdana"/>
          <w:bCs/>
          <w:sz w:val="20"/>
        </w:rPr>
      </w:pPr>
      <w:hyperlink r:id="rId9" w:history="1">
        <w:r w:rsidR="008E33B6" w:rsidRPr="00911DC3">
          <w:rPr>
            <w:rStyle w:val="Hipervnculo"/>
            <w:rFonts w:ascii="Verdana" w:hAnsi="Verdana"/>
            <w:sz w:val="20"/>
          </w:rPr>
          <w:t>https://www.ecured.cu/</w:t>
        </w:r>
        <w:r w:rsidR="008E33B6" w:rsidRPr="00911DC3">
          <w:rPr>
            <w:rStyle w:val="Hipervnculo"/>
            <w:rFonts w:ascii="Verdana" w:hAnsi="Verdana"/>
            <w:bCs/>
            <w:sz w:val="20"/>
          </w:rPr>
          <w:t>Colegio</w:t>
        </w:r>
        <w:r w:rsidR="008E33B6" w:rsidRPr="00911DC3">
          <w:rPr>
            <w:rStyle w:val="Hipervnculo"/>
            <w:rFonts w:ascii="Verdana" w:hAnsi="Verdana"/>
            <w:sz w:val="20"/>
          </w:rPr>
          <w:t>_</w:t>
        </w:r>
        <w:r w:rsidR="008E33B6" w:rsidRPr="00911DC3">
          <w:rPr>
            <w:rStyle w:val="Hipervnculo"/>
            <w:rFonts w:ascii="Verdana" w:hAnsi="Verdana"/>
            <w:bCs/>
            <w:sz w:val="20"/>
          </w:rPr>
          <w:t>Superior_de_Señoritas</w:t>
        </w:r>
      </w:hyperlink>
      <w:r w:rsidR="008E33B6" w:rsidRPr="00911DC3">
        <w:rPr>
          <w:rStyle w:val="CitaHTML"/>
          <w:rFonts w:ascii="Verdana" w:hAnsi="Verdana"/>
          <w:bCs/>
          <w:sz w:val="20"/>
        </w:rPr>
        <w:t>, consultado el 09 de febrero de 2017.</w:t>
      </w:r>
    </w:p>
    <w:p w:rsidR="00836E8A" w:rsidRPr="00911DC3" w:rsidRDefault="00836E8A" w:rsidP="00CD46B3">
      <w:pPr>
        <w:jc w:val="both"/>
        <w:rPr>
          <w:rFonts w:ascii="Verdana" w:hAnsi="Verdana"/>
          <w:sz w:val="20"/>
          <w:szCs w:val="20"/>
          <w:lang w:val="es-CR"/>
        </w:rPr>
      </w:pPr>
    </w:p>
    <w:p w:rsidR="008D7BE3" w:rsidRPr="00911DC3" w:rsidRDefault="00CD46B3" w:rsidP="00CD46B3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sz w:val="20"/>
          <w:szCs w:val="20"/>
          <w:lang w:val="es-CR"/>
        </w:rPr>
      </w:pPr>
      <w:r w:rsidRPr="00911DC3">
        <w:rPr>
          <w:rFonts w:ascii="Verdana" w:hAnsi="Verdana"/>
          <w:sz w:val="20"/>
          <w:szCs w:val="20"/>
          <w:lang w:val="es-CR"/>
        </w:rPr>
        <w:t xml:space="preserve"> </w:t>
      </w:r>
      <w:r w:rsidR="008D7BE3" w:rsidRPr="00911DC3">
        <w:rPr>
          <w:rFonts w:ascii="Verdana" w:hAnsi="Verdana"/>
          <w:b/>
          <w:bCs/>
          <w:sz w:val="20"/>
          <w:szCs w:val="20"/>
          <w:lang w:val="es-CR"/>
        </w:rPr>
        <w:t xml:space="preserve">REGLAS O NORMAS: </w:t>
      </w:r>
    </w:p>
    <w:p w:rsidR="00F3586C" w:rsidRPr="00911DC3" w:rsidRDefault="00F3586C" w:rsidP="00F3586C">
      <w:pPr>
        <w:jc w:val="both"/>
        <w:rPr>
          <w:rFonts w:ascii="Verdana" w:hAnsi="Verdana"/>
          <w:sz w:val="20"/>
          <w:szCs w:val="20"/>
          <w:lang w:val="es-ES_tradnl"/>
        </w:rPr>
      </w:pPr>
      <w:r w:rsidRPr="00911DC3">
        <w:rPr>
          <w:rFonts w:ascii="Verdana" w:hAnsi="Verdana"/>
          <w:sz w:val="20"/>
          <w:szCs w:val="20"/>
          <w:lang w:val="es-ES_tradnl"/>
        </w:rPr>
        <w:t xml:space="preserve">- Consejo Internacional de Archivos. ISAD (G) (2000). </w:t>
      </w:r>
      <w:r w:rsidRPr="00911DC3">
        <w:rPr>
          <w:rFonts w:ascii="Verdana" w:hAnsi="Verdana"/>
          <w:i/>
          <w:sz w:val="20"/>
          <w:szCs w:val="20"/>
          <w:lang w:val="es-ES_tradnl"/>
        </w:rPr>
        <w:t>Norma Internacional General de Descripción Archivística</w:t>
      </w:r>
      <w:r w:rsidRPr="00911DC3">
        <w:rPr>
          <w:rFonts w:ascii="Verdana" w:hAnsi="Verdana"/>
          <w:sz w:val="20"/>
          <w:szCs w:val="20"/>
          <w:lang w:val="es-ES_tradnl"/>
        </w:rPr>
        <w:t>. Madrid, Subdirección de los Archivos Estatales.</w:t>
      </w:r>
    </w:p>
    <w:p w:rsidR="00F3586C" w:rsidRPr="00911DC3" w:rsidRDefault="00F3586C" w:rsidP="00F3586C">
      <w:pPr>
        <w:jc w:val="both"/>
        <w:rPr>
          <w:rFonts w:ascii="Verdana" w:hAnsi="Verdana"/>
          <w:sz w:val="20"/>
          <w:szCs w:val="20"/>
          <w:lang w:val="es-ES_tradnl"/>
        </w:rPr>
      </w:pPr>
    </w:p>
    <w:p w:rsidR="00F3586C" w:rsidRPr="00911DC3" w:rsidRDefault="00F3586C" w:rsidP="00F3586C">
      <w:pPr>
        <w:jc w:val="both"/>
        <w:rPr>
          <w:rFonts w:ascii="Verdana" w:hAnsi="Verdana"/>
          <w:sz w:val="20"/>
          <w:szCs w:val="20"/>
          <w:lang w:val="es-ES_tradnl" w:eastAsia="ar-SA"/>
        </w:rPr>
      </w:pPr>
      <w:r w:rsidRPr="00911DC3">
        <w:rPr>
          <w:rFonts w:ascii="Verdana" w:hAnsi="Verdana"/>
          <w:sz w:val="20"/>
          <w:szCs w:val="20"/>
          <w:lang w:val="es-ES_tradnl"/>
        </w:rPr>
        <w:t xml:space="preserve">- Dirección General del Archivo Nacional (2010). </w:t>
      </w:r>
      <w:r w:rsidRPr="00911DC3">
        <w:rPr>
          <w:rFonts w:ascii="Verdana" w:hAnsi="Verdana"/>
          <w:i/>
          <w:sz w:val="20"/>
          <w:szCs w:val="20"/>
          <w:lang w:val="es-ES_tradnl"/>
        </w:rPr>
        <w:t xml:space="preserve">Aplicación de la Norma Internacional de Descripción ISAD (G) en el Archivo Nacional. </w:t>
      </w:r>
      <w:r w:rsidRPr="00911DC3">
        <w:rPr>
          <w:rFonts w:ascii="Verdana" w:hAnsi="Verdana"/>
          <w:sz w:val="20"/>
          <w:szCs w:val="20"/>
          <w:lang w:val="es-ES_tradnl"/>
        </w:rPr>
        <w:t>Actualizada en mayo de 2011.</w:t>
      </w:r>
    </w:p>
    <w:p w:rsidR="00F3586C" w:rsidRPr="00911DC3" w:rsidRDefault="00F3586C" w:rsidP="00F3586C">
      <w:pPr>
        <w:jc w:val="both"/>
        <w:rPr>
          <w:rFonts w:ascii="Verdana" w:hAnsi="Verdana"/>
          <w:b/>
          <w:bCs/>
          <w:sz w:val="20"/>
          <w:szCs w:val="20"/>
          <w:lang w:val="es-CR"/>
        </w:rPr>
      </w:pPr>
    </w:p>
    <w:p w:rsidR="00A735AD" w:rsidRPr="00911DC3" w:rsidRDefault="00A735AD" w:rsidP="002845FE">
      <w:pPr>
        <w:jc w:val="both"/>
        <w:rPr>
          <w:rFonts w:ascii="Verdana" w:hAnsi="Verdana"/>
          <w:b/>
          <w:bCs/>
          <w:sz w:val="20"/>
          <w:szCs w:val="20"/>
          <w:lang w:val="es-CR"/>
        </w:rPr>
      </w:pPr>
      <w:r w:rsidRPr="00911DC3">
        <w:rPr>
          <w:rFonts w:ascii="Verdana" w:hAnsi="Verdana"/>
          <w:bCs/>
          <w:sz w:val="20"/>
          <w:szCs w:val="20"/>
          <w:lang w:eastAsia="ar-SA"/>
        </w:rPr>
        <w:t xml:space="preserve">- </w:t>
      </w:r>
      <w:r w:rsidRPr="00911DC3">
        <w:rPr>
          <w:rFonts w:ascii="Verdana" w:hAnsi="Verdana"/>
          <w:sz w:val="20"/>
          <w:szCs w:val="20"/>
          <w:lang w:val="es-ES_tradnl"/>
        </w:rPr>
        <w:t xml:space="preserve">Ministerio de Cultura, Juventud y Deportes (2003). </w:t>
      </w:r>
      <w:r w:rsidRPr="00911DC3">
        <w:rPr>
          <w:rFonts w:ascii="Verdana" w:hAnsi="Verdana"/>
          <w:i/>
          <w:iCs/>
          <w:sz w:val="20"/>
          <w:szCs w:val="20"/>
          <w:lang w:val="es-ES_tradnl"/>
        </w:rPr>
        <w:t>Ley del Sistema Nacional de Archivos Nº 7202 del 24 de octubre de 1990 y su Reglamento.</w:t>
      </w:r>
      <w:r w:rsidRPr="00911DC3">
        <w:rPr>
          <w:rFonts w:ascii="Verdana" w:hAnsi="Verdana"/>
          <w:sz w:val="20"/>
          <w:szCs w:val="20"/>
          <w:lang w:val="es-ES_tradnl"/>
        </w:rPr>
        <w:t xml:space="preserve"> San José, Costa Rica, 3 ed. Enero de 2003.</w:t>
      </w:r>
    </w:p>
    <w:p w:rsidR="008D7BE3" w:rsidRPr="00911DC3" w:rsidRDefault="008D7BE3" w:rsidP="008D7BE3">
      <w:pPr>
        <w:jc w:val="both"/>
        <w:rPr>
          <w:rFonts w:ascii="Verdana" w:hAnsi="Verdana"/>
          <w:sz w:val="20"/>
          <w:szCs w:val="20"/>
          <w:lang w:val="es-CR"/>
        </w:rPr>
      </w:pPr>
    </w:p>
    <w:p w:rsidR="006625F4" w:rsidRPr="006625F4" w:rsidRDefault="00DA19FC" w:rsidP="006625F4">
      <w:pPr>
        <w:pStyle w:val="Sinespaciado"/>
        <w:jc w:val="both"/>
        <w:rPr>
          <w:rFonts w:ascii="Verdana" w:hAnsi="Verdana"/>
          <w:b/>
          <w:bCs/>
          <w:sz w:val="20"/>
          <w:szCs w:val="20"/>
          <w:lang w:val="es-CR"/>
        </w:rPr>
      </w:pPr>
      <w:r w:rsidRPr="00911DC3">
        <w:rPr>
          <w:rFonts w:ascii="Verdana" w:hAnsi="Verdana"/>
          <w:b/>
          <w:bCs/>
          <w:sz w:val="20"/>
          <w:szCs w:val="20"/>
          <w:lang w:val="es-CR"/>
        </w:rPr>
        <w:t xml:space="preserve">7.3    </w:t>
      </w:r>
      <w:r w:rsidR="008D7BE3" w:rsidRPr="00911DC3">
        <w:rPr>
          <w:rFonts w:ascii="Verdana" w:hAnsi="Verdana"/>
          <w:b/>
          <w:sz w:val="20"/>
          <w:szCs w:val="20"/>
          <w:lang w:val="es-CR"/>
        </w:rPr>
        <w:t>FECHA (S) DE LA (S) DESCRIPCIÓN (ES):</w:t>
      </w:r>
      <w:r w:rsidR="008D7BE3" w:rsidRPr="00911DC3">
        <w:rPr>
          <w:sz w:val="20"/>
          <w:szCs w:val="20"/>
          <w:lang w:val="es-ES_tradnl"/>
        </w:rPr>
        <w:t xml:space="preserve"> </w:t>
      </w:r>
      <w:r w:rsidR="00A735AD" w:rsidRPr="00BA5739">
        <w:rPr>
          <w:rFonts w:ascii="Verdana" w:hAnsi="Verdana"/>
          <w:sz w:val="20"/>
          <w:szCs w:val="20"/>
          <w:lang w:val="es-ES_tradnl"/>
        </w:rPr>
        <w:t>2017</w:t>
      </w:r>
      <w:r w:rsidR="008D7BE3" w:rsidRPr="00BA5739">
        <w:rPr>
          <w:rFonts w:ascii="Verdana" w:hAnsi="Verdana"/>
          <w:sz w:val="20"/>
          <w:szCs w:val="20"/>
          <w:lang w:val="es-ES_tradnl"/>
        </w:rPr>
        <w:t>-</w:t>
      </w:r>
      <w:r w:rsidR="00820C0A" w:rsidRPr="00BA5739">
        <w:rPr>
          <w:rFonts w:ascii="Verdana" w:hAnsi="Verdana"/>
          <w:sz w:val="20"/>
          <w:szCs w:val="20"/>
          <w:lang w:val="es-ES_tradnl"/>
        </w:rPr>
        <w:t>0</w:t>
      </w:r>
      <w:r w:rsidR="00BA5739">
        <w:rPr>
          <w:rFonts w:ascii="Verdana" w:hAnsi="Verdana"/>
          <w:sz w:val="20"/>
          <w:szCs w:val="20"/>
          <w:lang w:val="es-ES_tradnl"/>
        </w:rPr>
        <w:t>4</w:t>
      </w:r>
      <w:r w:rsidR="008D7BE3" w:rsidRPr="00BA5739">
        <w:rPr>
          <w:rFonts w:ascii="Verdana" w:hAnsi="Verdana"/>
          <w:sz w:val="20"/>
          <w:szCs w:val="20"/>
          <w:lang w:val="es-ES_tradnl"/>
        </w:rPr>
        <w:t>-</w:t>
      </w:r>
      <w:r w:rsidR="00BA5739">
        <w:rPr>
          <w:rFonts w:ascii="Verdana" w:hAnsi="Verdana"/>
          <w:sz w:val="20"/>
          <w:szCs w:val="20"/>
          <w:lang w:val="es-ES_tradnl"/>
        </w:rPr>
        <w:t>18</w:t>
      </w:r>
      <w:r w:rsidR="008D7BE3" w:rsidRPr="00911DC3">
        <w:rPr>
          <w:rFonts w:ascii="Verdana" w:hAnsi="Verdana"/>
          <w:sz w:val="20"/>
          <w:szCs w:val="20"/>
          <w:lang w:val="es-ES_tradnl"/>
        </w:rPr>
        <w:t xml:space="preserve">. </w:t>
      </w:r>
      <w:r w:rsidR="008D7BE3" w:rsidRPr="00911DC3">
        <w:rPr>
          <w:rFonts w:ascii="Verdana" w:hAnsi="Verdana"/>
          <w:bCs/>
          <w:sz w:val="20"/>
          <w:szCs w:val="20"/>
          <w:lang w:val="es-ES_tradnl"/>
        </w:rPr>
        <w:t xml:space="preserve">Revisada y aprobada por la Comisión de Descripción del Archivo Nacional, </w:t>
      </w:r>
      <w:r w:rsidR="00A735AD" w:rsidRPr="00911DC3">
        <w:rPr>
          <w:rFonts w:ascii="Verdana" w:hAnsi="Verdana"/>
          <w:bCs/>
          <w:sz w:val="20"/>
          <w:szCs w:val="20"/>
          <w:lang w:val="es-ES_tradnl"/>
        </w:rPr>
        <w:t xml:space="preserve">sesión </w:t>
      </w:r>
      <w:r w:rsidR="00BA5739">
        <w:rPr>
          <w:rFonts w:ascii="Verdana" w:hAnsi="Verdana"/>
          <w:bCs/>
          <w:sz w:val="20"/>
          <w:szCs w:val="20"/>
          <w:lang w:val="es-ES_tradnl"/>
        </w:rPr>
        <w:t>4</w:t>
      </w:r>
      <w:r w:rsidR="00A735AD" w:rsidRPr="00911DC3">
        <w:rPr>
          <w:rFonts w:ascii="Verdana" w:hAnsi="Verdana"/>
          <w:bCs/>
          <w:sz w:val="20"/>
          <w:szCs w:val="20"/>
          <w:lang w:val="es-ES_tradnl"/>
        </w:rPr>
        <w:t>-2017</w:t>
      </w:r>
      <w:r w:rsidR="008D7BE3" w:rsidRPr="00911DC3">
        <w:rPr>
          <w:rFonts w:ascii="Verdana" w:hAnsi="Verdana"/>
          <w:bCs/>
          <w:sz w:val="20"/>
          <w:szCs w:val="20"/>
          <w:lang w:val="es-ES_tradnl"/>
        </w:rPr>
        <w:t>.</w:t>
      </w:r>
    </w:p>
    <w:p w:rsidR="00A735AD" w:rsidRDefault="00A735AD">
      <w:pPr>
        <w:rPr>
          <w:lang w:val="es-CR"/>
        </w:rPr>
      </w:pPr>
    </w:p>
    <w:sectPr w:rsidR="00A735AD" w:rsidSect="005E3E03">
      <w:headerReference w:type="default" r:id="rId10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103" w:rsidRDefault="00AD4103">
      <w:r>
        <w:separator/>
      </w:r>
    </w:p>
  </w:endnote>
  <w:endnote w:type="continuationSeparator" w:id="0">
    <w:p w:rsidR="00AD4103" w:rsidRDefault="00AD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103" w:rsidRDefault="00AD4103">
      <w:r>
        <w:separator/>
      </w:r>
    </w:p>
  </w:footnote>
  <w:footnote w:type="continuationSeparator" w:id="0">
    <w:p w:rsidR="00AD4103" w:rsidRDefault="00AD4103">
      <w:r>
        <w:continuationSeparator/>
      </w:r>
    </w:p>
  </w:footnote>
  <w:footnote w:id="1">
    <w:p w:rsidR="007E42A7" w:rsidRPr="0096650A" w:rsidRDefault="007E42A7">
      <w:pPr>
        <w:pStyle w:val="Textonotapie"/>
        <w:rPr>
          <w:rFonts w:ascii="Verdana" w:hAnsi="Verdana"/>
          <w:sz w:val="16"/>
          <w:szCs w:val="16"/>
          <w:lang w:val="es-CR"/>
        </w:rPr>
      </w:pPr>
      <w:r w:rsidRPr="00911DC3">
        <w:rPr>
          <w:rStyle w:val="Refdenotaalpie"/>
          <w:rFonts w:ascii="Verdana" w:hAnsi="Verdana"/>
          <w:sz w:val="16"/>
        </w:rPr>
        <w:footnoteRef/>
      </w:r>
      <w:r w:rsidRPr="00911DC3">
        <w:rPr>
          <w:rFonts w:ascii="Verdana" w:hAnsi="Verdana"/>
          <w:sz w:val="16"/>
        </w:rPr>
        <w:t xml:space="preserve"> </w:t>
      </w:r>
      <w:proofErr w:type="spellStart"/>
      <w:r w:rsidRPr="00911DC3">
        <w:rPr>
          <w:rFonts w:ascii="Verdana" w:hAnsi="Verdana"/>
          <w:sz w:val="16"/>
          <w:lang w:val="es-CR"/>
        </w:rPr>
        <w:t>Veáse</w:t>
      </w:r>
      <w:proofErr w:type="spellEnd"/>
      <w:r w:rsidRPr="00911DC3">
        <w:rPr>
          <w:rFonts w:ascii="Verdana" w:hAnsi="Verdana"/>
          <w:sz w:val="16"/>
          <w:lang w:val="es-CR"/>
        </w:rPr>
        <w:t xml:space="preserve"> Archivo Nacional de Costa Rica, fondo: José Fidel Tristán</w:t>
      </w:r>
      <w:r w:rsidR="001D070A">
        <w:rPr>
          <w:rFonts w:ascii="Verdana" w:hAnsi="Verdana"/>
          <w:sz w:val="16"/>
          <w:lang w:val="es-CR"/>
        </w:rPr>
        <w:t xml:space="preserve"> Fernández, signatura 580</w:t>
      </w:r>
      <w:r w:rsidRPr="00911DC3">
        <w:rPr>
          <w:rFonts w:ascii="Verdana" w:hAnsi="Verdana"/>
          <w:sz w:val="16"/>
          <w:lang w:val="es-CR"/>
        </w:rPr>
        <w:t>.</w:t>
      </w:r>
      <w:r w:rsidR="0096650A">
        <w:rPr>
          <w:rFonts w:ascii="Verdana" w:hAnsi="Verdana"/>
          <w:sz w:val="16"/>
          <w:lang w:val="es-CR"/>
        </w:rPr>
        <w:t xml:space="preserve"> </w:t>
      </w:r>
      <w:r w:rsidR="00BB049A">
        <w:rPr>
          <w:rFonts w:ascii="Verdana" w:hAnsi="Verdana"/>
          <w:sz w:val="16"/>
          <w:lang w:val="es-CR"/>
        </w:rPr>
        <w:t xml:space="preserve"> </w:t>
      </w:r>
      <w:r w:rsidR="00BB049A" w:rsidRPr="00404AAB">
        <w:rPr>
          <w:rFonts w:ascii="Verdana" w:hAnsi="Verdana"/>
          <w:sz w:val="16"/>
          <w:lang w:val="es-CR"/>
        </w:rPr>
        <w:t xml:space="preserve">Se le llamó con este nombre debido a que </w:t>
      </w:r>
      <w:r w:rsidR="0096650A" w:rsidRPr="00404AAB">
        <w:rPr>
          <w:rFonts w:ascii="Verdana" w:hAnsi="Verdana"/>
          <w:sz w:val="16"/>
          <w:lang w:val="es-CR"/>
        </w:rPr>
        <w:t>la</w:t>
      </w:r>
      <w:r w:rsidR="00BB049A" w:rsidRPr="00404AAB">
        <w:rPr>
          <w:rFonts w:ascii="Verdana" w:hAnsi="Verdana"/>
          <w:sz w:val="16"/>
          <w:lang w:val="es-CR"/>
        </w:rPr>
        <w:t xml:space="preserve"> casa de </w:t>
      </w:r>
      <w:r w:rsidR="0096650A" w:rsidRPr="00404AAB">
        <w:rPr>
          <w:rFonts w:ascii="Verdana" w:hAnsi="Verdana"/>
          <w:sz w:val="16"/>
          <w:lang w:val="es-CR"/>
        </w:rPr>
        <w:t xml:space="preserve">educación estuvo a cargo de las señoritas alemanas: </w:t>
      </w:r>
      <w:r w:rsidR="00BB049A" w:rsidRPr="00404AAB">
        <w:rPr>
          <w:rFonts w:ascii="Verdana" w:hAnsi="Verdana"/>
          <w:bCs/>
          <w:sz w:val="16"/>
          <w:szCs w:val="16"/>
          <w:lang w:val="es-CR"/>
        </w:rPr>
        <w:t xml:space="preserve">Laura </w:t>
      </w:r>
      <w:proofErr w:type="spellStart"/>
      <w:r w:rsidR="00BB049A" w:rsidRPr="00404AAB">
        <w:rPr>
          <w:rFonts w:ascii="Verdana" w:hAnsi="Verdana"/>
          <w:bCs/>
          <w:sz w:val="16"/>
          <w:szCs w:val="16"/>
          <w:lang w:val="es-CR"/>
        </w:rPr>
        <w:t>Hinrichs</w:t>
      </w:r>
      <w:proofErr w:type="spellEnd"/>
      <w:r w:rsidR="00BB049A" w:rsidRPr="00404AAB">
        <w:rPr>
          <w:rFonts w:ascii="Verdana" w:hAnsi="Verdana"/>
          <w:bCs/>
          <w:sz w:val="16"/>
          <w:szCs w:val="16"/>
          <w:lang w:val="es-CR"/>
        </w:rPr>
        <w:t xml:space="preserve">, Lilly </w:t>
      </w:r>
      <w:proofErr w:type="spellStart"/>
      <w:r w:rsidR="00BB049A" w:rsidRPr="00404AAB">
        <w:rPr>
          <w:rFonts w:ascii="Verdana" w:hAnsi="Verdana"/>
          <w:bCs/>
          <w:sz w:val="16"/>
          <w:szCs w:val="16"/>
          <w:lang w:val="es-CR"/>
        </w:rPr>
        <w:t>Weiskopf</w:t>
      </w:r>
      <w:proofErr w:type="spellEnd"/>
      <w:r w:rsidR="00BB049A" w:rsidRPr="00404AAB">
        <w:rPr>
          <w:rFonts w:ascii="Verdana" w:hAnsi="Verdana"/>
          <w:bCs/>
          <w:sz w:val="16"/>
          <w:szCs w:val="16"/>
          <w:lang w:val="es-CR"/>
        </w:rPr>
        <w:t xml:space="preserve">, y otras dos de apellidos </w:t>
      </w:r>
      <w:proofErr w:type="spellStart"/>
      <w:r w:rsidR="00BB049A" w:rsidRPr="00404AAB">
        <w:rPr>
          <w:rFonts w:ascii="Verdana" w:hAnsi="Verdana"/>
          <w:bCs/>
          <w:sz w:val="16"/>
          <w:szCs w:val="16"/>
          <w:lang w:val="es-CR"/>
        </w:rPr>
        <w:t>Schardinger</w:t>
      </w:r>
      <w:proofErr w:type="spellEnd"/>
      <w:r w:rsidR="00BB049A" w:rsidRPr="00404AAB">
        <w:rPr>
          <w:rFonts w:ascii="Verdana" w:hAnsi="Verdana"/>
          <w:bCs/>
          <w:sz w:val="16"/>
          <w:szCs w:val="16"/>
          <w:lang w:val="es-CR"/>
        </w:rPr>
        <w:t xml:space="preserve"> y </w:t>
      </w:r>
      <w:proofErr w:type="spellStart"/>
      <w:r w:rsidR="00BB049A" w:rsidRPr="00404AAB">
        <w:rPr>
          <w:rFonts w:ascii="Verdana" w:hAnsi="Verdana"/>
          <w:bCs/>
          <w:sz w:val="16"/>
          <w:szCs w:val="16"/>
          <w:lang w:val="es-CR"/>
        </w:rPr>
        <w:t>Ferrier</w:t>
      </w:r>
      <w:proofErr w:type="spellEnd"/>
      <w:r w:rsidR="001D070A" w:rsidRPr="00404AAB">
        <w:rPr>
          <w:rFonts w:ascii="Verdana" w:hAnsi="Verdana"/>
          <w:bCs/>
          <w:sz w:val="16"/>
          <w:szCs w:val="16"/>
          <w:lang w:val="es-CR"/>
        </w:rPr>
        <w:t xml:space="preserve">. Estas señoritas </w:t>
      </w:r>
      <w:r w:rsidR="00BB049A" w:rsidRPr="00404AAB">
        <w:rPr>
          <w:rFonts w:ascii="Verdana" w:hAnsi="Verdana"/>
          <w:bCs/>
          <w:sz w:val="16"/>
          <w:szCs w:val="16"/>
          <w:lang w:val="es-CR"/>
        </w:rPr>
        <w:t xml:space="preserve"> llegaron a Costa Rica</w:t>
      </w:r>
      <w:r w:rsidR="001D070A" w:rsidRPr="00404AAB">
        <w:rPr>
          <w:rFonts w:ascii="Verdana" w:hAnsi="Verdana"/>
          <w:bCs/>
          <w:sz w:val="16"/>
          <w:szCs w:val="16"/>
          <w:lang w:val="es-CR"/>
        </w:rPr>
        <w:t xml:space="preserve"> </w:t>
      </w:r>
      <w:r w:rsidR="00BB049A" w:rsidRPr="00404AAB">
        <w:rPr>
          <w:rFonts w:ascii="Verdana" w:hAnsi="Verdana"/>
          <w:bCs/>
          <w:sz w:val="16"/>
          <w:szCs w:val="16"/>
          <w:lang w:val="es-CR"/>
        </w:rPr>
        <w:t xml:space="preserve"> y contaron con el apoyo del obispo Bernardo Augusto Thiel para de</w:t>
      </w:r>
      <w:r w:rsidR="0096650A" w:rsidRPr="00404AAB">
        <w:rPr>
          <w:rFonts w:ascii="Verdana" w:hAnsi="Verdana"/>
          <w:bCs/>
          <w:sz w:val="16"/>
          <w:szCs w:val="16"/>
          <w:lang w:val="es-CR"/>
        </w:rPr>
        <w:t>dicarse a la enseñanza de niñas.</w:t>
      </w:r>
    </w:p>
  </w:footnote>
  <w:footnote w:id="2">
    <w:p w:rsidR="007E42A7" w:rsidRPr="00945986" w:rsidRDefault="007E42A7" w:rsidP="007E42A7">
      <w:pPr>
        <w:jc w:val="both"/>
        <w:rPr>
          <w:rFonts w:ascii="Verdana" w:hAnsi="Verdana"/>
          <w:bCs/>
          <w:sz w:val="16"/>
          <w:szCs w:val="20"/>
          <w:lang w:val="es-CR"/>
        </w:rPr>
      </w:pPr>
      <w:r w:rsidRPr="00911DC3">
        <w:rPr>
          <w:rStyle w:val="Refdenotaalpie"/>
          <w:rFonts w:ascii="Verdana" w:hAnsi="Verdana"/>
          <w:sz w:val="20"/>
        </w:rPr>
        <w:footnoteRef/>
      </w:r>
      <w:r w:rsidRPr="00911DC3">
        <w:rPr>
          <w:rFonts w:ascii="Verdana" w:hAnsi="Verdana"/>
          <w:sz w:val="20"/>
        </w:rPr>
        <w:t xml:space="preserve"> </w:t>
      </w:r>
      <w:r w:rsidRPr="00911DC3">
        <w:rPr>
          <w:rFonts w:ascii="Verdana" w:hAnsi="Verdana"/>
          <w:bCs/>
          <w:sz w:val="16"/>
          <w:szCs w:val="20"/>
          <w:lang w:val="es-CR"/>
        </w:rPr>
        <w:t>El edificio de este colegio, joya arquitectónica costarricense, obra del ingeniero Lesmes Jiménez Bonnefil, se caracteriza por ser de estilo neoclásico, y el 22 de marzo de 1988, fue declarado de interés histórico y arquitectónico.</w:t>
      </w:r>
    </w:p>
    <w:p w:rsidR="007E42A7" w:rsidRPr="007E42A7" w:rsidRDefault="007E42A7">
      <w:pPr>
        <w:pStyle w:val="Textonotapie"/>
        <w:rPr>
          <w:lang w:val="es-CR"/>
        </w:rPr>
      </w:pPr>
    </w:p>
  </w:footnote>
  <w:footnote w:id="3">
    <w:p w:rsidR="009E2F9C" w:rsidRPr="00BF75D8" w:rsidRDefault="009E2F9C">
      <w:pPr>
        <w:pStyle w:val="Textonotapie"/>
        <w:rPr>
          <w:rFonts w:ascii="Verdana" w:hAnsi="Verdana"/>
          <w:sz w:val="16"/>
          <w:szCs w:val="16"/>
          <w:lang w:val="es-CR"/>
        </w:rPr>
      </w:pPr>
      <w:r w:rsidRPr="00BF75D8">
        <w:rPr>
          <w:rStyle w:val="Refdenotaalpie"/>
          <w:rFonts w:ascii="Verdana" w:hAnsi="Verdana"/>
          <w:sz w:val="16"/>
          <w:szCs w:val="16"/>
        </w:rPr>
        <w:footnoteRef/>
      </w:r>
      <w:r w:rsidRPr="00BF75D8">
        <w:rPr>
          <w:rFonts w:ascii="Verdana" w:hAnsi="Verdana"/>
          <w:sz w:val="16"/>
          <w:szCs w:val="16"/>
        </w:rPr>
        <w:t xml:space="preserve">  Archivo Nacional de Costa Rica. Departamento Servicios archivísticos Externos. Ex</w:t>
      </w:r>
      <w:proofErr w:type="spellStart"/>
      <w:r w:rsidRPr="00BF75D8">
        <w:rPr>
          <w:rFonts w:ascii="Verdana" w:hAnsi="Verdana"/>
          <w:sz w:val="16"/>
          <w:szCs w:val="16"/>
          <w:lang w:val="es-CR"/>
        </w:rPr>
        <w:t>pediente</w:t>
      </w:r>
      <w:proofErr w:type="spellEnd"/>
      <w:r w:rsidRPr="00BF75D8">
        <w:rPr>
          <w:rFonts w:ascii="Verdana" w:hAnsi="Verdana"/>
          <w:sz w:val="16"/>
          <w:szCs w:val="16"/>
          <w:lang w:val="es-CR"/>
        </w:rPr>
        <w:t xml:space="preserve"> de </w:t>
      </w:r>
      <w:r w:rsidR="00031430" w:rsidRPr="00BF75D8">
        <w:rPr>
          <w:rFonts w:ascii="Verdana" w:hAnsi="Verdana"/>
          <w:sz w:val="16"/>
          <w:szCs w:val="16"/>
          <w:lang w:val="es-CR"/>
        </w:rPr>
        <w:t>A</w:t>
      </w:r>
      <w:r w:rsidRPr="00BF75D8">
        <w:rPr>
          <w:rFonts w:ascii="Verdana" w:hAnsi="Verdana"/>
          <w:sz w:val="16"/>
          <w:szCs w:val="16"/>
          <w:lang w:val="es-CR"/>
        </w:rPr>
        <w:t>sesoría. 1987-2001.</w:t>
      </w:r>
    </w:p>
  </w:footnote>
  <w:footnote w:id="4">
    <w:p w:rsidR="009E2F9C" w:rsidRPr="00BF75D8" w:rsidRDefault="009E2F9C">
      <w:pPr>
        <w:pStyle w:val="Textonotapie"/>
        <w:rPr>
          <w:rFonts w:ascii="Verdana" w:hAnsi="Verdana"/>
          <w:sz w:val="16"/>
          <w:szCs w:val="16"/>
          <w:lang w:val="es-CR"/>
        </w:rPr>
      </w:pPr>
      <w:r w:rsidRPr="00BF75D8">
        <w:rPr>
          <w:rStyle w:val="Refdenotaalpie"/>
          <w:rFonts w:ascii="Verdana" w:hAnsi="Verdana"/>
          <w:sz w:val="16"/>
          <w:szCs w:val="16"/>
        </w:rPr>
        <w:footnoteRef/>
      </w:r>
      <w:r w:rsidRPr="00BF75D8">
        <w:rPr>
          <w:rFonts w:ascii="Verdana" w:hAnsi="Verdana"/>
          <w:sz w:val="16"/>
          <w:szCs w:val="16"/>
        </w:rPr>
        <w:t xml:space="preserve"> Archivo Nacional de Costa Rica. Departamento Servicios archivísticos Externos. </w:t>
      </w:r>
      <w:r w:rsidRPr="00BF75D8">
        <w:rPr>
          <w:rFonts w:ascii="Verdana" w:hAnsi="Verdana"/>
          <w:sz w:val="16"/>
          <w:szCs w:val="16"/>
          <w:lang w:val="es-CR"/>
        </w:rPr>
        <w:t>Expediente de inspección. CSS. 2002-2003. Expediente de Selección. Diciembre 2003 – octubre 2012</w:t>
      </w:r>
      <w:r w:rsidR="00CD3182" w:rsidRPr="00BF75D8">
        <w:rPr>
          <w:rFonts w:ascii="Verdana" w:hAnsi="Verdana"/>
          <w:sz w:val="16"/>
          <w:szCs w:val="16"/>
          <w:lang w:val="es-CR"/>
        </w:rPr>
        <w:t>.</w:t>
      </w:r>
    </w:p>
  </w:footnote>
  <w:footnote w:id="5">
    <w:p w:rsidR="009E2F9C" w:rsidRPr="00360F45" w:rsidRDefault="009E2F9C" w:rsidP="00E92094">
      <w:pPr>
        <w:jc w:val="both"/>
        <w:rPr>
          <w:bCs/>
          <w:sz w:val="20"/>
          <w:szCs w:val="20"/>
          <w:lang w:val="es-CR"/>
        </w:rPr>
      </w:pPr>
      <w:r w:rsidRPr="00BF75D8">
        <w:rPr>
          <w:rStyle w:val="Refdenotaalpie"/>
          <w:rFonts w:ascii="Verdana" w:hAnsi="Verdana"/>
          <w:sz w:val="16"/>
          <w:szCs w:val="16"/>
        </w:rPr>
        <w:footnoteRef/>
      </w:r>
      <w:r w:rsidRPr="00BF75D8">
        <w:rPr>
          <w:rFonts w:ascii="Verdana" w:hAnsi="Verdana"/>
          <w:sz w:val="16"/>
          <w:szCs w:val="16"/>
        </w:rPr>
        <w:t xml:space="preserve"> Archivo Nacional de Costa Rica. Departamento Servicios archivísticos Externos. </w:t>
      </w:r>
      <w:r w:rsidRPr="00BF75D8">
        <w:rPr>
          <w:rFonts w:ascii="Verdana" w:hAnsi="Verdana"/>
          <w:bCs/>
          <w:sz w:val="16"/>
          <w:szCs w:val="16"/>
          <w:lang w:val="es-CR"/>
        </w:rPr>
        <w:t>Expediente de transferencia: 2012- 2013.</w:t>
      </w:r>
      <w:r w:rsidR="00E92094" w:rsidRPr="00BF75D8">
        <w:rPr>
          <w:rFonts w:ascii="Verdana" w:hAnsi="Verdana"/>
          <w:bCs/>
          <w:sz w:val="16"/>
          <w:szCs w:val="16"/>
          <w:lang w:val="es-CR"/>
        </w:rPr>
        <w:t xml:space="preserve"> Expediente de transferencia CSS. Trámite 14-2013. Grettel Hernández. Mayo 2012- marzo 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2C7" w:rsidRDefault="008D7BE3">
    <w:pPr>
      <w:pStyle w:val="Encabezado"/>
    </w:pPr>
    <w:r w:rsidRPr="007332C7">
      <w:rPr>
        <w:noProof/>
        <w:lang w:val="es-CR" w:eastAsia="es-CR"/>
      </w:rPr>
      <w:drawing>
        <wp:inline distT="0" distB="0" distL="0" distR="0" wp14:anchorId="5BA240C6" wp14:editId="7A9BD1AE">
          <wp:extent cx="2552700" cy="590550"/>
          <wp:effectExtent l="0" t="0" r="0" b="0"/>
          <wp:docPr id="5" name="Imagen 5" descr="Logoen negro MCJ  y A +po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en negro MCJ  y A +po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920"/>
    <w:multiLevelType w:val="hybridMultilevel"/>
    <w:tmpl w:val="33E66D4A"/>
    <w:lvl w:ilvl="0" w:tplc="02E21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A1A7B"/>
    <w:multiLevelType w:val="multilevel"/>
    <w:tmpl w:val="142A0C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2B2D93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170962C0"/>
    <w:multiLevelType w:val="multilevel"/>
    <w:tmpl w:val="690AFA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1ADE6C00"/>
    <w:multiLevelType w:val="hybridMultilevel"/>
    <w:tmpl w:val="F41A2240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56844"/>
    <w:multiLevelType w:val="multilevel"/>
    <w:tmpl w:val="BA0A9D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28D05C7F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2BD65B40"/>
    <w:multiLevelType w:val="hybridMultilevel"/>
    <w:tmpl w:val="EE2E24D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44A64"/>
    <w:multiLevelType w:val="multilevel"/>
    <w:tmpl w:val="68F4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3AF5049B"/>
    <w:multiLevelType w:val="hybridMultilevel"/>
    <w:tmpl w:val="AF3034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B3727"/>
    <w:multiLevelType w:val="hybridMultilevel"/>
    <w:tmpl w:val="6D02631E"/>
    <w:lvl w:ilvl="0" w:tplc="1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65AC4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4A0F55B1"/>
    <w:multiLevelType w:val="multilevel"/>
    <w:tmpl w:val="42FE84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4A22390C"/>
    <w:multiLevelType w:val="multilevel"/>
    <w:tmpl w:val="DD046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Verdana" w:hAnsi="Verdana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5C3107"/>
    <w:multiLevelType w:val="multilevel"/>
    <w:tmpl w:val="3892B1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5DF00371"/>
    <w:multiLevelType w:val="multilevel"/>
    <w:tmpl w:val="878A4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692C07E1"/>
    <w:multiLevelType w:val="hybridMultilevel"/>
    <w:tmpl w:val="F386E736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B18549A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 w15:restartNumberingAfterBreak="0">
    <w:nsid w:val="6B45148D"/>
    <w:multiLevelType w:val="multilevel"/>
    <w:tmpl w:val="2A28BD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F60769F"/>
    <w:multiLevelType w:val="multilevel"/>
    <w:tmpl w:val="E3548E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1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76101F32"/>
    <w:multiLevelType w:val="hybridMultilevel"/>
    <w:tmpl w:val="72A49898"/>
    <w:lvl w:ilvl="0" w:tplc="1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F7EF0"/>
    <w:multiLevelType w:val="multilevel"/>
    <w:tmpl w:val="388CC530"/>
    <w:lvl w:ilvl="0">
      <w:start w:val="2"/>
      <w:numFmt w:val="decimal"/>
      <w:lvlText w:val="%1"/>
      <w:lvlJc w:val="left"/>
      <w:pPr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Verdana" w:hAnsi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hAnsi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hAnsi="Verdana" w:hint="default"/>
        <w:b/>
      </w:rPr>
    </w:lvl>
  </w:abstractNum>
  <w:abstractNum w:abstractNumId="24" w15:restartNumberingAfterBreak="0">
    <w:nsid w:val="78D02135"/>
    <w:multiLevelType w:val="multilevel"/>
    <w:tmpl w:val="3D1EF23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7"/>
  </w:num>
  <w:num w:numId="5">
    <w:abstractNumId w:val="18"/>
  </w:num>
  <w:num w:numId="6">
    <w:abstractNumId w:val="16"/>
  </w:num>
  <w:num w:numId="7">
    <w:abstractNumId w:val="4"/>
  </w:num>
  <w:num w:numId="8">
    <w:abstractNumId w:val="21"/>
  </w:num>
  <w:num w:numId="9">
    <w:abstractNumId w:val="2"/>
  </w:num>
  <w:num w:numId="10">
    <w:abstractNumId w:val="11"/>
  </w:num>
  <w:num w:numId="11">
    <w:abstractNumId w:val="6"/>
  </w:num>
  <w:num w:numId="12">
    <w:abstractNumId w:val="23"/>
  </w:num>
  <w:num w:numId="13">
    <w:abstractNumId w:val="12"/>
  </w:num>
  <w:num w:numId="14">
    <w:abstractNumId w:val="24"/>
  </w:num>
  <w:num w:numId="15">
    <w:abstractNumId w:val="15"/>
  </w:num>
  <w:num w:numId="16">
    <w:abstractNumId w:val="19"/>
  </w:num>
  <w:num w:numId="17">
    <w:abstractNumId w:val="8"/>
  </w:num>
  <w:num w:numId="18">
    <w:abstractNumId w:val="0"/>
  </w:num>
  <w:num w:numId="19">
    <w:abstractNumId w:val="5"/>
  </w:num>
  <w:num w:numId="20">
    <w:abstractNumId w:val="14"/>
  </w:num>
  <w:num w:numId="21">
    <w:abstractNumId w:val="3"/>
  </w:num>
  <w:num w:numId="22">
    <w:abstractNumId w:val="1"/>
  </w:num>
  <w:num w:numId="23">
    <w:abstractNumId w:val="22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E3"/>
    <w:rsid w:val="000001FC"/>
    <w:rsid w:val="000072D6"/>
    <w:rsid w:val="0001225B"/>
    <w:rsid w:val="00014C9D"/>
    <w:rsid w:val="000266C6"/>
    <w:rsid w:val="00030705"/>
    <w:rsid w:val="000309D0"/>
    <w:rsid w:val="00031430"/>
    <w:rsid w:val="000403C2"/>
    <w:rsid w:val="00042042"/>
    <w:rsid w:val="000600B9"/>
    <w:rsid w:val="000718B5"/>
    <w:rsid w:val="00073D6E"/>
    <w:rsid w:val="00077CA3"/>
    <w:rsid w:val="00085080"/>
    <w:rsid w:val="000A7BFC"/>
    <w:rsid w:val="000B68D0"/>
    <w:rsid w:val="000B7693"/>
    <w:rsid w:val="000C58E0"/>
    <w:rsid w:val="000C5ACE"/>
    <w:rsid w:val="000D69DD"/>
    <w:rsid w:val="000E04C5"/>
    <w:rsid w:val="000F1A9E"/>
    <w:rsid w:val="000F2EAA"/>
    <w:rsid w:val="00100EC5"/>
    <w:rsid w:val="00100FE0"/>
    <w:rsid w:val="00103CB3"/>
    <w:rsid w:val="00104C61"/>
    <w:rsid w:val="001118E3"/>
    <w:rsid w:val="00112467"/>
    <w:rsid w:val="00114FE5"/>
    <w:rsid w:val="00116059"/>
    <w:rsid w:val="001209B4"/>
    <w:rsid w:val="0013603A"/>
    <w:rsid w:val="001537E2"/>
    <w:rsid w:val="00154CBA"/>
    <w:rsid w:val="00162F33"/>
    <w:rsid w:val="001633A3"/>
    <w:rsid w:val="0016633D"/>
    <w:rsid w:val="00167205"/>
    <w:rsid w:val="001679C8"/>
    <w:rsid w:val="00172468"/>
    <w:rsid w:val="00172717"/>
    <w:rsid w:val="001731BF"/>
    <w:rsid w:val="0017412A"/>
    <w:rsid w:val="001769DB"/>
    <w:rsid w:val="00186C04"/>
    <w:rsid w:val="00190FE6"/>
    <w:rsid w:val="001911CA"/>
    <w:rsid w:val="001937C5"/>
    <w:rsid w:val="001946CF"/>
    <w:rsid w:val="001A4BD6"/>
    <w:rsid w:val="001A7140"/>
    <w:rsid w:val="001B3C13"/>
    <w:rsid w:val="001B5A52"/>
    <w:rsid w:val="001B67C4"/>
    <w:rsid w:val="001C0C04"/>
    <w:rsid w:val="001C17F8"/>
    <w:rsid w:val="001C1DD0"/>
    <w:rsid w:val="001C54E1"/>
    <w:rsid w:val="001D070A"/>
    <w:rsid w:val="001D7B80"/>
    <w:rsid w:val="001E0A8A"/>
    <w:rsid w:val="001F31CD"/>
    <w:rsid w:val="001F3CAC"/>
    <w:rsid w:val="001F6D83"/>
    <w:rsid w:val="00213E79"/>
    <w:rsid w:val="002162FE"/>
    <w:rsid w:val="00221562"/>
    <w:rsid w:val="002257E0"/>
    <w:rsid w:val="002261A6"/>
    <w:rsid w:val="002306CC"/>
    <w:rsid w:val="00234571"/>
    <w:rsid w:val="002351BB"/>
    <w:rsid w:val="00244660"/>
    <w:rsid w:val="0025337D"/>
    <w:rsid w:val="0027348D"/>
    <w:rsid w:val="00273565"/>
    <w:rsid w:val="00280669"/>
    <w:rsid w:val="002820AA"/>
    <w:rsid w:val="002845FE"/>
    <w:rsid w:val="00285DF3"/>
    <w:rsid w:val="0029087F"/>
    <w:rsid w:val="002967F6"/>
    <w:rsid w:val="002A2E5C"/>
    <w:rsid w:val="002A3A62"/>
    <w:rsid w:val="002A6A0A"/>
    <w:rsid w:val="002B05D0"/>
    <w:rsid w:val="002B2239"/>
    <w:rsid w:val="002B4E40"/>
    <w:rsid w:val="002B502B"/>
    <w:rsid w:val="002B55A6"/>
    <w:rsid w:val="002D116F"/>
    <w:rsid w:val="002D286B"/>
    <w:rsid w:val="002E53B3"/>
    <w:rsid w:val="002E6DAC"/>
    <w:rsid w:val="002F69FC"/>
    <w:rsid w:val="00315A5E"/>
    <w:rsid w:val="00317D22"/>
    <w:rsid w:val="00333A48"/>
    <w:rsid w:val="003357C0"/>
    <w:rsid w:val="00342532"/>
    <w:rsid w:val="00353E17"/>
    <w:rsid w:val="00354333"/>
    <w:rsid w:val="003561FC"/>
    <w:rsid w:val="00360F45"/>
    <w:rsid w:val="00361DC6"/>
    <w:rsid w:val="003657E7"/>
    <w:rsid w:val="00373D91"/>
    <w:rsid w:val="00381A1C"/>
    <w:rsid w:val="00383021"/>
    <w:rsid w:val="00383B06"/>
    <w:rsid w:val="003906FD"/>
    <w:rsid w:val="00393259"/>
    <w:rsid w:val="003B1D61"/>
    <w:rsid w:val="003B361B"/>
    <w:rsid w:val="003C5655"/>
    <w:rsid w:val="003D2AD9"/>
    <w:rsid w:val="003D4764"/>
    <w:rsid w:val="003D74D4"/>
    <w:rsid w:val="003E5E43"/>
    <w:rsid w:val="003E6517"/>
    <w:rsid w:val="003E78D4"/>
    <w:rsid w:val="003E7E34"/>
    <w:rsid w:val="003F1B2F"/>
    <w:rsid w:val="0040117A"/>
    <w:rsid w:val="00404AAB"/>
    <w:rsid w:val="00406189"/>
    <w:rsid w:val="00416EE4"/>
    <w:rsid w:val="00417F40"/>
    <w:rsid w:val="0042247E"/>
    <w:rsid w:val="00427CC6"/>
    <w:rsid w:val="00430FEB"/>
    <w:rsid w:val="004361AB"/>
    <w:rsid w:val="004413EA"/>
    <w:rsid w:val="00446203"/>
    <w:rsid w:val="00446868"/>
    <w:rsid w:val="00451102"/>
    <w:rsid w:val="00467F2A"/>
    <w:rsid w:val="00471707"/>
    <w:rsid w:val="00491BDA"/>
    <w:rsid w:val="004A0269"/>
    <w:rsid w:val="004A42B7"/>
    <w:rsid w:val="004B61AD"/>
    <w:rsid w:val="004E1C30"/>
    <w:rsid w:val="004F02BE"/>
    <w:rsid w:val="004F5505"/>
    <w:rsid w:val="004F58DD"/>
    <w:rsid w:val="005027D8"/>
    <w:rsid w:val="00521347"/>
    <w:rsid w:val="005222F4"/>
    <w:rsid w:val="00522546"/>
    <w:rsid w:val="005263BE"/>
    <w:rsid w:val="005331E4"/>
    <w:rsid w:val="00534331"/>
    <w:rsid w:val="005536E8"/>
    <w:rsid w:val="005561D4"/>
    <w:rsid w:val="005615E0"/>
    <w:rsid w:val="00562E6E"/>
    <w:rsid w:val="00564D66"/>
    <w:rsid w:val="00567508"/>
    <w:rsid w:val="00571CCC"/>
    <w:rsid w:val="00577BA3"/>
    <w:rsid w:val="005801B6"/>
    <w:rsid w:val="005838A8"/>
    <w:rsid w:val="0058558F"/>
    <w:rsid w:val="00585A42"/>
    <w:rsid w:val="00585C73"/>
    <w:rsid w:val="00585D67"/>
    <w:rsid w:val="005A28D3"/>
    <w:rsid w:val="005A6449"/>
    <w:rsid w:val="005B161F"/>
    <w:rsid w:val="005B52DF"/>
    <w:rsid w:val="005B6109"/>
    <w:rsid w:val="005D5332"/>
    <w:rsid w:val="005D7192"/>
    <w:rsid w:val="005D759E"/>
    <w:rsid w:val="005E19DB"/>
    <w:rsid w:val="005E3E03"/>
    <w:rsid w:val="005F1182"/>
    <w:rsid w:val="005F59F5"/>
    <w:rsid w:val="00603379"/>
    <w:rsid w:val="00605508"/>
    <w:rsid w:val="00627DA2"/>
    <w:rsid w:val="0063784F"/>
    <w:rsid w:val="006550F3"/>
    <w:rsid w:val="006566EF"/>
    <w:rsid w:val="0066173B"/>
    <w:rsid w:val="006625F4"/>
    <w:rsid w:val="006644C7"/>
    <w:rsid w:val="006668BB"/>
    <w:rsid w:val="00671FA7"/>
    <w:rsid w:val="0068043C"/>
    <w:rsid w:val="006B5121"/>
    <w:rsid w:val="006B5F34"/>
    <w:rsid w:val="006C599C"/>
    <w:rsid w:val="006C773E"/>
    <w:rsid w:val="006D1F68"/>
    <w:rsid w:val="006D4526"/>
    <w:rsid w:val="006D55FB"/>
    <w:rsid w:val="006F091C"/>
    <w:rsid w:val="006F23EC"/>
    <w:rsid w:val="006F5E26"/>
    <w:rsid w:val="006F7B59"/>
    <w:rsid w:val="00703507"/>
    <w:rsid w:val="00705FBF"/>
    <w:rsid w:val="00707AD5"/>
    <w:rsid w:val="007206A9"/>
    <w:rsid w:val="00730088"/>
    <w:rsid w:val="007444AC"/>
    <w:rsid w:val="0074755A"/>
    <w:rsid w:val="00753D9D"/>
    <w:rsid w:val="007567C0"/>
    <w:rsid w:val="00756F4B"/>
    <w:rsid w:val="007606A6"/>
    <w:rsid w:val="007615BB"/>
    <w:rsid w:val="00770A8A"/>
    <w:rsid w:val="007776D7"/>
    <w:rsid w:val="0078050A"/>
    <w:rsid w:val="007914DC"/>
    <w:rsid w:val="007945AE"/>
    <w:rsid w:val="00794A08"/>
    <w:rsid w:val="00795427"/>
    <w:rsid w:val="007964F5"/>
    <w:rsid w:val="00796511"/>
    <w:rsid w:val="007B2661"/>
    <w:rsid w:val="007B3B26"/>
    <w:rsid w:val="007B53A0"/>
    <w:rsid w:val="007C78C2"/>
    <w:rsid w:val="007E42A7"/>
    <w:rsid w:val="007E4367"/>
    <w:rsid w:val="008068D0"/>
    <w:rsid w:val="00806B07"/>
    <w:rsid w:val="00806D03"/>
    <w:rsid w:val="0080721C"/>
    <w:rsid w:val="0081055F"/>
    <w:rsid w:val="00816426"/>
    <w:rsid w:val="0082064A"/>
    <w:rsid w:val="00820C0A"/>
    <w:rsid w:val="00826A34"/>
    <w:rsid w:val="00830295"/>
    <w:rsid w:val="00836E8A"/>
    <w:rsid w:val="0084281A"/>
    <w:rsid w:val="00844461"/>
    <w:rsid w:val="00850C00"/>
    <w:rsid w:val="00854BE9"/>
    <w:rsid w:val="00856B0B"/>
    <w:rsid w:val="0086799C"/>
    <w:rsid w:val="00885406"/>
    <w:rsid w:val="00890590"/>
    <w:rsid w:val="00895B1D"/>
    <w:rsid w:val="008962BA"/>
    <w:rsid w:val="008A5D74"/>
    <w:rsid w:val="008A77D0"/>
    <w:rsid w:val="008B4A24"/>
    <w:rsid w:val="008B5503"/>
    <w:rsid w:val="008B558D"/>
    <w:rsid w:val="008B789E"/>
    <w:rsid w:val="008C0533"/>
    <w:rsid w:val="008C419B"/>
    <w:rsid w:val="008C671B"/>
    <w:rsid w:val="008D1875"/>
    <w:rsid w:val="008D60AC"/>
    <w:rsid w:val="008D7BE3"/>
    <w:rsid w:val="008E0844"/>
    <w:rsid w:val="008E33B6"/>
    <w:rsid w:val="008F37E1"/>
    <w:rsid w:val="008F5417"/>
    <w:rsid w:val="009018AB"/>
    <w:rsid w:val="00903E3E"/>
    <w:rsid w:val="00905C02"/>
    <w:rsid w:val="00910517"/>
    <w:rsid w:val="00911DC3"/>
    <w:rsid w:val="00914973"/>
    <w:rsid w:val="00916399"/>
    <w:rsid w:val="00917A95"/>
    <w:rsid w:val="00922E5D"/>
    <w:rsid w:val="009340E9"/>
    <w:rsid w:val="0094548C"/>
    <w:rsid w:val="00945986"/>
    <w:rsid w:val="00945CF6"/>
    <w:rsid w:val="00946842"/>
    <w:rsid w:val="00951510"/>
    <w:rsid w:val="0096650A"/>
    <w:rsid w:val="0097077C"/>
    <w:rsid w:val="00980279"/>
    <w:rsid w:val="00984A39"/>
    <w:rsid w:val="00995D39"/>
    <w:rsid w:val="009A5D04"/>
    <w:rsid w:val="009A6BC6"/>
    <w:rsid w:val="009A7A6A"/>
    <w:rsid w:val="009B2D93"/>
    <w:rsid w:val="009B3359"/>
    <w:rsid w:val="009C2ACA"/>
    <w:rsid w:val="009C5410"/>
    <w:rsid w:val="009C5B40"/>
    <w:rsid w:val="009D0FB0"/>
    <w:rsid w:val="009E2F9C"/>
    <w:rsid w:val="009E7B1D"/>
    <w:rsid w:val="009F3A96"/>
    <w:rsid w:val="00A1020D"/>
    <w:rsid w:val="00A204FD"/>
    <w:rsid w:val="00A2699B"/>
    <w:rsid w:val="00A33224"/>
    <w:rsid w:val="00A34C2D"/>
    <w:rsid w:val="00A415FF"/>
    <w:rsid w:val="00A442AF"/>
    <w:rsid w:val="00A4765C"/>
    <w:rsid w:val="00A52610"/>
    <w:rsid w:val="00A54831"/>
    <w:rsid w:val="00A54C45"/>
    <w:rsid w:val="00A60714"/>
    <w:rsid w:val="00A67B94"/>
    <w:rsid w:val="00A735AD"/>
    <w:rsid w:val="00A90A14"/>
    <w:rsid w:val="00AA3790"/>
    <w:rsid w:val="00AC0904"/>
    <w:rsid w:val="00AC3EAC"/>
    <w:rsid w:val="00AC560D"/>
    <w:rsid w:val="00AD2F97"/>
    <w:rsid w:val="00AD4103"/>
    <w:rsid w:val="00AD6CD2"/>
    <w:rsid w:val="00B00A1D"/>
    <w:rsid w:val="00B00C8C"/>
    <w:rsid w:val="00B067F7"/>
    <w:rsid w:val="00B21744"/>
    <w:rsid w:val="00B22051"/>
    <w:rsid w:val="00B2484F"/>
    <w:rsid w:val="00B349DF"/>
    <w:rsid w:val="00B3532F"/>
    <w:rsid w:val="00B37041"/>
    <w:rsid w:val="00B44E84"/>
    <w:rsid w:val="00B522D0"/>
    <w:rsid w:val="00B53E1F"/>
    <w:rsid w:val="00B76AF3"/>
    <w:rsid w:val="00B90951"/>
    <w:rsid w:val="00B926EC"/>
    <w:rsid w:val="00B948B1"/>
    <w:rsid w:val="00B9587C"/>
    <w:rsid w:val="00B966B6"/>
    <w:rsid w:val="00B9790F"/>
    <w:rsid w:val="00BA5739"/>
    <w:rsid w:val="00BA6250"/>
    <w:rsid w:val="00BB049A"/>
    <w:rsid w:val="00BB1DFD"/>
    <w:rsid w:val="00BB3CA5"/>
    <w:rsid w:val="00BC3FCA"/>
    <w:rsid w:val="00BC74A9"/>
    <w:rsid w:val="00BE1816"/>
    <w:rsid w:val="00BE5BB2"/>
    <w:rsid w:val="00BF213C"/>
    <w:rsid w:val="00BF4860"/>
    <w:rsid w:val="00BF75D8"/>
    <w:rsid w:val="00C0152D"/>
    <w:rsid w:val="00C16112"/>
    <w:rsid w:val="00C3482A"/>
    <w:rsid w:val="00C36CCA"/>
    <w:rsid w:val="00C41A23"/>
    <w:rsid w:val="00C423D5"/>
    <w:rsid w:val="00C451A5"/>
    <w:rsid w:val="00C52E54"/>
    <w:rsid w:val="00C56038"/>
    <w:rsid w:val="00C615B4"/>
    <w:rsid w:val="00C649A0"/>
    <w:rsid w:val="00C77F84"/>
    <w:rsid w:val="00C815E0"/>
    <w:rsid w:val="00CB6D4E"/>
    <w:rsid w:val="00CC6666"/>
    <w:rsid w:val="00CC6CC0"/>
    <w:rsid w:val="00CD12E4"/>
    <w:rsid w:val="00CD3182"/>
    <w:rsid w:val="00CD46B3"/>
    <w:rsid w:val="00CD5F8E"/>
    <w:rsid w:val="00CE0654"/>
    <w:rsid w:val="00CF14D5"/>
    <w:rsid w:val="00CF7F8D"/>
    <w:rsid w:val="00D079EC"/>
    <w:rsid w:val="00D11627"/>
    <w:rsid w:val="00D17056"/>
    <w:rsid w:val="00D17991"/>
    <w:rsid w:val="00D2043C"/>
    <w:rsid w:val="00D213DA"/>
    <w:rsid w:val="00D2460D"/>
    <w:rsid w:val="00D32036"/>
    <w:rsid w:val="00D34C7D"/>
    <w:rsid w:val="00D37282"/>
    <w:rsid w:val="00D37EF4"/>
    <w:rsid w:val="00D5376F"/>
    <w:rsid w:val="00D57157"/>
    <w:rsid w:val="00D57E6C"/>
    <w:rsid w:val="00D82599"/>
    <w:rsid w:val="00D9713A"/>
    <w:rsid w:val="00DA19FC"/>
    <w:rsid w:val="00DA1CD4"/>
    <w:rsid w:val="00DA79CF"/>
    <w:rsid w:val="00DB4971"/>
    <w:rsid w:val="00DB4BD8"/>
    <w:rsid w:val="00DD54CE"/>
    <w:rsid w:val="00DE6B76"/>
    <w:rsid w:val="00DF618A"/>
    <w:rsid w:val="00DF67FC"/>
    <w:rsid w:val="00E021BF"/>
    <w:rsid w:val="00E02F71"/>
    <w:rsid w:val="00E125A2"/>
    <w:rsid w:val="00E173C4"/>
    <w:rsid w:val="00E250D1"/>
    <w:rsid w:val="00E25908"/>
    <w:rsid w:val="00E25B7E"/>
    <w:rsid w:val="00E3419D"/>
    <w:rsid w:val="00E416F7"/>
    <w:rsid w:val="00E427DA"/>
    <w:rsid w:val="00E43338"/>
    <w:rsid w:val="00E43BB4"/>
    <w:rsid w:val="00E621AA"/>
    <w:rsid w:val="00E62D08"/>
    <w:rsid w:val="00E755AC"/>
    <w:rsid w:val="00E82E1C"/>
    <w:rsid w:val="00E852D3"/>
    <w:rsid w:val="00E86839"/>
    <w:rsid w:val="00E92094"/>
    <w:rsid w:val="00E95BDC"/>
    <w:rsid w:val="00EA4BD9"/>
    <w:rsid w:val="00EA4C41"/>
    <w:rsid w:val="00EA5500"/>
    <w:rsid w:val="00EB02CE"/>
    <w:rsid w:val="00EB26C6"/>
    <w:rsid w:val="00EB4E2D"/>
    <w:rsid w:val="00EB78D1"/>
    <w:rsid w:val="00EC18B0"/>
    <w:rsid w:val="00ED19CC"/>
    <w:rsid w:val="00ED22BA"/>
    <w:rsid w:val="00ED3C8A"/>
    <w:rsid w:val="00ED5BD3"/>
    <w:rsid w:val="00EE46C7"/>
    <w:rsid w:val="00EF37BA"/>
    <w:rsid w:val="00F0182D"/>
    <w:rsid w:val="00F01A25"/>
    <w:rsid w:val="00F01A54"/>
    <w:rsid w:val="00F15338"/>
    <w:rsid w:val="00F3586C"/>
    <w:rsid w:val="00F3607F"/>
    <w:rsid w:val="00F37553"/>
    <w:rsid w:val="00F63BD7"/>
    <w:rsid w:val="00F7492A"/>
    <w:rsid w:val="00F802D4"/>
    <w:rsid w:val="00F81008"/>
    <w:rsid w:val="00F820C6"/>
    <w:rsid w:val="00F8272F"/>
    <w:rsid w:val="00F8727B"/>
    <w:rsid w:val="00F90642"/>
    <w:rsid w:val="00F94E94"/>
    <w:rsid w:val="00F9547A"/>
    <w:rsid w:val="00F964DF"/>
    <w:rsid w:val="00FA0725"/>
    <w:rsid w:val="00FA095E"/>
    <w:rsid w:val="00FA116E"/>
    <w:rsid w:val="00FA2E61"/>
    <w:rsid w:val="00FB4525"/>
    <w:rsid w:val="00FD3228"/>
    <w:rsid w:val="00FE5513"/>
    <w:rsid w:val="00FE56DB"/>
    <w:rsid w:val="00FE61A9"/>
    <w:rsid w:val="00FE7464"/>
    <w:rsid w:val="00FF0985"/>
    <w:rsid w:val="00FF115E"/>
    <w:rsid w:val="00FF4FC2"/>
    <w:rsid w:val="00FF67E5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5B3D52-DFDE-4B72-B9E5-E4D6E5EA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7BE3"/>
    <w:pPr>
      <w:keepNext/>
      <w:ind w:left="360"/>
      <w:outlineLvl w:val="0"/>
    </w:pPr>
    <w:rPr>
      <w:b/>
      <w:bCs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7BE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Default">
    <w:name w:val="Default"/>
    <w:uiPriority w:val="99"/>
    <w:rsid w:val="008D7BE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Sinespaciado">
    <w:name w:val="No Spacing"/>
    <w:uiPriority w:val="1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8D7B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B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C74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3D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D6E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35AD"/>
    <w:rPr>
      <w:color w:val="0563C1" w:themeColor="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F7492A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7805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5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7E42A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E42A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42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olegio_Superior_de_Se&#241;orit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cured.cu/Colegio_Superior_de_Se&#241;orit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FB777-0097-4D13-899F-7B5D80C6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2417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Rosibel Barboza Quirós</dc:creator>
  <cp:lastModifiedBy>Daniela Romero Solano</cp:lastModifiedBy>
  <cp:revision>2</cp:revision>
  <cp:lastPrinted>2017-04-19T14:11:00Z</cp:lastPrinted>
  <dcterms:created xsi:type="dcterms:W3CDTF">2017-04-21T22:38:00Z</dcterms:created>
  <dcterms:modified xsi:type="dcterms:W3CDTF">2017-04-21T22:38:00Z</dcterms:modified>
</cp:coreProperties>
</file>