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C4EE8C" w14:textId="77777777" w:rsidR="00120444" w:rsidRPr="007274B1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5F87BF8B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  <w:lang w:val="es-ES"/>
        </w:rPr>
      </w:pPr>
    </w:p>
    <w:p w14:paraId="750D0C61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  <w:lang w:val="es-ES"/>
        </w:rPr>
      </w:pPr>
    </w:p>
    <w:p w14:paraId="10A0E61F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  <w:lang w:val="es-ES"/>
        </w:rPr>
      </w:pPr>
    </w:p>
    <w:p w14:paraId="75CC2F87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  <w:lang w:val="es-ES"/>
        </w:rPr>
      </w:pPr>
    </w:p>
    <w:p w14:paraId="6EAAB224" w14:textId="7B483617" w:rsidR="00120444" w:rsidRP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  <w:lang w:val="es-ES"/>
        </w:rPr>
      </w:pPr>
      <w:r w:rsidRPr="00120444">
        <w:rPr>
          <w:rFonts w:ascii="Arial" w:hAnsi="Arial" w:cs="Arial"/>
          <w:b/>
          <w:lang w:val="es-ES"/>
        </w:rPr>
        <w:t>MINISTERIO DE CULTURA Y JUVENTUD</w:t>
      </w:r>
    </w:p>
    <w:p w14:paraId="2580FDC0" w14:textId="77777777" w:rsidR="00120444" w:rsidRP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  <w:lang w:val="es-ES"/>
        </w:rPr>
      </w:pPr>
      <w:r w:rsidRPr="00120444">
        <w:rPr>
          <w:rFonts w:ascii="Arial" w:hAnsi="Arial" w:cs="Arial"/>
          <w:b/>
          <w:lang w:val="es-ES"/>
        </w:rPr>
        <w:t>DIRECCIÓN GENERAL DEL ARCHIVO NACIONAL</w:t>
      </w:r>
    </w:p>
    <w:p w14:paraId="12CFC9DD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  <w:lang w:val="es-ES"/>
        </w:rPr>
      </w:pPr>
    </w:p>
    <w:p w14:paraId="7161C913" w14:textId="77777777" w:rsidR="002014B5" w:rsidRDefault="002014B5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487FE273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6D1F3456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02AE4008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71DB136C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7C850FFE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17C37A7D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6127A9EC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49AEA51D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4C013655" w14:textId="1F6F16A8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  <w:r>
        <w:object w:dxaOrig="6181" w:dyaOrig="8176" w14:anchorId="04DEB3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4pt;height:123.85pt" o:ole="">
            <v:imagedata r:id="rId8" o:title=""/>
          </v:shape>
          <o:OLEObject Type="Embed" ProgID="PBrush" ShapeID="_x0000_i1025" DrawAspect="Content" ObjectID="_1528112492" r:id="rId9"/>
        </w:object>
      </w:r>
    </w:p>
    <w:p w14:paraId="658E2AD3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1A0DD997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20612FC7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4B72A86E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08B45436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07A8DEF3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090F63B4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2E7099D4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17E9152F" w14:textId="63DE7AF9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120444">
        <w:rPr>
          <w:rFonts w:ascii="Arial" w:hAnsi="Arial" w:cs="Arial"/>
          <w:b/>
          <w:bCs/>
          <w:sz w:val="22"/>
          <w:szCs w:val="22"/>
          <w:lang w:val="es-ES"/>
        </w:rPr>
        <w:t>MEMORIA INSTITUCIONAL</w:t>
      </w:r>
    </w:p>
    <w:p w14:paraId="315C4078" w14:textId="0C577327" w:rsidR="00120444" w:rsidRP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120444">
        <w:rPr>
          <w:rFonts w:ascii="Arial" w:hAnsi="Arial" w:cs="Arial"/>
          <w:b/>
          <w:bCs/>
          <w:sz w:val="22"/>
          <w:szCs w:val="22"/>
          <w:lang w:val="es-ES"/>
        </w:rPr>
        <w:t>1°  de mayo de 201</w:t>
      </w:r>
      <w:r w:rsidR="00142C6E">
        <w:rPr>
          <w:rFonts w:ascii="Arial" w:hAnsi="Arial" w:cs="Arial"/>
          <w:b/>
          <w:bCs/>
          <w:sz w:val="22"/>
          <w:szCs w:val="22"/>
          <w:lang w:val="es-ES"/>
        </w:rPr>
        <w:t>5</w:t>
      </w:r>
      <w:r w:rsidRPr="00120444">
        <w:rPr>
          <w:rFonts w:ascii="Arial" w:hAnsi="Arial" w:cs="Arial"/>
          <w:b/>
          <w:bCs/>
          <w:sz w:val="22"/>
          <w:szCs w:val="22"/>
          <w:lang w:val="es-ES"/>
        </w:rPr>
        <w:t xml:space="preserve"> al 30 de abril de 201</w:t>
      </w:r>
      <w:r w:rsidR="00142C6E">
        <w:rPr>
          <w:rFonts w:ascii="Arial" w:hAnsi="Arial" w:cs="Arial"/>
          <w:b/>
          <w:bCs/>
          <w:sz w:val="22"/>
          <w:szCs w:val="22"/>
          <w:lang w:val="es-ES"/>
        </w:rPr>
        <w:t>6</w:t>
      </w:r>
    </w:p>
    <w:p w14:paraId="4D5AD9A4" w14:textId="77777777" w:rsidR="00120444" w:rsidRP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7C6DE3C3" w14:textId="77777777" w:rsidR="00120444" w:rsidRP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_tradnl"/>
        </w:rPr>
      </w:pPr>
    </w:p>
    <w:p w14:paraId="1EC7AD7F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6D57AC23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5773B419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0CD106D1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35484DCC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5D07F7BD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rFonts w:cs="Arial"/>
          <w:lang w:val="es-ES"/>
        </w:rPr>
      </w:pPr>
    </w:p>
    <w:p w14:paraId="15B7E6FA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4B24CC14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cs="Arial"/>
          <w:lang w:val="es-ES"/>
        </w:rPr>
      </w:pPr>
    </w:p>
    <w:p w14:paraId="11DBC6DA" w14:textId="3F32E6A5" w:rsidR="00120444" w:rsidRDefault="004831F2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Febrero,</w:t>
      </w:r>
      <w:r w:rsidR="002014B5">
        <w:rPr>
          <w:rFonts w:ascii="Arial" w:hAnsi="Arial" w:cs="Arial"/>
          <w:lang w:val="es-ES"/>
        </w:rPr>
        <w:t xml:space="preserve"> </w:t>
      </w:r>
      <w:r w:rsidR="00142C6E">
        <w:rPr>
          <w:rFonts w:ascii="Arial" w:hAnsi="Arial" w:cs="Arial"/>
          <w:lang w:val="es-ES"/>
        </w:rPr>
        <w:t>2016</w:t>
      </w:r>
    </w:p>
    <w:p w14:paraId="62BECD1E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lang w:val="es-ES"/>
        </w:rPr>
      </w:pPr>
    </w:p>
    <w:p w14:paraId="4CCFEF42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lang w:val="es-ES"/>
        </w:rPr>
      </w:pPr>
    </w:p>
    <w:p w14:paraId="601A9E60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lang w:val="es-ES"/>
        </w:rPr>
      </w:pPr>
    </w:p>
    <w:p w14:paraId="783ABC30" w14:textId="77777777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lang w:val="es-ES"/>
        </w:rPr>
      </w:pPr>
    </w:p>
    <w:p w14:paraId="00526C30" w14:textId="77777777" w:rsidR="00120444" w:rsidRP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rial" w:hAnsi="Arial" w:cs="Arial"/>
          <w:lang w:val="es-ES"/>
        </w:rPr>
      </w:pPr>
    </w:p>
    <w:p w14:paraId="68F0858E" w14:textId="37684F4B" w:rsidR="00120444" w:rsidRDefault="00120444" w:rsidP="0012044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after="200" w:line="276" w:lineRule="auto"/>
        <w:rPr>
          <w:rFonts w:cs="Arial"/>
          <w:sz w:val="22"/>
          <w:szCs w:val="22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s-ES" w:eastAsia="es-ES"/>
        </w:rPr>
        <w:id w:val="827710816"/>
        <w:docPartObj>
          <w:docPartGallery w:val="Table of Contents"/>
          <w:docPartUnique/>
        </w:docPartObj>
      </w:sdtPr>
      <w:sdtEndPr>
        <w:rPr>
          <w:rFonts w:eastAsia="Times New Roman"/>
          <w:b/>
          <w:sz w:val="20"/>
          <w:szCs w:val="20"/>
          <w:lang w:val="es-CR"/>
        </w:rPr>
      </w:sdtEndPr>
      <w:sdtContent>
        <w:p w14:paraId="0F990509" w14:textId="77777777" w:rsidR="00120444" w:rsidRDefault="00120444">
          <w:pPr>
            <w:pStyle w:val="TtulodeTDC"/>
            <w:rPr>
              <w:lang w:val="es-ES"/>
            </w:rPr>
          </w:pPr>
        </w:p>
        <w:p w14:paraId="6E4088E7" w14:textId="7C62E0BD" w:rsidR="00120444" w:rsidRDefault="00120444">
          <w:pPr>
            <w:pStyle w:val="TtulodeTDC"/>
          </w:pPr>
          <w:r>
            <w:rPr>
              <w:lang w:val="es-ES"/>
            </w:rPr>
            <w:t>Tabla de contenido</w:t>
          </w:r>
        </w:p>
        <w:p w14:paraId="03B44B60" w14:textId="0CD6B3D2" w:rsidR="00120444" w:rsidRPr="00120444" w:rsidRDefault="00120444" w:rsidP="00120444">
          <w:pPr>
            <w:pStyle w:val="Ttulo1"/>
            <w:spacing w:line="600" w:lineRule="auto"/>
            <w:jc w:val="center"/>
            <w:rPr>
              <w:sz w:val="22"/>
              <w:szCs w:val="22"/>
            </w:rPr>
          </w:pPr>
        </w:p>
        <w:p w14:paraId="035BBAE7" w14:textId="0741CF61" w:rsidR="00120444" w:rsidRPr="00120444" w:rsidRDefault="00120444" w:rsidP="00120444">
          <w:pPr>
            <w:pStyle w:val="Ttulo1"/>
            <w:numPr>
              <w:ilvl w:val="0"/>
              <w:numId w:val="7"/>
            </w:numPr>
            <w:spacing w:line="600" w:lineRule="auto"/>
            <w:rPr>
              <w:sz w:val="22"/>
              <w:szCs w:val="22"/>
            </w:rPr>
          </w:pPr>
          <w:r w:rsidRPr="00EF7C49">
            <w:rPr>
              <w:sz w:val="22"/>
              <w:szCs w:val="22"/>
            </w:rPr>
            <w:t>Introducción</w:t>
          </w:r>
          <w:r w:rsidRPr="00120444">
            <w:rPr>
              <w:sz w:val="22"/>
              <w:szCs w:val="22"/>
            </w:rPr>
            <w:ptab w:relativeTo="margin" w:alignment="right" w:leader="dot"/>
          </w:r>
          <w:r w:rsidR="002A0200">
            <w:rPr>
              <w:sz w:val="22"/>
              <w:szCs w:val="22"/>
            </w:rPr>
            <w:t>3</w:t>
          </w:r>
        </w:p>
        <w:p w14:paraId="1197F763" w14:textId="6FBE5AF2" w:rsidR="00120444" w:rsidRPr="00120444" w:rsidRDefault="00120444" w:rsidP="00120444">
          <w:pPr>
            <w:pStyle w:val="TDC1"/>
            <w:numPr>
              <w:ilvl w:val="0"/>
              <w:numId w:val="7"/>
            </w:numPr>
            <w:spacing w:line="600" w:lineRule="auto"/>
            <w:rPr>
              <w:rFonts w:ascii="Arial" w:hAnsi="Arial"/>
              <w:b/>
              <w:sz w:val="22"/>
              <w:szCs w:val="22"/>
              <w:lang w:val="es-ES_tradnl"/>
            </w:rPr>
          </w:pPr>
          <w:r w:rsidRPr="00120444">
            <w:rPr>
              <w:rFonts w:ascii="Arial" w:hAnsi="Arial"/>
              <w:b/>
              <w:sz w:val="22"/>
              <w:szCs w:val="22"/>
              <w:lang w:val="es-ES_tradnl"/>
            </w:rPr>
            <w:t>Logros relevantes del período 1°  de mayo de 201</w:t>
          </w:r>
          <w:r w:rsidR="00C03531">
            <w:rPr>
              <w:rFonts w:ascii="Arial" w:hAnsi="Arial"/>
              <w:b/>
              <w:sz w:val="22"/>
              <w:szCs w:val="22"/>
              <w:lang w:val="es-ES_tradnl"/>
            </w:rPr>
            <w:t>5</w:t>
          </w:r>
          <w:r w:rsidRPr="00120444">
            <w:rPr>
              <w:rFonts w:ascii="Arial" w:hAnsi="Arial"/>
              <w:b/>
              <w:sz w:val="22"/>
              <w:szCs w:val="22"/>
              <w:lang w:val="es-ES_tradnl"/>
            </w:rPr>
            <w:t xml:space="preserve"> al 30 de abril de 201</w:t>
          </w:r>
          <w:r w:rsidR="00C03531">
            <w:rPr>
              <w:rFonts w:ascii="Arial" w:hAnsi="Arial"/>
              <w:b/>
              <w:sz w:val="22"/>
              <w:szCs w:val="22"/>
              <w:lang w:val="es-ES_tradnl"/>
            </w:rPr>
            <w:t>6</w:t>
          </w:r>
          <w:r w:rsidRPr="00120444">
            <w:rPr>
              <w:rFonts w:ascii="Arial" w:hAnsi="Arial"/>
              <w:b/>
              <w:sz w:val="22"/>
              <w:szCs w:val="22"/>
              <w:lang w:val="es-ES_tradnl"/>
            </w:rPr>
            <w:t xml:space="preserve"> </w:t>
          </w:r>
          <w:r w:rsidRPr="00120444">
            <w:rPr>
              <w:rFonts w:ascii="Arial" w:hAnsi="Arial"/>
              <w:b/>
              <w:sz w:val="22"/>
              <w:szCs w:val="22"/>
              <w:lang w:val="es-ES_tradnl"/>
            </w:rPr>
            <w:ptab w:relativeTo="margin" w:alignment="right" w:leader="dot"/>
          </w:r>
          <w:r w:rsidR="002A0200">
            <w:rPr>
              <w:rFonts w:ascii="Arial" w:hAnsi="Arial"/>
              <w:b/>
              <w:sz w:val="22"/>
              <w:szCs w:val="22"/>
              <w:lang w:val="es-ES_tradnl"/>
            </w:rPr>
            <w:t>3</w:t>
          </w:r>
        </w:p>
        <w:p w14:paraId="0DFA57DA" w14:textId="731094AF" w:rsidR="00120444" w:rsidRPr="00120444" w:rsidRDefault="00120444" w:rsidP="00120444">
          <w:pPr>
            <w:pStyle w:val="Ttulo1"/>
            <w:numPr>
              <w:ilvl w:val="0"/>
              <w:numId w:val="7"/>
            </w:numPr>
            <w:spacing w:line="600" w:lineRule="auto"/>
            <w:rPr>
              <w:sz w:val="22"/>
              <w:szCs w:val="22"/>
            </w:rPr>
          </w:pPr>
          <w:r w:rsidRPr="00EF7C49">
            <w:rPr>
              <w:sz w:val="22"/>
              <w:szCs w:val="22"/>
            </w:rPr>
            <w:t>Problemas y limitaciones del período</w:t>
          </w:r>
          <w:r w:rsidRPr="00120444">
            <w:rPr>
              <w:sz w:val="22"/>
              <w:szCs w:val="22"/>
            </w:rPr>
            <w:ptab w:relativeTo="margin" w:alignment="right" w:leader="dot"/>
          </w:r>
          <w:r w:rsidRPr="00120444">
            <w:rPr>
              <w:sz w:val="22"/>
              <w:szCs w:val="22"/>
            </w:rPr>
            <w:t>5</w:t>
          </w:r>
        </w:p>
        <w:p w14:paraId="6483A2ED" w14:textId="77777777" w:rsidR="00292334" w:rsidRDefault="00120444" w:rsidP="00292334">
          <w:pPr>
            <w:pStyle w:val="TDC3"/>
          </w:pPr>
          <w:r w:rsidRPr="00120444">
            <w:t xml:space="preserve">Costos financieros y origen del financiamiento </w:t>
          </w:r>
          <w:r w:rsidRPr="00120444">
            <w:ptab w:relativeTo="margin" w:alignment="right" w:leader="dot"/>
          </w:r>
          <w:r w:rsidR="002A0200">
            <w:t>5</w:t>
          </w:r>
        </w:p>
        <w:p w14:paraId="226AB984" w14:textId="5EA64230" w:rsidR="00292334" w:rsidRDefault="00292334" w:rsidP="00292334">
          <w:pPr>
            <w:pStyle w:val="TDC3"/>
          </w:pPr>
          <w:r>
            <w:t>Galería fotográfica</w:t>
          </w:r>
          <w:r w:rsidRPr="00120444">
            <w:t xml:space="preserve"> </w:t>
          </w:r>
          <w:r w:rsidRPr="00120444">
            <w:ptab w:relativeTo="margin" w:alignment="right" w:leader="dot"/>
          </w:r>
          <w:r>
            <w:t>6</w:t>
          </w:r>
        </w:p>
        <w:p w14:paraId="0184AD22" w14:textId="290E3DEF" w:rsidR="00292334" w:rsidRPr="00292334" w:rsidRDefault="00B2465B" w:rsidP="00292334">
          <w:pPr>
            <w:rPr>
              <w:lang w:val="es-ES_tradnl"/>
            </w:rPr>
          </w:pPr>
        </w:p>
      </w:sdtContent>
    </w:sdt>
    <w:p w14:paraId="12ECF7A7" w14:textId="68D47C95" w:rsidR="00542F74" w:rsidRDefault="00EF7C49" w:rsidP="00DB62E1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364011EB" w14:textId="66C91BA6" w:rsidR="00542F74" w:rsidRPr="00B83F36" w:rsidRDefault="00EF7C49" w:rsidP="00B83F36">
      <w:pPr>
        <w:pStyle w:val="Ttulo1"/>
        <w:numPr>
          <w:ilvl w:val="0"/>
          <w:numId w:val="9"/>
        </w:numPr>
        <w:rPr>
          <w:rFonts w:cs="Arial"/>
          <w:sz w:val="22"/>
          <w:szCs w:val="22"/>
        </w:rPr>
      </w:pPr>
      <w:r w:rsidRPr="00B83F36">
        <w:rPr>
          <w:rFonts w:cs="Arial"/>
          <w:sz w:val="22"/>
          <w:szCs w:val="22"/>
        </w:rPr>
        <w:lastRenderedPageBreak/>
        <w:t>Introducción</w:t>
      </w:r>
    </w:p>
    <w:p w14:paraId="67D8452E" w14:textId="77777777" w:rsidR="00EF7C49" w:rsidRPr="00B83F36" w:rsidRDefault="00EF7C49" w:rsidP="00B83F36">
      <w:pPr>
        <w:rPr>
          <w:rFonts w:ascii="Arial" w:hAnsi="Arial" w:cs="Arial"/>
          <w:sz w:val="22"/>
          <w:szCs w:val="22"/>
          <w:lang w:val="es-ES_tradnl"/>
        </w:rPr>
      </w:pPr>
    </w:p>
    <w:p w14:paraId="126E9464" w14:textId="2AF815F0" w:rsidR="00DC44A7" w:rsidRDefault="00DB3A3A" w:rsidP="00B83F36">
      <w:pPr>
        <w:pStyle w:val="Textoindependiente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 institución se fundó</w:t>
      </w:r>
      <w:r w:rsidRPr="00B83F36">
        <w:rPr>
          <w:rFonts w:cs="Arial"/>
          <w:sz w:val="22"/>
          <w:szCs w:val="22"/>
        </w:rPr>
        <w:t xml:space="preserve"> en 1881</w:t>
      </w:r>
      <w:r>
        <w:rPr>
          <w:rFonts w:cs="Arial"/>
          <w:sz w:val="22"/>
          <w:szCs w:val="22"/>
        </w:rPr>
        <w:t xml:space="preserve">, por lo que celebra </w:t>
      </w:r>
      <w:r w:rsidRPr="00DC44A7">
        <w:rPr>
          <w:rFonts w:cs="Arial"/>
          <w:sz w:val="22"/>
          <w:szCs w:val="22"/>
        </w:rPr>
        <w:t>su 135 aniversario en el 2016.</w:t>
      </w:r>
      <w:r w:rsidRPr="00B83F36">
        <w:rPr>
          <w:rFonts w:cs="Arial"/>
          <w:sz w:val="22"/>
          <w:szCs w:val="22"/>
        </w:rPr>
        <w:t xml:space="preserve"> Según la Ley del Sistema Nacional de Archivos Nº </w:t>
      </w:r>
      <w:r>
        <w:rPr>
          <w:rFonts w:cs="Arial"/>
          <w:sz w:val="22"/>
          <w:szCs w:val="22"/>
        </w:rPr>
        <w:t xml:space="preserve">7202 del 24 de octubre de 1990, </w:t>
      </w:r>
      <w:r w:rsidR="00DC44A7">
        <w:rPr>
          <w:rFonts w:cs="Arial"/>
          <w:sz w:val="22"/>
          <w:szCs w:val="22"/>
        </w:rPr>
        <w:t>sirve a los costarricenses de tres formas: resguarda y facilita el patrimonio documental de la Nación, ayuda a controlar el ejercicio del notariado y es el ente rector del Sistema Nacional de Archivos</w:t>
      </w:r>
      <w:r w:rsidR="007B1440">
        <w:rPr>
          <w:rFonts w:cs="Arial"/>
          <w:sz w:val="22"/>
          <w:szCs w:val="22"/>
        </w:rPr>
        <w:t xml:space="preserve">, </w:t>
      </w:r>
      <w:r w:rsidR="00DC44A7">
        <w:rPr>
          <w:rFonts w:cs="Arial"/>
          <w:sz w:val="22"/>
          <w:szCs w:val="22"/>
        </w:rPr>
        <w:t xml:space="preserve">que está integrado por los archivos de las instituciones públicas de Costa Rica. </w:t>
      </w:r>
      <w:r w:rsidR="00B57A04">
        <w:rPr>
          <w:rFonts w:cs="Arial"/>
          <w:sz w:val="22"/>
          <w:szCs w:val="22"/>
        </w:rPr>
        <w:t xml:space="preserve">En la institución funcionan tres archivos: el Histórico, el Notarial y el Intermedio. </w:t>
      </w:r>
    </w:p>
    <w:p w14:paraId="335B5EBD" w14:textId="77777777" w:rsidR="00542F74" w:rsidRPr="00B83F36" w:rsidRDefault="00542F74" w:rsidP="00B83F36">
      <w:pPr>
        <w:pStyle w:val="Ttulo1"/>
        <w:rPr>
          <w:rFonts w:cs="Arial"/>
          <w:b w:val="0"/>
          <w:sz w:val="22"/>
          <w:szCs w:val="22"/>
          <w:lang w:val="es-CR"/>
        </w:rPr>
      </w:pPr>
    </w:p>
    <w:p w14:paraId="7A5EBC9B" w14:textId="3981B3F0" w:rsidR="00610E7A" w:rsidRPr="00B83F36" w:rsidRDefault="00610E7A" w:rsidP="00B83F36">
      <w:pPr>
        <w:pStyle w:val="Ttulo1"/>
        <w:numPr>
          <w:ilvl w:val="0"/>
          <w:numId w:val="9"/>
        </w:numPr>
        <w:rPr>
          <w:rFonts w:cs="Arial"/>
          <w:sz w:val="22"/>
          <w:szCs w:val="22"/>
        </w:rPr>
      </w:pPr>
      <w:r w:rsidRPr="00B83F36">
        <w:rPr>
          <w:rFonts w:cs="Arial"/>
          <w:sz w:val="22"/>
          <w:szCs w:val="22"/>
        </w:rPr>
        <w:t>Logros relevantes del período</w:t>
      </w:r>
      <w:r w:rsidR="00EF7C49" w:rsidRPr="00B83F36">
        <w:rPr>
          <w:rFonts w:cs="Arial"/>
          <w:sz w:val="22"/>
          <w:szCs w:val="22"/>
        </w:rPr>
        <w:t xml:space="preserve"> 1°  de mayo de 201</w:t>
      </w:r>
      <w:r w:rsidR="00142C6E" w:rsidRPr="00B83F36">
        <w:rPr>
          <w:rFonts w:cs="Arial"/>
          <w:sz w:val="22"/>
          <w:szCs w:val="22"/>
        </w:rPr>
        <w:t>5</w:t>
      </w:r>
      <w:r w:rsidR="00EF7C49" w:rsidRPr="00B83F36">
        <w:rPr>
          <w:rFonts w:cs="Arial"/>
          <w:sz w:val="22"/>
          <w:szCs w:val="22"/>
        </w:rPr>
        <w:t xml:space="preserve"> al 30 de abril de 201</w:t>
      </w:r>
      <w:r w:rsidR="00142C6E" w:rsidRPr="00B83F36">
        <w:rPr>
          <w:rFonts w:cs="Arial"/>
          <w:sz w:val="22"/>
          <w:szCs w:val="22"/>
        </w:rPr>
        <w:t>6</w:t>
      </w:r>
    </w:p>
    <w:p w14:paraId="54D83BC3" w14:textId="77777777" w:rsidR="00EF7C49" w:rsidRPr="00B83F36" w:rsidRDefault="00EF7C49" w:rsidP="00B83F36">
      <w:pPr>
        <w:rPr>
          <w:rFonts w:ascii="Arial" w:hAnsi="Arial" w:cs="Arial"/>
          <w:sz w:val="22"/>
          <w:szCs w:val="22"/>
          <w:lang w:val="es-ES_tradnl"/>
        </w:rPr>
      </w:pPr>
    </w:p>
    <w:p w14:paraId="4A18258F" w14:textId="720F00C0" w:rsidR="005C1ABC" w:rsidRPr="00B83F36" w:rsidRDefault="00142C6E" w:rsidP="00B83F36">
      <w:pPr>
        <w:rPr>
          <w:rFonts w:ascii="Arial" w:hAnsi="Arial" w:cs="Arial"/>
          <w:b/>
          <w:sz w:val="22"/>
          <w:szCs w:val="22"/>
        </w:rPr>
      </w:pPr>
      <w:r w:rsidRPr="00B83F36">
        <w:rPr>
          <w:rFonts w:ascii="Arial" w:hAnsi="Arial" w:cs="Arial"/>
          <w:b/>
          <w:sz w:val="22"/>
          <w:szCs w:val="22"/>
        </w:rPr>
        <w:t>Plan Nacional de Desarrollo 2015-2018 “Alberto Cañas Escalante”</w:t>
      </w:r>
      <w:r w:rsidR="00DB62E1" w:rsidRPr="00B83F36">
        <w:rPr>
          <w:rFonts w:ascii="Arial" w:hAnsi="Arial" w:cs="Arial"/>
          <w:b/>
          <w:sz w:val="22"/>
          <w:szCs w:val="22"/>
        </w:rPr>
        <w:t xml:space="preserve"> y Proyección Institucional</w:t>
      </w:r>
    </w:p>
    <w:p w14:paraId="19CFB9E6" w14:textId="77777777" w:rsidR="00DB62E1" w:rsidRPr="00B83F36" w:rsidRDefault="00DB62E1" w:rsidP="00B83F36">
      <w:pPr>
        <w:rPr>
          <w:rFonts w:ascii="Arial" w:hAnsi="Arial" w:cs="Arial"/>
          <w:b/>
          <w:sz w:val="22"/>
          <w:szCs w:val="22"/>
        </w:rPr>
      </w:pPr>
    </w:p>
    <w:p w14:paraId="4D036F4C" w14:textId="0A6E73AE" w:rsidR="003D087B" w:rsidRDefault="00792E93" w:rsidP="00DC44A7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Como parte de</w:t>
      </w:r>
      <w:r w:rsidR="00DC44A7">
        <w:rPr>
          <w:rFonts w:ascii="Arial" w:hAnsi="Arial" w:cs="Arial"/>
          <w:sz w:val="22"/>
          <w:szCs w:val="22"/>
          <w:lang w:val="es-ES"/>
        </w:rPr>
        <w:t xml:space="preserve">l Plan </w:t>
      </w:r>
      <w:r w:rsidR="005C1ABC" w:rsidRPr="00B83F36">
        <w:rPr>
          <w:rFonts w:ascii="Arial" w:hAnsi="Arial" w:cs="Arial"/>
          <w:sz w:val="22"/>
          <w:szCs w:val="22"/>
          <w:lang w:val="es-ES"/>
        </w:rPr>
        <w:t>Nacional de Desar</w:t>
      </w:r>
      <w:r>
        <w:rPr>
          <w:rFonts w:ascii="Arial" w:hAnsi="Arial" w:cs="Arial"/>
          <w:sz w:val="22"/>
          <w:szCs w:val="22"/>
          <w:lang w:val="es-ES"/>
        </w:rPr>
        <w:t>rollo 2015-2018, se</w:t>
      </w:r>
      <w:r w:rsidR="00DC44A7">
        <w:rPr>
          <w:rFonts w:ascii="Arial" w:hAnsi="Arial" w:cs="Arial"/>
          <w:sz w:val="22"/>
          <w:szCs w:val="22"/>
          <w:lang w:val="es-ES"/>
        </w:rPr>
        <w:t xml:space="preserve"> </w:t>
      </w:r>
      <w:r w:rsidR="006C3A4C">
        <w:rPr>
          <w:rFonts w:ascii="Arial" w:hAnsi="Arial" w:cs="Arial"/>
          <w:sz w:val="22"/>
          <w:szCs w:val="22"/>
          <w:lang w:val="es-ES"/>
        </w:rPr>
        <w:t>asume el compromiso</w:t>
      </w:r>
      <w:r>
        <w:rPr>
          <w:rFonts w:ascii="Arial" w:hAnsi="Arial" w:cs="Arial"/>
          <w:sz w:val="22"/>
          <w:szCs w:val="22"/>
          <w:lang w:val="es-ES"/>
        </w:rPr>
        <w:t xml:space="preserve"> de realizar</w:t>
      </w:r>
      <w:r w:rsidR="00DC44A7">
        <w:rPr>
          <w:rFonts w:ascii="Arial" w:hAnsi="Arial" w:cs="Arial"/>
          <w:sz w:val="22"/>
          <w:szCs w:val="22"/>
          <w:lang w:val="es-ES"/>
        </w:rPr>
        <w:t xml:space="preserve"> cuatro</w:t>
      </w:r>
      <w:r w:rsidR="005C1ABC" w:rsidRPr="00B83F36">
        <w:rPr>
          <w:rFonts w:ascii="Arial" w:hAnsi="Arial" w:cs="Arial"/>
          <w:sz w:val="22"/>
          <w:szCs w:val="22"/>
          <w:lang w:val="es-ES"/>
        </w:rPr>
        <w:t xml:space="preserve"> </w:t>
      </w:r>
      <w:r w:rsidR="00FC6D4E">
        <w:rPr>
          <w:rFonts w:ascii="Arial" w:hAnsi="Arial" w:cs="Arial"/>
          <w:sz w:val="22"/>
          <w:szCs w:val="22"/>
          <w:lang w:val="es-ES"/>
        </w:rPr>
        <w:t>e</w:t>
      </w:r>
      <w:r w:rsidR="005C1ABC" w:rsidRPr="00B83F36">
        <w:rPr>
          <w:rFonts w:ascii="Arial" w:hAnsi="Arial" w:cs="Arial"/>
          <w:sz w:val="22"/>
          <w:szCs w:val="22"/>
          <w:lang w:val="es-ES"/>
        </w:rPr>
        <w:t>xposiciones</w:t>
      </w:r>
      <w:r w:rsidR="00FC6D4E">
        <w:rPr>
          <w:rFonts w:ascii="Arial" w:hAnsi="Arial" w:cs="Arial"/>
          <w:sz w:val="22"/>
          <w:szCs w:val="22"/>
          <w:lang w:val="es-ES"/>
        </w:rPr>
        <w:t xml:space="preserve"> documentales</w:t>
      </w:r>
      <w:r w:rsidR="005C1ABC" w:rsidRPr="00B83F36">
        <w:rPr>
          <w:rFonts w:ascii="Arial" w:hAnsi="Arial" w:cs="Arial"/>
          <w:sz w:val="22"/>
          <w:szCs w:val="22"/>
          <w:lang w:val="es-ES"/>
        </w:rPr>
        <w:t xml:space="preserve"> en cantones prioritarios y</w:t>
      </w:r>
      <w:r w:rsidR="00DC44A7">
        <w:rPr>
          <w:rFonts w:ascii="Arial" w:hAnsi="Arial" w:cs="Arial"/>
          <w:sz w:val="22"/>
          <w:szCs w:val="22"/>
          <w:lang w:val="es-ES"/>
        </w:rPr>
        <w:t xml:space="preserve"> la realización de</w:t>
      </w:r>
      <w:r w:rsidR="005C1ABC" w:rsidRPr="00B83F36">
        <w:rPr>
          <w:rFonts w:ascii="Arial" w:hAnsi="Arial" w:cs="Arial"/>
          <w:sz w:val="22"/>
          <w:szCs w:val="22"/>
          <w:lang w:val="es-ES"/>
        </w:rPr>
        <w:t xml:space="preserve"> visitas guiadas </w:t>
      </w:r>
      <w:r w:rsidR="00DC44A7">
        <w:rPr>
          <w:rFonts w:ascii="Arial" w:hAnsi="Arial" w:cs="Arial"/>
          <w:sz w:val="22"/>
          <w:szCs w:val="22"/>
          <w:lang w:val="es-ES"/>
        </w:rPr>
        <w:t xml:space="preserve">al </w:t>
      </w:r>
      <w:r w:rsidR="005C1ABC" w:rsidRPr="00B83F36">
        <w:rPr>
          <w:rFonts w:ascii="Arial" w:hAnsi="Arial" w:cs="Arial"/>
          <w:sz w:val="22"/>
          <w:szCs w:val="22"/>
          <w:lang w:val="es-ES"/>
        </w:rPr>
        <w:t xml:space="preserve">Archivo Nacional </w:t>
      </w:r>
      <w:r w:rsidR="00DC44A7">
        <w:rPr>
          <w:rFonts w:ascii="Arial" w:hAnsi="Arial" w:cs="Arial"/>
          <w:sz w:val="22"/>
          <w:szCs w:val="22"/>
          <w:lang w:val="es-ES"/>
        </w:rPr>
        <w:t>por parte de</w:t>
      </w:r>
      <w:r w:rsidR="005C1ABC" w:rsidRPr="00B83F36">
        <w:rPr>
          <w:rFonts w:ascii="Arial" w:hAnsi="Arial" w:cs="Arial"/>
          <w:sz w:val="22"/>
          <w:szCs w:val="22"/>
          <w:lang w:val="es-ES"/>
        </w:rPr>
        <w:t xml:space="preserve"> estudiantes de</w:t>
      </w:r>
      <w:r w:rsidR="00FC6D4E">
        <w:rPr>
          <w:rFonts w:ascii="Arial" w:hAnsi="Arial" w:cs="Arial"/>
          <w:sz w:val="22"/>
          <w:szCs w:val="22"/>
          <w:lang w:val="es-ES"/>
        </w:rPr>
        <w:t xml:space="preserve"> </w:t>
      </w:r>
      <w:r w:rsidR="00DC44A7">
        <w:rPr>
          <w:rFonts w:ascii="Arial" w:hAnsi="Arial" w:cs="Arial"/>
          <w:sz w:val="22"/>
          <w:szCs w:val="22"/>
          <w:lang w:val="es-ES"/>
        </w:rPr>
        <w:t>estas comunidades. En el período indicado se trabajó con personas de</w:t>
      </w:r>
      <w:r w:rsidR="003D087B">
        <w:rPr>
          <w:rFonts w:ascii="Arial" w:hAnsi="Arial" w:cs="Arial"/>
          <w:sz w:val="22"/>
          <w:szCs w:val="22"/>
          <w:lang w:val="es-ES"/>
        </w:rPr>
        <w:t xml:space="preserve"> Tarrazú, Turrialba, La Cruz y Abangares. </w:t>
      </w:r>
    </w:p>
    <w:p w14:paraId="5C438D19" w14:textId="77777777" w:rsidR="003D087B" w:rsidRDefault="003D087B" w:rsidP="00DC44A7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7E9AB597" w14:textId="734E087E" w:rsidR="00277513" w:rsidRDefault="003D087B" w:rsidP="003D087B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Es así como se llevaron a cabo dos actividades con </w:t>
      </w:r>
      <w:r w:rsidR="005C1ABC" w:rsidRPr="003D087B">
        <w:rPr>
          <w:rFonts w:ascii="Arial" w:hAnsi="Arial" w:cs="Arial"/>
          <w:sz w:val="22"/>
          <w:szCs w:val="22"/>
          <w:lang w:val="es-ES"/>
        </w:rPr>
        <w:t>grupos de</w:t>
      </w:r>
      <w:r>
        <w:rPr>
          <w:rFonts w:ascii="Arial" w:hAnsi="Arial" w:cs="Arial"/>
          <w:sz w:val="22"/>
          <w:szCs w:val="22"/>
          <w:lang w:val="es-ES"/>
        </w:rPr>
        <w:t xml:space="preserve">l Colegio Técnico Profesional </w:t>
      </w:r>
      <w:r w:rsidRPr="00B83F36">
        <w:rPr>
          <w:rFonts w:ascii="Arial" w:hAnsi="Arial" w:cs="Arial"/>
          <w:sz w:val="22"/>
          <w:szCs w:val="22"/>
        </w:rPr>
        <w:t>de Abangares</w:t>
      </w:r>
      <w:r w:rsidR="00F07DFA">
        <w:rPr>
          <w:rFonts w:ascii="Arial" w:hAnsi="Arial" w:cs="Arial"/>
          <w:sz w:val="22"/>
          <w:szCs w:val="22"/>
        </w:rPr>
        <w:t xml:space="preserve"> (42 personas)</w:t>
      </w:r>
      <w:r w:rsidR="005C1ABC" w:rsidRPr="003D087B">
        <w:rPr>
          <w:rFonts w:ascii="Arial" w:hAnsi="Arial" w:cs="Arial"/>
          <w:sz w:val="22"/>
          <w:szCs w:val="22"/>
          <w:lang w:val="es-ES"/>
        </w:rPr>
        <w:t xml:space="preserve">, </w:t>
      </w:r>
      <w:r w:rsidRPr="003D087B">
        <w:rPr>
          <w:rFonts w:ascii="Arial" w:hAnsi="Arial" w:cs="Arial"/>
          <w:sz w:val="22"/>
          <w:szCs w:val="22"/>
          <w:lang w:val="es-ES"/>
        </w:rPr>
        <w:t>dos con estudiantes</w:t>
      </w:r>
      <w:r w:rsidR="005C1ABC" w:rsidRPr="003D087B">
        <w:rPr>
          <w:rFonts w:ascii="Arial" w:hAnsi="Arial" w:cs="Arial"/>
          <w:sz w:val="22"/>
          <w:szCs w:val="22"/>
          <w:lang w:val="es-ES"/>
        </w:rPr>
        <w:t xml:space="preserve"> de</w:t>
      </w:r>
      <w:r>
        <w:rPr>
          <w:rFonts w:ascii="Arial" w:hAnsi="Arial" w:cs="Arial"/>
          <w:sz w:val="22"/>
          <w:szCs w:val="22"/>
          <w:lang w:val="es-ES"/>
        </w:rPr>
        <w:t>l Liceo de Tarrazú</w:t>
      </w:r>
      <w:r w:rsidR="00F07DFA">
        <w:rPr>
          <w:rFonts w:ascii="Arial" w:hAnsi="Arial" w:cs="Arial"/>
          <w:sz w:val="22"/>
          <w:szCs w:val="22"/>
          <w:lang w:val="es-ES"/>
        </w:rPr>
        <w:t xml:space="preserve"> (27 personas)</w:t>
      </w:r>
      <w:r>
        <w:rPr>
          <w:rFonts w:ascii="Arial" w:hAnsi="Arial" w:cs="Arial"/>
          <w:sz w:val="22"/>
          <w:szCs w:val="22"/>
          <w:lang w:val="es-ES"/>
        </w:rPr>
        <w:t xml:space="preserve"> y tres</w:t>
      </w:r>
      <w:r w:rsidR="005C1ABC" w:rsidRPr="003D087B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 xml:space="preserve">en el </w:t>
      </w:r>
      <w:r w:rsidR="007B1440" w:rsidRPr="00B83F36">
        <w:rPr>
          <w:rFonts w:ascii="Arial" w:hAnsi="Arial" w:cs="Arial"/>
          <w:sz w:val="22"/>
          <w:szCs w:val="22"/>
        </w:rPr>
        <w:t>C</w:t>
      </w:r>
      <w:r w:rsidR="007B1440">
        <w:rPr>
          <w:rFonts w:ascii="Arial" w:hAnsi="Arial" w:cs="Arial"/>
          <w:sz w:val="22"/>
          <w:szCs w:val="22"/>
        </w:rPr>
        <w:t xml:space="preserve">olegio </w:t>
      </w:r>
      <w:r w:rsidRPr="00B83F36">
        <w:rPr>
          <w:rFonts w:ascii="Arial" w:hAnsi="Arial" w:cs="Arial"/>
          <w:sz w:val="22"/>
          <w:szCs w:val="22"/>
        </w:rPr>
        <w:t>T</w:t>
      </w:r>
      <w:r w:rsidR="007B1440">
        <w:rPr>
          <w:rFonts w:ascii="Arial" w:hAnsi="Arial" w:cs="Arial"/>
          <w:sz w:val="22"/>
          <w:szCs w:val="22"/>
        </w:rPr>
        <w:t xml:space="preserve">écnico </w:t>
      </w:r>
      <w:r w:rsidRPr="00B83F36">
        <w:rPr>
          <w:rFonts w:ascii="Arial" w:hAnsi="Arial" w:cs="Arial"/>
          <w:sz w:val="22"/>
          <w:szCs w:val="22"/>
        </w:rPr>
        <w:t>P</w:t>
      </w:r>
      <w:r w:rsidR="007B1440">
        <w:rPr>
          <w:rFonts w:ascii="Arial" w:hAnsi="Arial" w:cs="Arial"/>
          <w:sz w:val="22"/>
          <w:szCs w:val="22"/>
        </w:rPr>
        <w:t>rofesional</w:t>
      </w:r>
      <w:r w:rsidRPr="00B83F36">
        <w:rPr>
          <w:rFonts w:ascii="Arial" w:hAnsi="Arial" w:cs="Arial"/>
          <w:sz w:val="22"/>
          <w:szCs w:val="22"/>
        </w:rPr>
        <w:t xml:space="preserve"> de Barrio Irvin, La Cruz</w:t>
      </w:r>
      <w:r w:rsidR="00F07DFA">
        <w:rPr>
          <w:rFonts w:ascii="Arial" w:hAnsi="Arial" w:cs="Arial"/>
          <w:sz w:val="22"/>
          <w:szCs w:val="22"/>
          <w:lang w:val="es-ES"/>
        </w:rPr>
        <w:t xml:space="preserve"> (42 personas).</w:t>
      </w:r>
    </w:p>
    <w:p w14:paraId="559BA8DC" w14:textId="77777777" w:rsidR="000A216A" w:rsidRDefault="000A216A" w:rsidP="000A216A">
      <w:pPr>
        <w:jc w:val="both"/>
        <w:rPr>
          <w:rFonts w:ascii="Arial" w:hAnsi="Arial" w:cs="Arial"/>
          <w:sz w:val="22"/>
          <w:szCs w:val="22"/>
        </w:rPr>
      </w:pPr>
    </w:p>
    <w:p w14:paraId="0A83DE3A" w14:textId="003EB700" w:rsidR="00802D5A" w:rsidRPr="007E58D0" w:rsidRDefault="00351CCA" w:rsidP="007E58D0">
      <w:pPr>
        <w:pStyle w:val="Textoindependiente"/>
        <w:rPr>
          <w:rFonts w:cs="Arial"/>
          <w:sz w:val="22"/>
          <w:szCs w:val="22"/>
          <w:lang w:val="es-CR"/>
        </w:rPr>
      </w:pPr>
      <w:r>
        <w:rPr>
          <w:rFonts w:cs="Arial"/>
          <w:sz w:val="22"/>
          <w:szCs w:val="22"/>
          <w:lang w:val="es-CR"/>
        </w:rPr>
        <w:t>En cuanto a las</w:t>
      </w:r>
      <w:r w:rsidR="00DB3A3A" w:rsidRPr="00B83F36">
        <w:rPr>
          <w:rFonts w:cs="Arial"/>
          <w:sz w:val="22"/>
          <w:szCs w:val="22"/>
          <w:lang w:val="es-CR"/>
        </w:rPr>
        <w:t xml:space="preserve"> exposiciones en cantones prioritarios</w:t>
      </w:r>
      <w:r>
        <w:rPr>
          <w:rFonts w:cs="Arial"/>
          <w:sz w:val="22"/>
          <w:szCs w:val="22"/>
          <w:lang w:val="es-CR"/>
        </w:rPr>
        <w:t xml:space="preserve">, </w:t>
      </w:r>
      <w:r w:rsidR="00DB3A3A" w:rsidRPr="00B83F36">
        <w:rPr>
          <w:rFonts w:cs="Arial"/>
          <w:sz w:val="22"/>
          <w:szCs w:val="22"/>
          <w:lang w:val="es-CR"/>
        </w:rPr>
        <w:t>los resultados fueron los siguientes: Turrialba; 100 personas beneficiadas con el “El juego de la solidaridad. Historia de las loterías en Costa Rica”. Tarrazú; 1200 personas beneficiadas con “Fotografía, memoria del p</w:t>
      </w:r>
      <w:r>
        <w:rPr>
          <w:rFonts w:cs="Arial"/>
          <w:sz w:val="22"/>
          <w:szCs w:val="22"/>
          <w:lang w:val="es-CR"/>
        </w:rPr>
        <w:t xml:space="preserve">asado y fuente de información”.  </w:t>
      </w:r>
      <w:r w:rsidR="00DB3A3A" w:rsidRPr="00B83F36">
        <w:rPr>
          <w:rFonts w:cs="Arial"/>
          <w:sz w:val="22"/>
          <w:szCs w:val="22"/>
          <w:lang w:val="es-CR"/>
        </w:rPr>
        <w:t>La Cruz; 90 personas beneficiadas con “Hoy como ayer, defensores de la Patria. 150 Aniversario de la Campaña  Nacional” y</w:t>
      </w:r>
      <w:r>
        <w:rPr>
          <w:rFonts w:cs="Arial"/>
          <w:sz w:val="22"/>
          <w:szCs w:val="22"/>
          <w:lang w:val="es-CR"/>
        </w:rPr>
        <w:t>,</w:t>
      </w:r>
      <w:r w:rsidR="00DB3A3A" w:rsidRPr="00B83F36">
        <w:rPr>
          <w:rFonts w:cs="Arial"/>
          <w:sz w:val="22"/>
          <w:szCs w:val="22"/>
          <w:lang w:val="es-CR"/>
        </w:rPr>
        <w:t xml:space="preserve"> Abangares; con 300 personas beneficiadas con la exposición “Fotografía, memoria del pasado y fuente de información”</w:t>
      </w:r>
      <w:r w:rsidR="00DB3A3A">
        <w:rPr>
          <w:rFonts w:cs="Arial"/>
          <w:sz w:val="22"/>
          <w:szCs w:val="22"/>
          <w:lang w:val="es-CR"/>
        </w:rPr>
        <w:t xml:space="preserve">. </w:t>
      </w:r>
      <w:r w:rsidR="001A3EEC" w:rsidRPr="001A3EEC">
        <w:rPr>
          <w:rFonts w:cs="Arial"/>
          <w:sz w:val="22"/>
          <w:szCs w:val="22"/>
        </w:rPr>
        <w:t xml:space="preserve">En total, 1801 personas se beneficiaron </w:t>
      </w:r>
      <w:r w:rsidR="007B1440">
        <w:rPr>
          <w:rFonts w:cs="Arial"/>
          <w:sz w:val="22"/>
          <w:szCs w:val="22"/>
        </w:rPr>
        <w:t>con el montaje y exhibición de estas exposiciones.</w:t>
      </w:r>
    </w:p>
    <w:p w14:paraId="410549D4" w14:textId="77777777" w:rsidR="00182346" w:rsidRDefault="00182346" w:rsidP="00B83F36">
      <w:pPr>
        <w:jc w:val="both"/>
        <w:rPr>
          <w:rFonts w:ascii="Arial" w:hAnsi="Arial" w:cs="Arial"/>
          <w:sz w:val="22"/>
          <w:szCs w:val="22"/>
        </w:rPr>
      </w:pPr>
    </w:p>
    <w:p w14:paraId="31D88DD2" w14:textId="71B3937B" w:rsidR="00167A96" w:rsidRPr="00B83F36" w:rsidRDefault="00351CCA" w:rsidP="00B83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DB62E1" w:rsidRPr="00B83F36">
        <w:rPr>
          <w:rFonts w:ascii="Arial" w:hAnsi="Arial" w:cs="Arial"/>
          <w:sz w:val="22"/>
          <w:szCs w:val="22"/>
        </w:rPr>
        <w:t>ediante los servicios de proyección institucional se obtu</w:t>
      </w:r>
      <w:r w:rsidR="00B442F2" w:rsidRPr="00B83F36">
        <w:rPr>
          <w:rFonts w:ascii="Arial" w:hAnsi="Arial" w:cs="Arial"/>
          <w:sz w:val="22"/>
          <w:szCs w:val="22"/>
        </w:rPr>
        <w:t xml:space="preserve">vieron </w:t>
      </w:r>
      <w:r w:rsidR="00802D5A">
        <w:rPr>
          <w:rFonts w:ascii="Arial" w:hAnsi="Arial" w:cs="Arial"/>
          <w:sz w:val="22"/>
          <w:szCs w:val="22"/>
        </w:rPr>
        <w:t xml:space="preserve">una serie de logros, entre los </w:t>
      </w:r>
      <w:r>
        <w:rPr>
          <w:rFonts w:ascii="Arial" w:hAnsi="Arial" w:cs="Arial"/>
          <w:sz w:val="22"/>
          <w:szCs w:val="22"/>
        </w:rPr>
        <w:t xml:space="preserve">que </w:t>
      </w:r>
      <w:r w:rsidR="00802D5A">
        <w:rPr>
          <w:rFonts w:ascii="Arial" w:hAnsi="Arial" w:cs="Arial"/>
          <w:sz w:val="22"/>
          <w:szCs w:val="22"/>
        </w:rPr>
        <w:t xml:space="preserve">destacan tres. </w:t>
      </w:r>
      <w:r>
        <w:rPr>
          <w:rFonts w:ascii="Arial" w:hAnsi="Arial" w:cs="Arial"/>
          <w:sz w:val="22"/>
          <w:szCs w:val="22"/>
        </w:rPr>
        <w:t xml:space="preserve">El </w:t>
      </w:r>
      <w:r w:rsidR="00053EA2" w:rsidRPr="00B83F36">
        <w:rPr>
          <w:rFonts w:ascii="Arial" w:hAnsi="Arial" w:cs="Arial"/>
          <w:sz w:val="22"/>
          <w:szCs w:val="22"/>
        </w:rPr>
        <w:t>p</w:t>
      </w:r>
      <w:r w:rsidR="00DB62E1" w:rsidRPr="00B83F36">
        <w:rPr>
          <w:rFonts w:ascii="Arial" w:hAnsi="Arial" w:cs="Arial"/>
          <w:sz w:val="22"/>
          <w:szCs w:val="22"/>
        </w:rPr>
        <w:t xml:space="preserve">réstamo de 17 exposiciones itinerantes a instituciones y comunidades en diversos lugares del país, que disfrutaron </w:t>
      </w:r>
      <w:r w:rsidR="00DB62E1" w:rsidRPr="00C03531">
        <w:rPr>
          <w:rFonts w:ascii="Arial" w:hAnsi="Arial" w:cs="Arial"/>
          <w:sz w:val="22"/>
          <w:szCs w:val="22"/>
        </w:rPr>
        <w:t>7060</w:t>
      </w:r>
      <w:r w:rsidR="00DB62E1" w:rsidRPr="00B83F36">
        <w:rPr>
          <w:rFonts w:ascii="Arial" w:hAnsi="Arial" w:cs="Arial"/>
          <w:sz w:val="22"/>
          <w:szCs w:val="22"/>
        </w:rPr>
        <w:t xml:space="preserve"> personas</w:t>
      </w:r>
      <w:r>
        <w:rPr>
          <w:rFonts w:ascii="Arial" w:hAnsi="Arial" w:cs="Arial"/>
          <w:sz w:val="22"/>
          <w:szCs w:val="22"/>
        </w:rPr>
        <w:t>; celebración</w:t>
      </w:r>
      <w:r w:rsidR="00600200">
        <w:rPr>
          <w:rFonts w:ascii="Arial" w:hAnsi="Arial" w:cs="Arial"/>
          <w:sz w:val="22"/>
          <w:szCs w:val="22"/>
        </w:rPr>
        <w:t xml:space="preserve"> de la Feria de Archivos en </w:t>
      </w:r>
      <w:r w:rsidR="007D76F5">
        <w:rPr>
          <w:rFonts w:ascii="Arial" w:hAnsi="Arial" w:cs="Arial"/>
          <w:sz w:val="22"/>
          <w:szCs w:val="22"/>
        </w:rPr>
        <w:t>el Día Internacional de los Archivos, los días 8 y 9 de junio, con participación de 650 personas</w:t>
      </w:r>
      <w:r>
        <w:rPr>
          <w:rFonts w:ascii="Arial" w:hAnsi="Arial" w:cs="Arial"/>
          <w:sz w:val="22"/>
          <w:szCs w:val="22"/>
        </w:rPr>
        <w:t>; y f</w:t>
      </w:r>
      <w:r w:rsidR="007D76F5">
        <w:rPr>
          <w:rFonts w:ascii="Arial" w:hAnsi="Arial" w:cs="Arial"/>
          <w:sz w:val="22"/>
          <w:szCs w:val="22"/>
        </w:rPr>
        <w:t xml:space="preserve">inalmente, </w:t>
      </w:r>
      <w:r w:rsidR="0018782E">
        <w:rPr>
          <w:rFonts w:ascii="Arial" w:hAnsi="Arial" w:cs="Arial"/>
          <w:sz w:val="22"/>
          <w:szCs w:val="22"/>
        </w:rPr>
        <w:t>el montaje y exhibición de la exposición</w:t>
      </w:r>
      <w:r w:rsidR="00167A96" w:rsidRPr="00B83F36">
        <w:rPr>
          <w:rFonts w:ascii="Arial" w:hAnsi="Arial" w:cs="Arial"/>
          <w:sz w:val="22"/>
          <w:szCs w:val="22"/>
        </w:rPr>
        <w:t xml:space="preserve"> </w:t>
      </w:r>
      <w:r w:rsidR="00167A96" w:rsidRPr="007274B1">
        <w:rPr>
          <w:rFonts w:ascii="Arial" w:hAnsi="Arial" w:cs="Arial"/>
          <w:sz w:val="22"/>
          <w:szCs w:val="22"/>
        </w:rPr>
        <w:t>“Pacífico. España y la aventura de la Mar del Sur”</w:t>
      </w:r>
      <w:r w:rsidR="00167A96" w:rsidRPr="00B83F36">
        <w:rPr>
          <w:rFonts w:ascii="Arial" w:hAnsi="Arial" w:cs="Arial"/>
          <w:sz w:val="22"/>
          <w:szCs w:val="22"/>
        </w:rPr>
        <w:t xml:space="preserve"> en conmemoración del 135 Aniversario </w:t>
      </w:r>
      <w:r w:rsidR="00DB5F05">
        <w:rPr>
          <w:rFonts w:ascii="Arial" w:hAnsi="Arial" w:cs="Arial"/>
          <w:sz w:val="22"/>
          <w:szCs w:val="22"/>
        </w:rPr>
        <w:t xml:space="preserve">de creación del Archivo </w:t>
      </w:r>
      <w:r w:rsidR="00B442F2" w:rsidRPr="00B83F36">
        <w:rPr>
          <w:rFonts w:ascii="Arial" w:hAnsi="Arial" w:cs="Arial"/>
          <w:sz w:val="22"/>
          <w:szCs w:val="22"/>
        </w:rPr>
        <w:t>Nacional</w:t>
      </w:r>
      <w:r w:rsidR="0018782E">
        <w:rPr>
          <w:rFonts w:ascii="Arial" w:hAnsi="Arial" w:cs="Arial"/>
          <w:sz w:val="22"/>
          <w:szCs w:val="22"/>
        </w:rPr>
        <w:t>, producto de una donación realizada por el Gobierno Español</w:t>
      </w:r>
      <w:r w:rsidR="00B442F2" w:rsidRPr="00B83F36">
        <w:rPr>
          <w:rFonts w:ascii="Arial" w:hAnsi="Arial" w:cs="Arial"/>
          <w:sz w:val="22"/>
          <w:szCs w:val="22"/>
        </w:rPr>
        <w:t>.</w:t>
      </w:r>
      <w:r w:rsidR="007E58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Se</w:t>
      </w:r>
      <w:r w:rsidR="00B442F2" w:rsidRPr="00B83F36">
        <w:rPr>
          <w:rFonts w:ascii="Arial" w:hAnsi="Arial" w:cs="Arial"/>
          <w:sz w:val="22"/>
          <w:szCs w:val="22"/>
        </w:rPr>
        <w:t xml:space="preserve"> suma la </w:t>
      </w:r>
      <w:r w:rsidR="007D76F5">
        <w:rPr>
          <w:rFonts w:ascii="Arial" w:hAnsi="Arial" w:cs="Arial"/>
          <w:sz w:val="22"/>
          <w:szCs w:val="22"/>
        </w:rPr>
        <w:t>producción de un video institucional, a cargo del re</w:t>
      </w:r>
      <w:r w:rsidR="00864129">
        <w:rPr>
          <w:rFonts w:ascii="Arial" w:hAnsi="Arial" w:cs="Arial"/>
          <w:sz w:val="22"/>
          <w:szCs w:val="22"/>
        </w:rPr>
        <w:t>conocido cineasta Carlos Freer</w:t>
      </w:r>
      <w:r w:rsidR="00600200">
        <w:rPr>
          <w:rFonts w:ascii="Arial" w:hAnsi="Arial" w:cs="Arial"/>
          <w:sz w:val="22"/>
          <w:szCs w:val="22"/>
        </w:rPr>
        <w:t xml:space="preserve"> Valle</w:t>
      </w:r>
      <w:r w:rsidR="00864129">
        <w:rPr>
          <w:rFonts w:ascii="Arial" w:hAnsi="Arial" w:cs="Arial"/>
          <w:sz w:val="22"/>
          <w:szCs w:val="22"/>
        </w:rPr>
        <w:t xml:space="preserve">, donde se </w:t>
      </w:r>
      <w:r w:rsidR="006C3A4C">
        <w:rPr>
          <w:rFonts w:ascii="Arial" w:hAnsi="Arial" w:cs="Arial"/>
          <w:sz w:val="22"/>
          <w:szCs w:val="22"/>
        </w:rPr>
        <w:t>evidencia</w:t>
      </w:r>
      <w:r w:rsidR="004E40B6">
        <w:rPr>
          <w:rFonts w:ascii="Arial" w:hAnsi="Arial" w:cs="Arial"/>
          <w:sz w:val="22"/>
          <w:szCs w:val="22"/>
        </w:rPr>
        <w:t xml:space="preserve"> la importancia del Archivo Nacional, su quehacer y</w:t>
      </w:r>
      <w:r w:rsidR="00864129">
        <w:rPr>
          <w:rFonts w:ascii="Arial" w:hAnsi="Arial" w:cs="Arial"/>
          <w:sz w:val="22"/>
          <w:szCs w:val="22"/>
        </w:rPr>
        <w:t xml:space="preserve"> relación con </w:t>
      </w:r>
      <w:r w:rsidR="00600200">
        <w:rPr>
          <w:rFonts w:ascii="Arial" w:hAnsi="Arial" w:cs="Arial"/>
          <w:sz w:val="22"/>
          <w:szCs w:val="22"/>
        </w:rPr>
        <w:t>el sistema nacional de archivos y los ciudadanos.</w:t>
      </w:r>
    </w:p>
    <w:p w14:paraId="5FA55D39" w14:textId="77777777" w:rsidR="00DB5F05" w:rsidRDefault="00DB5F05" w:rsidP="00B83F36">
      <w:pPr>
        <w:jc w:val="both"/>
        <w:rPr>
          <w:rFonts w:ascii="Arial" w:hAnsi="Arial" w:cs="Arial"/>
          <w:b/>
          <w:sz w:val="22"/>
          <w:szCs w:val="22"/>
        </w:rPr>
      </w:pPr>
    </w:p>
    <w:p w14:paraId="1F768204" w14:textId="0BF38C1F" w:rsidR="00610E7A" w:rsidRPr="00B83F36" w:rsidRDefault="00610E7A" w:rsidP="00B83F36">
      <w:pPr>
        <w:jc w:val="both"/>
        <w:rPr>
          <w:rFonts w:ascii="Arial" w:hAnsi="Arial" w:cs="Arial"/>
          <w:b/>
          <w:sz w:val="22"/>
          <w:szCs w:val="22"/>
        </w:rPr>
      </w:pPr>
      <w:r w:rsidRPr="00B83F36">
        <w:rPr>
          <w:rFonts w:ascii="Arial" w:hAnsi="Arial" w:cs="Arial"/>
          <w:b/>
          <w:sz w:val="22"/>
          <w:szCs w:val="22"/>
        </w:rPr>
        <w:t>Acceso a la información pública y desarrollo tecnológico</w:t>
      </w:r>
    </w:p>
    <w:p w14:paraId="4FDC3D4D" w14:textId="77777777" w:rsidR="00DB62E1" w:rsidRPr="00B83F36" w:rsidRDefault="00DB62E1" w:rsidP="00B83F36">
      <w:pPr>
        <w:jc w:val="both"/>
        <w:rPr>
          <w:rFonts w:ascii="Arial" w:hAnsi="Arial" w:cs="Arial"/>
          <w:b/>
          <w:sz w:val="22"/>
          <w:szCs w:val="22"/>
        </w:rPr>
      </w:pPr>
    </w:p>
    <w:p w14:paraId="17C234C3" w14:textId="2632CDD5" w:rsidR="005066C2" w:rsidRDefault="00285FA9" w:rsidP="008C492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Uno de los impactos más destacables del uso de la tecnología en los archivos, es la oportunidad que brinda </w:t>
      </w:r>
      <w:r w:rsidR="00A94098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contar con</w:t>
      </w:r>
      <w:r w:rsidR="005066C2" w:rsidRPr="008C492D">
        <w:rPr>
          <w:rFonts w:ascii="Arial" w:hAnsi="Arial" w:cs="Arial"/>
          <w:sz w:val="22"/>
          <w:szCs w:val="22"/>
        </w:rPr>
        <w:t xml:space="preserve"> información ordenada y </w:t>
      </w:r>
      <w:r>
        <w:rPr>
          <w:rFonts w:ascii="Arial" w:hAnsi="Arial" w:cs="Arial"/>
          <w:sz w:val="22"/>
          <w:szCs w:val="22"/>
        </w:rPr>
        <w:t>a</w:t>
      </w:r>
      <w:r w:rsidR="005066C2" w:rsidRPr="008C492D">
        <w:rPr>
          <w:rFonts w:ascii="Arial" w:hAnsi="Arial" w:cs="Arial"/>
          <w:sz w:val="22"/>
          <w:szCs w:val="22"/>
        </w:rPr>
        <w:t>ccesible para los usuarios</w:t>
      </w:r>
      <w:r>
        <w:rPr>
          <w:rFonts w:ascii="Arial" w:hAnsi="Arial" w:cs="Arial"/>
          <w:sz w:val="22"/>
          <w:szCs w:val="22"/>
        </w:rPr>
        <w:t xml:space="preserve"> de manera rápida y ágil</w:t>
      </w:r>
      <w:r w:rsidR="005066C2" w:rsidRPr="008C492D">
        <w:rPr>
          <w:rFonts w:ascii="Arial" w:hAnsi="Arial" w:cs="Arial"/>
          <w:sz w:val="22"/>
          <w:szCs w:val="22"/>
        </w:rPr>
        <w:t xml:space="preserve">, ya sea que estén en Costa </w:t>
      </w:r>
      <w:r w:rsidR="008C492D" w:rsidRPr="008C492D">
        <w:rPr>
          <w:rFonts w:ascii="Arial" w:hAnsi="Arial" w:cs="Arial"/>
          <w:sz w:val="22"/>
          <w:szCs w:val="22"/>
        </w:rPr>
        <w:t xml:space="preserve">Rica o en </w:t>
      </w:r>
      <w:r>
        <w:rPr>
          <w:rFonts w:ascii="Arial" w:hAnsi="Arial" w:cs="Arial"/>
          <w:sz w:val="22"/>
          <w:szCs w:val="22"/>
        </w:rPr>
        <w:t>cualquie</w:t>
      </w:r>
      <w:r w:rsidR="00A94098">
        <w:rPr>
          <w:rFonts w:ascii="Arial" w:hAnsi="Arial" w:cs="Arial"/>
          <w:sz w:val="22"/>
          <w:szCs w:val="22"/>
        </w:rPr>
        <w:t>r parte del mundo a través de internet.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4F29509" w14:textId="77777777" w:rsidR="008C492D" w:rsidRPr="008C492D" w:rsidRDefault="008C492D" w:rsidP="008C492D">
      <w:pPr>
        <w:jc w:val="both"/>
        <w:rPr>
          <w:rFonts w:ascii="Arial" w:hAnsi="Arial" w:cs="Arial"/>
          <w:sz w:val="22"/>
          <w:szCs w:val="22"/>
        </w:rPr>
      </w:pPr>
    </w:p>
    <w:p w14:paraId="09025E98" w14:textId="5E337CB0" w:rsidR="0057187A" w:rsidRPr="00B83F36" w:rsidRDefault="009C77F0" w:rsidP="00B83F36">
      <w:pPr>
        <w:jc w:val="both"/>
        <w:rPr>
          <w:rFonts w:ascii="Arial" w:hAnsi="Arial" w:cs="Arial"/>
          <w:sz w:val="22"/>
          <w:szCs w:val="22"/>
        </w:rPr>
      </w:pPr>
      <w:r w:rsidRPr="00B83F36">
        <w:rPr>
          <w:rFonts w:ascii="Arial" w:hAnsi="Arial" w:cs="Arial"/>
          <w:sz w:val="22"/>
          <w:szCs w:val="22"/>
        </w:rPr>
        <w:t>En esta materia destacan m</w:t>
      </w:r>
      <w:r w:rsidR="0057187A" w:rsidRPr="00B83F36">
        <w:rPr>
          <w:rFonts w:ascii="Arial" w:hAnsi="Arial" w:cs="Arial"/>
          <w:sz w:val="22"/>
          <w:szCs w:val="22"/>
        </w:rPr>
        <w:t>ejoras en la pl</w:t>
      </w:r>
      <w:r w:rsidR="007E58D0">
        <w:rPr>
          <w:rFonts w:ascii="Arial" w:hAnsi="Arial" w:cs="Arial"/>
          <w:sz w:val="22"/>
          <w:szCs w:val="22"/>
        </w:rPr>
        <w:t xml:space="preserve">ataforma de telecomunicaciones, </w:t>
      </w:r>
      <w:r w:rsidR="00D37E85">
        <w:rPr>
          <w:rFonts w:ascii="Arial" w:hAnsi="Arial" w:cs="Arial"/>
          <w:sz w:val="22"/>
          <w:szCs w:val="22"/>
        </w:rPr>
        <w:t xml:space="preserve">mejoras en la </w:t>
      </w:r>
      <w:r w:rsidR="0057187A" w:rsidRPr="00B83F36">
        <w:rPr>
          <w:rFonts w:ascii="Arial" w:hAnsi="Arial" w:cs="Arial"/>
          <w:sz w:val="22"/>
          <w:szCs w:val="22"/>
        </w:rPr>
        <w:t xml:space="preserve">plataforma de almacenamiento de información de alta disponibilidad, </w:t>
      </w:r>
      <w:r w:rsidR="00D37E85">
        <w:rPr>
          <w:rFonts w:ascii="Arial" w:hAnsi="Arial" w:cs="Arial"/>
          <w:sz w:val="22"/>
          <w:szCs w:val="22"/>
        </w:rPr>
        <w:t xml:space="preserve">minimizando </w:t>
      </w:r>
      <w:r w:rsidR="0057187A" w:rsidRPr="00B83F36">
        <w:rPr>
          <w:rFonts w:ascii="Arial" w:hAnsi="Arial" w:cs="Arial"/>
          <w:sz w:val="22"/>
          <w:szCs w:val="22"/>
        </w:rPr>
        <w:t xml:space="preserve">el riesgo de pérdida de información y un crecimiento paulatino según las necesidades de la institución, motivado por la gran cantidad de documentos digitalizados y de registros </w:t>
      </w:r>
      <w:r w:rsidR="00D37E85">
        <w:rPr>
          <w:rFonts w:ascii="Arial" w:hAnsi="Arial" w:cs="Arial"/>
          <w:sz w:val="22"/>
          <w:szCs w:val="22"/>
        </w:rPr>
        <w:t xml:space="preserve">de instrumentos descriptivos </w:t>
      </w:r>
      <w:r w:rsidR="0057187A" w:rsidRPr="00B83F36">
        <w:rPr>
          <w:rFonts w:ascii="Arial" w:hAnsi="Arial" w:cs="Arial"/>
          <w:sz w:val="22"/>
          <w:szCs w:val="22"/>
        </w:rPr>
        <w:t>en las bases de datos</w:t>
      </w:r>
      <w:r w:rsidR="00CA7975">
        <w:rPr>
          <w:rFonts w:ascii="Arial" w:hAnsi="Arial" w:cs="Arial"/>
          <w:sz w:val="22"/>
          <w:szCs w:val="22"/>
        </w:rPr>
        <w:t xml:space="preserve"> que se facilitan en el sitio web institucional</w:t>
      </w:r>
      <w:r w:rsidR="0057187A" w:rsidRPr="00B83F36">
        <w:rPr>
          <w:rFonts w:ascii="Arial" w:hAnsi="Arial" w:cs="Arial"/>
          <w:sz w:val="22"/>
          <w:szCs w:val="22"/>
        </w:rPr>
        <w:t xml:space="preserve">. </w:t>
      </w:r>
    </w:p>
    <w:p w14:paraId="5A2643C2" w14:textId="77777777" w:rsidR="0057187A" w:rsidRPr="00B83F36" w:rsidRDefault="0057187A" w:rsidP="00B83F36">
      <w:pPr>
        <w:jc w:val="both"/>
        <w:rPr>
          <w:rFonts w:ascii="Arial" w:hAnsi="Arial" w:cs="Arial"/>
          <w:sz w:val="22"/>
          <w:szCs w:val="22"/>
        </w:rPr>
      </w:pPr>
    </w:p>
    <w:p w14:paraId="623AD4A4" w14:textId="1A6C8783" w:rsidR="009A121D" w:rsidRDefault="003E77C2" w:rsidP="00B83F36">
      <w:pPr>
        <w:jc w:val="both"/>
        <w:rPr>
          <w:rFonts w:ascii="Arial" w:hAnsi="Arial" w:cs="Arial"/>
          <w:sz w:val="22"/>
          <w:szCs w:val="22"/>
          <w:lang w:eastAsia="es-CR"/>
        </w:rPr>
      </w:pPr>
      <w:r>
        <w:rPr>
          <w:rFonts w:ascii="Arial" w:hAnsi="Arial" w:cs="Arial"/>
          <w:sz w:val="22"/>
          <w:szCs w:val="22"/>
        </w:rPr>
        <w:lastRenderedPageBreak/>
        <w:t>En el periodo s</w:t>
      </w:r>
      <w:r w:rsidR="00F852CB">
        <w:rPr>
          <w:rFonts w:ascii="Arial" w:hAnsi="Arial" w:cs="Arial"/>
          <w:sz w:val="22"/>
          <w:szCs w:val="22"/>
        </w:rPr>
        <w:t xml:space="preserve">e digitalizaron </w:t>
      </w:r>
      <w:r w:rsidR="00D244DD">
        <w:rPr>
          <w:rFonts w:ascii="Arial" w:hAnsi="Arial" w:cs="Arial"/>
          <w:sz w:val="22"/>
          <w:szCs w:val="22"/>
        </w:rPr>
        <w:t>10.390</w:t>
      </w:r>
      <w:r w:rsidR="004D61DB">
        <w:rPr>
          <w:rFonts w:ascii="Arial" w:hAnsi="Arial" w:cs="Arial"/>
          <w:sz w:val="22"/>
          <w:szCs w:val="22"/>
        </w:rPr>
        <w:t xml:space="preserve"> </w:t>
      </w:r>
      <w:r w:rsidR="0057187A" w:rsidRPr="00B83F36">
        <w:rPr>
          <w:rFonts w:ascii="Arial" w:hAnsi="Arial" w:cs="Arial"/>
          <w:sz w:val="22"/>
          <w:szCs w:val="22"/>
        </w:rPr>
        <w:t xml:space="preserve"> tomos de protocolos notariales</w:t>
      </w:r>
      <w:r w:rsidR="00F852CB">
        <w:rPr>
          <w:rFonts w:ascii="Arial" w:hAnsi="Arial" w:cs="Arial"/>
          <w:sz w:val="22"/>
          <w:szCs w:val="22"/>
        </w:rPr>
        <w:t>, aproximadamente</w:t>
      </w:r>
      <w:r w:rsidR="0057187A" w:rsidRPr="00B83F36">
        <w:rPr>
          <w:rFonts w:ascii="Arial" w:hAnsi="Arial" w:cs="Arial"/>
          <w:sz w:val="22"/>
          <w:szCs w:val="22"/>
        </w:rPr>
        <w:t xml:space="preserve"> 2 millones de imágenes. </w:t>
      </w:r>
    </w:p>
    <w:p w14:paraId="4280918F" w14:textId="77777777" w:rsidR="009A121D" w:rsidRDefault="009A121D" w:rsidP="00B83F36">
      <w:pPr>
        <w:jc w:val="both"/>
        <w:rPr>
          <w:rFonts w:ascii="Arial" w:hAnsi="Arial" w:cs="Arial"/>
          <w:sz w:val="22"/>
          <w:szCs w:val="22"/>
          <w:lang w:eastAsia="es-CR"/>
        </w:rPr>
      </w:pPr>
    </w:p>
    <w:p w14:paraId="2213DBEC" w14:textId="5E0599DB" w:rsidR="005215A2" w:rsidRPr="00862A38" w:rsidRDefault="003E77C2" w:rsidP="00B83F36">
      <w:pP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cuanto a documentos del Archivo Histórico,</w:t>
      </w:r>
      <w:r w:rsidR="00F852CB">
        <w:rPr>
          <w:rFonts w:ascii="Arial" w:hAnsi="Arial" w:cs="Arial"/>
          <w:sz w:val="22"/>
          <w:szCs w:val="22"/>
        </w:rPr>
        <w:t xml:space="preserve"> se digitalizaron los siguientes</w:t>
      </w:r>
      <w:r w:rsidR="0057187A" w:rsidRPr="00B83F36">
        <w:rPr>
          <w:rFonts w:ascii="Arial" w:hAnsi="Arial" w:cs="Arial"/>
          <w:sz w:val="22"/>
          <w:szCs w:val="22"/>
        </w:rPr>
        <w:t>: Fotografías: 15.057</w:t>
      </w:r>
      <w:r>
        <w:rPr>
          <w:rFonts w:ascii="Arial" w:hAnsi="Arial" w:cs="Arial"/>
          <w:sz w:val="22"/>
          <w:szCs w:val="22"/>
        </w:rPr>
        <w:t xml:space="preserve"> imágenes; </w:t>
      </w:r>
      <w:r w:rsidR="0057187A" w:rsidRPr="00B83F36">
        <w:rPr>
          <w:rFonts w:ascii="Arial" w:hAnsi="Arial" w:cs="Arial"/>
          <w:sz w:val="22"/>
          <w:szCs w:val="22"/>
        </w:rPr>
        <w:t>Fondo Corte Centroamericana de Justicia: 261 documentos</w:t>
      </w:r>
      <w:r>
        <w:rPr>
          <w:rFonts w:ascii="Arial" w:hAnsi="Arial" w:cs="Arial"/>
          <w:sz w:val="22"/>
          <w:szCs w:val="22"/>
        </w:rPr>
        <w:t xml:space="preserve">, </w:t>
      </w:r>
      <w:r w:rsidR="0057187A" w:rsidRPr="00B83F36">
        <w:rPr>
          <w:rFonts w:ascii="Arial" w:hAnsi="Arial" w:cs="Arial"/>
          <w:sz w:val="22"/>
          <w:szCs w:val="22"/>
        </w:rPr>
        <w:t>9.200 imágenes</w:t>
      </w:r>
      <w:r w:rsidR="00D44458">
        <w:rPr>
          <w:rFonts w:ascii="Arial" w:hAnsi="Arial" w:cs="Arial"/>
          <w:sz w:val="22"/>
          <w:szCs w:val="22"/>
        </w:rPr>
        <w:t>;</w:t>
      </w:r>
      <w:r w:rsidR="0057187A" w:rsidRPr="00B83F36">
        <w:rPr>
          <w:rFonts w:ascii="Arial" w:hAnsi="Arial" w:cs="Arial"/>
          <w:sz w:val="22"/>
          <w:szCs w:val="22"/>
          <w:lang w:eastAsia="es-CR"/>
        </w:rPr>
        <w:t xml:space="preserve"> </w:t>
      </w:r>
      <w:r w:rsidR="0057187A" w:rsidRPr="00B83F36">
        <w:rPr>
          <w:rFonts w:ascii="Arial" w:hAnsi="Arial" w:cs="Arial"/>
          <w:sz w:val="22"/>
          <w:szCs w:val="22"/>
        </w:rPr>
        <w:t>Fondo Federico</w:t>
      </w:r>
      <w:r w:rsidR="003312CA">
        <w:rPr>
          <w:rFonts w:ascii="Arial" w:hAnsi="Arial" w:cs="Arial"/>
          <w:sz w:val="22"/>
          <w:szCs w:val="22"/>
        </w:rPr>
        <w:t xml:space="preserve"> Tinoco Granados: 161 documentos</w:t>
      </w:r>
      <w:r>
        <w:rPr>
          <w:rFonts w:ascii="Arial" w:hAnsi="Arial" w:cs="Arial"/>
          <w:sz w:val="22"/>
          <w:szCs w:val="22"/>
        </w:rPr>
        <w:t xml:space="preserve">, </w:t>
      </w:r>
      <w:r w:rsidR="0057187A" w:rsidRPr="00B83F36">
        <w:rPr>
          <w:rFonts w:ascii="Arial" w:hAnsi="Arial" w:cs="Arial"/>
          <w:sz w:val="22"/>
          <w:szCs w:val="22"/>
        </w:rPr>
        <w:t>14.400 imágenes</w:t>
      </w:r>
      <w:r w:rsidR="00FB35DF">
        <w:rPr>
          <w:rFonts w:ascii="Arial" w:hAnsi="Arial" w:cs="Arial"/>
          <w:sz w:val="22"/>
          <w:szCs w:val="22"/>
        </w:rPr>
        <w:t>; Fondo Congreso: 9.544 imágenes</w:t>
      </w:r>
      <w:r w:rsidR="00D44458">
        <w:rPr>
          <w:rFonts w:ascii="Arial" w:hAnsi="Arial" w:cs="Arial"/>
          <w:sz w:val="22"/>
          <w:szCs w:val="22"/>
        </w:rPr>
        <w:t>;</w:t>
      </w:r>
      <w:r w:rsidR="00FB35DF">
        <w:rPr>
          <w:rFonts w:ascii="Arial" w:hAnsi="Arial" w:cs="Arial"/>
          <w:sz w:val="22"/>
          <w:szCs w:val="22"/>
        </w:rPr>
        <w:t xml:space="preserve"> Fondo Gobernación: 4.564</w:t>
      </w:r>
      <w:r>
        <w:rPr>
          <w:rFonts w:ascii="Arial" w:hAnsi="Arial" w:cs="Arial"/>
          <w:sz w:val="22"/>
          <w:szCs w:val="22"/>
        </w:rPr>
        <w:t xml:space="preserve"> imágenes</w:t>
      </w:r>
      <w:r w:rsidR="00FB35DF">
        <w:rPr>
          <w:rFonts w:ascii="Arial" w:hAnsi="Arial" w:cs="Arial"/>
          <w:sz w:val="22"/>
          <w:szCs w:val="22"/>
        </w:rPr>
        <w:t>;</w:t>
      </w:r>
      <w:r w:rsidR="0057187A" w:rsidRPr="00B83F36">
        <w:rPr>
          <w:rFonts w:ascii="Arial" w:hAnsi="Arial" w:cs="Arial"/>
          <w:sz w:val="22"/>
          <w:szCs w:val="22"/>
        </w:rPr>
        <w:t xml:space="preserve">  </w:t>
      </w:r>
      <w:r w:rsidR="003312CA">
        <w:rPr>
          <w:rFonts w:ascii="Arial" w:hAnsi="Arial" w:cs="Arial"/>
          <w:sz w:val="22"/>
          <w:szCs w:val="22"/>
        </w:rPr>
        <w:t>Filmes y videos</w:t>
      </w:r>
      <w:r>
        <w:rPr>
          <w:rFonts w:ascii="Arial" w:hAnsi="Arial" w:cs="Arial"/>
          <w:sz w:val="22"/>
          <w:szCs w:val="22"/>
        </w:rPr>
        <w:t xml:space="preserve">, </w:t>
      </w:r>
      <w:r w:rsidR="0057187A" w:rsidRPr="00B83F36">
        <w:rPr>
          <w:rFonts w:ascii="Arial" w:hAnsi="Arial" w:cs="Arial"/>
          <w:sz w:val="22"/>
          <w:szCs w:val="22"/>
        </w:rPr>
        <w:t>124 unidades</w:t>
      </w:r>
      <w:r w:rsidR="000E5CB9">
        <w:rPr>
          <w:rFonts w:ascii="Arial" w:hAnsi="Arial" w:cs="Arial"/>
          <w:sz w:val="22"/>
          <w:szCs w:val="22"/>
          <w:lang w:eastAsia="es-CR"/>
        </w:rPr>
        <w:t xml:space="preserve"> y </w:t>
      </w:r>
      <w:r w:rsidR="003312CA">
        <w:rPr>
          <w:rFonts w:ascii="Arial" w:hAnsi="Arial" w:cs="Arial"/>
          <w:sz w:val="22"/>
          <w:szCs w:val="22"/>
        </w:rPr>
        <w:t xml:space="preserve">Rollos de </w:t>
      </w:r>
      <w:r>
        <w:rPr>
          <w:rFonts w:ascii="Arial" w:hAnsi="Arial" w:cs="Arial"/>
          <w:sz w:val="22"/>
          <w:szCs w:val="22"/>
        </w:rPr>
        <w:t>M</w:t>
      </w:r>
      <w:r w:rsidR="003312CA">
        <w:rPr>
          <w:rFonts w:ascii="Arial" w:hAnsi="Arial" w:cs="Arial"/>
          <w:sz w:val="22"/>
          <w:szCs w:val="22"/>
        </w:rPr>
        <w:t>icrofilm</w:t>
      </w:r>
      <w:r>
        <w:rPr>
          <w:rFonts w:ascii="Arial" w:hAnsi="Arial" w:cs="Arial"/>
          <w:sz w:val="22"/>
          <w:szCs w:val="22"/>
        </w:rPr>
        <w:t xml:space="preserve">, </w:t>
      </w:r>
      <w:r w:rsidR="0057187A" w:rsidRPr="00B83F36">
        <w:rPr>
          <w:rFonts w:ascii="Arial" w:hAnsi="Arial" w:cs="Arial"/>
          <w:sz w:val="22"/>
          <w:szCs w:val="22"/>
        </w:rPr>
        <w:t>167 unidades</w:t>
      </w:r>
      <w:r w:rsidR="0057187A" w:rsidRPr="00B83F36">
        <w:rPr>
          <w:rFonts w:ascii="Arial" w:hAnsi="Arial" w:cs="Arial"/>
          <w:sz w:val="22"/>
          <w:szCs w:val="22"/>
          <w:lang w:eastAsia="es-CR"/>
        </w:rPr>
        <w:t xml:space="preserve">. </w:t>
      </w:r>
      <w:r w:rsidR="008F7059" w:rsidRPr="008C492D">
        <w:rPr>
          <w:rFonts w:ascii="Arial" w:hAnsi="Arial" w:cs="Arial"/>
          <w:sz w:val="22"/>
          <w:szCs w:val="22"/>
          <w:lang w:eastAsia="es-CR"/>
        </w:rPr>
        <w:t>De l</w:t>
      </w:r>
      <w:r w:rsidR="0057187A" w:rsidRPr="008C492D">
        <w:rPr>
          <w:rFonts w:ascii="Arial" w:hAnsi="Arial" w:cs="Arial"/>
          <w:sz w:val="22"/>
          <w:szCs w:val="22"/>
        </w:rPr>
        <w:t>a Biblioteca Especializada en Archivíst</w:t>
      </w:r>
      <w:r w:rsidR="008F7059" w:rsidRPr="008C492D">
        <w:rPr>
          <w:rFonts w:ascii="Arial" w:hAnsi="Arial" w:cs="Arial"/>
          <w:sz w:val="22"/>
          <w:szCs w:val="22"/>
        </w:rPr>
        <w:t xml:space="preserve">ica y Ciencias Afines, única en el país, se </w:t>
      </w:r>
      <w:r w:rsidR="000E5CB9" w:rsidRPr="008C492D">
        <w:rPr>
          <w:rFonts w:ascii="Arial" w:hAnsi="Arial" w:cs="Arial"/>
          <w:sz w:val="22"/>
          <w:szCs w:val="22"/>
        </w:rPr>
        <w:t>digitalizaron</w:t>
      </w:r>
      <w:r w:rsidR="0057187A" w:rsidRPr="008C492D">
        <w:rPr>
          <w:rFonts w:ascii="Arial" w:hAnsi="Arial" w:cs="Arial"/>
          <w:sz w:val="22"/>
          <w:szCs w:val="22"/>
        </w:rPr>
        <w:t xml:space="preserve"> más de </w:t>
      </w:r>
      <w:r w:rsidR="00BA0F3A">
        <w:rPr>
          <w:rFonts w:ascii="Arial" w:hAnsi="Arial" w:cs="Arial"/>
          <w:sz w:val="22"/>
          <w:szCs w:val="22"/>
        </w:rPr>
        <w:t>20</w:t>
      </w:r>
      <w:r w:rsidR="008F7059" w:rsidRPr="008C492D">
        <w:rPr>
          <w:rFonts w:ascii="Arial" w:hAnsi="Arial" w:cs="Arial"/>
          <w:sz w:val="22"/>
          <w:szCs w:val="22"/>
        </w:rPr>
        <w:t xml:space="preserve"> mil</w:t>
      </w:r>
      <w:r w:rsidR="0057187A" w:rsidRPr="008C492D">
        <w:rPr>
          <w:rFonts w:ascii="Arial" w:hAnsi="Arial" w:cs="Arial"/>
          <w:sz w:val="22"/>
          <w:szCs w:val="22"/>
        </w:rPr>
        <w:t xml:space="preserve"> imágenes de la Revista</w:t>
      </w:r>
      <w:r w:rsidR="000E5CB9" w:rsidRPr="008C492D">
        <w:rPr>
          <w:rFonts w:ascii="Arial" w:hAnsi="Arial" w:cs="Arial"/>
          <w:sz w:val="22"/>
          <w:szCs w:val="22"/>
        </w:rPr>
        <w:t xml:space="preserve"> del Archivo</w:t>
      </w:r>
      <w:r w:rsidR="0057187A" w:rsidRPr="008C492D">
        <w:rPr>
          <w:rFonts w:ascii="Arial" w:hAnsi="Arial" w:cs="Arial"/>
          <w:sz w:val="22"/>
          <w:szCs w:val="22"/>
        </w:rPr>
        <w:t xml:space="preserve"> Nacional</w:t>
      </w:r>
      <w:r w:rsidR="000E5CB9" w:rsidRPr="008C492D">
        <w:rPr>
          <w:rFonts w:ascii="Arial" w:hAnsi="Arial" w:cs="Arial"/>
          <w:sz w:val="22"/>
          <w:szCs w:val="22"/>
        </w:rPr>
        <w:t xml:space="preserve"> (RAN)</w:t>
      </w:r>
      <w:r w:rsidR="0057187A" w:rsidRPr="008C492D">
        <w:rPr>
          <w:rFonts w:ascii="Arial" w:hAnsi="Arial" w:cs="Arial"/>
          <w:sz w:val="22"/>
          <w:szCs w:val="22"/>
        </w:rPr>
        <w:t xml:space="preserve">, </w:t>
      </w:r>
      <w:r w:rsidR="00897D2F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</w:t>
      </w:r>
      <w:r w:rsidR="0057187A" w:rsidRPr="008C492D">
        <w:rPr>
          <w:rFonts w:ascii="Arial" w:hAnsi="Arial" w:cs="Arial"/>
          <w:sz w:val="22"/>
          <w:szCs w:val="22"/>
        </w:rPr>
        <w:t xml:space="preserve">1936 a 1999. </w:t>
      </w:r>
    </w:p>
    <w:p w14:paraId="511B6427" w14:textId="77777777" w:rsidR="00DB62E1" w:rsidRPr="00B83F36" w:rsidRDefault="00DB62E1" w:rsidP="00B83F36">
      <w:pPr>
        <w:jc w:val="both"/>
        <w:rPr>
          <w:rFonts w:ascii="Arial" w:hAnsi="Arial" w:cs="Arial"/>
          <w:sz w:val="22"/>
          <w:szCs w:val="22"/>
        </w:rPr>
      </w:pPr>
    </w:p>
    <w:p w14:paraId="6BE0C45A" w14:textId="7B178D6E" w:rsidR="00DB62E1" w:rsidRDefault="00DD5474" w:rsidP="00B83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Respecto de registros en las bases de datos en internet</w:t>
      </w:r>
      <w:r w:rsidR="004D46B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en </w:t>
      </w:r>
      <w:r w:rsidR="00DB62E1" w:rsidRPr="00B83F36">
        <w:rPr>
          <w:rFonts w:ascii="Arial" w:hAnsi="Arial" w:cs="Arial"/>
          <w:sz w:val="22"/>
          <w:szCs w:val="22"/>
        </w:rPr>
        <w:t>el Arc</w:t>
      </w:r>
      <w:r>
        <w:rPr>
          <w:rFonts w:ascii="Arial" w:hAnsi="Arial" w:cs="Arial"/>
          <w:sz w:val="22"/>
          <w:szCs w:val="22"/>
        </w:rPr>
        <w:t xml:space="preserve">hivo Intermedio se incorporaron </w:t>
      </w:r>
      <w:r w:rsidR="00DB62E1" w:rsidRPr="00B83F36">
        <w:rPr>
          <w:rFonts w:ascii="Arial" w:hAnsi="Arial" w:cs="Arial"/>
          <w:sz w:val="22"/>
          <w:szCs w:val="22"/>
        </w:rPr>
        <w:t xml:space="preserve">39 transferencias con </w:t>
      </w:r>
      <w:r w:rsidR="00381C96">
        <w:rPr>
          <w:rFonts w:ascii="Arial" w:hAnsi="Arial" w:cs="Arial"/>
          <w:sz w:val="22"/>
          <w:szCs w:val="22"/>
        </w:rPr>
        <w:t>17.500 re</w:t>
      </w:r>
      <w:r w:rsidR="00DB62E1" w:rsidRPr="00B83F36">
        <w:rPr>
          <w:rFonts w:ascii="Arial" w:hAnsi="Arial" w:cs="Arial"/>
          <w:sz w:val="22"/>
          <w:szCs w:val="22"/>
        </w:rPr>
        <w:t>gistros depurados</w:t>
      </w:r>
      <w:r>
        <w:rPr>
          <w:rFonts w:ascii="Arial" w:hAnsi="Arial" w:cs="Arial"/>
          <w:sz w:val="22"/>
          <w:szCs w:val="22"/>
        </w:rPr>
        <w:t>, que corresponden</w:t>
      </w:r>
      <w:r w:rsidR="00DB62E1" w:rsidRPr="00B83F36">
        <w:rPr>
          <w:rFonts w:ascii="Arial" w:hAnsi="Arial" w:cs="Arial"/>
          <w:sz w:val="22"/>
          <w:szCs w:val="22"/>
        </w:rPr>
        <w:t xml:space="preserve"> principalmente a las transferencias recibidas en 1994 y 1998 en cumplimiento del artículo No. 53 de la Ley del Sistema Nacional de Archivos (</w:t>
      </w:r>
      <w:r w:rsidR="005066C2">
        <w:rPr>
          <w:rFonts w:ascii="Arial" w:hAnsi="Arial" w:cs="Arial"/>
          <w:sz w:val="22"/>
          <w:szCs w:val="22"/>
        </w:rPr>
        <w:t xml:space="preserve">que aplica para </w:t>
      </w:r>
      <w:r w:rsidR="00DB62E1" w:rsidRPr="00B83F36">
        <w:rPr>
          <w:rFonts w:ascii="Arial" w:hAnsi="Arial" w:cs="Arial"/>
          <w:sz w:val="22"/>
          <w:szCs w:val="22"/>
        </w:rPr>
        <w:t>despachos de Presidencia de la República, despachos de Ministros de Estado y Consejo de Gobierno).</w:t>
      </w:r>
      <w:r w:rsidR="009C77F0" w:rsidRPr="00B83F36">
        <w:rPr>
          <w:rFonts w:ascii="Arial" w:hAnsi="Arial" w:cs="Arial"/>
          <w:sz w:val="22"/>
          <w:szCs w:val="22"/>
        </w:rPr>
        <w:t xml:space="preserve"> A esto se suma la i</w:t>
      </w:r>
      <w:r w:rsidR="00DB62E1" w:rsidRPr="00B83F36">
        <w:rPr>
          <w:rFonts w:ascii="Arial" w:hAnsi="Arial" w:cs="Arial"/>
          <w:sz w:val="22"/>
          <w:szCs w:val="22"/>
        </w:rPr>
        <w:t>nclusión de nueva información en las bases de datos del Archivo</w:t>
      </w:r>
      <w:r>
        <w:rPr>
          <w:rFonts w:ascii="Arial" w:hAnsi="Arial" w:cs="Arial"/>
          <w:sz w:val="22"/>
          <w:szCs w:val="22"/>
        </w:rPr>
        <w:t xml:space="preserve"> Histórico: 241.918</w:t>
      </w:r>
      <w:r w:rsidR="00C24463">
        <w:rPr>
          <w:rFonts w:ascii="Arial" w:hAnsi="Arial" w:cs="Arial"/>
          <w:sz w:val="22"/>
          <w:szCs w:val="22"/>
        </w:rPr>
        <w:t xml:space="preserve"> registros nuevos;</w:t>
      </w:r>
      <w:r w:rsidR="00DB62E1" w:rsidRPr="00B83F36">
        <w:rPr>
          <w:rFonts w:ascii="Arial" w:hAnsi="Arial" w:cs="Arial"/>
          <w:sz w:val="22"/>
          <w:szCs w:val="22"/>
        </w:rPr>
        <w:t xml:space="preserve"> depuración y nor</w:t>
      </w:r>
      <w:r w:rsidR="00C24463">
        <w:rPr>
          <w:rFonts w:ascii="Arial" w:hAnsi="Arial" w:cs="Arial"/>
          <w:sz w:val="22"/>
          <w:szCs w:val="22"/>
        </w:rPr>
        <w:t xml:space="preserve">malización de </w:t>
      </w:r>
      <w:r>
        <w:rPr>
          <w:rFonts w:ascii="Arial" w:hAnsi="Arial" w:cs="Arial"/>
          <w:sz w:val="22"/>
          <w:szCs w:val="22"/>
        </w:rPr>
        <w:t>208.853</w:t>
      </w:r>
      <w:r w:rsidR="00C24463">
        <w:rPr>
          <w:rFonts w:ascii="Arial" w:hAnsi="Arial" w:cs="Arial"/>
          <w:sz w:val="22"/>
          <w:szCs w:val="22"/>
        </w:rPr>
        <w:t xml:space="preserve"> registros;</w:t>
      </w:r>
      <w:r w:rsidR="00DB62E1" w:rsidRPr="00B83F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1.748</w:t>
      </w:r>
      <w:r w:rsidR="00DB62E1" w:rsidRPr="00B83F36">
        <w:rPr>
          <w:rFonts w:ascii="Arial" w:hAnsi="Arial" w:cs="Arial"/>
          <w:sz w:val="22"/>
          <w:szCs w:val="22"/>
        </w:rPr>
        <w:t xml:space="preserve"> registros nuevos de fotog</w:t>
      </w:r>
      <w:r w:rsidR="00C24463">
        <w:rPr>
          <w:rFonts w:ascii="Arial" w:hAnsi="Arial" w:cs="Arial"/>
          <w:sz w:val="22"/>
          <w:szCs w:val="22"/>
        </w:rPr>
        <w:t>rafías</w:t>
      </w:r>
      <w:r w:rsidR="009C77F0" w:rsidRPr="00B83F36">
        <w:rPr>
          <w:rFonts w:ascii="Arial" w:hAnsi="Arial" w:cs="Arial"/>
          <w:sz w:val="22"/>
          <w:szCs w:val="22"/>
        </w:rPr>
        <w:t xml:space="preserve"> e inclusión de más de 6 mil </w:t>
      </w:r>
      <w:r w:rsidR="00DB62E1" w:rsidRPr="00B83F36">
        <w:rPr>
          <w:rFonts w:ascii="Arial" w:hAnsi="Arial" w:cs="Arial"/>
          <w:sz w:val="22"/>
          <w:szCs w:val="22"/>
        </w:rPr>
        <w:t xml:space="preserve"> imágenes</w:t>
      </w:r>
      <w:r w:rsidR="00E56457">
        <w:rPr>
          <w:rFonts w:ascii="Arial" w:hAnsi="Arial" w:cs="Arial"/>
          <w:sz w:val="22"/>
          <w:szCs w:val="22"/>
        </w:rPr>
        <w:t xml:space="preserve"> asociadas a estos registros</w:t>
      </w:r>
      <w:r w:rsidR="00DB62E1" w:rsidRPr="00B83F36">
        <w:rPr>
          <w:rFonts w:ascii="Arial" w:hAnsi="Arial" w:cs="Arial"/>
          <w:sz w:val="22"/>
          <w:szCs w:val="22"/>
        </w:rPr>
        <w:t xml:space="preserve">. En el Archivo Notarial, </w:t>
      </w:r>
      <w:r>
        <w:rPr>
          <w:rFonts w:ascii="Arial" w:hAnsi="Arial" w:cs="Arial"/>
          <w:sz w:val="22"/>
          <w:szCs w:val="22"/>
        </w:rPr>
        <w:t>72.024 registros nuevos y 185.000 registros depurados</w:t>
      </w:r>
      <w:r w:rsidR="00DB62E1" w:rsidRPr="00B83F36">
        <w:rPr>
          <w:rFonts w:ascii="Arial" w:hAnsi="Arial" w:cs="Arial"/>
          <w:sz w:val="22"/>
          <w:szCs w:val="22"/>
        </w:rPr>
        <w:t xml:space="preserve"> de índices notariales de los añ</w:t>
      </w:r>
      <w:r w:rsidR="00053EA2" w:rsidRPr="00B83F36">
        <w:rPr>
          <w:rFonts w:ascii="Arial" w:hAnsi="Arial" w:cs="Arial"/>
          <w:sz w:val="22"/>
          <w:szCs w:val="22"/>
        </w:rPr>
        <w:t>os 1995 a 1997</w:t>
      </w:r>
      <w:r w:rsidR="008876C9">
        <w:rPr>
          <w:rFonts w:ascii="Arial" w:hAnsi="Arial" w:cs="Arial"/>
          <w:sz w:val="22"/>
          <w:szCs w:val="22"/>
        </w:rPr>
        <w:t>.</w:t>
      </w:r>
      <w:r w:rsidR="00DB62E1" w:rsidRPr="00B83F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Además 14.984 registros nuevos de la base de datos de la Biblioteca. </w:t>
      </w:r>
      <w:r w:rsidR="008434B1">
        <w:rPr>
          <w:rFonts w:ascii="Arial" w:hAnsi="Arial" w:cs="Arial"/>
          <w:sz w:val="22"/>
          <w:szCs w:val="22"/>
        </w:rPr>
        <w:t>U</w:t>
      </w:r>
      <w:r w:rsidR="00D9564C">
        <w:rPr>
          <w:rFonts w:ascii="Arial" w:hAnsi="Arial" w:cs="Arial"/>
          <w:sz w:val="22"/>
          <w:szCs w:val="22"/>
        </w:rPr>
        <w:t>n total</w:t>
      </w:r>
      <w:r w:rsidR="00464DEE">
        <w:rPr>
          <w:rFonts w:ascii="Arial" w:hAnsi="Arial" w:cs="Arial"/>
          <w:sz w:val="22"/>
          <w:szCs w:val="22"/>
        </w:rPr>
        <w:t xml:space="preserve"> de</w:t>
      </w:r>
      <w:r w:rsidR="004404AB">
        <w:rPr>
          <w:rFonts w:ascii="Arial" w:hAnsi="Arial" w:cs="Arial"/>
          <w:sz w:val="22"/>
          <w:szCs w:val="22"/>
        </w:rPr>
        <w:t xml:space="preserve"> </w:t>
      </w:r>
      <w:r w:rsidR="004D46B2">
        <w:rPr>
          <w:rFonts w:ascii="Arial" w:hAnsi="Arial" w:cs="Arial"/>
          <w:sz w:val="22"/>
          <w:szCs w:val="22"/>
        </w:rPr>
        <w:t>742.027</w:t>
      </w:r>
      <w:r>
        <w:rPr>
          <w:rFonts w:ascii="Arial" w:hAnsi="Arial" w:cs="Arial"/>
          <w:sz w:val="22"/>
          <w:szCs w:val="22"/>
        </w:rPr>
        <w:t xml:space="preserve"> registros</w:t>
      </w:r>
      <w:r w:rsidR="00464DE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incorporados </w:t>
      </w:r>
      <w:r w:rsidR="00464DEE">
        <w:rPr>
          <w:rFonts w:ascii="Arial" w:hAnsi="Arial" w:cs="Arial"/>
          <w:sz w:val="22"/>
          <w:szCs w:val="22"/>
        </w:rPr>
        <w:t>en base de datos</w:t>
      </w:r>
      <w:r w:rsidR="00D9564C">
        <w:rPr>
          <w:rFonts w:ascii="Arial" w:hAnsi="Arial" w:cs="Arial"/>
          <w:sz w:val="22"/>
          <w:szCs w:val="22"/>
        </w:rPr>
        <w:t xml:space="preserve"> </w:t>
      </w:r>
      <w:r w:rsidR="004404AB">
        <w:rPr>
          <w:rFonts w:ascii="Arial" w:hAnsi="Arial" w:cs="Arial"/>
          <w:sz w:val="22"/>
          <w:szCs w:val="22"/>
        </w:rPr>
        <w:t>de</w:t>
      </w:r>
      <w:r w:rsidR="00464DEE">
        <w:rPr>
          <w:rFonts w:ascii="Arial" w:hAnsi="Arial" w:cs="Arial"/>
          <w:sz w:val="22"/>
          <w:szCs w:val="22"/>
        </w:rPr>
        <w:t xml:space="preserve"> los tres archivos</w:t>
      </w:r>
      <w:r>
        <w:rPr>
          <w:rFonts w:ascii="Arial" w:hAnsi="Arial" w:cs="Arial"/>
          <w:sz w:val="22"/>
          <w:szCs w:val="22"/>
        </w:rPr>
        <w:t xml:space="preserve">, en el 2015.  En </w:t>
      </w:r>
      <w:r w:rsidR="008B5A75">
        <w:rPr>
          <w:rFonts w:ascii="Arial" w:hAnsi="Arial" w:cs="Arial"/>
          <w:sz w:val="22"/>
          <w:szCs w:val="22"/>
        </w:rPr>
        <w:t xml:space="preserve">la </w:t>
      </w:r>
      <w:r w:rsidR="007274B1">
        <w:rPr>
          <w:rFonts w:ascii="Arial" w:hAnsi="Arial" w:cs="Arial"/>
          <w:sz w:val="22"/>
          <w:szCs w:val="22"/>
        </w:rPr>
        <w:t xml:space="preserve">periodo </w:t>
      </w:r>
      <w:r w:rsidR="008B5A75">
        <w:rPr>
          <w:rFonts w:ascii="Arial" w:hAnsi="Arial" w:cs="Arial"/>
          <w:sz w:val="22"/>
          <w:szCs w:val="22"/>
        </w:rPr>
        <w:t xml:space="preserve">se </w:t>
      </w:r>
      <w:r w:rsidR="008941C2">
        <w:rPr>
          <w:rFonts w:ascii="Arial" w:hAnsi="Arial" w:cs="Arial"/>
          <w:sz w:val="22"/>
          <w:szCs w:val="22"/>
        </w:rPr>
        <w:t>encuentran disponibles</w:t>
      </w:r>
      <w:r w:rsidR="008B5A75">
        <w:rPr>
          <w:rFonts w:ascii="Arial" w:hAnsi="Arial" w:cs="Arial"/>
          <w:sz w:val="22"/>
          <w:szCs w:val="22"/>
        </w:rPr>
        <w:t xml:space="preserve"> </w:t>
      </w:r>
      <w:r w:rsidRPr="00DD5474">
        <w:rPr>
          <w:rFonts w:ascii="Arial" w:hAnsi="Arial" w:cs="Arial"/>
          <w:sz w:val="22"/>
          <w:szCs w:val="22"/>
        </w:rPr>
        <w:t>3.094.420</w:t>
      </w:r>
      <w:r w:rsidR="00842E6C" w:rsidRPr="00DD5474">
        <w:rPr>
          <w:rFonts w:ascii="Arial" w:hAnsi="Arial" w:cs="Arial"/>
          <w:sz w:val="22"/>
          <w:szCs w:val="22"/>
        </w:rPr>
        <w:t xml:space="preserve"> </w:t>
      </w:r>
      <w:r w:rsidR="008B5A75">
        <w:rPr>
          <w:rFonts w:ascii="Arial" w:hAnsi="Arial" w:cs="Arial"/>
          <w:sz w:val="22"/>
          <w:szCs w:val="22"/>
        </w:rPr>
        <w:t>registros en base de datos que se pueden consultar por internet.</w:t>
      </w:r>
    </w:p>
    <w:p w14:paraId="38E064DE" w14:textId="77777777" w:rsidR="00027668" w:rsidRDefault="00027668" w:rsidP="00B83F36">
      <w:pPr>
        <w:jc w:val="both"/>
        <w:rPr>
          <w:rFonts w:ascii="Arial" w:hAnsi="Arial" w:cs="Arial"/>
          <w:sz w:val="22"/>
          <w:szCs w:val="22"/>
        </w:rPr>
      </w:pPr>
    </w:p>
    <w:p w14:paraId="404E82FB" w14:textId="2CBEABCD" w:rsidR="00027668" w:rsidRDefault="00027668" w:rsidP="00B83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Cabe destacar la adquisición de sistemas especializados para la administración de los recursos humanos y del control de filas en el Archivo Notarial, con el fin de mejorar la eficiencia interna de los servicios.</w:t>
      </w:r>
    </w:p>
    <w:p w14:paraId="70E287B0" w14:textId="77777777" w:rsidR="004404AB" w:rsidRDefault="004404AB" w:rsidP="00B83F36">
      <w:pPr>
        <w:jc w:val="both"/>
        <w:rPr>
          <w:rFonts w:ascii="Arial" w:hAnsi="Arial" w:cs="Arial"/>
          <w:sz w:val="22"/>
          <w:szCs w:val="22"/>
        </w:rPr>
      </w:pPr>
    </w:p>
    <w:p w14:paraId="64602051" w14:textId="1E6C752A" w:rsidR="004404AB" w:rsidRPr="009D18CD" w:rsidRDefault="004404AB" w:rsidP="004404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2365C7">
        <w:rPr>
          <w:rFonts w:ascii="Arial" w:hAnsi="Arial" w:cs="Arial"/>
          <w:sz w:val="22"/>
          <w:szCs w:val="22"/>
        </w:rPr>
        <w:t xml:space="preserve">e atendieron 156.548 servicios de </w:t>
      </w:r>
      <w:r>
        <w:rPr>
          <w:rFonts w:ascii="Arial" w:hAnsi="Arial" w:cs="Arial"/>
          <w:sz w:val="22"/>
          <w:szCs w:val="22"/>
        </w:rPr>
        <w:t>consultas de documentos</w:t>
      </w:r>
      <w:r w:rsidRPr="002365C7">
        <w:rPr>
          <w:rFonts w:ascii="Arial" w:hAnsi="Arial" w:cs="Arial"/>
          <w:sz w:val="22"/>
          <w:szCs w:val="22"/>
        </w:rPr>
        <w:t xml:space="preserve"> solicitados por los usuarios. Es importante mencionar la cantidad notoria de servicios que se  brindan a los usuarios del Archivo Notarial por medio de la consulta de documentos notariales en el Gestor de Información Notarial en internet</w:t>
      </w:r>
      <w:r>
        <w:rPr>
          <w:rFonts w:ascii="Arial" w:hAnsi="Arial" w:cs="Arial"/>
          <w:sz w:val="22"/>
          <w:szCs w:val="22"/>
        </w:rPr>
        <w:t>, que equivale el 72% del total de los servicios de facilitación atendidos</w:t>
      </w:r>
      <w:r w:rsidRPr="002365C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Además, se atendieron un total de </w:t>
      </w:r>
      <w:r w:rsidRPr="00275303">
        <w:rPr>
          <w:rFonts w:ascii="Arial" w:hAnsi="Arial" w:cs="Arial"/>
          <w:sz w:val="22"/>
          <w:szCs w:val="22"/>
        </w:rPr>
        <w:t xml:space="preserve">11.775  </w:t>
      </w:r>
      <w:r>
        <w:rPr>
          <w:rFonts w:ascii="Arial" w:hAnsi="Arial" w:cs="Arial"/>
          <w:sz w:val="22"/>
          <w:szCs w:val="22"/>
        </w:rPr>
        <w:t>consultas  por medio del sitio web institucional.</w:t>
      </w:r>
    </w:p>
    <w:p w14:paraId="219D6883" w14:textId="77777777" w:rsidR="00167A96" w:rsidRPr="00B83F36" w:rsidRDefault="00167A96" w:rsidP="00B83F36">
      <w:pPr>
        <w:jc w:val="both"/>
        <w:rPr>
          <w:rFonts w:ascii="Arial" w:hAnsi="Arial" w:cs="Arial"/>
          <w:sz w:val="22"/>
          <w:szCs w:val="22"/>
        </w:rPr>
      </w:pPr>
    </w:p>
    <w:p w14:paraId="6EE8B5DD" w14:textId="77777777" w:rsidR="002E7F48" w:rsidRPr="00B83F36" w:rsidRDefault="002E7F48" w:rsidP="00B83F36">
      <w:pPr>
        <w:jc w:val="both"/>
        <w:rPr>
          <w:rFonts w:ascii="Arial" w:hAnsi="Arial" w:cs="Arial"/>
          <w:b/>
          <w:sz w:val="22"/>
          <w:szCs w:val="22"/>
        </w:rPr>
      </w:pPr>
      <w:r w:rsidRPr="00B83F36">
        <w:rPr>
          <w:rFonts w:ascii="Arial" w:hAnsi="Arial" w:cs="Arial"/>
          <w:b/>
          <w:sz w:val="22"/>
          <w:szCs w:val="22"/>
        </w:rPr>
        <w:t>Rectoría del Sistema Nacional de Archivos</w:t>
      </w:r>
      <w:r w:rsidR="00A622EA" w:rsidRPr="00B83F36">
        <w:rPr>
          <w:rFonts w:ascii="Arial" w:hAnsi="Arial" w:cs="Arial"/>
          <w:b/>
          <w:sz w:val="22"/>
          <w:szCs w:val="22"/>
        </w:rPr>
        <w:t xml:space="preserve"> (SNA)</w:t>
      </w:r>
    </w:p>
    <w:p w14:paraId="7095C3E9" w14:textId="77777777" w:rsidR="00A80ED3" w:rsidRPr="00B83F36" w:rsidRDefault="00A80ED3" w:rsidP="00B83F36">
      <w:pPr>
        <w:jc w:val="both"/>
        <w:rPr>
          <w:rFonts w:ascii="Arial" w:hAnsi="Arial" w:cs="Arial"/>
          <w:sz w:val="22"/>
          <w:szCs w:val="22"/>
        </w:rPr>
      </w:pPr>
    </w:p>
    <w:p w14:paraId="08FC5177" w14:textId="14649B5B" w:rsidR="00934AFA" w:rsidRDefault="00934AFA" w:rsidP="00B83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el marco de </w:t>
      </w:r>
      <w:r w:rsidR="001D443B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as competencias</w:t>
      </w:r>
      <w:r w:rsidR="001C5E34">
        <w:rPr>
          <w:rFonts w:ascii="Arial" w:hAnsi="Arial" w:cs="Arial"/>
          <w:sz w:val="22"/>
          <w:szCs w:val="22"/>
        </w:rPr>
        <w:t xml:space="preserve"> de esta rectoría</w:t>
      </w:r>
      <w:r>
        <w:rPr>
          <w:rFonts w:ascii="Arial" w:hAnsi="Arial" w:cs="Arial"/>
          <w:sz w:val="22"/>
          <w:szCs w:val="22"/>
        </w:rPr>
        <w:t>, fue posible realizar 38 actividades de inspección y de seguimientos</w:t>
      </w:r>
      <w:r w:rsidR="001D443B">
        <w:rPr>
          <w:rFonts w:ascii="Arial" w:hAnsi="Arial" w:cs="Arial"/>
          <w:sz w:val="22"/>
          <w:szCs w:val="22"/>
        </w:rPr>
        <w:t xml:space="preserve"> de inspecciones</w:t>
      </w:r>
      <w:r>
        <w:rPr>
          <w:rFonts w:ascii="Arial" w:hAnsi="Arial" w:cs="Arial"/>
          <w:sz w:val="22"/>
          <w:szCs w:val="22"/>
        </w:rPr>
        <w:t xml:space="preserve"> en los archivos de las instituciones del sistema, así como atender 194 actividades de asesorías sobre la administración y conservación de los documentos</w:t>
      </w:r>
      <w:r w:rsidR="00B33929">
        <w:rPr>
          <w:rFonts w:ascii="Arial" w:hAnsi="Arial" w:cs="Arial"/>
          <w:sz w:val="22"/>
          <w:szCs w:val="22"/>
        </w:rPr>
        <w:t>.</w:t>
      </w:r>
    </w:p>
    <w:p w14:paraId="3B0E05F2" w14:textId="77777777" w:rsidR="00AF2642" w:rsidRDefault="00AF2642" w:rsidP="00B83F36">
      <w:pPr>
        <w:jc w:val="both"/>
        <w:rPr>
          <w:rFonts w:ascii="Arial" w:hAnsi="Arial" w:cs="Arial"/>
          <w:sz w:val="22"/>
          <w:szCs w:val="22"/>
        </w:rPr>
      </w:pPr>
    </w:p>
    <w:p w14:paraId="7E7085AE" w14:textId="43E61502" w:rsidR="00D32354" w:rsidRDefault="00B35C02" w:rsidP="00B83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atendió </w:t>
      </w:r>
      <w:r w:rsidR="0057187A" w:rsidRPr="00B83F36">
        <w:rPr>
          <w:rFonts w:ascii="Arial" w:hAnsi="Arial" w:cs="Arial"/>
          <w:sz w:val="22"/>
          <w:szCs w:val="22"/>
        </w:rPr>
        <w:t>el 95% de los trámites que los Comités Institucionales de Selección y Eliminación de Documentos remitieron a la Comisión Nacional de Selección y Eliminación de Documentos</w:t>
      </w:r>
      <w:r w:rsidR="00BF3D3F">
        <w:rPr>
          <w:rFonts w:ascii="Arial" w:hAnsi="Arial" w:cs="Arial"/>
          <w:sz w:val="22"/>
          <w:szCs w:val="22"/>
        </w:rPr>
        <w:t xml:space="preserve"> (CNSED)</w:t>
      </w:r>
      <w:r w:rsidR="00925003">
        <w:rPr>
          <w:rFonts w:ascii="Arial" w:hAnsi="Arial" w:cs="Arial"/>
          <w:sz w:val="22"/>
          <w:szCs w:val="22"/>
        </w:rPr>
        <w:t xml:space="preserve">, con el fin de autorizar la </w:t>
      </w:r>
      <w:r w:rsidR="006713FC">
        <w:rPr>
          <w:rFonts w:ascii="Arial" w:hAnsi="Arial" w:cs="Arial"/>
          <w:sz w:val="22"/>
          <w:szCs w:val="22"/>
        </w:rPr>
        <w:t>eliminación</w:t>
      </w:r>
      <w:r w:rsidR="00925003">
        <w:rPr>
          <w:rFonts w:ascii="Arial" w:hAnsi="Arial" w:cs="Arial"/>
          <w:sz w:val="22"/>
          <w:szCs w:val="22"/>
        </w:rPr>
        <w:t xml:space="preserve"> de documentos y declarar los que serán de conservación permanente</w:t>
      </w:r>
      <w:r w:rsidR="0057187A" w:rsidRPr="00B83F36">
        <w:rPr>
          <w:rFonts w:ascii="Arial" w:hAnsi="Arial" w:cs="Arial"/>
          <w:sz w:val="22"/>
          <w:szCs w:val="22"/>
        </w:rPr>
        <w:t xml:space="preserve">. </w:t>
      </w:r>
      <w:r w:rsidR="00467D2B">
        <w:rPr>
          <w:rFonts w:ascii="Arial" w:hAnsi="Arial" w:cs="Arial"/>
          <w:sz w:val="22"/>
          <w:szCs w:val="22"/>
        </w:rPr>
        <w:t>Además, en</w:t>
      </w:r>
      <w:r>
        <w:rPr>
          <w:rFonts w:ascii="Arial" w:hAnsi="Arial" w:cs="Arial"/>
          <w:sz w:val="22"/>
          <w:szCs w:val="22"/>
        </w:rPr>
        <w:t xml:space="preserve"> cumplimiento de sus funciones, aprobó</w:t>
      </w:r>
      <w:r w:rsidR="00BF3D3F">
        <w:rPr>
          <w:rFonts w:ascii="Arial" w:hAnsi="Arial" w:cs="Arial"/>
          <w:sz w:val="22"/>
          <w:szCs w:val="22"/>
        </w:rPr>
        <w:t xml:space="preserve"> declara</w:t>
      </w:r>
      <w:r>
        <w:rPr>
          <w:rFonts w:ascii="Arial" w:hAnsi="Arial" w:cs="Arial"/>
          <w:sz w:val="22"/>
          <w:szCs w:val="22"/>
        </w:rPr>
        <w:t xml:space="preserve">ciones generales de series documentales con </w:t>
      </w:r>
      <w:r w:rsidR="00BF3D3F">
        <w:rPr>
          <w:rFonts w:ascii="Arial" w:hAnsi="Arial" w:cs="Arial"/>
          <w:sz w:val="22"/>
          <w:szCs w:val="22"/>
        </w:rPr>
        <w:t>valor científico y cultural</w:t>
      </w:r>
      <w:r w:rsidR="00467D2B">
        <w:rPr>
          <w:rFonts w:ascii="Arial" w:hAnsi="Arial" w:cs="Arial"/>
          <w:sz w:val="22"/>
          <w:szCs w:val="22"/>
        </w:rPr>
        <w:t xml:space="preserve"> y de conservación permanente</w:t>
      </w:r>
      <w:r w:rsidR="00BF3D3F">
        <w:rPr>
          <w:rFonts w:ascii="Arial" w:hAnsi="Arial" w:cs="Arial"/>
          <w:sz w:val="22"/>
          <w:szCs w:val="22"/>
        </w:rPr>
        <w:t xml:space="preserve">, de unidades como las de </w:t>
      </w:r>
      <w:r w:rsidR="0056348D">
        <w:rPr>
          <w:rFonts w:ascii="Arial" w:hAnsi="Arial" w:cs="Arial"/>
          <w:sz w:val="22"/>
          <w:szCs w:val="22"/>
        </w:rPr>
        <w:t>Presupuesto, Financiero Contable, Servicios Generales</w:t>
      </w:r>
      <w:r w:rsidR="00BF3D3F">
        <w:rPr>
          <w:rFonts w:ascii="Arial" w:hAnsi="Arial" w:cs="Arial"/>
          <w:sz w:val="22"/>
          <w:szCs w:val="22"/>
        </w:rPr>
        <w:t xml:space="preserve"> y Proveedur</w:t>
      </w:r>
      <w:r w:rsidR="00245891">
        <w:rPr>
          <w:rFonts w:ascii="Arial" w:hAnsi="Arial" w:cs="Arial"/>
          <w:sz w:val="22"/>
          <w:szCs w:val="22"/>
        </w:rPr>
        <w:t>ía</w:t>
      </w:r>
      <w:r w:rsidR="00467D2B">
        <w:rPr>
          <w:rFonts w:ascii="Arial" w:hAnsi="Arial" w:cs="Arial"/>
          <w:sz w:val="22"/>
          <w:szCs w:val="22"/>
        </w:rPr>
        <w:t xml:space="preserve"> de las entidades estatales</w:t>
      </w:r>
      <w:r w:rsidR="00245891">
        <w:rPr>
          <w:rFonts w:ascii="Arial" w:hAnsi="Arial" w:cs="Arial"/>
          <w:sz w:val="22"/>
          <w:szCs w:val="22"/>
        </w:rPr>
        <w:t>, contribuyendo en salvaguardar al patrimonio documental.</w:t>
      </w:r>
      <w:r w:rsidR="0056348D">
        <w:rPr>
          <w:rFonts w:ascii="Arial" w:hAnsi="Arial" w:cs="Arial"/>
          <w:sz w:val="22"/>
          <w:szCs w:val="22"/>
        </w:rPr>
        <w:t xml:space="preserve"> </w:t>
      </w:r>
      <w:r w:rsidR="003578E5">
        <w:rPr>
          <w:rFonts w:ascii="Arial" w:hAnsi="Arial" w:cs="Arial"/>
          <w:sz w:val="22"/>
          <w:szCs w:val="22"/>
        </w:rPr>
        <w:t xml:space="preserve">Además, </w:t>
      </w:r>
      <w:r w:rsidR="00E43981">
        <w:rPr>
          <w:rFonts w:ascii="Arial" w:hAnsi="Arial" w:cs="Arial"/>
          <w:sz w:val="22"/>
          <w:szCs w:val="22"/>
        </w:rPr>
        <w:t>declaró con valor histórico las p</w:t>
      </w:r>
      <w:r w:rsidR="0056348D">
        <w:rPr>
          <w:rFonts w:ascii="Arial" w:hAnsi="Arial" w:cs="Arial"/>
          <w:sz w:val="22"/>
          <w:szCs w:val="22"/>
        </w:rPr>
        <w:t>artituras musicales de bandas nacionales y municipales</w:t>
      </w:r>
      <w:r w:rsidR="00DB312B">
        <w:rPr>
          <w:rFonts w:ascii="Arial" w:hAnsi="Arial" w:cs="Arial"/>
          <w:sz w:val="22"/>
          <w:szCs w:val="22"/>
        </w:rPr>
        <w:t>, así como filmes, videos, grabaciones y entrevistas realizadas a personas que han tenido influencia en la sociedad costarricense</w:t>
      </w:r>
      <w:r w:rsidR="0056348D">
        <w:rPr>
          <w:rFonts w:ascii="Arial" w:hAnsi="Arial" w:cs="Arial"/>
          <w:sz w:val="22"/>
          <w:szCs w:val="22"/>
        </w:rPr>
        <w:t>.</w:t>
      </w:r>
    </w:p>
    <w:p w14:paraId="74616390" w14:textId="77777777" w:rsidR="00AF2642" w:rsidRDefault="00AF2642" w:rsidP="00B83F36">
      <w:pPr>
        <w:jc w:val="both"/>
        <w:rPr>
          <w:rFonts w:ascii="Arial" w:hAnsi="Arial" w:cs="Arial"/>
          <w:sz w:val="22"/>
          <w:szCs w:val="22"/>
        </w:rPr>
      </w:pPr>
    </w:p>
    <w:p w14:paraId="2496CF72" w14:textId="544A5495" w:rsidR="0083351F" w:rsidRDefault="00140D3F" w:rsidP="00B83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julio del 2015 se llevó a cabo el X</w:t>
      </w:r>
      <w:r w:rsidR="00467D2B">
        <w:rPr>
          <w:rFonts w:ascii="Arial" w:hAnsi="Arial" w:cs="Arial"/>
          <w:sz w:val="22"/>
          <w:szCs w:val="22"/>
        </w:rPr>
        <w:t>X</w:t>
      </w:r>
      <w:r>
        <w:rPr>
          <w:rFonts w:ascii="Arial" w:hAnsi="Arial" w:cs="Arial"/>
          <w:sz w:val="22"/>
          <w:szCs w:val="22"/>
        </w:rPr>
        <w:t xml:space="preserve">VII Congreso Archivístico Nacional, dedicado al tema “Conservación preventiva: mejores prácticas de preservación, mayores oportunidades de acceso”, con la participación de 175 personas. En general, se llevaron a cabo 22 actividades de capacitación </w:t>
      </w:r>
      <w:r>
        <w:rPr>
          <w:rFonts w:ascii="Arial" w:hAnsi="Arial" w:cs="Arial"/>
          <w:sz w:val="22"/>
          <w:szCs w:val="22"/>
        </w:rPr>
        <w:lastRenderedPageBreak/>
        <w:t>entre cursos, talleres y charlas, todos dedicados a los temas archivísticos y notariales, beneficiando a más de 500 personas.</w:t>
      </w:r>
    </w:p>
    <w:p w14:paraId="4747CBC0" w14:textId="40771786" w:rsidR="00080DEE" w:rsidRDefault="00BC7E05" w:rsidP="0092500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febrero de 2016 se llevó a cabo la Asamblea General de Archivistas con una amplia participación, con el fin de integrar </w:t>
      </w:r>
      <w:r w:rsidR="00925003">
        <w:rPr>
          <w:rFonts w:ascii="Arial" w:hAnsi="Arial" w:cs="Arial"/>
          <w:sz w:val="22"/>
          <w:szCs w:val="22"/>
        </w:rPr>
        <w:t xml:space="preserve">la </w:t>
      </w:r>
      <w:r>
        <w:rPr>
          <w:rFonts w:ascii="Arial" w:hAnsi="Arial" w:cs="Arial"/>
          <w:sz w:val="22"/>
          <w:szCs w:val="22"/>
        </w:rPr>
        <w:t>terna para la designación del representante de los archivistas en la Junta Administrativa del Archivo Nacional, por un periodo de dos</w:t>
      </w:r>
      <w:r w:rsidR="00925003">
        <w:rPr>
          <w:rFonts w:ascii="Arial" w:hAnsi="Arial" w:cs="Arial"/>
          <w:sz w:val="22"/>
          <w:szCs w:val="22"/>
        </w:rPr>
        <w:t xml:space="preserve"> años.</w:t>
      </w:r>
    </w:p>
    <w:p w14:paraId="33CE3464" w14:textId="77777777" w:rsidR="006713FC" w:rsidRDefault="006713FC" w:rsidP="00925003">
      <w:pPr>
        <w:jc w:val="both"/>
        <w:rPr>
          <w:rFonts w:ascii="Arial" w:hAnsi="Arial" w:cs="Arial"/>
          <w:sz w:val="22"/>
          <w:szCs w:val="22"/>
        </w:rPr>
      </w:pPr>
    </w:p>
    <w:p w14:paraId="4E3E6015" w14:textId="79D0628C" w:rsidR="00C16E5B" w:rsidRPr="00B83F36" w:rsidRDefault="003A145E" w:rsidP="00C16E5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Rescate y c</w:t>
      </w:r>
      <w:r w:rsidR="00C16E5B" w:rsidRPr="00B83F36">
        <w:rPr>
          <w:rFonts w:ascii="Arial" w:hAnsi="Arial" w:cs="Arial"/>
          <w:b/>
          <w:sz w:val="22"/>
          <w:szCs w:val="22"/>
        </w:rPr>
        <w:t>onservación de documentos</w:t>
      </w:r>
    </w:p>
    <w:p w14:paraId="09A9B2D6" w14:textId="77777777" w:rsidR="00C16E5B" w:rsidRDefault="00C16E5B" w:rsidP="00C16E5B">
      <w:pPr>
        <w:jc w:val="both"/>
        <w:rPr>
          <w:rFonts w:ascii="Arial" w:hAnsi="Arial" w:cs="Arial"/>
          <w:sz w:val="22"/>
          <w:szCs w:val="22"/>
        </w:rPr>
      </w:pPr>
    </w:p>
    <w:p w14:paraId="4560E9D1" w14:textId="0AF65DF3" w:rsidR="0062492B" w:rsidRDefault="00C46134" w:rsidP="009D18C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Aparte de los cientos de documentos encuadernados, restaurados</w:t>
      </w:r>
      <w:r w:rsidR="00BA0EB3">
        <w:rPr>
          <w:rFonts w:ascii="Arial" w:hAnsi="Arial" w:cs="Arial"/>
          <w:sz w:val="22"/>
          <w:szCs w:val="22"/>
        </w:rPr>
        <w:t xml:space="preserve"> y</w:t>
      </w:r>
      <w:r>
        <w:rPr>
          <w:rFonts w:ascii="Arial" w:hAnsi="Arial" w:cs="Arial"/>
          <w:sz w:val="22"/>
          <w:szCs w:val="22"/>
        </w:rPr>
        <w:t xml:space="preserve"> co</w:t>
      </w:r>
      <w:r w:rsidR="00D34B27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idos, </w:t>
      </w:r>
      <w:r w:rsidR="00BA0EB3">
        <w:rPr>
          <w:rFonts w:ascii="Arial" w:hAnsi="Arial" w:cs="Arial"/>
          <w:sz w:val="22"/>
          <w:szCs w:val="22"/>
        </w:rPr>
        <w:t>también</w:t>
      </w:r>
      <w:r w:rsidR="00C16E5B" w:rsidRPr="00B83F36">
        <w:rPr>
          <w:rFonts w:ascii="Arial" w:hAnsi="Arial" w:cs="Arial"/>
          <w:sz w:val="22"/>
          <w:szCs w:val="22"/>
        </w:rPr>
        <w:t xml:space="preserve"> destaca </w:t>
      </w:r>
      <w:r w:rsidR="00BA0EB3">
        <w:rPr>
          <w:rFonts w:ascii="Arial" w:hAnsi="Arial" w:cs="Arial"/>
          <w:sz w:val="22"/>
          <w:szCs w:val="22"/>
        </w:rPr>
        <w:t xml:space="preserve">la alianza estratégica </w:t>
      </w:r>
      <w:r w:rsidR="00C16E5B" w:rsidRPr="00B83F36">
        <w:rPr>
          <w:rFonts w:ascii="Arial" w:hAnsi="Arial" w:cs="Arial"/>
          <w:sz w:val="22"/>
          <w:szCs w:val="22"/>
        </w:rPr>
        <w:t>con el Instituto Tecnológico de Costa Rica (ITCR), con el objetivo de utilizar la tecnología nuclear para la conservación del patrimonio documental de la N</w:t>
      </w:r>
      <w:r w:rsidR="009D18CD">
        <w:rPr>
          <w:rFonts w:ascii="Arial" w:hAnsi="Arial" w:cs="Arial"/>
          <w:sz w:val="22"/>
          <w:szCs w:val="22"/>
        </w:rPr>
        <w:t xml:space="preserve">ación.  </w:t>
      </w:r>
      <w:r w:rsidR="00C16E5B">
        <w:rPr>
          <w:rFonts w:ascii="Arial" w:hAnsi="Arial" w:cs="Arial"/>
          <w:sz w:val="22"/>
          <w:szCs w:val="22"/>
        </w:rPr>
        <w:t>Los estudiantes</w:t>
      </w:r>
      <w:r w:rsidR="00C16E5B" w:rsidRPr="00B83F36">
        <w:rPr>
          <w:rFonts w:ascii="Arial" w:hAnsi="Arial" w:cs="Arial"/>
          <w:sz w:val="22"/>
          <w:szCs w:val="22"/>
        </w:rPr>
        <w:t xml:space="preserve"> investigaron el deterioro biológico en documentos del fondo </w:t>
      </w:r>
      <w:r>
        <w:rPr>
          <w:rFonts w:ascii="Arial" w:hAnsi="Arial" w:cs="Arial"/>
          <w:sz w:val="22"/>
          <w:szCs w:val="22"/>
        </w:rPr>
        <w:t xml:space="preserve">Manuel </w:t>
      </w:r>
      <w:r w:rsidR="00C16E5B" w:rsidRPr="00B83F36">
        <w:rPr>
          <w:rFonts w:ascii="Arial" w:hAnsi="Arial" w:cs="Arial"/>
          <w:sz w:val="22"/>
          <w:szCs w:val="22"/>
        </w:rPr>
        <w:t>Mora Valverde y prepararon los protocolos de intervención correspondientes</w:t>
      </w:r>
      <w:r w:rsidR="00D34B27">
        <w:rPr>
          <w:rFonts w:ascii="Arial" w:hAnsi="Arial" w:cs="Arial"/>
          <w:sz w:val="22"/>
          <w:szCs w:val="22"/>
        </w:rPr>
        <w:t>,</w:t>
      </w:r>
      <w:r w:rsidR="00C16E5B" w:rsidRPr="00B83F36">
        <w:rPr>
          <w:rFonts w:ascii="Arial" w:hAnsi="Arial" w:cs="Arial"/>
          <w:sz w:val="22"/>
          <w:szCs w:val="22"/>
        </w:rPr>
        <w:t xml:space="preserve"> de previo a </w:t>
      </w:r>
      <w:r w:rsidR="00E028A6">
        <w:rPr>
          <w:rFonts w:ascii="Arial" w:hAnsi="Arial" w:cs="Arial"/>
          <w:sz w:val="22"/>
          <w:szCs w:val="22"/>
        </w:rPr>
        <w:t>someter a los documentos</w:t>
      </w:r>
      <w:r w:rsidR="00C16E5B" w:rsidRPr="00B83F36">
        <w:rPr>
          <w:rFonts w:ascii="Arial" w:hAnsi="Arial" w:cs="Arial"/>
          <w:sz w:val="22"/>
          <w:szCs w:val="22"/>
        </w:rPr>
        <w:t xml:space="preserve"> a la radiación nuclear para corregir</w:t>
      </w:r>
      <w:r w:rsidR="00C16E5B">
        <w:rPr>
          <w:rFonts w:ascii="Arial" w:hAnsi="Arial" w:cs="Arial"/>
          <w:sz w:val="22"/>
          <w:szCs w:val="22"/>
        </w:rPr>
        <w:t xml:space="preserve"> los problemas que pres</w:t>
      </w:r>
      <w:r w:rsidR="00E028A6">
        <w:rPr>
          <w:rFonts w:ascii="Arial" w:hAnsi="Arial" w:cs="Arial"/>
          <w:sz w:val="22"/>
          <w:szCs w:val="22"/>
        </w:rPr>
        <w:t>entaba</w:t>
      </w:r>
      <w:r w:rsidR="00C16E5B">
        <w:rPr>
          <w:rFonts w:ascii="Arial" w:hAnsi="Arial" w:cs="Arial"/>
          <w:sz w:val="22"/>
          <w:szCs w:val="22"/>
        </w:rPr>
        <w:t>n.</w:t>
      </w:r>
    </w:p>
    <w:p w14:paraId="287EE961" w14:textId="77777777" w:rsidR="00D34B27" w:rsidRDefault="00D34B27" w:rsidP="009D18CD">
      <w:pPr>
        <w:jc w:val="both"/>
        <w:rPr>
          <w:rFonts w:ascii="Arial" w:hAnsi="Arial" w:cs="Arial"/>
          <w:sz w:val="22"/>
          <w:szCs w:val="22"/>
        </w:rPr>
      </w:pPr>
    </w:p>
    <w:p w14:paraId="27CBE743" w14:textId="3C033560" w:rsidR="00D34B27" w:rsidRDefault="00D34B27" w:rsidP="009D18C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Asimismo, se recibieron transferencias y donaciones de documentos, entre las que destacan afiches y fotografías; archivos del señor Alberto Cañas Escala</w:t>
      </w:r>
      <w:r w:rsidR="008434B1">
        <w:rPr>
          <w:rFonts w:ascii="Arial" w:hAnsi="Arial" w:cs="Arial"/>
          <w:sz w:val="22"/>
          <w:szCs w:val="22"/>
        </w:rPr>
        <w:t>nte y Luis Alberto Monge Álvarez</w:t>
      </w:r>
      <w:r>
        <w:rPr>
          <w:rFonts w:ascii="Arial" w:hAnsi="Arial" w:cs="Arial"/>
          <w:sz w:val="22"/>
          <w:szCs w:val="22"/>
        </w:rPr>
        <w:t>, entre otros.</w:t>
      </w:r>
    </w:p>
    <w:p w14:paraId="31F6C334" w14:textId="77777777" w:rsidR="0062492B" w:rsidRDefault="0062492B" w:rsidP="00B83F36">
      <w:pPr>
        <w:rPr>
          <w:rFonts w:ascii="Arial" w:hAnsi="Arial" w:cs="Arial"/>
          <w:b/>
          <w:sz w:val="22"/>
          <w:szCs w:val="22"/>
        </w:rPr>
      </w:pPr>
    </w:p>
    <w:p w14:paraId="1A46CC76" w14:textId="60100827" w:rsidR="002E7F48" w:rsidRPr="00B83F36" w:rsidRDefault="002E7F48" w:rsidP="00B83F36">
      <w:pPr>
        <w:rPr>
          <w:rFonts w:ascii="Arial" w:hAnsi="Arial" w:cs="Arial"/>
          <w:b/>
          <w:sz w:val="22"/>
          <w:szCs w:val="22"/>
        </w:rPr>
      </w:pPr>
      <w:r w:rsidRPr="00B83F36">
        <w:rPr>
          <w:rFonts w:ascii="Arial" w:hAnsi="Arial" w:cs="Arial"/>
          <w:b/>
          <w:sz w:val="22"/>
          <w:szCs w:val="22"/>
        </w:rPr>
        <w:t>Cooperación Internacional</w:t>
      </w:r>
    </w:p>
    <w:p w14:paraId="6D75B00B" w14:textId="77777777" w:rsidR="00846993" w:rsidRDefault="00846993" w:rsidP="001511FF">
      <w:pPr>
        <w:jc w:val="both"/>
        <w:rPr>
          <w:rFonts w:ascii="Arial" w:hAnsi="Arial" w:cs="Arial"/>
          <w:sz w:val="22"/>
          <w:szCs w:val="22"/>
        </w:rPr>
      </w:pPr>
    </w:p>
    <w:p w14:paraId="4AF5CD1F" w14:textId="3C20D6D9" w:rsidR="009B442A" w:rsidRPr="00B83F36" w:rsidRDefault="009B442A" w:rsidP="009B442A">
      <w:pPr>
        <w:jc w:val="both"/>
        <w:rPr>
          <w:rFonts w:ascii="Arial" w:hAnsi="Arial" w:cs="Arial"/>
          <w:sz w:val="22"/>
          <w:szCs w:val="22"/>
        </w:rPr>
      </w:pPr>
      <w:r w:rsidRPr="00B83F36">
        <w:rPr>
          <w:rFonts w:ascii="Arial" w:hAnsi="Arial" w:cs="Arial"/>
          <w:sz w:val="22"/>
          <w:szCs w:val="22"/>
        </w:rPr>
        <w:t>Mediante la cooperación del Programa Ibera</w:t>
      </w:r>
      <w:r w:rsidR="00B41B69">
        <w:rPr>
          <w:rFonts w:ascii="Arial" w:hAnsi="Arial" w:cs="Arial"/>
          <w:sz w:val="22"/>
          <w:szCs w:val="22"/>
        </w:rPr>
        <w:t>r</w:t>
      </w:r>
      <w:r w:rsidRPr="00B83F36">
        <w:rPr>
          <w:rFonts w:ascii="Arial" w:hAnsi="Arial" w:cs="Arial"/>
          <w:sz w:val="22"/>
          <w:szCs w:val="22"/>
        </w:rPr>
        <w:t>chivos-ADAI, se logró la ejecución de tres proyectos por un monto total de €12.000 (¢7.728.859,28) para la digitación de registros y digitalización de documentos del Archivo Histórico</w:t>
      </w:r>
      <w:r w:rsidR="005A4ACD">
        <w:rPr>
          <w:rFonts w:ascii="Arial" w:hAnsi="Arial" w:cs="Arial"/>
          <w:sz w:val="22"/>
          <w:szCs w:val="22"/>
        </w:rPr>
        <w:t xml:space="preserve"> y del Archivo Notarial. </w:t>
      </w:r>
    </w:p>
    <w:p w14:paraId="0BFB21DD" w14:textId="77777777" w:rsidR="00650A1A" w:rsidRPr="009B442A" w:rsidRDefault="00650A1A" w:rsidP="00B83F36">
      <w:pPr>
        <w:jc w:val="both"/>
        <w:rPr>
          <w:rFonts w:ascii="Arial" w:hAnsi="Arial" w:cs="Arial"/>
          <w:sz w:val="22"/>
          <w:szCs w:val="22"/>
        </w:rPr>
      </w:pPr>
    </w:p>
    <w:p w14:paraId="6FC6972E" w14:textId="6B144EEF" w:rsidR="00B853C1" w:rsidRDefault="00B853C1" w:rsidP="00B83F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Infraestructura</w:t>
      </w:r>
    </w:p>
    <w:p w14:paraId="61269FBE" w14:textId="77777777" w:rsidR="0038189A" w:rsidRPr="00B83F36" w:rsidRDefault="0038189A" w:rsidP="0038189A">
      <w:pPr>
        <w:jc w:val="both"/>
        <w:rPr>
          <w:rFonts w:ascii="Arial" w:hAnsi="Arial" w:cs="Arial"/>
          <w:sz w:val="22"/>
          <w:szCs w:val="22"/>
        </w:rPr>
      </w:pPr>
    </w:p>
    <w:p w14:paraId="2EAAEDC2" w14:textId="686C55D2" w:rsidR="0065209E" w:rsidRDefault="00A10CE8" w:rsidP="0065209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Destaca el</w:t>
      </w:r>
      <w:r w:rsidR="0065209E">
        <w:rPr>
          <w:rFonts w:ascii="Arial" w:hAnsi="Arial" w:cs="Arial"/>
          <w:sz w:val="22"/>
          <w:szCs w:val="22"/>
        </w:rPr>
        <w:t xml:space="preserve"> proyecto de </w:t>
      </w:r>
      <w:r w:rsidR="008434B1">
        <w:rPr>
          <w:rFonts w:ascii="Arial" w:hAnsi="Arial" w:cs="Arial"/>
          <w:sz w:val="22"/>
          <w:szCs w:val="22"/>
        </w:rPr>
        <w:t>diseño</w:t>
      </w:r>
      <w:r w:rsidR="0065209E">
        <w:rPr>
          <w:rFonts w:ascii="Arial" w:hAnsi="Arial" w:cs="Arial"/>
          <w:sz w:val="22"/>
          <w:szCs w:val="22"/>
        </w:rPr>
        <w:t xml:space="preserve"> de la IV Etapa de</w:t>
      </w:r>
      <w:r>
        <w:rPr>
          <w:rFonts w:ascii="Arial" w:hAnsi="Arial" w:cs="Arial"/>
          <w:sz w:val="22"/>
          <w:szCs w:val="22"/>
        </w:rPr>
        <w:t>l edificio del Archivo Nacional, que</w:t>
      </w:r>
      <w:r w:rsidR="0065209E" w:rsidRPr="00B83F36">
        <w:rPr>
          <w:rFonts w:ascii="Arial" w:hAnsi="Arial" w:cs="Arial"/>
          <w:sz w:val="22"/>
          <w:szCs w:val="22"/>
        </w:rPr>
        <w:t xml:space="preserve"> albergará los depósitos de documentos </w:t>
      </w:r>
      <w:r w:rsidR="00B82443">
        <w:rPr>
          <w:rFonts w:ascii="Arial" w:hAnsi="Arial" w:cs="Arial"/>
          <w:sz w:val="22"/>
          <w:szCs w:val="22"/>
        </w:rPr>
        <w:t>del Archivo Histórico y del Archivo Notarial</w:t>
      </w:r>
      <w:r w:rsidR="0065209E" w:rsidRPr="00B83F3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E</w:t>
      </w:r>
      <w:r w:rsidR="0065209E">
        <w:rPr>
          <w:rFonts w:ascii="Arial" w:hAnsi="Arial" w:cs="Arial"/>
          <w:sz w:val="22"/>
          <w:szCs w:val="22"/>
        </w:rPr>
        <w:t>n el periodo se r</w:t>
      </w:r>
      <w:r w:rsidR="0065209E" w:rsidRPr="00B83F36">
        <w:rPr>
          <w:rFonts w:ascii="Arial" w:hAnsi="Arial" w:cs="Arial"/>
          <w:sz w:val="22"/>
          <w:szCs w:val="22"/>
        </w:rPr>
        <w:t xml:space="preserve">ealizó la aprobación de los planos </w:t>
      </w:r>
      <w:r w:rsidR="0065209E">
        <w:rPr>
          <w:rFonts w:ascii="Arial" w:hAnsi="Arial" w:cs="Arial"/>
          <w:sz w:val="22"/>
          <w:szCs w:val="22"/>
        </w:rPr>
        <w:t xml:space="preserve">y del presupuesto detallado de la obra, con un valor </w:t>
      </w:r>
      <w:r w:rsidR="008434B1">
        <w:rPr>
          <w:rFonts w:ascii="Arial" w:hAnsi="Arial" w:cs="Arial"/>
          <w:sz w:val="22"/>
          <w:szCs w:val="22"/>
        </w:rPr>
        <w:t>estimado</w:t>
      </w:r>
      <w:r w:rsidR="0065209E">
        <w:rPr>
          <w:rFonts w:ascii="Arial" w:hAnsi="Arial" w:cs="Arial"/>
          <w:sz w:val="22"/>
          <w:szCs w:val="22"/>
        </w:rPr>
        <w:t xml:space="preserve"> de </w:t>
      </w:r>
      <w:r w:rsidR="0065209E" w:rsidRPr="00FA2EEF">
        <w:rPr>
          <w:rFonts w:ascii="Arial" w:hAnsi="Arial" w:cs="Arial"/>
          <w:sz w:val="22"/>
          <w:szCs w:val="22"/>
        </w:rPr>
        <w:t>¢1</w:t>
      </w:r>
      <w:r>
        <w:rPr>
          <w:rFonts w:ascii="Arial" w:hAnsi="Arial" w:cs="Arial"/>
          <w:sz w:val="22"/>
          <w:szCs w:val="22"/>
        </w:rPr>
        <w:t>.</w:t>
      </w:r>
      <w:r w:rsidRPr="00FA2EEF">
        <w:rPr>
          <w:rFonts w:ascii="Arial" w:hAnsi="Arial" w:cs="Arial"/>
          <w:sz w:val="22"/>
          <w:szCs w:val="22"/>
        </w:rPr>
        <w:t>739,8</w:t>
      </w:r>
      <w:r w:rsidR="0065209E" w:rsidRPr="00FA2EEF">
        <w:rPr>
          <w:rFonts w:ascii="Arial" w:hAnsi="Arial" w:cs="Arial"/>
          <w:sz w:val="22"/>
          <w:szCs w:val="22"/>
        </w:rPr>
        <w:t xml:space="preserve"> millones y un total de 2.208 </w:t>
      </w:r>
      <w:r w:rsidR="0065209E">
        <w:rPr>
          <w:rFonts w:ascii="Arial" w:hAnsi="Arial" w:cs="Arial"/>
          <w:sz w:val="22"/>
          <w:szCs w:val="22"/>
        </w:rPr>
        <w:t>metros cuadrados de construcción y se publicó la licitación respectiva</w:t>
      </w:r>
      <w:r w:rsidR="0065209E" w:rsidRPr="00B83F36">
        <w:rPr>
          <w:rFonts w:ascii="Arial" w:hAnsi="Arial" w:cs="Arial"/>
          <w:sz w:val="22"/>
          <w:szCs w:val="22"/>
        </w:rPr>
        <w:t xml:space="preserve">. </w:t>
      </w:r>
    </w:p>
    <w:p w14:paraId="1BAF49B2" w14:textId="77777777" w:rsidR="0065209E" w:rsidRDefault="0065209E" w:rsidP="0038189A">
      <w:pPr>
        <w:jc w:val="both"/>
        <w:rPr>
          <w:rFonts w:ascii="Arial" w:hAnsi="Arial" w:cs="Arial"/>
          <w:sz w:val="22"/>
          <w:szCs w:val="22"/>
        </w:rPr>
      </w:pPr>
    </w:p>
    <w:p w14:paraId="35419EFF" w14:textId="461CB14C" w:rsidR="00521854" w:rsidRPr="00B83F36" w:rsidRDefault="00B82443" w:rsidP="00A10CE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Además, se efectuaron otras obras tales como: </w:t>
      </w:r>
      <w:r w:rsidR="0038189A" w:rsidRPr="00B83F36">
        <w:rPr>
          <w:rFonts w:ascii="Arial" w:hAnsi="Arial" w:cs="Arial"/>
          <w:sz w:val="22"/>
          <w:szCs w:val="22"/>
        </w:rPr>
        <w:t xml:space="preserve">instalación de la estantería compacta para el depósito número 5 </w:t>
      </w:r>
      <w:r w:rsidR="00A10CE8">
        <w:rPr>
          <w:rFonts w:ascii="Arial" w:hAnsi="Arial" w:cs="Arial"/>
          <w:sz w:val="22"/>
          <w:szCs w:val="22"/>
        </w:rPr>
        <w:t>del</w:t>
      </w:r>
      <w:r w:rsidR="0038189A" w:rsidRPr="00B83F36">
        <w:rPr>
          <w:rFonts w:ascii="Arial" w:hAnsi="Arial" w:cs="Arial"/>
          <w:sz w:val="22"/>
          <w:szCs w:val="22"/>
        </w:rPr>
        <w:t xml:space="preserve"> Archivo Histórico, </w:t>
      </w:r>
      <w:r w:rsidR="00A10CE8">
        <w:rPr>
          <w:rFonts w:ascii="Arial" w:hAnsi="Arial" w:cs="Arial"/>
          <w:sz w:val="22"/>
          <w:szCs w:val="22"/>
        </w:rPr>
        <w:t>con</w:t>
      </w:r>
      <w:r w:rsidR="0038189A" w:rsidRPr="00B83F36">
        <w:rPr>
          <w:rFonts w:ascii="Arial" w:hAnsi="Arial" w:cs="Arial"/>
          <w:sz w:val="22"/>
          <w:szCs w:val="22"/>
        </w:rPr>
        <w:t xml:space="preserve"> capacidad para resguardar </w:t>
      </w:r>
      <w:r w:rsidR="00A10CE8">
        <w:rPr>
          <w:rFonts w:ascii="Arial" w:hAnsi="Arial" w:cs="Arial"/>
          <w:sz w:val="22"/>
          <w:szCs w:val="22"/>
        </w:rPr>
        <w:t>1.860 metros de documentos; habilitación de un segundo</w:t>
      </w:r>
      <w:r w:rsidR="0038189A" w:rsidRPr="00B83F36">
        <w:rPr>
          <w:rFonts w:ascii="Arial" w:hAnsi="Arial" w:cs="Arial"/>
          <w:sz w:val="22"/>
          <w:szCs w:val="22"/>
        </w:rPr>
        <w:t xml:space="preserve"> parqueo interno</w:t>
      </w:r>
      <w:r w:rsidR="00A10CE8">
        <w:rPr>
          <w:rFonts w:ascii="Arial" w:hAnsi="Arial" w:cs="Arial"/>
          <w:sz w:val="22"/>
          <w:szCs w:val="22"/>
        </w:rPr>
        <w:t>;</w:t>
      </w:r>
      <w:r w:rsidR="0038189A" w:rsidRPr="00B83F36">
        <w:rPr>
          <w:rFonts w:ascii="Arial" w:hAnsi="Arial" w:cs="Arial"/>
          <w:sz w:val="22"/>
          <w:szCs w:val="22"/>
        </w:rPr>
        <w:t xml:space="preserve"> estudio de vulnerabilidad sísmica para los edificios</w:t>
      </w:r>
      <w:r w:rsidR="00A10CE8">
        <w:rPr>
          <w:rFonts w:ascii="Arial" w:hAnsi="Arial" w:cs="Arial"/>
          <w:sz w:val="22"/>
          <w:szCs w:val="22"/>
        </w:rPr>
        <w:t xml:space="preserve"> con resultados positivos;</w:t>
      </w:r>
      <w:r>
        <w:rPr>
          <w:rFonts w:ascii="Arial" w:hAnsi="Arial" w:cs="Arial"/>
          <w:sz w:val="22"/>
          <w:szCs w:val="22"/>
        </w:rPr>
        <w:t xml:space="preserve"> </w:t>
      </w:r>
      <w:r w:rsidR="0038189A" w:rsidRPr="00B83F36">
        <w:rPr>
          <w:rFonts w:ascii="Arial" w:hAnsi="Arial" w:cs="Arial"/>
          <w:sz w:val="22"/>
          <w:szCs w:val="22"/>
        </w:rPr>
        <w:t>cambio de luminarias, po</w:t>
      </w:r>
      <w:r w:rsidR="00A10CE8">
        <w:rPr>
          <w:rFonts w:ascii="Arial" w:hAnsi="Arial" w:cs="Arial"/>
          <w:sz w:val="22"/>
          <w:szCs w:val="22"/>
        </w:rPr>
        <w:t>r sistemas más eficiente</w:t>
      </w:r>
      <w:r>
        <w:rPr>
          <w:rFonts w:ascii="Arial" w:hAnsi="Arial" w:cs="Arial"/>
          <w:sz w:val="22"/>
          <w:szCs w:val="22"/>
        </w:rPr>
        <w:t>s</w:t>
      </w:r>
      <w:r w:rsidR="00A10CE8">
        <w:rPr>
          <w:rFonts w:ascii="Arial" w:hAnsi="Arial" w:cs="Arial"/>
          <w:sz w:val="22"/>
          <w:szCs w:val="22"/>
        </w:rPr>
        <w:t xml:space="preserve"> y </w:t>
      </w:r>
      <w:r w:rsidR="0038189A" w:rsidRPr="00B83F36">
        <w:rPr>
          <w:rFonts w:ascii="Arial" w:hAnsi="Arial" w:cs="Arial"/>
          <w:sz w:val="22"/>
          <w:szCs w:val="22"/>
        </w:rPr>
        <w:t>sustitu</w:t>
      </w:r>
      <w:r w:rsidR="00A10CE8">
        <w:rPr>
          <w:rFonts w:ascii="Arial" w:hAnsi="Arial" w:cs="Arial"/>
          <w:sz w:val="22"/>
          <w:szCs w:val="22"/>
        </w:rPr>
        <w:t>ción de</w:t>
      </w:r>
      <w:r>
        <w:rPr>
          <w:rFonts w:ascii="Arial" w:hAnsi="Arial" w:cs="Arial"/>
          <w:sz w:val="22"/>
          <w:szCs w:val="22"/>
        </w:rPr>
        <w:t xml:space="preserve"> planta de generación eléctrica, entre otras.</w:t>
      </w:r>
    </w:p>
    <w:p w14:paraId="79FB2A7A" w14:textId="77777777" w:rsidR="00F20FEE" w:rsidRPr="00B83F36" w:rsidRDefault="00F20FEE" w:rsidP="00B83F36">
      <w:pPr>
        <w:pStyle w:val="Ttulo1"/>
        <w:rPr>
          <w:rFonts w:cs="Arial"/>
          <w:b w:val="0"/>
          <w:sz w:val="22"/>
          <w:szCs w:val="22"/>
          <w:lang w:val="es-CR"/>
        </w:rPr>
      </w:pPr>
    </w:p>
    <w:p w14:paraId="48344294" w14:textId="341D7344" w:rsidR="002E7F48" w:rsidRPr="00B83F36" w:rsidRDefault="002E7F48" w:rsidP="00B83F36">
      <w:pPr>
        <w:pStyle w:val="Ttulo1"/>
        <w:numPr>
          <w:ilvl w:val="0"/>
          <w:numId w:val="9"/>
        </w:numPr>
        <w:rPr>
          <w:rFonts w:cs="Arial"/>
          <w:sz w:val="22"/>
          <w:szCs w:val="22"/>
        </w:rPr>
      </w:pPr>
      <w:r w:rsidRPr="00B83F36">
        <w:rPr>
          <w:rFonts w:cs="Arial"/>
          <w:sz w:val="22"/>
          <w:szCs w:val="22"/>
        </w:rPr>
        <w:t>Problemas y limitaciones del período</w:t>
      </w:r>
    </w:p>
    <w:p w14:paraId="17EB0AE6" w14:textId="77777777" w:rsidR="00F62418" w:rsidRPr="00B83F36" w:rsidRDefault="00F62418" w:rsidP="00B83F36">
      <w:pPr>
        <w:rPr>
          <w:rFonts w:ascii="Arial" w:hAnsi="Arial" w:cs="Arial"/>
          <w:sz w:val="22"/>
          <w:szCs w:val="22"/>
          <w:highlight w:val="yellow"/>
        </w:rPr>
      </w:pPr>
    </w:p>
    <w:p w14:paraId="12981988" w14:textId="60D64A30" w:rsidR="003970E4" w:rsidRPr="00B83F36" w:rsidRDefault="003970E4" w:rsidP="003970E4">
      <w:pPr>
        <w:pStyle w:val="Ttulo1"/>
        <w:rPr>
          <w:rFonts w:cs="Arial"/>
          <w:b w:val="0"/>
          <w:sz w:val="22"/>
          <w:szCs w:val="22"/>
          <w:lang w:val="es-CR"/>
        </w:rPr>
      </w:pPr>
      <w:r>
        <w:rPr>
          <w:rFonts w:cs="Arial"/>
          <w:b w:val="0"/>
          <w:sz w:val="22"/>
          <w:szCs w:val="22"/>
          <w:lang w:val="es-CR"/>
        </w:rPr>
        <w:t>Es</w:t>
      </w:r>
      <w:r w:rsidRPr="00B83F36">
        <w:rPr>
          <w:rFonts w:cs="Arial"/>
          <w:b w:val="0"/>
          <w:sz w:val="22"/>
          <w:szCs w:val="22"/>
          <w:lang w:val="es-CR"/>
        </w:rPr>
        <w:t xml:space="preserve"> necesario indicar que el 2015 fue un año presupuestario atípico para el Archivo  Nacional, en vista de la asignación de un presupuesto deficitario por parte del Gobierno Central. Lo anterior </w:t>
      </w:r>
      <w:r w:rsidR="00732875">
        <w:rPr>
          <w:rFonts w:cs="Arial"/>
          <w:b w:val="0"/>
          <w:sz w:val="22"/>
          <w:szCs w:val="22"/>
          <w:lang w:val="es-CR"/>
        </w:rPr>
        <w:t>obligó</w:t>
      </w:r>
      <w:r w:rsidRPr="00B83F36">
        <w:rPr>
          <w:rFonts w:cs="Arial"/>
          <w:b w:val="0"/>
          <w:sz w:val="22"/>
          <w:szCs w:val="22"/>
          <w:lang w:val="es-CR"/>
        </w:rPr>
        <w:t xml:space="preserve"> a las autoridades institucionales a realizar una recalific</w:t>
      </w:r>
      <w:r w:rsidR="005F064C">
        <w:rPr>
          <w:rFonts w:cs="Arial"/>
          <w:b w:val="0"/>
          <w:sz w:val="22"/>
          <w:szCs w:val="22"/>
          <w:lang w:val="es-CR"/>
        </w:rPr>
        <w:t xml:space="preserve">ación de ingresos </w:t>
      </w:r>
      <w:r w:rsidRPr="00B83F36">
        <w:rPr>
          <w:rFonts w:cs="Arial"/>
          <w:b w:val="0"/>
          <w:sz w:val="22"/>
          <w:szCs w:val="22"/>
          <w:lang w:val="es-CR"/>
        </w:rPr>
        <w:t>y a gestionar ante diferentes instancias (Ministerio de Cultura y Juventud, Ministerio de Hacienda, Presidencia de la República), la asignación de recursos adicionales que evitaran tener que llegar a un c</w:t>
      </w:r>
      <w:r w:rsidR="00732875">
        <w:rPr>
          <w:rFonts w:cs="Arial"/>
          <w:b w:val="0"/>
          <w:sz w:val="22"/>
          <w:szCs w:val="22"/>
          <w:lang w:val="es-CR"/>
        </w:rPr>
        <w:t>ierre técnico de la institución, lo cual se logró en el segundo semestre del año.</w:t>
      </w:r>
    </w:p>
    <w:p w14:paraId="4328039D" w14:textId="77777777" w:rsidR="00F20FEE" w:rsidRPr="003970E4" w:rsidRDefault="00F20FEE" w:rsidP="00B83F36">
      <w:pPr>
        <w:rPr>
          <w:rFonts w:ascii="Arial" w:hAnsi="Arial" w:cs="Arial"/>
          <w:sz w:val="22"/>
          <w:szCs w:val="22"/>
          <w:highlight w:val="yellow"/>
        </w:rPr>
      </w:pPr>
    </w:p>
    <w:p w14:paraId="16BD34C6" w14:textId="383E7DE6" w:rsidR="002E7F48" w:rsidRPr="00B83F36" w:rsidRDefault="002E7F48" w:rsidP="00B83F36">
      <w:pPr>
        <w:pStyle w:val="Ttulo1"/>
        <w:numPr>
          <w:ilvl w:val="0"/>
          <w:numId w:val="9"/>
        </w:numPr>
        <w:rPr>
          <w:rFonts w:cs="Arial"/>
          <w:sz w:val="22"/>
          <w:szCs w:val="22"/>
        </w:rPr>
      </w:pPr>
      <w:r w:rsidRPr="00B83F36">
        <w:rPr>
          <w:rFonts w:cs="Arial"/>
          <w:sz w:val="22"/>
          <w:szCs w:val="22"/>
        </w:rPr>
        <w:t>Costos financieros y origen del financiamiento</w:t>
      </w:r>
    </w:p>
    <w:p w14:paraId="739E4CFE" w14:textId="77777777" w:rsidR="00C11090" w:rsidRPr="00B83F36" w:rsidRDefault="00C11090" w:rsidP="00B83F36">
      <w:pPr>
        <w:rPr>
          <w:rFonts w:ascii="Arial" w:hAnsi="Arial" w:cs="Arial"/>
          <w:sz w:val="22"/>
          <w:szCs w:val="22"/>
        </w:rPr>
      </w:pPr>
    </w:p>
    <w:p w14:paraId="28DCEC4D" w14:textId="77777777" w:rsidR="003970E4" w:rsidRPr="00B83F36" w:rsidRDefault="003970E4" w:rsidP="003970E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Para el  cumplimiento de las metas y competencias se invirtieron </w:t>
      </w:r>
      <w:r w:rsidRPr="00B83F36">
        <w:rPr>
          <w:rFonts w:ascii="Arial" w:hAnsi="Arial" w:cs="Arial"/>
          <w:sz w:val="22"/>
          <w:szCs w:val="22"/>
        </w:rPr>
        <w:t xml:space="preserve">¢2.636,34 millones, que provienen de la transferencia del Gobierno Central y los recursos propios de la Junta Administrativa del Archivo Nacional. </w:t>
      </w:r>
    </w:p>
    <w:p w14:paraId="010236CB" w14:textId="77777777" w:rsidR="00D20538" w:rsidRDefault="00292334" w:rsidP="00B83F36">
      <w:pPr>
        <w:rPr>
          <w:rFonts w:ascii="Arial" w:hAnsi="Arial" w:cs="Arial"/>
          <w:sz w:val="22"/>
          <w:szCs w:val="22"/>
        </w:rPr>
      </w:pPr>
      <w:r w:rsidRPr="00B83F36">
        <w:rPr>
          <w:rFonts w:ascii="Arial" w:hAnsi="Arial" w:cs="Arial"/>
          <w:sz w:val="22"/>
          <w:szCs w:val="22"/>
        </w:rPr>
        <w:br w:type="page"/>
      </w:r>
    </w:p>
    <w:p w14:paraId="143F448D" w14:textId="77777777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5A358F71" w14:textId="77777777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53CCC10F" w14:textId="77777777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71174293" w14:textId="77777777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2461F159" w14:textId="77777777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5C74A531" w14:textId="77777777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6D71191D" w14:textId="77777777" w:rsidR="00F719A9" w:rsidRDefault="00F719A9" w:rsidP="00B83F36">
      <w:pPr>
        <w:rPr>
          <w:rFonts w:ascii="Arial" w:hAnsi="Arial" w:cs="Arial"/>
          <w:sz w:val="22"/>
          <w:szCs w:val="22"/>
        </w:rPr>
      </w:pPr>
    </w:p>
    <w:p w14:paraId="26DD65DF" w14:textId="77777777" w:rsidR="00F719A9" w:rsidRDefault="00F719A9" w:rsidP="00B83F36">
      <w:pPr>
        <w:rPr>
          <w:rFonts w:ascii="Arial" w:hAnsi="Arial" w:cs="Arial"/>
          <w:sz w:val="22"/>
          <w:szCs w:val="22"/>
        </w:rPr>
      </w:pPr>
    </w:p>
    <w:p w14:paraId="1699EAEA" w14:textId="77777777" w:rsidR="00F719A9" w:rsidRDefault="00F719A9" w:rsidP="00B83F36">
      <w:pPr>
        <w:rPr>
          <w:rFonts w:ascii="Arial" w:hAnsi="Arial" w:cs="Arial"/>
          <w:sz w:val="22"/>
          <w:szCs w:val="22"/>
        </w:rPr>
      </w:pPr>
    </w:p>
    <w:p w14:paraId="29D5D0C0" w14:textId="77777777" w:rsidR="00F719A9" w:rsidRDefault="00F719A9" w:rsidP="00B83F36">
      <w:pPr>
        <w:rPr>
          <w:rFonts w:ascii="Arial" w:hAnsi="Arial" w:cs="Arial"/>
          <w:sz w:val="22"/>
          <w:szCs w:val="22"/>
        </w:rPr>
      </w:pPr>
    </w:p>
    <w:p w14:paraId="0AB62301" w14:textId="77777777" w:rsidR="00F719A9" w:rsidRDefault="00F719A9" w:rsidP="00B83F36">
      <w:pPr>
        <w:rPr>
          <w:rFonts w:ascii="Arial" w:hAnsi="Arial" w:cs="Arial"/>
          <w:sz w:val="22"/>
          <w:szCs w:val="22"/>
        </w:rPr>
      </w:pPr>
    </w:p>
    <w:p w14:paraId="08699B42" w14:textId="77777777" w:rsidR="00F719A9" w:rsidRDefault="00F719A9" w:rsidP="00B83F36">
      <w:pPr>
        <w:rPr>
          <w:rFonts w:ascii="Arial" w:hAnsi="Arial" w:cs="Arial"/>
          <w:sz w:val="22"/>
          <w:szCs w:val="22"/>
        </w:rPr>
      </w:pPr>
    </w:p>
    <w:p w14:paraId="5637EBF7" w14:textId="77777777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3A643501" w14:textId="437BCCEB" w:rsidR="00D20538" w:rsidRDefault="00D20538" w:rsidP="00B83F36">
      <w:pPr>
        <w:rPr>
          <w:rFonts w:ascii="Arial" w:hAnsi="Arial" w:cs="Arial"/>
          <w:sz w:val="22"/>
          <w:szCs w:val="2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F0D41" wp14:editId="139F9DB0">
                <wp:simplePos x="0" y="0"/>
                <wp:positionH relativeFrom="column">
                  <wp:posOffset>330835</wp:posOffset>
                </wp:positionH>
                <wp:positionV relativeFrom="paragraph">
                  <wp:posOffset>33655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BF92DF" w14:textId="6B2E17AB" w:rsidR="00292334" w:rsidRPr="00292334" w:rsidRDefault="00292334" w:rsidP="00292334">
                            <w:pPr>
                              <w:rPr>
                                <w:rFonts w:ascii="Arial" w:hAnsi="Arial" w:cs="Arial"/>
                                <w:b/>
                                <w:sz w:val="90"/>
                                <w:szCs w:val="9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90"/>
                                <w:szCs w:val="9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292334">
                              <w:rPr>
                                <w:rFonts w:ascii="Arial" w:hAnsi="Arial" w:cs="Arial"/>
                                <w:b/>
                                <w:sz w:val="90"/>
                                <w:szCs w:val="9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Galería Fotográfica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90"/>
                                <w:szCs w:val="9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7F0D41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26.05pt;margin-top:2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" filled="f" stroked="f">
                <v:textbox style="mso-fit-shape-to-text:t">
                  <w:txbxContent>
                    <w:p w14:paraId="43BF92DF" w14:textId="6B2E17AB" w:rsidR="00292334" w:rsidRPr="00292334" w:rsidRDefault="00292334" w:rsidP="00292334">
                      <w:pPr>
                        <w:rPr>
                          <w:rFonts w:ascii="Arial" w:hAnsi="Arial" w:cs="Arial"/>
                          <w:b/>
                          <w:sz w:val="90"/>
                          <w:szCs w:val="9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90"/>
                          <w:szCs w:val="9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Pr="00292334">
                        <w:rPr>
                          <w:rFonts w:ascii="Arial" w:hAnsi="Arial" w:cs="Arial"/>
                          <w:b/>
                          <w:sz w:val="90"/>
                          <w:szCs w:val="9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Galería Fotográfica</w:t>
                      </w:r>
                      <w:r>
                        <w:rPr>
                          <w:rFonts w:ascii="Arial" w:hAnsi="Arial" w:cs="Arial"/>
                          <w:b/>
                          <w:sz w:val="90"/>
                          <w:szCs w:val="9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31522BC6" w14:textId="48CB8A0C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38661E8D" w14:textId="5278BC68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40AED5F9" w14:textId="094E36AE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629367C8" w14:textId="0DAC0F18" w:rsidR="00610E7A" w:rsidRDefault="00610E7A" w:rsidP="00B83F36">
      <w:pPr>
        <w:rPr>
          <w:rFonts w:ascii="Arial" w:hAnsi="Arial" w:cs="Arial"/>
          <w:sz w:val="22"/>
          <w:szCs w:val="22"/>
        </w:rPr>
      </w:pPr>
    </w:p>
    <w:p w14:paraId="4C8CF4D0" w14:textId="77777777" w:rsidR="00D20538" w:rsidRDefault="00D20538" w:rsidP="00B83F36">
      <w:pPr>
        <w:rPr>
          <w:rFonts w:ascii="Arial" w:hAnsi="Arial" w:cs="Arial"/>
          <w:sz w:val="22"/>
          <w:szCs w:val="22"/>
        </w:rPr>
      </w:pPr>
    </w:p>
    <w:p w14:paraId="7A984149" w14:textId="77777777" w:rsidR="00772D9C" w:rsidRDefault="001D32CD">
      <w:pPr>
        <w:spacing w:after="200" w:line="276" w:lineRule="auto"/>
      </w:pPr>
      <w:r>
        <w:br w:type="page"/>
      </w:r>
    </w:p>
    <w:p w14:paraId="2A9DD163" w14:textId="497DA797" w:rsidR="00772D9C" w:rsidRDefault="00772D9C">
      <w:pPr>
        <w:spacing w:after="200" w:line="276" w:lineRule="auto"/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0288" behindDoc="0" locked="0" layoutInCell="1" allowOverlap="1" wp14:anchorId="34AC22C3" wp14:editId="4044EB0D">
            <wp:simplePos x="0" y="0"/>
            <wp:positionH relativeFrom="column">
              <wp:align>center</wp:align>
            </wp:positionH>
            <wp:positionV relativeFrom="page">
              <wp:posOffset>676275</wp:posOffset>
            </wp:positionV>
            <wp:extent cx="5305425" cy="3048000"/>
            <wp:effectExtent l="0" t="0" r="9525" b="0"/>
            <wp:wrapSquare wrapText="bothSides"/>
            <wp:docPr id="2" name="Imagen 2" descr="C:\Users\mleal\AppData\Local\Microsoft\Windows\Temporary Internet Files\Content.Outlook\LI7BE108\Foto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eal\AppData\Local\Microsoft\Windows\Temporary Internet Files\Content.Outlook\LI7BE108\FotoNo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30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209BD" w14:textId="77777777" w:rsidR="00772D9C" w:rsidRDefault="00772D9C">
      <w:pPr>
        <w:spacing w:after="200" w:line="276" w:lineRule="auto"/>
      </w:pPr>
    </w:p>
    <w:p w14:paraId="0C2C5A46" w14:textId="77777777" w:rsidR="00772D9C" w:rsidRDefault="00772D9C">
      <w:pPr>
        <w:spacing w:after="200" w:line="276" w:lineRule="auto"/>
      </w:pPr>
    </w:p>
    <w:p w14:paraId="1C8FF544" w14:textId="77777777" w:rsidR="00772D9C" w:rsidRDefault="00772D9C">
      <w:pPr>
        <w:spacing w:after="200" w:line="276" w:lineRule="auto"/>
      </w:pPr>
    </w:p>
    <w:p w14:paraId="59C0F044" w14:textId="77777777" w:rsidR="00772D9C" w:rsidRDefault="00772D9C">
      <w:pPr>
        <w:spacing w:after="200" w:line="276" w:lineRule="auto"/>
      </w:pPr>
    </w:p>
    <w:p w14:paraId="59CE543E" w14:textId="77777777" w:rsidR="00772D9C" w:rsidRDefault="00772D9C">
      <w:pPr>
        <w:spacing w:after="200" w:line="276" w:lineRule="auto"/>
      </w:pPr>
    </w:p>
    <w:p w14:paraId="5B82ABCF" w14:textId="77777777" w:rsidR="00772D9C" w:rsidRDefault="00772D9C">
      <w:pPr>
        <w:spacing w:after="200" w:line="276" w:lineRule="auto"/>
      </w:pPr>
    </w:p>
    <w:p w14:paraId="3F060382" w14:textId="77777777" w:rsidR="00772D9C" w:rsidRDefault="00772D9C">
      <w:pPr>
        <w:spacing w:after="200" w:line="276" w:lineRule="auto"/>
      </w:pPr>
    </w:p>
    <w:p w14:paraId="205CC9C6" w14:textId="77777777" w:rsidR="00772D9C" w:rsidRDefault="00772D9C">
      <w:pPr>
        <w:spacing w:after="200" w:line="276" w:lineRule="auto"/>
      </w:pPr>
    </w:p>
    <w:p w14:paraId="2EFA20EC" w14:textId="77777777" w:rsidR="00772D9C" w:rsidRDefault="00772D9C">
      <w:pPr>
        <w:spacing w:after="200" w:line="276" w:lineRule="auto"/>
      </w:pPr>
    </w:p>
    <w:p w14:paraId="5209D490" w14:textId="77777777" w:rsidR="00772D9C" w:rsidRDefault="00772D9C">
      <w:pPr>
        <w:spacing w:after="200" w:line="276" w:lineRule="auto"/>
      </w:pPr>
    </w:p>
    <w:p w14:paraId="5726C987" w14:textId="2F617977" w:rsidR="00C91E47" w:rsidRDefault="00C91E47" w:rsidP="00772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</w:pPr>
      <w:r>
        <w:br w:type="textWrapping" w:clear="all"/>
      </w:r>
      <w:r w:rsidRPr="00772D9C">
        <w:rPr>
          <w:rFonts w:ascii="Arial" w:hAnsi="Arial" w:cs="Arial"/>
          <w:sz w:val="22"/>
          <w:szCs w:val="22"/>
        </w:rPr>
        <w:t>En Abangares se exhibió la exposición “Fotografía, memoria del pasado y fuente de información”, como parte del Plan Nacional de Desarrollo.</w:t>
      </w:r>
    </w:p>
    <w:p w14:paraId="672BD773" w14:textId="77777777" w:rsidR="00C91E47" w:rsidRDefault="00C91E47">
      <w:pPr>
        <w:spacing w:after="200" w:line="276" w:lineRule="auto"/>
      </w:pPr>
    </w:p>
    <w:p w14:paraId="719EA735" w14:textId="060E219A" w:rsidR="001D32CD" w:rsidRDefault="001D32CD" w:rsidP="00772D9C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drawing>
          <wp:inline distT="0" distB="0" distL="0" distR="0" wp14:anchorId="07C38731" wp14:editId="6BA096BE">
            <wp:extent cx="5838825" cy="2885699"/>
            <wp:effectExtent l="0" t="0" r="0" b="0"/>
            <wp:docPr id="3" name="Imagen 3" descr="C:\Users\mleal\AppData\Local\Microsoft\Windows\Temporary Internet Files\Content.Outlook\LI7BE108\Foto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eal\AppData\Local\Microsoft\Windows\Temporary Internet Files\Content.Outlook\LI7BE108\FotoN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60" cy="28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8599" w14:textId="22CC2FB9" w:rsidR="001D32CD" w:rsidRDefault="00C91E47" w:rsidP="00772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A97210">
        <w:rPr>
          <w:rFonts w:ascii="Arial" w:hAnsi="Arial" w:cs="Arial"/>
          <w:sz w:val="22"/>
          <w:szCs w:val="22"/>
        </w:rPr>
        <w:t>La Feria en conmemoración del Día Internacional de los Archivos contó con la presencia de 650 visitantes, la mayoría de ellos estudiante.</w:t>
      </w:r>
    </w:p>
    <w:p w14:paraId="0904AD1E" w14:textId="77777777" w:rsidR="001D32CD" w:rsidRDefault="001D32CD" w:rsidP="001D32CD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lastRenderedPageBreak/>
        <w:drawing>
          <wp:inline distT="0" distB="0" distL="0" distR="0" wp14:anchorId="1F46F127" wp14:editId="1233C6B8">
            <wp:extent cx="5514975" cy="3114675"/>
            <wp:effectExtent l="0" t="0" r="9525" b="9525"/>
            <wp:docPr id="4" name="Imagen 4" descr="C:\Users\mleal\AppData\Local\Microsoft\Windows\Temporary Internet Files\Content.Outlook\LI7BE108\Foto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eal\AppData\Local\Microsoft\Windows\Temporary Internet Files\Content.Outlook\LI7BE108\FotoNo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39" cy="311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4ACC" w14:textId="5B936657" w:rsidR="00C91E47" w:rsidRDefault="00C91E47" w:rsidP="00772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A97210">
        <w:rPr>
          <w:rFonts w:ascii="Arial" w:hAnsi="Arial" w:cs="Arial"/>
          <w:sz w:val="22"/>
          <w:szCs w:val="22"/>
        </w:rPr>
        <w:t>La producción del video institucional fue uno de los logros del período. Aquí se aprecia una de las tomas de esta producción que pretende acercar al ciudadano a la institución y los servicios que presta</w:t>
      </w:r>
      <w:r>
        <w:rPr>
          <w:rFonts w:ascii="Arial" w:hAnsi="Arial" w:cs="Arial"/>
          <w:sz w:val="22"/>
          <w:szCs w:val="22"/>
        </w:rPr>
        <w:t>.</w:t>
      </w:r>
    </w:p>
    <w:p w14:paraId="7137D421" w14:textId="77777777" w:rsidR="00C91E47" w:rsidRDefault="001D32CD" w:rsidP="00C91E47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drawing>
          <wp:inline distT="0" distB="0" distL="0" distR="0" wp14:anchorId="586C991E" wp14:editId="3AF82738">
            <wp:extent cx="5915024" cy="3333750"/>
            <wp:effectExtent l="0" t="0" r="0" b="0"/>
            <wp:docPr id="5" name="Imagen 5" descr="C:\Users\mleal\AppData\Local\Microsoft\Windows\Temporary Internet Files\Content.Outlook\LI7BE108\FotoN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eal\AppData\Local\Microsoft\Windows\Temporary Internet Files\Content.Outlook\LI7BE108\FotoNo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92" cy="333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8B3FF" w14:textId="05D1D7EC" w:rsidR="001D32CD" w:rsidRDefault="00C91E47" w:rsidP="00C91E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Afiche de la exposición “Pacífico. España y la aventura de la Mar del Sur”, exhibida en conmemoración del 135 aniversario de creación del Archivo Nacional.</w:t>
      </w:r>
    </w:p>
    <w:p w14:paraId="1AD7B445" w14:textId="77777777" w:rsidR="001D32CD" w:rsidRDefault="001D32CD" w:rsidP="001D32CD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lastRenderedPageBreak/>
        <w:drawing>
          <wp:inline distT="0" distB="0" distL="0" distR="0" wp14:anchorId="2ED7A2E7" wp14:editId="5329D855">
            <wp:extent cx="5200650" cy="3095625"/>
            <wp:effectExtent l="0" t="0" r="0" b="9525"/>
            <wp:docPr id="6" name="Imagen 6" descr="C:\Users\mleal\AppData\Local\Microsoft\Windows\Temporary Internet Files\Content.Outlook\LI7BE108\FotoN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eal\AppData\Local\Microsoft\Windows\Temporary Internet Files\Content.Outlook\LI7BE108\FotoNo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1DEF" w14:textId="48C422D3" w:rsidR="00C91E47" w:rsidRDefault="00C91E47" w:rsidP="00C91E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158FB">
        <w:rPr>
          <w:rFonts w:ascii="Arial" w:hAnsi="Arial" w:cs="Arial"/>
          <w:sz w:val="22"/>
          <w:szCs w:val="22"/>
        </w:rPr>
        <w:t>La digitalización de documentos se ha convertido en una práctica relevante en la institución.</w:t>
      </w:r>
    </w:p>
    <w:p w14:paraId="01EE261D" w14:textId="77777777" w:rsidR="001D32CD" w:rsidRDefault="001D32CD" w:rsidP="001D32CD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3D7A74E" w14:textId="77777777" w:rsidR="00C91E47" w:rsidRDefault="001D32CD" w:rsidP="001D32CD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drawing>
          <wp:inline distT="0" distB="0" distL="0" distR="0" wp14:anchorId="301AF649" wp14:editId="67300F79">
            <wp:extent cx="5295900" cy="3409950"/>
            <wp:effectExtent l="0" t="0" r="0" b="0"/>
            <wp:docPr id="8" name="Imagen 8" descr="C:\Users\mleal\AppData\Local\Microsoft\Windows\Temporary Internet Files\Content.Outlook\LI7BE108\FotoN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eal\AppData\Local\Microsoft\Windows\Temporary Internet Files\Content.Outlook\LI7BE108\FotoNo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1CAA" w14:textId="49834968" w:rsidR="00C91E47" w:rsidRDefault="00C91E47" w:rsidP="00C91E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158FB">
        <w:rPr>
          <w:rFonts w:ascii="Arial" w:hAnsi="Arial" w:cs="Arial"/>
          <w:color w:val="404040"/>
          <w:sz w:val="22"/>
          <w:szCs w:val="22"/>
        </w:rPr>
        <w:t>Joan Boadas i Raset, director del Archivo Municipal de Girona, Cataluña, fue uno de los expositores del XXVII Congreso Archivístico Nacional.</w:t>
      </w:r>
    </w:p>
    <w:p w14:paraId="629CBF89" w14:textId="77777777" w:rsidR="00C91E47" w:rsidRDefault="00C91E47" w:rsidP="001D32CD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lastRenderedPageBreak/>
        <w:drawing>
          <wp:inline distT="0" distB="0" distL="0" distR="0" wp14:anchorId="56EEB616" wp14:editId="6E932C56">
            <wp:extent cx="5429250" cy="2724150"/>
            <wp:effectExtent l="0" t="0" r="0" b="0"/>
            <wp:docPr id="9" name="Imagen 9" descr="C:\Users\mleal\AppData\Local\Microsoft\Windows\Temporary Internet Files\Content.Outlook\LI7BE108\Foto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eal\AppData\Local\Microsoft\Windows\Temporary Internet Files\Content.Outlook\LI7BE108\FotoNo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91" cy="272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2F75" w14:textId="4B92609A" w:rsidR="00C91E47" w:rsidRDefault="00C91E47" w:rsidP="00772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158FB">
        <w:rPr>
          <w:rFonts w:ascii="Arial" w:hAnsi="Arial" w:cs="Arial"/>
          <w:color w:val="404040"/>
          <w:sz w:val="22"/>
          <w:szCs w:val="22"/>
        </w:rPr>
        <w:t>Algunos de los documentos que forman parte de la donación de la familia de Alberto Cañas Escalante.</w:t>
      </w:r>
    </w:p>
    <w:p w14:paraId="4990DCEB" w14:textId="77777777" w:rsidR="00C91E47" w:rsidRDefault="00C91E47" w:rsidP="00C91E47">
      <w:pPr>
        <w:spacing w:after="200"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5734E6C9" w14:textId="238698FE" w:rsidR="00C91E47" w:rsidRPr="00C91E47" w:rsidRDefault="00C91E47" w:rsidP="00C91E47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drawing>
          <wp:inline distT="0" distB="0" distL="0" distR="0" wp14:anchorId="392CCBDE" wp14:editId="744D1102">
            <wp:extent cx="5400675" cy="3533775"/>
            <wp:effectExtent l="0" t="0" r="9525" b="9525"/>
            <wp:docPr id="10" name="Imagen 10" descr="C:\Users\mleal\AppData\Local\Microsoft\Windows\Temporary Internet Files\Content.Outlook\LI7BE108\FotoN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leal\AppData\Local\Microsoft\Windows\Temporary Internet Files\Content.Outlook\LI7BE108\FotoNo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83" cy="35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7834" w14:textId="507F6680" w:rsidR="00A97210" w:rsidRPr="00451FE0" w:rsidRDefault="00C91E47" w:rsidP="00451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72D9C">
        <w:rPr>
          <w:rFonts w:ascii="Arial" w:hAnsi="Arial" w:cs="Arial"/>
          <w:color w:val="404040"/>
          <w:sz w:val="22"/>
          <w:szCs w:val="22"/>
        </w:rPr>
        <w:t>La Junta Administrativa aprobó los planos de la IV etapa del Archivo Nacional que albergará documentos del Archivo Histórico y del Archivo Notarial</w:t>
      </w:r>
      <w:r w:rsidR="00772D9C" w:rsidRPr="00772D9C">
        <w:rPr>
          <w:rFonts w:ascii="Arial" w:hAnsi="Arial" w:cs="Arial"/>
          <w:color w:val="404040"/>
          <w:sz w:val="22"/>
          <w:szCs w:val="22"/>
        </w:rPr>
        <w:t>.</w:t>
      </w:r>
    </w:p>
    <w:p w14:paraId="61292B32" w14:textId="2F3FC55A" w:rsidR="00A97210" w:rsidRDefault="00A97210" w:rsidP="000158FB">
      <w:pPr>
        <w:spacing w:after="200" w:line="276" w:lineRule="auto"/>
      </w:pPr>
    </w:p>
    <w:sectPr w:rsidR="00A97210" w:rsidSect="006B714E">
      <w:footerReference w:type="even" r:id="rId18"/>
      <w:footerReference w:type="default" r:id="rId19"/>
      <w:pgSz w:w="12240" w:h="15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1DED6F" w14:textId="77777777" w:rsidR="00B2465B" w:rsidRDefault="00B2465B" w:rsidP="00120444">
      <w:r>
        <w:separator/>
      </w:r>
    </w:p>
  </w:endnote>
  <w:endnote w:type="continuationSeparator" w:id="0">
    <w:p w14:paraId="72EDB84B" w14:textId="77777777" w:rsidR="00B2465B" w:rsidRDefault="00B2465B" w:rsidP="0012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883AC" w14:textId="7FCCA2F7" w:rsidR="006B714E" w:rsidRDefault="006B714E" w:rsidP="006B714E">
    <w:pPr>
      <w:pStyle w:val="Piedepgin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251954"/>
      <w:docPartObj>
        <w:docPartGallery w:val="Page Numbers (Bottom of Page)"/>
        <w:docPartUnique/>
      </w:docPartObj>
    </w:sdtPr>
    <w:sdtEndPr/>
    <w:sdtContent>
      <w:p w14:paraId="20AA8E56" w14:textId="452381BC" w:rsidR="006B714E" w:rsidRDefault="006B714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AEA" w:rsidRPr="00D13AEA">
          <w:rPr>
            <w:noProof/>
            <w:lang w:val="es-ES"/>
          </w:rPr>
          <w:t>10</w:t>
        </w:r>
        <w:r>
          <w:fldChar w:fldCharType="end"/>
        </w:r>
      </w:p>
    </w:sdtContent>
  </w:sdt>
  <w:p w14:paraId="55611F71" w14:textId="77777777" w:rsidR="006B714E" w:rsidRDefault="006B71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F5F377" w14:textId="77777777" w:rsidR="00B2465B" w:rsidRDefault="00B2465B" w:rsidP="00120444">
      <w:r>
        <w:separator/>
      </w:r>
    </w:p>
  </w:footnote>
  <w:footnote w:type="continuationSeparator" w:id="0">
    <w:p w14:paraId="2EA8EB95" w14:textId="77777777" w:rsidR="00B2465B" w:rsidRDefault="00B2465B" w:rsidP="0012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A3DC5"/>
    <w:multiLevelType w:val="hybridMultilevel"/>
    <w:tmpl w:val="EAB4AE1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523AC"/>
    <w:multiLevelType w:val="hybridMultilevel"/>
    <w:tmpl w:val="FA88D910"/>
    <w:lvl w:ilvl="0" w:tplc="5D94826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981700"/>
    <w:multiLevelType w:val="hybridMultilevel"/>
    <w:tmpl w:val="477611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B3E7E"/>
    <w:multiLevelType w:val="hybridMultilevel"/>
    <w:tmpl w:val="05226BCE"/>
    <w:lvl w:ilvl="0" w:tplc="AE8EF9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1713B"/>
    <w:multiLevelType w:val="hybridMultilevel"/>
    <w:tmpl w:val="482ACD38"/>
    <w:lvl w:ilvl="0" w:tplc="52ACE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217AF"/>
    <w:multiLevelType w:val="hybridMultilevel"/>
    <w:tmpl w:val="DD583618"/>
    <w:lvl w:ilvl="0" w:tplc="140A0011">
      <w:start w:val="1"/>
      <w:numFmt w:val="decimal"/>
      <w:lvlText w:val="%1)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0736F"/>
    <w:multiLevelType w:val="hybridMultilevel"/>
    <w:tmpl w:val="25FEC392"/>
    <w:lvl w:ilvl="0" w:tplc="70469F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C648D"/>
    <w:multiLevelType w:val="hybridMultilevel"/>
    <w:tmpl w:val="3C6A1FE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666A4"/>
    <w:multiLevelType w:val="hybridMultilevel"/>
    <w:tmpl w:val="990AB7D0"/>
    <w:lvl w:ilvl="0" w:tplc="BD90AD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B1661"/>
    <w:multiLevelType w:val="hybridMultilevel"/>
    <w:tmpl w:val="89E22BA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908E4"/>
    <w:multiLevelType w:val="hybridMultilevel"/>
    <w:tmpl w:val="482C2480"/>
    <w:lvl w:ilvl="0" w:tplc="C6D0901E">
      <w:start w:val="1"/>
      <w:numFmt w:val="upperRoman"/>
      <w:pStyle w:val="TDC3"/>
      <w:lvlText w:val="%1."/>
      <w:lvlJc w:val="left"/>
      <w:pPr>
        <w:ind w:left="1080" w:hanging="720"/>
      </w:pPr>
      <w:rPr>
        <w:rFonts w:hint="default"/>
        <w:sz w:val="2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2135FF"/>
    <w:multiLevelType w:val="hybridMultilevel"/>
    <w:tmpl w:val="EECC8D7C"/>
    <w:lvl w:ilvl="0" w:tplc="1842128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05420E2"/>
    <w:multiLevelType w:val="hybridMultilevel"/>
    <w:tmpl w:val="AF82B37A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B470B7"/>
    <w:multiLevelType w:val="hybridMultilevel"/>
    <w:tmpl w:val="BD1EDE98"/>
    <w:lvl w:ilvl="0" w:tplc="140A0013">
      <w:start w:val="1"/>
      <w:numFmt w:val="upperRoman"/>
      <w:lvlText w:val="%1."/>
      <w:lvlJc w:val="righ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67B3E"/>
    <w:multiLevelType w:val="hybridMultilevel"/>
    <w:tmpl w:val="9670BA3C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4"/>
  </w:num>
  <w:num w:numId="7">
    <w:abstractNumId w:val="10"/>
  </w:num>
  <w:num w:numId="8">
    <w:abstractNumId w:val="3"/>
  </w:num>
  <w:num w:numId="9">
    <w:abstractNumId w:val="8"/>
  </w:num>
  <w:num w:numId="10">
    <w:abstractNumId w:val="0"/>
  </w:num>
  <w:num w:numId="11">
    <w:abstractNumId w:val="11"/>
  </w:num>
  <w:num w:numId="12">
    <w:abstractNumId w:val="6"/>
  </w:num>
  <w:num w:numId="13">
    <w:abstractNumId w:val="13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F74"/>
    <w:rsid w:val="00004153"/>
    <w:rsid w:val="000158FB"/>
    <w:rsid w:val="000251EC"/>
    <w:rsid w:val="00027668"/>
    <w:rsid w:val="00033D5D"/>
    <w:rsid w:val="00036308"/>
    <w:rsid w:val="00036B59"/>
    <w:rsid w:val="00047D88"/>
    <w:rsid w:val="000520BB"/>
    <w:rsid w:val="00053EA2"/>
    <w:rsid w:val="000662E6"/>
    <w:rsid w:val="00075931"/>
    <w:rsid w:val="00080DEE"/>
    <w:rsid w:val="000918C4"/>
    <w:rsid w:val="000A15CA"/>
    <w:rsid w:val="000A216A"/>
    <w:rsid w:val="000A467D"/>
    <w:rsid w:val="000B0904"/>
    <w:rsid w:val="000B603C"/>
    <w:rsid w:val="000C0468"/>
    <w:rsid w:val="000E323C"/>
    <w:rsid w:val="000E5CB9"/>
    <w:rsid w:val="000E5EC3"/>
    <w:rsid w:val="000E775B"/>
    <w:rsid w:val="000F0468"/>
    <w:rsid w:val="000F2488"/>
    <w:rsid w:val="000F706E"/>
    <w:rsid w:val="00120444"/>
    <w:rsid w:val="0012335B"/>
    <w:rsid w:val="001361C7"/>
    <w:rsid w:val="00140D3F"/>
    <w:rsid w:val="00142C6E"/>
    <w:rsid w:val="00145271"/>
    <w:rsid w:val="00146B03"/>
    <w:rsid w:val="001511FF"/>
    <w:rsid w:val="00166D04"/>
    <w:rsid w:val="00167A96"/>
    <w:rsid w:val="00182346"/>
    <w:rsid w:val="001823C1"/>
    <w:rsid w:val="001850E0"/>
    <w:rsid w:val="0018782E"/>
    <w:rsid w:val="00191DCA"/>
    <w:rsid w:val="00195526"/>
    <w:rsid w:val="00196928"/>
    <w:rsid w:val="001A3EEC"/>
    <w:rsid w:val="001B3BB6"/>
    <w:rsid w:val="001C5E34"/>
    <w:rsid w:val="001D32CD"/>
    <w:rsid w:val="001D443B"/>
    <w:rsid w:val="001E0A90"/>
    <w:rsid w:val="001F168E"/>
    <w:rsid w:val="002014B5"/>
    <w:rsid w:val="00205B2F"/>
    <w:rsid w:val="0021253B"/>
    <w:rsid w:val="002365C7"/>
    <w:rsid w:val="00241329"/>
    <w:rsid w:val="00243512"/>
    <w:rsid w:val="00245891"/>
    <w:rsid w:val="0025447C"/>
    <w:rsid w:val="002552BC"/>
    <w:rsid w:val="00256AE0"/>
    <w:rsid w:val="0025743E"/>
    <w:rsid w:val="002740BD"/>
    <w:rsid w:val="00275303"/>
    <w:rsid w:val="00277513"/>
    <w:rsid w:val="00281BD3"/>
    <w:rsid w:val="00285FA9"/>
    <w:rsid w:val="00292334"/>
    <w:rsid w:val="002A0200"/>
    <w:rsid w:val="002A0F82"/>
    <w:rsid w:val="002B2123"/>
    <w:rsid w:val="002D4F47"/>
    <w:rsid w:val="002E7F48"/>
    <w:rsid w:val="002F5A62"/>
    <w:rsid w:val="00305E0F"/>
    <w:rsid w:val="00315916"/>
    <w:rsid w:val="003312CA"/>
    <w:rsid w:val="003360EB"/>
    <w:rsid w:val="003365FE"/>
    <w:rsid w:val="0034054D"/>
    <w:rsid w:val="00340FE5"/>
    <w:rsid w:val="00343C0B"/>
    <w:rsid w:val="00344558"/>
    <w:rsid w:val="00351CCA"/>
    <w:rsid w:val="003533AF"/>
    <w:rsid w:val="00353931"/>
    <w:rsid w:val="003578E5"/>
    <w:rsid w:val="00376AE8"/>
    <w:rsid w:val="0038189A"/>
    <w:rsid w:val="00381AD0"/>
    <w:rsid w:val="00381C96"/>
    <w:rsid w:val="00394086"/>
    <w:rsid w:val="003970E4"/>
    <w:rsid w:val="003A145E"/>
    <w:rsid w:val="003A2E56"/>
    <w:rsid w:val="003B7D81"/>
    <w:rsid w:val="003C66F4"/>
    <w:rsid w:val="003C712B"/>
    <w:rsid w:val="003D087B"/>
    <w:rsid w:val="003D176D"/>
    <w:rsid w:val="003E77C2"/>
    <w:rsid w:val="003F678D"/>
    <w:rsid w:val="00413C5E"/>
    <w:rsid w:val="00430C06"/>
    <w:rsid w:val="00433AEB"/>
    <w:rsid w:val="0043779A"/>
    <w:rsid w:val="004404AB"/>
    <w:rsid w:val="004468DE"/>
    <w:rsid w:val="00451FE0"/>
    <w:rsid w:val="0045456C"/>
    <w:rsid w:val="00455AD2"/>
    <w:rsid w:val="004573CA"/>
    <w:rsid w:val="004576AB"/>
    <w:rsid w:val="00461F60"/>
    <w:rsid w:val="00464DEE"/>
    <w:rsid w:val="00466B88"/>
    <w:rsid w:val="00467D2B"/>
    <w:rsid w:val="004831F2"/>
    <w:rsid w:val="004855A9"/>
    <w:rsid w:val="00497010"/>
    <w:rsid w:val="004A3C03"/>
    <w:rsid w:val="004B4BA7"/>
    <w:rsid w:val="004D46B2"/>
    <w:rsid w:val="004D61DB"/>
    <w:rsid w:val="004D6CA7"/>
    <w:rsid w:val="004E317D"/>
    <w:rsid w:val="004E40B6"/>
    <w:rsid w:val="004F1FED"/>
    <w:rsid w:val="00503085"/>
    <w:rsid w:val="005066C2"/>
    <w:rsid w:val="0050789D"/>
    <w:rsid w:val="005215A2"/>
    <w:rsid w:val="00521854"/>
    <w:rsid w:val="00524C02"/>
    <w:rsid w:val="0052534F"/>
    <w:rsid w:val="00532BFB"/>
    <w:rsid w:val="00540AF5"/>
    <w:rsid w:val="00542F74"/>
    <w:rsid w:val="005473EA"/>
    <w:rsid w:val="0055733B"/>
    <w:rsid w:val="00557B8F"/>
    <w:rsid w:val="0056348D"/>
    <w:rsid w:val="00564A85"/>
    <w:rsid w:val="0057187A"/>
    <w:rsid w:val="00573980"/>
    <w:rsid w:val="00574B36"/>
    <w:rsid w:val="005770C4"/>
    <w:rsid w:val="00577F60"/>
    <w:rsid w:val="00594B18"/>
    <w:rsid w:val="0059502B"/>
    <w:rsid w:val="005A3ED7"/>
    <w:rsid w:val="005A4ACD"/>
    <w:rsid w:val="005C1ABC"/>
    <w:rsid w:val="005D1C81"/>
    <w:rsid w:val="005D3A71"/>
    <w:rsid w:val="005D7C62"/>
    <w:rsid w:val="005F03A5"/>
    <w:rsid w:val="005F064C"/>
    <w:rsid w:val="005F1F34"/>
    <w:rsid w:val="005F7B4F"/>
    <w:rsid w:val="00600200"/>
    <w:rsid w:val="00610E7A"/>
    <w:rsid w:val="00614AD4"/>
    <w:rsid w:val="0062492B"/>
    <w:rsid w:val="00625281"/>
    <w:rsid w:val="00632A60"/>
    <w:rsid w:val="00650A1A"/>
    <w:rsid w:val="00651B45"/>
    <w:rsid w:val="0065209E"/>
    <w:rsid w:val="006523F7"/>
    <w:rsid w:val="00662BF5"/>
    <w:rsid w:val="0066332C"/>
    <w:rsid w:val="006713FC"/>
    <w:rsid w:val="00676D1D"/>
    <w:rsid w:val="00691171"/>
    <w:rsid w:val="00692146"/>
    <w:rsid w:val="00697444"/>
    <w:rsid w:val="006A6704"/>
    <w:rsid w:val="006B6DFA"/>
    <w:rsid w:val="006B714E"/>
    <w:rsid w:val="006C3A4C"/>
    <w:rsid w:val="00707D50"/>
    <w:rsid w:val="00715AC1"/>
    <w:rsid w:val="007274B1"/>
    <w:rsid w:val="00732875"/>
    <w:rsid w:val="00733541"/>
    <w:rsid w:val="00745152"/>
    <w:rsid w:val="0075118E"/>
    <w:rsid w:val="007550BD"/>
    <w:rsid w:val="00760C91"/>
    <w:rsid w:val="00772D9C"/>
    <w:rsid w:val="00774089"/>
    <w:rsid w:val="00775518"/>
    <w:rsid w:val="00792E93"/>
    <w:rsid w:val="007935D1"/>
    <w:rsid w:val="007B0981"/>
    <w:rsid w:val="007B1440"/>
    <w:rsid w:val="007B1744"/>
    <w:rsid w:val="007B57BA"/>
    <w:rsid w:val="007C0531"/>
    <w:rsid w:val="007C112F"/>
    <w:rsid w:val="007C42DD"/>
    <w:rsid w:val="007D337B"/>
    <w:rsid w:val="007D76F5"/>
    <w:rsid w:val="007E58D0"/>
    <w:rsid w:val="007F26E9"/>
    <w:rsid w:val="007F791F"/>
    <w:rsid w:val="00802D5A"/>
    <w:rsid w:val="00822D88"/>
    <w:rsid w:val="00825B74"/>
    <w:rsid w:val="0083351F"/>
    <w:rsid w:val="00833D7D"/>
    <w:rsid w:val="00833F90"/>
    <w:rsid w:val="00842E6C"/>
    <w:rsid w:val="008434B1"/>
    <w:rsid w:val="00846993"/>
    <w:rsid w:val="00851A04"/>
    <w:rsid w:val="00853E91"/>
    <w:rsid w:val="008566E4"/>
    <w:rsid w:val="00856736"/>
    <w:rsid w:val="00862A38"/>
    <w:rsid w:val="00864129"/>
    <w:rsid w:val="0086639B"/>
    <w:rsid w:val="00876D39"/>
    <w:rsid w:val="008876C9"/>
    <w:rsid w:val="008941C2"/>
    <w:rsid w:val="00897D2F"/>
    <w:rsid w:val="008A38B3"/>
    <w:rsid w:val="008A57E4"/>
    <w:rsid w:val="008B5A75"/>
    <w:rsid w:val="008C0372"/>
    <w:rsid w:val="008C492D"/>
    <w:rsid w:val="008E08FD"/>
    <w:rsid w:val="008F50AB"/>
    <w:rsid w:val="008F7059"/>
    <w:rsid w:val="00923344"/>
    <w:rsid w:val="00923B27"/>
    <w:rsid w:val="00925003"/>
    <w:rsid w:val="00925013"/>
    <w:rsid w:val="00926C1E"/>
    <w:rsid w:val="00927169"/>
    <w:rsid w:val="00934AFA"/>
    <w:rsid w:val="00940BD7"/>
    <w:rsid w:val="00941094"/>
    <w:rsid w:val="00941870"/>
    <w:rsid w:val="00943CF2"/>
    <w:rsid w:val="009522D3"/>
    <w:rsid w:val="00961810"/>
    <w:rsid w:val="0096188F"/>
    <w:rsid w:val="00963534"/>
    <w:rsid w:val="009703F7"/>
    <w:rsid w:val="009926B5"/>
    <w:rsid w:val="009959E0"/>
    <w:rsid w:val="00995DB1"/>
    <w:rsid w:val="009A080A"/>
    <w:rsid w:val="009A121D"/>
    <w:rsid w:val="009B3951"/>
    <w:rsid w:val="009B442A"/>
    <w:rsid w:val="009C77F0"/>
    <w:rsid w:val="009D18CD"/>
    <w:rsid w:val="009D1E99"/>
    <w:rsid w:val="009D3211"/>
    <w:rsid w:val="00A10CE8"/>
    <w:rsid w:val="00A1173D"/>
    <w:rsid w:val="00A206AB"/>
    <w:rsid w:val="00A302CD"/>
    <w:rsid w:val="00A31EF9"/>
    <w:rsid w:val="00A33898"/>
    <w:rsid w:val="00A4165A"/>
    <w:rsid w:val="00A622EA"/>
    <w:rsid w:val="00A80ED3"/>
    <w:rsid w:val="00A85217"/>
    <w:rsid w:val="00A94098"/>
    <w:rsid w:val="00A94133"/>
    <w:rsid w:val="00A95A3C"/>
    <w:rsid w:val="00A97210"/>
    <w:rsid w:val="00AA4B60"/>
    <w:rsid w:val="00AA6189"/>
    <w:rsid w:val="00AB611A"/>
    <w:rsid w:val="00AC2E84"/>
    <w:rsid w:val="00AF2642"/>
    <w:rsid w:val="00AF5D94"/>
    <w:rsid w:val="00AF730C"/>
    <w:rsid w:val="00B2465B"/>
    <w:rsid w:val="00B33929"/>
    <w:rsid w:val="00B35C02"/>
    <w:rsid w:val="00B41B69"/>
    <w:rsid w:val="00B442F2"/>
    <w:rsid w:val="00B46DE2"/>
    <w:rsid w:val="00B4742C"/>
    <w:rsid w:val="00B57A04"/>
    <w:rsid w:val="00B631FC"/>
    <w:rsid w:val="00B67A4B"/>
    <w:rsid w:val="00B775FB"/>
    <w:rsid w:val="00B82443"/>
    <w:rsid w:val="00B83F36"/>
    <w:rsid w:val="00B853C1"/>
    <w:rsid w:val="00B93EF1"/>
    <w:rsid w:val="00B97DEC"/>
    <w:rsid w:val="00BA0EB3"/>
    <w:rsid w:val="00BA0F3A"/>
    <w:rsid w:val="00BC1E83"/>
    <w:rsid w:val="00BC3B65"/>
    <w:rsid w:val="00BC6D9A"/>
    <w:rsid w:val="00BC7E05"/>
    <w:rsid w:val="00BD3572"/>
    <w:rsid w:val="00BE13B0"/>
    <w:rsid w:val="00BF3D3F"/>
    <w:rsid w:val="00C03531"/>
    <w:rsid w:val="00C11090"/>
    <w:rsid w:val="00C115A5"/>
    <w:rsid w:val="00C16E5B"/>
    <w:rsid w:val="00C20EB2"/>
    <w:rsid w:val="00C24463"/>
    <w:rsid w:val="00C46134"/>
    <w:rsid w:val="00C72165"/>
    <w:rsid w:val="00C91E47"/>
    <w:rsid w:val="00C9421A"/>
    <w:rsid w:val="00CA7975"/>
    <w:rsid w:val="00CC674F"/>
    <w:rsid w:val="00D02852"/>
    <w:rsid w:val="00D05BB3"/>
    <w:rsid w:val="00D13AEA"/>
    <w:rsid w:val="00D20538"/>
    <w:rsid w:val="00D244DD"/>
    <w:rsid w:val="00D26C45"/>
    <w:rsid w:val="00D32354"/>
    <w:rsid w:val="00D34B27"/>
    <w:rsid w:val="00D36B2D"/>
    <w:rsid w:val="00D371ED"/>
    <w:rsid w:val="00D37E85"/>
    <w:rsid w:val="00D439B7"/>
    <w:rsid w:val="00D44458"/>
    <w:rsid w:val="00D4676A"/>
    <w:rsid w:val="00D6075A"/>
    <w:rsid w:val="00D93926"/>
    <w:rsid w:val="00D9564C"/>
    <w:rsid w:val="00DA13F6"/>
    <w:rsid w:val="00DA4412"/>
    <w:rsid w:val="00DA64AC"/>
    <w:rsid w:val="00DB312B"/>
    <w:rsid w:val="00DB3A3A"/>
    <w:rsid w:val="00DB5F05"/>
    <w:rsid w:val="00DB62E1"/>
    <w:rsid w:val="00DC44A7"/>
    <w:rsid w:val="00DD5474"/>
    <w:rsid w:val="00DE7C8D"/>
    <w:rsid w:val="00E028A6"/>
    <w:rsid w:val="00E12FAB"/>
    <w:rsid w:val="00E4204D"/>
    <w:rsid w:val="00E42A04"/>
    <w:rsid w:val="00E43981"/>
    <w:rsid w:val="00E443FA"/>
    <w:rsid w:val="00E55FEF"/>
    <w:rsid w:val="00E56457"/>
    <w:rsid w:val="00E61759"/>
    <w:rsid w:val="00E65BB8"/>
    <w:rsid w:val="00E75938"/>
    <w:rsid w:val="00E77948"/>
    <w:rsid w:val="00E80DFA"/>
    <w:rsid w:val="00E960D2"/>
    <w:rsid w:val="00EA13B3"/>
    <w:rsid w:val="00EA197A"/>
    <w:rsid w:val="00EC15DF"/>
    <w:rsid w:val="00EE0077"/>
    <w:rsid w:val="00EF35A0"/>
    <w:rsid w:val="00EF7C49"/>
    <w:rsid w:val="00F01EEE"/>
    <w:rsid w:val="00F05D25"/>
    <w:rsid w:val="00F07DFA"/>
    <w:rsid w:val="00F20FEE"/>
    <w:rsid w:val="00F24519"/>
    <w:rsid w:val="00F375CC"/>
    <w:rsid w:val="00F62418"/>
    <w:rsid w:val="00F719A9"/>
    <w:rsid w:val="00F852CB"/>
    <w:rsid w:val="00F873BF"/>
    <w:rsid w:val="00FA2EEF"/>
    <w:rsid w:val="00FB27EB"/>
    <w:rsid w:val="00FB35DF"/>
    <w:rsid w:val="00FB5A4B"/>
    <w:rsid w:val="00FC6D4E"/>
    <w:rsid w:val="00FD5F4B"/>
    <w:rsid w:val="00FF0156"/>
    <w:rsid w:val="00FF1F44"/>
    <w:rsid w:val="00FF2A53"/>
    <w:rsid w:val="00FF484B"/>
    <w:rsid w:val="00FF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50AF2"/>
  <w15:docId w15:val="{4A927826-E9E8-44B5-8D79-AF824B61F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F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542F74"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1A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42F74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semiHidden/>
    <w:rsid w:val="00610E7A"/>
    <w:pPr>
      <w:jc w:val="both"/>
    </w:pPr>
    <w:rPr>
      <w:rFonts w:ascii="Arial" w:hAnsi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10E7A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40BD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CR"/>
    </w:rPr>
  </w:style>
  <w:style w:type="character" w:styleId="Refdecomentario">
    <w:name w:val="annotation reference"/>
    <w:basedOn w:val="Fuentedeprrafopredeter"/>
    <w:uiPriority w:val="99"/>
    <w:semiHidden/>
    <w:unhideWhenUsed/>
    <w:rsid w:val="005573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733B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733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73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733B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73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33B"/>
    <w:rPr>
      <w:rFonts w:ascii="Segoe UI" w:eastAsia="Times New Roman" w:hAnsi="Segoe UI" w:cs="Segoe UI"/>
      <w:sz w:val="18"/>
      <w:szCs w:val="18"/>
      <w:lang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F7C4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CR" w:eastAsia="es-CR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F7C4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F7C49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120444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s-C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292334"/>
    <w:pPr>
      <w:numPr>
        <w:numId w:val="7"/>
      </w:numPr>
      <w:spacing w:after="100" w:line="600" w:lineRule="auto"/>
    </w:pPr>
    <w:rPr>
      <w:rFonts w:ascii="Arial" w:hAnsi="Arial"/>
      <w:b/>
      <w:sz w:val="22"/>
      <w:szCs w:val="22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204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0444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204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444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1A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table" w:styleId="Tablaconcuadrcula">
    <w:name w:val="Table Grid"/>
    <w:basedOn w:val="Tablanormal"/>
    <w:uiPriority w:val="59"/>
    <w:rsid w:val="00036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A9D82-FD97-4D78-AFA1-82BE28BC0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1894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 Leal Ruíz</dc:creator>
  <cp:lastModifiedBy>Catalina Zúñiga Porras</cp:lastModifiedBy>
  <cp:revision>2</cp:revision>
  <cp:lastPrinted>2016-02-17T19:58:00Z</cp:lastPrinted>
  <dcterms:created xsi:type="dcterms:W3CDTF">2016-06-22T20:55:00Z</dcterms:created>
  <dcterms:modified xsi:type="dcterms:W3CDTF">2016-06-22T20:55:00Z</dcterms:modified>
</cp:coreProperties>
</file>