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C65" w:rsidRDefault="00164C65" w:rsidP="00164C65">
      <w:pPr>
        <w:pStyle w:val="Ttulo1"/>
        <w:spacing w:line="240" w:lineRule="auto"/>
        <w:jc w:val="center"/>
      </w:pPr>
      <w:bookmarkStart w:id="0" w:name="_GoBack"/>
      <w:bookmarkEnd w:id="0"/>
      <w:r>
        <w:t>DIRECCIÓN GENERAL DEL ARCHIVO NACIONAL</w:t>
      </w:r>
    </w:p>
    <w:p w:rsidR="00164C65" w:rsidRDefault="00164C65" w:rsidP="00164C65">
      <w:pPr>
        <w:pStyle w:val="Ttulo2"/>
        <w:spacing w:line="240" w:lineRule="auto"/>
        <w:jc w:val="center"/>
      </w:pPr>
      <w:r>
        <w:t>Departamento Administrativo-Financiero</w:t>
      </w:r>
    </w:p>
    <w:p w:rsidR="00164C65" w:rsidRDefault="00164C65" w:rsidP="00164C65">
      <w:pPr>
        <w:pStyle w:val="Ttulo3"/>
        <w:spacing w:line="240" w:lineRule="auto"/>
        <w:jc w:val="center"/>
      </w:pPr>
      <w:r>
        <w:t>Proveeduría Institucional</w:t>
      </w:r>
    </w:p>
    <w:p w:rsidR="00164C65" w:rsidRPr="00164C65" w:rsidRDefault="00164C65" w:rsidP="00164C65">
      <w:pPr>
        <w:pStyle w:val="Ttulo3"/>
        <w:spacing w:line="240" w:lineRule="auto"/>
        <w:jc w:val="center"/>
      </w:pPr>
      <w:r>
        <w:t>Subproceso de Contratación Administrativa</w:t>
      </w:r>
    </w:p>
    <w:p w:rsidR="00164C65" w:rsidRDefault="00164C65" w:rsidP="00164C65">
      <w:pPr>
        <w:pStyle w:val="Puesto"/>
      </w:pPr>
    </w:p>
    <w:p w:rsidR="00234692" w:rsidRPr="003F454E" w:rsidRDefault="00F60D83" w:rsidP="00540197">
      <w:pPr>
        <w:pStyle w:val="Puesto"/>
        <w:jc w:val="center"/>
      </w:pPr>
      <w:r>
        <w:t>AUDIENCIAS PÚBLICAS REALIZADAS POR LA INSTITUCIÓN</w:t>
      </w:r>
    </w:p>
    <w:p w:rsidR="008171B1" w:rsidRDefault="003F454E" w:rsidP="00F60D83">
      <w:pPr>
        <w:spacing w:line="480" w:lineRule="auto"/>
        <w:jc w:val="both"/>
      </w:pPr>
      <w:r>
        <w:t xml:space="preserve">La Dirección General del Archivo Nacional </w:t>
      </w:r>
      <w:r w:rsidR="001D3E39">
        <w:t xml:space="preserve">comunica a los interesados que la Institución ha realizado durante el año 2016 una audiencia pública, la cual fue publicada en el diario La Nación el día 4 de marzo del 2016, para someter a revisión pública el cartel de licitación pública denominado </w:t>
      </w:r>
      <w:r w:rsidR="001D3E39" w:rsidRPr="001D3E39">
        <w:rPr>
          <w:i/>
        </w:rPr>
        <w:t>Administración, comercialización y servicio al cliente del sistema de información de entrega de índices de instrumentos públicos a través de Internet y consulta de información notarial (INDEX), para el Departamento Archivo Notarial del Archivo Nacional</w:t>
      </w:r>
      <w:r w:rsidR="001D3E39" w:rsidRPr="001D3E39">
        <w:t>.</w:t>
      </w:r>
    </w:p>
    <w:sectPr w:rsidR="008171B1" w:rsidSect="00540197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766D"/>
    <w:multiLevelType w:val="hybridMultilevel"/>
    <w:tmpl w:val="C152E89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95B7F"/>
    <w:multiLevelType w:val="hybridMultilevel"/>
    <w:tmpl w:val="6E58BFC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3199"/>
    <w:multiLevelType w:val="hybridMultilevel"/>
    <w:tmpl w:val="C152E89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E3925"/>
    <w:multiLevelType w:val="hybridMultilevel"/>
    <w:tmpl w:val="6E58BFC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C144D"/>
    <w:multiLevelType w:val="hybridMultilevel"/>
    <w:tmpl w:val="C152E89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E3651"/>
    <w:multiLevelType w:val="hybridMultilevel"/>
    <w:tmpl w:val="6E58BFC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A300E"/>
    <w:multiLevelType w:val="hybridMultilevel"/>
    <w:tmpl w:val="6E58BFC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4E"/>
    <w:rsid w:val="000466FF"/>
    <w:rsid w:val="00164C65"/>
    <w:rsid w:val="001D3E39"/>
    <w:rsid w:val="0021238B"/>
    <w:rsid w:val="00234692"/>
    <w:rsid w:val="003E1607"/>
    <w:rsid w:val="003F454E"/>
    <w:rsid w:val="004E1338"/>
    <w:rsid w:val="00540197"/>
    <w:rsid w:val="0067096F"/>
    <w:rsid w:val="00744F20"/>
    <w:rsid w:val="007F39AF"/>
    <w:rsid w:val="008171B1"/>
    <w:rsid w:val="00A46BC5"/>
    <w:rsid w:val="00A76B10"/>
    <w:rsid w:val="00D300D6"/>
    <w:rsid w:val="00E40048"/>
    <w:rsid w:val="00F6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17289-A3FF-4A7A-82E6-8EA171F1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64C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64C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64C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454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F454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F454E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164C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uesto">
    <w:name w:val="Title"/>
    <w:basedOn w:val="Normal"/>
    <w:next w:val="Normal"/>
    <w:link w:val="PuestoCar"/>
    <w:uiPriority w:val="10"/>
    <w:qFormat/>
    <w:rsid w:val="00164C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164C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164C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164C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4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C65"/>
    <w:rPr>
      <w:rFonts w:ascii="Tahoma" w:hAnsi="Tahoma" w:cs="Tahoma"/>
      <w:sz w:val="16"/>
      <w:szCs w:val="16"/>
    </w:rPr>
  </w:style>
  <w:style w:type="paragraph" w:styleId="TDC3">
    <w:name w:val="toc 3"/>
    <w:basedOn w:val="Normal"/>
    <w:next w:val="Normal"/>
    <w:autoRedefine/>
    <w:uiPriority w:val="39"/>
    <w:rsid w:val="001D3E39"/>
    <w:pPr>
      <w:spacing w:after="0" w:line="240" w:lineRule="auto"/>
      <w:jc w:val="center"/>
    </w:pPr>
    <w:rPr>
      <w:rFonts w:ascii="Tahoma" w:eastAsia="Times New Roman" w:hAnsi="Tahoma" w:cs="Tahoma"/>
      <w:b/>
      <w:bCs/>
      <w:sz w:val="36"/>
      <w:szCs w:val="36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Vega Morales</dc:creator>
  <cp:lastModifiedBy>Catalina Zúñiga Porras</cp:lastModifiedBy>
  <cp:revision>2</cp:revision>
  <dcterms:created xsi:type="dcterms:W3CDTF">2017-05-24T20:15:00Z</dcterms:created>
  <dcterms:modified xsi:type="dcterms:W3CDTF">2017-05-24T20:15:00Z</dcterms:modified>
</cp:coreProperties>
</file>