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4D1CA0" w14:textId="77777777" w:rsidR="007E26A2" w:rsidRPr="002B384C" w:rsidRDefault="007E26A2" w:rsidP="00137A71">
      <w:pPr>
        <w:pStyle w:val="Ttulo1"/>
        <w:numPr>
          <w:ilvl w:val="0"/>
          <w:numId w:val="0"/>
        </w:numPr>
        <w:spacing w:line="460" w:lineRule="exact"/>
        <w:jc w:val="center"/>
        <w:rPr>
          <w:rFonts w:ascii="Verdana" w:hAnsi="Verdana"/>
          <w:sz w:val="20"/>
        </w:rPr>
      </w:pPr>
      <w:r w:rsidRPr="002B384C">
        <w:rPr>
          <w:rFonts w:ascii="Verdana" w:hAnsi="Verdana"/>
          <w:sz w:val="20"/>
        </w:rPr>
        <w:t>DIRECCIÓN GENERAL DEL ARCHIVO NACIONAL</w:t>
      </w:r>
    </w:p>
    <w:p w14:paraId="0F4FE79E" w14:textId="77777777" w:rsidR="007E26A2" w:rsidRPr="002B384C" w:rsidRDefault="007E26A2" w:rsidP="00137A71">
      <w:pPr>
        <w:pStyle w:val="Ttulo1"/>
        <w:spacing w:line="460" w:lineRule="exact"/>
        <w:jc w:val="center"/>
        <w:rPr>
          <w:rFonts w:ascii="Verdana" w:hAnsi="Verdana" w:cs="Arial"/>
          <w:sz w:val="20"/>
        </w:rPr>
      </w:pPr>
      <w:r w:rsidRPr="002B384C">
        <w:rPr>
          <w:rFonts w:ascii="Verdana" w:hAnsi="Verdana" w:cs="Arial"/>
          <w:sz w:val="20"/>
        </w:rPr>
        <w:t>COMISIÓN DE DESCRIPCIÓN</w:t>
      </w:r>
    </w:p>
    <w:p w14:paraId="07754270" w14:textId="7FD7900D" w:rsidR="007E26A2" w:rsidRPr="002B384C" w:rsidRDefault="002178C6" w:rsidP="00137A71">
      <w:pPr>
        <w:pStyle w:val="Ttulo1"/>
        <w:spacing w:line="460" w:lineRule="exact"/>
        <w:jc w:val="center"/>
        <w:rPr>
          <w:rFonts w:ascii="Verdana" w:hAnsi="Verdana" w:cs="Arial"/>
          <w:b w:val="0"/>
          <w:bCs/>
          <w:sz w:val="20"/>
        </w:rPr>
      </w:pPr>
      <w:r w:rsidRPr="002B384C">
        <w:rPr>
          <w:rFonts w:ascii="Verdana" w:hAnsi="Verdana" w:cs="Arial"/>
          <w:sz w:val="20"/>
        </w:rPr>
        <w:t xml:space="preserve">ACTA </w:t>
      </w:r>
      <w:r w:rsidR="00F066DB">
        <w:rPr>
          <w:rFonts w:ascii="Verdana" w:hAnsi="Verdana" w:cs="Arial"/>
          <w:sz w:val="20"/>
        </w:rPr>
        <w:t>12</w:t>
      </w:r>
      <w:r w:rsidR="002A4307" w:rsidRPr="002B384C">
        <w:rPr>
          <w:rFonts w:ascii="Verdana" w:hAnsi="Verdana" w:cs="Arial"/>
          <w:sz w:val="20"/>
        </w:rPr>
        <w:t>-2018</w:t>
      </w:r>
    </w:p>
    <w:p w14:paraId="0B09154A" w14:textId="2839CB5F" w:rsidR="00C767DB" w:rsidRPr="00EF62A0" w:rsidRDefault="007E26A2" w:rsidP="00137A71">
      <w:pPr>
        <w:pStyle w:val="Ttulo1"/>
        <w:spacing w:line="460" w:lineRule="exact"/>
        <w:jc w:val="both"/>
        <w:rPr>
          <w:rFonts w:ascii="Verdana" w:eastAsia="Arial Unicode MS" w:hAnsi="Verdana" w:cs="Arial"/>
          <w:bCs/>
          <w:kern w:val="1"/>
          <w:sz w:val="20"/>
          <w:lang w:val="es-ES_tradnl"/>
        </w:rPr>
      </w:pPr>
      <w:r w:rsidRPr="00C767DB">
        <w:rPr>
          <w:rFonts w:ascii="Verdana" w:hAnsi="Verdana" w:cs="Arial"/>
          <w:b w:val="0"/>
          <w:bCs/>
          <w:sz w:val="20"/>
        </w:rPr>
        <w:t xml:space="preserve">Acta de la sesión </w:t>
      </w:r>
      <w:r w:rsidR="00FA4758" w:rsidRPr="00C767DB">
        <w:rPr>
          <w:rFonts w:ascii="Verdana" w:hAnsi="Verdana" w:cs="Arial"/>
          <w:b w:val="0"/>
          <w:bCs/>
          <w:sz w:val="20"/>
        </w:rPr>
        <w:t xml:space="preserve">ordinaria </w:t>
      </w:r>
      <w:r w:rsidRPr="00C767DB">
        <w:rPr>
          <w:rFonts w:ascii="Verdana" w:hAnsi="Verdana" w:cs="Arial"/>
          <w:b w:val="0"/>
          <w:bCs/>
          <w:sz w:val="20"/>
        </w:rPr>
        <w:t>celebrada por la Comisión de Descripción, en las instalaciones del Archivo Nacional en Curridabat, a</w:t>
      </w:r>
      <w:r w:rsidR="00FE26D8" w:rsidRPr="00C767DB">
        <w:rPr>
          <w:rFonts w:ascii="Verdana" w:hAnsi="Verdana" w:cs="Arial"/>
          <w:b w:val="0"/>
          <w:bCs/>
          <w:sz w:val="20"/>
        </w:rPr>
        <w:t xml:space="preserve"> partir de las </w:t>
      </w:r>
      <w:r w:rsidR="008F7343">
        <w:rPr>
          <w:rFonts w:ascii="Verdana" w:hAnsi="Verdana" w:cs="Arial"/>
          <w:bCs/>
          <w:sz w:val="20"/>
        </w:rPr>
        <w:t>8</w:t>
      </w:r>
      <w:r w:rsidR="00FE0829" w:rsidRPr="00C767DB">
        <w:rPr>
          <w:rFonts w:ascii="Verdana" w:hAnsi="Verdana" w:cs="Arial"/>
          <w:b w:val="0"/>
          <w:bCs/>
          <w:sz w:val="20"/>
        </w:rPr>
        <w:t>:</w:t>
      </w:r>
      <w:r w:rsidR="008F7343">
        <w:rPr>
          <w:rFonts w:ascii="Verdana" w:hAnsi="Verdana" w:cs="Arial"/>
          <w:bCs/>
          <w:sz w:val="20"/>
        </w:rPr>
        <w:t>3</w:t>
      </w:r>
      <w:r w:rsidR="00C767DB" w:rsidRPr="00C767DB">
        <w:rPr>
          <w:rFonts w:ascii="Verdana" w:hAnsi="Verdana" w:cs="Arial"/>
          <w:bCs/>
          <w:sz w:val="20"/>
        </w:rPr>
        <w:t>0</w:t>
      </w:r>
      <w:r w:rsidR="006D2014" w:rsidRPr="00C767DB">
        <w:rPr>
          <w:rFonts w:ascii="Verdana" w:hAnsi="Verdana" w:cs="Arial"/>
          <w:b w:val="0"/>
          <w:bCs/>
          <w:sz w:val="20"/>
        </w:rPr>
        <w:t xml:space="preserve"> horas de </w:t>
      </w:r>
      <w:r w:rsidR="00F066DB">
        <w:rPr>
          <w:rFonts w:ascii="Verdana" w:hAnsi="Verdana" w:cs="Arial"/>
          <w:bCs/>
          <w:sz w:val="20"/>
        </w:rPr>
        <w:t>11</w:t>
      </w:r>
      <w:r w:rsidR="002A5B60" w:rsidRPr="00C767DB">
        <w:rPr>
          <w:rFonts w:ascii="Verdana" w:hAnsi="Verdana" w:cs="Arial"/>
          <w:b w:val="0"/>
          <w:bCs/>
          <w:sz w:val="20"/>
        </w:rPr>
        <w:t xml:space="preserve"> de </w:t>
      </w:r>
      <w:r w:rsidR="00F066DB">
        <w:rPr>
          <w:rFonts w:ascii="Verdana" w:hAnsi="Verdana" w:cs="Arial"/>
          <w:bCs/>
          <w:sz w:val="20"/>
        </w:rPr>
        <w:t>diciembre</w:t>
      </w:r>
      <w:r w:rsidR="00C767DB" w:rsidRPr="00C767DB">
        <w:rPr>
          <w:rFonts w:ascii="Verdana" w:hAnsi="Verdana" w:cs="Arial"/>
          <w:bCs/>
          <w:sz w:val="20"/>
        </w:rPr>
        <w:t xml:space="preserve"> </w:t>
      </w:r>
      <w:r w:rsidR="00C767DB" w:rsidRPr="00541F29">
        <w:rPr>
          <w:rFonts w:ascii="Verdana" w:hAnsi="Verdana" w:cs="Arial"/>
          <w:b w:val="0"/>
          <w:bCs/>
          <w:sz w:val="20"/>
        </w:rPr>
        <w:t>de</w:t>
      </w:r>
      <w:r w:rsidR="002A5B60" w:rsidRPr="00C767DB">
        <w:rPr>
          <w:rFonts w:ascii="Verdana" w:hAnsi="Verdana" w:cs="Arial"/>
          <w:b w:val="0"/>
          <w:bCs/>
          <w:sz w:val="20"/>
        </w:rPr>
        <w:t xml:space="preserve"> 2018</w:t>
      </w:r>
      <w:r w:rsidRPr="00C767DB">
        <w:rPr>
          <w:rFonts w:ascii="Verdana" w:hAnsi="Verdana" w:cs="Arial"/>
          <w:b w:val="0"/>
          <w:bCs/>
          <w:sz w:val="20"/>
        </w:rPr>
        <w:t xml:space="preserve">, </w:t>
      </w:r>
      <w:r w:rsidRPr="00C767DB">
        <w:rPr>
          <w:rFonts w:ascii="Verdana" w:eastAsia="Arial Unicode MS" w:hAnsi="Verdana" w:cs="Arial"/>
          <w:b w:val="0"/>
          <w:bCs/>
          <w:kern w:val="1"/>
          <w:sz w:val="20"/>
          <w:lang w:val="es-ES_tradnl"/>
        </w:rPr>
        <w:t xml:space="preserve">con la asistencia de </w:t>
      </w:r>
      <w:r w:rsidR="00EF62A0" w:rsidRPr="00C767DB">
        <w:rPr>
          <w:rFonts w:ascii="Verdana" w:eastAsia="Arial Unicode MS" w:hAnsi="Verdana" w:cs="Arial"/>
          <w:b w:val="0"/>
          <w:bCs/>
          <w:kern w:val="1"/>
          <w:sz w:val="20"/>
          <w:lang w:val="es-ES_tradnl"/>
        </w:rPr>
        <w:t>las</w:t>
      </w:r>
      <w:r w:rsidRPr="00C767DB">
        <w:rPr>
          <w:rFonts w:ascii="Verdana" w:eastAsia="Arial Unicode MS" w:hAnsi="Verdana" w:cs="Arial"/>
          <w:b w:val="0"/>
          <w:bCs/>
          <w:kern w:val="1"/>
          <w:sz w:val="20"/>
          <w:lang w:val="es-ES_tradnl"/>
        </w:rPr>
        <w:t xml:space="preserve"> siguientes </w:t>
      </w:r>
      <w:r w:rsidR="008F7343">
        <w:rPr>
          <w:rFonts w:ascii="Verdana" w:eastAsia="Arial Unicode MS" w:hAnsi="Verdana" w:cs="Arial"/>
          <w:b w:val="0"/>
          <w:bCs/>
          <w:kern w:val="1"/>
          <w:sz w:val="20"/>
          <w:lang w:val="es-ES_tradnl"/>
        </w:rPr>
        <w:t>personas funcionaria</w:t>
      </w:r>
      <w:r w:rsidRPr="00C767DB">
        <w:rPr>
          <w:rFonts w:ascii="Verdana" w:eastAsia="Arial Unicode MS" w:hAnsi="Verdana" w:cs="Arial"/>
          <w:b w:val="0"/>
          <w:bCs/>
          <w:kern w:val="1"/>
          <w:sz w:val="20"/>
          <w:lang w:val="es-ES_tradnl"/>
        </w:rPr>
        <w:t>s:</w:t>
      </w:r>
      <w:r w:rsidR="008A2544">
        <w:rPr>
          <w:rFonts w:ascii="Verdana" w:eastAsia="Arial Unicode MS" w:hAnsi="Verdana" w:cs="Arial"/>
          <w:bCs/>
          <w:iCs/>
          <w:kern w:val="1"/>
          <w:sz w:val="20"/>
          <w:lang w:val="es-ES_tradnl"/>
        </w:rPr>
        <w:t xml:space="preserve"> </w:t>
      </w:r>
      <w:r w:rsidR="00EF62A0" w:rsidRPr="00C767DB">
        <w:rPr>
          <w:rFonts w:ascii="Verdana" w:eastAsia="Arial Unicode MS" w:hAnsi="Verdana" w:cs="Arial"/>
          <w:b w:val="0"/>
          <w:bCs/>
          <w:kern w:val="1"/>
          <w:sz w:val="20"/>
          <w:lang w:val="es-ES_tradnl"/>
        </w:rPr>
        <w:t>Adolfo Barquero Picado, jefe del Departamento de Tecnologías de la Información</w:t>
      </w:r>
      <w:r w:rsidR="00EF62A0">
        <w:rPr>
          <w:rFonts w:ascii="Verdana" w:eastAsia="Arial Unicode MS" w:hAnsi="Verdana" w:cs="Arial"/>
          <w:b w:val="0"/>
          <w:bCs/>
          <w:kern w:val="1"/>
          <w:sz w:val="20"/>
          <w:lang w:val="es-ES_tradnl"/>
        </w:rPr>
        <w:t>,</w:t>
      </w:r>
      <w:r w:rsidR="00EF62A0">
        <w:rPr>
          <w:rFonts w:ascii="Verdana" w:eastAsia="Arial Unicode MS" w:hAnsi="Verdana" w:cs="Arial"/>
          <w:bCs/>
          <w:kern w:val="1"/>
          <w:sz w:val="20"/>
          <w:lang w:val="es-ES_tradnl"/>
        </w:rPr>
        <w:t xml:space="preserve"> </w:t>
      </w:r>
      <w:r w:rsidR="002A5B60" w:rsidRPr="00EF62A0">
        <w:rPr>
          <w:rFonts w:ascii="Verdana" w:eastAsia="Arial Unicode MS" w:hAnsi="Verdana"/>
          <w:b w:val="0"/>
          <w:bCs/>
          <w:iCs/>
          <w:kern w:val="1"/>
          <w:sz w:val="20"/>
        </w:rPr>
        <w:t xml:space="preserve">Ivannia Valverde Guevara, </w:t>
      </w:r>
      <w:r w:rsidR="002A5B60" w:rsidRPr="00EF62A0">
        <w:rPr>
          <w:rFonts w:ascii="Verdana" w:eastAsia="Arial Unicode MS" w:hAnsi="Verdana"/>
          <w:b w:val="0"/>
          <w:bCs/>
          <w:iCs/>
          <w:kern w:val="1"/>
          <w:sz w:val="20"/>
          <w:lang w:val="es-ES_tradnl"/>
        </w:rPr>
        <w:t>jefe del Departamento Servicios Archivísticos Externos, Natalia Cantillano Mora, coordinadora de la Unidad de Servicios Técnicos Archivísticos,</w:t>
      </w:r>
      <w:r w:rsidR="002A5B60" w:rsidRPr="00EF62A0">
        <w:rPr>
          <w:rFonts w:ascii="Verdana" w:eastAsia="Arial Unicode MS" w:hAnsi="Verdana"/>
          <w:bCs/>
          <w:iCs/>
          <w:kern w:val="1"/>
          <w:sz w:val="20"/>
          <w:lang w:val="es-ES_tradnl"/>
        </w:rPr>
        <w:t xml:space="preserve"> </w:t>
      </w:r>
      <w:r w:rsidR="002A5B60" w:rsidRPr="00EF62A0">
        <w:rPr>
          <w:rFonts w:ascii="Verdana" w:eastAsia="Arial Unicode MS" w:hAnsi="Verdana"/>
          <w:b w:val="0"/>
          <w:bCs/>
          <w:iCs/>
          <w:kern w:val="1"/>
          <w:sz w:val="20"/>
          <w:lang w:val="es-ES_tradnl"/>
        </w:rPr>
        <w:t>Denise Calvo López, coordinadora de l</w:t>
      </w:r>
      <w:r w:rsidR="00C767DB" w:rsidRPr="00EF62A0">
        <w:rPr>
          <w:rFonts w:ascii="Verdana" w:eastAsia="Arial Unicode MS" w:hAnsi="Verdana"/>
          <w:b w:val="0"/>
          <w:bCs/>
          <w:iCs/>
          <w:kern w:val="1"/>
          <w:sz w:val="20"/>
          <w:lang w:val="es-ES_tradnl"/>
        </w:rPr>
        <w:t xml:space="preserve">a Unidad de Archivo Intermedio, </w:t>
      </w:r>
      <w:r w:rsidR="002A5B60" w:rsidRPr="00EF62A0">
        <w:rPr>
          <w:rFonts w:ascii="Verdana" w:eastAsia="Arial Unicode MS" w:hAnsi="Verdana"/>
          <w:b w:val="0"/>
          <w:bCs/>
          <w:iCs/>
          <w:kern w:val="1"/>
          <w:sz w:val="20"/>
          <w:lang w:val="es-ES_tradnl"/>
        </w:rPr>
        <w:t xml:space="preserve">Javier Gómez Jiménez, jefe del departamento Archivo Histórico, Rosibel Barboza Quirós, coordinadora de </w:t>
      </w:r>
      <w:r w:rsidR="004E466E">
        <w:rPr>
          <w:rFonts w:ascii="Verdana" w:eastAsia="Arial Unicode MS" w:hAnsi="Verdana"/>
          <w:b w:val="0"/>
          <w:bCs/>
          <w:iCs/>
          <w:kern w:val="1"/>
          <w:sz w:val="20"/>
          <w:lang w:val="es-ES_tradnl"/>
        </w:rPr>
        <w:t xml:space="preserve">la </w:t>
      </w:r>
      <w:r w:rsidR="002A5B60" w:rsidRPr="00EF62A0">
        <w:rPr>
          <w:rFonts w:ascii="Verdana" w:eastAsia="Arial Unicode MS" w:hAnsi="Verdana"/>
          <w:b w:val="0"/>
          <w:bCs/>
          <w:iCs/>
          <w:kern w:val="1"/>
          <w:sz w:val="20"/>
          <w:lang w:val="es-ES_tradnl"/>
        </w:rPr>
        <w:t>Unidad de Organización y Control de Documentos, Franklin Alvarado Quesada, profesional de la Unidad de Organ</w:t>
      </w:r>
      <w:r w:rsidR="00A53CC4">
        <w:rPr>
          <w:rFonts w:ascii="Verdana" w:eastAsia="Arial Unicode MS" w:hAnsi="Verdana"/>
          <w:b w:val="0"/>
          <w:bCs/>
          <w:iCs/>
          <w:kern w:val="1"/>
          <w:sz w:val="20"/>
          <w:lang w:val="es-ES_tradnl"/>
        </w:rPr>
        <w:t>ización y Control de D</w:t>
      </w:r>
      <w:r w:rsidR="00C767DB" w:rsidRPr="00EF62A0">
        <w:rPr>
          <w:rFonts w:ascii="Verdana" w:eastAsia="Arial Unicode MS" w:hAnsi="Verdana"/>
          <w:b w:val="0"/>
          <w:bCs/>
          <w:iCs/>
          <w:kern w:val="1"/>
          <w:sz w:val="20"/>
          <w:lang w:val="es-ES_tradnl"/>
        </w:rPr>
        <w:t>ocumentos</w:t>
      </w:r>
      <w:r w:rsidR="00CD6327">
        <w:rPr>
          <w:rFonts w:ascii="Verdana" w:eastAsia="Arial Unicode MS" w:hAnsi="Verdana"/>
          <w:b w:val="0"/>
          <w:bCs/>
          <w:iCs/>
          <w:kern w:val="1"/>
          <w:sz w:val="20"/>
          <w:lang w:val="es-ES_tradnl"/>
        </w:rPr>
        <w:t xml:space="preserve">. </w:t>
      </w:r>
      <w:r w:rsidR="00A53CC4">
        <w:rPr>
          <w:rFonts w:ascii="Verdana" w:eastAsia="Arial Unicode MS" w:hAnsi="Verdana"/>
          <w:b w:val="0"/>
          <w:bCs/>
          <w:iCs/>
          <w:kern w:val="1"/>
          <w:sz w:val="20"/>
          <w:lang w:val="es-ES_tradnl"/>
        </w:rPr>
        <w:t>------</w:t>
      </w:r>
      <w:r w:rsidR="00CD6327">
        <w:rPr>
          <w:rFonts w:ascii="Verdana" w:eastAsia="Arial Unicode MS" w:hAnsi="Verdana"/>
          <w:b w:val="0"/>
          <w:bCs/>
          <w:iCs/>
          <w:kern w:val="1"/>
          <w:sz w:val="20"/>
          <w:lang w:val="es-ES_tradnl"/>
        </w:rPr>
        <w:t>-------</w:t>
      </w:r>
      <w:r w:rsidR="001F5907">
        <w:rPr>
          <w:rFonts w:ascii="Verdana" w:eastAsia="Arial Unicode MS" w:hAnsi="Verdana"/>
          <w:b w:val="0"/>
          <w:bCs/>
          <w:iCs/>
          <w:kern w:val="1"/>
          <w:sz w:val="20"/>
          <w:lang w:val="es-ES_tradnl"/>
        </w:rPr>
        <w:t>---------------------------------------------------------</w:t>
      </w:r>
    </w:p>
    <w:p w14:paraId="43FDC10B" w14:textId="797C94A3" w:rsidR="00F066DB" w:rsidRPr="00F066DB" w:rsidRDefault="00F066DB" w:rsidP="00137A71">
      <w:pPr>
        <w:numPr>
          <w:ilvl w:val="0"/>
          <w:numId w:val="1"/>
        </w:numPr>
        <w:spacing w:line="460" w:lineRule="exact"/>
        <w:jc w:val="both"/>
        <w:rPr>
          <w:rFonts w:ascii="Verdana" w:hAnsi="Verdana" w:cs="Arial"/>
          <w:bCs/>
          <w:sz w:val="20"/>
          <w:szCs w:val="20"/>
        </w:rPr>
      </w:pPr>
      <w:r w:rsidRPr="00F066DB">
        <w:rPr>
          <w:rFonts w:ascii="Verdana" w:hAnsi="Verdana" w:cs="Arial"/>
          <w:bCs/>
          <w:sz w:val="20"/>
          <w:szCs w:val="20"/>
        </w:rPr>
        <w:t xml:space="preserve">Ausentes con justificación: </w:t>
      </w:r>
      <w:r w:rsidRPr="00F066DB">
        <w:rPr>
          <w:rFonts w:ascii="Verdana" w:hAnsi="Verdana" w:cs="Arial"/>
          <w:bCs/>
          <w:iCs/>
          <w:sz w:val="20"/>
          <w:szCs w:val="20"/>
          <w:lang w:val="es-ES_tradnl"/>
        </w:rPr>
        <w:t>Ana Lucía Jiménez Monge, jefe del Departamento del Archivo Notarial, Marjorie Mejías Orozco, coordinadora de la Unidad de Gestión y Control de Documentos</w:t>
      </w:r>
      <w:r>
        <w:rPr>
          <w:rFonts w:ascii="Verdana" w:hAnsi="Verdana" w:cs="Arial"/>
          <w:bCs/>
          <w:iCs/>
          <w:sz w:val="20"/>
          <w:szCs w:val="20"/>
          <w:lang w:val="es-ES_tradnl"/>
        </w:rPr>
        <w:t>.----------------------------------------------------------------------------------</w:t>
      </w:r>
    </w:p>
    <w:p w14:paraId="22DBC390" w14:textId="294C4039" w:rsidR="002B384C" w:rsidRPr="002B384C" w:rsidRDefault="002B384C" w:rsidP="00137A71">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CAPITULO I. APROBACIÓN DEL ORDEN DEL DÍA. ---</w:t>
      </w:r>
      <w:r w:rsidR="00577EF9">
        <w:rPr>
          <w:rFonts w:ascii="Verdana" w:hAnsi="Verdana" w:cs="Arial"/>
          <w:b/>
          <w:bCs/>
          <w:sz w:val="20"/>
          <w:szCs w:val="20"/>
        </w:rPr>
        <w:t>-------------------------------</w:t>
      </w:r>
    </w:p>
    <w:p w14:paraId="63EA247B" w14:textId="77777777" w:rsidR="002B384C" w:rsidRPr="002B384C" w:rsidRDefault="002B384C" w:rsidP="00137A71">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ARTÍCULO 1. </w:t>
      </w:r>
      <w:r w:rsidRPr="002B384C">
        <w:rPr>
          <w:rFonts w:ascii="Verdana" w:hAnsi="Verdana" w:cs="Arial"/>
          <w:bCs/>
          <w:sz w:val="20"/>
          <w:szCs w:val="20"/>
        </w:rPr>
        <w:t>Lectura, comentario y aprobación del orden del día.</w:t>
      </w:r>
      <w:r w:rsidRPr="002B384C">
        <w:rPr>
          <w:rFonts w:ascii="Verdana" w:hAnsi="Verdana" w:cs="Arial"/>
          <w:b/>
          <w:bCs/>
          <w:sz w:val="20"/>
          <w:szCs w:val="20"/>
        </w:rPr>
        <w:t xml:space="preserve"> ---------------------</w:t>
      </w:r>
    </w:p>
    <w:p w14:paraId="22A2A127" w14:textId="5E748AF5" w:rsidR="008F7343" w:rsidRDefault="002B384C" w:rsidP="00137A71">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ACUERDO 1. </w:t>
      </w:r>
      <w:r w:rsidR="008F7343">
        <w:rPr>
          <w:rFonts w:ascii="Verdana" w:hAnsi="Verdana" w:cs="Arial"/>
          <w:bCs/>
          <w:sz w:val="20"/>
          <w:szCs w:val="20"/>
        </w:rPr>
        <w:t xml:space="preserve">Se aprueba </w:t>
      </w:r>
      <w:r w:rsidR="00F066DB">
        <w:rPr>
          <w:rFonts w:ascii="Verdana" w:hAnsi="Verdana" w:cs="Arial"/>
          <w:bCs/>
          <w:sz w:val="20"/>
          <w:szCs w:val="20"/>
        </w:rPr>
        <w:t xml:space="preserve">con correcciones </w:t>
      </w:r>
      <w:r w:rsidRPr="002B384C">
        <w:rPr>
          <w:rFonts w:ascii="Verdana" w:hAnsi="Verdana" w:cs="Arial"/>
          <w:bCs/>
          <w:sz w:val="20"/>
          <w:szCs w:val="20"/>
        </w:rPr>
        <w:t>el orden del día propuesto para esta sesión.</w:t>
      </w:r>
      <w:r w:rsidR="008F7343">
        <w:rPr>
          <w:rFonts w:ascii="Verdana" w:hAnsi="Verdana" w:cs="Arial"/>
          <w:b/>
          <w:bCs/>
          <w:sz w:val="20"/>
          <w:szCs w:val="20"/>
        </w:rPr>
        <w:t xml:space="preserve"> </w:t>
      </w:r>
      <w:r w:rsidRPr="008F7343">
        <w:rPr>
          <w:rFonts w:ascii="Verdana" w:hAnsi="Verdana" w:cs="Arial"/>
          <w:b/>
          <w:bCs/>
          <w:sz w:val="20"/>
          <w:szCs w:val="20"/>
        </w:rPr>
        <w:t>ACUERDO FIRME. ----------------------------------------------------------------------</w:t>
      </w:r>
      <w:r w:rsidR="00F066DB">
        <w:rPr>
          <w:rFonts w:ascii="Verdana" w:hAnsi="Verdana" w:cs="Arial"/>
          <w:b/>
          <w:bCs/>
          <w:sz w:val="20"/>
          <w:szCs w:val="20"/>
        </w:rPr>
        <w:t>-</w:t>
      </w:r>
    </w:p>
    <w:p w14:paraId="054F8C7F" w14:textId="7B202979" w:rsidR="00C767DB" w:rsidRPr="00DC4883" w:rsidRDefault="00C767DB" w:rsidP="00B57BA0">
      <w:pPr>
        <w:numPr>
          <w:ilvl w:val="0"/>
          <w:numId w:val="1"/>
        </w:numPr>
        <w:spacing w:line="460" w:lineRule="exact"/>
        <w:jc w:val="both"/>
        <w:rPr>
          <w:rFonts w:ascii="Verdana" w:hAnsi="Verdana" w:cs="Arial"/>
          <w:b/>
          <w:bCs/>
          <w:sz w:val="20"/>
          <w:szCs w:val="20"/>
        </w:rPr>
      </w:pPr>
      <w:r w:rsidRPr="008F7343">
        <w:rPr>
          <w:rFonts w:ascii="Verdana" w:hAnsi="Verdana"/>
          <w:b/>
          <w:sz w:val="20"/>
        </w:rPr>
        <w:t>CAPITULO I</w:t>
      </w:r>
      <w:r w:rsidR="00F52450">
        <w:rPr>
          <w:rFonts w:ascii="Verdana" w:hAnsi="Verdana"/>
          <w:b/>
          <w:sz w:val="20"/>
        </w:rPr>
        <w:t>I. LECTURA Y APROBACIÓN DE ACTA</w:t>
      </w:r>
      <w:r w:rsidRPr="008F7343">
        <w:rPr>
          <w:rFonts w:ascii="Verdana" w:hAnsi="Verdana"/>
          <w:sz w:val="20"/>
        </w:rPr>
        <w:t>.-----------------------------------</w:t>
      </w:r>
      <w:r w:rsidRPr="008F7343">
        <w:rPr>
          <w:rFonts w:ascii="Verdana" w:hAnsi="Verdana"/>
          <w:b/>
          <w:sz w:val="20"/>
        </w:rPr>
        <w:t xml:space="preserve">ARTICULO </w:t>
      </w:r>
      <w:r w:rsidR="00A04617">
        <w:rPr>
          <w:rFonts w:ascii="Verdana" w:hAnsi="Verdana"/>
          <w:b/>
          <w:sz w:val="20"/>
        </w:rPr>
        <w:t>2</w:t>
      </w:r>
      <w:r w:rsidRPr="008F7343">
        <w:rPr>
          <w:rFonts w:ascii="Verdana" w:hAnsi="Verdana"/>
          <w:sz w:val="20"/>
        </w:rPr>
        <w:t xml:space="preserve">. Lectura, comentario y aprobación del acta </w:t>
      </w:r>
      <w:r w:rsidR="00F066DB">
        <w:rPr>
          <w:rFonts w:ascii="Verdana" w:hAnsi="Verdana"/>
          <w:bCs/>
          <w:sz w:val="20"/>
        </w:rPr>
        <w:t>11</w:t>
      </w:r>
      <w:r w:rsidR="00B57BA0" w:rsidRPr="00B57BA0">
        <w:rPr>
          <w:rFonts w:ascii="Verdana" w:hAnsi="Verdana"/>
          <w:bCs/>
          <w:sz w:val="20"/>
        </w:rPr>
        <w:t xml:space="preserve">-2018 de </w:t>
      </w:r>
      <w:r w:rsidR="00C646FD" w:rsidRPr="00C646FD">
        <w:rPr>
          <w:rFonts w:ascii="Verdana" w:hAnsi="Verdana"/>
          <w:bCs/>
          <w:sz w:val="20"/>
        </w:rPr>
        <w:t>13 de noviembre de 2018</w:t>
      </w:r>
      <w:r w:rsidRPr="008F7343">
        <w:rPr>
          <w:rFonts w:ascii="Verdana" w:hAnsi="Verdana"/>
          <w:sz w:val="20"/>
        </w:rPr>
        <w:t>.----------------------------------------------------------</w:t>
      </w:r>
      <w:r w:rsidR="00CD6327">
        <w:rPr>
          <w:rFonts w:ascii="Verdana" w:hAnsi="Verdana"/>
          <w:sz w:val="20"/>
        </w:rPr>
        <w:t>-----------------------------</w:t>
      </w:r>
      <w:r w:rsidRPr="008F7343">
        <w:rPr>
          <w:rFonts w:ascii="Verdana" w:hAnsi="Verdana"/>
          <w:b/>
          <w:sz w:val="20"/>
        </w:rPr>
        <w:t xml:space="preserve">ACUERDO </w:t>
      </w:r>
      <w:r w:rsidR="00A04617">
        <w:rPr>
          <w:rFonts w:ascii="Verdana" w:hAnsi="Verdana"/>
          <w:b/>
          <w:sz w:val="20"/>
        </w:rPr>
        <w:t>2</w:t>
      </w:r>
      <w:r w:rsidRPr="008F7343">
        <w:rPr>
          <w:rFonts w:ascii="Verdana" w:hAnsi="Verdana"/>
          <w:sz w:val="20"/>
        </w:rPr>
        <w:t xml:space="preserve">. Aprobar con correcciones el acta </w:t>
      </w:r>
      <w:r w:rsidR="00C646FD" w:rsidRPr="00C646FD">
        <w:rPr>
          <w:rFonts w:ascii="Verdana" w:hAnsi="Verdana"/>
          <w:bCs/>
          <w:sz w:val="20"/>
        </w:rPr>
        <w:t>11-2018 de 13 de noviembre de 2018</w:t>
      </w:r>
      <w:r w:rsidRPr="008F7343">
        <w:rPr>
          <w:rFonts w:ascii="Verdana" w:hAnsi="Verdana"/>
          <w:sz w:val="20"/>
        </w:rPr>
        <w:t xml:space="preserve">. </w:t>
      </w:r>
      <w:r w:rsidRPr="00DC4883">
        <w:rPr>
          <w:rFonts w:ascii="Verdana" w:hAnsi="Verdana"/>
          <w:b/>
          <w:sz w:val="20"/>
        </w:rPr>
        <w:t>ACUERDO FIRME</w:t>
      </w:r>
      <w:r w:rsidRPr="00DC4883">
        <w:rPr>
          <w:rFonts w:ascii="Verdana" w:hAnsi="Verdana"/>
          <w:sz w:val="20"/>
        </w:rPr>
        <w:t>----------------------------------------------------------------------------</w:t>
      </w:r>
    </w:p>
    <w:p w14:paraId="1758C7C4" w14:textId="234500F6" w:rsidR="00B57BA0" w:rsidRPr="00B57BA0" w:rsidRDefault="00B57BA0" w:rsidP="00B57BA0">
      <w:pPr>
        <w:numPr>
          <w:ilvl w:val="0"/>
          <w:numId w:val="1"/>
        </w:numPr>
        <w:spacing w:line="460" w:lineRule="exact"/>
        <w:jc w:val="both"/>
        <w:rPr>
          <w:rFonts w:ascii="Verdana" w:hAnsi="Verdana" w:cs="Arial"/>
          <w:b/>
          <w:bCs/>
          <w:sz w:val="20"/>
          <w:szCs w:val="20"/>
        </w:rPr>
      </w:pPr>
    </w:p>
    <w:p w14:paraId="47851DB5" w14:textId="427D4A9C" w:rsidR="007755B9" w:rsidRPr="002B384C" w:rsidRDefault="007755B9" w:rsidP="00137A71">
      <w:pPr>
        <w:keepNext/>
        <w:numPr>
          <w:ilvl w:val="0"/>
          <w:numId w:val="1"/>
        </w:numPr>
        <w:tabs>
          <w:tab w:val="left" w:pos="0"/>
        </w:tabs>
        <w:spacing w:line="460" w:lineRule="exact"/>
        <w:jc w:val="both"/>
        <w:outlineLvl w:val="0"/>
        <w:rPr>
          <w:rFonts w:ascii="Verdana" w:hAnsi="Verdana"/>
          <w:b/>
          <w:sz w:val="20"/>
          <w:szCs w:val="20"/>
        </w:rPr>
      </w:pPr>
      <w:r w:rsidRPr="002B384C">
        <w:rPr>
          <w:rFonts w:ascii="Verdana" w:hAnsi="Verdana"/>
          <w:b/>
          <w:sz w:val="20"/>
          <w:szCs w:val="20"/>
        </w:rPr>
        <w:lastRenderedPageBreak/>
        <w:t>CAPITULO II.  RESOLUTIVOS.</w:t>
      </w:r>
      <w:r w:rsidR="00CD4ED4" w:rsidRPr="002B384C">
        <w:rPr>
          <w:rFonts w:ascii="Verdana" w:hAnsi="Verdana"/>
          <w:sz w:val="20"/>
          <w:szCs w:val="20"/>
        </w:rPr>
        <w:t>----------------------------</w:t>
      </w:r>
      <w:r w:rsidR="002B384C">
        <w:rPr>
          <w:rFonts w:ascii="Verdana" w:hAnsi="Verdana"/>
          <w:sz w:val="20"/>
          <w:szCs w:val="20"/>
        </w:rPr>
        <w:t>-------------------------------</w:t>
      </w:r>
    </w:p>
    <w:p w14:paraId="2703DFFC" w14:textId="7B3C2F9A" w:rsidR="002A4307" w:rsidRPr="002B384C" w:rsidRDefault="000A4F2C" w:rsidP="00137A71">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ARTÍCULO </w:t>
      </w:r>
      <w:r w:rsidR="00C646FD">
        <w:rPr>
          <w:rFonts w:ascii="Verdana" w:eastAsia="Calibri" w:hAnsi="Verdana"/>
          <w:b/>
          <w:color w:val="000000"/>
          <w:sz w:val="20"/>
          <w:szCs w:val="22"/>
        </w:rPr>
        <w:t>3</w:t>
      </w:r>
      <w:r w:rsidR="008B3D5D">
        <w:rPr>
          <w:rFonts w:ascii="Verdana" w:eastAsia="Calibri" w:hAnsi="Verdana"/>
          <w:b/>
          <w:color w:val="000000"/>
          <w:sz w:val="20"/>
          <w:szCs w:val="22"/>
        </w:rPr>
        <w:t xml:space="preserve">. </w:t>
      </w:r>
      <w:r w:rsidR="008B3D5D" w:rsidRPr="008B3D5D">
        <w:rPr>
          <w:rFonts w:ascii="Verdana" w:eastAsia="Calibri" w:hAnsi="Verdana"/>
          <w:iCs/>
          <w:color w:val="000000"/>
          <w:sz w:val="20"/>
          <w:szCs w:val="22"/>
        </w:rPr>
        <w:t xml:space="preserve">Propuesta acrónimos fondo </w:t>
      </w:r>
      <w:r w:rsidR="002A3478">
        <w:rPr>
          <w:rFonts w:ascii="Verdana" w:eastAsia="Calibri" w:hAnsi="Verdana"/>
          <w:iCs/>
          <w:color w:val="000000"/>
          <w:sz w:val="20"/>
          <w:szCs w:val="22"/>
        </w:rPr>
        <w:t xml:space="preserve">Centro para la </w:t>
      </w:r>
      <w:r w:rsidR="002A3478">
        <w:rPr>
          <w:rFonts w:ascii="Verdana" w:eastAsia="Calibri" w:hAnsi="Verdana"/>
          <w:iCs/>
          <w:color w:val="000000"/>
          <w:sz w:val="20"/>
          <w:szCs w:val="22"/>
          <w:lang w:val="es-CR"/>
        </w:rPr>
        <w:t>Promoción de Exportaciones</w:t>
      </w:r>
      <w:r w:rsidR="00082712" w:rsidRPr="002B384C">
        <w:rPr>
          <w:rFonts w:ascii="Verdana" w:eastAsia="Calibri" w:hAnsi="Verdana"/>
          <w:color w:val="000000"/>
          <w:sz w:val="20"/>
          <w:szCs w:val="22"/>
        </w:rPr>
        <w:t>.</w:t>
      </w:r>
      <w:r w:rsidR="002A3478">
        <w:rPr>
          <w:rFonts w:ascii="Verdana" w:eastAsia="Calibri" w:hAnsi="Verdana"/>
          <w:color w:val="000000"/>
          <w:sz w:val="20"/>
          <w:szCs w:val="22"/>
        </w:rPr>
        <w:t>-</w:t>
      </w:r>
    </w:p>
    <w:p w14:paraId="7298D3DE" w14:textId="519C16E7" w:rsidR="002A5B60" w:rsidRPr="00DC02AD" w:rsidRDefault="00082712" w:rsidP="00DC02AD">
      <w:pPr>
        <w:pStyle w:val="Textoindependiente3"/>
        <w:numPr>
          <w:ilvl w:val="0"/>
          <w:numId w:val="1"/>
        </w:numPr>
        <w:spacing w:line="460" w:lineRule="exact"/>
        <w:rPr>
          <w:rFonts w:ascii="Verdana" w:eastAsia="Calibri" w:hAnsi="Verdana"/>
          <w:iCs/>
          <w:color w:val="000000"/>
          <w:sz w:val="20"/>
          <w:szCs w:val="22"/>
          <w:lang w:val="es-CR"/>
        </w:rPr>
      </w:pPr>
      <w:r w:rsidRPr="002B384C">
        <w:rPr>
          <w:rFonts w:ascii="Verdana" w:eastAsia="Calibri" w:hAnsi="Verdana"/>
          <w:color w:val="000000"/>
          <w:sz w:val="20"/>
          <w:szCs w:val="22"/>
        </w:rPr>
        <w:t xml:space="preserve">El señor Javier Gómez Jiménez, presidente de la Comisión de Descripción, hace mención del </w:t>
      </w:r>
      <w:r w:rsidR="005E405C">
        <w:rPr>
          <w:rFonts w:ascii="Verdana" w:eastAsia="Calibri" w:hAnsi="Verdana"/>
          <w:color w:val="000000"/>
          <w:sz w:val="20"/>
          <w:szCs w:val="22"/>
        </w:rPr>
        <w:t xml:space="preserve">oficio </w:t>
      </w:r>
      <w:r w:rsidR="00C82492" w:rsidRPr="00C82492">
        <w:rPr>
          <w:rFonts w:ascii="Verdana" w:eastAsia="Calibri" w:hAnsi="Verdana"/>
          <w:iCs/>
          <w:color w:val="000000"/>
          <w:sz w:val="20"/>
          <w:szCs w:val="22"/>
        </w:rPr>
        <w:t>DGAN-DAH-OCD-</w:t>
      </w:r>
      <w:r w:rsidR="002A3478">
        <w:rPr>
          <w:rFonts w:ascii="Verdana" w:eastAsia="Calibri" w:hAnsi="Verdana"/>
          <w:iCs/>
          <w:color w:val="000000"/>
          <w:sz w:val="20"/>
          <w:szCs w:val="22"/>
        </w:rPr>
        <w:t>669</w:t>
      </w:r>
      <w:r w:rsidR="00DC02AD" w:rsidRPr="00DC02AD">
        <w:rPr>
          <w:rFonts w:ascii="Verdana" w:eastAsia="Calibri" w:hAnsi="Verdana"/>
          <w:iCs/>
          <w:color w:val="000000"/>
          <w:sz w:val="20"/>
          <w:szCs w:val="22"/>
        </w:rPr>
        <w:t>-2018</w:t>
      </w:r>
      <w:r w:rsidR="00DC02AD" w:rsidRPr="00DC02AD">
        <w:rPr>
          <w:rFonts w:ascii="Verdana" w:eastAsia="Calibri" w:hAnsi="Verdana"/>
          <w:iCs/>
          <w:color w:val="000000"/>
          <w:sz w:val="20"/>
          <w:szCs w:val="22"/>
          <w:lang w:val="es-CR"/>
        </w:rPr>
        <w:t xml:space="preserve"> de </w:t>
      </w:r>
      <w:r w:rsidR="002A3478">
        <w:rPr>
          <w:rFonts w:ascii="Verdana" w:eastAsia="Calibri" w:hAnsi="Verdana"/>
          <w:iCs/>
          <w:color w:val="000000"/>
          <w:sz w:val="20"/>
          <w:szCs w:val="22"/>
        </w:rPr>
        <w:t>26</w:t>
      </w:r>
      <w:r w:rsidR="00DC02AD" w:rsidRPr="00DC02AD">
        <w:rPr>
          <w:rFonts w:ascii="Verdana" w:eastAsia="Calibri" w:hAnsi="Verdana"/>
          <w:iCs/>
          <w:color w:val="000000"/>
          <w:sz w:val="20"/>
          <w:szCs w:val="22"/>
        </w:rPr>
        <w:t xml:space="preserve"> de </w:t>
      </w:r>
      <w:r w:rsidR="002A3478">
        <w:rPr>
          <w:rFonts w:ascii="Verdana" w:eastAsia="Calibri" w:hAnsi="Verdana"/>
          <w:iCs/>
          <w:color w:val="000000"/>
          <w:sz w:val="20"/>
          <w:szCs w:val="22"/>
        </w:rPr>
        <w:t>noviembre</w:t>
      </w:r>
      <w:r w:rsidR="00DC02AD" w:rsidRPr="00DC02AD">
        <w:rPr>
          <w:rFonts w:ascii="Verdana" w:eastAsia="Calibri" w:hAnsi="Verdana"/>
          <w:iCs/>
          <w:color w:val="000000"/>
          <w:sz w:val="20"/>
          <w:szCs w:val="22"/>
        </w:rPr>
        <w:t xml:space="preserve"> de 2018</w:t>
      </w:r>
      <w:r w:rsidR="00896DA5" w:rsidRPr="00DC02AD">
        <w:rPr>
          <w:rFonts w:ascii="Verdana" w:eastAsia="Calibri" w:hAnsi="Verdana"/>
          <w:color w:val="000000"/>
          <w:sz w:val="20"/>
          <w:szCs w:val="22"/>
        </w:rPr>
        <w:t xml:space="preserve">, </w:t>
      </w:r>
      <w:r w:rsidR="00E96B31" w:rsidRPr="00DC02AD">
        <w:rPr>
          <w:rFonts w:ascii="Verdana" w:eastAsia="Calibri" w:hAnsi="Verdana"/>
          <w:color w:val="000000"/>
          <w:sz w:val="20"/>
          <w:szCs w:val="22"/>
        </w:rPr>
        <w:t>suscrito</w:t>
      </w:r>
      <w:r w:rsidR="00896DA5" w:rsidRPr="00DC02AD">
        <w:rPr>
          <w:rFonts w:ascii="Verdana" w:eastAsia="Calibri" w:hAnsi="Verdana"/>
          <w:color w:val="000000"/>
          <w:sz w:val="20"/>
          <w:szCs w:val="22"/>
        </w:rPr>
        <w:t xml:space="preserve"> por </w:t>
      </w:r>
      <w:r w:rsidR="00A2486D" w:rsidRPr="00DC02AD">
        <w:rPr>
          <w:rFonts w:ascii="Verdana" w:eastAsia="Calibri" w:hAnsi="Verdana"/>
          <w:color w:val="000000"/>
          <w:sz w:val="20"/>
          <w:szCs w:val="22"/>
        </w:rPr>
        <w:t>la</w:t>
      </w:r>
      <w:r w:rsidR="00A13814" w:rsidRPr="00DC02AD">
        <w:rPr>
          <w:rFonts w:ascii="Verdana" w:eastAsia="Calibri" w:hAnsi="Verdana"/>
          <w:color w:val="000000"/>
          <w:sz w:val="20"/>
          <w:szCs w:val="22"/>
        </w:rPr>
        <w:t xml:space="preserve"> señor</w:t>
      </w:r>
      <w:r w:rsidR="00A2486D" w:rsidRPr="00DC02AD">
        <w:rPr>
          <w:rFonts w:ascii="Verdana" w:eastAsia="Calibri" w:hAnsi="Verdana"/>
          <w:color w:val="000000"/>
          <w:sz w:val="20"/>
          <w:szCs w:val="22"/>
        </w:rPr>
        <w:t>a</w:t>
      </w:r>
      <w:r w:rsidR="00A13814" w:rsidRPr="00DC02AD">
        <w:rPr>
          <w:rFonts w:ascii="Verdana" w:eastAsia="Calibri" w:hAnsi="Verdana"/>
          <w:color w:val="000000"/>
          <w:sz w:val="20"/>
          <w:szCs w:val="22"/>
        </w:rPr>
        <w:t xml:space="preserve"> </w:t>
      </w:r>
      <w:r w:rsidR="002A3478">
        <w:rPr>
          <w:rFonts w:ascii="Verdana" w:eastAsia="Calibri" w:hAnsi="Verdana"/>
          <w:color w:val="000000"/>
          <w:sz w:val="20"/>
          <w:szCs w:val="22"/>
        </w:rPr>
        <w:t>Gabriela Moya Jiménez</w:t>
      </w:r>
      <w:r w:rsidR="00A13814" w:rsidRPr="00DC02AD">
        <w:rPr>
          <w:rFonts w:ascii="Verdana" w:eastAsia="Calibri" w:hAnsi="Verdana"/>
          <w:color w:val="000000"/>
          <w:sz w:val="20"/>
          <w:szCs w:val="22"/>
        </w:rPr>
        <w:t xml:space="preserve">, Profesional de la Unidad de Organización y Control de Documentos del DAH, </w:t>
      </w:r>
      <w:r w:rsidRPr="00DC02AD">
        <w:rPr>
          <w:rFonts w:ascii="Verdana" w:eastAsia="Calibri" w:hAnsi="Verdana"/>
          <w:color w:val="000000"/>
          <w:sz w:val="20"/>
          <w:szCs w:val="22"/>
        </w:rPr>
        <w:t xml:space="preserve">donde </w:t>
      </w:r>
      <w:r w:rsidR="005E405C" w:rsidRPr="00DC02AD">
        <w:rPr>
          <w:rFonts w:ascii="Verdana" w:eastAsia="Calibri" w:hAnsi="Verdana"/>
          <w:color w:val="000000"/>
          <w:sz w:val="20"/>
          <w:szCs w:val="22"/>
        </w:rPr>
        <w:t xml:space="preserve">solicita la </w:t>
      </w:r>
      <w:r w:rsidR="00A2486D" w:rsidRPr="00DC02AD">
        <w:rPr>
          <w:rFonts w:ascii="Verdana" w:eastAsia="Calibri" w:hAnsi="Verdana"/>
          <w:color w:val="000000"/>
          <w:sz w:val="20"/>
          <w:szCs w:val="22"/>
        </w:rPr>
        <w:t>inclusión</w:t>
      </w:r>
      <w:r w:rsidR="005E405C" w:rsidRPr="00DC02AD">
        <w:rPr>
          <w:rFonts w:ascii="Verdana" w:eastAsia="Calibri" w:hAnsi="Verdana"/>
          <w:color w:val="000000"/>
          <w:sz w:val="20"/>
          <w:szCs w:val="22"/>
        </w:rPr>
        <w:t xml:space="preserve"> de</w:t>
      </w:r>
      <w:r w:rsidRPr="00DC02AD">
        <w:rPr>
          <w:rFonts w:ascii="Verdana" w:eastAsia="Calibri" w:hAnsi="Verdana"/>
          <w:color w:val="000000"/>
          <w:sz w:val="20"/>
          <w:szCs w:val="22"/>
        </w:rPr>
        <w:t xml:space="preserve"> acrónimo</w:t>
      </w:r>
      <w:r w:rsidR="00D50CB9" w:rsidRPr="00DC02AD">
        <w:rPr>
          <w:rFonts w:ascii="Verdana" w:eastAsia="Calibri" w:hAnsi="Verdana"/>
          <w:color w:val="000000"/>
          <w:sz w:val="20"/>
          <w:szCs w:val="22"/>
        </w:rPr>
        <w:t>s de</w:t>
      </w:r>
      <w:r w:rsidR="002A5B60" w:rsidRPr="00DC02AD">
        <w:rPr>
          <w:rFonts w:ascii="Verdana" w:eastAsia="Calibri" w:hAnsi="Verdana"/>
          <w:color w:val="000000"/>
          <w:sz w:val="20"/>
          <w:szCs w:val="22"/>
        </w:rPr>
        <w:t xml:space="preserve">l </w:t>
      </w:r>
      <w:r w:rsidR="000767BC">
        <w:rPr>
          <w:rFonts w:ascii="Verdana" w:eastAsia="Calibri" w:hAnsi="Verdana"/>
          <w:color w:val="000000"/>
          <w:sz w:val="20"/>
          <w:szCs w:val="22"/>
        </w:rPr>
        <w:t xml:space="preserve">Consejo Nacional de Inversiones y el </w:t>
      </w:r>
      <w:r w:rsidR="002A3478" w:rsidRPr="002A3478">
        <w:rPr>
          <w:rFonts w:ascii="Verdana" w:eastAsia="Calibri" w:hAnsi="Verdana"/>
          <w:iCs/>
          <w:color w:val="000000"/>
          <w:sz w:val="20"/>
          <w:szCs w:val="22"/>
        </w:rPr>
        <w:t xml:space="preserve">Centro para la </w:t>
      </w:r>
      <w:r w:rsidR="002A3478" w:rsidRPr="002A3478">
        <w:rPr>
          <w:rFonts w:ascii="Verdana" w:eastAsia="Calibri" w:hAnsi="Verdana"/>
          <w:iCs/>
          <w:color w:val="000000"/>
          <w:sz w:val="20"/>
          <w:szCs w:val="22"/>
          <w:lang w:val="es-CR"/>
        </w:rPr>
        <w:t>Promoción de Exportaciones</w:t>
      </w:r>
      <w:r w:rsidR="00E96B31" w:rsidRPr="00DC02AD">
        <w:rPr>
          <w:rFonts w:ascii="Verdana" w:eastAsia="Calibri" w:hAnsi="Verdana"/>
          <w:color w:val="000000"/>
          <w:sz w:val="20"/>
          <w:szCs w:val="22"/>
        </w:rPr>
        <w:t>.-</w:t>
      </w:r>
      <w:r w:rsidR="00A13814" w:rsidRPr="00DC02AD">
        <w:rPr>
          <w:rFonts w:ascii="Verdana" w:eastAsia="Calibri" w:hAnsi="Verdana"/>
          <w:color w:val="000000"/>
          <w:sz w:val="20"/>
          <w:szCs w:val="22"/>
        </w:rPr>
        <w:t>----</w:t>
      </w:r>
      <w:r w:rsidR="000767BC">
        <w:rPr>
          <w:rFonts w:ascii="Verdana" w:eastAsia="Calibri" w:hAnsi="Verdana"/>
          <w:color w:val="000000"/>
          <w:sz w:val="20"/>
          <w:szCs w:val="22"/>
        </w:rPr>
        <w:t>-------------------------</w:t>
      </w:r>
    </w:p>
    <w:p w14:paraId="53771FDE" w14:textId="76665675" w:rsidR="00645241" w:rsidRPr="00645241" w:rsidRDefault="00126085" w:rsidP="00137A71">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ACUERDO </w:t>
      </w:r>
      <w:r w:rsidR="00C646FD">
        <w:rPr>
          <w:rFonts w:ascii="Verdana" w:eastAsia="Calibri" w:hAnsi="Verdana"/>
          <w:b/>
          <w:color w:val="000000"/>
          <w:sz w:val="20"/>
          <w:szCs w:val="22"/>
        </w:rPr>
        <w:t>3</w:t>
      </w:r>
      <w:r w:rsidR="009C475B" w:rsidRPr="002B384C">
        <w:rPr>
          <w:rFonts w:ascii="Verdana" w:eastAsia="Calibri" w:hAnsi="Verdana"/>
          <w:color w:val="000000"/>
          <w:sz w:val="20"/>
          <w:szCs w:val="22"/>
        </w:rPr>
        <w:t>.</w:t>
      </w:r>
      <w:r w:rsidR="00082712" w:rsidRPr="002B384C">
        <w:rPr>
          <w:rFonts w:ascii="Verdana" w:eastAsia="Calibri" w:hAnsi="Verdana"/>
          <w:color w:val="000000"/>
          <w:sz w:val="20"/>
          <w:szCs w:val="22"/>
        </w:rPr>
        <w:t xml:space="preserve"> </w:t>
      </w:r>
      <w:r w:rsidRPr="002B384C">
        <w:rPr>
          <w:rFonts w:ascii="Verdana" w:eastAsia="Calibri" w:hAnsi="Verdana"/>
          <w:color w:val="000000"/>
          <w:sz w:val="20"/>
          <w:szCs w:val="22"/>
        </w:rPr>
        <w:t xml:space="preserve">Aprobar </w:t>
      </w:r>
      <w:r w:rsidR="002A5B60">
        <w:rPr>
          <w:rFonts w:ascii="Verdana" w:eastAsia="Calibri" w:hAnsi="Verdana"/>
          <w:color w:val="000000"/>
          <w:sz w:val="20"/>
          <w:szCs w:val="22"/>
        </w:rPr>
        <w:t xml:space="preserve">y comunicar </w:t>
      </w:r>
      <w:r w:rsidRPr="002B384C">
        <w:rPr>
          <w:rFonts w:ascii="Verdana" w:eastAsia="Calibri" w:hAnsi="Verdana"/>
          <w:color w:val="000000"/>
          <w:sz w:val="20"/>
          <w:szCs w:val="22"/>
        </w:rPr>
        <w:t>los acrónimos</w:t>
      </w:r>
      <w:r w:rsidR="005E405C">
        <w:rPr>
          <w:rFonts w:ascii="Verdana" w:eastAsia="Calibri" w:hAnsi="Verdana"/>
          <w:color w:val="000000"/>
          <w:sz w:val="20"/>
          <w:szCs w:val="22"/>
        </w:rPr>
        <w:t>, según solicitud presentada</w:t>
      </w:r>
      <w:r w:rsidRPr="002B384C">
        <w:rPr>
          <w:rFonts w:ascii="Verdana" w:eastAsia="Calibri" w:hAnsi="Verdana"/>
          <w:color w:val="000000"/>
          <w:sz w:val="20"/>
          <w:szCs w:val="22"/>
        </w:rPr>
        <w:t xml:space="preserve"> por medio del oficio </w:t>
      </w:r>
      <w:r w:rsidR="002A3478" w:rsidRPr="002A3478">
        <w:rPr>
          <w:rFonts w:ascii="Verdana" w:eastAsia="Calibri" w:hAnsi="Verdana"/>
          <w:iCs/>
          <w:color w:val="000000"/>
          <w:sz w:val="20"/>
          <w:szCs w:val="22"/>
        </w:rPr>
        <w:t>DGAN-DAH-OCD-669-2018</w:t>
      </w:r>
      <w:r w:rsidR="002A3478" w:rsidRPr="002A3478">
        <w:rPr>
          <w:rFonts w:ascii="Verdana" w:eastAsia="Calibri" w:hAnsi="Verdana"/>
          <w:iCs/>
          <w:color w:val="000000"/>
          <w:sz w:val="20"/>
          <w:szCs w:val="22"/>
          <w:lang w:val="es-CR"/>
        </w:rPr>
        <w:t xml:space="preserve"> de </w:t>
      </w:r>
      <w:r w:rsidR="002A3478" w:rsidRPr="002A3478">
        <w:rPr>
          <w:rFonts w:ascii="Verdana" w:eastAsia="Calibri" w:hAnsi="Verdana"/>
          <w:iCs/>
          <w:color w:val="000000"/>
          <w:sz w:val="20"/>
          <w:szCs w:val="22"/>
        </w:rPr>
        <w:t>26 de noviembre de 2018</w:t>
      </w:r>
      <w:r w:rsidR="00DC02AD" w:rsidRPr="00DC02AD">
        <w:rPr>
          <w:rFonts w:ascii="Verdana" w:eastAsia="Calibri" w:hAnsi="Verdana"/>
          <w:iCs/>
          <w:color w:val="000000"/>
          <w:sz w:val="20"/>
          <w:szCs w:val="22"/>
        </w:rPr>
        <w:t xml:space="preserve">, suscrito por la señora </w:t>
      </w:r>
      <w:r w:rsidR="002A3478" w:rsidRPr="002A3478">
        <w:rPr>
          <w:rFonts w:ascii="Verdana" w:eastAsia="Calibri" w:hAnsi="Verdana"/>
          <w:iCs/>
          <w:color w:val="000000"/>
          <w:sz w:val="20"/>
          <w:szCs w:val="22"/>
        </w:rPr>
        <w:t>Gabriela Moya Jiménez</w:t>
      </w:r>
      <w:r w:rsidR="000800BB" w:rsidRPr="000800BB">
        <w:rPr>
          <w:rFonts w:ascii="Verdana" w:eastAsia="Calibri" w:hAnsi="Verdana"/>
          <w:iCs/>
          <w:color w:val="000000"/>
          <w:sz w:val="20"/>
          <w:szCs w:val="22"/>
        </w:rPr>
        <w:t xml:space="preserve">, Profesional de la Unidad de Organización y Control de Documentos del DAH, </w:t>
      </w:r>
      <w:r w:rsidR="000800BB" w:rsidRPr="002A5B60">
        <w:rPr>
          <w:rFonts w:ascii="Verdana" w:hAnsi="Verdana"/>
          <w:iCs/>
          <w:sz w:val="20"/>
          <w:szCs w:val="20"/>
          <w:lang w:eastAsia="es-ES"/>
        </w:rPr>
        <w:t xml:space="preserve">para el </w:t>
      </w:r>
      <w:r w:rsidR="000767BC" w:rsidRPr="000767BC">
        <w:rPr>
          <w:rFonts w:ascii="Verdana" w:hAnsi="Verdana"/>
          <w:iCs/>
          <w:sz w:val="20"/>
          <w:szCs w:val="20"/>
          <w:lang w:eastAsia="es-ES"/>
        </w:rPr>
        <w:t xml:space="preserve">Consejo Nacional de Inversiones y el Centro para la </w:t>
      </w:r>
      <w:r w:rsidR="000767BC" w:rsidRPr="000767BC">
        <w:rPr>
          <w:rFonts w:ascii="Verdana" w:hAnsi="Verdana"/>
          <w:iCs/>
          <w:sz w:val="20"/>
          <w:szCs w:val="20"/>
          <w:lang w:val="es-CR" w:eastAsia="es-ES"/>
        </w:rPr>
        <w:t>Promoción de Exportaciones</w:t>
      </w:r>
      <w:r w:rsidR="00896DA5">
        <w:rPr>
          <w:rFonts w:ascii="Verdana" w:hAnsi="Verdana"/>
          <w:iCs/>
          <w:sz w:val="20"/>
          <w:szCs w:val="20"/>
          <w:lang w:eastAsia="es-ES"/>
        </w:rPr>
        <w:t xml:space="preserve">, </w:t>
      </w:r>
      <w:r w:rsidR="00C6115F" w:rsidRPr="002A5B60">
        <w:rPr>
          <w:rFonts w:ascii="Verdana" w:hAnsi="Verdana"/>
          <w:iCs/>
          <w:sz w:val="20"/>
          <w:szCs w:val="20"/>
          <w:lang w:eastAsia="es-ES"/>
        </w:rPr>
        <w:t xml:space="preserve">de la </w:t>
      </w:r>
      <w:r w:rsidR="00C6115F" w:rsidRPr="00645241">
        <w:rPr>
          <w:rFonts w:ascii="Verdana" w:hAnsi="Verdana"/>
          <w:iCs/>
          <w:sz w:val="20"/>
          <w:szCs w:val="20"/>
          <w:lang w:eastAsia="es-ES"/>
        </w:rPr>
        <w:t>siguiente manera</w:t>
      </w:r>
      <w:r w:rsidRPr="00645241">
        <w:rPr>
          <w:rFonts w:ascii="Verdana" w:hAnsi="Verdana"/>
          <w:iCs/>
          <w:sz w:val="20"/>
          <w:szCs w:val="20"/>
          <w:lang w:eastAsia="es-ES"/>
        </w:rPr>
        <w:t>:</w:t>
      </w:r>
      <w:r w:rsidR="00645241" w:rsidRPr="00645241">
        <w:rPr>
          <w:rFonts w:ascii="Verdana" w:hAnsi="Verdana"/>
          <w:iCs/>
          <w:sz w:val="20"/>
          <w:szCs w:val="20"/>
          <w:lang w:eastAsia="es-ES"/>
        </w:rPr>
        <w:t>-</w:t>
      </w:r>
      <w:r w:rsidR="002C6696">
        <w:rPr>
          <w:rFonts w:ascii="Verdana" w:hAnsi="Verdana"/>
          <w:iCs/>
          <w:sz w:val="20"/>
          <w:szCs w:val="20"/>
          <w:lang w:eastAsia="es-ES"/>
        </w:rPr>
        <w:t>----------------------</w:t>
      </w:r>
      <w:r w:rsidR="000767BC">
        <w:rPr>
          <w:rFonts w:ascii="Verdana" w:hAnsi="Verdana"/>
          <w:iCs/>
          <w:sz w:val="20"/>
          <w:szCs w:val="20"/>
          <w:lang w:eastAsia="es-ES"/>
        </w:rPr>
        <w:t>---------------</w:t>
      </w:r>
    </w:p>
    <w:p w14:paraId="7F27D275" w14:textId="77777777" w:rsidR="008006AC" w:rsidRPr="00277982" w:rsidRDefault="008006AC" w:rsidP="008006AC">
      <w:pPr>
        <w:pStyle w:val="Encabezado"/>
        <w:jc w:val="center"/>
        <w:rPr>
          <w:rFonts w:ascii="Verdana" w:hAnsi="Verdana"/>
          <w:b/>
          <w:sz w:val="20"/>
          <w:szCs w:val="20"/>
        </w:rPr>
      </w:pPr>
      <w:r w:rsidRPr="00277982">
        <w:rPr>
          <w:rFonts w:ascii="Verdana" w:hAnsi="Verdana"/>
          <w:b/>
          <w:sz w:val="20"/>
          <w:szCs w:val="20"/>
        </w:rPr>
        <w:t>CUADRO DE CLASIFICACIÓN DEL ARCHIVO HISTÓRICO</w:t>
      </w:r>
    </w:p>
    <w:p w14:paraId="35C1D70E" w14:textId="77777777" w:rsidR="008006AC" w:rsidRPr="00620C7E" w:rsidRDefault="008006AC" w:rsidP="008006AC">
      <w:pPr>
        <w:pStyle w:val="Encabezado"/>
        <w:jc w:val="center"/>
        <w:rPr>
          <w:rFonts w:ascii="Verdana" w:hAnsi="Verdana"/>
          <w:b/>
          <w:sz w:val="20"/>
          <w:szCs w:val="20"/>
        </w:rPr>
      </w:pPr>
      <w:r>
        <w:rPr>
          <w:rFonts w:ascii="Verdana" w:hAnsi="Verdana"/>
          <w:b/>
          <w:sz w:val="20"/>
          <w:szCs w:val="20"/>
        </w:rPr>
        <w:t xml:space="preserve">EMPRESAS PÚBLICAS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5503"/>
      </w:tblGrid>
      <w:tr w:rsidR="008006AC" w:rsidRPr="008C3489" w14:paraId="2C354313" w14:textId="77777777" w:rsidTr="008006AC">
        <w:trPr>
          <w:trHeight w:val="255"/>
          <w:jc w:val="center"/>
        </w:trPr>
        <w:tc>
          <w:tcPr>
            <w:tcW w:w="3327" w:type="dxa"/>
            <w:shd w:val="clear" w:color="auto" w:fill="D9D9D9"/>
          </w:tcPr>
          <w:p w14:paraId="5D947B84" w14:textId="77777777" w:rsidR="008006AC" w:rsidRPr="008C3489" w:rsidRDefault="008006AC" w:rsidP="007256B4">
            <w:pPr>
              <w:pStyle w:val="Encabezado"/>
              <w:rPr>
                <w:rFonts w:ascii="Verdana" w:hAnsi="Verdana"/>
                <w:b/>
                <w:sz w:val="20"/>
                <w:szCs w:val="20"/>
                <w:lang w:val="es-CR"/>
              </w:rPr>
            </w:pPr>
            <w:r w:rsidRPr="008C3489">
              <w:rPr>
                <w:rFonts w:ascii="Verdana" w:hAnsi="Verdana"/>
                <w:b/>
                <w:sz w:val="20"/>
                <w:szCs w:val="20"/>
                <w:lang w:val="es-CR"/>
              </w:rPr>
              <w:t>FONDO</w:t>
            </w:r>
          </w:p>
        </w:tc>
        <w:tc>
          <w:tcPr>
            <w:tcW w:w="5503" w:type="dxa"/>
            <w:shd w:val="clear" w:color="auto" w:fill="D9D9D9"/>
          </w:tcPr>
          <w:p w14:paraId="245356CA" w14:textId="77777777" w:rsidR="008006AC" w:rsidRPr="008C3489" w:rsidRDefault="008006AC" w:rsidP="007256B4">
            <w:pPr>
              <w:pStyle w:val="Encabezado"/>
              <w:rPr>
                <w:rFonts w:ascii="Verdana" w:hAnsi="Verdana"/>
                <w:b/>
                <w:sz w:val="20"/>
                <w:szCs w:val="20"/>
                <w:lang w:val="es-CR"/>
              </w:rPr>
            </w:pPr>
            <w:r w:rsidRPr="008C3489">
              <w:rPr>
                <w:rFonts w:ascii="Verdana" w:hAnsi="Verdana"/>
                <w:b/>
                <w:sz w:val="20"/>
                <w:szCs w:val="20"/>
                <w:lang w:val="es-CR"/>
              </w:rPr>
              <w:t>Series</w:t>
            </w:r>
          </w:p>
        </w:tc>
      </w:tr>
      <w:tr w:rsidR="008006AC" w:rsidRPr="008C3489" w14:paraId="42C1BD74" w14:textId="77777777" w:rsidTr="008006AC">
        <w:trPr>
          <w:trHeight w:val="556"/>
          <w:jc w:val="center"/>
        </w:trPr>
        <w:tc>
          <w:tcPr>
            <w:tcW w:w="3327" w:type="dxa"/>
            <w:shd w:val="clear" w:color="auto" w:fill="auto"/>
            <w:vAlign w:val="center"/>
          </w:tcPr>
          <w:p w14:paraId="125AF284" w14:textId="77777777" w:rsidR="008006AC" w:rsidRPr="008C3489" w:rsidRDefault="008006AC" w:rsidP="007256B4">
            <w:pPr>
              <w:pStyle w:val="Encabezado"/>
              <w:rPr>
                <w:rFonts w:ascii="Verdana" w:hAnsi="Verdana"/>
                <w:b/>
                <w:sz w:val="20"/>
                <w:szCs w:val="20"/>
                <w:lang w:val="es-CR"/>
              </w:rPr>
            </w:pPr>
            <w:r w:rsidRPr="008C3489">
              <w:rPr>
                <w:rFonts w:ascii="Verdana" w:hAnsi="Verdana"/>
                <w:b/>
                <w:sz w:val="20"/>
                <w:szCs w:val="20"/>
                <w:lang w:val="es-CR"/>
              </w:rPr>
              <w:t>Consejo Nacional de Inversiones (CNI)</w:t>
            </w:r>
          </w:p>
        </w:tc>
        <w:tc>
          <w:tcPr>
            <w:tcW w:w="5503" w:type="dxa"/>
          </w:tcPr>
          <w:p w14:paraId="461677C9" w14:textId="29254AF1" w:rsidR="008006AC" w:rsidRPr="008C3489" w:rsidRDefault="008006AC" w:rsidP="007256B4">
            <w:pPr>
              <w:pStyle w:val="Encabezado"/>
              <w:rPr>
                <w:rFonts w:ascii="Verdana" w:hAnsi="Verdana"/>
                <w:sz w:val="20"/>
                <w:szCs w:val="20"/>
                <w:lang w:val="es-CR"/>
              </w:rPr>
            </w:pPr>
            <w:r>
              <w:rPr>
                <w:rFonts w:ascii="Verdana" w:hAnsi="Verdana"/>
                <w:sz w:val="20"/>
                <w:szCs w:val="20"/>
                <w:lang w:val="es-CR"/>
              </w:rPr>
              <w:t xml:space="preserve">-Actas </w:t>
            </w:r>
            <w:r w:rsidRPr="008C3489">
              <w:rPr>
                <w:rFonts w:ascii="Verdana" w:hAnsi="Verdana"/>
                <w:sz w:val="20"/>
                <w:szCs w:val="20"/>
                <w:lang w:val="es-CR"/>
              </w:rPr>
              <w:t>del Consejo (ACT)</w:t>
            </w:r>
          </w:p>
          <w:p w14:paraId="66FE3EF2" w14:textId="77777777" w:rsidR="008006AC" w:rsidRPr="008C3489" w:rsidRDefault="008006AC" w:rsidP="007256B4">
            <w:pPr>
              <w:pStyle w:val="Encabezado"/>
              <w:rPr>
                <w:rFonts w:ascii="Verdana" w:hAnsi="Verdana"/>
                <w:sz w:val="20"/>
                <w:szCs w:val="20"/>
                <w:lang w:val="es-CR"/>
              </w:rPr>
            </w:pPr>
          </w:p>
        </w:tc>
      </w:tr>
      <w:tr w:rsidR="008006AC" w:rsidRPr="008C3489" w14:paraId="1E6FD922" w14:textId="77777777" w:rsidTr="008006AC">
        <w:trPr>
          <w:trHeight w:val="1749"/>
          <w:jc w:val="center"/>
        </w:trPr>
        <w:tc>
          <w:tcPr>
            <w:tcW w:w="3327" w:type="dxa"/>
            <w:shd w:val="clear" w:color="auto" w:fill="auto"/>
            <w:vAlign w:val="center"/>
          </w:tcPr>
          <w:p w14:paraId="1D8DE86E" w14:textId="77777777" w:rsidR="008006AC" w:rsidRPr="008C3489" w:rsidRDefault="008006AC" w:rsidP="007256B4">
            <w:pPr>
              <w:pStyle w:val="Encabezado"/>
              <w:rPr>
                <w:rFonts w:ascii="Verdana" w:hAnsi="Verdana"/>
                <w:b/>
                <w:sz w:val="20"/>
                <w:szCs w:val="20"/>
                <w:lang w:val="es-CR"/>
              </w:rPr>
            </w:pPr>
            <w:r w:rsidRPr="008C3489">
              <w:rPr>
                <w:rFonts w:ascii="Verdana" w:hAnsi="Verdana"/>
                <w:b/>
                <w:sz w:val="20"/>
                <w:szCs w:val="20"/>
                <w:lang w:val="es-CR"/>
              </w:rPr>
              <w:t>Centro para la Promoción de Exportaciones (CENPRO)</w:t>
            </w:r>
          </w:p>
        </w:tc>
        <w:tc>
          <w:tcPr>
            <w:tcW w:w="5503" w:type="dxa"/>
          </w:tcPr>
          <w:p w14:paraId="681A7CE8" w14:textId="47AA330F" w:rsidR="008006AC" w:rsidRPr="008C3489" w:rsidRDefault="008006AC" w:rsidP="007256B4">
            <w:pPr>
              <w:pStyle w:val="Encabezado"/>
              <w:rPr>
                <w:rFonts w:ascii="Verdana" w:hAnsi="Verdana"/>
                <w:sz w:val="20"/>
                <w:szCs w:val="20"/>
                <w:lang w:val="es-CR"/>
              </w:rPr>
            </w:pPr>
            <w:r w:rsidRPr="008C3489">
              <w:rPr>
                <w:rFonts w:ascii="Verdana" w:hAnsi="Verdana"/>
                <w:sz w:val="20"/>
                <w:szCs w:val="20"/>
                <w:lang w:val="es-CR"/>
              </w:rPr>
              <w:t>-Expedie</w:t>
            </w:r>
            <w:r>
              <w:rPr>
                <w:rFonts w:ascii="Verdana" w:hAnsi="Verdana"/>
                <w:sz w:val="20"/>
                <w:szCs w:val="20"/>
                <w:lang w:val="es-CR"/>
              </w:rPr>
              <w:t>ntes de Inversionistas (EXPINV)</w:t>
            </w:r>
          </w:p>
          <w:p w14:paraId="5B36ABEB" w14:textId="42491192" w:rsidR="008006AC" w:rsidRPr="008C3489" w:rsidRDefault="008006AC" w:rsidP="007256B4">
            <w:pPr>
              <w:pStyle w:val="Encabezado"/>
              <w:rPr>
                <w:rFonts w:ascii="Verdana" w:hAnsi="Verdana"/>
                <w:sz w:val="20"/>
                <w:szCs w:val="20"/>
                <w:lang w:val="es-CR"/>
              </w:rPr>
            </w:pPr>
            <w:r>
              <w:rPr>
                <w:rFonts w:ascii="Verdana" w:hAnsi="Verdana"/>
                <w:sz w:val="20"/>
                <w:szCs w:val="20"/>
                <w:lang w:val="es-CR"/>
              </w:rPr>
              <w:t>-Expedientes de ferias (EXPFER)</w:t>
            </w:r>
          </w:p>
          <w:p w14:paraId="5B6E35D4" w14:textId="35978043" w:rsidR="008006AC" w:rsidRPr="008C3489" w:rsidRDefault="008006AC" w:rsidP="007256B4">
            <w:pPr>
              <w:pStyle w:val="Encabezado"/>
              <w:rPr>
                <w:rFonts w:ascii="Verdana" w:hAnsi="Verdana"/>
                <w:sz w:val="20"/>
                <w:szCs w:val="20"/>
                <w:lang w:val="es-CR"/>
              </w:rPr>
            </w:pPr>
            <w:r w:rsidRPr="008C3489">
              <w:rPr>
                <w:rFonts w:ascii="Verdana" w:hAnsi="Verdana"/>
                <w:sz w:val="20"/>
                <w:szCs w:val="20"/>
                <w:lang w:val="es-CR"/>
              </w:rPr>
              <w:t>-Expedientes de invitaciones a fer</w:t>
            </w:r>
            <w:r>
              <w:rPr>
                <w:rFonts w:ascii="Verdana" w:hAnsi="Verdana"/>
                <w:sz w:val="20"/>
                <w:szCs w:val="20"/>
                <w:lang w:val="es-CR"/>
              </w:rPr>
              <w:t>ias (EXPINFE)</w:t>
            </w:r>
          </w:p>
          <w:p w14:paraId="2E13EF97" w14:textId="0F048571" w:rsidR="008006AC" w:rsidRPr="008C3489" w:rsidRDefault="008006AC" w:rsidP="007256B4">
            <w:pPr>
              <w:pStyle w:val="Encabezado"/>
              <w:rPr>
                <w:rFonts w:ascii="Verdana" w:hAnsi="Verdana"/>
                <w:sz w:val="20"/>
                <w:szCs w:val="20"/>
                <w:lang w:val="es-CR"/>
              </w:rPr>
            </w:pPr>
            <w:r w:rsidRPr="008C3489">
              <w:rPr>
                <w:rFonts w:ascii="Verdana" w:hAnsi="Verdana"/>
                <w:sz w:val="20"/>
                <w:szCs w:val="20"/>
                <w:lang w:val="es-CR"/>
              </w:rPr>
              <w:t>- E</w:t>
            </w:r>
            <w:r>
              <w:rPr>
                <w:rFonts w:ascii="Verdana" w:hAnsi="Verdana"/>
                <w:sz w:val="20"/>
                <w:szCs w:val="20"/>
                <w:lang w:val="es-CR"/>
              </w:rPr>
              <w:t>xpedientes de maquilas (EXPMAQ)</w:t>
            </w:r>
          </w:p>
          <w:p w14:paraId="4DDB4B12" w14:textId="77777777" w:rsidR="008006AC" w:rsidRPr="008C3489" w:rsidRDefault="008006AC" w:rsidP="007256B4">
            <w:pPr>
              <w:pStyle w:val="Encabezado"/>
              <w:rPr>
                <w:rFonts w:ascii="Verdana" w:hAnsi="Verdana"/>
                <w:sz w:val="20"/>
                <w:szCs w:val="20"/>
                <w:lang w:val="es-CR"/>
              </w:rPr>
            </w:pPr>
            <w:r w:rsidRPr="008C3489">
              <w:rPr>
                <w:rFonts w:ascii="Verdana" w:hAnsi="Verdana"/>
                <w:sz w:val="20"/>
                <w:szCs w:val="20"/>
                <w:lang w:val="es-CR"/>
              </w:rPr>
              <w:t>-Informes (INFO)</w:t>
            </w:r>
          </w:p>
          <w:p w14:paraId="70DBDBDC" w14:textId="75FF48D9" w:rsidR="008006AC" w:rsidRPr="008C3489" w:rsidRDefault="008006AC" w:rsidP="007256B4">
            <w:pPr>
              <w:pStyle w:val="Encabezado"/>
              <w:rPr>
                <w:rFonts w:ascii="Verdana" w:hAnsi="Verdana"/>
                <w:sz w:val="20"/>
                <w:szCs w:val="20"/>
                <w:lang w:val="es-CR"/>
              </w:rPr>
            </w:pPr>
            <w:r>
              <w:rPr>
                <w:rFonts w:ascii="Verdana" w:hAnsi="Verdana"/>
                <w:sz w:val="20"/>
                <w:szCs w:val="20"/>
                <w:lang w:val="es-CR"/>
              </w:rPr>
              <w:t>-Acuerdos bilaterales (ACUBI)</w:t>
            </w:r>
          </w:p>
          <w:p w14:paraId="3D8E7D75" w14:textId="77777777" w:rsidR="008006AC" w:rsidRPr="008C3489" w:rsidRDefault="008006AC" w:rsidP="007256B4">
            <w:pPr>
              <w:pStyle w:val="Encabezado"/>
              <w:rPr>
                <w:rFonts w:ascii="Verdana" w:hAnsi="Verdana"/>
                <w:sz w:val="20"/>
                <w:szCs w:val="20"/>
                <w:lang w:val="es-CR"/>
              </w:rPr>
            </w:pPr>
            <w:r w:rsidRPr="008C3489">
              <w:rPr>
                <w:rFonts w:ascii="Verdana" w:hAnsi="Verdana"/>
                <w:sz w:val="20"/>
                <w:szCs w:val="20"/>
                <w:lang w:val="es-CR"/>
              </w:rPr>
              <w:t>-Madipef</w:t>
            </w:r>
          </w:p>
        </w:tc>
      </w:tr>
    </w:tbl>
    <w:p w14:paraId="753FF804" w14:textId="7032B225" w:rsidR="001B0CBD" w:rsidRPr="002B384C" w:rsidRDefault="001B0CBD" w:rsidP="00137A71">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ARTÍCULO </w:t>
      </w:r>
      <w:r w:rsidR="005F59B7">
        <w:rPr>
          <w:rFonts w:ascii="Verdana" w:eastAsia="Calibri" w:hAnsi="Verdana"/>
          <w:b/>
          <w:color w:val="000000"/>
          <w:sz w:val="20"/>
          <w:szCs w:val="22"/>
        </w:rPr>
        <w:t>4</w:t>
      </w:r>
      <w:r>
        <w:rPr>
          <w:rFonts w:ascii="Verdana" w:eastAsia="Calibri" w:hAnsi="Verdana"/>
          <w:b/>
          <w:color w:val="000000"/>
          <w:sz w:val="20"/>
          <w:szCs w:val="22"/>
        </w:rPr>
        <w:t xml:space="preserve">. </w:t>
      </w:r>
      <w:r w:rsidR="005F59B7" w:rsidRPr="005F59B7">
        <w:rPr>
          <w:rFonts w:ascii="Verdana" w:eastAsia="Calibri" w:hAnsi="Verdana"/>
          <w:iCs/>
          <w:color w:val="000000"/>
          <w:sz w:val="20"/>
          <w:szCs w:val="22"/>
        </w:rPr>
        <w:t>Revisión y aprobación del cuadro de clasificación del Departamento Archivo Histórico</w:t>
      </w:r>
      <w:r w:rsidRPr="002B384C">
        <w:rPr>
          <w:rFonts w:ascii="Verdana" w:eastAsia="Calibri" w:hAnsi="Verdana"/>
          <w:color w:val="000000"/>
          <w:sz w:val="20"/>
          <w:szCs w:val="22"/>
        </w:rPr>
        <w:t>.</w:t>
      </w:r>
      <w:r>
        <w:rPr>
          <w:rFonts w:ascii="Verdana" w:eastAsia="Calibri" w:hAnsi="Verdana"/>
          <w:color w:val="000000"/>
          <w:sz w:val="20"/>
          <w:szCs w:val="22"/>
        </w:rPr>
        <w:t>---------------------</w:t>
      </w:r>
      <w:r w:rsidR="00DC02AD">
        <w:rPr>
          <w:rFonts w:ascii="Verdana" w:eastAsia="Calibri" w:hAnsi="Verdana"/>
          <w:color w:val="000000"/>
          <w:sz w:val="20"/>
          <w:szCs w:val="22"/>
        </w:rPr>
        <w:t>--</w:t>
      </w:r>
      <w:r w:rsidR="005F59B7">
        <w:rPr>
          <w:rFonts w:ascii="Verdana" w:eastAsia="Calibri" w:hAnsi="Verdana"/>
          <w:color w:val="000000"/>
          <w:sz w:val="20"/>
          <w:szCs w:val="22"/>
        </w:rPr>
        <w:t>-------------------------------------------------------</w:t>
      </w:r>
    </w:p>
    <w:p w14:paraId="236C21DA" w14:textId="47408910" w:rsidR="00E5035B" w:rsidRPr="00E5035B" w:rsidRDefault="001B0CBD" w:rsidP="00137A71">
      <w:pPr>
        <w:pStyle w:val="Textoindependiente3"/>
        <w:numPr>
          <w:ilvl w:val="0"/>
          <w:numId w:val="1"/>
        </w:numPr>
        <w:spacing w:line="460" w:lineRule="exact"/>
        <w:rPr>
          <w:rFonts w:ascii="Verdana" w:eastAsia="Calibri" w:hAnsi="Verdana"/>
          <w:iCs/>
          <w:color w:val="000000"/>
          <w:sz w:val="20"/>
          <w:szCs w:val="22"/>
        </w:rPr>
      </w:pPr>
      <w:r w:rsidRPr="002B384C">
        <w:rPr>
          <w:rFonts w:ascii="Verdana" w:eastAsia="Calibri" w:hAnsi="Verdana"/>
          <w:color w:val="000000"/>
          <w:sz w:val="20"/>
          <w:szCs w:val="22"/>
        </w:rPr>
        <w:t xml:space="preserve">El señor Javier Gómez Jiménez, presidente de la Comisión de Descripción, hace mención del </w:t>
      </w:r>
      <w:r>
        <w:rPr>
          <w:rFonts w:ascii="Verdana" w:eastAsia="Calibri" w:hAnsi="Verdana"/>
          <w:color w:val="000000"/>
          <w:sz w:val="20"/>
          <w:szCs w:val="22"/>
        </w:rPr>
        <w:t xml:space="preserve">oficio </w:t>
      </w:r>
      <w:r w:rsidR="00065416">
        <w:rPr>
          <w:rFonts w:ascii="Verdana" w:eastAsia="Calibri" w:hAnsi="Verdana"/>
          <w:iCs/>
          <w:color w:val="000000"/>
          <w:sz w:val="20"/>
          <w:szCs w:val="22"/>
        </w:rPr>
        <w:t>DGAN-DAH</w:t>
      </w:r>
      <w:r w:rsidR="00DC02AD" w:rsidRPr="00DC02AD">
        <w:rPr>
          <w:rFonts w:ascii="Verdana" w:eastAsia="Calibri" w:hAnsi="Verdana"/>
          <w:iCs/>
          <w:color w:val="000000"/>
          <w:sz w:val="20"/>
          <w:szCs w:val="22"/>
        </w:rPr>
        <w:t>-6</w:t>
      </w:r>
      <w:r w:rsidR="00065416">
        <w:rPr>
          <w:rFonts w:ascii="Verdana" w:eastAsia="Calibri" w:hAnsi="Verdana"/>
          <w:iCs/>
          <w:color w:val="000000"/>
          <w:sz w:val="20"/>
          <w:szCs w:val="22"/>
        </w:rPr>
        <w:t>98</w:t>
      </w:r>
      <w:r w:rsidR="00DC02AD" w:rsidRPr="00DC02AD">
        <w:rPr>
          <w:rFonts w:ascii="Verdana" w:eastAsia="Calibri" w:hAnsi="Verdana"/>
          <w:iCs/>
          <w:color w:val="000000"/>
          <w:sz w:val="20"/>
          <w:szCs w:val="22"/>
        </w:rPr>
        <w:t>-2018</w:t>
      </w:r>
      <w:r w:rsidR="00DC02AD" w:rsidRPr="00DC02AD">
        <w:rPr>
          <w:rFonts w:ascii="Verdana" w:eastAsia="Calibri" w:hAnsi="Verdana"/>
          <w:iCs/>
          <w:color w:val="000000"/>
          <w:sz w:val="20"/>
          <w:szCs w:val="22"/>
          <w:lang w:val="es-CR"/>
        </w:rPr>
        <w:t xml:space="preserve"> de </w:t>
      </w:r>
      <w:r w:rsidR="00065416">
        <w:rPr>
          <w:rFonts w:ascii="Verdana" w:eastAsia="Calibri" w:hAnsi="Verdana"/>
          <w:iCs/>
          <w:color w:val="000000"/>
          <w:sz w:val="20"/>
          <w:szCs w:val="22"/>
        </w:rPr>
        <w:t>10</w:t>
      </w:r>
      <w:r w:rsidR="00DC02AD" w:rsidRPr="00DC02AD">
        <w:rPr>
          <w:rFonts w:ascii="Verdana" w:eastAsia="Calibri" w:hAnsi="Verdana"/>
          <w:iCs/>
          <w:color w:val="000000"/>
          <w:sz w:val="20"/>
          <w:szCs w:val="22"/>
        </w:rPr>
        <w:t xml:space="preserve"> de </w:t>
      </w:r>
      <w:r w:rsidR="00065416">
        <w:rPr>
          <w:rFonts w:ascii="Verdana" w:eastAsia="Calibri" w:hAnsi="Verdana"/>
          <w:iCs/>
          <w:color w:val="000000"/>
          <w:sz w:val="20"/>
          <w:szCs w:val="22"/>
        </w:rPr>
        <w:t>diciembre</w:t>
      </w:r>
      <w:r w:rsidR="00DC02AD" w:rsidRPr="00DC02AD">
        <w:rPr>
          <w:rFonts w:ascii="Verdana" w:eastAsia="Calibri" w:hAnsi="Verdana"/>
          <w:iCs/>
          <w:color w:val="000000"/>
          <w:sz w:val="20"/>
          <w:szCs w:val="22"/>
        </w:rPr>
        <w:t xml:space="preserve"> de 2018</w:t>
      </w:r>
      <w:r>
        <w:rPr>
          <w:rFonts w:ascii="Verdana" w:eastAsia="Calibri" w:hAnsi="Verdana"/>
          <w:color w:val="000000"/>
          <w:sz w:val="20"/>
          <w:szCs w:val="22"/>
        </w:rPr>
        <w:t xml:space="preserve">, </w:t>
      </w:r>
      <w:r w:rsidRPr="00A13814">
        <w:rPr>
          <w:rFonts w:ascii="Verdana" w:eastAsia="Calibri" w:hAnsi="Verdana"/>
          <w:color w:val="000000"/>
          <w:sz w:val="20"/>
          <w:szCs w:val="22"/>
        </w:rPr>
        <w:t xml:space="preserve">donde </w:t>
      </w:r>
      <w:r w:rsidR="00065416">
        <w:rPr>
          <w:rFonts w:ascii="Verdana" w:eastAsia="Calibri" w:hAnsi="Verdana"/>
          <w:color w:val="000000"/>
          <w:sz w:val="20"/>
          <w:szCs w:val="22"/>
        </w:rPr>
        <w:t>muestran todos los cambios al cuadro de clasificación del Departamento Archivo Histórico durante el II semestre del 2018</w:t>
      </w:r>
      <w:r w:rsidRPr="00A13814">
        <w:rPr>
          <w:rFonts w:ascii="Verdana" w:eastAsia="Calibri" w:hAnsi="Verdana"/>
          <w:color w:val="000000"/>
          <w:sz w:val="20"/>
          <w:szCs w:val="22"/>
        </w:rPr>
        <w:t>.</w:t>
      </w:r>
      <w:r w:rsidR="00E5035B">
        <w:rPr>
          <w:rFonts w:ascii="Verdana" w:eastAsia="Calibri" w:hAnsi="Verdana"/>
          <w:color w:val="000000"/>
          <w:sz w:val="20"/>
          <w:szCs w:val="22"/>
        </w:rPr>
        <w:t>-----------------------------------------------------------</w:t>
      </w:r>
      <w:r w:rsidR="00065416">
        <w:rPr>
          <w:rFonts w:ascii="Verdana" w:eastAsia="Calibri" w:hAnsi="Verdana"/>
          <w:color w:val="000000"/>
          <w:sz w:val="20"/>
          <w:szCs w:val="22"/>
        </w:rPr>
        <w:t>-----------------</w:t>
      </w:r>
    </w:p>
    <w:p w14:paraId="4077F888" w14:textId="064AC601" w:rsidR="001B0CBD" w:rsidRPr="00645241" w:rsidRDefault="001B0CBD" w:rsidP="00137A71">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lastRenderedPageBreak/>
        <w:t xml:space="preserve">ACUERDO </w:t>
      </w:r>
      <w:r w:rsidR="00065416">
        <w:rPr>
          <w:rFonts w:ascii="Verdana" w:eastAsia="Calibri" w:hAnsi="Verdana"/>
          <w:b/>
          <w:color w:val="000000"/>
          <w:sz w:val="20"/>
          <w:szCs w:val="22"/>
        </w:rPr>
        <w:t>4</w:t>
      </w:r>
      <w:r w:rsidRPr="002B384C">
        <w:rPr>
          <w:rFonts w:ascii="Verdana" w:eastAsia="Calibri" w:hAnsi="Verdana"/>
          <w:color w:val="000000"/>
          <w:sz w:val="20"/>
          <w:szCs w:val="22"/>
        </w:rPr>
        <w:t xml:space="preserve">. Aprobar </w:t>
      </w:r>
      <w:r w:rsidR="00065416">
        <w:rPr>
          <w:rFonts w:ascii="Verdana" w:eastAsia="Calibri" w:hAnsi="Verdana"/>
          <w:color w:val="000000"/>
          <w:sz w:val="20"/>
          <w:szCs w:val="22"/>
        </w:rPr>
        <w:t xml:space="preserve">el cuadro de clasificación del </w:t>
      </w:r>
      <w:r w:rsidR="00065416" w:rsidRPr="00065416">
        <w:rPr>
          <w:rFonts w:ascii="Verdana" w:eastAsia="Calibri" w:hAnsi="Verdana"/>
          <w:color w:val="000000"/>
          <w:sz w:val="20"/>
          <w:szCs w:val="22"/>
        </w:rPr>
        <w:t>Departamento Archivo Histórico</w:t>
      </w:r>
      <w:r w:rsidR="00065416">
        <w:rPr>
          <w:rFonts w:ascii="Verdana" w:eastAsia="Calibri" w:hAnsi="Verdana"/>
          <w:color w:val="000000"/>
          <w:sz w:val="20"/>
          <w:szCs w:val="22"/>
        </w:rPr>
        <w:t xml:space="preserve">, según lo detallado en el oficio </w:t>
      </w:r>
      <w:r w:rsidR="00065416" w:rsidRPr="00065416">
        <w:rPr>
          <w:rFonts w:ascii="Verdana" w:eastAsia="Calibri" w:hAnsi="Verdana"/>
          <w:iCs/>
          <w:color w:val="000000"/>
          <w:sz w:val="20"/>
          <w:szCs w:val="22"/>
        </w:rPr>
        <w:t>DGAN-DAH-698-2018</w:t>
      </w:r>
      <w:r w:rsidR="00065416" w:rsidRPr="00065416">
        <w:rPr>
          <w:rFonts w:ascii="Verdana" w:eastAsia="Calibri" w:hAnsi="Verdana"/>
          <w:iCs/>
          <w:color w:val="000000"/>
          <w:sz w:val="20"/>
          <w:szCs w:val="22"/>
          <w:lang w:val="es-CR"/>
        </w:rPr>
        <w:t xml:space="preserve"> de </w:t>
      </w:r>
      <w:r w:rsidR="00065416" w:rsidRPr="00065416">
        <w:rPr>
          <w:rFonts w:ascii="Verdana" w:eastAsia="Calibri" w:hAnsi="Verdana"/>
          <w:iCs/>
          <w:color w:val="000000"/>
          <w:sz w:val="20"/>
          <w:szCs w:val="22"/>
        </w:rPr>
        <w:t>10 de diciembre de 2018</w:t>
      </w:r>
      <w:r w:rsidR="00065416">
        <w:rPr>
          <w:rFonts w:ascii="Verdana" w:eastAsia="Calibri" w:hAnsi="Verdana"/>
          <w:iCs/>
          <w:color w:val="000000"/>
          <w:sz w:val="20"/>
          <w:szCs w:val="22"/>
        </w:rPr>
        <w:t>.-------</w:t>
      </w:r>
    </w:p>
    <w:p w14:paraId="07582589" w14:textId="0EF533E6" w:rsidR="00065416" w:rsidRPr="002B384C" w:rsidRDefault="00065416" w:rsidP="00065416">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ARTÍCULO </w:t>
      </w:r>
      <w:r>
        <w:rPr>
          <w:rFonts w:ascii="Verdana" w:eastAsia="Calibri" w:hAnsi="Verdana"/>
          <w:b/>
          <w:color w:val="000000"/>
          <w:sz w:val="20"/>
          <w:szCs w:val="22"/>
        </w:rPr>
        <w:t xml:space="preserve">5. </w:t>
      </w:r>
      <w:r w:rsidRPr="005F59B7">
        <w:rPr>
          <w:rFonts w:ascii="Verdana" w:eastAsia="Calibri" w:hAnsi="Verdana"/>
          <w:iCs/>
          <w:color w:val="000000"/>
          <w:sz w:val="20"/>
          <w:szCs w:val="22"/>
        </w:rPr>
        <w:t>Revisión y aprobación del cuadro de clasificación de</w:t>
      </w:r>
      <w:r w:rsidR="00B314EC">
        <w:rPr>
          <w:rFonts w:ascii="Verdana" w:eastAsia="Calibri" w:hAnsi="Verdana"/>
          <w:iCs/>
          <w:color w:val="000000"/>
          <w:sz w:val="20"/>
          <w:szCs w:val="22"/>
        </w:rPr>
        <w:t xml:space="preserve"> la Unidad de Archivo Intermedio</w:t>
      </w:r>
      <w:r w:rsidRPr="002B384C">
        <w:rPr>
          <w:rFonts w:ascii="Verdana" w:eastAsia="Calibri" w:hAnsi="Verdana"/>
          <w:color w:val="000000"/>
          <w:sz w:val="20"/>
          <w:szCs w:val="22"/>
        </w:rPr>
        <w:t>.</w:t>
      </w:r>
      <w:r>
        <w:rPr>
          <w:rFonts w:ascii="Verdana" w:eastAsia="Calibri" w:hAnsi="Verdana"/>
          <w:color w:val="000000"/>
          <w:sz w:val="20"/>
          <w:szCs w:val="22"/>
        </w:rPr>
        <w:t>------------------------------------------------------------------------------</w:t>
      </w:r>
      <w:r w:rsidR="00B314EC">
        <w:rPr>
          <w:rFonts w:ascii="Verdana" w:eastAsia="Calibri" w:hAnsi="Verdana"/>
          <w:color w:val="000000"/>
          <w:sz w:val="20"/>
          <w:szCs w:val="22"/>
        </w:rPr>
        <w:t>------</w:t>
      </w:r>
    </w:p>
    <w:p w14:paraId="5BA4B2FD" w14:textId="2E11A10B" w:rsidR="00065416" w:rsidRPr="00E5035B" w:rsidRDefault="00065416" w:rsidP="00065416">
      <w:pPr>
        <w:pStyle w:val="Textoindependiente3"/>
        <w:numPr>
          <w:ilvl w:val="0"/>
          <w:numId w:val="1"/>
        </w:numPr>
        <w:spacing w:line="460" w:lineRule="exact"/>
        <w:rPr>
          <w:rFonts w:ascii="Verdana" w:eastAsia="Calibri" w:hAnsi="Verdana"/>
          <w:iCs/>
          <w:color w:val="000000"/>
          <w:sz w:val="20"/>
          <w:szCs w:val="22"/>
        </w:rPr>
      </w:pPr>
      <w:r w:rsidRPr="002B384C">
        <w:rPr>
          <w:rFonts w:ascii="Verdana" w:eastAsia="Calibri" w:hAnsi="Verdana"/>
          <w:color w:val="000000"/>
          <w:sz w:val="20"/>
          <w:szCs w:val="22"/>
        </w:rPr>
        <w:t xml:space="preserve">El señor Javier Gómez Jiménez, presidente de la Comisión de Descripción, hace mención del </w:t>
      </w:r>
      <w:r>
        <w:rPr>
          <w:rFonts w:ascii="Verdana" w:eastAsia="Calibri" w:hAnsi="Verdana"/>
          <w:color w:val="000000"/>
          <w:sz w:val="20"/>
          <w:szCs w:val="22"/>
        </w:rPr>
        <w:t xml:space="preserve">oficio </w:t>
      </w:r>
      <w:r>
        <w:rPr>
          <w:rFonts w:ascii="Verdana" w:eastAsia="Calibri" w:hAnsi="Verdana"/>
          <w:iCs/>
          <w:color w:val="000000"/>
          <w:sz w:val="20"/>
          <w:szCs w:val="22"/>
        </w:rPr>
        <w:t>DGAN-</w:t>
      </w:r>
      <w:r w:rsidR="00B314EC">
        <w:rPr>
          <w:rFonts w:ascii="Verdana" w:eastAsia="Calibri" w:hAnsi="Verdana"/>
          <w:iCs/>
          <w:color w:val="000000"/>
          <w:sz w:val="20"/>
          <w:szCs w:val="22"/>
        </w:rPr>
        <w:t>DSAE-AI-540-2018</w:t>
      </w:r>
      <w:r w:rsidRPr="00DC02AD">
        <w:rPr>
          <w:rFonts w:ascii="Verdana" w:eastAsia="Calibri" w:hAnsi="Verdana"/>
          <w:iCs/>
          <w:color w:val="000000"/>
          <w:sz w:val="20"/>
          <w:szCs w:val="22"/>
          <w:lang w:val="es-CR"/>
        </w:rPr>
        <w:t xml:space="preserve"> de </w:t>
      </w:r>
      <w:r w:rsidR="00B314EC">
        <w:rPr>
          <w:rFonts w:ascii="Verdana" w:eastAsia="Calibri" w:hAnsi="Verdana"/>
          <w:iCs/>
          <w:color w:val="000000"/>
          <w:sz w:val="20"/>
          <w:szCs w:val="22"/>
        </w:rPr>
        <w:t>5</w:t>
      </w:r>
      <w:r w:rsidRPr="00DC02AD">
        <w:rPr>
          <w:rFonts w:ascii="Verdana" w:eastAsia="Calibri" w:hAnsi="Verdana"/>
          <w:iCs/>
          <w:color w:val="000000"/>
          <w:sz w:val="20"/>
          <w:szCs w:val="22"/>
        </w:rPr>
        <w:t xml:space="preserve"> de </w:t>
      </w:r>
      <w:r>
        <w:rPr>
          <w:rFonts w:ascii="Verdana" w:eastAsia="Calibri" w:hAnsi="Verdana"/>
          <w:iCs/>
          <w:color w:val="000000"/>
          <w:sz w:val="20"/>
          <w:szCs w:val="22"/>
        </w:rPr>
        <w:t>diciembre</w:t>
      </w:r>
      <w:r w:rsidRPr="00DC02AD">
        <w:rPr>
          <w:rFonts w:ascii="Verdana" w:eastAsia="Calibri" w:hAnsi="Verdana"/>
          <w:iCs/>
          <w:color w:val="000000"/>
          <w:sz w:val="20"/>
          <w:szCs w:val="22"/>
        </w:rPr>
        <w:t xml:space="preserve"> de 2018</w:t>
      </w:r>
      <w:r>
        <w:rPr>
          <w:rFonts w:ascii="Verdana" w:eastAsia="Calibri" w:hAnsi="Verdana"/>
          <w:color w:val="000000"/>
          <w:sz w:val="20"/>
          <w:szCs w:val="22"/>
        </w:rPr>
        <w:t xml:space="preserve">, </w:t>
      </w:r>
      <w:r w:rsidRPr="00A13814">
        <w:rPr>
          <w:rFonts w:ascii="Verdana" w:eastAsia="Calibri" w:hAnsi="Verdana"/>
          <w:color w:val="000000"/>
          <w:sz w:val="20"/>
          <w:szCs w:val="22"/>
        </w:rPr>
        <w:t xml:space="preserve">donde </w:t>
      </w:r>
      <w:r>
        <w:rPr>
          <w:rFonts w:ascii="Verdana" w:eastAsia="Calibri" w:hAnsi="Verdana"/>
          <w:color w:val="000000"/>
          <w:sz w:val="20"/>
          <w:szCs w:val="22"/>
        </w:rPr>
        <w:t>muestran todos los cambios al cuadro de clasificación de</w:t>
      </w:r>
      <w:r w:rsidR="00B314EC">
        <w:rPr>
          <w:rFonts w:ascii="Verdana" w:eastAsia="Calibri" w:hAnsi="Verdana"/>
          <w:color w:val="000000"/>
          <w:sz w:val="20"/>
          <w:szCs w:val="22"/>
        </w:rPr>
        <w:t xml:space="preserve"> </w:t>
      </w:r>
      <w:r>
        <w:rPr>
          <w:rFonts w:ascii="Verdana" w:eastAsia="Calibri" w:hAnsi="Verdana"/>
          <w:color w:val="000000"/>
          <w:sz w:val="20"/>
          <w:szCs w:val="22"/>
        </w:rPr>
        <w:t>l</w:t>
      </w:r>
      <w:r w:rsidR="00B314EC">
        <w:rPr>
          <w:rFonts w:ascii="Verdana" w:eastAsia="Calibri" w:hAnsi="Verdana"/>
          <w:color w:val="000000"/>
          <w:sz w:val="20"/>
          <w:szCs w:val="22"/>
        </w:rPr>
        <w:t>a</w:t>
      </w:r>
      <w:r>
        <w:rPr>
          <w:rFonts w:ascii="Verdana" w:eastAsia="Calibri" w:hAnsi="Verdana"/>
          <w:color w:val="000000"/>
          <w:sz w:val="20"/>
          <w:szCs w:val="22"/>
        </w:rPr>
        <w:t xml:space="preserve"> </w:t>
      </w:r>
      <w:r w:rsidR="00B314EC">
        <w:rPr>
          <w:rFonts w:ascii="Verdana" w:eastAsia="Calibri" w:hAnsi="Verdana"/>
          <w:color w:val="000000"/>
          <w:sz w:val="20"/>
          <w:szCs w:val="22"/>
        </w:rPr>
        <w:t>Unidad de Archivo Intermedio</w:t>
      </w:r>
      <w:r>
        <w:rPr>
          <w:rFonts w:ascii="Verdana" w:eastAsia="Calibri" w:hAnsi="Verdana"/>
          <w:color w:val="000000"/>
          <w:sz w:val="20"/>
          <w:szCs w:val="22"/>
        </w:rPr>
        <w:t xml:space="preserve"> durante el II semestre del 2018</w:t>
      </w:r>
      <w:r w:rsidRPr="00A13814">
        <w:rPr>
          <w:rFonts w:ascii="Verdana" w:eastAsia="Calibri" w:hAnsi="Verdana"/>
          <w:color w:val="000000"/>
          <w:sz w:val="20"/>
          <w:szCs w:val="22"/>
        </w:rPr>
        <w:t>.</w:t>
      </w:r>
      <w:r>
        <w:rPr>
          <w:rFonts w:ascii="Verdana" w:eastAsia="Calibri" w:hAnsi="Verdana"/>
          <w:color w:val="000000"/>
          <w:sz w:val="20"/>
          <w:szCs w:val="22"/>
        </w:rPr>
        <w:t>----------------------------------------------------------------------------</w:t>
      </w:r>
    </w:p>
    <w:p w14:paraId="30BAF393" w14:textId="3A56F2FB" w:rsidR="00065416" w:rsidRPr="00B314EC" w:rsidRDefault="00065416" w:rsidP="00137A71">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ACUERDO </w:t>
      </w:r>
      <w:r>
        <w:rPr>
          <w:rFonts w:ascii="Verdana" w:eastAsia="Calibri" w:hAnsi="Verdana"/>
          <w:b/>
          <w:color w:val="000000"/>
          <w:sz w:val="20"/>
          <w:szCs w:val="22"/>
        </w:rPr>
        <w:t>5</w:t>
      </w:r>
      <w:r w:rsidRPr="002B384C">
        <w:rPr>
          <w:rFonts w:ascii="Verdana" w:eastAsia="Calibri" w:hAnsi="Verdana"/>
          <w:color w:val="000000"/>
          <w:sz w:val="20"/>
          <w:szCs w:val="22"/>
        </w:rPr>
        <w:t xml:space="preserve">. Aprobar </w:t>
      </w:r>
      <w:r>
        <w:rPr>
          <w:rFonts w:ascii="Verdana" w:eastAsia="Calibri" w:hAnsi="Verdana"/>
          <w:color w:val="000000"/>
          <w:sz w:val="20"/>
          <w:szCs w:val="22"/>
        </w:rPr>
        <w:t xml:space="preserve">el cuadro de clasificación </w:t>
      </w:r>
      <w:r w:rsidR="00B314EC" w:rsidRPr="00B314EC">
        <w:rPr>
          <w:rFonts w:ascii="Verdana" w:eastAsia="Calibri" w:hAnsi="Verdana"/>
          <w:color w:val="000000"/>
          <w:sz w:val="20"/>
          <w:szCs w:val="22"/>
        </w:rPr>
        <w:t>de la Unidad de Archivo Intermedio</w:t>
      </w:r>
      <w:r>
        <w:rPr>
          <w:rFonts w:ascii="Verdana" w:eastAsia="Calibri" w:hAnsi="Verdana"/>
          <w:color w:val="000000"/>
          <w:sz w:val="20"/>
          <w:szCs w:val="22"/>
        </w:rPr>
        <w:t xml:space="preserve">, según lo detallado en el oficio </w:t>
      </w:r>
      <w:r w:rsidR="00B314EC" w:rsidRPr="00B314EC">
        <w:rPr>
          <w:rFonts w:ascii="Verdana" w:eastAsia="Calibri" w:hAnsi="Verdana"/>
          <w:iCs/>
          <w:color w:val="000000"/>
          <w:sz w:val="20"/>
          <w:szCs w:val="22"/>
        </w:rPr>
        <w:t>DGAN-DSAE-AI-540-2018</w:t>
      </w:r>
      <w:r w:rsidR="00B314EC" w:rsidRPr="00B314EC">
        <w:rPr>
          <w:rFonts w:ascii="Verdana" w:eastAsia="Calibri" w:hAnsi="Verdana"/>
          <w:iCs/>
          <w:color w:val="000000"/>
          <w:sz w:val="20"/>
          <w:szCs w:val="22"/>
          <w:lang w:val="es-CR"/>
        </w:rPr>
        <w:t xml:space="preserve"> de </w:t>
      </w:r>
      <w:r w:rsidR="00B314EC" w:rsidRPr="00B314EC">
        <w:rPr>
          <w:rFonts w:ascii="Verdana" w:eastAsia="Calibri" w:hAnsi="Verdana"/>
          <w:iCs/>
          <w:color w:val="000000"/>
          <w:sz w:val="20"/>
          <w:szCs w:val="22"/>
        </w:rPr>
        <w:t>5 de diciembre de 2018</w:t>
      </w:r>
      <w:r>
        <w:rPr>
          <w:rFonts w:ascii="Verdana" w:eastAsia="Calibri" w:hAnsi="Verdana"/>
          <w:iCs/>
          <w:color w:val="000000"/>
          <w:sz w:val="20"/>
          <w:szCs w:val="22"/>
        </w:rPr>
        <w:t>.-</w:t>
      </w:r>
      <w:r w:rsidR="00B314EC">
        <w:rPr>
          <w:rFonts w:ascii="Verdana" w:eastAsia="Calibri" w:hAnsi="Verdana"/>
          <w:iCs/>
          <w:color w:val="000000"/>
          <w:sz w:val="20"/>
          <w:szCs w:val="22"/>
        </w:rPr>
        <w:t>--</w:t>
      </w:r>
    </w:p>
    <w:p w14:paraId="3131FAC1" w14:textId="19F5C008" w:rsidR="00F877C0" w:rsidRPr="00F877C0" w:rsidRDefault="00F877C0" w:rsidP="00137A71">
      <w:pPr>
        <w:spacing w:line="460" w:lineRule="exact"/>
        <w:jc w:val="both"/>
        <w:rPr>
          <w:rFonts w:ascii="Verdana" w:hAnsi="Verdana"/>
          <w:bCs/>
          <w:iCs/>
          <w:sz w:val="20"/>
          <w:szCs w:val="20"/>
        </w:rPr>
      </w:pPr>
      <w:r w:rsidRPr="00F877C0">
        <w:rPr>
          <w:rFonts w:ascii="Verdana" w:hAnsi="Verdana"/>
          <w:b/>
          <w:bCs/>
          <w:iCs/>
          <w:sz w:val="20"/>
          <w:szCs w:val="20"/>
          <w:lang w:val="es-CR"/>
        </w:rPr>
        <w:t xml:space="preserve">ARTÍCULO </w:t>
      </w:r>
      <w:r w:rsidR="00291894">
        <w:rPr>
          <w:rFonts w:ascii="Verdana" w:hAnsi="Verdana"/>
          <w:b/>
          <w:bCs/>
          <w:iCs/>
          <w:sz w:val="20"/>
          <w:szCs w:val="20"/>
          <w:lang w:val="es-CR"/>
        </w:rPr>
        <w:t>6</w:t>
      </w:r>
      <w:r w:rsidRPr="00F877C0">
        <w:rPr>
          <w:rFonts w:ascii="Verdana" w:hAnsi="Verdana"/>
          <w:bCs/>
          <w:iCs/>
          <w:sz w:val="20"/>
          <w:szCs w:val="20"/>
          <w:lang w:val="es-CR"/>
        </w:rPr>
        <w:t xml:space="preserve">. </w:t>
      </w:r>
      <w:r w:rsidRPr="00F877C0">
        <w:rPr>
          <w:rFonts w:ascii="Verdana" w:hAnsi="Verdana"/>
          <w:bCs/>
          <w:iCs/>
          <w:sz w:val="20"/>
          <w:szCs w:val="20"/>
        </w:rPr>
        <w:t xml:space="preserve">Revisión de la entrada descriptiva del </w:t>
      </w:r>
      <w:r>
        <w:rPr>
          <w:rFonts w:ascii="Verdana" w:hAnsi="Verdana"/>
          <w:bCs/>
          <w:iCs/>
          <w:sz w:val="20"/>
          <w:szCs w:val="20"/>
        </w:rPr>
        <w:t>f</w:t>
      </w:r>
      <w:r w:rsidRPr="00F877C0">
        <w:rPr>
          <w:rFonts w:ascii="Verdana" w:hAnsi="Verdana"/>
          <w:bCs/>
          <w:iCs/>
          <w:sz w:val="20"/>
          <w:szCs w:val="20"/>
        </w:rPr>
        <w:t xml:space="preserve">ondo </w:t>
      </w:r>
      <w:r w:rsidR="00161772" w:rsidRPr="00161772">
        <w:rPr>
          <w:rFonts w:ascii="Verdana" w:hAnsi="Verdana"/>
          <w:bCs/>
          <w:iCs/>
          <w:sz w:val="20"/>
          <w:szCs w:val="20"/>
          <w:lang w:val="es-ES_tradnl"/>
        </w:rPr>
        <w:t>Ministerio de Ciencia y Tecnología</w:t>
      </w:r>
      <w:r w:rsidRPr="00F877C0">
        <w:rPr>
          <w:rFonts w:ascii="Verdana" w:hAnsi="Verdana"/>
          <w:bCs/>
          <w:iCs/>
          <w:sz w:val="20"/>
          <w:szCs w:val="20"/>
        </w:rPr>
        <w:t>.-</w:t>
      </w:r>
      <w:r w:rsidR="00E10307">
        <w:rPr>
          <w:rFonts w:ascii="Verdana" w:hAnsi="Verdana"/>
          <w:bCs/>
          <w:iCs/>
          <w:sz w:val="20"/>
          <w:szCs w:val="20"/>
        </w:rPr>
        <w:t>----------------------------------------------------------------------------</w:t>
      </w:r>
      <w:r w:rsidR="00161772">
        <w:rPr>
          <w:rFonts w:ascii="Verdana" w:hAnsi="Verdana"/>
          <w:bCs/>
          <w:iCs/>
          <w:sz w:val="20"/>
          <w:szCs w:val="20"/>
        </w:rPr>
        <w:t>-------</w:t>
      </w:r>
    </w:p>
    <w:p w14:paraId="656D7C14" w14:textId="68DBA557" w:rsidR="00F877C0" w:rsidRPr="00F877C0" w:rsidRDefault="00F877C0" w:rsidP="00137A71">
      <w:pPr>
        <w:spacing w:line="460" w:lineRule="exact"/>
        <w:jc w:val="both"/>
        <w:rPr>
          <w:rFonts w:ascii="Verdana" w:hAnsi="Verdana"/>
          <w:bCs/>
          <w:iCs/>
          <w:sz w:val="20"/>
          <w:szCs w:val="20"/>
        </w:rPr>
      </w:pPr>
      <w:r w:rsidRPr="00F877C0">
        <w:rPr>
          <w:rFonts w:ascii="Verdana" w:hAnsi="Verdana"/>
          <w:bCs/>
          <w:iCs/>
          <w:sz w:val="20"/>
          <w:szCs w:val="20"/>
        </w:rPr>
        <w:t>El señor Javier Gómez Jiménez, hace lectura de la entrada descriptiva. --------</w:t>
      </w:r>
      <w:r>
        <w:rPr>
          <w:rFonts w:ascii="Verdana" w:hAnsi="Verdana"/>
          <w:bCs/>
          <w:iCs/>
          <w:sz w:val="20"/>
          <w:szCs w:val="20"/>
        </w:rPr>
        <w:t>----------</w:t>
      </w:r>
    </w:p>
    <w:p w14:paraId="5058709F" w14:textId="11959E17" w:rsidR="00F877C0" w:rsidRPr="005E5EF5" w:rsidRDefault="00F877C0" w:rsidP="0055102E">
      <w:pPr>
        <w:spacing w:line="460" w:lineRule="exact"/>
        <w:jc w:val="both"/>
        <w:rPr>
          <w:rFonts w:ascii="Verdana" w:eastAsia="Times New Roman" w:hAnsi="Verdana" w:cs="Arial"/>
          <w:sz w:val="20"/>
          <w:szCs w:val="20"/>
          <w:lang w:val="es-CR" w:eastAsia="es-ES"/>
        </w:rPr>
      </w:pPr>
      <w:r w:rsidRPr="00880EB0">
        <w:rPr>
          <w:rFonts w:ascii="Verdana" w:hAnsi="Verdana"/>
          <w:b/>
          <w:bCs/>
          <w:iCs/>
          <w:sz w:val="20"/>
          <w:szCs w:val="20"/>
          <w:lang w:val="es-CR"/>
        </w:rPr>
        <w:t xml:space="preserve">ACUERDO </w:t>
      </w:r>
      <w:r w:rsidR="00E10307" w:rsidRPr="00880EB0">
        <w:rPr>
          <w:rFonts w:ascii="Verdana" w:hAnsi="Verdana"/>
          <w:b/>
          <w:bCs/>
          <w:iCs/>
          <w:sz w:val="20"/>
          <w:szCs w:val="20"/>
          <w:lang w:val="es-CR"/>
        </w:rPr>
        <w:t>6</w:t>
      </w:r>
      <w:r w:rsidRPr="00880EB0">
        <w:rPr>
          <w:rFonts w:ascii="Verdana" w:hAnsi="Verdana"/>
          <w:bCs/>
          <w:iCs/>
          <w:sz w:val="20"/>
          <w:szCs w:val="20"/>
          <w:lang w:val="es-CR"/>
        </w:rPr>
        <w:t xml:space="preserve">. </w:t>
      </w:r>
      <w:r w:rsidRPr="00880EB0">
        <w:rPr>
          <w:rFonts w:ascii="Verdana" w:hAnsi="Verdana"/>
          <w:bCs/>
          <w:iCs/>
          <w:sz w:val="20"/>
          <w:szCs w:val="20"/>
          <w:lang w:val="es-ES_tradnl"/>
        </w:rPr>
        <w:t xml:space="preserve">Aprobar con correcciones la </w:t>
      </w:r>
      <w:r w:rsidRPr="00880EB0">
        <w:rPr>
          <w:rFonts w:ascii="Verdana" w:hAnsi="Verdana"/>
          <w:bCs/>
          <w:iCs/>
          <w:sz w:val="20"/>
          <w:szCs w:val="20"/>
        </w:rPr>
        <w:t xml:space="preserve">entrada descriptiva del fondo </w:t>
      </w:r>
      <w:r w:rsidR="00161772" w:rsidRPr="00161772">
        <w:rPr>
          <w:rFonts w:ascii="Verdana" w:hAnsi="Verdana"/>
          <w:bCs/>
          <w:iCs/>
          <w:sz w:val="20"/>
          <w:szCs w:val="20"/>
          <w:lang w:val="es-ES_tradnl"/>
        </w:rPr>
        <w:t>Ministerio de Ciencia y Tecnología</w:t>
      </w:r>
      <w:r w:rsidR="00E10307" w:rsidRPr="00880EB0">
        <w:rPr>
          <w:rFonts w:ascii="Verdana" w:hAnsi="Verdana"/>
          <w:bCs/>
          <w:iCs/>
          <w:sz w:val="20"/>
          <w:szCs w:val="20"/>
          <w:lang w:val="es-ES_tradnl"/>
        </w:rPr>
        <w:t xml:space="preserve"> </w:t>
      </w:r>
      <w:r w:rsidRPr="00880EB0">
        <w:rPr>
          <w:rFonts w:ascii="Verdana" w:hAnsi="Verdana"/>
          <w:bCs/>
          <w:iCs/>
          <w:sz w:val="20"/>
          <w:szCs w:val="20"/>
          <w:lang w:val="es-ES_tradnl"/>
        </w:rPr>
        <w:t>que a continuación se detalla: --</w:t>
      </w:r>
      <w:r w:rsidR="00E10307" w:rsidRPr="00880EB0">
        <w:rPr>
          <w:rFonts w:ascii="Verdana" w:hAnsi="Verdana"/>
          <w:bCs/>
          <w:iCs/>
          <w:sz w:val="20"/>
          <w:szCs w:val="20"/>
          <w:lang w:val="es-ES_tradnl"/>
        </w:rPr>
        <w:t>----------------------</w:t>
      </w:r>
      <w:r w:rsidR="00161772">
        <w:rPr>
          <w:rFonts w:ascii="Verdana" w:hAnsi="Verdana"/>
          <w:bCs/>
          <w:iCs/>
          <w:sz w:val="20"/>
          <w:szCs w:val="20"/>
          <w:lang w:val="es-ES_tradnl"/>
        </w:rPr>
        <w:t>----------------</w:t>
      </w:r>
    </w:p>
    <w:p w14:paraId="453F90EF" w14:textId="4BDC403F" w:rsidR="0055102E" w:rsidRPr="0055102E" w:rsidRDefault="0055102E" w:rsidP="0055102E">
      <w:pPr>
        <w:keepNext/>
        <w:suppressAutoHyphens w:val="0"/>
        <w:spacing w:line="460" w:lineRule="exact"/>
        <w:outlineLvl w:val="0"/>
        <w:rPr>
          <w:rFonts w:ascii="Verdana" w:eastAsia="Times New Roman" w:hAnsi="Verdana" w:cs="Arial"/>
          <w:bCs/>
          <w:sz w:val="20"/>
          <w:szCs w:val="20"/>
          <w:lang w:val="es-CR" w:eastAsia="es-ES"/>
        </w:rPr>
      </w:pPr>
      <w:r w:rsidRPr="0055102E">
        <w:rPr>
          <w:rFonts w:ascii="Verdana" w:eastAsia="Times New Roman" w:hAnsi="Verdana" w:cs="Arial"/>
          <w:b/>
          <w:bCs/>
          <w:sz w:val="20"/>
          <w:szCs w:val="20"/>
          <w:lang w:val="es-CR" w:eastAsia="es-ES"/>
        </w:rPr>
        <w:t>ENTRADA DESCRIPTIVA CON LA APLICACIÓN DE LA NORMA INTERNACIONAL ISAD (G)</w:t>
      </w:r>
      <w:r>
        <w:rPr>
          <w:rFonts w:ascii="Verdana" w:eastAsia="Times New Roman" w:hAnsi="Verdana" w:cs="Arial"/>
          <w:b/>
          <w:bCs/>
          <w:sz w:val="20"/>
          <w:szCs w:val="20"/>
          <w:lang w:val="es-CR" w:eastAsia="es-ES"/>
        </w:rPr>
        <w:t xml:space="preserve"> </w:t>
      </w:r>
      <w:r>
        <w:rPr>
          <w:rFonts w:ascii="Verdana" w:eastAsia="Times New Roman" w:hAnsi="Verdana" w:cs="Arial"/>
          <w:bCs/>
          <w:sz w:val="20"/>
          <w:szCs w:val="20"/>
          <w:lang w:val="es-CR" w:eastAsia="es-ES"/>
        </w:rPr>
        <w:t>-------------------------------------------------------------------------------------</w:t>
      </w:r>
    </w:p>
    <w:p w14:paraId="41540668" w14:textId="544ECB6E" w:rsidR="0055102E" w:rsidRPr="0055102E" w:rsidRDefault="0055102E" w:rsidP="0055102E">
      <w:pPr>
        <w:keepNext/>
        <w:suppressAutoHyphens w:val="0"/>
        <w:spacing w:line="460" w:lineRule="exact"/>
        <w:outlineLvl w:val="0"/>
        <w:rPr>
          <w:rFonts w:ascii="Verdana" w:eastAsia="Times New Roman" w:hAnsi="Verdana" w:cs="Arial"/>
          <w:b/>
          <w:bCs/>
          <w:sz w:val="20"/>
          <w:szCs w:val="20"/>
          <w:lang w:val="es-CR" w:eastAsia="es-ES"/>
        </w:rPr>
      </w:pPr>
      <w:r w:rsidRPr="0055102E">
        <w:rPr>
          <w:rFonts w:ascii="Verdana" w:eastAsia="Times New Roman" w:hAnsi="Verdana" w:cs="Arial"/>
          <w:b/>
          <w:bCs/>
          <w:sz w:val="20"/>
          <w:szCs w:val="20"/>
          <w:lang w:val="es-CR" w:eastAsia="es-ES"/>
        </w:rPr>
        <w:t>FONDO MINISTERIO DE CIENCIA,  TECNOLOGÍA</w:t>
      </w:r>
      <w:r w:rsidRPr="0055102E">
        <w:rPr>
          <w:rFonts w:ascii="Verdana" w:eastAsia="Times New Roman" w:hAnsi="Verdana" w:cs="Arial"/>
          <w:b/>
          <w:bCs/>
          <w:sz w:val="20"/>
          <w:szCs w:val="20"/>
          <w:lang w:val="es-CR" w:eastAsia="es-ES"/>
        </w:rPr>
        <w:tab/>
        <w:t>Y TELECOMUNICACIONES</w:t>
      </w:r>
    </w:p>
    <w:p w14:paraId="4F869514" w14:textId="5B998BEC" w:rsidR="0055102E" w:rsidRPr="0055102E" w:rsidRDefault="0055102E" w:rsidP="0055102E">
      <w:pPr>
        <w:suppressAutoHyphens w:val="0"/>
        <w:spacing w:line="460" w:lineRule="exact"/>
        <w:jc w:val="both"/>
        <w:rPr>
          <w:rFonts w:ascii="Verdana" w:eastAsia="Times New Roman" w:hAnsi="Verdana" w:cs="Arial"/>
          <w:bCs/>
          <w:sz w:val="20"/>
          <w:szCs w:val="20"/>
          <w:lang w:val="es-CR" w:eastAsia="es-ES"/>
        </w:rPr>
      </w:pPr>
      <w:r>
        <w:rPr>
          <w:rFonts w:ascii="Verdana" w:eastAsia="Times New Roman" w:hAnsi="Verdana" w:cs="Arial"/>
          <w:b/>
          <w:bCs/>
          <w:sz w:val="20"/>
          <w:szCs w:val="20"/>
          <w:lang w:val="es-CR" w:eastAsia="es-ES"/>
        </w:rPr>
        <w:t xml:space="preserve">1. </w:t>
      </w:r>
      <w:r w:rsidRPr="0055102E">
        <w:rPr>
          <w:rFonts w:ascii="Verdana" w:eastAsia="Times New Roman" w:hAnsi="Verdana" w:cs="Arial"/>
          <w:b/>
          <w:bCs/>
          <w:sz w:val="20"/>
          <w:szCs w:val="20"/>
          <w:lang w:val="es-CR" w:eastAsia="es-ES"/>
        </w:rPr>
        <w:t>ÁREA DE IDENTIFICACIÓN.</w:t>
      </w:r>
      <w:r>
        <w:rPr>
          <w:rFonts w:ascii="Verdana" w:eastAsia="Times New Roman" w:hAnsi="Verdana" w:cs="Arial"/>
          <w:bCs/>
          <w:sz w:val="20"/>
          <w:szCs w:val="20"/>
          <w:lang w:val="es-CR" w:eastAsia="es-ES"/>
        </w:rPr>
        <w:t xml:space="preserve"> -----------------------------------------------------------</w:t>
      </w:r>
    </w:p>
    <w:p w14:paraId="7503D0AA" w14:textId="58A1447A" w:rsidR="0055102E" w:rsidRPr="0055102E" w:rsidRDefault="0055102E" w:rsidP="0055102E">
      <w:pPr>
        <w:suppressAutoHyphens w:val="0"/>
        <w:spacing w:line="460" w:lineRule="exact"/>
        <w:jc w:val="both"/>
        <w:rPr>
          <w:rFonts w:ascii="Verdana" w:eastAsia="Times New Roman" w:hAnsi="Verdana" w:cs="Arial"/>
          <w:sz w:val="20"/>
          <w:szCs w:val="20"/>
          <w:lang w:val="es-CR" w:eastAsia="es-ES"/>
        </w:rPr>
      </w:pPr>
      <w:r>
        <w:rPr>
          <w:rFonts w:ascii="Verdana" w:eastAsia="Times New Roman" w:hAnsi="Verdana" w:cs="Arial"/>
          <w:b/>
          <w:bCs/>
          <w:sz w:val="20"/>
          <w:szCs w:val="20"/>
          <w:lang w:val="es-CR" w:eastAsia="es-ES"/>
        </w:rPr>
        <w:t xml:space="preserve">1.1 </w:t>
      </w:r>
      <w:r w:rsidRPr="0055102E">
        <w:rPr>
          <w:rFonts w:ascii="Verdana" w:eastAsia="Times New Roman" w:hAnsi="Verdana" w:cs="Arial"/>
          <w:b/>
          <w:bCs/>
          <w:sz w:val="20"/>
          <w:szCs w:val="20"/>
          <w:lang w:val="es-CR" w:eastAsia="es-ES"/>
        </w:rPr>
        <w:t xml:space="preserve">CÓDIGO DE REFERENCIA: </w:t>
      </w:r>
      <w:r w:rsidRPr="0055102E">
        <w:rPr>
          <w:rFonts w:ascii="Verdana" w:eastAsia="Times New Roman" w:hAnsi="Verdana" w:cs="Arial"/>
          <w:bCs/>
          <w:sz w:val="20"/>
          <w:szCs w:val="20"/>
          <w:lang w:val="es-CR" w:eastAsia="es-ES"/>
        </w:rPr>
        <w:t>CR-AN-AH-MICIT-000001</w:t>
      </w:r>
      <w:r w:rsidRPr="0055102E">
        <w:rPr>
          <w:rFonts w:ascii="Verdana" w:eastAsia="Times New Roman" w:hAnsi="Verdana" w:cs="Arial"/>
          <w:sz w:val="20"/>
          <w:szCs w:val="20"/>
          <w:lang w:val="es-CR" w:eastAsia="es-ES"/>
        </w:rPr>
        <w:t xml:space="preserve">; </w:t>
      </w:r>
      <w:r w:rsidRPr="0055102E">
        <w:rPr>
          <w:rFonts w:ascii="Verdana" w:eastAsia="Times New Roman" w:hAnsi="Verdana" w:cs="Arial"/>
          <w:bCs/>
          <w:sz w:val="20"/>
          <w:szCs w:val="20"/>
          <w:lang w:val="es-CR" w:eastAsia="es-ES"/>
        </w:rPr>
        <w:t>AFI-000</w:t>
      </w:r>
      <w:r w:rsidRPr="0055102E">
        <w:rPr>
          <w:rFonts w:ascii="Verdana" w:eastAsia="Times New Roman" w:hAnsi="Verdana" w:cs="Arial"/>
          <w:sz w:val="20"/>
          <w:szCs w:val="20"/>
          <w:lang w:val="es-CR" w:eastAsia="es-ES"/>
        </w:rPr>
        <w:t xml:space="preserve">121, 000293, 000599, 001572, 001871, 001876, 001878, 001881, 001886, 001894-001895, 001947, 001953, 002746, 002754, 002875, 003168, 003291, 003317, 003351, 003677, 003772, 003891-003892, 004204-004206, 004255, 004265, 004587, 004741, 005241, 005633, 005930-005933, 006079, 006352, 006421, 006422, 006493, 006510, 008714; </w:t>
      </w:r>
      <w:r w:rsidRPr="0055102E">
        <w:rPr>
          <w:rFonts w:ascii="Verdana" w:eastAsia="Times New Roman" w:hAnsi="Verdana" w:cs="Arial"/>
          <w:bCs/>
          <w:sz w:val="20"/>
          <w:szCs w:val="20"/>
          <w:lang w:val="es-CR" w:eastAsia="es-ES"/>
        </w:rPr>
        <w:t xml:space="preserve">FO-011058-011078, 125421-125547, 186189-186295, 222379-222527;  MEMO-000122, 000123, 000124, 001007, 001008, 001100, 001137-001140, 001255, 004061-004064; </w:t>
      </w:r>
      <w:r w:rsidRPr="0055102E">
        <w:rPr>
          <w:rFonts w:ascii="Verdana" w:eastAsia="Times New Roman" w:hAnsi="Verdana" w:cs="Arial"/>
          <w:bCs/>
          <w:sz w:val="20"/>
          <w:szCs w:val="20"/>
          <w:lang w:val="es-CR" w:eastAsia="es-ES"/>
        </w:rPr>
        <w:lastRenderedPageBreak/>
        <w:t>MADIPEF-000</w:t>
      </w:r>
      <w:r w:rsidRPr="0055102E">
        <w:rPr>
          <w:rFonts w:ascii="Verdana" w:eastAsia="Times New Roman" w:hAnsi="Verdana" w:cs="Arial"/>
          <w:sz w:val="20"/>
          <w:szCs w:val="20"/>
          <w:lang w:val="es-CR" w:eastAsia="es-ES"/>
        </w:rPr>
        <w:t>473-00478, 002006, 002016, 002038, 002120, 002126, 002141, 002157, 002216-002219, 002229, 002233, 002450, 002477, 002486, 002613, 002658, 002739, 002745, 002746-002751, 002753, 002990, 003220, 003222, 003226, 003275, 003340-003348, 003406, 003450, 003465, 003492, 003493, 004297, 004307, 006619, 006735, 006735, 006737, 005756; DS-002279-002311, 004992-005000; DAUD-002312-002327</w:t>
      </w:r>
      <w:r>
        <w:rPr>
          <w:rFonts w:ascii="Verdana" w:eastAsia="Times New Roman" w:hAnsi="Verdana" w:cs="Arial"/>
          <w:sz w:val="20"/>
          <w:szCs w:val="20"/>
          <w:lang w:val="es-CR" w:eastAsia="es-ES"/>
        </w:rPr>
        <w:t>. ---------------------------------------------------------------------------------------</w:t>
      </w:r>
    </w:p>
    <w:p w14:paraId="5A2D0CC0" w14:textId="066E4861" w:rsidR="0055102E" w:rsidRDefault="0055102E" w:rsidP="0055102E">
      <w:pPr>
        <w:spacing w:line="460" w:lineRule="exact"/>
        <w:rPr>
          <w:rFonts w:ascii="Verdana" w:eastAsia="Times New Roman" w:hAnsi="Verdana" w:cs="Arial"/>
          <w:bCs/>
          <w:sz w:val="20"/>
          <w:szCs w:val="20"/>
          <w:lang w:val="es-CR"/>
        </w:rPr>
      </w:pPr>
      <w:r>
        <w:rPr>
          <w:rFonts w:ascii="Verdana" w:eastAsia="Times New Roman" w:hAnsi="Verdana" w:cs="Arial"/>
          <w:b/>
          <w:bCs/>
          <w:sz w:val="20"/>
          <w:szCs w:val="20"/>
          <w:lang w:val="es-CR"/>
        </w:rPr>
        <w:t xml:space="preserve">1.2. </w:t>
      </w:r>
      <w:r w:rsidRPr="0055102E">
        <w:rPr>
          <w:rFonts w:ascii="Verdana" w:eastAsia="Times New Roman" w:hAnsi="Verdana" w:cs="Arial"/>
          <w:b/>
          <w:bCs/>
          <w:sz w:val="20"/>
          <w:szCs w:val="20"/>
          <w:lang w:val="es-CR"/>
        </w:rPr>
        <w:t>TÍTULO:</w:t>
      </w:r>
      <w:r w:rsidRPr="0055102E">
        <w:rPr>
          <w:rFonts w:ascii="Verdana" w:eastAsia="Times New Roman" w:hAnsi="Verdana" w:cs="Arial"/>
          <w:bCs/>
          <w:sz w:val="20"/>
          <w:szCs w:val="20"/>
          <w:lang w:val="es-CR"/>
        </w:rPr>
        <w:t xml:space="preserve"> Ministerio de Ciencia, Tecnología y Telecomunicaciones</w:t>
      </w:r>
      <w:r>
        <w:rPr>
          <w:rFonts w:ascii="Verdana" w:eastAsia="Times New Roman" w:hAnsi="Verdana" w:cs="Arial"/>
          <w:bCs/>
          <w:sz w:val="20"/>
          <w:szCs w:val="20"/>
          <w:lang w:val="es-CR"/>
        </w:rPr>
        <w:tab/>
      </w:r>
      <w:r w:rsidR="00687D75">
        <w:rPr>
          <w:rFonts w:ascii="Verdana" w:eastAsia="Times New Roman" w:hAnsi="Verdana" w:cs="Arial"/>
          <w:bCs/>
          <w:sz w:val="20"/>
          <w:szCs w:val="20"/>
          <w:lang w:val="es-CR"/>
        </w:rPr>
        <w:t>-------------------</w:t>
      </w:r>
    </w:p>
    <w:p w14:paraId="0A8B43EA" w14:textId="273A662B" w:rsidR="0055102E" w:rsidRPr="0055102E" w:rsidRDefault="0055102E" w:rsidP="0055102E">
      <w:pPr>
        <w:spacing w:line="460" w:lineRule="exact"/>
        <w:rPr>
          <w:rFonts w:ascii="Verdana" w:eastAsia="Times New Roman" w:hAnsi="Verdana" w:cs="Arial"/>
          <w:b/>
          <w:bCs/>
          <w:sz w:val="20"/>
          <w:szCs w:val="20"/>
          <w:lang w:val="es-CR"/>
        </w:rPr>
      </w:pPr>
      <w:r w:rsidRPr="0055102E">
        <w:rPr>
          <w:rFonts w:ascii="Verdana" w:eastAsia="Times New Roman" w:hAnsi="Verdana" w:cs="Arial"/>
          <w:b/>
          <w:bCs/>
          <w:sz w:val="20"/>
          <w:szCs w:val="20"/>
          <w:lang w:val="es-CR"/>
        </w:rPr>
        <w:t>1.3.</w:t>
      </w:r>
      <w:r>
        <w:rPr>
          <w:rFonts w:ascii="Verdana" w:eastAsia="Times New Roman" w:hAnsi="Verdana" w:cs="Arial"/>
          <w:bCs/>
          <w:sz w:val="20"/>
          <w:szCs w:val="20"/>
          <w:lang w:val="es-CR"/>
        </w:rPr>
        <w:t xml:space="preserve"> </w:t>
      </w:r>
      <w:r w:rsidRPr="0055102E">
        <w:rPr>
          <w:rFonts w:ascii="Verdana" w:eastAsia="Times New Roman" w:hAnsi="Verdana" w:cs="Arial"/>
          <w:b/>
          <w:bCs/>
          <w:sz w:val="20"/>
          <w:szCs w:val="20"/>
          <w:lang w:val="es-CR" w:eastAsia="es-ES"/>
        </w:rPr>
        <w:t xml:space="preserve">FECHAS (S): </w:t>
      </w:r>
      <w:r w:rsidRPr="0055102E">
        <w:rPr>
          <w:rFonts w:ascii="Verdana" w:eastAsia="Times New Roman" w:hAnsi="Verdana" w:cs="Arial"/>
          <w:bCs/>
          <w:sz w:val="20"/>
          <w:szCs w:val="20"/>
          <w:lang w:val="es-ES_tradnl" w:eastAsia="es-ES"/>
        </w:rPr>
        <w:t>1991</w:t>
      </w:r>
      <w:r w:rsidR="00687D75">
        <w:rPr>
          <w:rFonts w:ascii="Verdana" w:eastAsia="Times New Roman" w:hAnsi="Verdana" w:cs="Arial"/>
          <w:bCs/>
          <w:sz w:val="20"/>
          <w:szCs w:val="20"/>
          <w:lang w:val="es-ES_tradnl" w:eastAsia="es-ES"/>
        </w:rPr>
        <w:t xml:space="preserve"> ---------------------------------------------------------------------</w:t>
      </w:r>
    </w:p>
    <w:p w14:paraId="2751D65E" w14:textId="6CBCEF6F" w:rsidR="0055102E" w:rsidRPr="0055102E" w:rsidRDefault="0055102E" w:rsidP="0055102E">
      <w:pPr>
        <w:spacing w:line="460" w:lineRule="exact"/>
        <w:rPr>
          <w:rFonts w:ascii="Verdana" w:eastAsia="Times New Roman" w:hAnsi="Verdana" w:cs="Arial"/>
          <w:b/>
          <w:bCs/>
          <w:sz w:val="20"/>
          <w:szCs w:val="20"/>
          <w:lang w:val="es-CR"/>
        </w:rPr>
      </w:pPr>
      <w:r>
        <w:rPr>
          <w:rFonts w:ascii="Verdana" w:eastAsia="Times New Roman" w:hAnsi="Verdana" w:cs="Arial"/>
          <w:b/>
          <w:bCs/>
          <w:sz w:val="20"/>
          <w:szCs w:val="20"/>
          <w:lang w:val="es-CR"/>
        </w:rPr>
        <w:t xml:space="preserve">1.4. </w:t>
      </w:r>
      <w:r w:rsidRPr="0055102E">
        <w:rPr>
          <w:rFonts w:ascii="Verdana" w:eastAsia="Times New Roman" w:hAnsi="Verdana" w:cs="Arial"/>
          <w:b/>
          <w:bCs/>
          <w:sz w:val="20"/>
          <w:szCs w:val="20"/>
          <w:lang w:val="es-CR"/>
        </w:rPr>
        <w:t>NIVEL DE DESCRIPCIÓN:</w:t>
      </w:r>
      <w:r w:rsidRPr="0055102E">
        <w:rPr>
          <w:rFonts w:ascii="Verdana" w:eastAsia="Times New Roman" w:hAnsi="Verdana" w:cs="Arial"/>
          <w:bCs/>
          <w:sz w:val="20"/>
          <w:szCs w:val="20"/>
          <w:lang w:val="es-CR"/>
        </w:rPr>
        <w:t xml:space="preserve"> Fondo</w:t>
      </w:r>
      <w:r w:rsidR="00687D75">
        <w:rPr>
          <w:rFonts w:ascii="Verdana" w:eastAsia="Times New Roman" w:hAnsi="Verdana" w:cs="Arial"/>
          <w:bCs/>
          <w:sz w:val="20"/>
          <w:szCs w:val="20"/>
          <w:lang w:val="es-CR"/>
        </w:rPr>
        <w:t xml:space="preserve"> ----------------------------------------------------</w:t>
      </w:r>
    </w:p>
    <w:p w14:paraId="1406A454" w14:textId="16E866D0" w:rsidR="0055102E" w:rsidRDefault="0055102E" w:rsidP="0055102E">
      <w:pPr>
        <w:suppressAutoHyphens w:val="0"/>
        <w:spacing w:line="460" w:lineRule="exact"/>
        <w:rPr>
          <w:rFonts w:ascii="Verdana" w:eastAsia="Times New Roman" w:hAnsi="Verdana" w:cs="Arial"/>
          <w:sz w:val="20"/>
          <w:szCs w:val="20"/>
          <w:lang w:eastAsia="es-ES"/>
        </w:rPr>
      </w:pPr>
      <w:r>
        <w:rPr>
          <w:rFonts w:ascii="Verdana" w:eastAsia="Times New Roman" w:hAnsi="Verdana" w:cs="Arial"/>
          <w:b/>
          <w:sz w:val="20"/>
          <w:szCs w:val="20"/>
          <w:lang w:eastAsia="es-ES"/>
        </w:rPr>
        <w:t xml:space="preserve">1.5. </w:t>
      </w:r>
      <w:r w:rsidRPr="0055102E">
        <w:rPr>
          <w:rFonts w:ascii="Verdana" w:eastAsia="Times New Roman" w:hAnsi="Verdana" w:cs="Arial"/>
          <w:b/>
          <w:sz w:val="20"/>
          <w:szCs w:val="20"/>
          <w:lang w:eastAsia="es-ES"/>
        </w:rPr>
        <w:t>VOLUMEN Y SOPORTE DE LA UNIDAD DE DESCRIPCIÓN</w:t>
      </w:r>
      <w:r w:rsidRPr="0055102E">
        <w:rPr>
          <w:rFonts w:ascii="Verdana" w:eastAsia="Times New Roman" w:hAnsi="Verdana" w:cs="Arial"/>
          <w:sz w:val="20"/>
          <w:szCs w:val="20"/>
          <w:lang w:eastAsia="es-ES"/>
        </w:rPr>
        <w:t>:</w:t>
      </w:r>
      <w:r w:rsidR="00687D75">
        <w:rPr>
          <w:rFonts w:ascii="Verdana" w:eastAsia="Times New Roman" w:hAnsi="Verdana" w:cs="Arial"/>
          <w:sz w:val="20"/>
          <w:szCs w:val="20"/>
          <w:lang w:eastAsia="es-ES"/>
        </w:rPr>
        <w:t xml:space="preserve"> ---------------------</w:t>
      </w:r>
    </w:p>
    <w:p w14:paraId="6D977680" w14:textId="123A5DF5" w:rsidR="0055102E" w:rsidRDefault="0055102E" w:rsidP="0055102E">
      <w:pPr>
        <w:suppressAutoHyphens w:val="0"/>
        <w:spacing w:line="460" w:lineRule="exact"/>
        <w:rPr>
          <w:rFonts w:ascii="Verdana" w:eastAsia="Times New Roman" w:hAnsi="Verdana" w:cs="Arial"/>
          <w:sz w:val="20"/>
          <w:szCs w:val="20"/>
          <w:lang w:eastAsia="es-ES"/>
        </w:rPr>
      </w:pPr>
      <w:r w:rsidRPr="0055102E">
        <w:rPr>
          <w:rFonts w:ascii="Verdana" w:eastAsia="Times New Roman" w:hAnsi="Verdana" w:cs="Arial"/>
          <w:bCs/>
          <w:sz w:val="20"/>
          <w:szCs w:val="20"/>
          <w:lang w:val="es-CR" w:eastAsia="es-ES"/>
        </w:rPr>
        <w:t xml:space="preserve">Documentos textuales: </w:t>
      </w:r>
      <w:r w:rsidRPr="0055102E">
        <w:rPr>
          <w:rFonts w:ascii="Verdana" w:eastAsia="Times New Roman" w:hAnsi="Verdana" w:cs="Arial"/>
          <w:sz w:val="20"/>
          <w:szCs w:val="20"/>
          <w:lang w:eastAsia="es-ES"/>
        </w:rPr>
        <w:t>0.01m (1 unidad)</w:t>
      </w:r>
      <w:r w:rsidR="00687D75">
        <w:rPr>
          <w:rFonts w:ascii="Verdana" w:eastAsia="Times New Roman" w:hAnsi="Verdana" w:cs="Arial"/>
          <w:sz w:val="20"/>
          <w:szCs w:val="20"/>
          <w:lang w:eastAsia="es-ES"/>
        </w:rPr>
        <w:t xml:space="preserve"> --------------------------------------------------</w:t>
      </w:r>
    </w:p>
    <w:p w14:paraId="347C6916" w14:textId="397D2D29" w:rsidR="0055102E" w:rsidRDefault="0055102E" w:rsidP="0055102E">
      <w:pPr>
        <w:suppressAutoHyphens w:val="0"/>
        <w:spacing w:line="460" w:lineRule="exact"/>
        <w:rPr>
          <w:rFonts w:ascii="Verdana" w:eastAsia="Times New Roman" w:hAnsi="Verdana" w:cs="Arial"/>
          <w:sz w:val="20"/>
          <w:szCs w:val="20"/>
          <w:lang w:eastAsia="es-ES"/>
        </w:rPr>
      </w:pPr>
      <w:r w:rsidRPr="0055102E">
        <w:rPr>
          <w:rFonts w:ascii="Verdana" w:eastAsia="Times New Roman" w:hAnsi="Verdana" w:cs="Arial"/>
          <w:sz w:val="20"/>
          <w:szCs w:val="20"/>
          <w:lang w:val="es-CR" w:eastAsia="es-ES"/>
        </w:rPr>
        <w:t>Afiches: 44 unidades</w:t>
      </w:r>
      <w:r>
        <w:rPr>
          <w:rFonts w:ascii="Verdana" w:eastAsia="Times New Roman" w:hAnsi="Verdana" w:cs="Arial"/>
          <w:sz w:val="20"/>
          <w:szCs w:val="20"/>
          <w:lang w:eastAsia="es-ES"/>
        </w:rPr>
        <w:t xml:space="preserve"> </w:t>
      </w:r>
      <w:r w:rsidR="00687D75">
        <w:rPr>
          <w:rFonts w:ascii="Verdana" w:eastAsia="Times New Roman" w:hAnsi="Verdana" w:cs="Arial"/>
          <w:sz w:val="20"/>
          <w:szCs w:val="20"/>
          <w:lang w:eastAsia="es-ES"/>
        </w:rPr>
        <w:t>-------------------------------------------------------------------------</w:t>
      </w:r>
    </w:p>
    <w:p w14:paraId="1C29FC85" w14:textId="1EA84C20" w:rsidR="0055102E" w:rsidRDefault="0055102E" w:rsidP="0055102E">
      <w:pPr>
        <w:suppressAutoHyphens w:val="0"/>
        <w:spacing w:line="460" w:lineRule="exact"/>
        <w:rPr>
          <w:rFonts w:ascii="Verdana" w:eastAsia="Times New Roman" w:hAnsi="Verdana" w:cs="Arial"/>
          <w:sz w:val="20"/>
          <w:szCs w:val="20"/>
          <w:lang w:eastAsia="es-ES"/>
        </w:rPr>
      </w:pPr>
      <w:r w:rsidRPr="0055102E">
        <w:rPr>
          <w:rFonts w:ascii="Verdana" w:eastAsia="Times New Roman" w:hAnsi="Verdana" w:cs="Arial"/>
          <w:sz w:val="20"/>
          <w:szCs w:val="20"/>
          <w:lang w:val="es-CR" w:eastAsia="es-ES"/>
        </w:rPr>
        <w:t>Memorias: 9 unidades</w:t>
      </w:r>
      <w:r w:rsidR="00687D75">
        <w:rPr>
          <w:rFonts w:ascii="Verdana" w:eastAsia="Times New Roman" w:hAnsi="Verdana" w:cs="Arial"/>
          <w:sz w:val="20"/>
          <w:szCs w:val="20"/>
          <w:lang w:val="es-CR" w:eastAsia="es-ES"/>
        </w:rPr>
        <w:t xml:space="preserve"> ------------------------------------------------------------------------</w:t>
      </w:r>
    </w:p>
    <w:p w14:paraId="02F92E3F" w14:textId="020BEDA4" w:rsidR="0055102E" w:rsidRDefault="0055102E" w:rsidP="0055102E">
      <w:pPr>
        <w:suppressAutoHyphens w:val="0"/>
        <w:spacing w:line="460" w:lineRule="exact"/>
        <w:rPr>
          <w:rFonts w:ascii="Verdana" w:eastAsia="Times New Roman" w:hAnsi="Verdana" w:cs="Arial"/>
          <w:sz w:val="20"/>
          <w:szCs w:val="20"/>
          <w:lang w:eastAsia="es-ES"/>
        </w:rPr>
      </w:pPr>
      <w:r w:rsidRPr="0055102E">
        <w:rPr>
          <w:rFonts w:ascii="Verdana" w:eastAsia="Times New Roman" w:hAnsi="Verdana" w:cs="Arial"/>
          <w:sz w:val="20"/>
          <w:szCs w:val="20"/>
          <w:lang w:val="es-CR" w:eastAsia="es-ES"/>
        </w:rPr>
        <w:t>Madipef: 45 unidades</w:t>
      </w:r>
      <w:r w:rsidR="00687D75">
        <w:rPr>
          <w:rFonts w:ascii="Verdana" w:eastAsia="Times New Roman" w:hAnsi="Verdana" w:cs="Arial"/>
          <w:sz w:val="20"/>
          <w:szCs w:val="20"/>
          <w:lang w:val="es-CR" w:eastAsia="es-ES"/>
        </w:rPr>
        <w:t xml:space="preserve"> ------------------------------------------------------------------------</w:t>
      </w:r>
    </w:p>
    <w:p w14:paraId="24F1307F" w14:textId="3FC84BAC" w:rsidR="0055102E" w:rsidRPr="0055102E" w:rsidRDefault="0055102E" w:rsidP="0055102E">
      <w:pPr>
        <w:suppressAutoHyphens w:val="0"/>
        <w:spacing w:line="460" w:lineRule="exact"/>
        <w:rPr>
          <w:rFonts w:ascii="Verdana" w:eastAsia="Times New Roman" w:hAnsi="Verdana" w:cs="Arial"/>
          <w:sz w:val="20"/>
          <w:szCs w:val="20"/>
          <w:lang w:eastAsia="es-ES"/>
        </w:rPr>
      </w:pPr>
      <w:r w:rsidRPr="0055102E">
        <w:rPr>
          <w:rFonts w:ascii="Verdana" w:eastAsia="Times New Roman" w:hAnsi="Verdana" w:cs="Arial"/>
          <w:sz w:val="20"/>
          <w:szCs w:val="20"/>
          <w:lang w:val="es-CR" w:eastAsia="es-ES"/>
        </w:rPr>
        <w:t>Fotografías: 404 unidades</w:t>
      </w:r>
      <w:r w:rsidR="00687D75">
        <w:rPr>
          <w:rFonts w:ascii="Verdana" w:eastAsia="Times New Roman" w:hAnsi="Verdana" w:cs="Arial"/>
          <w:sz w:val="20"/>
          <w:szCs w:val="20"/>
          <w:lang w:val="es-CR" w:eastAsia="es-ES"/>
        </w:rPr>
        <w:t xml:space="preserve"> -------------------------------------------------------------------</w:t>
      </w:r>
    </w:p>
    <w:p w14:paraId="53DE41B7" w14:textId="490429E6" w:rsidR="0055102E" w:rsidRPr="0055102E" w:rsidRDefault="0055102E" w:rsidP="0055102E">
      <w:pPr>
        <w:suppressAutoHyphens w:val="0"/>
        <w:spacing w:line="460" w:lineRule="exact"/>
        <w:contextualSpacing/>
        <w:rPr>
          <w:rFonts w:ascii="Verdana" w:eastAsia="Times New Roman" w:hAnsi="Verdana" w:cs="Arial"/>
          <w:sz w:val="20"/>
          <w:szCs w:val="20"/>
          <w:lang w:val="es-CR" w:eastAsia="es-ES"/>
        </w:rPr>
      </w:pPr>
      <w:r w:rsidRPr="0055102E">
        <w:rPr>
          <w:rFonts w:ascii="Verdana" w:eastAsia="Times New Roman" w:hAnsi="Verdana" w:cs="Arial"/>
          <w:sz w:val="20"/>
          <w:szCs w:val="20"/>
          <w:lang w:val="es-CR" w:eastAsia="es-ES"/>
        </w:rPr>
        <w:t>Videos: 16 unidades</w:t>
      </w:r>
      <w:r w:rsidR="00687D75">
        <w:rPr>
          <w:rFonts w:ascii="Verdana" w:eastAsia="Times New Roman" w:hAnsi="Verdana" w:cs="Arial"/>
          <w:sz w:val="20"/>
          <w:szCs w:val="20"/>
          <w:lang w:val="es-CR" w:eastAsia="es-ES"/>
        </w:rPr>
        <w:t xml:space="preserve"> --------------------------------------------------------------------------</w:t>
      </w:r>
    </w:p>
    <w:p w14:paraId="63BEB9E3" w14:textId="6D0A8E5B" w:rsidR="0055102E" w:rsidRPr="0055102E" w:rsidRDefault="0055102E" w:rsidP="0055102E">
      <w:pPr>
        <w:suppressAutoHyphens w:val="0"/>
        <w:spacing w:line="460" w:lineRule="exact"/>
        <w:contextualSpacing/>
        <w:rPr>
          <w:rFonts w:ascii="Verdana" w:eastAsia="Times New Roman" w:hAnsi="Verdana" w:cs="Arial"/>
          <w:sz w:val="20"/>
          <w:szCs w:val="20"/>
          <w:lang w:val="es-CR" w:eastAsia="es-ES"/>
        </w:rPr>
      </w:pPr>
      <w:r w:rsidRPr="0055102E">
        <w:rPr>
          <w:rFonts w:ascii="Verdana" w:eastAsia="Times New Roman" w:hAnsi="Verdana" w:cs="Arial"/>
          <w:sz w:val="20"/>
          <w:szCs w:val="20"/>
          <w:lang w:val="es-CR" w:eastAsia="es-ES"/>
        </w:rPr>
        <w:t>Grabaciones: 42 unidades</w:t>
      </w:r>
      <w:r w:rsidR="00687D75">
        <w:rPr>
          <w:rFonts w:ascii="Verdana" w:eastAsia="Times New Roman" w:hAnsi="Verdana" w:cs="Arial"/>
          <w:sz w:val="20"/>
          <w:szCs w:val="20"/>
          <w:lang w:val="es-CR" w:eastAsia="es-ES"/>
        </w:rPr>
        <w:t xml:space="preserve"> -------------------------------------------------------------------</w:t>
      </w:r>
    </w:p>
    <w:p w14:paraId="26EE297C" w14:textId="14CF3AAC" w:rsidR="0055102E" w:rsidRPr="0055102E" w:rsidRDefault="0055102E" w:rsidP="0055102E">
      <w:pPr>
        <w:widowControl w:val="0"/>
        <w:suppressAutoHyphens w:val="0"/>
        <w:spacing w:line="460" w:lineRule="exact"/>
        <w:jc w:val="both"/>
        <w:rPr>
          <w:rFonts w:ascii="Verdana" w:eastAsia="Times New Roman" w:hAnsi="Verdana" w:cs="Arial"/>
          <w:sz w:val="20"/>
          <w:szCs w:val="20"/>
          <w:lang w:val="es-CR" w:eastAsia="es-ES"/>
        </w:rPr>
      </w:pPr>
      <w:r>
        <w:rPr>
          <w:rFonts w:ascii="Verdana" w:eastAsia="Times New Roman" w:hAnsi="Verdana" w:cs="Arial"/>
          <w:b/>
          <w:bCs/>
          <w:sz w:val="20"/>
          <w:szCs w:val="20"/>
          <w:lang w:val="es-CR" w:eastAsia="es-ES"/>
        </w:rPr>
        <w:t xml:space="preserve">2. </w:t>
      </w:r>
      <w:r w:rsidRPr="0055102E">
        <w:rPr>
          <w:rFonts w:ascii="Verdana" w:eastAsia="Times New Roman" w:hAnsi="Verdana" w:cs="Arial"/>
          <w:b/>
          <w:bCs/>
          <w:sz w:val="20"/>
          <w:szCs w:val="20"/>
          <w:lang w:val="es-CR" w:eastAsia="es-ES"/>
        </w:rPr>
        <w:t>ÁREA DE CONTEXTO.</w:t>
      </w:r>
      <w:r w:rsidR="00687D75">
        <w:rPr>
          <w:rFonts w:ascii="Verdana" w:eastAsia="Times New Roman" w:hAnsi="Verdana" w:cs="Arial"/>
          <w:b/>
          <w:bCs/>
          <w:sz w:val="20"/>
          <w:szCs w:val="20"/>
          <w:lang w:val="es-CR" w:eastAsia="es-ES"/>
        </w:rPr>
        <w:t xml:space="preserve"> ----------------------------------------------------------------</w:t>
      </w:r>
    </w:p>
    <w:p w14:paraId="796F4824" w14:textId="090B6285" w:rsidR="0055102E" w:rsidRPr="0055102E" w:rsidRDefault="0055102E" w:rsidP="0055102E">
      <w:pPr>
        <w:widowControl w:val="0"/>
        <w:suppressAutoHyphens w:val="0"/>
        <w:spacing w:line="460" w:lineRule="exact"/>
        <w:jc w:val="both"/>
        <w:outlineLvl w:val="0"/>
        <w:rPr>
          <w:rFonts w:ascii="Verdana" w:eastAsia="Times New Roman" w:hAnsi="Verdana" w:cs="Arial"/>
          <w:sz w:val="20"/>
          <w:szCs w:val="20"/>
          <w:lang w:val="es-CR" w:eastAsia="es-ES"/>
        </w:rPr>
      </w:pPr>
      <w:r w:rsidRPr="0055102E">
        <w:rPr>
          <w:rFonts w:ascii="Verdana" w:eastAsia="Times New Roman" w:hAnsi="Verdana" w:cs="Arial"/>
          <w:b/>
          <w:bCs/>
          <w:sz w:val="20"/>
          <w:szCs w:val="20"/>
          <w:lang w:val="es-CR" w:eastAsia="es-ES"/>
        </w:rPr>
        <w:t xml:space="preserve">2.1 NOMBRE DEL O DE LOS PRODUCTOR (ES) / COLECCIONISTA (S): </w:t>
      </w:r>
      <w:r w:rsidRPr="0055102E">
        <w:rPr>
          <w:rFonts w:ascii="Verdana" w:eastAsia="Times New Roman" w:hAnsi="Verdana" w:cs="Arial"/>
          <w:sz w:val="20"/>
          <w:szCs w:val="20"/>
          <w:lang w:val="es-CR" w:eastAsia="es-ES"/>
        </w:rPr>
        <w:t>Ministerio de Ciencia, Tecnología y Telecomunicaciones o Ministerio de Ciencia y Tecnología.</w:t>
      </w:r>
      <w:r w:rsidR="00687D75">
        <w:rPr>
          <w:rFonts w:ascii="Verdana" w:eastAsia="Times New Roman" w:hAnsi="Verdana" w:cs="Arial"/>
          <w:sz w:val="20"/>
          <w:szCs w:val="20"/>
          <w:lang w:val="es-CR" w:eastAsia="es-ES"/>
        </w:rPr>
        <w:t xml:space="preserve"> ------</w:t>
      </w:r>
    </w:p>
    <w:p w14:paraId="61327898" w14:textId="11249EEE" w:rsidR="0055102E" w:rsidRPr="0055102E" w:rsidRDefault="0055102E" w:rsidP="0055102E">
      <w:pPr>
        <w:widowControl w:val="0"/>
        <w:suppressAutoHyphens w:val="0"/>
        <w:spacing w:line="460" w:lineRule="exact"/>
        <w:jc w:val="both"/>
        <w:outlineLvl w:val="0"/>
        <w:rPr>
          <w:rFonts w:ascii="Verdana" w:eastAsia="Times New Roman" w:hAnsi="Verdana" w:cs="Arial"/>
          <w:bCs/>
          <w:sz w:val="20"/>
          <w:szCs w:val="20"/>
          <w:lang w:val="es-CR" w:eastAsia="es-ES"/>
        </w:rPr>
      </w:pPr>
      <w:r w:rsidRPr="0055102E">
        <w:rPr>
          <w:rFonts w:ascii="Verdana" w:eastAsia="Times New Roman" w:hAnsi="Verdana" w:cs="Arial"/>
          <w:b/>
          <w:bCs/>
          <w:sz w:val="20"/>
          <w:szCs w:val="20"/>
          <w:lang w:val="es-CR" w:eastAsia="es-ES"/>
        </w:rPr>
        <w:t xml:space="preserve">2.2 HISTORIA INSTITUCIONAL / RESEÑA BIOGRÁFICA: </w:t>
      </w:r>
      <w:r w:rsidRPr="0055102E">
        <w:rPr>
          <w:rFonts w:ascii="Verdana" w:eastAsia="Times New Roman" w:hAnsi="Verdana" w:cs="Arial"/>
          <w:bCs/>
          <w:sz w:val="20"/>
          <w:szCs w:val="20"/>
          <w:lang w:val="es-CR" w:eastAsia="es-ES"/>
        </w:rPr>
        <w:t xml:space="preserve">Si bien el origen del MICIT se remonta al Programa Nacional de Ciencia y Tecnología emitido durante el primer Gobierno del Dr. Oscar Arias Sánchez (1986-1990), junto al Dr. Rodrigo Zeledón como el primer ministro de ramo, el establecimiento del Sistema Nacional de Ciencia y Tecnología, es hasta junio de 1990 que se oficializa la institución con la aprobación de la Ley de Promoción del Desarrollo Científico y Tecnológico número 7169, que </w:t>
      </w:r>
      <w:r w:rsidRPr="0055102E">
        <w:rPr>
          <w:rFonts w:ascii="Verdana" w:eastAsia="Times New Roman" w:hAnsi="Verdana" w:cs="Arial"/>
          <w:bCs/>
          <w:sz w:val="20"/>
          <w:szCs w:val="20"/>
          <w:lang w:val="es-CR" w:eastAsia="es-ES"/>
        </w:rPr>
        <w:lastRenderedPageBreak/>
        <w:t>reestructuró el Poder Ejecutivo, creando el Ministerio de Ciencia y T</w:t>
      </w:r>
      <w:r>
        <w:rPr>
          <w:rFonts w:ascii="Verdana" w:eastAsia="Times New Roman" w:hAnsi="Verdana" w:cs="Arial"/>
          <w:bCs/>
          <w:sz w:val="20"/>
          <w:szCs w:val="20"/>
          <w:lang w:val="es-CR" w:eastAsia="es-ES"/>
        </w:rPr>
        <w:t>ecnología (MICIT</w:t>
      </w:r>
      <w:r w:rsidRPr="0055102E">
        <w:rPr>
          <w:rFonts w:ascii="Verdana" w:eastAsia="Times New Roman" w:hAnsi="Verdana" w:cs="Arial"/>
          <w:bCs/>
          <w:sz w:val="20"/>
          <w:szCs w:val="20"/>
          <w:lang w:val="es-CR" w:eastAsia="es-ES"/>
        </w:rPr>
        <w:t>)</w:t>
      </w:r>
    </w:p>
    <w:p w14:paraId="68495873" w14:textId="46F7872D" w:rsidR="0055102E" w:rsidRPr="0055102E" w:rsidRDefault="0055102E" w:rsidP="0055102E">
      <w:pPr>
        <w:suppressAutoHyphens w:val="0"/>
        <w:spacing w:line="460" w:lineRule="exact"/>
        <w:jc w:val="both"/>
        <w:rPr>
          <w:rFonts w:ascii="Verdana" w:eastAsia="Times New Roman" w:hAnsi="Verdana" w:cs="Arial"/>
          <w:sz w:val="20"/>
          <w:szCs w:val="20"/>
          <w:lang w:val="es-CR" w:eastAsia="es-ES"/>
        </w:rPr>
      </w:pPr>
      <w:r w:rsidRPr="0055102E">
        <w:rPr>
          <w:rFonts w:ascii="Verdana" w:eastAsia="Times New Roman" w:hAnsi="Verdana" w:cs="Arial"/>
          <w:sz w:val="20"/>
          <w:szCs w:val="20"/>
          <w:lang w:val="es-CR" w:eastAsia="es-ES"/>
        </w:rPr>
        <w:t>Veintitrés años después de su creación, el día 25 de junio del 2012, la Ley 9046, adhiere el Sector de Telecomunicaciones al MICIT, por lo que a partir de esta fecha la institución cambia su nombre al de Ministerio de Ciencia, Tecnología y Telec</w:t>
      </w:r>
      <w:r>
        <w:rPr>
          <w:rFonts w:ascii="Verdana" w:eastAsia="Times New Roman" w:hAnsi="Verdana" w:cs="Arial"/>
          <w:sz w:val="20"/>
          <w:szCs w:val="20"/>
          <w:lang w:val="es-CR" w:eastAsia="es-ES"/>
        </w:rPr>
        <w:t>omunicaciones (MICITT</w:t>
      </w:r>
      <w:r w:rsidRPr="0055102E">
        <w:rPr>
          <w:rFonts w:ascii="Verdana" w:eastAsia="Times New Roman" w:hAnsi="Verdana" w:cs="Arial"/>
          <w:sz w:val="20"/>
          <w:szCs w:val="20"/>
          <w:lang w:val="es-CR" w:eastAsia="es-ES"/>
        </w:rPr>
        <w:t>).</w:t>
      </w:r>
      <w:r w:rsidR="00687D75">
        <w:rPr>
          <w:rFonts w:ascii="Verdana" w:eastAsia="Times New Roman" w:hAnsi="Verdana" w:cs="Arial"/>
          <w:sz w:val="20"/>
          <w:szCs w:val="20"/>
          <w:lang w:val="es-CR" w:eastAsia="es-ES"/>
        </w:rPr>
        <w:t xml:space="preserve"> -------------------------------------------------------------------------------------</w:t>
      </w:r>
    </w:p>
    <w:p w14:paraId="357355DA" w14:textId="6EEF1506" w:rsidR="0055102E" w:rsidRPr="0055102E" w:rsidRDefault="0055102E" w:rsidP="0055102E">
      <w:pPr>
        <w:suppressAutoHyphens w:val="0"/>
        <w:spacing w:line="460" w:lineRule="exact"/>
        <w:jc w:val="both"/>
        <w:rPr>
          <w:rFonts w:ascii="Verdana" w:eastAsia="Times New Roman" w:hAnsi="Verdana" w:cs="Arial"/>
          <w:sz w:val="20"/>
          <w:szCs w:val="20"/>
          <w:lang w:val="es-CR" w:eastAsia="es-ES"/>
        </w:rPr>
      </w:pPr>
      <w:r w:rsidRPr="0055102E">
        <w:rPr>
          <w:rFonts w:ascii="Verdana" w:eastAsia="Times New Roman" w:hAnsi="Verdana" w:cs="Arial"/>
          <w:sz w:val="20"/>
          <w:szCs w:val="20"/>
          <w:lang w:val="es-CR" w:eastAsia="es-ES"/>
        </w:rPr>
        <w:t xml:space="preserve">La misión del MICITT se fundamenta en promover el desarrollo de la ciencia, la tecnología, la innovación y las telecomunicaciones, como plataformas esenciales para lograr la articulación de acciones entre los sectores académicos, privados y gubernamentales.  Todo ello con el propósito de contribuir al desarrollo socioeconómico, incrementar la competitividad  y mejorar la calidad de vida de los ciudadanos, sobre la base de una economía cimentada en el conocimiento y la innovación. </w:t>
      </w:r>
      <w:r w:rsidR="00687D75">
        <w:rPr>
          <w:rFonts w:ascii="Verdana" w:eastAsia="Times New Roman" w:hAnsi="Verdana" w:cs="Arial"/>
          <w:sz w:val="20"/>
          <w:szCs w:val="20"/>
          <w:lang w:val="es-CR" w:eastAsia="es-ES"/>
        </w:rPr>
        <w:t>------------------------------------------------------------------------------------</w:t>
      </w:r>
    </w:p>
    <w:p w14:paraId="459E4DB1" w14:textId="21345008" w:rsidR="0055102E" w:rsidRPr="0055102E" w:rsidRDefault="0055102E" w:rsidP="0055102E">
      <w:pPr>
        <w:keepNext/>
        <w:suppressAutoHyphens w:val="0"/>
        <w:spacing w:line="460" w:lineRule="exact"/>
        <w:jc w:val="both"/>
        <w:outlineLvl w:val="0"/>
        <w:rPr>
          <w:rFonts w:ascii="Verdana" w:eastAsia="Times New Roman" w:hAnsi="Verdana"/>
          <w:bCs/>
          <w:sz w:val="20"/>
          <w:szCs w:val="20"/>
          <w:lang w:val="es-CR" w:eastAsia="es-ES"/>
        </w:rPr>
      </w:pPr>
      <w:r w:rsidRPr="0055102E">
        <w:rPr>
          <w:rFonts w:ascii="Verdana" w:eastAsia="Times New Roman" w:hAnsi="Verdana" w:cs="Arial"/>
          <w:bCs/>
          <w:sz w:val="20"/>
          <w:szCs w:val="20"/>
          <w:shd w:val="clear" w:color="auto" w:fill="FFFFFF"/>
          <w:lang w:val="es-CR" w:eastAsia="es-ES"/>
        </w:rPr>
        <w:t>Entre sus funciones se encuentran: a) D</w:t>
      </w:r>
      <w:r w:rsidRPr="0055102E">
        <w:rPr>
          <w:rFonts w:ascii="Verdana" w:eastAsia="Times New Roman" w:hAnsi="Verdana" w:cs="Arial"/>
          <w:bCs/>
          <w:sz w:val="20"/>
          <w:szCs w:val="20"/>
          <w:lang w:val="es-CR" w:eastAsia="es-ES"/>
        </w:rPr>
        <w:t xml:space="preserve">efinir la política científica y tecnológica, mediante el uso de los mecanismos de concertación que establece el Sistema Nacional de Ciencia y Tecnología, y contribuir a la integración de esa política con la política global de carácter económico y social del país, en lo cual servirá de enlace y como interlocutor directo ante los organismos de decisión política superior del Gobierno de la República; b) Coordinar la labor del Sistema Nacional de Ciencia y Tecnología por medio de la rectoría que ejerce el mismo Ministro de Ciencia y Tecnología; c) Elaborar, poner en ejecución y darle seguimiento al Programa Nacional en Ciencia y Tecnología, de conformidad con lo que establece la ley, y en el marco de coordinación del Sistema Nacional de Ciencia y Tecnología; d) Otorgar, según el caso, la concesión de los incentivos que la ley establece mediante la suscripción del contrato de incentivos científicos y tecnológicos; d) Promover la creación y el mejoramiento de los instrumentos jurídicos y administrativos necesarios para el desarrollo científico y tecnológico del país; f) Apoyar las funciones del Ministerio de Planificación Nacional y Política Económica (MIDEPLAN) en el campo de la cooperación </w:t>
      </w:r>
      <w:r w:rsidRPr="0055102E">
        <w:rPr>
          <w:rFonts w:ascii="Verdana" w:eastAsia="Times New Roman" w:hAnsi="Verdana" w:cs="Arial"/>
          <w:bCs/>
          <w:sz w:val="20"/>
          <w:szCs w:val="20"/>
          <w:lang w:val="es-CR" w:eastAsia="es-ES"/>
        </w:rPr>
        <w:lastRenderedPageBreak/>
        <w:t>técnica internacional, con el estímulo del adecuado aprovechamiento de ésta en las actividades científicas y tecnológicas del país.</w:t>
      </w:r>
      <w:r w:rsidR="00687D75">
        <w:rPr>
          <w:rFonts w:ascii="Verdana" w:eastAsia="Times New Roman" w:hAnsi="Verdana" w:cs="Arial"/>
          <w:bCs/>
          <w:sz w:val="20"/>
          <w:szCs w:val="20"/>
          <w:lang w:val="es-CR" w:eastAsia="es-ES"/>
        </w:rPr>
        <w:t xml:space="preserve"> ----------------------------------------------</w:t>
      </w:r>
    </w:p>
    <w:p w14:paraId="49B5836B" w14:textId="4674D9EC" w:rsidR="0055102E" w:rsidRPr="0055102E" w:rsidRDefault="0055102E" w:rsidP="0055102E">
      <w:pPr>
        <w:suppressAutoHyphens w:val="0"/>
        <w:spacing w:line="460" w:lineRule="exact"/>
        <w:jc w:val="both"/>
        <w:rPr>
          <w:rFonts w:ascii="Verdana" w:eastAsia="Times New Roman" w:hAnsi="Verdana" w:cs="Arial"/>
          <w:bCs/>
          <w:sz w:val="20"/>
          <w:szCs w:val="20"/>
          <w:lang w:val="es-CR" w:eastAsia="es-ES"/>
        </w:rPr>
      </w:pPr>
      <w:r w:rsidRPr="0055102E">
        <w:rPr>
          <w:rFonts w:ascii="Verdana" w:eastAsia="Times New Roman" w:hAnsi="Verdana" w:cs="Arial"/>
          <w:b/>
          <w:bCs/>
          <w:sz w:val="20"/>
          <w:szCs w:val="20"/>
          <w:lang w:eastAsia="es-ES"/>
        </w:rPr>
        <w:t xml:space="preserve">2.3 </w:t>
      </w:r>
      <w:r w:rsidRPr="0055102E">
        <w:rPr>
          <w:rFonts w:ascii="Verdana" w:eastAsia="Times New Roman" w:hAnsi="Verdana" w:cs="Arial"/>
          <w:b/>
          <w:bCs/>
          <w:sz w:val="20"/>
          <w:szCs w:val="20"/>
          <w:lang w:val="es-CR" w:eastAsia="es-ES"/>
        </w:rPr>
        <w:t xml:space="preserve">HISTORIA ARCHIVÍSTICA: </w:t>
      </w:r>
      <w:r w:rsidRPr="0055102E">
        <w:rPr>
          <w:rFonts w:ascii="Verdana" w:eastAsia="Times New Roman" w:hAnsi="Verdana" w:cs="Arial"/>
          <w:bCs/>
          <w:sz w:val="20"/>
          <w:szCs w:val="20"/>
          <w:lang w:val="es-CR" w:eastAsia="es-ES"/>
        </w:rPr>
        <w:t xml:space="preserve">Los documentos fueron custodiados por el productor hasta su envío al Archivo Nacional. </w:t>
      </w:r>
      <w:r w:rsidR="00687D75">
        <w:rPr>
          <w:rFonts w:ascii="Verdana" w:eastAsia="Times New Roman" w:hAnsi="Verdana" w:cs="Arial"/>
          <w:bCs/>
          <w:sz w:val="20"/>
          <w:szCs w:val="20"/>
          <w:lang w:val="es-CR" w:eastAsia="es-ES"/>
        </w:rPr>
        <w:t>----------------------------------------------------------</w:t>
      </w:r>
    </w:p>
    <w:p w14:paraId="66C79C8F" w14:textId="084E7F43" w:rsidR="0055102E" w:rsidRPr="0055102E" w:rsidRDefault="0055102E" w:rsidP="0055102E">
      <w:pPr>
        <w:pStyle w:val="Prrafodelista"/>
        <w:numPr>
          <w:ilvl w:val="1"/>
          <w:numId w:val="48"/>
        </w:numPr>
        <w:spacing w:line="460" w:lineRule="exact"/>
        <w:jc w:val="both"/>
        <w:rPr>
          <w:rFonts w:ascii="Verdana" w:eastAsia="Times New Roman" w:hAnsi="Verdana" w:cs="Arial"/>
          <w:sz w:val="20"/>
          <w:szCs w:val="20"/>
          <w:lang w:val="es-CR"/>
        </w:rPr>
      </w:pPr>
      <w:r w:rsidRPr="0055102E">
        <w:rPr>
          <w:rFonts w:ascii="Verdana" w:eastAsia="Times New Roman" w:hAnsi="Verdana" w:cs="Arial"/>
          <w:b/>
          <w:bCs/>
          <w:sz w:val="20"/>
          <w:szCs w:val="20"/>
          <w:lang w:val="es-CR"/>
        </w:rPr>
        <w:t>FORMA DE INGRESO:</w:t>
      </w:r>
      <w:r w:rsidRPr="0055102E">
        <w:rPr>
          <w:rFonts w:ascii="Verdana" w:eastAsia="Times New Roman" w:hAnsi="Verdana" w:cs="Arial"/>
          <w:bCs/>
          <w:sz w:val="20"/>
          <w:szCs w:val="20"/>
        </w:rPr>
        <w:t xml:space="preserve"> Transferencia</w:t>
      </w:r>
      <w:r w:rsidR="00687D75">
        <w:rPr>
          <w:rFonts w:ascii="Verdana" w:eastAsia="Times New Roman" w:hAnsi="Verdana" w:cs="Arial"/>
          <w:bCs/>
          <w:sz w:val="20"/>
          <w:szCs w:val="20"/>
        </w:rPr>
        <w:t xml:space="preserve"> -----------------------------------------------</w:t>
      </w:r>
    </w:p>
    <w:p w14:paraId="0766A080" w14:textId="2574AE46" w:rsidR="0055102E" w:rsidRPr="0055102E" w:rsidRDefault="0055102E" w:rsidP="0055102E">
      <w:pPr>
        <w:suppressAutoHyphens w:val="0"/>
        <w:spacing w:line="460" w:lineRule="exact"/>
        <w:jc w:val="both"/>
        <w:rPr>
          <w:rFonts w:ascii="Verdana" w:eastAsia="Times New Roman" w:hAnsi="Verdana" w:cs="Arial"/>
          <w:bCs/>
          <w:sz w:val="20"/>
          <w:szCs w:val="20"/>
          <w:lang w:val="es-CR" w:eastAsia="es-ES"/>
        </w:rPr>
      </w:pPr>
      <w:r>
        <w:rPr>
          <w:rFonts w:ascii="Verdana" w:eastAsia="Times New Roman" w:hAnsi="Verdana" w:cs="Arial"/>
          <w:b/>
          <w:bCs/>
          <w:sz w:val="20"/>
          <w:szCs w:val="20"/>
          <w:lang w:val="es-CR" w:eastAsia="es-ES"/>
        </w:rPr>
        <w:t xml:space="preserve">3. </w:t>
      </w:r>
      <w:r w:rsidRPr="0055102E">
        <w:rPr>
          <w:rFonts w:ascii="Verdana" w:eastAsia="Times New Roman" w:hAnsi="Verdana" w:cs="Arial"/>
          <w:b/>
          <w:bCs/>
          <w:sz w:val="20"/>
          <w:szCs w:val="20"/>
          <w:lang w:val="es-CR" w:eastAsia="es-ES"/>
        </w:rPr>
        <w:t>ÁREA DE CONTENIDO Y ESTRUCTURA.</w:t>
      </w:r>
      <w:r w:rsidR="00687D75">
        <w:rPr>
          <w:rFonts w:ascii="Verdana" w:eastAsia="Times New Roman" w:hAnsi="Verdana" w:cs="Arial"/>
          <w:b/>
          <w:bCs/>
          <w:sz w:val="20"/>
          <w:szCs w:val="20"/>
          <w:lang w:val="es-CR" w:eastAsia="es-ES"/>
        </w:rPr>
        <w:t xml:space="preserve"> </w:t>
      </w:r>
      <w:r w:rsidR="00687D75">
        <w:rPr>
          <w:rFonts w:ascii="Verdana" w:eastAsia="Times New Roman" w:hAnsi="Verdana" w:cs="Arial"/>
          <w:bCs/>
          <w:sz w:val="20"/>
          <w:szCs w:val="20"/>
          <w:lang w:val="es-CR" w:eastAsia="es-ES"/>
        </w:rPr>
        <w:t>----------------------------------------------</w:t>
      </w:r>
    </w:p>
    <w:p w14:paraId="0727FC6F" w14:textId="6364226E" w:rsidR="0055102E" w:rsidRPr="0055102E" w:rsidRDefault="0055102E" w:rsidP="0055102E">
      <w:pPr>
        <w:widowControl w:val="0"/>
        <w:suppressAutoHyphens w:val="0"/>
        <w:overflowPunct w:val="0"/>
        <w:autoSpaceDE w:val="0"/>
        <w:autoSpaceDN w:val="0"/>
        <w:adjustRightInd w:val="0"/>
        <w:spacing w:line="460" w:lineRule="exact"/>
        <w:ind w:right="20"/>
        <w:jc w:val="both"/>
        <w:rPr>
          <w:rFonts w:ascii="Verdana" w:eastAsia="Times New Roman" w:hAnsi="Verdana" w:cs="Arial"/>
          <w:sz w:val="20"/>
          <w:szCs w:val="20"/>
          <w:lang w:eastAsia="es-ES"/>
        </w:rPr>
      </w:pPr>
      <w:r w:rsidRPr="0055102E">
        <w:rPr>
          <w:rFonts w:ascii="Verdana" w:eastAsia="Times New Roman" w:hAnsi="Verdana" w:cs="Arial"/>
          <w:b/>
          <w:bCs/>
          <w:sz w:val="20"/>
          <w:szCs w:val="20"/>
          <w:lang w:val="es-CR" w:eastAsia="es-ES"/>
        </w:rPr>
        <w:t>3.1 ALCANCE Y CONTENIDO:</w:t>
      </w:r>
      <w:r w:rsidRPr="0055102E">
        <w:rPr>
          <w:rFonts w:ascii="Verdana" w:eastAsia="Times New Roman" w:hAnsi="Verdana" w:cs="Arial"/>
          <w:sz w:val="20"/>
          <w:szCs w:val="20"/>
          <w:lang w:eastAsia="es-CR"/>
        </w:rPr>
        <w:t xml:space="preserve"> </w:t>
      </w:r>
      <w:r w:rsidRPr="0055102E">
        <w:rPr>
          <w:rFonts w:ascii="Verdana" w:eastAsia="Times New Roman" w:hAnsi="Verdana" w:cs="Arial"/>
          <w:sz w:val="20"/>
          <w:szCs w:val="20"/>
          <w:lang w:eastAsia="es-ES"/>
        </w:rPr>
        <w:t>Informe anual de la Cámara Costarricense de la Industria Alimentaria dirigido a Orlando Morales, Ministro de Ciencia y Tecnología</w:t>
      </w:r>
      <w:r w:rsidR="00687D75">
        <w:rPr>
          <w:rFonts w:ascii="Verdana" w:eastAsia="Times New Roman" w:hAnsi="Verdana" w:cs="Arial"/>
          <w:sz w:val="20"/>
          <w:szCs w:val="20"/>
          <w:lang w:eastAsia="es-ES"/>
        </w:rPr>
        <w:t>. -----</w:t>
      </w:r>
    </w:p>
    <w:p w14:paraId="78DF1040" w14:textId="6EFDD9E2" w:rsidR="0055102E" w:rsidRPr="0055102E" w:rsidRDefault="0055102E" w:rsidP="0055102E">
      <w:pPr>
        <w:suppressAutoHyphens w:val="0"/>
        <w:spacing w:line="460" w:lineRule="exact"/>
        <w:jc w:val="both"/>
        <w:rPr>
          <w:rFonts w:ascii="Verdana" w:eastAsia="Times New Roman" w:hAnsi="Verdana" w:cs="Arial"/>
          <w:sz w:val="20"/>
          <w:szCs w:val="20"/>
          <w:lang w:val="es-CR" w:eastAsia="es-ES"/>
        </w:rPr>
      </w:pPr>
      <w:r w:rsidRPr="0055102E">
        <w:rPr>
          <w:rFonts w:ascii="Verdana" w:eastAsia="Times New Roman" w:hAnsi="Verdana" w:cs="Arial"/>
          <w:b/>
          <w:bCs/>
          <w:sz w:val="20"/>
          <w:szCs w:val="20"/>
          <w:lang w:val="es-CR" w:eastAsia="es-ES"/>
        </w:rPr>
        <w:t xml:space="preserve">3.2 VALORACIÓN, SELECCIÓN Y ELIMINACIÓN: </w:t>
      </w:r>
      <w:r w:rsidRPr="0055102E">
        <w:rPr>
          <w:rFonts w:ascii="Verdana" w:eastAsia="Times New Roman" w:hAnsi="Verdana" w:cs="Arial"/>
          <w:sz w:val="20"/>
          <w:szCs w:val="20"/>
          <w:lang w:eastAsia="es-ES"/>
        </w:rPr>
        <w:t>Conservación permanente, valorada de conformidad con la Ley 7202 del 24 de octubre de 1990.</w:t>
      </w:r>
      <w:r w:rsidR="00687D75">
        <w:rPr>
          <w:rFonts w:ascii="Verdana" w:eastAsia="Times New Roman" w:hAnsi="Verdana" w:cs="Arial"/>
          <w:sz w:val="20"/>
          <w:szCs w:val="20"/>
          <w:lang w:eastAsia="es-ES"/>
        </w:rPr>
        <w:t xml:space="preserve"> --------------------</w:t>
      </w:r>
    </w:p>
    <w:p w14:paraId="528B40A5" w14:textId="36E0827B" w:rsidR="0055102E" w:rsidRPr="0055102E" w:rsidRDefault="0055102E" w:rsidP="0055102E">
      <w:pPr>
        <w:suppressAutoHyphens w:val="0"/>
        <w:spacing w:line="460" w:lineRule="exact"/>
        <w:jc w:val="both"/>
        <w:rPr>
          <w:rFonts w:ascii="Verdana" w:eastAsia="Times New Roman" w:hAnsi="Verdana" w:cs="Arial"/>
          <w:bCs/>
          <w:sz w:val="20"/>
          <w:szCs w:val="20"/>
          <w:lang w:val="es-CR" w:eastAsia="es-ES"/>
        </w:rPr>
      </w:pPr>
      <w:r w:rsidRPr="0055102E">
        <w:rPr>
          <w:rFonts w:ascii="Verdana" w:eastAsia="Times New Roman" w:hAnsi="Verdana" w:cs="Arial"/>
          <w:b/>
          <w:bCs/>
          <w:sz w:val="20"/>
          <w:szCs w:val="20"/>
          <w:lang w:val="es-CR" w:eastAsia="es-ES"/>
        </w:rPr>
        <w:t xml:space="preserve">3.3 NUEVOS INGRESOS: </w:t>
      </w:r>
      <w:r w:rsidRPr="0055102E">
        <w:rPr>
          <w:rFonts w:ascii="Verdana" w:eastAsia="Times New Roman" w:hAnsi="Verdana" w:cs="Arial"/>
          <w:bCs/>
          <w:sz w:val="20"/>
          <w:szCs w:val="20"/>
          <w:lang w:val="es-CR" w:eastAsia="es-ES"/>
        </w:rPr>
        <w:t>Fondo abierto</w:t>
      </w:r>
      <w:r w:rsidR="00687D75">
        <w:rPr>
          <w:rFonts w:ascii="Verdana" w:eastAsia="Times New Roman" w:hAnsi="Verdana" w:cs="Arial"/>
          <w:bCs/>
          <w:sz w:val="20"/>
          <w:szCs w:val="20"/>
          <w:lang w:val="es-CR" w:eastAsia="es-ES"/>
        </w:rPr>
        <w:t xml:space="preserve"> ---------------------------------------------------</w:t>
      </w:r>
    </w:p>
    <w:p w14:paraId="67C5A202" w14:textId="15569D62" w:rsidR="0055102E" w:rsidRPr="0055102E" w:rsidRDefault="0055102E" w:rsidP="0055102E">
      <w:pPr>
        <w:suppressAutoHyphens w:val="0"/>
        <w:spacing w:line="460" w:lineRule="exact"/>
        <w:jc w:val="both"/>
        <w:rPr>
          <w:rFonts w:ascii="Verdana" w:eastAsia="Times New Roman" w:hAnsi="Verdana" w:cs="Arial"/>
          <w:sz w:val="20"/>
          <w:szCs w:val="20"/>
          <w:lang w:val="es-CR" w:eastAsia="es-ES"/>
        </w:rPr>
      </w:pPr>
      <w:r w:rsidRPr="0055102E">
        <w:rPr>
          <w:rFonts w:ascii="Verdana" w:eastAsia="Times New Roman" w:hAnsi="Verdana" w:cs="Arial"/>
          <w:b/>
          <w:bCs/>
          <w:sz w:val="20"/>
          <w:szCs w:val="20"/>
          <w:lang w:val="es-CR" w:eastAsia="es-ES"/>
        </w:rPr>
        <w:t>3.4 ORGANIZACIÓN:</w:t>
      </w:r>
      <w:r w:rsidR="00687D75">
        <w:rPr>
          <w:rFonts w:ascii="Verdana" w:eastAsia="Times New Roman" w:hAnsi="Verdana" w:cs="Arial"/>
          <w:sz w:val="20"/>
          <w:szCs w:val="20"/>
          <w:lang w:eastAsia="es-ES"/>
        </w:rPr>
        <w:t xml:space="preserve"> -----------------------------------------------------------------------</w:t>
      </w:r>
    </w:p>
    <w:p w14:paraId="6D4D21BB" w14:textId="470391B5" w:rsidR="0055102E" w:rsidRPr="0055102E" w:rsidRDefault="0055102E" w:rsidP="00687D75">
      <w:pPr>
        <w:suppressAutoHyphens w:val="0"/>
        <w:spacing w:line="460" w:lineRule="exact"/>
        <w:rPr>
          <w:rFonts w:ascii="Verdana" w:eastAsia="Times New Roman" w:hAnsi="Verdana" w:cs="Arial"/>
          <w:sz w:val="20"/>
          <w:szCs w:val="20"/>
          <w:lang w:eastAsia="es-ES"/>
        </w:rPr>
      </w:pPr>
      <w:r w:rsidRPr="0055102E">
        <w:rPr>
          <w:rFonts w:ascii="Verdana" w:eastAsia="Times New Roman" w:hAnsi="Verdana" w:cs="Arial"/>
          <w:b/>
          <w:sz w:val="20"/>
          <w:szCs w:val="20"/>
          <w:lang w:eastAsia="es-ES"/>
        </w:rPr>
        <w:t>CUADRO DE CLASIFICACIÓN DEL ARCHIVO HISTÓRICO</w:t>
      </w:r>
      <w:r w:rsidR="00687D75">
        <w:rPr>
          <w:rFonts w:ascii="Verdana" w:eastAsia="Times New Roman" w:hAnsi="Verdana" w:cs="Arial"/>
          <w:b/>
          <w:sz w:val="20"/>
          <w:szCs w:val="20"/>
          <w:lang w:eastAsia="es-ES"/>
        </w:rPr>
        <w:t xml:space="preserve"> </w:t>
      </w:r>
      <w:r w:rsidR="00687D75">
        <w:rPr>
          <w:rFonts w:ascii="Verdana" w:eastAsia="Times New Roman" w:hAnsi="Verdana" w:cs="Arial"/>
          <w:sz w:val="20"/>
          <w:szCs w:val="20"/>
          <w:lang w:eastAsia="es-ES"/>
        </w:rPr>
        <w:t>----------------------------</w:t>
      </w:r>
    </w:p>
    <w:p w14:paraId="4313E949" w14:textId="7D2DA7B8" w:rsidR="0055102E" w:rsidRPr="0055102E" w:rsidRDefault="0055102E" w:rsidP="00687D75">
      <w:pPr>
        <w:suppressAutoHyphens w:val="0"/>
        <w:spacing w:line="460" w:lineRule="exact"/>
        <w:rPr>
          <w:rFonts w:ascii="Verdana" w:eastAsia="Times New Roman" w:hAnsi="Verdana" w:cs="Arial"/>
          <w:sz w:val="20"/>
          <w:szCs w:val="20"/>
          <w:lang w:eastAsia="es-ES"/>
        </w:rPr>
      </w:pPr>
      <w:r w:rsidRPr="0055102E">
        <w:rPr>
          <w:rFonts w:ascii="Verdana" w:eastAsia="Times New Roman" w:hAnsi="Verdana" w:cs="Arial"/>
          <w:b/>
          <w:sz w:val="20"/>
          <w:szCs w:val="20"/>
          <w:lang w:eastAsia="es-ES"/>
        </w:rPr>
        <w:t>PODER EJECUTIVO</w:t>
      </w:r>
      <w:r w:rsidR="00687D75">
        <w:rPr>
          <w:rFonts w:ascii="Verdana" w:eastAsia="Times New Roman" w:hAnsi="Verdana" w:cs="Arial"/>
          <w:b/>
          <w:sz w:val="20"/>
          <w:szCs w:val="20"/>
          <w:lang w:eastAsia="es-ES"/>
        </w:rPr>
        <w:t xml:space="preserve"> </w:t>
      </w:r>
      <w:r w:rsidR="00687D75">
        <w:rPr>
          <w:rFonts w:ascii="Verdana" w:eastAsia="Times New Roman" w:hAnsi="Verdana" w:cs="Arial"/>
          <w:sz w:val="20"/>
          <w:szCs w:val="20"/>
          <w:lang w:eastAsia="es-ES"/>
        </w:rPr>
        <w:t>-------------------------------------------------------------------------</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2560"/>
        <w:gridCol w:w="3942"/>
      </w:tblGrid>
      <w:tr w:rsidR="0055102E" w:rsidRPr="0055102E" w14:paraId="05F8E85C" w14:textId="77777777" w:rsidTr="00F97E70">
        <w:trPr>
          <w:trHeight w:val="567"/>
          <w:jc w:val="center"/>
        </w:trPr>
        <w:tc>
          <w:tcPr>
            <w:tcW w:w="2252" w:type="dxa"/>
          </w:tcPr>
          <w:p w14:paraId="3019E5D1" w14:textId="77777777" w:rsidR="0055102E" w:rsidRPr="0055102E" w:rsidRDefault="0055102E" w:rsidP="0055102E">
            <w:pPr>
              <w:suppressAutoHyphens w:val="0"/>
              <w:spacing w:line="460" w:lineRule="exact"/>
              <w:jc w:val="center"/>
              <w:rPr>
                <w:rFonts w:ascii="Verdana" w:eastAsia="Times New Roman" w:hAnsi="Verdana" w:cs="Arial"/>
                <w:b/>
                <w:sz w:val="20"/>
                <w:szCs w:val="20"/>
                <w:lang w:eastAsia="es-ES"/>
              </w:rPr>
            </w:pPr>
            <w:r w:rsidRPr="0055102E">
              <w:rPr>
                <w:rFonts w:ascii="Verdana" w:eastAsia="Times New Roman" w:hAnsi="Verdana" w:cs="Arial"/>
                <w:b/>
                <w:sz w:val="20"/>
                <w:szCs w:val="20"/>
                <w:lang w:eastAsia="es-ES"/>
              </w:rPr>
              <w:t>Fondo</w:t>
            </w:r>
          </w:p>
        </w:tc>
        <w:tc>
          <w:tcPr>
            <w:tcW w:w="2560" w:type="dxa"/>
          </w:tcPr>
          <w:p w14:paraId="6C926142" w14:textId="77777777" w:rsidR="0055102E" w:rsidRPr="0055102E" w:rsidRDefault="0055102E" w:rsidP="0055102E">
            <w:pPr>
              <w:suppressAutoHyphens w:val="0"/>
              <w:spacing w:line="460" w:lineRule="exact"/>
              <w:jc w:val="center"/>
              <w:rPr>
                <w:rFonts w:ascii="Verdana" w:eastAsia="Times New Roman" w:hAnsi="Verdana" w:cs="Arial"/>
                <w:b/>
                <w:sz w:val="20"/>
                <w:szCs w:val="20"/>
                <w:lang w:eastAsia="es-ES"/>
              </w:rPr>
            </w:pPr>
            <w:r w:rsidRPr="0055102E">
              <w:rPr>
                <w:rFonts w:ascii="Verdana" w:eastAsia="Times New Roman" w:hAnsi="Verdana" w:cs="Arial"/>
                <w:b/>
                <w:sz w:val="20"/>
                <w:szCs w:val="20"/>
                <w:lang w:eastAsia="es-ES"/>
              </w:rPr>
              <w:t>Subfondo</w:t>
            </w:r>
          </w:p>
        </w:tc>
        <w:tc>
          <w:tcPr>
            <w:tcW w:w="3942" w:type="dxa"/>
          </w:tcPr>
          <w:p w14:paraId="46AA151E" w14:textId="77777777" w:rsidR="0055102E" w:rsidRPr="0055102E" w:rsidRDefault="0055102E" w:rsidP="0055102E">
            <w:pPr>
              <w:suppressAutoHyphens w:val="0"/>
              <w:spacing w:line="460" w:lineRule="exact"/>
              <w:jc w:val="center"/>
              <w:rPr>
                <w:rFonts w:ascii="Verdana" w:eastAsia="Times New Roman" w:hAnsi="Verdana"/>
                <w:b/>
                <w:sz w:val="20"/>
                <w:szCs w:val="20"/>
                <w:lang w:eastAsia="es-ES"/>
              </w:rPr>
            </w:pPr>
            <w:r w:rsidRPr="0055102E">
              <w:rPr>
                <w:rFonts w:ascii="Verdana" w:eastAsia="Times New Roman" w:hAnsi="Verdana" w:cs="Arial"/>
                <w:b/>
                <w:sz w:val="20"/>
                <w:szCs w:val="20"/>
                <w:lang w:eastAsia="es-ES"/>
              </w:rPr>
              <w:t>Serie</w:t>
            </w:r>
          </w:p>
        </w:tc>
      </w:tr>
      <w:tr w:rsidR="0055102E" w:rsidRPr="0055102E" w14:paraId="79700F63" w14:textId="77777777" w:rsidTr="00F97E70">
        <w:trPr>
          <w:trHeight w:val="567"/>
          <w:jc w:val="center"/>
        </w:trPr>
        <w:tc>
          <w:tcPr>
            <w:tcW w:w="2252" w:type="dxa"/>
          </w:tcPr>
          <w:p w14:paraId="38F6B756" w14:textId="77777777" w:rsidR="0055102E" w:rsidRPr="0055102E" w:rsidRDefault="0055102E" w:rsidP="0055102E">
            <w:pPr>
              <w:suppressAutoHyphens w:val="0"/>
              <w:spacing w:line="460" w:lineRule="exact"/>
              <w:jc w:val="center"/>
              <w:rPr>
                <w:rFonts w:ascii="Verdana" w:eastAsia="Times New Roman" w:hAnsi="Verdana" w:cs="Arial"/>
                <w:sz w:val="20"/>
                <w:szCs w:val="20"/>
                <w:lang w:eastAsia="es-ES"/>
              </w:rPr>
            </w:pPr>
            <w:r w:rsidRPr="0055102E">
              <w:rPr>
                <w:rFonts w:ascii="Verdana" w:eastAsia="Times New Roman" w:hAnsi="Verdana" w:cs="Arial"/>
                <w:sz w:val="20"/>
                <w:szCs w:val="20"/>
                <w:lang w:eastAsia="es-ES"/>
              </w:rPr>
              <w:t>Ministerio de Ciencia y Tecnología (MICIT)</w:t>
            </w:r>
          </w:p>
        </w:tc>
        <w:tc>
          <w:tcPr>
            <w:tcW w:w="2560" w:type="dxa"/>
          </w:tcPr>
          <w:p w14:paraId="6BE434A2" w14:textId="77777777" w:rsidR="0055102E" w:rsidRPr="0055102E" w:rsidRDefault="0055102E" w:rsidP="0055102E">
            <w:pPr>
              <w:suppressAutoHyphens w:val="0"/>
              <w:spacing w:line="460" w:lineRule="exact"/>
              <w:jc w:val="center"/>
              <w:rPr>
                <w:rFonts w:ascii="Verdana" w:eastAsia="Times New Roman" w:hAnsi="Verdana"/>
                <w:sz w:val="20"/>
                <w:szCs w:val="20"/>
                <w:lang w:eastAsia="es-ES"/>
              </w:rPr>
            </w:pPr>
          </w:p>
        </w:tc>
        <w:tc>
          <w:tcPr>
            <w:tcW w:w="3942" w:type="dxa"/>
          </w:tcPr>
          <w:p w14:paraId="2CC41540" w14:textId="77777777" w:rsidR="0055102E" w:rsidRPr="0055102E" w:rsidRDefault="0055102E" w:rsidP="0055102E">
            <w:pPr>
              <w:suppressAutoHyphens w:val="0"/>
              <w:spacing w:line="460" w:lineRule="exact"/>
              <w:rPr>
                <w:rFonts w:ascii="Verdana" w:eastAsia="Times New Roman" w:hAnsi="Verdana" w:cs="Arial"/>
                <w:bCs/>
                <w:sz w:val="20"/>
                <w:szCs w:val="20"/>
                <w:lang w:val="es-CR" w:eastAsia="es-ES"/>
              </w:rPr>
            </w:pPr>
          </w:p>
        </w:tc>
      </w:tr>
      <w:tr w:rsidR="0055102E" w:rsidRPr="0055102E" w14:paraId="0EC125AC" w14:textId="77777777" w:rsidTr="00F97E70">
        <w:trPr>
          <w:trHeight w:val="567"/>
          <w:jc w:val="center"/>
        </w:trPr>
        <w:tc>
          <w:tcPr>
            <w:tcW w:w="2252" w:type="dxa"/>
          </w:tcPr>
          <w:p w14:paraId="5B0B52AF" w14:textId="77777777" w:rsidR="0055102E" w:rsidRPr="0055102E" w:rsidRDefault="0055102E" w:rsidP="0055102E">
            <w:pPr>
              <w:suppressAutoHyphens w:val="0"/>
              <w:spacing w:line="460" w:lineRule="exact"/>
              <w:jc w:val="center"/>
              <w:rPr>
                <w:rFonts w:ascii="Verdana" w:eastAsia="Times New Roman" w:hAnsi="Verdana" w:cs="Arial"/>
                <w:sz w:val="20"/>
                <w:szCs w:val="20"/>
                <w:lang w:eastAsia="es-ES"/>
              </w:rPr>
            </w:pPr>
          </w:p>
        </w:tc>
        <w:tc>
          <w:tcPr>
            <w:tcW w:w="2560" w:type="dxa"/>
          </w:tcPr>
          <w:p w14:paraId="5C6FD804" w14:textId="77777777" w:rsidR="0055102E" w:rsidRPr="0055102E" w:rsidRDefault="0055102E" w:rsidP="0055102E">
            <w:pPr>
              <w:suppressAutoHyphens w:val="0"/>
              <w:spacing w:line="460" w:lineRule="exact"/>
              <w:jc w:val="center"/>
              <w:rPr>
                <w:rFonts w:ascii="Verdana" w:eastAsia="Times New Roman" w:hAnsi="Verdana" w:cs="Arial"/>
                <w:sz w:val="20"/>
                <w:szCs w:val="20"/>
                <w:lang w:eastAsia="es-ES"/>
              </w:rPr>
            </w:pPr>
            <w:r w:rsidRPr="0055102E">
              <w:rPr>
                <w:rFonts w:ascii="Verdana" w:eastAsia="Times New Roman" w:hAnsi="Verdana" w:cs="Arial"/>
                <w:sz w:val="20"/>
                <w:szCs w:val="20"/>
                <w:lang w:eastAsia="es-ES"/>
              </w:rPr>
              <w:t>Despacho del Ministro (DM)</w:t>
            </w:r>
          </w:p>
        </w:tc>
        <w:tc>
          <w:tcPr>
            <w:tcW w:w="3942" w:type="dxa"/>
          </w:tcPr>
          <w:p w14:paraId="49BF067E" w14:textId="77777777" w:rsidR="0055102E" w:rsidRPr="0055102E" w:rsidRDefault="0055102E" w:rsidP="0055102E">
            <w:pPr>
              <w:suppressAutoHyphens w:val="0"/>
              <w:spacing w:line="460" w:lineRule="exact"/>
              <w:rPr>
                <w:rFonts w:ascii="Verdana" w:eastAsia="Times New Roman" w:hAnsi="Verdana" w:cs="Arial"/>
                <w:bCs/>
                <w:sz w:val="20"/>
                <w:szCs w:val="20"/>
                <w:lang w:val="es-CR" w:eastAsia="es-ES"/>
              </w:rPr>
            </w:pPr>
            <w:r w:rsidRPr="0055102E">
              <w:rPr>
                <w:rFonts w:ascii="Verdana" w:eastAsia="Times New Roman" w:hAnsi="Verdana"/>
                <w:sz w:val="20"/>
                <w:szCs w:val="20"/>
                <w:lang w:eastAsia="es-ES"/>
              </w:rPr>
              <w:t>-</w:t>
            </w:r>
            <w:r w:rsidRPr="0055102E">
              <w:rPr>
                <w:rFonts w:ascii="Verdana" w:eastAsia="Times New Roman" w:hAnsi="Verdana" w:cs="Arial"/>
                <w:bCs/>
                <w:sz w:val="20"/>
                <w:szCs w:val="20"/>
                <w:lang w:val="es-CR" w:eastAsia="es-ES"/>
              </w:rPr>
              <w:t>Fotografías (FO)</w:t>
            </w:r>
          </w:p>
          <w:p w14:paraId="4068DEF9" w14:textId="77777777" w:rsidR="0055102E" w:rsidRPr="0055102E" w:rsidRDefault="0055102E" w:rsidP="0055102E">
            <w:pPr>
              <w:suppressAutoHyphens w:val="0"/>
              <w:spacing w:line="460" w:lineRule="exact"/>
              <w:rPr>
                <w:rFonts w:ascii="Verdana" w:eastAsia="Times New Roman" w:hAnsi="Verdana" w:cs="Arial"/>
                <w:bCs/>
                <w:sz w:val="20"/>
                <w:szCs w:val="20"/>
                <w:lang w:val="es-CR" w:eastAsia="es-ES"/>
              </w:rPr>
            </w:pPr>
            <w:r w:rsidRPr="0055102E">
              <w:rPr>
                <w:rFonts w:ascii="Verdana" w:eastAsia="Times New Roman" w:hAnsi="Verdana" w:cs="Arial"/>
                <w:bCs/>
                <w:sz w:val="20"/>
                <w:szCs w:val="20"/>
                <w:lang w:val="es-CR" w:eastAsia="es-ES"/>
              </w:rPr>
              <w:t>-Documentos Audiovisuales (DAUD)</w:t>
            </w:r>
          </w:p>
          <w:p w14:paraId="123ED013" w14:textId="77777777" w:rsidR="0055102E" w:rsidRPr="0055102E" w:rsidRDefault="0055102E" w:rsidP="0055102E">
            <w:pPr>
              <w:suppressAutoHyphens w:val="0"/>
              <w:spacing w:line="460" w:lineRule="exact"/>
              <w:rPr>
                <w:rFonts w:ascii="Verdana" w:eastAsia="Times New Roman" w:hAnsi="Verdana" w:cs="Arial"/>
                <w:bCs/>
                <w:sz w:val="20"/>
                <w:szCs w:val="20"/>
                <w:lang w:val="es-CR" w:eastAsia="es-ES"/>
              </w:rPr>
            </w:pPr>
            <w:r w:rsidRPr="0055102E">
              <w:rPr>
                <w:rFonts w:ascii="Verdana" w:eastAsia="Times New Roman" w:hAnsi="Verdana" w:cs="Arial"/>
                <w:bCs/>
                <w:sz w:val="20"/>
                <w:szCs w:val="20"/>
                <w:lang w:val="es-CR" w:eastAsia="es-ES"/>
              </w:rPr>
              <w:t>-Documentos Sonoros (DS)</w:t>
            </w:r>
          </w:p>
        </w:tc>
      </w:tr>
      <w:tr w:rsidR="0055102E" w:rsidRPr="0055102E" w14:paraId="2C2FB0DF" w14:textId="77777777" w:rsidTr="00F97E70">
        <w:trPr>
          <w:trHeight w:val="567"/>
          <w:jc w:val="center"/>
        </w:trPr>
        <w:tc>
          <w:tcPr>
            <w:tcW w:w="2252" w:type="dxa"/>
          </w:tcPr>
          <w:p w14:paraId="22CEF6E0" w14:textId="77777777" w:rsidR="0055102E" w:rsidRPr="0055102E" w:rsidRDefault="0055102E" w:rsidP="0055102E">
            <w:pPr>
              <w:suppressAutoHyphens w:val="0"/>
              <w:spacing w:line="460" w:lineRule="exact"/>
              <w:jc w:val="center"/>
              <w:rPr>
                <w:rFonts w:ascii="Verdana" w:eastAsia="Times New Roman" w:hAnsi="Verdana" w:cs="Arial"/>
                <w:sz w:val="20"/>
                <w:szCs w:val="20"/>
                <w:lang w:eastAsia="es-ES"/>
              </w:rPr>
            </w:pPr>
          </w:p>
        </w:tc>
        <w:tc>
          <w:tcPr>
            <w:tcW w:w="2560" w:type="dxa"/>
          </w:tcPr>
          <w:p w14:paraId="78E1BC79" w14:textId="77777777" w:rsidR="0055102E" w:rsidRPr="0055102E" w:rsidRDefault="0055102E" w:rsidP="0055102E">
            <w:pPr>
              <w:suppressAutoHyphens w:val="0"/>
              <w:spacing w:line="460" w:lineRule="exact"/>
              <w:jc w:val="center"/>
              <w:rPr>
                <w:rFonts w:ascii="Verdana" w:eastAsia="Times New Roman" w:hAnsi="Verdana" w:cs="Arial"/>
                <w:sz w:val="20"/>
                <w:szCs w:val="20"/>
                <w:lang w:eastAsia="es-ES"/>
              </w:rPr>
            </w:pPr>
          </w:p>
        </w:tc>
        <w:tc>
          <w:tcPr>
            <w:tcW w:w="3942" w:type="dxa"/>
          </w:tcPr>
          <w:p w14:paraId="07086AA4" w14:textId="77777777" w:rsidR="0055102E" w:rsidRPr="0055102E" w:rsidRDefault="0055102E" w:rsidP="0055102E">
            <w:pPr>
              <w:suppressAutoHyphens w:val="0"/>
              <w:spacing w:line="460" w:lineRule="exact"/>
              <w:rPr>
                <w:rFonts w:ascii="Verdana" w:eastAsia="Times New Roman" w:hAnsi="Verdana" w:cs="Arial"/>
                <w:bCs/>
                <w:sz w:val="20"/>
                <w:szCs w:val="20"/>
                <w:lang w:val="es-CR" w:eastAsia="es-ES"/>
              </w:rPr>
            </w:pPr>
            <w:r w:rsidRPr="0055102E">
              <w:rPr>
                <w:rFonts w:ascii="Verdana" w:eastAsia="Times New Roman" w:hAnsi="Verdana" w:cs="Arial"/>
                <w:bCs/>
                <w:sz w:val="20"/>
                <w:szCs w:val="20"/>
                <w:lang w:val="es-CR" w:eastAsia="es-ES"/>
              </w:rPr>
              <w:t>Informes (INFO)</w:t>
            </w:r>
          </w:p>
          <w:p w14:paraId="68EFD2A4" w14:textId="77777777" w:rsidR="0055102E" w:rsidRPr="0055102E" w:rsidRDefault="0055102E" w:rsidP="0055102E">
            <w:pPr>
              <w:suppressAutoHyphens w:val="0"/>
              <w:spacing w:line="460" w:lineRule="exact"/>
              <w:rPr>
                <w:rFonts w:ascii="Verdana" w:eastAsia="Times New Roman" w:hAnsi="Verdana" w:cs="Arial"/>
                <w:bCs/>
                <w:sz w:val="20"/>
                <w:szCs w:val="20"/>
                <w:lang w:val="es-CR" w:eastAsia="es-ES"/>
              </w:rPr>
            </w:pPr>
            <w:r w:rsidRPr="0055102E">
              <w:rPr>
                <w:rFonts w:ascii="Verdana" w:eastAsia="Times New Roman" w:hAnsi="Verdana" w:cs="Arial"/>
                <w:bCs/>
                <w:sz w:val="20"/>
                <w:szCs w:val="20"/>
                <w:lang w:val="es-CR" w:eastAsia="es-ES"/>
              </w:rPr>
              <w:t>Afiches (AFI)</w:t>
            </w:r>
          </w:p>
          <w:p w14:paraId="5370DF34" w14:textId="77777777" w:rsidR="0055102E" w:rsidRPr="0055102E" w:rsidRDefault="0055102E" w:rsidP="0055102E">
            <w:pPr>
              <w:suppressAutoHyphens w:val="0"/>
              <w:spacing w:line="460" w:lineRule="exact"/>
              <w:rPr>
                <w:rFonts w:ascii="Verdana" w:eastAsia="Times New Roman" w:hAnsi="Verdana" w:cs="Arial"/>
                <w:sz w:val="20"/>
                <w:szCs w:val="20"/>
                <w:lang w:val="es-CR" w:eastAsia="es-ES"/>
              </w:rPr>
            </w:pPr>
            <w:r w:rsidRPr="0055102E">
              <w:rPr>
                <w:rFonts w:ascii="Verdana" w:eastAsia="Times New Roman" w:hAnsi="Verdana" w:cs="Arial"/>
                <w:bCs/>
                <w:sz w:val="20"/>
                <w:szCs w:val="20"/>
                <w:lang w:val="es-CR" w:eastAsia="es-ES"/>
              </w:rPr>
              <w:t>Material divulgativo en pequeño formato (Madipef)</w:t>
            </w:r>
          </w:p>
        </w:tc>
      </w:tr>
    </w:tbl>
    <w:p w14:paraId="3CA132D4" w14:textId="77777777" w:rsidR="0055102E" w:rsidRPr="0055102E" w:rsidRDefault="0055102E" w:rsidP="0055102E">
      <w:pPr>
        <w:suppressAutoHyphens w:val="0"/>
        <w:spacing w:line="460" w:lineRule="exact"/>
        <w:jc w:val="center"/>
        <w:rPr>
          <w:rFonts w:ascii="Verdana" w:eastAsia="Times New Roman" w:hAnsi="Verdana" w:cs="Arial"/>
          <w:b/>
          <w:sz w:val="20"/>
          <w:szCs w:val="20"/>
          <w:lang w:val="es-CR" w:eastAsia="es-ES"/>
        </w:rPr>
      </w:pPr>
    </w:p>
    <w:p w14:paraId="03A4D2FE" w14:textId="0E77BB05" w:rsidR="0055102E" w:rsidRPr="0055102E" w:rsidRDefault="0055102E" w:rsidP="0055102E">
      <w:pPr>
        <w:suppressAutoHyphens w:val="0"/>
        <w:spacing w:line="460" w:lineRule="exact"/>
        <w:jc w:val="both"/>
        <w:rPr>
          <w:rFonts w:ascii="Verdana" w:eastAsia="Times New Roman" w:hAnsi="Verdana" w:cs="Arial"/>
          <w:bCs/>
          <w:sz w:val="20"/>
          <w:szCs w:val="20"/>
          <w:lang w:val="es-CR" w:eastAsia="es-ES"/>
        </w:rPr>
      </w:pPr>
      <w:r>
        <w:rPr>
          <w:rFonts w:ascii="Verdana" w:eastAsia="Times New Roman" w:hAnsi="Verdana" w:cs="Arial"/>
          <w:b/>
          <w:bCs/>
          <w:sz w:val="20"/>
          <w:szCs w:val="20"/>
          <w:lang w:val="es-CR" w:eastAsia="es-ES"/>
        </w:rPr>
        <w:lastRenderedPageBreak/>
        <w:t xml:space="preserve">4. </w:t>
      </w:r>
      <w:r w:rsidRPr="0055102E">
        <w:rPr>
          <w:rFonts w:ascii="Verdana" w:eastAsia="Times New Roman" w:hAnsi="Verdana" w:cs="Arial"/>
          <w:b/>
          <w:bCs/>
          <w:sz w:val="20"/>
          <w:szCs w:val="20"/>
          <w:lang w:val="es-CR" w:eastAsia="es-ES"/>
        </w:rPr>
        <w:t>ÁREA DE CONDICIONES DE ACCESO Y UTILIZACIÓN.</w:t>
      </w:r>
      <w:r w:rsidR="00687D75">
        <w:rPr>
          <w:rFonts w:ascii="Verdana" w:eastAsia="Times New Roman" w:hAnsi="Verdana" w:cs="Arial"/>
          <w:b/>
          <w:bCs/>
          <w:sz w:val="20"/>
          <w:szCs w:val="20"/>
          <w:lang w:val="es-CR" w:eastAsia="es-ES"/>
        </w:rPr>
        <w:t xml:space="preserve"> </w:t>
      </w:r>
      <w:r w:rsidR="00687D75">
        <w:rPr>
          <w:rFonts w:ascii="Verdana" w:eastAsia="Times New Roman" w:hAnsi="Verdana" w:cs="Arial"/>
          <w:bCs/>
          <w:sz w:val="20"/>
          <w:szCs w:val="20"/>
          <w:lang w:val="es-CR" w:eastAsia="es-ES"/>
        </w:rPr>
        <w:t>----------------------------</w:t>
      </w:r>
    </w:p>
    <w:p w14:paraId="04CCEC5B" w14:textId="320994C6" w:rsidR="0055102E" w:rsidRPr="0055102E" w:rsidRDefault="0055102E" w:rsidP="0055102E">
      <w:pPr>
        <w:suppressAutoHyphens w:val="0"/>
        <w:spacing w:line="460" w:lineRule="exact"/>
        <w:jc w:val="both"/>
        <w:rPr>
          <w:rFonts w:ascii="Verdana" w:eastAsia="Times New Roman" w:hAnsi="Verdana" w:cs="Arial"/>
          <w:bCs/>
          <w:sz w:val="20"/>
          <w:szCs w:val="20"/>
          <w:lang w:val="es-CR" w:eastAsia="es-ES"/>
        </w:rPr>
      </w:pPr>
      <w:r>
        <w:rPr>
          <w:rFonts w:ascii="Verdana" w:eastAsia="Times New Roman" w:hAnsi="Verdana" w:cs="Arial"/>
          <w:b/>
          <w:bCs/>
          <w:sz w:val="20"/>
          <w:szCs w:val="20"/>
          <w:lang w:val="es-CR" w:eastAsia="es-ES"/>
        </w:rPr>
        <w:t xml:space="preserve">4.1 </w:t>
      </w:r>
      <w:r w:rsidRPr="0055102E">
        <w:rPr>
          <w:rFonts w:ascii="Verdana" w:eastAsia="Times New Roman" w:hAnsi="Verdana" w:cs="Arial"/>
          <w:b/>
          <w:bCs/>
          <w:sz w:val="20"/>
          <w:szCs w:val="20"/>
          <w:lang w:val="es-CR" w:eastAsia="es-ES"/>
        </w:rPr>
        <w:t xml:space="preserve">CONDICIONES DE ACCESO: </w:t>
      </w:r>
      <w:r w:rsidRPr="0055102E">
        <w:rPr>
          <w:rFonts w:ascii="Verdana" w:eastAsia="Times New Roman" w:hAnsi="Verdana" w:cs="Arial"/>
          <w:bCs/>
          <w:sz w:val="20"/>
          <w:szCs w:val="20"/>
          <w:lang w:val="es-ES_tradnl" w:eastAsia="es-ES"/>
        </w:rPr>
        <w:t>Libre</w:t>
      </w:r>
      <w:r w:rsidR="00687D75">
        <w:rPr>
          <w:rFonts w:ascii="Verdana" w:eastAsia="Times New Roman" w:hAnsi="Verdana" w:cs="Arial"/>
          <w:bCs/>
          <w:sz w:val="20"/>
          <w:szCs w:val="20"/>
          <w:lang w:val="es-ES_tradnl" w:eastAsia="es-ES"/>
        </w:rPr>
        <w:t xml:space="preserve"> ----------------------------------------------------</w:t>
      </w:r>
    </w:p>
    <w:p w14:paraId="7ED18C5D" w14:textId="3E2BD14F" w:rsidR="0055102E" w:rsidRPr="0055102E" w:rsidRDefault="0055102E" w:rsidP="0055102E">
      <w:pPr>
        <w:keepNext/>
        <w:suppressAutoHyphens w:val="0"/>
        <w:spacing w:line="460" w:lineRule="exact"/>
        <w:jc w:val="both"/>
        <w:outlineLvl w:val="0"/>
        <w:rPr>
          <w:rFonts w:ascii="Verdana" w:eastAsia="Times New Roman" w:hAnsi="Verdana" w:cs="Arial"/>
          <w:sz w:val="20"/>
          <w:szCs w:val="20"/>
          <w:lang w:val="es-ES_tradnl" w:eastAsia="es-ES"/>
        </w:rPr>
      </w:pPr>
      <w:r w:rsidRPr="0055102E">
        <w:rPr>
          <w:rFonts w:ascii="Verdana" w:eastAsia="Times New Roman" w:hAnsi="Verdana" w:cs="Arial"/>
          <w:b/>
          <w:bCs/>
          <w:sz w:val="20"/>
          <w:szCs w:val="20"/>
          <w:lang w:val="es-CR" w:eastAsia="es-ES"/>
        </w:rPr>
        <w:t xml:space="preserve">4.2 CONDICIONES DE REPRODUCCIÓN: </w:t>
      </w:r>
      <w:r w:rsidRPr="0055102E">
        <w:rPr>
          <w:rFonts w:ascii="Verdana" w:eastAsia="Times New Roman" w:hAnsi="Verdana" w:cs="Arial"/>
          <w:bCs/>
          <w:sz w:val="20"/>
          <w:szCs w:val="20"/>
          <w:lang w:val="es-CR" w:eastAsia="es-ES"/>
        </w:rPr>
        <w:t>Mediante fotocopia o fotografía digital de acuerdo con el estado de conservación de los documentos, según resolución dictada por la Dirección General del Archivo Nacional DG-02-2018 del 18 de abril de 2018 y lo dispuesto en el Reglamento Ejecutivo a la Ley 7202, Decreto Ejecutivo 40554-C de 29 de junio de 2017, Reglamento de Organización y Servicio del Archivo Nacional, Decreto 40555-C de 29 de junio de 2017.</w:t>
      </w:r>
      <w:r w:rsidR="00687D75">
        <w:rPr>
          <w:rFonts w:ascii="Verdana" w:eastAsia="Times New Roman" w:hAnsi="Verdana" w:cs="Arial"/>
          <w:bCs/>
          <w:sz w:val="20"/>
          <w:szCs w:val="20"/>
          <w:lang w:val="es-CR" w:eastAsia="es-ES"/>
        </w:rPr>
        <w:t xml:space="preserve"> -----------------------------------------------------------</w:t>
      </w:r>
    </w:p>
    <w:p w14:paraId="2AE60249" w14:textId="7C38BB14" w:rsidR="0055102E" w:rsidRPr="0055102E" w:rsidRDefault="0055102E" w:rsidP="0055102E">
      <w:pPr>
        <w:suppressAutoHyphens w:val="0"/>
        <w:spacing w:line="460" w:lineRule="exact"/>
        <w:jc w:val="both"/>
        <w:rPr>
          <w:rFonts w:ascii="Verdana" w:eastAsia="Times New Roman" w:hAnsi="Verdana" w:cs="Arial"/>
          <w:b/>
          <w:bCs/>
          <w:sz w:val="20"/>
          <w:szCs w:val="20"/>
          <w:lang w:val="es-CR" w:eastAsia="es-ES"/>
        </w:rPr>
      </w:pPr>
      <w:r w:rsidRPr="0055102E">
        <w:rPr>
          <w:rFonts w:ascii="Verdana" w:eastAsia="Times New Roman" w:hAnsi="Verdana" w:cs="Arial"/>
          <w:b/>
          <w:bCs/>
          <w:sz w:val="20"/>
          <w:szCs w:val="20"/>
          <w:lang w:val="es-CR" w:eastAsia="es-ES"/>
        </w:rPr>
        <w:t xml:space="preserve">4.3 LENGUA / ESTRITURA (S) DE LOS DOCUMENTOS: </w:t>
      </w:r>
      <w:proofErr w:type="gramStart"/>
      <w:r w:rsidRPr="0055102E">
        <w:rPr>
          <w:rFonts w:ascii="Verdana" w:eastAsia="Times New Roman" w:hAnsi="Verdana" w:cs="Arial"/>
          <w:bCs/>
          <w:sz w:val="20"/>
          <w:szCs w:val="20"/>
          <w:lang w:val="es-CR" w:eastAsia="es-ES"/>
        </w:rPr>
        <w:t>Español</w:t>
      </w:r>
      <w:proofErr w:type="gramEnd"/>
      <w:r w:rsidRPr="0055102E">
        <w:rPr>
          <w:rFonts w:ascii="Verdana" w:eastAsia="Times New Roman" w:hAnsi="Verdana" w:cs="Arial"/>
          <w:bCs/>
          <w:sz w:val="20"/>
          <w:szCs w:val="20"/>
          <w:lang w:val="es-CR" w:eastAsia="es-ES"/>
        </w:rPr>
        <w:t>.</w:t>
      </w:r>
      <w:r w:rsidR="00687D75">
        <w:rPr>
          <w:rFonts w:ascii="Verdana" w:eastAsia="Times New Roman" w:hAnsi="Verdana" w:cs="Arial"/>
          <w:bCs/>
          <w:sz w:val="20"/>
          <w:szCs w:val="20"/>
          <w:lang w:val="es-CR" w:eastAsia="es-ES"/>
        </w:rPr>
        <w:t xml:space="preserve"> ---------------------</w:t>
      </w:r>
    </w:p>
    <w:p w14:paraId="769BB14A" w14:textId="5E9BABC2" w:rsidR="0055102E" w:rsidRPr="0055102E" w:rsidRDefault="0055102E" w:rsidP="0055102E">
      <w:pPr>
        <w:suppressAutoHyphens w:val="0"/>
        <w:spacing w:line="460" w:lineRule="exact"/>
        <w:jc w:val="both"/>
        <w:rPr>
          <w:rFonts w:ascii="Verdana" w:eastAsia="Times New Roman" w:hAnsi="Verdana" w:cs="Arial"/>
          <w:color w:val="FF6600"/>
          <w:sz w:val="20"/>
          <w:szCs w:val="20"/>
          <w:lang w:eastAsia="es-ES"/>
        </w:rPr>
      </w:pPr>
      <w:r w:rsidRPr="0055102E">
        <w:rPr>
          <w:rFonts w:ascii="Verdana" w:eastAsia="Times New Roman" w:hAnsi="Verdana" w:cs="Arial"/>
          <w:b/>
          <w:bCs/>
          <w:sz w:val="20"/>
          <w:szCs w:val="20"/>
          <w:lang w:val="es-CR" w:eastAsia="es-ES"/>
        </w:rPr>
        <w:t xml:space="preserve">4.4. CARACTERÍSTICAS FÍSICAS Y REQUISITOS TÉCNICOS: </w:t>
      </w:r>
      <w:r w:rsidRPr="0055102E">
        <w:rPr>
          <w:rFonts w:ascii="Verdana" w:eastAsia="Times New Roman" w:hAnsi="Verdana" w:cs="Arial"/>
          <w:sz w:val="20"/>
          <w:szCs w:val="20"/>
          <w:lang w:val="es-ES_tradnl" w:eastAsia="es-ES"/>
        </w:rPr>
        <w:t>Buen estado de conservación.</w:t>
      </w:r>
      <w:r w:rsidR="00687D75">
        <w:rPr>
          <w:rFonts w:ascii="Verdana" w:eastAsia="Times New Roman" w:hAnsi="Verdana" w:cs="Arial"/>
          <w:sz w:val="20"/>
          <w:szCs w:val="20"/>
          <w:lang w:val="es-ES_tradnl" w:eastAsia="es-ES"/>
        </w:rPr>
        <w:t xml:space="preserve"> ---------------------------------------------------------------------------------</w:t>
      </w:r>
    </w:p>
    <w:p w14:paraId="76651488" w14:textId="26D0C078" w:rsidR="0055102E" w:rsidRPr="0055102E" w:rsidRDefault="0055102E" w:rsidP="0055102E">
      <w:pPr>
        <w:pStyle w:val="Prrafodelista"/>
        <w:numPr>
          <w:ilvl w:val="1"/>
          <w:numId w:val="49"/>
        </w:numPr>
        <w:spacing w:line="460" w:lineRule="exact"/>
        <w:jc w:val="both"/>
        <w:rPr>
          <w:rFonts w:ascii="Verdana" w:eastAsia="Times New Roman" w:hAnsi="Verdana" w:cs="Arial"/>
          <w:b/>
          <w:bCs/>
          <w:sz w:val="20"/>
          <w:szCs w:val="20"/>
        </w:rPr>
      </w:pPr>
      <w:r w:rsidRPr="0055102E">
        <w:rPr>
          <w:rFonts w:ascii="Verdana" w:eastAsia="Times New Roman" w:hAnsi="Verdana" w:cs="Arial"/>
          <w:b/>
          <w:bCs/>
          <w:sz w:val="20"/>
          <w:szCs w:val="20"/>
          <w:lang w:val="es-CR"/>
        </w:rPr>
        <w:t xml:space="preserve">INSTRUMENTOS DE DESCRIPCIÓN: </w:t>
      </w:r>
      <w:r w:rsidRPr="0055102E">
        <w:rPr>
          <w:rFonts w:ascii="Verdana" w:eastAsia="Times New Roman" w:hAnsi="Verdana" w:cs="Arial"/>
          <w:sz w:val="20"/>
          <w:szCs w:val="20"/>
        </w:rPr>
        <w:t>Base de datos, inventario</w:t>
      </w:r>
      <w:r w:rsidR="00687D75">
        <w:rPr>
          <w:rFonts w:ascii="Verdana" w:eastAsia="Times New Roman" w:hAnsi="Verdana" w:cs="Arial"/>
          <w:sz w:val="20"/>
          <w:szCs w:val="20"/>
        </w:rPr>
        <w:t xml:space="preserve"> ----------------</w:t>
      </w:r>
    </w:p>
    <w:p w14:paraId="1ED19CC5" w14:textId="6FF1B59A" w:rsidR="0055102E" w:rsidRPr="0055102E" w:rsidRDefault="0055102E" w:rsidP="0055102E">
      <w:pPr>
        <w:suppressAutoHyphens w:val="0"/>
        <w:spacing w:line="460" w:lineRule="exact"/>
        <w:jc w:val="both"/>
        <w:rPr>
          <w:rFonts w:ascii="Verdana" w:eastAsia="Times New Roman" w:hAnsi="Verdana" w:cs="Arial"/>
          <w:bCs/>
          <w:sz w:val="20"/>
          <w:szCs w:val="20"/>
          <w:lang w:val="es-CR" w:eastAsia="es-ES"/>
        </w:rPr>
      </w:pPr>
      <w:r>
        <w:rPr>
          <w:rFonts w:ascii="Verdana" w:eastAsia="Times New Roman" w:hAnsi="Verdana" w:cs="Arial"/>
          <w:b/>
          <w:bCs/>
          <w:sz w:val="20"/>
          <w:szCs w:val="20"/>
          <w:lang w:val="es-CR" w:eastAsia="es-ES"/>
        </w:rPr>
        <w:t xml:space="preserve">5. </w:t>
      </w:r>
      <w:r w:rsidRPr="0055102E">
        <w:rPr>
          <w:rFonts w:ascii="Verdana" w:eastAsia="Times New Roman" w:hAnsi="Verdana" w:cs="Arial"/>
          <w:b/>
          <w:bCs/>
          <w:sz w:val="20"/>
          <w:szCs w:val="20"/>
          <w:lang w:val="es-CR" w:eastAsia="es-ES"/>
        </w:rPr>
        <w:t>ÁREA DE DOCUMENTACIÓN ASOCIADA.</w:t>
      </w:r>
      <w:r w:rsidR="00687D75">
        <w:rPr>
          <w:rFonts w:ascii="Verdana" w:eastAsia="Times New Roman" w:hAnsi="Verdana" w:cs="Arial"/>
          <w:b/>
          <w:bCs/>
          <w:sz w:val="20"/>
          <w:szCs w:val="20"/>
          <w:lang w:val="es-CR" w:eastAsia="es-ES"/>
        </w:rPr>
        <w:t xml:space="preserve"> </w:t>
      </w:r>
      <w:r w:rsidR="00687D75">
        <w:rPr>
          <w:rFonts w:ascii="Verdana" w:eastAsia="Times New Roman" w:hAnsi="Verdana" w:cs="Arial"/>
          <w:bCs/>
          <w:sz w:val="20"/>
          <w:szCs w:val="20"/>
          <w:lang w:val="es-CR" w:eastAsia="es-ES"/>
        </w:rPr>
        <w:t>---------------------------------------------</w:t>
      </w:r>
    </w:p>
    <w:p w14:paraId="16A5D122" w14:textId="19E13A0B" w:rsidR="0055102E" w:rsidRPr="0055102E" w:rsidRDefault="0055102E" w:rsidP="0055102E">
      <w:pPr>
        <w:suppressAutoHyphens w:val="0"/>
        <w:spacing w:line="460" w:lineRule="exact"/>
        <w:jc w:val="both"/>
        <w:rPr>
          <w:rFonts w:ascii="Verdana" w:eastAsia="Times New Roman" w:hAnsi="Verdana" w:cs="Arial"/>
          <w:bCs/>
          <w:sz w:val="20"/>
          <w:szCs w:val="20"/>
          <w:lang w:val="es-CR" w:eastAsia="es-ES"/>
        </w:rPr>
      </w:pPr>
      <w:r w:rsidRPr="0055102E">
        <w:rPr>
          <w:rFonts w:ascii="Verdana" w:eastAsia="Times New Roman" w:hAnsi="Verdana" w:cs="Arial"/>
          <w:b/>
          <w:bCs/>
          <w:sz w:val="20"/>
          <w:szCs w:val="20"/>
          <w:lang w:val="es-CR" w:eastAsia="es-ES"/>
        </w:rPr>
        <w:t xml:space="preserve">5.3 UNIDADES DE DESCRIPCIÓN RELACIONADAS: </w:t>
      </w:r>
      <w:r w:rsidRPr="0055102E">
        <w:rPr>
          <w:rFonts w:ascii="Verdana" w:eastAsia="Times New Roman" w:hAnsi="Verdana" w:cs="Arial"/>
          <w:bCs/>
          <w:sz w:val="20"/>
          <w:szCs w:val="20"/>
          <w:lang w:eastAsia="es-ES"/>
        </w:rPr>
        <w:t>Presidencia, Madipef, Fotografías, Afiches, Memorias, Minera Nacional S.A, Ministerio de Ambiente y Energía, Ministerio de Recursos Naturales, Energía y Minas y Consejo de Gobierno.</w:t>
      </w:r>
      <w:r w:rsidR="00687D75">
        <w:rPr>
          <w:rFonts w:ascii="Verdana" w:eastAsia="Times New Roman" w:hAnsi="Verdana" w:cs="Arial"/>
          <w:bCs/>
          <w:sz w:val="20"/>
          <w:szCs w:val="20"/>
          <w:lang w:eastAsia="es-ES"/>
        </w:rPr>
        <w:t xml:space="preserve"> --------------</w:t>
      </w:r>
    </w:p>
    <w:p w14:paraId="39C751B8" w14:textId="293981D1" w:rsidR="0055102E" w:rsidRPr="0055102E" w:rsidRDefault="0055102E" w:rsidP="0055102E">
      <w:pPr>
        <w:suppressAutoHyphens w:val="0"/>
        <w:spacing w:line="460" w:lineRule="exact"/>
        <w:jc w:val="both"/>
        <w:rPr>
          <w:rFonts w:ascii="Verdana" w:eastAsia="Times New Roman" w:hAnsi="Verdana" w:cs="Arial"/>
          <w:bCs/>
          <w:sz w:val="20"/>
          <w:szCs w:val="20"/>
          <w:lang w:val="es-CR" w:eastAsia="es-ES"/>
        </w:rPr>
      </w:pPr>
      <w:r>
        <w:rPr>
          <w:rFonts w:ascii="Verdana" w:eastAsia="Times New Roman" w:hAnsi="Verdana" w:cs="Arial"/>
          <w:b/>
          <w:bCs/>
          <w:sz w:val="20"/>
          <w:szCs w:val="20"/>
          <w:lang w:val="es-CR" w:eastAsia="es-ES"/>
        </w:rPr>
        <w:t xml:space="preserve">7. </w:t>
      </w:r>
      <w:r w:rsidRPr="0055102E">
        <w:rPr>
          <w:rFonts w:ascii="Verdana" w:eastAsia="Times New Roman" w:hAnsi="Verdana" w:cs="Arial"/>
          <w:b/>
          <w:bCs/>
          <w:sz w:val="20"/>
          <w:szCs w:val="20"/>
          <w:lang w:val="es-CR" w:eastAsia="es-ES"/>
        </w:rPr>
        <w:t>ÁREA DE CONTROL DE LA DESCRIPCIÓN.</w:t>
      </w:r>
      <w:r w:rsidR="00687D75">
        <w:rPr>
          <w:rFonts w:ascii="Verdana" w:eastAsia="Times New Roman" w:hAnsi="Verdana" w:cs="Arial"/>
          <w:b/>
          <w:bCs/>
          <w:sz w:val="20"/>
          <w:szCs w:val="20"/>
          <w:lang w:val="es-CR" w:eastAsia="es-ES"/>
        </w:rPr>
        <w:t xml:space="preserve"> </w:t>
      </w:r>
      <w:r w:rsidR="00687D75">
        <w:rPr>
          <w:rFonts w:ascii="Verdana" w:eastAsia="Times New Roman" w:hAnsi="Verdana" w:cs="Arial"/>
          <w:bCs/>
          <w:sz w:val="20"/>
          <w:szCs w:val="20"/>
          <w:lang w:val="es-CR" w:eastAsia="es-ES"/>
        </w:rPr>
        <w:t>-------------------------------------------</w:t>
      </w:r>
    </w:p>
    <w:p w14:paraId="6BC264E6" w14:textId="799CAE67" w:rsidR="0055102E" w:rsidRPr="0055102E" w:rsidRDefault="0055102E" w:rsidP="0055102E">
      <w:pPr>
        <w:numPr>
          <w:ilvl w:val="1"/>
          <w:numId w:val="7"/>
        </w:numPr>
        <w:tabs>
          <w:tab w:val="clear" w:pos="360"/>
          <w:tab w:val="num" w:pos="0"/>
        </w:tabs>
        <w:suppressAutoHyphens w:val="0"/>
        <w:spacing w:line="460" w:lineRule="exact"/>
        <w:ind w:left="0" w:firstLine="0"/>
        <w:jc w:val="both"/>
        <w:rPr>
          <w:rFonts w:ascii="Verdana" w:eastAsia="Times New Roman" w:hAnsi="Verdana" w:cs="Arial"/>
          <w:sz w:val="20"/>
          <w:szCs w:val="20"/>
          <w:lang w:val="es-CR" w:eastAsia="es-ES"/>
        </w:rPr>
      </w:pPr>
      <w:r w:rsidRPr="0055102E">
        <w:rPr>
          <w:rFonts w:ascii="Verdana" w:eastAsia="Times New Roman" w:hAnsi="Verdana" w:cs="Arial"/>
          <w:b/>
          <w:bCs/>
          <w:sz w:val="20"/>
          <w:szCs w:val="20"/>
          <w:lang w:val="es-CR" w:eastAsia="es-ES"/>
        </w:rPr>
        <w:t>NOTA DEL ARCHIVERO:</w:t>
      </w:r>
      <w:r w:rsidRPr="0055102E">
        <w:rPr>
          <w:rFonts w:ascii="Verdana" w:eastAsia="Times New Roman" w:hAnsi="Verdana" w:cs="Arial"/>
          <w:bCs/>
          <w:sz w:val="20"/>
          <w:szCs w:val="20"/>
          <w:lang w:val="es-CR" w:eastAsia="es-ES"/>
        </w:rPr>
        <w:t xml:space="preserve"> </w:t>
      </w:r>
      <w:r w:rsidRPr="0055102E">
        <w:rPr>
          <w:rFonts w:ascii="Verdana" w:eastAsia="Times New Roman" w:hAnsi="Verdana" w:cs="Arial"/>
          <w:sz w:val="20"/>
          <w:szCs w:val="20"/>
          <w:lang w:val="es-ES_tradnl" w:eastAsia="es-ES"/>
        </w:rPr>
        <w:t>Entrada descriptiva e</w:t>
      </w:r>
      <w:r w:rsidRPr="0055102E">
        <w:rPr>
          <w:rFonts w:ascii="Verdana" w:eastAsia="Times New Roman" w:hAnsi="Verdana" w:cs="Arial"/>
          <w:sz w:val="20"/>
          <w:szCs w:val="20"/>
          <w:lang w:val="es-CR" w:eastAsia="es-ES"/>
        </w:rPr>
        <w:t>laborada por Gabriela Moya Jiménez, profesional del Departamento de Archivo Histórico.</w:t>
      </w:r>
      <w:r w:rsidR="00687D75">
        <w:rPr>
          <w:rFonts w:ascii="Verdana" w:eastAsia="Times New Roman" w:hAnsi="Verdana" w:cs="Arial"/>
          <w:sz w:val="20"/>
          <w:szCs w:val="20"/>
          <w:lang w:val="es-CR" w:eastAsia="es-ES"/>
        </w:rPr>
        <w:t>------------------------------</w:t>
      </w:r>
    </w:p>
    <w:p w14:paraId="41B1ECCB" w14:textId="12275ABA" w:rsidR="0055102E" w:rsidRPr="0055102E" w:rsidRDefault="0055102E" w:rsidP="0055102E">
      <w:pPr>
        <w:suppressAutoHyphens w:val="0"/>
        <w:spacing w:line="460" w:lineRule="exact"/>
        <w:jc w:val="both"/>
        <w:rPr>
          <w:rFonts w:ascii="Verdana" w:eastAsia="Times New Roman" w:hAnsi="Verdana" w:cs="Arial"/>
          <w:sz w:val="20"/>
          <w:szCs w:val="20"/>
          <w:lang w:val="es-CR" w:eastAsia="es-ES"/>
        </w:rPr>
      </w:pPr>
      <w:r w:rsidRPr="0055102E">
        <w:rPr>
          <w:rFonts w:ascii="Verdana" w:eastAsia="Times New Roman" w:hAnsi="Verdana" w:cs="Arial"/>
          <w:b/>
          <w:sz w:val="20"/>
          <w:szCs w:val="20"/>
          <w:lang w:val="es-CR" w:eastAsia="es-ES"/>
        </w:rPr>
        <w:t>Bibliografía</w:t>
      </w:r>
      <w:r w:rsidRPr="0055102E">
        <w:rPr>
          <w:rFonts w:ascii="Verdana" w:eastAsia="Times New Roman" w:hAnsi="Verdana" w:cs="Arial"/>
          <w:sz w:val="20"/>
          <w:szCs w:val="20"/>
          <w:lang w:val="es-CR" w:eastAsia="es-ES"/>
        </w:rPr>
        <w:t xml:space="preserve">. </w:t>
      </w:r>
      <w:r w:rsidR="00687D75">
        <w:rPr>
          <w:rFonts w:ascii="Verdana" w:eastAsia="Times New Roman" w:hAnsi="Verdana" w:cs="Arial"/>
          <w:sz w:val="20"/>
          <w:szCs w:val="20"/>
          <w:lang w:val="es-CR" w:eastAsia="es-ES"/>
        </w:rPr>
        <w:t>---------------------------------------------------------------------------------</w:t>
      </w:r>
    </w:p>
    <w:p w14:paraId="6AB70146" w14:textId="0AD049C5" w:rsidR="0055102E" w:rsidRPr="0055102E" w:rsidRDefault="0055102E" w:rsidP="0055102E">
      <w:pPr>
        <w:suppressAutoHyphens w:val="0"/>
        <w:spacing w:line="460" w:lineRule="exact"/>
        <w:jc w:val="both"/>
        <w:rPr>
          <w:rFonts w:ascii="Verdana" w:eastAsia="Times New Roman" w:hAnsi="Verdana" w:cs="Arial"/>
          <w:sz w:val="20"/>
          <w:szCs w:val="20"/>
          <w:lang w:val="es-CR" w:eastAsia="es-ES"/>
        </w:rPr>
      </w:pPr>
      <w:r w:rsidRPr="0055102E">
        <w:rPr>
          <w:rFonts w:ascii="Verdana" w:eastAsia="Times New Roman" w:hAnsi="Verdana" w:cs="Arial"/>
          <w:sz w:val="20"/>
          <w:szCs w:val="20"/>
          <w:lang w:val="es-CR" w:eastAsia="es-ES"/>
        </w:rPr>
        <w:t>Ministerio de Ciencia, Tecnología y Telecomunicaciones. Unidad de Planificación Institucional.  Memoria Institucional 2011-2012. –San José, MICITT. 123p</w:t>
      </w:r>
      <w:r w:rsidR="00687D75">
        <w:rPr>
          <w:rFonts w:ascii="Verdana" w:eastAsia="Times New Roman" w:hAnsi="Verdana" w:cs="Arial"/>
          <w:sz w:val="20"/>
          <w:szCs w:val="20"/>
          <w:lang w:val="es-CR" w:eastAsia="es-ES"/>
        </w:rPr>
        <w:t xml:space="preserve"> -------------</w:t>
      </w:r>
    </w:p>
    <w:p w14:paraId="10698FE7" w14:textId="73AAC6E1" w:rsidR="0055102E" w:rsidRPr="0055102E" w:rsidRDefault="0055102E" w:rsidP="0055102E">
      <w:pPr>
        <w:suppressAutoHyphens w:val="0"/>
        <w:spacing w:line="460" w:lineRule="exact"/>
        <w:jc w:val="both"/>
        <w:rPr>
          <w:rFonts w:ascii="Verdana" w:eastAsia="Times New Roman" w:hAnsi="Verdana" w:cs="Arial"/>
          <w:sz w:val="20"/>
          <w:szCs w:val="20"/>
          <w:lang w:val="es-CR" w:eastAsia="es-ES"/>
        </w:rPr>
      </w:pPr>
      <w:r w:rsidRPr="0055102E">
        <w:rPr>
          <w:rFonts w:ascii="Verdana" w:eastAsia="Times New Roman" w:hAnsi="Verdana" w:cs="Arial"/>
          <w:sz w:val="20"/>
          <w:szCs w:val="20"/>
          <w:lang w:val="es-CR" w:eastAsia="es-ES"/>
        </w:rPr>
        <w:t>Ministerio de Ciencia, Tecnología y Telecomunicaciones. Unidad de Planificación Institucional.  Memoria Institucional 2015-2016. –San José, MICITT. 112p</w:t>
      </w:r>
      <w:r w:rsidR="00687D75">
        <w:rPr>
          <w:rFonts w:ascii="Verdana" w:eastAsia="Times New Roman" w:hAnsi="Verdana" w:cs="Arial"/>
          <w:sz w:val="20"/>
          <w:szCs w:val="20"/>
          <w:lang w:val="es-CR" w:eastAsia="es-ES"/>
        </w:rPr>
        <w:t xml:space="preserve"> -------------</w:t>
      </w:r>
    </w:p>
    <w:p w14:paraId="3CC245AB" w14:textId="77777777" w:rsidR="0055102E" w:rsidRPr="0055102E" w:rsidRDefault="0055102E" w:rsidP="0055102E">
      <w:pPr>
        <w:suppressAutoHyphens w:val="0"/>
        <w:spacing w:line="460" w:lineRule="exact"/>
        <w:jc w:val="both"/>
        <w:rPr>
          <w:rFonts w:ascii="Verdana" w:eastAsia="Times New Roman" w:hAnsi="Verdana" w:cs="Arial"/>
          <w:sz w:val="20"/>
          <w:szCs w:val="20"/>
          <w:lang w:val="es-CR" w:eastAsia="es-ES"/>
        </w:rPr>
      </w:pPr>
    </w:p>
    <w:p w14:paraId="03F7862B" w14:textId="77777777" w:rsidR="0055102E" w:rsidRPr="0055102E" w:rsidRDefault="0055102E" w:rsidP="0055102E">
      <w:pPr>
        <w:suppressAutoHyphens w:val="0"/>
        <w:spacing w:line="460" w:lineRule="exact"/>
        <w:jc w:val="both"/>
        <w:rPr>
          <w:rFonts w:ascii="Verdana" w:eastAsia="Times New Roman" w:hAnsi="Verdana" w:cs="Arial"/>
          <w:sz w:val="20"/>
          <w:szCs w:val="20"/>
          <w:lang w:eastAsia="es-ES"/>
        </w:rPr>
      </w:pPr>
      <w:r w:rsidRPr="0055102E">
        <w:rPr>
          <w:rFonts w:ascii="Verdana" w:eastAsia="Times New Roman" w:hAnsi="Verdana" w:cs="Arial"/>
          <w:sz w:val="20"/>
          <w:szCs w:val="20"/>
          <w:lang w:eastAsia="es-ES"/>
        </w:rPr>
        <w:lastRenderedPageBreak/>
        <w:t>Sitio Web de la Procuraduría General de la República, Sistema costarricense de Información Jurídica, disponible en: http://www.pgrweb.go.cr/scij/avanzada_pgr.aspx</w:t>
      </w:r>
    </w:p>
    <w:p w14:paraId="1EB7CD06" w14:textId="0A7052DB" w:rsidR="0055102E" w:rsidRPr="0055102E" w:rsidRDefault="00687D75" w:rsidP="0055102E">
      <w:pPr>
        <w:suppressAutoHyphens w:val="0"/>
        <w:spacing w:line="460" w:lineRule="exact"/>
        <w:rPr>
          <w:rFonts w:ascii="Verdana" w:eastAsia="Times New Roman" w:hAnsi="Verdana" w:cs="Arial"/>
          <w:sz w:val="20"/>
          <w:szCs w:val="20"/>
          <w:lang w:val="es-CR" w:eastAsia="es-ES"/>
        </w:rPr>
      </w:pPr>
      <w:r w:rsidRPr="00687D75">
        <w:rPr>
          <w:rFonts w:ascii="Verdana" w:eastAsia="Times New Roman" w:hAnsi="Verdana" w:cs="Arial"/>
          <w:sz w:val="20"/>
          <w:szCs w:val="20"/>
          <w:lang w:val="es-CR" w:eastAsia="es-ES"/>
        </w:rPr>
        <w:t xml:space="preserve">Sitio web del </w:t>
      </w:r>
      <w:r w:rsidR="0055102E" w:rsidRPr="0055102E">
        <w:rPr>
          <w:rFonts w:ascii="Verdana" w:eastAsia="Times New Roman" w:hAnsi="Verdana" w:cs="Arial"/>
          <w:sz w:val="20"/>
          <w:szCs w:val="20"/>
          <w:lang w:val="es-CR" w:eastAsia="es-ES"/>
        </w:rPr>
        <w:t xml:space="preserve">Ministerio de Ciencia, Tecnología y Telecomunicaciones disponible en: </w:t>
      </w:r>
      <w:r w:rsidRPr="00687D75">
        <w:rPr>
          <w:rFonts w:ascii="Verdana" w:eastAsia="Times New Roman" w:hAnsi="Verdana" w:cs="Arial"/>
          <w:sz w:val="20"/>
          <w:szCs w:val="20"/>
          <w:lang w:eastAsia="es-ES"/>
        </w:rPr>
        <w:t>https://www.micit.go.cr/</w:t>
      </w:r>
      <w:r>
        <w:rPr>
          <w:rFonts w:ascii="Verdana" w:eastAsia="Times New Roman" w:hAnsi="Verdana" w:cs="Arial"/>
          <w:sz w:val="20"/>
          <w:szCs w:val="20"/>
          <w:lang w:eastAsia="es-ES"/>
        </w:rPr>
        <w:t xml:space="preserve"> --------------------------------------------------------------------</w:t>
      </w:r>
    </w:p>
    <w:p w14:paraId="37DFE3EB" w14:textId="7F562213" w:rsidR="0055102E" w:rsidRPr="0055102E" w:rsidRDefault="0055102E" w:rsidP="0055102E">
      <w:pPr>
        <w:suppressAutoHyphens w:val="0"/>
        <w:spacing w:line="460" w:lineRule="exact"/>
        <w:jc w:val="both"/>
        <w:rPr>
          <w:rFonts w:ascii="Verdana" w:eastAsia="Times New Roman" w:hAnsi="Verdana" w:cs="Arial"/>
          <w:sz w:val="20"/>
          <w:szCs w:val="20"/>
          <w:lang w:val="es-CR" w:eastAsia="es-ES"/>
        </w:rPr>
      </w:pPr>
      <w:r>
        <w:rPr>
          <w:rFonts w:ascii="Verdana" w:eastAsia="Times New Roman" w:hAnsi="Verdana" w:cs="Arial"/>
          <w:b/>
          <w:sz w:val="20"/>
          <w:szCs w:val="20"/>
          <w:lang w:val="es-CR" w:eastAsia="es-ES"/>
        </w:rPr>
        <w:t xml:space="preserve">7.2 </w:t>
      </w:r>
      <w:r w:rsidRPr="0055102E">
        <w:rPr>
          <w:rFonts w:ascii="Verdana" w:eastAsia="Times New Roman" w:hAnsi="Verdana" w:cs="Arial"/>
          <w:b/>
          <w:bCs/>
          <w:sz w:val="20"/>
          <w:szCs w:val="20"/>
          <w:lang w:val="es-CR" w:eastAsia="es-ES"/>
        </w:rPr>
        <w:t xml:space="preserve">REGLAS O NORMAS: </w:t>
      </w:r>
      <w:r w:rsidR="00945DF6">
        <w:rPr>
          <w:rFonts w:ascii="Verdana" w:eastAsia="Times New Roman" w:hAnsi="Verdana" w:cs="Arial"/>
          <w:b/>
          <w:bCs/>
          <w:sz w:val="20"/>
          <w:szCs w:val="20"/>
          <w:lang w:val="es-CR" w:eastAsia="es-ES"/>
        </w:rPr>
        <w:t>---------------------------------------------------------------</w:t>
      </w:r>
    </w:p>
    <w:p w14:paraId="233788BD" w14:textId="1B3C9CC0" w:rsidR="0055102E" w:rsidRPr="0055102E" w:rsidRDefault="0055102E" w:rsidP="0055102E">
      <w:pPr>
        <w:suppressAutoHyphens w:val="0"/>
        <w:spacing w:line="460" w:lineRule="exact"/>
        <w:contextualSpacing/>
        <w:jc w:val="both"/>
        <w:rPr>
          <w:rFonts w:ascii="Verdana" w:eastAsia="Times New Roman" w:hAnsi="Verdana" w:cs="Arial"/>
          <w:sz w:val="20"/>
          <w:szCs w:val="20"/>
          <w:lang w:val="es-ES_tradnl" w:eastAsia="es-ES"/>
        </w:rPr>
      </w:pPr>
      <w:r w:rsidRPr="0055102E">
        <w:rPr>
          <w:rFonts w:ascii="Verdana" w:eastAsia="Times New Roman" w:hAnsi="Verdana" w:cs="Arial"/>
          <w:bCs/>
          <w:sz w:val="20"/>
          <w:szCs w:val="20"/>
        </w:rPr>
        <w:t xml:space="preserve">- </w:t>
      </w:r>
      <w:r w:rsidRPr="0055102E">
        <w:rPr>
          <w:rFonts w:ascii="Verdana" w:eastAsia="Times New Roman" w:hAnsi="Verdana" w:cs="Arial"/>
          <w:sz w:val="20"/>
          <w:szCs w:val="20"/>
          <w:lang w:val="es-ES_tradnl" w:eastAsia="es-ES"/>
        </w:rPr>
        <w:t xml:space="preserve">Ministerio de Cultura, Juventud y Deportes (2003). </w:t>
      </w:r>
      <w:r w:rsidRPr="0055102E">
        <w:rPr>
          <w:rFonts w:ascii="Verdana" w:eastAsia="Times New Roman" w:hAnsi="Verdana" w:cs="Arial"/>
          <w:i/>
          <w:iCs/>
          <w:sz w:val="20"/>
          <w:szCs w:val="20"/>
          <w:lang w:val="es-ES_tradnl" w:eastAsia="es-ES"/>
        </w:rPr>
        <w:t>Ley del Sistema Nacional de Archivos Nº 7202 del 24 de octubre de 1990 y su Reglamento.</w:t>
      </w:r>
      <w:r w:rsidRPr="0055102E">
        <w:rPr>
          <w:rFonts w:ascii="Verdana" w:eastAsia="Times New Roman" w:hAnsi="Verdana" w:cs="Arial"/>
          <w:sz w:val="20"/>
          <w:szCs w:val="20"/>
          <w:lang w:val="es-ES_tradnl" w:eastAsia="es-ES"/>
        </w:rPr>
        <w:t xml:space="preserve"> San José, Costa Rica, 3 ed. Enero de 2003.</w:t>
      </w:r>
      <w:r w:rsidR="00945DF6">
        <w:rPr>
          <w:rFonts w:ascii="Verdana" w:eastAsia="Times New Roman" w:hAnsi="Verdana" w:cs="Arial"/>
          <w:sz w:val="20"/>
          <w:szCs w:val="20"/>
          <w:lang w:val="es-ES_tradnl" w:eastAsia="es-ES"/>
        </w:rPr>
        <w:t xml:space="preserve"> ---------------------------------------------------------------------------</w:t>
      </w:r>
    </w:p>
    <w:p w14:paraId="24857063" w14:textId="7FAFEDA4" w:rsidR="0055102E" w:rsidRPr="0055102E" w:rsidRDefault="0055102E" w:rsidP="0055102E">
      <w:pPr>
        <w:suppressAutoHyphens w:val="0"/>
        <w:spacing w:line="460" w:lineRule="exact"/>
        <w:contextualSpacing/>
        <w:jc w:val="both"/>
        <w:rPr>
          <w:rFonts w:ascii="Verdana" w:eastAsia="Times New Roman" w:hAnsi="Verdana" w:cs="Arial"/>
          <w:sz w:val="20"/>
          <w:szCs w:val="20"/>
          <w:lang w:val="es-ES_tradnl" w:eastAsia="es-ES"/>
        </w:rPr>
      </w:pPr>
      <w:r w:rsidRPr="0055102E">
        <w:rPr>
          <w:rFonts w:ascii="Verdana" w:eastAsia="Times New Roman" w:hAnsi="Verdana" w:cs="Arial"/>
          <w:sz w:val="20"/>
          <w:szCs w:val="20"/>
          <w:lang w:val="es-ES_tradnl" w:eastAsia="es-ES"/>
        </w:rPr>
        <w:t xml:space="preserve">- Consejo Internacional de Archivos. ISAD (G) (2000). </w:t>
      </w:r>
      <w:r w:rsidRPr="0055102E">
        <w:rPr>
          <w:rFonts w:ascii="Verdana" w:eastAsia="Times New Roman" w:hAnsi="Verdana" w:cs="Arial"/>
          <w:i/>
          <w:sz w:val="20"/>
          <w:szCs w:val="20"/>
          <w:lang w:val="es-ES_tradnl" w:eastAsia="es-ES"/>
        </w:rPr>
        <w:t>Norma Internacional General de Descripción Archivística</w:t>
      </w:r>
      <w:r w:rsidRPr="0055102E">
        <w:rPr>
          <w:rFonts w:ascii="Verdana" w:eastAsia="Times New Roman" w:hAnsi="Verdana" w:cs="Arial"/>
          <w:sz w:val="20"/>
          <w:szCs w:val="20"/>
          <w:lang w:val="es-ES_tradnl" w:eastAsia="es-ES"/>
        </w:rPr>
        <w:t>. Madrid, Subdirección de los Archivos Estatales.</w:t>
      </w:r>
      <w:r w:rsidR="00945DF6">
        <w:rPr>
          <w:rFonts w:ascii="Verdana" w:eastAsia="Times New Roman" w:hAnsi="Verdana" w:cs="Arial"/>
          <w:sz w:val="20"/>
          <w:szCs w:val="20"/>
          <w:lang w:val="es-ES_tradnl" w:eastAsia="es-ES"/>
        </w:rPr>
        <w:t xml:space="preserve"> -----------------</w:t>
      </w:r>
    </w:p>
    <w:p w14:paraId="2E354282" w14:textId="5E04F821" w:rsidR="0055102E" w:rsidRPr="0055102E" w:rsidRDefault="0055102E" w:rsidP="0055102E">
      <w:pPr>
        <w:suppressAutoHyphens w:val="0"/>
        <w:spacing w:line="460" w:lineRule="exact"/>
        <w:contextualSpacing/>
        <w:jc w:val="both"/>
        <w:rPr>
          <w:rFonts w:ascii="Verdana" w:eastAsia="Times New Roman" w:hAnsi="Verdana" w:cs="Arial"/>
          <w:sz w:val="20"/>
          <w:szCs w:val="20"/>
          <w:lang w:val="es-ES_tradnl"/>
        </w:rPr>
      </w:pPr>
      <w:r w:rsidRPr="0055102E">
        <w:rPr>
          <w:rFonts w:ascii="Verdana" w:eastAsia="Times New Roman" w:hAnsi="Verdana" w:cs="Arial"/>
          <w:sz w:val="20"/>
          <w:szCs w:val="20"/>
          <w:lang w:val="es-ES_tradnl" w:eastAsia="es-ES"/>
        </w:rPr>
        <w:t xml:space="preserve">- Dirección General del Archivo Nacional (2010). </w:t>
      </w:r>
      <w:r w:rsidRPr="0055102E">
        <w:rPr>
          <w:rFonts w:ascii="Verdana" w:eastAsia="Times New Roman" w:hAnsi="Verdana" w:cs="Arial"/>
          <w:i/>
          <w:sz w:val="20"/>
          <w:szCs w:val="20"/>
          <w:lang w:val="es-ES_tradnl" w:eastAsia="es-ES"/>
        </w:rPr>
        <w:t xml:space="preserve">Aplicación de la Norma Internacional de Descripción ISAD (G) en el Archivo Nacional. </w:t>
      </w:r>
      <w:r w:rsidRPr="0055102E">
        <w:rPr>
          <w:rFonts w:ascii="Verdana" w:eastAsia="Times New Roman" w:hAnsi="Verdana" w:cs="Arial"/>
          <w:sz w:val="20"/>
          <w:szCs w:val="20"/>
          <w:lang w:val="es-ES_tradnl" w:eastAsia="es-ES"/>
        </w:rPr>
        <w:t>Actualizada en mayo de 2011.</w:t>
      </w:r>
      <w:r w:rsidR="00945DF6">
        <w:rPr>
          <w:rFonts w:ascii="Verdana" w:eastAsia="Times New Roman" w:hAnsi="Verdana" w:cs="Arial"/>
          <w:sz w:val="20"/>
          <w:szCs w:val="20"/>
          <w:lang w:val="es-ES_tradnl" w:eastAsia="es-ES"/>
        </w:rPr>
        <w:t>----------</w:t>
      </w:r>
    </w:p>
    <w:p w14:paraId="4A75F822" w14:textId="1C86A87F" w:rsidR="00AB5242" w:rsidRPr="0055102E" w:rsidRDefault="0055102E" w:rsidP="0055102E">
      <w:pPr>
        <w:suppressAutoHyphens w:val="0"/>
        <w:spacing w:line="460" w:lineRule="exact"/>
        <w:jc w:val="both"/>
        <w:rPr>
          <w:rFonts w:ascii="Verdana" w:eastAsia="Times New Roman" w:hAnsi="Verdana" w:cs="Arial"/>
          <w:sz w:val="20"/>
          <w:szCs w:val="20"/>
          <w:lang w:val="es-CR" w:eastAsia="es-ES"/>
        </w:rPr>
      </w:pPr>
      <w:r>
        <w:rPr>
          <w:rFonts w:ascii="Verdana" w:eastAsia="Times New Roman" w:hAnsi="Verdana" w:cs="Arial"/>
          <w:b/>
          <w:bCs/>
          <w:sz w:val="20"/>
          <w:szCs w:val="20"/>
          <w:lang w:val="es-CR" w:eastAsia="es-ES"/>
        </w:rPr>
        <w:t xml:space="preserve">7.3 </w:t>
      </w:r>
      <w:r w:rsidRPr="0055102E">
        <w:rPr>
          <w:rFonts w:ascii="Verdana" w:eastAsia="Times New Roman" w:hAnsi="Verdana" w:cs="Arial"/>
          <w:b/>
          <w:sz w:val="20"/>
          <w:szCs w:val="20"/>
          <w:lang w:val="es-CR" w:eastAsia="es-ES"/>
        </w:rPr>
        <w:t>FECHA (S) DE LA (S) DESCRIPCIÓN (ES):</w:t>
      </w:r>
      <w:r w:rsidRPr="0055102E">
        <w:rPr>
          <w:rFonts w:ascii="Verdana" w:eastAsia="Times New Roman" w:hAnsi="Verdana" w:cs="Arial"/>
          <w:sz w:val="20"/>
          <w:szCs w:val="20"/>
          <w:lang w:val="es-ES_tradnl" w:eastAsia="es-ES"/>
        </w:rPr>
        <w:t xml:space="preserve"> 2018-08-30. </w:t>
      </w:r>
      <w:r w:rsidRPr="0055102E">
        <w:rPr>
          <w:rFonts w:ascii="Verdana" w:eastAsia="Times New Roman" w:hAnsi="Verdana" w:cs="Arial"/>
          <w:bCs/>
          <w:sz w:val="20"/>
          <w:szCs w:val="20"/>
          <w:lang w:val="es-ES_tradnl" w:eastAsia="es-ES"/>
        </w:rPr>
        <w:t>Revisada y aprobada por la Comisión de Descripción del Archivo Nacional, sesión 11-2018</w:t>
      </w:r>
      <w:r>
        <w:rPr>
          <w:rFonts w:ascii="Verdana" w:eastAsia="Times New Roman" w:hAnsi="Verdana" w:cs="Arial"/>
          <w:bCs/>
          <w:sz w:val="20"/>
          <w:szCs w:val="20"/>
          <w:lang w:val="es-ES_tradnl" w:eastAsia="es-ES"/>
        </w:rPr>
        <w:t>.</w:t>
      </w:r>
    </w:p>
    <w:p w14:paraId="1C64BBA7" w14:textId="2CBE74B2" w:rsidR="00020E73" w:rsidRPr="006B7398" w:rsidRDefault="005C62B5" w:rsidP="00020E73">
      <w:pPr>
        <w:spacing w:line="460" w:lineRule="exact"/>
        <w:jc w:val="both"/>
        <w:rPr>
          <w:rFonts w:ascii="Verdana" w:hAnsi="Verdana"/>
          <w:bCs/>
          <w:iCs/>
          <w:sz w:val="20"/>
          <w:szCs w:val="20"/>
          <w:lang w:val="es-CR"/>
        </w:rPr>
      </w:pPr>
      <w:r>
        <w:rPr>
          <w:rFonts w:ascii="Verdana" w:hAnsi="Verdana"/>
          <w:b/>
          <w:bCs/>
          <w:iCs/>
          <w:sz w:val="20"/>
          <w:szCs w:val="20"/>
          <w:lang w:val="es-CR"/>
        </w:rPr>
        <w:t>ACUERDO</w:t>
      </w:r>
      <w:r w:rsidRPr="006B7398">
        <w:rPr>
          <w:rFonts w:ascii="Verdana" w:hAnsi="Verdana"/>
          <w:b/>
          <w:bCs/>
          <w:iCs/>
          <w:sz w:val="20"/>
          <w:szCs w:val="20"/>
          <w:lang w:val="es-CR"/>
        </w:rPr>
        <w:t xml:space="preserve"> </w:t>
      </w:r>
      <w:r w:rsidR="00FA372F">
        <w:rPr>
          <w:rFonts w:ascii="Verdana" w:hAnsi="Verdana"/>
          <w:b/>
          <w:bCs/>
          <w:iCs/>
          <w:sz w:val="20"/>
          <w:szCs w:val="20"/>
          <w:lang w:val="es-CR"/>
        </w:rPr>
        <w:t>7</w:t>
      </w:r>
      <w:r w:rsidR="00020E73" w:rsidRPr="006B7398">
        <w:rPr>
          <w:rFonts w:ascii="Verdana" w:hAnsi="Verdana"/>
          <w:b/>
          <w:bCs/>
          <w:iCs/>
          <w:sz w:val="20"/>
          <w:szCs w:val="20"/>
          <w:lang w:val="es-CR"/>
        </w:rPr>
        <w:t xml:space="preserve">. </w:t>
      </w:r>
      <w:r w:rsidR="00020E73" w:rsidRPr="006B7398">
        <w:rPr>
          <w:rFonts w:ascii="Verdana" w:hAnsi="Verdana"/>
          <w:bCs/>
          <w:iCs/>
          <w:sz w:val="20"/>
          <w:szCs w:val="20"/>
        </w:rPr>
        <w:t xml:space="preserve">Comisionar al señor Javier Gómez Jiménez, jefe del Departamento Archivo Histórico, para que traslade a la Unidad de Acceso y Reproducción de Documentos y al sitio web institucional, la entrada descriptiva a nivel de fondo </w:t>
      </w:r>
      <w:r w:rsidR="00020E73">
        <w:rPr>
          <w:rFonts w:ascii="Verdana" w:hAnsi="Verdana"/>
          <w:bCs/>
          <w:iCs/>
          <w:sz w:val="20"/>
          <w:szCs w:val="20"/>
        </w:rPr>
        <w:t xml:space="preserve">de la </w:t>
      </w:r>
      <w:r w:rsidR="00FA372F" w:rsidRPr="00FA372F">
        <w:rPr>
          <w:rFonts w:ascii="Verdana" w:hAnsi="Verdana"/>
          <w:bCs/>
          <w:iCs/>
          <w:sz w:val="20"/>
          <w:szCs w:val="20"/>
          <w:lang w:val="es-ES_tradnl"/>
        </w:rPr>
        <w:t>Ministerio de Ciencia y Tecnología</w:t>
      </w:r>
      <w:r w:rsidR="00020E73" w:rsidRPr="006B7398">
        <w:rPr>
          <w:rFonts w:ascii="Verdana" w:hAnsi="Verdana"/>
          <w:bCs/>
          <w:iCs/>
          <w:sz w:val="20"/>
          <w:szCs w:val="20"/>
          <w:lang w:val="es-ES_tradnl"/>
        </w:rPr>
        <w:t>.-----------------------------------------------------------</w:t>
      </w:r>
      <w:r w:rsidR="00020E73">
        <w:rPr>
          <w:rFonts w:ascii="Verdana" w:hAnsi="Verdana"/>
          <w:bCs/>
          <w:iCs/>
          <w:sz w:val="20"/>
          <w:szCs w:val="20"/>
          <w:lang w:val="es-ES_tradnl"/>
        </w:rPr>
        <w:t>--</w:t>
      </w:r>
      <w:r w:rsidR="00FA372F">
        <w:rPr>
          <w:rFonts w:ascii="Verdana" w:hAnsi="Verdana"/>
          <w:bCs/>
          <w:iCs/>
          <w:sz w:val="20"/>
          <w:szCs w:val="20"/>
          <w:lang w:val="es-ES_tradnl"/>
        </w:rPr>
        <w:t>---------------------</w:t>
      </w:r>
    </w:p>
    <w:p w14:paraId="00DB0852" w14:textId="37AA6FAC" w:rsidR="00691D7D" w:rsidRPr="00691D7D" w:rsidRDefault="00691D7D" w:rsidP="00626CD4">
      <w:pPr>
        <w:spacing w:line="460" w:lineRule="exact"/>
        <w:jc w:val="both"/>
        <w:rPr>
          <w:rFonts w:ascii="Verdana" w:hAnsi="Verdana"/>
          <w:bCs/>
          <w:iCs/>
          <w:sz w:val="20"/>
          <w:szCs w:val="20"/>
          <w:lang w:val="es-CR"/>
        </w:rPr>
      </w:pPr>
      <w:r w:rsidRPr="00691D7D">
        <w:rPr>
          <w:rFonts w:ascii="Verdana" w:hAnsi="Verdana"/>
          <w:b/>
          <w:bCs/>
          <w:iCs/>
          <w:sz w:val="20"/>
          <w:szCs w:val="20"/>
          <w:lang w:val="es-CR"/>
        </w:rPr>
        <w:t xml:space="preserve">CAPITULO III. </w:t>
      </w:r>
      <w:r w:rsidR="005C62B5" w:rsidRPr="005C62B5">
        <w:rPr>
          <w:rFonts w:ascii="Verdana" w:hAnsi="Verdana"/>
          <w:b/>
          <w:bCs/>
          <w:iCs/>
          <w:sz w:val="20"/>
          <w:szCs w:val="20"/>
        </w:rPr>
        <w:t>NORMA NACIONAL DE DESCRIPCIÓN</w:t>
      </w:r>
      <w:r w:rsidRPr="00691D7D">
        <w:rPr>
          <w:rFonts w:ascii="Verdana" w:hAnsi="Verdana"/>
          <w:b/>
          <w:bCs/>
          <w:iCs/>
          <w:sz w:val="20"/>
          <w:szCs w:val="20"/>
          <w:lang w:val="es-CR"/>
        </w:rPr>
        <w:t xml:space="preserve"> </w:t>
      </w:r>
      <w:r w:rsidRPr="00691D7D">
        <w:rPr>
          <w:rFonts w:ascii="Verdana" w:hAnsi="Verdana"/>
          <w:bCs/>
          <w:iCs/>
          <w:sz w:val="20"/>
          <w:szCs w:val="20"/>
          <w:lang w:val="es-CR"/>
        </w:rPr>
        <w:t>--------</w:t>
      </w:r>
      <w:r w:rsidR="005C62B5">
        <w:rPr>
          <w:rFonts w:ascii="Verdana" w:hAnsi="Verdana"/>
          <w:bCs/>
          <w:iCs/>
          <w:sz w:val="20"/>
          <w:szCs w:val="20"/>
          <w:lang w:val="es-CR"/>
        </w:rPr>
        <w:t>------------------------</w:t>
      </w:r>
    </w:p>
    <w:p w14:paraId="76EB911F" w14:textId="1D200479" w:rsidR="005C62B5" w:rsidRPr="005C62B5" w:rsidRDefault="004606D3" w:rsidP="00626CD4">
      <w:pPr>
        <w:numPr>
          <w:ilvl w:val="0"/>
          <w:numId w:val="1"/>
        </w:numPr>
        <w:spacing w:line="460" w:lineRule="exact"/>
        <w:jc w:val="both"/>
        <w:rPr>
          <w:rFonts w:ascii="Verdana" w:hAnsi="Verdana"/>
          <w:b/>
          <w:bCs/>
          <w:iCs/>
          <w:sz w:val="20"/>
          <w:szCs w:val="20"/>
        </w:rPr>
      </w:pPr>
      <w:r w:rsidRPr="00BD290B">
        <w:rPr>
          <w:rFonts w:ascii="Verdana" w:hAnsi="Verdana"/>
          <w:b/>
          <w:iCs/>
          <w:sz w:val="20"/>
          <w:szCs w:val="20"/>
        </w:rPr>
        <w:t xml:space="preserve">ARTÍCULO </w:t>
      </w:r>
      <w:r w:rsidR="008B0CAF">
        <w:rPr>
          <w:rFonts w:ascii="Verdana" w:hAnsi="Verdana"/>
          <w:b/>
          <w:iCs/>
          <w:sz w:val="20"/>
          <w:szCs w:val="20"/>
        </w:rPr>
        <w:t>7</w:t>
      </w:r>
      <w:r w:rsidRPr="00BD290B">
        <w:rPr>
          <w:rFonts w:ascii="Verdana" w:hAnsi="Verdana"/>
          <w:iCs/>
          <w:sz w:val="20"/>
          <w:szCs w:val="20"/>
        </w:rPr>
        <w:t>.</w:t>
      </w:r>
      <w:r w:rsidRPr="004606D3">
        <w:rPr>
          <w:rFonts w:ascii="Verdana" w:hAnsi="Verdana"/>
          <w:iCs/>
          <w:sz w:val="20"/>
          <w:szCs w:val="20"/>
        </w:rPr>
        <w:t xml:space="preserve"> </w:t>
      </w:r>
      <w:r w:rsidR="005C62B5" w:rsidRPr="005C62B5">
        <w:rPr>
          <w:rFonts w:ascii="Verdana" w:hAnsi="Verdana"/>
          <w:bCs/>
          <w:iCs/>
          <w:sz w:val="20"/>
          <w:szCs w:val="20"/>
          <w:lang w:val="es-ES_tradnl"/>
        </w:rPr>
        <w:t>Oficio DGAN-DSAE-543-2018 de 6 de diciembre de 2018, por medio del cual la señora Mellany Otárola Sáenz, profesional del Departamento Servicios Archivísticos Externos brinda respuesta sobre la aplicación de la Norma Nacional de Descripción en el Archivo Nacional</w:t>
      </w:r>
      <w:r w:rsidR="005C62B5">
        <w:rPr>
          <w:rFonts w:ascii="Verdana" w:hAnsi="Verdana"/>
          <w:bCs/>
          <w:iCs/>
          <w:sz w:val="20"/>
          <w:szCs w:val="20"/>
          <w:lang w:val="es-ES_tradnl"/>
        </w:rPr>
        <w:t>. ----------------------------------------------------------</w:t>
      </w:r>
    </w:p>
    <w:p w14:paraId="0591C1CB" w14:textId="5231F59B" w:rsidR="005C62B5" w:rsidRDefault="00464064" w:rsidP="00626CD4">
      <w:pPr>
        <w:numPr>
          <w:ilvl w:val="0"/>
          <w:numId w:val="1"/>
        </w:numPr>
        <w:spacing w:line="460" w:lineRule="exact"/>
        <w:jc w:val="both"/>
        <w:rPr>
          <w:rFonts w:ascii="Verdana" w:hAnsi="Verdana"/>
          <w:bCs/>
          <w:iCs/>
          <w:sz w:val="20"/>
          <w:szCs w:val="20"/>
        </w:rPr>
      </w:pPr>
      <w:r w:rsidRPr="00464064">
        <w:rPr>
          <w:rFonts w:ascii="Verdana" w:hAnsi="Verdana"/>
          <w:bCs/>
          <w:iCs/>
          <w:sz w:val="20"/>
          <w:szCs w:val="20"/>
        </w:rPr>
        <w:t xml:space="preserve">Se discute </w:t>
      </w:r>
      <w:r>
        <w:rPr>
          <w:rFonts w:ascii="Verdana" w:hAnsi="Verdana"/>
          <w:bCs/>
          <w:iCs/>
          <w:sz w:val="20"/>
          <w:szCs w:val="20"/>
        </w:rPr>
        <w:t>sobre la implementación de la Norma Nacional de Descripción en los distintos archivos del Archivo Nacional.----------------------------------------------------------------</w:t>
      </w:r>
    </w:p>
    <w:p w14:paraId="177557A3" w14:textId="7BA09000" w:rsidR="00464064" w:rsidRPr="00464064" w:rsidRDefault="00464064" w:rsidP="00626CD4">
      <w:pPr>
        <w:numPr>
          <w:ilvl w:val="0"/>
          <w:numId w:val="1"/>
        </w:numPr>
        <w:spacing w:line="460" w:lineRule="exact"/>
        <w:jc w:val="both"/>
        <w:rPr>
          <w:rFonts w:ascii="Verdana" w:hAnsi="Verdana"/>
          <w:bCs/>
          <w:iCs/>
          <w:sz w:val="20"/>
          <w:szCs w:val="20"/>
        </w:rPr>
      </w:pPr>
      <w:r>
        <w:rPr>
          <w:rFonts w:ascii="Verdana" w:hAnsi="Verdana"/>
          <w:bCs/>
          <w:iCs/>
          <w:sz w:val="20"/>
          <w:szCs w:val="20"/>
        </w:rPr>
        <w:lastRenderedPageBreak/>
        <w:t xml:space="preserve">Sin embargo, se considera conveniente analizar la propuesta realizada por la señora Otárola Sáenz para una siguiente sesión, una vez </w:t>
      </w:r>
      <w:r w:rsidR="00445290">
        <w:rPr>
          <w:rFonts w:ascii="Verdana" w:hAnsi="Verdana"/>
          <w:bCs/>
          <w:iCs/>
          <w:sz w:val="20"/>
          <w:szCs w:val="20"/>
        </w:rPr>
        <w:t xml:space="preserve">que </w:t>
      </w:r>
      <w:r>
        <w:rPr>
          <w:rFonts w:ascii="Verdana" w:hAnsi="Verdana"/>
          <w:bCs/>
          <w:iCs/>
          <w:sz w:val="20"/>
          <w:szCs w:val="20"/>
        </w:rPr>
        <w:t>cada miembro haya leído el oficio de referencia.-----------------------------------------------------</w:t>
      </w:r>
      <w:r w:rsidR="00445290">
        <w:rPr>
          <w:rFonts w:ascii="Verdana" w:hAnsi="Verdana"/>
          <w:bCs/>
          <w:iCs/>
          <w:sz w:val="20"/>
          <w:szCs w:val="20"/>
        </w:rPr>
        <w:t>-----------------------------</w:t>
      </w:r>
    </w:p>
    <w:p w14:paraId="436329EB" w14:textId="412E549E" w:rsidR="00DC6004" w:rsidRPr="00464064" w:rsidRDefault="008B0CAF" w:rsidP="001B0567">
      <w:pPr>
        <w:numPr>
          <w:ilvl w:val="0"/>
          <w:numId w:val="1"/>
        </w:numPr>
        <w:spacing w:line="460" w:lineRule="exact"/>
        <w:jc w:val="both"/>
        <w:rPr>
          <w:rFonts w:ascii="Verdana" w:hAnsi="Verdana"/>
          <w:b/>
          <w:bCs/>
          <w:iCs/>
          <w:sz w:val="20"/>
          <w:szCs w:val="20"/>
        </w:rPr>
      </w:pPr>
      <w:r w:rsidRPr="00464064">
        <w:rPr>
          <w:rFonts w:ascii="Verdana" w:hAnsi="Verdana"/>
          <w:b/>
          <w:iCs/>
          <w:sz w:val="20"/>
          <w:szCs w:val="20"/>
        </w:rPr>
        <w:t>ACUERDO</w:t>
      </w:r>
      <w:r w:rsidR="004606D3" w:rsidRPr="00464064">
        <w:rPr>
          <w:rFonts w:ascii="Verdana" w:hAnsi="Verdana"/>
          <w:b/>
          <w:iCs/>
          <w:sz w:val="20"/>
          <w:szCs w:val="20"/>
        </w:rPr>
        <w:t xml:space="preserve"> </w:t>
      </w:r>
      <w:r w:rsidRPr="00464064">
        <w:rPr>
          <w:rFonts w:ascii="Verdana" w:hAnsi="Verdana"/>
          <w:b/>
          <w:iCs/>
          <w:sz w:val="20"/>
          <w:szCs w:val="20"/>
        </w:rPr>
        <w:t>8</w:t>
      </w:r>
      <w:r w:rsidR="004606D3" w:rsidRPr="00464064">
        <w:rPr>
          <w:rFonts w:ascii="Verdana" w:hAnsi="Verdana"/>
          <w:iCs/>
          <w:sz w:val="20"/>
          <w:szCs w:val="20"/>
        </w:rPr>
        <w:t xml:space="preserve">. </w:t>
      </w:r>
      <w:r w:rsidR="00464064">
        <w:rPr>
          <w:rFonts w:ascii="Verdana" w:hAnsi="Verdana"/>
          <w:bCs/>
          <w:iCs/>
          <w:sz w:val="20"/>
          <w:szCs w:val="20"/>
          <w:lang w:val="es-ES_tradnl"/>
        </w:rPr>
        <w:t xml:space="preserve">Remitir vía correo electrónico a los miembros de la Comisión de Descripción el oficio </w:t>
      </w:r>
      <w:r w:rsidR="00464064" w:rsidRPr="00464064">
        <w:rPr>
          <w:rFonts w:ascii="Verdana" w:hAnsi="Verdana"/>
          <w:bCs/>
          <w:iCs/>
          <w:sz w:val="20"/>
          <w:szCs w:val="20"/>
          <w:lang w:val="es-ES_tradnl"/>
        </w:rPr>
        <w:t>DGAN-DSAE-543-2018 de 6 de diciembre de 2018, por medio del cual la señora Mellany Otárola Sáenz, profesional del Departamento Servicios Archivísticos Externos brinda respuesta sobre la aplicación de la Norma Nacional de Descripción en el Archivo Nacional</w:t>
      </w:r>
      <w:r w:rsidR="00464064">
        <w:rPr>
          <w:rFonts w:ascii="Verdana" w:hAnsi="Verdana"/>
          <w:bCs/>
          <w:iCs/>
          <w:sz w:val="20"/>
          <w:szCs w:val="20"/>
          <w:lang w:val="es-ES_tradnl"/>
        </w:rPr>
        <w:t xml:space="preserve">, con el fin de que se realice un análisis </w:t>
      </w:r>
      <w:r w:rsidR="00445290">
        <w:rPr>
          <w:rFonts w:ascii="Verdana" w:hAnsi="Verdana"/>
          <w:bCs/>
          <w:iCs/>
          <w:sz w:val="20"/>
          <w:szCs w:val="20"/>
          <w:lang w:val="es-ES_tradnl"/>
        </w:rPr>
        <w:t>en</w:t>
      </w:r>
      <w:bookmarkStart w:id="0" w:name="_GoBack"/>
      <w:bookmarkEnd w:id="0"/>
      <w:r w:rsidR="00464064">
        <w:rPr>
          <w:rFonts w:ascii="Verdana" w:hAnsi="Verdana"/>
          <w:bCs/>
          <w:iCs/>
          <w:sz w:val="20"/>
          <w:szCs w:val="20"/>
          <w:lang w:val="es-ES_tradnl"/>
        </w:rPr>
        <w:t xml:space="preserve"> la próxima sesión</w:t>
      </w:r>
      <w:r w:rsidR="00B93967" w:rsidRPr="00464064">
        <w:rPr>
          <w:rFonts w:ascii="Verdana" w:hAnsi="Verdana" w:cs="Arial"/>
          <w:bCs/>
          <w:iCs/>
          <w:sz w:val="20"/>
          <w:lang w:val="es-CR"/>
        </w:rPr>
        <w:t>.</w:t>
      </w:r>
      <w:r w:rsidR="00E640E8" w:rsidRPr="00464064">
        <w:rPr>
          <w:rFonts w:ascii="Verdana" w:hAnsi="Verdana" w:cs="Arial"/>
          <w:bCs/>
          <w:iCs/>
          <w:sz w:val="20"/>
          <w:lang w:val="es-CR"/>
        </w:rPr>
        <w:t xml:space="preserve"> </w:t>
      </w:r>
      <w:r w:rsidR="00E640E8" w:rsidRPr="00464064">
        <w:rPr>
          <w:rFonts w:ascii="Verdana" w:hAnsi="Verdana" w:cs="Arial"/>
          <w:b/>
          <w:bCs/>
          <w:iCs/>
          <w:sz w:val="20"/>
          <w:lang w:val="es-CR"/>
        </w:rPr>
        <w:t>ACUERDO FIRME.</w:t>
      </w:r>
      <w:r w:rsidR="0024365D" w:rsidRPr="00464064">
        <w:rPr>
          <w:rFonts w:ascii="Verdana" w:hAnsi="Verdana" w:cs="Arial"/>
          <w:bCs/>
          <w:iCs/>
          <w:sz w:val="20"/>
          <w:lang w:val="es-CR"/>
        </w:rPr>
        <w:t>-------------------------------------------------------------</w:t>
      </w:r>
      <w:r w:rsidR="00E640E8" w:rsidRPr="00464064">
        <w:rPr>
          <w:rFonts w:ascii="Verdana" w:hAnsi="Verdana" w:cs="Arial"/>
          <w:bCs/>
          <w:iCs/>
          <w:sz w:val="20"/>
          <w:lang w:val="es-CR"/>
        </w:rPr>
        <w:t>----</w:t>
      </w:r>
      <w:r w:rsidR="00464064">
        <w:rPr>
          <w:rFonts w:ascii="Verdana" w:hAnsi="Verdana" w:cs="Arial"/>
          <w:bCs/>
          <w:iCs/>
          <w:sz w:val="20"/>
          <w:lang w:val="es-CR"/>
        </w:rPr>
        <w:t>--</w:t>
      </w:r>
    </w:p>
    <w:p w14:paraId="1422E4CF" w14:textId="77777777" w:rsidR="00464064" w:rsidRPr="00464064" w:rsidRDefault="00464064" w:rsidP="001B0567">
      <w:pPr>
        <w:numPr>
          <w:ilvl w:val="0"/>
          <w:numId w:val="1"/>
        </w:numPr>
        <w:spacing w:line="460" w:lineRule="exact"/>
        <w:jc w:val="both"/>
        <w:rPr>
          <w:rFonts w:ascii="Verdana" w:hAnsi="Verdana"/>
          <w:b/>
          <w:bCs/>
          <w:iCs/>
          <w:sz w:val="20"/>
          <w:szCs w:val="20"/>
        </w:rPr>
      </w:pPr>
    </w:p>
    <w:p w14:paraId="3F341505" w14:textId="77777777" w:rsidR="00F244D8" w:rsidRDefault="001C326C" w:rsidP="001B0567">
      <w:pPr>
        <w:pStyle w:val="Lneadereferencia"/>
        <w:spacing w:line="460" w:lineRule="exact"/>
        <w:rPr>
          <w:rFonts w:ascii="Verdana" w:hAnsi="Verdana" w:cs="Arial"/>
          <w:iCs/>
          <w:sz w:val="20"/>
        </w:rPr>
      </w:pPr>
      <w:r w:rsidRPr="002B384C">
        <w:rPr>
          <w:rFonts w:ascii="Verdana" w:hAnsi="Verdana" w:cs="Arial"/>
          <w:iCs/>
          <w:sz w:val="20"/>
        </w:rPr>
        <w:t>Javier Gómez Jiménez</w:t>
      </w:r>
      <w:r w:rsidR="00C61189" w:rsidRPr="00C61189">
        <w:rPr>
          <w:rFonts w:ascii="Verdana" w:hAnsi="Verdana" w:cs="Arial"/>
          <w:iCs/>
          <w:sz w:val="20"/>
        </w:rPr>
        <w:t xml:space="preserve"> </w:t>
      </w:r>
      <w:r w:rsidR="00C61189">
        <w:rPr>
          <w:rFonts w:ascii="Verdana" w:hAnsi="Verdana" w:cs="Arial"/>
          <w:iCs/>
          <w:sz w:val="20"/>
        </w:rPr>
        <w:t xml:space="preserve">                         </w:t>
      </w:r>
    </w:p>
    <w:p w14:paraId="340F3B3C" w14:textId="05D21B09" w:rsidR="00F244D8" w:rsidRDefault="00F244D8" w:rsidP="00BD290B">
      <w:pPr>
        <w:pStyle w:val="Lneadereferencia"/>
        <w:spacing w:line="460" w:lineRule="exact"/>
        <w:rPr>
          <w:rFonts w:ascii="Verdana" w:hAnsi="Verdana" w:cs="Arial"/>
          <w:iCs/>
          <w:sz w:val="20"/>
        </w:rPr>
      </w:pPr>
      <w:r>
        <w:rPr>
          <w:rFonts w:ascii="Verdana" w:hAnsi="Verdana" w:cs="Arial"/>
          <w:b/>
          <w:iCs/>
          <w:sz w:val="20"/>
          <w:lang w:val="es-ES"/>
        </w:rPr>
        <w:t>Presidente</w:t>
      </w:r>
    </w:p>
    <w:p w14:paraId="536368E2" w14:textId="77777777" w:rsidR="00F244D8" w:rsidRDefault="00F244D8" w:rsidP="00BD290B">
      <w:pPr>
        <w:pStyle w:val="Lneadereferencia"/>
        <w:spacing w:line="460" w:lineRule="exact"/>
        <w:rPr>
          <w:rFonts w:ascii="Verdana" w:hAnsi="Verdana" w:cs="Arial"/>
          <w:iCs/>
          <w:sz w:val="20"/>
        </w:rPr>
      </w:pPr>
    </w:p>
    <w:p w14:paraId="29BDE24C" w14:textId="4C174718" w:rsidR="00C61189" w:rsidRPr="002B384C" w:rsidRDefault="00C61189" w:rsidP="00BD290B">
      <w:pPr>
        <w:pStyle w:val="Lneadereferencia"/>
        <w:spacing w:line="460" w:lineRule="exact"/>
        <w:rPr>
          <w:rFonts w:ascii="Verdana" w:hAnsi="Verdana" w:cs="Arial"/>
          <w:iCs/>
          <w:sz w:val="20"/>
        </w:rPr>
      </w:pPr>
      <w:r w:rsidRPr="002B384C">
        <w:rPr>
          <w:rFonts w:ascii="Verdana" w:hAnsi="Verdana" w:cs="Arial"/>
          <w:iCs/>
          <w:sz w:val="20"/>
        </w:rPr>
        <w:t>Denise Calvo López</w:t>
      </w:r>
    </w:p>
    <w:p w14:paraId="7E1FED8D" w14:textId="015576CE" w:rsidR="00C61189" w:rsidRPr="00F244D8" w:rsidRDefault="00F244D8" w:rsidP="00BD290B">
      <w:pPr>
        <w:pStyle w:val="Lneadereferencia"/>
        <w:spacing w:line="460" w:lineRule="exact"/>
        <w:rPr>
          <w:rFonts w:ascii="Verdana" w:hAnsi="Verdana" w:cs="Arial"/>
          <w:b/>
          <w:iCs/>
          <w:sz w:val="20"/>
          <w:lang w:val="es-ES"/>
        </w:rPr>
      </w:pPr>
      <w:r w:rsidRPr="002B384C">
        <w:rPr>
          <w:rFonts w:ascii="Verdana" w:hAnsi="Verdana" w:cs="Arial"/>
          <w:b/>
          <w:iCs/>
          <w:sz w:val="20"/>
          <w:lang w:val="es-ES"/>
        </w:rPr>
        <w:t>Secretaria</w:t>
      </w:r>
      <w:r w:rsidR="00C61189">
        <w:rPr>
          <w:rFonts w:ascii="Verdana" w:hAnsi="Verdana" w:cs="Arial"/>
          <w:b/>
          <w:iCs/>
          <w:sz w:val="20"/>
          <w:lang w:val="es-ES"/>
        </w:rPr>
        <w:tab/>
      </w:r>
      <w:r w:rsidR="00C61189" w:rsidRPr="00F244D8">
        <w:rPr>
          <w:rFonts w:ascii="Verdana" w:hAnsi="Verdana" w:cs="Arial"/>
          <w:b/>
          <w:iCs/>
          <w:sz w:val="20"/>
          <w:lang w:val="es-ES"/>
        </w:rPr>
        <w:tab/>
        <w:t xml:space="preserve">      </w:t>
      </w:r>
    </w:p>
    <w:sectPr w:rsidR="00C61189" w:rsidRPr="00F244D8" w:rsidSect="009773E2">
      <w:headerReference w:type="default" r:id="rId8"/>
      <w:footerReference w:type="default" r:id="rId9"/>
      <w:footnotePr>
        <w:pos w:val="beneathText"/>
      </w:footnotePr>
      <w:pgSz w:w="12242" w:h="15842" w:code="1"/>
      <w:pgMar w:top="1134" w:right="1701" w:bottom="1417" w:left="1701" w:header="851"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AD56B" w14:textId="77777777" w:rsidR="00CB5302" w:rsidRDefault="00CB5302">
      <w:r>
        <w:separator/>
      </w:r>
    </w:p>
  </w:endnote>
  <w:endnote w:type="continuationSeparator" w:id="0">
    <w:p w14:paraId="761D3E3C" w14:textId="77777777" w:rsidR="00CB5302" w:rsidRDefault="00CB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2881C" w14:textId="7181BB24" w:rsidR="002A3478" w:rsidRPr="000256AC" w:rsidRDefault="002A3478" w:rsidP="000256AC">
    <w:pPr>
      <w:keepNext/>
      <w:suppressAutoHyphens w:val="0"/>
      <w:ind w:right="-676"/>
      <w:outlineLvl w:val="0"/>
      <w:rPr>
        <w:rFonts w:ascii="Verdana" w:hAnsi="Verdana"/>
        <w:bCs/>
        <w:sz w:val="16"/>
        <w:szCs w:val="22"/>
        <w:lang w:val="es-CR" w:eastAsia="es-ES"/>
      </w:rPr>
    </w:pPr>
  </w:p>
  <w:p w14:paraId="5D001526" w14:textId="18F54D3D" w:rsidR="002A3478" w:rsidRPr="000256AC" w:rsidRDefault="002A3478" w:rsidP="000256AC">
    <w:pPr>
      <w:tabs>
        <w:tab w:val="center" w:pos="4252"/>
        <w:tab w:val="right" w:pos="8504"/>
      </w:tabs>
      <w:suppressAutoHyphens w:val="0"/>
      <w:jc w:val="center"/>
      <w:rPr>
        <w:rFonts w:ascii="Arial" w:hAnsi="Arial" w:cs="Arial"/>
        <w:i/>
        <w:color w:val="595959"/>
        <w:sz w:val="18"/>
        <w:szCs w:val="18"/>
        <w:lang w:val="es-CR" w:eastAsia="es-ES"/>
      </w:rPr>
    </w:pPr>
    <w:r w:rsidRPr="000256AC">
      <w:rPr>
        <w:rFonts w:ascii="Arial" w:hAnsi="Arial" w:cs="Arial"/>
        <w:bCs/>
        <w:sz w:val="18"/>
        <w:szCs w:val="18"/>
        <w:lang w:val="es-CR" w:eastAsia="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423AE" w14:textId="77777777" w:rsidR="00CB5302" w:rsidRDefault="00CB5302">
      <w:r>
        <w:separator/>
      </w:r>
    </w:p>
  </w:footnote>
  <w:footnote w:type="continuationSeparator" w:id="0">
    <w:p w14:paraId="5E14D9F2" w14:textId="77777777" w:rsidR="00CB5302" w:rsidRDefault="00CB5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5D2D" w14:textId="7EB105FA" w:rsidR="002A3478" w:rsidRDefault="002A3478" w:rsidP="007E26A2">
    <w:pPr>
      <w:pStyle w:val="Encabezado"/>
    </w:pPr>
    <w:r w:rsidRPr="008F7343">
      <w:rPr>
        <w:noProof/>
        <w:lang w:eastAsia="es-ES"/>
      </w:rPr>
      <w:drawing>
        <wp:inline distT="0" distB="0" distL="0" distR="0" wp14:anchorId="64FC796A" wp14:editId="598DA67C">
          <wp:extent cx="2143125" cy="748665"/>
          <wp:effectExtent l="0" t="0" r="9525" b="0"/>
          <wp:docPr id="3" name="Imagen 3" descr="C:\Users\jgomez\Desktop\FirmaCorreo_Bicent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mez\Desktop\FirmaCorreo_Bicentenar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308" cy="759209"/>
                  </a:xfrm>
                  <a:prstGeom prst="rect">
                    <a:avLst/>
                  </a:prstGeom>
                  <a:noFill/>
                  <a:ln>
                    <a:noFill/>
                  </a:ln>
                </pic:spPr>
              </pic:pic>
            </a:graphicData>
          </a:graphic>
        </wp:inline>
      </w:drawing>
    </w:r>
    <w:r>
      <w:tab/>
    </w:r>
  </w:p>
  <w:p w14:paraId="5FC87674" w14:textId="032A7B31" w:rsidR="002A3478" w:rsidRDefault="002A3478" w:rsidP="007E26A2">
    <w:pPr>
      <w:pStyle w:val="Encabezado"/>
    </w:pPr>
    <w:r>
      <w:tab/>
    </w:r>
    <w:r>
      <w:tab/>
    </w:r>
    <w:r>
      <w:fldChar w:fldCharType="begin"/>
    </w:r>
    <w:r>
      <w:instrText>PAGE   \* MERGEFORMAT</w:instrText>
    </w:r>
    <w:r>
      <w:fldChar w:fldCharType="separate"/>
    </w:r>
    <w:r w:rsidR="00445290">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AAECD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40"/>
    <w:lvl w:ilvl="0">
      <w:start w:val="1"/>
      <w:numFmt w:val="bullet"/>
      <w:lvlText w:val=""/>
      <w:lvlJc w:val="left"/>
      <w:pPr>
        <w:tabs>
          <w:tab w:val="num" w:pos="720"/>
        </w:tabs>
      </w:pPr>
      <w:rPr>
        <w:rFonts w:ascii="Wingdings" w:hAnsi="Wingdings"/>
      </w:rPr>
    </w:lvl>
  </w:abstractNum>
  <w:abstractNum w:abstractNumId="3" w15:restartNumberingAfterBreak="0">
    <w:nsid w:val="00AB5F2B"/>
    <w:multiLevelType w:val="hybridMultilevel"/>
    <w:tmpl w:val="721E4504"/>
    <w:lvl w:ilvl="0" w:tplc="0DB8B416">
      <w:start w:val="1"/>
      <w:numFmt w:val="lowerLetter"/>
      <w:lvlText w:val="%1."/>
      <w:lvlJc w:val="left"/>
      <w:pPr>
        <w:ind w:left="1065" w:hanging="360"/>
      </w:pPr>
      <w:rPr>
        <w:rFonts w:ascii="Verdana" w:eastAsia="Batang" w:hAnsi="Verdana" w:cs="Times New Roman"/>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4" w15:restartNumberingAfterBreak="0">
    <w:nsid w:val="12C42B67"/>
    <w:multiLevelType w:val="multilevel"/>
    <w:tmpl w:val="B8FE7C78"/>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15AF1278"/>
    <w:multiLevelType w:val="hybridMultilevel"/>
    <w:tmpl w:val="5E509942"/>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7E204C"/>
    <w:multiLevelType w:val="multilevel"/>
    <w:tmpl w:val="8682A8A2"/>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6E91EA3"/>
    <w:multiLevelType w:val="multilevel"/>
    <w:tmpl w:val="0C627910"/>
    <w:lvl w:ilvl="0">
      <w:start w:val="2"/>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75B2765"/>
    <w:multiLevelType w:val="hybridMultilevel"/>
    <w:tmpl w:val="E9FACC6E"/>
    <w:lvl w:ilvl="0" w:tplc="398E4B10">
      <w:start w:val="1"/>
      <w:numFmt w:val="bullet"/>
      <w:lvlText w:val="-"/>
      <w:lvlJc w:val="left"/>
      <w:pPr>
        <w:ind w:left="720" w:hanging="360"/>
      </w:pPr>
      <w:rPr>
        <w:rFonts w:ascii="Tempus Sans ITC" w:hAnsi="Tempus Sans ITC"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7862EAF"/>
    <w:multiLevelType w:val="multilevel"/>
    <w:tmpl w:val="56DEDB54"/>
    <w:lvl w:ilvl="0">
      <w:start w:val="1"/>
      <w:numFmt w:val="decimal"/>
      <w:lvlText w:val="%1."/>
      <w:lvlJc w:val="left"/>
      <w:pPr>
        <w:ind w:left="390" w:hanging="39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1A4906F4"/>
    <w:multiLevelType w:val="hybridMultilevel"/>
    <w:tmpl w:val="E594F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815D05"/>
    <w:multiLevelType w:val="hybridMultilevel"/>
    <w:tmpl w:val="61E62464"/>
    <w:lvl w:ilvl="0" w:tplc="9390896C">
      <w:start w:val="1"/>
      <w:numFmt w:val="bullet"/>
      <w:lvlText w:val=""/>
      <w:lvlJc w:val="left"/>
      <w:pPr>
        <w:ind w:left="927" w:hanging="360"/>
      </w:pPr>
      <w:rPr>
        <w:rFonts w:ascii="Wingdings" w:hAnsi="Wingdings"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2" w15:restartNumberingAfterBreak="0">
    <w:nsid w:val="1F9C634B"/>
    <w:multiLevelType w:val="multilevel"/>
    <w:tmpl w:val="4A0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BAE729C"/>
    <w:multiLevelType w:val="multilevel"/>
    <w:tmpl w:val="29EE1B92"/>
    <w:lvl w:ilvl="0">
      <w:start w:val="5"/>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2D432780"/>
    <w:multiLevelType w:val="hybridMultilevel"/>
    <w:tmpl w:val="ABD800A8"/>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03C37AA"/>
    <w:multiLevelType w:val="multilevel"/>
    <w:tmpl w:val="EF88E3A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30A32497"/>
    <w:multiLevelType w:val="hybridMultilevel"/>
    <w:tmpl w:val="FF142C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DA5C96"/>
    <w:multiLevelType w:val="multilevel"/>
    <w:tmpl w:val="1E6EAC96"/>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0"/>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9" w15:restartNumberingAfterBreak="0">
    <w:nsid w:val="30EA39FE"/>
    <w:multiLevelType w:val="multilevel"/>
    <w:tmpl w:val="23C0E908"/>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792D63"/>
    <w:multiLevelType w:val="hybridMultilevel"/>
    <w:tmpl w:val="0F743D74"/>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4416AD1"/>
    <w:multiLevelType w:val="hybridMultilevel"/>
    <w:tmpl w:val="2ADA664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92A2F0A"/>
    <w:multiLevelType w:val="multilevel"/>
    <w:tmpl w:val="8E0259C0"/>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 w15:restartNumberingAfterBreak="0">
    <w:nsid w:val="392D3326"/>
    <w:multiLevelType w:val="hybridMultilevel"/>
    <w:tmpl w:val="E5301B8A"/>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D5B024A"/>
    <w:multiLevelType w:val="multilevel"/>
    <w:tmpl w:val="1396C152"/>
    <w:lvl w:ilvl="0">
      <w:start w:val="5"/>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41B5008C"/>
    <w:multiLevelType w:val="hybridMultilevel"/>
    <w:tmpl w:val="743E120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F11067"/>
    <w:multiLevelType w:val="hybridMultilevel"/>
    <w:tmpl w:val="662C2CC6"/>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52913"/>
    <w:multiLevelType w:val="hybridMultilevel"/>
    <w:tmpl w:val="3634DC90"/>
    <w:lvl w:ilvl="0" w:tplc="B45488C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A22390C"/>
    <w:multiLevelType w:val="multilevel"/>
    <w:tmpl w:val="E45C54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Verdana" w:hAnsi="Verdana" w:cs="Arial"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1D80931"/>
    <w:multiLevelType w:val="multilevel"/>
    <w:tmpl w:val="A74A49F6"/>
    <w:name w:val="Outline"/>
    <w:lvl w:ilvl="0">
      <w:start w:val="1"/>
      <w:numFmt w:val="decimal"/>
      <w:lvlText w:val="%1."/>
      <w:lvlJc w:val="left"/>
      <w:pPr>
        <w:ind w:left="360" w:hanging="360"/>
      </w:pPr>
      <w:rPr>
        <w:rFonts w:hint="default"/>
      </w:rPr>
    </w:lvl>
    <w:lvl w:ilvl="1">
      <w:start w:val="1"/>
      <w:numFmt w:val="decimal"/>
      <w:pStyle w:val="titulo2"/>
      <w:lvlText w:val="%1.%2."/>
      <w:lvlJc w:val="left"/>
      <w:pPr>
        <w:ind w:left="43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030BCB"/>
    <w:multiLevelType w:val="hybridMultilevel"/>
    <w:tmpl w:val="E5DCDC60"/>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C33C11"/>
    <w:multiLevelType w:val="multilevel"/>
    <w:tmpl w:val="B6461A84"/>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ascii="Arial" w:hAnsi="Arial" w:cs="Arial"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80922D1"/>
    <w:multiLevelType w:val="hybridMultilevel"/>
    <w:tmpl w:val="E1204572"/>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A5D7311"/>
    <w:multiLevelType w:val="multilevel"/>
    <w:tmpl w:val="43D22594"/>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761752"/>
    <w:multiLevelType w:val="multilevel"/>
    <w:tmpl w:val="BA4453E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A7B595C"/>
    <w:multiLevelType w:val="hybridMultilevel"/>
    <w:tmpl w:val="0CF8F21C"/>
    <w:lvl w:ilvl="0" w:tplc="F2401C96">
      <w:start w:val="5"/>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60F97D73"/>
    <w:multiLevelType w:val="multilevel"/>
    <w:tmpl w:val="FE7C9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9F36DB"/>
    <w:multiLevelType w:val="hybridMultilevel"/>
    <w:tmpl w:val="60E005C4"/>
    <w:lvl w:ilvl="0" w:tplc="1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2A80BFA"/>
    <w:multiLevelType w:val="hybridMultilevel"/>
    <w:tmpl w:val="6794F49C"/>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2CB6496"/>
    <w:multiLevelType w:val="multilevel"/>
    <w:tmpl w:val="5F06066C"/>
    <w:lvl w:ilvl="0">
      <w:start w:val="2"/>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6C60745C"/>
    <w:multiLevelType w:val="hybridMultilevel"/>
    <w:tmpl w:val="4D78609A"/>
    <w:lvl w:ilvl="0" w:tplc="1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0972E84"/>
    <w:multiLevelType w:val="multilevel"/>
    <w:tmpl w:val="F66C4C80"/>
    <w:lvl w:ilvl="0">
      <w:start w:val="2"/>
      <w:numFmt w:val="decimal"/>
      <w:lvlText w:val="%1"/>
      <w:lvlJc w:val="left"/>
      <w:pPr>
        <w:ind w:left="360" w:hanging="360"/>
      </w:pPr>
      <w:rPr>
        <w:rFonts w:hint="default"/>
        <w:b/>
        <w:sz w:val="22"/>
      </w:rPr>
    </w:lvl>
    <w:lvl w:ilvl="1">
      <w:start w:val="4"/>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43" w15:restartNumberingAfterBreak="0">
    <w:nsid w:val="71092FF2"/>
    <w:multiLevelType w:val="hybridMultilevel"/>
    <w:tmpl w:val="2B3E7828"/>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14E073F"/>
    <w:multiLevelType w:val="hybridMultilevel"/>
    <w:tmpl w:val="25300004"/>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39E345B"/>
    <w:multiLevelType w:val="multilevel"/>
    <w:tmpl w:val="5568C76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6" w15:restartNumberingAfterBreak="0">
    <w:nsid w:val="7EB2561D"/>
    <w:multiLevelType w:val="multilevel"/>
    <w:tmpl w:val="A51EEB9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1940EC"/>
    <w:multiLevelType w:val="hybridMultilevel"/>
    <w:tmpl w:val="4B80CE1E"/>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29"/>
  </w:num>
  <w:num w:numId="3">
    <w:abstractNumId w:val="0"/>
  </w:num>
  <w:num w:numId="4">
    <w:abstractNumId w:val="27"/>
  </w:num>
  <w:num w:numId="5">
    <w:abstractNumId w:val="28"/>
  </w:num>
  <w:num w:numId="6">
    <w:abstractNumId w:val="40"/>
  </w:num>
  <w:num w:numId="7">
    <w:abstractNumId w:val="45"/>
  </w:num>
  <w:num w:numId="8">
    <w:abstractNumId w:val="31"/>
  </w:num>
  <w:num w:numId="9">
    <w:abstractNumId w:val="21"/>
  </w:num>
  <w:num w:numId="10">
    <w:abstractNumId w:val="8"/>
  </w:num>
  <w:num w:numId="11">
    <w:abstractNumId w:val="12"/>
  </w:num>
  <w:num w:numId="12">
    <w:abstractNumId w:val="1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 w:numId="17">
    <w:abstractNumId w:val="47"/>
  </w:num>
  <w:num w:numId="18">
    <w:abstractNumId w:val="35"/>
  </w:num>
  <w:num w:numId="19">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0"/>
  </w:num>
  <w:num w:numId="23">
    <w:abstractNumId w:val="41"/>
  </w:num>
  <w:num w:numId="24">
    <w:abstractNumId w:val="37"/>
  </w:num>
  <w:num w:numId="25">
    <w:abstractNumId w:val="11"/>
  </w:num>
  <w:num w:numId="26">
    <w:abstractNumId w:val="32"/>
  </w:num>
  <w:num w:numId="27">
    <w:abstractNumId w:val="39"/>
  </w:num>
  <w:num w:numId="28">
    <w:abstractNumId w:val="6"/>
  </w:num>
  <w:num w:numId="29">
    <w:abstractNumId w:val="24"/>
  </w:num>
  <w:num w:numId="30">
    <w:abstractNumId w:val="44"/>
  </w:num>
  <w:num w:numId="31">
    <w:abstractNumId w:val="43"/>
  </w:num>
  <w:num w:numId="32">
    <w:abstractNumId w:val="20"/>
  </w:num>
  <w:num w:numId="33">
    <w:abstractNumId w:val="25"/>
  </w:num>
  <w:num w:numId="34">
    <w:abstractNumId w:val="5"/>
  </w:num>
  <w:num w:numId="35">
    <w:abstractNumId w:val="42"/>
  </w:num>
  <w:num w:numId="36">
    <w:abstractNumId w:val="10"/>
  </w:num>
  <w:num w:numId="37">
    <w:abstractNumId w:val="16"/>
  </w:num>
  <w:num w:numId="38">
    <w:abstractNumId w:val="14"/>
  </w:num>
  <w:num w:numId="39">
    <w:abstractNumId w:val="4"/>
  </w:num>
  <w:num w:numId="40">
    <w:abstractNumId w:val="22"/>
  </w:num>
  <w:num w:numId="41">
    <w:abstractNumId w:val="23"/>
  </w:num>
  <w:num w:numId="42">
    <w:abstractNumId w:val="38"/>
  </w:num>
  <w:num w:numId="43">
    <w:abstractNumId w:val="36"/>
  </w:num>
  <w:num w:numId="44">
    <w:abstractNumId w:val="33"/>
  </w:num>
  <w:num w:numId="45">
    <w:abstractNumId w:val="46"/>
  </w:num>
  <w:num w:numId="46">
    <w:abstractNumId w:val="34"/>
  </w:num>
  <w:num w:numId="47">
    <w:abstractNumId w:val="9"/>
  </w:num>
  <w:num w:numId="48">
    <w:abstractNumId w:val="7"/>
  </w:num>
  <w:num w:numId="4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4A"/>
    <w:rsid w:val="000022FB"/>
    <w:rsid w:val="00005149"/>
    <w:rsid w:val="00007B12"/>
    <w:rsid w:val="00010572"/>
    <w:rsid w:val="0001057B"/>
    <w:rsid w:val="00010E74"/>
    <w:rsid w:val="00011DA6"/>
    <w:rsid w:val="000125E4"/>
    <w:rsid w:val="00014199"/>
    <w:rsid w:val="000162AB"/>
    <w:rsid w:val="00017670"/>
    <w:rsid w:val="000176EB"/>
    <w:rsid w:val="00020E73"/>
    <w:rsid w:val="00021A0D"/>
    <w:rsid w:val="000233BD"/>
    <w:rsid w:val="00023FEE"/>
    <w:rsid w:val="00024B9C"/>
    <w:rsid w:val="00024DB2"/>
    <w:rsid w:val="00025422"/>
    <w:rsid w:val="000256AC"/>
    <w:rsid w:val="000266AB"/>
    <w:rsid w:val="00026D29"/>
    <w:rsid w:val="000271B4"/>
    <w:rsid w:val="000273C1"/>
    <w:rsid w:val="0003230B"/>
    <w:rsid w:val="000339F0"/>
    <w:rsid w:val="00033C0D"/>
    <w:rsid w:val="00035C14"/>
    <w:rsid w:val="0003688D"/>
    <w:rsid w:val="000370C8"/>
    <w:rsid w:val="000407AB"/>
    <w:rsid w:val="00041027"/>
    <w:rsid w:val="000418A8"/>
    <w:rsid w:val="000447FC"/>
    <w:rsid w:val="00046288"/>
    <w:rsid w:val="00050CD8"/>
    <w:rsid w:val="00052734"/>
    <w:rsid w:val="000531BC"/>
    <w:rsid w:val="000532FD"/>
    <w:rsid w:val="000546DD"/>
    <w:rsid w:val="0005474D"/>
    <w:rsid w:val="00055912"/>
    <w:rsid w:val="00055BAC"/>
    <w:rsid w:val="0005625C"/>
    <w:rsid w:val="00057DD9"/>
    <w:rsid w:val="000604BF"/>
    <w:rsid w:val="00061AE0"/>
    <w:rsid w:val="00061AF2"/>
    <w:rsid w:val="00062084"/>
    <w:rsid w:val="0006338F"/>
    <w:rsid w:val="00063C47"/>
    <w:rsid w:val="00064248"/>
    <w:rsid w:val="00065416"/>
    <w:rsid w:val="00066082"/>
    <w:rsid w:val="00066B99"/>
    <w:rsid w:val="000672FD"/>
    <w:rsid w:val="000679D0"/>
    <w:rsid w:val="0007333E"/>
    <w:rsid w:val="00075E49"/>
    <w:rsid w:val="00076506"/>
    <w:rsid w:val="000767BC"/>
    <w:rsid w:val="00077A48"/>
    <w:rsid w:val="00077E85"/>
    <w:rsid w:val="000800BB"/>
    <w:rsid w:val="00081C4E"/>
    <w:rsid w:val="00082712"/>
    <w:rsid w:val="00085A1A"/>
    <w:rsid w:val="00086155"/>
    <w:rsid w:val="00087155"/>
    <w:rsid w:val="00087C8B"/>
    <w:rsid w:val="0009167D"/>
    <w:rsid w:val="0009376A"/>
    <w:rsid w:val="00093E78"/>
    <w:rsid w:val="00094D9D"/>
    <w:rsid w:val="00095BD8"/>
    <w:rsid w:val="0009660F"/>
    <w:rsid w:val="00097943"/>
    <w:rsid w:val="000A02F1"/>
    <w:rsid w:val="000A0AF7"/>
    <w:rsid w:val="000A27C9"/>
    <w:rsid w:val="000A29EB"/>
    <w:rsid w:val="000A2B0E"/>
    <w:rsid w:val="000A2CB8"/>
    <w:rsid w:val="000A44FD"/>
    <w:rsid w:val="000A4F2C"/>
    <w:rsid w:val="000A5F3F"/>
    <w:rsid w:val="000A663E"/>
    <w:rsid w:val="000A7664"/>
    <w:rsid w:val="000B1D9E"/>
    <w:rsid w:val="000B21B8"/>
    <w:rsid w:val="000B421E"/>
    <w:rsid w:val="000B44ED"/>
    <w:rsid w:val="000B4723"/>
    <w:rsid w:val="000B5194"/>
    <w:rsid w:val="000B726B"/>
    <w:rsid w:val="000C2550"/>
    <w:rsid w:val="000C2747"/>
    <w:rsid w:val="000C44A3"/>
    <w:rsid w:val="000C6604"/>
    <w:rsid w:val="000C7CA1"/>
    <w:rsid w:val="000D18FE"/>
    <w:rsid w:val="000D1B9D"/>
    <w:rsid w:val="000D2757"/>
    <w:rsid w:val="000D4196"/>
    <w:rsid w:val="000D4600"/>
    <w:rsid w:val="000D4E88"/>
    <w:rsid w:val="000D70B7"/>
    <w:rsid w:val="000E1073"/>
    <w:rsid w:val="000E1950"/>
    <w:rsid w:val="000E2CBB"/>
    <w:rsid w:val="000E375E"/>
    <w:rsid w:val="000E5DF9"/>
    <w:rsid w:val="000E67EE"/>
    <w:rsid w:val="000E6B56"/>
    <w:rsid w:val="000E7828"/>
    <w:rsid w:val="000F12BA"/>
    <w:rsid w:val="000F1A9A"/>
    <w:rsid w:val="000F2180"/>
    <w:rsid w:val="000F45E8"/>
    <w:rsid w:val="000F4FBC"/>
    <w:rsid w:val="000F51D1"/>
    <w:rsid w:val="000F7471"/>
    <w:rsid w:val="000F7E0D"/>
    <w:rsid w:val="00100432"/>
    <w:rsid w:val="00100F2B"/>
    <w:rsid w:val="001010F6"/>
    <w:rsid w:val="0010183B"/>
    <w:rsid w:val="0010194D"/>
    <w:rsid w:val="00102199"/>
    <w:rsid w:val="00102EA6"/>
    <w:rsid w:val="00103488"/>
    <w:rsid w:val="001051C5"/>
    <w:rsid w:val="00105832"/>
    <w:rsid w:val="0010592B"/>
    <w:rsid w:val="00106402"/>
    <w:rsid w:val="00106624"/>
    <w:rsid w:val="00106B62"/>
    <w:rsid w:val="001076BA"/>
    <w:rsid w:val="001101DB"/>
    <w:rsid w:val="00110B31"/>
    <w:rsid w:val="0011195E"/>
    <w:rsid w:val="00112BAF"/>
    <w:rsid w:val="00112CB5"/>
    <w:rsid w:val="00113D8D"/>
    <w:rsid w:val="001152BA"/>
    <w:rsid w:val="00116CE0"/>
    <w:rsid w:val="0011750C"/>
    <w:rsid w:val="001179FE"/>
    <w:rsid w:val="00120EA9"/>
    <w:rsid w:val="001221B6"/>
    <w:rsid w:val="00123B4C"/>
    <w:rsid w:val="00124029"/>
    <w:rsid w:val="001241F2"/>
    <w:rsid w:val="00125828"/>
    <w:rsid w:val="00125C29"/>
    <w:rsid w:val="00126085"/>
    <w:rsid w:val="001264B5"/>
    <w:rsid w:val="00126745"/>
    <w:rsid w:val="00126EB6"/>
    <w:rsid w:val="001273D0"/>
    <w:rsid w:val="00127FF2"/>
    <w:rsid w:val="00130D0C"/>
    <w:rsid w:val="00131DAD"/>
    <w:rsid w:val="0013388E"/>
    <w:rsid w:val="001342D7"/>
    <w:rsid w:val="00134E60"/>
    <w:rsid w:val="00136831"/>
    <w:rsid w:val="001373FB"/>
    <w:rsid w:val="00137A71"/>
    <w:rsid w:val="00140F4C"/>
    <w:rsid w:val="00141D1D"/>
    <w:rsid w:val="00141FD6"/>
    <w:rsid w:val="00146130"/>
    <w:rsid w:val="00146778"/>
    <w:rsid w:val="00152140"/>
    <w:rsid w:val="001526FF"/>
    <w:rsid w:val="001543E2"/>
    <w:rsid w:val="00154C08"/>
    <w:rsid w:val="00155BF6"/>
    <w:rsid w:val="00155C15"/>
    <w:rsid w:val="00160FBB"/>
    <w:rsid w:val="00161772"/>
    <w:rsid w:val="001618B1"/>
    <w:rsid w:val="00161F1D"/>
    <w:rsid w:val="00162133"/>
    <w:rsid w:val="0016225C"/>
    <w:rsid w:val="00162DA6"/>
    <w:rsid w:val="00162E9F"/>
    <w:rsid w:val="001631D6"/>
    <w:rsid w:val="0016366A"/>
    <w:rsid w:val="00164C30"/>
    <w:rsid w:val="00165B7A"/>
    <w:rsid w:val="0016614B"/>
    <w:rsid w:val="00166630"/>
    <w:rsid w:val="00172A27"/>
    <w:rsid w:val="0017303D"/>
    <w:rsid w:val="00173707"/>
    <w:rsid w:val="00173D48"/>
    <w:rsid w:val="00175114"/>
    <w:rsid w:val="0017599C"/>
    <w:rsid w:val="00176212"/>
    <w:rsid w:val="0017669F"/>
    <w:rsid w:val="001818FA"/>
    <w:rsid w:val="001838C4"/>
    <w:rsid w:val="00184032"/>
    <w:rsid w:val="00190457"/>
    <w:rsid w:val="00190B49"/>
    <w:rsid w:val="001913FF"/>
    <w:rsid w:val="00192D75"/>
    <w:rsid w:val="0019334B"/>
    <w:rsid w:val="00195513"/>
    <w:rsid w:val="00196ADC"/>
    <w:rsid w:val="00197104"/>
    <w:rsid w:val="001A15E1"/>
    <w:rsid w:val="001A3343"/>
    <w:rsid w:val="001A36A5"/>
    <w:rsid w:val="001A36C8"/>
    <w:rsid w:val="001A410A"/>
    <w:rsid w:val="001A60A0"/>
    <w:rsid w:val="001A6336"/>
    <w:rsid w:val="001A63A9"/>
    <w:rsid w:val="001A698F"/>
    <w:rsid w:val="001A721C"/>
    <w:rsid w:val="001A7559"/>
    <w:rsid w:val="001A7586"/>
    <w:rsid w:val="001B0567"/>
    <w:rsid w:val="001B0B1D"/>
    <w:rsid w:val="001B0CBD"/>
    <w:rsid w:val="001B0DBF"/>
    <w:rsid w:val="001B23D8"/>
    <w:rsid w:val="001B27F0"/>
    <w:rsid w:val="001B4DFC"/>
    <w:rsid w:val="001B4F47"/>
    <w:rsid w:val="001B6D35"/>
    <w:rsid w:val="001B7DDD"/>
    <w:rsid w:val="001C0FC8"/>
    <w:rsid w:val="001C1C1A"/>
    <w:rsid w:val="001C1C6A"/>
    <w:rsid w:val="001C24DE"/>
    <w:rsid w:val="001C326C"/>
    <w:rsid w:val="001C3393"/>
    <w:rsid w:val="001C36BC"/>
    <w:rsid w:val="001C3DBE"/>
    <w:rsid w:val="001C453C"/>
    <w:rsid w:val="001C5C66"/>
    <w:rsid w:val="001C5EBE"/>
    <w:rsid w:val="001C6279"/>
    <w:rsid w:val="001C7004"/>
    <w:rsid w:val="001C7326"/>
    <w:rsid w:val="001C7B3E"/>
    <w:rsid w:val="001D03B8"/>
    <w:rsid w:val="001D0528"/>
    <w:rsid w:val="001D0C8A"/>
    <w:rsid w:val="001D17D6"/>
    <w:rsid w:val="001D21C7"/>
    <w:rsid w:val="001D307E"/>
    <w:rsid w:val="001E013F"/>
    <w:rsid w:val="001E0462"/>
    <w:rsid w:val="001E534C"/>
    <w:rsid w:val="001E5709"/>
    <w:rsid w:val="001E5DBA"/>
    <w:rsid w:val="001E66FB"/>
    <w:rsid w:val="001E74ED"/>
    <w:rsid w:val="001F0FB7"/>
    <w:rsid w:val="001F1130"/>
    <w:rsid w:val="001F1152"/>
    <w:rsid w:val="001F2181"/>
    <w:rsid w:val="001F5907"/>
    <w:rsid w:val="001F59EB"/>
    <w:rsid w:val="001F62F9"/>
    <w:rsid w:val="001F7550"/>
    <w:rsid w:val="001F778A"/>
    <w:rsid w:val="001F78BF"/>
    <w:rsid w:val="00200305"/>
    <w:rsid w:val="002013CE"/>
    <w:rsid w:val="00202460"/>
    <w:rsid w:val="00203C2D"/>
    <w:rsid w:val="00203D91"/>
    <w:rsid w:val="0020491C"/>
    <w:rsid w:val="002058C7"/>
    <w:rsid w:val="002066D8"/>
    <w:rsid w:val="00207056"/>
    <w:rsid w:val="002071E1"/>
    <w:rsid w:val="002130FD"/>
    <w:rsid w:val="00214C86"/>
    <w:rsid w:val="00214FD6"/>
    <w:rsid w:val="00215198"/>
    <w:rsid w:val="002158C1"/>
    <w:rsid w:val="002169B1"/>
    <w:rsid w:val="002173D3"/>
    <w:rsid w:val="002178C6"/>
    <w:rsid w:val="00217E41"/>
    <w:rsid w:val="00222B3B"/>
    <w:rsid w:val="00223371"/>
    <w:rsid w:val="002246DF"/>
    <w:rsid w:val="00225A2E"/>
    <w:rsid w:val="00227293"/>
    <w:rsid w:val="002303B1"/>
    <w:rsid w:val="00232519"/>
    <w:rsid w:val="00234FCA"/>
    <w:rsid w:val="00235CFD"/>
    <w:rsid w:val="002363E0"/>
    <w:rsid w:val="0023659B"/>
    <w:rsid w:val="002368D8"/>
    <w:rsid w:val="00236F7F"/>
    <w:rsid w:val="002409EE"/>
    <w:rsid w:val="00241B91"/>
    <w:rsid w:val="002426C2"/>
    <w:rsid w:val="00243249"/>
    <w:rsid w:val="0024365D"/>
    <w:rsid w:val="00243F67"/>
    <w:rsid w:val="0024438F"/>
    <w:rsid w:val="002443EB"/>
    <w:rsid w:val="002454D9"/>
    <w:rsid w:val="00245E8F"/>
    <w:rsid w:val="0024776F"/>
    <w:rsid w:val="00247BD9"/>
    <w:rsid w:val="00247E21"/>
    <w:rsid w:val="002508CE"/>
    <w:rsid w:val="00250C3F"/>
    <w:rsid w:val="00251026"/>
    <w:rsid w:val="002517D8"/>
    <w:rsid w:val="002523FE"/>
    <w:rsid w:val="0025338E"/>
    <w:rsid w:val="00253AF1"/>
    <w:rsid w:val="00253BA7"/>
    <w:rsid w:val="00255538"/>
    <w:rsid w:val="00255902"/>
    <w:rsid w:val="00255A5B"/>
    <w:rsid w:val="002564D3"/>
    <w:rsid w:val="00256B84"/>
    <w:rsid w:val="0026206C"/>
    <w:rsid w:val="00264BF4"/>
    <w:rsid w:val="00265089"/>
    <w:rsid w:val="00265099"/>
    <w:rsid w:val="00265CC6"/>
    <w:rsid w:val="00265D12"/>
    <w:rsid w:val="002664B8"/>
    <w:rsid w:val="00267CF2"/>
    <w:rsid w:val="00271317"/>
    <w:rsid w:val="00271389"/>
    <w:rsid w:val="002733B5"/>
    <w:rsid w:val="002742F0"/>
    <w:rsid w:val="002807F1"/>
    <w:rsid w:val="00281195"/>
    <w:rsid w:val="002812B0"/>
    <w:rsid w:val="002836DB"/>
    <w:rsid w:val="00283879"/>
    <w:rsid w:val="00284586"/>
    <w:rsid w:val="00286729"/>
    <w:rsid w:val="00286AC8"/>
    <w:rsid w:val="00290491"/>
    <w:rsid w:val="002908E6"/>
    <w:rsid w:val="00290C9F"/>
    <w:rsid w:val="00291894"/>
    <w:rsid w:val="00291A80"/>
    <w:rsid w:val="002927AE"/>
    <w:rsid w:val="00294365"/>
    <w:rsid w:val="002946A0"/>
    <w:rsid w:val="002970D0"/>
    <w:rsid w:val="002A13C3"/>
    <w:rsid w:val="002A1EB0"/>
    <w:rsid w:val="002A2D62"/>
    <w:rsid w:val="002A3478"/>
    <w:rsid w:val="002A4307"/>
    <w:rsid w:val="002A4DD3"/>
    <w:rsid w:val="002A504E"/>
    <w:rsid w:val="002A5B60"/>
    <w:rsid w:val="002A6F38"/>
    <w:rsid w:val="002B000D"/>
    <w:rsid w:val="002B0CE3"/>
    <w:rsid w:val="002B12EA"/>
    <w:rsid w:val="002B23E3"/>
    <w:rsid w:val="002B2F2F"/>
    <w:rsid w:val="002B384C"/>
    <w:rsid w:val="002B3CF1"/>
    <w:rsid w:val="002B45BA"/>
    <w:rsid w:val="002B4D49"/>
    <w:rsid w:val="002B4E27"/>
    <w:rsid w:val="002B545C"/>
    <w:rsid w:val="002B5494"/>
    <w:rsid w:val="002B565B"/>
    <w:rsid w:val="002B56F9"/>
    <w:rsid w:val="002B5BE2"/>
    <w:rsid w:val="002B64A3"/>
    <w:rsid w:val="002B650F"/>
    <w:rsid w:val="002B674C"/>
    <w:rsid w:val="002C01DA"/>
    <w:rsid w:val="002C0BAA"/>
    <w:rsid w:val="002C2B47"/>
    <w:rsid w:val="002C46E7"/>
    <w:rsid w:val="002C6152"/>
    <w:rsid w:val="002C6696"/>
    <w:rsid w:val="002C70B4"/>
    <w:rsid w:val="002C7CD6"/>
    <w:rsid w:val="002C7E66"/>
    <w:rsid w:val="002D048A"/>
    <w:rsid w:val="002D0F08"/>
    <w:rsid w:val="002D50D2"/>
    <w:rsid w:val="002D6963"/>
    <w:rsid w:val="002D7427"/>
    <w:rsid w:val="002E167F"/>
    <w:rsid w:val="002E3DBB"/>
    <w:rsid w:val="002E5E96"/>
    <w:rsid w:val="002E7DF7"/>
    <w:rsid w:val="002F1481"/>
    <w:rsid w:val="002F39D3"/>
    <w:rsid w:val="002F5507"/>
    <w:rsid w:val="002F58F4"/>
    <w:rsid w:val="002F5EED"/>
    <w:rsid w:val="002F6B4C"/>
    <w:rsid w:val="002F759D"/>
    <w:rsid w:val="002F75B1"/>
    <w:rsid w:val="002F7AC1"/>
    <w:rsid w:val="002F7AC9"/>
    <w:rsid w:val="003008C2"/>
    <w:rsid w:val="00301344"/>
    <w:rsid w:val="00301787"/>
    <w:rsid w:val="003062A2"/>
    <w:rsid w:val="0031019E"/>
    <w:rsid w:val="00312EA4"/>
    <w:rsid w:val="003130FC"/>
    <w:rsid w:val="00313249"/>
    <w:rsid w:val="00313AE1"/>
    <w:rsid w:val="003144E9"/>
    <w:rsid w:val="00315A62"/>
    <w:rsid w:val="00316451"/>
    <w:rsid w:val="0031676C"/>
    <w:rsid w:val="00316D80"/>
    <w:rsid w:val="003176A8"/>
    <w:rsid w:val="003216C9"/>
    <w:rsid w:val="0032182E"/>
    <w:rsid w:val="00322C95"/>
    <w:rsid w:val="00324898"/>
    <w:rsid w:val="00324B99"/>
    <w:rsid w:val="0032590F"/>
    <w:rsid w:val="00326B3D"/>
    <w:rsid w:val="0032769B"/>
    <w:rsid w:val="00330C25"/>
    <w:rsid w:val="003315AE"/>
    <w:rsid w:val="003317FF"/>
    <w:rsid w:val="003324C5"/>
    <w:rsid w:val="00333C4B"/>
    <w:rsid w:val="00334324"/>
    <w:rsid w:val="00335863"/>
    <w:rsid w:val="003359E5"/>
    <w:rsid w:val="00336044"/>
    <w:rsid w:val="00336FBB"/>
    <w:rsid w:val="00337C4A"/>
    <w:rsid w:val="00337DBE"/>
    <w:rsid w:val="003404AD"/>
    <w:rsid w:val="00341362"/>
    <w:rsid w:val="003416C2"/>
    <w:rsid w:val="0034307E"/>
    <w:rsid w:val="0034523C"/>
    <w:rsid w:val="0034596D"/>
    <w:rsid w:val="00346F7C"/>
    <w:rsid w:val="003500EE"/>
    <w:rsid w:val="00351718"/>
    <w:rsid w:val="00351C90"/>
    <w:rsid w:val="0035220F"/>
    <w:rsid w:val="00353DEC"/>
    <w:rsid w:val="0035597D"/>
    <w:rsid w:val="0035685C"/>
    <w:rsid w:val="0035698A"/>
    <w:rsid w:val="00356A4A"/>
    <w:rsid w:val="00357B2E"/>
    <w:rsid w:val="00361747"/>
    <w:rsid w:val="00361CEC"/>
    <w:rsid w:val="00363362"/>
    <w:rsid w:val="00363A38"/>
    <w:rsid w:val="00365DEF"/>
    <w:rsid w:val="00370294"/>
    <w:rsid w:val="003717BE"/>
    <w:rsid w:val="00372001"/>
    <w:rsid w:val="00372B1C"/>
    <w:rsid w:val="00372D17"/>
    <w:rsid w:val="00374AEC"/>
    <w:rsid w:val="00375D3C"/>
    <w:rsid w:val="003775B5"/>
    <w:rsid w:val="003777C2"/>
    <w:rsid w:val="00380377"/>
    <w:rsid w:val="00380979"/>
    <w:rsid w:val="00380BCF"/>
    <w:rsid w:val="00380CAE"/>
    <w:rsid w:val="00382A0A"/>
    <w:rsid w:val="00382C04"/>
    <w:rsid w:val="00382C6C"/>
    <w:rsid w:val="00382DAD"/>
    <w:rsid w:val="003859FD"/>
    <w:rsid w:val="00385D76"/>
    <w:rsid w:val="00386521"/>
    <w:rsid w:val="003868C6"/>
    <w:rsid w:val="00386F1D"/>
    <w:rsid w:val="00390F7F"/>
    <w:rsid w:val="00392529"/>
    <w:rsid w:val="003A026A"/>
    <w:rsid w:val="003A0315"/>
    <w:rsid w:val="003A057E"/>
    <w:rsid w:val="003A08D2"/>
    <w:rsid w:val="003A09D8"/>
    <w:rsid w:val="003A0AC5"/>
    <w:rsid w:val="003A0C0D"/>
    <w:rsid w:val="003A1395"/>
    <w:rsid w:val="003A18B4"/>
    <w:rsid w:val="003A2B97"/>
    <w:rsid w:val="003A324D"/>
    <w:rsid w:val="003A37A0"/>
    <w:rsid w:val="003A6158"/>
    <w:rsid w:val="003B224E"/>
    <w:rsid w:val="003B3BB5"/>
    <w:rsid w:val="003B4584"/>
    <w:rsid w:val="003B5AAA"/>
    <w:rsid w:val="003B5CE1"/>
    <w:rsid w:val="003B631B"/>
    <w:rsid w:val="003B68FF"/>
    <w:rsid w:val="003B75B0"/>
    <w:rsid w:val="003C0076"/>
    <w:rsid w:val="003C13C4"/>
    <w:rsid w:val="003C18B5"/>
    <w:rsid w:val="003C2967"/>
    <w:rsid w:val="003C4676"/>
    <w:rsid w:val="003C5183"/>
    <w:rsid w:val="003D0CA8"/>
    <w:rsid w:val="003D1454"/>
    <w:rsid w:val="003D1C98"/>
    <w:rsid w:val="003D2388"/>
    <w:rsid w:val="003D3A97"/>
    <w:rsid w:val="003D5042"/>
    <w:rsid w:val="003D6647"/>
    <w:rsid w:val="003D66E3"/>
    <w:rsid w:val="003D6817"/>
    <w:rsid w:val="003D7CB4"/>
    <w:rsid w:val="003D7F0C"/>
    <w:rsid w:val="003E088B"/>
    <w:rsid w:val="003E1C91"/>
    <w:rsid w:val="003E1E24"/>
    <w:rsid w:val="003E1EC6"/>
    <w:rsid w:val="003E2754"/>
    <w:rsid w:val="003E3C66"/>
    <w:rsid w:val="003E458A"/>
    <w:rsid w:val="003E47A2"/>
    <w:rsid w:val="003E4D4D"/>
    <w:rsid w:val="003E61F1"/>
    <w:rsid w:val="003E623C"/>
    <w:rsid w:val="003E6EC7"/>
    <w:rsid w:val="003F06A9"/>
    <w:rsid w:val="003F0719"/>
    <w:rsid w:val="003F324E"/>
    <w:rsid w:val="003F561B"/>
    <w:rsid w:val="003F5DF3"/>
    <w:rsid w:val="003F6ACB"/>
    <w:rsid w:val="003F6B5F"/>
    <w:rsid w:val="003F6E4E"/>
    <w:rsid w:val="003F7313"/>
    <w:rsid w:val="003F735F"/>
    <w:rsid w:val="003F75DD"/>
    <w:rsid w:val="003F7B68"/>
    <w:rsid w:val="0040129E"/>
    <w:rsid w:val="00402FD1"/>
    <w:rsid w:val="00403470"/>
    <w:rsid w:val="00406640"/>
    <w:rsid w:val="0041053F"/>
    <w:rsid w:val="00411298"/>
    <w:rsid w:val="004118D3"/>
    <w:rsid w:val="00411A6F"/>
    <w:rsid w:val="00412D09"/>
    <w:rsid w:val="00413D63"/>
    <w:rsid w:val="00414570"/>
    <w:rsid w:val="00414E40"/>
    <w:rsid w:val="00415E45"/>
    <w:rsid w:val="00417B1B"/>
    <w:rsid w:val="004272B5"/>
    <w:rsid w:val="00431641"/>
    <w:rsid w:val="00431855"/>
    <w:rsid w:val="00432570"/>
    <w:rsid w:val="004329C8"/>
    <w:rsid w:val="00432AA3"/>
    <w:rsid w:val="00435634"/>
    <w:rsid w:val="0043767E"/>
    <w:rsid w:val="00441CF9"/>
    <w:rsid w:val="00442B49"/>
    <w:rsid w:val="004444F3"/>
    <w:rsid w:val="00444C3F"/>
    <w:rsid w:val="00445290"/>
    <w:rsid w:val="0044657D"/>
    <w:rsid w:val="00446938"/>
    <w:rsid w:val="004537AE"/>
    <w:rsid w:val="0045535C"/>
    <w:rsid w:val="004553B9"/>
    <w:rsid w:val="0045547F"/>
    <w:rsid w:val="00455635"/>
    <w:rsid w:val="00455F32"/>
    <w:rsid w:val="00456801"/>
    <w:rsid w:val="00457214"/>
    <w:rsid w:val="004575DB"/>
    <w:rsid w:val="004606D3"/>
    <w:rsid w:val="00461F14"/>
    <w:rsid w:val="00461F79"/>
    <w:rsid w:val="00462090"/>
    <w:rsid w:val="00462F78"/>
    <w:rsid w:val="00463E72"/>
    <w:rsid w:val="00464064"/>
    <w:rsid w:val="00464FA7"/>
    <w:rsid w:val="004650F4"/>
    <w:rsid w:val="00465985"/>
    <w:rsid w:val="00465CA7"/>
    <w:rsid w:val="00465EFD"/>
    <w:rsid w:val="004668F3"/>
    <w:rsid w:val="004677D5"/>
    <w:rsid w:val="004706EF"/>
    <w:rsid w:val="004740CE"/>
    <w:rsid w:val="0047451C"/>
    <w:rsid w:val="00475383"/>
    <w:rsid w:val="004769CB"/>
    <w:rsid w:val="00480258"/>
    <w:rsid w:val="004807A6"/>
    <w:rsid w:val="00482B27"/>
    <w:rsid w:val="00482F8A"/>
    <w:rsid w:val="00483BA0"/>
    <w:rsid w:val="004841B1"/>
    <w:rsid w:val="0048510B"/>
    <w:rsid w:val="00485785"/>
    <w:rsid w:val="004857C3"/>
    <w:rsid w:val="00485B26"/>
    <w:rsid w:val="004867F4"/>
    <w:rsid w:val="0048685C"/>
    <w:rsid w:val="00493CF4"/>
    <w:rsid w:val="00494F43"/>
    <w:rsid w:val="00495969"/>
    <w:rsid w:val="00497E10"/>
    <w:rsid w:val="004A135E"/>
    <w:rsid w:val="004A25C9"/>
    <w:rsid w:val="004A503F"/>
    <w:rsid w:val="004A6221"/>
    <w:rsid w:val="004A62C5"/>
    <w:rsid w:val="004B0632"/>
    <w:rsid w:val="004B09BE"/>
    <w:rsid w:val="004B0B21"/>
    <w:rsid w:val="004B0FA4"/>
    <w:rsid w:val="004B1307"/>
    <w:rsid w:val="004B2862"/>
    <w:rsid w:val="004B503C"/>
    <w:rsid w:val="004B5F1E"/>
    <w:rsid w:val="004B6411"/>
    <w:rsid w:val="004C038A"/>
    <w:rsid w:val="004C06E5"/>
    <w:rsid w:val="004C1875"/>
    <w:rsid w:val="004C24BD"/>
    <w:rsid w:val="004C2951"/>
    <w:rsid w:val="004C337F"/>
    <w:rsid w:val="004C49B9"/>
    <w:rsid w:val="004C7AB3"/>
    <w:rsid w:val="004C7CC7"/>
    <w:rsid w:val="004D0694"/>
    <w:rsid w:val="004D07D3"/>
    <w:rsid w:val="004D1346"/>
    <w:rsid w:val="004D6332"/>
    <w:rsid w:val="004E317D"/>
    <w:rsid w:val="004E4234"/>
    <w:rsid w:val="004E466E"/>
    <w:rsid w:val="004E69F0"/>
    <w:rsid w:val="004F0564"/>
    <w:rsid w:val="004F1D09"/>
    <w:rsid w:val="004F29CB"/>
    <w:rsid w:val="004F459C"/>
    <w:rsid w:val="004F4DC2"/>
    <w:rsid w:val="004F507E"/>
    <w:rsid w:val="004F680B"/>
    <w:rsid w:val="004F7D56"/>
    <w:rsid w:val="00502C99"/>
    <w:rsid w:val="00505498"/>
    <w:rsid w:val="00505B74"/>
    <w:rsid w:val="0050620E"/>
    <w:rsid w:val="005113B6"/>
    <w:rsid w:val="00512AC9"/>
    <w:rsid w:val="00516F28"/>
    <w:rsid w:val="00517AE2"/>
    <w:rsid w:val="0052042C"/>
    <w:rsid w:val="00524C7A"/>
    <w:rsid w:val="00525935"/>
    <w:rsid w:val="00525973"/>
    <w:rsid w:val="005275EB"/>
    <w:rsid w:val="00527776"/>
    <w:rsid w:val="00527985"/>
    <w:rsid w:val="00527D47"/>
    <w:rsid w:val="00530166"/>
    <w:rsid w:val="00532CE1"/>
    <w:rsid w:val="00535159"/>
    <w:rsid w:val="00535918"/>
    <w:rsid w:val="00536442"/>
    <w:rsid w:val="00536CC7"/>
    <w:rsid w:val="00537DD5"/>
    <w:rsid w:val="00540CB7"/>
    <w:rsid w:val="00541F29"/>
    <w:rsid w:val="0054219B"/>
    <w:rsid w:val="00542441"/>
    <w:rsid w:val="00544C6F"/>
    <w:rsid w:val="0054703A"/>
    <w:rsid w:val="005502FA"/>
    <w:rsid w:val="005504B8"/>
    <w:rsid w:val="00550DE7"/>
    <w:rsid w:val="0055102E"/>
    <w:rsid w:val="00552C8E"/>
    <w:rsid w:val="00555731"/>
    <w:rsid w:val="00556A32"/>
    <w:rsid w:val="00556D62"/>
    <w:rsid w:val="005570E7"/>
    <w:rsid w:val="00557D5F"/>
    <w:rsid w:val="00557F0C"/>
    <w:rsid w:val="00561566"/>
    <w:rsid w:val="00561E4C"/>
    <w:rsid w:val="00563182"/>
    <w:rsid w:val="005633F0"/>
    <w:rsid w:val="0056388F"/>
    <w:rsid w:val="005656B1"/>
    <w:rsid w:val="00566B39"/>
    <w:rsid w:val="005670CA"/>
    <w:rsid w:val="005674EF"/>
    <w:rsid w:val="0057047D"/>
    <w:rsid w:val="00570A87"/>
    <w:rsid w:val="005716E8"/>
    <w:rsid w:val="00571C46"/>
    <w:rsid w:val="00574730"/>
    <w:rsid w:val="005752C9"/>
    <w:rsid w:val="0057591B"/>
    <w:rsid w:val="00575976"/>
    <w:rsid w:val="00575BB4"/>
    <w:rsid w:val="0057655E"/>
    <w:rsid w:val="005765A9"/>
    <w:rsid w:val="00576666"/>
    <w:rsid w:val="005775E8"/>
    <w:rsid w:val="00577EF9"/>
    <w:rsid w:val="0058045B"/>
    <w:rsid w:val="005828EB"/>
    <w:rsid w:val="00582A80"/>
    <w:rsid w:val="00582F99"/>
    <w:rsid w:val="005832EB"/>
    <w:rsid w:val="0058642A"/>
    <w:rsid w:val="00586A32"/>
    <w:rsid w:val="00586D37"/>
    <w:rsid w:val="00586D77"/>
    <w:rsid w:val="00586FAE"/>
    <w:rsid w:val="00592093"/>
    <w:rsid w:val="0059220B"/>
    <w:rsid w:val="00592783"/>
    <w:rsid w:val="00592EBC"/>
    <w:rsid w:val="0059328C"/>
    <w:rsid w:val="005944FD"/>
    <w:rsid w:val="00594F75"/>
    <w:rsid w:val="005955A7"/>
    <w:rsid w:val="00595B4D"/>
    <w:rsid w:val="0059680F"/>
    <w:rsid w:val="005A1B41"/>
    <w:rsid w:val="005A1CE3"/>
    <w:rsid w:val="005A290A"/>
    <w:rsid w:val="005A5C67"/>
    <w:rsid w:val="005A682B"/>
    <w:rsid w:val="005B02D0"/>
    <w:rsid w:val="005B1364"/>
    <w:rsid w:val="005B2147"/>
    <w:rsid w:val="005B2DD4"/>
    <w:rsid w:val="005B2FF5"/>
    <w:rsid w:val="005B4E15"/>
    <w:rsid w:val="005B509D"/>
    <w:rsid w:val="005B7D4D"/>
    <w:rsid w:val="005B7DDF"/>
    <w:rsid w:val="005B7F4B"/>
    <w:rsid w:val="005C0863"/>
    <w:rsid w:val="005C1E30"/>
    <w:rsid w:val="005C2914"/>
    <w:rsid w:val="005C3224"/>
    <w:rsid w:val="005C3FDC"/>
    <w:rsid w:val="005C60FB"/>
    <w:rsid w:val="005C62B5"/>
    <w:rsid w:val="005C7ABA"/>
    <w:rsid w:val="005C7BAA"/>
    <w:rsid w:val="005D034B"/>
    <w:rsid w:val="005D065D"/>
    <w:rsid w:val="005D13E3"/>
    <w:rsid w:val="005D1893"/>
    <w:rsid w:val="005D21FA"/>
    <w:rsid w:val="005D2D69"/>
    <w:rsid w:val="005D2F17"/>
    <w:rsid w:val="005D367B"/>
    <w:rsid w:val="005D3DE6"/>
    <w:rsid w:val="005D6EAE"/>
    <w:rsid w:val="005D7127"/>
    <w:rsid w:val="005E1426"/>
    <w:rsid w:val="005E1839"/>
    <w:rsid w:val="005E1C6D"/>
    <w:rsid w:val="005E405C"/>
    <w:rsid w:val="005E41BE"/>
    <w:rsid w:val="005E5A11"/>
    <w:rsid w:val="005E5EF5"/>
    <w:rsid w:val="005E6523"/>
    <w:rsid w:val="005E6F73"/>
    <w:rsid w:val="005E7889"/>
    <w:rsid w:val="005F245A"/>
    <w:rsid w:val="005F32C9"/>
    <w:rsid w:val="005F380A"/>
    <w:rsid w:val="005F59B7"/>
    <w:rsid w:val="005F672D"/>
    <w:rsid w:val="005F6A3B"/>
    <w:rsid w:val="005F719D"/>
    <w:rsid w:val="00600AE2"/>
    <w:rsid w:val="00600B09"/>
    <w:rsid w:val="006012E0"/>
    <w:rsid w:val="00601B04"/>
    <w:rsid w:val="0060234B"/>
    <w:rsid w:val="00602C33"/>
    <w:rsid w:val="00603078"/>
    <w:rsid w:val="006111F3"/>
    <w:rsid w:val="00612239"/>
    <w:rsid w:val="00613279"/>
    <w:rsid w:val="0061463E"/>
    <w:rsid w:val="00615ED4"/>
    <w:rsid w:val="00617495"/>
    <w:rsid w:val="00620B64"/>
    <w:rsid w:val="00622A61"/>
    <w:rsid w:val="00625AE8"/>
    <w:rsid w:val="00626CD4"/>
    <w:rsid w:val="006303C2"/>
    <w:rsid w:val="0063069D"/>
    <w:rsid w:val="006325A0"/>
    <w:rsid w:val="00633657"/>
    <w:rsid w:val="00634464"/>
    <w:rsid w:val="00635490"/>
    <w:rsid w:val="006359CA"/>
    <w:rsid w:val="00636A78"/>
    <w:rsid w:val="00637299"/>
    <w:rsid w:val="00637E4C"/>
    <w:rsid w:val="006412BB"/>
    <w:rsid w:val="00641ABE"/>
    <w:rsid w:val="00642D60"/>
    <w:rsid w:val="00644475"/>
    <w:rsid w:val="00644C1D"/>
    <w:rsid w:val="00644DC9"/>
    <w:rsid w:val="00645241"/>
    <w:rsid w:val="00645B10"/>
    <w:rsid w:val="00646235"/>
    <w:rsid w:val="00647DD3"/>
    <w:rsid w:val="00650A4C"/>
    <w:rsid w:val="00651463"/>
    <w:rsid w:val="0065203B"/>
    <w:rsid w:val="00652F9F"/>
    <w:rsid w:val="00652FD3"/>
    <w:rsid w:val="00654401"/>
    <w:rsid w:val="00654E43"/>
    <w:rsid w:val="006554F7"/>
    <w:rsid w:val="0065553F"/>
    <w:rsid w:val="00657629"/>
    <w:rsid w:val="0065763E"/>
    <w:rsid w:val="00657C49"/>
    <w:rsid w:val="00660035"/>
    <w:rsid w:val="0066091D"/>
    <w:rsid w:val="00660E4C"/>
    <w:rsid w:val="00662CEC"/>
    <w:rsid w:val="0066372B"/>
    <w:rsid w:val="006638D0"/>
    <w:rsid w:val="006648FF"/>
    <w:rsid w:val="0066528A"/>
    <w:rsid w:val="00665966"/>
    <w:rsid w:val="00665AAF"/>
    <w:rsid w:val="00666091"/>
    <w:rsid w:val="0066743A"/>
    <w:rsid w:val="006716E6"/>
    <w:rsid w:val="006723CD"/>
    <w:rsid w:val="00673D9D"/>
    <w:rsid w:val="00674CB0"/>
    <w:rsid w:val="00674F21"/>
    <w:rsid w:val="006774A8"/>
    <w:rsid w:val="0068012E"/>
    <w:rsid w:val="00683764"/>
    <w:rsid w:val="006843C4"/>
    <w:rsid w:val="00684480"/>
    <w:rsid w:val="00684F0B"/>
    <w:rsid w:val="006864D8"/>
    <w:rsid w:val="006869E3"/>
    <w:rsid w:val="006870D8"/>
    <w:rsid w:val="0068743A"/>
    <w:rsid w:val="00687D75"/>
    <w:rsid w:val="006902F5"/>
    <w:rsid w:val="00690D58"/>
    <w:rsid w:val="0069154F"/>
    <w:rsid w:val="00691882"/>
    <w:rsid w:val="006918B5"/>
    <w:rsid w:val="00691D7D"/>
    <w:rsid w:val="00693214"/>
    <w:rsid w:val="0069399E"/>
    <w:rsid w:val="00694A50"/>
    <w:rsid w:val="006951EA"/>
    <w:rsid w:val="00695635"/>
    <w:rsid w:val="006A4EBE"/>
    <w:rsid w:val="006A637F"/>
    <w:rsid w:val="006A67EC"/>
    <w:rsid w:val="006B0293"/>
    <w:rsid w:val="006B0323"/>
    <w:rsid w:val="006B2052"/>
    <w:rsid w:val="006B3706"/>
    <w:rsid w:val="006B3E73"/>
    <w:rsid w:val="006B40A1"/>
    <w:rsid w:val="006B571B"/>
    <w:rsid w:val="006B5A11"/>
    <w:rsid w:val="006B5B51"/>
    <w:rsid w:val="006B5E48"/>
    <w:rsid w:val="006B6483"/>
    <w:rsid w:val="006B70E8"/>
    <w:rsid w:val="006B7398"/>
    <w:rsid w:val="006C0503"/>
    <w:rsid w:val="006C09A2"/>
    <w:rsid w:val="006C14C3"/>
    <w:rsid w:val="006C16C9"/>
    <w:rsid w:val="006C2134"/>
    <w:rsid w:val="006C231D"/>
    <w:rsid w:val="006C379A"/>
    <w:rsid w:val="006C4417"/>
    <w:rsid w:val="006C57BF"/>
    <w:rsid w:val="006D2014"/>
    <w:rsid w:val="006D2815"/>
    <w:rsid w:val="006D47C4"/>
    <w:rsid w:val="006D7BDD"/>
    <w:rsid w:val="006E11A1"/>
    <w:rsid w:val="006E175A"/>
    <w:rsid w:val="006E18AE"/>
    <w:rsid w:val="006E237C"/>
    <w:rsid w:val="006E257C"/>
    <w:rsid w:val="006E2B84"/>
    <w:rsid w:val="006E3368"/>
    <w:rsid w:val="006E3D7D"/>
    <w:rsid w:val="006E3E54"/>
    <w:rsid w:val="006E4306"/>
    <w:rsid w:val="006E6B61"/>
    <w:rsid w:val="006E6C55"/>
    <w:rsid w:val="006E6C76"/>
    <w:rsid w:val="006E79A1"/>
    <w:rsid w:val="006F0040"/>
    <w:rsid w:val="006F1F11"/>
    <w:rsid w:val="006F3021"/>
    <w:rsid w:val="006F36CE"/>
    <w:rsid w:val="006F53B1"/>
    <w:rsid w:val="006F57F8"/>
    <w:rsid w:val="006F6B1E"/>
    <w:rsid w:val="006F6DDF"/>
    <w:rsid w:val="006F6FB7"/>
    <w:rsid w:val="00700CE8"/>
    <w:rsid w:val="00700D32"/>
    <w:rsid w:val="00701496"/>
    <w:rsid w:val="007015D6"/>
    <w:rsid w:val="00702EBE"/>
    <w:rsid w:val="00702F01"/>
    <w:rsid w:val="00703318"/>
    <w:rsid w:val="00705D9B"/>
    <w:rsid w:val="00707638"/>
    <w:rsid w:val="00710A00"/>
    <w:rsid w:val="00710F9A"/>
    <w:rsid w:val="0071157F"/>
    <w:rsid w:val="00712E7C"/>
    <w:rsid w:val="00713698"/>
    <w:rsid w:val="00713D5B"/>
    <w:rsid w:val="00713F90"/>
    <w:rsid w:val="007147E1"/>
    <w:rsid w:val="00714C0F"/>
    <w:rsid w:val="00715438"/>
    <w:rsid w:val="00716B28"/>
    <w:rsid w:val="00717F8F"/>
    <w:rsid w:val="007219E4"/>
    <w:rsid w:val="0072256A"/>
    <w:rsid w:val="0072281A"/>
    <w:rsid w:val="00722964"/>
    <w:rsid w:val="00723A35"/>
    <w:rsid w:val="00726BC0"/>
    <w:rsid w:val="00730314"/>
    <w:rsid w:val="00733D5A"/>
    <w:rsid w:val="00734F5C"/>
    <w:rsid w:val="007369A4"/>
    <w:rsid w:val="00737A6E"/>
    <w:rsid w:val="007400EA"/>
    <w:rsid w:val="00740CF5"/>
    <w:rsid w:val="00740EC4"/>
    <w:rsid w:val="00742EDB"/>
    <w:rsid w:val="007434DA"/>
    <w:rsid w:val="00744DFB"/>
    <w:rsid w:val="00744EC2"/>
    <w:rsid w:val="0074602D"/>
    <w:rsid w:val="0074684C"/>
    <w:rsid w:val="00747CC5"/>
    <w:rsid w:val="00751815"/>
    <w:rsid w:val="007547F4"/>
    <w:rsid w:val="00755F97"/>
    <w:rsid w:val="007576EA"/>
    <w:rsid w:val="007577B1"/>
    <w:rsid w:val="00760337"/>
    <w:rsid w:val="00761008"/>
    <w:rsid w:val="00761F5A"/>
    <w:rsid w:val="007622CB"/>
    <w:rsid w:val="00762E50"/>
    <w:rsid w:val="00762ED3"/>
    <w:rsid w:val="007632B1"/>
    <w:rsid w:val="0076354E"/>
    <w:rsid w:val="0076459E"/>
    <w:rsid w:val="0076527C"/>
    <w:rsid w:val="00765D0C"/>
    <w:rsid w:val="00766146"/>
    <w:rsid w:val="0076618F"/>
    <w:rsid w:val="00766BFA"/>
    <w:rsid w:val="00767B69"/>
    <w:rsid w:val="00767D29"/>
    <w:rsid w:val="00767FF7"/>
    <w:rsid w:val="00771392"/>
    <w:rsid w:val="007715A2"/>
    <w:rsid w:val="00772702"/>
    <w:rsid w:val="00773699"/>
    <w:rsid w:val="007755B9"/>
    <w:rsid w:val="0077755B"/>
    <w:rsid w:val="00777B61"/>
    <w:rsid w:val="00780B7B"/>
    <w:rsid w:val="00781BDD"/>
    <w:rsid w:val="00781EDA"/>
    <w:rsid w:val="00784519"/>
    <w:rsid w:val="007848B4"/>
    <w:rsid w:val="00785C15"/>
    <w:rsid w:val="00785EC7"/>
    <w:rsid w:val="00786A0D"/>
    <w:rsid w:val="00786E89"/>
    <w:rsid w:val="00792585"/>
    <w:rsid w:val="00792A1A"/>
    <w:rsid w:val="007932E2"/>
    <w:rsid w:val="00793B57"/>
    <w:rsid w:val="0079456F"/>
    <w:rsid w:val="007A1335"/>
    <w:rsid w:val="007A48BF"/>
    <w:rsid w:val="007A6566"/>
    <w:rsid w:val="007A6D43"/>
    <w:rsid w:val="007A76F0"/>
    <w:rsid w:val="007B323B"/>
    <w:rsid w:val="007B4723"/>
    <w:rsid w:val="007B4E73"/>
    <w:rsid w:val="007B6A95"/>
    <w:rsid w:val="007C10B4"/>
    <w:rsid w:val="007C15A5"/>
    <w:rsid w:val="007C1ECC"/>
    <w:rsid w:val="007C2ED3"/>
    <w:rsid w:val="007C3CE2"/>
    <w:rsid w:val="007C4AC8"/>
    <w:rsid w:val="007C4D36"/>
    <w:rsid w:val="007C518D"/>
    <w:rsid w:val="007C67D2"/>
    <w:rsid w:val="007C7711"/>
    <w:rsid w:val="007C7B6E"/>
    <w:rsid w:val="007C7B8E"/>
    <w:rsid w:val="007D2241"/>
    <w:rsid w:val="007D2B99"/>
    <w:rsid w:val="007D3208"/>
    <w:rsid w:val="007D72EB"/>
    <w:rsid w:val="007D7AB0"/>
    <w:rsid w:val="007E04C7"/>
    <w:rsid w:val="007E0EF8"/>
    <w:rsid w:val="007E26A2"/>
    <w:rsid w:val="007E27E7"/>
    <w:rsid w:val="007E2B59"/>
    <w:rsid w:val="007E3B42"/>
    <w:rsid w:val="007E3D16"/>
    <w:rsid w:val="007E4AA8"/>
    <w:rsid w:val="007E4CA2"/>
    <w:rsid w:val="007E4F70"/>
    <w:rsid w:val="007E5AF3"/>
    <w:rsid w:val="007E6CF3"/>
    <w:rsid w:val="007E6CF9"/>
    <w:rsid w:val="007E6D5F"/>
    <w:rsid w:val="007E6F33"/>
    <w:rsid w:val="007E728A"/>
    <w:rsid w:val="007E7783"/>
    <w:rsid w:val="007F0D00"/>
    <w:rsid w:val="007F3DF1"/>
    <w:rsid w:val="007F5162"/>
    <w:rsid w:val="007F61D2"/>
    <w:rsid w:val="007F6311"/>
    <w:rsid w:val="007F7081"/>
    <w:rsid w:val="007F7D7D"/>
    <w:rsid w:val="008006AC"/>
    <w:rsid w:val="00800A2C"/>
    <w:rsid w:val="00800E4E"/>
    <w:rsid w:val="008010F2"/>
    <w:rsid w:val="00803599"/>
    <w:rsid w:val="008035C6"/>
    <w:rsid w:val="00803ECF"/>
    <w:rsid w:val="008042C1"/>
    <w:rsid w:val="008048C2"/>
    <w:rsid w:val="00805063"/>
    <w:rsid w:val="00810180"/>
    <w:rsid w:val="00812519"/>
    <w:rsid w:val="00813785"/>
    <w:rsid w:val="008161B1"/>
    <w:rsid w:val="008170F9"/>
    <w:rsid w:val="008177F1"/>
    <w:rsid w:val="00822F3B"/>
    <w:rsid w:val="00823394"/>
    <w:rsid w:val="008236FD"/>
    <w:rsid w:val="00823DDC"/>
    <w:rsid w:val="00826134"/>
    <w:rsid w:val="0082660D"/>
    <w:rsid w:val="0083065C"/>
    <w:rsid w:val="00832A81"/>
    <w:rsid w:val="008349B8"/>
    <w:rsid w:val="008350C3"/>
    <w:rsid w:val="008352EB"/>
    <w:rsid w:val="00835BE5"/>
    <w:rsid w:val="00836834"/>
    <w:rsid w:val="00837C58"/>
    <w:rsid w:val="00840527"/>
    <w:rsid w:val="0084303D"/>
    <w:rsid w:val="008430FE"/>
    <w:rsid w:val="008431CE"/>
    <w:rsid w:val="00846A9A"/>
    <w:rsid w:val="00847DD3"/>
    <w:rsid w:val="00850C6B"/>
    <w:rsid w:val="00851BB8"/>
    <w:rsid w:val="00851CA8"/>
    <w:rsid w:val="0085225D"/>
    <w:rsid w:val="00852A23"/>
    <w:rsid w:val="00852E3C"/>
    <w:rsid w:val="008541C5"/>
    <w:rsid w:val="008549A5"/>
    <w:rsid w:val="00854A89"/>
    <w:rsid w:val="00856CC5"/>
    <w:rsid w:val="00857506"/>
    <w:rsid w:val="00857966"/>
    <w:rsid w:val="00857E62"/>
    <w:rsid w:val="0086235F"/>
    <w:rsid w:val="008629A5"/>
    <w:rsid w:val="0086354D"/>
    <w:rsid w:val="0086424D"/>
    <w:rsid w:val="00864EF2"/>
    <w:rsid w:val="008660D5"/>
    <w:rsid w:val="00866526"/>
    <w:rsid w:val="00866AC6"/>
    <w:rsid w:val="00870D52"/>
    <w:rsid w:val="00871D71"/>
    <w:rsid w:val="008727D1"/>
    <w:rsid w:val="00873023"/>
    <w:rsid w:val="00873314"/>
    <w:rsid w:val="008738DA"/>
    <w:rsid w:val="0087593C"/>
    <w:rsid w:val="00876774"/>
    <w:rsid w:val="0087677D"/>
    <w:rsid w:val="00876F46"/>
    <w:rsid w:val="00877350"/>
    <w:rsid w:val="00877732"/>
    <w:rsid w:val="008803A2"/>
    <w:rsid w:val="0088081D"/>
    <w:rsid w:val="00880C0F"/>
    <w:rsid w:val="00880EB0"/>
    <w:rsid w:val="008813C4"/>
    <w:rsid w:val="008829EC"/>
    <w:rsid w:val="00883400"/>
    <w:rsid w:val="00885ECA"/>
    <w:rsid w:val="00886718"/>
    <w:rsid w:val="00886B8F"/>
    <w:rsid w:val="0088789A"/>
    <w:rsid w:val="008911C1"/>
    <w:rsid w:val="008920A7"/>
    <w:rsid w:val="0089365B"/>
    <w:rsid w:val="00894E65"/>
    <w:rsid w:val="0089596C"/>
    <w:rsid w:val="00896B36"/>
    <w:rsid w:val="00896DA5"/>
    <w:rsid w:val="0089782D"/>
    <w:rsid w:val="00897E89"/>
    <w:rsid w:val="008A0C48"/>
    <w:rsid w:val="008A1BAF"/>
    <w:rsid w:val="008A2433"/>
    <w:rsid w:val="008A2544"/>
    <w:rsid w:val="008A3C74"/>
    <w:rsid w:val="008A3E91"/>
    <w:rsid w:val="008A5340"/>
    <w:rsid w:val="008A6F62"/>
    <w:rsid w:val="008A7371"/>
    <w:rsid w:val="008B0CAF"/>
    <w:rsid w:val="008B1C58"/>
    <w:rsid w:val="008B3D5D"/>
    <w:rsid w:val="008B5C95"/>
    <w:rsid w:val="008B62C5"/>
    <w:rsid w:val="008C128B"/>
    <w:rsid w:val="008C2401"/>
    <w:rsid w:val="008C2E01"/>
    <w:rsid w:val="008C3086"/>
    <w:rsid w:val="008C3B7D"/>
    <w:rsid w:val="008D0563"/>
    <w:rsid w:val="008D2373"/>
    <w:rsid w:val="008D2A4C"/>
    <w:rsid w:val="008D2EFB"/>
    <w:rsid w:val="008D34CB"/>
    <w:rsid w:val="008D3B69"/>
    <w:rsid w:val="008D5812"/>
    <w:rsid w:val="008D5A9E"/>
    <w:rsid w:val="008D7177"/>
    <w:rsid w:val="008D7650"/>
    <w:rsid w:val="008D7971"/>
    <w:rsid w:val="008E0AE5"/>
    <w:rsid w:val="008E2E0F"/>
    <w:rsid w:val="008E57B9"/>
    <w:rsid w:val="008E64CC"/>
    <w:rsid w:val="008E6622"/>
    <w:rsid w:val="008E66D0"/>
    <w:rsid w:val="008E6D7B"/>
    <w:rsid w:val="008E7132"/>
    <w:rsid w:val="008E792B"/>
    <w:rsid w:val="008E7B3E"/>
    <w:rsid w:val="008F06C4"/>
    <w:rsid w:val="008F0DE1"/>
    <w:rsid w:val="008F2D38"/>
    <w:rsid w:val="008F3295"/>
    <w:rsid w:val="008F46AA"/>
    <w:rsid w:val="008F5017"/>
    <w:rsid w:val="008F5660"/>
    <w:rsid w:val="008F59EF"/>
    <w:rsid w:val="008F5BF9"/>
    <w:rsid w:val="008F62F9"/>
    <w:rsid w:val="008F7007"/>
    <w:rsid w:val="008F7343"/>
    <w:rsid w:val="009010F0"/>
    <w:rsid w:val="009010F7"/>
    <w:rsid w:val="00901885"/>
    <w:rsid w:val="00902C7F"/>
    <w:rsid w:val="0090394F"/>
    <w:rsid w:val="00905A43"/>
    <w:rsid w:val="009106CB"/>
    <w:rsid w:val="0091176F"/>
    <w:rsid w:val="00912780"/>
    <w:rsid w:val="00912C17"/>
    <w:rsid w:val="00914BE1"/>
    <w:rsid w:val="00914C11"/>
    <w:rsid w:val="0091752F"/>
    <w:rsid w:val="00917D4A"/>
    <w:rsid w:val="00917E1D"/>
    <w:rsid w:val="00920056"/>
    <w:rsid w:val="00921CFE"/>
    <w:rsid w:val="009220E1"/>
    <w:rsid w:val="0092239A"/>
    <w:rsid w:val="0092514D"/>
    <w:rsid w:val="00926537"/>
    <w:rsid w:val="00930550"/>
    <w:rsid w:val="009308B5"/>
    <w:rsid w:val="0093141E"/>
    <w:rsid w:val="00931B14"/>
    <w:rsid w:val="009321A7"/>
    <w:rsid w:val="0093250A"/>
    <w:rsid w:val="00932684"/>
    <w:rsid w:val="00934438"/>
    <w:rsid w:val="00934809"/>
    <w:rsid w:val="00935F9D"/>
    <w:rsid w:val="00936336"/>
    <w:rsid w:val="00941AEA"/>
    <w:rsid w:val="0094202F"/>
    <w:rsid w:val="009434AC"/>
    <w:rsid w:val="00943781"/>
    <w:rsid w:val="009444BB"/>
    <w:rsid w:val="00944E19"/>
    <w:rsid w:val="009451CB"/>
    <w:rsid w:val="00945DF6"/>
    <w:rsid w:val="00946C05"/>
    <w:rsid w:val="00951EFF"/>
    <w:rsid w:val="00952B2D"/>
    <w:rsid w:val="00954E42"/>
    <w:rsid w:val="00957527"/>
    <w:rsid w:val="009575E5"/>
    <w:rsid w:val="0096011B"/>
    <w:rsid w:val="00961588"/>
    <w:rsid w:val="00962B75"/>
    <w:rsid w:val="00963318"/>
    <w:rsid w:val="00963385"/>
    <w:rsid w:val="00964249"/>
    <w:rsid w:val="00966258"/>
    <w:rsid w:val="0096658D"/>
    <w:rsid w:val="00966681"/>
    <w:rsid w:val="00966D9C"/>
    <w:rsid w:val="00970FFB"/>
    <w:rsid w:val="00972745"/>
    <w:rsid w:val="00972B4A"/>
    <w:rsid w:val="00973730"/>
    <w:rsid w:val="00973A67"/>
    <w:rsid w:val="009743A2"/>
    <w:rsid w:val="0097487E"/>
    <w:rsid w:val="00974C8D"/>
    <w:rsid w:val="00975668"/>
    <w:rsid w:val="0097669B"/>
    <w:rsid w:val="00976E3F"/>
    <w:rsid w:val="009773E2"/>
    <w:rsid w:val="00977A40"/>
    <w:rsid w:val="00977AD5"/>
    <w:rsid w:val="009805AE"/>
    <w:rsid w:val="0098085E"/>
    <w:rsid w:val="00980CBC"/>
    <w:rsid w:val="00981175"/>
    <w:rsid w:val="00981DD4"/>
    <w:rsid w:val="00983825"/>
    <w:rsid w:val="00984315"/>
    <w:rsid w:val="009847E3"/>
    <w:rsid w:val="00984DE8"/>
    <w:rsid w:val="00984EFC"/>
    <w:rsid w:val="009855A1"/>
    <w:rsid w:val="009873FA"/>
    <w:rsid w:val="00987C29"/>
    <w:rsid w:val="00991864"/>
    <w:rsid w:val="00991E04"/>
    <w:rsid w:val="009931EB"/>
    <w:rsid w:val="00995A4A"/>
    <w:rsid w:val="00997476"/>
    <w:rsid w:val="009A419D"/>
    <w:rsid w:val="009A58E2"/>
    <w:rsid w:val="009B4D2B"/>
    <w:rsid w:val="009B51F0"/>
    <w:rsid w:val="009B6836"/>
    <w:rsid w:val="009C0503"/>
    <w:rsid w:val="009C12D2"/>
    <w:rsid w:val="009C2560"/>
    <w:rsid w:val="009C3821"/>
    <w:rsid w:val="009C3CFD"/>
    <w:rsid w:val="009C3FED"/>
    <w:rsid w:val="009C475B"/>
    <w:rsid w:val="009C57F9"/>
    <w:rsid w:val="009C669E"/>
    <w:rsid w:val="009C6FE9"/>
    <w:rsid w:val="009C7B9E"/>
    <w:rsid w:val="009D25BB"/>
    <w:rsid w:val="009D338F"/>
    <w:rsid w:val="009D39FF"/>
    <w:rsid w:val="009D43F5"/>
    <w:rsid w:val="009D5FD5"/>
    <w:rsid w:val="009D7345"/>
    <w:rsid w:val="009D7706"/>
    <w:rsid w:val="009E15E5"/>
    <w:rsid w:val="009E242A"/>
    <w:rsid w:val="009E2496"/>
    <w:rsid w:val="009E2AF7"/>
    <w:rsid w:val="009E2CFB"/>
    <w:rsid w:val="009E4EA7"/>
    <w:rsid w:val="009E6F70"/>
    <w:rsid w:val="009E7104"/>
    <w:rsid w:val="009F18C1"/>
    <w:rsid w:val="009F1AAF"/>
    <w:rsid w:val="009F4F55"/>
    <w:rsid w:val="009F77F3"/>
    <w:rsid w:val="009F7D49"/>
    <w:rsid w:val="00A01182"/>
    <w:rsid w:val="00A01F2E"/>
    <w:rsid w:val="00A03689"/>
    <w:rsid w:val="00A04617"/>
    <w:rsid w:val="00A04922"/>
    <w:rsid w:val="00A04AA7"/>
    <w:rsid w:val="00A05A46"/>
    <w:rsid w:val="00A06CE8"/>
    <w:rsid w:val="00A07BEB"/>
    <w:rsid w:val="00A07ECD"/>
    <w:rsid w:val="00A07FB6"/>
    <w:rsid w:val="00A122A9"/>
    <w:rsid w:val="00A12EAD"/>
    <w:rsid w:val="00A13814"/>
    <w:rsid w:val="00A13FA4"/>
    <w:rsid w:val="00A14EDF"/>
    <w:rsid w:val="00A15099"/>
    <w:rsid w:val="00A1582A"/>
    <w:rsid w:val="00A20291"/>
    <w:rsid w:val="00A20906"/>
    <w:rsid w:val="00A20DBB"/>
    <w:rsid w:val="00A211CC"/>
    <w:rsid w:val="00A224F0"/>
    <w:rsid w:val="00A22549"/>
    <w:rsid w:val="00A23D4F"/>
    <w:rsid w:val="00A24107"/>
    <w:rsid w:val="00A242F4"/>
    <w:rsid w:val="00A24371"/>
    <w:rsid w:val="00A2486D"/>
    <w:rsid w:val="00A25FBD"/>
    <w:rsid w:val="00A30087"/>
    <w:rsid w:val="00A323B2"/>
    <w:rsid w:val="00A3411E"/>
    <w:rsid w:val="00A342E9"/>
    <w:rsid w:val="00A34D0A"/>
    <w:rsid w:val="00A351BC"/>
    <w:rsid w:val="00A3602B"/>
    <w:rsid w:val="00A3657E"/>
    <w:rsid w:val="00A368E2"/>
    <w:rsid w:val="00A42871"/>
    <w:rsid w:val="00A429D1"/>
    <w:rsid w:val="00A43990"/>
    <w:rsid w:val="00A43B14"/>
    <w:rsid w:val="00A45181"/>
    <w:rsid w:val="00A455DF"/>
    <w:rsid w:val="00A46D04"/>
    <w:rsid w:val="00A5037C"/>
    <w:rsid w:val="00A52263"/>
    <w:rsid w:val="00A52734"/>
    <w:rsid w:val="00A53CC4"/>
    <w:rsid w:val="00A570AC"/>
    <w:rsid w:val="00A573E0"/>
    <w:rsid w:val="00A577ED"/>
    <w:rsid w:val="00A613CE"/>
    <w:rsid w:val="00A6150F"/>
    <w:rsid w:val="00A655BB"/>
    <w:rsid w:val="00A6621D"/>
    <w:rsid w:val="00A70CD8"/>
    <w:rsid w:val="00A73C5C"/>
    <w:rsid w:val="00A73ED9"/>
    <w:rsid w:val="00A7433E"/>
    <w:rsid w:val="00A75A7D"/>
    <w:rsid w:val="00A779DF"/>
    <w:rsid w:val="00A802B2"/>
    <w:rsid w:val="00A80819"/>
    <w:rsid w:val="00A80E40"/>
    <w:rsid w:val="00A81C5A"/>
    <w:rsid w:val="00A81FB9"/>
    <w:rsid w:val="00A827C4"/>
    <w:rsid w:val="00A83AE8"/>
    <w:rsid w:val="00A84570"/>
    <w:rsid w:val="00A84954"/>
    <w:rsid w:val="00A85AAB"/>
    <w:rsid w:val="00A85EF9"/>
    <w:rsid w:val="00A87F9A"/>
    <w:rsid w:val="00A915AE"/>
    <w:rsid w:val="00A91901"/>
    <w:rsid w:val="00A91BB3"/>
    <w:rsid w:val="00A94D74"/>
    <w:rsid w:val="00A96AD0"/>
    <w:rsid w:val="00A96ADE"/>
    <w:rsid w:val="00AA1997"/>
    <w:rsid w:val="00AA28BF"/>
    <w:rsid w:val="00AA4A5F"/>
    <w:rsid w:val="00AA54C7"/>
    <w:rsid w:val="00AA6156"/>
    <w:rsid w:val="00AA6B1B"/>
    <w:rsid w:val="00AA7596"/>
    <w:rsid w:val="00AB05AF"/>
    <w:rsid w:val="00AB07E7"/>
    <w:rsid w:val="00AB1F72"/>
    <w:rsid w:val="00AB3B7B"/>
    <w:rsid w:val="00AB5242"/>
    <w:rsid w:val="00AC006F"/>
    <w:rsid w:val="00AC2FDC"/>
    <w:rsid w:val="00AC59CC"/>
    <w:rsid w:val="00AC76E6"/>
    <w:rsid w:val="00AC7716"/>
    <w:rsid w:val="00AD2DB2"/>
    <w:rsid w:val="00AD3E56"/>
    <w:rsid w:val="00AD5380"/>
    <w:rsid w:val="00AD57E8"/>
    <w:rsid w:val="00AD6060"/>
    <w:rsid w:val="00AD7E28"/>
    <w:rsid w:val="00AE1FE1"/>
    <w:rsid w:val="00AE375B"/>
    <w:rsid w:val="00AE5ED0"/>
    <w:rsid w:val="00AE6FC9"/>
    <w:rsid w:val="00AF0AB5"/>
    <w:rsid w:val="00AF2692"/>
    <w:rsid w:val="00AF2723"/>
    <w:rsid w:val="00AF2B32"/>
    <w:rsid w:val="00AF2D06"/>
    <w:rsid w:val="00AF33FD"/>
    <w:rsid w:val="00AF4B65"/>
    <w:rsid w:val="00AF4C86"/>
    <w:rsid w:val="00AF507A"/>
    <w:rsid w:val="00AF5303"/>
    <w:rsid w:val="00AF5EAE"/>
    <w:rsid w:val="00AF6FFE"/>
    <w:rsid w:val="00AF71BB"/>
    <w:rsid w:val="00AF75BE"/>
    <w:rsid w:val="00B0008C"/>
    <w:rsid w:val="00B00B6C"/>
    <w:rsid w:val="00B00C16"/>
    <w:rsid w:val="00B00C2C"/>
    <w:rsid w:val="00B01380"/>
    <w:rsid w:val="00B029FC"/>
    <w:rsid w:val="00B03AA0"/>
    <w:rsid w:val="00B055B0"/>
    <w:rsid w:val="00B05F0E"/>
    <w:rsid w:val="00B06490"/>
    <w:rsid w:val="00B073AD"/>
    <w:rsid w:val="00B1170A"/>
    <w:rsid w:val="00B11B92"/>
    <w:rsid w:val="00B1256F"/>
    <w:rsid w:val="00B1327F"/>
    <w:rsid w:val="00B13EF6"/>
    <w:rsid w:val="00B14847"/>
    <w:rsid w:val="00B14FE8"/>
    <w:rsid w:val="00B1537F"/>
    <w:rsid w:val="00B155F9"/>
    <w:rsid w:val="00B1699F"/>
    <w:rsid w:val="00B16CFF"/>
    <w:rsid w:val="00B16D57"/>
    <w:rsid w:val="00B174CB"/>
    <w:rsid w:val="00B201C0"/>
    <w:rsid w:val="00B213A2"/>
    <w:rsid w:val="00B21AA1"/>
    <w:rsid w:val="00B249AB"/>
    <w:rsid w:val="00B24D48"/>
    <w:rsid w:val="00B25666"/>
    <w:rsid w:val="00B25B31"/>
    <w:rsid w:val="00B26847"/>
    <w:rsid w:val="00B26AEF"/>
    <w:rsid w:val="00B27178"/>
    <w:rsid w:val="00B278E9"/>
    <w:rsid w:val="00B27A74"/>
    <w:rsid w:val="00B308DB"/>
    <w:rsid w:val="00B314EC"/>
    <w:rsid w:val="00B32E51"/>
    <w:rsid w:val="00B34B65"/>
    <w:rsid w:val="00B42167"/>
    <w:rsid w:val="00B500D0"/>
    <w:rsid w:val="00B5012A"/>
    <w:rsid w:val="00B501D8"/>
    <w:rsid w:val="00B51639"/>
    <w:rsid w:val="00B524EA"/>
    <w:rsid w:val="00B52DEF"/>
    <w:rsid w:val="00B53303"/>
    <w:rsid w:val="00B53773"/>
    <w:rsid w:val="00B53977"/>
    <w:rsid w:val="00B53ED5"/>
    <w:rsid w:val="00B54549"/>
    <w:rsid w:val="00B54C3C"/>
    <w:rsid w:val="00B55357"/>
    <w:rsid w:val="00B5653B"/>
    <w:rsid w:val="00B56810"/>
    <w:rsid w:val="00B5706E"/>
    <w:rsid w:val="00B5744B"/>
    <w:rsid w:val="00B57BA0"/>
    <w:rsid w:val="00B602EB"/>
    <w:rsid w:val="00B60391"/>
    <w:rsid w:val="00B6306E"/>
    <w:rsid w:val="00B63E1E"/>
    <w:rsid w:val="00B64E17"/>
    <w:rsid w:val="00B64E2D"/>
    <w:rsid w:val="00B66D0E"/>
    <w:rsid w:val="00B67E84"/>
    <w:rsid w:val="00B67F6A"/>
    <w:rsid w:val="00B71902"/>
    <w:rsid w:val="00B71C10"/>
    <w:rsid w:val="00B72432"/>
    <w:rsid w:val="00B72612"/>
    <w:rsid w:val="00B73195"/>
    <w:rsid w:val="00B73F30"/>
    <w:rsid w:val="00B75964"/>
    <w:rsid w:val="00B76432"/>
    <w:rsid w:val="00B76CC0"/>
    <w:rsid w:val="00B76D5F"/>
    <w:rsid w:val="00B77468"/>
    <w:rsid w:val="00B819C7"/>
    <w:rsid w:val="00B82201"/>
    <w:rsid w:val="00B82D68"/>
    <w:rsid w:val="00B835AF"/>
    <w:rsid w:val="00B84560"/>
    <w:rsid w:val="00B84E4D"/>
    <w:rsid w:val="00B84EBF"/>
    <w:rsid w:val="00B85945"/>
    <w:rsid w:val="00B86A88"/>
    <w:rsid w:val="00B90774"/>
    <w:rsid w:val="00B908E6"/>
    <w:rsid w:val="00B912BA"/>
    <w:rsid w:val="00B91689"/>
    <w:rsid w:val="00B93556"/>
    <w:rsid w:val="00B93967"/>
    <w:rsid w:val="00B95D4C"/>
    <w:rsid w:val="00B970EB"/>
    <w:rsid w:val="00B97AFE"/>
    <w:rsid w:val="00BA0153"/>
    <w:rsid w:val="00BA0561"/>
    <w:rsid w:val="00BA2581"/>
    <w:rsid w:val="00BA66DA"/>
    <w:rsid w:val="00BA7392"/>
    <w:rsid w:val="00BB10E0"/>
    <w:rsid w:val="00BB1546"/>
    <w:rsid w:val="00BB17D1"/>
    <w:rsid w:val="00BB475A"/>
    <w:rsid w:val="00BB5E92"/>
    <w:rsid w:val="00BB7E65"/>
    <w:rsid w:val="00BC00CF"/>
    <w:rsid w:val="00BC069C"/>
    <w:rsid w:val="00BC0AEB"/>
    <w:rsid w:val="00BC1C27"/>
    <w:rsid w:val="00BC2959"/>
    <w:rsid w:val="00BC29C1"/>
    <w:rsid w:val="00BC340D"/>
    <w:rsid w:val="00BC71A5"/>
    <w:rsid w:val="00BC7CFE"/>
    <w:rsid w:val="00BD22ED"/>
    <w:rsid w:val="00BD290B"/>
    <w:rsid w:val="00BD54F2"/>
    <w:rsid w:val="00BD70D3"/>
    <w:rsid w:val="00BE1046"/>
    <w:rsid w:val="00BE32EB"/>
    <w:rsid w:val="00BE3DEC"/>
    <w:rsid w:val="00BE7773"/>
    <w:rsid w:val="00BF076A"/>
    <w:rsid w:val="00BF2D72"/>
    <w:rsid w:val="00BF4ED1"/>
    <w:rsid w:val="00BF5BF2"/>
    <w:rsid w:val="00BF6D16"/>
    <w:rsid w:val="00BF746A"/>
    <w:rsid w:val="00BF7982"/>
    <w:rsid w:val="00BF7A2A"/>
    <w:rsid w:val="00C0185A"/>
    <w:rsid w:val="00C0283F"/>
    <w:rsid w:val="00C02CD4"/>
    <w:rsid w:val="00C038FA"/>
    <w:rsid w:val="00C03EAF"/>
    <w:rsid w:val="00C05AD0"/>
    <w:rsid w:val="00C07188"/>
    <w:rsid w:val="00C07EDE"/>
    <w:rsid w:val="00C11252"/>
    <w:rsid w:val="00C11AFE"/>
    <w:rsid w:val="00C11C94"/>
    <w:rsid w:val="00C133D4"/>
    <w:rsid w:val="00C17A7A"/>
    <w:rsid w:val="00C206A1"/>
    <w:rsid w:val="00C2091A"/>
    <w:rsid w:val="00C2125A"/>
    <w:rsid w:val="00C214BD"/>
    <w:rsid w:val="00C231A3"/>
    <w:rsid w:val="00C25588"/>
    <w:rsid w:val="00C2636E"/>
    <w:rsid w:val="00C263AA"/>
    <w:rsid w:val="00C26780"/>
    <w:rsid w:val="00C26867"/>
    <w:rsid w:val="00C309D8"/>
    <w:rsid w:val="00C320C9"/>
    <w:rsid w:val="00C34382"/>
    <w:rsid w:val="00C34869"/>
    <w:rsid w:val="00C3526B"/>
    <w:rsid w:val="00C37992"/>
    <w:rsid w:val="00C37DA9"/>
    <w:rsid w:val="00C417F0"/>
    <w:rsid w:val="00C41BF4"/>
    <w:rsid w:val="00C43D0C"/>
    <w:rsid w:val="00C44108"/>
    <w:rsid w:val="00C44613"/>
    <w:rsid w:val="00C455AB"/>
    <w:rsid w:val="00C45E90"/>
    <w:rsid w:val="00C46125"/>
    <w:rsid w:val="00C51AB4"/>
    <w:rsid w:val="00C5226A"/>
    <w:rsid w:val="00C52604"/>
    <w:rsid w:val="00C537E8"/>
    <w:rsid w:val="00C549FA"/>
    <w:rsid w:val="00C577DD"/>
    <w:rsid w:val="00C57E16"/>
    <w:rsid w:val="00C600B3"/>
    <w:rsid w:val="00C60177"/>
    <w:rsid w:val="00C6115F"/>
    <w:rsid w:val="00C61189"/>
    <w:rsid w:val="00C61F74"/>
    <w:rsid w:val="00C62BB4"/>
    <w:rsid w:val="00C646FD"/>
    <w:rsid w:val="00C64EAB"/>
    <w:rsid w:val="00C650FC"/>
    <w:rsid w:val="00C6683D"/>
    <w:rsid w:val="00C67FC6"/>
    <w:rsid w:val="00C71F6E"/>
    <w:rsid w:val="00C750A6"/>
    <w:rsid w:val="00C767DB"/>
    <w:rsid w:val="00C77674"/>
    <w:rsid w:val="00C80446"/>
    <w:rsid w:val="00C80C6C"/>
    <w:rsid w:val="00C81512"/>
    <w:rsid w:val="00C81F87"/>
    <w:rsid w:val="00C82492"/>
    <w:rsid w:val="00C83771"/>
    <w:rsid w:val="00C83EFB"/>
    <w:rsid w:val="00C85168"/>
    <w:rsid w:val="00C853D8"/>
    <w:rsid w:val="00C86E3E"/>
    <w:rsid w:val="00C8772F"/>
    <w:rsid w:val="00C921BF"/>
    <w:rsid w:val="00C92524"/>
    <w:rsid w:val="00C92E93"/>
    <w:rsid w:val="00C940D0"/>
    <w:rsid w:val="00CA1E3F"/>
    <w:rsid w:val="00CA2F5D"/>
    <w:rsid w:val="00CA2FBF"/>
    <w:rsid w:val="00CA67C1"/>
    <w:rsid w:val="00CA6854"/>
    <w:rsid w:val="00CB2119"/>
    <w:rsid w:val="00CB276B"/>
    <w:rsid w:val="00CB27D0"/>
    <w:rsid w:val="00CB2843"/>
    <w:rsid w:val="00CB5302"/>
    <w:rsid w:val="00CB5D71"/>
    <w:rsid w:val="00CB5EFF"/>
    <w:rsid w:val="00CB622E"/>
    <w:rsid w:val="00CB731F"/>
    <w:rsid w:val="00CC12D6"/>
    <w:rsid w:val="00CC1BB3"/>
    <w:rsid w:val="00CC1D1C"/>
    <w:rsid w:val="00CC21C3"/>
    <w:rsid w:val="00CC2365"/>
    <w:rsid w:val="00CC4BF9"/>
    <w:rsid w:val="00CC53AC"/>
    <w:rsid w:val="00CC6522"/>
    <w:rsid w:val="00CC6861"/>
    <w:rsid w:val="00CC736B"/>
    <w:rsid w:val="00CC7DD2"/>
    <w:rsid w:val="00CC7DEC"/>
    <w:rsid w:val="00CD0521"/>
    <w:rsid w:val="00CD0665"/>
    <w:rsid w:val="00CD090D"/>
    <w:rsid w:val="00CD0F1A"/>
    <w:rsid w:val="00CD10D5"/>
    <w:rsid w:val="00CD165F"/>
    <w:rsid w:val="00CD190B"/>
    <w:rsid w:val="00CD2022"/>
    <w:rsid w:val="00CD3520"/>
    <w:rsid w:val="00CD3E91"/>
    <w:rsid w:val="00CD45A1"/>
    <w:rsid w:val="00CD4ED4"/>
    <w:rsid w:val="00CD6327"/>
    <w:rsid w:val="00CE07BA"/>
    <w:rsid w:val="00CE1026"/>
    <w:rsid w:val="00CE3067"/>
    <w:rsid w:val="00CE7CE5"/>
    <w:rsid w:val="00CF006E"/>
    <w:rsid w:val="00CF09F2"/>
    <w:rsid w:val="00CF0A2F"/>
    <w:rsid w:val="00CF1210"/>
    <w:rsid w:val="00CF133E"/>
    <w:rsid w:val="00CF185A"/>
    <w:rsid w:val="00CF20E7"/>
    <w:rsid w:val="00CF2261"/>
    <w:rsid w:val="00CF4031"/>
    <w:rsid w:val="00CF417F"/>
    <w:rsid w:val="00CF582A"/>
    <w:rsid w:val="00CF5F1F"/>
    <w:rsid w:val="00CF62EB"/>
    <w:rsid w:val="00D012DD"/>
    <w:rsid w:val="00D01F8A"/>
    <w:rsid w:val="00D024CB"/>
    <w:rsid w:val="00D04F14"/>
    <w:rsid w:val="00D071FC"/>
    <w:rsid w:val="00D075BA"/>
    <w:rsid w:val="00D108C8"/>
    <w:rsid w:val="00D121E5"/>
    <w:rsid w:val="00D12A7B"/>
    <w:rsid w:val="00D1353E"/>
    <w:rsid w:val="00D135C2"/>
    <w:rsid w:val="00D13FB2"/>
    <w:rsid w:val="00D143E3"/>
    <w:rsid w:val="00D14CFD"/>
    <w:rsid w:val="00D16327"/>
    <w:rsid w:val="00D1678F"/>
    <w:rsid w:val="00D1699B"/>
    <w:rsid w:val="00D16AE9"/>
    <w:rsid w:val="00D16F8E"/>
    <w:rsid w:val="00D17A29"/>
    <w:rsid w:val="00D202F3"/>
    <w:rsid w:val="00D21B54"/>
    <w:rsid w:val="00D2414F"/>
    <w:rsid w:val="00D2469F"/>
    <w:rsid w:val="00D249C6"/>
    <w:rsid w:val="00D24B49"/>
    <w:rsid w:val="00D264C8"/>
    <w:rsid w:val="00D26A6F"/>
    <w:rsid w:val="00D274F6"/>
    <w:rsid w:val="00D27576"/>
    <w:rsid w:val="00D31CD4"/>
    <w:rsid w:val="00D32563"/>
    <w:rsid w:val="00D32B83"/>
    <w:rsid w:val="00D3550C"/>
    <w:rsid w:val="00D3595C"/>
    <w:rsid w:val="00D35E2E"/>
    <w:rsid w:val="00D36AE3"/>
    <w:rsid w:val="00D3714E"/>
    <w:rsid w:val="00D376CC"/>
    <w:rsid w:val="00D3793B"/>
    <w:rsid w:val="00D404EC"/>
    <w:rsid w:val="00D42B48"/>
    <w:rsid w:val="00D439A5"/>
    <w:rsid w:val="00D45EB2"/>
    <w:rsid w:val="00D465D6"/>
    <w:rsid w:val="00D46CB6"/>
    <w:rsid w:val="00D50CB9"/>
    <w:rsid w:val="00D52C15"/>
    <w:rsid w:val="00D52CF0"/>
    <w:rsid w:val="00D52D49"/>
    <w:rsid w:val="00D52EF0"/>
    <w:rsid w:val="00D54451"/>
    <w:rsid w:val="00D5449B"/>
    <w:rsid w:val="00D5537F"/>
    <w:rsid w:val="00D55B16"/>
    <w:rsid w:val="00D55CE1"/>
    <w:rsid w:val="00D5617E"/>
    <w:rsid w:val="00D57D2F"/>
    <w:rsid w:val="00D614F7"/>
    <w:rsid w:val="00D64BA8"/>
    <w:rsid w:val="00D64BF1"/>
    <w:rsid w:val="00D6517D"/>
    <w:rsid w:val="00D661F1"/>
    <w:rsid w:val="00D66C21"/>
    <w:rsid w:val="00D67025"/>
    <w:rsid w:val="00D671F2"/>
    <w:rsid w:val="00D67509"/>
    <w:rsid w:val="00D716E7"/>
    <w:rsid w:val="00D71C61"/>
    <w:rsid w:val="00D72026"/>
    <w:rsid w:val="00D728BE"/>
    <w:rsid w:val="00D72DF6"/>
    <w:rsid w:val="00D73055"/>
    <w:rsid w:val="00D7543C"/>
    <w:rsid w:val="00D75622"/>
    <w:rsid w:val="00D75E8E"/>
    <w:rsid w:val="00D764EF"/>
    <w:rsid w:val="00D765A6"/>
    <w:rsid w:val="00D82EA4"/>
    <w:rsid w:val="00D84CD6"/>
    <w:rsid w:val="00D90C48"/>
    <w:rsid w:val="00D9132A"/>
    <w:rsid w:val="00D9148D"/>
    <w:rsid w:val="00D918A8"/>
    <w:rsid w:val="00D91E76"/>
    <w:rsid w:val="00D91F64"/>
    <w:rsid w:val="00D934F9"/>
    <w:rsid w:val="00D9588B"/>
    <w:rsid w:val="00D963D9"/>
    <w:rsid w:val="00D96A28"/>
    <w:rsid w:val="00D96E6C"/>
    <w:rsid w:val="00D97DED"/>
    <w:rsid w:val="00DA10D2"/>
    <w:rsid w:val="00DA1404"/>
    <w:rsid w:val="00DA1C33"/>
    <w:rsid w:val="00DA1CAF"/>
    <w:rsid w:val="00DA20CB"/>
    <w:rsid w:val="00DA216C"/>
    <w:rsid w:val="00DA345F"/>
    <w:rsid w:val="00DA3DAA"/>
    <w:rsid w:val="00DA4109"/>
    <w:rsid w:val="00DA419E"/>
    <w:rsid w:val="00DA462D"/>
    <w:rsid w:val="00DA4D91"/>
    <w:rsid w:val="00DA6181"/>
    <w:rsid w:val="00DA6EC0"/>
    <w:rsid w:val="00DA7DA0"/>
    <w:rsid w:val="00DB0729"/>
    <w:rsid w:val="00DB0DBA"/>
    <w:rsid w:val="00DB1B8A"/>
    <w:rsid w:val="00DB37EA"/>
    <w:rsid w:val="00DB53EF"/>
    <w:rsid w:val="00DB5CD7"/>
    <w:rsid w:val="00DB64D9"/>
    <w:rsid w:val="00DB667D"/>
    <w:rsid w:val="00DB7628"/>
    <w:rsid w:val="00DC02AD"/>
    <w:rsid w:val="00DC0C23"/>
    <w:rsid w:val="00DC1B4F"/>
    <w:rsid w:val="00DC2219"/>
    <w:rsid w:val="00DC29CC"/>
    <w:rsid w:val="00DC412A"/>
    <w:rsid w:val="00DC4883"/>
    <w:rsid w:val="00DC6004"/>
    <w:rsid w:val="00DC6169"/>
    <w:rsid w:val="00DC6BB2"/>
    <w:rsid w:val="00DC72A4"/>
    <w:rsid w:val="00DC7D6D"/>
    <w:rsid w:val="00DD1393"/>
    <w:rsid w:val="00DD35BA"/>
    <w:rsid w:val="00DD429D"/>
    <w:rsid w:val="00DD46F0"/>
    <w:rsid w:val="00DD4A9B"/>
    <w:rsid w:val="00DD4D24"/>
    <w:rsid w:val="00DD5120"/>
    <w:rsid w:val="00DD55A5"/>
    <w:rsid w:val="00DD5C72"/>
    <w:rsid w:val="00DD6551"/>
    <w:rsid w:val="00DD6693"/>
    <w:rsid w:val="00DD6DF7"/>
    <w:rsid w:val="00DD7A8F"/>
    <w:rsid w:val="00DE084A"/>
    <w:rsid w:val="00DE16B9"/>
    <w:rsid w:val="00DE26AF"/>
    <w:rsid w:val="00DE32B2"/>
    <w:rsid w:val="00DE3553"/>
    <w:rsid w:val="00DE3A5B"/>
    <w:rsid w:val="00DE3CCD"/>
    <w:rsid w:val="00DE3DA9"/>
    <w:rsid w:val="00DE6ACD"/>
    <w:rsid w:val="00DE760C"/>
    <w:rsid w:val="00DF0CC5"/>
    <w:rsid w:val="00DF1F2A"/>
    <w:rsid w:val="00DF2D66"/>
    <w:rsid w:val="00DF2EB7"/>
    <w:rsid w:val="00DF4313"/>
    <w:rsid w:val="00DF4CCA"/>
    <w:rsid w:val="00DF564C"/>
    <w:rsid w:val="00DF5EF9"/>
    <w:rsid w:val="00DF69B6"/>
    <w:rsid w:val="00DF6E5B"/>
    <w:rsid w:val="00E0017C"/>
    <w:rsid w:val="00E00E38"/>
    <w:rsid w:val="00E01114"/>
    <w:rsid w:val="00E035E2"/>
    <w:rsid w:val="00E039A2"/>
    <w:rsid w:val="00E04E91"/>
    <w:rsid w:val="00E04FE1"/>
    <w:rsid w:val="00E05B17"/>
    <w:rsid w:val="00E06082"/>
    <w:rsid w:val="00E064F2"/>
    <w:rsid w:val="00E06D4F"/>
    <w:rsid w:val="00E07577"/>
    <w:rsid w:val="00E1011C"/>
    <w:rsid w:val="00E10307"/>
    <w:rsid w:val="00E109FE"/>
    <w:rsid w:val="00E10A0A"/>
    <w:rsid w:val="00E1218D"/>
    <w:rsid w:val="00E132FB"/>
    <w:rsid w:val="00E1375E"/>
    <w:rsid w:val="00E13F8F"/>
    <w:rsid w:val="00E1565F"/>
    <w:rsid w:val="00E16AD0"/>
    <w:rsid w:val="00E17495"/>
    <w:rsid w:val="00E2031E"/>
    <w:rsid w:val="00E22350"/>
    <w:rsid w:val="00E238CF"/>
    <w:rsid w:val="00E23D2B"/>
    <w:rsid w:val="00E25DD8"/>
    <w:rsid w:val="00E26272"/>
    <w:rsid w:val="00E278DA"/>
    <w:rsid w:val="00E27B4D"/>
    <w:rsid w:val="00E316F5"/>
    <w:rsid w:val="00E31922"/>
    <w:rsid w:val="00E32C48"/>
    <w:rsid w:val="00E32DB3"/>
    <w:rsid w:val="00E33508"/>
    <w:rsid w:val="00E36626"/>
    <w:rsid w:val="00E36A48"/>
    <w:rsid w:val="00E37167"/>
    <w:rsid w:val="00E375ED"/>
    <w:rsid w:val="00E376B6"/>
    <w:rsid w:val="00E4169D"/>
    <w:rsid w:val="00E44FE1"/>
    <w:rsid w:val="00E46C2F"/>
    <w:rsid w:val="00E46FC8"/>
    <w:rsid w:val="00E4721E"/>
    <w:rsid w:val="00E5035B"/>
    <w:rsid w:val="00E51553"/>
    <w:rsid w:val="00E52451"/>
    <w:rsid w:val="00E55079"/>
    <w:rsid w:val="00E562B5"/>
    <w:rsid w:val="00E60ADA"/>
    <w:rsid w:val="00E60CE4"/>
    <w:rsid w:val="00E6108C"/>
    <w:rsid w:val="00E618D6"/>
    <w:rsid w:val="00E61A4B"/>
    <w:rsid w:val="00E61A72"/>
    <w:rsid w:val="00E621FE"/>
    <w:rsid w:val="00E624C8"/>
    <w:rsid w:val="00E627C9"/>
    <w:rsid w:val="00E640E8"/>
    <w:rsid w:val="00E6599C"/>
    <w:rsid w:val="00E65FEC"/>
    <w:rsid w:val="00E660BD"/>
    <w:rsid w:val="00E66FA8"/>
    <w:rsid w:val="00E67080"/>
    <w:rsid w:val="00E7044C"/>
    <w:rsid w:val="00E70E8A"/>
    <w:rsid w:val="00E7363D"/>
    <w:rsid w:val="00E73A52"/>
    <w:rsid w:val="00E765DA"/>
    <w:rsid w:val="00E77D37"/>
    <w:rsid w:val="00E80F88"/>
    <w:rsid w:val="00E8255E"/>
    <w:rsid w:val="00E82688"/>
    <w:rsid w:val="00E826C6"/>
    <w:rsid w:val="00E83657"/>
    <w:rsid w:val="00E86D95"/>
    <w:rsid w:val="00E87856"/>
    <w:rsid w:val="00E92D26"/>
    <w:rsid w:val="00E94625"/>
    <w:rsid w:val="00E952E1"/>
    <w:rsid w:val="00E95BDE"/>
    <w:rsid w:val="00E96B31"/>
    <w:rsid w:val="00E9708D"/>
    <w:rsid w:val="00EA015A"/>
    <w:rsid w:val="00EA0CFA"/>
    <w:rsid w:val="00EA11A0"/>
    <w:rsid w:val="00EA396D"/>
    <w:rsid w:val="00EA4D15"/>
    <w:rsid w:val="00EA4DC4"/>
    <w:rsid w:val="00EA5E77"/>
    <w:rsid w:val="00EB0888"/>
    <w:rsid w:val="00EB0F6D"/>
    <w:rsid w:val="00EB1702"/>
    <w:rsid w:val="00EB2F79"/>
    <w:rsid w:val="00EB3500"/>
    <w:rsid w:val="00EB4624"/>
    <w:rsid w:val="00EB4EEB"/>
    <w:rsid w:val="00EB52A1"/>
    <w:rsid w:val="00EB564F"/>
    <w:rsid w:val="00EB7064"/>
    <w:rsid w:val="00EB76ED"/>
    <w:rsid w:val="00EC142A"/>
    <w:rsid w:val="00EC17FD"/>
    <w:rsid w:val="00EC1850"/>
    <w:rsid w:val="00EC2471"/>
    <w:rsid w:val="00EC3E58"/>
    <w:rsid w:val="00EC4A80"/>
    <w:rsid w:val="00EC4E7B"/>
    <w:rsid w:val="00EC51D5"/>
    <w:rsid w:val="00EC58BB"/>
    <w:rsid w:val="00EC615A"/>
    <w:rsid w:val="00EC6A73"/>
    <w:rsid w:val="00EC70B1"/>
    <w:rsid w:val="00ED104F"/>
    <w:rsid w:val="00ED1709"/>
    <w:rsid w:val="00ED1B1A"/>
    <w:rsid w:val="00ED1C7C"/>
    <w:rsid w:val="00ED2678"/>
    <w:rsid w:val="00ED4C01"/>
    <w:rsid w:val="00ED4E84"/>
    <w:rsid w:val="00ED5E81"/>
    <w:rsid w:val="00ED6D32"/>
    <w:rsid w:val="00ED7DD8"/>
    <w:rsid w:val="00EE14BD"/>
    <w:rsid w:val="00EE2D29"/>
    <w:rsid w:val="00EE3CF4"/>
    <w:rsid w:val="00EE4EBB"/>
    <w:rsid w:val="00EE524E"/>
    <w:rsid w:val="00EE5DAA"/>
    <w:rsid w:val="00EE6467"/>
    <w:rsid w:val="00EF16AA"/>
    <w:rsid w:val="00EF4284"/>
    <w:rsid w:val="00EF42AC"/>
    <w:rsid w:val="00EF56A5"/>
    <w:rsid w:val="00EF62A0"/>
    <w:rsid w:val="00EF6450"/>
    <w:rsid w:val="00EF6865"/>
    <w:rsid w:val="00EF6FEC"/>
    <w:rsid w:val="00EF75A0"/>
    <w:rsid w:val="00F031A2"/>
    <w:rsid w:val="00F0368B"/>
    <w:rsid w:val="00F04273"/>
    <w:rsid w:val="00F05E3E"/>
    <w:rsid w:val="00F05EE8"/>
    <w:rsid w:val="00F066DB"/>
    <w:rsid w:val="00F06BED"/>
    <w:rsid w:val="00F07404"/>
    <w:rsid w:val="00F0766D"/>
    <w:rsid w:val="00F1124B"/>
    <w:rsid w:val="00F12634"/>
    <w:rsid w:val="00F1272B"/>
    <w:rsid w:val="00F12E6F"/>
    <w:rsid w:val="00F13399"/>
    <w:rsid w:val="00F14292"/>
    <w:rsid w:val="00F14D69"/>
    <w:rsid w:val="00F1518A"/>
    <w:rsid w:val="00F151B6"/>
    <w:rsid w:val="00F154C2"/>
    <w:rsid w:val="00F15D66"/>
    <w:rsid w:val="00F16845"/>
    <w:rsid w:val="00F168E4"/>
    <w:rsid w:val="00F16D69"/>
    <w:rsid w:val="00F17034"/>
    <w:rsid w:val="00F17BF9"/>
    <w:rsid w:val="00F17FE5"/>
    <w:rsid w:val="00F20632"/>
    <w:rsid w:val="00F20BFC"/>
    <w:rsid w:val="00F2266B"/>
    <w:rsid w:val="00F2286F"/>
    <w:rsid w:val="00F22D3E"/>
    <w:rsid w:val="00F235B6"/>
    <w:rsid w:val="00F235F3"/>
    <w:rsid w:val="00F23DB8"/>
    <w:rsid w:val="00F24202"/>
    <w:rsid w:val="00F244D8"/>
    <w:rsid w:val="00F250C2"/>
    <w:rsid w:val="00F2534F"/>
    <w:rsid w:val="00F269B8"/>
    <w:rsid w:val="00F273AB"/>
    <w:rsid w:val="00F304A7"/>
    <w:rsid w:val="00F304B2"/>
    <w:rsid w:val="00F309A1"/>
    <w:rsid w:val="00F3217A"/>
    <w:rsid w:val="00F32916"/>
    <w:rsid w:val="00F33203"/>
    <w:rsid w:val="00F36481"/>
    <w:rsid w:val="00F36848"/>
    <w:rsid w:val="00F373EF"/>
    <w:rsid w:val="00F40635"/>
    <w:rsid w:val="00F44041"/>
    <w:rsid w:val="00F4441C"/>
    <w:rsid w:val="00F5024A"/>
    <w:rsid w:val="00F50E9B"/>
    <w:rsid w:val="00F51FBF"/>
    <w:rsid w:val="00F52450"/>
    <w:rsid w:val="00F55069"/>
    <w:rsid w:val="00F55D17"/>
    <w:rsid w:val="00F561E4"/>
    <w:rsid w:val="00F563AD"/>
    <w:rsid w:val="00F57E22"/>
    <w:rsid w:val="00F600A1"/>
    <w:rsid w:val="00F6097D"/>
    <w:rsid w:val="00F623A2"/>
    <w:rsid w:val="00F62624"/>
    <w:rsid w:val="00F63AAC"/>
    <w:rsid w:val="00F64A47"/>
    <w:rsid w:val="00F6541D"/>
    <w:rsid w:val="00F66B19"/>
    <w:rsid w:val="00F66C3A"/>
    <w:rsid w:val="00F67C93"/>
    <w:rsid w:val="00F7079C"/>
    <w:rsid w:val="00F70D55"/>
    <w:rsid w:val="00F74FAC"/>
    <w:rsid w:val="00F759C7"/>
    <w:rsid w:val="00F773F5"/>
    <w:rsid w:val="00F779AE"/>
    <w:rsid w:val="00F77A18"/>
    <w:rsid w:val="00F77C6D"/>
    <w:rsid w:val="00F81E77"/>
    <w:rsid w:val="00F855C4"/>
    <w:rsid w:val="00F8768C"/>
    <w:rsid w:val="00F877C0"/>
    <w:rsid w:val="00F877DE"/>
    <w:rsid w:val="00F90512"/>
    <w:rsid w:val="00F906EF"/>
    <w:rsid w:val="00F907F0"/>
    <w:rsid w:val="00F9097C"/>
    <w:rsid w:val="00F93858"/>
    <w:rsid w:val="00F95A18"/>
    <w:rsid w:val="00F9797B"/>
    <w:rsid w:val="00F97BCA"/>
    <w:rsid w:val="00F97D1E"/>
    <w:rsid w:val="00FA0272"/>
    <w:rsid w:val="00FA3229"/>
    <w:rsid w:val="00FA372F"/>
    <w:rsid w:val="00FA398B"/>
    <w:rsid w:val="00FA4758"/>
    <w:rsid w:val="00FA6805"/>
    <w:rsid w:val="00FB1195"/>
    <w:rsid w:val="00FB1ABB"/>
    <w:rsid w:val="00FB2AC0"/>
    <w:rsid w:val="00FB2CDD"/>
    <w:rsid w:val="00FB2F75"/>
    <w:rsid w:val="00FB3B60"/>
    <w:rsid w:val="00FB45D6"/>
    <w:rsid w:val="00FB5DAC"/>
    <w:rsid w:val="00FB60E7"/>
    <w:rsid w:val="00FB668C"/>
    <w:rsid w:val="00FB79DB"/>
    <w:rsid w:val="00FC0231"/>
    <w:rsid w:val="00FC4EC5"/>
    <w:rsid w:val="00FC6DA7"/>
    <w:rsid w:val="00FC7924"/>
    <w:rsid w:val="00FC7BD5"/>
    <w:rsid w:val="00FD163B"/>
    <w:rsid w:val="00FD18DD"/>
    <w:rsid w:val="00FD1DD7"/>
    <w:rsid w:val="00FD4D84"/>
    <w:rsid w:val="00FD4DC0"/>
    <w:rsid w:val="00FD502E"/>
    <w:rsid w:val="00FD636F"/>
    <w:rsid w:val="00FD64E8"/>
    <w:rsid w:val="00FD6E65"/>
    <w:rsid w:val="00FD6FD1"/>
    <w:rsid w:val="00FE0829"/>
    <w:rsid w:val="00FE0FFD"/>
    <w:rsid w:val="00FE1B41"/>
    <w:rsid w:val="00FE1EB2"/>
    <w:rsid w:val="00FE26D8"/>
    <w:rsid w:val="00FE2811"/>
    <w:rsid w:val="00FE2E83"/>
    <w:rsid w:val="00FE342A"/>
    <w:rsid w:val="00FE3D18"/>
    <w:rsid w:val="00FE4BF9"/>
    <w:rsid w:val="00FE62FE"/>
    <w:rsid w:val="00FE7236"/>
    <w:rsid w:val="00FE7509"/>
    <w:rsid w:val="00FF1438"/>
    <w:rsid w:val="00FF171F"/>
    <w:rsid w:val="00FF2F8D"/>
    <w:rsid w:val="00FF3DE2"/>
    <w:rsid w:val="00FF4185"/>
    <w:rsid w:val="00FF55F2"/>
    <w:rsid w:val="00FF64B6"/>
    <w:rsid w:val="00FF7AD1"/>
  </w:rsids>
  <m:mathPr>
    <m:mathFont m:val="Cambria Math"/>
    <m:brkBin m:val="before"/>
    <m:brkBinSub m:val="--"/>
    <m:smallFrac m:val="0"/>
    <m:dispDef m:val="0"/>
    <m:lMargin m:val="0"/>
    <m:rMargin m:val="0"/>
    <m:defJc m:val="centerGroup"/>
    <m:wrapRight/>
    <m:intLim m:val="subSup"/>
    <m:naryLim m:val="subSup"/>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24C26"/>
  <w14:defaultImageDpi w14:val="0"/>
  <w15:docId w15:val="{02B99E12-19D5-4CB4-9CB0-7E55781D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DFB"/>
    <w:pPr>
      <w:suppressAutoHyphens/>
    </w:pPr>
    <w:rPr>
      <w:sz w:val="24"/>
      <w:szCs w:val="24"/>
      <w:lang w:val="es-ES" w:eastAsia="ar-SA"/>
    </w:rPr>
  </w:style>
  <w:style w:type="paragraph" w:styleId="Ttulo1">
    <w:name w:val="heading 1"/>
    <w:basedOn w:val="Normal"/>
    <w:next w:val="Normal"/>
    <w:qFormat/>
    <w:pPr>
      <w:keepNext/>
      <w:numPr>
        <w:numId w:val="1"/>
      </w:numPr>
      <w:outlineLvl w:val="0"/>
    </w:pPr>
    <w:rPr>
      <w:rFonts w:ascii="Arial" w:hAnsi="Arial"/>
      <w:b/>
      <w:szCs w:val="20"/>
    </w:rPr>
  </w:style>
  <w:style w:type="paragraph" w:styleId="Ttulo2">
    <w:name w:val="heading 2"/>
    <w:basedOn w:val="Normal"/>
    <w:next w:val="Normal"/>
    <w:qFormat/>
    <w:pPr>
      <w:keepNext/>
      <w:numPr>
        <w:ilvl w:val="1"/>
        <w:numId w:val="1"/>
      </w:numPr>
      <w:jc w:val="center"/>
      <w:outlineLvl w:val="1"/>
    </w:pPr>
    <w:rPr>
      <w:rFonts w:ascii="Arial" w:hAnsi="Arial"/>
      <w:b/>
      <w:sz w:val="28"/>
      <w:szCs w:val="20"/>
    </w:rPr>
  </w:style>
  <w:style w:type="paragraph" w:styleId="Ttulo3">
    <w:name w:val="heading 3"/>
    <w:basedOn w:val="Normal"/>
    <w:next w:val="Normal"/>
    <w:qFormat/>
    <w:pPr>
      <w:keepNext/>
      <w:numPr>
        <w:ilvl w:val="2"/>
        <w:numId w:val="1"/>
      </w:numPr>
      <w:jc w:val="both"/>
      <w:outlineLvl w:val="2"/>
    </w:pPr>
    <w:rPr>
      <w:rFonts w:ascii="Arial" w:hAnsi="Arial" w:cs="Arial"/>
      <w:b/>
      <w:bCs/>
    </w:rPr>
  </w:style>
  <w:style w:type="paragraph" w:styleId="Ttulo4">
    <w:name w:val="heading 4"/>
    <w:basedOn w:val="Normal"/>
    <w:next w:val="Normal"/>
    <w:link w:val="Ttulo4Car"/>
    <w:qFormat/>
    <w:rsid w:val="000125E4"/>
    <w:pPr>
      <w:keepNext/>
      <w:suppressAutoHyphens w:val="0"/>
      <w:jc w:val="center"/>
      <w:outlineLvl w:val="3"/>
    </w:pPr>
    <w:rPr>
      <w:b/>
      <w:bCs/>
      <w:lang w:eastAsia="es-ES"/>
    </w:rPr>
  </w:style>
  <w:style w:type="paragraph" w:styleId="Ttulo5">
    <w:name w:val="heading 5"/>
    <w:basedOn w:val="Normal"/>
    <w:next w:val="Normal"/>
    <w:link w:val="Ttulo5Car"/>
    <w:qFormat/>
    <w:rsid w:val="000125E4"/>
    <w:pPr>
      <w:keepNext/>
      <w:suppressAutoHyphens w:val="0"/>
      <w:jc w:val="both"/>
      <w:outlineLvl w:val="4"/>
    </w:pPr>
    <w:rPr>
      <w:b/>
      <w:bCs/>
      <w:i/>
      <w:iCs/>
      <w:sz w:val="48"/>
      <w:szCs w:val="36"/>
      <w:lang w:eastAsia="es-ES"/>
    </w:rPr>
  </w:style>
  <w:style w:type="paragraph" w:styleId="Ttulo6">
    <w:name w:val="heading 6"/>
    <w:basedOn w:val="Normal"/>
    <w:next w:val="Normal"/>
    <w:link w:val="Ttulo6Car"/>
    <w:uiPriority w:val="9"/>
    <w:semiHidden/>
    <w:unhideWhenUsed/>
    <w:qFormat/>
    <w:rsid w:val="00BA0153"/>
    <w:pPr>
      <w:spacing w:before="240" w:after="60"/>
      <w:outlineLvl w:val="5"/>
    </w:pPr>
    <w:rPr>
      <w:rFonts w:ascii="Calibri" w:hAnsi="Calibri"/>
      <w:b/>
      <w:bCs/>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eastAsia="Times New Roman" w:hAnsi="Courier New" w:cs="Times New Roman"/>
    </w:rPr>
  </w:style>
  <w:style w:type="character" w:customStyle="1" w:styleId="WW8Num6z2">
    <w:name w:val="WW8Num6z2"/>
    <w:rPr>
      <w:rFonts w:ascii="Wingdings" w:eastAsia="Times New Roman" w:hAnsi="Wingdings" w:cs="Times New Roman"/>
    </w:rPr>
  </w:style>
  <w:style w:type="character" w:customStyle="1" w:styleId="WW8Num7z0">
    <w:name w:val="WW8Num7z0"/>
    <w:rPr>
      <w:rFonts w:ascii="Symbol" w:eastAsia="Times New Roman" w:hAnsi="Symbol" w:cs="Times New Roman"/>
    </w:rPr>
  </w:style>
  <w:style w:type="character" w:customStyle="1" w:styleId="WW8Num7z2">
    <w:name w:val="WW8Num7z2"/>
    <w:rPr>
      <w:rFonts w:ascii="Wingdings" w:eastAsia="Times New Roman" w:hAnsi="Wingdings" w:cs="Times New Roman"/>
    </w:rPr>
  </w:style>
  <w:style w:type="character" w:customStyle="1" w:styleId="WW8Num7z4">
    <w:name w:val="WW8Num7z4"/>
    <w:rPr>
      <w:rFonts w:ascii="Courier New" w:eastAsia="Times New Roman" w:hAnsi="Courier New" w:cs="Courier New"/>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eastAsia="Times New Roman" w:hAnsi="Courier New" w:cs="Times New Roman"/>
    </w:rPr>
  </w:style>
  <w:style w:type="character" w:customStyle="1" w:styleId="WW8Num8z2">
    <w:name w:val="WW8Num8z2"/>
    <w:rPr>
      <w:rFonts w:ascii="Wingdings" w:eastAsia="Times New Roman" w:hAnsi="Wingdings" w:cs="Times New Roman"/>
    </w:rPr>
  </w:style>
  <w:style w:type="character" w:customStyle="1" w:styleId="WW8Num8z3">
    <w:name w:val="WW8Num8z3"/>
    <w:rPr>
      <w:rFonts w:ascii="Symbol" w:eastAsia="Times New Roman" w:hAnsi="Symbol" w:cs="Times New Roman"/>
    </w:rPr>
  </w:style>
  <w:style w:type="character" w:customStyle="1" w:styleId="WW8Num11z0">
    <w:name w:val="WW8Num11z0"/>
    <w:rPr>
      <w:rFonts w:ascii="Symbol" w:eastAsia="Times New Roman" w:hAnsi="Symbol" w:cs="Times New Roman"/>
    </w:rPr>
  </w:style>
  <w:style w:type="character" w:customStyle="1" w:styleId="WW8Num13z1">
    <w:name w:val="WW8Num13z1"/>
    <w:rPr>
      <w:rFonts w:ascii="Symbol" w:eastAsia="Times New Roman" w:hAnsi="Symbol" w:cs="Times New Roman"/>
    </w:rPr>
  </w:style>
  <w:style w:type="character" w:customStyle="1" w:styleId="WW8Num13z2">
    <w:name w:val="WW8Num13z2"/>
    <w:rPr>
      <w:rFonts w:ascii="Wingdings" w:eastAsia="Times New Roman" w:hAnsi="Wingdings" w:cs="Times New Roman"/>
    </w:rPr>
  </w:style>
  <w:style w:type="character" w:customStyle="1" w:styleId="WW8Num13z4">
    <w:name w:val="WW8Num13z4"/>
    <w:rPr>
      <w:rFonts w:ascii="Courier New" w:eastAsia="Times New Roman" w:hAnsi="Courier New" w:cs="Courier New"/>
    </w:rPr>
  </w:style>
  <w:style w:type="character" w:customStyle="1" w:styleId="WW8Num15z0">
    <w:name w:val="WW8Num15z0"/>
    <w:rPr>
      <w:rFonts w:ascii="Times New Roman" w:eastAsia="Times New Roman" w:hAnsi="Times New Roman" w:cs="Times New Roman"/>
      <w:b/>
    </w:rPr>
  </w:style>
  <w:style w:type="character" w:customStyle="1" w:styleId="WW8Num19z0">
    <w:name w:val="WW8Num19z0"/>
    <w:rPr>
      <w:rFonts w:ascii="Wingdings" w:eastAsia="Times New Roman" w:hAnsi="Wingdings" w:cs="Times New Roman"/>
    </w:rPr>
  </w:style>
  <w:style w:type="character" w:customStyle="1" w:styleId="WW8Num19z1">
    <w:name w:val="WW8Num19z1"/>
    <w:rPr>
      <w:rFonts w:ascii="Courier New" w:eastAsia="Times New Roman" w:hAnsi="Courier New" w:cs="Times New Roman"/>
    </w:rPr>
  </w:style>
  <w:style w:type="character" w:customStyle="1" w:styleId="WW8Num19z3">
    <w:name w:val="WW8Num19z3"/>
    <w:rPr>
      <w:rFonts w:ascii="Symbol" w:eastAsia="Times New Roman" w:hAnsi="Symbol" w:cs="Times New Roman"/>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eastAsia="Times New Roman" w:hAnsi="Courier New" w:cs="Times New Roman"/>
    </w:rPr>
  </w:style>
  <w:style w:type="character" w:customStyle="1" w:styleId="WW8Num21z2">
    <w:name w:val="WW8Num21z2"/>
    <w:rPr>
      <w:rFonts w:ascii="Wingdings" w:eastAsia="Times New Roman" w:hAnsi="Wingdings" w:cs="Times New Roman"/>
    </w:rPr>
  </w:style>
  <w:style w:type="character" w:customStyle="1" w:styleId="WW8Num22z0">
    <w:name w:val="WW8Num22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22z1">
    <w:name w:val="WW8Num22z1"/>
    <w:rPr>
      <w:rFonts w:ascii="Courier New" w:eastAsia="Times New Roman" w:hAnsi="Courier New" w:cs="Times New Roman"/>
    </w:rPr>
  </w:style>
  <w:style w:type="character" w:customStyle="1" w:styleId="WW8Num22z2">
    <w:name w:val="WW8Num22z2"/>
    <w:rPr>
      <w:rFonts w:ascii="Wingdings" w:eastAsia="Times New Roman" w:hAnsi="Wingdings" w:cs="Times New Roman"/>
    </w:rPr>
  </w:style>
  <w:style w:type="character" w:customStyle="1" w:styleId="WW8Num22z3">
    <w:name w:val="WW8Num22z3"/>
    <w:rPr>
      <w:rFonts w:ascii="Symbol" w:eastAsia="Times New Roman" w:hAnsi="Symbol" w:cs="Times New Roman"/>
    </w:rPr>
  </w:style>
  <w:style w:type="character" w:customStyle="1" w:styleId="WW8Num23z0">
    <w:name w:val="WW8Num23z0"/>
    <w:rPr>
      <w:rFonts w:ascii="Symbol" w:eastAsia="Times New Roman" w:hAnsi="Symbol" w:cs="Times New Roman"/>
    </w:rPr>
  </w:style>
  <w:style w:type="character" w:customStyle="1" w:styleId="WW8Num23z1">
    <w:name w:val="WW8Num23z1"/>
    <w:rPr>
      <w:rFonts w:ascii="Courier New" w:eastAsia="Times New Roman" w:hAnsi="Courier New" w:cs="Times New Roman"/>
    </w:rPr>
  </w:style>
  <w:style w:type="character" w:customStyle="1" w:styleId="WW8Num23z2">
    <w:name w:val="WW8Num23z2"/>
    <w:rPr>
      <w:rFonts w:ascii="Wingdings" w:eastAsia="Times New Roman" w:hAnsi="Wingdings" w:cs="Times New Roman"/>
    </w:rPr>
  </w:style>
  <w:style w:type="character" w:customStyle="1" w:styleId="WW8Num27z0">
    <w:name w:val="WW8Num27z0"/>
    <w:rPr>
      <w:rFonts w:ascii="Symbol" w:eastAsia="Times New Roman" w:hAnsi="Symbol" w:cs="Times New Roman"/>
    </w:rPr>
  </w:style>
  <w:style w:type="character" w:customStyle="1" w:styleId="WW8Num27z1">
    <w:name w:val="WW8Num27z1"/>
    <w:rPr>
      <w:rFonts w:ascii="Courier New" w:eastAsia="Times New Roman" w:hAnsi="Courier New" w:cs="Times New Roman"/>
    </w:rPr>
  </w:style>
  <w:style w:type="character" w:customStyle="1" w:styleId="WW8Num27z2">
    <w:name w:val="WW8Num27z2"/>
    <w:rPr>
      <w:rFonts w:ascii="Wingdings" w:eastAsia="Times New Roman" w:hAnsi="Wingdings" w:cs="Times New Roman"/>
    </w:rPr>
  </w:style>
  <w:style w:type="character" w:customStyle="1" w:styleId="WW8Num29z0">
    <w:name w:val="WW8Num29z0"/>
    <w:rPr>
      <w:rFonts w:ascii="Symbol" w:eastAsia="Times New Roman" w:hAnsi="Symbol" w:cs="Times New Roman"/>
    </w:rPr>
  </w:style>
  <w:style w:type="character" w:customStyle="1" w:styleId="WW8Num29z1">
    <w:name w:val="WW8Num29z1"/>
    <w:rPr>
      <w:rFonts w:ascii="Courier New" w:eastAsia="Times New Roman" w:hAnsi="Courier New" w:cs="Times New Roman"/>
    </w:rPr>
  </w:style>
  <w:style w:type="character" w:customStyle="1" w:styleId="WW8Num29z2">
    <w:name w:val="WW8Num29z2"/>
    <w:rPr>
      <w:rFonts w:ascii="Wingdings" w:eastAsia="Times New Roman" w:hAnsi="Wingdings" w:cs="Times New Roman"/>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eastAsia="Times New Roman" w:hAnsi="Courier New" w:cs="Times New Roman"/>
    </w:rPr>
  </w:style>
  <w:style w:type="character" w:customStyle="1" w:styleId="WW8Num32z2">
    <w:name w:val="WW8Num32z2"/>
    <w:rPr>
      <w:rFonts w:ascii="Wingdings" w:eastAsia="Times New Roman" w:hAnsi="Wingdings" w:cs="Times New Roman"/>
    </w:rPr>
  </w:style>
  <w:style w:type="character" w:customStyle="1" w:styleId="WW8Num32z3">
    <w:name w:val="WW8Num32z3"/>
    <w:rPr>
      <w:rFonts w:ascii="Symbol" w:eastAsia="Times New Roman" w:hAnsi="Symbol" w:cs="Times New Roman"/>
    </w:rPr>
  </w:style>
  <w:style w:type="character" w:customStyle="1" w:styleId="WW8Num34z0">
    <w:name w:val="WW8Num34z0"/>
    <w:rPr>
      <w:rFonts w:ascii="Symbol" w:eastAsia="Times New Roman" w:hAnsi="Symbol" w:cs="Times New Roman"/>
    </w:rPr>
  </w:style>
  <w:style w:type="character" w:customStyle="1" w:styleId="WW8Num34z1">
    <w:name w:val="WW8Num34z1"/>
    <w:rPr>
      <w:rFonts w:ascii="Courier New" w:eastAsia="Times New Roman" w:hAnsi="Courier New" w:cs="Times New Roman"/>
    </w:rPr>
  </w:style>
  <w:style w:type="character" w:customStyle="1" w:styleId="WW8Num34z2">
    <w:name w:val="WW8Num34z2"/>
    <w:rPr>
      <w:rFonts w:ascii="Wingdings" w:eastAsia="Times New Roman" w:hAnsi="Wingdings" w:cs="Times New Roman"/>
    </w:rPr>
  </w:style>
  <w:style w:type="character" w:customStyle="1" w:styleId="WW8Num35z0">
    <w:name w:val="WW8Num35z0"/>
    <w:rPr>
      <w:rFonts w:ascii="Wingdings" w:eastAsia="Times New Roman" w:hAnsi="Wingdings" w:cs="Times New Roman"/>
    </w:rPr>
  </w:style>
  <w:style w:type="character" w:customStyle="1" w:styleId="WW8Num35z1">
    <w:name w:val="WW8Num35z1"/>
    <w:rPr>
      <w:rFonts w:ascii="Courier New" w:eastAsia="Times New Roman" w:hAnsi="Courier New" w:cs="Times New Roman"/>
    </w:rPr>
  </w:style>
  <w:style w:type="character" w:customStyle="1" w:styleId="WW8Num35z3">
    <w:name w:val="WW8Num35z3"/>
    <w:rPr>
      <w:rFonts w:ascii="Symbol" w:eastAsia="Times New Roman" w:hAnsi="Symbol" w:cs="Times New Roman"/>
    </w:rPr>
  </w:style>
  <w:style w:type="character" w:customStyle="1" w:styleId="WW8Num36z0">
    <w:name w:val="WW8Num36z0"/>
    <w:rPr>
      <w:rFonts w:ascii="Symbol" w:eastAsia="Times New Roman" w:hAnsi="Symbol" w:cs="Times New Roman"/>
    </w:rPr>
  </w:style>
  <w:style w:type="character" w:customStyle="1" w:styleId="WW8Num36z1">
    <w:name w:val="WW8Num36z1"/>
    <w:rPr>
      <w:rFonts w:ascii="Courier New" w:eastAsia="Times New Roman" w:hAnsi="Courier New" w:cs="Times New Roman"/>
    </w:rPr>
  </w:style>
  <w:style w:type="character" w:customStyle="1" w:styleId="WW8Num36z2">
    <w:name w:val="WW8Num36z2"/>
    <w:rPr>
      <w:rFonts w:ascii="Wingdings" w:eastAsia="Times New Roman" w:hAnsi="Wingdings" w:cs="Times New Roman"/>
    </w:rPr>
  </w:style>
  <w:style w:type="character" w:customStyle="1" w:styleId="WW8Num38z0">
    <w:name w:val="WW8Num38z0"/>
    <w:rPr>
      <w:rFonts w:ascii="Symbol" w:eastAsia="Times New Roman" w:hAnsi="Symbol" w:cs="Times New Roman"/>
    </w:rPr>
  </w:style>
  <w:style w:type="character" w:customStyle="1" w:styleId="WW8Num38z1">
    <w:name w:val="WW8Num38z1"/>
    <w:rPr>
      <w:rFonts w:ascii="Courier New" w:eastAsia="Times New Roman" w:hAnsi="Courier New" w:cs="Times New Roman"/>
    </w:rPr>
  </w:style>
  <w:style w:type="character" w:customStyle="1" w:styleId="WW8Num38z2">
    <w:name w:val="WW8Num38z2"/>
    <w:rPr>
      <w:rFonts w:ascii="Wingdings" w:eastAsia="Times New Roman" w:hAnsi="Wingdings" w:cs="Times New Roman"/>
    </w:rPr>
  </w:style>
  <w:style w:type="character" w:customStyle="1" w:styleId="WW8Num39z0">
    <w:name w:val="WW8Num39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39z1">
    <w:name w:val="WW8Num39z1"/>
    <w:rPr>
      <w:rFonts w:ascii="Courier New" w:eastAsia="Times New Roman" w:hAnsi="Courier New" w:cs="Times New Roman"/>
    </w:rPr>
  </w:style>
  <w:style w:type="character" w:customStyle="1" w:styleId="WW8Num39z2">
    <w:name w:val="WW8Num39z2"/>
    <w:rPr>
      <w:rFonts w:ascii="Wingdings" w:eastAsia="Times New Roman" w:hAnsi="Wingdings" w:cs="Times New Roman"/>
    </w:rPr>
  </w:style>
  <w:style w:type="character" w:customStyle="1" w:styleId="WW8Num39z3">
    <w:name w:val="WW8Num39z3"/>
    <w:rPr>
      <w:rFonts w:ascii="Symbol" w:eastAsia="Times New Roman" w:hAnsi="Symbol" w:cs="Times New Roman"/>
    </w:rPr>
  </w:style>
  <w:style w:type="character" w:customStyle="1" w:styleId="WW8Num40z0">
    <w:name w:val="WW8Num40z0"/>
    <w:rPr>
      <w:rFonts w:ascii="Wingdings" w:eastAsia="Times New Roman" w:hAnsi="Wingdings" w:cs="Times New Roman"/>
    </w:rPr>
  </w:style>
  <w:style w:type="character" w:customStyle="1" w:styleId="WW8Num40z1">
    <w:name w:val="WW8Num40z1"/>
    <w:rPr>
      <w:rFonts w:ascii="Courier New" w:eastAsia="Times New Roman" w:hAnsi="Courier New" w:cs="Times New Roman"/>
    </w:rPr>
  </w:style>
  <w:style w:type="character" w:customStyle="1" w:styleId="WW8Num40z3">
    <w:name w:val="WW8Num40z3"/>
    <w:rPr>
      <w:rFonts w:ascii="Symbol" w:eastAsia="Times New Roman" w:hAnsi="Symbol" w:cs="Times New Roman"/>
    </w:rPr>
  </w:style>
  <w:style w:type="character" w:customStyle="1" w:styleId="WW8Num41z0">
    <w:name w:val="WW8Num41z0"/>
    <w:rPr>
      <w:rFonts w:ascii="Symbol" w:eastAsia="Times New Roman" w:hAnsi="Symbol" w:cs="Times New Roman"/>
    </w:rPr>
  </w:style>
  <w:style w:type="character" w:customStyle="1" w:styleId="WW8Num41z1">
    <w:name w:val="WW8Num41z1"/>
    <w:rPr>
      <w:rFonts w:ascii="Courier New" w:eastAsia="Times New Roman" w:hAnsi="Courier New" w:cs="Times New Roman"/>
    </w:rPr>
  </w:style>
  <w:style w:type="character" w:customStyle="1" w:styleId="WW8Num41z2">
    <w:name w:val="WW8Num41z2"/>
    <w:rPr>
      <w:rFonts w:ascii="Wingdings" w:eastAsia="Times New Roman" w:hAnsi="Wingdings" w:cs="Times New Roman"/>
    </w:rPr>
  </w:style>
  <w:style w:type="character" w:customStyle="1" w:styleId="WW8Num43z1">
    <w:name w:val="WW8Num43z1"/>
    <w:rPr>
      <w:rFonts w:ascii="Times New Roman" w:eastAsia="Times New Roman" w:hAnsi="Times New Roman" w:cs="Times New Roman"/>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eastAsia="Times New Roman" w:hAnsi="Courier New" w:cs="Times New Roman"/>
    </w:rPr>
  </w:style>
  <w:style w:type="character" w:customStyle="1" w:styleId="WW8Num44z2">
    <w:name w:val="WW8Num44z2"/>
    <w:rPr>
      <w:rFonts w:ascii="Wingdings" w:eastAsia="Times New Roman" w:hAnsi="Wingdings" w:cs="Times New Roman"/>
    </w:rPr>
  </w:style>
  <w:style w:type="character" w:customStyle="1" w:styleId="WW8Num44z3">
    <w:name w:val="WW8Num44z3"/>
    <w:rPr>
      <w:rFonts w:ascii="Symbol" w:eastAsia="Times New Roman" w:hAnsi="Symbol" w:cs="Times New Roman"/>
    </w:rPr>
  </w:style>
  <w:style w:type="character" w:customStyle="1" w:styleId="WW8Num50z0">
    <w:name w:val="WW8Num50z0"/>
    <w:rPr>
      <w:rFonts w:ascii="Wingdings" w:eastAsia="Times New Roman" w:hAnsi="Wingdings" w:cs="Times New Roman"/>
    </w:rPr>
  </w:style>
  <w:style w:type="character" w:customStyle="1" w:styleId="WW8Num50z1">
    <w:name w:val="WW8Num50z1"/>
    <w:rPr>
      <w:rFonts w:ascii="Courier New" w:eastAsia="Times New Roman" w:hAnsi="Courier New" w:cs="Times New Roman"/>
    </w:rPr>
  </w:style>
  <w:style w:type="character" w:customStyle="1" w:styleId="WW8Num50z3">
    <w:name w:val="WW8Num50z3"/>
    <w:rPr>
      <w:rFonts w:ascii="Symbol" w:eastAsia="Times New Roman" w:hAnsi="Symbol" w:cs="Times New Roman"/>
    </w:rPr>
  </w:style>
  <w:style w:type="character" w:customStyle="1" w:styleId="WW8Num56z0">
    <w:name w:val="WW8Num56z0"/>
    <w:rPr>
      <w:rFonts w:ascii="Symbol" w:eastAsia="Times New Roman" w:hAnsi="Symbol" w:cs="Times New Roman"/>
    </w:rPr>
  </w:style>
  <w:style w:type="character" w:customStyle="1" w:styleId="WW8Num56z1">
    <w:name w:val="WW8Num56z1"/>
    <w:rPr>
      <w:rFonts w:ascii="Courier New" w:eastAsia="Times New Roman" w:hAnsi="Courier New" w:cs="Times New Roman"/>
    </w:rPr>
  </w:style>
  <w:style w:type="character" w:customStyle="1" w:styleId="WW8Num56z2">
    <w:name w:val="WW8Num56z2"/>
    <w:rPr>
      <w:rFonts w:ascii="Wingdings" w:eastAsia="Times New Roman" w:hAnsi="Wingdings" w:cs="Times New Roman"/>
    </w:rPr>
  </w:style>
  <w:style w:type="character" w:customStyle="1" w:styleId="WW8Num59z0">
    <w:name w:val="WW8Num59z0"/>
    <w:rPr>
      <w:rFonts w:ascii="Wingdings" w:eastAsia="Times New Roman" w:hAnsi="Wingdings" w:cs="Times New Roman"/>
    </w:rPr>
  </w:style>
  <w:style w:type="character" w:customStyle="1" w:styleId="WW8Num59z1">
    <w:name w:val="WW8Num59z1"/>
    <w:rPr>
      <w:rFonts w:ascii="Courier New" w:eastAsia="Times New Roman" w:hAnsi="Courier New" w:cs="Times New Roman"/>
    </w:rPr>
  </w:style>
  <w:style w:type="character" w:customStyle="1" w:styleId="WW8Num59z3">
    <w:name w:val="WW8Num59z3"/>
    <w:rPr>
      <w:rFonts w:ascii="Symbol" w:eastAsia="Times New Roman" w:hAnsi="Symbol" w:cs="Times New Roman"/>
    </w:rPr>
  </w:style>
  <w:style w:type="character" w:customStyle="1" w:styleId="WW8Num60z0">
    <w:name w:val="WW8Num60z0"/>
    <w:rPr>
      <w:rFonts w:ascii="Times New Roman" w:eastAsia="Times New Roman" w:hAnsi="Times New Roman" w:cs="Times New Roman"/>
      <w:u w:val="single"/>
    </w:rPr>
  </w:style>
  <w:style w:type="character" w:styleId="Nmerodepgina">
    <w:name w:val="page number"/>
    <w:rPr>
      <w:rFonts w:ascii="Times New Roman" w:eastAsia="Times New Roman" w:hAnsi="Times New Roman" w:cs="Times New Roman"/>
    </w:rPr>
  </w:style>
  <w:style w:type="character" w:styleId="Hipervnculo">
    <w:name w:val="Hyperlink"/>
    <w:rPr>
      <w:rFonts w:ascii="Times New Roman" w:eastAsia="Times New Roman" w:hAnsi="Times New Roman" w:cs="Times New Roman"/>
      <w:color w:val="0000FF"/>
      <w:u w:val="single"/>
    </w:rPr>
  </w:style>
  <w:style w:type="character" w:styleId="Hipervnculovisitado">
    <w:name w:val="FollowedHyperlink"/>
    <w:uiPriority w:val="99"/>
    <w:rPr>
      <w:rFonts w:ascii="Times New Roman" w:eastAsia="Times New Roman" w:hAnsi="Times New Roman" w:cs="Times New Roman"/>
      <w:color w:val="800080"/>
      <w:u w:val="single"/>
    </w:rPr>
  </w:style>
  <w:style w:type="character" w:customStyle="1" w:styleId="WW8Num37z0">
    <w:name w:val="WW8Num37z0"/>
    <w:rPr>
      <w:rFonts w:ascii="Wingdings" w:eastAsia="Times New Roman" w:hAnsi="Wingdings" w:cs="Times New Roman"/>
    </w:rPr>
  </w:style>
  <w:style w:type="character" w:styleId="Textoennegrita">
    <w:name w:val="Strong"/>
    <w:qFormat/>
    <w:rPr>
      <w:rFonts w:ascii="Times New Roman" w:eastAsia="Times New Roman" w:hAnsi="Times New Roman" w:cs="Times New Roman"/>
      <w:b/>
      <w:bCs/>
    </w:rPr>
  </w:style>
  <w:style w:type="character" w:customStyle="1" w:styleId="moz-txt-tag">
    <w:name w:val="moz-txt-tag"/>
    <w:rPr>
      <w:rFonts w:ascii="Times New Roman" w:eastAsia="Times New Roman" w:hAnsi="Times New Roman" w:cs="Times New Roman"/>
    </w:rPr>
  </w:style>
  <w:style w:type="character" w:customStyle="1" w:styleId="Smbolodenotaalpie">
    <w:name w:val="Símbolo de nota al pie"/>
    <w:rPr>
      <w:rFonts w:ascii="Times New Roman" w:eastAsia="Times New Roman" w:hAnsi="Times New Roman" w:cs="Times New Roman"/>
      <w:vertAlign w:val="superscript"/>
    </w:rPr>
  </w:style>
  <w:style w:type="character" w:customStyle="1" w:styleId="WW8Num4z1">
    <w:name w:val="WW8Num4z1"/>
    <w:rPr>
      <w:rFonts w:ascii="Courier New" w:eastAsia="Times New Roman" w:hAnsi="Courier New" w:cs="Times New Roman"/>
    </w:rPr>
  </w:style>
  <w:style w:type="paragraph" w:styleId="Encabezado">
    <w:name w:val="header"/>
    <w:basedOn w:val="Normal"/>
    <w:link w:val="EncabezadoCar"/>
    <w:pPr>
      <w:tabs>
        <w:tab w:val="center" w:pos="4419"/>
        <w:tab w:val="right" w:pos="8838"/>
      </w:tabs>
    </w:pPr>
  </w:style>
  <w:style w:type="paragraph" w:styleId="Textoindependiente">
    <w:name w:val="Body Text"/>
    <w:basedOn w:val="Normal"/>
    <w:pPr>
      <w:spacing w:after="120"/>
    </w:pPr>
  </w:style>
  <w:style w:type="paragraph" w:styleId="Lista">
    <w:name w:val="List"/>
    <w:basedOn w:val="Normal"/>
    <w:pPr>
      <w:ind w:left="283" w:hanging="283"/>
    </w:p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Piedepgina">
    <w:name w:val="footer"/>
    <w:basedOn w:val="Normal"/>
    <w:uiPriority w:val="99"/>
    <w:pPr>
      <w:tabs>
        <w:tab w:val="center" w:pos="4419"/>
        <w:tab w:val="right" w:pos="8838"/>
      </w:tabs>
    </w:pPr>
    <w:rPr>
      <w:sz w:val="20"/>
      <w:szCs w:val="20"/>
    </w:rPr>
  </w:style>
  <w:style w:type="paragraph" w:styleId="Continuarlista">
    <w:name w:val="List Continue"/>
    <w:basedOn w:val="Normal"/>
    <w:pPr>
      <w:spacing w:after="120"/>
      <w:ind w:left="283"/>
    </w:pPr>
  </w:style>
  <w:style w:type="paragraph" w:customStyle="1" w:styleId="Lneadereferencia">
    <w:name w:val="Línea de referencia"/>
    <w:basedOn w:val="Textoindependiente"/>
    <w:pPr>
      <w:spacing w:after="0"/>
      <w:jc w:val="both"/>
    </w:pPr>
    <w:rPr>
      <w:rFonts w:ascii="Arial" w:hAnsi="Arial"/>
      <w:szCs w:val="20"/>
      <w:lang w:val="es-ES_tradnl"/>
    </w:rPr>
  </w:style>
  <w:style w:type="paragraph" w:styleId="Textonotapie">
    <w:name w:val="footnote text"/>
    <w:basedOn w:val="Normal"/>
    <w:link w:val="TextonotapieCar"/>
    <w:uiPriority w:val="99"/>
    <w:rPr>
      <w:sz w:val="20"/>
      <w:szCs w:val="20"/>
    </w:rPr>
  </w:style>
  <w:style w:type="paragraph" w:styleId="Textoindependiente2">
    <w:name w:val="Body Text 2"/>
    <w:basedOn w:val="Normal"/>
    <w:pPr>
      <w:jc w:val="both"/>
    </w:pPr>
    <w:rPr>
      <w:rFonts w:ascii="Arial" w:hAnsi="Arial"/>
      <w:b/>
    </w:rPr>
  </w:style>
  <w:style w:type="paragraph" w:styleId="Textoindependiente3">
    <w:name w:val="Body Text 3"/>
    <w:basedOn w:val="Normal"/>
    <w:link w:val="Textoindependiente3Car"/>
    <w:pPr>
      <w:jc w:val="both"/>
    </w:pPr>
    <w:rPr>
      <w:rFonts w:ascii="Arial" w:hAnsi="Arial" w:cs="Arial"/>
      <w:bCs/>
      <w:sz w:val="22"/>
    </w:rPr>
  </w:style>
  <w:style w:type="paragraph" w:styleId="Subttulo">
    <w:name w:val="Subtitle"/>
    <w:basedOn w:val="Normal"/>
    <w:next w:val="Textoindependiente"/>
    <w:qFormat/>
    <w:rPr>
      <w:rFonts w:ascii="Arial" w:hAnsi="Arial"/>
      <w:szCs w:val="22"/>
      <w:lang w:val="es-CR"/>
    </w:rPr>
  </w:style>
  <w:style w:type="paragraph" w:styleId="Sangra2detindependiente">
    <w:name w:val="Body Text Indent 2"/>
    <w:basedOn w:val="Normal"/>
    <w:pPr>
      <w:ind w:left="360"/>
      <w:jc w:val="both"/>
    </w:pPr>
    <w:rPr>
      <w:rFonts w:ascii="Tahoma" w:hAnsi="Tahoma" w:cs="Tahoma"/>
      <w:lang w:val="es-CR"/>
    </w:rPr>
  </w:style>
  <w:style w:type="paragraph" w:styleId="Sangra3detindependiente">
    <w:name w:val="Body Text Indent 3"/>
    <w:basedOn w:val="Normal"/>
    <w:link w:val="Sangra3detindependienteCar"/>
    <w:uiPriority w:val="99"/>
    <w:pPr>
      <w:ind w:left="737"/>
      <w:jc w:val="both"/>
    </w:pPr>
    <w:rPr>
      <w:rFonts w:ascii="Tahoma" w:hAnsi="Tahoma" w:cs="Tahoma"/>
      <w:lang w:val="es-CR"/>
    </w:rPr>
  </w:style>
  <w:style w:type="paragraph" w:styleId="NormalWeb">
    <w:name w:val="Normal (Web)"/>
    <w:basedOn w:val="Normal"/>
    <w:uiPriority w:val="99"/>
    <w:pPr>
      <w:spacing w:before="280" w:after="280"/>
    </w:pPr>
    <w:rPr>
      <w:rFonts w:ascii="Arial Unicode MS" w:eastAsia="Arial Unicode MS" w:hAnsi="Arial Unicode MS" w:cs="Arial Unicode M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Contenidodelmarco">
    <w:name w:val="Contenido del marco"/>
    <w:basedOn w:val="Textoindependiente"/>
  </w:style>
  <w:style w:type="character" w:customStyle="1" w:styleId="moz-txt-citetags">
    <w:name w:val="moz-txt-citetags"/>
    <w:rPr>
      <w:rFonts w:ascii="Times New Roman" w:eastAsia="Times New Roman" w:hAnsi="Times New Roman" w:cs="Times New Roman"/>
    </w:rPr>
  </w:style>
  <w:style w:type="character" w:customStyle="1" w:styleId="EncabezadoCar">
    <w:name w:val="Encabezado Car"/>
    <w:link w:val="Encabezado"/>
    <w:rsid w:val="007E26A2"/>
    <w:rPr>
      <w:sz w:val="24"/>
      <w:szCs w:val="24"/>
      <w:lang w:val="es-ES" w:eastAsia="ar-SA"/>
    </w:rPr>
  </w:style>
  <w:style w:type="character" w:styleId="Refdenotaalpie">
    <w:name w:val="footnote reference"/>
    <w:uiPriority w:val="99"/>
    <w:semiHidden/>
    <w:rsid w:val="00700D32"/>
    <w:rPr>
      <w:vertAlign w:val="superscript"/>
    </w:rPr>
  </w:style>
  <w:style w:type="paragraph" w:customStyle="1" w:styleId="Default">
    <w:name w:val="Default"/>
    <w:rsid w:val="00C417F0"/>
    <w:pPr>
      <w:widowControl w:val="0"/>
      <w:autoSpaceDE w:val="0"/>
      <w:autoSpaceDN w:val="0"/>
      <w:adjustRightInd w:val="0"/>
    </w:pPr>
    <w:rPr>
      <w:rFonts w:ascii="Times New Roman PSMT" w:hAnsi="Times New Roman PSMT" w:cs="Times New Roman PSMT"/>
      <w:color w:val="000000"/>
      <w:sz w:val="24"/>
      <w:szCs w:val="24"/>
    </w:rPr>
  </w:style>
  <w:style w:type="table" w:customStyle="1" w:styleId="Tablaconcuadrcula1">
    <w:name w:val="Tabla con cuadrícula1"/>
    <w:basedOn w:val="Tablanormal"/>
    <w:next w:val="Tablaconcuadrcula"/>
    <w:uiPriority w:val="39"/>
    <w:rsid w:val="00C417F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C4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link w:val="Textoindependiente3"/>
    <w:rsid w:val="00F4441C"/>
    <w:rPr>
      <w:rFonts w:ascii="Arial" w:hAnsi="Arial" w:cs="Arial"/>
      <w:bCs/>
      <w:sz w:val="22"/>
      <w:szCs w:val="24"/>
      <w:lang w:val="es-ES" w:eastAsia="ar-SA"/>
    </w:rPr>
  </w:style>
  <w:style w:type="paragraph" w:customStyle="1" w:styleId="CM6">
    <w:name w:val="CM6"/>
    <w:basedOn w:val="Default"/>
    <w:next w:val="Default"/>
    <w:uiPriority w:val="99"/>
    <w:rsid w:val="00DE3DA9"/>
    <w:pPr>
      <w:spacing w:after="553"/>
    </w:pPr>
    <w:rPr>
      <w:rFonts w:cs="Times New Roman"/>
      <w:color w:val="auto"/>
    </w:rPr>
  </w:style>
  <w:style w:type="paragraph" w:customStyle="1" w:styleId="CM2">
    <w:name w:val="CM2"/>
    <w:basedOn w:val="Default"/>
    <w:next w:val="Default"/>
    <w:uiPriority w:val="99"/>
    <w:rsid w:val="00DE3DA9"/>
    <w:pPr>
      <w:spacing w:line="276" w:lineRule="atLeast"/>
    </w:pPr>
    <w:rPr>
      <w:rFonts w:cs="Times New Roman"/>
      <w:color w:val="auto"/>
    </w:rPr>
  </w:style>
  <w:style w:type="paragraph" w:customStyle="1" w:styleId="CM7">
    <w:name w:val="CM7"/>
    <w:basedOn w:val="Default"/>
    <w:next w:val="Default"/>
    <w:uiPriority w:val="99"/>
    <w:rsid w:val="00DE3DA9"/>
    <w:pPr>
      <w:spacing w:after="275"/>
    </w:pPr>
    <w:rPr>
      <w:rFonts w:cs="Times New Roman"/>
      <w:color w:val="auto"/>
    </w:rPr>
  </w:style>
  <w:style w:type="paragraph" w:customStyle="1" w:styleId="CM8">
    <w:name w:val="CM8"/>
    <w:basedOn w:val="Default"/>
    <w:next w:val="Default"/>
    <w:uiPriority w:val="99"/>
    <w:rsid w:val="00DE3DA9"/>
    <w:pPr>
      <w:spacing w:after="825"/>
    </w:pPr>
    <w:rPr>
      <w:rFonts w:cs="Times New Roman"/>
      <w:color w:val="auto"/>
    </w:rPr>
  </w:style>
  <w:style w:type="character" w:customStyle="1" w:styleId="TextonotapieCar">
    <w:name w:val="Texto nota pie Car"/>
    <w:link w:val="Textonotapie"/>
    <w:uiPriority w:val="99"/>
    <w:locked/>
    <w:rsid w:val="00DE3DA9"/>
    <w:rPr>
      <w:lang w:val="es-ES" w:eastAsia="ar-SA"/>
    </w:rPr>
  </w:style>
  <w:style w:type="paragraph" w:styleId="Bibliografa">
    <w:name w:val="Bibliography"/>
    <w:basedOn w:val="Normal"/>
    <w:next w:val="Normal"/>
    <w:uiPriority w:val="37"/>
    <w:unhideWhenUsed/>
    <w:rsid w:val="00DE3DA9"/>
    <w:pPr>
      <w:suppressAutoHyphens w:val="0"/>
      <w:spacing w:after="160" w:line="259" w:lineRule="auto"/>
    </w:pPr>
    <w:rPr>
      <w:rFonts w:ascii="Calibri" w:hAnsi="Calibri"/>
      <w:sz w:val="22"/>
      <w:szCs w:val="22"/>
      <w:lang w:val="es-CR" w:eastAsia="es-CR"/>
    </w:rPr>
  </w:style>
  <w:style w:type="paragraph" w:customStyle="1" w:styleId="Style3">
    <w:name w:val="Style 3"/>
    <w:rsid w:val="00A25FBD"/>
    <w:pPr>
      <w:widowControl w:val="0"/>
      <w:autoSpaceDE w:val="0"/>
      <w:autoSpaceDN w:val="0"/>
      <w:adjustRightInd w:val="0"/>
    </w:pPr>
    <w:rPr>
      <w:lang w:val="en-US" w:eastAsia="es-ES"/>
    </w:rPr>
  </w:style>
  <w:style w:type="paragraph" w:styleId="Prrafodelista">
    <w:name w:val="List Paragraph"/>
    <w:basedOn w:val="Normal"/>
    <w:uiPriority w:val="34"/>
    <w:qFormat/>
    <w:rsid w:val="00A25FBD"/>
    <w:pPr>
      <w:suppressAutoHyphens w:val="0"/>
      <w:ind w:left="708"/>
    </w:pPr>
    <w:rPr>
      <w:lang w:eastAsia="es-ES"/>
    </w:rPr>
  </w:style>
  <w:style w:type="table" w:customStyle="1" w:styleId="Tablaconcuadrcula2">
    <w:name w:val="Tabla con cuadrícula2"/>
    <w:basedOn w:val="Tablanormal"/>
    <w:next w:val="Tablaconcuadrcula"/>
    <w:uiPriority w:val="39"/>
    <w:rsid w:val="00CD3E9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23B4C"/>
    <w:rPr>
      <w:sz w:val="24"/>
      <w:szCs w:val="24"/>
      <w:lang w:val="es-ES" w:eastAsia="es-ES"/>
    </w:rPr>
  </w:style>
  <w:style w:type="character" w:styleId="CitaHTML">
    <w:name w:val="HTML Cite"/>
    <w:uiPriority w:val="99"/>
    <w:semiHidden/>
    <w:unhideWhenUsed/>
    <w:rsid w:val="00123B4C"/>
    <w:rPr>
      <w:rFonts w:ascii="Times New Roman" w:eastAsia="Times New Roman" w:hAnsi="Times New Roman" w:cs="Times New Roman"/>
      <w:i/>
      <w:iCs/>
    </w:rPr>
  </w:style>
  <w:style w:type="character" w:styleId="Refdecomentario">
    <w:name w:val="annotation reference"/>
    <w:uiPriority w:val="99"/>
    <w:semiHidden/>
    <w:unhideWhenUsed/>
    <w:rsid w:val="00AA7596"/>
    <w:rPr>
      <w:rFonts w:ascii="Times New Roman" w:eastAsia="Times New Roman" w:hAnsi="Times New Roman" w:cs="Times New Roman"/>
      <w:sz w:val="16"/>
      <w:szCs w:val="16"/>
    </w:rPr>
  </w:style>
  <w:style w:type="paragraph" w:styleId="Textocomentario">
    <w:name w:val="annotation text"/>
    <w:basedOn w:val="Normal"/>
    <w:link w:val="TextocomentarioCar"/>
    <w:uiPriority w:val="99"/>
    <w:unhideWhenUsed/>
    <w:rsid w:val="00AA7596"/>
    <w:rPr>
      <w:sz w:val="20"/>
      <w:szCs w:val="20"/>
    </w:rPr>
  </w:style>
  <w:style w:type="character" w:customStyle="1" w:styleId="TextocomentarioCar">
    <w:name w:val="Texto comentario Car"/>
    <w:link w:val="Textocomentario"/>
    <w:uiPriority w:val="99"/>
    <w:rsid w:val="00AA7596"/>
    <w:rPr>
      <w:rFonts w:ascii="Times New Roman" w:eastAsia="Times New Roman" w:hAnsi="Times New Roman" w:cs="Times New Roman"/>
      <w:lang w:val="es-ES" w:eastAsia="ar-SA"/>
    </w:rPr>
  </w:style>
  <w:style w:type="paragraph" w:styleId="Asuntodelcomentario">
    <w:name w:val="annotation subject"/>
    <w:basedOn w:val="Textocomentario"/>
    <w:next w:val="Textocomentario"/>
    <w:link w:val="AsuntodelcomentarioCar"/>
    <w:uiPriority w:val="99"/>
    <w:semiHidden/>
    <w:unhideWhenUsed/>
    <w:rsid w:val="00AA7596"/>
    <w:rPr>
      <w:b/>
      <w:bCs/>
    </w:rPr>
  </w:style>
  <w:style w:type="character" w:customStyle="1" w:styleId="AsuntodelcomentarioCar">
    <w:name w:val="Asunto del comentario Car"/>
    <w:link w:val="Asuntodelcomentario"/>
    <w:uiPriority w:val="99"/>
    <w:semiHidden/>
    <w:rsid w:val="00AA7596"/>
    <w:rPr>
      <w:rFonts w:ascii="Times New Roman" w:eastAsia="Times New Roman" w:hAnsi="Times New Roman" w:cs="Times New Roman"/>
      <w:b/>
      <w:bCs/>
      <w:lang w:val="es-ES" w:eastAsia="ar-SA"/>
    </w:rPr>
  </w:style>
  <w:style w:type="paragraph" w:styleId="Textodeglobo">
    <w:name w:val="Balloon Text"/>
    <w:basedOn w:val="Normal"/>
    <w:link w:val="TextodegloboCar"/>
    <w:semiHidden/>
    <w:unhideWhenUsed/>
    <w:rsid w:val="00AA7596"/>
    <w:rPr>
      <w:rFonts w:ascii="Segoe UI" w:hAnsi="Segoe UI" w:cs="Segoe UI"/>
      <w:sz w:val="18"/>
      <w:szCs w:val="18"/>
    </w:rPr>
  </w:style>
  <w:style w:type="character" w:customStyle="1" w:styleId="TextodegloboCar">
    <w:name w:val="Texto de globo Car"/>
    <w:link w:val="Textodeglobo"/>
    <w:semiHidden/>
    <w:rsid w:val="00AA7596"/>
    <w:rPr>
      <w:rFonts w:ascii="Segoe UI" w:eastAsia="Times New Roman" w:hAnsi="Segoe UI" w:cs="Segoe UI"/>
      <w:sz w:val="18"/>
      <w:szCs w:val="18"/>
      <w:lang w:val="es-ES" w:eastAsia="ar-SA"/>
    </w:rPr>
  </w:style>
  <w:style w:type="paragraph" w:customStyle="1" w:styleId="titulo2">
    <w:name w:val="titulo 2"/>
    <w:basedOn w:val="Normal"/>
    <w:qFormat/>
    <w:rsid w:val="00717F8F"/>
    <w:pPr>
      <w:numPr>
        <w:ilvl w:val="1"/>
        <w:numId w:val="2"/>
      </w:numPr>
      <w:tabs>
        <w:tab w:val="num" w:pos="360"/>
      </w:tabs>
      <w:ind w:left="0" w:firstLine="0"/>
      <w:jc w:val="both"/>
    </w:pPr>
    <w:rPr>
      <w:rFonts w:ascii="Verdana" w:hAnsi="Verdana"/>
      <w:b/>
      <w:sz w:val="20"/>
      <w:szCs w:val="20"/>
    </w:rPr>
  </w:style>
  <w:style w:type="paragraph" w:styleId="Revisin">
    <w:name w:val="Revision"/>
    <w:hidden/>
    <w:uiPriority w:val="99"/>
    <w:semiHidden/>
    <w:rsid w:val="007C67D2"/>
    <w:rPr>
      <w:sz w:val="24"/>
      <w:szCs w:val="24"/>
      <w:lang w:val="es-ES" w:eastAsia="ar-SA"/>
    </w:rPr>
  </w:style>
  <w:style w:type="character" w:customStyle="1" w:styleId="Ttulo4Car">
    <w:name w:val="Título 4 Car"/>
    <w:link w:val="Ttulo4"/>
    <w:rsid w:val="000125E4"/>
    <w:rPr>
      <w:rFonts w:ascii="Times New Roman" w:eastAsia="Times New Roman" w:hAnsi="Times New Roman" w:cs="Times New Roman"/>
      <w:b/>
      <w:bCs/>
      <w:sz w:val="24"/>
      <w:szCs w:val="24"/>
      <w:lang w:val="es-ES" w:eastAsia="es-ES"/>
    </w:rPr>
  </w:style>
  <w:style w:type="character" w:customStyle="1" w:styleId="Ttulo5Car">
    <w:name w:val="Título 5 Car"/>
    <w:link w:val="Ttulo5"/>
    <w:rsid w:val="000125E4"/>
    <w:rPr>
      <w:rFonts w:ascii="Times New Roman" w:eastAsia="Times New Roman" w:hAnsi="Times New Roman" w:cs="Times New Roman"/>
      <w:b/>
      <w:bCs/>
      <w:i/>
      <w:iCs/>
      <w:sz w:val="48"/>
      <w:szCs w:val="36"/>
      <w:lang w:val="es-ES" w:eastAsia="es-ES"/>
    </w:rPr>
  </w:style>
  <w:style w:type="character" w:customStyle="1" w:styleId="titulobiografico">
    <w:name w:val="titulobiografico"/>
    <w:rsid w:val="000125E4"/>
  </w:style>
  <w:style w:type="character" w:customStyle="1" w:styleId="tdetiquetaresultado">
    <w:name w:val="tdetiquetaresultado"/>
    <w:rsid w:val="000125E4"/>
  </w:style>
  <w:style w:type="character" w:customStyle="1" w:styleId="Ttulo2Car">
    <w:name w:val="Título 2 Car"/>
    <w:rsid w:val="000125E4"/>
    <w:rPr>
      <w:b/>
      <w:bCs/>
      <w:sz w:val="36"/>
      <w:szCs w:val="36"/>
    </w:rPr>
  </w:style>
  <w:style w:type="character" w:customStyle="1" w:styleId="spelle">
    <w:name w:val="spelle"/>
    <w:rsid w:val="000125E4"/>
  </w:style>
  <w:style w:type="paragraph" w:customStyle="1" w:styleId="norm">
    <w:name w:val="norm"/>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styleId="nfasis">
    <w:name w:val="Emphasis"/>
    <w:uiPriority w:val="20"/>
    <w:qFormat/>
    <w:rsid w:val="000125E4"/>
    <w:rPr>
      <w:i/>
      <w:iCs/>
    </w:rPr>
  </w:style>
  <w:style w:type="paragraph" w:customStyle="1" w:styleId="norm-centro">
    <w:name w:val="norm-centro"/>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customStyle="1" w:styleId="SubttuloCar">
    <w:name w:val="Subtítulo Car"/>
    <w:rsid w:val="000125E4"/>
    <w:rPr>
      <w:b/>
      <w:bCs/>
      <w:sz w:val="28"/>
      <w:szCs w:val="24"/>
      <w:lang w:val="es-ES" w:eastAsia="es-ES"/>
    </w:rPr>
  </w:style>
  <w:style w:type="paragraph" w:styleId="Sangradetextonormal">
    <w:name w:val="Body Text Indent"/>
    <w:basedOn w:val="Normal"/>
    <w:link w:val="SangradetextonormalCar"/>
    <w:semiHidden/>
    <w:unhideWhenUsed/>
    <w:rsid w:val="000125E4"/>
    <w:pPr>
      <w:suppressAutoHyphens w:val="0"/>
      <w:spacing w:after="120"/>
      <w:ind w:left="283"/>
    </w:pPr>
    <w:rPr>
      <w:lang w:eastAsia="es-ES"/>
    </w:rPr>
  </w:style>
  <w:style w:type="character" w:customStyle="1" w:styleId="SangradetextonormalCar">
    <w:name w:val="Sangría de texto normal Car"/>
    <w:link w:val="Sangradetextonormal"/>
    <w:semiHidden/>
    <w:rsid w:val="000125E4"/>
    <w:rPr>
      <w:rFonts w:ascii="Times New Roman" w:eastAsia="Times New Roman" w:hAnsi="Times New Roman" w:cs="Times New Roman"/>
      <w:sz w:val="24"/>
      <w:szCs w:val="24"/>
      <w:lang w:val="es-ES" w:eastAsia="es-ES"/>
    </w:rPr>
  </w:style>
  <w:style w:type="character" w:customStyle="1" w:styleId="Ttulo1Car">
    <w:name w:val="Título 1 Car"/>
    <w:rsid w:val="000125E4"/>
    <w:rPr>
      <w:rFonts w:ascii="Arial" w:hAnsi="Arial" w:cs="Arial"/>
      <w:b/>
      <w:bCs/>
      <w:kern w:val="32"/>
      <w:sz w:val="32"/>
      <w:szCs w:val="32"/>
      <w:lang w:val="es-ES" w:eastAsia="es-ES"/>
    </w:rPr>
  </w:style>
  <w:style w:type="character" w:customStyle="1" w:styleId="PiedepginaCar">
    <w:name w:val="Pie de página Car"/>
    <w:uiPriority w:val="99"/>
    <w:rsid w:val="000125E4"/>
    <w:rPr>
      <w:sz w:val="24"/>
      <w:szCs w:val="24"/>
      <w:lang w:val="es-ES" w:eastAsia="es-ES"/>
    </w:rPr>
  </w:style>
  <w:style w:type="paragraph" w:styleId="Puesto">
    <w:name w:val="Title"/>
    <w:basedOn w:val="Normal"/>
    <w:link w:val="PuestoCar"/>
    <w:qFormat/>
    <w:rsid w:val="000125E4"/>
    <w:pPr>
      <w:suppressAutoHyphens w:val="0"/>
      <w:jc w:val="center"/>
    </w:pPr>
    <w:rPr>
      <w:b/>
      <w:lang w:eastAsia="es-ES"/>
    </w:rPr>
  </w:style>
  <w:style w:type="character" w:customStyle="1" w:styleId="PuestoCar">
    <w:name w:val="Puesto Car"/>
    <w:link w:val="Puesto"/>
    <w:rsid w:val="000125E4"/>
    <w:rPr>
      <w:rFonts w:ascii="Times New Roman" w:eastAsia="Times New Roman" w:hAnsi="Times New Roman" w:cs="Times New Roman"/>
      <w:b/>
      <w:sz w:val="24"/>
      <w:szCs w:val="24"/>
      <w:lang w:val="es-ES" w:eastAsia="es-ES"/>
    </w:rPr>
  </w:style>
  <w:style w:type="character" w:customStyle="1" w:styleId="TtuloCar">
    <w:name w:val="Título Car"/>
    <w:rsid w:val="000125E4"/>
    <w:rPr>
      <w:b/>
      <w:sz w:val="24"/>
      <w:szCs w:val="24"/>
      <w:lang w:val="es-ES" w:eastAsia="es-ES"/>
    </w:rPr>
  </w:style>
  <w:style w:type="paragraph" w:styleId="Descripcin">
    <w:name w:val="caption"/>
    <w:basedOn w:val="Normal"/>
    <w:next w:val="Normal"/>
    <w:qFormat/>
    <w:rsid w:val="000125E4"/>
    <w:pPr>
      <w:suppressAutoHyphens w:val="0"/>
    </w:pPr>
    <w:rPr>
      <w:rFonts w:ascii="Arial" w:hAnsi="Arial"/>
      <w:b/>
      <w:lang w:eastAsia="es-ES"/>
    </w:rPr>
  </w:style>
  <w:style w:type="paragraph" w:styleId="Mapadeldocumento">
    <w:name w:val="Document Map"/>
    <w:basedOn w:val="Normal"/>
    <w:link w:val="MapadeldocumentoCar"/>
    <w:semiHidden/>
    <w:rsid w:val="000125E4"/>
    <w:pPr>
      <w:shd w:val="clear" w:color="auto" w:fill="000080"/>
      <w:suppressAutoHyphens w:val="0"/>
    </w:pPr>
    <w:rPr>
      <w:rFonts w:ascii="Tahoma" w:hAnsi="Tahoma" w:cs="Tahoma"/>
      <w:lang w:eastAsia="es-ES"/>
    </w:rPr>
  </w:style>
  <w:style w:type="character" w:customStyle="1" w:styleId="MapadeldocumentoCar">
    <w:name w:val="Mapa del documento Car"/>
    <w:link w:val="Mapadeldocumento"/>
    <w:semiHidden/>
    <w:rsid w:val="000125E4"/>
    <w:rPr>
      <w:rFonts w:ascii="Tahoma" w:eastAsia="Times New Roman" w:hAnsi="Tahoma" w:cs="Tahoma"/>
      <w:sz w:val="24"/>
      <w:szCs w:val="24"/>
      <w:shd w:val="clear" w:color="auto" w:fill="000080"/>
      <w:lang w:val="es-ES" w:eastAsia="es-ES"/>
    </w:rPr>
  </w:style>
  <w:style w:type="paragraph" w:styleId="Textonotaalfinal">
    <w:name w:val="endnote text"/>
    <w:basedOn w:val="Normal"/>
    <w:link w:val="TextonotaalfinalCar"/>
    <w:semiHidden/>
    <w:unhideWhenUsed/>
    <w:rsid w:val="000125E4"/>
    <w:pPr>
      <w:suppressAutoHyphens w:val="0"/>
    </w:pPr>
    <w:rPr>
      <w:sz w:val="20"/>
      <w:szCs w:val="20"/>
      <w:lang w:eastAsia="es-ES"/>
    </w:rPr>
  </w:style>
  <w:style w:type="character" w:customStyle="1" w:styleId="TextonotaalfinalCar">
    <w:name w:val="Texto nota al final Car"/>
    <w:link w:val="Textonotaalfinal"/>
    <w:semiHidden/>
    <w:rsid w:val="000125E4"/>
    <w:rPr>
      <w:rFonts w:ascii="Times New Roman" w:eastAsia="Times New Roman" w:hAnsi="Times New Roman" w:cs="Times New Roman"/>
      <w:lang w:val="es-ES" w:eastAsia="es-ES"/>
    </w:rPr>
  </w:style>
  <w:style w:type="character" w:styleId="Refdenotaalfinal">
    <w:name w:val="endnote reference"/>
    <w:semiHidden/>
    <w:unhideWhenUsed/>
    <w:rsid w:val="000125E4"/>
    <w:rPr>
      <w:vertAlign w:val="superscript"/>
    </w:rPr>
  </w:style>
  <w:style w:type="paragraph" w:customStyle="1" w:styleId="Sangradetextonormal1">
    <w:name w:val="Sangría de texto normal1"/>
    <w:basedOn w:val="Normal"/>
    <w:rsid w:val="000125E4"/>
    <w:pPr>
      <w:suppressAutoHyphens w:val="0"/>
      <w:spacing w:after="120"/>
      <w:ind w:left="283"/>
    </w:pPr>
    <w:rPr>
      <w:lang w:val="es-CR" w:eastAsia="es-ES"/>
    </w:rPr>
  </w:style>
  <w:style w:type="character" w:customStyle="1" w:styleId="TextoindependienteCar">
    <w:name w:val="Texto independiente Car"/>
    <w:semiHidden/>
    <w:rsid w:val="000125E4"/>
    <w:rPr>
      <w:rFonts w:eastAsia="SimSun"/>
      <w:sz w:val="24"/>
      <w:szCs w:val="24"/>
      <w:lang w:val="es-ES_tradnl"/>
    </w:rPr>
  </w:style>
  <w:style w:type="character" w:customStyle="1" w:styleId="Textoindependiente2Car">
    <w:name w:val="Texto independiente 2 Car"/>
    <w:semiHidden/>
    <w:rsid w:val="000125E4"/>
    <w:rPr>
      <w:sz w:val="24"/>
      <w:szCs w:val="24"/>
      <w:lang w:val="es-ES_tradnl"/>
    </w:rPr>
  </w:style>
  <w:style w:type="character" w:customStyle="1" w:styleId="fecpub">
    <w:name w:val="fecpub"/>
    <w:rsid w:val="000125E4"/>
  </w:style>
  <w:style w:type="paragraph" w:customStyle="1" w:styleId="CM5">
    <w:name w:val="CM5"/>
    <w:basedOn w:val="Default"/>
    <w:next w:val="Default"/>
    <w:uiPriority w:val="99"/>
    <w:rsid w:val="000125E4"/>
    <w:pPr>
      <w:spacing w:after="508"/>
    </w:pPr>
    <w:rPr>
      <w:rFonts w:ascii="Arial" w:hAnsi="Arial" w:cs="Arial"/>
      <w:color w:val="auto"/>
    </w:rPr>
  </w:style>
  <w:style w:type="paragraph" w:customStyle="1" w:styleId="Textopreformateado">
    <w:name w:val="Texto preformateado"/>
    <w:basedOn w:val="Normal"/>
    <w:rsid w:val="000125E4"/>
    <w:pPr>
      <w:widowControl w:val="0"/>
    </w:pPr>
    <w:rPr>
      <w:rFonts w:ascii="Courier New" w:eastAsia="Courier New" w:hAnsi="Courier New" w:cs="Courier New"/>
      <w:kern w:val="1"/>
      <w:lang w:val="es-ES_tradnl"/>
    </w:rPr>
  </w:style>
  <w:style w:type="character" w:customStyle="1" w:styleId="Sangra3detindependienteCar">
    <w:name w:val="Sangría 3 de t. independiente Car"/>
    <w:link w:val="Sangra3detindependiente"/>
    <w:uiPriority w:val="99"/>
    <w:rsid w:val="000125E4"/>
    <w:rPr>
      <w:rFonts w:ascii="Tahoma" w:hAnsi="Tahoma" w:cs="Tahoma"/>
      <w:sz w:val="24"/>
      <w:szCs w:val="24"/>
      <w:lang w:eastAsia="ar-SA"/>
    </w:rPr>
  </w:style>
  <w:style w:type="character" w:customStyle="1" w:styleId="selectable">
    <w:name w:val="selectable"/>
    <w:rsid w:val="008352EB"/>
  </w:style>
  <w:style w:type="paragraph" w:styleId="Textosinformato">
    <w:name w:val="Plain Text"/>
    <w:basedOn w:val="Normal"/>
    <w:next w:val="Normal"/>
    <w:link w:val="TextosinformatoCar"/>
    <w:uiPriority w:val="99"/>
    <w:rsid w:val="0086424D"/>
    <w:pPr>
      <w:widowControl w:val="0"/>
      <w:suppressAutoHyphens w:val="0"/>
      <w:autoSpaceDE w:val="0"/>
      <w:autoSpaceDN w:val="0"/>
      <w:adjustRightInd w:val="0"/>
    </w:pPr>
    <w:rPr>
      <w:sz w:val="20"/>
      <w:lang w:eastAsia="es-ES"/>
    </w:rPr>
  </w:style>
  <w:style w:type="character" w:customStyle="1" w:styleId="TextosinformatoCar">
    <w:name w:val="Texto sin formato Car"/>
    <w:link w:val="Textosinformato"/>
    <w:uiPriority w:val="99"/>
    <w:rsid w:val="0086424D"/>
    <w:rPr>
      <w:rFonts w:ascii="Times New Roman" w:eastAsia="Times New Roman" w:hAnsi="Times New Roman" w:cs="Times New Roman"/>
      <w:szCs w:val="24"/>
      <w:lang w:val="es-ES" w:eastAsia="es-ES"/>
    </w:rPr>
  </w:style>
  <w:style w:type="character" w:customStyle="1" w:styleId="style12">
    <w:name w:val="style12"/>
    <w:rsid w:val="0086424D"/>
  </w:style>
  <w:style w:type="paragraph" w:customStyle="1" w:styleId="CM4">
    <w:name w:val="CM4"/>
    <w:basedOn w:val="Default"/>
    <w:next w:val="Default"/>
    <w:uiPriority w:val="99"/>
    <w:rsid w:val="00786A0D"/>
    <w:pPr>
      <w:spacing w:line="253" w:lineRule="atLeast"/>
    </w:pPr>
    <w:rPr>
      <w:rFonts w:ascii="Arial" w:hAnsi="Arial" w:cs="Arial"/>
      <w:color w:val="auto"/>
    </w:rPr>
  </w:style>
  <w:style w:type="character" w:customStyle="1" w:styleId="Ttulo6Car">
    <w:name w:val="Título 6 Car"/>
    <w:link w:val="Ttulo6"/>
    <w:uiPriority w:val="9"/>
    <w:semiHidden/>
    <w:rsid w:val="00BA0153"/>
    <w:rPr>
      <w:rFonts w:ascii="Calibri" w:eastAsia="Times New Roman" w:hAnsi="Calibri" w:cs="Times New Roman"/>
      <w:b/>
      <w:bCs/>
      <w:sz w:val="22"/>
      <w:szCs w:val="22"/>
      <w:lang w:val="es-ES" w:eastAsia="ar-SA"/>
    </w:rPr>
  </w:style>
  <w:style w:type="paragraph" w:customStyle="1" w:styleId="1">
    <w:name w:val="1"/>
    <w:basedOn w:val="Normal"/>
    <w:next w:val="Normal"/>
    <w:qFormat/>
    <w:rsid w:val="00F0766D"/>
    <w:pPr>
      <w:suppressAutoHyphens w:val="0"/>
    </w:pPr>
    <w:rPr>
      <w:rFonts w:ascii="Arial" w:hAnsi="Arial"/>
      <w:b/>
      <w:lang w:eastAsia="es-ES"/>
    </w:rPr>
  </w:style>
  <w:style w:type="paragraph" w:customStyle="1" w:styleId="Textosinformato1">
    <w:name w:val="Texto sin formato1"/>
    <w:basedOn w:val="Normal"/>
    <w:rsid w:val="00F0766D"/>
    <w:pPr>
      <w:suppressAutoHyphens w:val="0"/>
      <w:overflowPunct w:val="0"/>
      <w:autoSpaceDE w:val="0"/>
      <w:autoSpaceDN w:val="0"/>
      <w:adjustRightInd w:val="0"/>
      <w:textAlignment w:val="baseline"/>
    </w:pPr>
    <w:rPr>
      <w:rFonts w:ascii="Courier New" w:hAnsi="Courier New"/>
      <w:sz w:val="20"/>
      <w:szCs w:val="20"/>
      <w:lang w:eastAsia="es-ES"/>
    </w:rPr>
  </w:style>
  <w:style w:type="paragraph" w:customStyle="1" w:styleId="biog">
    <w:name w:val="biog"/>
    <w:basedOn w:val="Normal"/>
    <w:rsid w:val="00A84954"/>
    <w:pPr>
      <w:suppressAutoHyphens w:val="0"/>
      <w:spacing w:before="100" w:beforeAutospacing="1" w:after="100" w:afterAutospacing="1"/>
    </w:pPr>
    <w:rPr>
      <w:lang w:val="es-CR" w:eastAsia="es-CR"/>
    </w:rPr>
  </w:style>
  <w:style w:type="paragraph" w:customStyle="1" w:styleId="Sangradetextonormal11">
    <w:name w:val="Sangría de texto normal11"/>
    <w:basedOn w:val="Normal"/>
    <w:rsid w:val="00FE0FFD"/>
    <w:pPr>
      <w:suppressAutoHyphens w:val="0"/>
      <w:spacing w:after="120"/>
      <w:ind w:left="283"/>
    </w:pPr>
    <w:rPr>
      <w:lang w:val="es-CR" w:eastAsia="es-ES"/>
    </w:rPr>
  </w:style>
  <w:style w:type="paragraph" w:styleId="Listaconvietas">
    <w:name w:val="List Bullet"/>
    <w:basedOn w:val="Normal"/>
    <w:autoRedefine/>
    <w:semiHidden/>
    <w:rsid w:val="000256AC"/>
    <w:pPr>
      <w:numPr>
        <w:numId w:val="3"/>
      </w:numPr>
      <w:suppressAutoHyphens w:val="0"/>
    </w:pPr>
    <w:rPr>
      <w:rFonts w:ascii="Arial" w:hAnsi="Arial"/>
      <w:sz w:val="22"/>
      <w:szCs w:val="22"/>
      <w:lang w:val="es-CR" w:eastAsia="es-ES"/>
    </w:rPr>
  </w:style>
  <w:style w:type="paragraph" w:customStyle="1" w:styleId="mce">
    <w:name w:val="mce"/>
    <w:basedOn w:val="Normal"/>
    <w:rsid w:val="00641ABE"/>
    <w:pPr>
      <w:suppressAutoHyphens w:val="0"/>
      <w:spacing w:before="100" w:beforeAutospacing="1" w:after="100" w:afterAutospacing="1"/>
    </w:pPr>
    <w:rPr>
      <w:lang w:val="es-CR" w:eastAsia="es-CR"/>
    </w:rPr>
  </w:style>
  <w:style w:type="table" w:customStyle="1" w:styleId="Cuadrculadetablaclara1">
    <w:name w:val="Cuadrícula de tabla clara1"/>
    <w:basedOn w:val="Tablanormal"/>
    <w:uiPriority w:val="40"/>
    <w:rsid w:val="0033586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8050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6551">
      <w:bodyDiv w:val="1"/>
      <w:marLeft w:val="0"/>
      <w:marRight w:val="0"/>
      <w:marTop w:val="0"/>
      <w:marBottom w:val="0"/>
      <w:divBdr>
        <w:top w:val="none" w:sz="0" w:space="0" w:color="auto"/>
        <w:left w:val="none" w:sz="0" w:space="0" w:color="auto"/>
        <w:bottom w:val="none" w:sz="0" w:space="0" w:color="auto"/>
        <w:right w:val="none" w:sz="0" w:space="0" w:color="auto"/>
      </w:divBdr>
      <w:divsChild>
        <w:div w:id="1315842018">
          <w:marLeft w:val="0"/>
          <w:marRight w:val="0"/>
          <w:marTop w:val="0"/>
          <w:marBottom w:val="0"/>
          <w:divBdr>
            <w:top w:val="none" w:sz="0" w:space="0" w:color="auto"/>
            <w:left w:val="none" w:sz="0" w:space="0" w:color="auto"/>
            <w:bottom w:val="none" w:sz="0" w:space="0" w:color="auto"/>
            <w:right w:val="none" w:sz="0" w:space="0" w:color="auto"/>
          </w:divBdr>
          <w:divsChild>
            <w:div w:id="24211119">
              <w:marLeft w:val="0"/>
              <w:marRight w:val="0"/>
              <w:marTop w:val="0"/>
              <w:marBottom w:val="0"/>
              <w:divBdr>
                <w:top w:val="none" w:sz="0" w:space="0" w:color="auto"/>
                <w:left w:val="none" w:sz="0" w:space="0" w:color="auto"/>
                <w:bottom w:val="none" w:sz="0" w:space="0" w:color="auto"/>
                <w:right w:val="none" w:sz="0" w:space="0" w:color="auto"/>
              </w:divBdr>
              <w:divsChild>
                <w:div w:id="1300912514">
                  <w:marLeft w:val="0"/>
                  <w:marRight w:val="0"/>
                  <w:marTop w:val="0"/>
                  <w:marBottom w:val="0"/>
                  <w:divBdr>
                    <w:top w:val="none" w:sz="0" w:space="0" w:color="auto"/>
                    <w:left w:val="none" w:sz="0" w:space="0" w:color="auto"/>
                    <w:bottom w:val="none" w:sz="0" w:space="0" w:color="auto"/>
                    <w:right w:val="none" w:sz="0" w:space="0" w:color="auto"/>
                  </w:divBdr>
                  <w:divsChild>
                    <w:div w:id="155267808">
                      <w:marLeft w:val="0"/>
                      <w:marRight w:val="0"/>
                      <w:marTop w:val="0"/>
                      <w:marBottom w:val="0"/>
                      <w:divBdr>
                        <w:top w:val="none" w:sz="0" w:space="0" w:color="auto"/>
                        <w:left w:val="none" w:sz="0" w:space="0" w:color="auto"/>
                        <w:bottom w:val="none" w:sz="0" w:space="0" w:color="auto"/>
                        <w:right w:val="none" w:sz="0" w:space="0" w:color="auto"/>
                      </w:divBdr>
                      <w:divsChild>
                        <w:div w:id="169756657">
                          <w:marLeft w:val="0"/>
                          <w:marRight w:val="0"/>
                          <w:marTop w:val="0"/>
                          <w:marBottom w:val="0"/>
                          <w:divBdr>
                            <w:top w:val="none" w:sz="0" w:space="0" w:color="auto"/>
                            <w:left w:val="none" w:sz="0" w:space="0" w:color="auto"/>
                            <w:bottom w:val="none" w:sz="0" w:space="0" w:color="auto"/>
                            <w:right w:val="none" w:sz="0" w:space="0" w:color="auto"/>
                          </w:divBdr>
                          <w:divsChild>
                            <w:div w:id="996373546">
                              <w:marLeft w:val="0"/>
                              <w:marRight w:val="0"/>
                              <w:marTop w:val="0"/>
                              <w:marBottom w:val="0"/>
                              <w:divBdr>
                                <w:top w:val="single" w:sz="6" w:space="0" w:color="auto"/>
                                <w:left w:val="single" w:sz="6" w:space="0" w:color="auto"/>
                                <w:bottom w:val="single" w:sz="6" w:space="0" w:color="auto"/>
                                <w:right w:val="single" w:sz="6" w:space="0" w:color="auto"/>
                              </w:divBdr>
                              <w:divsChild>
                                <w:div w:id="1538156593">
                                  <w:marLeft w:val="0"/>
                                  <w:marRight w:val="0"/>
                                  <w:marTop w:val="0"/>
                                  <w:marBottom w:val="0"/>
                                  <w:divBdr>
                                    <w:top w:val="none" w:sz="0" w:space="0" w:color="auto"/>
                                    <w:left w:val="none" w:sz="0" w:space="0" w:color="auto"/>
                                    <w:bottom w:val="none" w:sz="0" w:space="0" w:color="auto"/>
                                    <w:right w:val="none" w:sz="0" w:space="0" w:color="auto"/>
                                  </w:divBdr>
                                  <w:divsChild>
                                    <w:div w:id="1885680813">
                                      <w:marLeft w:val="0"/>
                                      <w:marRight w:val="0"/>
                                      <w:marTop w:val="0"/>
                                      <w:marBottom w:val="0"/>
                                      <w:divBdr>
                                        <w:top w:val="none" w:sz="0" w:space="0" w:color="auto"/>
                                        <w:left w:val="none" w:sz="0" w:space="0" w:color="auto"/>
                                        <w:bottom w:val="none" w:sz="0" w:space="0" w:color="auto"/>
                                        <w:right w:val="none" w:sz="0" w:space="0" w:color="auto"/>
                                      </w:divBdr>
                                      <w:divsChild>
                                        <w:div w:id="1624653297">
                                          <w:marLeft w:val="0"/>
                                          <w:marRight w:val="0"/>
                                          <w:marTop w:val="0"/>
                                          <w:marBottom w:val="0"/>
                                          <w:divBdr>
                                            <w:top w:val="none" w:sz="0" w:space="0" w:color="auto"/>
                                            <w:left w:val="none" w:sz="0" w:space="0" w:color="auto"/>
                                            <w:bottom w:val="none" w:sz="0" w:space="0" w:color="auto"/>
                                            <w:right w:val="none" w:sz="0" w:space="0" w:color="auto"/>
                                          </w:divBdr>
                                          <w:divsChild>
                                            <w:div w:id="482084073">
                                              <w:marLeft w:val="0"/>
                                              <w:marRight w:val="0"/>
                                              <w:marTop w:val="0"/>
                                              <w:marBottom w:val="0"/>
                                              <w:divBdr>
                                                <w:top w:val="none" w:sz="0" w:space="0" w:color="auto"/>
                                                <w:left w:val="none" w:sz="0" w:space="0" w:color="auto"/>
                                                <w:bottom w:val="none" w:sz="0" w:space="0" w:color="auto"/>
                                                <w:right w:val="none" w:sz="0" w:space="0" w:color="auto"/>
                                              </w:divBdr>
                                              <w:divsChild>
                                                <w:div w:id="503590566">
                                                  <w:marLeft w:val="0"/>
                                                  <w:marRight w:val="0"/>
                                                  <w:marTop w:val="0"/>
                                                  <w:marBottom w:val="0"/>
                                                  <w:divBdr>
                                                    <w:top w:val="none" w:sz="0" w:space="0" w:color="auto"/>
                                                    <w:left w:val="none" w:sz="0" w:space="0" w:color="auto"/>
                                                    <w:bottom w:val="none" w:sz="0" w:space="0" w:color="auto"/>
                                                    <w:right w:val="none" w:sz="0" w:space="0" w:color="auto"/>
                                                  </w:divBdr>
                                                  <w:divsChild>
                                                    <w:div w:id="295572339">
                                                      <w:marLeft w:val="0"/>
                                                      <w:marRight w:val="0"/>
                                                      <w:marTop w:val="0"/>
                                                      <w:marBottom w:val="0"/>
                                                      <w:divBdr>
                                                        <w:top w:val="none" w:sz="0" w:space="0" w:color="auto"/>
                                                        <w:left w:val="none" w:sz="0" w:space="0" w:color="auto"/>
                                                        <w:bottom w:val="none" w:sz="0" w:space="0" w:color="auto"/>
                                                        <w:right w:val="none" w:sz="0" w:space="0" w:color="auto"/>
                                                      </w:divBdr>
                                                      <w:divsChild>
                                                        <w:div w:id="1412385057">
                                                          <w:marLeft w:val="0"/>
                                                          <w:marRight w:val="0"/>
                                                          <w:marTop w:val="0"/>
                                                          <w:marBottom w:val="0"/>
                                                          <w:divBdr>
                                                            <w:top w:val="none" w:sz="0" w:space="0" w:color="auto"/>
                                                            <w:left w:val="none" w:sz="0" w:space="0" w:color="auto"/>
                                                            <w:bottom w:val="none" w:sz="0" w:space="0" w:color="auto"/>
                                                            <w:right w:val="none" w:sz="0" w:space="0" w:color="auto"/>
                                                          </w:divBdr>
                                                          <w:divsChild>
                                                            <w:div w:id="1508982480">
                                                              <w:marLeft w:val="0"/>
                                                              <w:marRight w:val="0"/>
                                                              <w:marTop w:val="0"/>
                                                              <w:marBottom w:val="0"/>
                                                              <w:divBdr>
                                                                <w:top w:val="none" w:sz="0" w:space="0" w:color="auto"/>
                                                                <w:left w:val="none" w:sz="0" w:space="0" w:color="auto"/>
                                                                <w:bottom w:val="none" w:sz="0" w:space="0" w:color="auto"/>
                                                                <w:right w:val="none" w:sz="0" w:space="0" w:color="auto"/>
                                                              </w:divBdr>
                                                              <w:divsChild>
                                                                <w:div w:id="1584144208">
                                                                  <w:marLeft w:val="0"/>
                                                                  <w:marRight w:val="0"/>
                                                                  <w:marTop w:val="0"/>
                                                                  <w:marBottom w:val="0"/>
                                                                  <w:divBdr>
                                                                    <w:top w:val="none" w:sz="0" w:space="0" w:color="auto"/>
                                                                    <w:left w:val="none" w:sz="0" w:space="0" w:color="auto"/>
                                                                    <w:bottom w:val="none" w:sz="0" w:space="0" w:color="auto"/>
                                                                    <w:right w:val="none" w:sz="0" w:space="0" w:color="auto"/>
                                                                  </w:divBdr>
                                                                  <w:divsChild>
                                                                    <w:div w:id="1292832244">
                                                                      <w:marLeft w:val="405"/>
                                                                      <w:marRight w:val="0"/>
                                                                      <w:marTop w:val="0"/>
                                                                      <w:marBottom w:val="0"/>
                                                                      <w:divBdr>
                                                                        <w:top w:val="none" w:sz="0" w:space="0" w:color="auto"/>
                                                                        <w:left w:val="none" w:sz="0" w:space="0" w:color="auto"/>
                                                                        <w:bottom w:val="none" w:sz="0" w:space="0" w:color="auto"/>
                                                                        <w:right w:val="none" w:sz="0" w:space="0" w:color="auto"/>
                                                                      </w:divBdr>
                                                                      <w:divsChild>
                                                                        <w:div w:id="914316510">
                                                                          <w:marLeft w:val="0"/>
                                                                          <w:marRight w:val="0"/>
                                                                          <w:marTop w:val="0"/>
                                                                          <w:marBottom w:val="0"/>
                                                                          <w:divBdr>
                                                                            <w:top w:val="none" w:sz="0" w:space="0" w:color="auto"/>
                                                                            <w:left w:val="none" w:sz="0" w:space="0" w:color="auto"/>
                                                                            <w:bottom w:val="none" w:sz="0" w:space="0" w:color="auto"/>
                                                                            <w:right w:val="none" w:sz="0" w:space="0" w:color="auto"/>
                                                                          </w:divBdr>
                                                                          <w:divsChild>
                                                                            <w:div w:id="1616907189">
                                                                              <w:marLeft w:val="0"/>
                                                                              <w:marRight w:val="0"/>
                                                                              <w:marTop w:val="0"/>
                                                                              <w:marBottom w:val="0"/>
                                                                              <w:divBdr>
                                                                                <w:top w:val="none" w:sz="0" w:space="0" w:color="auto"/>
                                                                                <w:left w:val="none" w:sz="0" w:space="0" w:color="auto"/>
                                                                                <w:bottom w:val="none" w:sz="0" w:space="0" w:color="auto"/>
                                                                                <w:right w:val="none" w:sz="0" w:space="0" w:color="auto"/>
                                                                              </w:divBdr>
                                                                              <w:divsChild>
                                                                                <w:div w:id="867450583">
                                                                                  <w:marLeft w:val="0"/>
                                                                                  <w:marRight w:val="0"/>
                                                                                  <w:marTop w:val="0"/>
                                                                                  <w:marBottom w:val="0"/>
                                                                                  <w:divBdr>
                                                                                    <w:top w:val="none" w:sz="0" w:space="0" w:color="auto"/>
                                                                                    <w:left w:val="none" w:sz="0" w:space="0" w:color="auto"/>
                                                                                    <w:bottom w:val="none" w:sz="0" w:space="0" w:color="auto"/>
                                                                                    <w:right w:val="none" w:sz="0" w:space="0" w:color="auto"/>
                                                                                  </w:divBdr>
                                                                                  <w:divsChild>
                                                                                    <w:div w:id="52896168">
                                                                                      <w:marLeft w:val="0"/>
                                                                                      <w:marRight w:val="0"/>
                                                                                      <w:marTop w:val="0"/>
                                                                                      <w:marBottom w:val="0"/>
                                                                                      <w:divBdr>
                                                                                        <w:top w:val="none" w:sz="0" w:space="0" w:color="auto"/>
                                                                                        <w:left w:val="none" w:sz="0" w:space="0" w:color="auto"/>
                                                                                        <w:bottom w:val="none" w:sz="0" w:space="0" w:color="auto"/>
                                                                                        <w:right w:val="none" w:sz="0" w:space="0" w:color="auto"/>
                                                                                      </w:divBdr>
                                                                                      <w:divsChild>
                                                                                        <w:div w:id="93522681">
                                                                                          <w:marLeft w:val="0"/>
                                                                                          <w:marRight w:val="0"/>
                                                                                          <w:marTop w:val="0"/>
                                                                                          <w:marBottom w:val="0"/>
                                                                                          <w:divBdr>
                                                                                            <w:top w:val="none" w:sz="0" w:space="0" w:color="auto"/>
                                                                                            <w:left w:val="none" w:sz="0" w:space="0" w:color="auto"/>
                                                                                            <w:bottom w:val="none" w:sz="0" w:space="0" w:color="auto"/>
                                                                                            <w:right w:val="none" w:sz="0" w:space="0" w:color="auto"/>
                                                                                          </w:divBdr>
                                                                                          <w:divsChild>
                                                                                            <w:div w:id="993610637">
                                                                                              <w:marLeft w:val="0"/>
                                                                                              <w:marRight w:val="0"/>
                                                                                              <w:marTop w:val="0"/>
                                                                                              <w:marBottom w:val="0"/>
                                                                                              <w:divBdr>
                                                                                                <w:top w:val="none" w:sz="0" w:space="0" w:color="auto"/>
                                                                                                <w:left w:val="none" w:sz="0" w:space="0" w:color="auto"/>
                                                                                                <w:bottom w:val="none" w:sz="0" w:space="0" w:color="auto"/>
                                                                                                <w:right w:val="none" w:sz="0" w:space="0" w:color="auto"/>
                                                                                              </w:divBdr>
                                                                                              <w:divsChild>
                                                                                                <w:div w:id="1598979386">
                                                                                                  <w:marLeft w:val="0"/>
                                                                                                  <w:marRight w:val="0"/>
                                                                                                  <w:marTop w:val="15"/>
                                                                                                  <w:marBottom w:val="0"/>
                                                                                                  <w:divBdr>
                                                                                                    <w:top w:val="none" w:sz="0" w:space="0" w:color="auto"/>
                                                                                                    <w:left w:val="none" w:sz="0" w:space="0" w:color="auto"/>
                                                                                                    <w:bottom w:val="single" w:sz="6" w:space="15" w:color="auto"/>
                                                                                                    <w:right w:val="none" w:sz="0" w:space="0" w:color="auto"/>
                                                                                                  </w:divBdr>
                                                                                                  <w:divsChild>
                                                                                                    <w:div w:id="1556509743">
                                                                                                      <w:marLeft w:val="0"/>
                                                                                                      <w:marRight w:val="0"/>
                                                                                                      <w:marTop w:val="180"/>
                                                                                                      <w:marBottom w:val="0"/>
                                                                                                      <w:divBdr>
                                                                                                        <w:top w:val="none" w:sz="0" w:space="0" w:color="auto"/>
                                                                                                        <w:left w:val="none" w:sz="0" w:space="0" w:color="auto"/>
                                                                                                        <w:bottom w:val="none" w:sz="0" w:space="0" w:color="auto"/>
                                                                                                        <w:right w:val="none" w:sz="0" w:space="0" w:color="auto"/>
                                                                                                      </w:divBdr>
                                                                                                      <w:divsChild>
                                                                                                        <w:div w:id="1301500269">
                                                                                                          <w:marLeft w:val="0"/>
                                                                                                          <w:marRight w:val="0"/>
                                                                                                          <w:marTop w:val="0"/>
                                                                                                          <w:marBottom w:val="0"/>
                                                                                                          <w:divBdr>
                                                                                                            <w:top w:val="none" w:sz="0" w:space="0" w:color="auto"/>
                                                                                                            <w:left w:val="none" w:sz="0" w:space="0" w:color="auto"/>
                                                                                                            <w:bottom w:val="none" w:sz="0" w:space="0" w:color="auto"/>
                                                                                                            <w:right w:val="none" w:sz="0" w:space="0" w:color="auto"/>
                                                                                                          </w:divBdr>
                                                                                                          <w:divsChild>
                                                                                                            <w:div w:id="1834640403">
                                                                                                              <w:marLeft w:val="0"/>
                                                                                                              <w:marRight w:val="0"/>
                                                                                                              <w:marTop w:val="0"/>
                                                                                                              <w:marBottom w:val="0"/>
                                                                                                              <w:divBdr>
                                                                                                                <w:top w:val="none" w:sz="0" w:space="0" w:color="auto"/>
                                                                                                                <w:left w:val="none" w:sz="0" w:space="0" w:color="auto"/>
                                                                                                                <w:bottom w:val="none" w:sz="0" w:space="0" w:color="auto"/>
                                                                                                                <w:right w:val="none" w:sz="0" w:space="0" w:color="auto"/>
                                                                                                              </w:divBdr>
                                                                                                              <w:divsChild>
                                                                                                                <w:div w:id="1301351471">
                                                                                                                  <w:marLeft w:val="0"/>
                                                                                                                  <w:marRight w:val="0"/>
                                                                                                                  <w:marTop w:val="30"/>
                                                                                                                  <w:marBottom w:val="0"/>
                                                                                                                  <w:divBdr>
                                                                                                                    <w:top w:val="none" w:sz="0" w:space="0" w:color="auto"/>
                                                                                                                    <w:left w:val="none" w:sz="0" w:space="0" w:color="auto"/>
                                                                                                                    <w:bottom w:val="none" w:sz="0" w:space="0" w:color="auto"/>
                                                                                                                    <w:right w:val="none" w:sz="0" w:space="0" w:color="auto"/>
                                                                                                                  </w:divBdr>
                                                                                                                  <w:divsChild>
                                                                                                                    <w:div w:id="1618558418">
                                                                                                                      <w:marLeft w:val="0"/>
                                                                                                                      <w:marRight w:val="0"/>
                                                                                                                      <w:marTop w:val="0"/>
                                                                                                                      <w:marBottom w:val="0"/>
                                                                                                                      <w:divBdr>
                                                                                                                        <w:top w:val="none" w:sz="0" w:space="0" w:color="auto"/>
                                                                                                                        <w:left w:val="none" w:sz="0" w:space="0" w:color="auto"/>
                                                                                                                        <w:bottom w:val="none" w:sz="0" w:space="0" w:color="auto"/>
                                                                                                                        <w:right w:val="none" w:sz="0" w:space="0" w:color="auto"/>
                                                                                                                      </w:divBdr>
                                                                                                                      <w:divsChild>
                                                                                                                        <w:div w:id="1808082862">
                                                                                                                          <w:marLeft w:val="0"/>
                                                                                                                          <w:marRight w:val="0"/>
                                                                                                                          <w:marTop w:val="0"/>
                                                                                                                          <w:marBottom w:val="0"/>
                                                                                                                          <w:divBdr>
                                                                                                                            <w:top w:val="none" w:sz="0" w:space="0" w:color="auto"/>
                                                                                                                            <w:left w:val="none" w:sz="0" w:space="0" w:color="auto"/>
                                                                                                                            <w:bottom w:val="none" w:sz="0" w:space="0" w:color="auto"/>
                                                                                                                            <w:right w:val="none" w:sz="0" w:space="0" w:color="auto"/>
                                                                                                                          </w:divBdr>
                                                                                                                          <w:divsChild>
                                                                                                                            <w:div w:id="1750731833">
                                                                                                                              <w:marLeft w:val="0"/>
                                                                                                                              <w:marRight w:val="0"/>
                                                                                                                              <w:marTop w:val="0"/>
                                                                                                                              <w:marBottom w:val="0"/>
                                                                                                                              <w:divBdr>
                                                                                                                                <w:top w:val="none" w:sz="0" w:space="0" w:color="auto"/>
                                                                                                                                <w:left w:val="none" w:sz="0" w:space="0" w:color="auto"/>
                                                                                                                                <w:bottom w:val="none" w:sz="0" w:space="0" w:color="auto"/>
                                                                                                                                <w:right w:val="none" w:sz="0" w:space="0" w:color="auto"/>
                                                                                                                              </w:divBdr>
                                                                                                                              <w:divsChild>
                                                                                                                                <w:div w:id="243615511">
                                                                                                                                  <w:marLeft w:val="0"/>
                                                                                                                                  <w:marRight w:val="0"/>
                                                                                                                                  <w:marTop w:val="0"/>
                                                                                                                                  <w:marBottom w:val="0"/>
                                                                                                                                  <w:divBdr>
                                                                                                                                    <w:top w:val="none" w:sz="0" w:space="0" w:color="auto"/>
                                                                                                                                    <w:left w:val="none" w:sz="0" w:space="0" w:color="auto"/>
                                                                                                                                    <w:bottom w:val="none" w:sz="0" w:space="0" w:color="auto"/>
                                                                                                                                    <w:right w:val="none" w:sz="0" w:space="0" w:color="auto"/>
                                                                                                                                  </w:divBdr>
                                                                                                                                </w:div>
                                                                                                                                <w:div w:id="562956628">
                                                                                                                                  <w:marLeft w:val="0"/>
                                                                                                                                  <w:marRight w:val="0"/>
                                                                                                                                  <w:marTop w:val="0"/>
                                                                                                                                  <w:marBottom w:val="0"/>
                                                                                                                                  <w:divBdr>
                                                                                                                                    <w:top w:val="none" w:sz="0" w:space="0" w:color="auto"/>
                                                                                                                                    <w:left w:val="none" w:sz="0" w:space="0" w:color="auto"/>
                                                                                                                                    <w:bottom w:val="none" w:sz="0" w:space="0" w:color="auto"/>
                                                                                                                                    <w:right w:val="none" w:sz="0" w:space="0" w:color="auto"/>
                                                                                                                                  </w:divBdr>
                                                                                                                                </w:div>
                                                                                                                                <w:div w:id="1088385655">
                                                                                                                                  <w:marLeft w:val="0"/>
                                                                                                                                  <w:marRight w:val="0"/>
                                                                                                                                  <w:marTop w:val="0"/>
                                                                                                                                  <w:marBottom w:val="0"/>
                                                                                                                                  <w:divBdr>
                                                                                                                                    <w:top w:val="none" w:sz="0" w:space="0" w:color="auto"/>
                                                                                                                                    <w:left w:val="none" w:sz="0" w:space="0" w:color="auto"/>
                                                                                                                                    <w:bottom w:val="none" w:sz="0" w:space="0" w:color="auto"/>
                                                                                                                                    <w:right w:val="none" w:sz="0" w:space="0" w:color="auto"/>
                                                                                                                                  </w:divBdr>
                                                                                                                                </w:div>
                                                                                                                                <w:div w:id="1478644412">
                                                                                                                                  <w:marLeft w:val="0"/>
                                                                                                                                  <w:marRight w:val="0"/>
                                                                                                                                  <w:marTop w:val="0"/>
                                                                                                                                  <w:marBottom w:val="0"/>
                                                                                                                                  <w:divBdr>
                                                                                                                                    <w:top w:val="none" w:sz="0" w:space="0" w:color="auto"/>
                                                                                                                                    <w:left w:val="none" w:sz="0" w:space="0" w:color="auto"/>
                                                                                                                                    <w:bottom w:val="none" w:sz="0" w:space="0" w:color="auto"/>
                                                                                                                                    <w:right w:val="none" w:sz="0" w:space="0" w:color="auto"/>
                                                                                                                                  </w:divBdr>
                                                                                                                                </w:div>
                                                                                                                                <w:div w:id="1554072620">
                                                                                                                                  <w:marLeft w:val="0"/>
                                                                                                                                  <w:marRight w:val="0"/>
                                                                                                                                  <w:marTop w:val="0"/>
                                                                                                                                  <w:marBottom w:val="0"/>
                                                                                                                                  <w:divBdr>
                                                                                                                                    <w:top w:val="none" w:sz="0" w:space="0" w:color="auto"/>
                                                                                                                                    <w:left w:val="none" w:sz="0" w:space="0" w:color="auto"/>
                                                                                                                                    <w:bottom w:val="none" w:sz="0" w:space="0" w:color="auto"/>
                                                                                                                                    <w:right w:val="none" w:sz="0" w:space="0" w:color="auto"/>
                                                                                                                                  </w:divBdr>
                                                                                                                                </w:div>
                                                                                                                                <w:div w:id="1619751041">
                                                                                                                                  <w:marLeft w:val="0"/>
                                                                                                                                  <w:marRight w:val="0"/>
                                                                                                                                  <w:marTop w:val="0"/>
                                                                                                                                  <w:marBottom w:val="0"/>
                                                                                                                                  <w:divBdr>
                                                                                                                                    <w:top w:val="none" w:sz="0" w:space="0" w:color="auto"/>
                                                                                                                                    <w:left w:val="none" w:sz="0" w:space="0" w:color="auto"/>
                                                                                                                                    <w:bottom w:val="none" w:sz="0" w:space="0" w:color="auto"/>
                                                                                                                                    <w:right w:val="none" w:sz="0" w:space="0" w:color="auto"/>
                                                                                                                                  </w:divBdr>
                                                                                                                                </w:div>
                                                                                                                                <w:div w:id="1640108269">
                                                                                                                                  <w:marLeft w:val="0"/>
                                                                                                                                  <w:marRight w:val="0"/>
                                                                                                                                  <w:marTop w:val="0"/>
                                                                                                                                  <w:marBottom w:val="0"/>
                                                                                                                                  <w:divBdr>
                                                                                                                                    <w:top w:val="none" w:sz="0" w:space="0" w:color="auto"/>
                                                                                                                                    <w:left w:val="none" w:sz="0" w:space="0" w:color="auto"/>
                                                                                                                                    <w:bottom w:val="none" w:sz="0" w:space="0" w:color="auto"/>
                                                                                                                                    <w:right w:val="none" w:sz="0" w:space="0" w:color="auto"/>
                                                                                                                                  </w:divBdr>
                                                                                                                                </w:div>
                                                                                                                                <w:div w:id="1686832934">
                                                                                                                                  <w:marLeft w:val="0"/>
                                                                                                                                  <w:marRight w:val="0"/>
                                                                                                                                  <w:marTop w:val="0"/>
                                                                                                                                  <w:marBottom w:val="0"/>
                                                                                                                                  <w:divBdr>
                                                                                                                                    <w:top w:val="none" w:sz="0" w:space="0" w:color="auto"/>
                                                                                                                                    <w:left w:val="none" w:sz="0" w:space="0" w:color="auto"/>
                                                                                                                                    <w:bottom w:val="none" w:sz="0" w:space="0" w:color="auto"/>
                                                                                                                                    <w:right w:val="none" w:sz="0" w:space="0" w:color="auto"/>
                                                                                                                                  </w:divBdr>
                                                                                                                                </w:div>
                                                                                                                                <w:div w:id="1720662943">
                                                                                                                                  <w:marLeft w:val="0"/>
                                                                                                                                  <w:marRight w:val="0"/>
                                                                                                                                  <w:marTop w:val="0"/>
                                                                                                                                  <w:marBottom w:val="0"/>
                                                                                                                                  <w:divBdr>
                                                                                                                                    <w:top w:val="none" w:sz="0" w:space="0" w:color="auto"/>
                                                                                                                                    <w:left w:val="none" w:sz="0" w:space="0" w:color="auto"/>
                                                                                                                                    <w:bottom w:val="none" w:sz="0" w:space="0" w:color="auto"/>
                                                                                                                                    <w:right w:val="none" w:sz="0" w:space="0" w:color="auto"/>
                                                                                                                                  </w:divBdr>
                                                                                                                                </w:div>
                                                                                                                                <w:div w:id="1792238326">
                                                                                                                                  <w:marLeft w:val="0"/>
                                                                                                                                  <w:marRight w:val="0"/>
                                                                                                                                  <w:marTop w:val="0"/>
                                                                                                                                  <w:marBottom w:val="0"/>
                                                                                                                                  <w:divBdr>
                                                                                                                                    <w:top w:val="none" w:sz="0" w:space="0" w:color="auto"/>
                                                                                                                                    <w:left w:val="none" w:sz="0" w:space="0" w:color="auto"/>
                                                                                                                                    <w:bottom w:val="none" w:sz="0" w:space="0" w:color="auto"/>
                                                                                                                                    <w:right w:val="none" w:sz="0" w:space="0" w:color="auto"/>
                                                                                                                                  </w:divBdr>
                                                                                                                                </w:div>
                                                                                                                                <w:div w:id="1853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563316">
      <w:bodyDiv w:val="1"/>
      <w:marLeft w:val="0"/>
      <w:marRight w:val="0"/>
      <w:marTop w:val="0"/>
      <w:marBottom w:val="0"/>
      <w:divBdr>
        <w:top w:val="none" w:sz="0" w:space="0" w:color="auto"/>
        <w:left w:val="none" w:sz="0" w:space="0" w:color="auto"/>
        <w:bottom w:val="none" w:sz="0" w:space="0" w:color="auto"/>
        <w:right w:val="none" w:sz="0" w:space="0" w:color="auto"/>
      </w:divBdr>
    </w:div>
    <w:div w:id="661203485">
      <w:bodyDiv w:val="1"/>
      <w:marLeft w:val="0"/>
      <w:marRight w:val="0"/>
      <w:marTop w:val="0"/>
      <w:marBottom w:val="0"/>
      <w:divBdr>
        <w:top w:val="none" w:sz="0" w:space="0" w:color="auto"/>
        <w:left w:val="none" w:sz="0" w:space="0" w:color="auto"/>
        <w:bottom w:val="none" w:sz="0" w:space="0" w:color="auto"/>
        <w:right w:val="none" w:sz="0" w:space="0" w:color="auto"/>
      </w:divBdr>
    </w:div>
    <w:div w:id="693460611">
      <w:bodyDiv w:val="1"/>
      <w:marLeft w:val="0"/>
      <w:marRight w:val="0"/>
      <w:marTop w:val="0"/>
      <w:marBottom w:val="0"/>
      <w:divBdr>
        <w:top w:val="none" w:sz="0" w:space="0" w:color="auto"/>
        <w:left w:val="none" w:sz="0" w:space="0" w:color="auto"/>
        <w:bottom w:val="none" w:sz="0" w:space="0" w:color="auto"/>
        <w:right w:val="none" w:sz="0" w:space="0" w:color="auto"/>
      </w:divBdr>
    </w:div>
    <w:div w:id="698048889">
      <w:bodyDiv w:val="1"/>
      <w:marLeft w:val="0"/>
      <w:marRight w:val="0"/>
      <w:marTop w:val="0"/>
      <w:marBottom w:val="0"/>
      <w:divBdr>
        <w:top w:val="none" w:sz="0" w:space="0" w:color="auto"/>
        <w:left w:val="none" w:sz="0" w:space="0" w:color="auto"/>
        <w:bottom w:val="none" w:sz="0" w:space="0" w:color="auto"/>
        <w:right w:val="none" w:sz="0" w:space="0" w:color="auto"/>
      </w:divBdr>
    </w:div>
    <w:div w:id="999499833">
      <w:bodyDiv w:val="1"/>
      <w:marLeft w:val="0"/>
      <w:marRight w:val="0"/>
      <w:marTop w:val="0"/>
      <w:marBottom w:val="0"/>
      <w:divBdr>
        <w:top w:val="none" w:sz="0" w:space="0" w:color="auto"/>
        <w:left w:val="none" w:sz="0" w:space="0" w:color="auto"/>
        <w:bottom w:val="none" w:sz="0" w:space="0" w:color="auto"/>
        <w:right w:val="none" w:sz="0" w:space="0" w:color="auto"/>
      </w:divBdr>
    </w:div>
    <w:div w:id="1160315950">
      <w:bodyDiv w:val="1"/>
      <w:marLeft w:val="0"/>
      <w:marRight w:val="0"/>
      <w:marTop w:val="0"/>
      <w:marBottom w:val="0"/>
      <w:divBdr>
        <w:top w:val="none" w:sz="0" w:space="0" w:color="auto"/>
        <w:left w:val="none" w:sz="0" w:space="0" w:color="auto"/>
        <w:bottom w:val="none" w:sz="0" w:space="0" w:color="auto"/>
        <w:right w:val="none" w:sz="0" w:space="0" w:color="auto"/>
      </w:divBdr>
      <w:divsChild>
        <w:div w:id="1764062134">
          <w:marLeft w:val="0"/>
          <w:marRight w:val="0"/>
          <w:marTop w:val="0"/>
          <w:marBottom w:val="0"/>
          <w:divBdr>
            <w:top w:val="none" w:sz="0" w:space="0" w:color="auto"/>
            <w:left w:val="none" w:sz="0" w:space="0" w:color="auto"/>
            <w:bottom w:val="none" w:sz="0" w:space="0" w:color="auto"/>
            <w:right w:val="none" w:sz="0" w:space="0" w:color="auto"/>
          </w:divBdr>
        </w:div>
      </w:divsChild>
    </w:div>
    <w:div w:id="1249120725">
      <w:bodyDiv w:val="1"/>
      <w:marLeft w:val="0"/>
      <w:marRight w:val="0"/>
      <w:marTop w:val="0"/>
      <w:marBottom w:val="0"/>
      <w:divBdr>
        <w:top w:val="none" w:sz="0" w:space="0" w:color="auto"/>
        <w:left w:val="none" w:sz="0" w:space="0" w:color="auto"/>
        <w:bottom w:val="none" w:sz="0" w:space="0" w:color="auto"/>
        <w:right w:val="none" w:sz="0" w:space="0" w:color="auto"/>
      </w:divBdr>
    </w:div>
    <w:div w:id="1294747250">
      <w:bodyDiv w:val="1"/>
      <w:marLeft w:val="0"/>
      <w:marRight w:val="0"/>
      <w:marTop w:val="0"/>
      <w:marBottom w:val="0"/>
      <w:divBdr>
        <w:top w:val="none" w:sz="0" w:space="0" w:color="auto"/>
        <w:left w:val="none" w:sz="0" w:space="0" w:color="auto"/>
        <w:bottom w:val="none" w:sz="0" w:space="0" w:color="auto"/>
        <w:right w:val="none" w:sz="0" w:space="0" w:color="auto"/>
      </w:divBdr>
    </w:div>
    <w:div w:id="1410928913">
      <w:bodyDiv w:val="1"/>
      <w:marLeft w:val="0"/>
      <w:marRight w:val="0"/>
      <w:marTop w:val="0"/>
      <w:marBottom w:val="0"/>
      <w:divBdr>
        <w:top w:val="none" w:sz="0" w:space="0" w:color="auto"/>
        <w:left w:val="none" w:sz="0" w:space="0" w:color="auto"/>
        <w:bottom w:val="none" w:sz="0" w:space="0" w:color="auto"/>
        <w:right w:val="none" w:sz="0" w:space="0" w:color="auto"/>
      </w:divBdr>
      <w:divsChild>
        <w:div w:id="48110673">
          <w:marLeft w:val="576"/>
          <w:marRight w:val="0"/>
          <w:marTop w:val="80"/>
          <w:marBottom w:val="0"/>
          <w:divBdr>
            <w:top w:val="none" w:sz="0" w:space="0" w:color="auto"/>
            <w:left w:val="none" w:sz="0" w:space="0" w:color="auto"/>
            <w:bottom w:val="none" w:sz="0" w:space="0" w:color="auto"/>
            <w:right w:val="none" w:sz="0" w:space="0" w:color="auto"/>
          </w:divBdr>
        </w:div>
      </w:divsChild>
    </w:div>
    <w:div w:id="1456481167">
      <w:bodyDiv w:val="1"/>
      <w:marLeft w:val="0"/>
      <w:marRight w:val="0"/>
      <w:marTop w:val="0"/>
      <w:marBottom w:val="0"/>
      <w:divBdr>
        <w:top w:val="none" w:sz="0" w:space="0" w:color="auto"/>
        <w:left w:val="none" w:sz="0" w:space="0" w:color="auto"/>
        <w:bottom w:val="none" w:sz="0" w:space="0" w:color="auto"/>
        <w:right w:val="none" w:sz="0" w:space="0" w:color="auto"/>
      </w:divBdr>
    </w:div>
    <w:div w:id="1626305660">
      <w:bodyDiv w:val="1"/>
      <w:marLeft w:val="0"/>
      <w:marRight w:val="0"/>
      <w:marTop w:val="0"/>
      <w:marBottom w:val="0"/>
      <w:divBdr>
        <w:top w:val="none" w:sz="0" w:space="0" w:color="auto"/>
        <w:left w:val="none" w:sz="0" w:space="0" w:color="auto"/>
        <w:bottom w:val="none" w:sz="0" w:space="0" w:color="auto"/>
        <w:right w:val="none" w:sz="0" w:space="0" w:color="auto"/>
      </w:divBdr>
    </w:div>
    <w:div w:id="2050454300">
      <w:bodyDiv w:val="1"/>
      <w:marLeft w:val="0"/>
      <w:marRight w:val="0"/>
      <w:marTop w:val="0"/>
      <w:marBottom w:val="0"/>
      <w:divBdr>
        <w:top w:val="none" w:sz="0" w:space="0" w:color="auto"/>
        <w:left w:val="none" w:sz="0" w:space="0" w:color="auto"/>
        <w:bottom w:val="none" w:sz="0" w:space="0" w:color="auto"/>
        <w:right w:val="none" w:sz="0" w:space="0" w:color="auto"/>
      </w:divBdr>
    </w:div>
    <w:div w:id="20828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Que03</b:Tag>
    <b:SourceType>Book</b:SourceType>
    <b:Guid>{F53CC40F-D382-4821-AE2E-E4B941675EFC}</b:Guid>
    <b:Author>
      <b:Author>
        <b:NameList>
          <b:Person>
            <b:Last>Quesada Camacho</b:Last>
            <b:First>Juan</b:First>
            <b:Middle>Rafael</b:Middle>
          </b:Person>
        </b:NameList>
      </b:Author>
    </b:Author>
    <b:Title>Historia de la historiografía costarricense, 1821-1940</b:Title>
    <b:Year>2003</b:Year>
    <b:City>San José, C.R.</b:City>
    <b:Publisher>Editorial de la Universidad de Costa Rica</b:Publisher>
    <b:Volume>9</b:Volume>
    <b:Comments>(Colección historia de Costa Rica)</b:Comments>
    <b:RefOrder>1</b:RefOrder>
  </b:Source>
  <b:Source>
    <b:Tag>Dir08</b:Tag>
    <b:SourceType>Book</b:SourceType>
    <b:Guid>{3A0063E3-B624-44C0-9090-03F64B779D81}</b:Guid>
    <b:Title>Exposición documental: Descubrimiento nuestro pasado: los tesoros y curiosidades del Archivo Nacional</b:Title>
    <b:Year>2003</b:Year>
    <b:Author>
      <b:Author>
        <b:Corporate>Dirección General del Archivo Nacional de Costa Rica</b:Corporate>
      </b:Author>
    </b:Author>
    <b:City>San José, Costa Rica</b:City>
    <b:Publisher>Ministerio de Cultura, Juventud y Deportes</b:Publisher>
    <b:RefOrder>2</b:RefOrder>
  </b:Source>
  <b:Source>
    <b:Tag>Mor10</b:Tag>
    <b:SourceType>JournalArticle</b:SourceType>
    <b:Guid>{9EAE3D37-A0C0-4008-8B7B-B4D5C8E7414D}</b:Guid>
    <b:Title>El Archivo Nacional y el Patrimonio Costarricense</b:Title>
    <b:Year>2010</b:Year>
    <b:Author>
      <b:Author>
        <b:NameList>
          <b:Person>
            <b:Last>Mora Ch.</b:Last>
            <b:First>Carolina</b:First>
          </b:Person>
        </b:NameList>
      </b:Author>
    </b:Author>
    <b:JournalName>Revista Herencia</b:JournalName>
    <b:Pages>73-83</b:Pages>
    <b:Volume>23</b:Volume>
    <b:Issue>2</b:Issue>
    <b:RefOrder>3</b:RefOrder>
  </b:Source>
  <b:Source>
    <b:Tag>Cha12</b:Tag>
    <b:SourceType>Report</b:SourceType>
    <b:Guid>{1E460034-F224-495F-A5A1-B9F4B70300AE}</b:Guid>
    <b:Title>La silla caliente del MAG</b:Title>
    <b:Year>2012</b:Year>
    <b:City>San José</b:City>
    <b:Publisher>Liga Agrícola Industrial de la Caña de Azúcar</b:Publisher>
    <b:Author>
      <b:Author>
        <b:NameList>
          <b:Person>
            <b:Last>Chaves Solera</b:Last>
            <b:First>Marco</b:First>
          </b:Person>
        </b:NameList>
      </b:Author>
    </b:Author>
    <b:RefOrder>1</b:RefOrder>
  </b:Source>
  <b:Source>
    <b:Tag>Nar98</b:Tag>
    <b:SourceType>JournalArticle</b:SourceType>
    <b:Guid>{5479C787-DAFF-4CF2-885D-5262801AB6BF}</b:Guid>
    <b:Title>Las sociedades e instituciones de Fomento Agrícola en Costa Rica 1864-1910</b:Title>
    <b:Year>1998</b:Year>
    <b:Publisher>Revista de la Facultad de Ciencias Sociales, Universidad Nacional</b:Publisher>
    <b:Author>
      <b:Author>
        <b:NameList>
          <b:Person>
            <b:Last>Naranjo Gutiérrez</b:Last>
            <b:First>Carlos</b:First>
          </b:Person>
        </b:NameList>
      </b:Author>
    </b:Author>
    <b:JournalName>ABRA</b:JournalName>
    <b:Pages>49-62</b:Pages>
    <b:Volume>19</b:Volume>
    <b:Issue>27-28</b:Issue>
    <b:RefOrder>2</b:RefOrder>
  </b:Source>
  <b:Source>
    <b:Tag>Via01</b:Tag>
    <b:SourceType>JournalArticle</b:SourceType>
    <b:Guid>{B97F4D3B-27CC-4727-8D53-E2E646949C78}</b:Guid>
    <b:Author>
      <b:Author>
        <b:NameList>
          <b:Person>
            <b:Last>Viales Hurtado</b:Last>
            <b:First>Ronny</b:First>
          </b:Person>
        </b:NameList>
      </b:Author>
    </b:Author>
    <b:Title>Las bases de la política agraria liberal en Costa Rica. 1870-1930.1 Una invitación para el estudio comparativo de las políticas agrarias en América Latina.</b:Title>
    <b:JournalName>Dialógos</b:JournalName>
    <b:Year>2001</b:Year>
    <b:Pages>1-59</b:Pages>
    <b:Publisher>Revista Electrónica de Historia. Universidad de Costa Rica</b:Publisher>
    <b:Volume>2</b:Volume>
    <b:Issue>4</b:Issue>
    <b:RefOrder>3</b:RefOrder>
  </b:Source>
  <b:Source>
    <b:Tag>Dir22</b:Tag>
    <b:SourceType>Report</b:SourceType>
    <b:Guid>{D6172F7A-AF23-43DB-B7C0-9337C8C4C3C9}</b:Guid>
    <b:Title>DAH-444-2011</b:Title>
    <b:Year>2011-06-22</b:Year>
    <b:Author>
      <b:Author>
        <b:Corporate>Dirección General del Archivo Nacional</b:Corporate>
      </b:Author>
    </b:Author>
    <b:RefOrder>4</b:RefOrder>
  </b:Source>
  <b:Source>
    <b:Tag>Arc53</b:Tag>
    <b:SourceType>JournalArticle</b:SourceType>
    <b:Guid>{F73AC086-B6B7-4FCC-8498-21BB5668D96B}</b:Guid>
    <b:Author>
      <b:Author>
        <b:Corporate>Archivo Nacional de Costa Rica</b:Corporate>
      </b:Author>
    </b:Author>
    <b:Title>Archivo Histórico</b:Title>
    <b:JournalName>Ministerio de Agricultura</b:JournalName>
    <b:Year>1853</b:Year>
    <b:Pages>641</b:Pages>
    <b:RefOrder>5</b:RefOrder>
  </b:Source>
  <b:Source>
    <b:Tag>Arc64</b:Tag>
    <b:SourceType>JournalArticle</b:SourceType>
    <b:Guid>{6F6A5F01-606A-491D-A3F2-D897F998DA32}</b:Guid>
    <b:Author>
      <b:Author>
        <b:Corporate>Archivo Nacional de Costa Rica</b:Corporate>
      </b:Author>
    </b:Author>
    <b:Title>Archivo Histórico</b:Title>
    <b:JournalName>Ministerio de Agricultura</b:JournalName>
    <b:Year>1864</b:Year>
    <b:Pages>644</b:Pages>
    <b:RefOrder>6</b:RefOrder>
  </b:Source>
  <b:Source>
    <b:Tag>Arc65</b:Tag>
    <b:SourceType>JournalArticle</b:SourceType>
    <b:Guid>{A99029A8-E564-44BA-9CC1-ACCD8C04C026}</b:Guid>
    <b:Author>
      <b:Author>
        <b:Corporate>Archivo Nacional de Costa Rica</b:Corporate>
      </b:Author>
    </b:Author>
    <b:Title>Archivo Histórico</b:Title>
    <b:JournalName>Ministerio de Agricultura</b:JournalName>
    <b:Year>1865</b:Year>
    <b:Pages>643</b:Pages>
    <b:RefOrder>7</b:RefOrder>
  </b:Source>
  <b:Source>
    <b:Tag>Arc70</b:Tag>
    <b:SourceType>JournalArticle</b:SourceType>
    <b:Guid>{A93D6CD6-A082-4EB0-AA4C-77E90A5FDD9C}</b:Guid>
    <b:Author>
      <b:Author>
        <b:Corporate>Archivo Nacional de Costa Rica</b:Corporate>
      </b:Author>
    </b:Author>
    <b:Title>Archivo Histórico</b:Title>
    <b:JournalName>Ministerio de Agricultura</b:JournalName>
    <b:Year>1870</b:Year>
    <b:Pages>736</b:Pages>
    <b:RefOrder>8</b:RefOrder>
  </b:Source>
  <b:Source>
    <b:Tag>Arc901</b:Tag>
    <b:SourceType>JournalArticle</b:SourceType>
    <b:Guid>{90EDCA0D-E8A2-4A15-AE8F-F884ACA9CA8D}</b:Guid>
    <b:Author>
      <b:Author>
        <b:Corporate>Archivo Nacional de Costa Rica</b:Corporate>
      </b:Author>
    </b:Author>
    <b:Title>Archivo Histórico</b:Title>
    <b:JournalName>Ministerio de Agricultura</b:JournalName>
    <b:Year>1890</b:Year>
    <b:Pages>736</b:Pages>
    <b:RefOrder>9</b:RefOrder>
  </b:Source>
  <b:Source>
    <b:Tag>Arc95</b:Tag>
    <b:SourceType>JournalArticle</b:SourceType>
    <b:Guid>{CDF63C14-60FA-450D-B964-22E3B308BE97}</b:Guid>
    <b:Author>
      <b:Author>
        <b:Corporate>Archivo Nacional de Costa Rica</b:Corporate>
      </b:Author>
    </b:Author>
    <b:Title>Archivo Histórico</b:Title>
    <b:JournalName>Ministerio de Agricultura</b:JournalName>
    <b:Year>1895</b:Year>
    <b:Pages>732</b:Pages>
    <b:RefOrder>10</b:RefOrder>
  </b:Source>
  <b:Source>
    <b:Tag>Arc98</b:Tag>
    <b:SourceType>JournalArticle</b:SourceType>
    <b:Guid>{D4DE1D1F-269F-4BAC-AC34-14D409848881}</b:Guid>
    <b:Author>
      <b:Author>
        <b:Corporate>Archivo Nacional de Costa Rica</b:Corporate>
      </b:Author>
    </b:Author>
    <b:Title>Archivo Histórico</b:Title>
    <b:JournalName>Ministerio de Agricultura, Patentes de invención</b:JournalName>
    <b:Year>1898</b:Year>
    <b:Pages>01</b:Pages>
    <b:RefOrder>11</b:RefOrder>
  </b:Source>
  <b:Source>
    <b:Tag>Soc64</b:Tag>
    <b:SourceType>Report</b:SourceType>
    <b:Guid>{FDFCA47F-DD57-4814-BA04-F06D717272E2}</b:Guid>
    <b:Author>
      <b:Author>
        <b:Corporate>Sociedad Agrícola Costarricense</b:Corporate>
      </b:Author>
    </b:Author>
    <b:Title>Escritura de fundación y estatutos de la Sociedad Agrícola Costarricense</b:Title>
    <b:Year>1864</b:Year>
    <b:Publisher>Imprenta Nacional</b:Publisher>
    <b:City>San José</b:City>
    <b:RefOrder>12</b:RefOrder>
  </b:Source>
  <b:Source>
    <b:Tag>Asa00</b:Tag>
    <b:SourceType>Book</b:SourceType>
    <b:Guid>{2FCA0B67-89A8-4A15-93A7-882EEC1827AB}</b:Guid>
    <b:Author>
      <b:Author>
        <b:Corporate>Congreso de la República</b:Corporate>
      </b:Author>
    </b:Author>
    <b:Title>Decreto N° 28, 14/07/1900</b:Title>
    <b:Year>1900</b:Year>
    <b:City>San José</b:City>
    <b:Publisher>Colección de Leyes y Decretos de Costa Rica</b:Publisher>
    <b:RefOrder>13</b:RefOrder>
  </b:Source>
  <b:Source>
    <b:Tag>Min14</b:Tag>
    <b:SourceType>DocumentFromInternetSite</b:SourceType>
    <b:Guid>{89F6C6D9-CE8B-4534-AA8E-C7CACDA873AD}</b:Guid>
    <b:Author>
      <b:Author>
        <b:Corporate>Ministerio de Agricultura y Ganadería</b:Corporate>
      </b:Author>
    </b:Author>
    <b:Title>Historia</b:Title>
    <b:Year>2014</b:Year>
    <b:URL>http://www.mag.go.cr/acerca_del_mag/historia/historia%20grafica-MAG-100anos-ago-2015.html</b:URL>
    <b:YearAccessed>2015</b:YearAccessed>
    <b:MonthAccessed>agosto</b:MonthAccessed>
    <b:RefOrder>14</b:RefOrder>
  </b:Source>
</b:Sources>
</file>

<file path=customXml/itemProps1.xml><?xml version="1.0" encoding="utf-8"?>
<ds:datastoreItem xmlns:ds="http://schemas.openxmlformats.org/officeDocument/2006/customXml" ds:itemID="{59DD7C8B-25EB-4195-B03B-BD536EAE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9</Pages>
  <Words>2603</Words>
  <Characters>14319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JUNTA ADMINISTRATIVA DEL ARCHIVO NACIONAL</vt:lpstr>
    </vt:vector>
  </TitlesOfParts>
  <Company>Archivo Nacional de Costa Rica</Company>
  <LinksUpToDate>false</LinksUpToDate>
  <CharactersWithSpaces>16889</CharactersWithSpaces>
  <SharedDoc>false</SharedDoc>
  <HLinks>
    <vt:vector size="6" baseType="variant">
      <vt:variant>
        <vt:i4>1966109</vt:i4>
      </vt:variant>
      <vt:variant>
        <vt:i4>6</vt:i4>
      </vt:variant>
      <vt:variant>
        <vt:i4>0</vt:i4>
      </vt:variant>
      <vt:variant>
        <vt:i4>5</vt:i4>
      </vt:variant>
      <vt:variant>
        <vt:lpwstr>http://www.archivonacional.go.cr/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ADMINISTRATIVA DEL ARCHIVO NACIONAL</dc:title>
  <dc:subject/>
  <dc:creator>Junta Administrativa</dc:creator>
  <cp:keywords/>
  <dc:description/>
  <cp:lastModifiedBy>Javier JG. Gomez Jimenez</cp:lastModifiedBy>
  <cp:revision>47</cp:revision>
  <cp:lastPrinted>2018-06-29T21:58:00Z</cp:lastPrinted>
  <dcterms:created xsi:type="dcterms:W3CDTF">2018-11-06T20:54:00Z</dcterms:created>
  <dcterms:modified xsi:type="dcterms:W3CDTF">2019-02-11T19:50:00Z</dcterms:modified>
</cp:coreProperties>
</file>