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1E4D1CA0" w14:textId="77777777" w:rsidR="007E26A2" w:rsidRPr="001D3166" w:rsidRDefault="007E26A2" w:rsidP="001D3166">
      <w:pPr>
        <w:pStyle w:val="Ttulo1"/>
        <w:numPr>
          <w:ilvl w:val="0"/>
          <w:numId w:val="0"/>
        </w:numPr>
        <w:spacing w:line="460" w:lineRule="exact"/>
        <w:jc w:val="both"/>
        <w:rPr>
          <w:rFonts w:cs="Arial"/>
          <w:szCs w:val="24"/>
        </w:rPr>
      </w:pPr>
      <w:r w:rsidRPr="001D3166">
        <w:rPr>
          <w:rFonts w:cs="Arial"/>
          <w:szCs w:val="24"/>
        </w:rPr>
        <w:t>DIRECCIÓN GENERAL DEL ARCHIVO NACIONAL</w:t>
      </w:r>
    </w:p>
    <w:p w14:paraId="0F4FE79E" w14:textId="77777777" w:rsidR="007E26A2" w:rsidRPr="001D3166" w:rsidRDefault="007E26A2" w:rsidP="001D3166">
      <w:pPr>
        <w:pStyle w:val="Ttulo1"/>
        <w:spacing w:line="460" w:lineRule="exact"/>
        <w:jc w:val="both"/>
        <w:rPr>
          <w:rFonts w:cs="Arial"/>
          <w:szCs w:val="24"/>
        </w:rPr>
      </w:pPr>
      <w:r w:rsidRPr="001D3166">
        <w:rPr>
          <w:rFonts w:cs="Arial"/>
          <w:szCs w:val="24"/>
        </w:rPr>
        <w:t>COMISIÓN DE DESCRIPCIÓN</w:t>
      </w:r>
    </w:p>
    <w:p w14:paraId="07754270" w14:textId="0BFDD6A0" w:rsidR="007E26A2" w:rsidRPr="001D3166" w:rsidRDefault="002178C6" w:rsidP="001D3166">
      <w:pPr>
        <w:pStyle w:val="Ttulo1"/>
        <w:spacing w:line="460" w:lineRule="exact"/>
        <w:jc w:val="both"/>
        <w:rPr>
          <w:rFonts w:cs="Arial"/>
          <w:b w:val="0"/>
          <w:bCs/>
          <w:szCs w:val="24"/>
        </w:rPr>
      </w:pPr>
      <w:r w:rsidRPr="001D3166">
        <w:rPr>
          <w:rFonts w:cs="Arial"/>
          <w:szCs w:val="24"/>
        </w:rPr>
        <w:t xml:space="preserve">ACTA </w:t>
      </w:r>
      <w:r w:rsidR="00C43D0C" w:rsidRPr="001D3166">
        <w:rPr>
          <w:rFonts w:cs="Arial"/>
          <w:szCs w:val="24"/>
        </w:rPr>
        <w:t>02</w:t>
      </w:r>
      <w:r w:rsidR="002A4307" w:rsidRPr="001D3166">
        <w:rPr>
          <w:rFonts w:cs="Arial"/>
          <w:szCs w:val="24"/>
        </w:rPr>
        <w:t>-2018</w:t>
      </w:r>
    </w:p>
    <w:p w14:paraId="7F696186" w14:textId="72BB4ACF" w:rsidR="007E26A2" w:rsidRPr="001D3166" w:rsidRDefault="007E26A2" w:rsidP="001D3166">
      <w:pPr>
        <w:pStyle w:val="Ttulo1"/>
        <w:spacing w:line="460" w:lineRule="exact"/>
        <w:jc w:val="both"/>
        <w:rPr>
          <w:rFonts w:eastAsia="Arial Unicode MS" w:cs="Arial"/>
          <w:b w:val="0"/>
          <w:bCs/>
          <w:kern w:val="1"/>
          <w:szCs w:val="24"/>
          <w:lang w:val="es-ES_tradnl"/>
        </w:rPr>
      </w:pPr>
      <w:r w:rsidRPr="001D3166">
        <w:rPr>
          <w:rFonts w:cs="Arial"/>
          <w:b w:val="0"/>
          <w:bCs/>
          <w:szCs w:val="24"/>
        </w:rPr>
        <w:t xml:space="preserve">Acta de la sesión </w:t>
      </w:r>
      <w:r w:rsidR="00FA4758" w:rsidRPr="001D3166">
        <w:rPr>
          <w:rFonts w:cs="Arial"/>
          <w:b w:val="0"/>
          <w:bCs/>
          <w:szCs w:val="24"/>
        </w:rPr>
        <w:t xml:space="preserve">ordinaria </w:t>
      </w:r>
      <w:r w:rsidRPr="001D3166">
        <w:rPr>
          <w:rFonts w:cs="Arial"/>
          <w:b w:val="0"/>
          <w:bCs/>
          <w:szCs w:val="24"/>
        </w:rPr>
        <w:t>celebrada por la Comisión de Descripción, en las instalaciones del Archivo Nacional en Curridabat, a</w:t>
      </w:r>
      <w:r w:rsidR="00FE26D8" w:rsidRPr="001D3166">
        <w:rPr>
          <w:rFonts w:cs="Arial"/>
          <w:b w:val="0"/>
          <w:bCs/>
          <w:szCs w:val="24"/>
        </w:rPr>
        <w:t xml:space="preserve"> partir de las </w:t>
      </w:r>
      <w:r w:rsidR="002409EE" w:rsidRPr="001D3166">
        <w:rPr>
          <w:rFonts w:cs="Arial"/>
          <w:b w:val="0"/>
          <w:bCs/>
          <w:szCs w:val="24"/>
        </w:rPr>
        <w:t>8</w:t>
      </w:r>
      <w:r w:rsidR="00FE0829" w:rsidRPr="001D3166">
        <w:rPr>
          <w:rFonts w:cs="Arial"/>
          <w:b w:val="0"/>
          <w:bCs/>
          <w:szCs w:val="24"/>
        </w:rPr>
        <w:t>:</w:t>
      </w:r>
      <w:r w:rsidR="002409EE" w:rsidRPr="001D3166">
        <w:rPr>
          <w:rFonts w:cs="Arial"/>
          <w:b w:val="0"/>
          <w:bCs/>
          <w:szCs w:val="24"/>
        </w:rPr>
        <w:t>30</w:t>
      </w:r>
      <w:r w:rsidR="00E7363D" w:rsidRPr="001D3166">
        <w:rPr>
          <w:rFonts w:cs="Arial"/>
          <w:b w:val="0"/>
          <w:bCs/>
          <w:szCs w:val="24"/>
        </w:rPr>
        <w:t xml:space="preserve"> horas del </w:t>
      </w:r>
      <w:r w:rsidR="00C43D0C" w:rsidRPr="001D3166">
        <w:rPr>
          <w:rFonts w:cs="Arial"/>
          <w:b w:val="0"/>
          <w:bCs/>
          <w:szCs w:val="24"/>
        </w:rPr>
        <w:t>20</w:t>
      </w:r>
      <w:r w:rsidR="00203D91" w:rsidRPr="001D3166">
        <w:rPr>
          <w:rFonts w:cs="Arial"/>
          <w:b w:val="0"/>
          <w:bCs/>
          <w:szCs w:val="24"/>
        </w:rPr>
        <w:t xml:space="preserve"> de </w:t>
      </w:r>
      <w:r w:rsidR="007369A4" w:rsidRPr="001D3166">
        <w:rPr>
          <w:rFonts w:cs="Arial"/>
          <w:b w:val="0"/>
          <w:bCs/>
          <w:szCs w:val="24"/>
        </w:rPr>
        <w:t>f</w:t>
      </w:r>
      <w:r w:rsidR="00C43D0C" w:rsidRPr="001D3166">
        <w:rPr>
          <w:rFonts w:cs="Arial"/>
          <w:b w:val="0"/>
          <w:bCs/>
          <w:szCs w:val="24"/>
        </w:rPr>
        <w:t>ebrero</w:t>
      </w:r>
      <w:r w:rsidR="00652FD3" w:rsidRPr="001D3166">
        <w:rPr>
          <w:rFonts w:cs="Arial"/>
          <w:b w:val="0"/>
          <w:bCs/>
          <w:szCs w:val="24"/>
        </w:rPr>
        <w:t xml:space="preserve"> </w:t>
      </w:r>
      <w:r w:rsidR="00203D91" w:rsidRPr="001D3166">
        <w:rPr>
          <w:rFonts w:cs="Arial"/>
          <w:b w:val="0"/>
          <w:bCs/>
          <w:szCs w:val="24"/>
        </w:rPr>
        <w:t>de</w:t>
      </w:r>
      <w:r w:rsidR="0066372B" w:rsidRPr="001D3166">
        <w:rPr>
          <w:rFonts w:cs="Arial"/>
          <w:b w:val="0"/>
          <w:bCs/>
          <w:szCs w:val="24"/>
        </w:rPr>
        <w:t>l</w:t>
      </w:r>
      <w:r w:rsidR="002A4307" w:rsidRPr="001D3166">
        <w:rPr>
          <w:rFonts w:cs="Arial"/>
          <w:b w:val="0"/>
          <w:bCs/>
          <w:szCs w:val="24"/>
        </w:rPr>
        <w:t xml:space="preserve"> 2018</w:t>
      </w:r>
      <w:r w:rsidRPr="001D3166">
        <w:rPr>
          <w:rFonts w:cs="Arial"/>
          <w:b w:val="0"/>
          <w:bCs/>
          <w:szCs w:val="24"/>
        </w:rPr>
        <w:t xml:space="preserve">, </w:t>
      </w:r>
      <w:r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con la asistencia de los siguientes funcionarios:</w:t>
      </w:r>
      <w:r w:rsidR="008D2EFB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 xml:space="preserve"> </w:t>
      </w:r>
      <w:r w:rsidR="003777C2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>d</w:t>
      </w:r>
      <w:r w:rsidR="00F273AB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 xml:space="preserve">el Archivo Notarial, </w:t>
      </w:r>
      <w:r w:rsidR="00390F7F" w:rsidRPr="001D3166">
        <w:rPr>
          <w:rFonts w:cs="Arial"/>
          <w:b w:val="0"/>
          <w:iCs/>
          <w:szCs w:val="24"/>
          <w:lang w:val="es-ES_tradnl"/>
        </w:rPr>
        <w:t>Ana Lucía Jiménez Monge, jefe del Departamento</w:t>
      </w:r>
      <w:r w:rsidR="00390F7F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 xml:space="preserve">; </w:t>
      </w:r>
      <w:r w:rsidR="00C43D0C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 xml:space="preserve">Marjorie Mejías Orozco, coordinadora de la Unidad de Gestión y Control de documentos; </w:t>
      </w:r>
      <w:r w:rsidR="00F273AB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del Departamento Servicios Archivísticos Externos</w:t>
      </w:r>
      <w:r w:rsidR="009E7104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 xml:space="preserve"> </w:t>
      </w:r>
      <w:r w:rsidR="009E7104" w:rsidRPr="001D3166">
        <w:rPr>
          <w:rFonts w:cs="Arial"/>
          <w:b w:val="0"/>
          <w:iCs/>
          <w:szCs w:val="24"/>
        </w:rPr>
        <w:t>Ivannia Valverde Guevara,</w:t>
      </w:r>
      <w:r w:rsidR="00F273AB" w:rsidRPr="001D3166">
        <w:rPr>
          <w:rFonts w:cs="Arial"/>
          <w:b w:val="0"/>
          <w:iCs/>
          <w:szCs w:val="24"/>
        </w:rPr>
        <w:t xml:space="preserve"> </w:t>
      </w:r>
      <w:r w:rsidR="00F273AB" w:rsidRPr="001D3166">
        <w:rPr>
          <w:rFonts w:cs="Arial"/>
          <w:b w:val="0"/>
          <w:iCs/>
          <w:szCs w:val="24"/>
          <w:lang w:val="es-ES_tradnl"/>
        </w:rPr>
        <w:t xml:space="preserve">jefe del Departamento; </w:t>
      </w:r>
      <w:r w:rsidR="001F2181" w:rsidRPr="001D3166">
        <w:rPr>
          <w:rFonts w:cs="Arial"/>
          <w:b w:val="0"/>
          <w:iCs/>
          <w:szCs w:val="24"/>
          <w:lang w:val="es-ES_tradnl"/>
        </w:rPr>
        <w:t>Natalia Cantillano Mora</w:t>
      </w:r>
      <w:r w:rsidR="00F273AB" w:rsidRPr="001D3166">
        <w:rPr>
          <w:rFonts w:cs="Arial"/>
          <w:b w:val="0"/>
          <w:iCs/>
          <w:szCs w:val="24"/>
          <w:lang w:val="es-ES_tradnl"/>
        </w:rPr>
        <w:t xml:space="preserve">, </w:t>
      </w:r>
      <w:r w:rsidR="00432570" w:rsidRPr="001D3166">
        <w:rPr>
          <w:rFonts w:cs="Arial"/>
          <w:b w:val="0"/>
          <w:iCs/>
          <w:szCs w:val="24"/>
          <w:lang w:val="es-ES_tradnl"/>
        </w:rPr>
        <w:t>c</w:t>
      </w:r>
      <w:r w:rsidR="00F273AB" w:rsidRPr="001D3166">
        <w:rPr>
          <w:rFonts w:cs="Arial"/>
          <w:b w:val="0"/>
          <w:iCs/>
          <w:szCs w:val="24"/>
          <w:lang w:val="es-ES_tradnl"/>
        </w:rPr>
        <w:t xml:space="preserve">oordinadora de la Unidad de Servicios Técnicos </w:t>
      </w:r>
      <w:r w:rsidR="003F06A9" w:rsidRPr="001D3166">
        <w:rPr>
          <w:rFonts w:cs="Arial"/>
          <w:b w:val="0"/>
          <w:iCs/>
          <w:szCs w:val="24"/>
          <w:lang w:val="es-ES_tradnl"/>
        </w:rPr>
        <w:t>Archivísticos</w:t>
      </w:r>
      <w:r w:rsidR="001F2181" w:rsidRPr="001D3166">
        <w:rPr>
          <w:rFonts w:cs="Arial"/>
          <w:iCs/>
          <w:szCs w:val="24"/>
          <w:lang w:val="es-ES_tradnl"/>
        </w:rPr>
        <w:t xml:space="preserve"> </w:t>
      </w:r>
      <w:r w:rsidR="00576666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y</w:t>
      </w:r>
      <w:r w:rsidR="006A637F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 </w:t>
      </w:r>
      <w:r w:rsidR="009E2CFB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Denise Calvo López</w:t>
      </w:r>
      <w:r w:rsidR="003F06A9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, coordinadora de la Unidad de Archivo Intermedio</w:t>
      </w:r>
      <w:r w:rsidR="007A76F0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;</w:t>
      </w:r>
      <w:r w:rsidR="002409EE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 </w:t>
      </w:r>
      <w:r w:rsidR="00192D75" w:rsidRPr="001D3166">
        <w:rPr>
          <w:rFonts w:cs="Arial"/>
          <w:b w:val="0"/>
          <w:iCs/>
          <w:szCs w:val="24"/>
          <w:lang w:val="es-ES_tradnl"/>
        </w:rPr>
        <w:t>Adolfo Barquero Picado, jefe del Departamento de Tecnologías de la Información</w:t>
      </w:r>
      <w:r w:rsidR="00192D75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, </w:t>
      </w:r>
      <w:r w:rsidR="003777C2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del </w:t>
      </w:r>
      <w:r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Departamento </w:t>
      </w:r>
      <w:r w:rsidR="00914C11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Archivo Histórico, </w:t>
      </w:r>
      <w:r w:rsidR="00957527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Javier Gómez Jiménez,</w:t>
      </w:r>
      <w:r w:rsidR="003F06A9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 jefe del departamento;</w:t>
      </w:r>
      <w:r w:rsidR="00957527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 </w:t>
      </w:r>
      <w:r w:rsidR="009E7104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>Rosibel Barboza Quirós</w:t>
      </w:r>
      <w:r w:rsidR="008A3E91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>,</w:t>
      </w:r>
      <w:r w:rsidR="003F06A9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 xml:space="preserve"> coordinadora de Unidad de Organ</w:t>
      </w:r>
      <w:r w:rsidR="002A4307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>ización y Control de documentos</w:t>
      </w:r>
      <w:r w:rsidR="00C43D0C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 xml:space="preserve">, </w:t>
      </w:r>
      <w:r w:rsidR="00C43D0C" w:rsidRPr="001D3166">
        <w:rPr>
          <w:rFonts w:cs="Arial"/>
          <w:b w:val="0"/>
          <w:iCs/>
          <w:szCs w:val="24"/>
          <w:lang w:val="es-ES_tradnl"/>
        </w:rPr>
        <w:t>Franklin Alvarado Quesada</w:t>
      </w:r>
      <w:r w:rsidR="00C43D0C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, profesional de la </w:t>
      </w:r>
      <w:r w:rsidR="00C43D0C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>Unidad de Organización y Control de documentos</w:t>
      </w:r>
      <w:r w:rsidR="002A4307" w:rsidRPr="001D3166">
        <w:rPr>
          <w:rFonts w:eastAsia="Arial Unicode MS" w:cs="Arial"/>
          <w:b w:val="0"/>
          <w:bCs/>
          <w:iCs/>
          <w:kern w:val="1"/>
          <w:szCs w:val="24"/>
          <w:lang w:val="es-ES_tradnl"/>
        </w:rPr>
        <w:t xml:space="preserve"> </w:t>
      </w:r>
      <w:r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y</w:t>
      </w:r>
      <w:r w:rsidR="002409EE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 </w:t>
      </w:r>
      <w:proofErr w:type="spellStart"/>
      <w:r w:rsidR="002409EE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Jesenia</w:t>
      </w:r>
      <w:proofErr w:type="spellEnd"/>
      <w:r w:rsidR="002409EE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 Montenegro</w:t>
      </w:r>
      <w:r w:rsidR="003F06A9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 Domínguez</w:t>
      </w:r>
      <w:r w:rsidR="00914C11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,</w:t>
      </w:r>
      <w:r w:rsidR="00CF582A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 </w:t>
      </w:r>
      <w:r w:rsidR="00432570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s</w:t>
      </w:r>
      <w:r w:rsidR="003F06A9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 xml:space="preserve">ecretaria; </w:t>
      </w:r>
      <w:r w:rsidR="00CF582A" w:rsidRPr="001D3166">
        <w:rPr>
          <w:rFonts w:eastAsia="Arial Unicode MS" w:cs="Arial"/>
          <w:b w:val="0"/>
          <w:bCs/>
          <w:kern w:val="1"/>
          <w:szCs w:val="24"/>
          <w:lang w:val="es-ES_tradnl"/>
        </w:rPr>
        <w:t>quien levanta el acta.</w:t>
      </w:r>
      <w:r w:rsidR="00CD4ED4" w:rsidRPr="001D3166">
        <w:rPr>
          <w:rFonts w:cs="Arial"/>
          <w:b w:val="0"/>
          <w:iCs/>
          <w:szCs w:val="24"/>
          <w:lang w:val="es-ES_tradnl"/>
        </w:rPr>
        <w:t>-------------------------------------------------------------</w:t>
      </w:r>
    </w:p>
    <w:p w14:paraId="67A3B170" w14:textId="1631ED2D" w:rsidR="006359CA" w:rsidRPr="001D3166" w:rsidRDefault="006359CA" w:rsidP="001D3166">
      <w:pPr>
        <w:pStyle w:val="Ttulo1"/>
        <w:tabs>
          <w:tab w:val="left" w:pos="0"/>
        </w:tabs>
        <w:spacing w:line="460" w:lineRule="exact"/>
        <w:jc w:val="both"/>
        <w:rPr>
          <w:rFonts w:cs="Arial"/>
          <w:bCs/>
          <w:i/>
          <w:szCs w:val="24"/>
        </w:rPr>
      </w:pPr>
      <w:r w:rsidRPr="001D3166">
        <w:rPr>
          <w:rFonts w:cs="Arial"/>
          <w:bCs/>
          <w:i/>
          <w:szCs w:val="24"/>
        </w:rPr>
        <w:t>CAPITULO I. APROBACIÓN DEL</w:t>
      </w:r>
      <w:r w:rsidR="005775E8" w:rsidRPr="001D3166">
        <w:rPr>
          <w:rFonts w:cs="Arial"/>
          <w:bCs/>
          <w:i/>
          <w:szCs w:val="24"/>
        </w:rPr>
        <w:t xml:space="preserve"> </w:t>
      </w:r>
      <w:r w:rsidRPr="001D3166">
        <w:rPr>
          <w:rFonts w:cs="Arial"/>
          <w:bCs/>
          <w:i/>
          <w:szCs w:val="24"/>
        </w:rPr>
        <w:t xml:space="preserve">ACTA N° </w:t>
      </w:r>
      <w:r w:rsidR="00C43D0C" w:rsidRPr="001D3166">
        <w:rPr>
          <w:rFonts w:cs="Arial"/>
          <w:bCs/>
          <w:i/>
          <w:szCs w:val="24"/>
        </w:rPr>
        <w:t>01-2018</w:t>
      </w:r>
      <w:r w:rsidRPr="001D3166">
        <w:rPr>
          <w:rFonts w:cs="Arial"/>
          <w:bCs/>
          <w:i/>
          <w:szCs w:val="24"/>
        </w:rPr>
        <w:t>.</w:t>
      </w:r>
      <w:r w:rsidR="00CD4ED4" w:rsidRPr="001D3166">
        <w:rPr>
          <w:rFonts w:cs="Arial"/>
          <w:b w:val="0"/>
          <w:bCs/>
          <w:szCs w:val="24"/>
        </w:rPr>
        <w:t>-----------------------------------</w:t>
      </w:r>
    </w:p>
    <w:p w14:paraId="2244223F" w14:textId="13F64E10" w:rsidR="0066372B" w:rsidRPr="001D3166" w:rsidRDefault="007755B9" w:rsidP="001D3166">
      <w:pPr>
        <w:spacing w:line="460" w:lineRule="exact"/>
        <w:jc w:val="both"/>
        <w:rPr>
          <w:rFonts w:ascii="Arial" w:hAnsi="Arial" w:cs="Arial"/>
          <w:bCs/>
        </w:rPr>
      </w:pPr>
      <w:r w:rsidRPr="001D3166">
        <w:rPr>
          <w:rFonts w:ascii="Arial" w:hAnsi="Arial" w:cs="Arial"/>
          <w:b/>
        </w:rPr>
        <w:t>ARTICULO 1.</w:t>
      </w:r>
      <w:r w:rsidR="0066372B" w:rsidRPr="001D3166">
        <w:rPr>
          <w:rFonts w:ascii="Arial" w:hAnsi="Arial" w:cs="Arial"/>
          <w:b/>
        </w:rPr>
        <w:t xml:space="preserve"> </w:t>
      </w:r>
      <w:r w:rsidR="002A4307" w:rsidRPr="001D3166">
        <w:rPr>
          <w:rFonts w:ascii="Arial" w:hAnsi="Arial" w:cs="Arial"/>
        </w:rPr>
        <w:t>A</w:t>
      </w:r>
      <w:r w:rsidRPr="001D3166">
        <w:rPr>
          <w:rFonts w:ascii="Arial" w:hAnsi="Arial" w:cs="Arial"/>
          <w:bCs/>
        </w:rPr>
        <w:t xml:space="preserve">probación </w:t>
      </w:r>
      <w:r w:rsidR="00110B31" w:rsidRPr="001D3166">
        <w:rPr>
          <w:rFonts w:ascii="Arial" w:hAnsi="Arial" w:cs="Arial"/>
          <w:bCs/>
        </w:rPr>
        <w:t xml:space="preserve">del acta </w:t>
      </w:r>
      <w:r w:rsidR="00C43D0C" w:rsidRPr="001D3166">
        <w:rPr>
          <w:rFonts w:ascii="Arial" w:hAnsi="Arial" w:cs="Arial"/>
          <w:bCs/>
        </w:rPr>
        <w:t>01-2018</w:t>
      </w:r>
      <w:r w:rsidR="001152BA" w:rsidRPr="001D3166">
        <w:rPr>
          <w:rFonts w:ascii="Arial" w:hAnsi="Arial" w:cs="Arial"/>
          <w:bCs/>
        </w:rPr>
        <w:t xml:space="preserve"> del </w:t>
      </w:r>
      <w:r w:rsidR="00C43D0C" w:rsidRPr="001D3166">
        <w:rPr>
          <w:rFonts w:ascii="Arial" w:hAnsi="Arial" w:cs="Arial"/>
          <w:bCs/>
        </w:rPr>
        <w:t>30</w:t>
      </w:r>
      <w:r w:rsidRPr="001D3166">
        <w:rPr>
          <w:rFonts w:ascii="Arial" w:hAnsi="Arial" w:cs="Arial"/>
          <w:bCs/>
        </w:rPr>
        <w:t xml:space="preserve"> de </w:t>
      </w:r>
      <w:r w:rsidR="007369A4" w:rsidRPr="001D3166">
        <w:rPr>
          <w:rFonts w:ascii="Arial" w:hAnsi="Arial" w:cs="Arial"/>
          <w:bCs/>
        </w:rPr>
        <w:t>e</w:t>
      </w:r>
      <w:r w:rsidR="00C43D0C" w:rsidRPr="001D3166">
        <w:rPr>
          <w:rFonts w:ascii="Arial" w:hAnsi="Arial" w:cs="Arial"/>
          <w:bCs/>
        </w:rPr>
        <w:t>nero</w:t>
      </w:r>
      <w:r w:rsidR="002A4307" w:rsidRPr="001D3166">
        <w:rPr>
          <w:rFonts w:ascii="Arial" w:hAnsi="Arial" w:cs="Arial"/>
          <w:bCs/>
        </w:rPr>
        <w:t xml:space="preserve"> 201</w:t>
      </w:r>
      <w:r w:rsidR="00C43D0C" w:rsidRPr="001D3166">
        <w:rPr>
          <w:rFonts w:ascii="Arial" w:hAnsi="Arial" w:cs="Arial"/>
          <w:bCs/>
        </w:rPr>
        <w:t>8</w:t>
      </w:r>
      <w:r w:rsidR="0066372B" w:rsidRPr="001D3166">
        <w:rPr>
          <w:rFonts w:ascii="Arial" w:hAnsi="Arial" w:cs="Arial"/>
          <w:bCs/>
        </w:rPr>
        <w:t>.</w:t>
      </w:r>
      <w:r w:rsidR="001D3166">
        <w:rPr>
          <w:rFonts w:ascii="Arial" w:hAnsi="Arial" w:cs="Arial"/>
          <w:bCs/>
        </w:rPr>
        <w:t>----------------------</w:t>
      </w:r>
    </w:p>
    <w:p w14:paraId="4C167BE3" w14:textId="19ED7247" w:rsidR="00126085" w:rsidRPr="001D3166" w:rsidRDefault="00126085" w:rsidP="001D3166">
      <w:pPr>
        <w:spacing w:line="460" w:lineRule="exact"/>
        <w:jc w:val="both"/>
        <w:rPr>
          <w:rFonts w:ascii="Arial" w:hAnsi="Arial" w:cs="Arial"/>
          <w:bCs/>
        </w:rPr>
      </w:pPr>
      <w:r w:rsidRPr="001D3166">
        <w:rPr>
          <w:rFonts w:ascii="Arial" w:hAnsi="Arial" w:cs="Arial"/>
          <w:b/>
          <w:bCs/>
          <w:iCs/>
        </w:rPr>
        <w:t xml:space="preserve">ACUERDO 1. </w:t>
      </w:r>
      <w:r w:rsidRPr="001D3166">
        <w:rPr>
          <w:rFonts w:ascii="Arial" w:hAnsi="Arial" w:cs="Arial"/>
          <w:bCs/>
          <w:iCs/>
        </w:rPr>
        <w:t>Aprobar con correcciones e</w:t>
      </w:r>
      <w:r w:rsidRPr="001D3166">
        <w:rPr>
          <w:rFonts w:ascii="Arial" w:hAnsi="Arial" w:cs="Arial"/>
          <w:bCs/>
        </w:rPr>
        <w:t>l acta 01-2018 del 30 de enero de 2018.</w:t>
      </w:r>
      <w:r w:rsidRPr="001D3166">
        <w:rPr>
          <w:rFonts w:ascii="Arial" w:hAnsi="Arial" w:cs="Arial"/>
          <w:b/>
          <w:bCs/>
        </w:rPr>
        <w:t xml:space="preserve"> </w:t>
      </w:r>
      <w:r w:rsidRPr="001D3166">
        <w:rPr>
          <w:rFonts w:ascii="Arial" w:hAnsi="Arial" w:cs="Arial"/>
          <w:b/>
          <w:bCs/>
          <w:iCs/>
        </w:rPr>
        <w:t>ACUERDO FIRME</w:t>
      </w:r>
      <w:r w:rsidR="00CD4ED4" w:rsidRPr="001D3166">
        <w:rPr>
          <w:rFonts w:ascii="Arial" w:hAnsi="Arial" w:cs="Arial"/>
          <w:b/>
          <w:bCs/>
          <w:iCs/>
        </w:rPr>
        <w:t>.</w:t>
      </w:r>
      <w:r w:rsidR="00CD4ED4" w:rsidRPr="001D3166">
        <w:rPr>
          <w:rFonts w:ascii="Arial" w:hAnsi="Arial" w:cs="Arial"/>
          <w:bCs/>
          <w:iCs/>
        </w:rPr>
        <w:t>----------------------------------------------------------------------------</w:t>
      </w:r>
    </w:p>
    <w:p w14:paraId="47851DB5" w14:textId="4545D307" w:rsidR="007755B9" w:rsidRPr="001D3166" w:rsidRDefault="007755B9" w:rsidP="001D3166">
      <w:pPr>
        <w:keepNext/>
        <w:numPr>
          <w:ilvl w:val="0"/>
          <w:numId w:val="1"/>
        </w:numPr>
        <w:tabs>
          <w:tab w:val="left" w:pos="0"/>
        </w:tabs>
        <w:spacing w:line="460" w:lineRule="exact"/>
        <w:jc w:val="both"/>
        <w:outlineLvl w:val="0"/>
        <w:rPr>
          <w:rFonts w:ascii="Arial" w:hAnsi="Arial" w:cs="Arial"/>
          <w:b/>
          <w:i/>
        </w:rPr>
      </w:pPr>
      <w:r w:rsidRPr="001D3166">
        <w:rPr>
          <w:rFonts w:ascii="Arial" w:hAnsi="Arial" w:cs="Arial"/>
          <w:b/>
          <w:i/>
        </w:rPr>
        <w:t>CAPITULO II.  RESOLUTIVOS.</w:t>
      </w:r>
      <w:r w:rsidR="00CD4ED4" w:rsidRPr="001D3166">
        <w:rPr>
          <w:rFonts w:ascii="Arial" w:hAnsi="Arial" w:cs="Arial"/>
        </w:rPr>
        <w:t>------------------------------------------------------------</w:t>
      </w:r>
    </w:p>
    <w:p w14:paraId="2703DFFC" w14:textId="6DC0753A" w:rsidR="002A4307" w:rsidRPr="001D3166" w:rsidRDefault="000A4F2C" w:rsidP="001D3166">
      <w:pPr>
        <w:pStyle w:val="Textoindependiente3"/>
        <w:numPr>
          <w:ilvl w:val="0"/>
          <w:numId w:val="1"/>
        </w:numPr>
        <w:spacing w:line="460" w:lineRule="exact"/>
        <w:rPr>
          <w:rFonts w:eastAsia="Calibri"/>
          <w:color w:val="000000"/>
          <w:sz w:val="24"/>
        </w:rPr>
      </w:pPr>
      <w:r w:rsidRPr="001D3166">
        <w:rPr>
          <w:rFonts w:eastAsia="Calibri"/>
          <w:b/>
          <w:color w:val="000000"/>
          <w:sz w:val="24"/>
        </w:rPr>
        <w:t xml:space="preserve">ARTÍCULO </w:t>
      </w:r>
      <w:r w:rsidR="005275EB" w:rsidRPr="001D3166">
        <w:rPr>
          <w:rFonts w:eastAsia="Calibri"/>
          <w:b/>
          <w:color w:val="000000"/>
          <w:sz w:val="24"/>
        </w:rPr>
        <w:t>2</w:t>
      </w:r>
      <w:r w:rsidRPr="001D3166">
        <w:rPr>
          <w:rFonts w:eastAsia="Calibri"/>
          <w:b/>
          <w:color w:val="000000"/>
          <w:sz w:val="24"/>
        </w:rPr>
        <w:t xml:space="preserve">. </w:t>
      </w:r>
      <w:r w:rsidR="00082712" w:rsidRPr="001D3166">
        <w:rPr>
          <w:rFonts w:eastAsia="Calibri"/>
          <w:color w:val="000000"/>
          <w:sz w:val="24"/>
        </w:rPr>
        <w:t>Propuesta acrónimos Consejos Presidencia de la República.</w:t>
      </w:r>
      <w:r w:rsidR="001D3166">
        <w:rPr>
          <w:rFonts w:eastAsia="Calibri"/>
          <w:color w:val="000000"/>
          <w:sz w:val="24"/>
        </w:rPr>
        <w:t>----------</w:t>
      </w:r>
    </w:p>
    <w:p w14:paraId="5A377C00" w14:textId="0B5E35F3" w:rsidR="00126085" w:rsidRPr="001D3166" w:rsidRDefault="00082712" w:rsidP="001D3166">
      <w:pPr>
        <w:pStyle w:val="Textoindependiente3"/>
        <w:numPr>
          <w:ilvl w:val="0"/>
          <w:numId w:val="1"/>
        </w:numPr>
        <w:spacing w:line="460" w:lineRule="exact"/>
        <w:rPr>
          <w:rFonts w:eastAsia="Calibri"/>
          <w:color w:val="000000"/>
          <w:sz w:val="24"/>
        </w:rPr>
      </w:pPr>
      <w:r w:rsidRPr="001D3166">
        <w:rPr>
          <w:rFonts w:eastAsia="Calibri"/>
          <w:color w:val="000000"/>
          <w:sz w:val="24"/>
        </w:rPr>
        <w:t>El señor Javier Gómez Jiménez, presidente de la Comisión de Descripción, hace mención del oficio DGAN-DSAE-AI-043-2018</w:t>
      </w:r>
      <w:r w:rsidR="00126085" w:rsidRPr="001D3166">
        <w:rPr>
          <w:rFonts w:eastAsia="Calibri"/>
          <w:color w:val="000000"/>
          <w:sz w:val="24"/>
        </w:rPr>
        <w:t xml:space="preserve"> de </w:t>
      </w:r>
      <w:r w:rsidR="003B75B0" w:rsidRPr="001D3166">
        <w:rPr>
          <w:rFonts w:eastAsia="Calibri"/>
          <w:color w:val="000000"/>
          <w:sz w:val="24"/>
        </w:rPr>
        <w:t>29 de enero del 2018,</w:t>
      </w:r>
      <w:r w:rsidRPr="001D3166">
        <w:rPr>
          <w:rFonts w:eastAsia="Calibri"/>
          <w:color w:val="000000"/>
          <w:sz w:val="24"/>
        </w:rPr>
        <w:t xml:space="preserve"> realizado por la señora Denise Calvo López; Coordinadora Unidad de Archivo Intermedio y la señora Ivannia Valverde Guevara; Jefe del Departamento de Servicios Archivísticos Externos, donde solicitan el acrónimo </w:t>
      </w:r>
      <w:r w:rsidR="00126085" w:rsidRPr="001D3166">
        <w:rPr>
          <w:rFonts w:eastAsia="Calibri"/>
          <w:color w:val="000000"/>
          <w:sz w:val="24"/>
        </w:rPr>
        <w:t>de consejos de la Presidencia de la República</w:t>
      </w:r>
      <w:r w:rsidRPr="001D3166">
        <w:rPr>
          <w:rFonts w:eastAsia="Calibri"/>
          <w:color w:val="000000"/>
          <w:sz w:val="24"/>
        </w:rPr>
        <w:t xml:space="preserve"> </w:t>
      </w:r>
      <w:r w:rsidRPr="001D3166">
        <w:rPr>
          <w:rFonts w:eastAsia="Calibri"/>
          <w:color w:val="000000"/>
          <w:sz w:val="24"/>
        </w:rPr>
        <w:lastRenderedPageBreak/>
        <w:t>al Consejo Presidencial Económico, Consejo Presidencial de Competitividad, Consejo Presidencial de Competitividad e Innovación y Consejo Presidencial Social.</w:t>
      </w:r>
      <w:r w:rsidR="00CD4ED4" w:rsidRPr="001D3166">
        <w:rPr>
          <w:rFonts w:eastAsia="Calibri"/>
          <w:color w:val="000000"/>
          <w:sz w:val="24"/>
        </w:rPr>
        <w:t>--------------------------------</w:t>
      </w:r>
      <w:r w:rsidR="001D3166">
        <w:rPr>
          <w:rFonts w:eastAsia="Calibri"/>
          <w:color w:val="000000"/>
          <w:sz w:val="24"/>
        </w:rPr>
        <w:t>---------------------------------------------------------------------</w:t>
      </w:r>
    </w:p>
    <w:p w14:paraId="07E1AFFB" w14:textId="499BF87A" w:rsidR="00126085" w:rsidRPr="001D3166" w:rsidRDefault="00126085" w:rsidP="001D3166">
      <w:pPr>
        <w:pStyle w:val="Textoindependiente3"/>
        <w:numPr>
          <w:ilvl w:val="0"/>
          <w:numId w:val="1"/>
        </w:numPr>
        <w:spacing w:line="460" w:lineRule="exact"/>
        <w:rPr>
          <w:rFonts w:eastAsia="Calibri"/>
          <w:color w:val="000000"/>
          <w:sz w:val="24"/>
        </w:rPr>
      </w:pPr>
      <w:r w:rsidRPr="001D3166">
        <w:rPr>
          <w:rFonts w:eastAsia="Calibri"/>
          <w:color w:val="000000"/>
          <w:sz w:val="24"/>
          <w:lang w:val="es-CR" w:eastAsia="ja-JP"/>
        </w:rPr>
        <w:t xml:space="preserve">La señora </w:t>
      </w:r>
      <w:r w:rsidR="00C6115F" w:rsidRPr="001D3166">
        <w:rPr>
          <w:rFonts w:eastAsia="Calibri"/>
          <w:color w:val="000000"/>
          <w:sz w:val="24"/>
        </w:rPr>
        <w:t>Denise Calvo López,</w:t>
      </w:r>
      <w:r w:rsidRPr="001D3166">
        <w:rPr>
          <w:rFonts w:eastAsia="Calibri"/>
          <w:color w:val="000000"/>
          <w:sz w:val="24"/>
        </w:rPr>
        <w:t xml:space="preserve"> Coordinado</w:t>
      </w:r>
      <w:r w:rsidR="00C6115F" w:rsidRPr="001D3166">
        <w:rPr>
          <w:rFonts w:eastAsia="Calibri"/>
          <w:color w:val="000000"/>
          <w:sz w:val="24"/>
        </w:rPr>
        <w:t>ra Unidad de Archivo Intermedio,</w:t>
      </w:r>
      <w:r w:rsidRPr="001D3166">
        <w:rPr>
          <w:rFonts w:eastAsia="Calibri"/>
          <w:color w:val="000000"/>
          <w:sz w:val="24"/>
        </w:rPr>
        <w:t xml:space="preserve"> se compromete a enviar las series respectivas y se presentarán en el acta siguiente</w:t>
      </w:r>
      <w:r w:rsidR="00C6115F" w:rsidRPr="001D3166">
        <w:rPr>
          <w:rFonts w:eastAsia="Calibri"/>
          <w:color w:val="000000"/>
          <w:sz w:val="24"/>
        </w:rPr>
        <w:t>.</w:t>
      </w:r>
      <w:r w:rsidR="001D3166">
        <w:rPr>
          <w:rFonts w:eastAsia="Calibri"/>
          <w:color w:val="000000"/>
          <w:sz w:val="24"/>
        </w:rPr>
        <w:t>--</w:t>
      </w:r>
    </w:p>
    <w:p w14:paraId="7874199D" w14:textId="5DA2B639" w:rsidR="00126085" w:rsidRPr="001D3166" w:rsidRDefault="00126085" w:rsidP="001D3166">
      <w:pPr>
        <w:pStyle w:val="Textoindependiente3"/>
        <w:numPr>
          <w:ilvl w:val="0"/>
          <w:numId w:val="1"/>
        </w:numPr>
        <w:spacing w:line="460" w:lineRule="exact"/>
        <w:rPr>
          <w:rFonts w:eastAsia="Calibri"/>
          <w:color w:val="000000"/>
          <w:sz w:val="24"/>
        </w:rPr>
      </w:pPr>
      <w:r w:rsidRPr="001D3166">
        <w:rPr>
          <w:rFonts w:eastAsia="Calibri"/>
          <w:b/>
          <w:color w:val="000000"/>
          <w:sz w:val="24"/>
        </w:rPr>
        <w:t xml:space="preserve">ACUERDO </w:t>
      </w:r>
      <w:r w:rsidR="009C475B" w:rsidRPr="001D3166">
        <w:rPr>
          <w:rFonts w:eastAsia="Calibri"/>
          <w:b/>
          <w:color w:val="000000"/>
          <w:sz w:val="24"/>
        </w:rPr>
        <w:t>2</w:t>
      </w:r>
      <w:r w:rsidR="009C475B" w:rsidRPr="001D3166">
        <w:rPr>
          <w:rFonts w:eastAsia="Calibri"/>
          <w:color w:val="000000"/>
          <w:sz w:val="24"/>
        </w:rPr>
        <w:t>.</w:t>
      </w:r>
      <w:r w:rsidR="00082712" w:rsidRPr="001D3166">
        <w:rPr>
          <w:rFonts w:eastAsia="Calibri"/>
          <w:color w:val="000000"/>
          <w:sz w:val="24"/>
        </w:rPr>
        <w:t xml:space="preserve"> </w:t>
      </w:r>
      <w:r w:rsidRPr="001D3166">
        <w:rPr>
          <w:rFonts w:eastAsia="Calibri"/>
          <w:color w:val="000000"/>
          <w:sz w:val="24"/>
        </w:rPr>
        <w:t>Aprobar los acrónimos presentados por medio del oficio DGAN-DSAE-AI-043-2018 de 29 de enero del 2018</w:t>
      </w:r>
      <w:r w:rsidR="00C6115F" w:rsidRPr="001D3166">
        <w:rPr>
          <w:rFonts w:eastAsia="Calibri"/>
          <w:color w:val="000000"/>
          <w:sz w:val="24"/>
        </w:rPr>
        <w:t xml:space="preserve"> </w:t>
      </w:r>
      <w:r w:rsidRPr="001D3166">
        <w:rPr>
          <w:iCs/>
          <w:sz w:val="24"/>
          <w:lang w:eastAsia="es-ES"/>
        </w:rPr>
        <w:t xml:space="preserve">para el fondo </w:t>
      </w:r>
      <w:r w:rsidR="00C6115F" w:rsidRPr="001D3166">
        <w:rPr>
          <w:iCs/>
          <w:sz w:val="24"/>
          <w:lang w:eastAsia="es-ES"/>
        </w:rPr>
        <w:t>Presidencia de la República de la siguiente manera</w:t>
      </w:r>
      <w:r w:rsidRPr="001D3166">
        <w:rPr>
          <w:iCs/>
          <w:sz w:val="24"/>
          <w:lang w:eastAsia="es-ES"/>
        </w:rPr>
        <w:t>:</w:t>
      </w:r>
      <w:r w:rsidR="00CD4ED4" w:rsidRPr="001D3166">
        <w:rPr>
          <w:iCs/>
          <w:sz w:val="24"/>
          <w:lang w:eastAsia="es-ES"/>
        </w:rPr>
        <w:t>---------------------------------------------</w:t>
      </w:r>
      <w:r w:rsidR="001D3166">
        <w:rPr>
          <w:iCs/>
          <w:sz w:val="24"/>
          <w:lang w:eastAsia="es-ES"/>
        </w:rPr>
        <w:t>--------------------</w:t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7"/>
        <w:gridCol w:w="2693"/>
        <w:gridCol w:w="3431"/>
      </w:tblGrid>
      <w:tr w:rsidR="00C6115F" w:rsidRPr="001D3166" w14:paraId="51B11CFD" w14:textId="77777777" w:rsidTr="00C6115F">
        <w:trPr>
          <w:trHeight w:val="387"/>
        </w:trPr>
        <w:tc>
          <w:tcPr>
            <w:tcW w:w="2807" w:type="dxa"/>
          </w:tcPr>
          <w:p w14:paraId="37AF6CD8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  <w:lang w:val="es-CR"/>
              </w:rPr>
            </w:pPr>
            <w:r w:rsidRPr="001D3166">
              <w:rPr>
                <w:rFonts w:eastAsia="Calibri"/>
                <w:b/>
                <w:color w:val="000000"/>
                <w:sz w:val="24"/>
                <w:lang w:val="es-CR"/>
              </w:rPr>
              <w:t>FONDO</w:t>
            </w:r>
          </w:p>
        </w:tc>
        <w:tc>
          <w:tcPr>
            <w:tcW w:w="2693" w:type="dxa"/>
          </w:tcPr>
          <w:p w14:paraId="5FEF69F7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  <w:lang w:val="es-CR"/>
              </w:rPr>
            </w:pPr>
            <w:r w:rsidRPr="001D3166">
              <w:rPr>
                <w:rFonts w:eastAsia="Calibri"/>
                <w:b/>
                <w:color w:val="000000"/>
                <w:sz w:val="24"/>
                <w:lang w:val="es-CR"/>
              </w:rPr>
              <w:t>Subfondo nivel I</w:t>
            </w:r>
          </w:p>
        </w:tc>
        <w:tc>
          <w:tcPr>
            <w:tcW w:w="3431" w:type="dxa"/>
          </w:tcPr>
          <w:p w14:paraId="7EC11E37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  <w:lang w:val="es-CR"/>
              </w:rPr>
            </w:pPr>
            <w:r w:rsidRPr="001D3166">
              <w:rPr>
                <w:rFonts w:eastAsia="Calibri"/>
                <w:b/>
                <w:color w:val="000000"/>
                <w:sz w:val="24"/>
                <w:lang w:val="es-CR"/>
              </w:rPr>
              <w:t>Subfondo nivel II</w:t>
            </w:r>
          </w:p>
        </w:tc>
      </w:tr>
      <w:tr w:rsidR="00C6115F" w:rsidRPr="001D3166" w14:paraId="23DD4EDA" w14:textId="77777777" w:rsidTr="00C6115F">
        <w:trPr>
          <w:trHeight w:val="412"/>
        </w:trPr>
        <w:tc>
          <w:tcPr>
            <w:tcW w:w="2807" w:type="dxa"/>
          </w:tcPr>
          <w:p w14:paraId="12B1FD3D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color w:val="000000"/>
                <w:sz w:val="24"/>
                <w:lang w:val="es-CR"/>
              </w:rPr>
            </w:pPr>
            <w:r w:rsidRPr="001D3166">
              <w:rPr>
                <w:rFonts w:eastAsia="Calibri"/>
                <w:color w:val="000000"/>
                <w:sz w:val="24"/>
              </w:rPr>
              <w:t>Presidencia de la República (PREP)</w:t>
            </w:r>
          </w:p>
        </w:tc>
        <w:tc>
          <w:tcPr>
            <w:tcW w:w="2693" w:type="dxa"/>
          </w:tcPr>
          <w:p w14:paraId="514CD324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color w:val="000000"/>
                <w:sz w:val="24"/>
              </w:rPr>
            </w:pPr>
            <w:r w:rsidRPr="001D3166">
              <w:rPr>
                <w:rFonts w:eastAsia="Calibri"/>
                <w:color w:val="000000"/>
                <w:sz w:val="24"/>
              </w:rPr>
              <w:t>Primera Vicepresidencia (D1VPRE)</w:t>
            </w:r>
          </w:p>
        </w:tc>
        <w:tc>
          <w:tcPr>
            <w:tcW w:w="3431" w:type="dxa"/>
          </w:tcPr>
          <w:p w14:paraId="0B4CFEF2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</w:rPr>
            </w:pPr>
            <w:r w:rsidRPr="001D3166">
              <w:rPr>
                <w:rFonts w:eastAsia="Calibri"/>
                <w:b/>
                <w:color w:val="000000"/>
                <w:sz w:val="24"/>
              </w:rPr>
              <w:t>Consejo Presidencial Económico (CPE)</w:t>
            </w:r>
          </w:p>
        </w:tc>
      </w:tr>
      <w:tr w:rsidR="00C6115F" w:rsidRPr="001D3166" w14:paraId="32906E22" w14:textId="77777777" w:rsidTr="00C6115F">
        <w:trPr>
          <w:trHeight w:val="412"/>
        </w:trPr>
        <w:tc>
          <w:tcPr>
            <w:tcW w:w="2807" w:type="dxa"/>
          </w:tcPr>
          <w:p w14:paraId="7C26B8DD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</w:rPr>
            </w:pPr>
          </w:p>
        </w:tc>
        <w:tc>
          <w:tcPr>
            <w:tcW w:w="2693" w:type="dxa"/>
          </w:tcPr>
          <w:p w14:paraId="748EF4E9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</w:rPr>
            </w:pPr>
          </w:p>
        </w:tc>
        <w:tc>
          <w:tcPr>
            <w:tcW w:w="3431" w:type="dxa"/>
          </w:tcPr>
          <w:p w14:paraId="2B568DF3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</w:rPr>
            </w:pPr>
            <w:r w:rsidRPr="001D3166">
              <w:rPr>
                <w:rFonts w:eastAsia="Calibri"/>
                <w:b/>
                <w:color w:val="000000"/>
                <w:sz w:val="24"/>
              </w:rPr>
              <w:t>Consejo Presidencial de Competitividad (CPC)</w:t>
            </w:r>
          </w:p>
        </w:tc>
      </w:tr>
      <w:tr w:rsidR="00C6115F" w:rsidRPr="001D3166" w14:paraId="5FB94464" w14:textId="77777777" w:rsidTr="00C6115F">
        <w:trPr>
          <w:trHeight w:val="412"/>
        </w:trPr>
        <w:tc>
          <w:tcPr>
            <w:tcW w:w="2807" w:type="dxa"/>
          </w:tcPr>
          <w:p w14:paraId="69DDD36F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</w:rPr>
            </w:pPr>
          </w:p>
        </w:tc>
        <w:tc>
          <w:tcPr>
            <w:tcW w:w="2693" w:type="dxa"/>
          </w:tcPr>
          <w:p w14:paraId="7E05354B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</w:rPr>
            </w:pPr>
          </w:p>
        </w:tc>
        <w:tc>
          <w:tcPr>
            <w:tcW w:w="3431" w:type="dxa"/>
          </w:tcPr>
          <w:p w14:paraId="28DA74A2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</w:rPr>
            </w:pPr>
            <w:r w:rsidRPr="001D3166">
              <w:rPr>
                <w:rFonts w:eastAsia="Calibri"/>
                <w:b/>
                <w:color w:val="000000"/>
                <w:sz w:val="24"/>
              </w:rPr>
              <w:t>Consejo Presidencial de Competitividad e Innovación (CPCI)</w:t>
            </w:r>
          </w:p>
        </w:tc>
      </w:tr>
      <w:tr w:rsidR="00C6115F" w:rsidRPr="001D3166" w14:paraId="3D553CBA" w14:textId="77777777" w:rsidTr="00C6115F">
        <w:trPr>
          <w:trHeight w:val="412"/>
        </w:trPr>
        <w:tc>
          <w:tcPr>
            <w:tcW w:w="2807" w:type="dxa"/>
          </w:tcPr>
          <w:p w14:paraId="61818C7D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</w:rPr>
            </w:pPr>
          </w:p>
        </w:tc>
        <w:tc>
          <w:tcPr>
            <w:tcW w:w="2693" w:type="dxa"/>
          </w:tcPr>
          <w:p w14:paraId="41F78149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</w:rPr>
            </w:pPr>
          </w:p>
        </w:tc>
        <w:tc>
          <w:tcPr>
            <w:tcW w:w="3431" w:type="dxa"/>
          </w:tcPr>
          <w:p w14:paraId="4F279A3F" w14:textId="77777777" w:rsidR="00C6115F" w:rsidRPr="001D3166" w:rsidRDefault="00C6115F" w:rsidP="001D3166">
            <w:pPr>
              <w:pStyle w:val="Textoindependiente3"/>
              <w:spacing w:line="460" w:lineRule="exact"/>
              <w:rPr>
                <w:rFonts w:eastAsia="Calibri"/>
                <w:b/>
                <w:color w:val="000000"/>
                <w:sz w:val="24"/>
              </w:rPr>
            </w:pPr>
            <w:r w:rsidRPr="001D3166">
              <w:rPr>
                <w:rFonts w:eastAsia="Calibri"/>
                <w:b/>
                <w:color w:val="000000"/>
                <w:sz w:val="24"/>
              </w:rPr>
              <w:t>Consejo Presidencial de Social (CPS)</w:t>
            </w:r>
          </w:p>
        </w:tc>
      </w:tr>
    </w:tbl>
    <w:p w14:paraId="0522F0D1" w14:textId="21707EB6" w:rsidR="00760337" w:rsidRPr="001D3166" w:rsidRDefault="000A4F2C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b/>
          <w:iCs/>
          <w:lang w:val="es-CR"/>
        </w:rPr>
        <w:t>ART</w:t>
      </w:r>
      <w:r w:rsidR="005275EB" w:rsidRPr="001D3166">
        <w:rPr>
          <w:rFonts w:ascii="Arial" w:hAnsi="Arial" w:cs="Arial"/>
          <w:b/>
          <w:iCs/>
          <w:lang w:val="es-CR"/>
        </w:rPr>
        <w:t>ÍCULO 3.</w:t>
      </w:r>
      <w:r w:rsidR="00F16845" w:rsidRPr="001D3166">
        <w:rPr>
          <w:rFonts w:ascii="Arial" w:hAnsi="Arial" w:cs="Arial"/>
          <w:b/>
          <w:iCs/>
          <w:lang w:val="es-CR"/>
        </w:rPr>
        <w:t xml:space="preserve"> </w:t>
      </w:r>
      <w:r w:rsidR="008629A5" w:rsidRPr="001D3166">
        <w:rPr>
          <w:rFonts w:ascii="Arial" w:hAnsi="Arial" w:cs="Arial"/>
          <w:iCs/>
          <w:lang w:val="es-CR"/>
        </w:rPr>
        <w:t>Propuesta inclusión en cuadro de clasificación y acrónimos de partidos políticos.</w:t>
      </w:r>
      <w:r w:rsidR="00CD4ED4" w:rsidRPr="001D3166">
        <w:rPr>
          <w:rFonts w:ascii="Arial" w:hAnsi="Arial" w:cs="Arial"/>
          <w:iCs/>
          <w:lang w:val="es-CR"/>
        </w:rPr>
        <w:t>---------------------------------------------------------------------------------------</w:t>
      </w:r>
    </w:p>
    <w:p w14:paraId="79925B43" w14:textId="463598A6" w:rsidR="007D7AB0" w:rsidRPr="001D3166" w:rsidRDefault="00760337" w:rsidP="001D3166">
      <w:pPr>
        <w:spacing w:line="460" w:lineRule="exact"/>
        <w:jc w:val="both"/>
        <w:rPr>
          <w:rFonts w:ascii="Arial" w:hAnsi="Arial" w:cs="Arial"/>
          <w:iCs/>
          <w:lang w:val="es-CR" w:eastAsia="ja-JP"/>
        </w:rPr>
      </w:pPr>
      <w:r w:rsidRPr="001D3166">
        <w:rPr>
          <w:rFonts w:ascii="Arial" w:hAnsi="Arial" w:cs="Arial"/>
          <w:iCs/>
          <w:lang w:val="es-CR"/>
        </w:rPr>
        <w:t>El señor J</w:t>
      </w:r>
      <w:r w:rsidR="008629A5" w:rsidRPr="001D3166">
        <w:rPr>
          <w:rFonts w:ascii="Arial" w:hAnsi="Arial" w:cs="Arial"/>
          <w:iCs/>
          <w:lang w:val="es-CR"/>
        </w:rPr>
        <w:t>avier Gómez Jiménez, presidente</w:t>
      </w:r>
      <w:r w:rsidRPr="001D3166">
        <w:rPr>
          <w:rFonts w:ascii="Arial" w:hAnsi="Arial" w:cs="Arial"/>
          <w:iCs/>
          <w:lang w:val="es-CR"/>
        </w:rPr>
        <w:t xml:space="preserve"> de la Comisión de Descripción, procede a leer el </w:t>
      </w:r>
      <w:r w:rsidR="00C6115F" w:rsidRPr="001D3166">
        <w:rPr>
          <w:rFonts w:ascii="Arial" w:hAnsi="Arial" w:cs="Arial"/>
          <w:iCs/>
          <w:lang w:val="es-CR"/>
        </w:rPr>
        <w:t xml:space="preserve">oficio DGAN-DAH-OCD-104-2018 de </w:t>
      </w:r>
      <w:r w:rsidR="003B75B0" w:rsidRPr="001D3166">
        <w:rPr>
          <w:rFonts w:ascii="Arial" w:hAnsi="Arial" w:cs="Arial"/>
          <w:iCs/>
          <w:lang w:val="es-CR"/>
        </w:rPr>
        <w:t>fecha 12 de febrero del 2018,</w:t>
      </w:r>
      <w:r w:rsidR="00773699" w:rsidRPr="001D3166">
        <w:rPr>
          <w:rFonts w:ascii="Arial" w:hAnsi="Arial" w:cs="Arial"/>
          <w:iCs/>
          <w:lang w:val="es-CR"/>
        </w:rPr>
        <w:t xml:space="preserve"> a los miembros de la Comisión de Descripción, </w:t>
      </w:r>
      <w:r w:rsidR="008629A5" w:rsidRPr="001D3166">
        <w:rPr>
          <w:rFonts w:ascii="Arial" w:hAnsi="Arial" w:cs="Arial"/>
          <w:iCs/>
          <w:lang w:val="es-CR"/>
        </w:rPr>
        <w:t xml:space="preserve">el cual detalla </w:t>
      </w:r>
      <w:r w:rsidR="00773699" w:rsidRPr="001D3166">
        <w:rPr>
          <w:rFonts w:ascii="Arial" w:hAnsi="Arial" w:cs="Arial"/>
          <w:iCs/>
          <w:lang w:val="es-CR"/>
        </w:rPr>
        <w:t xml:space="preserve">sobre </w:t>
      </w:r>
      <w:r w:rsidR="008629A5" w:rsidRPr="001D3166">
        <w:rPr>
          <w:rFonts w:ascii="Arial" w:hAnsi="Arial" w:cs="Arial"/>
          <w:iCs/>
          <w:lang w:val="es-CR"/>
        </w:rPr>
        <w:t>la actualizaci</w:t>
      </w:r>
      <w:r w:rsidR="008629A5" w:rsidRPr="001D3166">
        <w:rPr>
          <w:rFonts w:ascii="Arial" w:hAnsi="Arial" w:cs="Arial"/>
          <w:iCs/>
          <w:lang w:val="es-CR" w:eastAsia="ja-JP"/>
        </w:rPr>
        <w:t xml:space="preserve">ón del Cuadro de Clasificación de los Partidos Políticos, </w:t>
      </w:r>
      <w:r w:rsidR="007D7AB0" w:rsidRPr="001D3166">
        <w:rPr>
          <w:rFonts w:ascii="Arial" w:hAnsi="Arial" w:cs="Arial"/>
          <w:iCs/>
          <w:lang w:val="es-CR" w:eastAsia="ja-JP"/>
        </w:rPr>
        <w:t>material rescatado de la campaña política de la primera ronda presidencial y elección de diputados 2018-2022.</w:t>
      </w:r>
      <w:r w:rsidR="009C475B" w:rsidRPr="001D3166">
        <w:rPr>
          <w:rFonts w:ascii="Arial" w:hAnsi="Arial" w:cs="Arial"/>
          <w:iCs/>
          <w:lang w:val="es-CR" w:eastAsia="ja-JP"/>
        </w:rPr>
        <w:t xml:space="preserve"> </w:t>
      </w:r>
      <w:r w:rsidR="00ED6D32" w:rsidRPr="001D3166">
        <w:rPr>
          <w:rFonts w:ascii="Arial" w:hAnsi="Arial" w:cs="Arial"/>
          <w:iCs/>
          <w:lang w:val="es-CR" w:eastAsia="ja-JP"/>
        </w:rPr>
        <w:t xml:space="preserve">Tomando en cuenta </w:t>
      </w:r>
      <w:r w:rsidR="009C475B" w:rsidRPr="001D3166">
        <w:rPr>
          <w:rFonts w:ascii="Arial" w:hAnsi="Arial" w:cs="Arial"/>
          <w:iCs/>
          <w:lang w:val="es-CR"/>
        </w:rPr>
        <w:t xml:space="preserve">que los partidos tradicionales trabajan con fondos públicos, más </w:t>
      </w:r>
      <w:r w:rsidR="009C475B" w:rsidRPr="001D3166">
        <w:rPr>
          <w:rFonts w:ascii="Arial" w:hAnsi="Arial" w:cs="Arial"/>
          <w:iCs/>
          <w:lang w:val="es-CR"/>
        </w:rPr>
        <w:lastRenderedPageBreak/>
        <w:t>los no tradicionale</w:t>
      </w:r>
      <w:r w:rsidR="00ED6D32" w:rsidRPr="001D3166">
        <w:rPr>
          <w:rFonts w:ascii="Arial" w:hAnsi="Arial" w:cs="Arial"/>
          <w:iCs/>
          <w:lang w:val="es-CR"/>
        </w:rPr>
        <w:t xml:space="preserve">s trabajan por fondos propios. La </w:t>
      </w:r>
      <w:r w:rsidR="009C475B" w:rsidRPr="001D3166">
        <w:rPr>
          <w:rFonts w:ascii="Arial" w:hAnsi="Arial" w:cs="Arial"/>
          <w:iCs/>
          <w:lang w:val="es-CR"/>
        </w:rPr>
        <w:t>mayoría de la información rescatada fue vía internet.</w:t>
      </w:r>
      <w:r w:rsidR="00CD4ED4" w:rsidRPr="001D3166">
        <w:rPr>
          <w:rFonts w:ascii="Arial" w:hAnsi="Arial" w:cs="Arial"/>
          <w:iCs/>
          <w:lang w:val="es-CR"/>
        </w:rPr>
        <w:t>-------------</w:t>
      </w:r>
      <w:r w:rsidR="001D3166">
        <w:rPr>
          <w:rFonts w:ascii="Arial" w:hAnsi="Arial" w:cs="Arial"/>
          <w:iCs/>
          <w:lang w:val="es-CR"/>
        </w:rPr>
        <w:t>---------------------------------------------------------------</w:t>
      </w:r>
    </w:p>
    <w:p w14:paraId="454F8267" w14:textId="112E0062" w:rsidR="00C6115F" w:rsidRPr="001D3166" w:rsidRDefault="00C6115F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b/>
          <w:iCs/>
          <w:lang w:val="es-CR"/>
        </w:rPr>
        <w:t xml:space="preserve">ACUERDO </w:t>
      </w:r>
      <w:r w:rsidR="00666091" w:rsidRPr="001D3166">
        <w:rPr>
          <w:rFonts w:ascii="Arial" w:hAnsi="Arial" w:cs="Arial"/>
          <w:b/>
          <w:iCs/>
          <w:lang w:val="es-CR"/>
        </w:rPr>
        <w:t>3.</w:t>
      </w:r>
      <w:r w:rsidR="0047451C" w:rsidRPr="001D3166">
        <w:rPr>
          <w:rFonts w:ascii="Arial" w:hAnsi="Arial" w:cs="Arial"/>
          <w:iCs/>
          <w:lang w:val="es-CR"/>
        </w:rPr>
        <w:t xml:space="preserve"> </w:t>
      </w:r>
      <w:r w:rsidRPr="001D3166">
        <w:rPr>
          <w:rFonts w:ascii="Arial" w:hAnsi="Arial" w:cs="Arial"/>
          <w:iCs/>
        </w:rPr>
        <w:t xml:space="preserve">Aprobar la inclusión de series al cuadro de clasificación y acrónimos presentados por medio del oficio </w:t>
      </w:r>
      <w:r w:rsidRPr="001D3166">
        <w:rPr>
          <w:rFonts w:ascii="Arial" w:hAnsi="Arial" w:cs="Arial"/>
          <w:iCs/>
          <w:lang w:val="es-CR"/>
        </w:rPr>
        <w:t>DGAN-DAH-OCD-104-2018 de fecha 12 de febrero del 2018, para los fondos documentales de los Partidos Políticos de la siguiente forma:</w:t>
      </w:r>
      <w:r w:rsidR="00CD4ED4" w:rsidRPr="001D3166">
        <w:rPr>
          <w:rFonts w:ascii="Arial" w:hAnsi="Arial" w:cs="Arial"/>
          <w:iCs/>
          <w:lang w:val="es-CR"/>
        </w:rPr>
        <w:t>-----</w:t>
      </w:r>
      <w:r w:rsidR="001D3166">
        <w:rPr>
          <w:rFonts w:ascii="Arial" w:hAnsi="Arial" w:cs="Arial"/>
          <w:iCs/>
          <w:lang w:val="es-CR"/>
        </w:rPr>
        <w:t>-------------------------------------------------------------------------------------------------</w:t>
      </w:r>
      <w:r w:rsidRPr="001D3166">
        <w:rPr>
          <w:rFonts w:ascii="Arial" w:hAnsi="Arial" w:cs="Arial"/>
          <w:iCs/>
          <w:lang w:val="es-CR"/>
        </w:rPr>
        <w:t xml:space="preserve"> </w:t>
      </w:r>
    </w:p>
    <w:p w14:paraId="12B6ECFB" w14:textId="0F657906" w:rsidR="00C6115F" w:rsidRPr="001D3166" w:rsidRDefault="00C6115F" w:rsidP="001D3166">
      <w:pPr>
        <w:spacing w:line="460" w:lineRule="exact"/>
        <w:jc w:val="both"/>
        <w:rPr>
          <w:rFonts w:ascii="Arial" w:hAnsi="Arial" w:cs="Arial"/>
          <w:iCs/>
        </w:rPr>
      </w:pPr>
      <w:r w:rsidRPr="001D3166">
        <w:rPr>
          <w:rFonts w:ascii="Arial" w:hAnsi="Arial" w:cs="Arial"/>
          <w:iCs/>
        </w:rPr>
        <w:t>1. Inclusión de series documentales al cuadro de clasificación:</w:t>
      </w:r>
      <w:r w:rsidR="00CD4ED4" w:rsidRPr="001D3166">
        <w:rPr>
          <w:rFonts w:ascii="Arial" w:hAnsi="Arial" w:cs="Arial"/>
          <w:iCs/>
        </w:rPr>
        <w:t xml:space="preserve"> ---------------------------</w:t>
      </w:r>
    </w:p>
    <w:tbl>
      <w:tblPr>
        <w:tblW w:w="867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7"/>
        <w:gridCol w:w="1275"/>
        <w:gridCol w:w="1418"/>
        <w:gridCol w:w="1134"/>
        <w:gridCol w:w="1701"/>
        <w:gridCol w:w="1701"/>
      </w:tblGrid>
      <w:tr w:rsidR="00C6115F" w:rsidRPr="001D3166" w14:paraId="447A84B0" w14:textId="77777777" w:rsidTr="001631D6">
        <w:trPr>
          <w:trHeight w:val="763"/>
          <w:tblHeader/>
        </w:trPr>
        <w:tc>
          <w:tcPr>
            <w:tcW w:w="1447" w:type="dxa"/>
          </w:tcPr>
          <w:p w14:paraId="0EAE04D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FONDO NIVEL I</w:t>
            </w:r>
          </w:p>
        </w:tc>
        <w:tc>
          <w:tcPr>
            <w:tcW w:w="1275" w:type="dxa"/>
          </w:tcPr>
          <w:p w14:paraId="44FD8E8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FONDO NIVEL II</w:t>
            </w:r>
          </w:p>
        </w:tc>
        <w:tc>
          <w:tcPr>
            <w:tcW w:w="1418" w:type="dxa"/>
          </w:tcPr>
          <w:p w14:paraId="4E513DF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SUBFONDO I</w:t>
            </w:r>
          </w:p>
        </w:tc>
        <w:tc>
          <w:tcPr>
            <w:tcW w:w="1134" w:type="dxa"/>
          </w:tcPr>
          <w:p w14:paraId="1DC1EDD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SUBFONDO II</w:t>
            </w:r>
          </w:p>
        </w:tc>
        <w:tc>
          <w:tcPr>
            <w:tcW w:w="1701" w:type="dxa"/>
          </w:tcPr>
          <w:p w14:paraId="33CD254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SERIE</w:t>
            </w:r>
          </w:p>
        </w:tc>
        <w:tc>
          <w:tcPr>
            <w:tcW w:w="1701" w:type="dxa"/>
          </w:tcPr>
          <w:p w14:paraId="601C9B3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SUBSERIE</w:t>
            </w:r>
          </w:p>
        </w:tc>
      </w:tr>
      <w:tr w:rsidR="00C6115F" w:rsidRPr="001D3166" w14:paraId="7E0B072A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2B411E4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Partido Accesibilidad Sin Exclusión </w:t>
            </w:r>
          </w:p>
          <w:p w14:paraId="7C32F7B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(PASE)</w:t>
            </w:r>
          </w:p>
        </w:tc>
        <w:tc>
          <w:tcPr>
            <w:tcW w:w="1275" w:type="dxa"/>
          </w:tcPr>
          <w:p w14:paraId="4A56C9C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7E86BEA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124D598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3C70348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379C30D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40A0B229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081ECCA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275" w:type="dxa"/>
          </w:tcPr>
          <w:p w14:paraId="209DAF7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5C61DDD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3188915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5F3CA9B2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3546EB8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701" w:type="dxa"/>
          </w:tcPr>
          <w:p w14:paraId="7CC5858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658DDA09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6FDF9D3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Partido Acción Ciudadana </w:t>
            </w:r>
          </w:p>
          <w:p w14:paraId="709E59E2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(PAC)</w:t>
            </w:r>
          </w:p>
        </w:tc>
        <w:tc>
          <w:tcPr>
            <w:tcW w:w="1275" w:type="dxa"/>
          </w:tcPr>
          <w:p w14:paraId="05EB215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286A281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0B92053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7BDF655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443FFB0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1C1BF72E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0DF288B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275" w:type="dxa"/>
          </w:tcPr>
          <w:p w14:paraId="2C73176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565615E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3F93E57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27D6BAD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73CA447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701" w:type="dxa"/>
          </w:tcPr>
          <w:p w14:paraId="31B2315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3CF24FEB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77E65D0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Partido Integración Nacional </w:t>
            </w:r>
          </w:p>
          <w:p w14:paraId="5B8AB92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(PIN)</w:t>
            </w:r>
          </w:p>
        </w:tc>
        <w:tc>
          <w:tcPr>
            <w:tcW w:w="1275" w:type="dxa"/>
          </w:tcPr>
          <w:p w14:paraId="73EE7D4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1F4A45F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7F6B281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4CEEC56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7F1753A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2ECA01EA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36F0C13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275" w:type="dxa"/>
          </w:tcPr>
          <w:p w14:paraId="4D31227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7103EDA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3EC0B88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0274920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4D12CEB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701" w:type="dxa"/>
          </w:tcPr>
          <w:p w14:paraId="65920B5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2C270E04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16B84AC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Partido Movimiento Libertario</w:t>
            </w:r>
          </w:p>
          <w:p w14:paraId="37193C7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(PML)</w:t>
            </w:r>
          </w:p>
          <w:p w14:paraId="5E314CF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275" w:type="dxa"/>
          </w:tcPr>
          <w:p w14:paraId="246362C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13D0154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30CC064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1E18A27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321D613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46834ED2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7151682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275" w:type="dxa"/>
          </w:tcPr>
          <w:p w14:paraId="5B164D1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0197E41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3B16087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574EB8D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0215AA42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701" w:type="dxa"/>
          </w:tcPr>
          <w:p w14:paraId="1431688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45AFCD44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3673A7F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Partido Renovación Costarricense</w:t>
            </w:r>
          </w:p>
          <w:p w14:paraId="0E000BE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(PRC)</w:t>
            </w:r>
          </w:p>
        </w:tc>
        <w:tc>
          <w:tcPr>
            <w:tcW w:w="1275" w:type="dxa"/>
          </w:tcPr>
          <w:p w14:paraId="32D6180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5A63ABD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3CC429E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4C8851BE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24B4C32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6F516080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04628D9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275" w:type="dxa"/>
          </w:tcPr>
          <w:p w14:paraId="53DE6BD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16DBE15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0C61607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0EBF5BA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5E2AD62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701" w:type="dxa"/>
          </w:tcPr>
          <w:p w14:paraId="2C66658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511B2340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1FF00FC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Partido Restauración Nacional </w:t>
            </w:r>
          </w:p>
          <w:p w14:paraId="57991F5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(PRN)</w:t>
            </w:r>
          </w:p>
        </w:tc>
        <w:tc>
          <w:tcPr>
            <w:tcW w:w="1275" w:type="dxa"/>
          </w:tcPr>
          <w:p w14:paraId="2853A68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2C28F1D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39D2D30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67F641B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6D437CE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2BA1D2C1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192421C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275" w:type="dxa"/>
          </w:tcPr>
          <w:p w14:paraId="1A3156E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71DF431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1D1EAB0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3C939F7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065A022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701" w:type="dxa"/>
          </w:tcPr>
          <w:p w14:paraId="4611958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431E5C6B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7A1EFBDE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lastRenderedPageBreak/>
              <w:t>Partido Unidad Social Cristiana (PUSC)</w:t>
            </w:r>
          </w:p>
        </w:tc>
        <w:tc>
          <w:tcPr>
            <w:tcW w:w="1275" w:type="dxa"/>
          </w:tcPr>
          <w:p w14:paraId="11B177F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60545CE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1F7CF4C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17C6DDC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43377F6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5395F9AF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7ECC46D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275" w:type="dxa"/>
          </w:tcPr>
          <w:p w14:paraId="7DC69B5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4743495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7B60EFC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50DCBF4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3FA3C46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701" w:type="dxa"/>
          </w:tcPr>
          <w:p w14:paraId="08B2EF6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68DEC2EA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3B98972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Partido Frente Amplio (PFA)</w:t>
            </w:r>
          </w:p>
        </w:tc>
        <w:tc>
          <w:tcPr>
            <w:tcW w:w="1275" w:type="dxa"/>
          </w:tcPr>
          <w:p w14:paraId="67EC62B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7293668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1BD26D9E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72C40F0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6680739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27833BF2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447" w:type="dxa"/>
          </w:tcPr>
          <w:p w14:paraId="44E8762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275" w:type="dxa"/>
          </w:tcPr>
          <w:p w14:paraId="2509ACA2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7F307CFE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02381AAE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3D64492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4B57ED2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701" w:type="dxa"/>
          </w:tcPr>
          <w:p w14:paraId="0732160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</w:tbl>
    <w:p w14:paraId="52FC0BAE" w14:textId="798A9426" w:rsidR="00C6115F" w:rsidRPr="001D3166" w:rsidRDefault="00C6115F" w:rsidP="001D3166">
      <w:pPr>
        <w:spacing w:line="460" w:lineRule="exact"/>
        <w:jc w:val="both"/>
        <w:rPr>
          <w:rFonts w:ascii="Arial" w:hAnsi="Arial" w:cs="Arial"/>
          <w:iCs/>
        </w:rPr>
      </w:pPr>
      <w:r w:rsidRPr="001D3166">
        <w:rPr>
          <w:rFonts w:ascii="Arial" w:hAnsi="Arial" w:cs="Arial"/>
          <w:iCs/>
        </w:rPr>
        <w:t xml:space="preserve">2. Inclusión de nuevos partidos políticos al cuadro de clasificación: </w:t>
      </w:r>
      <w:r w:rsidR="001D3166">
        <w:rPr>
          <w:rFonts w:ascii="Arial" w:hAnsi="Arial" w:cs="Arial"/>
          <w:iCs/>
        </w:rPr>
        <w:t>---------------------</w:t>
      </w:r>
    </w:p>
    <w:tbl>
      <w:tblPr>
        <w:tblW w:w="853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63"/>
        <w:gridCol w:w="1559"/>
        <w:gridCol w:w="1418"/>
        <w:gridCol w:w="1134"/>
        <w:gridCol w:w="1701"/>
        <w:gridCol w:w="1559"/>
      </w:tblGrid>
      <w:tr w:rsidR="00C6115F" w:rsidRPr="001D3166" w14:paraId="7D9DEFEE" w14:textId="77777777" w:rsidTr="001631D6">
        <w:trPr>
          <w:trHeight w:val="763"/>
          <w:tblHeader/>
        </w:trPr>
        <w:tc>
          <w:tcPr>
            <w:tcW w:w="1163" w:type="dxa"/>
          </w:tcPr>
          <w:p w14:paraId="3008848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FONDO NIVEL I</w:t>
            </w:r>
          </w:p>
        </w:tc>
        <w:tc>
          <w:tcPr>
            <w:tcW w:w="1559" w:type="dxa"/>
          </w:tcPr>
          <w:p w14:paraId="51D13F9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FONDO NIVEL II</w:t>
            </w:r>
          </w:p>
        </w:tc>
        <w:tc>
          <w:tcPr>
            <w:tcW w:w="1418" w:type="dxa"/>
          </w:tcPr>
          <w:p w14:paraId="6380F95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SUBFONDO I</w:t>
            </w:r>
          </w:p>
        </w:tc>
        <w:tc>
          <w:tcPr>
            <w:tcW w:w="1134" w:type="dxa"/>
          </w:tcPr>
          <w:p w14:paraId="65EB548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SUBFONDO II</w:t>
            </w:r>
          </w:p>
        </w:tc>
        <w:tc>
          <w:tcPr>
            <w:tcW w:w="1701" w:type="dxa"/>
          </w:tcPr>
          <w:p w14:paraId="1015AC0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SERIE</w:t>
            </w:r>
          </w:p>
        </w:tc>
        <w:tc>
          <w:tcPr>
            <w:tcW w:w="1559" w:type="dxa"/>
          </w:tcPr>
          <w:p w14:paraId="2A75A09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b/>
                <w:iCs/>
              </w:rPr>
            </w:pPr>
            <w:r w:rsidRPr="001D3166">
              <w:rPr>
                <w:rFonts w:ascii="Arial" w:hAnsi="Arial" w:cs="Arial"/>
                <w:b/>
                <w:iCs/>
              </w:rPr>
              <w:t>SUBSERIE</w:t>
            </w:r>
          </w:p>
        </w:tc>
      </w:tr>
      <w:tr w:rsidR="00C6115F" w:rsidRPr="001D3166" w14:paraId="0489A33D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163" w:type="dxa"/>
          </w:tcPr>
          <w:p w14:paraId="2F0A7712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Partido Nueva Generación (PNG)</w:t>
            </w:r>
          </w:p>
        </w:tc>
        <w:tc>
          <w:tcPr>
            <w:tcW w:w="1559" w:type="dxa"/>
          </w:tcPr>
          <w:p w14:paraId="3F86BFE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2F7C32D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4AB757F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76B6943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5560FAF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2C8A5991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163" w:type="dxa"/>
          </w:tcPr>
          <w:p w14:paraId="2F48212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7D2C54F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28C38CD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70FF3ED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0B1BA2E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Materiales divulgativos en pequeño formato </w:t>
            </w:r>
          </w:p>
          <w:p w14:paraId="3E45C3F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(MADIPEF)</w:t>
            </w:r>
          </w:p>
        </w:tc>
        <w:tc>
          <w:tcPr>
            <w:tcW w:w="1559" w:type="dxa"/>
          </w:tcPr>
          <w:p w14:paraId="157B0C0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4A8AD6C4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163" w:type="dxa"/>
          </w:tcPr>
          <w:p w14:paraId="529AD96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19933A6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40356B0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5C578F9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262C2F22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Videos</w:t>
            </w:r>
          </w:p>
          <w:p w14:paraId="0818E35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(VIDEO)</w:t>
            </w:r>
          </w:p>
        </w:tc>
        <w:tc>
          <w:tcPr>
            <w:tcW w:w="1559" w:type="dxa"/>
          </w:tcPr>
          <w:p w14:paraId="3DD5B4EE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618476E5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163" w:type="dxa"/>
          </w:tcPr>
          <w:p w14:paraId="4B5E01E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707BFFE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60159DA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384E145E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267027E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37B8776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559" w:type="dxa"/>
          </w:tcPr>
          <w:p w14:paraId="3AC98F1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33F48A5C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163" w:type="dxa"/>
          </w:tcPr>
          <w:p w14:paraId="31D218D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Partido Republicano Social Cristiano (PRSC)</w:t>
            </w:r>
          </w:p>
        </w:tc>
        <w:tc>
          <w:tcPr>
            <w:tcW w:w="1559" w:type="dxa"/>
          </w:tcPr>
          <w:p w14:paraId="640FCE4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4D69D31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6FD3C38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2A01691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132956D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3AFD22BF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163" w:type="dxa"/>
          </w:tcPr>
          <w:p w14:paraId="476CBD9E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31B33A3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43CCB4A2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1F3A793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21497FC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Materiales divulgativos en pequeño formato </w:t>
            </w:r>
          </w:p>
          <w:p w14:paraId="1BB71F9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(MADIPEF)</w:t>
            </w:r>
          </w:p>
        </w:tc>
        <w:tc>
          <w:tcPr>
            <w:tcW w:w="1559" w:type="dxa"/>
          </w:tcPr>
          <w:p w14:paraId="5B432C0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26275249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163" w:type="dxa"/>
          </w:tcPr>
          <w:p w14:paraId="1C2ACC2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30E7F5E6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4DD155B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72D138A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5F78025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Videos</w:t>
            </w:r>
          </w:p>
          <w:p w14:paraId="19FF8892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(VIDEO)</w:t>
            </w:r>
          </w:p>
        </w:tc>
        <w:tc>
          <w:tcPr>
            <w:tcW w:w="1559" w:type="dxa"/>
          </w:tcPr>
          <w:p w14:paraId="7B271A42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6BF430AE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163" w:type="dxa"/>
          </w:tcPr>
          <w:p w14:paraId="4D8C7B2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215E8A8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42F5F9D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717EBD4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262FC5D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11C50DB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559" w:type="dxa"/>
          </w:tcPr>
          <w:p w14:paraId="4FAAF13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45F581E6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90"/>
        </w:trPr>
        <w:tc>
          <w:tcPr>
            <w:tcW w:w="1163" w:type="dxa"/>
          </w:tcPr>
          <w:p w14:paraId="11FC666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lastRenderedPageBreak/>
              <w:t>Partido de los Trabajadores (PT)</w:t>
            </w:r>
          </w:p>
        </w:tc>
        <w:tc>
          <w:tcPr>
            <w:tcW w:w="1559" w:type="dxa"/>
          </w:tcPr>
          <w:p w14:paraId="1AF1DD3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4BC0E96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42C75E3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7575AA6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3E18515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23BAABFF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76"/>
        </w:trPr>
        <w:tc>
          <w:tcPr>
            <w:tcW w:w="1163" w:type="dxa"/>
          </w:tcPr>
          <w:p w14:paraId="768521B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6C6BE03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0185A3B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7EE6F93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7DF4EE8E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Materiales divulgativos en pequeño formato </w:t>
            </w:r>
          </w:p>
          <w:p w14:paraId="3870AEF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(MADIPEF)</w:t>
            </w:r>
          </w:p>
        </w:tc>
        <w:tc>
          <w:tcPr>
            <w:tcW w:w="1559" w:type="dxa"/>
          </w:tcPr>
          <w:p w14:paraId="55F499B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4030B7ED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00"/>
        </w:trPr>
        <w:tc>
          <w:tcPr>
            <w:tcW w:w="1163" w:type="dxa"/>
          </w:tcPr>
          <w:p w14:paraId="4B65224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01E143C2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39F118E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7155554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71B62D5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Videos</w:t>
            </w:r>
          </w:p>
          <w:p w14:paraId="74F6F9DC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(VIDEO)</w:t>
            </w:r>
          </w:p>
        </w:tc>
        <w:tc>
          <w:tcPr>
            <w:tcW w:w="1559" w:type="dxa"/>
          </w:tcPr>
          <w:p w14:paraId="41DC6C3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4D463DAC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10"/>
        </w:trPr>
        <w:tc>
          <w:tcPr>
            <w:tcW w:w="1163" w:type="dxa"/>
          </w:tcPr>
          <w:p w14:paraId="280CC42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0CCF04B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7CF37D98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2426302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6810F17F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6D0D85F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559" w:type="dxa"/>
          </w:tcPr>
          <w:p w14:paraId="3AD9B6C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4BBC4183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10"/>
        </w:trPr>
        <w:tc>
          <w:tcPr>
            <w:tcW w:w="1163" w:type="dxa"/>
          </w:tcPr>
          <w:p w14:paraId="1AB8C49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Partido Alianza Democrática Cristiana (PADC)</w:t>
            </w:r>
          </w:p>
        </w:tc>
        <w:tc>
          <w:tcPr>
            <w:tcW w:w="1559" w:type="dxa"/>
          </w:tcPr>
          <w:p w14:paraId="3D5B2EF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6E25D6ED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3CB34573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447C104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6689B39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66CE53BD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10"/>
        </w:trPr>
        <w:tc>
          <w:tcPr>
            <w:tcW w:w="1163" w:type="dxa"/>
          </w:tcPr>
          <w:p w14:paraId="102A104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38BEB3B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0701DB2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6D417FA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04CACF4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Materiales divulgativos en pequeño formato </w:t>
            </w:r>
          </w:p>
          <w:p w14:paraId="737EDE3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(MADIPEF)</w:t>
            </w:r>
          </w:p>
        </w:tc>
        <w:tc>
          <w:tcPr>
            <w:tcW w:w="1559" w:type="dxa"/>
          </w:tcPr>
          <w:p w14:paraId="651EB9E4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796D02D0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10"/>
        </w:trPr>
        <w:tc>
          <w:tcPr>
            <w:tcW w:w="1163" w:type="dxa"/>
          </w:tcPr>
          <w:p w14:paraId="146F79CA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13A0051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7CEFFA8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1D69F4B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04DDDFD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Videos</w:t>
            </w:r>
          </w:p>
          <w:p w14:paraId="4EE0AF9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lastRenderedPageBreak/>
              <w:t>(VIDEO)</w:t>
            </w:r>
          </w:p>
        </w:tc>
        <w:tc>
          <w:tcPr>
            <w:tcW w:w="1559" w:type="dxa"/>
          </w:tcPr>
          <w:p w14:paraId="1CBC2891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  <w:tr w:rsidR="00C6115F" w:rsidRPr="001D3166" w14:paraId="1839EEF1" w14:textId="77777777" w:rsidTr="001631D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10"/>
        </w:trPr>
        <w:tc>
          <w:tcPr>
            <w:tcW w:w="1163" w:type="dxa"/>
          </w:tcPr>
          <w:p w14:paraId="6611D1FB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559" w:type="dxa"/>
          </w:tcPr>
          <w:p w14:paraId="54B1841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418" w:type="dxa"/>
          </w:tcPr>
          <w:p w14:paraId="3925548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134" w:type="dxa"/>
          </w:tcPr>
          <w:p w14:paraId="68278CC9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  <w:tc>
          <w:tcPr>
            <w:tcW w:w="1701" w:type="dxa"/>
          </w:tcPr>
          <w:p w14:paraId="5050F680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 xml:space="preserve">Planes de gobierno </w:t>
            </w:r>
          </w:p>
          <w:p w14:paraId="4D0D7387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  <w:r w:rsidRPr="001D3166">
              <w:rPr>
                <w:rFonts w:ascii="Arial" w:hAnsi="Arial" w:cs="Arial"/>
                <w:iCs/>
              </w:rPr>
              <w:t>(PG)</w:t>
            </w:r>
          </w:p>
        </w:tc>
        <w:tc>
          <w:tcPr>
            <w:tcW w:w="1559" w:type="dxa"/>
          </w:tcPr>
          <w:p w14:paraId="1815D285" w14:textId="77777777" w:rsidR="00C6115F" w:rsidRPr="001D3166" w:rsidRDefault="00C6115F" w:rsidP="001D3166">
            <w:pPr>
              <w:spacing w:line="460" w:lineRule="exact"/>
              <w:jc w:val="both"/>
              <w:rPr>
                <w:rFonts w:ascii="Arial" w:hAnsi="Arial" w:cs="Arial"/>
                <w:iCs/>
              </w:rPr>
            </w:pPr>
          </w:p>
        </w:tc>
      </w:tr>
    </w:tbl>
    <w:p w14:paraId="47AD4356" w14:textId="0227D081" w:rsidR="00184032" w:rsidRPr="001D3166" w:rsidRDefault="00184032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b/>
          <w:iCs/>
          <w:lang w:val="es-CR"/>
        </w:rPr>
        <w:t>CAPITULO III.  CORRESPONDENCIA</w:t>
      </w:r>
      <w:r w:rsidR="00CD4ED4" w:rsidRPr="001D3166">
        <w:rPr>
          <w:rFonts w:ascii="Arial" w:hAnsi="Arial" w:cs="Arial"/>
          <w:iCs/>
          <w:lang w:val="es-CR"/>
        </w:rPr>
        <w:t>----------------------------------------------------</w:t>
      </w:r>
    </w:p>
    <w:p w14:paraId="0C4885D7" w14:textId="5DC3BA2A" w:rsidR="00184032" w:rsidRPr="001D3166" w:rsidRDefault="00666091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b/>
          <w:iCs/>
          <w:lang w:val="es-CR"/>
        </w:rPr>
        <w:t>ARTÍCULO 4</w:t>
      </w:r>
      <w:r w:rsidR="00850C6B" w:rsidRPr="001D3166">
        <w:rPr>
          <w:rFonts w:ascii="Arial" w:hAnsi="Arial" w:cs="Arial"/>
          <w:b/>
          <w:iCs/>
          <w:lang w:val="es-CR"/>
        </w:rPr>
        <w:t>.</w:t>
      </w:r>
      <w:r w:rsidR="00850C6B" w:rsidRPr="001D3166">
        <w:rPr>
          <w:rFonts w:ascii="Arial" w:hAnsi="Arial" w:cs="Arial"/>
          <w:iCs/>
          <w:lang w:val="es-CR"/>
        </w:rPr>
        <w:t xml:space="preserve"> </w:t>
      </w:r>
      <w:r w:rsidR="00184032" w:rsidRPr="001D3166">
        <w:rPr>
          <w:rFonts w:ascii="Arial" w:hAnsi="Arial" w:cs="Arial"/>
          <w:iCs/>
          <w:lang w:val="es-CR"/>
        </w:rPr>
        <w:t>El señor J</w:t>
      </w:r>
      <w:r w:rsidR="00B53977" w:rsidRPr="001D3166">
        <w:rPr>
          <w:rFonts w:ascii="Arial" w:hAnsi="Arial" w:cs="Arial"/>
          <w:iCs/>
          <w:lang w:val="es-CR"/>
        </w:rPr>
        <w:t>avier Gómez Jiménez, presidente</w:t>
      </w:r>
      <w:r w:rsidR="00184032" w:rsidRPr="001D3166">
        <w:rPr>
          <w:rFonts w:ascii="Arial" w:hAnsi="Arial" w:cs="Arial"/>
          <w:iCs/>
          <w:lang w:val="es-CR"/>
        </w:rPr>
        <w:t xml:space="preserve"> de la Comisión de Descripción, procede a dar l</w:t>
      </w:r>
      <w:r w:rsidR="00B53977" w:rsidRPr="001D3166">
        <w:rPr>
          <w:rFonts w:ascii="Arial" w:hAnsi="Arial" w:cs="Arial"/>
          <w:iCs/>
          <w:lang w:val="es-CR"/>
        </w:rPr>
        <w:t xml:space="preserve">ectura al oficio DGAN-DG-056-2018 </w:t>
      </w:r>
      <w:r w:rsidR="00C6115F" w:rsidRPr="001D3166">
        <w:rPr>
          <w:rFonts w:ascii="Arial" w:hAnsi="Arial" w:cs="Arial"/>
          <w:iCs/>
          <w:lang w:val="es-CR"/>
        </w:rPr>
        <w:t xml:space="preserve">de </w:t>
      </w:r>
      <w:r w:rsidR="00AF0AB5" w:rsidRPr="001D3166">
        <w:rPr>
          <w:rFonts w:ascii="Arial" w:hAnsi="Arial" w:cs="Arial"/>
          <w:iCs/>
          <w:lang w:val="es-CR"/>
        </w:rPr>
        <w:t xml:space="preserve">31 de enero 2018, </w:t>
      </w:r>
      <w:r w:rsidR="00C6115F" w:rsidRPr="001D3166">
        <w:rPr>
          <w:rFonts w:ascii="Arial" w:hAnsi="Arial" w:cs="Arial"/>
          <w:iCs/>
          <w:lang w:val="es-CR"/>
        </w:rPr>
        <w:t xml:space="preserve">suscrito por la señora Virginia Chacón Arias, Directora General del Archivo Nacional </w:t>
      </w:r>
      <w:r w:rsidR="00ED6D32" w:rsidRPr="001D3166">
        <w:rPr>
          <w:rFonts w:ascii="Arial" w:hAnsi="Arial" w:cs="Arial"/>
          <w:iCs/>
          <w:lang w:val="es-CR"/>
        </w:rPr>
        <w:t>sobre los</w:t>
      </w:r>
      <w:r w:rsidR="00B53977" w:rsidRPr="001D3166">
        <w:rPr>
          <w:rFonts w:ascii="Arial" w:hAnsi="Arial" w:cs="Arial"/>
          <w:iCs/>
          <w:lang w:val="es-CR"/>
        </w:rPr>
        <w:t xml:space="preserve"> siguientes asuntos:</w:t>
      </w:r>
      <w:r w:rsidR="00CD4ED4" w:rsidRPr="001D3166">
        <w:rPr>
          <w:rFonts w:ascii="Arial" w:hAnsi="Arial" w:cs="Arial"/>
          <w:iCs/>
          <w:lang w:val="es-CR"/>
        </w:rPr>
        <w:t xml:space="preserve"> -------------------------------------------------------</w:t>
      </w:r>
      <w:r w:rsidR="001D3166">
        <w:rPr>
          <w:rFonts w:ascii="Arial" w:hAnsi="Arial" w:cs="Arial"/>
          <w:iCs/>
          <w:lang w:val="es-CR"/>
        </w:rPr>
        <w:t>---</w:t>
      </w:r>
    </w:p>
    <w:p w14:paraId="68833087" w14:textId="2D3A2EFD" w:rsidR="00B53977" w:rsidRPr="001D3166" w:rsidRDefault="00B53977" w:rsidP="001D3166">
      <w:pPr>
        <w:pStyle w:val="Prrafodelista"/>
        <w:numPr>
          <w:ilvl w:val="0"/>
          <w:numId w:val="16"/>
        </w:numPr>
        <w:spacing w:line="460" w:lineRule="exact"/>
        <w:jc w:val="both"/>
        <w:rPr>
          <w:rFonts w:ascii="Arial" w:hAnsi="Arial" w:cs="Arial"/>
          <w:i/>
          <w:iCs/>
          <w:lang w:val="es-CR"/>
        </w:rPr>
      </w:pPr>
      <w:r w:rsidRPr="001D3166">
        <w:rPr>
          <w:rFonts w:ascii="Arial" w:hAnsi="Arial" w:cs="Arial"/>
          <w:i/>
          <w:iCs/>
          <w:lang w:val="es-CR"/>
        </w:rPr>
        <w:t xml:space="preserve">Oficio DGAN-CD-012-2017 relacionado con la propuesta </w:t>
      </w:r>
      <w:r w:rsidR="003B224E" w:rsidRPr="001D3166">
        <w:rPr>
          <w:rFonts w:ascii="Arial" w:hAnsi="Arial" w:cs="Arial"/>
          <w:i/>
          <w:iCs/>
          <w:lang w:val="es-CR"/>
        </w:rPr>
        <w:t>de codificación presentada por el Departamento Archivo Histórico y supuestamente aprobada por esa Comisión, la cual no ha sido aprobada por la suscrita. Se debe revisar la Norma Nacional de descripción y cumplirla con su anexo de codificación y adecuarlo a la realidad del Archivo Nacional.</w:t>
      </w:r>
      <w:r w:rsidR="00CD4ED4" w:rsidRPr="001D3166">
        <w:rPr>
          <w:rFonts w:ascii="Arial" w:hAnsi="Arial" w:cs="Arial"/>
          <w:iCs/>
          <w:lang w:val="es-CR"/>
        </w:rPr>
        <w:t>--------</w:t>
      </w:r>
      <w:r w:rsidR="001D3166">
        <w:rPr>
          <w:rFonts w:ascii="Arial" w:hAnsi="Arial" w:cs="Arial"/>
          <w:iCs/>
          <w:lang w:val="es-CR"/>
        </w:rPr>
        <w:t>---------------</w:t>
      </w:r>
    </w:p>
    <w:p w14:paraId="6E78F985" w14:textId="4C508205" w:rsidR="003B224E" w:rsidRPr="001D3166" w:rsidRDefault="003B224E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iCs/>
          <w:lang w:val="es-CR"/>
        </w:rPr>
        <w:t>El señor Gómez Jiménez, hace saber a los miembr</w:t>
      </w:r>
      <w:r w:rsidR="00CA67C1" w:rsidRPr="001D3166">
        <w:rPr>
          <w:rFonts w:ascii="Arial" w:hAnsi="Arial" w:cs="Arial"/>
          <w:iCs/>
          <w:lang w:val="es-CR"/>
        </w:rPr>
        <w:t>os de la Comisión,</w:t>
      </w:r>
      <w:r w:rsidRPr="001D3166">
        <w:rPr>
          <w:rFonts w:ascii="Arial" w:hAnsi="Arial" w:cs="Arial"/>
          <w:iCs/>
          <w:lang w:val="es-CR"/>
        </w:rPr>
        <w:t xml:space="preserve"> que el departamento de Archivo Histórico sigue la norma Nacional, </w:t>
      </w:r>
      <w:r w:rsidR="00773699" w:rsidRPr="001D3166">
        <w:rPr>
          <w:rFonts w:ascii="Arial" w:hAnsi="Arial" w:cs="Arial"/>
          <w:iCs/>
          <w:lang w:val="es-CR"/>
        </w:rPr>
        <w:t xml:space="preserve">con respecto a la codificación, </w:t>
      </w:r>
      <w:r w:rsidRPr="001D3166">
        <w:rPr>
          <w:rFonts w:ascii="Arial" w:hAnsi="Arial" w:cs="Arial"/>
          <w:iCs/>
          <w:lang w:val="es-CR"/>
        </w:rPr>
        <w:t>que</w:t>
      </w:r>
      <w:r w:rsidR="00773699" w:rsidRPr="001D3166">
        <w:rPr>
          <w:rFonts w:ascii="Arial" w:hAnsi="Arial" w:cs="Arial"/>
          <w:iCs/>
          <w:lang w:val="es-CR"/>
        </w:rPr>
        <w:t xml:space="preserve"> </w:t>
      </w:r>
      <w:r w:rsidR="00ED6D32" w:rsidRPr="001D3166">
        <w:rPr>
          <w:rFonts w:ascii="Arial" w:hAnsi="Arial" w:cs="Arial"/>
          <w:iCs/>
          <w:lang w:val="es-CR"/>
        </w:rPr>
        <w:t>solo realizó</w:t>
      </w:r>
      <w:r w:rsidRPr="001D3166">
        <w:rPr>
          <w:rFonts w:ascii="Arial" w:hAnsi="Arial" w:cs="Arial"/>
          <w:iCs/>
          <w:lang w:val="es-CR"/>
        </w:rPr>
        <w:t xml:space="preserve"> unos</w:t>
      </w:r>
      <w:r w:rsidR="00ED6D32" w:rsidRPr="001D3166">
        <w:rPr>
          <w:rFonts w:ascii="Arial" w:hAnsi="Arial" w:cs="Arial"/>
          <w:iCs/>
          <w:lang w:val="es-CR"/>
        </w:rPr>
        <w:t xml:space="preserve"> ajustes en los números y agregó</w:t>
      </w:r>
      <w:r w:rsidRPr="001D3166">
        <w:rPr>
          <w:rFonts w:ascii="Arial" w:hAnsi="Arial" w:cs="Arial"/>
          <w:iCs/>
          <w:lang w:val="es-CR"/>
        </w:rPr>
        <w:t xml:space="preserve"> a l</w:t>
      </w:r>
      <w:r w:rsidR="00CA67C1" w:rsidRPr="001D3166">
        <w:rPr>
          <w:rFonts w:ascii="Arial" w:hAnsi="Arial" w:cs="Arial"/>
          <w:iCs/>
          <w:lang w:val="es-CR"/>
        </w:rPr>
        <w:t xml:space="preserve">os que le faltaban en el fondo; como también </w:t>
      </w:r>
      <w:r w:rsidR="00773699" w:rsidRPr="001D3166">
        <w:rPr>
          <w:rFonts w:ascii="Arial" w:hAnsi="Arial" w:cs="Arial"/>
          <w:iCs/>
          <w:lang w:val="es-CR"/>
        </w:rPr>
        <w:t>les hace saber</w:t>
      </w:r>
      <w:r w:rsidR="00CA67C1" w:rsidRPr="001D3166">
        <w:rPr>
          <w:rFonts w:ascii="Arial" w:hAnsi="Arial" w:cs="Arial"/>
          <w:iCs/>
          <w:lang w:val="es-CR"/>
        </w:rPr>
        <w:t xml:space="preserve">, </w:t>
      </w:r>
      <w:r w:rsidRPr="001D3166">
        <w:rPr>
          <w:rFonts w:ascii="Arial" w:hAnsi="Arial" w:cs="Arial"/>
          <w:iCs/>
          <w:lang w:val="es-CR"/>
        </w:rPr>
        <w:t>que la señora Virginia Chacón Arias, Directora Genera</w:t>
      </w:r>
      <w:r w:rsidR="00773699" w:rsidRPr="001D3166">
        <w:rPr>
          <w:rFonts w:ascii="Arial" w:hAnsi="Arial" w:cs="Arial"/>
          <w:iCs/>
          <w:lang w:val="es-CR"/>
        </w:rPr>
        <w:t>l</w:t>
      </w:r>
      <w:r w:rsidRPr="001D3166">
        <w:rPr>
          <w:rFonts w:ascii="Arial" w:hAnsi="Arial" w:cs="Arial"/>
          <w:iCs/>
          <w:lang w:val="es-CR"/>
        </w:rPr>
        <w:t xml:space="preserve"> del Archivo Nacional, </w:t>
      </w:r>
      <w:r w:rsidR="00CA67C1" w:rsidRPr="001D3166">
        <w:rPr>
          <w:rFonts w:ascii="Arial" w:hAnsi="Arial" w:cs="Arial"/>
          <w:iCs/>
          <w:lang w:val="es-CR"/>
        </w:rPr>
        <w:t>indica</w:t>
      </w:r>
      <w:r w:rsidRPr="001D3166">
        <w:rPr>
          <w:rFonts w:ascii="Arial" w:hAnsi="Arial" w:cs="Arial"/>
          <w:iCs/>
          <w:lang w:val="es-CR"/>
        </w:rPr>
        <w:t xml:space="preserve"> que si van a realizar cambios se le debe enviar por medio de un oficio</w:t>
      </w:r>
      <w:r w:rsidR="00773699" w:rsidRPr="001D3166">
        <w:rPr>
          <w:rFonts w:ascii="Arial" w:hAnsi="Arial" w:cs="Arial"/>
          <w:iCs/>
          <w:lang w:val="es-CR"/>
        </w:rPr>
        <w:t xml:space="preserve"> todas</w:t>
      </w:r>
      <w:r w:rsidR="002A2D62" w:rsidRPr="001D3166">
        <w:rPr>
          <w:rFonts w:ascii="Arial" w:hAnsi="Arial" w:cs="Arial"/>
          <w:iCs/>
          <w:lang w:val="es-CR"/>
        </w:rPr>
        <w:t xml:space="preserve"> las propuestas.</w:t>
      </w:r>
      <w:r w:rsidR="00CD4ED4" w:rsidRPr="001D3166">
        <w:rPr>
          <w:rFonts w:ascii="Arial" w:hAnsi="Arial" w:cs="Arial"/>
          <w:iCs/>
          <w:lang w:val="es-CR"/>
        </w:rPr>
        <w:t>--------------------</w:t>
      </w:r>
      <w:r w:rsidR="001D3166">
        <w:rPr>
          <w:rFonts w:ascii="Arial" w:hAnsi="Arial" w:cs="Arial"/>
          <w:iCs/>
          <w:lang w:val="es-CR"/>
        </w:rPr>
        <w:t>--------</w:t>
      </w:r>
    </w:p>
    <w:p w14:paraId="4CD26485" w14:textId="4798D0E2" w:rsidR="003B224E" w:rsidRPr="001D3166" w:rsidRDefault="003B224E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iCs/>
          <w:lang w:val="es-CR"/>
        </w:rPr>
        <w:t xml:space="preserve">El señor Gómez Jiménez, nuevamente hace mención que </w:t>
      </w:r>
      <w:r w:rsidR="00710F9A" w:rsidRPr="001D3166">
        <w:rPr>
          <w:rFonts w:ascii="Arial" w:hAnsi="Arial" w:cs="Arial"/>
          <w:iCs/>
          <w:lang w:val="es-CR"/>
        </w:rPr>
        <w:t xml:space="preserve">se trabajará en la implementación </w:t>
      </w:r>
      <w:r w:rsidR="00CA67C1" w:rsidRPr="001D3166">
        <w:rPr>
          <w:rFonts w:ascii="Arial" w:hAnsi="Arial" w:cs="Arial"/>
          <w:iCs/>
          <w:lang w:val="es-CR"/>
        </w:rPr>
        <w:t xml:space="preserve"> </w:t>
      </w:r>
      <w:r w:rsidR="00710F9A" w:rsidRPr="001D3166">
        <w:rPr>
          <w:rFonts w:ascii="Arial" w:hAnsi="Arial" w:cs="Arial"/>
          <w:iCs/>
          <w:lang w:val="es-CR"/>
        </w:rPr>
        <w:t>d</w:t>
      </w:r>
      <w:r w:rsidR="00CA67C1" w:rsidRPr="001D3166">
        <w:rPr>
          <w:rFonts w:ascii="Arial" w:hAnsi="Arial" w:cs="Arial"/>
          <w:iCs/>
          <w:lang w:val="es-CR"/>
        </w:rPr>
        <w:t xml:space="preserve">el </w:t>
      </w:r>
      <w:r w:rsidR="00710F9A" w:rsidRPr="001D3166">
        <w:rPr>
          <w:rFonts w:ascii="Arial" w:hAnsi="Arial" w:cs="Arial"/>
          <w:iCs/>
          <w:lang w:val="es-CR"/>
        </w:rPr>
        <w:t>Proyecto</w:t>
      </w:r>
      <w:r w:rsidR="00CA67C1" w:rsidRPr="001D3166">
        <w:rPr>
          <w:rFonts w:ascii="Arial" w:hAnsi="Arial" w:cs="Arial"/>
          <w:iCs/>
          <w:lang w:val="es-CR"/>
        </w:rPr>
        <w:t xml:space="preserve"> ARCA </w:t>
      </w:r>
      <w:r w:rsidR="00710F9A" w:rsidRPr="001D3166">
        <w:rPr>
          <w:rFonts w:ascii="Arial" w:hAnsi="Arial" w:cs="Arial"/>
          <w:iCs/>
          <w:lang w:val="es-CR"/>
        </w:rPr>
        <w:t xml:space="preserve">Histórico, </w:t>
      </w:r>
      <w:r w:rsidR="00CA67C1" w:rsidRPr="001D3166">
        <w:rPr>
          <w:rFonts w:ascii="Arial" w:hAnsi="Arial" w:cs="Arial"/>
          <w:iCs/>
          <w:lang w:val="es-CR"/>
        </w:rPr>
        <w:t>y</w:t>
      </w:r>
      <w:r w:rsidR="00773699" w:rsidRPr="001D3166">
        <w:rPr>
          <w:rFonts w:ascii="Arial" w:hAnsi="Arial" w:cs="Arial"/>
          <w:iCs/>
          <w:lang w:val="es-CR"/>
        </w:rPr>
        <w:t xml:space="preserve">a que, al mismo tiempo </w:t>
      </w:r>
      <w:r w:rsidR="00CA67C1" w:rsidRPr="001D3166">
        <w:rPr>
          <w:rFonts w:ascii="Arial" w:hAnsi="Arial" w:cs="Arial"/>
          <w:iCs/>
          <w:lang w:val="es-CR"/>
        </w:rPr>
        <w:t xml:space="preserve">le consulta a la señora </w:t>
      </w:r>
      <w:r w:rsidR="00CA67C1" w:rsidRPr="001D3166">
        <w:rPr>
          <w:rFonts w:ascii="Arial" w:hAnsi="Arial" w:cs="Arial"/>
          <w:iCs/>
          <w:lang w:val="es-ES_tradnl"/>
        </w:rPr>
        <w:t>Natalia Cantillano Mora, coordinadora de la Unidad de Servicios Técnicos Archivísticos; cuál sería su observación al respecto</w:t>
      </w:r>
      <w:r w:rsidR="00773699" w:rsidRPr="001D3166">
        <w:rPr>
          <w:rFonts w:ascii="Arial" w:hAnsi="Arial" w:cs="Arial"/>
          <w:iCs/>
          <w:lang w:val="es-ES_tradnl"/>
        </w:rPr>
        <w:t>,</w:t>
      </w:r>
      <w:r w:rsidR="00CA67C1" w:rsidRPr="001D3166">
        <w:rPr>
          <w:rFonts w:ascii="Arial" w:hAnsi="Arial" w:cs="Arial"/>
          <w:iCs/>
          <w:lang w:val="es-ES_tradnl"/>
        </w:rPr>
        <w:t xml:space="preserve"> en seguir con el Plan ARCA.</w:t>
      </w:r>
      <w:r w:rsidR="00CD4ED4" w:rsidRPr="001D3166">
        <w:rPr>
          <w:rFonts w:ascii="Arial" w:hAnsi="Arial" w:cs="Arial"/>
          <w:iCs/>
          <w:lang w:val="es-ES_tradnl"/>
        </w:rPr>
        <w:t>---------</w:t>
      </w:r>
      <w:r w:rsidR="001D3166">
        <w:rPr>
          <w:rFonts w:ascii="Arial" w:hAnsi="Arial" w:cs="Arial"/>
          <w:iCs/>
          <w:lang w:val="es-ES_tradnl"/>
        </w:rPr>
        <w:t>--------------------------------------------------------------------------------------------</w:t>
      </w:r>
      <w:r w:rsidR="00CA67C1" w:rsidRPr="001D3166">
        <w:rPr>
          <w:rFonts w:ascii="Arial" w:hAnsi="Arial" w:cs="Arial"/>
          <w:iCs/>
          <w:lang w:val="es-ES_tradnl"/>
        </w:rPr>
        <w:t xml:space="preserve"> </w:t>
      </w:r>
    </w:p>
    <w:p w14:paraId="08B5016D" w14:textId="234075D4" w:rsidR="00710F9A" w:rsidRPr="001D3166" w:rsidRDefault="00CA67C1" w:rsidP="001D3166">
      <w:pPr>
        <w:spacing w:line="460" w:lineRule="exact"/>
        <w:jc w:val="both"/>
        <w:rPr>
          <w:rFonts w:ascii="Arial" w:hAnsi="Arial" w:cs="Arial"/>
          <w:iCs/>
          <w:lang w:val="es-ES_tradnl"/>
        </w:rPr>
      </w:pPr>
      <w:r w:rsidRPr="001D3166">
        <w:rPr>
          <w:rFonts w:ascii="Arial" w:hAnsi="Arial" w:cs="Arial"/>
          <w:iCs/>
          <w:lang w:val="es-CR"/>
        </w:rPr>
        <w:lastRenderedPageBreak/>
        <w:t xml:space="preserve">La señora </w:t>
      </w:r>
      <w:r w:rsidRPr="001D3166">
        <w:rPr>
          <w:rFonts w:ascii="Arial" w:hAnsi="Arial" w:cs="Arial"/>
          <w:iCs/>
          <w:lang w:val="es-ES_tradnl"/>
        </w:rPr>
        <w:t xml:space="preserve">Cantillano Mora, responde que lo más conveniente es presentar la </w:t>
      </w:r>
      <w:r w:rsidR="00710F9A" w:rsidRPr="001D3166">
        <w:rPr>
          <w:rFonts w:ascii="Arial" w:hAnsi="Arial" w:cs="Arial"/>
          <w:iCs/>
          <w:lang w:val="es-ES_tradnl"/>
        </w:rPr>
        <w:t>propuesta de codificación a</w:t>
      </w:r>
      <w:r w:rsidR="00ED6D32" w:rsidRPr="001D3166">
        <w:rPr>
          <w:rFonts w:ascii="Arial" w:hAnsi="Arial" w:cs="Arial"/>
          <w:iCs/>
          <w:lang w:val="es-ES_tradnl"/>
        </w:rPr>
        <w:t xml:space="preserve">l señor Jorge </w:t>
      </w:r>
      <w:r w:rsidR="00710F9A" w:rsidRPr="001D3166">
        <w:rPr>
          <w:rFonts w:ascii="Arial" w:hAnsi="Arial" w:cs="Arial"/>
          <w:iCs/>
          <w:lang w:val="es-ES_tradnl"/>
        </w:rPr>
        <w:t>Sánchez de la empresa BIS</w:t>
      </w:r>
      <w:r w:rsidR="00ED6D32" w:rsidRPr="001D3166">
        <w:rPr>
          <w:rFonts w:ascii="Arial" w:hAnsi="Arial" w:cs="Arial"/>
          <w:iCs/>
          <w:lang w:val="es-ES_tradnl"/>
        </w:rPr>
        <w:t>,</w:t>
      </w:r>
      <w:r w:rsidR="00710F9A" w:rsidRPr="001D3166">
        <w:rPr>
          <w:rFonts w:ascii="Arial" w:hAnsi="Arial" w:cs="Arial"/>
          <w:iCs/>
          <w:lang w:val="es-ES_tradnl"/>
        </w:rPr>
        <w:t xml:space="preserve"> además, solicitarle un cronograma de implementación, y una vez conocida la opinión del señor Sánchez, someterla a consideración de la Comisión.</w:t>
      </w:r>
      <w:r w:rsidR="00CD4ED4" w:rsidRPr="001D3166">
        <w:rPr>
          <w:rFonts w:ascii="Arial" w:hAnsi="Arial" w:cs="Arial"/>
          <w:iCs/>
          <w:lang w:val="es-ES_tradnl"/>
        </w:rPr>
        <w:t>------------------</w:t>
      </w:r>
      <w:r w:rsidR="001D3166">
        <w:rPr>
          <w:rFonts w:ascii="Arial" w:hAnsi="Arial" w:cs="Arial"/>
          <w:iCs/>
          <w:lang w:val="es-ES_tradnl"/>
        </w:rPr>
        <w:t>--------------</w:t>
      </w:r>
    </w:p>
    <w:p w14:paraId="1376E8CA" w14:textId="6EAF9C25" w:rsidR="00850C6B" w:rsidRPr="001D3166" w:rsidRDefault="00192D75" w:rsidP="001D3166">
      <w:pPr>
        <w:spacing w:line="460" w:lineRule="exact"/>
        <w:jc w:val="both"/>
        <w:rPr>
          <w:rFonts w:ascii="Arial" w:eastAsia="Arial Unicode MS" w:hAnsi="Arial" w:cs="Arial"/>
          <w:bCs/>
          <w:kern w:val="1"/>
          <w:lang w:val="es-ES_tradnl"/>
        </w:rPr>
      </w:pPr>
      <w:r w:rsidRPr="001D3166">
        <w:rPr>
          <w:rFonts w:ascii="Arial" w:hAnsi="Arial" w:cs="Arial"/>
          <w:iCs/>
          <w:lang w:val="es-ES_tradnl"/>
        </w:rPr>
        <w:t>El señor Adolfo Barquero Picado, jefe del Departamento de Tecnologías de la Información</w:t>
      </w:r>
      <w:r w:rsidRPr="001D3166">
        <w:rPr>
          <w:rFonts w:ascii="Arial" w:eastAsia="Arial Unicode MS" w:hAnsi="Arial" w:cs="Arial"/>
          <w:bCs/>
          <w:kern w:val="1"/>
          <w:lang w:val="es-ES_tradnl"/>
        </w:rPr>
        <w:t xml:space="preserve">, pregunta, </w:t>
      </w:r>
      <w:r w:rsidR="00710F9A" w:rsidRPr="001D3166">
        <w:rPr>
          <w:rFonts w:ascii="Arial" w:eastAsia="Arial Unicode MS" w:hAnsi="Arial" w:cs="Arial"/>
          <w:bCs/>
          <w:kern w:val="1"/>
          <w:lang w:val="es-ES_tradnl"/>
        </w:rPr>
        <w:t>para cuá</w:t>
      </w:r>
      <w:r w:rsidRPr="001D3166">
        <w:rPr>
          <w:rFonts w:ascii="Arial" w:eastAsia="Arial Unicode MS" w:hAnsi="Arial" w:cs="Arial"/>
          <w:bCs/>
          <w:kern w:val="1"/>
          <w:lang w:val="es-ES_tradnl"/>
        </w:rPr>
        <w:t xml:space="preserve">ndo </w:t>
      </w:r>
      <w:r w:rsidR="00710F9A" w:rsidRPr="001D3166">
        <w:rPr>
          <w:rFonts w:ascii="Arial" w:eastAsia="Arial Unicode MS" w:hAnsi="Arial" w:cs="Arial"/>
          <w:bCs/>
          <w:kern w:val="1"/>
          <w:lang w:val="es-ES_tradnl"/>
        </w:rPr>
        <w:t>se tiene programado iniciar con</w:t>
      </w:r>
      <w:r w:rsidRPr="001D3166">
        <w:rPr>
          <w:rFonts w:ascii="Arial" w:eastAsia="Arial Unicode MS" w:hAnsi="Arial" w:cs="Arial"/>
          <w:bCs/>
          <w:kern w:val="1"/>
          <w:lang w:val="es-ES_tradnl"/>
        </w:rPr>
        <w:t xml:space="preserve"> las cargas de la imágenes</w:t>
      </w:r>
      <w:r w:rsidR="00710F9A" w:rsidRPr="001D3166">
        <w:rPr>
          <w:rFonts w:ascii="Arial" w:eastAsia="Arial Unicode MS" w:hAnsi="Arial" w:cs="Arial"/>
          <w:bCs/>
          <w:kern w:val="1"/>
          <w:lang w:val="es-ES_tradnl"/>
        </w:rPr>
        <w:t xml:space="preserve">, el señor </w:t>
      </w:r>
      <w:r w:rsidRPr="001D3166">
        <w:rPr>
          <w:rFonts w:ascii="Arial" w:eastAsia="Arial Unicode MS" w:hAnsi="Arial" w:cs="Arial"/>
          <w:bCs/>
          <w:kern w:val="1"/>
          <w:lang w:val="es-ES_tradnl"/>
        </w:rPr>
        <w:t xml:space="preserve"> </w:t>
      </w:r>
      <w:r w:rsidR="00710F9A" w:rsidRPr="001D3166">
        <w:rPr>
          <w:rFonts w:ascii="Arial" w:eastAsia="Arial Unicode MS" w:hAnsi="Arial" w:cs="Arial"/>
          <w:bCs/>
          <w:kern w:val="1"/>
          <w:lang w:val="es-ES_tradnl"/>
        </w:rPr>
        <w:t>Gómez Jiménez, indica que se tiene pendiente el cronograma, por lo tanto, una vez definidas las fechas estará informando.</w:t>
      </w:r>
      <w:r w:rsidR="00CD4ED4" w:rsidRPr="001D3166">
        <w:rPr>
          <w:rFonts w:ascii="Arial" w:eastAsia="Arial Unicode MS" w:hAnsi="Arial" w:cs="Arial"/>
          <w:bCs/>
          <w:kern w:val="1"/>
          <w:lang w:val="es-ES_tradnl"/>
        </w:rPr>
        <w:t>--</w:t>
      </w:r>
      <w:r w:rsidR="001D3166">
        <w:rPr>
          <w:rFonts w:ascii="Arial" w:eastAsia="Arial Unicode MS" w:hAnsi="Arial" w:cs="Arial"/>
          <w:bCs/>
          <w:kern w:val="1"/>
          <w:lang w:val="es-ES_tradnl"/>
        </w:rPr>
        <w:t>----------</w:t>
      </w:r>
    </w:p>
    <w:p w14:paraId="4E50B0D4" w14:textId="62062DAD" w:rsidR="0097669B" w:rsidRPr="001D3166" w:rsidRDefault="00850C6B" w:rsidP="001D3166">
      <w:pPr>
        <w:pStyle w:val="Prrafodelista"/>
        <w:numPr>
          <w:ilvl w:val="0"/>
          <w:numId w:val="16"/>
        </w:numPr>
        <w:spacing w:line="460" w:lineRule="exact"/>
        <w:jc w:val="both"/>
        <w:rPr>
          <w:rFonts w:ascii="Arial" w:eastAsia="Arial Unicode MS" w:hAnsi="Arial" w:cs="Arial"/>
          <w:bCs/>
          <w:i/>
          <w:kern w:val="1"/>
          <w:lang w:val="es-ES_tradnl"/>
        </w:rPr>
      </w:pPr>
      <w:r w:rsidRPr="001D3166">
        <w:rPr>
          <w:rFonts w:ascii="Arial" w:eastAsia="Arial Unicode MS" w:hAnsi="Arial" w:cs="Arial"/>
          <w:bCs/>
          <w:i/>
          <w:kern w:val="1"/>
          <w:lang w:val="es-ES_tradnl"/>
        </w:rPr>
        <w:t xml:space="preserve">En diversas ocasiones he insistido en que la Comisión se está excediendo en su atribuciones, por cuanto es una Comisión </w:t>
      </w:r>
      <w:r w:rsidRPr="001D3166">
        <w:rPr>
          <w:rFonts w:ascii="Arial" w:eastAsia="Arial Unicode MS" w:hAnsi="Arial" w:cs="Arial"/>
          <w:bCs/>
          <w:i/>
          <w:kern w:val="1"/>
          <w:u w:val="single"/>
          <w:lang w:val="es-ES_tradnl"/>
        </w:rPr>
        <w:t>asesora de la Dirección en materia de descripción en el Archivo Nacional;</w:t>
      </w:r>
      <w:r w:rsidRPr="001D3166">
        <w:rPr>
          <w:rFonts w:ascii="Arial" w:eastAsia="Arial Unicode MS" w:hAnsi="Arial" w:cs="Arial"/>
          <w:bCs/>
          <w:i/>
          <w:kern w:val="1"/>
          <w:lang w:val="es-ES_tradnl"/>
        </w:rPr>
        <w:t xml:space="preserve"> sus acuerdos deben trasladarse a la Dirección General y es ésta quien tiene la competencia legal para adoptarlos o no. Por ello hay que revisar</w:t>
      </w:r>
      <w:r w:rsidR="0097669B" w:rsidRPr="001D3166">
        <w:rPr>
          <w:rFonts w:ascii="Arial" w:eastAsia="Arial Unicode MS" w:hAnsi="Arial" w:cs="Arial"/>
          <w:bCs/>
          <w:i/>
          <w:kern w:val="1"/>
          <w:lang w:val="es-ES_tradnl"/>
        </w:rPr>
        <w:t xml:space="preserve"> y reencaminar algunas decisiones. Por ejemplo:</w:t>
      </w:r>
      <w:r w:rsidR="00CD4ED4" w:rsidRPr="001D3166">
        <w:rPr>
          <w:rFonts w:ascii="Arial" w:eastAsia="Arial Unicode MS" w:hAnsi="Arial" w:cs="Arial"/>
          <w:bCs/>
          <w:kern w:val="1"/>
          <w:lang w:val="es-ES_tradnl"/>
        </w:rPr>
        <w:t>------------------</w:t>
      </w:r>
      <w:r w:rsidR="001D3166">
        <w:rPr>
          <w:rFonts w:ascii="Arial" w:eastAsia="Arial Unicode MS" w:hAnsi="Arial" w:cs="Arial"/>
          <w:bCs/>
          <w:kern w:val="1"/>
          <w:lang w:val="es-ES_tradnl"/>
        </w:rPr>
        <w:t>---------------------------------------------------</w:t>
      </w:r>
    </w:p>
    <w:p w14:paraId="1A8F34FA" w14:textId="5656CAB5" w:rsidR="0097669B" w:rsidRPr="001D3166" w:rsidRDefault="0097669B" w:rsidP="001D3166">
      <w:pPr>
        <w:pStyle w:val="Prrafodelista"/>
        <w:numPr>
          <w:ilvl w:val="0"/>
          <w:numId w:val="15"/>
        </w:numPr>
        <w:spacing w:line="460" w:lineRule="exact"/>
        <w:jc w:val="both"/>
        <w:rPr>
          <w:rFonts w:ascii="Arial" w:hAnsi="Arial" w:cs="Arial"/>
          <w:i/>
          <w:iCs/>
          <w:lang w:val="es-CR"/>
        </w:rPr>
      </w:pPr>
      <w:r w:rsidRPr="001D3166">
        <w:rPr>
          <w:rFonts w:ascii="Arial" w:hAnsi="Arial" w:cs="Arial"/>
          <w:i/>
          <w:iCs/>
          <w:lang w:val="es-CR"/>
        </w:rPr>
        <w:t>Los acuerdo 6.1: 6.2 y 6.3 del Acta 5-2017, deben ser corregidos y trasladados a la Dirección General como recomendación y la Dirección General resolverá y comunicará lo correspondiente (relacionado con oficio DGAN-CD-030-2017).</w:t>
      </w:r>
      <w:r w:rsidR="00CD4ED4" w:rsidRPr="001D3166">
        <w:rPr>
          <w:rFonts w:ascii="Arial" w:hAnsi="Arial" w:cs="Arial"/>
          <w:iCs/>
          <w:lang w:val="es-CR"/>
        </w:rPr>
        <w:t>----------------------------------------</w:t>
      </w:r>
      <w:r w:rsidR="001D3166">
        <w:rPr>
          <w:rFonts w:ascii="Arial" w:hAnsi="Arial" w:cs="Arial"/>
          <w:iCs/>
          <w:lang w:val="es-CR"/>
        </w:rPr>
        <w:t>--------------------</w:t>
      </w:r>
    </w:p>
    <w:p w14:paraId="02F02946" w14:textId="554190F0" w:rsidR="0097669B" w:rsidRPr="001D3166" w:rsidRDefault="0097669B" w:rsidP="001D3166">
      <w:pPr>
        <w:pStyle w:val="Prrafodelista"/>
        <w:numPr>
          <w:ilvl w:val="0"/>
          <w:numId w:val="15"/>
        </w:numPr>
        <w:spacing w:line="460" w:lineRule="exact"/>
        <w:jc w:val="both"/>
        <w:rPr>
          <w:rFonts w:ascii="Arial" w:hAnsi="Arial" w:cs="Arial"/>
          <w:i/>
          <w:iCs/>
          <w:lang w:val="es-CR"/>
        </w:rPr>
      </w:pPr>
      <w:r w:rsidRPr="001D3166">
        <w:rPr>
          <w:rFonts w:ascii="Arial" w:hAnsi="Arial" w:cs="Arial"/>
          <w:i/>
          <w:iCs/>
          <w:lang w:val="es-CR"/>
        </w:rPr>
        <w:t>Los acuerdo 5 y 7 del Acta 6-2017, en el primer acuerdo la Comisión ni siquiera es competente para conocer el asunto tratado y mucho menos para emitir un acuerdo al respecto, y el segundo acuerdo está descontextualizado, incompleto y no se comprende.</w:t>
      </w:r>
      <w:r w:rsidR="00CD4ED4" w:rsidRPr="001D3166">
        <w:rPr>
          <w:rFonts w:ascii="Arial" w:hAnsi="Arial" w:cs="Arial"/>
          <w:iCs/>
          <w:lang w:val="es-CR"/>
        </w:rPr>
        <w:t>-------------------</w:t>
      </w:r>
      <w:r w:rsidR="001D3166">
        <w:rPr>
          <w:rFonts w:ascii="Arial" w:hAnsi="Arial" w:cs="Arial"/>
          <w:iCs/>
          <w:lang w:val="es-CR"/>
        </w:rPr>
        <w:t>---------</w:t>
      </w:r>
    </w:p>
    <w:p w14:paraId="526C1CB9" w14:textId="385AD8DB" w:rsidR="0097669B" w:rsidRPr="001D3166" w:rsidRDefault="0097669B" w:rsidP="001D3166">
      <w:pPr>
        <w:pStyle w:val="Prrafodelista"/>
        <w:numPr>
          <w:ilvl w:val="0"/>
          <w:numId w:val="15"/>
        </w:numPr>
        <w:spacing w:line="460" w:lineRule="exact"/>
        <w:jc w:val="both"/>
        <w:rPr>
          <w:rFonts w:ascii="Arial" w:hAnsi="Arial" w:cs="Arial"/>
          <w:i/>
          <w:iCs/>
          <w:lang w:val="es-CR"/>
        </w:rPr>
      </w:pPr>
      <w:r w:rsidRPr="001D3166">
        <w:rPr>
          <w:rFonts w:ascii="Arial" w:hAnsi="Arial" w:cs="Arial"/>
          <w:i/>
          <w:iCs/>
          <w:lang w:val="es-CR"/>
        </w:rPr>
        <w:t>El Archivo Histórico debe presentar a la Comisión de Descripción una propuesta y el acuerdo se deberá tramitar ante la Dirección General (relacionado con oficio DGAN-CD-01-2018)</w:t>
      </w:r>
      <w:r w:rsidR="00CD4ED4" w:rsidRPr="001D3166">
        <w:rPr>
          <w:rFonts w:ascii="Arial" w:hAnsi="Arial" w:cs="Arial"/>
          <w:i/>
          <w:iCs/>
          <w:lang w:val="es-CR"/>
        </w:rPr>
        <w:t>.</w:t>
      </w:r>
      <w:r w:rsidR="00CD4ED4" w:rsidRPr="001D3166">
        <w:rPr>
          <w:rFonts w:ascii="Arial" w:hAnsi="Arial" w:cs="Arial"/>
          <w:iCs/>
          <w:lang w:val="es-CR"/>
        </w:rPr>
        <w:t>-------------------------------------</w:t>
      </w:r>
    </w:p>
    <w:p w14:paraId="2E4EE73F" w14:textId="4F6238B4" w:rsidR="00710F9A" w:rsidRPr="001D3166" w:rsidRDefault="00710F9A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iCs/>
          <w:lang w:val="es-CR"/>
        </w:rPr>
        <w:t>Se come</w:t>
      </w:r>
      <w:r w:rsidR="003404AD" w:rsidRPr="001D3166">
        <w:rPr>
          <w:rFonts w:ascii="Arial" w:hAnsi="Arial" w:cs="Arial"/>
          <w:iCs/>
          <w:lang w:val="es-CR"/>
        </w:rPr>
        <w:t xml:space="preserve">nta de la necesidad de remitir a la señora Directora los acuerdos relacionados con las observaciones </w:t>
      </w:r>
      <w:r w:rsidR="00762E50" w:rsidRPr="001D3166">
        <w:rPr>
          <w:rFonts w:ascii="Arial" w:hAnsi="Arial" w:cs="Arial"/>
          <w:iCs/>
          <w:lang w:val="es-CR"/>
        </w:rPr>
        <w:t>sobre</w:t>
      </w:r>
      <w:r w:rsidR="003404AD" w:rsidRPr="001D3166">
        <w:rPr>
          <w:rFonts w:ascii="Arial" w:hAnsi="Arial" w:cs="Arial"/>
          <w:iCs/>
          <w:lang w:val="es-CR"/>
        </w:rPr>
        <w:t xml:space="preserve"> </w:t>
      </w:r>
      <w:r w:rsidR="00762E50" w:rsidRPr="001D3166">
        <w:rPr>
          <w:rFonts w:ascii="Arial" w:hAnsi="Arial" w:cs="Arial"/>
          <w:iCs/>
          <w:lang w:val="es-CR"/>
        </w:rPr>
        <w:t xml:space="preserve">la inclusión de todas las clases documentales en la descripción a nivel de fondo documental con la aplicación de la </w:t>
      </w:r>
      <w:r w:rsidR="00762E50" w:rsidRPr="001D3166">
        <w:rPr>
          <w:rFonts w:ascii="Arial" w:hAnsi="Arial" w:cs="Arial"/>
          <w:iCs/>
          <w:lang w:val="es-CR"/>
        </w:rPr>
        <w:lastRenderedPageBreak/>
        <w:t>ISAD (G) por ejemplo</w:t>
      </w:r>
      <w:r w:rsidR="00762E50" w:rsidRPr="001D3166">
        <w:rPr>
          <w:rFonts w:ascii="Arial" w:eastAsia="Times New Roman" w:hAnsi="Arial" w:cs="Arial"/>
          <w:i/>
          <w:iCs/>
          <w:lang w:val="es-CR"/>
        </w:rPr>
        <w:t xml:space="preserve"> </w:t>
      </w:r>
      <w:proofErr w:type="spellStart"/>
      <w:r w:rsidR="00762E50" w:rsidRPr="001D3166">
        <w:rPr>
          <w:rFonts w:ascii="Arial" w:hAnsi="Arial" w:cs="Arial"/>
          <w:iCs/>
          <w:lang w:val="es-CR"/>
        </w:rPr>
        <w:t>madipef</w:t>
      </w:r>
      <w:proofErr w:type="spellEnd"/>
      <w:r w:rsidR="00762E50" w:rsidRPr="001D3166">
        <w:rPr>
          <w:rFonts w:ascii="Arial" w:hAnsi="Arial" w:cs="Arial"/>
          <w:iCs/>
          <w:lang w:val="es-CR"/>
        </w:rPr>
        <w:t xml:space="preserve">, afiches, planos, audiovisuales, sonoros; las descripciones a nivel de unidad documental recibidas por parte del SNA; recomendaciones para la descripción de censos de población solicitada por el INEC; y descripción de objetos que acompañan las donaciones; </w:t>
      </w:r>
      <w:r w:rsidR="003404AD" w:rsidRPr="001D3166">
        <w:rPr>
          <w:rFonts w:ascii="Arial" w:hAnsi="Arial" w:cs="Arial"/>
          <w:iCs/>
          <w:lang w:val="es-CR"/>
        </w:rPr>
        <w:t>en los cuales se solicitan las aprobaciones correspondientes.</w:t>
      </w:r>
      <w:r w:rsidR="00CD4ED4" w:rsidRPr="001D3166">
        <w:rPr>
          <w:rFonts w:ascii="Arial" w:hAnsi="Arial" w:cs="Arial"/>
          <w:iCs/>
          <w:lang w:val="es-CR"/>
        </w:rPr>
        <w:t>------</w:t>
      </w:r>
      <w:r w:rsidR="00762E50" w:rsidRPr="001D3166">
        <w:rPr>
          <w:rFonts w:ascii="Arial" w:hAnsi="Arial" w:cs="Arial"/>
          <w:iCs/>
          <w:lang w:val="es-CR"/>
        </w:rPr>
        <w:t>----------</w:t>
      </w:r>
      <w:r w:rsidR="001D3166">
        <w:rPr>
          <w:rFonts w:ascii="Arial" w:hAnsi="Arial" w:cs="Arial"/>
          <w:iCs/>
          <w:lang w:val="es-CR"/>
        </w:rPr>
        <w:t>-----------------------------------------------</w:t>
      </w:r>
    </w:p>
    <w:p w14:paraId="49D2820B" w14:textId="2BDD58D0" w:rsidR="00B53977" w:rsidRPr="001D3166" w:rsidRDefault="0097669B" w:rsidP="001D3166">
      <w:pPr>
        <w:pStyle w:val="Prrafodelista"/>
        <w:numPr>
          <w:ilvl w:val="0"/>
          <w:numId w:val="16"/>
        </w:numPr>
        <w:spacing w:line="460" w:lineRule="exact"/>
        <w:jc w:val="both"/>
        <w:rPr>
          <w:rFonts w:ascii="Arial" w:hAnsi="Arial" w:cs="Arial"/>
          <w:i/>
          <w:iCs/>
          <w:lang w:val="es-CR"/>
        </w:rPr>
      </w:pPr>
      <w:r w:rsidRPr="001D3166">
        <w:rPr>
          <w:rFonts w:ascii="Arial" w:hAnsi="Arial" w:cs="Arial"/>
          <w:i/>
          <w:iCs/>
          <w:lang w:val="es-CR"/>
        </w:rPr>
        <w:t>Oficio DGAN-DAH-797-2017del 7 de diciembre de 2017; se debe retomar el tema del curso e informe de la señorita Rosibel Barboza, relativo a la catalogación de material cinematográfico y hacer recomendación al respeto a la Dirección General (sesión 6-2017)</w:t>
      </w:r>
      <w:r w:rsidR="008F3295" w:rsidRPr="001D3166">
        <w:rPr>
          <w:rFonts w:ascii="Arial" w:hAnsi="Arial" w:cs="Arial"/>
          <w:i/>
          <w:iCs/>
          <w:lang w:val="es-CR"/>
        </w:rPr>
        <w:t>.</w:t>
      </w:r>
      <w:r w:rsidR="00CD4ED4" w:rsidRPr="001D3166">
        <w:rPr>
          <w:rFonts w:ascii="Arial" w:hAnsi="Arial" w:cs="Arial"/>
          <w:iCs/>
          <w:lang w:val="es-CR"/>
        </w:rPr>
        <w:t>------------------------</w:t>
      </w:r>
      <w:r w:rsidR="001D3166">
        <w:rPr>
          <w:rFonts w:ascii="Arial" w:hAnsi="Arial" w:cs="Arial"/>
          <w:iCs/>
          <w:lang w:val="es-CR"/>
        </w:rPr>
        <w:t>-------------------------</w:t>
      </w:r>
    </w:p>
    <w:p w14:paraId="53FDFF0F" w14:textId="037259ED" w:rsidR="008F3295" w:rsidRPr="001D3166" w:rsidRDefault="00386F1D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iCs/>
          <w:lang w:val="es-CR"/>
        </w:rPr>
        <w:t xml:space="preserve">El señor Gómez Jiménez, </w:t>
      </w:r>
      <w:r w:rsidR="003404AD" w:rsidRPr="001D3166">
        <w:rPr>
          <w:rFonts w:ascii="Arial" w:hAnsi="Arial" w:cs="Arial"/>
          <w:iCs/>
          <w:lang w:val="es-CR"/>
        </w:rPr>
        <w:t>comenta</w:t>
      </w:r>
      <w:r w:rsidRPr="001D3166">
        <w:rPr>
          <w:rFonts w:ascii="Arial" w:hAnsi="Arial" w:cs="Arial"/>
          <w:iCs/>
          <w:lang w:val="es-CR"/>
        </w:rPr>
        <w:t xml:space="preserve"> que ya le había manifestado a </w:t>
      </w:r>
      <w:r w:rsidR="003404AD" w:rsidRPr="001D3166">
        <w:rPr>
          <w:rFonts w:ascii="Arial" w:hAnsi="Arial" w:cs="Arial"/>
          <w:iCs/>
          <w:lang w:val="es-CR"/>
        </w:rPr>
        <w:t>la señora Virginia Chacón Arias,</w:t>
      </w:r>
      <w:r w:rsidRPr="001D3166">
        <w:rPr>
          <w:rFonts w:ascii="Arial" w:hAnsi="Arial" w:cs="Arial"/>
          <w:iCs/>
          <w:lang w:val="es-CR"/>
        </w:rPr>
        <w:t xml:space="preserve"> Directora General</w:t>
      </w:r>
      <w:r w:rsidR="00EC17FD" w:rsidRPr="001D3166">
        <w:rPr>
          <w:rFonts w:ascii="Arial" w:hAnsi="Arial" w:cs="Arial"/>
          <w:iCs/>
          <w:lang w:val="es-CR"/>
        </w:rPr>
        <w:t xml:space="preserve"> del Archivo Nacional</w:t>
      </w:r>
      <w:r w:rsidRPr="001D3166">
        <w:rPr>
          <w:rFonts w:ascii="Arial" w:hAnsi="Arial" w:cs="Arial"/>
          <w:iCs/>
          <w:lang w:val="es-CR"/>
        </w:rPr>
        <w:t xml:space="preserve">, que </w:t>
      </w:r>
      <w:r w:rsidR="00EC17FD" w:rsidRPr="001D3166">
        <w:rPr>
          <w:rFonts w:ascii="Arial" w:hAnsi="Arial" w:cs="Arial"/>
          <w:iCs/>
          <w:lang w:val="es-CR"/>
        </w:rPr>
        <w:t>el curso en cual asistió</w:t>
      </w:r>
      <w:r w:rsidRPr="001D3166">
        <w:rPr>
          <w:rFonts w:ascii="Arial" w:hAnsi="Arial" w:cs="Arial"/>
          <w:iCs/>
          <w:lang w:val="es-CR"/>
        </w:rPr>
        <w:t xml:space="preserve"> la señorita Rosibel Barboza</w:t>
      </w:r>
      <w:r w:rsidR="008236FD" w:rsidRPr="001D3166">
        <w:rPr>
          <w:rFonts w:ascii="Arial" w:hAnsi="Arial" w:cs="Arial"/>
          <w:iCs/>
          <w:lang w:val="es-CR"/>
        </w:rPr>
        <w:t xml:space="preserve"> Quirós, era un curso orientado</w:t>
      </w:r>
      <w:r w:rsidR="00EC17FD" w:rsidRPr="001D3166">
        <w:rPr>
          <w:rFonts w:ascii="Arial" w:hAnsi="Arial" w:cs="Arial"/>
          <w:iCs/>
          <w:lang w:val="es-CR"/>
        </w:rPr>
        <w:t xml:space="preserve"> para bibliotecarios</w:t>
      </w:r>
      <w:r w:rsidRPr="001D3166">
        <w:rPr>
          <w:rFonts w:ascii="Arial" w:hAnsi="Arial" w:cs="Arial"/>
          <w:iCs/>
          <w:lang w:val="es-CR"/>
        </w:rPr>
        <w:t xml:space="preserve">, </w:t>
      </w:r>
      <w:r w:rsidR="008236FD" w:rsidRPr="001D3166">
        <w:rPr>
          <w:rFonts w:ascii="Arial" w:hAnsi="Arial" w:cs="Arial"/>
          <w:iCs/>
          <w:lang w:val="es-CR"/>
        </w:rPr>
        <w:t xml:space="preserve">donde </w:t>
      </w:r>
      <w:r w:rsidR="003404AD" w:rsidRPr="001D3166">
        <w:rPr>
          <w:rFonts w:ascii="Arial" w:hAnsi="Arial" w:cs="Arial"/>
          <w:iCs/>
          <w:lang w:val="es-CR"/>
        </w:rPr>
        <w:t>se presentaron</w:t>
      </w:r>
      <w:r w:rsidRPr="001D3166">
        <w:rPr>
          <w:rFonts w:ascii="Arial" w:hAnsi="Arial" w:cs="Arial"/>
          <w:iCs/>
          <w:lang w:val="es-CR"/>
        </w:rPr>
        <w:t xml:space="preserve"> las normas </w:t>
      </w:r>
      <w:r w:rsidR="00EC17FD" w:rsidRPr="001D3166">
        <w:rPr>
          <w:rFonts w:ascii="Arial" w:hAnsi="Arial" w:cs="Arial"/>
          <w:iCs/>
          <w:lang w:val="es-CR"/>
        </w:rPr>
        <w:t xml:space="preserve">y controles a seguir en </w:t>
      </w:r>
      <w:r w:rsidR="008236FD" w:rsidRPr="001D3166">
        <w:rPr>
          <w:rFonts w:ascii="Arial" w:hAnsi="Arial" w:cs="Arial"/>
          <w:iCs/>
          <w:lang w:val="es-CR"/>
        </w:rPr>
        <w:t>una biblioteca, para el tratamiento de audiovisuales.</w:t>
      </w:r>
      <w:r w:rsidR="00CD4ED4" w:rsidRPr="001D3166">
        <w:rPr>
          <w:rFonts w:ascii="Arial" w:hAnsi="Arial" w:cs="Arial"/>
          <w:iCs/>
          <w:lang w:val="es-CR"/>
        </w:rPr>
        <w:t xml:space="preserve"> -------------------------------------------------</w:t>
      </w:r>
      <w:r w:rsidR="001D3166">
        <w:rPr>
          <w:rFonts w:ascii="Arial" w:hAnsi="Arial" w:cs="Arial"/>
          <w:iCs/>
          <w:lang w:val="es-CR"/>
        </w:rPr>
        <w:t>----------------------</w:t>
      </w:r>
    </w:p>
    <w:p w14:paraId="366B9F72" w14:textId="2D787C1E" w:rsidR="00386F1D" w:rsidRPr="001D3166" w:rsidRDefault="00386F1D" w:rsidP="001D3166">
      <w:pPr>
        <w:spacing w:line="460" w:lineRule="exact"/>
        <w:jc w:val="both"/>
        <w:rPr>
          <w:rFonts w:ascii="Arial" w:eastAsia="Arial Unicode MS" w:hAnsi="Arial" w:cs="Arial"/>
          <w:bCs/>
          <w:iCs/>
          <w:kern w:val="1"/>
          <w:lang w:val="es-ES_tradnl"/>
        </w:rPr>
      </w:pPr>
      <w:r w:rsidRPr="001D3166">
        <w:rPr>
          <w:rFonts w:ascii="Arial" w:hAnsi="Arial" w:cs="Arial"/>
          <w:iCs/>
          <w:lang w:val="es-CR"/>
        </w:rPr>
        <w:t xml:space="preserve">La señorita Rosibel Barboza 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>Quirós, coordinadora de Unida</w:t>
      </w:r>
      <w:r w:rsidR="00CC53AC" w:rsidRPr="001D3166">
        <w:rPr>
          <w:rFonts w:ascii="Arial" w:eastAsia="Arial Unicode MS" w:hAnsi="Arial" w:cs="Arial"/>
          <w:bCs/>
          <w:iCs/>
          <w:kern w:val="1"/>
          <w:lang w:val="es-ES_tradnl"/>
        </w:rPr>
        <w:t>d de Organización y Control de D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ocumentos, reitera que todo lo que </w:t>
      </w:r>
      <w:r w:rsidR="00EC17FD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ofrecido 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el curso es </w:t>
      </w:r>
      <w:r w:rsidR="00B64E17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de 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>control y normas para un bibliotecario</w:t>
      </w:r>
      <w:r w:rsidR="003404AD" w:rsidRPr="001D3166">
        <w:rPr>
          <w:rFonts w:ascii="Arial" w:eastAsia="Arial Unicode MS" w:hAnsi="Arial" w:cs="Arial"/>
          <w:bCs/>
          <w:iCs/>
          <w:kern w:val="1"/>
          <w:lang w:val="es-ES_tradnl"/>
        </w:rPr>
        <w:t>.</w:t>
      </w:r>
      <w:r w:rsidR="00CD4ED4" w:rsidRPr="001D3166">
        <w:rPr>
          <w:rFonts w:ascii="Arial" w:eastAsia="Arial Unicode MS" w:hAnsi="Arial" w:cs="Arial"/>
          <w:bCs/>
          <w:iCs/>
          <w:kern w:val="1"/>
          <w:lang w:val="es-ES_tradnl"/>
        </w:rPr>
        <w:t>-----------------------------------------------</w:t>
      </w:r>
      <w:r w:rsidR="001D3166">
        <w:rPr>
          <w:rFonts w:ascii="Arial" w:eastAsia="Arial Unicode MS" w:hAnsi="Arial" w:cs="Arial"/>
          <w:bCs/>
          <w:iCs/>
          <w:kern w:val="1"/>
          <w:lang w:val="es-ES_tradnl"/>
        </w:rPr>
        <w:t>-------------------------</w:t>
      </w:r>
    </w:p>
    <w:p w14:paraId="1DE6FCB1" w14:textId="2A64499B" w:rsidR="000418A8" w:rsidRPr="001D3166" w:rsidRDefault="003404AD" w:rsidP="001D3166">
      <w:pPr>
        <w:spacing w:line="460" w:lineRule="exact"/>
        <w:jc w:val="both"/>
        <w:rPr>
          <w:rFonts w:ascii="Arial" w:eastAsia="Arial Unicode MS" w:hAnsi="Arial" w:cs="Arial"/>
          <w:bCs/>
          <w:iCs/>
          <w:kern w:val="1"/>
          <w:lang w:val="es-ES_tradnl"/>
        </w:rPr>
      </w:pP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Se indica </w:t>
      </w:r>
      <w:r w:rsidR="000418A8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que si se 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>aplican</w:t>
      </w:r>
      <w:r w:rsidR="000418A8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las normas</w:t>
      </w:r>
      <w:r w:rsidR="00A01F2E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y controles de este curso para el Archivo Nacional, 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>implicaría una nueva reorganización de la colección, en detrimento del esfuerzo realizado por años para la normalización y ordenación aplicada, la cual se basó en las prácticas archivísticas.</w:t>
      </w:r>
      <w:r w:rsidR="00CD4ED4" w:rsidRPr="001D3166">
        <w:rPr>
          <w:rFonts w:ascii="Arial" w:eastAsia="Arial Unicode MS" w:hAnsi="Arial" w:cs="Arial"/>
          <w:bCs/>
          <w:iCs/>
          <w:kern w:val="1"/>
          <w:lang w:val="es-ES_tradnl"/>
        </w:rPr>
        <w:t>---------------------------------------------------</w:t>
      </w:r>
      <w:r w:rsidR="001D3166">
        <w:rPr>
          <w:rFonts w:ascii="Arial" w:eastAsia="Arial Unicode MS" w:hAnsi="Arial" w:cs="Arial"/>
          <w:bCs/>
          <w:iCs/>
          <w:kern w:val="1"/>
          <w:lang w:val="es-ES_tradnl"/>
        </w:rPr>
        <w:t>-------------</w:t>
      </w:r>
    </w:p>
    <w:p w14:paraId="086EFCDB" w14:textId="1B4C950B" w:rsidR="00D614F7" w:rsidRPr="001D3166" w:rsidRDefault="000418A8" w:rsidP="001D3166">
      <w:pPr>
        <w:pStyle w:val="Prrafodelista"/>
        <w:numPr>
          <w:ilvl w:val="0"/>
          <w:numId w:val="16"/>
        </w:numPr>
        <w:spacing w:line="460" w:lineRule="exact"/>
        <w:jc w:val="both"/>
        <w:rPr>
          <w:rFonts w:ascii="Arial" w:eastAsia="Arial Unicode MS" w:hAnsi="Arial" w:cs="Arial"/>
          <w:b/>
          <w:bCs/>
          <w:i/>
          <w:iCs/>
          <w:kern w:val="1"/>
          <w:lang w:val="es-ES_tradnl"/>
        </w:rPr>
      </w:pPr>
      <w:r w:rsidRPr="001D3166">
        <w:rPr>
          <w:rFonts w:ascii="Arial" w:eastAsia="Arial Unicode MS" w:hAnsi="Arial" w:cs="Arial"/>
          <w:bCs/>
          <w:i/>
          <w:iCs/>
          <w:kern w:val="1"/>
          <w:lang w:val="es-ES_tradnl"/>
        </w:rPr>
        <w:t>Ac</w:t>
      </w:r>
      <w:r w:rsidR="008236FD" w:rsidRPr="001D3166">
        <w:rPr>
          <w:rFonts w:ascii="Arial" w:eastAsia="Arial Unicode MS" w:hAnsi="Arial" w:cs="Arial"/>
          <w:bCs/>
          <w:i/>
          <w:iCs/>
          <w:kern w:val="1"/>
          <w:lang w:val="es-ES_tradnl"/>
        </w:rPr>
        <w:t>ta 7-2017 remitida con oficio cd</w:t>
      </w:r>
      <w:r w:rsidRPr="001D3166">
        <w:rPr>
          <w:rFonts w:ascii="Arial" w:eastAsia="Arial Unicode MS" w:hAnsi="Arial" w:cs="Arial"/>
          <w:bCs/>
          <w:i/>
          <w:iCs/>
          <w:kern w:val="1"/>
          <w:lang w:val="es-ES_tradnl"/>
        </w:rPr>
        <w:t xml:space="preserve">-029-2017 del 12 de diciembre de 2017 debe corregirse el artículo 2 y acuerdo ¿”4.1”? de aprobación de la descripción del fondo ¿Ernesto Mata Vélez o Vélez Mata? </w:t>
      </w:r>
      <w:r w:rsidR="00CD4ED4" w:rsidRPr="001D3166">
        <w:rPr>
          <w:rFonts w:ascii="Arial" w:eastAsia="Arial Unicode MS" w:hAnsi="Arial" w:cs="Arial"/>
          <w:bCs/>
          <w:iCs/>
          <w:kern w:val="1"/>
          <w:lang w:val="es-ES_tradnl"/>
        </w:rPr>
        <w:t>-----------</w:t>
      </w:r>
      <w:r w:rsidR="001D3166">
        <w:rPr>
          <w:rFonts w:ascii="Arial" w:eastAsia="Arial Unicode MS" w:hAnsi="Arial" w:cs="Arial"/>
          <w:bCs/>
          <w:iCs/>
          <w:kern w:val="1"/>
          <w:lang w:val="es-ES_tradnl"/>
        </w:rPr>
        <w:t>------------</w:t>
      </w:r>
    </w:p>
    <w:p w14:paraId="267A05D2" w14:textId="36CF6D0F" w:rsidR="000418A8" w:rsidRPr="001D3166" w:rsidRDefault="00017670" w:rsidP="001D3166">
      <w:pPr>
        <w:spacing w:line="460" w:lineRule="exact"/>
        <w:jc w:val="both"/>
        <w:rPr>
          <w:rFonts w:ascii="Arial" w:eastAsia="Arial Unicode MS" w:hAnsi="Arial" w:cs="Arial"/>
          <w:b/>
          <w:bCs/>
          <w:iCs/>
          <w:kern w:val="1"/>
          <w:lang w:val="es-ES_tradnl"/>
        </w:rPr>
      </w:pP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El señor </w:t>
      </w:r>
      <w:r w:rsidR="00666091" w:rsidRPr="001D3166">
        <w:rPr>
          <w:rFonts w:ascii="Arial" w:eastAsia="Arial Unicode MS" w:hAnsi="Arial" w:cs="Arial"/>
          <w:bCs/>
          <w:iCs/>
          <w:kern w:val="1"/>
          <w:lang w:val="es-ES_tradnl"/>
        </w:rPr>
        <w:t>Gómez Jiménez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, aclara que fue un error en </w:t>
      </w:r>
      <w:r w:rsidR="008236FD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la digitación del nombre del fondo y lo 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correcto es “Ernesto Mata Vélez”. </w:t>
      </w:r>
      <w:r w:rsidR="00CD4ED4" w:rsidRPr="001D3166">
        <w:rPr>
          <w:rFonts w:ascii="Arial" w:eastAsia="Arial Unicode MS" w:hAnsi="Arial" w:cs="Arial"/>
          <w:bCs/>
          <w:iCs/>
          <w:kern w:val="1"/>
          <w:lang w:val="es-ES_tradnl"/>
        </w:rPr>
        <w:t>-----------------------</w:t>
      </w:r>
      <w:r w:rsidR="001D3166">
        <w:rPr>
          <w:rFonts w:ascii="Arial" w:eastAsia="Arial Unicode MS" w:hAnsi="Arial" w:cs="Arial"/>
          <w:bCs/>
          <w:iCs/>
          <w:kern w:val="1"/>
          <w:lang w:val="es-ES_tradnl"/>
        </w:rPr>
        <w:t>----------------------------</w:t>
      </w:r>
    </w:p>
    <w:p w14:paraId="26CC1A54" w14:textId="2A32AE7E" w:rsidR="003404AD" w:rsidRPr="001D3166" w:rsidRDefault="003404AD" w:rsidP="001D3166">
      <w:pPr>
        <w:pStyle w:val="Prrafodelista"/>
        <w:numPr>
          <w:ilvl w:val="0"/>
          <w:numId w:val="16"/>
        </w:numPr>
        <w:spacing w:line="460" w:lineRule="exact"/>
        <w:jc w:val="both"/>
        <w:rPr>
          <w:rFonts w:ascii="Arial" w:eastAsia="Arial Unicode MS" w:hAnsi="Arial" w:cs="Arial"/>
          <w:b/>
          <w:bCs/>
          <w:i/>
          <w:iCs/>
          <w:kern w:val="1"/>
          <w:lang w:val="es-ES_tradnl"/>
        </w:rPr>
      </w:pPr>
      <w:r w:rsidRPr="001D3166">
        <w:rPr>
          <w:rFonts w:ascii="Arial" w:eastAsia="Arial Unicode MS" w:hAnsi="Arial" w:cs="Arial"/>
          <w:bCs/>
          <w:i/>
          <w:iCs/>
          <w:kern w:val="1"/>
          <w:lang w:val="es-ES_tradnl"/>
        </w:rPr>
        <w:t>Y cumplir y responder lo acordado en el acuerdo 1.1 sobre asistencia a las reuniones de esta Comisión (relacionado también con oficio CD-030-2017)</w:t>
      </w:r>
      <w:r w:rsidR="001D3166">
        <w:rPr>
          <w:rFonts w:ascii="Arial" w:eastAsia="Arial Unicode MS" w:hAnsi="Arial" w:cs="Arial"/>
          <w:bCs/>
          <w:i/>
          <w:iCs/>
          <w:kern w:val="1"/>
          <w:lang w:val="es-ES_tradnl"/>
        </w:rPr>
        <w:t>--</w:t>
      </w:r>
    </w:p>
    <w:p w14:paraId="66FE835A" w14:textId="0507DB40" w:rsidR="003130FC" w:rsidRPr="001D3166" w:rsidRDefault="003130FC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iCs/>
          <w:lang w:val="es-ES_tradnl"/>
        </w:rPr>
        <w:lastRenderedPageBreak/>
        <w:t>Según oficio DGAN-CD-030-2017, del 12 de diciembre del 2017,</w:t>
      </w:r>
      <w:r w:rsidRPr="001D3166">
        <w:rPr>
          <w:rFonts w:ascii="Arial" w:hAnsi="Arial" w:cs="Arial"/>
          <w:b/>
          <w:iCs/>
          <w:lang w:val="es-ES_tradnl"/>
        </w:rPr>
        <w:t xml:space="preserve"> </w:t>
      </w:r>
      <w:r w:rsidRPr="001D3166">
        <w:rPr>
          <w:rFonts w:ascii="Arial" w:hAnsi="Arial" w:cs="Arial"/>
          <w:iCs/>
          <w:lang w:val="es-ES_tradnl"/>
        </w:rPr>
        <w:t>e</w:t>
      </w:r>
      <w:r w:rsidR="00017670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l señor Javier Gómez Jiménez, informa </w:t>
      </w:r>
      <w:r w:rsidR="00EC17FD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que 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el Acuerdo 1.1 del Acta 7-2017, </w:t>
      </w:r>
      <w:r w:rsidR="00EC17FD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se le ha hecho </w:t>
      </w:r>
      <w:r w:rsidR="00666091" w:rsidRPr="001D3166">
        <w:rPr>
          <w:rFonts w:ascii="Arial" w:eastAsia="Arial Unicode MS" w:hAnsi="Arial" w:cs="Arial"/>
          <w:bCs/>
          <w:iCs/>
          <w:kern w:val="1"/>
          <w:lang w:val="es-ES_tradnl"/>
        </w:rPr>
        <w:t>difícil</w:t>
      </w:r>
      <w:r w:rsidR="00017670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responderle a la señora</w:t>
      </w:r>
      <w:r w:rsidR="00017670" w:rsidRPr="001D3166">
        <w:rPr>
          <w:rFonts w:ascii="Arial" w:hAnsi="Arial" w:cs="Arial"/>
          <w:iCs/>
          <w:lang w:val="es-CR"/>
        </w:rPr>
        <w:t xml:space="preserve"> Virginia Chacón Arias; Directora General</w:t>
      </w:r>
      <w:r w:rsidR="00EC17FD" w:rsidRPr="001D3166">
        <w:rPr>
          <w:rFonts w:ascii="Arial" w:hAnsi="Arial" w:cs="Arial"/>
          <w:iCs/>
          <w:lang w:val="es-CR"/>
        </w:rPr>
        <w:t xml:space="preserve"> del Archivo Nacional</w:t>
      </w:r>
      <w:r w:rsidR="00017670" w:rsidRPr="001D3166">
        <w:rPr>
          <w:rFonts w:ascii="Arial" w:hAnsi="Arial" w:cs="Arial"/>
          <w:iCs/>
          <w:lang w:val="es-CR"/>
        </w:rPr>
        <w:t>, ya que no hay registro de respuestas de la ausencia</w:t>
      </w:r>
      <w:r w:rsidR="00CD4ED4" w:rsidRPr="001D3166">
        <w:rPr>
          <w:rFonts w:ascii="Arial" w:hAnsi="Arial" w:cs="Arial"/>
          <w:iCs/>
          <w:lang w:val="es-CR"/>
        </w:rPr>
        <w:t>.-----------------------</w:t>
      </w:r>
      <w:r w:rsidR="001D3166">
        <w:rPr>
          <w:rFonts w:ascii="Arial" w:hAnsi="Arial" w:cs="Arial"/>
          <w:iCs/>
          <w:lang w:val="es-CR"/>
        </w:rPr>
        <w:t>----</w:t>
      </w:r>
    </w:p>
    <w:p w14:paraId="2BD3B9FD" w14:textId="68BDE7B8" w:rsidR="00B53977" w:rsidRPr="001D3166" w:rsidRDefault="00017670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iCs/>
          <w:lang w:val="es-CR"/>
        </w:rPr>
        <w:t>Los miembros de la Comisión de Descripción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</w:t>
      </w:r>
      <w:r w:rsidR="003404AD" w:rsidRPr="001D3166">
        <w:rPr>
          <w:rFonts w:ascii="Arial" w:eastAsia="Arial Unicode MS" w:hAnsi="Arial" w:cs="Arial"/>
          <w:bCs/>
          <w:iCs/>
          <w:kern w:val="1"/>
          <w:lang w:val="es-ES_tradnl"/>
        </w:rPr>
        <w:t>indican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</w:t>
      </w:r>
      <w:r w:rsidR="003404AD" w:rsidRPr="001D3166">
        <w:rPr>
          <w:rFonts w:ascii="Arial" w:eastAsia="Arial Unicode MS" w:hAnsi="Arial" w:cs="Arial"/>
          <w:bCs/>
          <w:iCs/>
          <w:kern w:val="1"/>
          <w:lang w:val="es-ES_tradnl"/>
        </w:rPr>
        <w:t>que procederán a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revisar su agenda electrónica</w:t>
      </w:r>
      <w:r w:rsidR="00EC17FD" w:rsidRPr="001D3166">
        <w:rPr>
          <w:rFonts w:ascii="Arial" w:eastAsia="Arial Unicode MS" w:hAnsi="Arial" w:cs="Arial"/>
          <w:bCs/>
          <w:iCs/>
          <w:kern w:val="1"/>
          <w:lang w:val="es-ES_tradnl"/>
        </w:rPr>
        <w:t>,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comparán</w:t>
      </w:r>
      <w:r w:rsidR="003130FC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dola con las fechas </w:t>
      </w:r>
      <w:r w:rsidR="003B75B0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de reuniones </w:t>
      </w:r>
      <w:r w:rsidR="003130FC" w:rsidRPr="001D3166">
        <w:rPr>
          <w:rFonts w:ascii="Arial" w:eastAsia="Arial Unicode MS" w:hAnsi="Arial" w:cs="Arial"/>
          <w:bCs/>
          <w:iCs/>
          <w:kern w:val="1"/>
          <w:lang w:val="es-ES_tradnl"/>
        </w:rPr>
        <w:t>propuestas</w:t>
      </w:r>
      <w:r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</w:t>
      </w:r>
      <w:r w:rsidR="003130FC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durante el año 2017. </w:t>
      </w:r>
      <w:r w:rsidR="003B75B0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Las justificaciones de las ausencias </w:t>
      </w:r>
      <w:r w:rsidR="00EC17FD" w:rsidRPr="001D3166">
        <w:rPr>
          <w:rFonts w:ascii="Arial" w:eastAsia="Arial Unicode MS" w:hAnsi="Arial" w:cs="Arial"/>
          <w:bCs/>
          <w:iCs/>
          <w:kern w:val="1"/>
          <w:lang w:val="es-ES_tradnl"/>
        </w:rPr>
        <w:t>de</w:t>
      </w:r>
      <w:r w:rsidR="003B75B0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berán </w:t>
      </w:r>
      <w:r w:rsidR="00DB64D9" w:rsidRPr="001D3166">
        <w:rPr>
          <w:rFonts w:ascii="Arial" w:eastAsia="Arial Unicode MS" w:hAnsi="Arial" w:cs="Arial"/>
          <w:bCs/>
          <w:iCs/>
          <w:kern w:val="1"/>
          <w:lang w:val="es-ES_tradnl"/>
        </w:rPr>
        <w:t>enviar</w:t>
      </w:r>
      <w:r w:rsidR="003B75B0" w:rsidRPr="001D3166">
        <w:rPr>
          <w:rFonts w:ascii="Arial" w:eastAsia="Arial Unicode MS" w:hAnsi="Arial" w:cs="Arial"/>
          <w:bCs/>
          <w:iCs/>
          <w:kern w:val="1"/>
          <w:lang w:val="es-ES_tradnl"/>
        </w:rPr>
        <w:t>las</w:t>
      </w:r>
      <w:r w:rsidR="00DB64D9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vía correo electrónico</w:t>
      </w:r>
      <w:r w:rsidR="003B75B0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al señor Javier Gómez Jiménez, presidente de la Comisión de Descripción.</w:t>
      </w:r>
      <w:r w:rsidR="001D3166">
        <w:rPr>
          <w:rFonts w:ascii="Arial" w:eastAsia="Arial Unicode MS" w:hAnsi="Arial" w:cs="Arial"/>
          <w:bCs/>
          <w:iCs/>
          <w:kern w:val="1"/>
          <w:lang w:val="es-ES_tradnl"/>
        </w:rPr>
        <w:t>----------------------------------------------------------------------------------------------</w:t>
      </w:r>
      <w:r w:rsidR="003B75B0" w:rsidRPr="001D3166">
        <w:rPr>
          <w:rFonts w:ascii="Arial" w:eastAsia="Arial Unicode MS" w:hAnsi="Arial" w:cs="Arial"/>
          <w:bCs/>
          <w:iCs/>
          <w:kern w:val="1"/>
          <w:lang w:val="es-ES_tradnl"/>
        </w:rPr>
        <w:t xml:space="preserve"> </w:t>
      </w:r>
    </w:p>
    <w:p w14:paraId="5E33FDC8" w14:textId="462CBC16" w:rsidR="00666091" w:rsidRPr="001D3166" w:rsidRDefault="00666091" w:rsidP="001D3166">
      <w:pPr>
        <w:spacing w:line="460" w:lineRule="exact"/>
        <w:jc w:val="both"/>
        <w:rPr>
          <w:rFonts w:ascii="Arial" w:hAnsi="Arial" w:cs="Arial"/>
          <w:bCs/>
          <w:iCs/>
          <w:lang w:val="es-ES_tradnl"/>
        </w:rPr>
      </w:pPr>
      <w:r w:rsidRPr="001D3166">
        <w:rPr>
          <w:rFonts w:ascii="Arial" w:hAnsi="Arial" w:cs="Arial"/>
          <w:b/>
          <w:bCs/>
          <w:iCs/>
          <w:lang w:val="es-ES_tradnl"/>
        </w:rPr>
        <w:t>ACUERDO 4.</w:t>
      </w:r>
      <w:r w:rsidR="00710F9A" w:rsidRPr="001D3166">
        <w:rPr>
          <w:rFonts w:ascii="Arial" w:hAnsi="Arial" w:cs="Arial"/>
          <w:bCs/>
          <w:iCs/>
          <w:lang w:val="es-ES_tradnl"/>
        </w:rPr>
        <w:t xml:space="preserve"> </w:t>
      </w:r>
      <w:r w:rsidRPr="001D3166">
        <w:rPr>
          <w:rFonts w:ascii="Arial" w:hAnsi="Arial" w:cs="Arial"/>
          <w:bCs/>
          <w:iCs/>
          <w:lang w:val="es-ES_tradnl"/>
        </w:rPr>
        <w:t>Conocer para una próxima sesión la propuesta de codificación que se incluirá en el Sistema ARCA Histórico, con el fin de verificar el cumplimiento de la Norma Nacional de Descripción.</w:t>
      </w:r>
      <w:r w:rsidR="00CD4ED4" w:rsidRPr="001D3166">
        <w:rPr>
          <w:rFonts w:ascii="Arial" w:hAnsi="Arial" w:cs="Arial"/>
          <w:bCs/>
          <w:iCs/>
          <w:lang w:val="es-ES_tradnl"/>
        </w:rPr>
        <w:t>--------------------------------------</w:t>
      </w:r>
      <w:r w:rsidR="001D3166">
        <w:rPr>
          <w:rFonts w:ascii="Arial" w:hAnsi="Arial" w:cs="Arial"/>
          <w:bCs/>
          <w:iCs/>
          <w:lang w:val="es-ES_tradnl"/>
        </w:rPr>
        <w:t>--------------------------</w:t>
      </w:r>
    </w:p>
    <w:p w14:paraId="5E62A78D" w14:textId="3945CC1F" w:rsidR="00CC53AC" w:rsidRPr="001D3166" w:rsidRDefault="00666091" w:rsidP="001D3166">
      <w:pPr>
        <w:spacing w:line="460" w:lineRule="exact"/>
        <w:jc w:val="both"/>
        <w:rPr>
          <w:rFonts w:ascii="Arial" w:hAnsi="Arial" w:cs="Arial"/>
          <w:bCs/>
          <w:iCs/>
          <w:lang w:val="es-ES_tradnl"/>
        </w:rPr>
      </w:pPr>
      <w:r w:rsidRPr="001D3166">
        <w:rPr>
          <w:rFonts w:ascii="Arial" w:hAnsi="Arial" w:cs="Arial"/>
          <w:b/>
          <w:bCs/>
          <w:iCs/>
          <w:lang w:val="es-ES_tradnl"/>
        </w:rPr>
        <w:t xml:space="preserve">ACUERDO </w:t>
      </w:r>
      <w:r w:rsidR="00710F9A" w:rsidRPr="001D3166">
        <w:rPr>
          <w:rFonts w:ascii="Arial" w:hAnsi="Arial" w:cs="Arial"/>
          <w:b/>
          <w:bCs/>
          <w:iCs/>
          <w:lang w:val="es-ES_tradnl"/>
        </w:rPr>
        <w:t>5</w:t>
      </w:r>
      <w:r w:rsidRPr="001D3166">
        <w:rPr>
          <w:rFonts w:ascii="Arial" w:hAnsi="Arial" w:cs="Arial"/>
          <w:b/>
          <w:bCs/>
          <w:iCs/>
          <w:lang w:val="es-ES_tradnl"/>
        </w:rPr>
        <w:t>.</w:t>
      </w:r>
      <w:r w:rsidR="00710F9A" w:rsidRPr="001D3166">
        <w:rPr>
          <w:rFonts w:ascii="Arial" w:hAnsi="Arial" w:cs="Arial"/>
          <w:bCs/>
          <w:iCs/>
          <w:lang w:val="es-ES_tradnl"/>
        </w:rPr>
        <w:t xml:space="preserve"> </w:t>
      </w:r>
      <w:r w:rsidR="00CC53AC" w:rsidRPr="001D3166">
        <w:rPr>
          <w:rFonts w:ascii="Arial" w:hAnsi="Arial" w:cs="Arial"/>
          <w:bCs/>
          <w:iCs/>
          <w:lang w:val="es-ES_tradnl"/>
        </w:rPr>
        <w:t>Comisionar al señor</w:t>
      </w:r>
      <w:r w:rsidR="00710F9A" w:rsidRPr="001D3166">
        <w:rPr>
          <w:rFonts w:ascii="Arial" w:hAnsi="Arial" w:cs="Arial"/>
          <w:bCs/>
          <w:iCs/>
          <w:lang w:val="es-ES_tradnl"/>
        </w:rPr>
        <w:t xml:space="preserve"> Javier Gómez Jiménez, president</w:t>
      </w:r>
      <w:r w:rsidR="00CC53AC" w:rsidRPr="001D3166">
        <w:rPr>
          <w:rFonts w:ascii="Arial" w:hAnsi="Arial" w:cs="Arial"/>
          <w:bCs/>
          <w:iCs/>
          <w:lang w:val="es-ES_tradnl"/>
        </w:rPr>
        <w:t xml:space="preserve">e de la Comisión de Descripción, para remitir </w:t>
      </w:r>
      <w:r w:rsidR="00710F9A" w:rsidRPr="001D3166">
        <w:rPr>
          <w:rFonts w:ascii="Arial" w:hAnsi="Arial" w:cs="Arial"/>
          <w:bCs/>
          <w:iCs/>
          <w:lang w:val="es-ES_tradnl"/>
        </w:rPr>
        <w:t xml:space="preserve">las respuestas de los acuerdos </w:t>
      </w:r>
      <w:r w:rsidR="00CC53AC" w:rsidRPr="001D3166">
        <w:rPr>
          <w:rFonts w:ascii="Arial" w:hAnsi="Arial" w:cs="Arial"/>
          <w:bCs/>
          <w:iCs/>
          <w:lang w:val="es-ES_tradnl"/>
        </w:rPr>
        <w:t>indicados por la señora Virginia Chacón Arias, Directora General, sobre los siguientes temas:</w:t>
      </w:r>
      <w:r w:rsidR="001D3166">
        <w:rPr>
          <w:rFonts w:ascii="Arial" w:hAnsi="Arial" w:cs="Arial"/>
          <w:bCs/>
          <w:iCs/>
          <w:lang w:val="es-ES_tradnl"/>
        </w:rPr>
        <w:t xml:space="preserve"> ----</w:t>
      </w:r>
    </w:p>
    <w:p w14:paraId="381509CC" w14:textId="45B48FDD" w:rsidR="00CC53AC" w:rsidRPr="001D3166" w:rsidRDefault="00CC53AC" w:rsidP="001D3166">
      <w:pPr>
        <w:spacing w:line="460" w:lineRule="exact"/>
        <w:jc w:val="both"/>
        <w:rPr>
          <w:rFonts w:ascii="Arial" w:hAnsi="Arial" w:cs="Arial"/>
          <w:bCs/>
          <w:iCs/>
          <w:lang w:val="es-ES_tradnl"/>
        </w:rPr>
      </w:pPr>
      <w:r w:rsidRPr="001D3166">
        <w:rPr>
          <w:rFonts w:ascii="Arial" w:hAnsi="Arial" w:cs="Arial"/>
          <w:bCs/>
          <w:iCs/>
          <w:lang w:val="es-ES_tradnl"/>
        </w:rPr>
        <w:t>a.</w:t>
      </w:r>
      <w:r w:rsidRPr="001D3166">
        <w:rPr>
          <w:rFonts w:ascii="Arial" w:hAnsi="Arial" w:cs="Arial"/>
          <w:bCs/>
          <w:iCs/>
          <w:lang w:val="es-ES_tradnl"/>
        </w:rPr>
        <w:tab/>
        <w:t>Los acuerdo 6.1: 6.2 y 6.3 del Acta 5-2017, deben ser corregidos y trasladados a la Dirección General como recomendación y la Dirección General resolverá y comunicará lo correspondiente (relacionado con oficio DGAN-CD-030-2017).</w:t>
      </w:r>
      <w:r w:rsidR="00CD4ED4" w:rsidRPr="001D3166">
        <w:rPr>
          <w:rFonts w:ascii="Arial" w:hAnsi="Arial" w:cs="Arial"/>
          <w:bCs/>
          <w:iCs/>
          <w:lang w:val="es-ES_tradnl"/>
        </w:rPr>
        <w:t>------------</w:t>
      </w:r>
      <w:r w:rsidR="001D3166">
        <w:rPr>
          <w:rFonts w:ascii="Arial" w:hAnsi="Arial" w:cs="Arial"/>
          <w:bCs/>
          <w:iCs/>
          <w:lang w:val="es-ES_tradnl"/>
        </w:rPr>
        <w:t>-----------------------------------------------------------------------------------------</w:t>
      </w:r>
    </w:p>
    <w:p w14:paraId="0DB10B3C" w14:textId="6780E357" w:rsidR="00CC53AC" w:rsidRPr="001D3166" w:rsidRDefault="00CC53AC" w:rsidP="001D3166">
      <w:pPr>
        <w:spacing w:line="460" w:lineRule="exact"/>
        <w:jc w:val="both"/>
        <w:rPr>
          <w:rFonts w:ascii="Arial" w:hAnsi="Arial" w:cs="Arial"/>
          <w:bCs/>
          <w:iCs/>
          <w:lang w:val="es-ES_tradnl"/>
        </w:rPr>
      </w:pPr>
      <w:r w:rsidRPr="001D3166">
        <w:rPr>
          <w:rFonts w:ascii="Arial" w:hAnsi="Arial" w:cs="Arial"/>
          <w:bCs/>
          <w:iCs/>
          <w:lang w:val="es-ES_tradnl"/>
        </w:rPr>
        <w:t>b.</w:t>
      </w:r>
      <w:r w:rsidRPr="001D3166">
        <w:rPr>
          <w:rFonts w:ascii="Arial" w:hAnsi="Arial" w:cs="Arial"/>
          <w:bCs/>
          <w:iCs/>
          <w:lang w:val="es-ES_tradnl"/>
        </w:rPr>
        <w:tab/>
        <w:t>Los acuerdo 5 y 7 del Acta 6-2017, en el primer acuerdo la Comisión ni siquiera es competente para conocer el asunto tratado y mucho menos para emitir un acuerdo al respecto, y el segundo acuerdo está descontextualizado, incompleto y no se comprende.</w:t>
      </w:r>
      <w:r w:rsidR="00CD4ED4" w:rsidRPr="001D3166">
        <w:rPr>
          <w:rFonts w:ascii="Arial" w:hAnsi="Arial" w:cs="Arial"/>
          <w:bCs/>
          <w:iCs/>
          <w:lang w:val="es-ES_tradnl"/>
        </w:rPr>
        <w:t>------------------------------------------------------------------------------------</w:t>
      </w:r>
    </w:p>
    <w:p w14:paraId="43FDE877" w14:textId="6B9794B1" w:rsidR="00CC53AC" w:rsidRPr="001D3166" w:rsidRDefault="00666091" w:rsidP="001D3166">
      <w:pPr>
        <w:spacing w:line="460" w:lineRule="exact"/>
        <w:jc w:val="both"/>
        <w:rPr>
          <w:rFonts w:ascii="Arial" w:hAnsi="Arial" w:cs="Arial"/>
          <w:bCs/>
          <w:iCs/>
          <w:lang w:val="es-ES_tradnl"/>
        </w:rPr>
      </w:pPr>
      <w:r w:rsidRPr="001D3166">
        <w:rPr>
          <w:rFonts w:ascii="Arial" w:hAnsi="Arial" w:cs="Arial"/>
          <w:b/>
          <w:bCs/>
          <w:iCs/>
          <w:lang w:val="es-ES_tradnl"/>
        </w:rPr>
        <w:t>ACUERDO 6.</w:t>
      </w:r>
      <w:r w:rsidR="003404AD" w:rsidRPr="001D3166">
        <w:rPr>
          <w:rFonts w:ascii="Arial" w:hAnsi="Arial" w:cs="Arial"/>
          <w:bCs/>
          <w:iCs/>
          <w:lang w:val="es-ES_tradnl"/>
        </w:rPr>
        <w:t xml:space="preserve"> </w:t>
      </w:r>
      <w:r w:rsidR="00CC53AC" w:rsidRPr="001D3166">
        <w:rPr>
          <w:rFonts w:ascii="Arial" w:hAnsi="Arial" w:cs="Arial"/>
          <w:bCs/>
          <w:iCs/>
          <w:lang w:val="es-ES_tradnl"/>
        </w:rPr>
        <w:t xml:space="preserve">Comisionar al señor Javier Gómez Jiménez, presidente de la Comisión de Descripción, para que le remita un oficio a la señora Virginia Chacón Arias, Directora General del Archivo Nacional, explicando las implicaciones de la aplicación de las normas catalogación de material cinematográfico explicadas en el </w:t>
      </w:r>
      <w:r w:rsidR="00CC53AC" w:rsidRPr="001D3166">
        <w:rPr>
          <w:rFonts w:ascii="Arial" w:hAnsi="Arial" w:cs="Arial"/>
          <w:bCs/>
          <w:iCs/>
          <w:lang w:val="es-ES_tradnl"/>
        </w:rPr>
        <w:lastRenderedPageBreak/>
        <w:t>curso recibido por la señorita Rosibel Barboza Quirós, Coordinadora de la Unidad de Unidad de Organización y Control de Documentos.</w:t>
      </w:r>
      <w:r w:rsidR="00CD4ED4" w:rsidRPr="001D3166">
        <w:rPr>
          <w:rFonts w:ascii="Arial" w:hAnsi="Arial" w:cs="Arial"/>
          <w:bCs/>
          <w:iCs/>
          <w:lang w:val="es-ES_tradnl"/>
        </w:rPr>
        <w:t>---------------</w:t>
      </w:r>
      <w:r w:rsidR="001D3166">
        <w:rPr>
          <w:rFonts w:ascii="Arial" w:hAnsi="Arial" w:cs="Arial"/>
          <w:bCs/>
          <w:iCs/>
          <w:lang w:val="es-ES_tradnl"/>
        </w:rPr>
        <w:t>-----------------------</w:t>
      </w:r>
    </w:p>
    <w:p w14:paraId="29C6EC4A" w14:textId="701A9FCB" w:rsidR="00710F9A" w:rsidRPr="001D3166" w:rsidRDefault="00D72DF6" w:rsidP="001D3166">
      <w:pPr>
        <w:spacing w:line="460" w:lineRule="exact"/>
        <w:jc w:val="both"/>
        <w:rPr>
          <w:rFonts w:ascii="Arial" w:hAnsi="Arial" w:cs="Arial"/>
          <w:iCs/>
          <w:lang w:val="es-CR"/>
        </w:rPr>
      </w:pPr>
      <w:r w:rsidRPr="001D3166">
        <w:rPr>
          <w:rFonts w:ascii="Arial" w:hAnsi="Arial" w:cs="Arial"/>
          <w:b/>
          <w:iCs/>
          <w:lang w:val="es-CR"/>
        </w:rPr>
        <w:t xml:space="preserve">ACUERDO </w:t>
      </w:r>
      <w:r w:rsidR="00CC53AC" w:rsidRPr="001D3166">
        <w:rPr>
          <w:rFonts w:ascii="Arial" w:hAnsi="Arial" w:cs="Arial"/>
          <w:b/>
          <w:iCs/>
          <w:lang w:val="es-CR"/>
        </w:rPr>
        <w:t>7</w:t>
      </w:r>
      <w:r w:rsidR="00666091" w:rsidRPr="001D3166">
        <w:rPr>
          <w:rFonts w:ascii="Arial" w:hAnsi="Arial" w:cs="Arial"/>
          <w:b/>
          <w:iCs/>
          <w:lang w:val="es-CR"/>
        </w:rPr>
        <w:t>.</w:t>
      </w:r>
      <w:r w:rsidR="003404AD" w:rsidRPr="001D3166">
        <w:rPr>
          <w:rFonts w:ascii="Arial" w:hAnsi="Arial" w:cs="Arial"/>
          <w:b/>
          <w:iCs/>
          <w:lang w:val="es-CR"/>
        </w:rPr>
        <w:t xml:space="preserve"> </w:t>
      </w:r>
      <w:r w:rsidR="00C05AD0" w:rsidRPr="001D3166">
        <w:rPr>
          <w:rFonts w:ascii="Arial" w:hAnsi="Arial" w:cs="Arial"/>
          <w:iCs/>
          <w:lang w:val="es-CR"/>
        </w:rPr>
        <w:t xml:space="preserve">Remitir al señor </w:t>
      </w:r>
      <w:r w:rsidR="00C05AD0" w:rsidRPr="001D3166">
        <w:rPr>
          <w:rFonts w:ascii="Arial" w:hAnsi="Arial" w:cs="Arial"/>
          <w:bCs/>
          <w:iCs/>
          <w:lang w:val="es-ES_tradnl"/>
        </w:rPr>
        <w:t xml:space="preserve">Javier Gómez Jiménez, presidente de la Comisión de Descripción, </w:t>
      </w:r>
      <w:r w:rsidR="00C05AD0" w:rsidRPr="001D3166">
        <w:rPr>
          <w:rFonts w:ascii="Arial" w:hAnsi="Arial" w:cs="Arial"/>
          <w:iCs/>
          <w:lang w:val="es-CR"/>
        </w:rPr>
        <w:t>las justificaciones de ausencias a las reuniones del año 2017, previa solicitud del señor Gómez Jiménez.</w:t>
      </w:r>
      <w:r w:rsidR="00CD4ED4" w:rsidRPr="001D3166">
        <w:rPr>
          <w:rFonts w:ascii="Arial" w:hAnsi="Arial" w:cs="Arial"/>
          <w:bCs/>
          <w:iCs/>
          <w:lang w:val="es-ES_tradnl"/>
        </w:rPr>
        <w:t>----------------------------------------------------------</w:t>
      </w:r>
    </w:p>
    <w:p w14:paraId="64F34FC1" w14:textId="44F28435" w:rsidR="001C326C" w:rsidRPr="001D3166" w:rsidRDefault="002363E0" w:rsidP="001D3166">
      <w:pPr>
        <w:pStyle w:val="Lneadereferencia"/>
        <w:spacing w:line="460" w:lineRule="exact"/>
        <w:rPr>
          <w:rFonts w:cs="Arial"/>
          <w:szCs w:val="24"/>
        </w:rPr>
      </w:pPr>
      <w:r w:rsidRPr="001D3166">
        <w:rPr>
          <w:rFonts w:cs="Arial"/>
          <w:szCs w:val="24"/>
        </w:rPr>
        <w:t>Se levanta la</w:t>
      </w:r>
      <w:r w:rsidR="008D5812" w:rsidRPr="001D3166">
        <w:rPr>
          <w:rFonts w:cs="Arial"/>
          <w:szCs w:val="24"/>
        </w:rPr>
        <w:t xml:space="preserve"> sesión a las </w:t>
      </w:r>
      <w:r w:rsidR="00773699" w:rsidRPr="001D3166">
        <w:rPr>
          <w:rFonts w:cs="Arial"/>
          <w:szCs w:val="24"/>
        </w:rPr>
        <w:t>09</w:t>
      </w:r>
      <w:r w:rsidR="008170F9" w:rsidRPr="001D3166">
        <w:rPr>
          <w:rFonts w:cs="Arial"/>
          <w:szCs w:val="24"/>
        </w:rPr>
        <w:t>:</w:t>
      </w:r>
      <w:r w:rsidR="00773699" w:rsidRPr="001D3166">
        <w:rPr>
          <w:rFonts w:cs="Arial"/>
          <w:szCs w:val="24"/>
        </w:rPr>
        <w:t>2</w:t>
      </w:r>
      <w:r w:rsidR="00C600B3" w:rsidRPr="001D3166">
        <w:rPr>
          <w:rFonts w:cs="Arial"/>
          <w:szCs w:val="24"/>
        </w:rPr>
        <w:t>5</w:t>
      </w:r>
      <w:r w:rsidR="006E3368" w:rsidRPr="001D3166">
        <w:rPr>
          <w:rFonts w:cs="Arial"/>
          <w:szCs w:val="24"/>
        </w:rPr>
        <w:t xml:space="preserve"> </w:t>
      </w:r>
      <w:r w:rsidR="00773699" w:rsidRPr="001D3166">
        <w:rPr>
          <w:rFonts w:cs="Arial"/>
          <w:szCs w:val="24"/>
        </w:rPr>
        <w:t>a</w:t>
      </w:r>
      <w:r w:rsidR="006E3368" w:rsidRPr="001D3166">
        <w:rPr>
          <w:rFonts w:cs="Arial"/>
          <w:szCs w:val="24"/>
        </w:rPr>
        <w:t>.m.</w:t>
      </w:r>
      <w:r w:rsidR="00CD4ED4" w:rsidRPr="001D3166">
        <w:rPr>
          <w:rFonts w:cs="Arial"/>
          <w:szCs w:val="24"/>
        </w:rPr>
        <w:t>--------------------------------------------------------</w:t>
      </w:r>
    </w:p>
    <w:p w14:paraId="31303394" w14:textId="31315DD5" w:rsidR="001D3166" w:rsidRDefault="001C326C" w:rsidP="001D3166">
      <w:pPr>
        <w:pStyle w:val="Lneadereferencia"/>
        <w:spacing w:line="460" w:lineRule="exact"/>
        <w:rPr>
          <w:rFonts w:cs="Arial"/>
          <w:iCs/>
          <w:szCs w:val="24"/>
        </w:rPr>
      </w:pPr>
      <w:r w:rsidRPr="001D3166">
        <w:rPr>
          <w:rFonts w:cs="Arial"/>
          <w:iCs/>
          <w:szCs w:val="24"/>
        </w:rPr>
        <w:t>Javier Gómez Jiménez</w:t>
      </w:r>
    </w:p>
    <w:p w14:paraId="66D7967C" w14:textId="26C6C3D1" w:rsidR="001D3166" w:rsidRDefault="001D3166" w:rsidP="001D3166">
      <w:pPr>
        <w:pStyle w:val="Lneadereferencia"/>
        <w:spacing w:line="460" w:lineRule="exact"/>
        <w:rPr>
          <w:rFonts w:cs="Arial"/>
          <w:iCs/>
          <w:szCs w:val="24"/>
        </w:rPr>
      </w:pPr>
      <w:r w:rsidRPr="001D3166">
        <w:rPr>
          <w:rFonts w:cs="Arial"/>
          <w:b/>
          <w:iCs/>
          <w:szCs w:val="24"/>
          <w:lang w:val="es-ES"/>
        </w:rPr>
        <w:t xml:space="preserve">Presidente </w:t>
      </w:r>
    </w:p>
    <w:p w14:paraId="438B47BD" w14:textId="21377030" w:rsidR="001C326C" w:rsidRPr="001D3166" w:rsidRDefault="001F7550" w:rsidP="001D3166">
      <w:pPr>
        <w:pStyle w:val="Lneadereferencia"/>
        <w:spacing w:line="460" w:lineRule="exact"/>
        <w:rPr>
          <w:rFonts w:cs="Arial"/>
          <w:iCs/>
          <w:szCs w:val="24"/>
        </w:rPr>
      </w:pPr>
      <w:r w:rsidRPr="001D3166">
        <w:rPr>
          <w:rFonts w:cs="Arial"/>
          <w:iCs/>
          <w:szCs w:val="24"/>
        </w:rPr>
        <w:t>Denis</w:t>
      </w:r>
      <w:r w:rsidR="00CD4ED4" w:rsidRPr="001D3166">
        <w:rPr>
          <w:rFonts w:cs="Arial"/>
          <w:iCs/>
          <w:szCs w:val="24"/>
        </w:rPr>
        <w:t>e Calvo López</w:t>
      </w:r>
    </w:p>
    <w:p w14:paraId="5E08E39C" w14:textId="60B6724D" w:rsidR="00C650FC" w:rsidRPr="001D3166" w:rsidRDefault="00CD4ED4" w:rsidP="001D3166">
      <w:pPr>
        <w:pStyle w:val="Lneadereferencia"/>
        <w:spacing w:line="460" w:lineRule="exact"/>
        <w:rPr>
          <w:rFonts w:cs="Arial"/>
          <w:bCs/>
          <w:szCs w:val="24"/>
        </w:rPr>
      </w:pPr>
      <w:r w:rsidRPr="001D3166">
        <w:rPr>
          <w:rFonts w:cs="Arial"/>
          <w:b/>
          <w:iCs/>
          <w:szCs w:val="24"/>
          <w:lang w:val="es-ES"/>
        </w:rPr>
        <w:t>Secretaria</w:t>
      </w:r>
    </w:p>
    <w:p w14:paraId="2CE4CACE" w14:textId="77777777" w:rsidR="006E3368" w:rsidRPr="001D3166" w:rsidRDefault="006E3368" w:rsidP="001D3166">
      <w:pPr>
        <w:pStyle w:val="Textoindependiente3"/>
        <w:suppressAutoHyphens w:val="0"/>
        <w:spacing w:line="460" w:lineRule="exact"/>
        <w:rPr>
          <w:iCs/>
          <w:sz w:val="24"/>
        </w:rPr>
      </w:pPr>
      <w:bookmarkStart w:id="0" w:name="_GoBack"/>
      <w:bookmarkEnd w:id="0"/>
    </w:p>
    <w:sectPr w:rsidR="006E3368" w:rsidRPr="001D3166" w:rsidSect="004A62C5">
      <w:headerReference w:type="default" r:id="rId8"/>
      <w:footerReference w:type="default" r:id="rId9"/>
      <w:footnotePr>
        <w:pos w:val="beneathText"/>
      </w:footnotePr>
      <w:pgSz w:w="12242" w:h="15842" w:code="1"/>
      <w:pgMar w:top="1417" w:right="1701" w:bottom="1417" w:left="1701" w:header="851" w:footer="851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00A5CA" w14:textId="77777777" w:rsidR="00B308DB" w:rsidRDefault="00B308DB">
      <w:r>
        <w:separator/>
      </w:r>
    </w:p>
  </w:endnote>
  <w:endnote w:type="continuationSeparator" w:id="0">
    <w:p w14:paraId="47C531AA" w14:textId="77777777" w:rsidR="00B308DB" w:rsidRDefault="00B30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PSMT">
    <w:altName w:val="Times New Roman PSMT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A2881C" w14:textId="7181BB24" w:rsidR="00AB3B7B" w:rsidRPr="000256AC" w:rsidRDefault="00AB3B7B" w:rsidP="000256AC">
    <w:pPr>
      <w:keepNext/>
      <w:suppressAutoHyphens w:val="0"/>
      <w:ind w:right="-676"/>
      <w:outlineLvl w:val="0"/>
      <w:rPr>
        <w:rFonts w:ascii="Verdana" w:hAnsi="Verdana"/>
        <w:bCs/>
        <w:sz w:val="16"/>
        <w:szCs w:val="22"/>
        <w:lang w:val="es-CR" w:eastAsia="es-ES"/>
      </w:rPr>
    </w:pPr>
  </w:p>
  <w:p w14:paraId="5D001526" w14:textId="18F54D3D" w:rsidR="00AB3B7B" w:rsidRPr="000256AC" w:rsidRDefault="00AB3B7B" w:rsidP="000256AC">
    <w:pPr>
      <w:tabs>
        <w:tab w:val="center" w:pos="4252"/>
        <w:tab w:val="right" w:pos="8504"/>
      </w:tabs>
      <w:suppressAutoHyphens w:val="0"/>
      <w:jc w:val="center"/>
      <w:rPr>
        <w:rFonts w:ascii="Arial" w:hAnsi="Arial" w:cs="Arial"/>
        <w:i/>
        <w:color w:val="595959"/>
        <w:sz w:val="18"/>
        <w:szCs w:val="18"/>
        <w:lang w:val="es-CR" w:eastAsia="es-ES"/>
      </w:rPr>
    </w:pPr>
    <w:r w:rsidRPr="000256AC">
      <w:rPr>
        <w:rFonts w:ascii="Arial" w:hAnsi="Arial" w:cs="Arial"/>
        <w:bCs/>
        <w:sz w:val="18"/>
        <w:szCs w:val="18"/>
        <w:lang w:val="es-CR" w:eastAsia="es-ES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D835CB" w14:textId="77777777" w:rsidR="00B308DB" w:rsidRDefault="00B308DB">
      <w:r>
        <w:separator/>
      </w:r>
    </w:p>
  </w:footnote>
  <w:footnote w:type="continuationSeparator" w:id="0">
    <w:p w14:paraId="1A1B164A" w14:textId="77777777" w:rsidR="00B308DB" w:rsidRDefault="00B308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535D2D" w14:textId="77777777" w:rsidR="00AB3B7B" w:rsidRDefault="00AB3B7B" w:rsidP="007E26A2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9264" behindDoc="1" locked="0" layoutInCell="1" allowOverlap="1" wp14:anchorId="2D2B7507" wp14:editId="592818FC">
          <wp:simplePos x="0" y="0"/>
          <wp:positionH relativeFrom="column">
            <wp:posOffset>0</wp:posOffset>
          </wp:positionH>
          <wp:positionV relativeFrom="paragraph">
            <wp:posOffset>-295275</wp:posOffset>
          </wp:positionV>
          <wp:extent cx="2230278" cy="600075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gasoto:Documents:Logotipos:Logos_Archivo_Nacional_2017:Logos_ArchivoNacional_F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30278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5FC87674" w14:textId="032A7B31" w:rsidR="00AB3B7B" w:rsidRDefault="00AB3B7B" w:rsidP="007E26A2">
    <w:pPr>
      <w:pStyle w:val="Encabezado"/>
    </w:pPr>
    <w:r>
      <w:tab/>
    </w:r>
    <w:r>
      <w:tab/>
    </w:r>
    <w:r>
      <w:fldChar w:fldCharType="begin"/>
    </w:r>
    <w:r>
      <w:instrText>PAGE   \* MERGEFORMAT</w:instrText>
    </w:r>
    <w:r>
      <w:fldChar w:fldCharType="separate"/>
    </w:r>
    <w:r w:rsidR="001D3166">
      <w:rPr>
        <w:noProof/>
      </w:rPr>
      <w:t>12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EAAECD82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0">
    <w:nsid w:val="00000002"/>
    <w:multiLevelType w:val="singleLevel"/>
    <w:tmpl w:val="00000002"/>
    <w:name w:val="WW8Num40"/>
    <w:lvl w:ilvl="0">
      <w:start w:val="1"/>
      <w:numFmt w:val="bullet"/>
      <w:lvlText w:val=""/>
      <w:lvlJc w:val="left"/>
      <w:pPr>
        <w:tabs>
          <w:tab w:val="num" w:pos="720"/>
        </w:tabs>
      </w:pPr>
      <w:rPr>
        <w:rFonts w:ascii="Wingdings" w:hAnsi="Wingdings"/>
      </w:rPr>
    </w:lvl>
  </w:abstractNum>
  <w:abstractNum w:abstractNumId="3" w15:restartNumberingAfterBreak="0">
    <w:nsid w:val="00AB5F2B"/>
    <w:multiLevelType w:val="hybridMultilevel"/>
    <w:tmpl w:val="721E4504"/>
    <w:lvl w:ilvl="0" w:tplc="0DB8B416">
      <w:start w:val="1"/>
      <w:numFmt w:val="lowerLetter"/>
      <w:lvlText w:val="%1."/>
      <w:lvlJc w:val="left"/>
      <w:pPr>
        <w:ind w:left="1065" w:hanging="360"/>
      </w:pPr>
      <w:rPr>
        <w:rFonts w:ascii="Verdana" w:eastAsia="Batang" w:hAnsi="Verdana" w:cs="Times New Roman"/>
      </w:rPr>
    </w:lvl>
    <w:lvl w:ilvl="1" w:tplc="140A0019" w:tentative="1">
      <w:start w:val="1"/>
      <w:numFmt w:val="lowerLetter"/>
      <w:lvlText w:val="%2."/>
      <w:lvlJc w:val="left"/>
      <w:pPr>
        <w:ind w:left="1785" w:hanging="360"/>
      </w:pPr>
    </w:lvl>
    <w:lvl w:ilvl="2" w:tplc="140A001B" w:tentative="1">
      <w:start w:val="1"/>
      <w:numFmt w:val="lowerRoman"/>
      <w:lvlText w:val="%3."/>
      <w:lvlJc w:val="right"/>
      <w:pPr>
        <w:ind w:left="2505" w:hanging="180"/>
      </w:pPr>
    </w:lvl>
    <w:lvl w:ilvl="3" w:tplc="140A000F" w:tentative="1">
      <w:start w:val="1"/>
      <w:numFmt w:val="decimal"/>
      <w:lvlText w:val="%4."/>
      <w:lvlJc w:val="left"/>
      <w:pPr>
        <w:ind w:left="3225" w:hanging="360"/>
      </w:pPr>
    </w:lvl>
    <w:lvl w:ilvl="4" w:tplc="140A0019" w:tentative="1">
      <w:start w:val="1"/>
      <w:numFmt w:val="lowerLetter"/>
      <w:lvlText w:val="%5."/>
      <w:lvlJc w:val="left"/>
      <w:pPr>
        <w:ind w:left="3945" w:hanging="360"/>
      </w:pPr>
    </w:lvl>
    <w:lvl w:ilvl="5" w:tplc="140A001B" w:tentative="1">
      <w:start w:val="1"/>
      <w:numFmt w:val="lowerRoman"/>
      <w:lvlText w:val="%6."/>
      <w:lvlJc w:val="right"/>
      <w:pPr>
        <w:ind w:left="4665" w:hanging="180"/>
      </w:pPr>
    </w:lvl>
    <w:lvl w:ilvl="6" w:tplc="140A000F" w:tentative="1">
      <w:start w:val="1"/>
      <w:numFmt w:val="decimal"/>
      <w:lvlText w:val="%7."/>
      <w:lvlJc w:val="left"/>
      <w:pPr>
        <w:ind w:left="5385" w:hanging="360"/>
      </w:pPr>
    </w:lvl>
    <w:lvl w:ilvl="7" w:tplc="140A0019" w:tentative="1">
      <w:start w:val="1"/>
      <w:numFmt w:val="lowerLetter"/>
      <w:lvlText w:val="%8."/>
      <w:lvlJc w:val="left"/>
      <w:pPr>
        <w:ind w:left="6105" w:hanging="360"/>
      </w:pPr>
    </w:lvl>
    <w:lvl w:ilvl="8" w:tplc="14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175B2765"/>
    <w:multiLevelType w:val="hybridMultilevel"/>
    <w:tmpl w:val="E9FACC6E"/>
    <w:lvl w:ilvl="0" w:tplc="398E4B10">
      <w:start w:val="1"/>
      <w:numFmt w:val="bullet"/>
      <w:lvlText w:val="-"/>
      <w:lvlJc w:val="left"/>
      <w:pPr>
        <w:ind w:left="720" w:hanging="360"/>
      </w:pPr>
      <w:rPr>
        <w:rFonts w:ascii="Tempus Sans ITC" w:hAnsi="Tempus Sans ITC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9C634B"/>
    <w:multiLevelType w:val="multilevel"/>
    <w:tmpl w:val="4A028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FDB3FBE"/>
    <w:multiLevelType w:val="multilevel"/>
    <w:tmpl w:val="6D5860B8"/>
    <w:lvl w:ilvl="0">
      <w:start w:val="7"/>
      <w:numFmt w:val="decimal"/>
      <w:lvlText w:val="%1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7" w15:restartNumberingAfterBreak="0">
    <w:nsid w:val="2D432780"/>
    <w:multiLevelType w:val="hybridMultilevel"/>
    <w:tmpl w:val="ABD800A8"/>
    <w:lvl w:ilvl="0" w:tplc="FDBCB7F8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A32497"/>
    <w:multiLevelType w:val="hybridMultilevel"/>
    <w:tmpl w:val="FF142CD2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DA5C96"/>
    <w:multiLevelType w:val="multilevel"/>
    <w:tmpl w:val="1E6EAC96"/>
    <w:lvl w:ilvl="0">
      <w:start w:val="1"/>
      <w:numFmt w:val="decimal"/>
      <w:lvlText w:val="%1"/>
      <w:lvlJc w:val="left"/>
      <w:pPr>
        <w:ind w:left="750" w:hanging="750"/>
      </w:pPr>
      <w:rPr>
        <w:rFonts w:ascii="Verdana" w:hAnsi="Verdana" w:hint="default"/>
        <w:color w:val="auto"/>
        <w:sz w:val="22"/>
      </w:rPr>
    </w:lvl>
    <w:lvl w:ilvl="1">
      <w:start w:val="1"/>
      <w:numFmt w:val="decimal"/>
      <w:lvlText w:val="%1.%2"/>
      <w:lvlJc w:val="left"/>
      <w:pPr>
        <w:ind w:left="750" w:hanging="750"/>
      </w:pPr>
      <w:rPr>
        <w:rFonts w:ascii="Verdana" w:hAnsi="Verdana" w:hint="default"/>
        <w:b/>
        <w:color w:val="auto"/>
        <w:sz w:val="20"/>
      </w:rPr>
    </w:lvl>
    <w:lvl w:ilvl="2">
      <w:start w:val="1"/>
      <w:numFmt w:val="decimal"/>
      <w:lvlText w:val="%1.%2.%3"/>
      <w:lvlJc w:val="left"/>
      <w:pPr>
        <w:ind w:left="750" w:hanging="750"/>
      </w:pPr>
      <w:rPr>
        <w:rFonts w:ascii="Verdana" w:hAnsi="Verdana" w:hint="default"/>
        <w:color w:val="auto"/>
        <w:sz w:val="22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Verdana" w:hAnsi="Verdana" w:hint="default"/>
        <w:color w:val="auto"/>
        <w:sz w:val="22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ascii="Verdana" w:hAnsi="Verdana" w:hint="default"/>
        <w:color w:val="auto"/>
        <w:sz w:val="22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ascii="Verdana" w:hAnsi="Verdana" w:hint="default"/>
        <w:color w:val="auto"/>
        <w:sz w:val="22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ascii="Verdana" w:hAnsi="Verdana" w:hint="default"/>
        <w:color w:val="auto"/>
        <w:sz w:val="22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ascii="Verdana" w:hAnsi="Verdana" w:hint="default"/>
        <w:color w:val="auto"/>
        <w:sz w:val="22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ascii="Verdana" w:hAnsi="Verdana" w:hint="default"/>
        <w:color w:val="auto"/>
        <w:sz w:val="22"/>
      </w:rPr>
    </w:lvl>
  </w:abstractNum>
  <w:abstractNum w:abstractNumId="10" w15:restartNumberingAfterBreak="0">
    <w:nsid w:val="34416AD1"/>
    <w:multiLevelType w:val="hybridMultilevel"/>
    <w:tmpl w:val="2ADA664A"/>
    <w:lvl w:ilvl="0" w:tplc="1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F52913"/>
    <w:multiLevelType w:val="hybridMultilevel"/>
    <w:tmpl w:val="3634DC90"/>
    <w:lvl w:ilvl="0" w:tplc="B45488C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22390C"/>
    <w:multiLevelType w:val="multilevel"/>
    <w:tmpl w:val="6E0AF3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ascii="Arial" w:hAnsi="Arial" w:cs="Arial"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51D80931"/>
    <w:multiLevelType w:val="multilevel"/>
    <w:tmpl w:val="A74A49F6"/>
    <w:name w:val="Outlin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itulo2"/>
      <w:lvlText w:val="%1.%2."/>
      <w:lvlJc w:val="left"/>
      <w:pPr>
        <w:ind w:left="43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2C33C11"/>
    <w:multiLevelType w:val="multilevel"/>
    <w:tmpl w:val="B6461A8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ascii="Arial" w:hAnsi="Arial" w:cs="Arial"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69C454E2"/>
    <w:multiLevelType w:val="multilevel"/>
    <w:tmpl w:val="9E468208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704"/>
        </w:tabs>
        <w:ind w:left="704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739E345B"/>
    <w:multiLevelType w:val="multilevel"/>
    <w:tmpl w:val="661CD7DE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7" w15:restartNumberingAfterBreak="0">
    <w:nsid w:val="7F1940EC"/>
    <w:multiLevelType w:val="hybridMultilevel"/>
    <w:tmpl w:val="4B80CE1E"/>
    <w:lvl w:ilvl="0" w:tplc="FDBCB7F8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3"/>
  </w:num>
  <w:num w:numId="3">
    <w:abstractNumId w:val="0"/>
  </w:num>
  <w:num w:numId="4">
    <w:abstractNumId w:val="11"/>
  </w:num>
  <w:num w:numId="5">
    <w:abstractNumId w:val="12"/>
  </w:num>
  <w:num w:numId="6">
    <w:abstractNumId w:val="15"/>
  </w:num>
  <w:num w:numId="7">
    <w:abstractNumId w:val="16"/>
  </w:num>
  <w:num w:numId="8">
    <w:abstractNumId w:val="14"/>
  </w:num>
  <w:num w:numId="9">
    <w:abstractNumId w:val="10"/>
  </w:num>
  <w:num w:numId="10">
    <w:abstractNumId w:val="4"/>
  </w:num>
  <w:num w:numId="11">
    <w:abstractNumId w:val="5"/>
  </w:num>
  <w:num w:numId="12">
    <w:abstractNumId w:val="8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7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7"/>
  </w:num>
  <w:num w:numId="17">
    <w:abstractNumId w:val="1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ES" w:vendorID="64" w:dllVersion="131078" w:nlCheck="1" w:checkStyle="1"/>
  <w:activeWritingStyle w:appName="MSWord" w:lang="es-CR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proofState w:spelling="clean" w:grammar="clean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4097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0B4A"/>
    <w:rsid w:val="000022FB"/>
    <w:rsid w:val="00005149"/>
    <w:rsid w:val="00010572"/>
    <w:rsid w:val="0001057B"/>
    <w:rsid w:val="00010E74"/>
    <w:rsid w:val="00011DA6"/>
    <w:rsid w:val="000125E4"/>
    <w:rsid w:val="00014199"/>
    <w:rsid w:val="000162AB"/>
    <w:rsid w:val="00017670"/>
    <w:rsid w:val="00021A0D"/>
    <w:rsid w:val="000233BD"/>
    <w:rsid w:val="00023FEE"/>
    <w:rsid w:val="00024B9C"/>
    <w:rsid w:val="00024DB2"/>
    <w:rsid w:val="000256AC"/>
    <w:rsid w:val="000266AB"/>
    <w:rsid w:val="00026D29"/>
    <w:rsid w:val="000271B4"/>
    <w:rsid w:val="000273C1"/>
    <w:rsid w:val="0003230B"/>
    <w:rsid w:val="000339F0"/>
    <w:rsid w:val="00033C0D"/>
    <w:rsid w:val="00035C14"/>
    <w:rsid w:val="000370C8"/>
    <w:rsid w:val="000407AB"/>
    <w:rsid w:val="00041027"/>
    <w:rsid w:val="000418A8"/>
    <w:rsid w:val="000447FC"/>
    <w:rsid w:val="00046288"/>
    <w:rsid w:val="00050CD8"/>
    <w:rsid w:val="00052734"/>
    <w:rsid w:val="000531BC"/>
    <w:rsid w:val="000532FD"/>
    <w:rsid w:val="000546DD"/>
    <w:rsid w:val="0005474D"/>
    <w:rsid w:val="00055912"/>
    <w:rsid w:val="00055BAC"/>
    <w:rsid w:val="0005625C"/>
    <w:rsid w:val="00057DD9"/>
    <w:rsid w:val="000604BF"/>
    <w:rsid w:val="00061AE0"/>
    <w:rsid w:val="00061AF2"/>
    <w:rsid w:val="00062084"/>
    <w:rsid w:val="0006338F"/>
    <w:rsid w:val="00063C47"/>
    <w:rsid w:val="00064248"/>
    <w:rsid w:val="00066082"/>
    <w:rsid w:val="00066B99"/>
    <w:rsid w:val="000679D0"/>
    <w:rsid w:val="00075E49"/>
    <w:rsid w:val="00077A48"/>
    <w:rsid w:val="00077E85"/>
    <w:rsid w:val="00082712"/>
    <w:rsid w:val="00085A1A"/>
    <w:rsid w:val="00086155"/>
    <w:rsid w:val="00087155"/>
    <w:rsid w:val="00087C8B"/>
    <w:rsid w:val="0009167D"/>
    <w:rsid w:val="00093E78"/>
    <w:rsid w:val="00094D9D"/>
    <w:rsid w:val="00095BD8"/>
    <w:rsid w:val="0009660F"/>
    <w:rsid w:val="00097943"/>
    <w:rsid w:val="000A02F1"/>
    <w:rsid w:val="000A0AF7"/>
    <w:rsid w:val="000A27C9"/>
    <w:rsid w:val="000A29EB"/>
    <w:rsid w:val="000A2B0E"/>
    <w:rsid w:val="000A2CB8"/>
    <w:rsid w:val="000A44FD"/>
    <w:rsid w:val="000A4F2C"/>
    <w:rsid w:val="000A5F3F"/>
    <w:rsid w:val="000A663E"/>
    <w:rsid w:val="000A7664"/>
    <w:rsid w:val="000B1D9E"/>
    <w:rsid w:val="000B21B8"/>
    <w:rsid w:val="000B421E"/>
    <w:rsid w:val="000B44ED"/>
    <w:rsid w:val="000B4723"/>
    <w:rsid w:val="000B5194"/>
    <w:rsid w:val="000C2550"/>
    <w:rsid w:val="000C44A3"/>
    <w:rsid w:val="000C6604"/>
    <w:rsid w:val="000D18FE"/>
    <w:rsid w:val="000D1B9D"/>
    <w:rsid w:val="000D2757"/>
    <w:rsid w:val="000D4196"/>
    <w:rsid w:val="000D4600"/>
    <w:rsid w:val="000D4E88"/>
    <w:rsid w:val="000D70B7"/>
    <w:rsid w:val="000E1073"/>
    <w:rsid w:val="000E1950"/>
    <w:rsid w:val="000E2CBB"/>
    <w:rsid w:val="000E375E"/>
    <w:rsid w:val="000E5DF9"/>
    <w:rsid w:val="000E6B56"/>
    <w:rsid w:val="000E7828"/>
    <w:rsid w:val="000F12BA"/>
    <w:rsid w:val="000F1A9A"/>
    <w:rsid w:val="000F2180"/>
    <w:rsid w:val="000F45E8"/>
    <w:rsid w:val="000F4FBC"/>
    <w:rsid w:val="000F51D1"/>
    <w:rsid w:val="000F7471"/>
    <w:rsid w:val="000F7E0D"/>
    <w:rsid w:val="00100432"/>
    <w:rsid w:val="00100F2B"/>
    <w:rsid w:val="001010F6"/>
    <w:rsid w:val="0010183B"/>
    <w:rsid w:val="0010194D"/>
    <w:rsid w:val="00102199"/>
    <w:rsid w:val="00102EA6"/>
    <w:rsid w:val="001051C5"/>
    <w:rsid w:val="0010592B"/>
    <w:rsid w:val="00106624"/>
    <w:rsid w:val="00106B62"/>
    <w:rsid w:val="001076BA"/>
    <w:rsid w:val="001101DB"/>
    <w:rsid w:val="00110B31"/>
    <w:rsid w:val="0011195E"/>
    <w:rsid w:val="00112BAF"/>
    <w:rsid w:val="00112CB5"/>
    <w:rsid w:val="00113D8D"/>
    <w:rsid w:val="001152BA"/>
    <w:rsid w:val="00116CE0"/>
    <w:rsid w:val="0011750C"/>
    <w:rsid w:val="001179FE"/>
    <w:rsid w:val="00120EA9"/>
    <w:rsid w:val="001221B6"/>
    <w:rsid w:val="00123B4C"/>
    <w:rsid w:val="00124029"/>
    <w:rsid w:val="001241F2"/>
    <w:rsid w:val="00125828"/>
    <w:rsid w:val="00125C29"/>
    <w:rsid w:val="00126085"/>
    <w:rsid w:val="001264B5"/>
    <w:rsid w:val="00126745"/>
    <w:rsid w:val="00126EB6"/>
    <w:rsid w:val="001273D0"/>
    <w:rsid w:val="00127FF2"/>
    <w:rsid w:val="00130D0C"/>
    <w:rsid w:val="00131DAD"/>
    <w:rsid w:val="001342D7"/>
    <w:rsid w:val="00134E60"/>
    <w:rsid w:val="00136831"/>
    <w:rsid w:val="001373FB"/>
    <w:rsid w:val="00140F4C"/>
    <w:rsid w:val="00141D1D"/>
    <w:rsid w:val="00141FD6"/>
    <w:rsid w:val="00146778"/>
    <w:rsid w:val="00152140"/>
    <w:rsid w:val="001526FF"/>
    <w:rsid w:val="001543E2"/>
    <w:rsid w:val="00154C08"/>
    <w:rsid w:val="00155C15"/>
    <w:rsid w:val="00160FBB"/>
    <w:rsid w:val="001618B1"/>
    <w:rsid w:val="00162133"/>
    <w:rsid w:val="0016225C"/>
    <w:rsid w:val="00162DA6"/>
    <w:rsid w:val="00162E9F"/>
    <w:rsid w:val="001631D6"/>
    <w:rsid w:val="0016366A"/>
    <w:rsid w:val="00164C30"/>
    <w:rsid w:val="00165B7A"/>
    <w:rsid w:val="00166630"/>
    <w:rsid w:val="00172A27"/>
    <w:rsid w:val="0017303D"/>
    <w:rsid w:val="00173707"/>
    <w:rsid w:val="00173D48"/>
    <w:rsid w:val="00175114"/>
    <w:rsid w:val="0017599C"/>
    <w:rsid w:val="00176212"/>
    <w:rsid w:val="0017669F"/>
    <w:rsid w:val="001818FA"/>
    <w:rsid w:val="001838C4"/>
    <w:rsid w:val="00184032"/>
    <w:rsid w:val="00190457"/>
    <w:rsid w:val="00190B49"/>
    <w:rsid w:val="001913FF"/>
    <w:rsid w:val="00192D75"/>
    <w:rsid w:val="00195513"/>
    <w:rsid w:val="00196ADC"/>
    <w:rsid w:val="00197104"/>
    <w:rsid w:val="001A36A5"/>
    <w:rsid w:val="001A36C8"/>
    <w:rsid w:val="001A410A"/>
    <w:rsid w:val="001A6336"/>
    <w:rsid w:val="001A63A9"/>
    <w:rsid w:val="001A698F"/>
    <w:rsid w:val="001A721C"/>
    <w:rsid w:val="001A7559"/>
    <w:rsid w:val="001A7586"/>
    <w:rsid w:val="001B0B1D"/>
    <w:rsid w:val="001B0DBF"/>
    <w:rsid w:val="001B23D8"/>
    <w:rsid w:val="001B27F0"/>
    <w:rsid w:val="001B4DFC"/>
    <w:rsid w:val="001B6D35"/>
    <w:rsid w:val="001C1C1A"/>
    <w:rsid w:val="001C1C6A"/>
    <w:rsid w:val="001C24DE"/>
    <w:rsid w:val="001C326C"/>
    <w:rsid w:val="001C3393"/>
    <w:rsid w:val="001C36BC"/>
    <w:rsid w:val="001C3DBE"/>
    <w:rsid w:val="001C453C"/>
    <w:rsid w:val="001C5C66"/>
    <w:rsid w:val="001C5EBE"/>
    <w:rsid w:val="001C6279"/>
    <w:rsid w:val="001C7004"/>
    <w:rsid w:val="001C7326"/>
    <w:rsid w:val="001C7B3E"/>
    <w:rsid w:val="001D03B8"/>
    <w:rsid w:val="001D0528"/>
    <w:rsid w:val="001D17D6"/>
    <w:rsid w:val="001D21C7"/>
    <w:rsid w:val="001D307E"/>
    <w:rsid w:val="001D3166"/>
    <w:rsid w:val="001E013F"/>
    <w:rsid w:val="001E0462"/>
    <w:rsid w:val="001E534C"/>
    <w:rsid w:val="001E5DBA"/>
    <w:rsid w:val="001E66FB"/>
    <w:rsid w:val="001E74ED"/>
    <w:rsid w:val="001F0FB7"/>
    <w:rsid w:val="001F1152"/>
    <w:rsid w:val="001F2181"/>
    <w:rsid w:val="001F59EB"/>
    <w:rsid w:val="001F62F9"/>
    <w:rsid w:val="001F7550"/>
    <w:rsid w:val="001F778A"/>
    <w:rsid w:val="001F78BF"/>
    <w:rsid w:val="00200305"/>
    <w:rsid w:val="002013CE"/>
    <w:rsid w:val="00202460"/>
    <w:rsid w:val="00203C2D"/>
    <w:rsid w:val="00203D91"/>
    <w:rsid w:val="0020491C"/>
    <w:rsid w:val="002058C7"/>
    <w:rsid w:val="00207056"/>
    <w:rsid w:val="002071E1"/>
    <w:rsid w:val="002130FD"/>
    <w:rsid w:val="00214C86"/>
    <w:rsid w:val="00214FD6"/>
    <w:rsid w:val="00215198"/>
    <w:rsid w:val="002158C1"/>
    <w:rsid w:val="002169B1"/>
    <w:rsid w:val="002173D3"/>
    <w:rsid w:val="002178C6"/>
    <w:rsid w:val="00217E41"/>
    <w:rsid w:val="00222B3B"/>
    <w:rsid w:val="00223371"/>
    <w:rsid w:val="002246DF"/>
    <w:rsid w:val="00225A2E"/>
    <w:rsid w:val="00227293"/>
    <w:rsid w:val="002303B1"/>
    <w:rsid w:val="00232519"/>
    <w:rsid w:val="00234FCA"/>
    <w:rsid w:val="00235CFD"/>
    <w:rsid w:val="002363E0"/>
    <w:rsid w:val="0023659B"/>
    <w:rsid w:val="002368D8"/>
    <w:rsid w:val="00236F7F"/>
    <w:rsid w:val="002409EE"/>
    <w:rsid w:val="00241B91"/>
    <w:rsid w:val="00243249"/>
    <w:rsid w:val="00243F67"/>
    <w:rsid w:val="0024438F"/>
    <w:rsid w:val="002443EB"/>
    <w:rsid w:val="002454D9"/>
    <w:rsid w:val="00245E8F"/>
    <w:rsid w:val="0024776F"/>
    <w:rsid w:val="00247BD9"/>
    <w:rsid w:val="00247E21"/>
    <w:rsid w:val="002508CE"/>
    <w:rsid w:val="00250C3F"/>
    <w:rsid w:val="00251026"/>
    <w:rsid w:val="002523FE"/>
    <w:rsid w:val="0025338E"/>
    <w:rsid w:val="00253AF1"/>
    <w:rsid w:val="00253BA7"/>
    <w:rsid w:val="00255538"/>
    <w:rsid w:val="00255902"/>
    <w:rsid w:val="00255A5B"/>
    <w:rsid w:val="002564D3"/>
    <w:rsid w:val="00256B84"/>
    <w:rsid w:val="0026206C"/>
    <w:rsid w:val="00264BF4"/>
    <w:rsid w:val="00265089"/>
    <w:rsid w:val="00265099"/>
    <w:rsid w:val="00265CC6"/>
    <w:rsid w:val="00265D12"/>
    <w:rsid w:val="002664B8"/>
    <w:rsid w:val="00267CF2"/>
    <w:rsid w:val="00271317"/>
    <w:rsid w:val="00271389"/>
    <w:rsid w:val="002733B5"/>
    <w:rsid w:val="002742F0"/>
    <w:rsid w:val="00281195"/>
    <w:rsid w:val="002812B0"/>
    <w:rsid w:val="00283879"/>
    <w:rsid w:val="00284586"/>
    <w:rsid w:val="00286729"/>
    <w:rsid w:val="00286AC8"/>
    <w:rsid w:val="00290491"/>
    <w:rsid w:val="002908E6"/>
    <w:rsid w:val="00290C9F"/>
    <w:rsid w:val="002927AE"/>
    <w:rsid w:val="00294365"/>
    <w:rsid w:val="002946A0"/>
    <w:rsid w:val="002970D0"/>
    <w:rsid w:val="002A13C3"/>
    <w:rsid w:val="002A1EB0"/>
    <w:rsid w:val="002A2D62"/>
    <w:rsid w:val="002A4307"/>
    <w:rsid w:val="002A4DD3"/>
    <w:rsid w:val="002A504E"/>
    <w:rsid w:val="002A6F38"/>
    <w:rsid w:val="002B000D"/>
    <w:rsid w:val="002B12EA"/>
    <w:rsid w:val="002B23E3"/>
    <w:rsid w:val="002B2F2F"/>
    <w:rsid w:val="002B3CF1"/>
    <w:rsid w:val="002B45BA"/>
    <w:rsid w:val="002B4D49"/>
    <w:rsid w:val="002B4E27"/>
    <w:rsid w:val="002B545C"/>
    <w:rsid w:val="002B565B"/>
    <w:rsid w:val="002B56F9"/>
    <w:rsid w:val="002B5BE2"/>
    <w:rsid w:val="002B64A3"/>
    <w:rsid w:val="002B650F"/>
    <w:rsid w:val="002B674C"/>
    <w:rsid w:val="002C01DA"/>
    <w:rsid w:val="002C0BAA"/>
    <w:rsid w:val="002C2B47"/>
    <w:rsid w:val="002C6152"/>
    <w:rsid w:val="002C70B4"/>
    <w:rsid w:val="002C7CD6"/>
    <w:rsid w:val="002C7E66"/>
    <w:rsid w:val="002D048A"/>
    <w:rsid w:val="002D50D2"/>
    <w:rsid w:val="002D6963"/>
    <w:rsid w:val="002D7427"/>
    <w:rsid w:val="002E167F"/>
    <w:rsid w:val="002E3DBB"/>
    <w:rsid w:val="002E5E96"/>
    <w:rsid w:val="002E7DF7"/>
    <w:rsid w:val="002F1481"/>
    <w:rsid w:val="002F5507"/>
    <w:rsid w:val="002F58F4"/>
    <w:rsid w:val="002F5EED"/>
    <w:rsid w:val="002F6B4C"/>
    <w:rsid w:val="002F759D"/>
    <w:rsid w:val="002F75B1"/>
    <w:rsid w:val="002F7AC1"/>
    <w:rsid w:val="002F7AC9"/>
    <w:rsid w:val="003008C2"/>
    <w:rsid w:val="00301787"/>
    <w:rsid w:val="003062A2"/>
    <w:rsid w:val="0031019E"/>
    <w:rsid w:val="003130FC"/>
    <w:rsid w:val="00313249"/>
    <w:rsid w:val="00313AE1"/>
    <w:rsid w:val="003144E9"/>
    <w:rsid w:val="00315A62"/>
    <w:rsid w:val="00316451"/>
    <w:rsid w:val="0031676C"/>
    <w:rsid w:val="00316D80"/>
    <w:rsid w:val="003176A8"/>
    <w:rsid w:val="003216C9"/>
    <w:rsid w:val="0032182E"/>
    <w:rsid w:val="00322C95"/>
    <w:rsid w:val="00324898"/>
    <w:rsid w:val="00324B99"/>
    <w:rsid w:val="0032590F"/>
    <w:rsid w:val="00326B3D"/>
    <w:rsid w:val="0032769B"/>
    <w:rsid w:val="00330C25"/>
    <w:rsid w:val="003315AE"/>
    <w:rsid w:val="003317FF"/>
    <w:rsid w:val="003324C5"/>
    <w:rsid w:val="00333C4B"/>
    <w:rsid w:val="00334324"/>
    <w:rsid w:val="00335863"/>
    <w:rsid w:val="003359E5"/>
    <w:rsid w:val="00336FBB"/>
    <w:rsid w:val="00337C4A"/>
    <w:rsid w:val="00337DBE"/>
    <w:rsid w:val="003404AD"/>
    <w:rsid w:val="00341362"/>
    <w:rsid w:val="003416C2"/>
    <w:rsid w:val="0034307E"/>
    <w:rsid w:val="0034523C"/>
    <w:rsid w:val="0034596D"/>
    <w:rsid w:val="003500EE"/>
    <w:rsid w:val="00351718"/>
    <w:rsid w:val="00351C90"/>
    <w:rsid w:val="0035220F"/>
    <w:rsid w:val="0035597D"/>
    <w:rsid w:val="0035685C"/>
    <w:rsid w:val="0035698A"/>
    <w:rsid w:val="00356A4A"/>
    <w:rsid w:val="00357B2E"/>
    <w:rsid w:val="00361747"/>
    <w:rsid w:val="00361CEC"/>
    <w:rsid w:val="00363362"/>
    <w:rsid w:val="00365DEF"/>
    <w:rsid w:val="00370294"/>
    <w:rsid w:val="003717BE"/>
    <w:rsid w:val="00372001"/>
    <w:rsid w:val="00372B1C"/>
    <w:rsid w:val="00372D17"/>
    <w:rsid w:val="00374AEC"/>
    <w:rsid w:val="00375D3C"/>
    <w:rsid w:val="003775B5"/>
    <w:rsid w:val="003777C2"/>
    <w:rsid w:val="00380979"/>
    <w:rsid w:val="00380BCF"/>
    <w:rsid w:val="00380CAE"/>
    <w:rsid w:val="00382C04"/>
    <w:rsid w:val="00382C6C"/>
    <w:rsid w:val="00382DAD"/>
    <w:rsid w:val="003859FD"/>
    <w:rsid w:val="00385D76"/>
    <w:rsid w:val="00386521"/>
    <w:rsid w:val="003868C6"/>
    <w:rsid w:val="00386F1D"/>
    <w:rsid w:val="00390F7F"/>
    <w:rsid w:val="00392529"/>
    <w:rsid w:val="003A026A"/>
    <w:rsid w:val="003A0315"/>
    <w:rsid w:val="003A057E"/>
    <w:rsid w:val="003A08D2"/>
    <w:rsid w:val="003A09D8"/>
    <w:rsid w:val="003A0AC5"/>
    <w:rsid w:val="003A0C0D"/>
    <w:rsid w:val="003A18B4"/>
    <w:rsid w:val="003A2B97"/>
    <w:rsid w:val="003A324D"/>
    <w:rsid w:val="003A37A0"/>
    <w:rsid w:val="003A6158"/>
    <w:rsid w:val="003B224E"/>
    <w:rsid w:val="003B3BB5"/>
    <w:rsid w:val="003B4584"/>
    <w:rsid w:val="003B5AAA"/>
    <w:rsid w:val="003B631B"/>
    <w:rsid w:val="003B75B0"/>
    <w:rsid w:val="003C0076"/>
    <w:rsid w:val="003C13C4"/>
    <w:rsid w:val="003C18B5"/>
    <w:rsid w:val="003C2967"/>
    <w:rsid w:val="003C4676"/>
    <w:rsid w:val="003C5183"/>
    <w:rsid w:val="003D0CA8"/>
    <w:rsid w:val="003D1454"/>
    <w:rsid w:val="003D1C98"/>
    <w:rsid w:val="003D2388"/>
    <w:rsid w:val="003D5042"/>
    <w:rsid w:val="003D6647"/>
    <w:rsid w:val="003D66E3"/>
    <w:rsid w:val="003D6817"/>
    <w:rsid w:val="003D7CB4"/>
    <w:rsid w:val="003D7F0C"/>
    <w:rsid w:val="003E088B"/>
    <w:rsid w:val="003E1C91"/>
    <w:rsid w:val="003E1E24"/>
    <w:rsid w:val="003E1EC6"/>
    <w:rsid w:val="003E2754"/>
    <w:rsid w:val="003E3C66"/>
    <w:rsid w:val="003E458A"/>
    <w:rsid w:val="003E47A2"/>
    <w:rsid w:val="003E4D4D"/>
    <w:rsid w:val="003E61F1"/>
    <w:rsid w:val="003E623C"/>
    <w:rsid w:val="003E6EC7"/>
    <w:rsid w:val="003F06A9"/>
    <w:rsid w:val="003F0719"/>
    <w:rsid w:val="003F324E"/>
    <w:rsid w:val="003F561B"/>
    <w:rsid w:val="003F5DF3"/>
    <w:rsid w:val="003F6ACB"/>
    <w:rsid w:val="003F6E4E"/>
    <w:rsid w:val="003F7313"/>
    <w:rsid w:val="003F735F"/>
    <w:rsid w:val="003F75DD"/>
    <w:rsid w:val="003F7B68"/>
    <w:rsid w:val="0040129E"/>
    <w:rsid w:val="00402FD1"/>
    <w:rsid w:val="00403470"/>
    <w:rsid w:val="00406640"/>
    <w:rsid w:val="0041053F"/>
    <w:rsid w:val="00411298"/>
    <w:rsid w:val="004118D3"/>
    <w:rsid w:val="00411A6F"/>
    <w:rsid w:val="00412D09"/>
    <w:rsid w:val="00413D63"/>
    <w:rsid w:val="00414570"/>
    <w:rsid w:val="00414E40"/>
    <w:rsid w:val="00417B1B"/>
    <w:rsid w:val="004272B5"/>
    <w:rsid w:val="00431641"/>
    <w:rsid w:val="00431855"/>
    <w:rsid w:val="00432570"/>
    <w:rsid w:val="004329C8"/>
    <w:rsid w:val="00432AA3"/>
    <w:rsid w:val="00435634"/>
    <w:rsid w:val="0043767E"/>
    <w:rsid w:val="00441CF9"/>
    <w:rsid w:val="00442B49"/>
    <w:rsid w:val="004444F3"/>
    <w:rsid w:val="00444C3F"/>
    <w:rsid w:val="0044657D"/>
    <w:rsid w:val="00446938"/>
    <w:rsid w:val="004537AE"/>
    <w:rsid w:val="0045535C"/>
    <w:rsid w:val="004553B9"/>
    <w:rsid w:val="00455635"/>
    <w:rsid w:val="00455F32"/>
    <w:rsid w:val="00456801"/>
    <w:rsid w:val="00457214"/>
    <w:rsid w:val="00461F14"/>
    <w:rsid w:val="00461F79"/>
    <w:rsid w:val="00462090"/>
    <w:rsid w:val="00462F78"/>
    <w:rsid w:val="00463E72"/>
    <w:rsid w:val="00464FA7"/>
    <w:rsid w:val="004650F4"/>
    <w:rsid w:val="00465985"/>
    <w:rsid w:val="00465CA7"/>
    <w:rsid w:val="00465EFD"/>
    <w:rsid w:val="004706EF"/>
    <w:rsid w:val="004740CE"/>
    <w:rsid w:val="0047451C"/>
    <w:rsid w:val="00475383"/>
    <w:rsid w:val="004769CB"/>
    <w:rsid w:val="00480258"/>
    <w:rsid w:val="004807A6"/>
    <w:rsid w:val="00482F8A"/>
    <w:rsid w:val="00483BA0"/>
    <w:rsid w:val="004841B1"/>
    <w:rsid w:val="0048510B"/>
    <w:rsid w:val="00485785"/>
    <w:rsid w:val="004857C3"/>
    <w:rsid w:val="00485B26"/>
    <w:rsid w:val="004867F4"/>
    <w:rsid w:val="0048685C"/>
    <w:rsid w:val="00493CF4"/>
    <w:rsid w:val="00497E10"/>
    <w:rsid w:val="004A135E"/>
    <w:rsid w:val="004A25C9"/>
    <w:rsid w:val="004A503F"/>
    <w:rsid w:val="004A6221"/>
    <w:rsid w:val="004A62C5"/>
    <w:rsid w:val="004B0632"/>
    <w:rsid w:val="004B09BE"/>
    <w:rsid w:val="004B0B21"/>
    <w:rsid w:val="004B1307"/>
    <w:rsid w:val="004B2862"/>
    <w:rsid w:val="004B503C"/>
    <w:rsid w:val="004B5F1E"/>
    <w:rsid w:val="004B6411"/>
    <w:rsid w:val="004C038A"/>
    <w:rsid w:val="004C06E5"/>
    <w:rsid w:val="004C24BD"/>
    <w:rsid w:val="004C2951"/>
    <w:rsid w:val="004C337F"/>
    <w:rsid w:val="004C49B9"/>
    <w:rsid w:val="004C7AB3"/>
    <w:rsid w:val="004D0694"/>
    <w:rsid w:val="004D07D3"/>
    <w:rsid w:val="004D1346"/>
    <w:rsid w:val="004E317D"/>
    <w:rsid w:val="004E4234"/>
    <w:rsid w:val="004E69F0"/>
    <w:rsid w:val="004F0564"/>
    <w:rsid w:val="004F1D09"/>
    <w:rsid w:val="004F29CB"/>
    <w:rsid w:val="004F459C"/>
    <w:rsid w:val="004F4DC2"/>
    <w:rsid w:val="004F507E"/>
    <w:rsid w:val="004F680B"/>
    <w:rsid w:val="00505498"/>
    <w:rsid w:val="00505B74"/>
    <w:rsid w:val="0050620E"/>
    <w:rsid w:val="005113B6"/>
    <w:rsid w:val="00512AC9"/>
    <w:rsid w:val="00516F28"/>
    <w:rsid w:val="00517AE2"/>
    <w:rsid w:val="0052042C"/>
    <w:rsid w:val="00524C7A"/>
    <w:rsid w:val="00525935"/>
    <w:rsid w:val="00525973"/>
    <w:rsid w:val="005275EB"/>
    <w:rsid w:val="00527776"/>
    <w:rsid w:val="00527985"/>
    <w:rsid w:val="00527D47"/>
    <w:rsid w:val="00530166"/>
    <w:rsid w:val="00532CE1"/>
    <w:rsid w:val="00535159"/>
    <w:rsid w:val="00535918"/>
    <w:rsid w:val="00536442"/>
    <w:rsid w:val="00537DD5"/>
    <w:rsid w:val="00540CB7"/>
    <w:rsid w:val="0054219B"/>
    <w:rsid w:val="00544C6F"/>
    <w:rsid w:val="0054703A"/>
    <w:rsid w:val="005502FA"/>
    <w:rsid w:val="005504B8"/>
    <w:rsid w:val="00550DE7"/>
    <w:rsid w:val="00552C8E"/>
    <w:rsid w:val="00556A32"/>
    <w:rsid w:val="005570E7"/>
    <w:rsid w:val="00557D5F"/>
    <w:rsid w:val="00557F0C"/>
    <w:rsid w:val="00561566"/>
    <w:rsid w:val="00561E4C"/>
    <w:rsid w:val="00563182"/>
    <w:rsid w:val="005633F0"/>
    <w:rsid w:val="0056388F"/>
    <w:rsid w:val="005656B1"/>
    <w:rsid w:val="00566B39"/>
    <w:rsid w:val="005674EF"/>
    <w:rsid w:val="0057047D"/>
    <w:rsid w:val="00570A87"/>
    <w:rsid w:val="005716E8"/>
    <w:rsid w:val="00571C46"/>
    <w:rsid w:val="00574730"/>
    <w:rsid w:val="005752C9"/>
    <w:rsid w:val="00575BB4"/>
    <w:rsid w:val="0057655E"/>
    <w:rsid w:val="005765A9"/>
    <w:rsid w:val="00576666"/>
    <w:rsid w:val="005775E8"/>
    <w:rsid w:val="0058045B"/>
    <w:rsid w:val="005828EB"/>
    <w:rsid w:val="00582A80"/>
    <w:rsid w:val="00582F99"/>
    <w:rsid w:val="005832EB"/>
    <w:rsid w:val="0058642A"/>
    <w:rsid w:val="00586A32"/>
    <w:rsid w:val="00586D37"/>
    <w:rsid w:val="00586D77"/>
    <w:rsid w:val="00586FAE"/>
    <w:rsid w:val="00592093"/>
    <w:rsid w:val="0059220B"/>
    <w:rsid w:val="00592783"/>
    <w:rsid w:val="00592EBC"/>
    <w:rsid w:val="0059328C"/>
    <w:rsid w:val="005944FD"/>
    <w:rsid w:val="005955A7"/>
    <w:rsid w:val="00595B4D"/>
    <w:rsid w:val="0059680F"/>
    <w:rsid w:val="005A1B41"/>
    <w:rsid w:val="005A1CE3"/>
    <w:rsid w:val="005A290A"/>
    <w:rsid w:val="005A5C67"/>
    <w:rsid w:val="005A682B"/>
    <w:rsid w:val="005B02D0"/>
    <w:rsid w:val="005B2147"/>
    <w:rsid w:val="005B2DD4"/>
    <w:rsid w:val="005B509D"/>
    <w:rsid w:val="005B7D4D"/>
    <w:rsid w:val="005B7DDF"/>
    <w:rsid w:val="005B7F4B"/>
    <w:rsid w:val="005C1E30"/>
    <w:rsid w:val="005C2914"/>
    <w:rsid w:val="005C3224"/>
    <w:rsid w:val="005C3FDC"/>
    <w:rsid w:val="005C60FB"/>
    <w:rsid w:val="005C7ABA"/>
    <w:rsid w:val="005C7BAA"/>
    <w:rsid w:val="005D034B"/>
    <w:rsid w:val="005D065D"/>
    <w:rsid w:val="005D13E3"/>
    <w:rsid w:val="005D1893"/>
    <w:rsid w:val="005D21FA"/>
    <w:rsid w:val="005D2D69"/>
    <w:rsid w:val="005D2F17"/>
    <w:rsid w:val="005D367B"/>
    <w:rsid w:val="005D3DE6"/>
    <w:rsid w:val="005D6EAE"/>
    <w:rsid w:val="005D7127"/>
    <w:rsid w:val="005E1426"/>
    <w:rsid w:val="005E1C6D"/>
    <w:rsid w:val="005E41BE"/>
    <w:rsid w:val="005E5A11"/>
    <w:rsid w:val="005E6523"/>
    <w:rsid w:val="005E7889"/>
    <w:rsid w:val="005F245A"/>
    <w:rsid w:val="005F380A"/>
    <w:rsid w:val="005F672D"/>
    <w:rsid w:val="005F6A3B"/>
    <w:rsid w:val="005F719D"/>
    <w:rsid w:val="00600AE2"/>
    <w:rsid w:val="00600B09"/>
    <w:rsid w:val="006012E0"/>
    <w:rsid w:val="00601B04"/>
    <w:rsid w:val="0060234B"/>
    <w:rsid w:val="00602C33"/>
    <w:rsid w:val="00603078"/>
    <w:rsid w:val="006111F3"/>
    <w:rsid w:val="00612239"/>
    <w:rsid w:val="00613279"/>
    <w:rsid w:val="0061463E"/>
    <w:rsid w:val="00617495"/>
    <w:rsid w:val="00620B64"/>
    <w:rsid w:val="00622A61"/>
    <w:rsid w:val="00625AE8"/>
    <w:rsid w:val="006303C2"/>
    <w:rsid w:val="0063069D"/>
    <w:rsid w:val="00633657"/>
    <w:rsid w:val="00634464"/>
    <w:rsid w:val="00635490"/>
    <w:rsid w:val="006359CA"/>
    <w:rsid w:val="00636A78"/>
    <w:rsid w:val="00637E4C"/>
    <w:rsid w:val="006412BB"/>
    <w:rsid w:val="00641ABE"/>
    <w:rsid w:val="00642D60"/>
    <w:rsid w:val="00644475"/>
    <w:rsid w:val="00644C1D"/>
    <w:rsid w:val="00644DC9"/>
    <w:rsid w:val="00645B10"/>
    <w:rsid w:val="00650A4C"/>
    <w:rsid w:val="00651463"/>
    <w:rsid w:val="00652F9F"/>
    <w:rsid w:val="00652FD3"/>
    <w:rsid w:val="00654401"/>
    <w:rsid w:val="00654E43"/>
    <w:rsid w:val="0065553F"/>
    <w:rsid w:val="00657629"/>
    <w:rsid w:val="00657C49"/>
    <w:rsid w:val="00660035"/>
    <w:rsid w:val="0066091D"/>
    <w:rsid w:val="00660E4C"/>
    <w:rsid w:val="00662CEC"/>
    <w:rsid w:val="0066372B"/>
    <w:rsid w:val="006638D0"/>
    <w:rsid w:val="006648FF"/>
    <w:rsid w:val="0066528A"/>
    <w:rsid w:val="00665966"/>
    <w:rsid w:val="00665AAF"/>
    <w:rsid w:val="00666091"/>
    <w:rsid w:val="0066743A"/>
    <w:rsid w:val="006716E6"/>
    <w:rsid w:val="00673D9D"/>
    <w:rsid w:val="00674CB0"/>
    <w:rsid w:val="00674F21"/>
    <w:rsid w:val="006774A8"/>
    <w:rsid w:val="0068012E"/>
    <w:rsid w:val="00683764"/>
    <w:rsid w:val="006843C4"/>
    <w:rsid w:val="00684480"/>
    <w:rsid w:val="006864D8"/>
    <w:rsid w:val="006869E3"/>
    <w:rsid w:val="006902F5"/>
    <w:rsid w:val="00690D58"/>
    <w:rsid w:val="0069154F"/>
    <w:rsid w:val="00691882"/>
    <w:rsid w:val="006918B5"/>
    <w:rsid w:val="00693214"/>
    <w:rsid w:val="0069399E"/>
    <w:rsid w:val="00694A50"/>
    <w:rsid w:val="006951EA"/>
    <w:rsid w:val="006A4EBE"/>
    <w:rsid w:val="006A637F"/>
    <w:rsid w:val="006B0293"/>
    <w:rsid w:val="006B2052"/>
    <w:rsid w:val="006B3706"/>
    <w:rsid w:val="006B40A1"/>
    <w:rsid w:val="006B5A11"/>
    <w:rsid w:val="006B5B51"/>
    <w:rsid w:val="006B6483"/>
    <w:rsid w:val="006B70E8"/>
    <w:rsid w:val="006C0503"/>
    <w:rsid w:val="006C09A2"/>
    <w:rsid w:val="006C14C3"/>
    <w:rsid w:val="006C16C9"/>
    <w:rsid w:val="006C2134"/>
    <w:rsid w:val="006C231D"/>
    <w:rsid w:val="006C379A"/>
    <w:rsid w:val="006C4417"/>
    <w:rsid w:val="006C57BF"/>
    <w:rsid w:val="006D2815"/>
    <w:rsid w:val="006D47C4"/>
    <w:rsid w:val="006D7BDD"/>
    <w:rsid w:val="006E11A1"/>
    <w:rsid w:val="006E175A"/>
    <w:rsid w:val="006E18AE"/>
    <w:rsid w:val="006E237C"/>
    <w:rsid w:val="006E257C"/>
    <w:rsid w:val="006E2B84"/>
    <w:rsid w:val="006E3368"/>
    <w:rsid w:val="006E3D7D"/>
    <w:rsid w:val="006E3E54"/>
    <w:rsid w:val="006E6B61"/>
    <w:rsid w:val="006E6C55"/>
    <w:rsid w:val="006E6C76"/>
    <w:rsid w:val="006E79A1"/>
    <w:rsid w:val="006F0040"/>
    <w:rsid w:val="006F1F11"/>
    <w:rsid w:val="006F3021"/>
    <w:rsid w:val="006F36CE"/>
    <w:rsid w:val="006F53B1"/>
    <w:rsid w:val="006F6B1E"/>
    <w:rsid w:val="00700CE8"/>
    <w:rsid w:val="00700D32"/>
    <w:rsid w:val="00701496"/>
    <w:rsid w:val="007015D6"/>
    <w:rsid w:val="00702EBE"/>
    <w:rsid w:val="00702F01"/>
    <w:rsid w:val="00705D9B"/>
    <w:rsid w:val="00707638"/>
    <w:rsid w:val="00710A00"/>
    <w:rsid w:val="00710F9A"/>
    <w:rsid w:val="0071157F"/>
    <w:rsid w:val="00712E7C"/>
    <w:rsid w:val="00713698"/>
    <w:rsid w:val="00713D5B"/>
    <w:rsid w:val="00713F90"/>
    <w:rsid w:val="007147E1"/>
    <w:rsid w:val="00715438"/>
    <w:rsid w:val="00716B28"/>
    <w:rsid w:val="00717F8F"/>
    <w:rsid w:val="007219E4"/>
    <w:rsid w:val="0072256A"/>
    <w:rsid w:val="0072281A"/>
    <w:rsid w:val="00722964"/>
    <w:rsid w:val="00723A35"/>
    <w:rsid w:val="00726BC0"/>
    <w:rsid w:val="00730314"/>
    <w:rsid w:val="00734F5C"/>
    <w:rsid w:val="007369A4"/>
    <w:rsid w:val="00737A6E"/>
    <w:rsid w:val="007400EA"/>
    <w:rsid w:val="00740CF5"/>
    <w:rsid w:val="00740EC4"/>
    <w:rsid w:val="00742EDB"/>
    <w:rsid w:val="007434DA"/>
    <w:rsid w:val="00744EC2"/>
    <w:rsid w:val="0074602D"/>
    <w:rsid w:val="0074684C"/>
    <w:rsid w:val="00751815"/>
    <w:rsid w:val="007547F4"/>
    <w:rsid w:val="00755F97"/>
    <w:rsid w:val="007576EA"/>
    <w:rsid w:val="007577B1"/>
    <w:rsid w:val="00760337"/>
    <w:rsid w:val="00761008"/>
    <w:rsid w:val="00761F5A"/>
    <w:rsid w:val="007622CB"/>
    <w:rsid w:val="00762E50"/>
    <w:rsid w:val="00762ED3"/>
    <w:rsid w:val="007632B1"/>
    <w:rsid w:val="0076459E"/>
    <w:rsid w:val="0076527C"/>
    <w:rsid w:val="00765D0C"/>
    <w:rsid w:val="00766146"/>
    <w:rsid w:val="0076618F"/>
    <w:rsid w:val="00766BFA"/>
    <w:rsid w:val="00767B69"/>
    <w:rsid w:val="00767D29"/>
    <w:rsid w:val="00767FF7"/>
    <w:rsid w:val="00771392"/>
    <w:rsid w:val="007715A2"/>
    <w:rsid w:val="00772702"/>
    <w:rsid w:val="00773699"/>
    <w:rsid w:val="007755B9"/>
    <w:rsid w:val="0077755B"/>
    <w:rsid w:val="00777B61"/>
    <w:rsid w:val="00780B7B"/>
    <w:rsid w:val="00781EDA"/>
    <w:rsid w:val="00784519"/>
    <w:rsid w:val="007848B4"/>
    <w:rsid w:val="00785C15"/>
    <w:rsid w:val="00785EC7"/>
    <w:rsid w:val="00786A0D"/>
    <w:rsid w:val="00786E89"/>
    <w:rsid w:val="00792585"/>
    <w:rsid w:val="00792A1A"/>
    <w:rsid w:val="007932E2"/>
    <w:rsid w:val="00793B57"/>
    <w:rsid w:val="0079456F"/>
    <w:rsid w:val="007A1335"/>
    <w:rsid w:val="007A48BF"/>
    <w:rsid w:val="007A6566"/>
    <w:rsid w:val="007A76F0"/>
    <w:rsid w:val="007B323B"/>
    <w:rsid w:val="007B4723"/>
    <w:rsid w:val="007B4E73"/>
    <w:rsid w:val="007B6A95"/>
    <w:rsid w:val="007C10B4"/>
    <w:rsid w:val="007C15A5"/>
    <w:rsid w:val="007C1ECC"/>
    <w:rsid w:val="007C2ED3"/>
    <w:rsid w:val="007C3CE2"/>
    <w:rsid w:val="007C4AC8"/>
    <w:rsid w:val="007C4D36"/>
    <w:rsid w:val="007C518D"/>
    <w:rsid w:val="007C67D2"/>
    <w:rsid w:val="007C7711"/>
    <w:rsid w:val="007C7B8E"/>
    <w:rsid w:val="007D2B99"/>
    <w:rsid w:val="007D3208"/>
    <w:rsid w:val="007D7AB0"/>
    <w:rsid w:val="007E04C7"/>
    <w:rsid w:val="007E0EF8"/>
    <w:rsid w:val="007E26A2"/>
    <w:rsid w:val="007E27E7"/>
    <w:rsid w:val="007E2B59"/>
    <w:rsid w:val="007E3B42"/>
    <w:rsid w:val="007E3D16"/>
    <w:rsid w:val="007E4AA8"/>
    <w:rsid w:val="007E4F70"/>
    <w:rsid w:val="007E5AF3"/>
    <w:rsid w:val="007E6CF3"/>
    <w:rsid w:val="007E6CF9"/>
    <w:rsid w:val="007E6D5F"/>
    <w:rsid w:val="007E6F33"/>
    <w:rsid w:val="007E728A"/>
    <w:rsid w:val="007E7783"/>
    <w:rsid w:val="007F3DF1"/>
    <w:rsid w:val="007F5162"/>
    <w:rsid w:val="007F61D2"/>
    <w:rsid w:val="007F6311"/>
    <w:rsid w:val="007F7081"/>
    <w:rsid w:val="007F7D7D"/>
    <w:rsid w:val="00800A2C"/>
    <w:rsid w:val="00800E4E"/>
    <w:rsid w:val="008010F2"/>
    <w:rsid w:val="00803599"/>
    <w:rsid w:val="008035C6"/>
    <w:rsid w:val="00803ECF"/>
    <w:rsid w:val="008042C1"/>
    <w:rsid w:val="00805063"/>
    <w:rsid w:val="00810180"/>
    <w:rsid w:val="00812519"/>
    <w:rsid w:val="00813785"/>
    <w:rsid w:val="008161B1"/>
    <w:rsid w:val="008170F9"/>
    <w:rsid w:val="008177F1"/>
    <w:rsid w:val="00822F3B"/>
    <w:rsid w:val="008236FD"/>
    <w:rsid w:val="00823DDC"/>
    <w:rsid w:val="0082660D"/>
    <w:rsid w:val="0083065C"/>
    <w:rsid w:val="00832A81"/>
    <w:rsid w:val="008349B8"/>
    <w:rsid w:val="008350C3"/>
    <w:rsid w:val="008352EB"/>
    <w:rsid w:val="00835BE5"/>
    <w:rsid w:val="00837C58"/>
    <w:rsid w:val="00840527"/>
    <w:rsid w:val="0084303D"/>
    <w:rsid w:val="008430FE"/>
    <w:rsid w:val="008431CE"/>
    <w:rsid w:val="00846A9A"/>
    <w:rsid w:val="00847DD3"/>
    <w:rsid w:val="00850C6B"/>
    <w:rsid w:val="00851BB8"/>
    <w:rsid w:val="00851CA8"/>
    <w:rsid w:val="0085225D"/>
    <w:rsid w:val="00852A23"/>
    <w:rsid w:val="00852E3C"/>
    <w:rsid w:val="008541C5"/>
    <w:rsid w:val="008549A5"/>
    <w:rsid w:val="00854A89"/>
    <w:rsid w:val="00856CC5"/>
    <w:rsid w:val="00857506"/>
    <w:rsid w:val="00857966"/>
    <w:rsid w:val="00857E62"/>
    <w:rsid w:val="0086235F"/>
    <w:rsid w:val="008629A5"/>
    <w:rsid w:val="0086354D"/>
    <w:rsid w:val="0086424D"/>
    <w:rsid w:val="00866526"/>
    <w:rsid w:val="00866AC6"/>
    <w:rsid w:val="00870D52"/>
    <w:rsid w:val="00871D71"/>
    <w:rsid w:val="008727D1"/>
    <w:rsid w:val="00873023"/>
    <w:rsid w:val="00873314"/>
    <w:rsid w:val="008738DA"/>
    <w:rsid w:val="0087593C"/>
    <w:rsid w:val="00876774"/>
    <w:rsid w:val="0087677D"/>
    <w:rsid w:val="00876F46"/>
    <w:rsid w:val="00877350"/>
    <w:rsid w:val="00877732"/>
    <w:rsid w:val="008803A2"/>
    <w:rsid w:val="0088081D"/>
    <w:rsid w:val="00880C0F"/>
    <w:rsid w:val="008813C4"/>
    <w:rsid w:val="008829EC"/>
    <w:rsid w:val="00883400"/>
    <w:rsid w:val="00885ECA"/>
    <w:rsid w:val="00886718"/>
    <w:rsid w:val="00886B8F"/>
    <w:rsid w:val="0088789A"/>
    <w:rsid w:val="008911C1"/>
    <w:rsid w:val="008920A7"/>
    <w:rsid w:val="0089365B"/>
    <w:rsid w:val="00894E65"/>
    <w:rsid w:val="0089596C"/>
    <w:rsid w:val="00896B36"/>
    <w:rsid w:val="0089782D"/>
    <w:rsid w:val="00897E89"/>
    <w:rsid w:val="008A0C48"/>
    <w:rsid w:val="008A1BAF"/>
    <w:rsid w:val="008A2433"/>
    <w:rsid w:val="008A3C74"/>
    <w:rsid w:val="008A3E91"/>
    <w:rsid w:val="008A5340"/>
    <w:rsid w:val="008A7371"/>
    <w:rsid w:val="008B5C95"/>
    <w:rsid w:val="008B62C5"/>
    <w:rsid w:val="008C128B"/>
    <w:rsid w:val="008C2E01"/>
    <w:rsid w:val="008C3B7D"/>
    <w:rsid w:val="008D0563"/>
    <w:rsid w:val="008D2373"/>
    <w:rsid w:val="008D2A4C"/>
    <w:rsid w:val="008D2EFB"/>
    <w:rsid w:val="008D34CB"/>
    <w:rsid w:val="008D3B69"/>
    <w:rsid w:val="008D5812"/>
    <w:rsid w:val="008D5A9E"/>
    <w:rsid w:val="008D7177"/>
    <w:rsid w:val="008D7650"/>
    <w:rsid w:val="008D7971"/>
    <w:rsid w:val="008E0AE5"/>
    <w:rsid w:val="008E2E0F"/>
    <w:rsid w:val="008E57B9"/>
    <w:rsid w:val="008E64CC"/>
    <w:rsid w:val="008E6622"/>
    <w:rsid w:val="008E66D0"/>
    <w:rsid w:val="008E6D7B"/>
    <w:rsid w:val="008E7132"/>
    <w:rsid w:val="008E7B3E"/>
    <w:rsid w:val="008F06C4"/>
    <w:rsid w:val="008F0DE1"/>
    <w:rsid w:val="008F3295"/>
    <w:rsid w:val="008F46AA"/>
    <w:rsid w:val="008F5017"/>
    <w:rsid w:val="008F5660"/>
    <w:rsid w:val="008F59EF"/>
    <w:rsid w:val="008F5BF9"/>
    <w:rsid w:val="008F62F9"/>
    <w:rsid w:val="008F7007"/>
    <w:rsid w:val="009010F0"/>
    <w:rsid w:val="009010F7"/>
    <w:rsid w:val="00901885"/>
    <w:rsid w:val="00902C7F"/>
    <w:rsid w:val="0090394F"/>
    <w:rsid w:val="00905A43"/>
    <w:rsid w:val="009106CB"/>
    <w:rsid w:val="0091176F"/>
    <w:rsid w:val="00912780"/>
    <w:rsid w:val="00914BE1"/>
    <w:rsid w:val="00914C11"/>
    <w:rsid w:val="0091752F"/>
    <w:rsid w:val="00917D4A"/>
    <w:rsid w:val="00917E1D"/>
    <w:rsid w:val="00921CFE"/>
    <w:rsid w:val="009220E1"/>
    <w:rsid w:val="0092514D"/>
    <w:rsid w:val="00926537"/>
    <w:rsid w:val="00930550"/>
    <w:rsid w:val="009308B5"/>
    <w:rsid w:val="0093141E"/>
    <w:rsid w:val="00931B14"/>
    <w:rsid w:val="009321A7"/>
    <w:rsid w:val="0093250A"/>
    <w:rsid w:val="00932684"/>
    <w:rsid w:val="00934438"/>
    <w:rsid w:val="00935F9D"/>
    <w:rsid w:val="00936336"/>
    <w:rsid w:val="00941AEA"/>
    <w:rsid w:val="0094202F"/>
    <w:rsid w:val="009434AC"/>
    <w:rsid w:val="00943781"/>
    <w:rsid w:val="009444BB"/>
    <w:rsid w:val="00944E19"/>
    <w:rsid w:val="009451CB"/>
    <w:rsid w:val="00946C05"/>
    <w:rsid w:val="00952B2D"/>
    <w:rsid w:val="00954E42"/>
    <w:rsid w:val="00957527"/>
    <w:rsid w:val="009575E5"/>
    <w:rsid w:val="0096011B"/>
    <w:rsid w:val="00961588"/>
    <w:rsid w:val="00962B75"/>
    <w:rsid w:val="00963318"/>
    <w:rsid w:val="00964249"/>
    <w:rsid w:val="00966258"/>
    <w:rsid w:val="0096658D"/>
    <w:rsid w:val="00966681"/>
    <w:rsid w:val="00966D9C"/>
    <w:rsid w:val="00970FFB"/>
    <w:rsid w:val="00972745"/>
    <w:rsid w:val="00972B4A"/>
    <w:rsid w:val="00973730"/>
    <w:rsid w:val="00973A67"/>
    <w:rsid w:val="009743A2"/>
    <w:rsid w:val="0097487E"/>
    <w:rsid w:val="00974C8D"/>
    <w:rsid w:val="00975668"/>
    <w:rsid w:val="0097669B"/>
    <w:rsid w:val="00976E3F"/>
    <w:rsid w:val="00977A40"/>
    <w:rsid w:val="00977AD5"/>
    <w:rsid w:val="0098085E"/>
    <w:rsid w:val="00980CBC"/>
    <w:rsid w:val="00981DD4"/>
    <w:rsid w:val="00983825"/>
    <w:rsid w:val="00984315"/>
    <w:rsid w:val="00984DE8"/>
    <w:rsid w:val="00984EFC"/>
    <w:rsid w:val="009873FA"/>
    <w:rsid w:val="00987C29"/>
    <w:rsid w:val="00991864"/>
    <w:rsid w:val="00991E04"/>
    <w:rsid w:val="009931EB"/>
    <w:rsid w:val="00995A4A"/>
    <w:rsid w:val="00997476"/>
    <w:rsid w:val="009A58E2"/>
    <w:rsid w:val="009B51F0"/>
    <w:rsid w:val="009C0503"/>
    <w:rsid w:val="009C12D2"/>
    <w:rsid w:val="009C2560"/>
    <w:rsid w:val="009C3CFD"/>
    <w:rsid w:val="009C3FED"/>
    <w:rsid w:val="009C475B"/>
    <w:rsid w:val="009C57F9"/>
    <w:rsid w:val="009C669E"/>
    <w:rsid w:val="009D25BB"/>
    <w:rsid w:val="009D338F"/>
    <w:rsid w:val="009D39FF"/>
    <w:rsid w:val="009D43F5"/>
    <w:rsid w:val="009D5FD5"/>
    <w:rsid w:val="009D7345"/>
    <w:rsid w:val="009D7706"/>
    <w:rsid w:val="009E15E5"/>
    <w:rsid w:val="009E242A"/>
    <w:rsid w:val="009E2496"/>
    <w:rsid w:val="009E2AF7"/>
    <w:rsid w:val="009E2CFB"/>
    <w:rsid w:val="009E4EA7"/>
    <w:rsid w:val="009E6F70"/>
    <w:rsid w:val="009E7104"/>
    <w:rsid w:val="009F1AAF"/>
    <w:rsid w:val="009F4F55"/>
    <w:rsid w:val="009F77F3"/>
    <w:rsid w:val="009F7D49"/>
    <w:rsid w:val="00A01182"/>
    <w:rsid w:val="00A01F2E"/>
    <w:rsid w:val="00A03689"/>
    <w:rsid w:val="00A04922"/>
    <w:rsid w:val="00A04AA7"/>
    <w:rsid w:val="00A05A46"/>
    <w:rsid w:val="00A06CE8"/>
    <w:rsid w:val="00A07BEB"/>
    <w:rsid w:val="00A07ECD"/>
    <w:rsid w:val="00A07FB6"/>
    <w:rsid w:val="00A122A9"/>
    <w:rsid w:val="00A12EAD"/>
    <w:rsid w:val="00A13FA4"/>
    <w:rsid w:val="00A14EDF"/>
    <w:rsid w:val="00A15099"/>
    <w:rsid w:val="00A1582A"/>
    <w:rsid w:val="00A20291"/>
    <w:rsid w:val="00A20906"/>
    <w:rsid w:val="00A20DBB"/>
    <w:rsid w:val="00A211CC"/>
    <w:rsid w:val="00A224F0"/>
    <w:rsid w:val="00A242F4"/>
    <w:rsid w:val="00A25FBD"/>
    <w:rsid w:val="00A30087"/>
    <w:rsid w:val="00A323B2"/>
    <w:rsid w:val="00A3411E"/>
    <w:rsid w:val="00A342E9"/>
    <w:rsid w:val="00A34D0A"/>
    <w:rsid w:val="00A351BC"/>
    <w:rsid w:val="00A3602B"/>
    <w:rsid w:val="00A3657E"/>
    <w:rsid w:val="00A368E2"/>
    <w:rsid w:val="00A42871"/>
    <w:rsid w:val="00A429D1"/>
    <w:rsid w:val="00A43B14"/>
    <w:rsid w:val="00A45181"/>
    <w:rsid w:val="00A455DF"/>
    <w:rsid w:val="00A46D04"/>
    <w:rsid w:val="00A5037C"/>
    <w:rsid w:val="00A52263"/>
    <w:rsid w:val="00A52734"/>
    <w:rsid w:val="00A570AC"/>
    <w:rsid w:val="00A573E0"/>
    <w:rsid w:val="00A577ED"/>
    <w:rsid w:val="00A6150F"/>
    <w:rsid w:val="00A655BB"/>
    <w:rsid w:val="00A6621D"/>
    <w:rsid w:val="00A70CD8"/>
    <w:rsid w:val="00A73C5C"/>
    <w:rsid w:val="00A73ED9"/>
    <w:rsid w:val="00A7433E"/>
    <w:rsid w:val="00A75A7D"/>
    <w:rsid w:val="00A779DF"/>
    <w:rsid w:val="00A802B2"/>
    <w:rsid w:val="00A80E40"/>
    <w:rsid w:val="00A81C5A"/>
    <w:rsid w:val="00A81FB9"/>
    <w:rsid w:val="00A827C4"/>
    <w:rsid w:val="00A83AE8"/>
    <w:rsid w:val="00A84570"/>
    <w:rsid w:val="00A84954"/>
    <w:rsid w:val="00A85AAB"/>
    <w:rsid w:val="00A85EF9"/>
    <w:rsid w:val="00A87F9A"/>
    <w:rsid w:val="00A915AE"/>
    <w:rsid w:val="00A91901"/>
    <w:rsid w:val="00A91BB3"/>
    <w:rsid w:val="00A96AD0"/>
    <w:rsid w:val="00A96ADE"/>
    <w:rsid w:val="00AA28BF"/>
    <w:rsid w:val="00AA4A5F"/>
    <w:rsid w:val="00AA54C7"/>
    <w:rsid w:val="00AA6156"/>
    <w:rsid w:val="00AA6B1B"/>
    <w:rsid w:val="00AA7596"/>
    <w:rsid w:val="00AB05AF"/>
    <w:rsid w:val="00AB07E7"/>
    <w:rsid w:val="00AB1F72"/>
    <w:rsid w:val="00AB3B7B"/>
    <w:rsid w:val="00AC006F"/>
    <w:rsid w:val="00AC59CC"/>
    <w:rsid w:val="00AC76E6"/>
    <w:rsid w:val="00AC7716"/>
    <w:rsid w:val="00AD2DB2"/>
    <w:rsid w:val="00AD3E56"/>
    <w:rsid w:val="00AD5380"/>
    <w:rsid w:val="00AD57E8"/>
    <w:rsid w:val="00AD6060"/>
    <w:rsid w:val="00AD7E28"/>
    <w:rsid w:val="00AE1FE1"/>
    <w:rsid w:val="00AE375B"/>
    <w:rsid w:val="00AE5ED0"/>
    <w:rsid w:val="00AE6FC9"/>
    <w:rsid w:val="00AF0AB5"/>
    <w:rsid w:val="00AF2692"/>
    <w:rsid w:val="00AF2723"/>
    <w:rsid w:val="00AF2B32"/>
    <w:rsid w:val="00AF2D06"/>
    <w:rsid w:val="00AF33FD"/>
    <w:rsid w:val="00AF4B65"/>
    <w:rsid w:val="00AF4C86"/>
    <w:rsid w:val="00AF507A"/>
    <w:rsid w:val="00AF5303"/>
    <w:rsid w:val="00AF5EAE"/>
    <w:rsid w:val="00AF6FFE"/>
    <w:rsid w:val="00AF71BB"/>
    <w:rsid w:val="00AF75BE"/>
    <w:rsid w:val="00B0008C"/>
    <w:rsid w:val="00B00B6C"/>
    <w:rsid w:val="00B00C16"/>
    <w:rsid w:val="00B00C2C"/>
    <w:rsid w:val="00B01380"/>
    <w:rsid w:val="00B029FC"/>
    <w:rsid w:val="00B03AA0"/>
    <w:rsid w:val="00B055B0"/>
    <w:rsid w:val="00B05F0E"/>
    <w:rsid w:val="00B06490"/>
    <w:rsid w:val="00B073AD"/>
    <w:rsid w:val="00B1170A"/>
    <w:rsid w:val="00B11B92"/>
    <w:rsid w:val="00B1256F"/>
    <w:rsid w:val="00B1327F"/>
    <w:rsid w:val="00B13EF6"/>
    <w:rsid w:val="00B14847"/>
    <w:rsid w:val="00B14FE8"/>
    <w:rsid w:val="00B1537F"/>
    <w:rsid w:val="00B155F9"/>
    <w:rsid w:val="00B1699F"/>
    <w:rsid w:val="00B16CFF"/>
    <w:rsid w:val="00B16D57"/>
    <w:rsid w:val="00B174CB"/>
    <w:rsid w:val="00B201C0"/>
    <w:rsid w:val="00B213A2"/>
    <w:rsid w:val="00B21AA1"/>
    <w:rsid w:val="00B249AB"/>
    <w:rsid w:val="00B24D48"/>
    <w:rsid w:val="00B25666"/>
    <w:rsid w:val="00B25B31"/>
    <w:rsid w:val="00B26847"/>
    <w:rsid w:val="00B26AEF"/>
    <w:rsid w:val="00B27178"/>
    <w:rsid w:val="00B278E9"/>
    <w:rsid w:val="00B27A74"/>
    <w:rsid w:val="00B308DB"/>
    <w:rsid w:val="00B32E51"/>
    <w:rsid w:val="00B34B65"/>
    <w:rsid w:val="00B42167"/>
    <w:rsid w:val="00B500D0"/>
    <w:rsid w:val="00B5012A"/>
    <w:rsid w:val="00B501D8"/>
    <w:rsid w:val="00B51639"/>
    <w:rsid w:val="00B52DEF"/>
    <w:rsid w:val="00B53303"/>
    <w:rsid w:val="00B53773"/>
    <w:rsid w:val="00B53977"/>
    <w:rsid w:val="00B53ED5"/>
    <w:rsid w:val="00B54549"/>
    <w:rsid w:val="00B54C3C"/>
    <w:rsid w:val="00B5653B"/>
    <w:rsid w:val="00B56810"/>
    <w:rsid w:val="00B5706E"/>
    <w:rsid w:val="00B5744B"/>
    <w:rsid w:val="00B602EB"/>
    <w:rsid w:val="00B60391"/>
    <w:rsid w:val="00B6306E"/>
    <w:rsid w:val="00B64E17"/>
    <w:rsid w:val="00B64E2D"/>
    <w:rsid w:val="00B66D0E"/>
    <w:rsid w:val="00B67E84"/>
    <w:rsid w:val="00B67F6A"/>
    <w:rsid w:val="00B71902"/>
    <w:rsid w:val="00B72432"/>
    <w:rsid w:val="00B72612"/>
    <w:rsid w:val="00B73195"/>
    <w:rsid w:val="00B73F30"/>
    <w:rsid w:val="00B75964"/>
    <w:rsid w:val="00B76432"/>
    <w:rsid w:val="00B76CC0"/>
    <w:rsid w:val="00B76D5F"/>
    <w:rsid w:val="00B77468"/>
    <w:rsid w:val="00B819C7"/>
    <w:rsid w:val="00B82D68"/>
    <w:rsid w:val="00B835AF"/>
    <w:rsid w:val="00B84E4D"/>
    <w:rsid w:val="00B84EBF"/>
    <w:rsid w:val="00B85945"/>
    <w:rsid w:val="00B86A88"/>
    <w:rsid w:val="00B90774"/>
    <w:rsid w:val="00B908E6"/>
    <w:rsid w:val="00B912BA"/>
    <w:rsid w:val="00B91689"/>
    <w:rsid w:val="00B93556"/>
    <w:rsid w:val="00B95D4C"/>
    <w:rsid w:val="00B970EB"/>
    <w:rsid w:val="00B97AFE"/>
    <w:rsid w:val="00BA0153"/>
    <w:rsid w:val="00BA0561"/>
    <w:rsid w:val="00BA2581"/>
    <w:rsid w:val="00BA66DA"/>
    <w:rsid w:val="00BA7392"/>
    <w:rsid w:val="00BB10E0"/>
    <w:rsid w:val="00BB1546"/>
    <w:rsid w:val="00BB5E92"/>
    <w:rsid w:val="00BB7E65"/>
    <w:rsid w:val="00BC00CF"/>
    <w:rsid w:val="00BC069C"/>
    <w:rsid w:val="00BC0AEB"/>
    <w:rsid w:val="00BC1C27"/>
    <w:rsid w:val="00BC2959"/>
    <w:rsid w:val="00BC29C1"/>
    <w:rsid w:val="00BC340D"/>
    <w:rsid w:val="00BC71A5"/>
    <w:rsid w:val="00BD22ED"/>
    <w:rsid w:val="00BD70D3"/>
    <w:rsid w:val="00BE3DEC"/>
    <w:rsid w:val="00BE7773"/>
    <w:rsid w:val="00BF076A"/>
    <w:rsid w:val="00BF2D72"/>
    <w:rsid w:val="00BF4ED1"/>
    <w:rsid w:val="00BF5BF2"/>
    <w:rsid w:val="00BF6D16"/>
    <w:rsid w:val="00BF746A"/>
    <w:rsid w:val="00BF7982"/>
    <w:rsid w:val="00BF7A2A"/>
    <w:rsid w:val="00C0185A"/>
    <w:rsid w:val="00C0283F"/>
    <w:rsid w:val="00C02CD4"/>
    <w:rsid w:val="00C038FA"/>
    <w:rsid w:val="00C03EAF"/>
    <w:rsid w:val="00C05AD0"/>
    <w:rsid w:val="00C07188"/>
    <w:rsid w:val="00C07EDE"/>
    <w:rsid w:val="00C11252"/>
    <w:rsid w:val="00C11AFE"/>
    <w:rsid w:val="00C11C94"/>
    <w:rsid w:val="00C133D4"/>
    <w:rsid w:val="00C17A7A"/>
    <w:rsid w:val="00C206A1"/>
    <w:rsid w:val="00C2091A"/>
    <w:rsid w:val="00C2125A"/>
    <w:rsid w:val="00C214BD"/>
    <w:rsid w:val="00C231A3"/>
    <w:rsid w:val="00C2636E"/>
    <w:rsid w:val="00C263AA"/>
    <w:rsid w:val="00C26780"/>
    <w:rsid w:val="00C26867"/>
    <w:rsid w:val="00C309D8"/>
    <w:rsid w:val="00C320C9"/>
    <w:rsid w:val="00C34382"/>
    <w:rsid w:val="00C34869"/>
    <w:rsid w:val="00C3526B"/>
    <w:rsid w:val="00C37992"/>
    <w:rsid w:val="00C417F0"/>
    <w:rsid w:val="00C41BF4"/>
    <w:rsid w:val="00C43D0C"/>
    <w:rsid w:val="00C44613"/>
    <w:rsid w:val="00C455AB"/>
    <w:rsid w:val="00C45E90"/>
    <w:rsid w:val="00C46125"/>
    <w:rsid w:val="00C51AB4"/>
    <w:rsid w:val="00C5226A"/>
    <w:rsid w:val="00C52604"/>
    <w:rsid w:val="00C537E8"/>
    <w:rsid w:val="00C549FA"/>
    <w:rsid w:val="00C577DD"/>
    <w:rsid w:val="00C600B3"/>
    <w:rsid w:val="00C60177"/>
    <w:rsid w:val="00C6115F"/>
    <w:rsid w:val="00C61F74"/>
    <w:rsid w:val="00C62BB4"/>
    <w:rsid w:val="00C64EAB"/>
    <w:rsid w:val="00C650FC"/>
    <w:rsid w:val="00C6683D"/>
    <w:rsid w:val="00C67FC6"/>
    <w:rsid w:val="00C77674"/>
    <w:rsid w:val="00C80C6C"/>
    <w:rsid w:val="00C81512"/>
    <w:rsid w:val="00C81F87"/>
    <w:rsid w:val="00C83771"/>
    <w:rsid w:val="00C83EFB"/>
    <w:rsid w:val="00C85168"/>
    <w:rsid w:val="00C853D8"/>
    <w:rsid w:val="00C8772F"/>
    <w:rsid w:val="00C921BF"/>
    <w:rsid w:val="00C92524"/>
    <w:rsid w:val="00C92E93"/>
    <w:rsid w:val="00CA1E3F"/>
    <w:rsid w:val="00CA2F5D"/>
    <w:rsid w:val="00CA2FBF"/>
    <w:rsid w:val="00CA67C1"/>
    <w:rsid w:val="00CB2119"/>
    <w:rsid w:val="00CB276B"/>
    <w:rsid w:val="00CB27D0"/>
    <w:rsid w:val="00CB2843"/>
    <w:rsid w:val="00CB5D71"/>
    <w:rsid w:val="00CB5EFF"/>
    <w:rsid w:val="00CB622E"/>
    <w:rsid w:val="00CB731F"/>
    <w:rsid w:val="00CC12D6"/>
    <w:rsid w:val="00CC1BB3"/>
    <w:rsid w:val="00CC1D1C"/>
    <w:rsid w:val="00CC21C3"/>
    <w:rsid w:val="00CC2365"/>
    <w:rsid w:val="00CC4BF9"/>
    <w:rsid w:val="00CC53AC"/>
    <w:rsid w:val="00CC6522"/>
    <w:rsid w:val="00CC6861"/>
    <w:rsid w:val="00CC736B"/>
    <w:rsid w:val="00CC7DD2"/>
    <w:rsid w:val="00CC7DEC"/>
    <w:rsid w:val="00CD0521"/>
    <w:rsid w:val="00CD090D"/>
    <w:rsid w:val="00CD0F1A"/>
    <w:rsid w:val="00CD10D5"/>
    <w:rsid w:val="00CD165F"/>
    <w:rsid w:val="00CD190B"/>
    <w:rsid w:val="00CD3520"/>
    <w:rsid w:val="00CD3E91"/>
    <w:rsid w:val="00CD45A1"/>
    <w:rsid w:val="00CD4ED4"/>
    <w:rsid w:val="00CE07BA"/>
    <w:rsid w:val="00CE1026"/>
    <w:rsid w:val="00CE3067"/>
    <w:rsid w:val="00CE7CE5"/>
    <w:rsid w:val="00CF006E"/>
    <w:rsid w:val="00CF09F2"/>
    <w:rsid w:val="00CF0A2F"/>
    <w:rsid w:val="00CF133E"/>
    <w:rsid w:val="00CF185A"/>
    <w:rsid w:val="00CF20E7"/>
    <w:rsid w:val="00CF2261"/>
    <w:rsid w:val="00CF4031"/>
    <w:rsid w:val="00CF417F"/>
    <w:rsid w:val="00CF582A"/>
    <w:rsid w:val="00CF5F1F"/>
    <w:rsid w:val="00CF62EB"/>
    <w:rsid w:val="00D012DD"/>
    <w:rsid w:val="00D01F8A"/>
    <w:rsid w:val="00D024CB"/>
    <w:rsid w:val="00D04F14"/>
    <w:rsid w:val="00D071FC"/>
    <w:rsid w:val="00D075BA"/>
    <w:rsid w:val="00D108C8"/>
    <w:rsid w:val="00D121E5"/>
    <w:rsid w:val="00D12A7B"/>
    <w:rsid w:val="00D1353E"/>
    <w:rsid w:val="00D135C2"/>
    <w:rsid w:val="00D13FB2"/>
    <w:rsid w:val="00D143E3"/>
    <w:rsid w:val="00D14CFD"/>
    <w:rsid w:val="00D16327"/>
    <w:rsid w:val="00D1678F"/>
    <w:rsid w:val="00D1699B"/>
    <w:rsid w:val="00D16AE9"/>
    <w:rsid w:val="00D17A29"/>
    <w:rsid w:val="00D202F3"/>
    <w:rsid w:val="00D21B54"/>
    <w:rsid w:val="00D2414F"/>
    <w:rsid w:val="00D2469F"/>
    <w:rsid w:val="00D249C6"/>
    <w:rsid w:val="00D24B49"/>
    <w:rsid w:val="00D26A6F"/>
    <w:rsid w:val="00D274F6"/>
    <w:rsid w:val="00D27576"/>
    <w:rsid w:val="00D31CD4"/>
    <w:rsid w:val="00D32B83"/>
    <w:rsid w:val="00D3550C"/>
    <w:rsid w:val="00D3595C"/>
    <w:rsid w:val="00D35E2E"/>
    <w:rsid w:val="00D36AE3"/>
    <w:rsid w:val="00D3714E"/>
    <w:rsid w:val="00D376CC"/>
    <w:rsid w:val="00D3793B"/>
    <w:rsid w:val="00D404EC"/>
    <w:rsid w:val="00D42B48"/>
    <w:rsid w:val="00D439A5"/>
    <w:rsid w:val="00D45EB2"/>
    <w:rsid w:val="00D465D6"/>
    <w:rsid w:val="00D52C15"/>
    <w:rsid w:val="00D52CF0"/>
    <w:rsid w:val="00D52D49"/>
    <w:rsid w:val="00D52EF0"/>
    <w:rsid w:val="00D54451"/>
    <w:rsid w:val="00D5537F"/>
    <w:rsid w:val="00D55B16"/>
    <w:rsid w:val="00D55CE1"/>
    <w:rsid w:val="00D5617E"/>
    <w:rsid w:val="00D57D2F"/>
    <w:rsid w:val="00D614F7"/>
    <w:rsid w:val="00D64BA8"/>
    <w:rsid w:val="00D64BF1"/>
    <w:rsid w:val="00D6517D"/>
    <w:rsid w:val="00D661F1"/>
    <w:rsid w:val="00D66C21"/>
    <w:rsid w:val="00D671F2"/>
    <w:rsid w:val="00D67509"/>
    <w:rsid w:val="00D716E7"/>
    <w:rsid w:val="00D71C61"/>
    <w:rsid w:val="00D72026"/>
    <w:rsid w:val="00D728BE"/>
    <w:rsid w:val="00D72DF6"/>
    <w:rsid w:val="00D73055"/>
    <w:rsid w:val="00D7543C"/>
    <w:rsid w:val="00D75622"/>
    <w:rsid w:val="00D75E8E"/>
    <w:rsid w:val="00D764EF"/>
    <w:rsid w:val="00D765A6"/>
    <w:rsid w:val="00D82EA4"/>
    <w:rsid w:val="00D84CD6"/>
    <w:rsid w:val="00D90C48"/>
    <w:rsid w:val="00D9132A"/>
    <w:rsid w:val="00D9148D"/>
    <w:rsid w:val="00D918A8"/>
    <w:rsid w:val="00D91E76"/>
    <w:rsid w:val="00D91F64"/>
    <w:rsid w:val="00D934F9"/>
    <w:rsid w:val="00D9588B"/>
    <w:rsid w:val="00D963D9"/>
    <w:rsid w:val="00D96A28"/>
    <w:rsid w:val="00D96E6C"/>
    <w:rsid w:val="00DA10D2"/>
    <w:rsid w:val="00DA1404"/>
    <w:rsid w:val="00DA1C33"/>
    <w:rsid w:val="00DA1CAF"/>
    <w:rsid w:val="00DA20CB"/>
    <w:rsid w:val="00DA216C"/>
    <w:rsid w:val="00DA345F"/>
    <w:rsid w:val="00DA3DAA"/>
    <w:rsid w:val="00DA4109"/>
    <w:rsid w:val="00DA419E"/>
    <w:rsid w:val="00DA462D"/>
    <w:rsid w:val="00DA4D91"/>
    <w:rsid w:val="00DA6181"/>
    <w:rsid w:val="00DA6EC0"/>
    <w:rsid w:val="00DA7DA0"/>
    <w:rsid w:val="00DB0729"/>
    <w:rsid w:val="00DB0DBA"/>
    <w:rsid w:val="00DB1B8A"/>
    <w:rsid w:val="00DB37EA"/>
    <w:rsid w:val="00DB53EF"/>
    <w:rsid w:val="00DB5CD7"/>
    <w:rsid w:val="00DB64D9"/>
    <w:rsid w:val="00DC0C23"/>
    <w:rsid w:val="00DC1B4F"/>
    <w:rsid w:val="00DC2219"/>
    <w:rsid w:val="00DC29CC"/>
    <w:rsid w:val="00DC412A"/>
    <w:rsid w:val="00DC6169"/>
    <w:rsid w:val="00DC6BB2"/>
    <w:rsid w:val="00DC72A4"/>
    <w:rsid w:val="00DC7D6D"/>
    <w:rsid w:val="00DD1393"/>
    <w:rsid w:val="00DD35BA"/>
    <w:rsid w:val="00DD429D"/>
    <w:rsid w:val="00DD46F0"/>
    <w:rsid w:val="00DD4A9B"/>
    <w:rsid w:val="00DD4D24"/>
    <w:rsid w:val="00DD5120"/>
    <w:rsid w:val="00DD55A5"/>
    <w:rsid w:val="00DD5C72"/>
    <w:rsid w:val="00DD6551"/>
    <w:rsid w:val="00DD6693"/>
    <w:rsid w:val="00DD6DF7"/>
    <w:rsid w:val="00DD7A8F"/>
    <w:rsid w:val="00DE084A"/>
    <w:rsid w:val="00DE16B9"/>
    <w:rsid w:val="00DE26AF"/>
    <w:rsid w:val="00DE32B2"/>
    <w:rsid w:val="00DE3553"/>
    <w:rsid w:val="00DE3A5B"/>
    <w:rsid w:val="00DE3CCD"/>
    <w:rsid w:val="00DE3DA9"/>
    <w:rsid w:val="00DE6ACD"/>
    <w:rsid w:val="00DE760C"/>
    <w:rsid w:val="00DF0CC5"/>
    <w:rsid w:val="00DF1F2A"/>
    <w:rsid w:val="00DF2D66"/>
    <w:rsid w:val="00DF2EB7"/>
    <w:rsid w:val="00DF4313"/>
    <w:rsid w:val="00DF4CCA"/>
    <w:rsid w:val="00DF564C"/>
    <w:rsid w:val="00DF5EF9"/>
    <w:rsid w:val="00DF69B6"/>
    <w:rsid w:val="00DF6E5B"/>
    <w:rsid w:val="00E0017C"/>
    <w:rsid w:val="00E00E38"/>
    <w:rsid w:val="00E01114"/>
    <w:rsid w:val="00E039A2"/>
    <w:rsid w:val="00E04E91"/>
    <w:rsid w:val="00E04FE1"/>
    <w:rsid w:val="00E05B17"/>
    <w:rsid w:val="00E06082"/>
    <w:rsid w:val="00E064F2"/>
    <w:rsid w:val="00E06D4F"/>
    <w:rsid w:val="00E07577"/>
    <w:rsid w:val="00E1011C"/>
    <w:rsid w:val="00E109FE"/>
    <w:rsid w:val="00E10A0A"/>
    <w:rsid w:val="00E1218D"/>
    <w:rsid w:val="00E132FB"/>
    <w:rsid w:val="00E1375E"/>
    <w:rsid w:val="00E13F8F"/>
    <w:rsid w:val="00E1565F"/>
    <w:rsid w:val="00E16AD0"/>
    <w:rsid w:val="00E17495"/>
    <w:rsid w:val="00E2031E"/>
    <w:rsid w:val="00E22350"/>
    <w:rsid w:val="00E23D2B"/>
    <w:rsid w:val="00E25DD8"/>
    <w:rsid w:val="00E26272"/>
    <w:rsid w:val="00E278DA"/>
    <w:rsid w:val="00E27B4D"/>
    <w:rsid w:val="00E316F5"/>
    <w:rsid w:val="00E31922"/>
    <w:rsid w:val="00E32C48"/>
    <w:rsid w:val="00E32DB3"/>
    <w:rsid w:val="00E33508"/>
    <w:rsid w:val="00E36626"/>
    <w:rsid w:val="00E36A48"/>
    <w:rsid w:val="00E37167"/>
    <w:rsid w:val="00E375ED"/>
    <w:rsid w:val="00E376B6"/>
    <w:rsid w:val="00E4169D"/>
    <w:rsid w:val="00E46C2F"/>
    <w:rsid w:val="00E46FC8"/>
    <w:rsid w:val="00E4721E"/>
    <w:rsid w:val="00E51553"/>
    <w:rsid w:val="00E52451"/>
    <w:rsid w:val="00E55079"/>
    <w:rsid w:val="00E562B5"/>
    <w:rsid w:val="00E60ADA"/>
    <w:rsid w:val="00E60CE4"/>
    <w:rsid w:val="00E6108C"/>
    <w:rsid w:val="00E618D6"/>
    <w:rsid w:val="00E61A72"/>
    <w:rsid w:val="00E621FE"/>
    <w:rsid w:val="00E624C8"/>
    <w:rsid w:val="00E627C9"/>
    <w:rsid w:val="00E6599C"/>
    <w:rsid w:val="00E65FEC"/>
    <w:rsid w:val="00E660BD"/>
    <w:rsid w:val="00E66FA8"/>
    <w:rsid w:val="00E67080"/>
    <w:rsid w:val="00E7044C"/>
    <w:rsid w:val="00E70E8A"/>
    <w:rsid w:val="00E7363D"/>
    <w:rsid w:val="00E73A52"/>
    <w:rsid w:val="00E765DA"/>
    <w:rsid w:val="00E77D37"/>
    <w:rsid w:val="00E80F88"/>
    <w:rsid w:val="00E8255E"/>
    <w:rsid w:val="00E82688"/>
    <w:rsid w:val="00E83657"/>
    <w:rsid w:val="00E86D95"/>
    <w:rsid w:val="00E87856"/>
    <w:rsid w:val="00E92D26"/>
    <w:rsid w:val="00E94625"/>
    <w:rsid w:val="00E952E1"/>
    <w:rsid w:val="00E95BDE"/>
    <w:rsid w:val="00E9708D"/>
    <w:rsid w:val="00EA015A"/>
    <w:rsid w:val="00EA0CFA"/>
    <w:rsid w:val="00EA11A0"/>
    <w:rsid w:val="00EA396D"/>
    <w:rsid w:val="00EA4DC4"/>
    <w:rsid w:val="00EB0888"/>
    <w:rsid w:val="00EB0F6D"/>
    <w:rsid w:val="00EB1702"/>
    <w:rsid w:val="00EB2F79"/>
    <w:rsid w:val="00EB3500"/>
    <w:rsid w:val="00EB4624"/>
    <w:rsid w:val="00EB52A1"/>
    <w:rsid w:val="00EB564F"/>
    <w:rsid w:val="00EB76ED"/>
    <w:rsid w:val="00EC142A"/>
    <w:rsid w:val="00EC17FD"/>
    <w:rsid w:val="00EC1850"/>
    <w:rsid w:val="00EC2471"/>
    <w:rsid w:val="00EC3E58"/>
    <w:rsid w:val="00EC4A80"/>
    <w:rsid w:val="00EC4E7B"/>
    <w:rsid w:val="00EC51D5"/>
    <w:rsid w:val="00EC615A"/>
    <w:rsid w:val="00EC6A73"/>
    <w:rsid w:val="00EC70B1"/>
    <w:rsid w:val="00ED104F"/>
    <w:rsid w:val="00ED1709"/>
    <w:rsid w:val="00ED1B1A"/>
    <w:rsid w:val="00ED1C7C"/>
    <w:rsid w:val="00ED4C01"/>
    <w:rsid w:val="00ED6D32"/>
    <w:rsid w:val="00ED7DD8"/>
    <w:rsid w:val="00EE14BD"/>
    <w:rsid w:val="00EE3CF4"/>
    <w:rsid w:val="00EE4EBB"/>
    <w:rsid w:val="00EE524E"/>
    <w:rsid w:val="00EE5DAA"/>
    <w:rsid w:val="00EE6467"/>
    <w:rsid w:val="00EF16AA"/>
    <w:rsid w:val="00EF4284"/>
    <w:rsid w:val="00EF42AC"/>
    <w:rsid w:val="00EF56A5"/>
    <w:rsid w:val="00EF6450"/>
    <w:rsid w:val="00EF6865"/>
    <w:rsid w:val="00EF6FEC"/>
    <w:rsid w:val="00EF75A0"/>
    <w:rsid w:val="00F0368B"/>
    <w:rsid w:val="00F04273"/>
    <w:rsid w:val="00F05E3E"/>
    <w:rsid w:val="00F05EE8"/>
    <w:rsid w:val="00F06BED"/>
    <w:rsid w:val="00F07404"/>
    <w:rsid w:val="00F0766D"/>
    <w:rsid w:val="00F1124B"/>
    <w:rsid w:val="00F12634"/>
    <w:rsid w:val="00F1272B"/>
    <w:rsid w:val="00F12E6F"/>
    <w:rsid w:val="00F13399"/>
    <w:rsid w:val="00F14292"/>
    <w:rsid w:val="00F14D69"/>
    <w:rsid w:val="00F1518A"/>
    <w:rsid w:val="00F151B6"/>
    <w:rsid w:val="00F154C2"/>
    <w:rsid w:val="00F15D66"/>
    <w:rsid w:val="00F16845"/>
    <w:rsid w:val="00F16D69"/>
    <w:rsid w:val="00F17034"/>
    <w:rsid w:val="00F17BF9"/>
    <w:rsid w:val="00F17FE5"/>
    <w:rsid w:val="00F20632"/>
    <w:rsid w:val="00F20BFC"/>
    <w:rsid w:val="00F2286F"/>
    <w:rsid w:val="00F22D3E"/>
    <w:rsid w:val="00F235F3"/>
    <w:rsid w:val="00F23DB8"/>
    <w:rsid w:val="00F24202"/>
    <w:rsid w:val="00F250C2"/>
    <w:rsid w:val="00F2534F"/>
    <w:rsid w:val="00F269B8"/>
    <w:rsid w:val="00F273AB"/>
    <w:rsid w:val="00F304A7"/>
    <w:rsid w:val="00F304B2"/>
    <w:rsid w:val="00F309A1"/>
    <w:rsid w:val="00F3217A"/>
    <w:rsid w:val="00F32916"/>
    <w:rsid w:val="00F33203"/>
    <w:rsid w:val="00F36481"/>
    <w:rsid w:val="00F36848"/>
    <w:rsid w:val="00F373EF"/>
    <w:rsid w:val="00F40635"/>
    <w:rsid w:val="00F44041"/>
    <w:rsid w:val="00F4441C"/>
    <w:rsid w:val="00F5024A"/>
    <w:rsid w:val="00F50E9B"/>
    <w:rsid w:val="00F55069"/>
    <w:rsid w:val="00F55D17"/>
    <w:rsid w:val="00F561E4"/>
    <w:rsid w:val="00F563AD"/>
    <w:rsid w:val="00F57E22"/>
    <w:rsid w:val="00F600A1"/>
    <w:rsid w:val="00F623A2"/>
    <w:rsid w:val="00F62624"/>
    <w:rsid w:val="00F63AAC"/>
    <w:rsid w:val="00F64A47"/>
    <w:rsid w:val="00F66B19"/>
    <w:rsid w:val="00F66C3A"/>
    <w:rsid w:val="00F67C93"/>
    <w:rsid w:val="00F7079C"/>
    <w:rsid w:val="00F70D55"/>
    <w:rsid w:val="00F74FAC"/>
    <w:rsid w:val="00F759C7"/>
    <w:rsid w:val="00F773F5"/>
    <w:rsid w:val="00F779AE"/>
    <w:rsid w:val="00F77A18"/>
    <w:rsid w:val="00F77C6D"/>
    <w:rsid w:val="00F81E77"/>
    <w:rsid w:val="00F855C4"/>
    <w:rsid w:val="00F8768C"/>
    <w:rsid w:val="00F877DE"/>
    <w:rsid w:val="00F906EF"/>
    <w:rsid w:val="00F907F0"/>
    <w:rsid w:val="00F9097C"/>
    <w:rsid w:val="00F93858"/>
    <w:rsid w:val="00F95A18"/>
    <w:rsid w:val="00F97BCA"/>
    <w:rsid w:val="00FA0272"/>
    <w:rsid w:val="00FA3229"/>
    <w:rsid w:val="00FA398B"/>
    <w:rsid w:val="00FA4758"/>
    <w:rsid w:val="00FA6805"/>
    <w:rsid w:val="00FB1195"/>
    <w:rsid w:val="00FB1ABB"/>
    <w:rsid w:val="00FB2AC0"/>
    <w:rsid w:val="00FB2CDD"/>
    <w:rsid w:val="00FB2F75"/>
    <w:rsid w:val="00FB3B60"/>
    <w:rsid w:val="00FB45D6"/>
    <w:rsid w:val="00FB5DAC"/>
    <w:rsid w:val="00FB60E7"/>
    <w:rsid w:val="00FB668C"/>
    <w:rsid w:val="00FB79DB"/>
    <w:rsid w:val="00FC4EC5"/>
    <w:rsid w:val="00FC6DA7"/>
    <w:rsid w:val="00FC7924"/>
    <w:rsid w:val="00FC7BD5"/>
    <w:rsid w:val="00FD163B"/>
    <w:rsid w:val="00FD18DD"/>
    <w:rsid w:val="00FD1DD7"/>
    <w:rsid w:val="00FD4D84"/>
    <w:rsid w:val="00FD4DC0"/>
    <w:rsid w:val="00FD502E"/>
    <w:rsid w:val="00FD636F"/>
    <w:rsid w:val="00FD64E8"/>
    <w:rsid w:val="00FD6E65"/>
    <w:rsid w:val="00FD6FD1"/>
    <w:rsid w:val="00FE0829"/>
    <w:rsid w:val="00FE0FFD"/>
    <w:rsid w:val="00FE1B41"/>
    <w:rsid w:val="00FE1EB2"/>
    <w:rsid w:val="00FE26D8"/>
    <w:rsid w:val="00FE2811"/>
    <w:rsid w:val="00FE2E83"/>
    <w:rsid w:val="00FE342A"/>
    <w:rsid w:val="00FE3D18"/>
    <w:rsid w:val="00FE4BF9"/>
    <w:rsid w:val="00FE62FE"/>
    <w:rsid w:val="00FE7236"/>
    <w:rsid w:val="00FE7509"/>
    <w:rsid w:val="00FF1438"/>
    <w:rsid w:val="00FF2F8D"/>
    <w:rsid w:val="00FF3DE2"/>
    <w:rsid w:val="00FF4185"/>
    <w:rsid w:val="00FF55F2"/>
    <w:rsid w:val="00FF64B6"/>
    <w:rsid w:val="00FF7AD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10D24C26"/>
  <w14:defaultImageDpi w14:val="0"/>
  <w15:chartTrackingRefBased/>
  <w15:docId w15:val="{0AD872FF-1A51-4D01-9562-6E77179D3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Batang" w:hAnsi="Times New Roman" w:cs="Times New Roman"/>
        <w:lang w:val="es-CR" w:eastAsia="es-C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sz w:val="24"/>
      <w:szCs w:val="24"/>
      <w:lang w:val="es-ES" w:eastAsia="ar-SA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outlineLvl w:val="0"/>
    </w:pPr>
    <w:rPr>
      <w:rFonts w:ascii="Arial" w:hAnsi="Arial"/>
      <w:b/>
      <w:szCs w:val="20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jc w:val="center"/>
      <w:outlineLvl w:val="1"/>
    </w:pPr>
    <w:rPr>
      <w:rFonts w:ascii="Arial" w:hAnsi="Arial"/>
      <w:b/>
      <w:sz w:val="28"/>
      <w:szCs w:val="20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jc w:val="both"/>
      <w:outlineLvl w:val="2"/>
    </w:pPr>
    <w:rPr>
      <w:rFonts w:ascii="Arial" w:hAnsi="Arial" w:cs="Arial"/>
      <w:b/>
      <w:bCs/>
    </w:rPr>
  </w:style>
  <w:style w:type="paragraph" w:styleId="Ttulo4">
    <w:name w:val="heading 4"/>
    <w:basedOn w:val="Normal"/>
    <w:next w:val="Normal"/>
    <w:link w:val="Ttulo4Car"/>
    <w:qFormat/>
    <w:rsid w:val="000125E4"/>
    <w:pPr>
      <w:keepNext/>
      <w:suppressAutoHyphens w:val="0"/>
      <w:jc w:val="center"/>
      <w:outlineLvl w:val="3"/>
    </w:pPr>
    <w:rPr>
      <w:b/>
      <w:bCs/>
      <w:lang w:eastAsia="es-ES"/>
    </w:rPr>
  </w:style>
  <w:style w:type="paragraph" w:styleId="Ttulo5">
    <w:name w:val="heading 5"/>
    <w:basedOn w:val="Normal"/>
    <w:next w:val="Normal"/>
    <w:link w:val="Ttulo5Car"/>
    <w:qFormat/>
    <w:rsid w:val="000125E4"/>
    <w:pPr>
      <w:keepNext/>
      <w:suppressAutoHyphens w:val="0"/>
      <w:jc w:val="both"/>
      <w:outlineLvl w:val="4"/>
    </w:pPr>
    <w:rPr>
      <w:b/>
      <w:bCs/>
      <w:i/>
      <w:iCs/>
      <w:sz w:val="48"/>
      <w:szCs w:val="36"/>
      <w:lang w:eastAsia="es-ES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A015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eastAsia="Times New Roman" w:hAnsi="Times New Roman" w:cs="Times New Roman"/>
    </w:rPr>
  </w:style>
  <w:style w:type="character" w:customStyle="1" w:styleId="WW8Num6z0">
    <w:name w:val="WW8Num6z0"/>
    <w:rPr>
      <w:rFonts w:ascii="Symbol" w:eastAsia="Times New Roman" w:hAnsi="Symbol" w:cs="Times New Roman"/>
    </w:rPr>
  </w:style>
  <w:style w:type="character" w:customStyle="1" w:styleId="WW8Num6z1">
    <w:name w:val="WW8Num6z1"/>
    <w:rPr>
      <w:rFonts w:ascii="Courier New" w:eastAsia="Times New Roman" w:hAnsi="Courier New" w:cs="Times New Roman"/>
    </w:rPr>
  </w:style>
  <w:style w:type="character" w:customStyle="1" w:styleId="WW8Num6z2">
    <w:name w:val="WW8Num6z2"/>
    <w:rPr>
      <w:rFonts w:ascii="Wingdings" w:eastAsia="Times New Roman" w:hAnsi="Wingdings" w:cs="Times New Roman"/>
    </w:rPr>
  </w:style>
  <w:style w:type="character" w:customStyle="1" w:styleId="WW8Num7z0">
    <w:name w:val="WW8Num7z0"/>
    <w:rPr>
      <w:rFonts w:ascii="Symbol" w:eastAsia="Times New Roman" w:hAnsi="Symbol" w:cs="Times New Roman"/>
    </w:rPr>
  </w:style>
  <w:style w:type="character" w:customStyle="1" w:styleId="WW8Num7z2">
    <w:name w:val="WW8Num7z2"/>
    <w:rPr>
      <w:rFonts w:ascii="Wingdings" w:eastAsia="Times New Roman" w:hAnsi="Wingdings" w:cs="Times New Roman"/>
    </w:rPr>
  </w:style>
  <w:style w:type="character" w:customStyle="1" w:styleId="WW8Num7z4">
    <w:name w:val="WW8Num7z4"/>
    <w:rPr>
      <w:rFonts w:ascii="Courier New" w:eastAsia="Times New Roman" w:hAnsi="Courier New" w:cs="Courier New"/>
    </w:rPr>
  </w:style>
  <w:style w:type="character" w:customStyle="1" w:styleId="WW8Num8z0">
    <w:name w:val="WW8Num8z0"/>
    <w:rPr>
      <w:rFonts w:ascii="Times New Roman" w:eastAsia="Times New Roman" w:hAnsi="Times New Roman" w:cs="Times New Roman"/>
    </w:rPr>
  </w:style>
  <w:style w:type="character" w:customStyle="1" w:styleId="WW8Num8z1">
    <w:name w:val="WW8Num8z1"/>
    <w:rPr>
      <w:rFonts w:ascii="Courier New" w:eastAsia="Times New Roman" w:hAnsi="Courier New" w:cs="Times New Roman"/>
    </w:rPr>
  </w:style>
  <w:style w:type="character" w:customStyle="1" w:styleId="WW8Num8z2">
    <w:name w:val="WW8Num8z2"/>
    <w:rPr>
      <w:rFonts w:ascii="Wingdings" w:eastAsia="Times New Roman" w:hAnsi="Wingdings" w:cs="Times New Roman"/>
    </w:rPr>
  </w:style>
  <w:style w:type="character" w:customStyle="1" w:styleId="WW8Num8z3">
    <w:name w:val="WW8Num8z3"/>
    <w:rPr>
      <w:rFonts w:ascii="Symbol" w:eastAsia="Times New Roman" w:hAnsi="Symbol" w:cs="Times New Roman"/>
    </w:rPr>
  </w:style>
  <w:style w:type="character" w:customStyle="1" w:styleId="WW8Num11z0">
    <w:name w:val="WW8Num11z0"/>
    <w:rPr>
      <w:rFonts w:ascii="Symbol" w:eastAsia="Times New Roman" w:hAnsi="Symbol" w:cs="Times New Roman"/>
    </w:rPr>
  </w:style>
  <w:style w:type="character" w:customStyle="1" w:styleId="WW8Num13z1">
    <w:name w:val="WW8Num13z1"/>
    <w:rPr>
      <w:rFonts w:ascii="Symbol" w:eastAsia="Times New Roman" w:hAnsi="Symbol" w:cs="Times New Roman"/>
    </w:rPr>
  </w:style>
  <w:style w:type="character" w:customStyle="1" w:styleId="WW8Num13z2">
    <w:name w:val="WW8Num13z2"/>
    <w:rPr>
      <w:rFonts w:ascii="Wingdings" w:eastAsia="Times New Roman" w:hAnsi="Wingdings" w:cs="Times New Roman"/>
    </w:rPr>
  </w:style>
  <w:style w:type="character" w:customStyle="1" w:styleId="WW8Num13z4">
    <w:name w:val="WW8Num13z4"/>
    <w:rPr>
      <w:rFonts w:ascii="Courier New" w:eastAsia="Times New Roman" w:hAnsi="Courier New" w:cs="Courier New"/>
    </w:rPr>
  </w:style>
  <w:style w:type="character" w:customStyle="1" w:styleId="WW8Num15z0">
    <w:name w:val="WW8Num15z0"/>
    <w:rPr>
      <w:rFonts w:ascii="Times New Roman" w:eastAsia="Times New Roman" w:hAnsi="Times New Roman" w:cs="Times New Roman"/>
      <w:b/>
    </w:rPr>
  </w:style>
  <w:style w:type="character" w:customStyle="1" w:styleId="WW8Num19z0">
    <w:name w:val="WW8Num19z0"/>
    <w:rPr>
      <w:rFonts w:ascii="Wingdings" w:eastAsia="Times New Roman" w:hAnsi="Wingdings" w:cs="Times New Roman"/>
    </w:rPr>
  </w:style>
  <w:style w:type="character" w:customStyle="1" w:styleId="WW8Num19z1">
    <w:name w:val="WW8Num19z1"/>
    <w:rPr>
      <w:rFonts w:ascii="Courier New" w:eastAsia="Times New Roman" w:hAnsi="Courier New" w:cs="Times New Roman"/>
    </w:rPr>
  </w:style>
  <w:style w:type="character" w:customStyle="1" w:styleId="WW8Num19z3">
    <w:name w:val="WW8Num19z3"/>
    <w:rPr>
      <w:rFonts w:ascii="Symbol" w:eastAsia="Times New Roman" w:hAnsi="Symbol" w:cs="Times New Roman"/>
    </w:rPr>
  </w:style>
  <w:style w:type="character" w:customStyle="1" w:styleId="WW8Num21z0">
    <w:name w:val="WW8Num21z0"/>
    <w:rPr>
      <w:rFonts w:ascii="Symbol" w:eastAsia="Times New Roman" w:hAnsi="Symbol" w:cs="Times New Roman"/>
    </w:rPr>
  </w:style>
  <w:style w:type="character" w:customStyle="1" w:styleId="WW8Num21z1">
    <w:name w:val="WW8Num21z1"/>
    <w:rPr>
      <w:rFonts w:ascii="Courier New" w:eastAsia="Times New Roman" w:hAnsi="Courier New" w:cs="Times New Roman"/>
    </w:rPr>
  </w:style>
  <w:style w:type="character" w:customStyle="1" w:styleId="WW8Num21z2">
    <w:name w:val="WW8Num21z2"/>
    <w:rPr>
      <w:rFonts w:ascii="Wingdings" w:eastAsia="Times New Roman" w:hAnsi="Wingdings" w:cs="Times New Roman"/>
    </w:rPr>
  </w:style>
  <w:style w:type="character" w:customStyle="1" w:styleId="WW8Num22z0">
    <w:name w:val="WW8Num22z0"/>
    <w:rPr>
      <w:rFonts w:ascii="Symbol" w:eastAsia="Times New Roman" w:hAnsi="Symbol" w:cs="Times New Roman"/>
      <w:color w:val="auto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WW8Num22z1">
    <w:name w:val="WW8Num22z1"/>
    <w:rPr>
      <w:rFonts w:ascii="Courier New" w:eastAsia="Times New Roman" w:hAnsi="Courier New" w:cs="Times New Roman"/>
    </w:rPr>
  </w:style>
  <w:style w:type="character" w:customStyle="1" w:styleId="WW8Num22z2">
    <w:name w:val="WW8Num22z2"/>
    <w:rPr>
      <w:rFonts w:ascii="Wingdings" w:eastAsia="Times New Roman" w:hAnsi="Wingdings" w:cs="Times New Roman"/>
    </w:rPr>
  </w:style>
  <w:style w:type="character" w:customStyle="1" w:styleId="WW8Num22z3">
    <w:name w:val="WW8Num22z3"/>
    <w:rPr>
      <w:rFonts w:ascii="Symbol" w:eastAsia="Times New Roman" w:hAnsi="Symbol" w:cs="Times New Roman"/>
    </w:rPr>
  </w:style>
  <w:style w:type="character" w:customStyle="1" w:styleId="WW8Num23z0">
    <w:name w:val="WW8Num23z0"/>
    <w:rPr>
      <w:rFonts w:ascii="Symbol" w:eastAsia="Times New Roman" w:hAnsi="Symbol" w:cs="Times New Roman"/>
    </w:rPr>
  </w:style>
  <w:style w:type="character" w:customStyle="1" w:styleId="WW8Num23z1">
    <w:name w:val="WW8Num23z1"/>
    <w:rPr>
      <w:rFonts w:ascii="Courier New" w:eastAsia="Times New Roman" w:hAnsi="Courier New" w:cs="Times New Roman"/>
    </w:rPr>
  </w:style>
  <w:style w:type="character" w:customStyle="1" w:styleId="WW8Num23z2">
    <w:name w:val="WW8Num23z2"/>
    <w:rPr>
      <w:rFonts w:ascii="Wingdings" w:eastAsia="Times New Roman" w:hAnsi="Wingdings" w:cs="Times New Roman"/>
    </w:rPr>
  </w:style>
  <w:style w:type="character" w:customStyle="1" w:styleId="WW8Num27z0">
    <w:name w:val="WW8Num27z0"/>
    <w:rPr>
      <w:rFonts w:ascii="Symbol" w:eastAsia="Times New Roman" w:hAnsi="Symbol" w:cs="Times New Roman"/>
    </w:rPr>
  </w:style>
  <w:style w:type="character" w:customStyle="1" w:styleId="WW8Num27z1">
    <w:name w:val="WW8Num27z1"/>
    <w:rPr>
      <w:rFonts w:ascii="Courier New" w:eastAsia="Times New Roman" w:hAnsi="Courier New" w:cs="Times New Roman"/>
    </w:rPr>
  </w:style>
  <w:style w:type="character" w:customStyle="1" w:styleId="WW8Num27z2">
    <w:name w:val="WW8Num27z2"/>
    <w:rPr>
      <w:rFonts w:ascii="Wingdings" w:eastAsia="Times New Roman" w:hAnsi="Wingdings" w:cs="Times New Roman"/>
    </w:rPr>
  </w:style>
  <w:style w:type="character" w:customStyle="1" w:styleId="WW8Num29z0">
    <w:name w:val="WW8Num29z0"/>
    <w:rPr>
      <w:rFonts w:ascii="Symbol" w:eastAsia="Times New Roman" w:hAnsi="Symbol" w:cs="Times New Roman"/>
    </w:rPr>
  </w:style>
  <w:style w:type="character" w:customStyle="1" w:styleId="WW8Num29z1">
    <w:name w:val="WW8Num29z1"/>
    <w:rPr>
      <w:rFonts w:ascii="Courier New" w:eastAsia="Times New Roman" w:hAnsi="Courier New" w:cs="Times New Roman"/>
    </w:rPr>
  </w:style>
  <w:style w:type="character" w:customStyle="1" w:styleId="WW8Num29z2">
    <w:name w:val="WW8Num29z2"/>
    <w:rPr>
      <w:rFonts w:ascii="Wingdings" w:eastAsia="Times New Roman" w:hAnsi="Wingdings" w:cs="Times New Roman"/>
    </w:rPr>
  </w:style>
  <w:style w:type="character" w:customStyle="1" w:styleId="WW8Num32z0">
    <w:name w:val="WW8Num32z0"/>
    <w:rPr>
      <w:rFonts w:ascii="Times New Roman" w:eastAsia="Times New Roman" w:hAnsi="Times New Roman" w:cs="Times New Roman"/>
    </w:rPr>
  </w:style>
  <w:style w:type="character" w:customStyle="1" w:styleId="WW8Num32z1">
    <w:name w:val="WW8Num32z1"/>
    <w:rPr>
      <w:rFonts w:ascii="Courier New" w:eastAsia="Times New Roman" w:hAnsi="Courier New" w:cs="Times New Roman"/>
    </w:rPr>
  </w:style>
  <w:style w:type="character" w:customStyle="1" w:styleId="WW8Num32z2">
    <w:name w:val="WW8Num32z2"/>
    <w:rPr>
      <w:rFonts w:ascii="Wingdings" w:eastAsia="Times New Roman" w:hAnsi="Wingdings" w:cs="Times New Roman"/>
    </w:rPr>
  </w:style>
  <w:style w:type="character" w:customStyle="1" w:styleId="WW8Num32z3">
    <w:name w:val="WW8Num32z3"/>
    <w:rPr>
      <w:rFonts w:ascii="Symbol" w:eastAsia="Times New Roman" w:hAnsi="Symbol" w:cs="Times New Roman"/>
    </w:rPr>
  </w:style>
  <w:style w:type="character" w:customStyle="1" w:styleId="WW8Num34z0">
    <w:name w:val="WW8Num34z0"/>
    <w:rPr>
      <w:rFonts w:ascii="Symbol" w:eastAsia="Times New Roman" w:hAnsi="Symbol" w:cs="Times New Roman"/>
    </w:rPr>
  </w:style>
  <w:style w:type="character" w:customStyle="1" w:styleId="WW8Num34z1">
    <w:name w:val="WW8Num34z1"/>
    <w:rPr>
      <w:rFonts w:ascii="Courier New" w:eastAsia="Times New Roman" w:hAnsi="Courier New" w:cs="Times New Roman"/>
    </w:rPr>
  </w:style>
  <w:style w:type="character" w:customStyle="1" w:styleId="WW8Num34z2">
    <w:name w:val="WW8Num34z2"/>
    <w:rPr>
      <w:rFonts w:ascii="Wingdings" w:eastAsia="Times New Roman" w:hAnsi="Wingdings" w:cs="Times New Roman"/>
    </w:rPr>
  </w:style>
  <w:style w:type="character" w:customStyle="1" w:styleId="WW8Num35z0">
    <w:name w:val="WW8Num35z0"/>
    <w:rPr>
      <w:rFonts w:ascii="Wingdings" w:eastAsia="Times New Roman" w:hAnsi="Wingdings" w:cs="Times New Roman"/>
    </w:rPr>
  </w:style>
  <w:style w:type="character" w:customStyle="1" w:styleId="WW8Num35z1">
    <w:name w:val="WW8Num35z1"/>
    <w:rPr>
      <w:rFonts w:ascii="Courier New" w:eastAsia="Times New Roman" w:hAnsi="Courier New" w:cs="Times New Roman"/>
    </w:rPr>
  </w:style>
  <w:style w:type="character" w:customStyle="1" w:styleId="WW8Num35z3">
    <w:name w:val="WW8Num35z3"/>
    <w:rPr>
      <w:rFonts w:ascii="Symbol" w:eastAsia="Times New Roman" w:hAnsi="Symbol" w:cs="Times New Roman"/>
    </w:rPr>
  </w:style>
  <w:style w:type="character" w:customStyle="1" w:styleId="WW8Num36z0">
    <w:name w:val="WW8Num36z0"/>
    <w:rPr>
      <w:rFonts w:ascii="Symbol" w:eastAsia="Times New Roman" w:hAnsi="Symbol" w:cs="Times New Roman"/>
    </w:rPr>
  </w:style>
  <w:style w:type="character" w:customStyle="1" w:styleId="WW8Num36z1">
    <w:name w:val="WW8Num36z1"/>
    <w:rPr>
      <w:rFonts w:ascii="Courier New" w:eastAsia="Times New Roman" w:hAnsi="Courier New" w:cs="Times New Roman"/>
    </w:rPr>
  </w:style>
  <w:style w:type="character" w:customStyle="1" w:styleId="WW8Num36z2">
    <w:name w:val="WW8Num36z2"/>
    <w:rPr>
      <w:rFonts w:ascii="Wingdings" w:eastAsia="Times New Roman" w:hAnsi="Wingdings" w:cs="Times New Roman"/>
    </w:rPr>
  </w:style>
  <w:style w:type="character" w:customStyle="1" w:styleId="WW8Num38z0">
    <w:name w:val="WW8Num38z0"/>
    <w:rPr>
      <w:rFonts w:ascii="Symbol" w:eastAsia="Times New Roman" w:hAnsi="Symbol" w:cs="Times New Roman"/>
    </w:rPr>
  </w:style>
  <w:style w:type="character" w:customStyle="1" w:styleId="WW8Num38z1">
    <w:name w:val="WW8Num38z1"/>
    <w:rPr>
      <w:rFonts w:ascii="Courier New" w:eastAsia="Times New Roman" w:hAnsi="Courier New" w:cs="Times New Roman"/>
    </w:rPr>
  </w:style>
  <w:style w:type="character" w:customStyle="1" w:styleId="WW8Num38z2">
    <w:name w:val="WW8Num38z2"/>
    <w:rPr>
      <w:rFonts w:ascii="Wingdings" w:eastAsia="Times New Roman" w:hAnsi="Wingdings" w:cs="Times New Roman"/>
    </w:rPr>
  </w:style>
  <w:style w:type="character" w:customStyle="1" w:styleId="WW8Num39z0">
    <w:name w:val="WW8Num39z0"/>
    <w:rPr>
      <w:rFonts w:ascii="Symbol" w:eastAsia="Times New Roman" w:hAnsi="Symbol" w:cs="Times New Roman"/>
      <w:color w:val="auto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WW8Num39z1">
    <w:name w:val="WW8Num39z1"/>
    <w:rPr>
      <w:rFonts w:ascii="Courier New" w:eastAsia="Times New Roman" w:hAnsi="Courier New" w:cs="Times New Roman"/>
    </w:rPr>
  </w:style>
  <w:style w:type="character" w:customStyle="1" w:styleId="WW8Num39z2">
    <w:name w:val="WW8Num39z2"/>
    <w:rPr>
      <w:rFonts w:ascii="Wingdings" w:eastAsia="Times New Roman" w:hAnsi="Wingdings" w:cs="Times New Roman"/>
    </w:rPr>
  </w:style>
  <w:style w:type="character" w:customStyle="1" w:styleId="WW8Num39z3">
    <w:name w:val="WW8Num39z3"/>
    <w:rPr>
      <w:rFonts w:ascii="Symbol" w:eastAsia="Times New Roman" w:hAnsi="Symbol" w:cs="Times New Roman"/>
    </w:rPr>
  </w:style>
  <w:style w:type="character" w:customStyle="1" w:styleId="WW8Num40z0">
    <w:name w:val="WW8Num40z0"/>
    <w:rPr>
      <w:rFonts w:ascii="Wingdings" w:eastAsia="Times New Roman" w:hAnsi="Wingdings" w:cs="Times New Roman"/>
    </w:rPr>
  </w:style>
  <w:style w:type="character" w:customStyle="1" w:styleId="WW8Num40z1">
    <w:name w:val="WW8Num40z1"/>
    <w:rPr>
      <w:rFonts w:ascii="Courier New" w:eastAsia="Times New Roman" w:hAnsi="Courier New" w:cs="Times New Roman"/>
    </w:rPr>
  </w:style>
  <w:style w:type="character" w:customStyle="1" w:styleId="WW8Num40z3">
    <w:name w:val="WW8Num40z3"/>
    <w:rPr>
      <w:rFonts w:ascii="Symbol" w:eastAsia="Times New Roman" w:hAnsi="Symbol" w:cs="Times New Roman"/>
    </w:rPr>
  </w:style>
  <w:style w:type="character" w:customStyle="1" w:styleId="WW8Num41z0">
    <w:name w:val="WW8Num41z0"/>
    <w:rPr>
      <w:rFonts w:ascii="Symbol" w:eastAsia="Times New Roman" w:hAnsi="Symbol" w:cs="Times New Roman"/>
    </w:rPr>
  </w:style>
  <w:style w:type="character" w:customStyle="1" w:styleId="WW8Num41z1">
    <w:name w:val="WW8Num41z1"/>
    <w:rPr>
      <w:rFonts w:ascii="Courier New" w:eastAsia="Times New Roman" w:hAnsi="Courier New" w:cs="Times New Roman"/>
    </w:rPr>
  </w:style>
  <w:style w:type="character" w:customStyle="1" w:styleId="WW8Num41z2">
    <w:name w:val="WW8Num41z2"/>
    <w:rPr>
      <w:rFonts w:ascii="Wingdings" w:eastAsia="Times New Roman" w:hAnsi="Wingdings" w:cs="Times New Roman"/>
    </w:rPr>
  </w:style>
  <w:style w:type="character" w:customStyle="1" w:styleId="WW8Num43z1">
    <w:name w:val="WW8Num43z1"/>
    <w:rPr>
      <w:rFonts w:ascii="Times New Roman" w:eastAsia="Times New Roman" w:hAnsi="Times New Roman" w:cs="Times New Roman"/>
    </w:rPr>
  </w:style>
  <w:style w:type="character" w:customStyle="1" w:styleId="WW8Num44z0">
    <w:name w:val="WW8Num44z0"/>
    <w:rPr>
      <w:rFonts w:ascii="Times New Roman" w:eastAsia="Times New Roman" w:hAnsi="Times New Roman" w:cs="Times New Roman"/>
    </w:rPr>
  </w:style>
  <w:style w:type="character" w:customStyle="1" w:styleId="WW8Num44z1">
    <w:name w:val="WW8Num44z1"/>
    <w:rPr>
      <w:rFonts w:ascii="Courier New" w:eastAsia="Times New Roman" w:hAnsi="Courier New" w:cs="Times New Roman"/>
    </w:rPr>
  </w:style>
  <w:style w:type="character" w:customStyle="1" w:styleId="WW8Num44z2">
    <w:name w:val="WW8Num44z2"/>
    <w:rPr>
      <w:rFonts w:ascii="Wingdings" w:eastAsia="Times New Roman" w:hAnsi="Wingdings" w:cs="Times New Roman"/>
    </w:rPr>
  </w:style>
  <w:style w:type="character" w:customStyle="1" w:styleId="WW8Num44z3">
    <w:name w:val="WW8Num44z3"/>
    <w:rPr>
      <w:rFonts w:ascii="Symbol" w:eastAsia="Times New Roman" w:hAnsi="Symbol" w:cs="Times New Roman"/>
    </w:rPr>
  </w:style>
  <w:style w:type="character" w:customStyle="1" w:styleId="WW8Num50z0">
    <w:name w:val="WW8Num50z0"/>
    <w:rPr>
      <w:rFonts w:ascii="Wingdings" w:eastAsia="Times New Roman" w:hAnsi="Wingdings" w:cs="Times New Roman"/>
    </w:rPr>
  </w:style>
  <w:style w:type="character" w:customStyle="1" w:styleId="WW8Num50z1">
    <w:name w:val="WW8Num50z1"/>
    <w:rPr>
      <w:rFonts w:ascii="Courier New" w:eastAsia="Times New Roman" w:hAnsi="Courier New" w:cs="Times New Roman"/>
    </w:rPr>
  </w:style>
  <w:style w:type="character" w:customStyle="1" w:styleId="WW8Num50z3">
    <w:name w:val="WW8Num50z3"/>
    <w:rPr>
      <w:rFonts w:ascii="Symbol" w:eastAsia="Times New Roman" w:hAnsi="Symbol" w:cs="Times New Roman"/>
    </w:rPr>
  </w:style>
  <w:style w:type="character" w:customStyle="1" w:styleId="WW8Num56z0">
    <w:name w:val="WW8Num56z0"/>
    <w:rPr>
      <w:rFonts w:ascii="Symbol" w:eastAsia="Times New Roman" w:hAnsi="Symbol" w:cs="Times New Roman"/>
    </w:rPr>
  </w:style>
  <w:style w:type="character" w:customStyle="1" w:styleId="WW8Num56z1">
    <w:name w:val="WW8Num56z1"/>
    <w:rPr>
      <w:rFonts w:ascii="Courier New" w:eastAsia="Times New Roman" w:hAnsi="Courier New" w:cs="Times New Roman"/>
    </w:rPr>
  </w:style>
  <w:style w:type="character" w:customStyle="1" w:styleId="WW8Num56z2">
    <w:name w:val="WW8Num56z2"/>
    <w:rPr>
      <w:rFonts w:ascii="Wingdings" w:eastAsia="Times New Roman" w:hAnsi="Wingdings" w:cs="Times New Roman"/>
    </w:rPr>
  </w:style>
  <w:style w:type="character" w:customStyle="1" w:styleId="WW8Num59z0">
    <w:name w:val="WW8Num59z0"/>
    <w:rPr>
      <w:rFonts w:ascii="Wingdings" w:eastAsia="Times New Roman" w:hAnsi="Wingdings" w:cs="Times New Roman"/>
    </w:rPr>
  </w:style>
  <w:style w:type="character" w:customStyle="1" w:styleId="WW8Num59z1">
    <w:name w:val="WW8Num59z1"/>
    <w:rPr>
      <w:rFonts w:ascii="Courier New" w:eastAsia="Times New Roman" w:hAnsi="Courier New" w:cs="Times New Roman"/>
    </w:rPr>
  </w:style>
  <w:style w:type="character" w:customStyle="1" w:styleId="WW8Num59z3">
    <w:name w:val="WW8Num59z3"/>
    <w:rPr>
      <w:rFonts w:ascii="Symbol" w:eastAsia="Times New Roman" w:hAnsi="Symbol" w:cs="Times New Roman"/>
    </w:rPr>
  </w:style>
  <w:style w:type="character" w:customStyle="1" w:styleId="WW8Num60z0">
    <w:name w:val="WW8Num60z0"/>
    <w:rPr>
      <w:rFonts w:ascii="Times New Roman" w:eastAsia="Times New Roman" w:hAnsi="Times New Roman" w:cs="Times New Roman"/>
      <w:u w:val="single"/>
    </w:rPr>
  </w:style>
  <w:style w:type="character" w:styleId="Nmerodepgina">
    <w:name w:val="page number"/>
    <w:rPr>
      <w:rFonts w:ascii="Times New Roman" w:eastAsia="Times New Roman" w:hAnsi="Times New Roman" w:cs="Times New Roman"/>
    </w:rPr>
  </w:style>
  <w:style w:type="character" w:styleId="Hipervnculo">
    <w:name w:val="Hyperlink"/>
    <w:rPr>
      <w:rFonts w:ascii="Times New Roman" w:eastAsia="Times New Roman" w:hAnsi="Times New Roman" w:cs="Times New Roman"/>
      <w:color w:val="0000FF"/>
      <w:u w:val="single"/>
    </w:rPr>
  </w:style>
  <w:style w:type="character" w:styleId="Hipervnculovisitado">
    <w:name w:val="FollowedHyperlink"/>
    <w:uiPriority w:val="99"/>
    <w:rPr>
      <w:rFonts w:ascii="Times New Roman" w:eastAsia="Times New Roman" w:hAnsi="Times New Roman" w:cs="Times New Roman"/>
      <w:color w:val="800080"/>
      <w:u w:val="single"/>
    </w:rPr>
  </w:style>
  <w:style w:type="character" w:customStyle="1" w:styleId="WW8Num37z0">
    <w:name w:val="WW8Num37z0"/>
    <w:rPr>
      <w:rFonts w:ascii="Wingdings" w:eastAsia="Times New Roman" w:hAnsi="Wingdings" w:cs="Times New Roman"/>
    </w:rPr>
  </w:style>
  <w:style w:type="character" w:styleId="Textoennegrita">
    <w:name w:val="Strong"/>
    <w:qFormat/>
    <w:rPr>
      <w:rFonts w:ascii="Times New Roman" w:eastAsia="Times New Roman" w:hAnsi="Times New Roman" w:cs="Times New Roman"/>
      <w:b/>
      <w:bCs/>
    </w:rPr>
  </w:style>
  <w:style w:type="character" w:customStyle="1" w:styleId="moz-txt-tag">
    <w:name w:val="moz-txt-tag"/>
    <w:rPr>
      <w:rFonts w:ascii="Times New Roman" w:eastAsia="Times New Roman" w:hAnsi="Times New Roman" w:cs="Times New Roman"/>
    </w:rPr>
  </w:style>
  <w:style w:type="character" w:customStyle="1" w:styleId="Smbolodenotaalpie">
    <w:name w:val="Símbolo de nota al pie"/>
    <w:rPr>
      <w:rFonts w:ascii="Times New Roman" w:eastAsia="Times New Roman" w:hAnsi="Times New Roman" w:cs="Times New Roman"/>
      <w:vertAlign w:val="superscript"/>
    </w:rPr>
  </w:style>
  <w:style w:type="character" w:customStyle="1" w:styleId="WW8Num4z1">
    <w:name w:val="WW8Num4z1"/>
    <w:rPr>
      <w:rFonts w:ascii="Courier New" w:eastAsia="Times New Roman" w:hAnsi="Courier New" w:cs="Times New Roman"/>
    </w:rPr>
  </w:style>
  <w:style w:type="paragraph" w:styleId="Encabezado">
    <w:name w:val="header"/>
    <w:basedOn w:val="Normal"/>
    <w:link w:val="EncabezadoCar"/>
    <w:pPr>
      <w:tabs>
        <w:tab w:val="center" w:pos="4419"/>
        <w:tab w:val="right" w:pos="8838"/>
      </w:tabs>
    </w:p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Normal"/>
    <w:pPr>
      <w:ind w:left="283" w:hanging="283"/>
    </w:p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styleId="Piedepgina">
    <w:name w:val="footer"/>
    <w:basedOn w:val="Normal"/>
    <w:uiPriority w:val="99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Continuarlista">
    <w:name w:val="List Continue"/>
    <w:basedOn w:val="Normal"/>
    <w:pPr>
      <w:spacing w:after="120"/>
      <w:ind w:left="283"/>
    </w:pPr>
  </w:style>
  <w:style w:type="paragraph" w:customStyle="1" w:styleId="Lneadereferencia">
    <w:name w:val="Línea de referencia"/>
    <w:basedOn w:val="Textoindependiente"/>
    <w:pPr>
      <w:spacing w:after="0"/>
      <w:jc w:val="both"/>
    </w:pPr>
    <w:rPr>
      <w:rFonts w:ascii="Arial" w:hAnsi="Arial"/>
      <w:szCs w:val="20"/>
      <w:lang w:val="es-ES_tradnl"/>
    </w:rPr>
  </w:style>
  <w:style w:type="paragraph" w:styleId="Textonotapie">
    <w:name w:val="footnote text"/>
    <w:basedOn w:val="Normal"/>
    <w:link w:val="TextonotapieCar"/>
    <w:uiPriority w:val="99"/>
    <w:rPr>
      <w:sz w:val="20"/>
      <w:szCs w:val="20"/>
    </w:rPr>
  </w:style>
  <w:style w:type="paragraph" w:styleId="Textoindependiente2">
    <w:name w:val="Body Text 2"/>
    <w:basedOn w:val="Normal"/>
    <w:pPr>
      <w:jc w:val="both"/>
    </w:pPr>
    <w:rPr>
      <w:rFonts w:ascii="Arial" w:hAnsi="Arial"/>
      <w:b/>
    </w:rPr>
  </w:style>
  <w:style w:type="paragraph" w:styleId="Textoindependiente3">
    <w:name w:val="Body Text 3"/>
    <w:basedOn w:val="Normal"/>
    <w:link w:val="Textoindependiente3Car"/>
    <w:pPr>
      <w:jc w:val="both"/>
    </w:pPr>
    <w:rPr>
      <w:rFonts w:ascii="Arial" w:hAnsi="Arial" w:cs="Arial"/>
      <w:bCs/>
      <w:sz w:val="22"/>
    </w:rPr>
  </w:style>
  <w:style w:type="paragraph" w:styleId="Subttulo">
    <w:name w:val="Subtitle"/>
    <w:basedOn w:val="Normal"/>
    <w:next w:val="Textoindependiente"/>
    <w:qFormat/>
    <w:rPr>
      <w:rFonts w:ascii="Arial" w:hAnsi="Arial"/>
      <w:szCs w:val="22"/>
      <w:lang w:val="es-CR"/>
    </w:rPr>
  </w:style>
  <w:style w:type="paragraph" w:styleId="Sangra2detindependiente">
    <w:name w:val="Body Text Indent 2"/>
    <w:basedOn w:val="Normal"/>
    <w:pPr>
      <w:ind w:left="360"/>
      <w:jc w:val="both"/>
    </w:pPr>
    <w:rPr>
      <w:rFonts w:ascii="Tahoma" w:hAnsi="Tahoma" w:cs="Tahoma"/>
      <w:lang w:val="es-CR"/>
    </w:rPr>
  </w:style>
  <w:style w:type="paragraph" w:styleId="Sangra3detindependiente">
    <w:name w:val="Body Text Indent 3"/>
    <w:basedOn w:val="Normal"/>
    <w:link w:val="Sangra3detindependienteCar"/>
    <w:uiPriority w:val="99"/>
    <w:pPr>
      <w:ind w:left="737"/>
      <w:jc w:val="both"/>
    </w:pPr>
    <w:rPr>
      <w:rFonts w:ascii="Tahoma" w:hAnsi="Tahoma" w:cs="Tahoma"/>
      <w:lang w:val="es-CR"/>
    </w:rPr>
  </w:style>
  <w:style w:type="paragraph" w:styleId="NormalWeb">
    <w:name w:val="Normal (Web)"/>
    <w:basedOn w:val="Normal"/>
    <w:uiPriority w:val="99"/>
    <w:pPr>
      <w:spacing w:before="280" w:after="280"/>
    </w:pPr>
    <w:rPr>
      <w:rFonts w:ascii="Arial Unicode MS" w:eastAsia="Arial Unicode MS" w:hAnsi="Arial Unicode MS" w:cs="Arial Unicode MS"/>
    </w:rPr>
  </w:style>
  <w:style w:type="paragraph" w:styleId="HTMLconformatoprevio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paragraph" w:customStyle="1" w:styleId="Contenidodelmarco">
    <w:name w:val="Contenido del marco"/>
    <w:basedOn w:val="Textoindependiente"/>
  </w:style>
  <w:style w:type="character" w:customStyle="1" w:styleId="moz-txt-citetags">
    <w:name w:val="moz-txt-citetags"/>
    <w:rPr>
      <w:rFonts w:ascii="Times New Roman" w:eastAsia="Times New Roman" w:hAnsi="Times New Roman" w:cs="Times New Roman"/>
    </w:rPr>
  </w:style>
  <w:style w:type="character" w:customStyle="1" w:styleId="EncabezadoCar">
    <w:name w:val="Encabezado Car"/>
    <w:link w:val="Encabezado"/>
    <w:rsid w:val="007E26A2"/>
    <w:rPr>
      <w:sz w:val="24"/>
      <w:szCs w:val="24"/>
      <w:lang w:val="es-ES" w:eastAsia="ar-SA"/>
    </w:rPr>
  </w:style>
  <w:style w:type="character" w:styleId="Refdenotaalpie">
    <w:name w:val="footnote reference"/>
    <w:uiPriority w:val="99"/>
    <w:semiHidden/>
    <w:rsid w:val="00700D32"/>
    <w:rPr>
      <w:vertAlign w:val="superscript"/>
    </w:rPr>
  </w:style>
  <w:style w:type="paragraph" w:customStyle="1" w:styleId="Default">
    <w:name w:val="Default"/>
    <w:rsid w:val="00C417F0"/>
    <w:pPr>
      <w:widowControl w:val="0"/>
      <w:autoSpaceDE w:val="0"/>
      <w:autoSpaceDN w:val="0"/>
      <w:adjustRightInd w:val="0"/>
    </w:pPr>
    <w:rPr>
      <w:rFonts w:ascii="Times New Roman PSMT" w:hAnsi="Times New Roman PSMT" w:cs="Times New Roman PSMT"/>
      <w:color w:val="000000"/>
      <w:sz w:val="24"/>
      <w:szCs w:val="24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C417F0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59"/>
    <w:rsid w:val="00C417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independiente3Car">
    <w:name w:val="Texto independiente 3 Car"/>
    <w:link w:val="Textoindependiente3"/>
    <w:rsid w:val="00F4441C"/>
    <w:rPr>
      <w:rFonts w:ascii="Arial" w:hAnsi="Arial" w:cs="Arial"/>
      <w:bCs/>
      <w:sz w:val="22"/>
      <w:szCs w:val="24"/>
      <w:lang w:val="es-ES" w:eastAsia="ar-SA"/>
    </w:rPr>
  </w:style>
  <w:style w:type="paragraph" w:customStyle="1" w:styleId="CM6">
    <w:name w:val="CM6"/>
    <w:basedOn w:val="Default"/>
    <w:next w:val="Default"/>
    <w:uiPriority w:val="99"/>
    <w:rsid w:val="00DE3DA9"/>
    <w:pPr>
      <w:spacing w:after="553"/>
    </w:pPr>
    <w:rPr>
      <w:rFonts w:cs="Times New Roman"/>
      <w:color w:val="auto"/>
    </w:rPr>
  </w:style>
  <w:style w:type="paragraph" w:customStyle="1" w:styleId="CM2">
    <w:name w:val="CM2"/>
    <w:basedOn w:val="Default"/>
    <w:next w:val="Default"/>
    <w:uiPriority w:val="99"/>
    <w:rsid w:val="00DE3DA9"/>
    <w:pPr>
      <w:spacing w:line="276" w:lineRule="atLeast"/>
    </w:pPr>
    <w:rPr>
      <w:rFonts w:cs="Times New Roman"/>
      <w:color w:val="auto"/>
    </w:rPr>
  </w:style>
  <w:style w:type="paragraph" w:customStyle="1" w:styleId="CM7">
    <w:name w:val="CM7"/>
    <w:basedOn w:val="Default"/>
    <w:next w:val="Default"/>
    <w:uiPriority w:val="99"/>
    <w:rsid w:val="00DE3DA9"/>
    <w:pPr>
      <w:spacing w:after="275"/>
    </w:pPr>
    <w:rPr>
      <w:rFonts w:cs="Times New Roman"/>
      <w:color w:val="auto"/>
    </w:rPr>
  </w:style>
  <w:style w:type="paragraph" w:customStyle="1" w:styleId="CM8">
    <w:name w:val="CM8"/>
    <w:basedOn w:val="Default"/>
    <w:next w:val="Default"/>
    <w:uiPriority w:val="99"/>
    <w:rsid w:val="00DE3DA9"/>
    <w:pPr>
      <w:spacing w:after="825"/>
    </w:pPr>
    <w:rPr>
      <w:rFonts w:cs="Times New Roman"/>
      <w:color w:val="auto"/>
    </w:rPr>
  </w:style>
  <w:style w:type="character" w:customStyle="1" w:styleId="TextonotapieCar">
    <w:name w:val="Texto nota pie Car"/>
    <w:link w:val="Textonotapie"/>
    <w:uiPriority w:val="99"/>
    <w:locked/>
    <w:rsid w:val="00DE3DA9"/>
    <w:rPr>
      <w:lang w:val="es-ES" w:eastAsia="ar-SA"/>
    </w:rPr>
  </w:style>
  <w:style w:type="paragraph" w:styleId="Bibliografa">
    <w:name w:val="Bibliography"/>
    <w:basedOn w:val="Normal"/>
    <w:next w:val="Normal"/>
    <w:uiPriority w:val="37"/>
    <w:unhideWhenUsed/>
    <w:rsid w:val="00DE3DA9"/>
    <w:pPr>
      <w:suppressAutoHyphens w:val="0"/>
      <w:spacing w:after="160" w:line="259" w:lineRule="auto"/>
    </w:pPr>
    <w:rPr>
      <w:rFonts w:ascii="Calibri" w:hAnsi="Calibri"/>
      <w:sz w:val="22"/>
      <w:szCs w:val="22"/>
      <w:lang w:val="es-CR" w:eastAsia="es-CR"/>
    </w:rPr>
  </w:style>
  <w:style w:type="paragraph" w:customStyle="1" w:styleId="Style3">
    <w:name w:val="Style 3"/>
    <w:rsid w:val="00A25FBD"/>
    <w:pPr>
      <w:widowControl w:val="0"/>
      <w:autoSpaceDE w:val="0"/>
      <w:autoSpaceDN w:val="0"/>
      <w:adjustRightInd w:val="0"/>
    </w:pPr>
    <w:rPr>
      <w:lang w:val="en-US" w:eastAsia="es-ES"/>
    </w:rPr>
  </w:style>
  <w:style w:type="paragraph" w:styleId="Prrafodelista">
    <w:name w:val="List Paragraph"/>
    <w:basedOn w:val="Normal"/>
    <w:uiPriority w:val="34"/>
    <w:qFormat/>
    <w:rsid w:val="00A25FBD"/>
    <w:pPr>
      <w:suppressAutoHyphens w:val="0"/>
      <w:ind w:left="708"/>
    </w:pPr>
    <w:rPr>
      <w:lang w:eastAsia="es-ES"/>
    </w:rPr>
  </w:style>
  <w:style w:type="table" w:customStyle="1" w:styleId="Tablaconcuadrcula2">
    <w:name w:val="Tabla con cuadrícula2"/>
    <w:basedOn w:val="Tablanormal"/>
    <w:next w:val="Tablaconcuadrcula"/>
    <w:uiPriority w:val="39"/>
    <w:rsid w:val="00CD3E91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23B4C"/>
    <w:rPr>
      <w:sz w:val="24"/>
      <w:szCs w:val="24"/>
      <w:lang w:val="es-ES" w:eastAsia="es-ES"/>
    </w:rPr>
  </w:style>
  <w:style w:type="character" w:styleId="CitaHTML">
    <w:name w:val="HTML Cite"/>
    <w:uiPriority w:val="99"/>
    <w:semiHidden/>
    <w:unhideWhenUsed/>
    <w:rsid w:val="00123B4C"/>
    <w:rPr>
      <w:rFonts w:ascii="Times New Roman" w:eastAsia="Times New Roman" w:hAnsi="Times New Roman" w:cs="Times New Roman"/>
      <w:i/>
      <w:iCs/>
    </w:rPr>
  </w:style>
  <w:style w:type="character" w:styleId="Refdecomentario">
    <w:name w:val="annotation reference"/>
    <w:uiPriority w:val="99"/>
    <w:semiHidden/>
    <w:unhideWhenUsed/>
    <w:rsid w:val="00AA7596"/>
    <w:rPr>
      <w:rFonts w:ascii="Times New Roman" w:eastAsia="Times New Roman" w:hAnsi="Times New Roman"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A7596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rsid w:val="00AA7596"/>
    <w:rPr>
      <w:rFonts w:ascii="Times New Roman" w:eastAsia="Times New Roman" w:hAnsi="Times New Roman" w:cs="Times New Roman"/>
      <w:lang w:val="es-ES"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A7596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AA7596"/>
    <w:rPr>
      <w:rFonts w:ascii="Times New Roman" w:eastAsia="Times New Roman" w:hAnsi="Times New Roman" w:cs="Times New Roman"/>
      <w:b/>
      <w:bCs/>
      <w:lang w:val="es-ES" w:eastAsia="ar-SA"/>
    </w:rPr>
  </w:style>
  <w:style w:type="paragraph" w:styleId="Textodeglobo">
    <w:name w:val="Balloon Text"/>
    <w:basedOn w:val="Normal"/>
    <w:link w:val="TextodegloboCar"/>
    <w:semiHidden/>
    <w:unhideWhenUsed/>
    <w:rsid w:val="00AA7596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semiHidden/>
    <w:rsid w:val="00AA7596"/>
    <w:rPr>
      <w:rFonts w:ascii="Segoe UI" w:eastAsia="Times New Roman" w:hAnsi="Segoe UI" w:cs="Segoe UI"/>
      <w:sz w:val="18"/>
      <w:szCs w:val="18"/>
      <w:lang w:val="es-ES" w:eastAsia="ar-SA"/>
    </w:rPr>
  </w:style>
  <w:style w:type="paragraph" w:customStyle="1" w:styleId="titulo2">
    <w:name w:val="titulo 2"/>
    <w:basedOn w:val="Normal"/>
    <w:qFormat/>
    <w:rsid w:val="00717F8F"/>
    <w:pPr>
      <w:numPr>
        <w:ilvl w:val="1"/>
        <w:numId w:val="2"/>
      </w:numPr>
      <w:tabs>
        <w:tab w:val="num" w:pos="360"/>
      </w:tabs>
      <w:ind w:left="0" w:firstLine="0"/>
      <w:jc w:val="both"/>
    </w:pPr>
    <w:rPr>
      <w:rFonts w:ascii="Verdana" w:hAnsi="Verdana"/>
      <w:b/>
      <w:sz w:val="20"/>
      <w:szCs w:val="20"/>
    </w:rPr>
  </w:style>
  <w:style w:type="paragraph" w:styleId="Revisin">
    <w:name w:val="Revision"/>
    <w:hidden/>
    <w:uiPriority w:val="99"/>
    <w:semiHidden/>
    <w:rsid w:val="007C67D2"/>
    <w:rPr>
      <w:sz w:val="24"/>
      <w:szCs w:val="24"/>
      <w:lang w:val="es-ES" w:eastAsia="ar-SA"/>
    </w:rPr>
  </w:style>
  <w:style w:type="character" w:customStyle="1" w:styleId="Ttulo4Car">
    <w:name w:val="Título 4 Car"/>
    <w:link w:val="Ttulo4"/>
    <w:rsid w:val="000125E4"/>
    <w:rPr>
      <w:rFonts w:ascii="Times New Roman" w:eastAsia="Times New Roman" w:hAnsi="Times New Roman" w:cs="Times New Roman"/>
      <w:b/>
      <w:bCs/>
      <w:sz w:val="24"/>
      <w:szCs w:val="24"/>
      <w:lang w:val="es-ES" w:eastAsia="es-ES"/>
    </w:rPr>
  </w:style>
  <w:style w:type="character" w:customStyle="1" w:styleId="Ttulo5Car">
    <w:name w:val="Título 5 Car"/>
    <w:link w:val="Ttulo5"/>
    <w:rsid w:val="000125E4"/>
    <w:rPr>
      <w:rFonts w:ascii="Times New Roman" w:eastAsia="Times New Roman" w:hAnsi="Times New Roman" w:cs="Times New Roman"/>
      <w:b/>
      <w:bCs/>
      <w:i/>
      <w:iCs/>
      <w:sz w:val="48"/>
      <w:szCs w:val="36"/>
      <w:lang w:val="es-ES" w:eastAsia="es-ES"/>
    </w:rPr>
  </w:style>
  <w:style w:type="character" w:customStyle="1" w:styleId="titulobiografico">
    <w:name w:val="titulobiografico"/>
    <w:rsid w:val="000125E4"/>
  </w:style>
  <w:style w:type="character" w:customStyle="1" w:styleId="tdetiquetaresultado">
    <w:name w:val="tdetiquetaresultado"/>
    <w:rsid w:val="000125E4"/>
  </w:style>
  <w:style w:type="character" w:customStyle="1" w:styleId="Ttulo2Car">
    <w:name w:val="Título 2 Car"/>
    <w:rsid w:val="000125E4"/>
    <w:rPr>
      <w:b/>
      <w:bCs/>
      <w:sz w:val="36"/>
      <w:szCs w:val="36"/>
    </w:rPr>
  </w:style>
  <w:style w:type="character" w:customStyle="1" w:styleId="spelle">
    <w:name w:val="spelle"/>
    <w:rsid w:val="000125E4"/>
  </w:style>
  <w:style w:type="paragraph" w:customStyle="1" w:styleId="norm">
    <w:name w:val="norm"/>
    <w:basedOn w:val="Normal"/>
    <w:rsid w:val="000125E4"/>
    <w:pPr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lang w:eastAsia="es-ES"/>
    </w:rPr>
  </w:style>
  <w:style w:type="character" w:styleId="nfasis">
    <w:name w:val="Emphasis"/>
    <w:uiPriority w:val="20"/>
    <w:qFormat/>
    <w:rsid w:val="000125E4"/>
    <w:rPr>
      <w:i/>
      <w:iCs/>
    </w:rPr>
  </w:style>
  <w:style w:type="paragraph" w:customStyle="1" w:styleId="norm-centro">
    <w:name w:val="norm-centro"/>
    <w:basedOn w:val="Normal"/>
    <w:rsid w:val="000125E4"/>
    <w:pPr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lang w:eastAsia="es-ES"/>
    </w:rPr>
  </w:style>
  <w:style w:type="character" w:customStyle="1" w:styleId="SubttuloCar">
    <w:name w:val="Subtítulo Car"/>
    <w:rsid w:val="000125E4"/>
    <w:rPr>
      <w:b/>
      <w:bCs/>
      <w:sz w:val="28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semiHidden/>
    <w:unhideWhenUsed/>
    <w:rsid w:val="000125E4"/>
    <w:pPr>
      <w:suppressAutoHyphens w:val="0"/>
      <w:spacing w:after="120"/>
      <w:ind w:left="283"/>
    </w:pPr>
    <w:rPr>
      <w:lang w:eastAsia="es-ES"/>
    </w:rPr>
  </w:style>
  <w:style w:type="character" w:customStyle="1" w:styleId="SangradetextonormalCar">
    <w:name w:val="Sangría de texto normal Car"/>
    <w:link w:val="Sangradetextonormal"/>
    <w:semiHidden/>
    <w:rsid w:val="000125E4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Ttulo1Car">
    <w:name w:val="Título 1 Car"/>
    <w:rsid w:val="000125E4"/>
    <w:rPr>
      <w:rFonts w:ascii="Arial" w:hAnsi="Arial" w:cs="Arial"/>
      <w:b/>
      <w:bCs/>
      <w:kern w:val="32"/>
      <w:sz w:val="32"/>
      <w:szCs w:val="32"/>
      <w:lang w:val="es-ES" w:eastAsia="es-ES"/>
    </w:rPr>
  </w:style>
  <w:style w:type="character" w:customStyle="1" w:styleId="PiedepginaCar">
    <w:name w:val="Pie de página Car"/>
    <w:uiPriority w:val="99"/>
    <w:rsid w:val="000125E4"/>
    <w:rPr>
      <w:sz w:val="24"/>
      <w:szCs w:val="24"/>
      <w:lang w:val="es-ES" w:eastAsia="es-ES"/>
    </w:rPr>
  </w:style>
  <w:style w:type="paragraph" w:styleId="Puesto">
    <w:name w:val="Title"/>
    <w:basedOn w:val="Normal"/>
    <w:link w:val="PuestoCar"/>
    <w:qFormat/>
    <w:rsid w:val="000125E4"/>
    <w:pPr>
      <w:suppressAutoHyphens w:val="0"/>
      <w:jc w:val="center"/>
    </w:pPr>
    <w:rPr>
      <w:b/>
      <w:lang w:eastAsia="es-ES"/>
    </w:rPr>
  </w:style>
  <w:style w:type="character" w:customStyle="1" w:styleId="PuestoCar">
    <w:name w:val="Puesto Car"/>
    <w:link w:val="Puesto"/>
    <w:rsid w:val="000125E4"/>
    <w:rPr>
      <w:rFonts w:ascii="Times New Roman" w:eastAsia="Times New Roman" w:hAnsi="Times New Roman" w:cs="Times New Roman"/>
      <w:b/>
      <w:sz w:val="24"/>
      <w:szCs w:val="24"/>
      <w:lang w:val="es-ES" w:eastAsia="es-ES"/>
    </w:rPr>
  </w:style>
  <w:style w:type="character" w:customStyle="1" w:styleId="TtuloCar">
    <w:name w:val="Título Car"/>
    <w:rsid w:val="000125E4"/>
    <w:rPr>
      <w:b/>
      <w:sz w:val="24"/>
      <w:szCs w:val="24"/>
      <w:lang w:val="es-ES" w:eastAsia="es-ES"/>
    </w:rPr>
  </w:style>
  <w:style w:type="paragraph" w:styleId="Descripcin">
    <w:name w:val="caption"/>
    <w:basedOn w:val="Normal"/>
    <w:next w:val="Normal"/>
    <w:qFormat/>
    <w:rsid w:val="000125E4"/>
    <w:pPr>
      <w:suppressAutoHyphens w:val="0"/>
    </w:pPr>
    <w:rPr>
      <w:rFonts w:ascii="Arial" w:hAnsi="Arial"/>
      <w:b/>
      <w:lang w:eastAsia="es-ES"/>
    </w:rPr>
  </w:style>
  <w:style w:type="paragraph" w:styleId="Mapadeldocumento">
    <w:name w:val="Document Map"/>
    <w:basedOn w:val="Normal"/>
    <w:link w:val="MapadeldocumentoCar"/>
    <w:semiHidden/>
    <w:rsid w:val="000125E4"/>
    <w:pPr>
      <w:shd w:val="clear" w:color="auto" w:fill="000080"/>
      <w:suppressAutoHyphens w:val="0"/>
    </w:pPr>
    <w:rPr>
      <w:rFonts w:ascii="Tahoma" w:hAnsi="Tahoma" w:cs="Tahoma"/>
      <w:lang w:eastAsia="es-ES"/>
    </w:rPr>
  </w:style>
  <w:style w:type="character" w:customStyle="1" w:styleId="MapadeldocumentoCar">
    <w:name w:val="Mapa del documento Car"/>
    <w:link w:val="Mapadeldocumento"/>
    <w:semiHidden/>
    <w:rsid w:val="000125E4"/>
    <w:rPr>
      <w:rFonts w:ascii="Tahoma" w:eastAsia="Times New Roman" w:hAnsi="Tahoma" w:cs="Tahoma"/>
      <w:sz w:val="24"/>
      <w:szCs w:val="24"/>
      <w:shd w:val="clear" w:color="auto" w:fill="000080"/>
      <w:lang w:val="es-ES" w:eastAsia="es-ES"/>
    </w:rPr>
  </w:style>
  <w:style w:type="paragraph" w:styleId="Textonotaalfinal">
    <w:name w:val="endnote text"/>
    <w:basedOn w:val="Normal"/>
    <w:link w:val="TextonotaalfinalCar"/>
    <w:semiHidden/>
    <w:unhideWhenUsed/>
    <w:rsid w:val="000125E4"/>
    <w:pPr>
      <w:suppressAutoHyphens w:val="0"/>
    </w:pPr>
    <w:rPr>
      <w:sz w:val="20"/>
      <w:szCs w:val="20"/>
      <w:lang w:eastAsia="es-ES"/>
    </w:rPr>
  </w:style>
  <w:style w:type="character" w:customStyle="1" w:styleId="TextonotaalfinalCar">
    <w:name w:val="Texto nota al final Car"/>
    <w:link w:val="Textonotaalfinal"/>
    <w:semiHidden/>
    <w:rsid w:val="000125E4"/>
    <w:rPr>
      <w:rFonts w:ascii="Times New Roman" w:eastAsia="Times New Roman" w:hAnsi="Times New Roman" w:cs="Times New Roman"/>
      <w:lang w:val="es-ES" w:eastAsia="es-ES"/>
    </w:rPr>
  </w:style>
  <w:style w:type="character" w:styleId="Refdenotaalfinal">
    <w:name w:val="endnote reference"/>
    <w:semiHidden/>
    <w:unhideWhenUsed/>
    <w:rsid w:val="000125E4"/>
    <w:rPr>
      <w:vertAlign w:val="superscript"/>
    </w:rPr>
  </w:style>
  <w:style w:type="paragraph" w:customStyle="1" w:styleId="Sangradetextonormal1">
    <w:name w:val="Sangría de texto normal1"/>
    <w:basedOn w:val="Normal"/>
    <w:rsid w:val="000125E4"/>
    <w:pPr>
      <w:suppressAutoHyphens w:val="0"/>
      <w:spacing w:after="120"/>
      <w:ind w:left="283"/>
    </w:pPr>
    <w:rPr>
      <w:lang w:val="es-CR" w:eastAsia="es-ES"/>
    </w:rPr>
  </w:style>
  <w:style w:type="character" w:customStyle="1" w:styleId="TextoindependienteCar">
    <w:name w:val="Texto independiente Car"/>
    <w:semiHidden/>
    <w:rsid w:val="000125E4"/>
    <w:rPr>
      <w:rFonts w:eastAsia="SimSun"/>
      <w:sz w:val="24"/>
      <w:szCs w:val="24"/>
      <w:lang w:val="es-ES_tradnl"/>
    </w:rPr>
  </w:style>
  <w:style w:type="character" w:customStyle="1" w:styleId="Textoindependiente2Car">
    <w:name w:val="Texto independiente 2 Car"/>
    <w:semiHidden/>
    <w:rsid w:val="000125E4"/>
    <w:rPr>
      <w:sz w:val="24"/>
      <w:szCs w:val="24"/>
      <w:lang w:val="es-ES_tradnl"/>
    </w:rPr>
  </w:style>
  <w:style w:type="character" w:customStyle="1" w:styleId="fecpub">
    <w:name w:val="fecpub"/>
    <w:rsid w:val="000125E4"/>
  </w:style>
  <w:style w:type="paragraph" w:customStyle="1" w:styleId="CM5">
    <w:name w:val="CM5"/>
    <w:basedOn w:val="Default"/>
    <w:next w:val="Default"/>
    <w:uiPriority w:val="99"/>
    <w:rsid w:val="000125E4"/>
    <w:pPr>
      <w:spacing w:after="508"/>
    </w:pPr>
    <w:rPr>
      <w:rFonts w:ascii="Arial" w:hAnsi="Arial" w:cs="Arial"/>
      <w:color w:val="auto"/>
    </w:rPr>
  </w:style>
  <w:style w:type="paragraph" w:customStyle="1" w:styleId="Textopreformateado">
    <w:name w:val="Texto preformateado"/>
    <w:basedOn w:val="Normal"/>
    <w:rsid w:val="000125E4"/>
    <w:pPr>
      <w:widowControl w:val="0"/>
    </w:pPr>
    <w:rPr>
      <w:rFonts w:ascii="Courier New" w:eastAsia="Courier New" w:hAnsi="Courier New" w:cs="Courier New"/>
      <w:kern w:val="1"/>
      <w:lang w:val="es-ES_tradnl"/>
    </w:rPr>
  </w:style>
  <w:style w:type="character" w:customStyle="1" w:styleId="Sangra3detindependienteCar">
    <w:name w:val="Sangría 3 de t. independiente Car"/>
    <w:link w:val="Sangra3detindependiente"/>
    <w:uiPriority w:val="99"/>
    <w:rsid w:val="000125E4"/>
    <w:rPr>
      <w:rFonts w:ascii="Tahoma" w:hAnsi="Tahoma" w:cs="Tahoma"/>
      <w:sz w:val="24"/>
      <w:szCs w:val="24"/>
      <w:lang w:eastAsia="ar-SA"/>
    </w:rPr>
  </w:style>
  <w:style w:type="character" w:customStyle="1" w:styleId="selectable">
    <w:name w:val="selectable"/>
    <w:rsid w:val="008352EB"/>
  </w:style>
  <w:style w:type="paragraph" w:styleId="Textosinformato">
    <w:name w:val="Plain Text"/>
    <w:basedOn w:val="Normal"/>
    <w:next w:val="Normal"/>
    <w:link w:val="TextosinformatoCar"/>
    <w:uiPriority w:val="99"/>
    <w:rsid w:val="0086424D"/>
    <w:pPr>
      <w:widowControl w:val="0"/>
      <w:suppressAutoHyphens w:val="0"/>
      <w:autoSpaceDE w:val="0"/>
      <w:autoSpaceDN w:val="0"/>
      <w:adjustRightInd w:val="0"/>
    </w:pPr>
    <w:rPr>
      <w:sz w:val="20"/>
      <w:lang w:eastAsia="es-ES"/>
    </w:rPr>
  </w:style>
  <w:style w:type="character" w:customStyle="1" w:styleId="TextosinformatoCar">
    <w:name w:val="Texto sin formato Car"/>
    <w:link w:val="Textosinformato"/>
    <w:uiPriority w:val="99"/>
    <w:rsid w:val="0086424D"/>
    <w:rPr>
      <w:rFonts w:ascii="Times New Roman" w:eastAsia="Times New Roman" w:hAnsi="Times New Roman" w:cs="Times New Roman"/>
      <w:szCs w:val="24"/>
      <w:lang w:val="es-ES" w:eastAsia="es-ES"/>
    </w:rPr>
  </w:style>
  <w:style w:type="character" w:customStyle="1" w:styleId="style12">
    <w:name w:val="style12"/>
    <w:rsid w:val="0086424D"/>
  </w:style>
  <w:style w:type="paragraph" w:customStyle="1" w:styleId="CM4">
    <w:name w:val="CM4"/>
    <w:basedOn w:val="Default"/>
    <w:next w:val="Default"/>
    <w:uiPriority w:val="99"/>
    <w:rsid w:val="00786A0D"/>
    <w:pPr>
      <w:spacing w:line="253" w:lineRule="atLeast"/>
    </w:pPr>
    <w:rPr>
      <w:rFonts w:ascii="Arial" w:hAnsi="Arial" w:cs="Arial"/>
      <w:color w:val="auto"/>
    </w:rPr>
  </w:style>
  <w:style w:type="character" w:customStyle="1" w:styleId="Ttulo6Car">
    <w:name w:val="Título 6 Car"/>
    <w:link w:val="Ttulo6"/>
    <w:uiPriority w:val="9"/>
    <w:semiHidden/>
    <w:rsid w:val="00BA0153"/>
    <w:rPr>
      <w:rFonts w:ascii="Calibri" w:eastAsia="Times New Roman" w:hAnsi="Calibri" w:cs="Times New Roman"/>
      <w:b/>
      <w:bCs/>
      <w:sz w:val="22"/>
      <w:szCs w:val="22"/>
      <w:lang w:val="es-ES" w:eastAsia="ar-SA"/>
    </w:rPr>
  </w:style>
  <w:style w:type="paragraph" w:customStyle="1" w:styleId="1">
    <w:name w:val="1"/>
    <w:basedOn w:val="Normal"/>
    <w:next w:val="Normal"/>
    <w:qFormat/>
    <w:rsid w:val="00F0766D"/>
    <w:pPr>
      <w:suppressAutoHyphens w:val="0"/>
    </w:pPr>
    <w:rPr>
      <w:rFonts w:ascii="Arial" w:hAnsi="Arial"/>
      <w:b/>
      <w:lang w:eastAsia="es-ES"/>
    </w:rPr>
  </w:style>
  <w:style w:type="paragraph" w:customStyle="1" w:styleId="Textosinformato1">
    <w:name w:val="Texto sin formato1"/>
    <w:basedOn w:val="Normal"/>
    <w:rsid w:val="00F0766D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es-ES"/>
    </w:rPr>
  </w:style>
  <w:style w:type="paragraph" w:customStyle="1" w:styleId="biog">
    <w:name w:val="biog"/>
    <w:basedOn w:val="Normal"/>
    <w:rsid w:val="00A84954"/>
    <w:pPr>
      <w:suppressAutoHyphens w:val="0"/>
      <w:spacing w:before="100" w:beforeAutospacing="1" w:after="100" w:afterAutospacing="1"/>
    </w:pPr>
    <w:rPr>
      <w:lang w:val="es-CR" w:eastAsia="es-CR"/>
    </w:rPr>
  </w:style>
  <w:style w:type="paragraph" w:customStyle="1" w:styleId="Sangradetextonormal11">
    <w:name w:val="Sangría de texto normal11"/>
    <w:basedOn w:val="Normal"/>
    <w:rsid w:val="00FE0FFD"/>
    <w:pPr>
      <w:suppressAutoHyphens w:val="0"/>
      <w:spacing w:after="120"/>
      <w:ind w:left="283"/>
    </w:pPr>
    <w:rPr>
      <w:lang w:val="es-CR" w:eastAsia="es-ES"/>
    </w:rPr>
  </w:style>
  <w:style w:type="paragraph" w:styleId="Listaconvietas">
    <w:name w:val="List Bullet"/>
    <w:basedOn w:val="Normal"/>
    <w:autoRedefine/>
    <w:semiHidden/>
    <w:rsid w:val="000256AC"/>
    <w:pPr>
      <w:numPr>
        <w:numId w:val="3"/>
      </w:numPr>
      <w:suppressAutoHyphens w:val="0"/>
    </w:pPr>
    <w:rPr>
      <w:rFonts w:ascii="Arial" w:hAnsi="Arial"/>
      <w:sz w:val="22"/>
      <w:szCs w:val="22"/>
      <w:lang w:val="es-CR" w:eastAsia="es-ES"/>
    </w:rPr>
  </w:style>
  <w:style w:type="paragraph" w:customStyle="1" w:styleId="mce">
    <w:name w:val="mce"/>
    <w:basedOn w:val="Normal"/>
    <w:rsid w:val="00641ABE"/>
    <w:pPr>
      <w:suppressAutoHyphens w:val="0"/>
      <w:spacing w:before="100" w:beforeAutospacing="1" w:after="100" w:afterAutospacing="1"/>
    </w:pPr>
    <w:rPr>
      <w:lang w:val="es-CR" w:eastAsia="es-CR"/>
    </w:rPr>
  </w:style>
  <w:style w:type="table" w:customStyle="1" w:styleId="Cuadrculadetablaclara1">
    <w:name w:val="Cuadrícula de tabla clara1"/>
    <w:basedOn w:val="Tablanormal"/>
    <w:uiPriority w:val="40"/>
    <w:rsid w:val="0033586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80506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521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84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11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91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67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56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373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divBdr>
                              <w:divsChild>
                                <w:div w:id="1538156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56808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46532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2084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35905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55723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23850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89824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841442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2832244">
                                                                      <w:marLeft w:val="405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143165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69071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674505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8961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35226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36106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989793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5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single" w:sz="6" w:space="15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65097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8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0150026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3464040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0135147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3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1855841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0808286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507318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4361551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56295662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88385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7864441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55407262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61975104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64010826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68683293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7206629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79223832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85329610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356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06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4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2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1067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48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Que03</b:Tag>
    <b:SourceType>Book</b:SourceType>
    <b:Guid>{F53CC40F-D382-4821-AE2E-E4B941675EFC}</b:Guid>
    <b:Author>
      <b:Author>
        <b:NameList>
          <b:Person>
            <b:Last>Quesada Camacho</b:Last>
            <b:First>Juan</b:First>
            <b:Middle>Rafael</b:Middle>
          </b:Person>
        </b:NameList>
      </b:Author>
    </b:Author>
    <b:Title>Historia de la historiografía costarricense, 1821-1940</b:Title>
    <b:Year>2003</b:Year>
    <b:City>San José, C.R.</b:City>
    <b:Publisher>Editorial de la Universidad de Costa Rica</b:Publisher>
    <b:Volume>9</b:Volume>
    <b:Comments>(Colección historia de Costa Rica)</b:Comments>
    <b:RefOrder>1</b:RefOrder>
  </b:Source>
  <b:Source>
    <b:Tag>Dir08</b:Tag>
    <b:SourceType>Book</b:SourceType>
    <b:Guid>{3A0063E3-B624-44C0-9090-03F64B779D81}</b:Guid>
    <b:Title>Exposición documental: Descubrimiento nuestro pasado: los tesoros y curiosidades del Archivo Nacional</b:Title>
    <b:Year>2003</b:Year>
    <b:Author>
      <b:Author>
        <b:Corporate>Dirección General del Archivo Nacional de Costa Rica</b:Corporate>
      </b:Author>
    </b:Author>
    <b:City>San José, Costa Rica</b:City>
    <b:Publisher>Ministerio de Cultura, Juventud y Deportes</b:Publisher>
    <b:RefOrder>2</b:RefOrder>
  </b:Source>
  <b:Source>
    <b:Tag>Mor10</b:Tag>
    <b:SourceType>JournalArticle</b:SourceType>
    <b:Guid>{9EAE3D37-A0C0-4008-8B7B-B4D5C8E7414D}</b:Guid>
    <b:Title>El Archivo Nacional y el Patrimonio Costarricense</b:Title>
    <b:Year>2010</b:Year>
    <b:Author>
      <b:Author>
        <b:NameList>
          <b:Person>
            <b:Last>Mora Ch.</b:Last>
            <b:First>Carolina</b:First>
          </b:Person>
        </b:NameList>
      </b:Author>
    </b:Author>
    <b:JournalName>Revista Herencia</b:JournalName>
    <b:Pages>73-83</b:Pages>
    <b:Volume>23</b:Volume>
    <b:Issue>2</b:Issue>
    <b:RefOrder>3</b:RefOrder>
  </b:Source>
  <b:Source>
    <b:Tag>Cha12</b:Tag>
    <b:SourceType>Report</b:SourceType>
    <b:Guid>{1E460034-F224-495F-A5A1-B9F4B70300AE}</b:Guid>
    <b:Title>La silla caliente del MAG</b:Title>
    <b:Year>2012</b:Year>
    <b:City>San José</b:City>
    <b:Publisher>Liga Agrícola Industrial de la Caña de Azúcar</b:Publisher>
    <b:Author>
      <b:Author>
        <b:NameList>
          <b:Person>
            <b:Last>Chaves Solera</b:Last>
            <b:First>Marco</b:First>
          </b:Person>
        </b:NameList>
      </b:Author>
    </b:Author>
    <b:RefOrder>1</b:RefOrder>
  </b:Source>
  <b:Source>
    <b:Tag>Nar98</b:Tag>
    <b:SourceType>JournalArticle</b:SourceType>
    <b:Guid>{5479C787-DAFF-4CF2-885D-5262801AB6BF}</b:Guid>
    <b:Title>Las sociedades e instituciones de Fomento Agrícola en Costa Rica 1864-1910</b:Title>
    <b:Year>1998</b:Year>
    <b:Publisher>Revista de la Facultad de Ciencias Sociales, Universidad Nacional</b:Publisher>
    <b:Author>
      <b:Author>
        <b:NameList>
          <b:Person>
            <b:Last>Naranjo Gutiérrez</b:Last>
            <b:First>Carlos</b:First>
          </b:Person>
        </b:NameList>
      </b:Author>
    </b:Author>
    <b:JournalName>ABRA</b:JournalName>
    <b:Pages>49-62</b:Pages>
    <b:Volume>19</b:Volume>
    <b:Issue>27-28</b:Issue>
    <b:RefOrder>2</b:RefOrder>
  </b:Source>
  <b:Source>
    <b:Tag>Via01</b:Tag>
    <b:SourceType>JournalArticle</b:SourceType>
    <b:Guid>{B97F4D3B-27CC-4727-8D53-E2E646949C78}</b:Guid>
    <b:Author>
      <b:Author>
        <b:NameList>
          <b:Person>
            <b:Last>Viales Hurtado</b:Last>
            <b:First>Ronny</b:First>
          </b:Person>
        </b:NameList>
      </b:Author>
    </b:Author>
    <b:Title>Las bases de la política agraria liberal en Costa Rica. 1870-1930.1 Una invitación para el estudio comparativo de las políticas agrarias en América Latina.</b:Title>
    <b:JournalName>Dialógos</b:JournalName>
    <b:Year>2001</b:Year>
    <b:Pages>1-59</b:Pages>
    <b:Publisher>Revista Electrónica de Historia. Universidad de Costa Rica</b:Publisher>
    <b:Volume>2</b:Volume>
    <b:Issue>4</b:Issue>
    <b:RefOrder>3</b:RefOrder>
  </b:Source>
  <b:Source>
    <b:Tag>Dir22</b:Tag>
    <b:SourceType>Report</b:SourceType>
    <b:Guid>{D6172F7A-AF23-43DB-B7C0-9337C8C4C3C9}</b:Guid>
    <b:Title>DAH-444-2011</b:Title>
    <b:Year>2011-06-22</b:Year>
    <b:Author>
      <b:Author>
        <b:Corporate>Dirección General del Archivo Nacional</b:Corporate>
      </b:Author>
    </b:Author>
    <b:RefOrder>4</b:RefOrder>
  </b:Source>
  <b:Source>
    <b:Tag>Arc53</b:Tag>
    <b:SourceType>JournalArticle</b:SourceType>
    <b:Guid>{F73AC086-B6B7-4FCC-8498-21BB5668D96B}</b:Guid>
    <b:Author>
      <b:Author>
        <b:Corporate>Archivo Nacional de Costa Rica</b:Corporate>
      </b:Author>
    </b:Author>
    <b:Title>Archivo Histórico</b:Title>
    <b:JournalName>Ministerio de Agricultura</b:JournalName>
    <b:Year>1853</b:Year>
    <b:Pages>641</b:Pages>
    <b:RefOrder>5</b:RefOrder>
  </b:Source>
  <b:Source>
    <b:Tag>Arc64</b:Tag>
    <b:SourceType>JournalArticle</b:SourceType>
    <b:Guid>{6F6A5F01-606A-491D-A3F2-D897F998DA32}</b:Guid>
    <b:Author>
      <b:Author>
        <b:Corporate>Archivo Nacional de Costa Rica</b:Corporate>
      </b:Author>
    </b:Author>
    <b:Title>Archivo Histórico</b:Title>
    <b:JournalName>Ministerio de Agricultura</b:JournalName>
    <b:Year>1864</b:Year>
    <b:Pages>644</b:Pages>
    <b:RefOrder>6</b:RefOrder>
  </b:Source>
  <b:Source>
    <b:Tag>Arc65</b:Tag>
    <b:SourceType>JournalArticle</b:SourceType>
    <b:Guid>{A99029A8-E564-44BA-9CC1-ACCD8C04C026}</b:Guid>
    <b:Author>
      <b:Author>
        <b:Corporate>Archivo Nacional de Costa Rica</b:Corporate>
      </b:Author>
    </b:Author>
    <b:Title>Archivo Histórico</b:Title>
    <b:JournalName>Ministerio de Agricultura</b:JournalName>
    <b:Year>1865</b:Year>
    <b:Pages>643</b:Pages>
    <b:RefOrder>7</b:RefOrder>
  </b:Source>
  <b:Source>
    <b:Tag>Arc70</b:Tag>
    <b:SourceType>JournalArticle</b:SourceType>
    <b:Guid>{A93D6CD6-A082-4EB0-AA4C-77E90A5FDD9C}</b:Guid>
    <b:Author>
      <b:Author>
        <b:Corporate>Archivo Nacional de Costa Rica</b:Corporate>
      </b:Author>
    </b:Author>
    <b:Title>Archivo Histórico</b:Title>
    <b:JournalName>Ministerio de Agricultura</b:JournalName>
    <b:Year>1870</b:Year>
    <b:Pages>736</b:Pages>
    <b:RefOrder>8</b:RefOrder>
  </b:Source>
  <b:Source>
    <b:Tag>Arc901</b:Tag>
    <b:SourceType>JournalArticle</b:SourceType>
    <b:Guid>{90EDCA0D-E8A2-4A15-AE8F-F884ACA9CA8D}</b:Guid>
    <b:Author>
      <b:Author>
        <b:Corporate>Archivo Nacional de Costa Rica</b:Corporate>
      </b:Author>
    </b:Author>
    <b:Title>Archivo Histórico</b:Title>
    <b:JournalName>Ministerio de Agricultura</b:JournalName>
    <b:Year>1890</b:Year>
    <b:Pages>736</b:Pages>
    <b:RefOrder>9</b:RefOrder>
  </b:Source>
  <b:Source>
    <b:Tag>Arc95</b:Tag>
    <b:SourceType>JournalArticle</b:SourceType>
    <b:Guid>{CDF63C14-60FA-450D-B964-22E3B308BE97}</b:Guid>
    <b:Author>
      <b:Author>
        <b:Corporate>Archivo Nacional de Costa Rica</b:Corporate>
      </b:Author>
    </b:Author>
    <b:Title>Archivo Histórico</b:Title>
    <b:JournalName>Ministerio de Agricultura</b:JournalName>
    <b:Year>1895</b:Year>
    <b:Pages>732</b:Pages>
    <b:RefOrder>10</b:RefOrder>
  </b:Source>
  <b:Source>
    <b:Tag>Arc98</b:Tag>
    <b:SourceType>JournalArticle</b:SourceType>
    <b:Guid>{D4DE1D1F-269F-4BAC-AC34-14D409848881}</b:Guid>
    <b:Author>
      <b:Author>
        <b:Corporate>Archivo Nacional de Costa Rica</b:Corporate>
      </b:Author>
    </b:Author>
    <b:Title>Archivo Histórico</b:Title>
    <b:JournalName>Ministerio de Agricultura, Patentes de invención</b:JournalName>
    <b:Year>1898</b:Year>
    <b:Pages>01</b:Pages>
    <b:RefOrder>11</b:RefOrder>
  </b:Source>
  <b:Source>
    <b:Tag>Soc64</b:Tag>
    <b:SourceType>Report</b:SourceType>
    <b:Guid>{FDFCA47F-DD57-4814-BA04-F06D717272E2}</b:Guid>
    <b:Author>
      <b:Author>
        <b:Corporate>Sociedad Agrícola Costarricense</b:Corporate>
      </b:Author>
    </b:Author>
    <b:Title>Escritura de fundación y estatutos de la Sociedad Agrícola Costarricense</b:Title>
    <b:Year>1864</b:Year>
    <b:Publisher>Imprenta Nacional</b:Publisher>
    <b:City>San José</b:City>
    <b:RefOrder>12</b:RefOrder>
  </b:Source>
  <b:Source>
    <b:Tag>Asa00</b:Tag>
    <b:SourceType>Book</b:SourceType>
    <b:Guid>{2FCA0B67-89A8-4A15-93A7-882EEC1827AB}</b:Guid>
    <b:Author>
      <b:Author>
        <b:Corporate>Congreso de la República</b:Corporate>
      </b:Author>
    </b:Author>
    <b:Title>Decreto N° 28, 14/07/1900</b:Title>
    <b:Year>1900</b:Year>
    <b:City>San José</b:City>
    <b:Publisher>Colección de Leyes y Decretos de Costa Rica</b:Publisher>
    <b:RefOrder>13</b:RefOrder>
  </b:Source>
  <b:Source>
    <b:Tag>Min14</b:Tag>
    <b:SourceType>DocumentFromInternetSite</b:SourceType>
    <b:Guid>{89F6C6D9-CE8B-4534-AA8E-C7CACDA873AD}</b:Guid>
    <b:Author>
      <b:Author>
        <b:Corporate>Ministerio de Agricultura y Ganadería</b:Corporate>
      </b:Author>
    </b:Author>
    <b:Title>Historia</b:Title>
    <b:Year>2014</b:Year>
    <b:URL>http://www.mag.go.cr/acerca_del_mag/historia/historia%20grafica-MAG-100anos-ago-2015.html</b:URL>
    <b:YearAccessed>2015</b:YearAccessed>
    <b:MonthAccessed>agosto</b:MonthAccessed>
    <b:RefOrder>14</b:RefOrder>
  </b:Source>
</b:Sources>
</file>

<file path=customXml/itemProps1.xml><?xml version="1.0" encoding="utf-8"?>
<ds:datastoreItem xmlns:ds="http://schemas.openxmlformats.org/officeDocument/2006/customXml" ds:itemID="{F5A53365-DA39-4E3B-833C-811F684BB8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2257</Words>
  <Characters>12419</Characters>
  <Application>Microsoft Office Word</Application>
  <DocSecurity>0</DocSecurity>
  <Lines>103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JUNTA ADMINISTRATIVA DEL ARCHIVO NACIONAL</vt:lpstr>
    </vt:vector>
  </TitlesOfParts>
  <Company>Archivo Nacional de Costa Rica</Company>
  <LinksUpToDate>false</LinksUpToDate>
  <CharactersWithSpaces>14647</CharactersWithSpaces>
  <SharedDoc>false</SharedDoc>
  <HLinks>
    <vt:vector size="6" baseType="variant">
      <vt:variant>
        <vt:i4>1966109</vt:i4>
      </vt:variant>
      <vt:variant>
        <vt:i4>6</vt:i4>
      </vt:variant>
      <vt:variant>
        <vt:i4>0</vt:i4>
      </vt:variant>
      <vt:variant>
        <vt:i4>5</vt:i4>
      </vt:variant>
      <vt:variant>
        <vt:lpwstr>http://www.archivonacional.go.cr/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JUNTA ADMINISTRATIVA DEL ARCHIVO NACIONAL</dc:title>
  <dc:subject/>
  <dc:creator>Junta Administrativa</dc:creator>
  <cp:keywords/>
  <dc:description/>
  <cp:lastModifiedBy>Javier JG. Gomez Jimenez</cp:lastModifiedBy>
  <cp:revision>4</cp:revision>
  <cp:lastPrinted>2017-11-14T20:17:00Z</cp:lastPrinted>
  <dcterms:created xsi:type="dcterms:W3CDTF">2018-03-06T18:39:00Z</dcterms:created>
  <dcterms:modified xsi:type="dcterms:W3CDTF">2018-05-25T22:09:00Z</dcterms:modified>
</cp:coreProperties>
</file>