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E68" w:rsidRPr="001E65D5" w:rsidRDefault="00E73E68" w:rsidP="00E73E68">
      <w:pPr>
        <w:spacing w:line="460" w:lineRule="exact"/>
        <w:ind w:right="57"/>
        <w:jc w:val="both"/>
        <w:rPr>
          <w:b/>
          <w:sz w:val="22"/>
          <w:szCs w:val="22"/>
        </w:rPr>
      </w:pPr>
    </w:p>
    <w:p w:rsidR="00E73E68" w:rsidRPr="001E65D5" w:rsidRDefault="00E73E68" w:rsidP="00AA0741">
      <w:pPr>
        <w:spacing w:line="460" w:lineRule="exact"/>
        <w:jc w:val="both"/>
        <w:rPr>
          <w:b/>
          <w:sz w:val="22"/>
          <w:szCs w:val="22"/>
        </w:rPr>
      </w:pPr>
    </w:p>
    <w:p w:rsidR="00E73E68" w:rsidRPr="001E65D5" w:rsidRDefault="00E73E68" w:rsidP="00AA0741">
      <w:pPr>
        <w:spacing w:line="460" w:lineRule="exact"/>
        <w:jc w:val="both"/>
        <w:rPr>
          <w:b/>
          <w:sz w:val="22"/>
          <w:szCs w:val="22"/>
        </w:rPr>
      </w:pPr>
    </w:p>
    <w:p w:rsidR="009C685C" w:rsidRPr="000C5415" w:rsidRDefault="00953966" w:rsidP="00953966">
      <w:pPr>
        <w:spacing w:line="460" w:lineRule="exact"/>
        <w:ind w:left="57" w:right="57"/>
        <w:jc w:val="both"/>
        <w:rPr>
          <w:sz w:val="22"/>
          <w:szCs w:val="22"/>
        </w:rPr>
      </w:pPr>
      <w:bookmarkStart w:id="0" w:name="_GoBack"/>
      <w:bookmarkEnd w:id="0"/>
      <w:r>
        <w:rPr>
          <w:b/>
          <w:sz w:val="22"/>
          <w:szCs w:val="22"/>
        </w:rPr>
        <w:t>ACTA 01</w:t>
      </w:r>
      <w:r>
        <w:rPr>
          <w:b/>
          <w:bCs/>
          <w:sz w:val="22"/>
          <w:szCs w:val="22"/>
        </w:rPr>
        <w:t xml:space="preserve">-2020 </w:t>
      </w:r>
      <w:r w:rsidR="00E73E68" w:rsidRPr="001E65D5">
        <w:rPr>
          <w:sz w:val="22"/>
          <w:szCs w:val="22"/>
          <w:lang w:val="es-CR"/>
        </w:rPr>
        <w:t xml:space="preserve">de la </w:t>
      </w:r>
      <w:r w:rsidR="00E73E68" w:rsidRPr="001E65D5">
        <w:rPr>
          <w:sz w:val="22"/>
          <w:szCs w:val="22"/>
        </w:rPr>
        <w:t>Comisión Institucional de Accesibilidad y Discapacidad, correspondiente a la sesión ordinaria efectuada en las instalaci</w:t>
      </w:r>
      <w:r>
        <w:rPr>
          <w:sz w:val="22"/>
          <w:szCs w:val="22"/>
        </w:rPr>
        <w:t xml:space="preserve">ones del Archivo Nacional el 28 </w:t>
      </w:r>
      <w:r w:rsidR="00163096">
        <w:rPr>
          <w:sz w:val="22"/>
          <w:szCs w:val="22"/>
        </w:rPr>
        <w:t xml:space="preserve"> </w:t>
      </w:r>
      <w:r w:rsidR="00E73E68" w:rsidRPr="001E65D5">
        <w:rPr>
          <w:sz w:val="22"/>
          <w:szCs w:val="22"/>
        </w:rPr>
        <w:t xml:space="preserve">de </w:t>
      </w:r>
      <w:r>
        <w:rPr>
          <w:sz w:val="22"/>
          <w:szCs w:val="22"/>
        </w:rPr>
        <w:t>enero de 2020</w:t>
      </w:r>
      <w:r w:rsidR="00E73E68" w:rsidRPr="001E65D5">
        <w:rPr>
          <w:sz w:val="22"/>
          <w:szCs w:val="22"/>
        </w:rPr>
        <w:t>, a partir de las 09:00 horas, con la asistencia de las siguientes personas: Jackeline Ulloa Mora, Contralora de Servicios y Presidenta, Bady Ramírez Campos, Departamento</w:t>
      </w:r>
      <w:r w:rsidR="00163096">
        <w:rPr>
          <w:sz w:val="22"/>
          <w:szCs w:val="22"/>
        </w:rPr>
        <w:t xml:space="preserve"> de Tecnologías de Información, Ivette Bolaños Narváez </w:t>
      </w:r>
      <w:r w:rsidR="00E73E68" w:rsidRPr="001E65D5">
        <w:rPr>
          <w:sz w:val="22"/>
          <w:szCs w:val="22"/>
        </w:rPr>
        <w:t xml:space="preserve">, </w:t>
      </w:r>
      <w:r w:rsidR="00163096">
        <w:rPr>
          <w:sz w:val="22"/>
          <w:szCs w:val="22"/>
        </w:rPr>
        <w:t xml:space="preserve">Departamento de Conservación, </w:t>
      </w:r>
      <w:r w:rsidR="00E73E68" w:rsidRPr="001E65D5">
        <w:rPr>
          <w:sz w:val="22"/>
          <w:szCs w:val="22"/>
        </w:rPr>
        <w:t>María Virginia Méndez Argüello, Departamento de Se</w:t>
      </w:r>
      <w:r w:rsidR="00E73E68">
        <w:rPr>
          <w:sz w:val="22"/>
          <w:szCs w:val="22"/>
        </w:rPr>
        <w:t>rvicios</w:t>
      </w:r>
      <w:r w:rsidR="00D7320A">
        <w:rPr>
          <w:sz w:val="22"/>
          <w:szCs w:val="22"/>
        </w:rPr>
        <w:t xml:space="preserve"> Archivísticos Externos, </w:t>
      </w:r>
      <w:r w:rsidR="009C685C">
        <w:rPr>
          <w:sz w:val="22"/>
          <w:szCs w:val="22"/>
        </w:rPr>
        <w:t>Roberto Gutiérrez Martínez</w:t>
      </w:r>
      <w:r>
        <w:rPr>
          <w:sz w:val="22"/>
          <w:szCs w:val="22"/>
        </w:rPr>
        <w:t xml:space="preserve">, Departamento Archivo Histórico y </w:t>
      </w:r>
      <w:r w:rsidR="00163096">
        <w:rPr>
          <w:sz w:val="22"/>
          <w:szCs w:val="22"/>
        </w:rPr>
        <w:t>Michael Acuña Sedeño, Unidad de Servicios Generales</w:t>
      </w:r>
      <w:r w:rsidR="009C685C">
        <w:rPr>
          <w:sz w:val="22"/>
          <w:szCs w:val="22"/>
        </w:rPr>
        <w:t>.</w:t>
      </w:r>
      <w:r w:rsidR="004707E1" w:rsidRPr="000C5415">
        <w:rPr>
          <w:sz w:val="22"/>
          <w:szCs w:val="22"/>
        </w:rPr>
        <w:t>---------</w:t>
      </w:r>
    </w:p>
    <w:p w:rsidR="00E73E68" w:rsidRPr="00702C69" w:rsidRDefault="00E73E68" w:rsidP="00733C30">
      <w:pPr>
        <w:spacing w:line="460" w:lineRule="exact"/>
        <w:ind w:left="57" w:right="57"/>
        <w:jc w:val="both"/>
        <w:rPr>
          <w:sz w:val="22"/>
          <w:szCs w:val="22"/>
        </w:rPr>
      </w:pPr>
      <w:r w:rsidRPr="001E65D5">
        <w:rPr>
          <w:b/>
          <w:sz w:val="22"/>
          <w:szCs w:val="22"/>
          <w:lang w:val="es-CR"/>
        </w:rPr>
        <w:t>CAPÍTULO I. REVISIÓN Y APROBACIÓN DEL OR</w:t>
      </w:r>
      <w:r w:rsidR="00E77E80">
        <w:rPr>
          <w:b/>
          <w:sz w:val="22"/>
          <w:szCs w:val="22"/>
          <w:lang w:val="es-CR"/>
        </w:rPr>
        <w:t>DEN DEL DÍA Y DEL ACTA ANTERIOR.</w:t>
      </w:r>
      <w:r w:rsidR="00E77E80">
        <w:rPr>
          <w:sz w:val="22"/>
          <w:szCs w:val="22"/>
          <w:lang w:val="es-CR"/>
        </w:rPr>
        <w:t>----</w:t>
      </w:r>
    </w:p>
    <w:p w:rsidR="00E73E68" w:rsidRPr="000C5415" w:rsidRDefault="00E73E68" w:rsidP="00733C30">
      <w:pPr>
        <w:spacing w:line="460" w:lineRule="exact"/>
        <w:ind w:left="57" w:right="57"/>
        <w:jc w:val="both"/>
        <w:rPr>
          <w:sz w:val="22"/>
          <w:szCs w:val="22"/>
          <w:lang w:val="es-CR"/>
        </w:rPr>
      </w:pPr>
      <w:r w:rsidRPr="001E65D5">
        <w:rPr>
          <w:b/>
          <w:sz w:val="22"/>
          <w:szCs w:val="22"/>
          <w:lang w:val="es-CR"/>
        </w:rPr>
        <w:t>Artículo 1.</w:t>
      </w:r>
      <w:r w:rsidRPr="001E65D5">
        <w:rPr>
          <w:sz w:val="22"/>
          <w:szCs w:val="22"/>
          <w:lang w:val="es-CR"/>
        </w:rPr>
        <w:t xml:space="preserve"> Revisión y aprobación del or</w:t>
      </w:r>
      <w:r w:rsidR="00953966">
        <w:rPr>
          <w:sz w:val="22"/>
          <w:szCs w:val="22"/>
          <w:lang w:val="es-CR"/>
        </w:rPr>
        <w:t xml:space="preserve">den del día de la sesión 01-2020, del 28 </w:t>
      </w:r>
      <w:r w:rsidRPr="001E65D5">
        <w:rPr>
          <w:sz w:val="22"/>
          <w:szCs w:val="22"/>
          <w:lang w:val="es-CR"/>
        </w:rPr>
        <w:t xml:space="preserve">de </w:t>
      </w:r>
      <w:r w:rsidR="00953966">
        <w:rPr>
          <w:sz w:val="22"/>
          <w:szCs w:val="22"/>
          <w:lang w:val="es-CR"/>
        </w:rPr>
        <w:t xml:space="preserve">enero </w:t>
      </w:r>
      <w:r>
        <w:rPr>
          <w:sz w:val="22"/>
          <w:szCs w:val="22"/>
          <w:lang w:val="es-CR"/>
        </w:rPr>
        <w:t>de 2</w:t>
      </w:r>
      <w:r w:rsidR="00953966">
        <w:rPr>
          <w:sz w:val="22"/>
          <w:szCs w:val="22"/>
          <w:lang w:val="es-CR"/>
        </w:rPr>
        <w:t xml:space="preserve">020 y del acta ordinaria 05-2019, del 02 </w:t>
      </w:r>
      <w:r w:rsidRPr="001E65D5">
        <w:rPr>
          <w:sz w:val="22"/>
          <w:szCs w:val="22"/>
          <w:lang w:val="es-CR"/>
        </w:rPr>
        <w:t xml:space="preserve">de </w:t>
      </w:r>
      <w:r w:rsidR="00953966">
        <w:rPr>
          <w:sz w:val="22"/>
          <w:szCs w:val="22"/>
          <w:lang w:val="es-CR"/>
        </w:rPr>
        <w:t>octubre de 2019</w:t>
      </w:r>
      <w:r w:rsidRPr="001E65D5">
        <w:rPr>
          <w:sz w:val="22"/>
          <w:szCs w:val="22"/>
          <w:lang w:val="es-CR"/>
        </w:rPr>
        <w:t>.</w:t>
      </w:r>
      <w:r w:rsidRPr="000C5415">
        <w:rPr>
          <w:sz w:val="22"/>
          <w:szCs w:val="22"/>
          <w:lang w:val="es-CR"/>
        </w:rPr>
        <w:t>----------------------------------</w:t>
      </w:r>
      <w:r w:rsidR="00C17007" w:rsidRPr="000C5415">
        <w:rPr>
          <w:sz w:val="22"/>
          <w:szCs w:val="22"/>
          <w:lang w:val="es-CR"/>
        </w:rPr>
        <w:t>-----</w:t>
      </w:r>
      <w:r w:rsidR="00E77E80" w:rsidRPr="000C5415">
        <w:rPr>
          <w:sz w:val="22"/>
          <w:szCs w:val="22"/>
          <w:lang w:val="es-CR"/>
        </w:rPr>
        <w:t>---------</w:t>
      </w:r>
      <w:r w:rsidR="004707E1" w:rsidRPr="000C5415">
        <w:rPr>
          <w:sz w:val="22"/>
          <w:szCs w:val="22"/>
          <w:lang w:val="es-CR"/>
        </w:rPr>
        <w:t>------</w:t>
      </w:r>
    </w:p>
    <w:p w:rsidR="00E73E68" w:rsidRPr="00F4025B" w:rsidRDefault="00E73E68" w:rsidP="00733C30">
      <w:pPr>
        <w:spacing w:line="460" w:lineRule="exact"/>
        <w:ind w:left="57" w:right="57"/>
        <w:jc w:val="both"/>
        <w:rPr>
          <w:sz w:val="22"/>
          <w:szCs w:val="22"/>
          <w:lang w:val="es-CR"/>
        </w:rPr>
      </w:pPr>
      <w:r w:rsidRPr="001E65D5">
        <w:rPr>
          <w:b/>
          <w:bCs/>
          <w:sz w:val="22"/>
          <w:szCs w:val="22"/>
          <w:lang w:val="es-CR"/>
        </w:rPr>
        <w:t>Acuerdo 1.1.</w:t>
      </w:r>
      <w:r w:rsidRPr="001E65D5">
        <w:rPr>
          <w:bCs/>
          <w:sz w:val="22"/>
          <w:szCs w:val="22"/>
          <w:lang w:val="es-CR"/>
        </w:rPr>
        <w:t xml:space="preserve">  </w:t>
      </w:r>
      <w:r w:rsidRPr="001E65D5">
        <w:rPr>
          <w:sz w:val="22"/>
          <w:szCs w:val="22"/>
          <w:lang w:val="es-CR"/>
        </w:rPr>
        <w:t xml:space="preserve"> Aprobar el orden del día propuesto para esta sesión</w:t>
      </w:r>
      <w:r w:rsidR="00953966">
        <w:rPr>
          <w:sz w:val="22"/>
          <w:szCs w:val="22"/>
          <w:lang w:val="es-CR"/>
        </w:rPr>
        <w:t xml:space="preserve"> con modificaciones</w:t>
      </w:r>
      <w:r w:rsidRPr="001E65D5">
        <w:rPr>
          <w:sz w:val="22"/>
          <w:szCs w:val="22"/>
          <w:lang w:val="es-CR"/>
        </w:rPr>
        <w:t xml:space="preserve">. </w:t>
      </w:r>
      <w:r>
        <w:rPr>
          <w:b/>
          <w:sz w:val="22"/>
          <w:szCs w:val="22"/>
          <w:lang w:val="es-CR"/>
        </w:rPr>
        <w:t>Acuerdo firme.</w:t>
      </w:r>
      <w:r w:rsidRPr="00F4025B">
        <w:rPr>
          <w:sz w:val="22"/>
          <w:szCs w:val="22"/>
          <w:lang w:val="es-CR"/>
        </w:rPr>
        <w:t>---------</w:t>
      </w:r>
      <w:r w:rsidR="00A258CF">
        <w:rPr>
          <w:sz w:val="22"/>
          <w:szCs w:val="22"/>
          <w:lang w:val="es-CR"/>
        </w:rPr>
        <w:t>-</w:t>
      </w:r>
      <w:r w:rsidR="00FE5E9C">
        <w:rPr>
          <w:sz w:val="22"/>
          <w:szCs w:val="22"/>
          <w:lang w:val="es-CR"/>
        </w:rPr>
        <w:t>------</w:t>
      </w:r>
      <w:r w:rsidR="004707E1">
        <w:rPr>
          <w:sz w:val="22"/>
          <w:szCs w:val="22"/>
          <w:lang w:val="es-CR"/>
        </w:rPr>
        <w:t>--------------------------------------------------------------------------------------------------------</w:t>
      </w:r>
    </w:p>
    <w:p w:rsidR="00AD1F10" w:rsidRPr="00C17007" w:rsidRDefault="00E73E68" w:rsidP="00733C30">
      <w:pPr>
        <w:spacing w:line="460" w:lineRule="exact"/>
        <w:ind w:left="57" w:right="57"/>
        <w:jc w:val="both"/>
        <w:rPr>
          <w:sz w:val="22"/>
          <w:szCs w:val="22"/>
          <w:lang w:val="es-CR"/>
        </w:rPr>
      </w:pPr>
      <w:r w:rsidRPr="001E65D5">
        <w:rPr>
          <w:b/>
          <w:sz w:val="22"/>
          <w:szCs w:val="22"/>
          <w:lang w:val="es-CR"/>
        </w:rPr>
        <w:t>Acuerdo 1.2.</w:t>
      </w:r>
      <w:r w:rsidR="00953966">
        <w:rPr>
          <w:sz w:val="22"/>
          <w:szCs w:val="22"/>
          <w:lang w:val="es-CR"/>
        </w:rPr>
        <w:t xml:space="preserve"> Aprobar el acta ordinaria 05-2019, del 02 </w:t>
      </w:r>
      <w:r>
        <w:rPr>
          <w:sz w:val="22"/>
          <w:szCs w:val="22"/>
          <w:lang w:val="es-CR"/>
        </w:rPr>
        <w:t xml:space="preserve">de </w:t>
      </w:r>
      <w:r w:rsidR="00953966">
        <w:rPr>
          <w:sz w:val="22"/>
          <w:szCs w:val="22"/>
          <w:lang w:val="es-CR"/>
        </w:rPr>
        <w:t xml:space="preserve">octubre </w:t>
      </w:r>
      <w:r w:rsidR="001B56FE">
        <w:rPr>
          <w:sz w:val="22"/>
          <w:szCs w:val="22"/>
          <w:lang w:val="es-CR"/>
        </w:rPr>
        <w:t>de 2019</w:t>
      </w:r>
      <w:r>
        <w:rPr>
          <w:sz w:val="22"/>
          <w:szCs w:val="22"/>
          <w:lang w:val="es-CR"/>
        </w:rPr>
        <w:t xml:space="preserve">. </w:t>
      </w:r>
      <w:r w:rsidR="00C17007">
        <w:rPr>
          <w:b/>
          <w:sz w:val="22"/>
          <w:szCs w:val="22"/>
          <w:lang w:val="es-CR"/>
        </w:rPr>
        <w:t xml:space="preserve">Acuerdo </w:t>
      </w:r>
      <w:r w:rsidR="00C17007" w:rsidRPr="00C17007">
        <w:rPr>
          <w:b/>
          <w:sz w:val="22"/>
          <w:szCs w:val="22"/>
          <w:lang w:val="es-CR"/>
        </w:rPr>
        <w:t>firme</w:t>
      </w:r>
      <w:r w:rsidR="00C17007">
        <w:rPr>
          <w:b/>
          <w:sz w:val="22"/>
          <w:szCs w:val="22"/>
          <w:lang w:val="es-CR"/>
        </w:rPr>
        <w:t>.</w:t>
      </w:r>
      <w:r w:rsidR="007C48FA">
        <w:rPr>
          <w:sz w:val="22"/>
          <w:szCs w:val="22"/>
          <w:lang w:val="es-CR"/>
        </w:rPr>
        <w:t>------</w:t>
      </w:r>
    </w:p>
    <w:p w:rsidR="008570E4" w:rsidRPr="000C5415" w:rsidRDefault="00E73E68" w:rsidP="00733C30">
      <w:pPr>
        <w:spacing w:line="460" w:lineRule="exact"/>
        <w:ind w:left="57" w:right="57"/>
        <w:jc w:val="both"/>
        <w:rPr>
          <w:sz w:val="22"/>
          <w:szCs w:val="22"/>
          <w:lang w:val="es-CR"/>
        </w:rPr>
      </w:pPr>
      <w:r w:rsidRPr="008570E4">
        <w:rPr>
          <w:b/>
          <w:sz w:val="22"/>
          <w:szCs w:val="22"/>
          <w:lang w:val="es-CR"/>
        </w:rPr>
        <w:t>CAPITULO II. Asuntos resolutivos.</w:t>
      </w:r>
      <w:r w:rsidRPr="000C5415">
        <w:rPr>
          <w:sz w:val="22"/>
          <w:szCs w:val="22"/>
          <w:lang w:val="es-CR"/>
        </w:rPr>
        <w:t>------------------------------------------</w:t>
      </w:r>
      <w:r w:rsidR="00C17007" w:rsidRPr="000C5415">
        <w:rPr>
          <w:sz w:val="22"/>
          <w:szCs w:val="22"/>
          <w:lang w:val="es-CR"/>
        </w:rPr>
        <w:t>--------------------------------</w:t>
      </w:r>
      <w:r w:rsidR="00FE5E9C" w:rsidRPr="000C5415">
        <w:rPr>
          <w:sz w:val="22"/>
          <w:szCs w:val="22"/>
          <w:lang w:val="es-CR"/>
        </w:rPr>
        <w:t>------</w:t>
      </w:r>
    </w:p>
    <w:p w:rsidR="007C48FA" w:rsidRPr="000C5415" w:rsidRDefault="007C48FA" w:rsidP="007C48FA">
      <w:pPr>
        <w:spacing w:line="460" w:lineRule="exact"/>
        <w:ind w:left="57" w:right="57"/>
        <w:jc w:val="both"/>
        <w:rPr>
          <w:sz w:val="22"/>
          <w:szCs w:val="22"/>
          <w:lang w:val="es-CR"/>
        </w:rPr>
      </w:pPr>
      <w:r>
        <w:rPr>
          <w:b/>
          <w:sz w:val="22"/>
          <w:szCs w:val="22"/>
          <w:lang w:val="es-CR"/>
        </w:rPr>
        <w:t>Artículo 2</w:t>
      </w:r>
      <w:r w:rsidR="00953966" w:rsidRPr="00953966">
        <w:rPr>
          <w:b/>
          <w:sz w:val="22"/>
          <w:szCs w:val="22"/>
          <w:lang w:val="es-CR"/>
        </w:rPr>
        <w:t>.</w:t>
      </w:r>
      <w:r w:rsidR="00953966" w:rsidRPr="00953966">
        <w:rPr>
          <w:sz w:val="22"/>
          <w:szCs w:val="22"/>
          <w:lang w:val="es-CR"/>
        </w:rPr>
        <w:t xml:space="preserve"> Balance final del plan de trabajo 2019.  Se repasaron las metas del plan de </w:t>
      </w:r>
      <w:r w:rsidR="00953966">
        <w:rPr>
          <w:sz w:val="22"/>
          <w:szCs w:val="22"/>
          <w:lang w:val="es-CR"/>
        </w:rPr>
        <w:t xml:space="preserve">trabajo </w:t>
      </w:r>
      <w:r w:rsidR="00953966" w:rsidRPr="00953966">
        <w:rPr>
          <w:sz w:val="22"/>
          <w:szCs w:val="22"/>
          <w:lang w:val="es-CR"/>
        </w:rPr>
        <w:t>de la comisión correspondiente al año 2019 y se analizó el nivel de cumplimiento de cada una de e</w:t>
      </w:r>
      <w:r w:rsidR="00953966" w:rsidRPr="007C48FA">
        <w:rPr>
          <w:sz w:val="22"/>
          <w:szCs w:val="22"/>
          <w:lang w:val="es-CR"/>
        </w:rPr>
        <w:t>llas, quedando de la siguiente manera</w:t>
      </w:r>
      <w:proofErr w:type="gramStart"/>
      <w:r w:rsidR="000C5415">
        <w:rPr>
          <w:sz w:val="22"/>
          <w:szCs w:val="22"/>
          <w:lang w:val="es-CR"/>
        </w:rPr>
        <w:t>:</w:t>
      </w:r>
      <w:r w:rsidR="00EA536D" w:rsidRPr="000C5415">
        <w:rPr>
          <w:sz w:val="22"/>
          <w:szCs w:val="22"/>
          <w:lang w:val="es-CR"/>
        </w:rPr>
        <w:t>----------------------------------------------------------------------------</w:t>
      </w:r>
      <w:proofErr w:type="gramEnd"/>
    </w:p>
    <w:tbl>
      <w:tblPr>
        <w:tblStyle w:val="Tablaconcuadrcula"/>
        <w:tblW w:w="0" w:type="auto"/>
        <w:tblLook w:val="04A0" w:firstRow="1" w:lastRow="0" w:firstColumn="1" w:lastColumn="0" w:noHBand="0" w:noVBand="1"/>
      </w:tblPr>
      <w:tblGrid>
        <w:gridCol w:w="4247"/>
        <w:gridCol w:w="4247"/>
      </w:tblGrid>
      <w:tr w:rsidR="00953966" w:rsidRPr="007C48FA" w:rsidTr="00D7455A">
        <w:tc>
          <w:tcPr>
            <w:tcW w:w="4247" w:type="dxa"/>
          </w:tcPr>
          <w:p w:rsidR="00953966" w:rsidRPr="007C48FA" w:rsidRDefault="00953966" w:rsidP="00D7455A">
            <w:pPr>
              <w:jc w:val="both"/>
              <w:rPr>
                <w:b/>
                <w:sz w:val="22"/>
                <w:szCs w:val="22"/>
              </w:rPr>
            </w:pPr>
            <w:r w:rsidRPr="007C48FA">
              <w:rPr>
                <w:b/>
                <w:sz w:val="22"/>
                <w:szCs w:val="22"/>
              </w:rPr>
              <w:t>Meta.</w:t>
            </w:r>
          </w:p>
        </w:tc>
        <w:tc>
          <w:tcPr>
            <w:tcW w:w="4247" w:type="dxa"/>
          </w:tcPr>
          <w:p w:rsidR="00953966" w:rsidRPr="007C48FA" w:rsidRDefault="00953966" w:rsidP="00D7455A">
            <w:pPr>
              <w:jc w:val="both"/>
              <w:rPr>
                <w:b/>
                <w:sz w:val="22"/>
                <w:szCs w:val="22"/>
              </w:rPr>
            </w:pPr>
            <w:r w:rsidRPr="007C48FA">
              <w:rPr>
                <w:b/>
                <w:sz w:val="22"/>
                <w:szCs w:val="22"/>
              </w:rPr>
              <w:t>Reporte de cumplimiento.</w:t>
            </w:r>
          </w:p>
        </w:tc>
      </w:tr>
      <w:tr w:rsidR="00953966" w:rsidRPr="007C48FA" w:rsidTr="00D7455A">
        <w:tc>
          <w:tcPr>
            <w:tcW w:w="4247" w:type="dxa"/>
          </w:tcPr>
          <w:p w:rsidR="00953966" w:rsidRPr="007C48FA" w:rsidRDefault="00953966" w:rsidP="00D7455A">
            <w:pPr>
              <w:jc w:val="both"/>
              <w:rPr>
                <w:b/>
                <w:sz w:val="22"/>
                <w:szCs w:val="22"/>
              </w:rPr>
            </w:pPr>
            <w:r w:rsidRPr="007C48FA">
              <w:rPr>
                <w:b/>
                <w:sz w:val="22"/>
                <w:szCs w:val="22"/>
              </w:rPr>
              <w:t>Verificar el cumplimiento de la normativa relacionada con la prestación de productos y servicios de apoyo para las personas con discapacidad.</w:t>
            </w:r>
          </w:p>
        </w:tc>
        <w:tc>
          <w:tcPr>
            <w:tcW w:w="4247" w:type="dxa"/>
          </w:tcPr>
          <w:p w:rsidR="00953966" w:rsidRPr="007C48FA" w:rsidRDefault="00953966" w:rsidP="00D7455A">
            <w:pPr>
              <w:jc w:val="both"/>
              <w:rPr>
                <w:b/>
                <w:sz w:val="22"/>
                <w:szCs w:val="22"/>
              </w:rPr>
            </w:pPr>
            <w:r w:rsidRPr="007C48FA">
              <w:rPr>
                <w:b/>
                <w:sz w:val="22"/>
                <w:szCs w:val="22"/>
              </w:rPr>
              <w:t>Meta cumplida.  Mediante oficio DGAN-DG-CS-107-2019, del 16 de diciembre de 2019, se presentó el informe correspondiente.</w:t>
            </w:r>
          </w:p>
        </w:tc>
      </w:tr>
      <w:tr w:rsidR="00953966" w:rsidRPr="007C48FA" w:rsidTr="00D7455A">
        <w:tc>
          <w:tcPr>
            <w:tcW w:w="4247" w:type="dxa"/>
          </w:tcPr>
          <w:p w:rsidR="00953966" w:rsidRPr="007C48FA" w:rsidRDefault="00953966" w:rsidP="00D7455A">
            <w:pPr>
              <w:jc w:val="both"/>
              <w:rPr>
                <w:b/>
                <w:sz w:val="22"/>
                <w:szCs w:val="22"/>
              </w:rPr>
            </w:pPr>
            <w:r w:rsidRPr="007C48FA">
              <w:rPr>
                <w:b/>
                <w:sz w:val="22"/>
                <w:szCs w:val="22"/>
              </w:rPr>
              <w:t>Realizar las gestiones necesarias para que las personas funcionarias que recibieron en el 2018 el primer módulo del curso de Lenguaje de Señas Costarricense (LESCO) puedan llevar el siguiente nivel.</w:t>
            </w:r>
          </w:p>
        </w:tc>
        <w:tc>
          <w:tcPr>
            <w:tcW w:w="4247" w:type="dxa"/>
          </w:tcPr>
          <w:p w:rsidR="00953966" w:rsidRPr="007C48FA" w:rsidRDefault="00953966" w:rsidP="00D7455A">
            <w:pPr>
              <w:jc w:val="both"/>
              <w:rPr>
                <w:b/>
                <w:sz w:val="22"/>
                <w:szCs w:val="22"/>
              </w:rPr>
            </w:pPr>
            <w:r w:rsidRPr="007C48FA">
              <w:rPr>
                <w:b/>
                <w:sz w:val="22"/>
                <w:szCs w:val="22"/>
              </w:rPr>
              <w:t>Meta cumplida parcialmente. Se elaboró el cartel para la contratación.  Se abrió un proceso de contratación que se declaró desierto por no haber oferentes. Se abrió un segundo proceso de contratación que también se declaró desierto porque la empresa seleccionada no procedió a la subsanación de errores solicitada por la Proveeduría Institucional.</w:t>
            </w:r>
          </w:p>
        </w:tc>
      </w:tr>
      <w:tr w:rsidR="00953966" w:rsidRPr="007C48FA" w:rsidTr="00D7455A">
        <w:tc>
          <w:tcPr>
            <w:tcW w:w="4247" w:type="dxa"/>
          </w:tcPr>
          <w:p w:rsidR="00953966" w:rsidRPr="007C48FA" w:rsidRDefault="00953966" w:rsidP="00D7455A">
            <w:pPr>
              <w:jc w:val="both"/>
              <w:rPr>
                <w:b/>
                <w:sz w:val="22"/>
                <w:szCs w:val="22"/>
              </w:rPr>
            </w:pPr>
            <w:r w:rsidRPr="007C48FA">
              <w:rPr>
                <w:b/>
                <w:sz w:val="22"/>
                <w:szCs w:val="22"/>
              </w:rPr>
              <w:t>Elaborar un producto de comunicación para celebrar el día nacional de las personas con discapacidad (29 de mayo de 2019).</w:t>
            </w:r>
          </w:p>
        </w:tc>
        <w:tc>
          <w:tcPr>
            <w:tcW w:w="4247" w:type="dxa"/>
          </w:tcPr>
          <w:p w:rsidR="00953966" w:rsidRPr="007C48FA" w:rsidRDefault="00953966" w:rsidP="00D7455A">
            <w:pPr>
              <w:jc w:val="both"/>
              <w:rPr>
                <w:b/>
                <w:sz w:val="22"/>
                <w:szCs w:val="22"/>
              </w:rPr>
            </w:pPr>
            <w:r w:rsidRPr="007C48FA">
              <w:rPr>
                <w:b/>
                <w:sz w:val="22"/>
                <w:szCs w:val="22"/>
              </w:rPr>
              <w:t>Meta cumplida. El día 29 de mayo se remitió a las personas funcionarias mediante correo electrónico una serie de videos relacionados con historias inspiradoras de personas con discapacidad y la importancia de la inclusión.</w:t>
            </w:r>
          </w:p>
        </w:tc>
      </w:tr>
      <w:tr w:rsidR="00953966" w:rsidRPr="007C48FA" w:rsidTr="00D7455A">
        <w:tc>
          <w:tcPr>
            <w:tcW w:w="4247" w:type="dxa"/>
          </w:tcPr>
          <w:p w:rsidR="00953966" w:rsidRPr="007C48FA" w:rsidRDefault="00953966" w:rsidP="00D7455A">
            <w:pPr>
              <w:jc w:val="both"/>
              <w:rPr>
                <w:b/>
                <w:sz w:val="22"/>
                <w:szCs w:val="22"/>
              </w:rPr>
            </w:pPr>
            <w:r w:rsidRPr="007C48FA">
              <w:rPr>
                <w:b/>
                <w:sz w:val="22"/>
                <w:szCs w:val="22"/>
              </w:rPr>
              <w:lastRenderedPageBreak/>
              <w:t>Participar en la ejecución del programa de inducción a las nuevas personas funcionarias, brindando una charla relacionada con la temática de discapacidad.</w:t>
            </w:r>
          </w:p>
        </w:tc>
        <w:tc>
          <w:tcPr>
            <w:tcW w:w="4247" w:type="dxa"/>
          </w:tcPr>
          <w:p w:rsidR="00953966" w:rsidRPr="007C48FA" w:rsidRDefault="00953966" w:rsidP="00D7455A">
            <w:pPr>
              <w:jc w:val="both"/>
              <w:rPr>
                <w:b/>
                <w:sz w:val="22"/>
                <w:szCs w:val="22"/>
              </w:rPr>
            </w:pPr>
            <w:r w:rsidRPr="007C48FA">
              <w:rPr>
                <w:b/>
                <w:sz w:val="22"/>
                <w:szCs w:val="22"/>
              </w:rPr>
              <w:t>Meta cumplida.  La charla fue brindada el día 09 de julio.</w:t>
            </w:r>
          </w:p>
        </w:tc>
      </w:tr>
      <w:tr w:rsidR="00953966" w:rsidRPr="007C48FA" w:rsidTr="00D7455A">
        <w:tc>
          <w:tcPr>
            <w:tcW w:w="4247" w:type="dxa"/>
          </w:tcPr>
          <w:p w:rsidR="00953966" w:rsidRPr="007C48FA" w:rsidRDefault="00953966" w:rsidP="00D7455A">
            <w:pPr>
              <w:jc w:val="both"/>
              <w:rPr>
                <w:sz w:val="22"/>
                <w:szCs w:val="22"/>
              </w:rPr>
            </w:pPr>
            <w:r w:rsidRPr="007C48FA">
              <w:rPr>
                <w:sz w:val="22"/>
                <w:szCs w:val="22"/>
              </w:rPr>
              <w:t>Participar del 100% de las actividades externas de capacitación, relacionada con la temática de discapacidad, aplicando criterios de oportunidad y pertinencia. (aproximadamente 2)</w:t>
            </w:r>
          </w:p>
          <w:p w:rsidR="00953966" w:rsidRPr="007C48FA" w:rsidRDefault="00953966" w:rsidP="00D7455A">
            <w:pPr>
              <w:jc w:val="both"/>
              <w:rPr>
                <w:b/>
                <w:sz w:val="22"/>
                <w:szCs w:val="22"/>
              </w:rPr>
            </w:pPr>
          </w:p>
        </w:tc>
        <w:tc>
          <w:tcPr>
            <w:tcW w:w="4247" w:type="dxa"/>
          </w:tcPr>
          <w:p w:rsidR="00953966" w:rsidRPr="007C48FA" w:rsidRDefault="00953966" w:rsidP="00D7455A">
            <w:pPr>
              <w:jc w:val="both"/>
              <w:rPr>
                <w:b/>
                <w:sz w:val="22"/>
                <w:szCs w:val="22"/>
              </w:rPr>
            </w:pPr>
            <w:r w:rsidRPr="007C48FA">
              <w:rPr>
                <w:b/>
                <w:sz w:val="22"/>
                <w:szCs w:val="22"/>
              </w:rPr>
              <w:t>Meta cumplida. El 29 de julio de 2019, se asistió a la presentación de la directriz: “Implementación de sitios web accesibles en el sector público costarricense”, en el Tribunal Supremo de Elecciones. El 20 de agosto de 2019 se asistió a la sesión de trabajo de las Comisiones Institucionales de Accesibilidad y Discapacidad, en el Consejo Nacional de las Personas con Discapacidad. El 22 de noviembre de 2019 se asistió al foro Mujer, discapacidad y violencia en la Asamblea Legislativa.</w:t>
            </w:r>
          </w:p>
        </w:tc>
      </w:tr>
      <w:tr w:rsidR="00953966" w:rsidRPr="007C48FA" w:rsidTr="00D7455A">
        <w:tc>
          <w:tcPr>
            <w:tcW w:w="4247" w:type="dxa"/>
          </w:tcPr>
          <w:p w:rsidR="00953966" w:rsidRPr="007C48FA" w:rsidRDefault="00953966" w:rsidP="00D7455A">
            <w:pPr>
              <w:jc w:val="both"/>
              <w:rPr>
                <w:sz w:val="22"/>
                <w:szCs w:val="22"/>
              </w:rPr>
            </w:pPr>
            <w:r w:rsidRPr="007C48FA">
              <w:rPr>
                <w:sz w:val="22"/>
                <w:szCs w:val="22"/>
              </w:rPr>
              <w:t>Formular un plan institucional de equiparación de oportunidades para las personas con discapacidad.</w:t>
            </w:r>
          </w:p>
        </w:tc>
        <w:tc>
          <w:tcPr>
            <w:tcW w:w="4247" w:type="dxa"/>
          </w:tcPr>
          <w:p w:rsidR="00953966" w:rsidRPr="007C48FA" w:rsidRDefault="00953966" w:rsidP="00D7455A">
            <w:pPr>
              <w:jc w:val="both"/>
              <w:rPr>
                <w:b/>
                <w:sz w:val="22"/>
                <w:szCs w:val="22"/>
              </w:rPr>
            </w:pPr>
            <w:r w:rsidRPr="007C48FA">
              <w:rPr>
                <w:b/>
                <w:sz w:val="22"/>
                <w:szCs w:val="22"/>
              </w:rPr>
              <w:t>Meta parcialmente cumplida.  Mediante oficio DGAN-DG-CS-006-2019, del 02 de octubre de 2019, se trasladó el borrador final del plan a la Subdirección General.  En oficio DGAN-SD-316-2019, del 03 de octubre de 2019, se recibió respuesta de la Subdirección General donde realiza algunas observaciones al plan.  Está pendiente la incorporación de las observaciones.</w:t>
            </w:r>
          </w:p>
        </w:tc>
      </w:tr>
      <w:tr w:rsidR="00953966" w:rsidRPr="007C48FA" w:rsidTr="00D7455A">
        <w:tc>
          <w:tcPr>
            <w:tcW w:w="4247" w:type="dxa"/>
          </w:tcPr>
          <w:p w:rsidR="00953966" w:rsidRPr="007C48FA" w:rsidRDefault="00953966" w:rsidP="00D7455A">
            <w:pPr>
              <w:jc w:val="both"/>
              <w:rPr>
                <w:sz w:val="22"/>
                <w:szCs w:val="22"/>
              </w:rPr>
            </w:pPr>
            <w:r w:rsidRPr="007C48FA">
              <w:rPr>
                <w:sz w:val="22"/>
                <w:szCs w:val="22"/>
              </w:rPr>
              <w:t>Ejecutar las actividades para dar cumplimiento al plan de acciones relacionado con el servicio de advertencia de la Auditoría Interna SAD-02-2018, Accesibilidad al Entorno.</w:t>
            </w:r>
          </w:p>
        </w:tc>
        <w:tc>
          <w:tcPr>
            <w:tcW w:w="4247" w:type="dxa"/>
          </w:tcPr>
          <w:p w:rsidR="00953966" w:rsidRPr="007C48FA" w:rsidRDefault="00953966" w:rsidP="00D7455A">
            <w:pPr>
              <w:jc w:val="both"/>
              <w:rPr>
                <w:b/>
                <w:sz w:val="22"/>
                <w:szCs w:val="22"/>
              </w:rPr>
            </w:pPr>
            <w:r w:rsidRPr="007C48FA">
              <w:rPr>
                <w:b/>
                <w:sz w:val="22"/>
                <w:szCs w:val="22"/>
              </w:rPr>
              <w:t>Meta cumplida.  En oficio DGAN-CIAD-005-2019, del 19 de septiembre de 2019, se remitió oficio de seguimiento a la Unidad de Servicios Generales, consultando el avance en las acciones contenidas en el plan. Al respecto, se indicó por parte del coordinador de esa unidad que se procedería a la pavimentación del parqueo de lastre en la segunda semana de diciembre, lo cual efectivamente se hizo.  Además, se elaboraron las cotizaciones indicadas en el plan de mejora y fueron informadas a la Junta Administrativa, órgano que deberá decidir sobre la factibilidad de proceder con las obras.</w:t>
            </w:r>
          </w:p>
        </w:tc>
      </w:tr>
      <w:tr w:rsidR="00953966" w:rsidRPr="007C48FA" w:rsidTr="00D7455A">
        <w:tc>
          <w:tcPr>
            <w:tcW w:w="4247" w:type="dxa"/>
          </w:tcPr>
          <w:p w:rsidR="00953966" w:rsidRPr="007C48FA" w:rsidRDefault="00953966" w:rsidP="00D7455A">
            <w:pPr>
              <w:jc w:val="both"/>
              <w:rPr>
                <w:sz w:val="22"/>
                <w:szCs w:val="22"/>
              </w:rPr>
            </w:pPr>
            <w:r w:rsidRPr="007C48FA">
              <w:rPr>
                <w:sz w:val="22"/>
                <w:szCs w:val="22"/>
              </w:rPr>
              <w:t>Brindar una visita guiada en el Archivo Nacional, a un grupo de personas con discapacidad.</w:t>
            </w:r>
          </w:p>
        </w:tc>
        <w:tc>
          <w:tcPr>
            <w:tcW w:w="4247" w:type="dxa"/>
          </w:tcPr>
          <w:p w:rsidR="00953966" w:rsidRPr="007C48FA" w:rsidRDefault="00953966" w:rsidP="00D7455A">
            <w:pPr>
              <w:jc w:val="both"/>
              <w:rPr>
                <w:b/>
                <w:sz w:val="22"/>
                <w:szCs w:val="22"/>
              </w:rPr>
            </w:pPr>
            <w:r w:rsidRPr="007C48FA">
              <w:rPr>
                <w:b/>
                <w:sz w:val="22"/>
                <w:szCs w:val="22"/>
              </w:rPr>
              <w:t>Meta cumplida.  La visita fue realizada el día 19 de octubre de 2019.</w:t>
            </w:r>
          </w:p>
        </w:tc>
      </w:tr>
    </w:tbl>
    <w:p w:rsidR="00953966" w:rsidRPr="000C5415" w:rsidRDefault="00953966" w:rsidP="00953966">
      <w:pPr>
        <w:spacing w:line="460" w:lineRule="exact"/>
        <w:ind w:right="57"/>
        <w:jc w:val="both"/>
        <w:rPr>
          <w:sz w:val="22"/>
          <w:szCs w:val="22"/>
          <w:lang w:val="es-CR"/>
        </w:rPr>
      </w:pPr>
      <w:r w:rsidRPr="007C48FA">
        <w:rPr>
          <w:b/>
          <w:sz w:val="22"/>
          <w:szCs w:val="22"/>
          <w:lang w:val="es-CR"/>
        </w:rPr>
        <w:t>Acuerdo 2.</w:t>
      </w:r>
      <w:r w:rsidRPr="007C48FA">
        <w:rPr>
          <w:sz w:val="22"/>
          <w:szCs w:val="22"/>
          <w:lang w:val="es-CR"/>
        </w:rPr>
        <w:t xml:space="preserve"> Dar por visto y aprobado el informe final del plan de trabajo 2019. </w:t>
      </w:r>
      <w:r w:rsidRPr="007C48FA">
        <w:rPr>
          <w:b/>
          <w:sz w:val="22"/>
          <w:szCs w:val="22"/>
          <w:lang w:val="es-CR"/>
        </w:rPr>
        <w:t>Acuerdo firme.</w:t>
      </w:r>
      <w:r w:rsidR="007C48FA" w:rsidRPr="000C5415">
        <w:rPr>
          <w:sz w:val="22"/>
          <w:szCs w:val="22"/>
          <w:lang w:val="es-CR"/>
        </w:rPr>
        <w:t>----</w:t>
      </w:r>
    </w:p>
    <w:p w:rsidR="00953966" w:rsidRPr="000C5415" w:rsidRDefault="00953966" w:rsidP="00733C30">
      <w:pPr>
        <w:spacing w:line="460" w:lineRule="exact"/>
        <w:ind w:left="57" w:right="57"/>
        <w:jc w:val="both"/>
        <w:rPr>
          <w:sz w:val="22"/>
          <w:szCs w:val="22"/>
          <w:lang w:val="es-CR"/>
        </w:rPr>
      </w:pPr>
      <w:r w:rsidRPr="007C48FA">
        <w:rPr>
          <w:b/>
          <w:sz w:val="22"/>
          <w:szCs w:val="22"/>
          <w:lang w:val="es-CR"/>
        </w:rPr>
        <w:t>Artículo 3.</w:t>
      </w:r>
      <w:r w:rsidRPr="007C48FA">
        <w:rPr>
          <w:sz w:val="22"/>
          <w:szCs w:val="22"/>
          <w:lang w:val="es-CR"/>
        </w:rPr>
        <w:t xml:space="preserve">  Elaboración del plan de trabajo 2020.  Se procedió a elaborar el plan de trabajo para el año 2020, incluyendo las metas pendientes del año anterior y las derivadas del plan de equiparación de oportunidades para las personas con discapacidad 2019-2023.</w:t>
      </w:r>
      <w:r w:rsidR="007C48FA" w:rsidRPr="000C5415">
        <w:rPr>
          <w:sz w:val="22"/>
          <w:szCs w:val="22"/>
          <w:lang w:val="es-CR"/>
        </w:rPr>
        <w:t>-----------------------</w:t>
      </w:r>
    </w:p>
    <w:p w:rsidR="00953966" w:rsidRPr="000C5415" w:rsidRDefault="00953966" w:rsidP="00733C30">
      <w:pPr>
        <w:spacing w:line="460" w:lineRule="exact"/>
        <w:ind w:left="57" w:right="57"/>
        <w:jc w:val="both"/>
        <w:rPr>
          <w:sz w:val="22"/>
          <w:szCs w:val="22"/>
          <w:lang w:val="es-CR"/>
        </w:rPr>
      </w:pPr>
      <w:r w:rsidRPr="007C48FA">
        <w:rPr>
          <w:b/>
          <w:sz w:val="22"/>
          <w:szCs w:val="22"/>
          <w:lang w:val="es-CR"/>
        </w:rPr>
        <w:lastRenderedPageBreak/>
        <w:t>Acuerdo 3.</w:t>
      </w:r>
      <w:r w:rsidRPr="007C48FA">
        <w:rPr>
          <w:sz w:val="22"/>
          <w:szCs w:val="22"/>
          <w:lang w:val="es-CR"/>
        </w:rPr>
        <w:t xml:space="preserve">  Comisionar a la presidenta de la comisión para remitir la plantilla </w:t>
      </w:r>
      <w:r w:rsidR="00032185" w:rsidRPr="007C48FA">
        <w:rPr>
          <w:sz w:val="22"/>
          <w:szCs w:val="22"/>
          <w:lang w:val="es-CR"/>
        </w:rPr>
        <w:t xml:space="preserve">cumplimentada </w:t>
      </w:r>
      <w:r w:rsidRPr="007C48FA">
        <w:rPr>
          <w:sz w:val="22"/>
          <w:szCs w:val="22"/>
          <w:lang w:val="es-CR"/>
        </w:rPr>
        <w:t xml:space="preserve">del plan de trabajo 2020 a la Subdirección General y a la Unidad de Planificación Institucional.  </w:t>
      </w:r>
      <w:r w:rsidRPr="007C48FA">
        <w:rPr>
          <w:b/>
          <w:sz w:val="22"/>
          <w:szCs w:val="22"/>
          <w:lang w:val="es-CR"/>
        </w:rPr>
        <w:t>Acuerdo firme.</w:t>
      </w:r>
      <w:r w:rsidR="007C48FA" w:rsidRPr="000C5415">
        <w:rPr>
          <w:sz w:val="22"/>
          <w:szCs w:val="22"/>
          <w:lang w:val="es-CR"/>
        </w:rPr>
        <w:t>------------------------------------------------------------------------------------------------------------</w:t>
      </w:r>
    </w:p>
    <w:p w:rsidR="00953966" w:rsidRPr="000C5415" w:rsidRDefault="00032185" w:rsidP="00733C30">
      <w:pPr>
        <w:spacing w:line="460" w:lineRule="exact"/>
        <w:ind w:left="57" w:right="57"/>
        <w:jc w:val="both"/>
        <w:rPr>
          <w:sz w:val="22"/>
          <w:szCs w:val="22"/>
          <w:lang w:val="es-CR"/>
        </w:rPr>
      </w:pPr>
      <w:r w:rsidRPr="00896CA0">
        <w:rPr>
          <w:b/>
          <w:sz w:val="22"/>
          <w:szCs w:val="22"/>
          <w:lang w:val="es-CR"/>
        </w:rPr>
        <w:t>Artículo 4.</w:t>
      </w:r>
      <w:r w:rsidRPr="007C48FA">
        <w:rPr>
          <w:sz w:val="22"/>
          <w:szCs w:val="22"/>
          <w:lang w:val="es-CR"/>
        </w:rPr>
        <w:t xml:space="preserve"> Definición del calendario de reuniones anual. Se determinó realizar una reunión mensual los segundos martes de cada mes.</w:t>
      </w:r>
      <w:r w:rsidR="007C48FA" w:rsidRPr="000C5415">
        <w:rPr>
          <w:sz w:val="22"/>
          <w:szCs w:val="22"/>
          <w:lang w:val="es-CR"/>
        </w:rPr>
        <w:t>-</w:t>
      </w:r>
      <w:r w:rsidR="00A75480" w:rsidRPr="000C5415">
        <w:rPr>
          <w:sz w:val="22"/>
          <w:szCs w:val="22"/>
          <w:lang w:val="es-CR"/>
        </w:rPr>
        <w:t>---------------------------------------------------------------------</w:t>
      </w:r>
    </w:p>
    <w:p w:rsidR="00032185" w:rsidRPr="007C48FA" w:rsidRDefault="00032185" w:rsidP="00032185">
      <w:pPr>
        <w:spacing w:line="460" w:lineRule="exact"/>
        <w:ind w:left="57" w:right="57"/>
        <w:jc w:val="both"/>
        <w:rPr>
          <w:sz w:val="22"/>
          <w:szCs w:val="22"/>
          <w:lang w:val="es-CR"/>
        </w:rPr>
      </w:pPr>
      <w:r w:rsidRPr="007C48FA">
        <w:rPr>
          <w:b/>
          <w:sz w:val="22"/>
          <w:szCs w:val="22"/>
          <w:lang w:val="es-CR"/>
        </w:rPr>
        <w:t>Acuerdo 4.</w:t>
      </w:r>
      <w:r w:rsidRPr="007C48FA">
        <w:rPr>
          <w:sz w:val="22"/>
          <w:szCs w:val="22"/>
          <w:lang w:val="es-CR"/>
        </w:rPr>
        <w:t xml:space="preserve">  Comisionar a la secretaria de la comisión para que remita a través del calendario del correo electrónico las fechas de las convocatorias mensuales, incluyendo a las jefaturas de las personas integrantes, con el fin de que estén informadas y no surjan problemas de asistencia. </w:t>
      </w:r>
      <w:r w:rsidRPr="007C48FA">
        <w:rPr>
          <w:b/>
          <w:sz w:val="22"/>
          <w:szCs w:val="22"/>
          <w:lang w:val="es-CR"/>
        </w:rPr>
        <w:t>Acuerdo firme.</w:t>
      </w:r>
      <w:r w:rsidR="00A75480">
        <w:rPr>
          <w:b/>
          <w:sz w:val="22"/>
          <w:szCs w:val="22"/>
          <w:lang w:val="es-CR"/>
        </w:rPr>
        <w:t>------------------------------------------------------------------------------------------------------------</w:t>
      </w:r>
    </w:p>
    <w:p w:rsidR="00733C30" w:rsidRPr="000C5415" w:rsidRDefault="00E73E68" w:rsidP="00733C30">
      <w:pPr>
        <w:spacing w:line="460" w:lineRule="exact"/>
        <w:ind w:left="57" w:right="57"/>
        <w:jc w:val="both"/>
        <w:rPr>
          <w:sz w:val="22"/>
          <w:szCs w:val="22"/>
          <w:lang w:val="es-CR"/>
        </w:rPr>
      </w:pPr>
      <w:r w:rsidRPr="007C48FA">
        <w:rPr>
          <w:b/>
          <w:sz w:val="22"/>
          <w:szCs w:val="22"/>
          <w:lang w:val="es-CR"/>
        </w:rPr>
        <w:t>CAPITULO III.  Asuntos informativos.</w:t>
      </w:r>
      <w:r w:rsidR="00AD1F10" w:rsidRPr="000C5415">
        <w:rPr>
          <w:sz w:val="22"/>
          <w:szCs w:val="22"/>
          <w:lang w:val="es-CR"/>
        </w:rPr>
        <w:t>---------------------------------------------</w:t>
      </w:r>
      <w:r w:rsidR="00733C30" w:rsidRPr="000C5415">
        <w:rPr>
          <w:sz w:val="22"/>
          <w:szCs w:val="22"/>
          <w:lang w:val="es-CR"/>
        </w:rPr>
        <w:t>-------------------------</w:t>
      </w:r>
      <w:r w:rsidR="00FE5E9C"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5.</w:t>
      </w:r>
      <w:r>
        <w:rPr>
          <w:sz w:val="22"/>
          <w:szCs w:val="22"/>
          <w:lang w:val="es-CR"/>
        </w:rPr>
        <w:t xml:space="preserve"> </w:t>
      </w:r>
      <w:r w:rsidRPr="0085372A">
        <w:rPr>
          <w:sz w:val="22"/>
          <w:szCs w:val="22"/>
          <w:lang w:val="es-CR"/>
        </w:rPr>
        <w:t>Correo electrónico del 30 de septiembre de 2019, remitido por la Proveeduría Institucional, donde se notifica que por falta de oferentes se declara infructuosa la contratación del curso de LESCO y se solicita iniciar nuevamente el trámite.</w:t>
      </w:r>
      <w:r w:rsidR="006B37C8">
        <w:rPr>
          <w:sz w:val="22"/>
          <w:szCs w:val="22"/>
          <w:lang w:val="es-CR"/>
        </w:rPr>
        <w:t xml:space="preserve"> </w:t>
      </w:r>
      <w:r w:rsidR="006B37C8" w:rsidRPr="006B37C8">
        <w:rPr>
          <w:b/>
          <w:sz w:val="22"/>
          <w:szCs w:val="22"/>
          <w:lang w:val="es-CR"/>
        </w:rPr>
        <w:t>Se toma nota.</w:t>
      </w:r>
      <w:r w:rsidRPr="000C5415">
        <w:rPr>
          <w:sz w:val="22"/>
          <w:szCs w:val="22"/>
          <w:lang w:val="es-CR"/>
        </w:rPr>
        <w:t>---</w:t>
      </w:r>
      <w:r w:rsidR="00861F83" w:rsidRPr="000C5415">
        <w:rPr>
          <w:sz w:val="22"/>
          <w:szCs w:val="22"/>
          <w:lang w:val="es-CR"/>
        </w:rPr>
        <w:t>----------------------------------------------</w:t>
      </w:r>
      <w:r w:rsidR="006B37C8"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6.</w:t>
      </w:r>
      <w:r>
        <w:rPr>
          <w:sz w:val="22"/>
          <w:szCs w:val="22"/>
          <w:lang w:val="es-CR"/>
        </w:rPr>
        <w:t xml:space="preserve"> </w:t>
      </w:r>
      <w:r w:rsidRPr="0085372A">
        <w:rPr>
          <w:sz w:val="22"/>
          <w:szCs w:val="22"/>
          <w:lang w:val="es-CR"/>
        </w:rPr>
        <w:t>Correo electrónico del 01 de octubre de 2019, remitido por la Asesoría Jurídica, donde se envía para el conocimiento de la comisión una reforma a la Ley 7600 de Igualdad de Oportunidades para las Personas con Discapacidad, relacionada con el derecho de acceso a la justicia para esta población.</w:t>
      </w:r>
      <w:r>
        <w:rPr>
          <w:sz w:val="22"/>
          <w:szCs w:val="22"/>
          <w:lang w:val="es-CR"/>
        </w:rPr>
        <w:t xml:space="preserve"> </w:t>
      </w:r>
      <w:r w:rsidRPr="006B37C8">
        <w:rPr>
          <w:b/>
          <w:sz w:val="22"/>
          <w:szCs w:val="22"/>
          <w:lang w:val="es-CR"/>
        </w:rPr>
        <w:t>Se toma nota.</w:t>
      </w:r>
      <w:r w:rsidR="00861F83" w:rsidRPr="000C5415">
        <w:rPr>
          <w:sz w:val="22"/>
          <w:szCs w:val="22"/>
          <w:lang w:val="es-CR"/>
        </w:rPr>
        <w:t>----------------------------------------</w:t>
      </w:r>
      <w:r w:rsidR="006B37C8"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7.</w:t>
      </w:r>
      <w:r>
        <w:rPr>
          <w:sz w:val="22"/>
          <w:szCs w:val="22"/>
          <w:lang w:val="es-CR"/>
        </w:rPr>
        <w:t xml:space="preserve"> </w:t>
      </w:r>
      <w:r w:rsidRPr="0085372A">
        <w:rPr>
          <w:sz w:val="22"/>
          <w:szCs w:val="22"/>
          <w:lang w:val="es-CR"/>
        </w:rPr>
        <w:t>Correo electrónico del 03 de octubre de 2019, remitido por la Dirección General, donde se traslada información con la aplicación por parte del CONAPDIS, del Índice de Gestión en Discapacidad, IGEDA, 2019.</w:t>
      </w:r>
      <w:r>
        <w:rPr>
          <w:sz w:val="22"/>
          <w:szCs w:val="22"/>
          <w:lang w:val="es-CR"/>
        </w:rPr>
        <w:t xml:space="preserve"> </w:t>
      </w:r>
      <w:r w:rsidRPr="006B37C8">
        <w:rPr>
          <w:b/>
          <w:sz w:val="22"/>
          <w:szCs w:val="22"/>
          <w:lang w:val="es-CR"/>
        </w:rPr>
        <w:t>Se toma nota.</w:t>
      </w:r>
      <w:r w:rsidR="00861F83" w:rsidRPr="000C5415">
        <w:rPr>
          <w:sz w:val="22"/>
          <w:szCs w:val="22"/>
          <w:lang w:val="es-CR"/>
        </w:rPr>
        <w:t>---------------------------------------</w:t>
      </w:r>
      <w:r w:rsidR="006B37C8" w:rsidRPr="000C5415">
        <w:rPr>
          <w:sz w:val="22"/>
          <w:szCs w:val="22"/>
          <w:lang w:val="es-CR"/>
        </w:rPr>
        <w:t>-------------------------------</w:t>
      </w:r>
    </w:p>
    <w:p w:rsidR="0085372A" w:rsidRPr="000C5415" w:rsidRDefault="00861F83" w:rsidP="0085372A">
      <w:pPr>
        <w:spacing w:line="460" w:lineRule="exact"/>
        <w:ind w:left="57" w:right="57"/>
        <w:jc w:val="both"/>
        <w:rPr>
          <w:sz w:val="22"/>
          <w:szCs w:val="22"/>
          <w:lang w:val="es-CR"/>
        </w:rPr>
      </w:pPr>
      <w:r w:rsidRPr="006B37C8">
        <w:rPr>
          <w:b/>
          <w:sz w:val="22"/>
          <w:szCs w:val="22"/>
          <w:lang w:val="es-CR"/>
        </w:rPr>
        <w:t>Artí</w:t>
      </w:r>
      <w:r w:rsidR="0085372A" w:rsidRPr="006B37C8">
        <w:rPr>
          <w:b/>
          <w:sz w:val="22"/>
          <w:szCs w:val="22"/>
          <w:lang w:val="es-CR"/>
        </w:rPr>
        <w:t>culo 8.</w:t>
      </w:r>
      <w:r w:rsidR="0085372A">
        <w:rPr>
          <w:sz w:val="22"/>
          <w:szCs w:val="22"/>
          <w:lang w:val="es-CR"/>
        </w:rPr>
        <w:t xml:space="preserve"> </w:t>
      </w:r>
      <w:r w:rsidR="0085372A" w:rsidRPr="0085372A">
        <w:rPr>
          <w:sz w:val="22"/>
          <w:szCs w:val="22"/>
          <w:lang w:val="es-CR"/>
        </w:rPr>
        <w:t>Correo electrónico del 03 de octubre de 2019, remitido por el CONAPDIS, donde trasladan invitación para participar en el Curso Anual “Nociones Básicas sobre Enfoque de Derechos de las Personas con Discapacidad”, Edición 2019.</w:t>
      </w:r>
      <w:r w:rsidR="0085372A">
        <w:rPr>
          <w:sz w:val="22"/>
          <w:szCs w:val="22"/>
          <w:lang w:val="es-CR"/>
        </w:rPr>
        <w:t xml:space="preserve"> </w:t>
      </w:r>
      <w:r w:rsidR="0085372A" w:rsidRPr="006B37C8">
        <w:rPr>
          <w:b/>
          <w:sz w:val="22"/>
          <w:szCs w:val="22"/>
          <w:lang w:val="es-CR"/>
        </w:rPr>
        <w:t>Se toma nota.</w:t>
      </w:r>
      <w:r w:rsidR="006B37C8" w:rsidRPr="000C5415">
        <w:rPr>
          <w:sz w:val="22"/>
          <w:szCs w:val="22"/>
          <w:lang w:val="es-CR"/>
        </w:rPr>
        <w:t>---------------------------</w:t>
      </w:r>
      <w:r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9.</w:t>
      </w:r>
      <w:r w:rsidR="00861F83">
        <w:rPr>
          <w:sz w:val="22"/>
          <w:szCs w:val="22"/>
          <w:lang w:val="es-CR"/>
        </w:rPr>
        <w:t xml:space="preserve"> </w:t>
      </w:r>
      <w:r w:rsidRPr="0085372A">
        <w:rPr>
          <w:sz w:val="22"/>
          <w:szCs w:val="22"/>
          <w:lang w:val="es-CR"/>
        </w:rPr>
        <w:t>Oficio DGAN-SD-316-2019, del 03 de octubre de 2019, remitido por la Subdirección General, referente al plan de equiparación de oportunidades para personas con discapacidad.</w:t>
      </w:r>
      <w:r>
        <w:rPr>
          <w:sz w:val="22"/>
          <w:szCs w:val="22"/>
          <w:lang w:val="es-CR"/>
        </w:rPr>
        <w:t xml:space="preserve"> </w:t>
      </w:r>
      <w:r w:rsidRPr="006B37C8">
        <w:rPr>
          <w:b/>
          <w:sz w:val="22"/>
          <w:szCs w:val="22"/>
          <w:lang w:val="es-CR"/>
        </w:rPr>
        <w:t>Se toma nota.</w:t>
      </w:r>
      <w:r w:rsidR="00861F83" w:rsidRPr="000C5415">
        <w:rPr>
          <w:sz w:val="22"/>
          <w:szCs w:val="22"/>
          <w:lang w:val="es-CR"/>
        </w:rPr>
        <w:t>----------------------------------------------------------------------------------</w:t>
      </w:r>
      <w:r w:rsidR="006B37C8" w:rsidRPr="000C5415">
        <w:rPr>
          <w:sz w:val="22"/>
          <w:szCs w:val="22"/>
          <w:lang w:val="es-CR"/>
        </w:rPr>
        <w:t>-------------------------------</w:t>
      </w:r>
      <w:r w:rsidR="00861F83"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10.</w:t>
      </w:r>
      <w:r>
        <w:rPr>
          <w:sz w:val="22"/>
          <w:szCs w:val="22"/>
          <w:lang w:val="es-CR"/>
        </w:rPr>
        <w:t xml:space="preserve"> </w:t>
      </w:r>
      <w:r w:rsidRPr="0085372A">
        <w:rPr>
          <w:sz w:val="22"/>
          <w:szCs w:val="22"/>
          <w:lang w:val="es-CR"/>
        </w:rPr>
        <w:t>Correos electrónicos del 11, 15, 26 de octubre, 08, 19 y 20 de noviembre de 2019, relacionados con la aplicación del IGEDA 2019.</w:t>
      </w:r>
      <w:r>
        <w:rPr>
          <w:sz w:val="22"/>
          <w:szCs w:val="22"/>
          <w:lang w:val="es-CR"/>
        </w:rPr>
        <w:t xml:space="preserve"> </w:t>
      </w:r>
      <w:r w:rsidRPr="006B37C8">
        <w:rPr>
          <w:b/>
          <w:sz w:val="22"/>
          <w:szCs w:val="22"/>
          <w:lang w:val="es-CR"/>
        </w:rPr>
        <w:t>Se toma nota.</w:t>
      </w:r>
      <w:r w:rsidR="00861F83" w:rsidRPr="000C5415">
        <w:rPr>
          <w:sz w:val="22"/>
          <w:szCs w:val="22"/>
          <w:lang w:val="es-CR"/>
        </w:rPr>
        <w:t>-------------</w:t>
      </w:r>
      <w:r w:rsidR="006B37C8" w:rsidRPr="000C5415">
        <w:rPr>
          <w:sz w:val="22"/>
          <w:szCs w:val="22"/>
          <w:lang w:val="es-CR"/>
        </w:rPr>
        <w:t>-------------------------------</w:t>
      </w:r>
      <w:r w:rsidR="00861F83"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11.</w:t>
      </w:r>
      <w:r>
        <w:rPr>
          <w:sz w:val="22"/>
          <w:szCs w:val="22"/>
          <w:lang w:val="es-CR"/>
        </w:rPr>
        <w:t xml:space="preserve"> </w:t>
      </w:r>
      <w:r w:rsidRPr="0085372A">
        <w:rPr>
          <w:sz w:val="22"/>
          <w:szCs w:val="22"/>
          <w:lang w:val="es-CR"/>
        </w:rPr>
        <w:t>Correo electrónico del 23 de octubre de 2019, remitido por la Unidad de Planificación, donde se solicita el informe del III trimestre del plan de trabajo.</w:t>
      </w:r>
      <w:r>
        <w:rPr>
          <w:sz w:val="22"/>
          <w:szCs w:val="22"/>
          <w:lang w:val="es-CR"/>
        </w:rPr>
        <w:t xml:space="preserve"> </w:t>
      </w:r>
      <w:r w:rsidRPr="006B37C8">
        <w:rPr>
          <w:b/>
          <w:sz w:val="22"/>
          <w:szCs w:val="22"/>
          <w:lang w:val="es-CR"/>
        </w:rPr>
        <w:t>Se toma nota.</w:t>
      </w:r>
      <w:r w:rsidR="006B37C8" w:rsidRPr="000C5415">
        <w:rPr>
          <w:sz w:val="22"/>
          <w:szCs w:val="22"/>
          <w:lang w:val="es-CR"/>
        </w:rPr>
        <w:t>------------------------</w:t>
      </w:r>
      <w:r w:rsidR="00861F83"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lastRenderedPageBreak/>
        <w:t>Artículo 12.</w:t>
      </w:r>
      <w:r>
        <w:rPr>
          <w:sz w:val="22"/>
          <w:szCs w:val="22"/>
          <w:lang w:val="es-CR"/>
        </w:rPr>
        <w:t xml:space="preserve"> </w:t>
      </w:r>
      <w:r w:rsidRPr="0085372A">
        <w:rPr>
          <w:sz w:val="22"/>
          <w:szCs w:val="22"/>
          <w:lang w:val="es-CR"/>
        </w:rPr>
        <w:t>Correo electrónico del 26 de noviembre de 2019, remitido por la señora Adela Rojas, donde indica que por motivos de fuerza mayor debe cancelar la visita guiada del día 27 de noviembre por parte de la asociación que ella representa.</w:t>
      </w:r>
      <w:r>
        <w:rPr>
          <w:sz w:val="22"/>
          <w:szCs w:val="22"/>
          <w:lang w:val="es-CR"/>
        </w:rPr>
        <w:t xml:space="preserve"> </w:t>
      </w:r>
      <w:r w:rsidRPr="006B37C8">
        <w:rPr>
          <w:b/>
          <w:sz w:val="22"/>
          <w:szCs w:val="22"/>
          <w:lang w:val="es-CR"/>
        </w:rPr>
        <w:t>Se toma nota.</w:t>
      </w:r>
      <w:r w:rsidR="006B37C8" w:rsidRPr="000C5415">
        <w:rPr>
          <w:sz w:val="22"/>
          <w:szCs w:val="22"/>
          <w:lang w:val="es-CR"/>
        </w:rPr>
        <w:t>-------------------------------</w:t>
      </w:r>
      <w:r w:rsidR="00861F83" w:rsidRPr="000C5415">
        <w:rPr>
          <w:sz w:val="22"/>
          <w:szCs w:val="22"/>
          <w:lang w:val="es-CR"/>
        </w:rPr>
        <w:t>-</w:t>
      </w:r>
    </w:p>
    <w:p w:rsidR="0085372A" w:rsidRPr="000C5415" w:rsidRDefault="0085372A" w:rsidP="0085372A">
      <w:pPr>
        <w:spacing w:line="460" w:lineRule="exact"/>
        <w:ind w:left="57" w:right="57"/>
        <w:jc w:val="both"/>
        <w:rPr>
          <w:sz w:val="22"/>
          <w:szCs w:val="22"/>
          <w:lang w:val="es-CR"/>
        </w:rPr>
      </w:pPr>
      <w:r w:rsidRPr="006B37C8">
        <w:rPr>
          <w:b/>
          <w:sz w:val="22"/>
          <w:szCs w:val="22"/>
          <w:lang w:val="es-CR"/>
        </w:rPr>
        <w:t>Artículo 13.</w:t>
      </w:r>
      <w:r>
        <w:rPr>
          <w:sz w:val="22"/>
          <w:szCs w:val="22"/>
          <w:lang w:val="es-CR"/>
        </w:rPr>
        <w:t xml:space="preserve"> </w:t>
      </w:r>
      <w:r w:rsidRPr="0085372A">
        <w:rPr>
          <w:sz w:val="22"/>
          <w:szCs w:val="22"/>
          <w:lang w:val="es-CR"/>
        </w:rPr>
        <w:t>Correo electrónico del 03 de diciembre de 2019, remitido por la Unidad de Planificación, donde se solicita el informe del IV trimestre y anual del plan de trabajo.</w:t>
      </w:r>
      <w:r>
        <w:rPr>
          <w:sz w:val="22"/>
          <w:szCs w:val="22"/>
          <w:lang w:val="es-CR"/>
        </w:rPr>
        <w:t xml:space="preserve"> </w:t>
      </w:r>
      <w:r w:rsidRPr="006B37C8">
        <w:rPr>
          <w:b/>
          <w:sz w:val="22"/>
          <w:szCs w:val="22"/>
          <w:lang w:val="es-CR"/>
        </w:rPr>
        <w:t>Se toma nota.</w:t>
      </w:r>
      <w:r w:rsidR="00861F83" w:rsidRPr="000C5415">
        <w:rPr>
          <w:sz w:val="22"/>
          <w:szCs w:val="22"/>
          <w:lang w:val="es-CR"/>
        </w:rPr>
        <w:t>-----------------------------------------------------------------------------------------</w:t>
      </w:r>
      <w:r w:rsidR="006B37C8" w:rsidRPr="000C5415">
        <w:rPr>
          <w:sz w:val="22"/>
          <w:szCs w:val="22"/>
          <w:lang w:val="es-CR"/>
        </w:rPr>
        <w:t>-------------------------------</w:t>
      </w:r>
      <w:r w:rsidR="00861F83" w:rsidRPr="000C5415">
        <w:rPr>
          <w:sz w:val="22"/>
          <w:szCs w:val="22"/>
          <w:lang w:val="es-CR"/>
        </w:rPr>
        <w:t>-</w:t>
      </w:r>
    </w:p>
    <w:p w:rsidR="0085372A" w:rsidRPr="00185B80" w:rsidRDefault="0085372A" w:rsidP="0085372A">
      <w:pPr>
        <w:spacing w:line="460" w:lineRule="exact"/>
        <w:ind w:left="57" w:right="57"/>
        <w:jc w:val="both"/>
        <w:rPr>
          <w:sz w:val="22"/>
          <w:szCs w:val="22"/>
          <w:lang w:val="es-CR"/>
        </w:rPr>
      </w:pPr>
      <w:r w:rsidRPr="006B37C8">
        <w:rPr>
          <w:b/>
          <w:sz w:val="22"/>
          <w:szCs w:val="22"/>
          <w:lang w:val="es-CR"/>
        </w:rPr>
        <w:t xml:space="preserve">Artículo </w:t>
      </w:r>
      <w:r w:rsidR="00861F83" w:rsidRPr="006B37C8">
        <w:rPr>
          <w:b/>
          <w:sz w:val="22"/>
          <w:szCs w:val="22"/>
          <w:lang w:val="es-CR"/>
        </w:rPr>
        <w:t>14</w:t>
      </w:r>
      <w:r w:rsidRPr="006B37C8">
        <w:rPr>
          <w:b/>
          <w:sz w:val="22"/>
          <w:szCs w:val="22"/>
          <w:lang w:val="es-CR"/>
        </w:rPr>
        <w:t>.</w:t>
      </w:r>
      <w:r>
        <w:rPr>
          <w:sz w:val="22"/>
          <w:szCs w:val="22"/>
          <w:lang w:val="es-CR"/>
        </w:rPr>
        <w:t xml:space="preserve"> </w:t>
      </w:r>
      <w:r w:rsidRPr="0085372A">
        <w:rPr>
          <w:sz w:val="22"/>
          <w:szCs w:val="22"/>
          <w:lang w:val="es-CR"/>
        </w:rPr>
        <w:t>Correo electrónico del 20 de diciembre de 2019, remitido por la Subdirección General, en respuesta al informe sobre cumplimiento de la normativa en materia de discapacidad en el Archivo Nacional.</w:t>
      </w:r>
      <w:r>
        <w:rPr>
          <w:sz w:val="22"/>
          <w:szCs w:val="22"/>
          <w:lang w:val="es-CR"/>
        </w:rPr>
        <w:t xml:space="preserve"> </w:t>
      </w:r>
      <w:r w:rsidRPr="006B37C8">
        <w:rPr>
          <w:b/>
          <w:sz w:val="22"/>
          <w:szCs w:val="22"/>
          <w:lang w:val="es-CR"/>
        </w:rPr>
        <w:t>Se toma nota.</w:t>
      </w:r>
      <w:r w:rsidR="00070C49" w:rsidRPr="00185B80">
        <w:rPr>
          <w:sz w:val="22"/>
          <w:szCs w:val="22"/>
          <w:lang w:val="es-CR"/>
        </w:rPr>
        <w:t>-----------------------------------------------------</w:t>
      </w:r>
      <w:r w:rsidR="006B37C8" w:rsidRPr="00185B80">
        <w:rPr>
          <w:sz w:val="22"/>
          <w:szCs w:val="22"/>
          <w:lang w:val="es-CR"/>
        </w:rPr>
        <w:t>-------------------------------</w:t>
      </w:r>
      <w:r w:rsidR="00070C49" w:rsidRPr="00185B80">
        <w:rPr>
          <w:sz w:val="22"/>
          <w:szCs w:val="22"/>
          <w:lang w:val="es-CR"/>
        </w:rPr>
        <w:t>-</w:t>
      </w:r>
    </w:p>
    <w:p w:rsidR="0085372A" w:rsidRPr="00185B80" w:rsidRDefault="00861F83" w:rsidP="0085372A">
      <w:pPr>
        <w:spacing w:line="460" w:lineRule="exact"/>
        <w:ind w:left="57" w:right="57"/>
        <w:jc w:val="both"/>
        <w:rPr>
          <w:sz w:val="22"/>
          <w:szCs w:val="22"/>
          <w:lang w:val="es-CR"/>
        </w:rPr>
      </w:pPr>
      <w:r w:rsidRPr="006B37C8">
        <w:rPr>
          <w:b/>
          <w:sz w:val="22"/>
          <w:szCs w:val="22"/>
          <w:lang w:val="es-CR"/>
        </w:rPr>
        <w:t>Artículo 15</w:t>
      </w:r>
      <w:r w:rsidR="0085372A" w:rsidRPr="006B37C8">
        <w:rPr>
          <w:b/>
          <w:sz w:val="22"/>
          <w:szCs w:val="22"/>
          <w:lang w:val="es-CR"/>
        </w:rPr>
        <w:t>.</w:t>
      </w:r>
      <w:r w:rsidR="0085372A">
        <w:rPr>
          <w:sz w:val="22"/>
          <w:szCs w:val="22"/>
          <w:lang w:val="es-CR"/>
        </w:rPr>
        <w:t xml:space="preserve"> </w:t>
      </w:r>
      <w:r w:rsidR="0085372A" w:rsidRPr="0085372A">
        <w:rPr>
          <w:sz w:val="22"/>
          <w:szCs w:val="22"/>
          <w:lang w:val="es-CR"/>
        </w:rPr>
        <w:t>Correo electrónico del 09 de enero de 2020, remitido por la Subdirección General, donde hace un recordatorio para tomar en cuenta la Política de Prestación de Servicios Inclusivos en la formulación del plan de trabajo del 2020.</w:t>
      </w:r>
      <w:r w:rsidR="0085372A">
        <w:rPr>
          <w:sz w:val="22"/>
          <w:szCs w:val="22"/>
          <w:lang w:val="es-CR"/>
        </w:rPr>
        <w:t xml:space="preserve"> </w:t>
      </w:r>
      <w:r w:rsidR="0085372A" w:rsidRPr="006B37C8">
        <w:rPr>
          <w:b/>
          <w:sz w:val="22"/>
          <w:szCs w:val="22"/>
          <w:lang w:val="es-CR"/>
        </w:rPr>
        <w:t>Se toma nota.</w:t>
      </w:r>
      <w:r w:rsidR="00070C49" w:rsidRPr="00185B80">
        <w:rPr>
          <w:sz w:val="22"/>
          <w:szCs w:val="22"/>
          <w:lang w:val="es-CR"/>
        </w:rPr>
        <w:t>---------------</w:t>
      </w:r>
      <w:r w:rsidR="006B37C8" w:rsidRPr="00185B80">
        <w:rPr>
          <w:sz w:val="22"/>
          <w:szCs w:val="22"/>
          <w:lang w:val="es-CR"/>
        </w:rPr>
        <w:t>-------------------------------</w:t>
      </w:r>
      <w:r w:rsidR="00070C49" w:rsidRPr="00185B80">
        <w:rPr>
          <w:sz w:val="22"/>
          <w:szCs w:val="22"/>
          <w:lang w:val="es-CR"/>
        </w:rPr>
        <w:t>-</w:t>
      </w:r>
    </w:p>
    <w:p w:rsidR="00070C49" w:rsidRPr="00185B80" w:rsidRDefault="00861F83" w:rsidP="0085372A">
      <w:pPr>
        <w:spacing w:line="460" w:lineRule="exact"/>
        <w:ind w:left="57" w:right="57"/>
        <w:jc w:val="both"/>
        <w:rPr>
          <w:sz w:val="22"/>
          <w:szCs w:val="22"/>
          <w:lang w:val="es-CR"/>
        </w:rPr>
      </w:pPr>
      <w:r w:rsidRPr="006B37C8">
        <w:rPr>
          <w:b/>
          <w:sz w:val="22"/>
          <w:szCs w:val="22"/>
          <w:lang w:val="es-CR"/>
        </w:rPr>
        <w:t>Artículo 16</w:t>
      </w:r>
      <w:r w:rsidR="0085372A" w:rsidRPr="006B37C8">
        <w:rPr>
          <w:b/>
          <w:sz w:val="22"/>
          <w:szCs w:val="22"/>
          <w:lang w:val="es-CR"/>
        </w:rPr>
        <w:t>.</w:t>
      </w:r>
      <w:r w:rsidR="0085372A">
        <w:rPr>
          <w:sz w:val="22"/>
          <w:szCs w:val="22"/>
          <w:lang w:val="es-CR"/>
        </w:rPr>
        <w:t xml:space="preserve"> </w:t>
      </w:r>
      <w:r w:rsidR="0085372A" w:rsidRPr="0085372A">
        <w:rPr>
          <w:sz w:val="22"/>
          <w:szCs w:val="22"/>
          <w:lang w:val="es-CR"/>
        </w:rPr>
        <w:t>Correo electrónico del 09 de enero de 2020, remitido por la Subdirección General, donde se envía la Directriz Nº 065-MP-MTSS SOBRE LA IMPLEMENTACIÓN DE LAS NORMAS PARA LA INCLUSIÓN, PROTECCIÓN Y ATENCIÓN DE PERSONAS CON DISCAPACIDAD EN LAS EMERGENCIAS Y DESASTRES, así como el Decreto Ejecutivo N° 41095-MP-MTSS de 30 de abril del año 2018.</w:t>
      </w:r>
      <w:r w:rsidR="0085372A">
        <w:rPr>
          <w:sz w:val="22"/>
          <w:szCs w:val="22"/>
          <w:lang w:val="es-CR"/>
        </w:rPr>
        <w:t xml:space="preserve"> </w:t>
      </w:r>
      <w:r w:rsidR="0085372A" w:rsidRPr="006B37C8">
        <w:rPr>
          <w:b/>
          <w:sz w:val="22"/>
          <w:szCs w:val="22"/>
          <w:lang w:val="es-CR"/>
        </w:rPr>
        <w:t>Se toma nota.</w:t>
      </w:r>
      <w:r w:rsidR="00070C49" w:rsidRPr="00185B80">
        <w:rPr>
          <w:sz w:val="22"/>
          <w:szCs w:val="22"/>
          <w:lang w:val="es-CR"/>
        </w:rPr>
        <w:t>------------------------------------------------</w:t>
      </w:r>
      <w:r w:rsidR="006B37C8" w:rsidRPr="00185B80">
        <w:rPr>
          <w:sz w:val="22"/>
          <w:szCs w:val="22"/>
          <w:lang w:val="es-CR"/>
        </w:rPr>
        <w:t>-------------------------------</w:t>
      </w:r>
      <w:r w:rsidR="00070C49" w:rsidRPr="00185B80">
        <w:rPr>
          <w:sz w:val="22"/>
          <w:szCs w:val="22"/>
          <w:lang w:val="es-CR"/>
        </w:rPr>
        <w:t>-</w:t>
      </w:r>
    </w:p>
    <w:p w:rsidR="0085372A" w:rsidRDefault="00861F83" w:rsidP="0085372A">
      <w:pPr>
        <w:spacing w:line="460" w:lineRule="exact"/>
        <w:ind w:left="57" w:right="57"/>
        <w:jc w:val="both"/>
        <w:rPr>
          <w:sz w:val="22"/>
          <w:szCs w:val="22"/>
          <w:lang w:val="es-CR"/>
        </w:rPr>
      </w:pPr>
      <w:r w:rsidRPr="006B37C8">
        <w:rPr>
          <w:b/>
          <w:sz w:val="22"/>
          <w:szCs w:val="22"/>
          <w:lang w:val="es-CR"/>
        </w:rPr>
        <w:t>Artículo</w:t>
      </w:r>
      <w:r w:rsidR="00070C49" w:rsidRPr="006B37C8">
        <w:rPr>
          <w:b/>
          <w:sz w:val="22"/>
          <w:szCs w:val="22"/>
          <w:lang w:val="es-CR"/>
        </w:rPr>
        <w:t xml:space="preserve"> </w:t>
      </w:r>
      <w:r w:rsidRPr="006B37C8">
        <w:rPr>
          <w:b/>
          <w:sz w:val="22"/>
          <w:szCs w:val="22"/>
          <w:lang w:val="es-CR"/>
        </w:rPr>
        <w:t xml:space="preserve"> 17</w:t>
      </w:r>
      <w:r w:rsidR="0085372A" w:rsidRPr="006B37C8">
        <w:rPr>
          <w:b/>
          <w:sz w:val="22"/>
          <w:szCs w:val="22"/>
          <w:lang w:val="es-CR"/>
        </w:rPr>
        <w:t>.</w:t>
      </w:r>
      <w:r w:rsidR="0085372A">
        <w:rPr>
          <w:sz w:val="22"/>
          <w:szCs w:val="22"/>
          <w:lang w:val="es-CR"/>
        </w:rPr>
        <w:t xml:space="preserve"> </w:t>
      </w:r>
      <w:r w:rsidR="0085372A" w:rsidRPr="0085372A">
        <w:rPr>
          <w:sz w:val="22"/>
          <w:szCs w:val="22"/>
          <w:lang w:val="es-CR"/>
        </w:rPr>
        <w:t>Oficio DGAN-SD-018-2020, del 09 de enero de 2020, relacionado con la formulación del plan de trabajo de la comisión.</w:t>
      </w:r>
      <w:r w:rsidR="0085372A">
        <w:rPr>
          <w:sz w:val="22"/>
          <w:szCs w:val="22"/>
          <w:lang w:val="es-CR"/>
        </w:rPr>
        <w:t xml:space="preserve"> </w:t>
      </w:r>
      <w:r w:rsidR="0085372A" w:rsidRPr="006B37C8">
        <w:rPr>
          <w:b/>
          <w:sz w:val="22"/>
          <w:szCs w:val="22"/>
          <w:lang w:val="es-CR"/>
        </w:rPr>
        <w:t>Se toma nota.</w:t>
      </w:r>
      <w:r w:rsidR="00070C49" w:rsidRPr="006B37C8">
        <w:rPr>
          <w:b/>
          <w:sz w:val="22"/>
          <w:szCs w:val="22"/>
          <w:lang w:val="es-CR"/>
        </w:rPr>
        <w:t>--------------------------------</w:t>
      </w:r>
      <w:r w:rsidR="006B37C8">
        <w:rPr>
          <w:b/>
          <w:sz w:val="22"/>
          <w:szCs w:val="22"/>
          <w:lang w:val="es-CR"/>
        </w:rPr>
        <w:t>-------------------------------</w:t>
      </w:r>
    </w:p>
    <w:p w:rsidR="00733C30" w:rsidRPr="007C48FA" w:rsidRDefault="00E73E68" w:rsidP="00733C30">
      <w:pPr>
        <w:spacing w:line="460" w:lineRule="exact"/>
        <w:ind w:left="57" w:right="57"/>
        <w:jc w:val="both"/>
        <w:rPr>
          <w:sz w:val="22"/>
          <w:szCs w:val="22"/>
          <w:lang w:val="es-CR"/>
        </w:rPr>
      </w:pPr>
      <w:r w:rsidRPr="007C48FA">
        <w:rPr>
          <w:sz w:val="22"/>
          <w:szCs w:val="22"/>
          <w:lang w:val="es-CR"/>
        </w:rPr>
        <w:t>Sin más asuntos por tratar, se levanta la sesión a las 09:40 horas.--------</w:t>
      </w:r>
      <w:r w:rsidR="009A4187" w:rsidRPr="007C48FA">
        <w:rPr>
          <w:sz w:val="22"/>
          <w:szCs w:val="22"/>
          <w:lang w:val="es-CR"/>
        </w:rPr>
        <w:t>-------------------------</w:t>
      </w:r>
      <w:r w:rsidR="00733C30" w:rsidRPr="007C48FA">
        <w:rPr>
          <w:sz w:val="22"/>
          <w:szCs w:val="22"/>
          <w:lang w:val="es-CR"/>
        </w:rPr>
        <w:t>--</w:t>
      </w:r>
      <w:r w:rsidR="00AC1EE6" w:rsidRPr="007C48FA">
        <w:rPr>
          <w:sz w:val="22"/>
          <w:szCs w:val="22"/>
          <w:lang w:val="es-CR"/>
        </w:rPr>
        <w:t>------</w:t>
      </w:r>
    </w:p>
    <w:p w:rsidR="00733C30" w:rsidRPr="007C48FA" w:rsidRDefault="00733C30" w:rsidP="00733C30">
      <w:pPr>
        <w:spacing w:line="460" w:lineRule="exact"/>
        <w:ind w:left="57" w:right="57"/>
        <w:jc w:val="both"/>
        <w:rPr>
          <w:sz w:val="22"/>
          <w:szCs w:val="22"/>
          <w:lang w:val="es-CR"/>
        </w:rPr>
      </w:pPr>
      <w:r w:rsidRPr="007C48FA">
        <w:rPr>
          <w:sz w:val="22"/>
          <w:szCs w:val="22"/>
          <w:lang w:val="es-CR"/>
        </w:rPr>
        <w:t xml:space="preserve">Sra. </w:t>
      </w:r>
      <w:r w:rsidR="00E73E68" w:rsidRPr="007C48FA">
        <w:rPr>
          <w:sz w:val="22"/>
          <w:szCs w:val="22"/>
          <w:lang w:val="es-CR"/>
        </w:rPr>
        <w:t>Jackeline Ulloa Mora</w:t>
      </w:r>
      <w:r w:rsidR="00E73E68" w:rsidRPr="007C48FA">
        <w:rPr>
          <w:sz w:val="22"/>
          <w:szCs w:val="22"/>
          <w:lang w:val="es-CR"/>
        </w:rPr>
        <w:tab/>
      </w:r>
      <w:r w:rsidR="00E73E68" w:rsidRPr="007C48FA">
        <w:rPr>
          <w:sz w:val="22"/>
          <w:szCs w:val="22"/>
          <w:lang w:val="es-CR"/>
        </w:rPr>
        <w:tab/>
      </w:r>
      <w:r w:rsidR="00E73E68" w:rsidRPr="007C48FA">
        <w:rPr>
          <w:sz w:val="22"/>
          <w:szCs w:val="22"/>
          <w:lang w:val="es-CR"/>
        </w:rPr>
        <w:tab/>
        <w:t>Sra. M</w:t>
      </w:r>
      <w:r w:rsidR="00361F2E" w:rsidRPr="007C48FA">
        <w:rPr>
          <w:sz w:val="22"/>
          <w:szCs w:val="22"/>
          <w:lang w:val="es-CR"/>
        </w:rPr>
        <w:t>aría Virginia Méndez Argüello</w:t>
      </w:r>
      <w:r w:rsidR="00361F2E" w:rsidRPr="007C48FA">
        <w:rPr>
          <w:sz w:val="22"/>
          <w:szCs w:val="22"/>
          <w:lang w:val="es-CR"/>
        </w:rPr>
        <w:tab/>
      </w:r>
      <w:r w:rsidR="00361F2E" w:rsidRPr="007C48FA">
        <w:rPr>
          <w:sz w:val="22"/>
          <w:szCs w:val="22"/>
          <w:lang w:val="es-CR"/>
        </w:rPr>
        <w:tab/>
      </w:r>
      <w:r w:rsidRPr="007C48FA">
        <w:rPr>
          <w:sz w:val="22"/>
          <w:szCs w:val="22"/>
          <w:lang w:val="es-CR"/>
        </w:rPr>
        <w:tab/>
      </w:r>
    </w:p>
    <w:p w:rsidR="00A75480" w:rsidRDefault="00E73E68" w:rsidP="00A75480">
      <w:pPr>
        <w:spacing w:line="460" w:lineRule="exact"/>
        <w:ind w:left="57" w:right="57"/>
        <w:jc w:val="both"/>
        <w:rPr>
          <w:sz w:val="22"/>
          <w:szCs w:val="22"/>
        </w:rPr>
      </w:pPr>
      <w:r w:rsidRPr="007C48FA">
        <w:rPr>
          <w:sz w:val="22"/>
          <w:szCs w:val="22"/>
        </w:rPr>
        <w:t>Presidente</w:t>
      </w:r>
      <w:r w:rsidRPr="007C48FA">
        <w:rPr>
          <w:sz w:val="22"/>
          <w:szCs w:val="22"/>
        </w:rPr>
        <w:tab/>
      </w:r>
      <w:r w:rsidRPr="007C48FA">
        <w:rPr>
          <w:sz w:val="22"/>
          <w:szCs w:val="22"/>
        </w:rPr>
        <w:tab/>
      </w:r>
      <w:r w:rsidRPr="007C48FA">
        <w:rPr>
          <w:sz w:val="22"/>
          <w:szCs w:val="22"/>
        </w:rPr>
        <w:tab/>
      </w:r>
      <w:r w:rsidRPr="007C48FA">
        <w:rPr>
          <w:sz w:val="22"/>
          <w:szCs w:val="22"/>
        </w:rPr>
        <w:tab/>
      </w:r>
      <w:r w:rsidRPr="007C48FA">
        <w:rPr>
          <w:sz w:val="22"/>
          <w:szCs w:val="22"/>
        </w:rPr>
        <w:tab/>
        <w:t>Secretaria</w:t>
      </w:r>
    </w:p>
    <w:p w:rsidR="00185B80" w:rsidRDefault="00185B80" w:rsidP="00A75480">
      <w:pPr>
        <w:spacing w:line="460" w:lineRule="exact"/>
        <w:ind w:left="57" w:right="57"/>
        <w:jc w:val="both"/>
        <w:rPr>
          <w:sz w:val="22"/>
          <w:szCs w:val="22"/>
        </w:rPr>
      </w:pPr>
    </w:p>
    <w:p w:rsidR="00185B80" w:rsidRPr="00185B80" w:rsidRDefault="00185B80" w:rsidP="00A75480">
      <w:pPr>
        <w:spacing w:line="460" w:lineRule="exact"/>
        <w:ind w:left="57" w:right="57"/>
        <w:jc w:val="both"/>
        <w:rPr>
          <w:sz w:val="22"/>
          <w:szCs w:val="22"/>
        </w:rPr>
      </w:pPr>
      <w:r w:rsidRPr="00185B80">
        <w:rPr>
          <w:sz w:val="22"/>
          <w:szCs w:val="22"/>
        </w:rPr>
        <w:t>------------------------------------------------------------------------------------------------------------------------------------------------------------------------------------------------------------------------------------------------------------------------------------------------------------------------------------------------------------------------------------------------------------------------------------------------------------------------------------------------------------------------------------------------------------------------------------------------------------------------------------------------------------------------------------------------------------------------------------------------------------------------------------------------------------------------------------------------------------------------------------------------------------------------------------------------------------------------------------------------------------------------------------------------------------------------------------------------------------------------------------------------------------------------------------------------------------------------------------------------------------------------------------------------------------------------------------------</w:t>
      </w:r>
    </w:p>
    <w:p w:rsidR="00AA7E02" w:rsidRPr="00185B80" w:rsidRDefault="00AA7E02">
      <w:pPr>
        <w:rPr>
          <w:sz w:val="22"/>
          <w:szCs w:val="22"/>
        </w:rPr>
      </w:pPr>
    </w:p>
    <w:sectPr w:rsidR="00AA7E02" w:rsidRPr="00185B80" w:rsidSect="00CF65E0">
      <w:headerReference w:type="even" r:id="rId7"/>
      <w:headerReference w:type="default" r:id="rId8"/>
      <w:pgSz w:w="12242" w:h="18722" w:code="281"/>
      <w:pgMar w:top="1531" w:right="1418" w:bottom="170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7C" w:rsidRDefault="00AE0D7C">
      <w:r>
        <w:separator/>
      </w:r>
    </w:p>
  </w:endnote>
  <w:endnote w:type="continuationSeparator" w:id="0">
    <w:p w:rsidR="00AE0D7C" w:rsidRDefault="00AE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7C" w:rsidRDefault="00AE0D7C">
      <w:r>
        <w:separator/>
      </w:r>
    </w:p>
  </w:footnote>
  <w:footnote w:type="continuationSeparator" w:id="0">
    <w:p w:rsidR="00AE0D7C" w:rsidRDefault="00AE0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062" w:rsidRDefault="001E175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5062" w:rsidRDefault="00AE0D7C">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69" w:rsidRDefault="00AE0D7C" w:rsidP="00932EF3">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1DF5"/>
    <w:multiLevelType w:val="hybridMultilevel"/>
    <w:tmpl w:val="AB1A7AC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E68"/>
    <w:rsid w:val="00032185"/>
    <w:rsid w:val="00070C49"/>
    <w:rsid w:val="000A3FBC"/>
    <w:rsid w:val="000B143F"/>
    <w:rsid w:val="000C5415"/>
    <w:rsid w:val="00125995"/>
    <w:rsid w:val="00163096"/>
    <w:rsid w:val="00185B80"/>
    <w:rsid w:val="001B0183"/>
    <w:rsid w:val="001B56FE"/>
    <w:rsid w:val="001C4D74"/>
    <w:rsid w:val="001E1754"/>
    <w:rsid w:val="00257FA1"/>
    <w:rsid w:val="00260F4E"/>
    <w:rsid w:val="00335E51"/>
    <w:rsid w:val="00361F2E"/>
    <w:rsid w:val="003853EF"/>
    <w:rsid w:val="003C0DD4"/>
    <w:rsid w:val="004707E1"/>
    <w:rsid w:val="005833DB"/>
    <w:rsid w:val="006B37C8"/>
    <w:rsid w:val="00702C69"/>
    <w:rsid w:val="00733C30"/>
    <w:rsid w:val="0074439B"/>
    <w:rsid w:val="00746BEE"/>
    <w:rsid w:val="00781B97"/>
    <w:rsid w:val="007C48FA"/>
    <w:rsid w:val="007F5A77"/>
    <w:rsid w:val="0085372A"/>
    <w:rsid w:val="008570E4"/>
    <w:rsid w:val="00860C14"/>
    <w:rsid w:val="00861F83"/>
    <w:rsid w:val="008637A9"/>
    <w:rsid w:val="00896CA0"/>
    <w:rsid w:val="00950CEC"/>
    <w:rsid w:val="00953966"/>
    <w:rsid w:val="00982C9E"/>
    <w:rsid w:val="009A4187"/>
    <w:rsid w:val="009C685C"/>
    <w:rsid w:val="00A258CF"/>
    <w:rsid w:val="00A75480"/>
    <w:rsid w:val="00A83E1B"/>
    <w:rsid w:val="00AA0741"/>
    <w:rsid w:val="00AA7E02"/>
    <w:rsid w:val="00AC1EE6"/>
    <w:rsid w:val="00AC26FE"/>
    <w:rsid w:val="00AD1F10"/>
    <w:rsid w:val="00AD5255"/>
    <w:rsid w:val="00AE0D7C"/>
    <w:rsid w:val="00AE4DE2"/>
    <w:rsid w:val="00C17007"/>
    <w:rsid w:val="00D242AA"/>
    <w:rsid w:val="00D7320A"/>
    <w:rsid w:val="00E73E68"/>
    <w:rsid w:val="00E77E80"/>
    <w:rsid w:val="00EA002F"/>
    <w:rsid w:val="00EA536D"/>
    <w:rsid w:val="00EB6233"/>
    <w:rsid w:val="00F27556"/>
    <w:rsid w:val="00F73C14"/>
    <w:rsid w:val="00FB24C7"/>
    <w:rsid w:val="00FE5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DADAE2-4CEA-43AA-BAEE-7555BD75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E68"/>
    <w:pPr>
      <w:spacing w:after="0" w:line="240" w:lineRule="auto"/>
    </w:pPr>
    <w:rPr>
      <w:rFonts w:ascii="Arial" w:eastAsia="Times New Roman" w:hAnsi="Arial" w:cs="Arial"/>
      <w:iC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3E68"/>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E73E68"/>
    <w:rPr>
      <w:rFonts w:ascii="Arial" w:eastAsia="Times New Roman" w:hAnsi="Arial" w:cs="Times New Roman"/>
      <w:iCs/>
      <w:sz w:val="24"/>
      <w:szCs w:val="20"/>
      <w:lang w:eastAsia="es-ES"/>
    </w:rPr>
  </w:style>
  <w:style w:type="character" w:styleId="Nmerodepgina">
    <w:name w:val="page number"/>
    <w:basedOn w:val="Fuentedeprrafopredeter"/>
    <w:semiHidden/>
    <w:rsid w:val="00E73E68"/>
  </w:style>
  <w:style w:type="paragraph" w:styleId="Prrafodelista">
    <w:name w:val="List Paragraph"/>
    <w:basedOn w:val="Normal"/>
    <w:uiPriority w:val="34"/>
    <w:qFormat/>
    <w:rsid w:val="00E73E68"/>
    <w:pPr>
      <w:ind w:left="720"/>
      <w:contextualSpacing/>
    </w:pPr>
    <w:rPr>
      <w:rFonts w:ascii="Times New Roman" w:hAnsi="Times New Roman" w:cs="Times New Roman"/>
      <w:iCs w:val="0"/>
      <w:szCs w:val="24"/>
    </w:rPr>
  </w:style>
  <w:style w:type="table" w:styleId="Tablaconcuadrcula">
    <w:name w:val="Table Grid"/>
    <w:basedOn w:val="Tablanormal"/>
    <w:uiPriority w:val="39"/>
    <w:rsid w:val="0095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4</Pages>
  <Words>1837</Words>
  <Characters>10108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Ulloa Mora</dc:creator>
  <cp:keywords/>
  <dc:description/>
  <cp:lastModifiedBy>Jacqueline Ulloa Mora</cp:lastModifiedBy>
  <cp:revision>23</cp:revision>
  <dcterms:created xsi:type="dcterms:W3CDTF">2019-05-27T20:14:00Z</dcterms:created>
  <dcterms:modified xsi:type="dcterms:W3CDTF">2021-03-12T19:31:00Z</dcterms:modified>
</cp:coreProperties>
</file>