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17DC" w14:textId="4F8C2396" w:rsidR="003818E0" w:rsidRPr="008C01BC" w:rsidRDefault="000E4CFD" w:rsidP="00C719F0">
      <w:pPr>
        <w:spacing w:after="0" w:line="460" w:lineRule="exact"/>
        <w:jc w:val="both"/>
        <w:rPr>
          <w:rFonts w:asciiTheme="minorHAnsi" w:hAnsiTheme="minorHAnsi" w:cstheme="minorHAnsi"/>
        </w:rPr>
      </w:pPr>
      <w:r w:rsidRPr="008C01BC">
        <w:rPr>
          <w:rFonts w:asciiTheme="minorHAnsi" w:hAnsiTheme="minorHAnsi" w:cstheme="minorHAnsi"/>
          <w:b/>
          <w:bCs/>
        </w:rPr>
        <w:t>ACTA</w:t>
      </w:r>
      <w:r w:rsidR="002B5359" w:rsidRPr="008C01BC">
        <w:rPr>
          <w:rFonts w:asciiTheme="minorHAnsi" w:hAnsiTheme="minorHAnsi" w:cstheme="minorHAnsi"/>
          <w:b/>
          <w:bCs/>
        </w:rPr>
        <w:t xml:space="preserve"> ORDINARIA</w:t>
      </w:r>
      <w:r w:rsidR="008356CF" w:rsidRPr="008C01BC">
        <w:rPr>
          <w:rFonts w:asciiTheme="minorHAnsi" w:hAnsiTheme="minorHAnsi" w:cstheme="minorHAnsi"/>
          <w:b/>
          <w:bCs/>
        </w:rPr>
        <w:t xml:space="preserve"> </w:t>
      </w:r>
      <w:r w:rsidR="00B56DBA" w:rsidRPr="008C01BC">
        <w:rPr>
          <w:rFonts w:asciiTheme="minorHAnsi" w:hAnsiTheme="minorHAnsi" w:cstheme="minorHAnsi"/>
          <w:b/>
          <w:bCs/>
        </w:rPr>
        <w:t>0</w:t>
      </w:r>
      <w:r w:rsidR="00B04A0B" w:rsidRPr="008C01BC">
        <w:rPr>
          <w:rFonts w:asciiTheme="minorHAnsi" w:hAnsiTheme="minorHAnsi" w:cstheme="minorHAnsi"/>
          <w:b/>
          <w:bCs/>
        </w:rPr>
        <w:t>5</w:t>
      </w:r>
      <w:r w:rsidRPr="008C01BC">
        <w:rPr>
          <w:rFonts w:asciiTheme="minorHAnsi" w:hAnsiTheme="minorHAnsi" w:cstheme="minorHAnsi"/>
          <w:b/>
          <w:bCs/>
        </w:rPr>
        <w:t>-202</w:t>
      </w:r>
      <w:r w:rsidR="00262631" w:rsidRPr="008C01BC">
        <w:rPr>
          <w:rFonts w:asciiTheme="minorHAnsi" w:hAnsiTheme="minorHAnsi" w:cstheme="minorHAnsi"/>
          <w:b/>
          <w:bCs/>
        </w:rPr>
        <w:t>3</w:t>
      </w:r>
      <w:r w:rsidRPr="008C01BC">
        <w:rPr>
          <w:rFonts w:asciiTheme="minorHAnsi" w:hAnsiTheme="minorHAnsi" w:cstheme="minorHAnsi"/>
        </w:rPr>
        <w:t xml:space="preserve">: Acta número </w:t>
      </w:r>
      <w:r w:rsidR="00B04A0B" w:rsidRPr="008C01BC">
        <w:rPr>
          <w:rFonts w:asciiTheme="minorHAnsi" w:hAnsiTheme="minorHAnsi" w:cstheme="minorHAnsi"/>
        </w:rPr>
        <w:t xml:space="preserve">cinco </w:t>
      </w:r>
      <w:r w:rsidRPr="008C01BC">
        <w:rPr>
          <w:rFonts w:asciiTheme="minorHAnsi" w:hAnsiTheme="minorHAnsi" w:cstheme="minorHAnsi"/>
        </w:rPr>
        <w:t xml:space="preserve">correspondiente a la sesión ordinaria celebrada </w:t>
      </w:r>
      <w:r w:rsidR="00361D2F" w:rsidRPr="008C01BC">
        <w:rPr>
          <w:rFonts w:asciiTheme="minorHAnsi" w:hAnsiTheme="minorHAnsi" w:cstheme="minorHAnsi"/>
        </w:rPr>
        <w:t xml:space="preserve">de manera </w:t>
      </w:r>
      <w:r w:rsidR="00AF5FEF" w:rsidRPr="008C01BC">
        <w:rPr>
          <w:rFonts w:asciiTheme="minorHAnsi" w:hAnsiTheme="minorHAnsi" w:cstheme="minorHAnsi"/>
        </w:rPr>
        <w:t>presencial</w:t>
      </w:r>
      <w:r w:rsidR="00361D2F" w:rsidRPr="008C01BC">
        <w:rPr>
          <w:rFonts w:asciiTheme="minorHAnsi" w:hAnsiTheme="minorHAnsi" w:cstheme="minorHAnsi"/>
        </w:rPr>
        <w:t xml:space="preserve"> </w:t>
      </w:r>
      <w:r w:rsidRPr="008C01BC">
        <w:rPr>
          <w:rFonts w:asciiTheme="minorHAnsi" w:hAnsiTheme="minorHAnsi" w:cstheme="minorHAnsi"/>
        </w:rPr>
        <w:t xml:space="preserve">por la Comisión de Descripción de la Dirección General del Archivo Nacional, a las </w:t>
      </w:r>
      <w:r w:rsidR="0082224F" w:rsidRPr="008C01BC">
        <w:rPr>
          <w:rFonts w:asciiTheme="minorHAnsi" w:hAnsiTheme="minorHAnsi" w:cstheme="minorHAnsi"/>
        </w:rPr>
        <w:t>ocho</w:t>
      </w:r>
      <w:r w:rsidR="00160273" w:rsidRPr="008C01BC">
        <w:rPr>
          <w:rFonts w:asciiTheme="minorHAnsi" w:hAnsiTheme="minorHAnsi" w:cstheme="minorHAnsi"/>
        </w:rPr>
        <w:t xml:space="preserve"> y </w:t>
      </w:r>
      <w:r w:rsidR="001946D6" w:rsidRPr="008C01BC">
        <w:rPr>
          <w:rFonts w:asciiTheme="minorHAnsi" w:hAnsiTheme="minorHAnsi" w:cstheme="minorHAnsi"/>
        </w:rPr>
        <w:t>treinta minutos</w:t>
      </w:r>
      <w:r w:rsidRPr="008C01BC">
        <w:rPr>
          <w:rFonts w:asciiTheme="minorHAnsi" w:hAnsiTheme="minorHAnsi" w:cstheme="minorHAnsi"/>
        </w:rPr>
        <w:t xml:space="preserve"> del día </w:t>
      </w:r>
      <w:r w:rsidR="008A3F7F" w:rsidRPr="008C01BC">
        <w:rPr>
          <w:rFonts w:asciiTheme="minorHAnsi" w:hAnsiTheme="minorHAnsi" w:cstheme="minorHAnsi"/>
        </w:rPr>
        <w:t xml:space="preserve">diez </w:t>
      </w:r>
      <w:r w:rsidR="00255E33" w:rsidRPr="008C01BC">
        <w:rPr>
          <w:rFonts w:asciiTheme="minorHAnsi" w:hAnsiTheme="minorHAnsi" w:cstheme="minorHAnsi"/>
        </w:rPr>
        <w:t xml:space="preserve">de </w:t>
      </w:r>
      <w:r w:rsidR="008A3F7F" w:rsidRPr="008C01BC">
        <w:rPr>
          <w:rFonts w:asciiTheme="minorHAnsi" w:hAnsiTheme="minorHAnsi" w:cstheme="minorHAnsi"/>
        </w:rPr>
        <w:t xml:space="preserve">octubre </w:t>
      </w:r>
      <w:r w:rsidR="00255E33" w:rsidRPr="008C01BC">
        <w:rPr>
          <w:rFonts w:asciiTheme="minorHAnsi" w:hAnsiTheme="minorHAnsi" w:cstheme="minorHAnsi"/>
        </w:rPr>
        <w:t>de</w:t>
      </w:r>
      <w:r w:rsidR="00B53A5F" w:rsidRPr="008C01BC">
        <w:rPr>
          <w:rFonts w:asciiTheme="minorHAnsi" w:hAnsiTheme="minorHAnsi" w:cstheme="minorHAnsi"/>
        </w:rPr>
        <w:t>l</w:t>
      </w:r>
      <w:r w:rsidR="00255E33" w:rsidRPr="008C01BC">
        <w:rPr>
          <w:rFonts w:asciiTheme="minorHAnsi" w:hAnsiTheme="minorHAnsi" w:cstheme="minorHAnsi"/>
        </w:rPr>
        <w:t xml:space="preserve"> </w:t>
      </w:r>
      <w:r w:rsidR="00E2370C" w:rsidRPr="008C01BC">
        <w:rPr>
          <w:rFonts w:asciiTheme="minorHAnsi" w:hAnsiTheme="minorHAnsi" w:cstheme="minorHAnsi"/>
        </w:rPr>
        <w:t xml:space="preserve">dos mil </w:t>
      </w:r>
      <w:r w:rsidR="00262631" w:rsidRPr="008C01BC">
        <w:rPr>
          <w:rFonts w:asciiTheme="minorHAnsi" w:hAnsiTheme="minorHAnsi" w:cstheme="minorHAnsi"/>
        </w:rPr>
        <w:t>veintitrés</w:t>
      </w:r>
      <w:r w:rsidR="006644B6" w:rsidRPr="008C01BC">
        <w:rPr>
          <w:rFonts w:asciiTheme="minorHAnsi" w:hAnsiTheme="minorHAnsi" w:cstheme="minorHAnsi"/>
        </w:rPr>
        <w:t>;</w:t>
      </w:r>
      <w:r w:rsidR="002B731E" w:rsidRPr="008C01BC">
        <w:rPr>
          <w:rFonts w:asciiTheme="minorHAnsi" w:hAnsiTheme="minorHAnsi" w:cstheme="minorHAnsi"/>
        </w:rPr>
        <w:t xml:space="preserve"> </w:t>
      </w:r>
      <w:r w:rsidRPr="008C01BC">
        <w:rPr>
          <w:rFonts w:asciiTheme="minorHAnsi" w:hAnsiTheme="minorHAnsi" w:cstheme="minorHAnsi"/>
        </w:rPr>
        <w:t>presidida por</w:t>
      </w:r>
      <w:bookmarkStart w:id="0" w:name="_Hlk72503376"/>
      <w:r w:rsidR="007230A7" w:rsidRPr="008C01BC">
        <w:rPr>
          <w:rFonts w:asciiTheme="minorHAnsi" w:hAnsiTheme="minorHAnsi" w:cstheme="minorHAnsi"/>
        </w:rPr>
        <w:t xml:space="preserve"> Javier Gómez Jiménez</w:t>
      </w:r>
      <w:r w:rsidR="003818E0" w:rsidRPr="008C01BC">
        <w:rPr>
          <w:rFonts w:asciiTheme="minorHAnsi" w:hAnsiTheme="minorHAnsi" w:cstheme="minorHAnsi"/>
        </w:rPr>
        <w:t xml:space="preserve">, jefe del Departamento Archivo Histórico </w:t>
      </w:r>
      <w:r w:rsidR="00D75DC7" w:rsidRPr="008C01BC">
        <w:rPr>
          <w:rFonts w:asciiTheme="minorHAnsi" w:hAnsiTheme="minorHAnsi" w:cstheme="minorHAnsi"/>
        </w:rPr>
        <w:t xml:space="preserve">y presidente </w:t>
      </w:r>
      <w:r w:rsidR="002B731E" w:rsidRPr="008C01BC">
        <w:rPr>
          <w:rFonts w:asciiTheme="minorHAnsi" w:hAnsiTheme="minorHAnsi" w:cstheme="minorHAnsi"/>
        </w:rPr>
        <w:t xml:space="preserve">de esta Comisión </w:t>
      </w:r>
      <w:r w:rsidR="00CF176F" w:rsidRPr="008C01BC">
        <w:rPr>
          <w:rFonts w:asciiTheme="minorHAnsi" w:hAnsiTheme="minorHAnsi" w:cstheme="minorHAnsi"/>
        </w:rPr>
        <w:t>(</w:t>
      </w:r>
      <w:r w:rsidR="00CA7B5F" w:rsidRPr="008C01BC">
        <w:rPr>
          <w:rFonts w:asciiTheme="minorHAnsi" w:hAnsiTheme="minorHAnsi" w:cstheme="minorHAnsi"/>
        </w:rPr>
        <w:t>presente desde su lugar de trabajo</w:t>
      </w:r>
      <w:r w:rsidR="00CF176F" w:rsidRPr="008C01BC">
        <w:rPr>
          <w:rFonts w:asciiTheme="minorHAnsi" w:hAnsiTheme="minorHAnsi" w:cstheme="minorHAnsi"/>
        </w:rPr>
        <w:t>)</w:t>
      </w:r>
      <w:r w:rsidR="00D75DC7" w:rsidRPr="008C01BC">
        <w:rPr>
          <w:rFonts w:asciiTheme="minorHAnsi" w:hAnsiTheme="minorHAnsi" w:cstheme="minorHAnsi"/>
        </w:rPr>
        <w:t>. C</w:t>
      </w:r>
      <w:r w:rsidR="00A57355" w:rsidRPr="008C01BC">
        <w:rPr>
          <w:rFonts w:asciiTheme="minorHAnsi" w:hAnsiTheme="minorHAnsi" w:cstheme="minorHAnsi"/>
        </w:rPr>
        <w:t>on la asistencia de la</w:t>
      </w:r>
      <w:r w:rsidR="003818E0" w:rsidRPr="008C01BC">
        <w:rPr>
          <w:rFonts w:asciiTheme="minorHAnsi" w:hAnsiTheme="minorHAnsi" w:cstheme="minorHAnsi"/>
        </w:rPr>
        <w:t>s siguientes</w:t>
      </w:r>
      <w:r w:rsidR="00A57355" w:rsidRPr="008C01BC">
        <w:rPr>
          <w:rFonts w:asciiTheme="minorHAnsi" w:hAnsiTheme="minorHAnsi" w:cstheme="minorHAnsi"/>
        </w:rPr>
        <w:t xml:space="preserve"> personas</w:t>
      </w:r>
      <w:r w:rsidR="003818E0" w:rsidRPr="008C01BC">
        <w:rPr>
          <w:rFonts w:asciiTheme="minorHAnsi" w:hAnsiTheme="minorHAnsi" w:cstheme="minorHAnsi"/>
        </w:rPr>
        <w:t xml:space="preserve"> miembros:</w:t>
      </w:r>
      <w:bookmarkEnd w:id="0"/>
      <w:r w:rsidR="009914C6" w:rsidRPr="008C01BC">
        <w:rPr>
          <w:rFonts w:asciiTheme="minorHAnsi" w:hAnsiTheme="minorHAnsi" w:cstheme="minorHAnsi"/>
        </w:rPr>
        <w:t xml:space="preserve"> </w:t>
      </w:r>
      <w:r w:rsidR="009914C6" w:rsidRPr="008C01BC">
        <w:rPr>
          <w:rFonts w:asciiTheme="minorHAnsi" w:hAnsiTheme="minorHAnsi" w:cstheme="minorHAnsi"/>
          <w:bCs/>
        </w:rPr>
        <w:t>Ivannia Valverde Guevara, jefe del</w:t>
      </w:r>
      <w:r w:rsidR="009914C6" w:rsidRPr="008C01BC">
        <w:rPr>
          <w:rFonts w:asciiTheme="minorHAnsi" w:hAnsiTheme="minorHAnsi" w:cstheme="minorHAnsi"/>
        </w:rPr>
        <w:t xml:space="preserve"> Departamento Servicios Archivísticos Externos (presente desde su lugar de trabajo);  </w:t>
      </w:r>
      <w:r w:rsidR="00223DF3" w:rsidRPr="008C01BC">
        <w:rPr>
          <w:rFonts w:asciiTheme="minorHAnsi" w:hAnsiTheme="minorHAnsi" w:cstheme="minorHAnsi"/>
        </w:rPr>
        <w:t>Denise Calvo López, coordinadora de la Unidad Archivo Intermedio</w:t>
      </w:r>
      <w:r w:rsidR="00CF176F" w:rsidRPr="008C01BC">
        <w:rPr>
          <w:rFonts w:asciiTheme="minorHAnsi" w:hAnsiTheme="minorHAnsi" w:cstheme="minorHAnsi"/>
        </w:rPr>
        <w:t xml:space="preserve"> (</w:t>
      </w:r>
      <w:r w:rsidR="00EA7C22" w:rsidRPr="008C01BC">
        <w:rPr>
          <w:rFonts w:asciiTheme="minorHAnsi" w:hAnsiTheme="minorHAnsi" w:cstheme="minorHAnsi"/>
        </w:rPr>
        <w:t>presente desde su lugar de trabajo</w:t>
      </w:r>
      <w:r w:rsidR="00CF176F" w:rsidRPr="008C01BC">
        <w:rPr>
          <w:rFonts w:asciiTheme="minorHAnsi" w:hAnsiTheme="minorHAnsi" w:cstheme="minorHAnsi"/>
        </w:rPr>
        <w:t>)</w:t>
      </w:r>
      <w:r w:rsidR="00144F09" w:rsidRPr="008C01BC">
        <w:rPr>
          <w:rFonts w:asciiTheme="minorHAnsi" w:hAnsiTheme="minorHAnsi" w:cstheme="minorHAnsi"/>
        </w:rPr>
        <w:t>; Natalia Cantillano Mora, coordinadora de la Unidad Servicios Técnicos Archivísticos</w:t>
      </w:r>
      <w:r w:rsidR="00A6650B" w:rsidRPr="008C01BC">
        <w:rPr>
          <w:rFonts w:asciiTheme="minorHAnsi" w:hAnsiTheme="minorHAnsi" w:cstheme="minorHAnsi"/>
        </w:rPr>
        <w:t xml:space="preserve"> (presente desde su lugar de trabajo)</w:t>
      </w:r>
      <w:r w:rsidR="00D96904" w:rsidRPr="008C01BC">
        <w:rPr>
          <w:rFonts w:asciiTheme="minorHAnsi" w:hAnsiTheme="minorHAnsi" w:cstheme="minorHAnsi"/>
        </w:rPr>
        <w:t>;</w:t>
      </w:r>
      <w:r w:rsidR="002B79D2" w:rsidRPr="008C01BC">
        <w:rPr>
          <w:rFonts w:asciiTheme="minorHAnsi" w:hAnsiTheme="minorHAnsi" w:cstheme="minorHAnsi"/>
        </w:rPr>
        <w:t xml:space="preserve"> </w:t>
      </w:r>
      <w:r w:rsidR="005006E0" w:rsidRPr="008C01BC">
        <w:rPr>
          <w:rFonts w:asciiTheme="minorHAnsi" w:hAnsiTheme="minorHAnsi" w:cstheme="minorHAnsi"/>
        </w:rPr>
        <w:t>Adolfo Barquero Picado, jefe del Departamento Tecnologías de la Información</w:t>
      </w:r>
      <w:r w:rsidR="00312555" w:rsidRPr="008C01BC">
        <w:rPr>
          <w:rFonts w:asciiTheme="minorHAnsi" w:hAnsiTheme="minorHAnsi" w:cstheme="minorHAnsi"/>
        </w:rPr>
        <w:t xml:space="preserve"> (presente desde su lugar de</w:t>
      </w:r>
      <w:r w:rsidR="00A939F1" w:rsidRPr="008C01BC">
        <w:rPr>
          <w:rFonts w:asciiTheme="minorHAnsi" w:hAnsiTheme="minorHAnsi" w:cstheme="minorHAnsi"/>
        </w:rPr>
        <w:t xml:space="preserve"> residencia</w:t>
      </w:r>
      <w:r w:rsidR="00312555" w:rsidRPr="008C01BC">
        <w:rPr>
          <w:rFonts w:asciiTheme="minorHAnsi" w:hAnsiTheme="minorHAnsi" w:cstheme="minorHAnsi"/>
        </w:rPr>
        <w:t>)</w:t>
      </w:r>
      <w:r w:rsidR="005006E0" w:rsidRPr="008C01BC">
        <w:rPr>
          <w:rFonts w:asciiTheme="minorHAnsi" w:hAnsiTheme="minorHAnsi" w:cstheme="minorHAnsi"/>
        </w:rPr>
        <w:t xml:space="preserve">; </w:t>
      </w:r>
      <w:r w:rsidR="002B79D2" w:rsidRPr="008C01BC">
        <w:rPr>
          <w:rFonts w:asciiTheme="minorHAnsi" w:hAnsiTheme="minorHAnsi" w:cstheme="minorHAnsi"/>
        </w:rPr>
        <w:t>Sofía Irola Rojas, coordinadora de la Unidad de Archivo Central</w:t>
      </w:r>
      <w:r w:rsidR="00CF176F" w:rsidRPr="008C01BC">
        <w:rPr>
          <w:rFonts w:asciiTheme="minorHAnsi" w:hAnsiTheme="minorHAnsi" w:cstheme="minorHAnsi"/>
        </w:rPr>
        <w:t xml:space="preserve"> (</w:t>
      </w:r>
      <w:r w:rsidR="00E216B6" w:rsidRPr="008C01BC">
        <w:rPr>
          <w:rFonts w:asciiTheme="minorHAnsi" w:hAnsiTheme="minorHAnsi" w:cstheme="minorHAnsi"/>
        </w:rPr>
        <w:t>presente desde su lugar de</w:t>
      </w:r>
      <w:r w:rsidR="00CF50FE" w:rsidRPr="008C01BC">
        <w:rPr>
          <w:rFonts w:asciiTheme="minorHAnsi" w:hAnsiTheme="minorHAnsi" w:cstheme="minorHAnsi"/>
        </w:rPr>
        <w:t xml:space="preserve"> residencia</w:t>
      </w:r>
      <w:r w:rsidR="00CF176F" w:rsidRPr="008C01BC">
        <w:rPr>
          <w:rFonts w:asciiTheme="minorHAnsi" w:hAnsiTheme="minorHAnsi" w:cstheme="minorHAnsi"/>
        </w:rPr>
        <w:t>)</w:t>
      </w:r>
      <w:r w:rsidR="002B79D2" w:rsidRPr="008C01BC">
        <w:rPr>
          <w:rFonts w:asciiTheme="minorHAnsi" w:hAnsiTheme="minorHAnsi" w:cstheme="minorHAnsi"/>
        </w:rPr>
        <w:t>;</w:t>
      </w:r>
      <w:r w:rsidR="009914C6" w:rsidRPr="008C01BC">
        <w:rPr>
          <w:rFonts w:asciiTheme="minorHAnsi" w:hAnsiTheme="minorHAnsi" w:cstheme="minorHAnsi"/>
        </w:rPr>
        <w:t xml:space="preserve"> </w:t>
      </w:r>
      <w:r w:rsidR="009649D2" w:rsidRPr="008C01BC">
        <w:rPr>
          <w:rFonts w:asciiTheme="minorHAnsi" w:hAnsiTheme="minorHAnsi" w:cstheme="minorHAnsi"/>
        </w:rPr>
        <w:t>Mauri</w:t>
      </w:r>
      <w:r w:rsidR="009914C6" w:rsidRPr="008C01BC">
        <w:rPr>
          <w:rFonts w:asciiTheme="minorHAnsi" w:hAnsiTheme="minorHAnsi" w:cstheme="minorHAnsi"/>
        </w:rPr>
        <w:t>ci</w:t>
      </w:r>
      <w:r w:rsidR="009649D2" w:rsidRPr="008C01BC">
        <w:rPr>
          <w:rFonts w:asciiTheme="minorHAnsi" w:hAnsiTheme="minorHAnsi" w:cstheme="minorHAnsi"/>
        </w:rPr>
        <w:t xml:space="preserve">o López Elizondo, Jefe </w:t>
      </w:r>
      <w:r w:rsidR="000166CF" w:rsidRPr="008C01BC">
        <w:rPr>
          <w:rFonts w:asciiTheme="minorHAnsi" w:hAnsiTheme="minorHAnsi" w:cstheme="minorHAnsi"/>
        </w:rPr>
        <w:t xml:space="preserve">del </w:t>
      </w:r>
      <w:r w:rsidR="009649D2" w:rsidRPr="008C01BC">
        <w:rPr>
          <w:rFonts w:asciiTheme="minorHAnsi" w:hAnsiTheme="minorHAnsi" w:cstheme="minorHAnsi"/>
        </w:rPr>
        <w:t>Departamento Archivo Notarial</w:t>
      </w:r>
      <w:r w:rsidR="00234120" w:rsidRPr="008C01BC">
        <w:rPr>
          <w:rFonts w:asciiTheme="minorHAnsi" w:hAnsiTheme="minorHAnsi" w:cstheme="minorHAnsi"/>
        </w:rPr>
        <w:t xml:space="preserve"> </w:t>
      </w:r>
      <w:r w:rsidR="009649D2" w:rsidRPr="008C01BC">
        <w:rPr>
          <w:rFonts w:asciiTheme="minorHAnsi" w:hAnsiTheme="minorHAnsi" w:cstheme="minorHAnsi"/>
        </w:rPr>
        <w:t xml:space="preserve">(presente desde su lugar de trabajo); </w:t>
      </w:r>
      <w:r w:rsidR="00406AF9" w:rsidRPr="008C01BC">
        <w:rPr>
          <w:rFonts w:asciiTheme="minorHAnsi" w:hAnsiTheme="minorHAnsi" w:cstheme="minorHAnsi"/>
        </w:rPr>
        <w:t xml:space="preserve"> Evelyn Aguilar Sandí, coordinadora de la Unidad de Gestión y Control de Documentos</w:t>
      </w:r>
      <w:r w:rsidR="00234120" w:rsidRPr="008C01BC">
        <w:rPr>
          <w:rFonts w:asciiTheme="minorHAnsi" w:hAnsiTheme="minorHAnsi" w:cstheme="minorHAnsi"/>
        </w:rPr>
        <w:t xml:space="preserve"> </w:t>
      </w:r>
      <w:r w:rsidR="000F13C9" w:rsidRPr="008C01BC">
        <w:rPr>
          <w:rFonts w:asciiTheme="minorHAnsi" w:hAnsiTheme="minorHAnsi" w:cstheme="minorHAnsi"/>
        </w:rPr>
        <w:t xml:space="preserve">(presente desde su lugar de trabajo); </w:t>
      </w:r>
      <w:r w:rsidR="00234120" w:rsidRPr="008C01BC">
        <w:rPr>
          <w:rFonts w:asciiTheme="minorHAnsi" w:hAnsiTheme="minorHAnsi" w:cstheme="minorHAnsi"/>
        </w:rPr>
        <w:t xml:space="preserve"> </w:t>
      </w:r>
      <w:r w:rsidR="002B79D2" w:rsidRPr="008C01BC">
        <w:rPr>
          <w:rFonts w:asciiTheme="minorHAnsi" w:hAnsiTheme="minorHAnsi" w:cstheme="minorHAnsi"/>
        </w:rPr>
        <w:t>Rosibel Barboza Quirós, coordinadora de la Unidad de Organización y Control de Documentos y secretaria</w:t>
      </w:r>
      <w:r w:rsidR="00CF176F" w:rsidRPr="008C01BC">
        <w:rPr>
          <w:rFonts w:asciiTheme="minorHAnsi" w:hAnsiTheme="minorHAnsi" w:cstheme="minorHAnsi"/>
        </w:rPr>
        <w:t xml:space="preserve"> (presente desde su lugar de </w:t>
      </w:r>
      <w:r w:rsidR="00A61F38" w:rsidRPr="008C01BC">
        <w:rPr>
          <w:rFonts w:asciiTheme="minorHAnsi" w:hAnsiTheme="minorHAnsi" w:cstheme="minorHAnsi"/>
        </w:rPr>
        <w:t>trabajo</w:t>
      </w:r>
      <w:r w:rsidR="00CF176F" w:rsidRPr="008C01BC">
        <w:rPr>
          <w:rFonts w:asciiTheme="minorHAnsi" w:hAnsiTheme="minorHAnsi" w:cstheme="minorHAnsi"/>
        </w:rPr>
        <w:t>)</w:t>
      </w:r>
      <w:r w:rsidR="002B79D2" w:rsidRPr="008C01BC">
        <w:rPr>
          <w:rFonts w:asciiTheme="minorHAnsi" w:hAnsiTheme="minorHAnsi" w:cstheme="minorHAnsi"/>
        </w:rPr>
        <w:t xml:space="preserve">; </w:t>
      </w:r>
      <w:r w:rsidR="004B3A1B" w:rsidRPr="008C01BC">
        <w:rPr>
          <w:rFonts w:asciiTheme="minorHAnsi" w:hAnsiTheme="minorHAnsi" w:cstheme="minorHAnsi"/>
        </w:rPr>
        <w:t>Nicole Fajardo Sequeira, secretaria del Departamento Archivo Histórico, quien colabora con el levantamiento del acta</w:t>
      </w:r>
      <w:r w:rsidR="00CF176F" w:rsidRPr="008C01BC">
        <w:rPr>
          <w:rFonts w:asciiTheme="minorHAnsi" w:hAnsiTheme="minorHAnsi" w:cstheme="minorHAnsi"/>
        </w:rPr>
        <w:t xml:space="preserve"> (</w:t>
      </w:r>
      <w:r w:rsidR="00CA7B5F" w:rsidRPr="008C01BC">
        <w:rPr>
          <w:rFonts w:asciiTheme="minorHAnsi" w:hAnsiTheme="minorHAnsi" w:cstheme="minorHAnsi"/>
        </w:rPr>
        <w:t>presente desde su lugar de trabajo</w:t>
      </w:r>
      <w:r w:rsidR="00CF176F" w:rsidRPr="008C01BC">
        <w:rPr>
          <w:rFonts w:asciiTheme="minorHAnsi" w:hAnsiTheme="minorHAnsi" w:cstheme="minorHAnsi"/>
        </w:rPr>
        <w:t>)</w:t>
      </w:r>
      <w:r w:rsidR="002B731E" w:rsidRPr="008C01BC">
        <w:rPr>
          <w:rFonts w:asciiTheme="minorHAnsi" w:hAnsiTheme="minorHAnsi" w:cstheme="minorHAnsi"/>
        </w:rPr>
        <w:t xml:space="preserve">. </w:t>
      </w:r>
      <w:r w:rsidR="00E63F12" w:rsidRPr="008C01BC">
        <w:rPr>
          <w:rFonts w:asciiTheme="minorHAnsi" w:hAnsiTheme="minorHAnsi" w:cstheme="minorHAnsi"/>
        </w:rPr>
        <w:t>Se deja constancia de que las personas miembros presentes en la</w:t>
      </w:r>
      <w:r w:rsidR="0054779E" w:rsidRPr="008C01BC">
        <w:rPr>
          <w:rFonts w:asciiTheme="minorHAnsi" w:hAnsiTheme="minorHAnsi" w:cstheme="minorHAnsi"/>
        </w:rPr>
        <w:t xml:space="preserve"> </w:t>
      </w:r>
      <w:r w:rsidR="009A21D5" w:rsidRPr="008C01BC">
        <w:rPr>
          <w:rFonts w:asciiTheme="minorHAnsi" w:hAnsiTheme="minorHAnsi" w:cstheme="minorHAnsi"/>
        </w:rPr>
        <w:t>reunión</w:t>
      </w:r>
      <w:r w:rsidR="00E63F12" w:rsidRPr="008C01BC">
        <w:rPr>
          <w:rFonts w:asciiTheme="minorHAnsi" w:hAnsiTheme="minorHAnsi" w:cstheme="minorHAnsi"/>
        </w:rPr>
        <w:t xml:space="preserve"> se conectaron a través de la plataforma </w:t>
      </w:r>
      <w:r w:rsidR="004C71FA" w:rsidRPr="008C01BC">
        <w:rPr>
          <w:rFonts w:asciiTheme="minorHAnsi" w:hAnsiTheme="minorHAnsi" w:cstheme="minorHAnsi"/>
        </w:rPr>
        <w:t>M</w:t>
      </w:r>
      <w:r w:rsidR="00100671" w:rsidRPr="008C01BC">
        <w:rPr>
          <w:rFonts w:asciiTheme="minorHAnsi" w:hAnsiTheme="minorHAnsi" w:cstheme="minorHAnsi"/>
        </w:rPr>
        <w:t xml:space="preserve">icrosoft </w:t>
      </w:r>
      <w:proofErr w:type="spellStart"/>
      <w:r w:rsidR="00E63F12" w:rsidRPr="008C01BC">
        <w:rPr>
          <w:rFonts w:asciiTheme="minorHAnsi" w:hAnsiTheme="minorHAnsi" w:cstheme="minorHAnsi"/>
        </w:rPr>
        <w:t>Teams</w:t>
      </w:r>
      <w:proofErr w:type="spellEnd"/>
      <w:r w:rsidR="000920F5" w:rsidRPr="008C01BC">
        <w:rPr>
          <w:rFonts w:asciiTheme="minorHAnsi" w:hAnsiTheme="minorHAnsi" w:cstheme="minorHAnsi"/>
        </w:rPr>
        <w:t xml:space="preserve"> con el fin de grabar la sesión y hacer partícipe a la persona miembro que se encuentran en su lugar de residencia. </w:t>
      </w:r>
      <w:r w:rsidR="00827A5B" w:rsidRPr="008C01BC">
        <w:rPr>
          <w:rFonts w:asciiTheme="minorHAnsi" w:hAnsiTheme="minorHAnsi" w:cstheme="minorHAnsi"/>
        </w:rPr>
        <w:t>--</w:t>
      </w:r>
      <w:r w:rsidR="00654BFF" w:rsidRPr="008C01BC">
        <w:rPr>
          <w:rFonts w:asciiTheme="minorHAnsi" w:hAnsiTheme="minorHAnsi" w:cstheme="minorHAnsi"/>
        </w:rPr>
        <w:t>-</w:t>
      </w:r>
    </w:p>
    <w:p w14:paraId="4954787C" w14:textId="5716F56F" w:rsidR="00223DF3" w:rsidRPr="008C01BC" w:rsidRDefault="00223DF3" w:rsidP="00C719F0">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8C01BC">
        <w:rPr>
          <w:rStyle w:val="normaltextrun"/>
          <w:rFonts w:asciiTheme="minorHAnsi" w:eastAsia="Calibri" w:hAnsiTheme="minorHAnsi" w:cstheme="minorHAnsi"/>
          <w:b/>
          <w:bCs/>
          <w:sz w:val="22"/>
          <w:szCs w:val="22"/>
        </w:rPr>
        <w:t>CAPITULO I. LECTURA Y APROBACIÓN DEL ORDEN DEL DÍA.</w:t>
      </w:r>
      <w:r w:rsidR="002A3B92" w:rsidRPr="008C01BC">
        <w:rPr>
          <w:rStyle w:val="normaltextrun"/>
          <w:rFonts w:asciiTheme="minorHAnsi" w:eastAsia="Calibri" w:hAnsiTheme="minorHAnsi" w:cstheme="minorHAnsi"/>
          <w:b/>
          <w:bCs/>
          <w:sz w:val="22"/>
          <w:szCs w:val="22"/>
        </w:rPr>
        <w:t xml:space="preserve"> </w:t>
      </w:r>
      <w:r w:rsidRPr="008C01BC">
        <w:rPr>
          <w:rStyle w:val="normaltextrun"/>
          <w:rFonts w:asciiTheme="minorHAnsi" w:eastAsia="Calibri" w:hAnsiTheme="minorHAnsi" w:cstheme="minorHAnsi"/>
          <w:sz w:val="22"/>
          <w:szCs w:val="22"/>
        </w:rPr>
        <w:t>-------------</w:t>
      </w:r>
      <w:r w:rsidR="0041539A" w:rsidRPr="008C01BC">
        <w:rPr>
          <w:rStyle w:val="normaltextrun"/>
          <w:rFonts w:asciiTheme="minorHAnsi" w:eastAsia="Calibri" w:hAnsiTheme="minorHAnsi" w:cstheme="minorHAnsi"/>
          <w:sz w:val="22"/>
          <w:szCs w:val="22"/>
        </w:rPr>
        <w:t>-------</w:t>
      </w:r>
      <w:r w:rsidRPr="008C01BC">
        <w:rPr>
          <w:rStyle w:val="normaltextrun"/>
          <w:rFonts w:asciiTheme="minorHAnsi" w:eastAsia="Calibri" w:hAnsiTheme="minorHAnsi" w:cstheme="minorHAnsi"/>
          <w:sz w:val="22"/>
          <w:szCs w:val="22"/>
        </w:rPr>
        <w:t>---------------------------------------------</w:t>
      </w:r>
    </w:p>
    <w:p w14:paraId="28F32435" w14:textId="752203E9" w:rsidR="00EC4ACB" w:rsidRPr="008C01BC" w:rsidRDefault="00EC4ACB" w:rsidP="000639BC">
      <w:pPr>
        <w:pStyle w:val="paragraph"/>
        <w:spacing w:before="0" w:beforeAutospacing="0" w:after="0" w:afterAutospacing="0" w:line="460" w:lineRule="exact"/>
        <w:jc w:val="both"/>
        <w:textAlignment w:val="baseline"/>
        <w:rPr>
          <w:rStyle w:val="normaltextrun"/>
          <w:rFonts w:asciiTheme="minorHAnsi" w:eastAsia="Calibri" w:hAnsiTheme="minorHAnsi" w:cstheme="minorHAnsi"/>
          <w:sz w:val="22"/>
          <w:szCs w:val="22"/>
        </w:rPr>
      </w:pPr>
      <w:r w:rsidRPr="008C01BC">
        <w:rPr>
          <w:rStyle w:val="normaltextrun"/>
          <w:rFonts w:asciiTheme="minorHAnsi" w:eastAsia="Calibri" w:hAnsiTheme="minorHAnsi" w:cstheme="minorHAnsi"/>
          <w:b/>
          <w:bCs/>
          <w:sz w:val="22"/>
          <w:szCs w:val="22"/>
        </w:rPr>
        <w:t>ARTÍCULO 1.</w:t>
      </w:r>
      <w:r w:rsidRPr="008C01BC">
        <w:rPr>
          <w:rStyle w:val="normaltextrun"/>
          <w:rFonts w:asciiTheme="minorHAnsi" w:eastAsia="Calibri" w:hAnsiTheme="minorHAnsi" w:cstheme="minorHAnsi"/>
          <w:sz w:val="22"/>
          <w:szCs w:val="22"/>
        </w:rPr>
        <w:t xml:space="preserve"> Revisión y aprobación del orden del día de la sesión 0</w:t>
      </w:r>
      <w:r w:rsidR="00FF4EF6" w:rsidRPr="008C01BC">
        <w:rPr>
          <w:rStyle w:val="normaltextrun"/>
          <w:rFonts w:asciiTheme="minorHAnsi" w:eastAsia="Calibri" w:hAnsiTheme="minorHAnsi" w:cstheme="minorHAnsi"/>
          <w:sz w:val="22"/>
          <w:szCs w:val="22"/>
        </w:rPr>
        <w:t>5</w:t>
      </w:r>
      <w:r w:rsidRPr="008C01BC">
        <w:rPr>
          <w:rStyle w:val="normaltextrun"/>
          <w:rFonts w:asciiTheme="minorHAnsi" w:eastAsia="Calibri" w:hAnsiTheme="minorHAnsi" w:cstheme="minorHAnsi"/>
          <w:sz w:val="22"/>
          <w:szCs w:val="22"/>
        </w:rPr>
        <w:t>-202</w:t>
      </w:r>
      <w:r w:rsidR="001B1190" w:rsidRPr="008C01BC">
        <w:rPr>
          <w:rStyle w:val="normaltextrun"/>
          <w:rFonts w:asciiTheme="minorHAnsi" w:eastAsia="Calibri" w:hAnsiTheme="minorHAnsi" w:cstheme="minorHAnsi"/>
          <w:sz w:val="22"/>
          <w:szCs w:val="22"/>
        </w:rPr>
        <w:t>3</w:t>
      </w:r>
      <w:r w:rsidRPr="008C01BC">
        <w:rPr>
          <w:rStyle w:val="normaltextrun"/>
          <w:rFonts w:asciiTheme="minorHAnsi" w:eastAsia="Calibri" w:hAnsiTheme="minorHAnsi" w:cstheme="minorHAnsi"/>
          <w:sz w:val="22"/>
          <w:szCs w:val="22"/>
        </w:rPr>
        <w:t>. ---------------------------------------------</w:t>
      </w:r>
    </w:p>
    <w:p w14:paraId="1836DFDF" w14:textId="2AAA16B4" w:rsidR="00223DF3" w:rsidRPr="008C01BC" w:rsidRDefault="00EC4ACB" w:rsidP="00C719F0">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8C01BC">
        <w:rPr>
          <w:rStyle w:val="normaltextrun"/>
          <w:rFonts w:asciiTheme="minorHAnsi" w:hAnsiTheme="minorHAnsi" w:cstheme="minorHAnsi"/>
          <w:b/>
          <w:bCs/>
          <w:sz w:val="22"/>
          <w:szCs w:val="22"/>
        </w:rPr>
        <w:t xml:space="preserve">ACUERDO 1. </w:t>
      </w:r>
      <w:r w:rsidRPr="008C01BC">
        <w:rPr>
          <w:rStyle w:val="normaltextrun"/>
          <w:rFonts w:asciiTheme="minorHAnsi" w:hAnsiTheme="minorHAnsi" w:cstheme="minorHAnsi"/>
          <w:sz w:val="22"/>
          <w:szCs w:val="22"/>
        </w:rPr>
        <w:t>Aprobar el orden del día</w:t>
      </w:r>
      <w:r w:rsidR="00213CB5" w:rsidRPr="008C01BC">
        <w:rPr>
          <w:rStyle w:val="normaltextrun"/>
          <w:rFonts w:asciiTheme="minorHAnsi" w:hAnsiTheme="minorHAnsi" w:cstheme="minorHAnsi"/>
          <w:sz w:val="22"/>
          <w:szCs w:val="22"/>
        </w:rPr>
        <w:t xml:space="preserve"> de la sesión</w:t>
      </w:r>
      <w:r w:rsidRPr="008C01BC">
        <w:rPr>
          <w:rStyle w:val="normaltextrun"/>
          <w:rFonts w:asciiTheme="minorHAnsi" w:hAnsiTheme="minorHAnsi" w:cstheme="minorHAnsi"/>
          <w:sz w:val="22"/>
          <w:szCs w:val="22"/>
        </w:rPr>
        <w:t xml:space="preserve"> 0</w:t>
      </w:r>
      <w:r w:rsidR="00FF4EF6" w:rsidRPr="008C01BC">
        <w:rPr>
          <w:rStyle w:val="normaltextrun"/>
          <w:rFonts w:asciiTheme="minorHAnsi" w:hAnsiTheme="minorHAnsi" w:cstheme="minorHAnsi"/>
          <w:sz w:val="22"/>
          <w:szCs w:val="22"/>
        </w:rPr>
        <w:t>5</w:t>
      </w:r>
      <w:r w:rsidRPr="008C01BC">
        <w:rPr>
          <w:rStyle w:val="normaltextrun"/>
          <w:rFonts w:asciiTheme="minorHAnsi" w:hAnsiTheme="minorHAnsi" w:cstheme="minorHAnsi"/>
          <w:sz w:val="22"/>
          <w:szCs w:val="22"/>
        </w:rPr>
        <w:t>-202</w:t>
      </w:r>
      <w:r w:rsidR="001B1190" w:rsidRPr="008C01BC">
        <w:rPr>
          <w:rStyle w:val="normaltextrun"/>
          <w:rFonts w:asciiTheme="minorHAnsi" w:hAnsiTheme="minorHAnsi" w:cstheme="minorHAnsi"/>
          <w:sz w:val="22"/>
          <w:szCs w:val="22"/>
        </w:rPr>
        <w:t>3</w:t>
      </w:r>
      <w:r w:rsidRPr="008C01BC">
        <w:rPr>
          <w:rStyle w:val="normaltextrun"/>
          <w:rFonts w:asciiTheme="minorHAnsi" w:hAnsiTheme="minorHAnsi" w:cstheme="minorHAnsi"/>
          <w:sz w:val="22"/>
          <w:szCs w:val="22"/>
        </w:rPr>
        <w:t xml:space="preserve"> propuesto para esta sesión sin modificaciones.</w:t>
      </w:r>
      <w:r w:rsidRPr="008C01BC">
        <w:rPr>
          <w:rStyle w:val="normaltextrun"/>
          <w:rFonts w:asciiTheme="minorHAnsi" w:hAnsiTheme="minorHAnsi" w:cstheme="minorHAnsi"/>
          <w:sz w:val="22"/>
          <w:szCs w:val="22"/>
          <w:shd w:val="clear" w:color="auto" w:fill="FFFFFF"/>
        </w:rPr>
        <w:t xml:space="preserve"> </w:t>
      </w:r>
      <w:r w:rsidR="00223DF3" w:rsidRPr="008C01BC">
        <w:rPr>
          <w:rStyle w:val="normaltextrun"/>
          <w:rFonts w:asciiTheme="minorHAnsi" w:eastAsia="Calibri" w:hAnsiTheme="minorHAnsi" w:cstheme="minorHAnsi"/>
          <w:b/>
          <w:bCs/>
          <w:sz w:val="22"/>
          <w:szCs w:val="22"/>
        </w:rPr>
        <w:t xml:space="preserve">ACUERDO FIRME. </w:t>
      </w:r>
      <w:r w:rsidR="00B96457" w:rsidRPr="008C01BC">
        <w:rPr>
          <w:rStyle w:val="normaltextrun"/>
          <w:rFonts w:asciiTheme="minorHAnsi" w:eastAsia="Calibri" w:hAnsiTheme="minorHAnsi" w:cstheme="minorHAnsi"/>
          <w:b/>
          <w:bCs/>
          <w:sz w:val="22"/>
          <w:szCs w:val="22"/>
        </w:rPr>
        <w:t>-------------------------------------------------------------------------------------------------------------------------</w:t>
      </w:r>
    </w:p>
    <w:p w14:paraId="0C373280" w14:textId="00D22433" w:rsidR="00223DF3" w:rsidRPr="008C01BC" w:rsidRDefault="00223DF3" w:rsidP="0017601E">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8C01BC">
        <w:rPr>
          <w:rStyle w:val="normaltextrun"/>
          <w:rFonts w:asciiTheme="minorHAnsi" w:eastAsia="Calibri" w:hAnsiTheme="minorHAnsi" w:cstheme="minorHAnsi"/>
          <w:b/>
          <w:bCs/>
          <w:sz w:val="22"/>
          <w:szCs w:val="22"/>
        </w:rPr>
        <w:t xml:space="preserve">CAPITULO II. LECTURA Y APROBACIÓN DEL ACTA DE LA SESIÓN ANTERIOR. </w:t>
      </w:r>
      <w:r w:rsidRPr="008C01BC">
        <w:rPr>
          <w:rStyle w:val="normaltextrun"/>
          <w:rFonts w:asciiTheme="minorHAnsi" w:eastAsia="Calibri" w:hAnsiTheme="minorHAnsi" w:cstheme="minorHAnsi"/>
          <w:sz w:val="22"/>
          <w:szCs w:val="22"/>
        </w:rPr>
        <w:t>--------------------------------</w:t>
      </w:r>
      <w:r w:rsidR="007D14F5" w:rsidRPr="008C01BC">
        <w:rPr>
          <w:rStyle w:val="normaltextrun"/>
          <w:rFonts w:asciiTheme="minorHAnsi" w:eastAsia="Calibri" w:hAnsiTheme="minorHAnsi" w:cstheme="minorHAnsi"/>
          <w:sz w:val="22"/>
          <w:szCs w:val="22"/>
        </w:rPr>
        <w:t>-</w:t>
      </w:r>
      <w:r w:rsidRPr="008C01BC">
        <w:rPr>
          <w:rStyle w:val="normaltextrun"/>
          <w:rFonts w:asciiTheme="minorHAnsi" w:eastAsia="Calibri" w:hAnsiTheme="minorHAnsi" w:cstheme="minorHAnsi"/>
          <w:sz w:val="22"/>
          <w:szCs w:val="22"/>
        </w:rPr>
        <w:t>-----------</w:t>
      </w:r>
      <w:r w:rsidRPr="008C01BC">
        <w:rPr>
          <w:rStyle w:val="eop"/>
          <w:rFonts w:asciiTheme="minorHAnsi" w:eastAsiaTheme="majorEastAsia" w:hAnsiTheme="minorHAnsi" w:cstheme="minorHAnsi"/>
          <w:sz w:val="22"/>
          <w:szCs w:val="22"/>
        </w:rPr>
        <w:t> </w:t>
      </w:r>
    </w:p>
    <w:p w14:paraId="7AFCBA76" w14:textId="3E6805A2" w:rsidR="001606B3" w:rsidRPr="008C01BC" w:rsidRDefault="001606B3" w:rsidP="0017601E">
      <w:pPr>
        <w:spacing w:after="0" w:line="460" w:lineRule="exact"/>
        <w:jc w:val="both"/>
        <w:rPr>
          <w:rFonts w:asciiTheme="minorHAnsi" w:hAnsiTheme="minorHAnsi" w:cstheme="minorHAnsi"/>
          <w:bCs/>
        </w:rPr>
      </w:pPr>
      <w:r w:rsidRPr="008C01BC">
        <w:rPr>
          <w:rFonts w:asciiTheme="minorHAnsi" w:hAnsiTheme="minorHAnsi" w:cstheme="minorHAnsi"/>
          <w:b/>
          <w:bCs/>
        </w:rPr>
        <w:t>ARTÍCULO 2</w:t>
      </w:r>
      <w:r w:rsidRPr="008C01BC">
        <w:rPr>
          <w:rFonts w:asciiTheme="minorHAnsi" w:hAnsiTheme="minorHAnsi" w:cstheme="minorHAnsi"/>
          <w:bCs/>
        </w:rPr>
        <w:t>. Lectura, revisión y aprobación acta 0</w:t>
      </w:r>
      <w:r w:rsidR="00C83A76" w:rsidRPr="008C01BC">
        <w:rPr>
          <w:rFonts w:asciiTheme="minorHAnsi" w:hAnsiTheme="minorHAnsi" w:cstheme="minorHAnsi"/>
          <w:bCs/>
        </w:rPr>
        <w:t>4</w:t>
      </w:r>
      <w:r w:rsidRPr="008C01BC">
        <w:rPr>
          <w:rFonts w:asciiTheme="minorHAnsi" w:hAnsiTheme="minorHAnsi" w:cstheme="minorHAnsi"/>
          <w:bCs/>
        </w:rPr>
        <w:t xml:space="preserve">-2023 del </w:t>
      </w:r>
      <w:r w:rsidR="00C83A76" w:rsidRPr="008C01BC">
        <w:rPr>
          <w:rFonts w:asciiTheme="minorHAnsi" w:hAnsiTheme="minorHAnsi" w:cstheme="minorHAnsi"/>
          <w:bCs/>
        </w:rPr>
        <w:t xml:space="preserve">11 de julio </w:t>
      </w:r>
      <w:r w:rsidRPr="008C01BC">
        <w:rPr>
          <w:rFonts w:asciiTheme="minorHAnsi" w:hAnsiTheme="minorHAnsi" w:cstheme="minorHAnsi"/>
          <w:bCs/>
        </w:rPr>
        <w:t xml:space="preserve">de dos mil </w:t>
      </w:r>
      <w:r w:rsidR="00013612" w:rsidRPr="008C01BC">
        <w:rPr>
          <w:rFonts w:asciiTheme="minorHAnsi" w:hAnsiTheme="minorHAnsi" w:cstheme="minorHAnsi"/>
          <w:bCs/>
        </w:rPr>
        <w:t>veintitrés</w:t>
      </w:r>
      <w:r w:rsidRPr="008C01BC">
        <w:rPr>
          <w:rFonts w:asciiTheme="minorHAnsi" w:hAnsiTheme="minorHAnsi" w:cstheme="minorHAnsi"/>
          <w:bCs/>
        </w:rPr>
        <w:t>.</w:t>
      </w:r>
      <w:r w:rsidR="00C0729B" w:rsidRPr="008C01BC">
        <w:rPr>
          <w:rFonts w:asciiTheme="minorHAnsi" w:hAnsiTheme="minorHAnsi" w:cstheme="minorHAnsi"/>
          <w:bCs/>
        </w:rPr>
        <w:t xml:space="preserve"> ---</w:t>
      </w:r>
      <w:r w:rsidR="00213CB5" w:rsidRPr="008C01BC">
        <w:rPr>
          <w:rFonts w:asciiTheme="minorHAnsi" w:hAnsiTheme="minorHAnsi" w:cstheme="minorHAnsi"/>
          <w:bCs/>
        </w:rPr>
        <w:t>-------</w:t>
      </w:r>
      <w:r w:rsidR="007B6EDB" w:rsidRPr="008C01BC">
        <w:rPr>
          <w:rFonts w:asciiTheme="minorHAnsi" w:hAnsiTheme="minorHAnsi" w:cstheme="minorHAnsi"/>
          <w:bCs/>
        </w:rPr>
        <w:t>-------</w:t>
      </w:r>
      <w:r w:rsidR="00C0729B" w:rsidRPr="008C01BC">
        <w:rPr>
          <w:rFonts w:asciiTheme="minorHAnsi" w:hAnsiTheme="minorHAnsi" w:cstheme="minorHAnsi"/>
          <w:bCs/>
        </w:rPr>
        <w:t>----</w:t>
      </w:r>
    </w:p>
    <w:p w14:paraId="4CD3E1D0" w14:textId="71C642F1" w:rsidR="00575BE5" w:rsidRPr="008C01BC" w:rsidRDefault="004C5CE7" w:rsidP="007A7567">
      <w:pPr>
        <w:spacing w:after="0" w:line="460" w:lineRule="exact"/>
        <w:jc w:val="both"/>
        <w:rPr>
          <w:rFonts w:asciiTheme="minorHAnsi" w:hAnsiTheme="minorHAnsi" w:cstheme="minorHAnsi"/>
          <w:bCs/>
        </w:rPr>
      </w:pPr>
      <w:r w:rsidRPr="008C01BC">
        <w:rPr>
          <w:rFonts w:asciiTheme="minorHAnsi" w:hAnsiTheme="minorHAnsi" w:cstheme="minorHAnsi"/>
          <w:b/>
        </w:rPr>
        <w:t>ACUERDO 2</w:t>
      </w:r>
      <w:r w:rsidRPr="008C01BC">
        <w:rPr>
          <w:rFonts w:asciiTheme="minorHAnsi" w:hAnsiTheme="minorHAnsi" w:cstheme="minorHAnsi"/>
          <w:bCs/>
        </w:rPr>
        <w:t>. Aprobar con correcciones el acta de la sesión 0</w:t>
      </w:r>
      <w:r w:rsidR="005534C3" w:rsidRPr="008C01BC">
        <w:rPr>
          <w:rFonts w:asciiTheme="minorHAnsi" w:hAnsiTheme="minorHAnsi" w:cstheme="minorHAnsi"/>
          <w:bCs/>
        </w:rPr>
        <w:t>4</w:t>
      </w:r>
      <w:r w:rsidRPr="008C01BC">
        <w:rPr>
          <w:rFonts w:asciiTheme="minorHAnsi" w:hAnsiTheme="minorHAnsi" w:cstheme="minorHAnsi"/>
          <w:bCs/>
        </w:rPr>
        <w:t>-2023</w:t>
      </w:r>
      <w:r w:rsidR="00013612" w:rsidRPr="008C01BC">
        <w:rPr>
          <w:rFonts w:asciiTheme="minorHAnsi" w:hAnsiTheme="minorHAnsi" w:cstheme="minorHAnsi"/>
          <w:bCs/>
        </w:rPr>
        <w:t xml:space="preserve"> del </w:t>
      </w:r>
      <w:r w:rsidR="005534C3" w:rsidRPr="008C01BC">
        <w:rPr>
          <w:rFonts w:asciiTheme="minorHAnsi" w:hAnsiTheme="minorHAnsi" w:cstheme="minorHAnsi"/>
        </w:rPr>
        <w:t>once de julio</w:t>
      </w:r>
      <w:r w:rsidR="00572E3C" w:rsidRPr="008C01BC">
        <w:rPr>
          <w:rFonts w:asciiTheme="minorHAnsi" w:hAnsiTheme="minorHAnsi" w:cstheme="minorHAnsi"/>
        </w:rPr>
        <w:t xml:space="preserve"> </w:t>
      </w:r>
      <w:r w:rsidR="001C74AE" w:rsidRPr="008C01BC">
        <w:rPr>
          <w:rFonts w:asciiTheme="minorHAnsi" w:hAnsiTheme="minorHAnsi" w:cstheme="minorHAnsi"/>
        </w:rPr>
        <w:t>de dos mil veintitrés</w:t>
      </w:r>
      <w:r w:rsidR="003E2331" w:rsidRPr="008C01BC">
        <w:rPr>
          <w:rFonts w:asciiTheme="minorHAnsi" w:hAnsiTheme="minorHAnsi" w:cstheme="minorHAnsi"/>
          <w:bCs/>
        </w:rPr>
        <w:t xml:space="preserve">. </w:t>
      </w:r>
      <w:r w:rsidR="005534C3" w:rsidRPr="008C01BC">
        <w:rPr>
          <w:rFonts w:asciiTheme="minorHAnsi" w:hAnsiTheme="minorHAnsi" w:cstheme="minorHAnsi"/>
          <w:bCs/>
        </w:rPr>
        <w:t>Se deja constancia que la</w:t>
      </w:r>
      <w:r w:rsidR="00F3305E" w:rsidRPr="008C01BC">
        <w:rPr>
          <w:rFonts w:asciiTheme="minorHAnsi" w:hAnsiTheme="minorHAnsi" w:cstheme="minorHAnsi"/>
          <w:bCs/>
        </w:rPr>
        <w:t>s</w:t>
      </w:r>
      <w:r w:rsidR="005534C3" w:rsidRPr="008C01BC">
        <w:rPr>
          <w:rFonts w:asciiTheme="minorHAnsi" w:hAnsiTheme="minorHAnsi" w:cstheme="minorHAnsi"/>
          <w:bCs/>
        </w:rPr>
        <w:t xml:space="preserve"> señora</w:t>
      </w:r>
      <w:r w:rsidR="00F3305E" w:rsidRPr="008C01BC">
        <w:rPr>
          <w:rFonts w:asciiTheme="minorHAnsi" w:hAnsiTheme="minorHAnsi" w:cstheme="minorHAnsi"/>
          <w:bCs/>
        </w:rPr>
        <w:t xml:space="preserve">s Ivannia Valverde Guevara, </w:t>
      </w:r>
      <w:r w:rsidR="00F3305E" w:rsidRPr="008C01BC">
        <w:rPr>
          <w:rFonts w:asciiTheme="minorHAnsi" w:hAnsiTheme="minorHAnsi" w:cstheme="minorHAnsi"/>
        </w:rPr>
        <w:t>Evelyn Aguilar Sandí y el señor Mauricio López Elizondo</w:t>
      </w:r>
      <w:r w:rsidR="00F3305E" w:rsidRPr="008C01BC">
        <w:rPr>
          <w:rFonts w:asciiTheme="minorHAnsi" w:hAnsiTheme="minorHAnsi" w:cstheme="minorHAnsi"/>
          <w:bCs/>
        </w:rPr>
        <w:t xml:space="preserve"> </w:t>
      </w:r>
      <w:r w:rsidR="005534C3" w:rsidRPr="008C01BC">
        <w:rPr>
          <w:rFonts w:asciiTheme="minorHAnsi" w:hAnsiTheme="minorHAnsi" w:cstheme="minorHAnsi"/>
          <w:bCs/>
        </w:rPr>
        <w:t>se abstiene</w:t>
      </w:r>
      <w:r w:rsidR="00F3305E" w:rsidRPr="008C01BC">
        <w:rPr>
          <w:rFonts w:asciiTheme="minorHAnsi" w:hAnsiTheme="minorHAnsi" w:cstheme="minorHAnsi"/>
          <w:bCs/>
        </w:rPr>
        <w:t>n</w:t>
      </w:r>
      <w:r w:rsidR="005534C3" w:rsidRPr="008C01BC">
        <w:rPr>
          <w:rFonts w:asciiTheme="minorHAnsi" w:hAnsiTheme="minorHAnsi" w:cstheme="minorHAnsi"/>
          <w:bCs/>
        </w:rPr>
        <w:t xml:space="preserve"> de aprobar el acta debido a que no estuv</w:t>
      </w:r>
      <w:r w:rsidR="00F3305E" w:rsidRPr="008C01BC">
        <w:rPr>
          <w:rFonts w:asciiTheme="minorHAnsi" w:hAnsiTheme="minorHAnsi" w:cstheme="minorHAnsi"/>
          <w:bCs/>
        </w:rPr>
        <w:t>ieron</w:t>
      </w:r>
      <w:r w:rsidR="005534C3" w:rsidRPr="008C01BC">
        <w:rPr>
          <w:rFonts w:asciiTheme="minorHAnsi" w:hAnsiTheme="minorHAnsi" w:cstheme="minorHAnsi"/>
          <w:bCs/>
        </w:rPr>
        <w:t xml:space="preserve"> presente</w:t>
      </w:r>
      <w:r w:rsidR="00F3305E" w:rsidRPr="008C01BC">
        <w:rPr>
          <w:rFonts w:asciiTheme="minorHAnsi" w:hAnsiTheme="minorHAnsi" w:cstheme="minorHAnsi"/>
          <w:bCs/>
        </w:rPr>
        <w:t>s</w:t>
      </w:r>
      <w:r w:rsidR="005534C3" w:rsidRPr="008C01BC">
        <w:rPr>
          <w:rFonts w:asciiTheme="minorHAnsi" w:hAnsiTheme="minorHAnsi" w:cstheme="minorHAnsi"/>
          <w:bCs/>
        </w:rPr>
        <w:t xml:space="preserve"> en la sesión 0</w:t>
      </w:r>
      <w:r w:rsidR="00F3305E" w:rsidRPr="008C01BC">
        <w:rPr>
          <w:rFonts w:asciiTheme="minorHAnsi" w:hAnsiTheme="minorHAnsi" w:cstheme="minorHAnsi"/>
          <w:bCs/>
        </w:rPr>
        <w:t>4</w:t>
      </w:r>
      <w:r w:rsidR="005534C3" w:rsidRPr="008C01BC">
        <w:rPr>
          <w:rFonts w:asciiTheme="minorHAnsi" w:hAnsiTheme="minorHAnsi" w:cstheme="minorHAnsi"/>
          <w:bCs/>
        </w:rPr>
        <w:t xml:space="preserve">-2023.  </w:t>
      </w:r>
      <w:r w:rsidR="00F3305E" w:rsidRPr="008C01BC">
        <w:rPr>
          <w:rFonts w:asciiTheme="minorHAnsi" w:hAnsiTheme="minorHAnsi" w:cstheme="minorHAnsi"/>
          <w:bCs/>
        </w:rPr>
        <w:t>----------</w:t>
      </w:r>
    </w:p>
    <w:p w14:paraId="7212B3E2" w14:textId="76427F65" w:rsidR="001606B3" w:rsidRPr="008C01BC" w:rsidRDefault="001606B3" w:rsidP="00832647">
      <w:pPr>
        <w:spacing w:after="0" w:line="460" w:lineRule="exact"/>
        <w:jc w:val="both"/>
        <w:rPr>
          <w:rFonts w:asciiTheme="minorHAnsi" w:hAnsiTheme="minorHAnsi" w:cstheme="minorHAnsi"/>
          <w:b/>
          <w:bCs/>
        </w:rPr>
      </w:pPr>
      <w:r w:rsidRPr="008C01BC">
        <w:rPr>
          <w:rFonts w:asciiTheme="minorHAnsi" w:hAnsiTheme="minorHAnsi" w:cstheme="minorHAnsi"/>
          <w:b/>
          <w:bCs/>
        </w:rPr>
        <w:t>CAPITULO III.</w:t>
      </w:r>
      <w:r w:rsidR="006B0671" w:rsidRPr="008C01BC">
        <w:rPr>
          <w:rFonts w:asciiTheme="minorHAnsi" w:hAnsiTheme="minorHAnsi" w:cstheme="minorHAnsi"/>
          <w:b/>
          <w:bCs/>
        </w:rPr>
        <w:t xml:space="preserve"> </w:t>
      </w:r>
      <w:r w:rsidRPr="008C01BC">
        <w:rPr>
          <w:rFonts w:asciiTheme="minorHAnsi" w:hAnsiTheme="minorHAnsi" w:cstheme="minorHAnsi"/>
          <w:b/>
          <w:bCs/>
        </w:rPr>
        <w:t>RESOLUTIVOS.</w:t>
      </w:r>
      <w:r w:rsidR="008C382F" w:rsidRPr="008C01BC">
        <w:rPr>
          <w:rFonts w:asciiTheme="minorHAnsi" w:hAnsiTheme="minorHAnsi" w:cstheme="minorHAnsi"/>
          <w:b/>
          <w:bCs/>
        </w:rPr>
        <w:t xml:space="preserve"> ------------------------------------------------------------------------------------</w:t>
      </w:r>
      <w:r w:rsidR="00832647" w:rsidRPr="008C01BC">
        <w:rPr>
          <w:rFonts w:asciiTheme="minorHAnsi" w:hAnsiTheme="minorHAnsi" w:cstheme="minorHAnsi"/>
          <w:b/>
          <w:bCs/>
        </w:rPr>
        <w:t>-</w:t>
      </w:r>
      <w:r w:rsidR="008C382F" w:rsidRPr="008C01BC">
        <w:rPr>
          <w:rFonts w:asciiTheme="minorHAnsi" w:hAnsiTheme="minorHAnsi" w:cstheme="minorHAnsi"/>
          <w:b/>
          <w:bCs/>
        </w:rPr>
        <w:t>---------------------</w:t>
      </w:r>
    </w:p>
    <w:p w14:paraId="6F8394C4" w14:textId="16EDC1E8" w:rsidR="0010512C" w:rsidRPr="008C01BC" w:rsidRDefault="00C96A02" w:rsidP="00832647">
      <w:pPr>
        <w:pStyle w:val="Default"/>
        <w:tabs>
          <w:tab w:val="left" w:pos="9072"/>
        </w:tabs>
        <w:spacing w:line="460" w:lineRule="exact"/>
        <w:jc w:val="both"/>
        <w:rPr>
          <w:rFonts w:asciiTheme="minorHAnsi" w:hAnsiTheme="minorHAnsi" w:cstheme="minorHAnsi"/>
          <w:bCs/>
          <w:color w:val="auto"/>
          <w:sz w:val="22"/>
          <w:szCs w:val="22"/>
          <w:lang w:eastAsia="ar-SA"/>
        </w:rPr>
      </w:pPr>
      <w:r w:rsidRPr="008C01BC">
        <w:rPr>
          <w:rFonts w:asciiTheme="minorHAnsi" w:hAnsiTheme="minorHAnsi" w:cstheme="minorHAnsi"/>
          <w:b/>
          <w:bCs/>
          <w:sz w:val="22"/>
          <w:szCs w:val="22"/>
        </w:rPr>
        <w:t>ARTÍCULO 3.</w:t>
      </w:r>
      <w:r w:rsidRPr="008C01BC">
        <w:rPr>
          <w:rFonts w:asciiTheme="minorHAnsi" w:hAnsiTheme="minorHAnsi" w:cstheme="minorHAnsi"/>
          <w:sz w:val="22"/>
          <w:szCs w:val="22"/>
        </w:rPr>
        <w:t xml:space="preserve"> Lectura, revisión y aprobación de la entrada descriptiva del fondo Familia Segura Herrera.</w:t>
      </w:r>
      <w:r w:rsidR="00DC7453" w:rsidRPr="008C01BC">
        <w:rPr>
          <w:rFonts w:asciiTheme="minorHAnsi" w:hAnsiTheme="minorHAnsi" w:cstheme="minorHAnsi"/>
          <w:sz w:val="22"/>
          <w:szCs w:val="22"/>
        </w:rPr>
        <w:t xml:space="preserve"> </w:t>
      </w:r>
      <w:r w:rsidR="0010512C" w:rsidRPr="008C01BC">
        <w:rPr>
          <w:rFonts w:asciiTheme="minorHAnsi" w:hAnsiTheme="minorHAnsi" w:cstheme="minorHAnsi"/>
          <w:sz w:val="22"/>
          <w:szCs w:val="22"/>
        </w:rPr>
        <w:t>--------</w:t>
      </w:r>
      <w:r w:rsidR="0010512C" w:rsidRPr="008C01BC">
        <w:rPr>
          <w:rFonts w:asciiTheme="minorHAnsi" w:hAnsiTheme="minorHAnsi" w:cstheme="minorHAnsi"/>
          <w:bCs/>
          <w:color w:val="auto"/>
          <w:sz w:val="22"/>
          <w:szCs w:val="22"/>
          <w:lang w:eastAsia="ar-SA"/>
        </w:rPr>
        <w:t xml:space="preserve"> </w:t>
      </w:r>
      <w:r w:rsidR="0010512C" w:rsidRPr="008C01BC">
        <w:rPr>
          <w:rFonts w:asciiTheme="minorHAnsi" w:hAnsiTheme="minorHAnsi" w:cstheme="minorHAnsi"/>
          <w:bCs/>
          <w:i/>
          <w:iCs/>
          <w:color w:val="auto"/>
          <w:sz w:val="22"/>
          <w:szCs w:val="22"/>
          <w:lang w:eastAsia="ar-SA"/>
        </w:rPr>
        <w:t xml:space="preserve">El señor Javier Gómez </w:t>
      </w:r>
      <w:r w:rsidR="00476CF5" w:rsidRPr="008C01BC">
        <w:rPr>
          <w:rFonts w:asciiTheme="minorHAnsi" w:hAnsiTheme="minorHAnsi" w:cstheme="minorHAnsi"/>
          <w:bCs/>
          <w:i/>
          <w:iCs/>
          <w:color w:val="auto"/>
          <w:sz w:val="22"/>
          <w:szCs w:val="22"/>
          <w:lang w:eastAsia="ar-SA"/>
        </w:rPr>
        <w:t xml:space="preserve">comenta que está </w:t>
      </w:r>
      <w:proofErr w:type="spellStart"/>
      <w:r w:rsidR="00476CF5" w:rsidRPr="008C01BC">
        <w:rPr>
          <w:rFonts w:asciiTheme="minorHAnsi" w:hAnsiTheme="minorHAnsi" w:cstheme="minorHAnsi"/>
          <w:bCs/>
          <w:i/>
          <w:iCs/>
          <w:color w:val="auto"/>
          <w:sz w:val="22"/>
          <w:szCs w:val="22"/>
          <w:lang w:eastAsia="ar-SA"/>
        </w:rPr>
        <w:t>Isa</w:t>
      </w:r>
      <w:r w:rsidR="00031176" w:rsidRPr="008C01BC">
        <w:rPr>
          <w:rFonts w:asciiTheme="minorHAnsi" w:hAnsiTheme="minorHAnsi" w:cstheme="minorHAnsi"/>
          <w:bCs/>
          <w:i/>
          <w:iCs/>
          <w:color w:val="auto"/>
          <w:sz w:val="22"/>
          <w:szCs w:val="22"/>
          <w:lang w:eastAsia="ar-SA"/>
        </w:rPr>
        <w:t>d</w:t>
      </w:r>
      <w:proofErr w:type="spellEnd"/>
      <w:r w:rsidR="00031176" w:rsidRPr="008C01BC">
        <w:rPr>
          <w:rFonts w:asciiTheme="minorHAnsi" w:hAnsiTheme="minorHAnsi" w:cstheme="minorHAnsi"/>
          <w:bCs/>
          <w:i/>
          <w:iCs/>
          <w:color w:val="auto"/>
          <w:sz w:val="22"/>
          <w:szCs w:val="22"/>
          <w:lang w:eastAsia="ar-SA"/>
        </w:rPr>
        <w:t xml:space="preserve">-g </w:t>
      </w:r>
      <w:r w:rsidR="008E169F" w:rsidRPr="008C01BC">
        <w:rPr>
          <w:rFonts w:asciiTheme="minorHAnsi" w:hAnsiTheme="minorHAnsi" w:cstheme="minorHAnsi"/>
          <w:bCs/>
          <w:i/>
          <w:iCs/>
          <w:color w:val="auto"/>
          <w:sz w:val="22"/>
          <w:szCs w:val="22"/>
          <w:lang w:eastAsia="ar-SA"/>
        </w:rPr>
        <w:t xml:space="preserve">es </w:t>
      </w:r>
      <w:r w:rsidR="00913608" w:rsidRPr="008C01BC">
        <w:rPr>
          <w:rFonts w:asciiTheme="minorHAnsi" w:hAnsiTheme="minorHAnsi" w:cstheme="minorHAnsi"/>
          <w:bCs/>
          <w:i/>
          <w:iCs/>
          <w:color w:val="auto"/>
          <w:sz w:val="22"/>
          <w:szCs w:val="22"/>
          <w:lang w:eastAsia="ar-SA"/>
        </w:rPr>
        <w:t xml:space="preserve">de </w:t>
      </w:r>
      <w:r w:rsidR="008E169F" w:rsidRPr="008C01BC">
        <w:rPr>
          <w:rFonts w:asciiTheme="minorHAnsi" w:hAnsiTheme="minorHAnsi" w:cstheme="minorHAnsi"/>
          <w:bCs/>
          <w:i/>
          <w:iCs/>
          <w:color w:val="auto"/>
          <w:sz w:val="22"/>
          <w:szCs w:val="22"/>
          <w:lang w:eastAsia="ar-SA"/>
        </w:rPr>
        <w:t xml:space="preserve">un fondo </w:t>
      </w:r>
      <w:r w:rsidR="00913608" w:rsidRPr="008C01BC">
        <w:rPr>
          <w:rFonts w:asciiTheme="minorHAnsi" w:hAnsiTheme="minorHAnsi" w:cstheme="minorHAnsi"/>
          <w:bCs/>
          <w:i/>
          <w:iCs/>
          <w:color w:val="auto"/>
          <w:sz w:val="22"/>
          <w:szCs w:val="22"/>
          <w:lang w:eastAsia="ar-SA"/>
        </w:rPr>
        <w:t>particular</w:t>
      </w:r>
      <w:r w:rsidR="00615AE8" w:rsidRPr="008C01BC">
        <w:rPr>
          <w:rFonts w:asciiTheme="minorHAnsi" w:hAnsiTheme="minorHAnsi" w:cstheme="minorHAnsi"/>
          <w:bCs/>
          <w:i/>
          <w:iCs/>
          <w:color w:val="auto"/>
          <w:sz w:val="22"/>
          <w:szCs w:val="22"/>
          <w:lang w:eastAsia="ar-SA"/>
        </w:rPr>
        <w:t xml:space="preserve"> sobre </w:t>
      </w:r>
      <w:r w:rsidR="008E169F" w:rsidRPr="008C01BC">
        <w:rPr>
          <w:rFonts w:asciiTheme="minorHAnsi" w:hAnsiTheme="minorHAnsi" w:cstheme="minorHAnsi"/>
          <w:bCs/>
          <w:i/>
          <w:iCs/>
          <w:color w:val="auto"/>
          <w:sz w:val="22"/>
          <w:szCs w:val="22"/>
          <w:lang w:eastAsia="ar-SA"/>
        </w:rPr>
        <w:t xml:space="preserve">un </w:t>
      </w:r>
      <w:r w:rsidR="00615AE8" w:rsidRPr="008C01BC">
        <w:rPr>
          <w:rFonts w:asciiTheme="minorHAnsi" w:hAnsiTheme="minorHAnsi" w:cstheme="minorHAnsi"/>
          <w:bCs/>
          <w:i/>
          <w:iCs/>
          <w:color w:val="auto"/>
          <w:sz w:val="22"/>
          <w:szCs w:val="22"/>
          <w:lang w:eastAsia="ar-SA"/>
        </w:rPr>
        <w:t>documento electrónico</w:t>
      </w:r>
      <w:r w:rsidR="008E169F" w:rsidRPr="008C01BC">
        <w:rPr>
          <w:rFonts w:asciiTheme="minorHAnsi" w:hAnsiTheme="minorHAnsi" w:cstheme="minorHAnsi"/>
          <w:bCs/>
          <w:i/>
          <w:iCs/>
          <w:color w:val="auto"/>
          <w:sz w:val="22"/>
          <w:szCs w:val="22"/>
          <w:lang w:eastAsia="ar-SA"/>
        </w:rPr>
        <w:t xml:space="preserve"> y es parte de una donación que se </w:t>
      </w:r>
      <w:r w:rsidR="001A1D12" w:rsidRPr="008C01BC">
        <w:rPr>
          <w:rFonts w:asciiTheme="minorHAnsi" w:hAnsiTheme="minorHAnsi" w:cstheme="minorHAnsi"/>
          <w:bCs/>
          <w:i/>
          <w:iCs/>
          <w:color w:val="auto"/>
          <w:sz w:val="22"/>
          <w:szCs w:val="22"/>
          <w:lang w:eastAsia="ar-SA"/>
        </w:rPr>
        <w:t>remitió</w:t>
      </w:r>
      <w:r w:rsidR="008E169F" w:rsidRPr="008C01BC">
        <w:rPr>
          <w:rFonts w:asciiTheme="minorHAnsi" w:hAnsiTheme="minorHAnsi" w:cstheme="minorHAnsi"/>
          <w:bCs/>
          <w:i/>
          <w:iCs/>
          <w:color w:val="auto"/>
          <w:sz w:val="22"/>
          <w:szCs w:val="22"/>
          <w:lang w:eastAsia="ar-SA"/>
        </w:rPr>
        <w:t xml:space="preserve"> por medio de </w:t>
      </w:r>
      <w:r w:rsidR="00615AE8" w:rsidRPr="008C01BC">
        <w:rPr>
          <w:rFonts w:asciiTheme="minorHAnsi" w:hAnsiTheme="minorHAnsi" w:cstheme="minorHAnsi"/>
          <w:bCs/>
          <w:i/>
          <w:iCs/>
          <w:color w:val="auto"/>
          <w:sz w:val="22"/>
          <w:szCs w:val="22"/>
          <w:lang w:eastAsia="ar-SA"/>
        </w:rPr>
        <w:t>una</w:t>
      </w:r>
      <w:r w:rsidR="001A1D12" w:rsidRPr="008C01BC">
        <w:rPr>
          <w:rFonts w:asciiTheme="minorHAnsi" w:hAnsiTheme="minorHAnsi" w:cstheme="minorHAnsi"/>
          <w:bCs/>
          <w:i/>
          <w:iCs/>
          <w:color w:val="auto"/>
          <w:sz w:val="22"/>
          <w:szCs w:val="22"/>
          <w:lang w:eastAsia="ar-SA"/>
        </w:rPr>
        <w:t xml:space="preserve"> transferencia en el 2020</w:t>
      </w:r>
      <w:r w:rsidR="00482A24" w:rsidRPr="008C01BC">
        <w:rPr>
          <w:rFonts w:asciiTheme="minorHAnsi" w:hAnsiTheme="minorHAnsi" w:cstheme="minorHAnsi"/>
          <w:bCs/>
          <w:color w:val="auto"/>
          <w:sz w:val="22"/>
          <w:szCs w:val="22"/>
          <w:lang w:eastAsia="ar-SA"/>
        </w:rPr>
        <w:t>. El señor Gómez Jiménez</w:t>
      </w:r>
      <w:r w:rsidR="00482A24" w:rsidRPr="008C01BC">
        <w:rPr>
          <w:rFonts w:asciiTheme="minorHAnsi" w:hAnsiTheme="minorHAnsi" w:cstheme="minorHAnsi"/>
          <w:bCs/>
          <w:i/>
          <w:iCs/>
          <w:color w:val="auto"/>
          <w:sz w:val="22"/>
          <w:szCs w:val="22"/>
          <w:lang w:eastAsia="ar-SA"/>
        </w:rPr>
        <w:t xml:space="preserve"> </w:t>
      </w:r>
      <w:r w:rsidR="00AC58B2" w:rsidRPr="008C01BC">
        <w:rPr>
          <w:rFonts w:asciiTheme="minorHAnsi" w:hAnsiTheme="minorHAnsi" w:cstheme="minorHAnsi"/>
          <w:bCs/>
          <w:color w:val="auto"/>
          <w:sz w:val="22"/>
          <w:szCs w:val="22"/>
          <w:lang w:eastAsia="ar-SA"/>
        </w:rPr>
        <w:t>procede a realizar la lectura de la entrada descriptiva. ---</w:t>
      </w:r>
      <w:r w:rsidR="00832647" w:rsidRPr="008C01BC">
        <w:rPr>
          <w:rFonts w:asciiTheme="minorHAnsi" w:hAnsiTheme="minorHAnsi" w:cstheme="minorHAnsi"/>
          <w:bCs/>
          <w:color w:val="auto"/>
          <w:sz w:val="22"/>
          <w:szCs w:val="22"/>
          <w:lang w:eastAsia="ar-SA"/>
        </w:rPr>
        <w:t>----------------------------------------------------------------------</w:t>
      </w:r>
    </w:p>
    <w:p w14:paraId="491600AB" w14:textId="29BB86F5" w:rsidR="00832647" w:rsidRPr="008C01BC" w:rsidRDefault="00832647" w:rsidP="00832647">
      <w:pPr>
        <w:spacing w:after="0" w:line="460" w:lineRule="exact"/>
        <w:jc w:val="both"/>
        <w:rPr>
          <w:b/>
          <w:bCs/>
        </w:rPr>
      </w:pPr>
      <w:r w:rsidRPr="008C01BC">
        <w:rPr>
          <w:b/>
          <w:bCs/>
        </w:rPr>
        <w:t>EN</w:t>
      </w:r>
      <w:r w:rsidR="007409A2" w:rsidRPr="008C01BC">
        <w:rPr>
          <w:b/>
          <w:bCs/>
        </w:rPr>
        <w:t>TRADA DESCRIPTIVA CON LA APLICACIÓN DE LA NORMA APROBADA PARA EL ARCHIVO NACIONAL Y CON BASE NORMA ISAD (G)</w:t>
      </w:r>
      <w:r w:rsidRPr="008C01BC">
        <w:rPr>
          <w:b/>
          <w:bCs/>
        </w:rPr>
        <w:t xml:space="preserve"> ------------------------------------------------------------------------------------------------------------------</w:t>
      </w:r>
    </w:p>
    <w:p w14:paraId="3D9138E2" w14:textId="74E88946" w:rsidR="007409A2" w:rsidRPr="008C01BC" w:rsidRDefault="007409A2" w:rsidP="00832647">
      <w:pPr>
        <w:spacing w:after="0" w:line="460" w:lineRule="exact"/>
        <w:jc w:val="both"/>
      </w:pPr>
      <w:r w:rsidRPr="008C01BC">
        <w:rPr>
          <w:b/>
          <w:bCs/>
        </w:rPr>
        <w:t>FONDO FAMILIA SEGURA HERRERA</w:t>
      </w:r>
      <w:r w:rsidR="00832647" w:rsidRPr="008C01BC">
        <w:rPr>
          <w:b/>
          <w:bCs/>
        </w:rPr>
        <w:t xml:space="preserve"> </w:t>
      </w:r>
      <w:r w:rsidR="00832647" w:rsidRPr="008C01BC">
        <w:t>----------------------------------------------------</w:t>
      </w:r>
      <w:r w:rsidR="00ED7E34" w:rsidRPr="008C01BC">
        <w:t>---------------------------------------</w:t>
      </w:r>
      <w:r w:rsidR="00832647" w:rsidRPr="008C01BC">
        <w:t>------</w:t>
      </w:r>
    </w:p>
    <w:p w14:paraId="19B70E63" w14:textId="5836E496" w:rsidR="007409A2" w:rsidRPr="008C01BC" w:rsidRDefault="00477A87" w:rsidP="00477A87">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1. </w:t>
      </w:r>
      <w:r w:rsidR="007409A2" w:rsidRPr="008C01BC">
        <w:rPr>
          <w:rFonts w:asciiTheme="minorHAnsi" w:hAnsiTheme="minorHAnsi" w:cstheme="minorHAnsi"/>
          <w:b/>
          <w:bCs/>
        </w:rPr>
        <w:t>ÁREA DE IDENTIFICACIÓN</w:t>
      </w:r>
      <w:r w:rsidR="00AC58B2" w:rsidRPr="008C01BC">
        <w:rPr>
          <w:rFonts w:asciiTheme="minorHAnsi" w:hAnsiTheme="minorHAnsi" w:cstheme="minorHAnsi"/>
          <w:b/>
          <w:bCs/>
        </w:rPr>
        <w:t xml:space="preserve"> -------------------------------------------------------------------</w:t>
      </w:r>
      <w:r w:rsidR="00E235AB" w:rsidRPr="008C01BC">
        <w:rPr>
          <w:rFonts w:asciiTheme="minorHAnsi" w:hAnsiTheme="minorHAnsi" w:cstheme="minorHAnsi"/>
          <w:b/>
          <w:bCs/>
        </w:rPr>
        <w:t>-</w:t>
      </w:r>
      <w:r w:rsidR="00AC58B2" w:rsidRPr="008C01BC">
        <w:rPr>
          <w:rFonts w:asciiTheme="minorHAnsi" w:hAnsiTheme="minorHAnsi" w:cstheme="minorHAnsi"/>
          <w:b/>
          <w:bCs/>
        </w:rPr>
        <w:t>-------------------</w:t>
      </w:r>
      <w:r w:rsidR="00262844" w:rsidRPr="008C01BC">
        <w:rPr>
          <w:rFonts w:asciiTheme="minorHAnsi" w:hAnsiTheme="minorHAnsi" w:cstheme="minorHAnsi"/>
          <w:b/>
          <w:bCs/>
        </w:rPr>
        <w:t>-</w:t>
      </w:r>
      <w:r w:rsidR="00AC58B2" w:rsidRPr="008C01BC">
        <w:rPr>
          <w:rFonts w:asciiTheme="minorHAnsi" w:hAnsiTheme="minorHAnsi" w:cstheme="minorHAnsi"/>
          <w:b/>
          <w:bCs/>
        </w:rPr>
        <w:t>------------------</w:t>
      </w:r>
    </w:p>
    <w:p w14:paraId="55EE5C68" w14:textId="7EEE1C37" w:rsidR="007409A2" w:rsidRPr="008C01BC" w:rsidRDefault="00477A87" w:rsidP="00477A87">
      <w:pPr>
        <w:spacing w:after="0" w:line="460" w:lineRule="exact"/>
        <w:jc w:val="both"/>
        <w:rPr>
          <w:rFonts w:asciiTheme="minorHAnsi" w:hAnsiTheme="minorHAnsi" w:cstheme="minorHAnsi"/>
        </w:rPr>
      </w:pPr>
      <w:r w:rsidRPr="008C01BC">
        <w:rPr>
          <w:rFonts w:asciiTheme="minorHAnsi" w:hAnsiTheme="minorHAnsi" w:cstheme="minorHAnsi"/>
          <w:b/>
          <w:bCs/>
        </w:rPr>
        <w:t xml:space="preserve">1.1 </w:t>
      </w:r>
      <w:r w:rsidR="007409A2" w:rsidRPr="008C01BC">
        <w:rPr>
          <w:rFonts w:asciiTheme="minorHAnsi" w:hAnsiTheme="minorHAnsi" w:cstheme="minorHAnsi"/>
          <w:b/>
          <w:bCs/>
        </w:rPr>
        <w:t xml:space="preserve">CÓDIGO DE REFERENCIA: </w:t>
      </w:r>
      <w:r w:rsidR="007409A2" w:rsidRPr="008C01BC">
        <w:rPr>
          <w:rFonts w:asciiTheme="minorHAnsi" w:hAnsiTheme="minorHAnsi" w:cstheme="minorHAnsi"/>
        </w:rPr>
        <w:t>CR-AN-AH-FAMSH-000001</w:t>
      </w:r>
      <w:r w:rsidR="00AC58B2" w:rsidRPr="008C01BC">
        <w:rPr>
          <w:rFonts w:asciiTheme="minorHAnsi" w:hAnsiTheme="minorHAnsi" w:cstheme="minorHAnsi"/>
        </w:rPr>
        <w:t xml:space="preserve"> --------------------------------------------------</w:t>
      </w:r>
      <w:r w:rsidR="00262844" w:rsidRPr="008C01BC">
        <w:rPr>
          <w:rFonts w:asciiTheme="minorHAnsi" w:hAnsiTheme="minorHAnsi" w:cstheme="minorHAnsi"/>
        </w:rPr>
        <w:t>------</w:t>
      </w:r>
      <w:r w:rsidR="00AC58B2" w:rsidRPr="008C01BC">
        <w:rPr>
          <w:rFonts w:asciiTheme="minorHAnsi" w:hAnsiTheme="minorHAnsi" w:cstheme="minorHAnsi"/>
        </w:rPr>
        <w:t>-------------</w:t>
      </w:r>
    </w:p>
    <w:p w14:paraId="44EDDE73" w14:textId="430C312F" w:rsidR="007409A2" w:rsidRPr="008C01BC" w:rsidRDefault="00477A87" w:rsidP="00477A87">
      <w:pPr>
        <w:spacing w:after="0" w:line="460" w:lineRule="exact"/>
        <w:jc w:val="both"/>
        <w:rPr>
          <w:rFonts w:asciiTheme="minorHAnsi" w:hAnsiTheme="minorHAnsi" w:cstheme="minorHAnsi"/>
          <w:b/>
          <w:bCs/>
        </w:rPr>
      </w:pPr>
      <w:r w:rsidRPr="008C01BC">
        <w:rPr>
          <w:rFonts w:asciiTheme="minorHAnsi" w:hAnsiTheme="minorHAnsi" w:cstheme="minorHAnsi"/>
          <w:b/>
          <w:bCs/>
        </w:rPr>
        <w:lastRenderedPageBreak/>
        <w:t xml:space="preserve">1.2 </w:t>
      </w:r>
      <w:r w:rsidR="007409A2" w:rsidRPr="008C01BC">
        <w:rPr>
          <w:rFonts w:asciiTheme="minorHAnsi" w:hAnsiTheme="minorHAnsi" w:cstheme="minorHAnsi"/>
          <w:b/>
          <w:bCs/>
        </w:rPr>
        <w:t>TÍTULO:</w:t>
      </w:r>
      <w:r w:rsidR="007409A2" w:rsidRPr="008C01BC">
        <w:rPr>
          <w:rFonts w:asciiTheme="minorHAnsi" w:hAnsiTheme="minorHAnsi" w:cstheme="minorHAnsi"/>
          <w:bCs/>
        </w:rPr>
        <w:t xml:space="preserve"> Familia Segura Herrera </w:t>
      </w:r>
      <w:r w:rsidR="00AC58B2" w:rsidRPr="008C01BC">
        <w:rPr>
          <w:rFonts w:asciiTheme="minorHAnsi" w:hAnsiTheme="minorHAnsi" w:cstheme="minorHAnsi"/>
          <w:bCs/>
        </w:rPr>
        <w:t>-----------------------------------------------------------------------------</w:t>
      </w:r>
      <w:r w:rsidR="00262844" w:rsidRPr="008C01BC">
        <w:rPr>
          <w:rFonts w:asciiTheme="minorHAnsi" w:hAnsiTheme="minorHAnsi" w:cstheme="minorHAnsi"/>
          <w:bCs/>
        </w:rPr>
        <w:t>--</w:t>
      </w:r>
      <w:r w:rsidR="00AC58B2" w:rsidRPr="008C01BC">
        <w:rPr>
          <w:rFonts w:asciiTheme="minorHAnsi" w:hAnsiTheme="minorHAnsi" w:cstheme="minorHAnsi"/>
          <w:bCs/>
        </w:rPr>
        <w:t>-------------------</w:t>
      </w:r>
    </w:p>
    <w:p w14:paraId="4847002D" w14:textId="246CE4FE" w:rsidR="007409A2" w:rsidRPr="008C01BC" w:rsidRDefault="00477A87" w:rsidP="00477A87">
      <w:pPr>
        <w:spacing w:after="0" w:line="460" w:lineRule="exact"/>
        <w:jc w:val="both"/>
        <w:rPr>
          <w:rFonts w:asciiTheme="minorHAnsi" w:hAnsiTheme="minorHAnsi" w:cstheme="minorHAnsi"/>
          <w:bCs/>
        </w:rPr>
      </w:pPr>
      <w:r w:rsidRPr="008C01BC">
        <w:rPr>
          <w:rFonts w:asciiTheme="minorHAnsi" w:hAnsiTheme="minorHAnsi" w:cstheme="minorHAnsi"/>
          <w:b/>
          <w:bCs/>
        </w:rPr>
        <w:t xml:space="preserve">1.3 </w:t>
      </w:r>
      <w:r w:rsidR="007409A2" w:rsidRPr="008C01BC">
        <w:rPr>
          <w:rFonts w:asciiTheme="minorHAnsi" w:hAnsiTheme="minorHAnsi" w:cstheme="minorHAnsi"/>
          <w:b/>
          <w:bCs/>
        </w:rPr>
        <w:t xml:space="preserve">FECHAS (S): </w:t>
      </w:r>
      <w:r w:rsidR="007409A2" w:rsidRPr="008C01BC">
        <w:rPr>
          <w:rFonts w:asciiTheme="minorHAnsi" w:hAnsiTheme="minorHAnsi" w:cstheme="minorHAnsi"/>
          <w:bCs/>
        </w:rPr>
        <w:t>2020-04-01- 2020-04-30</w:t>
      </w:r>
      <w:r w:rsidR="00AC58B2" w:rsidRPr="008C01BC">
        <w:rPr>
          <w:rFonts w:asciiTheme="minorHAnsi" w:hAnsiTheme="minorHAnsi" w:cstheme="minorHAnsi"/>
          <w:bCs/>
        </w:rPr>
        <w:t xml:space="preserve"> ----------------------------------------------------------------------------</w:t>
      </w:r>
      <w:r w:rsidR="00262844" w:rsidRPr="008C01BC">
        <w:rPr>
          <w:rFonts w:asciiTheme="minorHAnsi" w:hAnsiTheme="minorHAnsi" w:cstheme="minorHAnsi"/>
          <w:bCs/>
        </w:rPr>
        <w:t>---</w:t>
      </w:r>
      <w:r w:rsidR="00AC58B2" w:rsidRPr="008C01BC">
        <w:rPr>
          <w:rFonts w:asciiTheme="minorHAnsi" w:hAnsiTheme="minorHAnsi" w:cstheme="minorHAnsi"/>
          <w:bCs/>
        </w:rPr>
        <w:t>------------</w:t>
      </w:r>
    </w:p>
    <w:p w14:paraId="23C0B7C9" w14:textId="45C7A420" w:rsidR="007409A2" w:rsidRPr="008C01BC" w:rsidRDefault="00477A87" w:rsidP="00477A87">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1.4 </w:t>
      </w:r>
      <w:r w:rsidR="007409A2" w:rsidRPr="008C01BC">
        <w:rPr>
          <w:rFonts w:asciiTheme="minorHAnsi" w:hAnsiTheme="minorHAnsi" w:cstheme="minorHAnsi"/>
          <w:b/>
          <w:bCs/>
        </w:rPr>
        <w:t>NIVEL DE DESCRIPCIÓN:</w:t>
      </w:r>
      <w:r w:rsidR="007409A2" w:rsidRPr="008C01BC">
        <w:rPr>
          <w:rFonts w:asciiTheme="minorHAnsi" w:hAnsiTheme="minorHAnsi" w:cstheme="minorHAnsi"/>
          <w:bCs/>
        </w:rPr>
        <w:t xml:space="preserve"> Fondo</w:t>
      </w:r>
      <w:r w:rsidR="00AC58B2" w:rsidRPr="008C01BC">
        <w:rPr>
          <w:rFonts w:asciiTheme="minorHAnsi" w:hAnsiTheme="minorHAnsi" w:cstheme="minorHAnsi"/>
          <w:bCs/>
        </w:rPr>
        <w:t xml:space="preserve"> -----------------------------------------------------------------------------------------------</w:t>
      </w:r>
      <w:r w:rsidR="001723BE" w:rsidRPr="008C01BC">
        <w:rPr>
          <w:rFonts w:asciiTheme="minorHAnsi" w:hAnsiTheme="minorHAnsi" w:cstheme="minorHAnsi"/>
          <w:bCs/>
        </w:rPr>
        <w:t xml:space="preserve"> </w:t>
      </w:r>
      <w:r w:rsidRPr="008C01BC">
        <w:rPr>
          <w:rFonts w:asciiTheme="minorHAnsi" w:hAnsiTheme="minorHAnsi" w:cstheme="minorHAnsi"/>
          <w:b/>
          <w:bCs/>
        </w:rPr>
        <w:t xml:space="preserve">1.5 </w:t>
      </w:r>
      <w:r w:rsidR="007409A2" w:rsidRPr="008C01BC">
        <w:rPr>
          <w:rFonts w:asciiTheme="minorHAnsi" w:hAnsiTheme="minorHAnsi" w:cstheme="minorHAnsi"/>
          <w:b/>
          <w:bCs/>
        </w:rPr>
        <w:t xml:space="preserve">VOLUMEN Y SOPORTE DE LA UNIDAD DE DESCRIPCIÓN: </w:t>
      </w:r>
      <w:r w:rsidR="007409A2" w:rsidRPr="008C01BC">
        <w:rPr>
          <w:rFonts w:asciiTheme="minorHAnsi" w:hAnsiTheme="minorHAnsi" w:cstheme="minorHAnsi"/>
        </w:rPr>
        <w:t xml:space="preserve">Electrónico (1.01 MB) </w:t>
      </w:r>
      <w:r w:rsidR="00FB5D84" w:rsidRPr="008C01BC">
        <w:rPr>
          <w:rFonts w:asciiTheme="minorHAnsi" w:hAnsiTheme="minorHAnsi" w:cstheme="minorHAnsi"/>
        </w:rPr>
        <w:t>-----------------</w:t>
      </w:r>
      <w:r w:rsidR="00262844" w:rsidRPr="008C01BC">
        <w:rPr>
          <w:rFonts w:asciiTheme="minorHAnsi" w:hAnsiTheme="minorHAnsi" w:cstheme="minorHAnsi"/>
        </w:rPr>
        <w:t>-</w:t>
      </w:r>
      <w:r w:rsidR="00FB5D84" w:rsidRPr="008C01BC">
        <w:rPr>
          <w:rFonts w:asciiTheme="minorHAnsi" w:hAnsiTheme="minorHAnsi" w:cstheme="minorHAnsi"/>
        </w:rPr>
        <w:t>-----------------</w:t>
      </w:r>
    </w:p>
    <w:p w14:paraId="383647F2" w14:textId="683B68C8" w:rsidR="007409A2" w:rsidRPr="008C01BC" w:rsidRDefault="00262844" w:rsidP="00262844">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2. </w:t>
      </w:r>
      <w:r w:rsidR="007409A2" w:rsidRPr="008C01BC">
        <w:rPr>
          <w:rFonts w:asciiTheme="minorHAnsi" w:hAnsiTheme="minorHAnsi" w:cstheme="minorHAnsi"/>
          <w:b/>
          <w:bCs/>
        </w:rPr>
        <w:t>ÁREA DE CONTEXTO</w:t>
      </w:r>
      <w:r w:rsidR="00FB5D84" w:rsidRPr="008C01BC">
        <w:rPr>
          <w:rFonts w:asciiTheme="minorHAnsi" w:hAnsiTheme="minorHAnsi" w:cstheme="minorHAnsi"/>
          <w:b/>
          <w:bCs/>
        </w:rPr>
        <w:t xml:space="preserve"> ----------------------------------------------</w:t>
      </w:r>
      <w:r w:rsidRPr="008C01BC">
        <w:rPr>
          <w:rFonts w:asciiTheme="minorHAnsi" w:hAnsiTheme="minorHAnsi" w:cstheme="minorHAnsi"/>
          <w:b/>
          <w:bCs/>
        </w:rPr>
        <w:t>---</w:t>
      </w:r>
      <w:r w:rsidR="00FB5D84" w:rsidRPr="008C01BC">
        <w:rPr>
          <w:rFonts w:asciiTheme="minorHAnsi" w:hAnsiTheme="minorHAnsi" w:cstheme="minorHAnsi"/>
          <w:b/>
          <w:bCs/>
        </w:rPr>
        <w:t>-----------------------------------------------------------------</w:t>
      </w:r>
    </w:p>
    <w:p w14:paraId="7424481C" w14:textId="4F96E8D7" w:rsidR="007409A2" w:rsidRPr="008C01BC" w:rsidRDefault="00262844" w:rsidP="00262844">
      <w:pPr>
        <w:spacing w:after="0" w:line="460" w:lineRule="exact"/>
        <w:jc w:val="both"/>
        <w:rPr>
          <w:rFonts w:asciiTheme="minorHAnsi" w:hAnsiTheme="minorHAnsi" w:cstheme="minorHAnsi"/>
          <w:lang w:val="es-ES"/>
        </w:rPr>
      </w:pPr>
      <w:r w:rsidRPr="008C01BC">
        <w:rPr>
          <w:rFonts w:asciiTheme="minorHAnsi" w:hAnsiTheme="minorHAnsi" w:cstheme="minorHAnsi"/>
          <w:b/>
          <w:bCs/>
        </w:rPr>
        <w:t xml:space="preserve">2.1 </w:t>
      </w:r>
      <w:r w:rsidR="007409A2" w:rsidRPr="008C01BC">
        <w:rPr>
          <w:rFonts w:asciiTheme="minorHAnsi" w:hAnsiTheme="minorHAnsi" w:cstheme="minorHAnsi"/>
          <w:b/>
          <w:bCs/>
        </w:rPr>
        <w:t xml:space="preserve">NOMBRE DEL O DE LOS PRODUCTOR (ES) / COLECCIONISTA (S): </w:t>
      </w:r>
      <w:r w:rsidR="007409A2" w:rsidRPr="008C01BC">
        <w:rPr>
          <w:rFonts w:asciiTheme="minorHAnsi" w:hAnsiTheme="minorHAnsi" w:cstheme="minorHAnsi"/>
        </w:rPr>
        <w:t>Familia Segura, Herrera</w:t>
      </w:r>
      <w:r w:rsidR="007409A2" w:rsidRPr="008C01BC">
        <w:rPr>
          <w:rFonts w:asciiTheme="minorHAnsi" w:hAnsiTheme="minorHAnsi" w:cstheme="minorHAnsi"/>
          <w:b/>
          <w:bCs/>
        </w:rPr>
        <w:t xml:space="preserve">, </w:t>
      </w:r>
      <w:r w:rsidR="007409A2" w:rsidRPr="008C01BC">
        <w:rPr>
          <w:rFonts w:asciiTheme="minorHAnsi" w:hAnsiTheme="minorHAnsi" w:cstheme="minorHAnsi"/>
        </w:rPr>
        <w:t>Familia Segura Piedra, Esteban Segura Herrera.</w:t>
      </w:r>
      <w:r w:rsidR="00FB5D84" w:rsidRPr="008C01BC">
        <w:rPr>
          <w:rFonts w:asciiTheme="minorHAnsi" w:hAnsiTheme="minorHAnsi" w:cstheme="minorHAnsi"/>
        </w:rPr>
        <w:t xml:space="preserve"> -------------------------------------------------------------------------------------------</w:t>
      </w:r>
    </w:p>
    <w:p w14:paraId="2EF7EBCC" w14:textId="3DFA1445" w:rsidR="007409A2" w:rsidRPr="008C01BC" w:rsidRDefault="007409A2" w:rsidP="006E07BD">
      <w:pPr>
        <w:pStyle w:val="Default"/>
        <w:spacing w:line="460" w:lineRule="exact"/>
        <w:jc w:val="both"/>
        <w:rPr>
          <w:rFonts w:asciiTheme="minorHAnsi" w:hAnsiTheme="minorHAnsi" w:cstheme="minorHAnsi"/>
          <w:color w:val="auto"/>
          <w:sz w:val="22"/>
          <w:szCs w:val="22"/>
          <w:lang w:eastAsia="es-ES"/>
        </w:rPr>
      </w:pPr>
      <w:r w:rsidRPr="008C01BC">
        <w:rPr>
          <w:rFonts w:asciiTheme="minorHAnsi" w:hAnsiTheme="minorHAnsi" w:cstheme="minorHAnsi"/>
          <w:b/>
          <w:bCs/>
          <w:color w:val="auto"/>
          <w:sz w:val="22"/>
          <w:szCs w:val="22"/>
          <w:lang w:eastAsia="es-ES"/>
        </w:rPr>
        <w:t>2.2 HISTORIA INSTITUCIONAL / RESEÑA BIOGRÁFICA</w:t>
      </w:r>
      <w:r w:rsidRPr="008C01BC">
        <w:rPr>
          <w:rFonts w:asciiTheme="minorHAnsi" w:hAnsiTheme="minorHAnsi" w:cstheme="minorHAnsi"/>
          <w:color w:val="auto"/>
          <w:sz w:val="22"/>
          <w:szCs w:val="22"/>
          <w:lang w:eastAsia="es-ES"/>
        </w:rPr>
        <w:t xml:space="preserve">: La familia Segura Piedra estaba compuesta por Antonio Segura y su esposa María Piedra, sus hijos Nelly, </w:t>
      </w:r>
      <w:proofErr w:type="spellStart"/>
      <w:r w:rsidRPr="008C01BC">
        <w:rPr>
          <w:rFonts w:asciiTheme="minorHAnsi" w:hAnsiTheme="minorHAnsi" w:cstheme="minorHAnsi"/>
          <w:color w:val="auto"/>
          <w:sz w:val="22"/>
          <w:szCs w:val="22"/>
          <w:lang w:eastAsia="es-ES"/>
        </w:rPr>
        <w:t>Talina</w:t>
      </w:r>
      <w:proofErr w:type="spellEnd"/>
      <w:r w:rsidRPr="008C01BC">
        <w:rPr>
          <w:rFonts w:asciiTheme="minorHAnsi" w:hAnsiTheme="minorHAnsi" w:cstheme="minorHAnsi"/>
          <w:color w:val="auto"/>
          <w:sz w:val="22"/>
          <w:szCs w:val="22"/>
          <w:lang w:eastAsia="es-ES"/>
        </w:rPr>
        <w:t xml:space="preserve">, Julia, </w:t>
      </w:r>
      <w:proofErr w:type="spellStart"/>
      <w:r w:rsidRPr="008C01BC">
        <w:rPr>
          <w:rFonts w:asciiTheme="minorHAnsi" w:hAnsiTheme="minorHAnsi" w:cstheme="minorHAnsi"/>
          <w:color w:val="auto"/>
          <w:sz w:val="22"/>
          <w:szCs w:val="22"/>
          <w:lang w:eastAsia="es-ES"/>
        </w:rPr>
        <w:t>Nago</w:t>
      </w:r>
      <w:proofErr w:type="spellEnd"/>
      <w:r w:rsidRPr="008C01BC">
        <w:rPr>
          <w:rFonts w:asciiTheme="minorHAnsi" w:hAnsiTheme="minorHAnsi" w:cstheme="minorHAnsi"/>
          <w:color w:val="auto"/>
          <w:sz w:val="22"/>
          <w:szCs w:val="22"/>
          <w:lang w:eastAsia="es-ES"/>
        </w:rPr>
        <w:t xml:space="preserve"> y Reginaldo conocido como Nano (autor del documento, nacido el 11 de abril de 1935), Luis Abarca esposo de Nelly y Gildo Piedra hermano de María Piedra.</w:t>
      </w:r>
      <w:r w:rsidR="00FB5D84" w:rsidRPr="008C01BC">
        <w:rPr>
          <w:rFonts w:asciiTheme="minorHAnsi" w:hAnsiTheme="minorHAnsi" w:cstheme="minorHAnsi"/>
          <w:color w:val="auto"/>
          <w:sz w:val="22"/>
          <w:szCs w:val="22"/>
          <w:lang w:eastAsia="es-ES"/>
        </w:rPr>
        <w:t xml:space="preserve"> -------------------------------------------------------</w:t>
      </w:r>
      <w:r w:rsidR="00A85EC5" w:rsidRPr="008C01BC">
        <w:rPr>
          <w:rFonts w:asciiTheme="minorHAnsi" w:hAnsiTheme="minorHAnsi" w:cstheme="minorHAnsi"/>
          <w:color w:val="auto"/>
          <w:sz w:val="22"/>
          <w:szCs w:val="22"/>
          <w:lang w:eastAsia="es-ES"/>
        </w:rPr>
        <w:t>------------------------------------------------------------------------------</w:t>
      </w:r>
    </w:p>
    <w:p w14:paraId="26EEE142" w14:textId="1798BA01" w:rsidR="007409A2" w:rsidRPr="008C01BC" w:rsidRDefault="007409A2" w:rsidP="00AC58B2">
      <w:pPr>
        <w:spacing w:after="0" w:line="460" w:lineRule="exact"/>
        <w:jc w:val="both"/>
        <w:rPr>
          <w:rFonts w:asciiTheme="minorHAnsi" w:hAnsiTheme="minorHAnsi" w:cstheme="minorHAnsi"/>
          <w:bCs/>
        </w:rPr>
      </w:pPr>
      <w:r w:rsidRPr="008C01BC">
        <w:rPr>
          <w:rFonts w:asciiTheme="minorHAnsi" w:hAnsiTheme="minorHAnsi" w:cstheme="minorHAnsi"/>
          <w:b/>
          <w:bCs/>
        </w:rPr>
        <w:t xml:space="preserve">2.3 HISTORIA ARCHIVÍSTICA: </w:t>
      </w:r>
      <w:r w:rsidRPr="008C01BC">
        <w:rPr>
          <w:rFonts w:asciiTheme="minorHAnsi" w:hAnsiTheme="minorHAnsi" w:cstheme="minorHAnsi"/>
        </w:rPr>
        <w:t xml:space="preserve">El documento de este fondo </w:t>
      </w:r>
      <w:r w:rsidRPr="008C01BC">
        <w:rPr>
          <w:rFonts w:asciiTheme="minorHAnsi" w:hAnsiTheme="minorHAnsi" w:cstheme="minorHAnsi"/>
          <w:bCs/>
        </w:rPr>
        <w:t>fue coleccionado por el señor Esteban Segura Herrera, hijo de Reginaldo Segura Piedra, autor del documento, quien en el año 2020 decide hacer su donación al Archivo Nacional. Ingresa mediante transferencia T066-2020.</w:t>
      </w:r>
      <w:r w:rsidR="006E07BD" w:rsidRPr="008C01BC">
        <w:rPr>
          <w:rFonts w:asciiTheme="minorHAnsi" w:hAnsiTheme="minorHAnsi" w:cstheme="minorHAnsi"/>
          <w:bCs/>
        </w:rPr>
        <w:t xml:space="preserve"> ------------------------------------------------------------</w:t>
      </w:r>
    </w:p>
    <w:p w14:paraId="1B3A62DD" w14:textId="3E2DAC11" w:rsidR="007409A2" w:rsidRPr="008C01BC" w:rsidRDefault="007409A2" w:rsidP="006E07BD">
      <w:pPr>
        <w:spacing w:after="0" w:line="460" w:lineRule="exact"/>
        <w:jc w:val="both"/>
        <w:rPr>
          <w:rFonts w:asciiTheme="minorHAnsi" w:hAnsiTheme="minorHAnsi" w:cstheme="minorHAnsi"/>
        </w:rPr>
      </w:pPr>
      <w:r w:rsidRPr="008C01BC">
        <w:rPr>
          <w:rFonts w:asciiTheme="minorHAnsi" w:hAnsiTheme="minorHAnsi" w:cstheme="minorHAnsi"/>
          <w:b/>
          <w:bCs/>
        </w:rPr>
        <w:t>2.4 FORMA DE INGRESO:</w:t>
      </w:r>
      <w:r w:rsidRPr="008C01BC">
        <w:rPr>
          <w:rFonts w:asciiTheme="minorHAnsi" w:hAnsiTheme="minorHAnsi" w:cstheme="minorHAnsi"/>
          <w:bCs/>
        </w:rPr>
        <w:t xml:space="preserve"> Donación.</w:t>
      </w:r>
      <w:r w:rsidR="006E07BD" w:rsidRPr="008C01BC">
        <w:rPr>
          <w:rFonts w:asciiTheme="minorHAnsi" w:hAnsiTheme="minorHAnsi" w:cstheme="minorHAnsi"/>
          <w:bCs/>
        </w:rPr>
        <w:t xml:space="preserve"> ----------------------------------------------------------</w:t>
      </w:r>
      <w:r w:rsidR="00E70AEA" w:rsidRPr="008C01BC">
        <w:rPr>
          <w:rFonts w:asciiTheme="minorHAnsi" w:hAnsiTheme="minorHAnsi" w:cstheme="minorHAnsi"/>
          <w:bCs/>
        </w:rPr>
        <w:t>--</w:t>
      </w:r>
      <w:r w:rsidR="006E07BD" w:rsidRPr="008C01BC">
        <w:rPr>
          <w:rFonts w:asciiTheme="minorHAnsi" w:hAnsiTheme="minorHAnsi" w:cstheme="minorHAnsi"/>
          <w:bCs/>
        </w:rPr>
        <w:t>-------------------------------------</w:t>
      </w:r>
    </w:p>
    <w:p w14:paraId="646442B6" w14:textId="4912C9B2" w:rsidR="007409A2" w:rsidRPr="008C01BC" w:rsidRDefault="00E70AEA" w:rsidP="00E70AEA">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3. </w:t>
      </w:r>
      <w:r w:rsidR="007409A2" w:rsidRPr="008C01BC">
        <w:rPr>
          <w:rFonts w:asciiTheme="minorHAnsi" w:hAnsiTheme="minorHAnsi" w:cstheme="minorHAnsi"/>
          <w:b/>
          <w:bCs/>
        </w:rPr>
        <w:t>ÁREA DE CONTENIDO Y ESTRUCTURA.</w:t>
      </w:r>
      <w:r w:rsidR="006E07BD" w:rsidRPr="008C01BC">
        <w:rPr>
          <w:rFonts w:asciiTheme="minorHAnsi" w:hAnsiTheme="minorHAnsi" w:cstheme="minorHAnsi"/>
          <w:b/>
          <w:bCs/>
        </w:rPr>
        <w:t xml:space="preserve"> -------------------------------------------------------------------</w:t>
      </w:r>
      <w:r w:rsidRPr="008C01BC">
        <w:rPr>
          <w:rFonts w:asciiTheme="minorHAnsi" w:hAnsiTheme="minorHAnsi" w:cstheme="minorHAnsi"/>
          <w:b/>
          <w:bCs/>
        </w:rPr>
        <w:t>---</w:t>
      </w:r>
      <w:r w:rsidR="006E07BD" w:rsidRPr="008C01BC">
        <w:rPr>
          <w:rFonts w:asciiTheme="minorHAnsi" w:hAnsiTheme="minorHAnsi" w:cstheme="minorHAnsi"/>
          <w:b/>
          <w:bCs/>
        </w:rPr>
        <w:t>--------------------</w:t>
      </w:r>
    </w:p>
    <w:p w14:paraId="0731AB3E" w14:textId="3FC2154E" w:rsidR="007409A2" w:rsidRPr="008C01BC" w:rsidRDefault="00E70AEA" w:rsidP="00E70AEA">
      <w:pPr>
        <w:tabs>
          <w:tab w:val="num" w:pos="420"/>
        </w:tabs>
        <w:spacing w:after="0" w:line="460" w:lineRule="exact"/>
        <w:jc w:val="both"/>
        <w:rPr>
          <w:rFonts w:asciiTheme="minorHAnsi" w:hAnsiTheme="minorHAnsi" w:cstheme="minorHAnsi"/>
          <w:bCs/>
        </w:rPr>
      </w:pPr>
      <w:r w:rsidRPr="008C01BC">
        <w:rPr>
          <w:rFonts w:asciiTheme="minorHAnsi" w:hAnsiTheme="minorHAnsi" w:cstheme="minorHAnsi"/>
          <w:b/>
          <w:bCs/>
        </w:rPr>
        <w:t xml:space="preserve">3.1 </w:t>
      </w:r>
      <w:r w:rsidR="007409A2" w:rsidRPr="008C01BC">
        <w:rPr>
          <w:rFonts w:asciiTheme="minorHAnsi" w:hAnsiTheme="minorHAnsi" w:cstheme="minorHAnsi"/>
          <w:b/>
          <w:bCs/>
        </w:rPr>
        <w:t xml:space="preserve">ALCANCE Y CONTENIDO: </w:t>
      </w:r>
      <w:r w:rsidR="007409A2" w:rsidRPr="008C01BC">
        <w:rPr>
          <w:rFonts w:asciiTheme="minorHAnsi" w:hAnsiTheme="minorHAnsi" w:cstheme="minorHAnsi"/>
          <w:bCs/>
        </w:rPr>
        <w:t>El fondo contiene documento escrito por Reginaldo Segura Piedra, quien relata lo vivido por él y su familia durante la Guerra Civil de 1948 en el sector de la Finca La Lucha, en donde se enfrentaron los llamados “Calderonistas” y “Liberacionistas”.</w:t>
      </w:r>
      <w:r w:rsidR="006E07BD" w:rsidRPr="008C01BC">
        <w:rPr>
          <w:rFonts w:asciiTheme="minorHAnsi" w:hAnsiTheme="minorHAnsi" w:cstheme="minorHAnsi"/>
          <w:bCs/>
        </w:rPr>
        <w:t xml:space="preserve"> ------------------</w:t>
      </w:r>
      <w:r w:rsidRPr="008C01BC">
        <w:rPr>
          <w:rFonts w:asciiTheme="minorHAnsi" w:hAnsiTheme="minorHAnsi" w:cstheme="minorHAnsi"/>
          <w:bCs/>
        </w:rPr>
        <w:t>--</w:t>
      </w:r>
      <w:r w:rsidR="006E07BD" w:rsidRPr="008C01BC">
        <w:rPr>
          <w:rFonts w:asciiTheme="minorHAnsi" w:hAnsiTheme="minorHAnsi" w:cstheme="minorHAnsi"/>
          <w:bCs/>
        </w:rPr>
        <w:t>--------------------------------------------</w:t>
      </w:r>
    </w:p>
    <w:p w14:paraId="17832099" w14:textId="57665E26" w:rsidR="007409A2" w:rsidRPr="008C01BC" w:rsidRDefault="00E70AEA" w:rsidP="00E70AEA">
      <w:pPr>
        <w:spacing w:after="0" w:line="460" w:lineRule="exact"/>
        <w:jc w:val="both"/>
        <w:rPr>
          <w:rFonts w:asciiTheme="minorHAnsi" w:hAnsiTheme="minorHAnsi" w:cstheme="minorHAnsi"/>
          <w:bCs/>
        </w:rPr>
      </w:pPr>
      <w:r w:rsidRPr="008C01BC">
        <w:rPr>
          <w:rFonts w:asciiTheme="minorHAnsi" w:hAnsiTheme="minorHAnsi" w:cstheme="minorHAnsi"/>
          <w:b/>
          <w:bCs/>
        </w:rPr>
        <w:t xml:space="preserve">3.2 </w:t>
      </w:r>
      <w:r w:rsidR="007409A2" w:rsidRPr="008C01BC">
        <w:rPr>
          <w:rFonts w:asciiTheme="minorHAnsi" w:hAnsiTheme="minorHAnsi" w:cstheme="minorHAnsi"/>
          <w:b/>
          <w:bCs/>
        </w:rPr>
        <w:t xml:space="preserve">VALORACIÓN, SELECCIÓN Y ELIMINACIÓN: </w:t>
      </w:r>
      <w:r w:rsidR="007409A2" w:rsidRPr="008C01BC">
        <w:rPr>
          <w:rFonts w:asciiTheme="minorHAnsi" w:hAnsiTheme="minorHAnsi" w:cstheme="minorHAnsi"/>
          <w:bCs/>
        </w:rPr>
        <w:t>Valor científico y cultural, y conservación p</w:t>
      </w:r>
      <w:r w:rsidR="007409A2" w:rsidRPr="008C01BC">
        <w:rPr>
          <w:rFonts w:asciiTheme="minorHAnsi" w:hAnsiTheme="minorHAnsi" w:cstheme="minorHAnsi"/>
        </w:rPr>
        <w:t xml:space="preserve">ermanente, </w:t>
      </w:r>
      <w:r w:rsidR="007409A2" w:rsidRPr="008C01BC">
        <w:rPr>
          <w:rFonts w:asciiTheme="minorHAnsi" w:hAnsiTheme="minorHAnsi" w:cstheme="minorHAnsi"/>
          <w:bCs/>
        </w:rPr>
        <w:t>valorada de conformidad con la Ley 7202 del 24 de octubre de 1990</w:t>
      </w:r>
      <w:r w:rsidR="007409A2" w:rsidRPr="008C01BC">
        <w:rPr>
          <w:rFonts w:asciiTheme="minorHAnsi" w:hAnsiTheme="minorHAnsi" w:cstheme="minorHAnsi"/>
        </w:rPr>
        <w:t xml:space="preserve">.  </w:t>
      </w:r>
      <w:r w:rsidR="007409A2" w:rsidRPr="008C01BC">
        <w:rPr>
          <w:rFonts w:asciiTheme="minorHAnsi" w:hAnsiTheme="minorHAnsi" w:cstheme="minorHAnsi"/>
          <w:bCs/>
        </w:rPr>
        <w:t xml:space="preserve">Aprobado en la siguiente sesión de la Comisión Nacional de Selección y Eliminación: </w:t>
      </w:r>
      <w:r w:rsidR="006E07BD" w:rsidRPr="008C01BC">
        <w:rPr>
          <w:rFonts w:asciiTheme="minorHAnsi" w:hAnsiTheme="minorHAnsi" w:cstheme="minorHAnsi"/>
          <w:bCs/>
        </w:rPr>
        <w:t>----------------------------------------------------------------</w:t>
      </w:r>
      <w:r w:rsidRPr="008C01BC">
        <w:rPr>
          <w:rFonts w:asciiTheme="minorHAnsi" w:hAnsiTheme="minorHAnsi" w:cstheme="minorHAnsi"/>
          <w:bCs/>
        </w:rPr>
        <w:t>---------------</w:t>
      </w:r>
      <w:r w:rsidR="006E07BD" w:rsidRPr="008C01BC">
        <w:rPr>
          <w:rFonts w:asciiTheme="minorHAnsi" w:hAnsiTheme="minorHAnsi" w:cstheme="minorHAnsi"/>
          <w:bCs/>
        </w:rPr>
        <w:t>------------------</w:t>
      </w:r>
    </w:p>
    <w:p w14:paraId="68632CA0" w14:textId="6C42C611" w:rsidR="007409A2" w:rsidRPr="008C01BC" w:rsidRDefault="007409A2" w:rsidP="00AC58B2">
      <w:pPr>
        <w:spacing w:after="0" w:line="460" w:lineRule="exact"/>
        <w:jc w:val="both"/>
        <w:rPr>
          <w:rFonts w:asciiTheme="minorHAnsi" w:eastAsiaTheme="minorEastAsia" w:hAnsiTheme="minorHAnsi" w:cstheme="minorHAnsi"/>
        </w:rPr>
      </w:pPr>
      <w:r w:rsidRPr="008C01BC">
        <w:rPr>
          <w:rFonts w:asciiTheme="minorHAnsi" w:eastAsiaTheme="minorEastAsia" w:hAnsiTheme="minorHAnsi" w:cstheme="minorHAnsi"/>
        </w:rPr>
        <w:t>-Acuerdo Nº 03 de la sesión 15-2020 de 21 de agosto del 2020.</w:t>
      </w:r>
      <w:r w:rsidR="006E07BD" w:rsidRPr="008C01BC">
        <w:rPr>
          <w:rFonts w:asciiTheme="minorHAnsi" w:eastAsiaTheme="minorEastAsia" w:hAnsiTheme="minorHAnsi" w:cstheme="minorHAnsi"/>
        </w:rPr>
        <w:t xml:space="preserve"> ---------------------------------</w:t>
      </w:r>
      <w:r w:rsidR="00E70AEA" w:rsidRPr="008C01BC">
        <w:rPr>
          <w:rFonts w:asciiTheme="minorHAnsi" w:eastAsiaTheme="minorEastAsia" w:hAnsiTheme="minorHAnsi" w:cstheme="minorHAnsi"/>
        </w:rPr>
        <w:t>-</w:t>
      </w:r>
      <w:r w:rsidR="006E07BD" w:rsidRPr="008C01BC">
        <w:rPr>
          <w:rFonts w:asciiTheme="minorHAnsi" w:eastAsiaTheme="minorEastAsia" w:hAnsiTheme="minorHAnsi" w:cstheme="minorHAnsi"/>
        </w:rPr>
        <w:t>--------------------</w:t>
      </w:r>
      <w:r w:rsidR="00A85EC5" w:rsidRPr="008C01BC">
        <w:rPr>
          <w:rFonts w:asciiTheme="minorHAnsi" w:eastAsiaTheme="minorEastAsia" w:hAnsiTheme="minorHAnsi" w:cstheme="minorHAnsi"/>
        </w:rPr>
        <w:t>-------</w:t>
      </w:r>
    </w:p>
    <w:p w14:paraId="71325D68" w14:textId="0DD07D0B" w:rsidR="007409A2" w:rsidRPr="008C01BC" w:rsidRDefault="00E70AEA" w:rsidP="00E70AEA">
      <w:pPr>
        <w:spacing w:after="0" w:line="460" w:lineRule="exact"/>
        <w:jc w:val="both"/>
        <w:rPr>
          <w:rFonts w:asciiTheme="minorHAnsi" w:hAnsiTheme="minorHAnsi" w:cstheme="minorHAnsi"/>
          <w:bCs/>
        </w:rPr>
      </w:pPr>
      <w:r w:rsidRPr="008C01BC">
        <w:rPr>
          <w:rFonts w:asciiTheme="minorHAnsi" w:hAnsiTheme="minorHAnsi" w:cstheme="minorHAnsi"/>
          <w:b/>
          <w:bCs/>
        </w:rPr>
        <w:t xml:space="preserve">3.3 </w:t>
      </w:r>
      <w:r w:rsidR="007409A2" w:rsidRPr="008C01BC">
        <w:rPr>
          <w:rFonts w:asciiTheme="minorHAnsi" w:hAnsiTheme="minorHAnsi" w:cstheme="minorHAnsi"/>
          <w:b/>
          <w:bCs/>
        </w:rPr>
        <w:t xml:space="preserve">NUEVOS INGRESOS: </w:t>
      </w:r>
      <w:r w:rsidR="007409A2" w:rsidRPr="008C01BC">
        <w:rPr>
          <w:rFonts w:asciiTheme="minorHAnsi" w:hAnsiTheme="minorHAnsi" w:cstheme="minorHAnsi"/>
          <w:bCs/>
        </w:rPr>
        <w:t>Fondo cerrado.</w:t>
      </w:r>
      <w:r w:rsidR="006E07BD" w:rsidRPr="008C01BC">
        <w:rPr>
          <w:rFonts w:asciiTheme="minorHAnsi" w:hAnsiTheme="minorHAnsi" w:cstheme="minorHAnsi"/>
          <w:bCs/>
        </w:rPr>
        <w:t xml:space="preserve"> ------------------------------------------------------------------------------------</w:t>
      </w:r>
      <w:r w:rsidRPr="008C01BC">
        <w:rPr>
          <w:rFonts w:asciiTheme="minorHAnsi" w:hAnsiTheme="minorHAnsi" w:cstheme="minorHAnsi"/>
          <w:bCs/>
        </w:rPr>
        <w:t>----</w:t>
      </w:r>
      <w:r w:rsidR="006E07BD" w:rsidRPr="008C01BC">
        <w:rPr>
          <w:rFonts w:asciiTheme="minorHAnsi" w:hAnsiTheme="minorHAnsi" w:cstheme="minorHAnsi"/>
          <w:bCs/>
        </w:rPr>
        <w:t>---</w:t>
      </w:r>
      <w:r w:rsidR="00A85EC5" w:rsidRPr="008C01BC">
        <w:rPr>
          <w:rFonts w:asciiTheme="minorHAnsi" w:hAnsiTheme="minorHAnsi" w:cstheme="minorHAnsi"/>
          <w:bCs/>
        </w:rPr>
        <w:t>-</w:t>
      </w:r>
    </w:p>
    <w:p w14:paraId="34365984" w14:textId="01075CDD" w:rsidR="007409A2" w:rsidRPr="008C01BC" w:rsidRDefault="00E70AEA" w:rsidP="00E70AEA">
      <w:pPr>
        <w:tabs>
          <w:tab w:val="num" w:pos="420"/>
        </w:tabs>
        <w:spacing w:after="0" w:line="460" w:lineRule="exact"/>
        <w:jc w:val="both"/>
        <w:rPr>
          <w:rFonts w:asciiTheme="minorHAnsi" w:hAnsiTheme="minorHAnsi" w:cstheme="minorHAnsi"/>
        </w:rPr>
      </w:pPr>
      <w:r w:rsidRPr="008C01BC">
        <w:rPr>
          <w:rFonts w:asciiTheme="minorHAnsi" w:hAnsiTheme="minorHAnsi" w:cstheme="minorHAnsi"/>
          <w:b/>
          <w:bCs/>
        </w:rPr>
        <w:t xml:space="preserve">3.4 </w:t>
      </w:r>
      <w:r w:rsidR="007409A2" w:rsidRPr="008C01BC">
        <w:rPr>
          <w:rFonts w:asciiTheme="minorHAnsi" w:hAnsiTheme="minorHAnsi" w:cstheme="minorHAnsi"/>
          <w:b/>
          <w:bCs/>
        </w:rPr>
        <w:t>ORGANIZACIÓN:</w:t>
      </w:r>
      <w:r w:rsidR="007409A2" w:rsidRPr="008C01BC">
        <w:rPr>
          <w:rFonts w:asciiTheme="minorHAnsi" w:hAnsiTheme="minorHAnsi" w:cstheme="minorHAnsi"/>
        </w:rPr>
        <w:t xml:space="preserve"> </w:t>
      </w:r>
      <w:r w:rsidR="000C1881" w:rsidRPr="008C01BC">
        <w:rPr>
          <w:rFonts w:asciiTheme="minorHAnsi" w:hAnsiTheme="minorHAnsi" w:cstheme="minorHAnsi"/>
        </w:rPr>
        <w:t xml:space="preserve"> --------------------------------------------------------------------------------------------------------</w:t>
      </w:r>
      <w:r w:rsidRPr="008C01BC">
        <w:rPr>
          <w:rFonts w:asciiTheme="minorHAnsi" w:hAnsiTheme="minorHAnsi" w:cstheme="minorHAnsi"/>
        </w:rPr>
        <w:t>----</w:t>
      </w:r>
      <w:r w:rsidR="000C1881" w:rsidRPr="008C01BC">
        <w:rPr>
          <w:rFonts w:asciiTheme="minorHAnsi" w:hAnsiTheme="minorHAnsi" w:cstheme="minorHAnsi"/>
        </w:rPr>
        <w:t>------</w:t>
      </w:r>
      <w:r w:rsidR="00A85EC5" w:rsidRPr="008C01BC">
        <w:rPr>
          <w:rFonts w:asciiTheme="minorHAnsi" w:hAnsiTheme="minorHAnsi" w:cstheme="minorHAnsi"/>
        </w:rPr>
        <w:t>--</w:t>
      </w:r>
    </w:p>
    <w:p w14:paraId="509ABA75" w14:textId="77777777" w:rsidR="007409A2" w:rsidRPr="008C01BC" w:rsidRDefault="007409A2" w:rsidP="00AC58B2">
      <w:pPr>
        <w:spacing w:after="0" w:line="460" w:lineRule="exact"/>
        <w:jc w:val="center"/>
        <w:rPr>
          <w:rFonts w:asciiTheme="minorHAnsi" w:hAnsiTheme="minorHAnsi" w:cstheme="minorHAnsi"/>
          <w:b/>
          <w:lang w:val="es-ES"/>
        </w:rPr>
      </w:pPr>
      <w:r w:rsidRPr="008C01BC">
        <w:rPr>
          <w:rFonts w:asciiTheme="minorHAnsi" w:hAnsiTheme="minorHAnsi" w:cstheme="minorHAnsi"/>
          <w:b/>
        </w:rPr>
        <w:t>CUADRO DE CLASIFICACIÓN DEL ARCHIVO HISTÓRICO</w:t>
      </w:r>
    </w:p>
    <w:p w14:paraId="5AEFEB80" w14:textId="77777777" w:rsidR="007409A2" w:rsidRPr="008C01BC" w:rsidRDefault="007409A2" w:rsidP="00AC58B2">
      <w:pPr>
        <w:spacing w:after="0" w:line="460" w:lineRule="exact"/>
        <w:jc w:val="center"/>
        <w:rPr>
          <w:rFonts w:asciiTheme="minorHAnsi" w:hAnsiTheme="minorHAnsi" w:cstheme="minorHAnsi"/>
          <w:b/>
        </w:rPr>
      </w:pPr>
      <w:r w:rsidRPr="008C01BC">
        <w:rPr>
          <w:rFonts w:asciiTheme="minorHAnsi" w:hAnsiTheme="minorHAnsi" w:cstheme="minorHAnsi"/>
          <w:b/>
        </w:rPr>
        <w:t>FONDOS PARTICULARES</w:t>
      </w:r>
    </w:p>
    <w:tbl>
      <w:tblPr>
        <w:tblStyle w:val="Tablaconcuadrcula1"/>
        <w:tblW w:w="0" w:type="auto"/>
        <w:jc w:val="center"/>
        <w:tblLook w:val="04A0" w:firstRow="1" w:lastRow="0" w:firstColumn="1" w:lastColumn="0" w:noHBand="0" w:noVBand="1"/>
      </w:tblPr>
      <w:tblGrid>
        <w:gridCol w:w="3679"/>
        <w:gridCol w:w="2936"/>
      </w:tblGrid>
      <w:tr w:rsidR="007409A2" w:rsidRPr="008C01BC" w14:paraId="131CC965" w14:textId="77777777" w:rsidTr="00E70AEA">
        <w:trPr>
          <w:trHeight w:val="264"/>
          <w:jc w:val="center"/>
        </w:trPr>
        <w:tc>
          <w:tcPr>
            <w:tcW w:w="3679" w:type="dxa"/>
          </w:tcPr>
          <w:p w14:paraId="412A74E7" w14:textId="77777777" w:rsidR="007409A2" w:rsidRPr="008C01BC" w:rsidRDefault="007409A2" w:rsidP="00AC58B2">
            <w:pPr>
              <w:autoSpaceDE w:val="0"/>
              <w:autoSpaceDN w:val="0"/>
              <w:adjustRightInd w:val="0"/>
              <w:spacing w:after="0" w:line="460" w:lineRule="exact"/>
              <w:jc w:val="center"/>
              <w:rPr>
                <w:rFonts w:asciiTheme="minorHAnsi" w:hAnsiTheme="minorHAnsi" w:cstheme="minorHAnsi"/>
                <w:b/>
                <w:bCs/>
                <w:sz w:val="22"/>
                <w:szCs w:val="22"/>
              </w:rPr>
            </w:pPr>
            <w:r w:rsidRPr="008C01BC">
              <w:rPr>
                <w:rFonts w:asciiTheme="minorHAnsi" w:hAnsiTheme="minorHAnsi" w:cstheme="minorHAnsi"/>
                <w:b/>
                <w:bCs/>
                <w:sz w:val="22"/>
                <w:szCs w:val="22"/>
              </w:rPr>
              <w:t>FONDO NIVEL I</w:t>
            </w:r>
          </w:p>
        </w:tc>
        <w:tc>
          <w:tcPr>
            <w:tcW w:w="2936" w:type="dxa"/>
          </w:tcPr>
          <w:p w14:paraId="14D38EDF" w14:textId="77777777" w:rsidR="007409A2" w:rsidRPr="008C01BC" w:rsidRDefault="007409A2" w:rsidP="00AC58B2">
            <w:pPr>
              <w:autoSpaceDE w:val="0"/>
              <w:autoSpaceDN w:val="0"/>
              <w:adjustRightInd w:val="0"/>
              <w:spacing w:after="0" w:line="460" w:lineRule="exact"/>
              <w:jc w:val="center"/>
              <w:rPr>
                <w:rFonts w:asciiTheme="minorHAnsi" w:hAnsiTheme="minorHAnsi" w:cstheme="minorHAnsi"/>
                <w:b/>
                <w:bCs/>
                <w:sz w:val="22"/>
                <w:szCs w:val="22"/>
              </w:rPr>
            </w:pPr>
            <w:r w:rsidRPr="008C01BC">
              <w:rPr>
                <w:rFonts w:asciiTheme="minorHAnsi" w:hAnsiTheme="minorHAnsi" w:cstheme="minorHAnsi"/>
                <w:b/>
                <w:bCs/>
                <w:sz w:val="22"/>
                <w:szCs w:val="22"/>
              </w:rPr>
              <w:t>SERIE</w:t>
            </w:r>
          </w:p>
        </w:tc>
      </w:tr>
      <w:tr w:rsidR="007409A2" w:rsidRPr="008C01BC" w14:paraId="74E3C39F" w14:textId="77777777" w:rsidTr="00E70AEA">
        <w:trPr>
          <w:trHeight w:val="512"/>
          <w:jc w:val="center"/>
        </w:trPr>
        <w:tc>
          <w:tcPr>
            <w:tcW w:w="3679" w:type="dxa"/>
          </w:tcPr>
          <w:p w14:paraId="5266ED00" w14:textId="77777777" w:rsidR="007409A2" w:rsidRPr="008C01BC" w:rsidRDefault="007409A2" w:rsidP="00E70AEA">
            <w:pPr>
              <w:autoSpaceDE w:val="0"/>
              <w:autoSpaceDN w:val="0"/>
              <w:adjustRightInd w:val="0"/>
              <w:spacing w:after="0" w:line="460" w:lineRule="exact"/>
              <w:jc w:val="center"/>
              <w:rPr>
                <w:rFonts w:asciiTheme="minorHAnsi" w:hAnsiTheme="minorHAnsi" w:cstheme="minorHAnsi"/>
                <w:sz w:val="22"/>
                <w:szCs w:val="22"/>
              </w:rPr>
            </w:pPr>
            <w:r w:rsidRPr="008C01BC">
              <w:rPr>
                <w:rFonts w:asciiTheme="minorHAnsi" w:hAnsiTheme="minorHAnsi" w:cstheme="minorHAnsi"/>
                <w:sz w:val="22"/>
                <w:szCs w:val="22"/>
              </w:rPr>
              <w:t>Familia Segura Herrera (FAMSH)</w:t>
            </w:r>
          </w:p>
        </w:tc>
        <w:tc>
          <w:tcPr>
            <w:tcW w:w="2936" w:type="dxa"/>
          </w:tcPr>
          <w:p w14:paraId="06CCABB4" w14:textId="4B936D8F" w:rsidR="007409A2" w:rsidRPr="008C01BC" w:rsidRDefault="007409A2" w:rsidP="00E70AEA">
            <w:pPr>
              <w:autoSpaceDE w:val="0"/>
              <w:autoSpaceDN w:val="0"/>
              <w:adjustRightInd w:val="0"/>
              <w:spacing w:after="0" w:line="460" w:lineRule="exact"/>
              <w:jc w:val="center"/>
              <w:rPr>
                <w:rFonts w:asciiTheme="minorHAnsi" w:hAnsiTheme="minorHAnsi" w:cstheme="minorHAnsi"/>
                <w:sz w:val="22"/>
                <w:szCs w:val="22"/>
              </w:rPr>
            </w:pPr>
            <w:r w:rsidRPr="008C01BC">
              <w:rPr>
                <w:rFonts w:asciiTheme="minorHAnsi" w:hAnsiTheme="minorHAnsi" w:cstheme="minorHAnsi"/>
                <w:sz w:val="22"/>
                <w:szCs w:val="22"/>
              </w:rPr>
              <w:t>Reseña Histórica (RH)</w:t>
            </w:r>
          </w:p>
        </w:tc>
      </w:tr>
    </w:tbl>
    <w:p w14:paraId="30E9F9D2" w14:textId="64A3E356" w:rsidR="007409A2" w:rsidRPr="008C01BC" w:rsidRDefault="003544C3" w:rsidP="009022CB">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4. </w:t>
      </w:r>
      <w:r w:rsidR="007409A2" w:rsidRPr="008C01BC">
        <w:rPr>
          <w:rFonts w:asciiTheme="minorHAnsi" w:hAnsiTheme="minorHAnsi" w:cstheme="minorHAnsi"/>
          <w:b/>
          <w:bCs/>
        </w:rPr>
        <w:t>ÁREA DE CONDICIONES DE ACCESO Y UTILIZACIÓN.</w:t>
      </w:r>
      <w:r w:rsidR="000C1881" w:rsidRPr="008C01BC">
        <w:rPr>
          <w:rFonts w:asciiTheme="minorHAnsi" w:hAnsiTheme="minorHAnsi" w:cstheme="minorHAnsi"/>
          <w:b/>
          <w:bCs/>
        </w:rPr>
        <w:t xml:space="preserve"> ----------------------------------------------------------------------</w:t>
      </w:r>
      <w:r w:rsidR="009022CB" w:rsidRPr="008C01BC">
        <w:rPr>
          <w:rFonts w:asciiTheme="minorHAnsi" w:hAnsiTheme="minorHAnsi" w:cstheme="minorHAnsi"/>
          <w:b/>
          <w:bCs/>
        </w:rPr>
        <w:t xml:space="preserve">4.1 </w:t>
      </w:r>
      <w:r w:rsidR="007409A2" w:rsidRPr="008C01BC">
        <w:rPr>
          <w:rFonts w:asciiTheme="minorHAnsi" w:hAnsiTheme="minorHAnsi" w:cstheme="minorHAnsi"/>
          <w:b/>
          <w:bCs/>
        </w:rPr>
        <w:t xml:space="preserve">CONDICIONES DE ACCESO: </w:t>
      </w:r>
      <w:r w:rsidR="007409A2" w:rsidRPr="008C01BC">
        <w:rPr>
          <w:rFonts w:asciiTheme="minorHAnsi" w:hAnsiTheme="minorHAnsi" w:cstheme="minorHAnsi"/>
          <w:bCs/>
        </w:rPr>
        <w:t>Acceso libre.</w:t>
      </w:r>
      <w:r w:rsidR="000C1881" w:rsidRPr="008C01BC">
        <w:rPr>
          <w:rFonts w:asciiTheme="minorHAnsi" w:hAnsiTheme="minorHAnsi" w:cstheme="minorHAnsi"/>
          <w:bCs/>
        </w:rPr>
        <w:t xml:space="preserve"> ------------------------------------------------------------------------------------</w:t>
      </w:r>
    </w:p>
    <w:p w14:paraId="78CD1B12" w14:textId="196DD32C" w:rsidR="007409A2" w:rsidRPr="008C01BC" w:rsidRDefault="00A74F65" w:rsidP="00A74F65">
      <w:pPr>
        <w:tabs>
          <w:tab w:val="num" w:pos="420"/>
        </w:tabs>
        <w:spacing w:after="0" w:line="460" w:lineRule="exact"/>
        <w:jc w:val="both"/>
        <w:rPr>
          <w:rFonts w:asciiTheme="minorHAnsi" w:hAnsiTheme="minorHAnsi" w:cstheme="minorHAnsi"/>
        </w:rPr>
      </w:pPr>
      <w:r w:rsidRPr="008C01BC">
        <w:rPr>
          <w:rFonts w:asciiTheme="minorHAnsi" w:hAnsiTheme="minorHAnsi" w:cstheme="minorHAnsi"/>
          <w:b/>
          <w:bCs/>
        </w:rPr>
        <w:t xml:space="preserve">4.2 </w:t>
      </w:r>
      <w:r w:rsidR="007409A2" w:rsidRPr="008C01BC">
        <w:rPr>
          <w:rFonts w:asciiTheme="minorHAnsi" w:hAnsiTheme="minorHAnsi" w:cstheme="minorHAnsi"/>
          <w:b/>
          <w:bCs/>
        </w:rPr>
        <w:t xml:space="preserve">CONDICIONES DE REPRODUCCIÓN: </w:t>
      </w:r>
      <w:bookmarkStart w:id="1" w:name="OLE_LINK3"/>
      <w:r w:rsidR="007409A2" w:rsidRPr="008C01BC">
        <w:rPr>
          <w:rFonts w:asciiTheme="minorHAnsi" w:hAnsiTheme="minorHAnsi" w:cstheme="minorHAnsi"/>
          <w:lang w:val="es-ES_tradnl"/>
        </w:rPr>
        <w:t xml:space="preserve">Mediante fotocopia o fotografía digital de acuerdo con el estado de conservación de los documentos y lo dispuesto en el Reglamento de la Ley 7202 del Sistema Nacional de Archivos del 24 de octubre de 1990. </w:t>
      </w:r>
      <w:bookmarkEnd w:id="1"/>
      <w:r w:rsidR="000C1881" w:rsidRPr="008C01BC">
        <w:rPr>
          <w:rFonts w:asciiTheme="minorHAnsi" w:hAnsiTheme="minorHAnsi" w:cstheme="minorHAnsi"/>
          <w:lang w:val="es-ES_tradnl"/>
        </w:rPr>
        <w:t xml:space="preserve"> -----------------------------------------------------------------------------------------------</w:t>
      </w:r>
    </w:p>
    <w:p w14:paraId="30FCD3DB" w14:textId="64802CF4" w:rsidR="007409A2" w:rsidRPr="008C01BC" w:rsidRDefault="007409A2" w:rsidP="00AC58B2">
      <w:pPr>
        <w:spacing w:after="0" w:line="460" w:lineRule="exact"/>
        <w:jc w:val="both"/>
        <w:rPr>
          <w:rFonts w:asciiTheme="minorHAnsi" w:hAnsiTheme="minorHAnsi" w:cstheme="minorHAnsi"/>
          <w:lang w:val="es-ES"/>
        </w:rPr>
      </w:pPr>
      <w:r w:rsidRPr="008C01BC">
        <w:rPr>
          <w:rFonts w:asciiTheme="minorHAnsi" w:hAnsiTheme="minorHAnsi" w:cstheme="minorHAnsi"/>
          <w:b/>
          <w:bCs/>
        </w:rPr>
        <w:t>4.</w:t>
      </w:r>
      <w:r w:rsidR="009215D4" w:rsidRPr="008C01BC">
        <w:rPr>
          <w:rFonts w:asciiTheme="minorHAnsi" w:hAnsiTheme="minorHAnsi" w:cstheme="minorHAnsi"/>
          <w:b/>
          <w:bCs/>
        </w:rPr>
        <w:t>4</w:t>
      </w:r>
      <w:r w:rsidR="00A74F65" w:rsidRPr="008C01BC">
        <w:rPr>
          <w:rFonts w:asciiTheme="minorHAnsi" w:hAnsiTheme="minorHAnsi" w:cstheme="minorHAnsi"/>
          <w:b/>
          <w:bCs/>
        </w:rPr>
        <w:t xml:space="preserve"> </w:t>
      </w:r>
      <w:r w:rsidRPr="008C01BC">
        <w:rPr>
          <w:rFonts w:asciiTheme="minorHAnsi" w:hAnsiTheme="minorHAnsi" w:cstheme="minorHAnsi"/>
          <w:b/>
          <w:bCs/>
        </w:rPr>
        <w:t xml:space="preserve">CARACTERÍSTICAS FÍSICAS Y REQUISITOS TÉCNICOS: </w:t>
      </w:r>
      <w:r w:rsidRPr="008C01BC">
        <w:rPr>
          <w:rFonts w:asciiTheme="minorHAnsi" w:hAnsiTheme="minorHAnsi" w:cstheme="minorHAnsi"/>
          <w:lang w:val="es-ES_tradnl"/>
        </w:rPr>
        <w:t>Buen estado de conservación.</w:t>
      </w:r>
      <w:r w:rsidR="000C1881" w:rsidRPr="008C01BC">
        <w:rPr>
          <w:rFonts w:asciiTheme="minorHAnsi" w:hAnsiTheme="minorHAnsi" w:cstheme="minorHAnsi"/>
          <w:lang w:val="es-ES_tradnl"/>
        </w:rPr>
        <w:t xml:space="preserve"> ---------------------------</w:t>
      </w:r>
    </w:p>
    <w:p w14:paraId="6E584429" w14:textId="77777777" w:rsidR="007409A2" w:rsidRPr="008C01BC" w:rsidRDefault="007409A2" w:rsidP="00AC58B2">
      <w:pPr>
        <w:spacing w:after="0" w:line="460" w:lineRule="exact"/>
        <w:contextualSpacing/>
        <w:jc w:val="both"/>
        <w:rPr>
          <w:rFonts w:asciiTheme="minorHAnsi" w:hAnsiTheme="minorHAnsi" w:cstheme="minorHAnsi"/>
          <w:b/>
          <w:bCs/>
          <w:vanish/>
        </w:rPr>
      </w:pPr>
    </w:p>
    <w:p w14:paraId="4DD9F5BC" w14:textId="43ED818D" w:rsidR="007409A2" w:rsidRPr="008C01BC" w:rsidRDefault="007409A2" w:rsidP="000C1881">
      <w:pPr>
        <w:spacing w:after="0" w:line="460" w:lineRule="exact"/>
        <w:jc w:val="both"/>
        <w:rPr>
          <w:rFonts w:asciiTheme="minorHAnsi" w:hAnsiTheme="minorHAnsi" w:cstheme="minorHAnsi"/>
          <w:b/>
          <w:bCs/>
        </w:rPr>
      </w:pPr>
      <w:r w:rsidRPr="008C01BC">
        <w:rPr>
          <w:rFonts w:asciiTheme="minorHAnsi" w:hAnsiTheme="minorHAnsi" w:cstheme="minorHAnsi"/>
          <w:b/>
          <w:bCs/>
        </w:rPr>
        <w:t>4.</w:t>
      </w:r>
      <w:r w:rsidR="009E70E5" w:rsidRPr="008C01BC">
        <w:rPr>
          <w:rFonts w:asciiTheme="minorHAnsi" w:hAnsiTheme="minorHAnsi" w:cstheme="minorHAnsi"/>
          <w:b/>
          <w:bCs/>
        </w:rPr>
        <w:t>5</w:t>
      </w:r>
      <w:r w:rsidRPr="008C01BC">
        <w:rPr>
          <w:rFonts w:asciiTheme="minorHAnsi" w:hAnsiTheme="minorHAnsi" w:cstheme="minorHAnsi"/>
          <w:b/>
          <w:bCs/>
        </w:rPr>
        <w:t xml:space="preserve"> INSTRUMENTOS DE DESCRIPCIÓN: </w:t>
      </w:r>
      <w:r w:rsidRPr="008C01BC">
        <w:rPr>
          <w:rFonts w:asciiTheme="minorHAnsi" w:hAnsiTheme="minorHAnsi" w:cstheme="minorHAnsi"/>
        </w:rPr>
        <w:t>Base de datos e inventario</w:t>
      </w:r>
      <w:r w:rsidR="000C1881" w:rsidRPr="008C01BC">
        <w:rPr>
          <w:rFonts w:asciiTheme="minorHAnsi" w:hAnsiTheme="minorHAnsi" w:cstheme="minorHAnsi"/>
        </w:rPr>
        <w:t xml:space="preserve"> --------------------------------------------------------</w:t>
      </w:r>
    </w:p>
    <w:p w14:paraId="63F6C5DC" w14:textId="6AD6DA3C" w:rsidR="007409A2" w:rsidRPr="008C01BC" w:rsidRDefault="009215D4" w:rsidP="009215D4">
      <w:pPr>
        <w:spacing w:after="0" w:line="460" w:lineRule="exact"/>
        <w:jc w:val="both"/>
        <w:rPr>
          <w:rFonts w:asciiTheme="minorHAnsi" w:hAnsiTheme="minorHAnsi" w:cstheme="minorHAnsi"/>
          <w:b/>
          <w:bCs/>
        </w:rPr>
      </w:pPr>
      <w:r w:rsidRPr="008C01BC">
        <w:rPr>
          <w:rFonts w:asciiTheme="minorHAnsi" w:hAnsiTheme="minorHAnsi" w:cstheme="minorHAnsi"/>
          <w:b/>
          <w:bCs/>
        </w:rPr>
        <w:lastRenderedPageBreak/>
        <w:t xml:space="preserve">5. </w:t>
      </w:r>
      <w:r w:rsidR="007409A2" w:rsidRPr="008C01BC">
        <w:rPr>
          <w:rFonts w:asciiTheme="minorHAnsi" w:hAnsiTheme="minorHAnsi" w:cstheme="minorHAnsi"/>
          <w:b/>
          <w:bCs/>
        </w:rPr>
        <w:t>ÁREA DE DOCUMENTACIÓN ASOCIADA.</w:t>
      </w:r>
      <w:r w:rsidR="00183EEC" w:rsidRPr="008C01BC">
        <w:rPr>
          <w:rFonts w:asciiTheme="minorHAnsi" w:hAnsiTheme="minorHAnsi" w:cstheme="minorHAnsi"/>
          <w:b/>
          <w:bCs/>
        </w:rPr>
        <w:t xml:space="preserve"> -------------------------------------------------------------------------------------</w:t>
      </w:r>
    </w:p>
    <w:p w14:paraId="72FD56DB" w14:textId="4200ED58" w:rsidR="007409A2" w:rsidRPr="008C01BC" w:rsidRDefault="007409A2" w:rsidP="00AC58B2">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5.3 UNIDADES DE DESCRIPCIÓN RELACIONADAS: </w:t>
      </w:r>
      <w:r w:rsidRPr="008C01BC">
        <w:rPr>
          <w:rFonts w:asciiTheme="minorHAnsi" w:hAnsiTheme="minorHAnsi" w:cstheme="minorHAnsi"/>
        </w:rPr>
        <w:t>Fotografías, Ministerio de Seguridad Pública, Dirección General de Detectives, Tribunal de Sanciones Inmediatas, Tribunal Supremo de Elecciones y Judicial.</w:t>
      </w:r>
      <w:r w:rsidR="00183EEC" w:rsidRPr="008C01BC">
        <w:rPr>
          <w:rFonts w:asciiTheme="minorHAnsi" w:hAnsiTheme="minorHAnsi" w:cstheme="minorHAnsi"/>
        </w:rPr>
        <w:t xml:space="preserve"> -----------</w:t>
      </w:r>
    </w:p>
    <w:p w14:paraId="43A01923" w14:textId="0ABBF56B" w:rsidR="007409A2" w:rsidRPr="008C01BC" w:rsidRDefault="00605BB1" w:rsidP="00605BB1">
      <w:pPr>
        <w:tabs>
          <w:tab w:val="left" w:pos="360"/>
        </w:tabs>
        <w:spacing w:after="0" w:line="460" w:lineRule="exact"/>
        <w:jc w:val="both"/>
        <w:rPr>
          <w:rFonts w:asciiTheme="minorHAnsi" w:hAnsiTheme="minorHAnsi" w:cstheme="minorHAnsi"/>
          <w:b/>
          <w:bCs/>
        </w:rPr>
      </w:pPr>
      <w:r w:rsidRPr="008C01BC">
        <w:rPr>
          <w:rFonts w:asciiTheme="minorHAnsi" w:hAnsiTheme="minorHAnsi" w:cstheme="minorHAnsi"/>
          <w:b/>
          <w:bCs/>
        </w:rPr>
        <w:t xml:space="preserve">7. </w:t>
      </w:r>
      <w:r w:rsidR="007409A2" w:rsidRPr="008C01BC">
        <w:rPr>
          <w:rFonts w:asciiTheme="minorHAnsi" w:hAnsiTheme="minorHAnsi" w:cstheme="minorHAnsi"/>
          <w:b/>
          <w:bCs/>
        </w:rPr>
        <w:t>ÁREA DE CONTROL DE LA DESCRIPCIÓN.</w:t>
      </w:r>
      <w:r w:rsidR="00F513B6" w:rsidRPr="008C01BC">
        <w:rPr>
          <w:rFonts w:asciiTheme="minorHAnsi" w:hAnsiTheme="minorHAnsi" w:cstheme="minorHAnsi"/>
          <w:b/>
          <w:bCs/>
        </w:rPr>
        <w:t xml:space="preserve"> --------------------</w:t>
      </w:r>
      <w:r w:rsidRPr="008C01BC">
        <w:rPr>
          <w:rFonts w:asciiTheme="minorHAnsi" w:hAnsiTheme="minorHAnsi" w:cstheme="minorHAnsi"/>
          <w:b/>
          <w:bCs/>
        </w:rPr>
        <w:t>---</w:t>
      </w:r>
      <w:r w:rsidR="00F513B6" w:rsidRPr="008C01BC">
        <w:rPr>
          <w:rFonts w:asciiTheme="minorHAnsi" w:hAnsiTheme="minorHAnsi" w:cstheme="minorHAnsi"/>
          <w:b/>
          <w:bCs/>
        </w:rPr>
        <w:t>----------------------------------------------------------------</w:t>
      </w:r>
    </w:p>
    <w:p w14:paraId="10178D29" w14:textId="04406364" w:rsidR="007409A2" w:rsidRPr="008C01BC" w:rsidRDefault="00605BB1" w:rsidP="00605BB1">
      <w:pPr>
        <w:spacing w:after="0" w:line="460" w:lineRule="exact"/>
        <w:jc w:val="both"/>
        <w:rPr>
          <w:rFonts w:asciiTheme="minorHAnsi" w:hAnsiTheme="minorHAnsi" w:cstheme="minorHAnsi"/>
        </w:rPr>
      </w:pPr>
      <w:r w:rsidRPr="008C01BC">
        <w:rPr>
          <w:rFonts w:asciiTheme="minorHAnsi" w:hAnsiTheme="minorHAnsi" w:cstheme="minorHAnsi"/>
          <w:b/>
          <w:bCs/>
        </w:rPr>
        <w:t xml:space="preserve">7.1 </w:t>
      </w:r>
      <w:r w:rsidR="007409A2" w:rsidRPr="008C01BC">
        <w:rPr>
          <w:rFonts w:asciiTheme="minorHAnsi" w:hAnsiTheme="minorHAnsi" w:cstheme="minorHAnsi"/>
          <w:b/>
          <w:bCs/>
        </w:rPr>
        <w:t>NOTA DEL ARCHIVERO:</w:t>
      </w:r>
      <w:r w:rsidR="007409A2" w:rsidRPr="008C01BC">
        <w:rPr>
          <w:rFonts w:asciiTheme="minorHAnsi" w:hAnsiTheme="minorHAnsi" w:cstheme="minorHAnsi"/>
          <w:bCs/>
        </w:rPr>
        <w:t xml:space="preserve"> </w:t>
      </w:r>
      <w:r w:rsidR="007409A2" w:rsidRPr="008C01BC">
        <w:rPr>
          <w:rFonts w:asciiTheme="minorHAnsi" w:hAnsiTheme="minorHAnsi" w:cstheme="minorHAnsi"/>
          <w:lang w:val="es-ES_tradnl"/>
        </w:rPr>
        <w:t>Entrada descriptiva e</w:t>
      </w:r>
      <w:r w:rsidR="007409A2" w:rsidRPr="008C01BC">
        <w:rPr>
          <w:rFonts w:asciiTheme="minorHAnsi" w:hAnsiTheme="minorHAnsi" w:cstheme="minorHAnsi"/>
        </w:rPr>
        <w:t xml:space="preserve">laborada por Gabriela Moya Jiménez, </w:t>
      </w:r>
      <w:r w:rsidR="00170C6E" w:rsidRPr="008C01BC">
        <w:rPr>
          <w:rFonts w:asciiTheme="minorHAnsi" w:hAnsiTheme="minorHAnsi" w:cstheme="minorHAnsi"/>
        </w:rPr>
        <w:t>profesional</w:t>
      </w:r>
      <w:r w:rsidR="007409A2" w:rsidRPr="008C01BC">
        <w:rPr>
          <w:rFonts w:asciiTheme="minorHAnsi" w:hAnsiTheme="minorHAnsi" w:cstheme="minorHAnsi"/>
        </w:rPr>
        <w:t xml:space="preserve"> de la Unidad de Organización y Control de Documentos del Departamento de Archivo Histórico.</w:t>
      </w:r>
      <w:r w:rsidR="00F513B6" w:rsidRPr="008C01BC">
        <w:rPr>
          <w:rFonts w:asciiTheme="minorHAnsi" w:hAnsiTheme="minorHAnsi" w:cstheme="minorHAnsi"/>
        </w:rPr>
        <w:t xml:space="preserve"> -------</w:t>
      </w:r>
      <w:r w:rsidR="00170C6E" w:rsidRPr="008C01BC">
        <w:rPr>
          <w:rFonts w:asciiTheme="minorHAnsi" w:hAnsiTheme="minorHAnsi" w:cstheme="minorHAnsi"/>
        </w:rPr>
        <w:t>----------</w:t>
      </w:r>
      <w:r w:rsidR="00F513B6" w:rsidRPr="008C01BC">
        <w:rPr>
          <w:rFonts w:asciiTheme="minorHAnsi" w:hAnsiTheme="minorHAnsi" w:cstheme="minorHAnsi"/>
        </w:rPr>
        <w:t>------------------</w:t>
      </w:r>
    </w:p>
    <w:p w14:paraId="728F1E41" w14:textId="3ED41705" w:rsidR="007409A2" w:rsidRPr="008C01BC" w:rsidRDefault="007409A2" w:rsidP="00AC58B2">
      <w:pPr>
        <w:spacing w:after="0" w:line="460" w:lineRule="exact"/>
        <w:jc w:val="both"/>
        <w:rPr>
          <w:rFonts w:asciiTheme="minorHAnsi" w:hAnsiTheme="minorHAnsi" w:cstheme="minorHAnsi"/>
          <w:b/>
        </w:rPr>
      </w:pPr>
      <w:r w:rsidRPr="008C01BC">
        <w:rPr>
          <w:rFonts w:asciiTheme="minorHAnsi" w:hAnsiTheme="minorHAnsi" w:cstheme="minorHAnsi"/>
          <w:b/>
        </w:rPr>
        <w:t>Documentos, Departamento Archivo Histórico:</w:t>
      </w:r>
      <w:r w:rsidR="00F513B6" w:rsidRPr="008C01BC">
        <w:rPr>
          <w:rFonts w:asciiTheme="minorHAnsi" w:hAnsiTheme="minorHAnsi" w:cstheme="minorHAnsi"/>
          <w:b/>
        </w:rPr>
        <w:t xml:space="preserve"> --------------------------------------------------------------------------------</w:t>
      </w:r>
    </w:p>
    <w:p w14:paraId="502C78CF" w14:textId="4D7C8843" w:rsidR="007409A2" w:rsidRPr="008C01BC" w:rsidRDefault="007409A2" w:rsidP="00AC58B2">
      <w:pPr>
        <w:spacing w:after="0" w:line="460" w:lineRule="exact"/>
        <w:jc w:val="both"/>
        <w:rPr>
          <w:rFonts w:asciiTheme="minorHAnsi" w:hAnsiTheme="minorHAnsi" w:cstheme="minorHAnsi"/>
        </w:rPr>
      </w:pPr>
      <w:r w:rsidRPr="008C01BC">
        <w:rPr>
          <w:rFonts w:asciiTheme="minorHAnsi" w:hAnsiTheme="minorHAnsi" w:cstheme="minorHAnsi"/>
        </w:rPr>
        <w:t>Expediente electrónico de la donación TRD-04-2020 Familia Segura Herrera</w:t>
      </w:r>
      <w:r w:rsidR="00F513B6" w:rsidRPr="008C01BC">
        <w:rPr>
          <w:rFonts w:asciiTheme="minorHAnsi" w:hAnsiTheme="minorHAnsi" w:cstheme="minorHAnsi"/>
        </w:rPr>
        <w:t xml:space="preserve"> ---------------------------------------</w:t>
      </w:r>
      <w:r w:rsidR="00605BB1" w:rsidRPr="008C01BC">
        <w:rPr>
          <w:rFonts w:asciiTheme="minorHAnsi" w:hAnsiTheme="minorHAnsi" w:cstheme="minorHAnsi"/>
        </w:rPr>
        <w:t>--</w:t>
      </w:r>
      <w:r w:rsidR="00F513B6" w:rsidRPr="008C01BC">
        <w:rPr>
          <w:rFonts w:asciiTheme="minorHAnsi" w:hAnsiTheme="minorHAnsi" w:cstheme="minorHAnsi"/>
        </w:rPr>
        <w:t>----</w:t>
      </w:r>
    </w:p>
    <w:p w14:paraId="55236D26" w14:textId="49509060" w:rsidR="007409A2" w:rsidRPr="008C01BC" w:rsidRDefault="00605BB1" w:rsidP="00605BB1">
      <w:pPr>
        <w:spacing w:after="0" w:line="460" w:lineRule="exact"/>
        <w:jc w:val="both"/>
        <w:rPr>
          <w:rFonts w:asciiTheme="minorHAnsi" w:hAnsiTheme="minorHAnsi" w:cstheme="minorHAnsi"/>
        </w:rPr>
      </w:pPr>
      <w:r w:rsidRPr="008C01BC">
        <w:rPr>
          <w:rFonts w:asciiTheme="minorHAnsi" w:hAnsiTheme="minorHAnsi" w:cstheme="minorHAnsi"/>
          <w:b/>
          <w:bCs/>
        </w:rPr>
        <w:t xml:space="preserve">7.2 </w:t>
      </w:r>
      <w:r w:rsidR="007409A2" w:rsidRPr="008C01BC">
        <w:rPr>
          <w:rFonts w:asciiTheme="minorHAnsi" w:hAnsiTheme="minorHAnsi" w:cstheme="minorHAnsi"/>
          <w:b/>
          <w:bCs/>
        </w:rPr>
        <w:t xml:space="preserve">REGLAS O NORMAS: </w:t>
      </w:r>
      <w:r w:rsidR="00F513B6" w:rsidRPr="008C01BC">
        <w:rPr>
          <w:rFonts w:asciiTheme="minorHAnsi" w:hAnsiTheme="minorHAnsi" w:cstheme="minorHAnsi"/>
          <w:b/>
          <w:bCs/>
        </w:rPr>
        <w:t xml:space="preserve"> ---------------------------------------------------------------------</w:t>
      </w:r>
      <w:r w:rsidRPr="008C01BC">
        <w:rPr>
          <w:rFonts w:asciiTheme="minorHAnsi" w:hAnsiTheme="minorHAnsi" w:cstheme="minorHAnsi"/>
          <w:b/>
          <w:bCs/>
        </w:rPr>
        <w:t>---</w:t>
      </w:r>
      <w:r w:rsidR="00F513B6" w:rsidRPr="008C01BC">
        <w:rPr>
          <w:rFonts w:asciiTheme="minorHAnsi" w:hAnsiTheme="minorHAnsi" w:cstheme="minorHAnsi"/>
          <w:b/>
          <w:bCs/>
        </w:rPr>
        <w:t>---------------------------------------</w:t>
      </w:r>
    </w:p>
    <w:p w14:paraId="03B6CC29" w14:textId="1141FE06" w:rsidR="007409A2" w:rsidRPr="008C01BC" w:rsidRDefault="007409A2" w:rsidP="00AC58B2">
      <w:pPr>
        <w:pStyle w:val="Prrafodelista"/>
        <w:spacing w:line="460" w:lineRule="exact"/>
        <w:ind w:left="0"/>
        <w:jc w:val="both"/>
        <w:rPr>
          <w:rFonts w:asciiTheme="minorHAnsi" w:hAnsiTheme="minorHAnsi" w:cstheme="minorHAnsi"/>
          <w:sz w:val="22"/>
          <w:szCs w:val="22"/>
          <w:lang w:val="es-ES_tradnl"/>
        </w:rPr>
      </w:pPr>
      <w:r w:rsidRPr="008C01BC">
        <w:rPr>
          <w:rFonts w:asciiTheme="minorHAnsi" w:hAnsiTheme="minorHAnsi" w:cstheme="minorHAnsi"/>
          <w:bCs/>
          <w:sz w:val="22"/>
          <w:szCs w:val="22"/>
          <w:lang w:eastAsia="ar-SA"/>
        </w:rPr>
        <w:t xml:space="preserve">- </w:t>
      </w:r>
      <w:r w:rsidRPr="008C01BC">
        <w:rPr>
          <w:rFonts w:asciiTheme="minorHAnsi" w:hAnsiTheme="minorHAnsi" w:cstheme="minorHAnsi"/>
          <w:sz w:val="22"/>
          <w:szCs w:val="22"/>
          <w:lang w:val="es-ES_tradnl"/>
        </w:rPr>
        <w:t xml:space="preserve">Ministerio de Cultura, Juventud y Deportes (2003). </w:t>
      </w:r>
      <w:r w:rsidRPr="008C01BC">
        <w:rPr>
          <w:rFonts w:asciiTheme="minorHAnsi" w:hAnsiTheme="minorHAnsi" w:cstheme="minorHAnsi"/>
          <w:i/>
          <w:iCs/>
          <w:sz w:val="22"/>
          <w:szCs w:val="22"/>
          <w:lang w:val="es-ES_tradnl"/>
        </w:rPr>
        <w:t>Ley del Sistema Nacional de Archivos Nº 7202 del 24 de octubre de 1990 y su Reglamento.</w:t>
      </w:r>
      <w:r w:rsidRPr="008C01BC">
        <w:rPr>
          <w:rFonts w:asciiTheme="minorHAnsi" w:hAnsiTheme="minorHAnsi" w:cstheme="minorHAnsi"/>
          <w:sz w:val="22"/>
          <w:szCs w:val="22"/>
          <w:lang w:val="es-ES_tradnl"/>
        </w:rPr>
        <w:t xml:space="preserve"> San José, Costa Rica, 3 ed. </w:t>
      </w:r>
      <w:proofErr w:type="gramStart"/>
      <w:r w:rsidRPr="008C01BC">
        <w:rPr>
          <w:rFonts w:asciiTheme="minorHAnsi" w:hAnsiTheme="minorHAnsi" w:cstheme="minorHAnsi"/>
          <w:sz w:val="22"/>
          <w:szCs w:val="22"/>
          <w:lang w:val="es-ES_tradnl"/>
        </w:rPr>
        <w:t>Enero</w:t>
      </w:r>
      <w:proofErr w:type="gramEnd"/>
      <w:r w:rsidRPr="008C01BC">
        <w:rPr>
          <w:rFonts w:asciiTheme="minorHAnsi" w:hAnsiTheme="minorHAnsi" w:cstheme="minorHAnsi"/>
          <w:sz w:val="22"/>
          <w:szCs w:val="22"/>
          <w:lang w:val="es-ES_tradnl"/>
        </w:rPr>
        <w:t xml:space="preserve"> de 2003.</w:t>
      </w:r>
      <w:r w:rsidR="00F513B6" w:rsidRPr="008C01BC">
        <w:rPr>
          <w:rFonts w:asciiTheme="minorHAnsi" w:hAnsiTheme="minorHAnsi" w:cstheme="minorHAnsi"/>
          <w:sz w:val="22"/>
          <w:szCs w:val="22"/>
          <w:lang w:val="es-ES_tradnl"/>
        </w:rPr>
        <w:t xml:space="preserve"> --------------</w:t>
      </w:r>
      <w:r w:rsidR="00A85EC5" w:rsidRPr="008C01BC">
        <w:rPr>
          <w:rFonts w:asciiTheme="minorHAnsi" w:hAnsiTheme="minorHAnsi" w:cstheme="minorHAnsi"/>
          <w:sz w:val="22"/>
          <w:szCs w:val="22"/>
          <w:lang w:val="es-ES_tradnl"/>
        </w:rPr>
        <w:t>-----------------------------</w:t>
      </w:r>
    </w:p>
    <w:p w14:paraId="527E7727" w14:textId="53917C8F" w:rsidR="007409A2" w:rsidRPr="008C01BC" w:rsidRDefault="007409A2" w:rsidP="00AC58B2">
      <w:pPr>
        <w:pStyle w:val="Prrafodelista"/>
        <w:spacing w:line="460" w:lineRule="exact"/>
        <w:ind w:left="0"/>
        <w:jc w:val="both"/>
        <w:rPr>
          <w:rFonts w:asciiTheme="minorHAnsi" w:hAnsiTheme="minorHAnsi" w:cstheme="minorHAnsi"/>
          <w:sz w:val="22"/>
          <w:szCs w:val="22"/>
          <w:lang w:val="es-ES_tradnl"/>
        </w:rPr>
      </w:pPr>
      <w:r w:rsidRPr="008C01BC">
        <w:rPr>
          <w:rFonts w:asciiTheme="minorHAnsi" w:hAnsiTheme="minorHAnsi" w:cstheme="minorHAnsi"/>
          <w:sz w:val="22"/>
          <w:szCs w:val="22"/>
          <w:lang w:val="es-ES_tradnl"/>
        </w:rPr>
        <w:t xml:space="preserve">- Consejo Internacional de Archivos. ISAD (G) (2000). </w:t>
      </w:r>
      <w:r w:rsidRPr="008C01BC">
        <w:rPr>
          <w:rFonts w:asciiTheme="minorHAnsi" w:hAnsiTheme="minorHAnsi" w:cstheme="minorHAnsi"/>
          <w:i/>
          <w:sz w:val="22"/>
          <w:szCs w:val="22"/>
          <w:lang w:val="es-ES_tradnl"/>
        </w:rPr>
        <w:t>Norma Internacional General de Descripción Archivística</w:t>
      </w:r>
      <w:r w:rsidRPr="008C01BC">
        <w:rPr>
          <w:rFonts w:asciiTheme="minorHAnsi" w:hAnsiTheme="minorHAnsi" w:cstheme="minorHAnsi"/>
          <w:sz w:val="22"/>
          <w:szCs w:val="22"/>
          <w:lang w:val="es-ES_tradnl"/>
        </w:rPr>
        <w:t>. Madrid, Subdirección de los Archivos Estatales.</w:t>
      </w:r>
      <w:r w:rsidR="00F513B6" w:rsidRPr="008C01BC">
        <w:rPr>
          <w:rFonts w:asciiTheme="minorHAnsi" w:hAnsiTheme="minorHAnsi" w:cstheme="minorHAnsi"/>
          <w:sz w:val="22"/>
          <w:szCs w:val="22"/>
          <w:lang w:val="es-ES_tradnl"/>
        </w:rPr>
        <w:t xml:space="preserve"> ----------------------------------------------------</w:t>
      </w:r>
      <w:r w:rsidR="00A85EC5" w:rsidRPr="008C01BC">
        <w:rPr>
          <w:rFonts w:asciiTheme="minorHAnsi" w:hAnsiTheme="minorHAnsi" w:cstheme="minorHAnsi"/>
          <w:sz w:val="22"/>
          <w:szCs w:val="22"/>
          <w:lang w:val="es-ES_tradnl"/>
        </w:rPr>
        <w:t>-----------------------------</w:t>
      </w:r>
    </w:p>
    <w:p w14:paraId="2680B3D6" w14:textId="4DF71229" w:rsidR="007409A2" w:rsidRPr="008C01BC" w:rsidRDefault="007409A2" w:rsidP="009D598C">
      <w:pPr>
        <w:pStyle w:val="Prrafodelista"/>
        <w:spacing w:line="460" w:lineRule="exact"/>
        <w:ind w:left="0"/>
        <w:jc w:val="both"/>
        <w:rPr>
          <w:rFonts w:asciiTheme="minorHAnsi" w:hAnsiTheme="minorHAnsi" w:cstheme="minorHAnsi"/>
          <w:sz w:val="22"/>
          <w:szCs w:val="22"/>
          <w:lang w:val="es-ES_tradnl" w:eastAsia="ar-SA"/>
        </w:rPr>
      </w:pPr>
      <w:r w:rsidRPr="008C01BC">
        <w:rPr>
          <w:rFonts w:asciiTheme="minorHAnsi" w:hAnsiTheme="minorHAnsi" w:cstheme="minorHAnsi"/>
          <w:sz w:val="22"/>
          <w:szCs w:val="22"/>
          <w:lang w:val="es-ES_tradnl"/>
        </w:rPr>
        <w:t xml:space="preserve">- Dirección General del Archivo Nacional (2010). </w:t>
      </w:r>
      <w:r w:rsidRPr="008C01BC">
        <w:rPr>
          <w:rFonts w:asciiTheme="minorHAnsi" w:hAnsiTheme="minorHAnsi" w:cstheme="minorHAnsi"/>
          <w:i/>
          <w:sz w:val="22"/>
          <w:szCs w:val="22"/>
          <w:lang w:val="es-ES_tradnl"/>
        </w:rPr>
        <w:t xml:space="preserve">Aplicación de la Norma Internacional de Descripción ISAD (G) en el Archivo Nacional. </w:t>
      </w:r>
      <w:r w:rsidRPr="008C01BC">
        <w:rPr>
          <w:rFonts w:asciiTheme="minorHAnsi" w:hAnsiTheme="minorHAnsi" w:cstheme="minorHAnsi"/>
          <w:sz w:val="22"/>
          <w:szCs w:val="22"/>
          <w:lang w:val="es-ES_tradnl"/>
        </w:rPr>
        <w:t>Actualizada en mayo de 2011.</w:t>
      </w:r>
      <w:r w:rsidR="009D598C" w:rsidRPr="008C01BC">
        <w:rPr>
          <w:rFonts w:asciiTheme="minorHAnsi" w:hAnsiTheme="minorHAnsi" w:cstheme="minorHAnsi"/>
          <w:sz w:val="22"/>
          <w:szCs w:val="22"/>
          <w:lang w:val="es-ES_tradnl"/>
        </w:rPr>
        <w:t xml:space="preserve"> -----------------------------------------------</w:t>
      </w:r>
      <w:r w:rsidR="00A85EC5" w:rsidRPr="008C01BC">
        <w:rPr>
          <w:rFonts w:asciiTheme="minorHAnsi" w:hAnsiTheme="minorHAnsi" w:cstheme="minorHAnsi"/>
          <w:sz w:val="22"/>
          <w:szCs w:val="22"/>
          <w:lang w:val="es-ES_tradnl"/>
        </w:rPr>
        <w:t>--------------------------</w:t>
      </w:r>
    </w:p>
    <w:p w14:paraId="3D2A3354" w14:textId="56C3AEE5" w:rsidR="00C96A02" w:rsidRPr="008C01BC" w:rsidRDefault="007409A2" w:rsidP="004F20DC">
      <w:pPr>
        <w:pStyle w:val="Sinespaciado"/>
        <w:spacing w:line="460" w:lineRule="exact"/>
        <w:jc w:val="both"/>
        <w:rPr>
          <w:rFonts w:asciiTheme="minorHAnsi" w:hAnsiTheme="minorHAnsi" w:cstheme="minorHAnsi"/>
          <w:bCs/>
          <w:sz w:val="22"/>
          <w:szCs w:val="22"/>
          <w:lang w:val="es-ES_tradnl"/>
        </w:rPr>
      </w:pPr>
      <w:r w:rsidRPr="008C01BC">
        <w:rPr>
          <w:rFonts w:asciiTheme="minorHAnsi" w:hAnsiTheme="minorHAnsi" w:cstheme="minorHAnsi"/>
          <w:b/>
          <w:bCs/>
          <w:sz w:val="22"/>
          <w:szCs w:val="22"/>
          <w:lang w:val="es-CR"/>
        </w:rPr>
        <w:t xml:space="preserve">7.3 </w:t>
      </w:r>
      <w:r w:rsidRPr="008C01BC">
        <w:rPr>
          <w:rFonts w:asciiTheme="minorHAnsi" w:hAnsiTheme="minorHAnsi" w:cstheme="minorHAnsi"/>
          <w:b/>
          <w:sz w:val="22"/>
          <w:szCs w:val="22"/>
          <w:lang w:val="es-CR"/>
        </w:rPr>
        <w:t>FECHA (S) DE LA (S) DESCRIPCIÓN (ES):</w:t>
      </w:r>
      <w:r w:rsidRPr="008C01BC">
        <w:rPr>
          <w:rFonts w:asciiTheme="minorHAnsi" w:hAnsiTheme="minorHAnsi" w:cstheme="minorHAnsi"/>
          <w:sz w:val="22"/>
          <w:szCs w:val="22"/>
          <w:lang w:val="es-ES_tradnl"/>
        </w:rPr>
        <w:t xml:space="preserve"> 2023-08-11. </w:t>
      </w:r>
      <w:r w:rsidRPr="008C01BC">
        <w:rPr>
          <w:rFonts w:asciiTheme="minorHAnsi" w:hAnsiTheme="minorHAnsi" w:cstheme="minorHAnsi"/>
          <w:bCs/>
          <w:sz w:val="22"/>
          <w:szCs w:val="22"/>
          <w:lang w:val="es-ES_tradnl"/>
        </w:rPr>
        <w:t>Revisada y aprobada por la Comisión de Descripción del Archivo Nacional, sesión 05-2023 del 1</w:t>
      </w:r>
      <w:r w:rsidR="00ED66DA" w:rsidRPr="008C01BC">
        <w:rPr>
          <w:rFonts w:asciiTheme="minorHAnsi" w:hAnsiTheme="minorHAnsi" w:cstheme="minorHAnsi"/>
          <w:bCs/>
          <w:sz w:val="22"/>
          <w:szCs w:val="22"/>
          <w:lang w:val="es-ES_tradnl"/>
        </w:rPr>
        <w:t xml:space="preserve">0 de octubre </w:t>
      </w:r>
      <w:r w:rsidRPr="008C01BC">
        <w:rPr>
          <w:rFonts w:asciiTheme="minorHAnsi" w:hAnsiTheme="minorHAnsi" w:cstheme="minorHAnsi"/>
          <w:bCs/>
          <w:sz w:val="22"/>
          <w:szCs w:val="22"/>
          <w:lang w:val="es-ES_tradnl"/>
        </w:rPr>
        <w:t>de 2023.</w:t>
      </w:r>
      <w:r w:rsidR="009D598C" w:rsidRPr="008C01BC">
        <w:rPr>
          <w:rFonts w:asciiTheme="minorHAnsi" w:hAnsiTheme="minorHAnsi" w:cstheme="minorHAnsi"/>
          <w:bCs/>
          <w:sz w:val="22"/>
          <w:szCs w:val="22"/>
          <w:lang w:val="es-ES_tradnl"/>
        </w:rPr>
        <w:t xml:space="preserve"> ---------</w:t>
      </w:r>
      <w:r w:rsidR="00605BB1" w:rsidRPr="008C01BC">
        <w:rPr>
          <w:rFonts w:asciiTheme="minorHAnsi" w:hAnsiTheme="minorHAnsi" w:cstheme="minorHAnsi"/>
          <w:bCs/>
          <w:sz w:val="22"/>
          <w:szCs w:val="22"/>
          <w:lang w:val="es-ES_tradnl"/>
        </w:rPr>
        <w:t>---</w:t>
      </w:r>
      <w:r w:rsidR="009D598C" w:rsidRPr="008C01BC">
        <w:rPr>
          <w:rFonts w:asciiTheme="minorHAnsi" w:hAnsiTheme="minorHAnsi" w:cstheme="minorHAnsi"/>
          <w:bCs/>
          <w:sz w:val="22"/>
          <w:szCs w:val="22"/>
          <w:lang w:val="es-ES_tradnl"/>
        </w:rPr>
        <w:t>----</w:t>
      </w:r>
      <w:r w:rsidR="008E7681" w:rsidRPr="008C01BC">
        <w:rPr>
          <w:rFonts w:asciiTheme="minorHAnsi" w:hAnsiTheme="minorHAnsi" w:cstheme="minorHAnsi"/>
          <w:bCs/>
          <w:sz w:val="22"/>
          <w:szCs w:val="22"/>
          <w:lang w:val="es-ES_tradnl"/>
        </w:rPr>
        <w:t>-------</w:t>
      </w:r>
      <w:r w:rsidR="004F20DC" w:rsidRPr="008C01BC">
        <w:rPr>
          <w:rFonts w:asciiTheme="minorHAnsi" w:hAnsiTheme="minorHAnsi" w:cstheme="minorHAnsi"/>
          <w:bCs/>
          <w:sz w:val="22"/>
          <w:szCs w:val="22"/>
          <w:lang w:val="es-ES_tradnl"/>
        </w:rPr>
        <w:t>---</w:t>
      </w:r>
      <w:r w:rsidR="00A85EC5" w:rsidRPr="008C01BC">
        <w:rPr>
          <w:rFonts w:asciiTheme="minorHAnsi" w:hAnsiTheme="minorHAnsi" w:cstheme="minorHAnsi"/>
          <w:bCs/>
          <w:sz w:val="22"/>
          <w:szCs w:val="22"/>
          <w:lang w:val="es-ES_tradnl"/>
        </w:rPr>
        <w:t>---------------------------------</w:t>
      </w:r>
    </w:p>
    <w:p w14:paraId="6ACBC85A" w14:textId="7584D3C9" w:rsidR="00404459" w:rsidRPr="008C01BC" w:rsidRDefault="00404459" w:rsidP="00404459">
      <w:pPr>
        <w:spacing w:after="0" w:line="460" w:lineRule="exact"/>
        <w:jc w:val="both"/>
        <w:textAlignment w:val="baseline"/>
        <w:rPr>
          <w:rFonts w:asciiTheme="minorHAnsi" w:eastAsia="Times New Roman" w:hAnsiTheme="minorHAnsi" w:cstheme="minorHAnsi"/>
          <w:lang w:eastAsia="es-CR"/>
        </w:rPr>
      </w:pPr>
      <w:r w:rsidRPr="008C01BC">
        <w:rPr>
          <w:rFonts w:asciiTheme="minorHAnsi" w:eastAsia="Times New Roman" w:hAnsiTheme="minorHAnsi" w:cstheme="minorHAnsi"/>
          <w:b/>
          <w:bCs/>
          <w:lang w:val="es-ES" w:eastAsia="es-CR"/>
        </w:rPr>
        <w:t xml:space="preserve">ACUERDO 3.1. </w:t>
      </w:r>
      <w:r w:rsidRPr="008C01BC">
        <w:rPr>
          <w:rFonts w:asciiTheme="minorHAnsi" w:eastAsia="Times New Roman" w:hAnsiTheme="minorHAnsi" w:cstheme="minorHAnsi"/>
          <w:lang w:val="es-ES" w:eastAsia="es-CR"/>
        </w:rPr>
        <w:t xml:space="preserve">Aprobar la entrada descriptiva del fondo </w:t>
      </w:r>
      <w:r w:rsidR="000D6438" w:rsidRPr="008C01BC">
        <w:rPr>
          <w:rFonts w:asciiTheme="minorHAnsi" w:hAnsiTheme="minorHAnsi" w:cstheme="minorHAnsi"/>
        </w:rPr>
        <w:t xml:space="preserve">Familia Segura Herrera </w:t>
      </w:r>
      <w:r w:rsidRPr="008C01BC">
        <w:rPr>
          <w:rFonts w:asciiTheme="minorHAnsi" w:eastAsia="Times New Roman" w:hAnsiTheme="minorHAnsi" w:cstheme="minorHAnsi"/>
          <w:lang w:val="es-ES" w:eastAsia="es-CR"/>
        </w:rPr>
        <w:t xml:space="preserve">anteriormente establecida. </w:t>
      </w:r>
      <w:r w:rsidRPr="008C01BC">
        <w:rPr>
          <w:rFonts w:asciiTheme="minorHAnsi" w:eastAsia="Times New Roman" w:hAnsiTheme="minorHAnsi" w:cstheme="minorHAnsi"/>
          <w:b/>
          <w:bCs/>
          <w:lang w:val="es-ES" w:eastAsia="es-CR"/>
        </w:rPr>
        <w:t xml:space="preserve">ACUERDO FIRME </w:t>
      </w:r>
      <w:r w:rsidRPr="008C01BC">
        <w:rPr>
          <w:rFonts w:asciiTheme="minorHAnsi" w:eastAsia="Times New Roman" w:hAnsiTheme="minorHAnsi" w:cstheme="minorHAnsi"/>
          <w:lang w:val="es-ES" w:eastAsia="es-CR"/>
        </w:rPr>
        <w:t>------------------------------------------------------------------------------------------</w:t>
      </w:r>
      <w:r w:rsidR="0066333E" w:rsidRPr="008C01BC">
        <w:rPr>
          <w:rFonts w:asciiTheme="minorHAnsi" w:eastAsia="Times New Roman" w:hAnsiTheme="minorHAnsi" w:cstheme="minorHAnsi"/>
          <w:lang w:val="es-ES" w:eastAsia="es-CR"/>
        </w:rPr>
        <w:t>---------------</w:t>
      </w:r>
      <w:r w:rsidR="00A85EC5" w:rsidRPr="008C01BC">
        <w:rPr>
          <w:rFonts w:asciiTheme="minorHAnsi" w:eastAsia="Times New Roman" w:hAnsiTheme="minorHAnsi" w:cstheme="minorHAnsi"/>
          <w:lang w:val="es-ES" w:eastAsia="es-CR"/>
        </w:rPr>
        <w:t>-----------------</w:t>
      </w:r>
      <w:r w:rsidRPr="008C01BC">
        <w:rPr>
          <w:rFonts w:asciiTheme="minorHAnsi" w:eastAsia="Times New Roman" w:hAnsiTheme="minorHAnsi" w:cstheme="minorHAnsi"/>
          <w:b/>
          <w:bCs/>
          <w:lang w:val="es-ES" w:eastAsia="es-CR"/>
        </w:rPr>
        <w:t xml:space="preserve">ACUERDO 3.2 </w:t>
      </w:r>
      <w:r w:rsidRPr="008C01BC">
        <w:rPr>
          <w:rFonts w:asciiTheme="minorHAnsi" w:eastAsia="Times New Roman" w:hAnsiTheme="minorHAnsi" w:cstheme="minorHAnsi"/>
          <w:color w:val="000000"/>
          <w:shd w:val="clear" w:color="auto" w:fill="FFFFFF"/>
          <w:lang w:val="es-ES" w:eastAsia="es-CR"/>
        </w:rPr>
        <w:t>Comisionar al señor Javier Gómez Jiménez, jefe del Departamento Archivo Histórico, para que traslade a la Unidad de Acceso y Reproducción de Documentos y al sitio web institucional, la entrada descriptiva del fondo</w:t>
      </w:r>
      <w:r w:rsidR="0066333E" w:rsidRPr="008C01BC">
        <w:rPr>
          <w:rFonts w:asciiTheme="minorHAnsi" w:eastAsia="Times New Roman" w:hAnsiTheme="minorHAnsi" w:cstheme="minorHAnsi"/>
          <w:lang w:val="es-ES" w:eastAsia="es-CR"/>
        </w:rPr>
        <w:t xml:space="preserve"> </w:t>
      </w:r>
      <w:r w:rsidR="0020761D" w:rsidRPr="008C01BC">
        <w:rPr>
          <w:rFonts w:asciiTheme="minorHAnsi" w:hAnsiTheme="minorHAnsi" w:cstheme="minorHAnsi"/>
        </w:rPr>
        <w:t>Familia Segura Herrera</w:t>
      </w:r>
      <w:r w:rsidRPr="008C01BC">
        <w:rPr>
          <w:rFonts w:asciiTheme="minorHAnsi" w:eastAsia="Times New Roman" w:hAnsiTheme="minorHAnsi" w:cstheme="minorHAnsi"/>
          <w:color w:val="000000"/>
          <w:shd w:val="clear" w:color="auto" w:fill="FFFFFF"/>
          <w:lang w:val="es-ES" w:eastAsia="es-CR"/>
        </w:rPr>
        <w:t xml:space="preserve">. </w:t>
      </w:r>
      <w:r w:rsidRPr="008C01BC">
        <w:rPr>
          <w:rFonts w:asciiTheme="minorHAnsi" w:eastAsia="Times New Roman" w:hAnsiTheme="minorHAnsi" w:cstheme="minorHAnsi"/>
          <w:b/>
          <w:bCs/>
          <w:color w:val="000000"/>
          <w:shd w:val="clear" w:color="auto" w:fill="FFFFFF"/>
          <w:lang w:val="es-ES" w:eastAsia="es-CR"/>
        </w:rPr>
        <w:t>ACUERDO FIRME</w:t>
      </w:r>
      <w:r w:rsidRPr="008C01BC">
        <w:rPr>
          <w:rFonts w:asciiTheme="minorHAnsi" w:eastAsia="Times New Roman" w:hAnsiTheme="minorHAnsi" w:cstheme="minorHAnsi"/>
          <w:color w:val="000000"/>
          <w:shd w:val="clear" w:color="auto" w:fill="FFFFFF"/>
          <w:lang w:val="es-ES" w:eastAsia="es-CR"/>
        </w:rPr>
        <w:t xml:space="preserve"> -------------------------------------</w:t>
      </w:r>
      <w:r w:rsidR="0066333E" w:rsidRPr="008C01BC">
        <w:rPr>
          <w:rFonts w:asciiTheme="minorHAnsi" w:eastAsia="Times New Roman" w:hAnsiTheme="minorHAnsi" w:cstheme="minorHAnsi"/>
          <w:color w:val="000000"/>
          <w:shd w:val="clear" w:color="auto" w:fill="FFFFFF"/>
          <w:lang w:val="es-ES" w:eastAsia="es-CR"/>
        </w:rPr>
        <w:t>----</w:t>
      </w:r>
      <w:r w:rsidR="00C40A6B" w:rsidRPr="008C01BC">
        <w:rPr>
          <w:rFonts w:asciiTheme="minorHAnsi" w:eastAsia="Times New Roman" w:hAnsiTheme="minorHAnsi" w:cstheme="minorHAnsi"/>
          <w:color w:val="000000"/>
          <w:shd w:val="clear" w:color="auto" w:fill="FFFFFF"/>
          <w:lang w:val="es-ES" w:eastAsia="es-CR"/>
        </w:rPr>
        <w:t>--------------------</w:t>
      </w:r>
    </w:p>
    <w:p w14:paraId="051D1793" w14:textId="77777777" w:rsidR="00C96A02" w:rsidRPr="008C01BC" w:rsidRDefault="00C96A02" w:rsidP="003E5191">
      <w:pPr>
        <w:pStyle w:val="Textoindependiente3"/>
        <w:spacing w:line="460" w:lineRule="exact"/>
        <w:rPr>
          <w:rFonts w:asciiTheme="minorHAnsi" w:hAnsiTheme="minorHAnsi" w:cstheme="minorHAnsi"/>
          <w:szCs w:val="22"/>
        </w:rPr>
      </w:pPr>
      <w:r w:rsidRPr="008C01BC">
        <w:rPr>
          <w:rFonts w:asciiTheme="minorHAnsi" w:hAnsiTheme="minorHAnsi" w:cstheme="minorHAnsi"/>
          <w:b/>
          <w:szCs w:val="22"/>
        </w:rPr>
        <w:t>ARTÍCULO 4.</w:t>
      </w:r>
      <w:r w:rsidRPr="008C01BC">
        <w:rPr>
          <w:rFonts w:asciiTheme="minorHAnsi" w:hAnsiTheme="minorHAnsi" w:cstheme="minorHAnsi"/>
          <w:szCs w:val="22"/>
        </w:rPr>
        <w:t xml:space="preserve"> Lectura, revisión y aprobación de la entrada descriptiva del fondo Fotografía Arquitectónica 1996.</w:t>
      </w:r>
    </w:p>
    <w:p w14:paraId="3E2930D0" w14:textId="2DE0C476" w:rsidR="002046D6" w:rsidRPr="008C01BC" w:rsidRDefault="002046D6" w:rsidP="003E5191">
      <w:pPr>
        <w:pStyle w:val="Textoindependiente3"/>
        <w:spacing w:line="460" w:lineRule="exact"/>
        <w:rPr>
          <w:rFonts w:asciiTheme="minorHAnsi" w:hAnsiTheme="minorHAnsi" w:cstheme="minorHAnsi"/>
          <w:szCs w:val="22"/>
        </w:rPr>
      </w:pPr>
      <w:r w:rsidRPr="008C01BC">
        <w:rPr>
          <w:rFonts w:asciiTheme="minorHAnsi" w:hAnsiTheme="minorHAnsi" w:cstheme="minorHAnsi"/>
          <w:szCs w:val="22"/>
        </w:rPr>
        <w:t xml:space="preserve">El señor Javier Gómez hace un resumen de la descripción del fondo </w:t>
      </w:r>
      <w:r w:rsidR="008B4499" w:rsidRPr="008C01BC">
        <w:rPr>
          <w:rFonts w:asciiTheme="minorHAnsi" w:hAnsiTheme="minorHAnsi" w:cstheme="minorHAnsi"/>
          <w:szCs w:val="22"/>
        </w:rPr>
        <w:t>Fotografía Arquitectónica 1996. -----</w:t>
      </w:r>
      <w:r w:rsidR="003E5191" w:rsidRPr="008C01BC">
        <w:rPr>
          <w:rFonts w:asciiTheme="minorHAnsi" w:hAnsiTheme="minorHAnsi" w:cstheme="minorHAnsi"/>
          <w:szCs w:val="22"/>
        </w:rPr>
        <w:t>-</w:t>
      </w:r>
      <w:r w:rsidR="008B4499" w:rsidRPr="008C01BC">
        <w:rPr>
          <w:rFonts w:asciiTheme="minorHAnsi" w:hAnsiTheme="minorHAnsi" w:cstheme="minorHAnsi"/>
          <w:szCs w:val="22"/>
        </w:rPr>
        <w:t>-------</w:t>
      </w:r>
    </w:p>
    <w:p w14:paraId="753ACDDF" w14:textId="0A6871CF" w:rsidR="003C732D" w:rsidRPr="008C01BC" w:rsidRDefault="003C732D" w:rsidP="003E5191">
      <w:pPr>
        <w:pStyle w:val="Ttulo1"/>
        <w:spacing w:before="0" w:line="460" w:lineRule="exact"/>
        <w:jc w:val="both"/>
        <w:rPr>
          <w:rFonts w:asciiTheme="minorHAnsi" w:hAnsiTheme="minorHAnsi" w:cstheme="minorHAnsi"/>
          <w:b w:val="0"/>
          <w:bCs w:val="0"/>
          <w:iCs/>
          <w:color w:val="auto"/>
          <w:sz w:val="22"/>
          <w:szCs w:val="22"/>
        </w:rPr>
      </w:pPr>
      <w:r w:rsidRPr="008C01BC">
        <w:rPr>
          <w:rFonts w:asciiTheme="minorHAnsi" w:hAnsiTheme="minorHAnsi" w:cstheme="minorHAnsi"/>
          <w:iCs/>
          <w:color w:val="auto"/>
          <w:sz w:val="22"/>
          <w:szCs w:val="22"/>
        </w:rPr>
        <w:t>ENTRADA DESCRIPTIVA CON LA APLICACIÓN DE LA NORMA APROBADA PARA EL ARCHIVO NACIONAL Y CON BASE NORMA ISAD (G)</w:t>
      </w:r>
      <w:r w:rsidR="003E5191" w:rsidRPr="008C01BC">
        <w:rPr>
          <w:rFonts w:asciiTheme="minorHAnsi" w:hAnsiTheme="minorHAnsi" w:cstheme="minorHAnsi"/>
          <w:b w:val="0"/>
          <w:bCs w:val="0"/>
          <w:iCs/>
          <w:color w:val="auto"/>
          <w:sz w:val="22"/>
          <w:szCs w:val="22"/>
        </w:rPr>
        <w:t>------------------------------------------------------------------------------------------------------------------</w:t>
      </w:r>
    </w:p>
    <w:p w14:paraId="6BF8EC87" w14:textId="7A3CE268" w:rsidR="003C732D" w:rsidRPr="008C01BC" w:rsidRDefault="003C732D" w:rsidP="003E5191">
      <w:pPr>
        <w:pStyle w:val="Descripcin"/>
        <w:spacing w:line="460" w:lineRule="exact"/>
        <w:rPr>
          <w:rFonts w:asciiTheme="minorHAnsi" w:eastAsiaTheme="majorEastAsia" w:hAnsiTheme="minorHAnsi" w:cstheme="minorHAnsi"/>
          <w:b w:val="0"/>
          <w:iCs/>
          <w:sz w:val="22"/>
          <w:szCs w:val="22"/>
          <w:lang w:val="es-CR" w:eastAsia="en-US"/>
        </w:rPr>
      </w:pPr>
      <w:r w:rsidRPr="008C01BC">
        <w:rPr>
          <w:rFonts w:asciiTheme="minorHAnsi" w:eastAsiaTheme="majorEastAsia" w:hAnsiTheme="minorHAnsi" w:cstheme="minorHAnsi"/>
          <w:bCs/>
          <w:iCs/>
          <w:sz w:val="22"/>
          <w:szCs w:val="22"/>
          <w:lang w:val="es-CR" w:eastAsia="en-US"/>
        </w:rPr>
        <w:t>FONDO FOTOGRAFÍA ARQUITECTÓNICA 1996</w:t>
      </w:r>
      <w:r w:rsidR="003E5191" w:rsidRPr="008C01BC">
        <w:rPr>
          <w:rFonts w:asciiTheme="minorHAnsi" w:eastAsiaTheme="majorEastAsia" w:hAnsiTheme="minorHAnsi" w:cstheme="minorHAnsi"/>
          <w:b w:val="0"/>
          <w:iCs/>
          <w:sz w:val="22"/>
          <w:szCs w:val="22"/>
          <w:lang w:val="es-CR" w:eastAsia="en-US"/>
        </w:rPr>
        <w:t>------------------------------------------------------------------------------------</w:t>
      </w:r>
    </w:p>
    <w:p w14:paraId="09552CDC" w14:textId="45DC8DEB" w:rsidR="003C732D" w:rsidRPr="008C01BC" w:rsidRDefault="00730FFF" w:rsidP="00730FFF">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1. </w:t>
      </w:r>
      <w:r w:rsidR="003C732D" w:rsidRPr="008C01BC">
        <w:rPr>
          <w:rFonts w:asciiTheme="minorHAnsi" w:hAnsiTheme="minorHAnsi" w:cstheme="minorHAnsi"/>
          <w:b/>
          <w:bCs/>
        </w:rPr>
        <w:t>ÁREA DE IDENTIFICACIÓN --------------------------------------------------------------------------------------</w:t>
      </w:r>
      <w:r w:rsidRPr="008C01BC">
        <w:rPr>
          <w:rFonts w:asciiTheme="minorHAnsi" w:hAnsiTheme="minorHAnsi" w:cstheme="minorHAnsi"/>
          <w:b/>
          <w:bCs/>
        </w:rPr>
        <w:t>--</w:t>
      </w:r>
      <w:r w:rsidR="003C732D" w:rsidRPr="008C01BC">
        <w:rPr>
          <w:rFonts w:asciiTheme="minorHAnsi" w:hAnsiTheme="minorHAnsi" w:cstheme="minorHAnsi"/>
          <w:b/>
          <w:bCs/>
        </w:rPr>
        <w:t>------------------</w:t>
      </w:r>
    </w:p>
    <w:p w14:paraId="4A8DAFF1" w14:textId="62FCC651" w:rsidR="003C732D" w:rsidRPr="008C01BC" w:rsidRDefault="00730FFF" w:rsidP="00730FFF">
      <w:pPr>
        <w:spacing w:after="0" w:line="460" w:lineRule="exact"/>
        <w:jc w:val="both"/>
        <w:rPr>
          <w:rFonts w:asciiTheme="minorHAnsi" w:hAnsiTheme="minorHAnsi" w:cstheme="minorHAnsi"/>
        </w:rPr>
      </w:pPr>
      <w:r w:rsidRPr="008C01BC">
        <w:rPr>
          <w:rFonts w:asciiTheme="minorHAnsi" w:hAnsiTheme="minorHAnsi" w:cstheme="minorHAnsi"/>
          <w:b/>
          <w:bCs/>
        </w:rPr>
        <w:t xml:space="preserve">1.1 </w:t>
      </w:r>
      <w:r w:rsidR="003C732D" w:rsidRPr="008C01BC">
        <w:rPr>
          <w:rFonts w:asciiTheme="minorHAnsi" w:hAnsiTheme="minorHAnsi" w:cstheme="minorHAnsi"/>
          <w:b/>
          <w:bCs/>
        </w:rPr>
        <w:t xml:space="preserve">CÓDIGO DE REFERENCIA: </w:t>
      </w:r>
      <w:r w:rsidR="003C732D" w:rsidRPr="008C01BC">
        <w:rPr>
          <w:rFonts w:asciiTheme="minorHAnsi" w:hAnsiTheme="minorHAnsi" w:cstheme="minorHAnsi"/>
        </w:rPr>
        <w:t>CR-AN-AH-FO-FOARQUI-243569-243660 -----</w:t>
      </w:r>
      <w:r w:rsidRPr="008C01BC">
        <w:rPr>
          <w:rFonts w:asciiTheme="minorHAnsi" w:hAnsiTheme="minorHAnsi" w:cstheme="minorHAnsi"/>
        </w:rPr>
        <w:t>------</w:t>
      </w:r>
      <w:r w:rsidR="003C732D" w:rsidRPr="008C01BC">
        <w:rPr>
          <w:rFonts w:asciiTheme="minorHAnsi" w:hAnsiTheme="minorHAnsi" w:cstheme="minorHAnsi"/>
        </w:rPr>
        <w:t>-----------------------------------------</w:t>
      </w:r>
    </w:p>
    <w:p w14:paraId="77BB7092" w14:textId="77E06358" w:rsidR="003C732D" w:rsidRPr="008C01BC" w:rsidRDefault="00730FFF" w:rsidP="00A456FE">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1.2 </w:t>
      </w:r>
      <w:r w:rsidR="003C732D" w:rsidRPr="008C01BC">
        <w:rPr>
          <w:rFonts w:asciiTheme="minorHAnsi" w:hAnsiTheme="minorHAnsi" w:cstheme="minorHAnsi"/>
          <w:b/>
          <w:bCs/>
        </w:rPr>
        <w:t>TÍTULO:</w:t>
      </w:r>
      <w:r w:rsidR="003C732D" w:rsidRPr="008C01BC">
        <w:rPr>
          <w:rFonts w:asciiTheme="minorHAnsi" w:hAnsiTheme="minorHAnsi" w:cstheme="minorHAnsi"/>
          <w:bCs/>
        </w:rPr>
        <w:t xml:space="preserve"> Fotografía Arquitectónica 1996 -----------------------------------------------------------------</w:t>
      </w:r>
      <w:r w:rsidR="00A456FE" w:rsidRPr="008C01BC">
        <w:rPr>
          <w:rFonts w:asciiTheme="minorHAnsi" w:hAnsiTheme="minorHAnsi" w:cstheme="minorHAnsi"/>
          <w:bCs/>
        </w:rPr>
        <w:t>-</w:t>
      </w:r>
      <w:r w:rsidR="003C732D" w:rsidRPr="008C01BC">
        <w:rPr>
          <w:rFonts w:asciiTheme="minorHAnsi" w:hAnsiTheme="minorHAnsi" w:cstheme="minorHAnsi"/>
          <w:bCs/>
        </w:rPr>
        <w:t>---------------------</w:t>
      </w:r>
    </w:p>
    <w:p w14:paraId="175930D4" w14:textId="2797A29E" w:rsidR="003C732D" w:rsidRPr="008C01BC" w:rsidRDefault="00730FFF" w:rsidP="00A456FE">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1.3 </w:t>
      </w:r>
      <w:r w:rsidR="003C732D" w:rsidRPr="008C01BC">
        <w:rPr>
          <w:rFonts w:asciiTheme="minorHAnsi" w:hAnsiTheme="minorHAnsi" w:cstheme="minorHAnsi"/>
          <w:b/>
          <w:bCs/>
        </w:rPr>
        <w:t xml:space="preserve">FECHAS (S): </w:t>
      </w:r>
      <w:r w:rsidR="003C732D" w:rsidRPr="008C01BC">
        <w:rPr>
          <w:rFonts w:asciiTheme="minorHAnsi" w:hAnsiTheme="minorHAnsi" w:cstheme="minorHAnsi"/>
          <w:bCs/>
        </w:rPr>
        <w:t>1996 --------------------------------------------------------------------------------------------</w:t>
      </w:r>
      <w:r w:rsidR="00A456FE" w:rsidRPr="008C01BC">
        <w:rPr>
          <w:rFonts w:asciiTheme="minorHAnsi" w:hAnsiTheme="minorHAnsi" w:cstheme="minorHAnsi"/>
          <w:bCs/>
        </w:rPr>
        <w:t>--</w:t>
      </w:r>
      <w:r w:rsidR="003C732D" w:rsidRPr="008C01BC">
        <w:rPr>
          <w:rFonts w:asciiTheme="minorHAnsi" w:hAnsiTheme="minorHAnsi" w:cstheme="minorHAnsi"/>
          <w:bCs/>
        </w:rPr>
        <w:t>-----------------------</w:t>
      </w:r>
    </w:p>
    <w:p w14:paraId="1370E5B9" w14:textId="4E8B6E96" w:rsidR="003C732D" w:rsidRPr="008C01BC" w:rsidRDefault="00730FFF" w:rsidP="00A456FE">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1.4 </w:t>
      </w:r>
      <w:r w:rsidR="003C732D" w:rsidRPr="008C01BC">
        <w:rPr>
          <w:rFonts w:asciiTheme="minorHAnsi" w:hAnsiTheme="minorHAnsi" w:cstheme="minorHAnsi"/>
          <w:b/>
          <w:bCs/>
        </w:rPr>
        <w:t>NIVEL DE DESCRIPCIÓN:</w:t>
      </w:r>
      <w:r w:rsidR="003C732D" w:rsidRPr="008C01BC">
        <w:rPr>
          <w:rFonts w:asciiTheme="minorHAnsi" w:hAnsiTheme="minorHAnsi" w:cstheme="minorHAnsi"/>
          <w:bCs/>
        </w:rPr>
        <w:t xml:space="preserve"> Fondo ---------------------------------------------------------------------------------</w:t>
      </w:r>
      <w:r w:rsidR="00A456FE" w:rsidRPr="008C01BC">
        <w:rPr>
          <w:rFonts w:asciiTheme="minorHAnsi" w:hAnsiTheme="minorHAnsi" w:cstheme="minorHAnsi"/>
          <w:bCs/>
        </w:rPr>
        <w:t>--</w:t>
      </w:r>
      <w:r w:rsidR="003C732D" w:rsidRPr="008C01BC">
        <w:rPr>
          <w:rFonts w:asciiTheme="minorHAnsi" w:hAnsiTheme="minorHAnsi" w:cstheme="minorHAnsi"/>
          <w:bCs/>
        </w:rPr>
        <w:t>---------------</w:t>
      </w:r>
    </w:p>
    <w:p w14:paraId="703CD820" w14:textId="3146FD2B" w:rsidR="003C732D" w:rsidRPr="008C01BC" w:rsidRDefault="00A456FE" w:rsidP="00A456FE">
      <w:pPr>
        <w:spacing w:after="0" w:line="460" w:lineRule="exact"/>
        <w:jc w:val="both"/>
        <w:rPr>
          <w:rFonts w:asciiTheme="minorHAnsi" w:hAnsiTheme="minorHAnsi" w:cstheme="minorHAnsi"/>
        </w:rPr>
      </w:pPr>
      <w:r w:rsidRPr="008C01BC">
        <w:rPr>
          <w:rFonts w:asciiTheme="minorHAnsi" w:hAnsiTheme="minorHAnsi" w:cstheme="minorHAnsi"/>
          <w:b/>
          <w:bCs/>
        </w:rPr>
        <w:t xml:space="preserve">1.5 </w:t>
      </w:r>
      <w:r w:rsidR="003C732D" w:rsidRPr="008C01BC">
        <w:rPr>
          <w:rFonts w:asciiTheme="minorHAnsi" w:hAnsiTheme="minorHAnsi" w:cstheme="minorHAnsi"/>
          <w:b/>
          <w:bCs/>
        </w:rPr>
        <w:t xml:space="preserve">VOLUMEN Y SOPORTE DE LA UNIDAD DE DESCRIPCIÓN: </w:t>
      </w:r>
      <w:r w:rsidR="003C732D" w:rsidRPr="008C01BC">
        <w:rPr>
          <w:rFonts w:asciiTheme="minorHAnsi" w:hAnsiTheme="minorHAnsi" w:cstheme="minorHAnsi"/>
        </w:rPr>
        <w:t>0.25 m (92 fotografías en positivo) ----</w:t>
      </w:r>
      <w:r w:rsidRPr="008C01BC">
        <w:rPr>
          <w:rFonts w:asciiTheme="minorHAnsi" w:hAnsiTheme="minorHAnsi" w:cstheme="minorHAnsi"/>
        </w:rPr>
        <w:t>------------</w:t>
      </w:r>
      <w:r w:rsidR="003C732D" w:rsidRPr="008C01BC">
        <w:rPr>
          <w:rFonts w:asciiTheme="minorHAnsi" w:hAnsiTheme="minorHAnsi" w:cstheme="minorHAnsi"/>
        </w:rPr>
        <w:t>--</w:t>
      </w:r>
    </w:p>
    <w:p w14:paraId="4A51B7B6" w14:textId="4EB2FC3F" w:rsidR="00A31981" w:rsidRPr="008C01BC" w:rsidRDefault="00730FFF" w:rsidP="00A456FE">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2. </w:t>
      </w:r>
      <w:r w:rsidR="003C732D" w:rsidRPr="008C01BC">
        <w:rPr>
          <w:rFonts w:asciiTheme="minorHAnsi" w:hAnsiTheme="minorHAnsi" w:cstheme="minorHAnsi"/>
          <w:b/>
          <w:bCs/>
        </w:rPr>
        <w:t>ÁREA DE CONTEXTO ----------------------------------------------------------------------------------------</w:t>
      </w:r>
      <w:r w:rsidR="00A31981" w:rsidRPr="008C01BC">
        <w:rPr>
          <w:rFonts w:asciiTheme="minorHAnsi" w:hAnsiTheme="minorHAnsi" w:cstheme="minorHAnsi"/>
          <w:b/>
          <w:bCs/>
        </w:rPr>
        <w:t>---</w:t>
      </w:r>
      <w:r w:rsidR="003C732D" w:rsidRPr="008C01BC">
        <w:rPr>
          <w:rFonts w:asciiTheme="minorHAnsi" w:hAnsiTheme="minorHAnsi" w:cstheme="minorHAnsi"/>
          <w:b/>
          <w:bCs/>
        </w:rPr>
        <w:t>----------------------</w:t>
      </w:r>
    </w:p>
    <w:p w14:paraId="0AEC06B8" w14:textId="44ED0B63" w:rsidR="003C732D" w:rsidRPr="008C01BC" w:rsidRDefault="00A31981" w:rsidP="00A456FE">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2.1 </w:t>
      </w:r>
      <w:r w:rsidR="003C732D" w:rsidRPr="008C01BC">
        <w:rPr>
          <w:rFonts w:asciiTheme="minorHAnsi" w:hAnsiTheme="minorHAnsi" w:cstheme="minorHAnsi"/>
          <w:b/>
          <w:bCs/>
        </w:rPr>
        <w:t xml:space="preserve">NOMBRE DEL O DE LOS PRODUCTOR (ES) / COLECCIONISTA (S): </w:t>
      </w:r>
      <w:r w:rsidR="003C732D" w:rsidRPr="008C01BC">
        <w:rPr>
          <w:rFonts w:asciiTheme="minorHAnsi" w:hAnsiTheme="minorHAnsi" w:cstheme="minorHAnsi"/>
          <w:bCs/>
        </w:rPr>
        <w:t>Fotografía Arquitectónica 1996, Mariana Jiménez Alvarado. -----------------------------------------------------------------------------------------------</w:t>
      </w:r>
      <w:r w:rsidR="00A456FE" w:rsidRPr="008C01BC">
        <w:rPr>
          <w:rFonts w:asciiTheme="minorHAnsi" w:hAnsiTheme="minorHAnsi" w:cstheme="minorHAnsi"/>
          <w:bCs/>
        </w:rPr>
        <w:t>-----------</w:t>
      </w:r>
      <w:r w:rsidR="003C732D" w:rsidRPr="008C01BC">
        <w:rPr>
          <w:rFonts w:asciiTheme="minorHAnsi" w:hAnsiTheme="minorHAnsi" w:cstheme="minorHAnsi"/>
          <w:bCs/>
        </w:rPr>
        <w:t>--------------</w:t>
      </w:r>
    </w:p>
    <w:p w14:paraId="3F4DB170" w14:textId="57336A0C" w:rsidR="003C732D" w:rsidRPr="008C01BC" w:rsidRDefault="003C732D" w:rsidP="006C3891">
      <w:pPr>
        <w:shd w:val="clear" w:color="auto" w:fill="FFFFFF" w:themeFill="background1"/>
        <w:spacing w:after="0" w:line="460" w:lineRule="exact"/>
        <w:jc w:val="both"/>
        <w:rPr>
          <w:rFonts w:asciiTheme="minorHAnsi" w:hAnsiTheme="minorHAnsi" w:cstheme="minorHAnsi"/>
        </w:rPr>
      </w:pPr>
      <w:r w:rsidRPr="008C01BC">
        <w:rPr>
          <w:rFonts w:asciiTheme="minorHAnsi" w:hAnsiTheme="minorHAnsi" w:cstheme="minorHAnsi"/>
          <w:b/>
          <w:bCs/>
        </w:rPr>
        <w:lastRenderedPageBreak/>
        <w:t>2.</w:t>
      </w:r>
      <w:r w:rsidR="00A31981" w:rsidRPr="008C01BC">
        <w:rPr>
          <w:rFonts w:asciiTheme="minorHAnsi" w:hAnsiTheme="minorHAnsi" w:cstheme="minorHAnsi"/>
          <w:b/>
          <w:bCs/>
        </w:rPr>
        <w:t xml:space="preserve">2 </w:t>
      </w:r>
      <w:r w:rsidRPr="008C01BC">
        <w:rPr>
          <w:rFonts w:asciiTheme="minorHAnsi" w:hAnsiTheme="minorHAnsi" w:cstheme="minorHAnsi"/>
          <w:b/>
          <w:bCs/>
        </w:rPr>
        <w:t xml:space="preserve">HISTORIA INSTITUCIONAL / RESEÑA BIOGRÁFICA: </w:t>
      </w:r>
      <w:r w:rsidRPr="008C01BC">
        <w:rPr>
          <w:rFonts w:asciiTheme="minorHAnsi" w:hAnsiTheme="minorHAnsi" w:cstheme="minorHAnsi"/>
        </w:rPr>
        <w:t>Las fotografías fueron tomadas en la década de 1990 y fueron de una estudiante de arquitectura para un fin educativo en esa materia.</w:t>
      </w:r>
      <w:r w:rsidR="006C3891" w:rsidRPr="008C01BC">
        <w:rPr>
          <w:rFonts w:asciiTheme="minorHAnsi" w:hAnsiTheme="minorHAnsi" w:cstheme="minorHAnsi"/>
        </w:rPr>
        <w:t xml:space="preserve"> ---------------------------------------</w:t>
      </w:r>
    </w:p>
    <w:p w14:paraId="79280504" w14:textId="15B9C2D0" w:rsidR="003C732D" w:rsidRPr="008C01BC" w:rsidRDefault="003C732D" w:rsidP="003C732D">
      <w:pPr>
        <w:spacing w:after="0" w:line="460" w:lineRule="exact"/>
        <w:jc w:val="both"/>
        <w:rPr>
          <w:rFonts w:asciiTheme="minorHAnsi" w:hAnsiTheme="minorHAnsi" w:cstheme="minorHAnsi"/>
          <w:bCs/>
          <w:color w:val="FF0000"/>
        </w:rPr>
      </w:pPr>
      <w:r w:rsidRPr="008C01BC">
        <w:rPr>
          <w:rFonts w:asciiTheme="minorHAnsi" w:hAnsiTheme="minorHAnsi" w:cstheme="minorHAnsi"/>
          <w:b/>
          <w:bCs/>
        </w:rPr>
        <w:t xml:space="preserve">2.3 HISTORIA ARCHIVÍSTICA: </w:t>
      </w:r>
      <w:r w:rsidRPr="008C01BC">
        <w:rPr>
          <w:rFonts w:asciiTheme="minorHAnsi" w:hAnsiTheme="minorHAnsi" w:cstheme="minorHAnsi"/>
        </w:rPr>
        <w:t xml:space="preserve">Las fotografías fueron entregadas a la señora Mariana Jiménez Bonilla, estudiante de Historia y Archivística de la Universidad de Costa Rica, </w:t>
      </w:r>
      <w:r w:rsidRPr="008C01BC">
        <w:rPr>
          <w:rFonts w:asciiTheme="minorHAnsi" w:hAnsiTheme="minorHAnsi" w:cstheme="minorHAnsi"/>
          <w:bCs/>
        </w:rPr>
        <w:t>quien las tuvo en su poder hasta que decidió donarlas al Archivo Nacional. Ingresa mediante transferencia T066-2020.</w:t>
      </w:r>
      <w:r w:rsidR="006C3891" w:rsidRPr="008C01BC">
        <w:rPr>
          <w:rFonts w:asciiTheme="minorHAnsi" w:hAnsiTheme="minorHAnsi" w:cstheme="minorHAnsi"/>
          <w:bCs/>
        </w:rPr>
        <w:t xml:space="preserve"> ------------------------------------------------------------</w:t>
      </w:r>
    </w:p>
    <w:p w14:paraId="576B88EC" w14:textId="394F5338" w:rsidR="003C732D" w:rsidRPr="008C01BC" w:rsidRDefault="003C732D" w:rsidP="006C3891">
      <w:pPr>
        <w:spacing w:after="0" w:line="460" w:lineRule="exact"/>
        <w:jc w:val="both"/>
        <w:rPr>
          <w:rFonts w:asciiTheme="minorHAnsi" w:hAnsiTheme="minorHAnsi" w:cstheme="minorHAnsi"/>
        </w:rPr>
      </w:pPr>
      <w:r w:rsidRPr="008C01BC">
        <w:rPr>
          <w:rFonts w:asciiTheme="minorHAnsi" w:hAnsiTheme="minorHAnsi" w:cstheme="minorHAnsi"/>
          <w:b/>
          <w:bCs/>
        </w:rPr>
        <w:t>2.4 FORMA DE INGRESO:</w:t>
      </w:r>
      <w:r w:rsidRPr="008C01BC">
        <w:rPr>
          <w:rFonts w:asciiTheme="minorHAnsi" w:hAnsiTheme="minorHAnsi" w:cstheme="minorHAnsi"/>
          <w:bCs/>
        </w:rPr>
        <w:t xml:space="preserve"> Donación.</w:t>
      </w:r>
      <w:r w:rsidR="006C3891" w:rsidRPr="008C01BC">
        <w:rPr>
          <w:rFonts w:asciiTheme="minorHAnsi" w:hAnsiTheme="minorHAnsi" w:cstheme="minorHAnsi"/>
          <w:bCs/>
        </w:rPr>
        <w:t xml:space="preserve"> -------------------------------------------------------------------------------------</w:t>
      </w:r>
      <w:r w:rsidR="00A31981" w:rsidRPr="008C01BC">
        <w:rPr>
          <w:rFonts w:asciiTheme="minorHAnsi" w:hAnsiTheme="minorHAnsi" w:cstheme="minorHAnsi"/>
          <w:bCs/>
        </w:rPr>
        <w:t>-</w:t>
      </w:r>
      <w:r w:rsidR="006C3891" w:rsidRPr="008C01BC">
        <w:rPr>
          <w:rFonts w:asciiTheme="minorHAnsi" w:hAnsiTheme="minorHAnsi" w:cstheme="minorHAnsi"/>
          <w:bCs/>
        </w:rPr>
        <w:t>-----------</w:t>
      </w:r>
    </w:p>
    <w:p w14:paraId="24EE21D3" w14:textId="01F89A97" w:rsidR="003C732D" w:rsidRPr="008C01BC" w:rsidRDefault="00A31981" w:rsidP="00A31981">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3. </w:t>
      </w:r>
      <w:r w:rsidR="003C732D" w:rsidRPr="008C01BC">
        <w:rPr>
          <w:rFonts w:asciiTheme="minorHAnsi" w:hAnsiTheme="minorHAnsi" w:cstheme="minorHAnsi"/>
          <w:b/>
          <w:bCs/>
        </w:rPr>
        <w:t>ÁREA DE CONTENIDO Y ESTRUCTURA.</w:t>
      </w:r>
      <w:r w:rsidR="006C3891" w:rsidRPr="008C01BC">
        <w:rPr>
          <w:rFonts w:asciiTheme="minorHAnsi" w:hAnsiTheme="minorHAnsi" w:cstheme="minorHAnsi"/>
          <w:b/>
          <w:bCs/>
        </w:rPr>
        <w:t xml:space="preserve"> -------------------------------------------------------------------</w:t>
      </w:r>
      <w:r w:rsidRPr="008C01BC">
        <w:rPr>
          <w:rFonts w:asciiTheme="minorHAnsi" w:hAnsiTheme="minorHAnsi" w:cstheme="minorHAnsi"/>
          <w:b/>
          <w:bCs/>
        </w:rPr>
        <w:t>---</w:t>
      </w:r>
      <w:r w:rsidR="006C3891" w:rsidRPr="008C01BC">
        <w:rPr>
          <w:rFonts w:asciiTheme="minorHAnsi" w:hAnsiTheme="minorHAnsi" w:cstheme="minorHAnsi"/>
          <w:b/>
          <w:bCs/>
        </w:rPr>
        <w:t>--------------------</w:t>
      </w:r>
    </w:p>
    <w:p w14:paraId="7BB7CAA1" w14:textId="12735E70" w:rsidR="003C732D" w:rsidRPr="008C01BC" w:rsidRDefault="00A31981" w:rsidP="00A31981">
      <w:pPr>
        <w:tabs>
          <w:tab w:val="num" w:pos="420"/>
        </w:tabs>
        <w:spacing w:after="0" w:line="460" w:lineRule="exact"/>
        <w:jc w:val="both"/>
        <w:rPr>
          <w:rFonts w:asciiTheme="minorHAnsi" w:hAnsiTheme="minorHAnsi" w:cstheme="minorHAnsi"/>
          <w:bCs/>
        </w:rPr>
      </w:pPr>
      <w:r w:rsidRPr="008C01BC">
        <w:rPr>
          <w:rFonts w:asciiTheme="minorHAnsi" w:hAnsiTheme="minorHAnsi" w:cstheme="minorHAnsi"/>
          <w:b/>
          <w:bCs/>
        </w:rPr>
        <w:t xml:space="preserve">3.1 </w:t>
      </w:r>
      <w:r w:rsidR="003C732D" w:rsidRPr="008C01BC">
        <w:rPr>
          <w:rFonts w:asciiTheme="minorHAnsi" w:hAnsiTheme="minorHAnsi" w:cstheme="minorHAnsi"/>
          <w:b/>
          <w:bCs/>
        </w:rPr>
        <w:t xml:space="preserve">ALCANCE Y CONTENIDO: </w:t>
      </w:r>
      <w:r w:rsidR="003C732D" w:rsidRPr="008C01BC">
        <w:rPr>
          <w:rFonts w:asciiTheme="minorHAnsi" w:hAnsiTheme="minorHAnsi" w:cstheme="minorHAnsi"/>
          <w:bCs/>
        </w:rPr>
        <w:t>El fondo contiene fotografías de San José, Montes de Oca y otros lugares (fachadas de la Escuela Metálica, Teatro Nacional, Teatro Mélico Salazar, La Aduana, Museo Nacional, Estación del Ferrocarril al Atlántico, casas de habitación y edificios de San José)</w:t>
      </w:r>
      <w:r w:rsidR="006C3891" w:rsidRPr="008C01BC">
        <w:rPr>
          <w:rFonts w:asciiTheme="minorHAnsi" w:hAnsiTheme="minorHAnsi" w:cstheme="minorHAnsi"/>
          <w:bCs/>
        </w:rPr>
        <w:t xml:space="preserve"> --------</w:t>
      </w:r>
      <w:r w:rsidRPr="008C01BC">
        <w:rPr>
          <w:rFonts w:asciiTheme="minorHAnsi" w:hAnsiTheme="minorHAnsi" w:cstheme="minorHAnsi"/>
          <w:bCs/>
        </w:rPr>
        <w:t>-</w:t>
      </w:r>
      <w:r w:rsidR="006C3891" w:rsidRPr="008C01BC">
        <w:rPr>
          <w:rFonts w:asciiTheme="minorHAnsi" w:hAnsiTheme="minorHAnsi" w:cstheme="minorHAnsi"/>
          <w:bCs/>
        </w:rPr>
        <w:t>-------------------------------------------</w:t>
      </w:r>
    </w:p>
    <w:p w14:paraId="03D0B241" w14:textId="53A0CA53" w:rsidR="003C732D" w:rsidRPr="008C01BC" w:rsidRDefault="00A31981" w:rsidP="00A31981">
      <w:pPr>
        <w:spacing w:after="0" w:line="460" w:lineRule="exact"/>
        <w:jc w:val="both"/>
        <w:rPr>
          <w:rFonts w:asciiTheme="minorHAnsi" w:hAnsiTheme="minorHAnsi" w:cstheme="minorHAnsi"/>
        </w:rPr>
      </w:pPr>
      <w:r w:rsidRPr="008C01BC">
        <w:rPr>
          <w:rFonts w:asciiTheme="minorHAnsi" w:hAnsiTheme="minorHAnsi" w:cstheme="minorHAnsi"/>
          <w:b/>
          <w:bCs/>
        </w:rPr>
        <w:t xml:space="preserve">3.2 </w:t>
      </w:r>
      <w:r w:rsidR="003C732D" w:rsidRPr="008C01BC">
        <w:rPr>
          <w:rFonts w:asciiTheme="minorHAnsi" w:hAnsiTheme="minorHAnsi" w:cstheme="minorHAnsi"/>
          <w:b/>
          <w:bCs/>
        </w:rPr>
        <w:t xml:space="preserve">VALORACIÓN, SELECCIÓN Y ELIMINACIÓN: </w:t>
      </w:r>
      <w:r w:rsidR="003C732D" w:rsidRPr="008C01BC">
        <w:rPr>
          <w:rFonts w:asciiTheme="minorHAnsi" w:hAnsiTheme="minorHAnsi" w:cstheme="minorHAnsi"/>
          <w:bCs/>
        </w:rPr>
        <w:t>Valor científico y cultural, y conservación p</w:t>
      </w:r>
      <w:r w:rsidR="003C732D" w:rsidRPr="008C01BC">
        <w:rPr>
          <w:rFonts w:asciiTheme="minorHAnsi" w:hAnsiTheme="minorHAnsi" w:cstheme="minorHAnsi"/>
        </w:rPr>
        <w:t xml:space="preserve">ermanente, </w:t>
      </w:r>
      <w:r w:rsidR="003C732D" w:rsidRPr="008C01BC">
        <w:rPr>
          <w:rFonts w:asciiTheme="minorHAnsi" w:hAnsiTheme="minorHAnsi" w:cstheme="minorHAnsi"/>
          <w:bCs/>
        </w:rPr>
        <w:t>valorada de conformidad con la Ley 7202 del 24 de octubre de 1990</w:t>
      </w:r>
      <w:r w:rsidR="003C732D" w:rsidRPr="008C01BC">
        <w:rPr>
          <w:rFonts w:asciiTheme="minorHAnsi" w:hAnsiTheme="minorHAnsi" w:cstheme="minorHAnsi"/>
        </w:rPr>
        <w:t xml:space="preserve">.  </w:t>
      </w:r>
      <w:r w:rsidR="006C3891" w:rsidRPr="008C01BC">
        <w:rPr>
          <w:rFonts w:asciiTheme="minorHAnsi" w:hAnsiTheme="minorHAnsi" w:cstheme="minorHAnsi"/>
        </w:rPr>
        <w:t xml:space="preserve"> -----------------</w:t>
      </w:r>
      <w:r w:rsidRPr="008C01BC">
        <w:rPr>
          <w:rFonts w:asciiTheme="minorHAnsi" w:hAnsiTheme="minorHAnsi" w:cstheme="minorHAnsi"/>
        </w:rPr>
        <w:t>-------------</w:t>
      </w:r>
      <w:r w:rsidR="006C3891" w:rsidRPr="008C01BC">
        <w:rPr>
          <w:rFonts w:asciiTheme="minorHAnsi" w:hAnsiTheme="minorHAnsi" w:cstheme="minorHAnsi"/>
        </w:rPr>
        <w:t>----------------------------------</w:t>
      </w:r>
    </w:p>
    <w:p w14:paraId="29E694A3" w14:textId="0AA74DD3" w:rsidR="003C732D" w:rsidRPr="008C01BC" w:rsidRDefault="00A31981" w:rsidP="00A31981">
      <w:pPr>
        <w:spacing w:after="0" w:line="460" w:lineRule="exact"/>
        <w:jc w:val="both"/>
        <w:rPr>
          <w:rFonts w:asciiTheme="minorHAnsi" w:hAnsiTheme="minorHAnsi" w:cstheme="minorHAnsi"/>
          <w:bCs/>
        </w:rPr>
      </w:pPr>
      <w:r w:rsidRPr="008C01BC">
        <w:rPr>
          <w:rFonts w:asciiTheme="minorHAnsi" w:hAnsiTheme="minorHAnsi" w:cstheme="minorHAnsi"/>
          <w:b/>
          <w:bCs/>
        </w:rPr>
        <w:t xml:space="preserve">3.3 </w:t>
      </w:r>
      <w:r w:rsidR="003C732D" w:rsidRPr="008C01BC">
        <w:rPr>
          <w:rFonts w:asciiTheme="minorHAnsi" w:hAnsiTheme="minorHAnsi" w:cstheme="minorHAnsi"/>
          <w:b/>
          <w:bCs/>
        </w:rPr>
        <w:t xml:space="preserve">NUEVOS INGRESOS: </w:t>
      </w:r>
      <w:r w:rsidR="003C732D" w:rsidRPr="008C01BC">
        <w:rPr>
          <w:rFonts w:asciiTheme="minorHAnsi" w:hAnsiTheme="minorHAnsi" w:cstheme="minorHAnsi"/>
          <w:bCs/>
        </w:rPr>
        <w:t>Fondo cerrado.</w:t>
      </w:r>
      <w:r w:rsidR="006C3891" w:rsidRPr="008C01BC">
        <w:rPr>
          <w:rFonts w:asciiTheme="minorHAnsi" w:hAnsiTheme="minorHAnsi" w:cstheme="minorHAnsi"/>
          <w:bCs/>
        </w:rPr>
        <w:t xml:space="preserve"> -----------------------</w:t>
      </w:r>
      <w:r w:rsidRPr="008C01BC">
        <w:rPr>
          <w:rFonts w:asciiTheme="minorHAnsi" w:hAnsiTheme="minorHAnsi" w:cstheme="minorHAnsi"/>
          <w:bCs/>
        </w:rPr>
        <w:t>----</w:t>
      </w:r>
      <w:r w:rsidR="006C3891" w:rsidRPr="008C01BC">
        <w:rPr>
          <w:rFonts w:asciiTheme="minorHAnsi" w:hAnsiTheme="minorHAnsi" w:cstheme="minorHAnsi"/>
          <w:bCs/>
        </w:rPr>
        <w:t>-----------------------------------------------------------------</w:t>
      </w:r>
    </w:p>
    <w:p w14:paraId="0DE10151" w14:textId="122D5DB8" w:rsidR="003C732D" w:rsidRPr="008C01BC" w:rsidRDefault="00A31981" w:rsidP="00A31981">
      <w:pPr>
        <w:tabs>
          <w:tab w:val="num" w:pos="420"/>
        </w:tabs>
        <w:spacing w:after="0" w:line="460" w:lineRule="exact"/>
        <w:jc w:val="both"/>
        <w:rPr>
          <w:rFonts w:asciiTheme="minorHAnsi" w:hAnsiTheme="minorHAnsi" w:cstheme="minorHAnsi"/>
        </w:rPr>
      </w:pPr>
      <w:r w:rsidRPr="008C01BC">
        <w:rPr>
          <w:rFonts w:asciiTheme="minorHAnsi" w:hAnsiTheme="minorHAnsi" w:cstheme="minorHAnsi"/>
          <w:b/>
          <w:bCs/>
        </w:rPr>
        <w:t xml:space="preserve">3.4 </w:t>
      </w:r>
      <w:r w:rsidR="003C732D" w:rsidRPr="008C01BC">
        <w:rPr>
          <w:rFonts w:asciiTheme="minorHAnsi" w:hAnsiTheme="minorHAnsi" w:cstheme="minorHAnsi"/>
          <w:b/>
          <w:bCs/>
        </w:rPr>
        <w:t>ORGANIZACIÓN:</w:t>
      </w:r>
      <w:r w:rsidR="003C732D" w:rsidRPr="008C01BC">
        <w:rPr>
          <w:rFonts w:asciiTheme="minorHAnsi" w:hAnsiTheme="minorHAnsi" w:cstheme="minorHAnsi"/>
        </w:rPr>
        <w:t xml:space="preserve"> </w:t>
      </w:r>
      <w:r w:rsidR="006C3891" w:rsidRPr="008C01BC">
        <w:rPr>
          <w:rFonts w:asciiTheme="minorHAnsi" w:hAnsiTheme="minorHAnsi" w:cstheme="minorHAnsi"/>
        </w:rPr>
        <w:t xml:space="preserve"> --------------------------------------------------------------------------------------</w:t>
      </w:r>
      <w:r w:rsidR="00A456FE" w:rsidRPr="008C01BC">
        <w:rPr>
          <w:rFonts w:asciiTheme="minorHAnsi" w:hAnsiTheme="minorHAnsi" w:cstheme="minorHAnsi"/>
        </w:rPr>
        <w:t>----</w:t>
      </w:r>
      <w:r w:rsidR="006C3891" w:rsidRPr="008C01BC">
        <w:rPr>
          <w:rFonts w:asciiTheme="minorHAnsi" w:hAnsiTheme="minorHAnsi" w:cstheme="minorHAnsi"/>
        </w:rPr>
        <w:t>--------------------------</w:t>
      </w:r>
    </w:p>
    <w:p w14:paraId="665FCB14" w14:textId="77777777" w:rsidR="003C732D" w:rsidRPr="008C01BC" w:rsidRDefault="003C732D" w:rsidP="003C732D">
      <w:pPr>
        <w:spacing w:after="0" w:line="460" w:lineRule="exact"/>
        <w:jc w:val="center"/>
        <w:rPr>
          <w:rFonts w:asciiTheme="minorHAnsi" w:hAnsiTheme="minorHAnsi" w:cstheme="minorHAnsi"/>
          <w:b/>
          <w:lang w:val="es-ES"/>
        </w:rPr>
      </w:pPr>
      <w:r w:rsidRPr="008C01BC">
        <w:rPr>
          <w:rFonts w:asciiTheme="minorHAnsi" w:hAnsiTheme="minorHAnsi" w:cstheme="minorHAnsi"/>
          <w:b/>
        </w:rPr>
        <w:t>CUADRO DE CLASIFICACIÓN DEL ARCHIVO HISTÓRICO</w:t>
      </w:r>
    </w:p>
    <w:p w14:paraId="03FEA885" w14:textId="77777777" w:rsidR="003C732D" w:rsidRPr="008C01BC" w:rsidRDefault="003C732D" w:rsidP="003C732D">
      <w:pPr>
        <w:spacing w:after="0" w:line="460" w:lineRule="exact"/>
        <w:jc w:val="center"/>
        <w:rPr>
          <w:rFonts w:asciiTheme="minorHAnsi" w:hAnsiTheme="minorHAnsi" w:cstheme="minorHAnsi"/>
          <w:b/>
        </w:rPr>
      </w:pPr>
      <w:r w:rsidRPr="008C01BC">
        <w:rPr>
          <w:rFonts w:asciiTheme="minorHAnsi" w:hAnsiTheme="minorHAnsi" w:cstheme="minorHAnsi"/>
          <w:b/>
        </w:rPr>
        <w:t>FONDOS PARTICULARES</w:t>
      </w:r>
    </w:p>
    <w:tbl>
      <w:tblPr>
        <w:tblStyle w:val="Tablaconcuadrcula1"/>
        <w:tblW w:w="0" w:type="auto"/>
        <w:jc w:val="center"/>
        <w:tblLook w:val="04A0" w:firstRow="1" w:lastRow="0" w:firstColumn="1" w:lastColumn="0" w:noHBand="0" w:noVBand="1"/>
      </w:tblPr>
      <w:tblGrid>
        <w:gridCol w:w="6852"/>
        <w:gridCol w:w="2079"/>
      </w:tblGrid>
      <w:tr w:rsidR="003C732D" w:rsidRPr="008C01BC" w14:paraId="4584E889" w14:textId="77777777" w:rsidTr="007B1B77">
        <w:trPr>
          <w:jc w:val="center"/>
        </w:trPr>
        <w:tc>
          <w:tcPr>
            <w:tcW w:w="6852" w:type="dxa"/>
          </w:tcPr>
          <w:p w14:paraId="5B939928" w14:textId="77777777" w:rsidR="003C732D" w:rsidRPr="008C01BC" w:rsidRDefault="003C732D" w:rsidP="003C732D">
            <w:pPr>
              <w:autoSpaceDE w:val="0"/>
              <w:autoSpaceDN w:val="0"/>
              <w:adjustRightInd w:val="0"/>
              <w:spacing w:after="0" w:line="460" w:lineRule="exact"/>
              <w:jc w:val="center"/>
              <w:rPr>
                <w:rFonts w:asciiTheme="minorHAnsi" w:hAnsiTheme="minorHAnsi" w:cstheme="minorHAnsi"/>
                <w:b/>
                <w:bCs/>
                <w:sz w:val="22"/>
                <w:szCs w:val="22"/>
              </w:rPr>
            </w:pPr>
            <w:r w:rsidRPr="008C01BC">
              <w:rPr>
                <w:rFonts w:asciiTheme="minorHAnsi" w:hAnsiTheme="minorHAnsi" w:cstheme="minorHAnsi"/>
                <w:b/>
                <w:bCs/>
                <w:sz w:val="22"/>
                <w:szCs w:val="22"/>
              </w:rPr>
              <w:t>FONDO NIVEL I</w:t>
            </w:r>
          </w:p>
        </w:tc>
        <w:tc>
          <w:tcPr>
            <w:tcW w:w="2079" w:type="dxa"/>
          </w:tcPr>
          <w:p w14:paraId="48677F21" w14:textId="77777777" w:rsidR="003C732D" w:rsidRPr="008C01BC" w:rsidRDefault="003C732D" w:rsidP="003C732D">
            <w:pPr>
              <w:autoSpaceDE w:val="0"/>
              <w:autoSpaceDN w:val="0"/>
              <w:adjustRightInd w:val="0"/>
              <w:spacing w:after="0" w:line="460" w:lineRule="exact"/>
              <w:jc w:val="center"/>
              <w:rPr>
                <w:rFonts w:asciiTheme="minorHAnsi" w:hAnsiTheme="minorHAnsi" w:cstheme="minorHAnsi"/>
                <w:b/>
                <w:bCs/>
                <w:sz w:val="22"/>
                <w:szCs w:val="22"/>
              </w:rPr>
            </w:pPr>
            <w:r w:rsidRPr="008C01BC">
              <w:rPr>
                <w:rFonts w:asciiTheme="minorHAnsi" w:hAnsiTheme="minorHAnsi" w:cstheme="minorHAnsi"/>
                <w:b/>
                <w:bCs/>
                <w:sz w:val="22"/>
                <w:szCs w:val="22"/>
              </w:rPr>
              <w:t>SERIE</w:t>
            </w:r>
          </w:p>
        </w:tc>
      </w:tr>
      <w:tr w:rsidR="003C732D" w:rsidRPr="008C01BC" w14:paraId="400D34B5" w14:textId="77777777" w:rsidTr="007B1B77">
        <w:trPr>
          <w:jc w:val="center"/>
        </w:trPr>
        <w:tc>
          <w:tcPr>
            <w:tcW w:w="6852" w:type="dxa"/>
          </w:tcPr>
          <w:p w14:paraId="16D9978E" w14:textId="77777777" w:rsidR="003C732D" w:rsidRPr="008C01BC" w:rsidRDefault="003C732D" w:rsidP="003C732D">
            <w:pPr>
              <w:autoSpaceDE w:val="0"/>
              <w:autoSpaceDN w:val="0"/>
              <w:adjustRightInd w:val="0"/>
              <w:spacing w:after="0" w:line="460" w:lineRule="exact"/>
              <w:rPr>
                <w:rFonts w:asciiTheme="minorHAnsi" w:hAnsiTheme="minorHAnsi" w:cstheme="minorHAnsi"/>
                <w:sz w:val="22"/>
                <w:szCs w:val="22"/>
              </w:rPr>
            </w:pPr>
            <w:r w:rsidRPr="008C01BC">
              <w:rPr>
                <w:rFonts w:asciiTheme="minorHAnsi" w:hAnsiTheme="minorHAnsi" w:cstheme="minorHAnsi"/>
                <w:sz w:val="22"/>
                <w:szCs w:val="22"/>
              </w:rPr>
              <w:t>Fotografía Arquitectónica 1996. Jiménez Alvarado, Mariana (FOARQUI)</w:t>
            </w:r>
          </w:p>
        </w:tc>
        <w:tc>
          <w:tcPr>
            <w:tcW w:w="2079" w:type="dxa"/>
          </w:tcPr>
          <w:p w14:paraId="3497D683" w14:textId="77777777" w:rsidR="003C732D" w:rsidRPr="008C01BC" w:rsidRDefault="003C732D" w:rsidP="003C732D">
            <w:pPr>
              <w:autoSpaceDE w:val="0"/>
              <w:autoSpaceDN w:val="0"/>
              <w:adjustRightInd w:val="0"/>
              <w:spacing w:after="0" w:line="460" w:lineRule="exact"/>
              <w:rPr>
                <w:rFonts w:asciiTheme="minorHAnsi" w:hAnsiTheme="minorHAnsi" w:cstheme="minorHAnsi"/>
                <w:color w:val="000000"/>
                <w:sz w:val="22"/>
                <w:szCs w:val="22"/>
              </w:rPr>
            </w:pPr>
            <w:r w:rsidRPr="008C01BC">
              <w:rPr>
                <w:rFonts w:asciiTheme="minorHAnsi" w:hAnsiTheme="minorHAnsi" w:cstheme="minorHAnsi"/>
                <w:color w:val="000000"/>
                <w:sz w:val="22"/>
                <w:szCs w:val="22"/>
              </w:rPr>
              <w:t>-Fotografías (FO)</w:t>
            </w:r>
          </w:p>
        </w:tc>
      </w:tr>
    </w:tbl>
    <w:p w14:paraId="192F8DFA" w14:textId="2A00289C" w:rsidR="003C732D" w:rsidRPr="008C01BC" w:rsidRDefault="00E00089" w:rsidP="00E00089">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4. </w:t>
      </w:r>
      <w:r w:rsidR="003C732D" w:rsidRPr="008C01BC">
        <w:rPr>
          <w:rFonts w:asciiTheme="minorHAnsi" w:hAnsiTheme="minorHAnsi" w:cstheme="minorHAnsi"/>
          <w:b/>
          <w:bCs/>
        </w:rPr>
        <w:t>ÁREA DE CONDICIONES DE ACCESO Y UTILIZACIÓN.</w:t>
      </w:r>
      <w:r w:rsidR="0020785F" w:rsidRPr="008C01BC">
        <w:rPr>
          <w:rFonts w:asciiTheme="minorHAnsi" w:hAnsiTheme="minorHAnsi" w:cstheme="minorHAnsi"/>
          <w:b/>
          <w:bCs/>
        </w:rPr>
        <w:t xml:space="preserve"> -------------------------------------------------</w:t>
      </w:r>
      <w:r w:rsidRPr="008C01BC">
        <w:rPr>
          <w:rFonts w:asciiTheme="minorHAnsi" w:hAnsiTheme="minorHAnsi" w:cstheme="minorHAnsi"/>
          <w:b/>
          <w:bCs/>
        </w:rPr>
        <w:t>--</w:t>
      </w:r>
      <w:r w:rsidR="0020785F" w:rsidRPr="008C01BC">
        <w:rPr>
          <w:rFonts w:asciiTheme="minorHAnsi" w:hAnsiTheme="minorHAnsi" w:cstheme="minorHAnsi"/>
          <w:b/>
          <w:bCs/>
        </w:rPr>
        <w:t>---------------------</w:t>
      </w:r>
    </w:p>
    <w:p w14:paraId="056070BD" w14:textId="6322A49D" w:rsidR="003C732D" w:rsidRPr="008C01BC" w:rsidRDefault="00E00089" w:rsidP="00E00089">
      <w:pPr>
        <w:spacing w:after="0" w:line="460" w:lineRule="exact"/>
        <w:jc w:val="both"/>
        <w:rPr>
          <w:rFonts w:asciiTheme="minorHAnsi" w:hAnsiTheme="minorHAnsi" w:cstheme="minorHAnsi"/>
          <w:bCs/>
        </w:rPr>
      </w:pPr>
      <w:r w:rsidRPr="008C01BC">
        <w:rPr>
          <w:rFonts w:asciiTheme="minorHAnsi" w:hAnsiTheme="minorHAnsi" w:cstheme="minorHAnsi"/>
          <w:b/>
          <w:bCs/>
        </w:rPr>
        <w:t xml:space="preserve">4.2 </w:t>
      </w:r>
      <w:r w:rsidR="003C732D" w:rsidRPr="008C01BC">
        <w:rPr>
          <w:rFonts w:asciiTheme="minorHAnsi" w:hAnsiTheme="minorHAnsi" w:cstheme="minorHAnsi"/>
          <w:b/>
          <w:bCs/>
        </w:rPr>
        <w:t xml:space="preserve">CONDICIONES DE ACCESO: </w:t>
      </w:r>
      <w:r w:rsidR="003C732D" w:rsidRPr="008C01BC">
        <w:rPr>
          <w:rFonts w:asciiTheme="minorHAnsi" w:hAnsiTheme="minorHAnsi" w:cstheme="minorHAnsi"/>
          <w:bCs/>
        </w:rPr>
        <w:t>Acceso libre.</w:t>
      </w:r>
      <w:r w:rsidR="0020785F" w:rsidRPr="008C01BC">
        <w:rPr>
          <w:rFonts w:asciiTheme="minorHAnsi" w:hAnsiTheme="minorHAnsi" w:cstheme="minorHAnsi"/>
          <w:bCs/>
        </w:rPr>
        <w:t xml:space="preserve"> -----------------------------------------------------------------------------</w:t>
      </w:r>
      <w:r w:rsidRPr="008C01BC">
        <w:rPr>
          <w:rFonts w:asciiTheme="minorHAnsi" w:hAnsiTheme="minorHAnsi" w:cstheme="minorHAnsi"/>
          <w:bCs/>
        </w:rPr>
        <w:t>-</w:t>
      </w:r>
      <w:r w:rsidR="0020785F" w:rsidRPr="008C01BC">
        <w:rPr>
          <w:rFonts w:asciiTheme="minorHAnsi" w:hAnsiTheme="minorHAnsi" w:cstheme="minorHAnsi"/>
          <w:bCs/>
        </w:rPr>
        <w:t>--------</w:t>
      </w:r>
    </w:p>
    <w:p w14:paraId="0BE34747" w14:textId="3263172A" w:rsidR="003C732D" w:rsidRPr="008C01BC" w:rsidRDefault="00E00089" w:rsidP="00E00089">
      <w:pPr>
        <w:tabs>
          <w:tab w:val="num" w:pos="420"/>
        </w:tabs>
        <w:spacing w:after="0" w:line="460" w:lineRule="exact"/>
        <w:jc w:val="both"/>
        <w:rPr>
          <w:rFonts w:asciiTheme="minorHAnsi" w:hAnsiTheme="minorHAnsi" w:cstheme="minorHAnsi"/>
        </w:rPr>
      </w:pPr>
      <w:r w:rsidRPr="008C01BC">
        <w:rPr>
          <w:rFonts w:asciiTheme="minorHAnsi" w:hAnsiTheme="minorHAnsi" w:cstheme="minorHAnsi"/>
          <w:b/>
          <w:bCs/>
        </w:rPr>
        <w:t xml:space="preserve">4.3 </w:t>
      </w:r>
      <w:r w:rsidR="003C732D" w:rsidRPr="008C01BC">
        <w:rPr>
          <w:rFonts w:asciiTheme="minorHAnsi" w:hAnsiTheme="minorHAnsi" w:cstheme="minorHAnsi"/>
          <w:b/>
          <w:bCs/>
        </w:rPr>
        <w:t xml:space="preserve">CONDICIONES DE REPRODUCCIÓN: </w:t>
      </w:r>
      <w:r w:rsidR="003C732D" w:rsidRPr="008C01BC">
        <w:rPr>
          <w:rFonts w:asciiTheme="minorHAnsi" w:hAnsiTheme="minorHAnsi" w:cstheme="minorHAnsi"/>
          <w:lang w:val="es-ES_tradnl"/>
        </w:rPr>
        <w:t xml:space="preserve">Mediante fotocopia o fotografía digital de acuerdo con el estado de conservación de los documentos y lo dispuesto en el Reglamento de la Ley 7202 del Sistema Nacional de Archivos del 24 de octubre de 1990. </w:t>
      </w:r>
      <w:r w:rsidR="0020785F" w:rsidRPr="008C01BC">
        <w:rPr>
          <w:rFonts w:asciiTheme="minorHAnsi" w:hAnsiTheme="minorHAnsi" w:cstheme="minorHAnsi"/>
          <w:lang w:val="es-ES_tradnl"/>
        </w:rPr>
        <w:t xml:space="preserve"> -----------------------------------------------------------------------------------------------</w:t>
      </w:r>
    </w:p>
    <w:p w14:paraId="03CF5D71" w14:textId="4FC4A396" w:rsidR="003C732D" w:rsidRPr="008C01BC" w:rsidRDefault="004F1358" w:rsidP="004F1358">
      <w:pPr>
        <w:tabs>
          <w:tab w:val="num" w:pos="420"/>
        </w:tabs>
        <w:spacing w:after="0" w:line="460" w:lineRule="exact"/>
        <w:jc w:val="both"/>
        <w:rPr>
          <w:rFonts w:asciiTheme="minorHAnsi" w:hAnsiTheme="minorHAnsi" w:cstheme="minorHAnsi"/>
        </w:rPr>
      </w:pPr>
      <w:r w:rsidRPr="008C01BC">
        <w:rPr>
          <w:rFonts w:asciiTheme="minorHAnsi" w:hAnsiTheme="minorHAnsi" w:cstheme="minorHAnsi"/>
          <w:b/>
          <w:bCs/>
        </w:rPr>
        <w:t xml:space="preserve">4.4 </w:t>
      </w:r>
      <w:r w:rsidR="003C732D" w:rsidRPr="008C01BC">
        <w:rPr>
          <w:rFonts w:asciiTheme="minorHAnsi" w:hAnsiTheme="minorHAnsi" w:cstheme="minorHAnsi"/>
          <w:b/>
          <w:bCs/>
        </w:rPr>
        <w:t xml:space="preserve">CARACTERÍSTICAS FÍSICAS Y REQUISITOS TÉCNICOS: </w:t>
      </w:r>
      <w:r w:rsidR="003C732D" w:rsidRPr="008C01BC">
        <w:rPr>
          <w:rFonts w:asciiTheme="minorHAnsi" w:hAnsiTheme="minorHAnsi" w:cstheme="minorHAnsi"/>
          <w:lang w:val="es-ES_tradnl"/>
        </w:rPr>
        <w:t>Buen estado de conservación.</w:t>
      </w:r>
      <w:r w:rsidR="0020785F" w:rsidRPr="008C01BC">
        <w:rPr>
          <w:rFonts w:asciiTheme="minorHAnsi" w:hAnsiTheme="minorHAnsi" w:cstheme="minorHAnsi"/>
          <w:lang w:val="es-ES_tradnl"/>
        </w:rPr>
        <w:t xml:space="preserve"> -----------------</w:t>
      </w:r>
      <w:r w:rsidR="004856F9" w:rsidRPr="008C01BC">
        <w:rPr>
          <w:rFonts w:asciiTheme="minorHAnsi" w:hAnsiTheme="minorHAnsi" w:cstheme="minorHAnsi"/>
          <w:lang w:val="es-ES_tradnl"/>
        </w:rPr>
        <w:t>--</w:t>
      </w:r>
      <w:r w:rsidR="0020785F" w:rsidRPr="008C01BC">
        <w:rPr>
          <w:rFonts w:asciiTheme="minorHAnsi" w:hAnsiTheme="minorHAnsi" w:cstheme="minorHAnsi"/>
          <w:lang w:val="es-ES_tradnl"/>
        </w:rPr>
        <w:t>---------</w:t>
      </w:r>
    </w:p>
    <w:p w14:paraId="45405B91" w14:textId="77777777" w:rsidR="003C732D" w:rsidRPr="008C01BC" w:rsidRDefault="003C732D" w:rsidP="003C732D">
      <w:pPr>
        <w:spacing w:after="0" w:line="460" w:lineRule="exact"/>
        <w:contextualSpacing/>
        <w:jc w:val="both"/>
        <w:rPr>
          <w:rFonts w:asciiTheme="minorHAnsi" w:hAnsiTheme="minorHAnsi" w:cstheme="minorHAnsi"/>
          <w:b/>
          <w:bCs/>
          <w:vanish/>
        </w:rPr>
      </w:pPr>
    </w:p>
    <w:p w14:paraId="60EE8A28" w14:textId="12737F15" w:rsidR="003C732D" w:rsidRPr="008C01BC" w:rsidRDefault="003C732D" w:rsidP="0020785F">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4.5 INSTRUMENTOS DE DESCRIPCIÓN: </w:t>
      </w:r>
      <w:r w:rsidRPr="008C01BC">
        <w:rPr>
          <w:rFonts w:asciiTheme="minorHAnsi" w:hAnsiTheme="minorHAnsi" w:cstheme="minorHAnsi"/>
        </w:rPr>
        <w:t xml:space="preserve">Base de datos e inventario. </w:t>
      </w:r>
      <w:r w:rsidR="0020785F" w:rsidRPr="008C01BC">
        <w:rPr>
          <w:rFonts w:asciiTheme="minorHAnsi" w:hAnsiTheme="minorHAnsi" w:cstheme="minorHAnsi"/>
        </w:rPr>
        <w:t xml:space="preserve"> -------------------------------------------</w:t>
      </w:r>
      <w:r w:rsidR="004856F9" w:rsidRPr="008C01BC">
        <w:rPr>
          <w:rFonts w:asciiTheme="minorHAnsi" w:hAnsiTheme="minorHAnsi" w:cstheme="minorHAnsi"/>
        </w:rPr>
        <w:t>--</w:t>
      </w:r>
      <w:r w:rsidR="0020785F" w:rsidRPr="008C01BC">
        <w:rPr>
          <w:rFonts w:asciiTheme="minorHAnsi" w:hAnsiTheme="minorHAnsi" w:cstheme="minorHAnsi"/>
        </w:rPr>
        <w:t>----------</w:t>
      </w:r>
    </w:p>
    <w:p w14:paraId="6DBC3750" w14:textId="61E7F97D" w:rsidR="003C732D" w:rsidRPr="008C01BC" w:rsidRDefault="004856F9" w:rsidP="004F1358">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5. </w:t>
      </w:r>
      <w:r w:rsidR="003C732D" w:rsidRPr="008C01BC">
        <w:rPr>
          <w:rFonts w:asciiTheme="minorHAnsi" w:hAnsiTheme="minorHAnsi" w:cstheme="minorHAnsi"/>
          <w:b/>
          <w:bCs/>
        </w:rPr>
        <w:t>ÁREA DE DOCUMENTACIÓN ASOCIADA.</w:t>
      </w:r>
      <w:r w:rsidR="0020785F" w:rsidRPr="008C01BC">
        <w:rPr>
          <w:rFonts w:asciiTheme="minorHAnsi" w:hAnsiTheme="minorHAnsi" w:cstheme="minorHAnsi"/>
          <w:b/>
          <w:bCs/>
        </w:rPr>
        <w:t xml:space="preserve"> ---------------------------------------------------------------------</w:t>
      </w:r>
      <w:r w:rsidRPr="008C01BC">
        <w:rPr>
          <w:rFonts w:asciiTheme="minorHAnsi" w:hAnsiTheme="minorHAnsi" w:cstheme="minorHAnsi"/>
          <w:b/>
          <w:bCs/>
        </w:rPr>
        <w:t>---</w:t>
      </w:r>
      <w:r w:rsidR="0020785F" w:rsidRPr="008C01BC">
        <w:rPr>
          <w:rFonts w:asciiTheme="minorHAnsi" w:hAnsiTheme="minorHAnsi" w:cstheme="minorHAnsi"/>
          <w:b/>
          <w:bCs/>
        </w:rPr>
        <w:t>---------------</w:t>
      </w:r>
    </w:p>
    <w:p w14:paraId="4F5A579B" w14:textId="65C48CD7" w:rsidR="003C732D" w:rsidRPr="008C01BC" w:rsidRDefault="003C732D" w:rsidP="003C732D">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5.3 UNIDADES DE DESCRIPCIÓN RELACIONADAS: </w:t>
      </w:r>
      <w:r w:rsidRPr="008C01BC">
        <w:rPr>
          <w:rFonts w:asciiTheme="minorHAnsi" w:hAnsiTheme="minorHAnsi" w:cstheme="minorHAnsi"/>
        </w:rPr>
        <w:t>Fotografías, Ministerio de Cultura, Ministerio de Educación, Afiches, Instituto Costarricense de Ferrocarriles, Municipal, Dirección General del Archivo Nacional, Ministerio de Obras Públicas y Transportes, Colección de Mapas y Planos.</w:t>
      </w:r>
      <w:r w:rsidR="0020785F" w:rsidRPr="008C01BC">
        <w:rPr>
          <w:rFonts w:asciiTheme="minorHAnsi" w:hAnsiTheme="minorHAnsi" w:cstheme="minorHAnsi"/>
        </w:rPr>
        <w:t xml:space="preserve"> --------------------------------</w:t>
      </w:r>
      <w:r w:rsidR="004856F9" w:rsidRPr="008C01BC">
        <w:rPr>
          <w:rFonts w:asciiTheme="minorHAnsi" w:hAnsiTheme="minorHAnsi" w:cstheme="minorHAnsi"/>
        </w:rPr>
        <w:t>-</w:t>
      </w:r>
      <w:r w:rsidR="0020785F" w:rsidRPr="008C01BC">
        <w:rPr>
          <w:rFonts w:asciiTheme="minorHAnsi" w:hAnsiTheme="minorHAnsi" w:cstheme="minorHAnsi"/>
        </w:rPr>
        <w:t>-----------------------------</w:t>
      </w:r>
    </w:p>
    <w:p w14:paraId="3A328348" w14:textId="15640F2B" w:rsidR="003C732D" w:rsidRPr="008C01BC" w:rsidRDefault="004856F9" w:rsidP="004856F9">
      <w:pPr>
        <w:tabs>
          <w:tab w:val="left" w:pos="360"/>
        </w:tabs>
        <w:spacing w:after="0" w:line="460" w:lineRule="exact"/>
        <w:jc w:val="both"/>
        <w:rPr>
          <w:rFonts w:asciiTheme="minorHAnsi" w:hAnsiTheme="minorHAnsi" w:cstheme="minorHAnsi"/>
          <w:b/>
          <w:bCs/>
        </w:rPr>
      </w:pPr>
      <w:r w:rsidRPr="008C01BC">
        <w:rPr>
          <w:rFonts w:asciiTheme="minorHAnsi" w:hAnsiTheme="minorHAnsi" w:cstheme="minorHAnsi"/>
          <w:b/>
          <w:bCs/>
        </w:rPr>
        <w:t xml:space="preserve">7. </w:t>
      </w:r>
      <w:r w:rsidR="003C732D" w:rsidRPr="008C01BC">
        <w:rPr>
          <w:rFonts w:asciiTheme="minorHAnsi" w:hAnsiTheme="minorHAnsi" w:cstheme="minorHAnsi"/>
          <w:b/>
          <w:bCs/>
        </w:rPr>
        <w:t>ÁREA DE CONTROL DE LA DESCRIPCIÓN.</w:t>
      </w:r>
      <w:r w:rsidR="0020785F" w:rsidRPr="008C01BC">
        <w:rPr>
          <w:rFonts w:asciiTheme="minorHAnsi" w:hAnsiTheme="minorHAnsi" w:cstheme="minorHAnsi"/>
          <w:b/>
          <w:bCs/>
        </w:rPr>
        <w:t xml:space="preserve"> </w:t>
      </w:r>
      <w:r w:rsidRPr="008C01BC">
        <w:rPr>
          <w:rFonts w:asciiTheme="minorHAnsi" w:hAnsiTheme="minorHAnsi" w:cstheme="minorHAnsi"/>
          <w:b/>
          <w:bCs/>
        </w:rPr>
        <w:t>---</w:t>
      </w:r>
      <w:r w:rsidR="0020785F" w:rsidRPr="008C01BC">
        <w:rPr>
          <w:rFonts w:asciiTheme="minorHAnsi" w:hAnsiTheme="minorHAnsi" w:cstheme="minorHAnsi"/>
          <w:b/>
          <w:bCs/>
        </w:rPr>
        <w:t>------------------------------------------------------------------------------------</w:t>
      </w:r>
    </w:p>
    <w:p w14:paraId="2C305345" w14:textId="03A041F1" w:rsidR="003C732D" w:rsidRPr="008C01BC" w:rsidRDefault="004856F9" w:rsidP="004856F9">
      <w:pPr>
        <w:spacing w:after="0" w:line="460" w:lineRule="exact"/>
        <w:jc w:val="both"/>
        <w:rPr>
          <w:rFonts w:asciiTheme="minorHAnsi" w:hAnsiTheme="minorHAnsi" w:cstheme="minorHAnsi"/>
        </w:rPr>
      </w:pPr>
      <w:r w:rsidRPr="008C01BC">
        <w:rPr>
          <w:rFonts w:asciiTheme="minorHAnsi" w:hAnsiTheme="minorHAnsi" w:cstheme="minorHAnsi"/>
          <w:b/>
          <w:bCs/>
        </w:rPr>
        <w:t xml:space="preserve">7.1 </w:t>
      </w:r>
      <w:r w:rsidR="003C732D" w:rsidRPr="008C01BC">
        <w:rPr>
          <w:rFonts w:asciiTheme="minorHAnsi" w:hAnsiTheme="minorHAnsi" w:cstheme="minorHAnsi"/>
          <w:b/>
          <w:bCs/>
        </w:rPr>
        <w:t>NOTA DEL ARCHIVERO:</w:t>
      </w:r>
      <w:r w:rsidR="003C732D" w:rsidRPr="008C01BC">
        <w:rPr>
          <w:rFonts w:asciiTheme="minorHAnsi" w:hAnsiTheme="minorHAnsi" w:cstheme="minorHAnsi"/>
          <w:bCs/>
        </w:rPr>
        <w:t xml:space="preserve"> </w:t>
      </w:r>
      <w:r w:rsidR="003C732D" w:rsidRPr="008C01BC">
        <w:rPr>
          <w:rFonts w:asciiTheme="minorHAnsi" w:hAnsiTheme="minorHAnsi" w:cstheme="minorHAnsi"/>
          <w:lang w:val="es-ES_tradnl"/>
        </w:rPr>
        <w:t>Entrada descriptiva e</w:t>
      </w:r>
      <w:r w:rsidR="003C732D" w:rsidRPr="008C01BC">
        <w:rPr>
          <w:rFonts w:asciiTheme="minorHAnsi" w:hAnsiTheme="minorHAnsi" w:cstheme="minorHAnsi"/>
        </w:rPr>
        <w:t>laborada por Gabriela Moya Jiménez, profesional de la Unidad de Organización y Control de Documentos del Departamento de Archivo Histórico.</w:t>
      </w:r>
      <w:r w:rsidR="004C10F7" w:rsidRPr="008C01BC">
        <w:rPr>
          <w:rFonts w:asciiTheme="minorHAnsi" w:hAnsiTheme="minorHAnsi" w:cstheme="minorHAnsi"/>
        </w:rPr>
        <w:t xml:space="preserve"> ---------</w:t>
      </w:r>
      <w:r w:rsidR="00114171" w:rsidRPr="008C01BC">
        <w:rPr>
          <w:rFonts w:asciiTheme="minorHAnsi" w:hAnsiTheme="minorHAnsi" w:cstheme="minorHAnsi"/>
        </w:rPr>
        <w:t>-----------</w:t>
      </w:r>
      <w:r w:rsidR="004C10F7" w:rsidRPr="008C01BC">
        <w:rPr>
          <w:rFonts w:asciiTheme="minorHAnsi" w:hAnsiTheme="minorHAnsi" w:cstheme="minorHAnsi"/>
        </w:rPr>
        <w:t>---------------</w:t>
      </w:r>
    </w:p>
    <w:p w14:paraId="54F74D31" w14:textId="21271EE0" w:rsidR="003C732D" w:rsidRPr="008C01BC" w:rsidRDefault="003C732D" w:rsidP="003C732D">
      <w:pPr>
        <w:spacing w:after="0" w:line="460" w:lineRule="exact"/>
        <w:jc w:val="both"/>
        <w:rPr>
          <w:rFonts w:asciiTheme="minorHAnsi" w:hAnsiTheme="minorHAnsi" w:cstheme="minorHAnsi"/>
          <w:b/>
        </w:rPr>
      </w:pPr>
      <w:r w:rsidRPr="008C01BC">
        <w:rPr>
          <w:rFonts w:asciiTheme="minorHAnsi" w:hAnsiTheme="minorHAnsi" w:cstheme="minorHAnsi"/>
          <w:b/>
        </w:rPr>
        <w:t>Documentos, Departamento Archivo Histórico:</w:t>
      </w:r>
      <w:r w:rsidR="004C10F7" w:rsidRPr="008C01BC">
        <w:rPr>
          <w:rFonts w:asciiTheme="minorHAnsi" w:hAnsiTheme="minorHAnsi" w:cstheme="minorHAnsi"/>
          <w:b/>
        </w:rPr>
        <w:t xml:space="preserve"> --------------------------------------------------------------------------------</w:t>
      </w:r>
    </w:p>
    <w:p w14:paraId="2CB1B3AB" w14:textId="1E7DB94C" w:rsidR="003C732D" w:rsidRPr="008C01BC" w:rsidRDefault="003C732D" w:rsidP="003C732D">
      <w:pPr>
        <w:spacing w:after="0" w:line="460" w:lineRule="exact"/>
        <w:jc w:val="both"/>
        <w:rPr>
          <w:rFonts w:asciiTheme="minorHAnsi" w:hAnsiTheme="minorHAnsi" w:cstheme="minorHAnsi"/>
        </w:rPr>
      </w:pPr>
      <w:r w:rsidRPr="008C01BC">
        <w:rPr>
          <w:rFonts w:asciiTheme="minorHAnsi" w:hAnsiTheme="minorHAnsi" w:cstheme="minorHAnsi"/>
        </w:rPr>
        <w:t>Expediente electrónico de la donación TRD-06-2021 Mariana Jiménez Alvarado.</w:t>
      </w:r>
      <w:r w:rsidR="004C10F7" w:rsidRPr="008C01BC">
        <w:rPr>
          <w:rFonts w:asciiTheme="minorHAnsi" w:hAnsiTheme="minorHAnsi" w:cstheme="minorHAnsi"/>
        </w:rPr>
        <w:t xml:space="preserve"> --------------------</w:t>
      </w:r>
      <w:r w:rsidR="00114171" w:rsidRPr="008C01BC">
        <w:rPr>
          <w:rFonts w:asciiTheme="minorHAnsi" w:hAnsiTheme="minorHAnsi" w:cstheme="minorHAnsi"/>
        </w:rPr>
        <w:t>--</w:t>
      </w:r>
      <w:r w:rsidR="004C10F7" w:rsidRPr="008C01BC">
        <w:rPr>
          <w:rFonts w:asciiTheme="minorHAnsi" w:hAnsiTheme="minorHAnsi" w:cstheme="minorHAnsi"/>
        </w:rPr>
        <w:t>-----------------</w:t>
      </w:r>
    </w:p>
    <w:p w14:paraId="38466623" w14:textId="087D5BAA" w:rsidR="003C732D" w:rsidRPr="008C01BC" w:rsidRDefault="004856F9" w:rsidP="004856F9">
      <w:pPr>
        <w:spacing w:after="0" w:line="460" w:lineRule="exact"/>
        <w:jc w:val="both"/>
        <w:rPr>
          <w:rFonts w:asciiTheme="minorHAnsi" w:hAnsiTheme="minorHAnsi" w:cstheme="minorHAnsi"/>
        </w:rPr>
      </w:pPr>
      <w:r w:rsidRPr="008C01BC">
        <w:rPr>
          <w:rFonts w:asciiTheme="minorHAnsi" w:hAnsiTheme="minorHAnsi" w:cstheme="minorHAnsi"/>
          <w:b/>
          <w:bCs/>
        </w:rPr>
        <w:t>7.2</w:t>
      </w:r>
      <w:r w:rsidR="003C732D" w:rsidRPr="008C01BC">
        <w:rPr>
          <w:rFonts w:asciiTheme="minorHAnsi" w:hAnsiTheme="minorHAnsi" w:cstheme="minorHAnsi"/>
        </w:rPr>
        <w:t xml:space="preserve"> </w:t>
      </w:r>
      <w:r w:rsidR="003C732D" w:rsidRPr="008C01BC">
        <w:rPr>
          <w:rFonts w:asciiTheme="minorHAnsi" w:hAnsiTheme="minorHAnsi" w:cstheme="minorHAnsi"/>
          <w:b/>
          <w:bCs/>
        </w:rPr>
        <w:t xml:space="preserve">REGLAS O NORMAS: </w:t>
      </w:r>
      <w:r w:rsidR="004C10F7" w:rsidRPr="008C01BC">
        <w:rPr>
          <w:rFonts w:asciiTheme="minorHAnsi" w:hAnsiTheme="minorHAnsi" w:cstheme="minorHAnsi"/>
          <w:b/>
          <w:bCs/>
        </w:rPr>
        <w:t xml:space="preserve"> -------------------------------------------</w:t>
      </w:r>
      <w:r w:rsidRPr="008C01BC">
        <w:rPr>
          <w:rFonts w:asciiTheme="minorHAnsi" w:hAnsiTheme="minorHAnsi" w:cstheme="minorHAnsi"/>
          <w:b/>
          <w:bCs/>
        </w:rPr>
        <w:t>--</w:t>
      </w:r>
      <w:r w:rsidR="004C10F7" w:rsidRPr="008C01BC">
        <w:rPr>
          <w:rFonts w:asciiTheme="minorHAnsi" w:hAnsiTheme="minorHAnsi" w:cstheme="minorHAnsi"/>
          <w:b/>
          <w:bCs/>
        </w:rPr>
        <w:t>-----------------------------------------------------------------</w:t>
      </w:r>
    </w:p>
    <w:p w14:paraId="6177572A" w14:textId="515D2474" w:rsidR="003C732D" w:rsidRPr="008C01BC" w:rsidRDefault="003C732D" w:rsidP="003C732D">
      <w:pPr>
        <w:pStyle w:val="Prrafodelista"/>
        <w:spacing w:line="460" w:lineRule="exact"/>
        <w:ind w:left="0"/>
        <w:jc w:val="both"/>
        <w:rPr>
          <w:rFonts w:asciiTheme="minorHAnsi" w:hAnsiTheme="minorHAnsi" w:cstheme="minorHAnsi"/>
          <w:sz w:val="22"/>
          <w:szCs w:val="22"/>
          <w:lang w:val="es-ES_tradnl"/>
        </w:rPr>
      </w:pPr>
      <w:r w:rsidRPr="008C01BC">
        <w:rPr>
          <w:rFonts w:asciiTheme="minorHAnsi" w:hAnsiTheme="minorHAnsi" w:cstheme="minorHAnsi"/>
          <w:bCs/>
          <w:sz w:val="22"/>
          <w:szCs w:val="22"/>
          <w:lang w:eastAsia="ar-SA"/>
        </w:rPr>
        <w:lastRenderedPageBreak/>
        <w:t xml:space="preserve">- </w:t>
      </w:r>
      <w:r w:rsidRPr="008C01BC">
        <w:rPr>
          <w:rFonts w:asciiTheme="minorHAnsi" w:hAnsiTheme="minorHAnsi" w:cstheme="minorHAnsi"/>
          <w:sz w:val="22"/>
          <w:szCs w:val="22"/>
          <w:lang w:val="es-ES_tradnl"/>
        </w:rPr>
        <w:t xml:space="preserve">Ministerio de Cultura, Juventud y Deportes (2003). </w:t>
      </w:r>
      <w:r w:rsidRPr="008C01BC">
        <w:rPr>
          <w:rFonts w:asciiTheme="minorHAnsi" w:hAnsiTheme="minorHAnsi" w:cstheme="minorHAnsi"/>
          <w:i/>
          <w:iCs/>
          <w:sz w:val="22"/>
          <w:szCs w:val="22"/>
          <w:lang w:val="es-ES_tradnl"/>
        </w:rPr>
        <w:t>Ley del Sistema Nacional de Archivos Nº 7202 del 24 de octubre de 1990 y su Reglamento.</w:t>
      </w:r>
      <w:r w:rsidRPr="008C01BC">
        <w:rPr>
          <w:rFonts w:asciiTheme="minorHAnsi" w:hAnsiTheme="minorHAnsi" w:cstheme="minorHAnsi"/>
          <w:sz w:val="22"/>
          <w:szCs w:val="22"/>
          <w:lang w:val="es-ES_tradnl"/>
        </w:rPr>
        <w:t xml:space="preserve"> San José, Costa Rica, 3 ed. </w:t>
      </w:r>
      <w:proofErr w:type="gramStart"/>
      <w:r w:rsidRPr="008C01BC">
        <w:rPr>
          <w:rFonts w:asciiTheme="minorHAnsi" w:hAnsiTheme="minorHAnsi" w:cstheme="minorHAnsi"/>
          <w:sz w:val="22"/>
          <w:szCs w:val="22"/>
          <w:lang w:val="es-ES_tradnl"/>
        </w:rPr>
        <w:t>Enero</w:t>
      </w:r>
      <w:proofErr w:type="gramEnd"/>
      <w:r w:rsidRPr="008C01BC">
        <w:rPr>
          <w:rFonts w:asciiTheme="minorHAnsi" w:hAnsiTheme="minorHAnsi" w:cstheme="minorHAnsi"/>
          <w:sz w:val="22"/>
          <w:szCs w:val="22"/>
          <w:lang w:val="es-ES_tradnl"/>
        </w:rPr>
        <w:t xml:space="preserve"> de 2003.</w:t>
      </w:r>
      <w:r w:rsidR="004C10F7" w:rsidRPr="008C01BC">
        <w:rPr>
          <w:rFonts w:asciiTheme="minorHAnsi" w:hAnsiTheme="minorHAnsi" w:cstheme="minorHAnsi"/>
          <w:sz w:val="22"/>
          <w:szCs w:val="22"/>
          <w:lang w:val="es-ES_tradnl"/>
        </w:rPr>
        <w:t xml:space="preserve"> --------------</w:t>
      </w:r>
      <w:r w:rsidR="00114171" w:rsidRPr="008C01BC">
        <w:rPr>
          <w:rFonts w:asciiTheme="minorHAnsi" w:hAnsiTheme="minorHAnsi" w:cstheme="minorHAnsi"/>
          <w:sz w:val="22"/>
          <w:szCs w:val="22"/>
          <w:lang w:val="es-ES_tradnl"/>
        </w:rPr>
        <w:t>--</w:t>
      </w:r>
      <w:r w:rsidR="00C40A6B" w:rsidRPr="008C01BC">
        <w:rPr>
          <w:rFonts w:asciiTheme="minorHAnsi" w:hAnsiTheme="minorHAnsi" w:cstheme="minorHAnsi"/>
          <w:sz w:val="22"/>
          <w:szCs w:val="22"/>
          <w:lang w:val="es-ES_tradnl"/>
        </w:rPr>
        <w:t>-------------------------</w:t>
      </w:r>
    </w:p>
    <w:p w14:paraId="549C434E" w14:textId="79533F2C" w:rsidR="003C732D" w:rsidRPr="008C01BC" w:rsidRDefault="003C732D" w:rsidP="003C732D">
      <w:pPr>
        <w:pStyle w:val="Prrafodelista"/>
        <w:spacing w:line="460" w:lineRule="exact"/>
        <w:ind w:left="0"/>
        <w:jc w:val="both"/>
        <w:rPr>
          <w:rFonts w:asciiTheme="minorHAnsi" w:hAnsiTheme="minorHAnsi" w:cstheme="minorHAnsi"/>
          <w:sz w:val="22"/>
          <w:szCs w:val="22"/>
          <w:lang w:val="es-ES_tradnl"/>
        </w:rPr>
      </w:pPr>
      <w:r w:rsidRPr="008C01BC">
        <w:rPr>
          <w:rFonts w:asciiTheme="minorHAnsi" w:hAnsiTheme="minorHAnsi" w:cstheme="minorHAnsi"/>
          <w:sz w:val="22"/>
          <w:szCs w:val="22"/>
          <w:lang w:val="es-ES_tradnl"/>
        </w:rPr>
        <w:t xml:space="preserve">- Consejo Internacional de Archivos. ISAD (G) (2000). </w:t>
      </w:r>
      <w:r w:rsidRPr="008C01BC">
        <w:rPr>
          <w:rFonts w:asciiTheme="minorHAnsi" w:hAnsiTheme="minorHAnsi" w:cstheme="minorHAnsi"/>
          <w:i/>
          <w:sz w:val="22"/>
          <w:szCs w:val="22"/>
          <w:lang w:val="es-ES_tradnl"/>
        </w:rPr>
        <w:t>Norma Internacional General de Descripción Archivística</w:t>
      </w:r>
      <w:r w:rsidRPr="008C01BC">
        <w:rPr>
          <w:rFonts w:asciiTheme="minorHAnsi" w:hAnsiTheme="minorHAnsi" w:cstheme="minorHAnsi"/>
          <w:sz w:val="22"/>
          <w:szCs w:val="22"/>
          <w:lang w:val="es-ES_tradnl"/>
        </w:rPr>
        <w:t>. Madrid, Subdirección de los Archivos Estatales.</w:t>
      </w:r>
      <w:r w:rsidR="004C10F7" w:rsidRPr="008C01BC">
        <w:rPr>
          <w:rFonts w:asciiTheme="minorHAnsi" w:hAnsiTheme="minorHAnsi" w:cstheme="minorHAnsi"/>
          <w:sz w:val="22"/>
          <w:szCs w:val="22"/>
          <w:lang w:val="es-ES_tradnl"/>
        </w:rPr>
        <w:t xml:space="preserve"> ----------------------------------------</w:t>
      </w:r>
      <w:r w:rsidR="00114171" w:rsidRPr="008C01BC">
        <w:rPr>
          <w:rFonts w:asciiTheme="minorHAnsi" w:hAnsiTheme="minorHAnsi" w:cstheme="minorHAnsi"/>
          <w:sz w:val="22"/>
          <w:szCs w:val="22"/>
          <w:lang w:val="es-ES_tradnl"/>
        </w:rPr>
        <w:t>---</w:t>
      </w:r>
      <w:r w:rsidR="004C10F7" w:rsidRPr="008C01BC">
        <w:rPr>
          <w:rFonts w:asciiTheme="minorHAnsi" w:hAnsiTheme="minorHAnsi" w:cstheme="minorHAnsi"/>
          <w:sz w:val="22"/>
          <w:szCs w:val="22"/>
          <w:lang w:val="es-ES_tradnl"/>
        </w:rPr>
        <w:t>------------</w:t>
      </w:r>
      <w:r w:rsidR="00C40A6B" w:rsidRPr="008C01BC">
        <w:rPr>
          <w:rFonts w:asciiTheme="minorHAnsi" w:hAnsiTheme="minorHAnsi" w:cstheme="minorHAnsi"/>
          <w:sz w:val="22"/>
          <w:szCs w:val="22"/>
          <w:lang w:val="es-ES_tradnl"/>
        </w:rPr>
        <w:t>-------------------------</w:t>
      </w:r>
    </w:p>
    <w:p w14:paraId="5F93192D" w14:textId="6AFFDE5C" w:rsidR="003C732D" w:rsidRPr="008C01BC" w:rsidRDefault="003C732D" w:rsidP="004C10F7">
      <w:pPr>
        <w:pStyle w:val="Prrafodelista"/>
        <w:spacing w:line="460" w:lineRule="exact"/>
        <w:ind w:left="0"/>
        <w:jc w:val="both"/>
        <w:rPr>
          <w:rFonts w:asciiTheme="minorHAnsi" w:hAnsiTheme="minorHAnsi" w:cstheme="minorHAnsi"/>
          <w:sz w:val="22"/>
          <w:szCs w:val="22"/>
          <w:lang w:val="es-ES_tradnl" w:eastAsia="ar-SA"/>
        </w:rPr>
      </w:pPr>
      <w:r w:rsidRPr="008C01BC">
        <w:rPr>
          <w:rFonts w:asciiTheme="minorHAnsi" w:hAnsiTheme="minorHAnsi" w:cstheme="minorHAnsi"/>
          <w:sz w:val="22"/>
          <w:szCs w:val="22"/>
          <w:lang w:val="es-ES_tradnl"/>
        </w:rPr>
        <w:t xml:space="preserve">- Dirección General del Archivo Nacional (2010). </w:t>
      </w:r>
      <w:r w:rsidRPr="008C01BC">
        <w:rPr>
          <w:rFonts w:asciiTheme="minorHAnsi" w:hAnsiTheme="minorHAnsi" w:cstheme="minorHAnsi"/>
          <w:i/>
          <w:sz w:val="22"/>
          <w:szCs w:val="22"/>
          <w:lang w:val="es-ES_tradnl"/>
        </w:rPr>
        <w:t xml:space="preserve">Aplicación de la Norma Internacional de Descripción ISAD (G) en el Archivo Nacional. </w:t>
      </w:r>
      <w:r w:rsidRPr="008C01BC">
        <w:rPr>
          <w:rFonts w:asciiTheme="minorHAnsi" w:hAnsiTheme="minorHAnsi" w:cstheme="minorHAnsi"/>
          <w:sz w:val="22"/>
          <w:szCs w:val="22"/>
          <w:lang w:val="es-ES_tradnl"/>
        </w:rPr>
        <w:t>Actualizada en mayo de 2011.</w:t>
      </w:r>
      <w:r w:rsidR="004C10F7" w:rsidRPr="008C01BC">
        <w:rPr>
          <w:rFonts w:asciiTheme="minorHAnsi" w:hAnsiTheme="minorHAnsi" w:cstheme="minorHAnsi"/>
          <w:sz w:val="22"/>
          <w:szCs w:val="22"/>
          <w:lang w:val="es-ES_tradnl"/>
        </w:rPr>
        <w:t xml:space="preserve"> ------------------------------------------------</w:t>
      </w:r>
      <w:r w:rsidR="00C40A6B" w:rsidRPr="008C01BC">
        <w:rPr>
          <w:rFonts w:asciiTheme="minorHAnsi" w:hAnsiTheme="minorHAnsi" w:cstheme="minorHAnsi"/>
          <w:sz w:val="22"/>
          <w:szCs w:val="22"/>
          <w:lang w:val="es-ES_tradnl"/>
        </w:rPr>
        <w:t>-------------------------</w:t>
      </w:r>
    </w:p>
    <w:p w14:paraId="481E1EB8" w14:textId="5438B5D1" w:rsidR="00C96A02" w:rsidRPr="008C01BC" w:rsidRDefault="003C732D" w:rsidP="00937D12">
      <w:pPr>
        <w:pStyle w:val="Sinespaciado"/>
        <w:spacing w:line="460" w:lineRule="exact"/>
        <w:jc w:val="both"/>
        <w:rPr>
          <w:rFonts w:asciiTheme="minorHAnsi" w:hAnsiTheme="minorHAnsi" w:cstheme="minorHAnsi"/>
          <w:sz w:val="22"/>
          <w:szCs w:val="22"/>
        </w:rPr>
      </w:pPr>
      <w:r w:rsidRPr="008C01BC">
        <w:rPr>
          <w:rFonts w:asciiTheme="minorHAnsi" w:hAnsiTheme="minorHAnsi" w:cstheme="minorHAnsi"/>
          <w:b/>
          <w:bCs/>
          <w:sz w:val="22"/>
          <w:szCs w:val="22"/>
          <w:lang w:val="es-CR"/>
        </w:rPr>
        <w:t xml:space="preserve">7.3 </w:t>
      </w:r>
      <w:r w:rsidRPr="008C01BC">
        <w:rPr>
          <w:rFonts w:asciiTheme="minorHAnsi" w:hAnsiTheme="minorHAnsi" w:cstheme="minorHAnsi"/>
          <w:b/>
          <w:sz w:val="22"/>
          <w:szCs w:val="22"/>
          <w:lang w:val="es-CR"/>
        </w:rPr>
        <w:t>FECHA (S) DE LA (S) DESCRIPCIÓN (ES):</w:t>
      </w:r>
      <w:r w:rsidRPr="008C01BC">
        <w:rPr>
          <w:rFonts w:asciiTheme="minorHAnsi" w:hAnsiTheme="minorHAnsi" w:cstheme="minorHAnsi"/>
          <w:sz w:val="22"/>
          <w:szCs w:val="22"/>
          <w:lang w:val="es-ES_tradnl"/>
        </w:rPr>
        <w:t xml:space="preserve"> 2023-09-29. </w:t>
      </w:r>
      <w:r w:rsidRPr="008C01BC">
        <w:rPr>
          <w:rFonts w:asciiTheme="minorHAnsi" w:hAnsiTheme="minorHAnsi" w:cstheme="minorHAnsi"/>
          <w:bCs/>
          <w:sz w:val="22"/>
          <w:szCs w:val="22"/>
          <w:lang w:val="es-ES_tradnl"/>
        </w:rPr>
        <w:t>Revisada y aprobada por la Comisión de Descripción del Archivo Nacional, sesión 05-2023 del 10 de octubre de 2023.</w:t>
      </w:r>
      <w:r w:rsidR="00937D12" w:rsidRPr="008C01BC">
        <w:rPr>
          <w:rFonts w:asciiTheme="minorHAnsi" w:hAnsiTheme="minorHAnsi" w:cstheme="minorHAnsi"/>
          <w:bCs/>
          <w:sz w:val="22"/>
          <w:szCs w:val="22"/>
          <w:lang w:val="es-ES_tradnl"/>
        </w:rPr>
        <w:t xml:space="preserve"> --------------------------</w:t>
      </w:r>
      <w:r w:rsidR="00C40A6B" w:rsidRPr="008C01BC">
        <w:rPr>
          <w:rFonts w:asciiTheme="minorHAnsi" w:hAnsiTheme="minorHAnsi" w:cstheme="minorHAnsi"/>
          <w:sz w:val="22"/>
          <w:szCs w:val="22"/>
          <w:lang w:val="es-ES_tradnl"/>
        </w:rPr>
        <w:t>---------------------------------</w:t>
      </w:r>
    </w:p>
    <w:p w14:paraId="347FC575" w14:textId="2B182226" w:rsidR="00FB216D" w:rsidRPr="008C01BC" w:rsidRDefault="003C732D" w:rsidP="003F2769">
      <w:pPr>
        <w:spacing w:after="0" w:line="460" w:lineRule="exact"/>
        <w:jc w:val="both"/>
        <w:rPr>
          <w:rFonts w:asciiTheme="minorHAnsi" w:eastAsia="Times New Roman" w:hAnsiTheme="minorHAnsi" w:cstheme="minorHAnsi"/>
          <w:lang w:val="es-ES" w:eastAsia="es-CR"/>
        </w:rPr>
      </w:pPr>
      <w:r w:rsidRPr="008C01BC">
        <w:rPr>
          <w:rFonts w:asciiTheme="minorHAnsi" w:eastAsia="Times New Roman" w:hAnsiTheme="minorHAnsi" w:cstheme="minorHAnsi"/>
          <w:b/>
          <w:bCs/>
          <w:lang w:val="es-ES" w:eastAsia="es-CR"/>
        </w:rPr>
        <w:t xml:space="preserve">ACUERDO </w:t>
      </w:r>
      <w:r w:rsidR="003F2769" w:rsidRPr="008C01BC">
        <w:rPr>
          <w:rFonts w:asciiTheme="minorHAnsi" w:eastAsia="Times New Roman" w:hAnsiTheme="minorHAnsi" w:cstheme="minorHAnsi"/>
          <w:b/>
          <w:bCs/>
          <w:lang w:val="es-ES" w:eastAsia="es-CR"/>
        </w:rPr>
        <w:t>4</w:t>
      </w:r>
      <w:r w:rsidRPr="008C01BC">
        <w:rPr>
          <w:rFonts w:asciiTheme="minorHAnsi" w:eastAsia="Times New Roman" w:hAnsiTheme="minorHAnsi" w:cstheme="minorHAnsi"/>
          <w:b/>
          <w:bCs/>
          <w:lang w:val="es-ES" w:eastAsia="es-CR"/>
        </w:rPr>
        <w:t xml:space="preserve">.1. </w:t>
      </w:r>
      <w:r w:rsidRPr="008C01BC">
        <w:rPr>
          <w:rFonts w:asciiTheme="minorHAnsi" w:eastAsia="Times New Roman" w:hAnsiTheme="minorHAnsi" w:cstheme="minorHAnsi"/>
          <w:lang w:val="es-ES" w:eastAsia="es-CR"/>
        </w:rPr>
        <w:t xml:space="preserve">Aprobar la entrada descriptiva del fondo </w:t>
      </w:r>
      <w:r w:rsidR="003F2769" w:rsidRPr="008C01BC">
        <w:rPr>
          <w:rFonts w:asciiTheme="minorHAnsi" w:hAnsiTheme="minorHAnsi" w:cstheme="minorHAnsi"/>
          <w:bCs/>
        </w:rPr>
        <w:t xml:space="preserve">Fotografía Arquitectónica 1996 </w:t>
      </w:r>
      <w:r w:rsidRPr="008C01BC">
        <w:rPr>
          <w:rFonts w:asciiTheme="minorHAnsi" w:eastAsia="Times New Roman" w:hAnsiTheme="minorHAnsi" w:cstheme="minorHAnsi"/>
          <w:lang w:val="es-ES" w:eastAsia="es-CR"/>
        </w:rPr>
        <w:t xml:space="preserve">anteriormente </w:t>
      </w:r>
      <w:r w:rsidR="003F2769" w:rsidRPr="008C01BC">
        <w:rPr>
          <w:rFonts w:asciiTheme="minorHAnsi" w:eastAsia="Times New Roman" w:hAnsiTheme="minorHAnsi" w:cstheme="minorHAnsi"/>
          <w:lang w:val="es-ES" w:eastAsia="es-CR"/>
        </w:rPr>
        <w:t>establecida.</w:t>
      </w:r>
      <w:r w:rsidR="003F2769" w:rsidRPr="008C01BC">
        <w:rPr>
          <w:rFonts w:asciiTheme="minorHAnsi" w:eastAsia="Times New Roman" w:hAnsiTheme="minorHAnsi" w:cstheme="minorHAnsi"/>
          <w:b/>
          <w:bCs/>
          <w:lang w:val="es-ES" w:eastAsia="es-CR"/>
        </w:rPr>
        <w:t xml:space="preserve"> ACUERDO </w:t>
      </w:r>
      <w:r w:rsidRPr="008C01BC">
        <w:rPr>
          <w:rFonts w:asciiTheme="minorHAnsi" w:eastAsia="Times New Roman" w:hAnsiTheme="minorHAnsi" w:cstheme="minorHAnsi"/>
          <w:b/>
          <w:bCs/>
          <w:lang w:val="es-ES" w:eastAsia="es-CR"/>
        </w:rPr>
        <w:t xml:space="preserve">FIRME </w:t>
      </w:r>
      <w:r w:rsidRPr="008C01BC">
        <w:rPr>
          <w:rFonts w:asciiTheme="minorHAnsi" w:eastAsia="Times New Roman" w:hAnsiTheme="minorHAnsi" w:cstheme="minorHAnsi"/>
          <w:lang w:val="es-ES" w:eastAsia="es-CR"/>
        </w:rPr>
        <w:t>-------------------------------------------------------------</w:t>
      </w:r>
      <w:r w:rsidR="003F2769" w:rsidRPr="008C01BC">
        <w:rPr>
          <w:rFonts w:asciiTheme="minorHAnsi" w:eastAsia="Times New Roman" w:hAnsiTheme="minorHAnsi" w:cstheme="minorHAnsi"/>
          <w:lang w:val="es-ES" w:eastAsia="es-CR"/>
        </w:rPr>
        <w:t>---------------------</w:t>
      </w:r>
      <w:r w:rsidR="00FB216D" w:rsidRPr="008C01BC">
        <w:rPr>
          <w:rFonts w:asciiTheme="minorHAnsi" w:eastAsia="Times New Roman" w:hAnsiTheme="minorHAnsi" w:cstheme="minorHAnsi"/>
          <w:lang w:val="es-ES" w:eastAsia="es-CR"/>
        </w:rPr>
        <w:t>-----------------------</w:t>
      </w:r>
    </w:p>
    <w:p w14:paraId="225D003E" w14:textId="28D33DEA" w:rsidR="00EB5254" w:rsidRPr="008C01BC" w:rsidRDefault="003C732D" w:rsidP="009418D1">
      <w:pPr>
        <w:spacing w:after="0" w:line="460" w:lineRule="exact"/>
        <w:jc w:val="both"/>
        <w:rPr>
          <w:rFonts w:asciiTheme="minorHAnsi" w:hAnsiTheme="minorHAnsi" w:cstheme="minorHAnsi"/>
        </w:rPr>
      </w:pPr>
      <w:r w:rsidRPr="008C01BC">
        <w:rPr>
          <w:rFonts w:asciiTheme="minorHAnsi" w:eastAsia="Times New Roman" w:hAnsiTheme="minorHAnsi" w:cstheme="minorHAnsi"/>
          <w:b/>
          <w:bCs/>
          <w:lang w:val="es-ES" w:eastAsia="es-CR"/>
        </w:rPr>
        <w:t xml:space="preserve">ACUERDO </w:t>
      </w:r>
      <w:r w:rsidR="003F2769" w:rsidRPr="008C01BC">
        <w:rPr>
          <w:rFonts w:asciiTheme="minorHAnsi" w:eastAsia="Times New Roman" w:hAnsiTheme="minorHAnsi" w:cstheme="minorHAnsi"/>
          <w:b/>
          <w:bCs/>
          <w:lang w:val="es-ES" w:eastAsia="es-CR"/>
        </w:rPr>
        <w:t>4</w:t>
      </w:r>
      <w:r w:rsidRPr="008C01BC">
        <w:rPr>
          <w:rFonts w:asciiTheme="minorHAnsi" w:eastAsia="Times New Roman" w:hAnsiTheme="minorHAnsi" w:cstheme="minorHAnsi"/>
          <w:b/>
          <w:bCs/>
          <w:lang w:val="es-ES" w:eastAsia="es-CR"/>
        </w:rPr>
        <w:t xml:space="preserve">.2 </w:t>
      </w:r>
      <w:r w:rsidRPr="008C01BC">
        <w:rPr>
          <w:rFonts w:asciiTheme="minorHAnsi" w:eastAsia="Times New Roman" w:hAnsiTheme="minorHAnsi" w:cstheme="minorHAnsi"/>
          <w:color w:val="000000"/>
          <w:shd w:val="clear" w:color="auto" w:fill="FFFFFF"/>
          <w:lang w:val="es-ES" w:eastAsia="es-CR"/>
        </w:rPr>
        <w:t>Comisionar al señor Javier Gómez Jiménez, jefe del Departamento Archivo Histórico, para que traslade a la Unidad de Acceso y Reproducción de Documentos y al sitio web institucional, la entrada descriptiva del fondo</w:t>
      </w:r>
      <w:r w:rsidRPr="008C01BC">
        <w:rPr>
          <w:rFonts w:asciiTheme="minorHAnsi" w:eastAsia="Times New Roman" w:hAnsiTheme="minorHAnsi" w:cstheme="minorHAnsi"/>
          <w:lang w:val="es-ES" w:eastAsia="es-CR"/>
        </w:rPr>
        <w:t xml:space="preserve"> </w:t>
      </w:r>
      <w:r w:rsidR="003F2769" w:rsidRPr="008C01BC">
        <w:rPr>
          <w:rFonts w:asciiTheme="minorHAnsi" w:hAnsiTheme="minorHAnsi" w:cstheme="minorHAnsi"/>
          <w:bCs/>
        </w:rPr>
        <w:t>Fotografía Arquitectónica 1996</w:t>
      </w:r>
      <w:r w:rsidRPr="008C01BC">
        <w:rPr>
          <w:rFonts w:asciiTheme="minorHAnsi" w:eastAsia="Times New Roman" w:hAnsiTheme="minorHAnsi" w:cstheme="minorHAnsi"/>
          <w:color w:val="000000"/>
          <w:shd w:val="clear" w:color="auto" w:fill="FFFFFF"/>
          <w:lang w:val="es-ES" w:eastAsia="es-CR"/>
        </w:rPr>
        <w:t xml:space="preserve">. </w:t>
      </w:r>
      <w:r w:rsidRPr="008C01BC">
        <w:rPr>
          <w:rFonts w:asciiTheme="minorHAnsi" w:eastAsia="Times New Roman" w:hAnsiTheme="minorHAnsi" w:cstheme="minorHAnsi"/>
          <w:b/>
          <w:bCs/>
          <w:color w:val="000000"/>
          <w:shd w:val="clear" w:color="auto" w:fill="FFFFFF"/>
          <w:lang w:val="es-ES" w:eastAsia="es-CR"/>
        </w:rPr>
        <w:t>ACUERDO FIRME</w:t>
      </w:r>
      <w:r w:rsidR="00FB216D" w:rsidRPr="008C01BC">
        <w:rPr>
          <w:rFonts w:asciiTheme="minorHAnsi" w:eastAsia="Times New Roman" w:hAnsiTheme="minorHAnsi" w:cstheme="minorHAnsi"/>
          <w:color w:val="000000"/>
          <w:shd w:val="clear" w:color="auto" w:fill="FFFFFF"/>
          <w:lang w:val="es-ES" w:eastAsia="es-CR"/>
        </w:rPr>
        <w:t xml:space="preserve">. </w:t>
      </w:r>
      <w:r w:rsidR="008F463C" w:rsidRPr="008C01BC">
        <w:rPr>
          <w:rFonts w:asciiTheme="minorHAnsi" w:eastAsia="Times New Roman" w:hAnsiTheme="minorHAnsi" w:cstheme="minorHAnsi"/>
          <w:color w:val="000000"/>
          <w:shd w:val="clear" w:color="auto" w:fill="FFFFFF"/>
          <w:lang w:val="es-ES" w:eastAsia="es-CR"/>
        </w:rPr>
        <w:t>-------------------------------------------------</w:t>
      </w:r>
    </w:p>
    <w:p w14:paraId="6E74F7EE" w14:textId="16017727" w:rsidR="00C96A02" w:rsidRPr="008C01BC" w:rsidRDefault="00C96A02" w:rsidP="009418D1">
      <w:pPr>
        <w:pStyle w:val="Textoindependiente3"/>
        <w:spacing w:line="460" w:lineRule="exact"/>
        <w:rPr>
          <w:rFonts w:asciiTheme="minorHAnsi" w:hAnsiTheme="minorHAnsi" w:cstheme="minorHAnsi"/>
          <w:szCs w:val="22"/>
        </w:rPr>
      </w:pPr>
      <w:r w:rsidRPr="008C01BC">
        <w:rPr>
          <w:rFonts w:asciiTheme="minorHAnsi" w:hAnsiTheme="minorHAnsi" w:cstheme="minorHAnsi"/>
          <w:b/>
          <w:szCs w:val="22"/>
        </w:rPr>
        <w:t>ARTÍCULO 5.</w:t>
      </w:r>
      <w:r w:rsidRPr="008C01BC">
        <w:rPr>
          <w:rFonts w:asciiTheme="minorHAnsi" w:hAnsiTheme="minorHAnsi" w:cstheme="minorHAnsi"/>
          <w:szCs w:val="22"/>
        </w:rPr>
        <w:t xml:space="preserve"> Lectura, revisión y aprobación de la entrada descriptiva del fondo Julio Acosta García.</w:t>
      </w:r>
      <w:r w:rsidR="00D12018" w:rsidRPr="008C01BC">
        <w:rPr>
          <w:rFonts w:asciiTheme="minorHAnsi" w:hAnsiTheme="minorHAnsi" w:cstheme="minorHAnsi"/>
          <w:szCs w:val="22"/>
        </w:rPr>
        <w:t xml:space="preserve"> </w:t>
      </w:r>
      <w:r w:rsidR="000E36C1" w:rsidRPr="008C01BC">
        <w:rPr>
          <w:rFonts w:asciiTheme="minorHAnsi" w:hAnsiTheme="minorHAnsi" w:cstheme="minorHAnsi"/>
          <w:szCs w:val="22"/>
        </w:rPr>
        <w:t>El señor Javier Gómez hace un resumen de la descripción del fondo Julio Acosta García. ----------</w:t>
      </w:r>
      <w:r w:rsidR="00D12018" w:rsidRPr="008C01BC">
        <w:rPr>
          <w:rFonts w:asciiTheme="minorHAnsi" w:hAnsiTheme="minorHAnsi" w:cstheme="minorHAnsi"/>
          <w:szCs w:val="22"/>
        </w:rPr>
        <w:t>------------------------</w:t>
      </w:r>
      <w:r w:rsidR="000E36C1" w:rsidRPr="008C01BC">
        <w:rPr>
          <w:rFonts w:asciiTheme="minorHAnsi" w:hAnsiTheme="minorHAnsi" w:cstheme="minorHAnsi"/>
          <w:szCs w:val="22"/>
        </w:rPr>
        <w:t>------</w:t>
      </w:r>
    </w:p>
    <w:p w14:paraId="00EDA0AD" w14:textId="5C56402D" w:rsidR="00BD3368" w:rsidRPr="008C01BC" w:rsidRDefault="00BD3368" w:rsidP="00992FEC">
      <w:pPr>
        <w:pStyle w:val="Ttulo1"/>
        <w:spacing w:before="0" w:line="460" w:lineRule="exact"/>
        <w:jc w:val="both"/>
        <w:rPr>
          <w:rFonts w:asciiTheme="minorHAnsi" w:hAnsiTheme="minorHAnsi" w:cstheme="minorHAnsi"/>
          <w:b w:val="0"/>
          <w:bCs w:val="0"/>
          <w:iCs/>
          <w:color w:val="auto"/>
          <w:sz w:val="22"/>
          <w:szCs w:val="22"/>
        </w:rPr>
      </w:pPr>
      <w:r w:rsidRPr="008C01BC">
        <w:rPr>
          <w:rFonts w:asciiTheme="minorHAnsi" w:hAnsiTheme="minorHAnsi" w:cstheme="minorHAnsi"/>
          <w:iCs/>
          <w:color w:val="auto"/>
          <w:sz w:val="22"/>
          <w:szCs w:val="22"/>
        </w:rPr>
        <w:t xml:space="preserve">ENTRADA DESCRIPTIVA CON LA APLICACIÓN DE LA NORMA APROBADA PARA EL ARCHIVO NACIONAL Y CON BASE NORMA ISAD (G) </w:t>
      </w:r>
      <w:r w:rsidR="00992FEC" w:rsidRPr="008C01BC">
        <w:rPr>
          <w:rFonts w:asciiTheme="minorHAnsi" w:hAnsiTheme="minorHAnsi" w:cstheme="minorHAnsi"/>
          <w:b w:val="0"/>
          <w:bCs w:val="0"/>
          <w:iCs/>
          <w:color w:val="auto"/>
          <w:sz w:val="22"/>
          <w:szCs w:val="22"/>
        </w:rPr>
        <w:t>------------------------------------------------------------------------------------------------------------------</w:t>
      </w:r>
    </w:p>
    <w:p w14:paraId="3739C62B" w14:textId="29CE94CB" w:rsidR="00BD3368" w:rsidRPr="008C01BC" w:rsidRDefault="00BD3368" w:rsidP="00992FEC">
      <w:pPr>
        <w:pStyle w:val="Ttulo1"/>
        <w:spacing w:before="0" w:line="460" w:lineRule="exact"/>
        <w:jc w:val="both"/>
        <w:rPr>
          <w:rFonts w:asciiTheme="minorHAnsi" w:hAnsiTheme="minorHAnsi" w:cstheme="minorHAnsi"/>
          <w:color w:val="auto"/>
          <w:sz w:val="22"/>
          <w:szCs w:val="22"/>
        </w:rPr>
      </w:pPr>
      <w:r w:rsidRPr="008C01BC">
        <w:rPr>
          <w:rFonts w:asciiTheme="minorHAnsi" w:hAnsiTheme="minorHAnsi" w:cstheme="minorHAnsi"/>
          <w:color w:val="auto"/>
          <w:sz w:val="22"/>
          <w:szCs w:val="22"/>
        </w:rPr>
        <w:t>FONDO JULIO ACOSTA GARCÍA</w:t>
      </w:r>
      <w:r w:rsidR="00992FEC" w:rsidRPr="008C01BC">
        <w:rPr>
          <w:rFonts w:asciiTheme="minorHAnsi" w:hAnsiTheme="minorHAnsi" w:cstheme="minorHAnsi"/>
          <w:color w:val="auto"/>
          <w:sz w:val="22"/>
          <w:szCs w:val="22"/>
        </w:rPr>
        <w:t xml:space="preserve"> -------------------------------------------------------------------------------------------------------</w:t>
      </w:r>
    </w:p>
    <w:p w14:paraId="73F0113F" w14:textId="527DC907" w:rsidR="00BD3368" w:rsidRPr="008C01BC" w:rsidRDefault="00992FEC" w:rsidP="00992FEC">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1. </w:t>
      </w:r>
      <w:r w:rsidR="00BD3368" w:rsidRPr="008C01BC">
        <w:rPr>
          <w:rFonts w:asciiTheme="minorHAnsi" w:hAnsiTheme="minorHAnsi" w:cstheme="minorHAnsi"/>
          <w:b/>
          <w:bCs/>
        </w:rPr>
        <w:t>ÁREA DE IDENTIFICACIÓN</w:t>
      </w:r>
      <w:r w:rsidR="00C903F2" w:rsidRPr="008C01BC">
        <w:rPr>
          <w:rFonts w:asciiTheme="minorHAnsi" w:hAnsiTheme="minorHAnsi" w:cstheme="minorHAnsi"/>
        </w:rPr>
        <w:t xml:space="preserve"> -----------------------------------------------------------------------------------------</w:t>
      </w:r>
      <w:r w:rsidR="00C40A6B" w:rsidRPr="008C01BC">
        <w:rPr>
          <w:rFonts w:asciiTheme="minorHAnsi" w:hAnsiTheme="minorHAnsi" w:cstheme="minorHAnsi"/>
          <w:lang w:val="es-ES_tradnl"/>
        </w:rPr>
        <w:t>-</w:t>
      </w:r>
      <w:r w:rsidRPr="008C01BC">
        <w:rPr>
          <w:rFonts w:asciiTheme="minorHAnsi" w:hAnsiTheme="minorHAnsi" w:cstheme="minorHAnsi"/>
          <w:lang w:val="es-ES_tradnl"/>
        </w:rPr>
        <w:t>--</w:t>
      </w:r>
      <w:r w:rsidR="00C40A6B" w:rsidRPr="008C01BC">
        <w:rPr>
          <w:rFonts w:asciiTheme="minorHAnsi" w:hAnsiTheme="minorHAnsi" w:cstheme="minorHAnsi"/>
          <w:lang w:val="es-ES_tradnl"/>
        </w:rPr>
        <w:t>--------------</w:t>
      </w:r>
    </w:p>
    <w:p w14:paraId="3A3E47B8" w14:textId="0C9A1D49" w:rsidR="00BD3368" w:rsidRPr="008C01BC" w:rsidRDefault="00992FEC" w:rsidP="00992FEC">
      <w:pPr>
        <w:spacing w:after="0" w:line="460" w:lineRule="exact"/>
        <w:jc w:val="both"/>
        <w:rPr>
          <w:rFonts w:asciiTheme="minorHAnsi" w:hAnsiTheme="minorHAnsi" w:cstheme="minorHAnsi"/>
        </w:rPr>
      </w:pPr>
      <w:r w:rsidRPr="008C01BC">
        <w:rPr>
          <w:rFonts w:asciiTheme="minorHAnsi" w:hAnsiTheme="minorHAnsi" w:cstheme="minorHAnsi"/>
          <w:b/>
          <w:bCs/>
        </w:rPr>
        <w:t xml:space="preserve">1.1 </w:t>
      </w:r>
      <w:r w:rsidR="00BD3368" w:rsidRPr="008C01BC">
        <w:rPr>
          <w:rFonts w:asciiTheme="minorHAnsi" w:hAnsiTheme="minorHAnsi" w:cstheme="minorHAnsi"/>
          <w:b/>
          <w:bCs/>
        </w:rPr>
        <w:t xml:space="preserve">CÓDIGO DE REFERENCIA: </w:t>
      </w:r>
      <w:r w:rsidR="00BD3368" w:rsidRPr="008C01BC">
        <w:rPr>
          <w:rFonts w:asciiTheme="minorHAnsi" w:hAnsiTheme="minorHAnsi" w:cstheme="minorHAnsi"/>
        </w:rPr>
        <w:t>CR-AN-AH-JAC-000001-000013, CR-AN-AH-FO-242188-242617</w:t>
      </w:r>
      <w:r w:rsidR="00C903F2" w:rsidRPr="008C01BC">
        <w:rPr>
          <w:rFonts w:asciiTheme="minorHAnsi" w:hAnsiTheme="minorHAnsi" w:cstheme="minorHAnsi"/>
        </w:rPr>
        <w:t xml:space="preserve"> ------------</w:t>
      </w:r>
      <w:r w:rsidRPr="008C01BC">
        <w:rPr>
          <w:rFonts w:asciiTheme="minorHAnsi" w:hAnsiTheme="minorHAnsi" w:cstheme="minorHAnsi"/>
        </w:rPr>
        <w:t>-----</w:t>
      </w:r>
      <w:r w:rsidR="00C903F2" w:rsidRPr="008C01BC">
        <w:rPr>
          <w:rFonts w:asciiTheme="minorHAnsi" w:hAnsiTheme="minorHAnsi" w:cstheme="minorHAnsi"/>
        </w:rPr>
        <w:t>-----</w:t>
      </w:r>
    </w:p>
    <w:p w14:paraId="28F811AF" w14:textId="275E4C77" w:rsidR="00BD3368" w:rsidRPr="008C01BC" w:rsidRDefault="00992FEC" w:rsidP="00992FEC">
      <w:pPr>
        <w:spacing w:after="0" w:line="460" w:lineRule="exact"/>
        <w:rPr>
          <w:rFonts w:asciiTheme="minorHAnsi" w:hAnsiTheme="minorHAnsi" w:cstheme="minorHAnsi"/>
          <w:b/>
          <w:bCs/>
        </w:rPr>
      </w:pPr>
      <w:r w:rsidRPr="008C01BC">
        <w:rPr>
          <w:rFonts w:asciiTheme="minorHAnsi" w:hAnsiTheme="minorHAnsi" w:cstheme="minorHAnsi"/>
          <w:b/>
          <w:bCs/>
        </w:rPr>
        <w:t xml:space="preserve">1.2 </w:t>
      </w:r>
      <w:r w:rsidR="00BD3368" w:rsidRPr="008C01BC">
        <w:rPr>
          <w:rFonts w:asciiTheme="minorHAnsi" w:hAnsiTheme="minorHAnsi" w:cstheme="minorHAnsi"/>
          <w:b/>
          <w:bCs/>
        </w:rPr>
        <w:t>TÍTULO:</w:t>
      </w:r>
      <w:r w:rsidR="00BD3368" w:rsidRPr="008C01BC">
        <w:rPr>
          <w:rFonts w:asciiTheme="minorHAnsi" w:hAnsiTheme="minorHAnsi" w:cstheme="minorHAnsi"/>
          <w:bCs/>
        </w:rPr>
        <w:t xml:space="preserve"> Julio Acosta García </w:t>
      </w:r>
      <w:r w:rsidR="00C903F2" w:rsidRPr="008C01BC">
        <w:rPr>
          <w:rFonts w:asciiTheme="minorHAnsi" w:hAnsiTheme="minorHAnsi" w:cstheme="minorHAnsi"/>
          <w:bCs/>
        </w:rPr>
        <w:t>-------------------------------------------------------------------------</w:t>
      </w:r>
      <w:r w:rsidRPr="008C01BC">
        <w:rPr>
          <w:rFonts w:asciiTheme="minorHAnsi" w:hAnsiTheme="minorHAnsi" w:cstheme="minorHAnsi"/>
          <w:bCs/>
        </w:rPr>
        <w:t>------</w:t>
      </w:r>
      <w:r w:rsidR="00C903F2" w:rsidRPr="008C01BC">
        <w:rPr>
          <w:rFonts w:asciiTheme="minorHAnsi" w:hAnsiTheme="minorHAnsi" w:cstheme="minorHAnsi"/>
          <w:bCs/>
        </w:rPr>
        <w:t>----------</w:t>
      </w:r>
      <w:r w:rsidR="00C40A6B" w:rsidRPr="008C01BC">
        <w:rPr>
          <w:rFonts w:asciiTheme="minorHAnsi" w:hAnsiTheme="minorHAnsi" w:cstheme="minorHAnsi"/>
          <w:lang w:val="es-ES_tradnl"/>
        </w:rPr>
        <w:t>--------------</w:t>
      </w:r>
    </w:p>
    <w:p w14:paraId="42EBF143" w14:textId="7E193E0F" w:rsidR="00BD3368" w:rsidRPr="008C01BC" w:rsidRDefault="00992FEC" w:rsidP="00992FEC">
      <w:pPr>
        <w:spacing w:after="0" w:line="460" w:lineRule="exact"/>
        <w:rPr>
          <w:rFonts w:asciiTheme="minorHAnsi" w:hAnsiTheme="minorHAnsi" w:cstheme="minorHAnsi"/>
          <w:b/>
          <w:bCs/>
        </w:rPr>
      </w:pPr>
      <w:r w:rsidRPr="008C01BC">
        <w:rPr>
          <w:rFonts w:asciiTheme="minorHAnsi" w:hAnsiTheme="minorHAnsi" w:cstheme="minorHAnsi"/>
          <w:b/>
          <w:bCs/>
        </w:rPr>
        <w:t xml:space="preserve">1.3 </w:t>
      </w:r>
      <w:r w:rsidR="00BD3368" w:rsidRPr="008C01BC">
        <w:rPr>
          <w:rFonts w:asciiTheme="minorHAnsi" w:hAnsiTheme="minorHAnsi" w:cstheme="minorHAnsi"/>
          <w:b/>
          <w:bCs/>
        </w:rPr>
        <w:t xml:space="preserve">FECHAS (S): </w:t>
      </w:r>
      <w:r w:rsidR="00BD3368" w:rsidRPr="008C01BC">
        <w:rPr>
          <w:rFonts w:asciiTheme="minorHAnsi" w:hAnsiTheme="minorHAnsi" w:cstheme="minorHAnsi"/>
        </w:rPr>
        <w:t>1901 1952</w:t>
      </w:r>
      <w:r w:rsidR="00C903F2" w:rsidRPr="008C01BC">
        <w:rPr>
          <w:rFonts w:asciiTheme="minorHAnsi" w:hAnsiTheme="minorHAnsi" w:cstheme="minorHAnsi"/>
        </w:rPr>
        <w:t xml:space="preserve"> ----------------------------------------------------------</w:t>
      </w:r>
      <w:r w:rsidRPr="008C01BC">
        <w:rPr>
          <w:rFonts w:asciiTheme="minorHAnsi" w:hAnsiTheme="minorHAnsi" w:cstheme="minorHAnsi"/>
        </w:rPr>
        <w:t>------</w:t>
      </w:r>
      <w:r w:rsidR="00C903F2" w:rsidRPr="008C01BC">
        <w:rPr>
          <w:rFonts w:asciiTheme="minorHAnsi" w:hAnsiTheme="minorHAnsi" w:cstheme="minorHAnsi"/>
        </w:rPr>
        <w:t>-------------------</w:t>
      </w:r>
      <w:r w:rsidRPr="008C01BC">
        <w:rPr>
          <w:rFonts w:asciiTheme="minorHAnsi" w:hAnsiTheme="minorHAnsi" w:cstheme="minorHAnsi"/>
        </w:rPr>
        <w:t>-</w:t>
      </w:r>
      <w:r w:rsidR="00C903F2" w:rsidRPr="008C01BC">
        <w:rPr>
          <w:rFonts w:asciiTheme="minorHAnsi" w:hAnsiTheme="minorHAnsi" w:cstheme="minorHAnsi"/>
        </w:rPr>
        <w:t>------------</w:t>
      </w:r>
      <w:r w:rsidR="00C40A6B" w:rsidRPr="008C01BC">
        <w:rPr>
          <w:rFonts w:asciiTheme="minorHAnsi" w:hAnsiTheme="minorHAnsi" w:cstheme="minorHAnsi"/>
        </w:rPr>
        <w:t>-------------</w:t>
      </w:r>
    </w:p>
    <w:p w14:paraId="62449092" w14:textId="62FF7ADC" w:rsidR="00BD3368" w:rsidRPr="008C01BC" w:rsidRDefault="00992FEC" w:rsidP="00992FEC">
      <w:pPr>
        <w:spacing w:after="0" w:line="460" w:lineRule="exact"/>
        <w:rPr>
          <w:rFonts w:asciiTheme="minorHAnsi" w:hAnsiTheme="minorHAnsi" w:cstheme="minorHAnsi"/>
          <w:b/>
          <w:bCs/>
        </w:rPr>
      </w:pPr>
      <w:r w:rsidRPr="008C01BC">
        <w:rPr>
          <w:rFonts w:asciiTheme="minorHAnsi" w:hAnsiTheme="minorHAnsi" w:cstheme="minorHAnsi"/>
          <w:b/>
          <w:bCs/>
        </w:rPr>
        <w:t xml:space="preserve">1.4 </w:t>
      </w:r>
      <w:r w:rsidR="00BD3368" w:rsidRPr="008C01BC">
        <w:rPr>
          <w:rFonts w:asciiTheme="minorHAnsi" w:hAnsiTheme="minorHAnsi" w:cstheme="minorHAnsi"/>
          <w:b/>
          <w:bCs/>
        </w:rPr>
        <w:t>NIVEL DE DESCRIPCIÓN:</w:t>
      </w:r>
      <w:r w:rsidR="00BD3368" w:rsidRPr="008C01BC">
        <w:rPr>
          <w:rFonts w:asciiTheme="minorHAnsi" w:hAnsiTheme="minorHAnsi" w:cstheme="minorHAnsi"/>
          <w:bCs/>
        </w:rPr>
        <w:t xml:space="preserve"> Fondo</w:t>
      </w:r>
      <w:r w:rsidR="00C903F2" w:rsidRPr="008C01BC">
        <w:rPr>
          <w:rFonts w:asciiTheme="minorHAnsi" w:hAnsiTheme="minorHAnsi" w:cstheme="minorHAnsi"/>
          <w:bCs/>
        </w:rPr>
        <w:t xml:space="preserve"> --------------------------------------</w:t>
      </w:r>
      <w:r w:rsidRPr="008C01BC">
        <w:rPr>
          <w:rFonts w:asciiTheme="minorHAnsi" w:hAnsiTheme="minorHAnsi" w:cstheme="minorHAnsi"/>
          <w:bCs/>
        </w:rPr>
        <w:t>------</w:t>
      </w:r>
      <w:r w:rsidR="00C903F2" w:rsidRPr="008C01BC">
        <w:rPr>
          <w:rFonts w:asciiTheme="minorHAnsi" w:hAnsiTheme="minorHAnsi" w:cstheme="minorHAnsi"/>
          <w:bCs/>
        </w:rPr>
        <w:t>---------------------------------------</w:t>
      </w:r>
      <w:r w:rsidR="00C40A6B" w:rsidRPr="008C01BC">
        <w:rPr>
          <w:rFonts w:asciiTheme="minorHAnsi" w:hAnsiTheme="minorHAnsi" w:cstheme="minorHAnsi"/>
          <w:bCs/>
        </w:rPr>
        <w:t>---------------</w:t>
      </w:r>
    </w:p>
    <w:p w14:paraId="59FC6CD1" w14:textId="15E011A9" w:rsidR="00BD3368" w:rsidRPr="008C01BC" w:rsidRDefault="00992FEC" w:rsidP="00992FEC">
      <w:pPr>
        <w:spacing w:after="0" w:line="460" w:lineRule="exact"/>
        <w:rPr>
          <w:rFonts w:asciiTheme="minorHAnsi" w:hAnsiTheme="minorHAnsi" w:cstheme="minorHAnsi"/>
        </w:rPr>
      </w:pPr>
      <w:r w:rsidRPr="008C01BC">
        <w:rPr>
          <w:rFonts w:asciiTheme="minorHAnsi" w:hAnsiTheme="minorHAnsi" w:cstheme="minorHAnsi"/>
          <w:b/>
          <w:bCs/>
        </w:rPr>
        <w:t xml:space="preserve">1.5 </w:t>
      </w:r>
      <w:r w:rsidR="00BD3368" w:rsidRPr="008C01BC">
        <w:rPr>
          <w:rFonts w:asciiTheme="minorHAnsi" w:hAnsiTheme="minorHAnsi" w:cstheme="minorHAnsi"/>
          <w:b/>
          <w:bCs/>
        </w:rPr>
        <w:t xml:space="preserve">VOLUMEN Y SOPORTE DE LA UNIDAD DE DESCRIPCIÓN: </w:t>
      </w:r>
      <w:r w:rsidR="00BD3368" w:rsidRPr="008C01BC">
        <w:rPr>
          <w:rFonts w:asciiTheme="minorHAnsi" w:hAnsiTheme="minorHAnsi" w:cstheme="minorHAnsi"/>
        </w:rPr>
        <w:t>Fotografías (430 unidades, 0.14 m.); Textuales (13 unidades). Soporte papel.</w:t>
      </w:r>
      <w:r w:rsidR="00C903F2" w:rsidRPr="008C01BC">
        <w:rPr>
          <w:rFonts w:asciiTheme="minorHAnsi" w:hAnsiTheme="minorHAnsi" w:cstheme="minorHAnsi"/>
        </w:rPr>
        <w:t xml:space="preserve"> ------------</w:t>
      </w:r>
      <w:r w:rsidRPr="008C01BC">
        <w:rPr>
          <w:rFonts w:asciiTheme="minorHAnsi" w:hAnsiTheme="minorHAnsi" w:cstheme="minorHAnsi"/>
        </w:rPr>
        <w:t>---------------</w:t>
      </w:r>
      <w:r w:rsidR="00C903F2" w:rsidRPr="008C01BC">
        <w:rPr>
          <w:rFonts w:asciiTheme="minorHAnsi" w:hAnsiTheme="minorHAnsi" w:cstheme="minorHAnsi"/>
        </w:rPr>
        <w:t>-----------------------------------------------------</w:t>
      </w:r>
      <w:r w:rsidR="00C40A6B" w:rsidRPr="008C01BC">
        <w:rPr>
          <w:rFonts w:asciiTheme="minorHAnsi" w:hAnsiTheme="minorHAnsi" w:cstheme="minorHAnsi"/>
          <w:lang w:val="es-ES_tradnl"/>
        </w:rPr>
        <w:t>-------------------------</w:t>
      </w:r>
    </w:p>
    <w:p w14:paraId="1F849BE1" w14:textId="797172E2" w:rsidR="00BD3368" w:rsidRPr="008C01BC" w:rsidRDefault="00992FEC" w:rsidP="00992FEC">
      <w:pPr>
        <w:spacing w:after="0" w:line="460" w:lineRule="exact"/>
        <w:rPr>
          <w:rFonts w:asciiTheme="minorHAnsi" w:hAnsiTheme="minorHAnsi" w:cstheme="minorHAnsi"/>
          <w:b/>
          <w:bCs/>
        </w:rPr>
      </w:pPr>
      <w:r w:rsidRPr="008C01BC">
        <w:rPr>
          <w:rFonts w:asciiTheme="minorHAnsi" w:hAnsiTheme="minorHAnsi" w:cstheme="minorHAnsi"/>
          <w:b/>
          <w:bCs/>
        </w:rPr>
        <w:t xml:space="preserve">2. </w:t>
      </w:r>
      <w:r w:rsidR="00BD3368" w:rsidRPr="008C01BC">
        <w:rPr>
          <w:rFonts w:asciiTheme="minorHAnsi" w:hAnsiTheme="minorHAnsi" w:cstheme="minorHAnsi"/>
          <w:b/>
          <w:bCs/>
        </w:rPr>
        <w:t>ÁREA DE CONTEXTO.</w:t>
      </w:r>
      <w:r w:rsidR="005F0D02" w:rsidRPr="008C01BC">
        <w:rPr>
          <w:rFonts w:asciiTheme="minorHAnsi" w:hAnsiTheme="minorHAnsi" w:cstheme="minorHAnsi"/>
        </w:rPr>
        <w:t xml:space="preserve"> ------------------------------------------------------------------------------------------</w:t>
      </w:r>
      <w:r w:rsidRPr="008C01BC">
        <w:rPr>
          <w:rFonts w:asciiTheme="minorHAnsi" w:hAnsiTheme="minorHAnsi" w:cstheme="minorHAnsi"/>
        </w:rPr>
        <w:t>---</w:t>
      </w:r>
      <w:r w:rsidR="005F0D02" w:rsidRPr="008C01BC">
        <w:rPr>
          <w:rFonts w:asciiTheme="minorHAnsi" w:hAnsiTheme="minorHAnsi" w:cstheme="minorHAnsi"/>
        </w:rPr>
        <w:t>---</w:t>
      </w:r>
      <w:r w:rsidR="00C40A6B" w:rsidRPr="008C01BC">
        <w:rPr>
          <w:rFonts w:asciiTheme="minorHAnsi" w:hAnsiTheme="minorHAnsi" w:cstheme="minorHAnsi"/>
          <w:lang w:val="es-ES_tradnl"/>
        </w:rPr>
        <w:t>-----------------</w:t>
      </w:r>
    </w:p>
    <w:p w14:paraId="294F626E" w14:textId="3F84F0B2" w:rsidR="00BD3368" w:rsidRPr="008C01BC" w:rsidRDefault="00992FEC" w:rsidP="00992FEC">
      <w:pPr>
        <w:spacing w:after="0" w:line="460" w:lineRule="exact"/>
        <w:jc w:val="both"/>
        <w:rPr>
          <w:rFonts w:asciiTheme="minorHAnsi" w:hAnsiTheme="minorHAnsi" w:cstheme="minorHAnsi"/>
        </w:rPr>
      </w:pPr>
      <w:r w:rsidRPr="008C01BC">
        <w:rPr>
          <w:rFonts w:asciiTheme="minorHAnsi" w:hAnsiTheme="minorHAnsi" w:cstheme="minorHAnsi"/>
          <w:b/>
          <w:bCs/>
        </w:rPr>
        <w:t xml:space="preserve">2.1 </w:t>
      </w:r>
      <w:r w:rsidR="00BD3368" w:rsidRPr="008C01BC">
        <w:rPr>
          <w:rFonts w:asciiTheme="minorHAnsi" w:hAnsiTheme="minorHAnsi" w:cstheme="minorHAnsi"/>
          <w:b/>
          <w:bCs/>
        </w:rPr>
        <w:t xml:space="preserve">NOMBRE DEL O DE LOS PRODUCTOR (ES) / COLECCIONISTA (S): </w:t>
      </w:r>
      <w:r w:rsidR="00BD3368" w:rsidRPr="008C01BC">
        <w:rPr>
          <w:rFonts w:asciiTheme="minorHAnsi" w:hAnsiTheme="minorHAnsi" w:cstheme="minorHAnsi"/>
        </w:rPr>
        <w:t>Acosta García, Julio</w:t>
      </w:r>
      <w:r w:rsidR="00C40A6B" w:rsidRPr="008C01BC">
        <w:rPr>
          <w:rFonts w:asciiTheme="minorHAnsi" w:hAnsiTheme="minorHAnsi" w:cstheme="minorHAnsi"/>
        </w:rPr>
        <w:t xml:space="preserve"> -----</w:t>
      </w:r>
      <w:r w:rsidRPr="008C01BC">
        <w:rPr>
          <w:rFonts w:asciiTheme="minorHAnsi" w:hAnsiTheme="minorHAnsi" w:cstheme="minorHAnsi"/>
        </w:rPr>
        <w:t>------</w:t>
      </w:r>
      <w:r w:rsidR="00C40A6B" w:rsidRPr="008C01BC">
        <w:rPr>
          <w:rFonts w:asciiTheme="minorHAnsi" w:hAnsiTheme="minorHAnsi" w:cstheme="minorHAnsi"/>
        </w:rPr>
        <w:t>-----------------</w:t>
      </w:r>
    </w:p>
    <w:p w14:paraId="7602F574" w14:textId="2B9F0B2B" w:rsidR="00BD3368" w:rsidRPr="008C01BC" w:rsidRDefault="00992FEC" w:rsidP="00992FEC">
      <w:pPr>
        <w:spacing w:after="0" w:line="460" w:lineRule="exact"/>
        <w:jc w:val="both"/>
        <w:rPr>
          <w:rFonts w:asciiTheme="minorHAnsi" w:hAnsiTheme="minorHAnsi" w:cstheme="minorHAnsi"/>
        </w:rPr>
      </w:pPr>
      <w:r w:rsidRPr="008C01BC">
        <w:rPr>
          <w:rFonts w:asciiTheme="minorHAnsi" w:hAnsiTheme="minorHAnsi" w:cstheme="minorHAnsi"/>
          <w:b/>
          <w:bCs/>
        </w:rPr>
        <w:t xml:space="preserve">2.2 </w:t>
      </w:r>
      <w:r w:rsidR="00BD3368" w:rsidRPr="008C01BC">
        <w:rPr>
          <w:rFonts w:asciiTheme="minorHAnsi" w:hAnsiTheme="minorHAnsi" w:cstheme="minorHAnsi"/>
          <w:b/>
          <w:bCs/>
        </w:rPr>
        <w:t xml:space="preserve">HISTORIA INSTITUCIONAL / RESEÑA BIOGRÁFICA: </w:t>
      </w:r>
      <w:r w:rsidR="00BD3368" w:rsidRPr="008C01BC">
        <w:rPr>
          <w:rFonts w:asciiTheme="minorHAnsi" w:hAnsiTheme="minorHAnsi" w:cstheme="minorHAnsi"/>
        </w:rPr>
        <w:t>Julio Acosta García nació en San Ramón de Alajuela, el 23 de mayo de 1872 y murió en la ciudad de San José el 6 de julio de 1954, a la edad de 82 años. Hijo de Juan Vicente Acosta Chaves y Jesús (Jesusita) García Zumbado. Fue bautizado una semana después de su nacimiento con el nombre de Rafael Julio del Rosario. En 1910, en El Salvador, se casó con Elena Gallegos Rosales con quien tuvo una hija llamada Elena Zulay.</w:t>
      </w:r>
      <w:r w:rsidRPr="008C01BC">
        <w:rPr>
          <w:rFonts w:asciiTheme="minorHAnsi" w:hAnsiTheme="minorHAnsi" w:cstheme="minorHAnsi"/>
        </w:rPr>
        <w:t xml:space="preserve"> </w:t>
      </w:r>
      <w:r w:rsidR="005F0D02" w:rsidRPr="008C01BC">
        <w:rPr>
          <w:rFonts w:asciiTheme="minorHAnsi" w:hAnsiTheme="minorHAnsi" w:cstheme="minorHAnsi"/>
        </w:rPr>
        <w:t>--</w:t>
      </w:r>
      <w:r w:rsidR="00F936DD" w:rsidRPr="008C01BC">
        <w:rPr>
          <w:rFonts w:asciiTheme="minorHAnsi" w:hAnsiTheme="minorHAnsi" w:cstheme="minorHAnsi"/>
        </w:rPr>
        <w:t>-------------------------------------------------------------------------------------------------</w:t>
      </w:r>
    </w:p>
    <w:p w14:paraId="6A8F6A62" w14:textId="56DDD83D" w:rsidR="00BD3368" w:rsidRPr="008C01BC" w:rsidRDefault="00BD3368" w:rsidP="00C903F2">
      <w:pPr>
        <w:spacing w:after="0" w:line="460" w:lineRule="exact"/>
        <w:jc w:val="both"/>
        <w:rPr>
          <w:rFonts w:asciiTheme="minorHAnsi" w:hAnsiTheme="minorHAnsi" w:cstheme="minorHAnsi"/>
        </w:rPr>
      </w:pPr>
      <w:r w:rsidRPr="008C01BC">
        <w:rPr>
          <w:rFonts w:asciiTheme="minorHAnsi" w:hAnsiTheme="minorHAnsi" w:cstheme="minorHAnsi"/>
        </w:rPr>
        <w:t xml:space="preserve">Fue gobernador de la provincia de Alajuela hacia 1906, diputado del Congreso Constitucional en diversas ocasiones; secretario de Estado en los gobiernos de Alfredo González Flores (1914-1917) y de Teodoro Picado </w:t>
      </w:r>
      <w:proofErr w:type="spellStart"/>
      <w:r w:rsidRPr="008C01BC">
        <w:rPr>
          <w:rFonts w:asciiTheme="minorHAnsi" w:hAnsiTheme="minorHAnsi" w:cstheme="minorHAnsi"/>
        </w:rPr>
        <w:t>Michalski</w:t>
      </w:r>
      <w:proofErr w:type="spellEnd"/>
      <w:r w:rsidRPr="008C01BC">
        <w:rPr>
          <w:rFonts w:asciiTheme="minorHAnsi" w:hAnsiTheme="minorHAnsi" w:cstheme="minorHAnsi"/>
        </w:rPr>
        <w:t xml:space="preserve"> (1944-1948); y </w:t>
      </w:r>
      <w:proofErr w:type="gramStart"/>
      <w:r w:rsidRPr="008C01BC">
        <w:rPr>
          <w:rFonts w:asciiTheme="minorHAnsi" w:hAnsiTheme="minorHAnsi" w:cstheme="minorHAnsi"/>
        </w:rPr>
        <w:t>Ministro</w:t>
      </w:r>
      <w:proofErr w:type="gramEnd"/>
      <w:r w:rsidRPr="008C01BC">
        <w:rPr>
          <w:rFonts w:asciiTheme="minorHAnsi" w:hAnsiTheme="minorHAnsi" w:cstheme="minorHAnsi"/>
        </w:rPr>
        <w:t xml:space="preserve"> Plenipotenciario y Enviado Extraordinario ante el Gobierno de El Salvador.</w:t>
      </w:r>
      <w:r w:rsidR="005F0D02" w:rsidRPr="008C01BC">
        <w:rPr>
          <w:rFonts w:asciiTheme="minorHAnsi" w:hAnsiTheme="minorHAnsi" w:cstheme="minorHAnsi"/>
        </w:rPr>
        <w:t xml:space="preserve"> </w:t>
      </w:r>
      <w:r w:rsidR="00D61626" w:rsidRPr="008C01BC">
        <w:rPr>
          <w:rFonts w:asciiTheme="minorHAnsi" w:hAnsiTheme="minorHAnsi" w:cstheme="minorHAnsi"/>
        </w:rPr>
        <w:t>-</w:t>
      </w:r>
    </w:p>
    <w:p w14:paraId="166AC946" w14:textId="4C45B822" w:rsidR="00BD3368" w:rsidRPr="008C01BC" w:rsidRDefault="00BD3368" w:rsidP="00C903F2">
      <w:pPr>
        <w:spacing w:after="0" w:line="460" w:lineRule="exact"/>
        <w:jc w:val="both"/>
        <w:rPr>
          <w:rFonts w:asciiTheme="minorHAnsi" w:hAnsiTheme="minorHAnsi" w:cstheme="minorHAnsi"/>
        </w:rPr>
      </w:pPr>
      <w:r w:rsidRPr="008C01BC">
        <w:rPr>
          <w:rFonts w:asciiTheme="minorHAnsi" w:hAnsiTheme="minorHAnsi" w:cstheme="minorHAnsi"/>
        </w:rPr>
        <w:lastRenderedPageBreak/>
        <w:t>Destacó por sus dotes de gran orador y escritor, razón por la que el 1 de octubre de 1914 fue admitido como Académico de Número de la Academia Salvadoreña de la Lengua, correspondiente de la Real Academia Española.</w:t>
      </w:r>
      <w:r w:rsidR="00D61626" w:rsidRPr="008C01BC">
        <w:rPr>
          <w:rFonts w:asciiTheme="minorHAnsi" w:hAnsiTheme="minorHAnsi" w:cstheme="minorHAnsi"/>
        </w:rPr>
        <w:t xml:space="preserve"> --------------------------------------------------------------------------------------------------------</w:t>
      </w:r>
      <w:r w:rsidR="00151FD8" w:rsidRPr="008C01BC">
        <w:rPr>
          <w:rFonts w:asciiTheme="minorHAnsi" w:hAnsiTheme="minorHAnsi" w:cstheme="minorHAnsi"/>
        </w:rPr>
        <w:t>----------------------------</w:t>
      </w:r>
    </w:p>
    <w:p w14:paraId="19B8366F" w14:textId="1C04F8A8" w:rsidR="00BD3368" w:rsidRPr="008C01BC" w:rsidRDefault="00BD3368" w:rsidP="00C903F2">
      <w:pPr>
        <w:spacing w:after="0" w:line="460" w:lineRule="exact"/>
        <w:jc w:val="both"/>
        <w:rPr>
          <w:rFonts w:asciiTheme="minorHAnsi" w:hAnsiTheme="minorHAnsi" w:cstheme="minorHAnsi"/>
        </w:rPr>
      </w:pPr>
      <w:r w:rsidRPr="008C01BC">
        <w:rPr>
          <w:rFonts w:asciiTheme="minorHAnsi" w:hAnsiTheme="minorHAnsi" w:cstheme="minorHAnsi"/>
        </w:rPr>
        <w:t xml:space="preserve">Jefe de la Revolución de </w:t>
      </w:r>
      <w:proofErr w:type="spellStart"/>
      <w:r w:rsidRPr="008C01BC">
        <w:rPr>
          <w:rFonts w:asciiTheme="minorHAnsi" w:hAnsiTheme="minorHAnsi" w:cstheme="minorHAnsi"/>
        </w:rPr>
        <w:t>Sapoá</w:t>
      </w:r>
      <w:proofErr w:type="spellEnd"/>
      <w:r w:rsidRPr="008C01BC">
        <w:rPr>
          <w:rFonts w:asciiTheme="minorHAnsi" w:hAnsiTheme="minorHAnsi" w:cstheme="minorHAnsi"/>
        </w:rPr>
        <w:t xml:space="preserve"> en 1919, organizada desde la zona fronteriza de Nicaragua con la finalidad de derrocar al gobierno de los hermanos Tinoco. Presidente de la República del 8 de mayo de 1920 al 8 de mayo de 1924, periodo en el que se esforzó en lograr la unión de los costarricenses tras la inestabilidad política, económica y social vivida en años anteriores.</w:t>
      </w:r>
      <w:r w:rsidR="00D61626" w:rsidRPr="008C01BC">
        <w:rPr>
          <w:rFonts w:asciiTheme="minorHAnsi" w:hAnsiTheme="minorHAnsi" w:cstheme="minorHAnsi"/>
        </w:rPr>
        <w:t xml:space="preserve"> ----------------------------------</w:t>
      </w:r>
      <w:r w:rsidR="00151FD8" w:rsidRPr="008C01BC">
        <w:rPr>
          <w:rFonts w:asciiTheme="minorHAnsi" w:hAnsiTheme="minorHAnsi" w:cstheme="minorHAnsi"/>
        </w:rPr>
        <w:t>---------------------------------------------------</w:t>
      </w:r>
    </w:p>
    <w:p w14:paraId="2631BA8D" w14:textId="10668BAB" w:rsidR="00BD3368" w:rsidRPr="008C01BC" w:rsidRDefault="00BD3368" w:rsidP="00C903F2">
      <w:pPr>
        <w:spacing w:after="0" w:line="460" w:lineRule="exact"/>
        <w:jc w:val="both"/>
        <w:rPr>
          <w:rFonts w:asciiTheme="minorHAnsi" w:hAnsiTheme="minorHAnsi" w:cstheme="minorHAnsi"/>
        </w:rPr>
      </w:pPr>
      <w:r w:rsidRPr="008C01BC">
        <w:rPr>
          <w:rFonts w:asciiTheme="minorHAnsi" w:hAnsiTheme="minorHAnsi" w:cstheme="minorHAnsi"/>
        </w:rPr>
        <w:t>En su administración, se conmemoró el centenario de la independencia de España (1821-1921) con la realización de diversas actividades.</w:t>
      </w:r>
      <w:r w:rsidR="00D61626" w:rsidRPr="008C01BC">
        <w:rPr>
          <w:rFonts w:asciiTheme="minorHAnsi" w:hAnsiTheme="minorHAnsi" w:cstheme="minorHAnsi"/>
        </w:rPr>
        <w:t xml:space="preserve"> </w:t>
      </w:r>
      <w:r w:rsidR="00A40025" w:rsidRPr="008C01BC">
        <w:rPr>
          <w:rFonts w:asciiTheme="minorHAnsi" w:hAnsiTheme="minorHAnsi" w:cstheme="minorHAnsi"/>
        </w:rPr>
        <w:t>----------------------------------------------------------------------------------</w:t>
      </w:r>
      <w:r w:rsidR="00151FD8" w:rsidRPr="008C01BC">
        <w:rPr>
          <w:rFonts w:asciiTheme="minorHAnsi" w:hAnsiTheme="minorHAnsi" w:cstheme="minorHAnsi"/>
        </w:rPr>
        <w:t>---------------</w:t>
      </w:r>
    </w:p>
    <w:p w14:paraId="5CCE8CB0" w14:textId="055C2182" w:rsidR="00BD3368" w:rsidRPr="008C01BC" w:rsidRDefault="00BD3368" w:rsidP="00C903F2">
      <w:pPr>
        <w:spacing w:after="0" w:line="460" w:lineRule="exact"/>
        <w:jc w:val="both"/>
        <w:rPr>
          <w:rFonts w:asciiTheme="minorHAnsi" w:hAnsiTheme="minorHAnsi" w:cstheme="minorHAnsi"/>
        </w:rPr>
      </w:pPr>
      <w:r w:rsidRPr="008C01BC">
        <w:rPr>
          <w:rFonts w:asciiTheme="minorHAnsi" w:hAnsiTheme="minorHAnsi" w:cstheme="minorHAnsi"/>
        </w:rPr>
        <w:t>En 1921 le correspondió atender la defensa del territorio nacional con Panamá, en la región del río Coto, límite que había sido tomado por las fuerzas panameñas, y que condujo a una gran movilización de muchos costarricenses, llevando tropas por el Atlántico y por el Pacífico. Este conflicto fue conocido como la Guerra de Coto y finalizó mediante un arbitraje del gobierno de los Estados Unidos.</w:t>
      </w:r>
      <w:r w:rsidR="00BF34BA" w:rsidRPr="008C01BC">
        <w:rPr>
          <w:rFonts w:asciiTheme="minorHAnsi" w:hAnsiTheme="minorHAnsi" w:cstheme="minorHAnsi"/>
        </w:rPr>
        <w:t xml:space="preserve"> -----------------------------------------------</w:t>
      </w:r>
    </w:p>
    <w:p w14:paraId="19B60CFC" w14:textId="05C40373" w:rsidR="00BD3368" w:rsidRPr="008C01BC" w:rsidRDefault="00BD3368" w:rsidP="00C903F2">
      <w:pPr>
        <w:spacing w:after="0" w:line="460" w:lineRule="exact"/>
        <w:jc w:val="both"/>
        <w:rPr>
          <w:rFonts w:asciiTheme="minorHAnsi" w:hAnsiTheme="minorHAnsi" w:cstheme="minorHAnsi"/>
        </w:rPr>
      </w:pPr>
      <w:r w:rsidRPr="008C01BC">
        <w:rPr>
          <w:rFonts w:asciiTheme="minorHAnsi" w:hAnsiTheme="minorHAnsi" w:cstheme="minorHAnsi"/>
        </w:rPr>
        <w:t>Durante su gobierno se emitieron leyes como la Ley de Pensiones del Magisterio Nacional, la Ley de Hacienda Municipal, la ley Protección sobre la Salud Pública y Ley de Casas Baratas; creó la Oficina de Control a fin de fiscalizar los gastos de la administración pública. En su gobierno, también se presentaron conflictos en el agro costarricense particularmente en la zona de Abangares. En cuanto al tema de infraestructura, se discutió la idea de construir el ferrocarril a San Ramón y desde este punto a los Chiles y Guatuso.</w:t>
      </w:r>
      <w:r w:rsidR="00A40025" w:rsidRPr="008C01BC">
        <w:rPr>
          <w:rFonts w:asciiTheme="minorHAnsi" w:hAnsiTheme="minorHAnsi" w:cstheme="minorHAnsi"/>
        </w:rPr>
        <w:t xml:space="preserve"> -------------------------------</w:t>
      </w:r>
    </w:p>
    <w:p w14:paraId="0892B3EB" w14:textId="49A6F8F1" w:rsidR="00BD3368" w:rsidRPr="008C01BC" w:rsidRDefault="00BD3368" w:rsidP="00C903F2">
      <w:pPr>
        <w:spacing w:after="0" w:line="460" w:lineRule="exact"/>
        <w:jc w:val="both"/>
        <w:rPr>
          <w:rFonts w:asciiTheme="minorHAnsi" w:hAnsiTheme="minorHAnsi" w:cstheme="minorHAnsi"/>
        </w:rPr>
      </w:pPr>
      <w:r w:rsidRPr="008C01BC">
        <w:rPr>
          <w:rFonts w:asciiTheme="minorHAnsi" w:hAnsiTheme="minorHAnsi" w:cstheme="minorHAnsi"/>
        </w:rPr>
        <w:t>En 1944 en su calidad de canciller, le correspondió firmar el documento que fijó de manera concreta y definitiva la línea limítrofe con Panamá.</w:t>
      </w:r>
      <w:r w:rsidR="0016422A" w:rsidRPr="008C01BC">
        <w:rPr>
          <w:rFonts w:asciiTheme="minorHAnsi" w:hAnsiTheme="minorHAnsi" w:cstheme="minorHAnsi"/>
        </w:rPr>
        <w:t xml:space="preserve"> -----------------------------------------------------------------------------</w:t>
      </w:r>
      <w:r w:rsidR="00812BA5" w:rsidRPr="008C01BC">
        <w:rPr>
          <w:rFonts w:asciiTheme="minorHAnsi" w:hAnsiTheme="minorHAnsi" w:cstheme="minorHAnsi"/>
        </w:rPr>
        <w:t>---------------------------</w:t>
      </w:r>
    </w:p>
    <w:p w14:paraId="3089CDC7" w14:textId="21EC6AB0" w:rsidR="00BD3368" w:rsidRPr="008C01BC" w:rsidRDefault="00BD3368" w:rsidP="00C903F2">
      <w:pPr>
        <w:spacing w:after="0" w:line="460" w:lineRule="exact"/>
        <w:jc w:val="both"/>
        <w:rPr>
          <w:rFonts w:asciiTheme="minorHAnsi" w:hAnsiTheme="minorHAnsi" w:cstheme="minorHAnsi"/>
        </w:rPr>
      </w:pPr>
      <w:r w:rsidRPr="008C01BC">
        <w:rPr>
          <w:rFonts w:asciiTheme="minorHAnsi" w:hAnsiTheme="minorHAnsi" w:cstheme="minorHAnsi"/>
        </w:rPr>
        <w:t>En su vida ocupó diferentes cargos tales como: primer Gerente General de la Caja Costarricense de Seguro Social, presidente de la Junta del Servicio Nacional de Electricidad; y participó en organizaciones como Crédito Hipotecario, Junta de Control de Cambios y Exportación de Productos. En 1925, el Comité Internacional de la Cruz Roja lo acreditó como su representante ante el Comité internacional de esta organización en Ginebra Suiza; y el 19 de marzo de 1927, la Asamblea General de la Cruz Roja Costarricense lo eligió presidente del Comité Nacional para el bienio 1927-1929.</w:t>
      </w:r>
      <w:r w:rsidR="0016422A" w:rsidRPr="008C01BC">
        <w:rPr>
          <w:rFonts w:asciiTheme="minorHAnsi" w:hAnsiTheme="minorHAnsi" w:cstheme="minorHAnsi"/>
        </w:rPr>
        <w:t xml:space="preserve"> ----</w:t>
      </w:r>
      <w:r w:rsidR="00812BA5" w:rsidRPr="008C01BC">
        <w:rPr>
          <w:rFonts w:asciiTheme="minorHAnsi" w:hAnsiTheme="minorHAnsi" w:cstheme="minorHAnsi"/>
        </w:rPr>
        <w:t>------------------------------------------------------------------------------------</w:t>
      </w:r>
    </w:p>
    <w:p w14:paraId="1A54DEA6" w14:textId="05C5A9F3" w:rsidR="00BD3368" w:rsidRPr="008C01BC" w:rsidRDefault="00BD3368" w:rsidP="00C903F2">
      <w:pPr>
        <w:spacing w:after="0" w:line="460" w:lineRule="exact"/>
        <w:jc w:val="both"/>
        <w:rPr>
          <w:rFonts w:asciiTheme="minorHAnsi" w:hAnsiTheme="minorHAnsi" w:cstheme="minorHAnsi"/>
        </w:rPr>
      </w:pPr>
      <w:r w:rsidRPr="008C01BC">
        <w:rPr>
          <w:rFonts w:asciiTheme="minorHAnsi" w:hAnsiTheme="minorHAnsi" w:cstheme="minorHAnsi"/>
        </w:rPr>
        <w:t xml:space="preserve">Obtuvo reconocimientos y condecoraciones de diversa índole, donde destacan: Legión de Honor de Francia; Orden de la Corona de Bélgica; en 1916 el Gobierno de Venezuela le otorgó la Orden del Libertador en la Segunda Clase, año mismo en que el Sanatorio Las Mercedes le concedió una medalla de oro por ser su benefactor. En 1944 fue nombrado presidente Honorario del Comité “Pro-Palestina”, en Costa Rica. </w:t>
      </w:r>
      <w:r w:rsidR="0016422A" w:rsidRPr="008C01BC">
        <w:rPr>
          <w:rFonts w:asciiTheme="minorHAnsi" w:hAnsiTheme="minorHAnsi" w:cstheme="minorHAnsi"/>
        </w:rPr>
        <w:t>------------</w:t>
      </w:r>
    </w:p>
    <w:p w14:paraId="0225BF97" w14:textId="0B1571BF" w:rsidR="00BD3368" w:rsidRPr="008C01BC" w:rsidRDefault="00BD3368" w:rsidP="00C903F2">
      <w:pPr>
        <w:spacing w:after="0" w:line="460" w:lineRule="exact"/>
        <w:jc w:val="both"/>
        <w:rPr>
          <w:rFonts w:asciiTheme="minorHAnsi" w:hAnsiTheme="minorHAnsi" w:cstheme="minorHAnsi"/>
        </w:rPr>
      </w:pPr>
      <w:r w:rsidRPr="008C01BC">
        <w:rPr>
          <w:rFonts w:asciiTheme="minorHAnsi" w:hAnsiTheme="minorHAnsi" w:cstheme="minorHAnsi"/>
        </w:rPr>
        <w:t>El 20 de enero de 1945 fue nombrado socio honorario de la Sociedad de Geografía e Historia de Costa Rica, y el 8 de marzo la Asociación de Abogados de México le otorgó un diploma concediéndole un voto de simpatía, por su actuación en la Conferencia de Chapultepec. El 12 de abril de 1945 presidió la Delegación de Costa Rica a la Conferencia de Paz que se celebró en San Francisco California; y firmó a nombre de Costa Rica la Carta de las Naciones Unidas y el Estatuto de la Corte Internacional de Justicia. El 26 de julio de 1945, el gobierno de México le confiere la Banda de Primera Clase de Orden Mexicana del Águila Azteca.</w:t>
      </w:r>
      <w:r w:rsidR="0016422A" w:rsidRPr="008C01BC">
        <w:rPr>
          <w:rFonts w:asciiTheme="minorHAnsi" w:hAnsiTheme="minorHAnsi" w:cstheme="minorHAnsi"/>
        </w:rPr>
        <w:t xml:space="preserve"> ----------------------------------</w:t>
      </w:r>
    </w:p>
    <w:p w14:paraId="0FCF5B52" w14:textId="2056DB55" w:rsidR="00BD3368" w:rsidRPr="008C01BC" w:rsidRDefault="00BD3368" w:rsidP="00C903F2">
      <w:pPr>
        <w:spacing w:after="0" w:line="460" w:lineRule="exact"/>
        <w:jc w:val="both"/>
        <w:rPr>
          <w:rFonts w:asciiTheme="minorHAnsi" w:hAnsiTheme="minorHAnsi" w:cstheme="minorHAnsi"/>
        </w:rPr>
      </w:pPr>
      <w:r w:rsidRPr="008C01BC">
        <w:rPr>
          <w:rFonts w:asciiTheme="minorHAnsi" w:hAnsiTheme="minorHAnsi" w:cstheme="minorHAnsi"/>
        </w:rPr>
        <w:lastRenderedPageBreak/>
        <w:t>En 1947, recibe un diploma en prueba de aprecio y gratitud por su decidido apoyo al reconocimiento de los derechos del pueblo de Israel, por la Asamblea de las Naciones Unidas, y es inscrito por la Asociación Sionista de Costa Rica en el libro de Oro de la Fundación Nacional Judía.</w:t>
      </w:r>
      <w:r w:rsidR="0016422A" w:rsidRPr="008C01BC">
        <w:rPr>
          <w:rFonts w:asciiTheme="minorHAnsi" w:hAnsiTheme="minorHAnsi" w:cstheme="minorHAnsi"/>
        </w:rPr>
        <w:t xml:space="preserve"> -------------------</w:t>
      </w:r>
      <w:r w:rsidR="00812BA5" w:rsidRPr="008C01BC">
        <w:rPr>
          <w:rFonts w:asciiTheme="minorHAnsi" w:hAnsiTheme="minorHAnsi" w:cstheme="minorHAnsi"/>
        </w:rPr>
        <w:t>-----------------------------------------</w:t>
      </w:r>
    </w:p>
    <w:p w14:paraId="117F12CC" w14:textId="66A3D949" w:rsidR="00BD3368" w:rsidRPr="008C01BC" w:rsidRDefault="00BD3368" w:rsidP="00C903F2">
      <w:pPr>
        <w:spacing w:after="0" w:line="460" w:lineRule="exact"/>
        <w:jc w:val="both"/>
        <w:rPr>
          <w:rFonts w:asciiTheme="minorHAnsi" w:hAnsiTheme="minorHAnsi" w:cstheme="minorHAnsi"/>
        </w:rPr>
      </w:pPr>
      <w:r w:rsidRPr="008C01BC">
        <w:rPr>
          <w:rFonts w:asciiTheme="minorHAnsi" w:hAnsiTheme="minorHAnsi" w:cstheme="minorHAnsi"/>
        </w:rPr>
        <w:t>El 23 de abril de 1954 es llamado a formar parte de la Junta de Notables Asesora del Ministerio de Relaciones Exteriores de la Administración Figueres Ferrer (1953-1958), quien por su grave enfermedad solamente asistió a las dos primeras sesiones.</w:t>
      </w:r>
      <w:r w:rsidR="0016422A" w:rsidRPr="008C01BC">
        <w:rPr>
          <w:rFonts w:asciiTheme="minorHAnsi" w:hAnsiTheme="minorHAnsi" w:cstheme="minorHAnsi"/>
        </w:rPr>
        <w:t xml:space="preserve"> ------------------------------------------------------</w:t>
      </w:r>
      <w:r w:rsidR="00812BA5" w:rsidRPr="008C01BC">
        <w:rPr>
          <w:rFonts w:asciiTheme="minorHAnsi" w:hAnsiTheme="minorHAnsi" w:cstheme="minorHAnsi"/>
        </w:rPr>
        <w:t>-----------------------------------------------------</w:t>
      </w:r>
    </w:p>
    <w:p w14:paraId="5FEF2D42" w14:textId="4BC17EB5" w:rsidR="00BD3368" w:rsidRPr="008C01BC" w:rsidRDefault="00BD3368" w:rsidP="00C903F2">
      <w:pPr>
        <w:spacing w:after="0" w:line="460" w:lineRule="exact"/>
        <w:jc w:val="both"/>
        <w:rPr>
          <w:rFonts w:asciiTheme="minorHAnsi" w:hAnsiTheme="minorHAnsi" w:cstheme="minorHAnsi"/>
        </w:rPr>
      </w:pPr>
      <w:r w:rsidRPr="008C01BC">
        <w:rPr>
          <w:rFonts w:asciiTheme="minorHAnsi" w:hAnsiTheme="minorHAnsi" w:cstheme="minorHAnsi"/>
        </w:rPr>
        <w:t>El 28 de mayo de 1954 fue declarado Benemérito de la Patria.</w:t>
      </w:r>
      <w:r w:rsidR="0016422A" w:rsidRPr="008C01BC">
        <w:rPr>
          <w:rFonts w:asciiTheme="minorHAnsi" w:hAnsiTheme="minorHAnsi" w:cstheme="minorHAnsi"/>
        </w:rPr>
        <w:t xml:space="preserve"> --------------------------------------------------</w:t>
      </w:r>
      <w:r w:rsidR="00812BA5" w:rsidRPr="008C01BC">
        <w:rPr>
          <w:rFonts w:asciiTheme="minorHAnsi" w:hAnsiTheme="minorHAnsi" w:cstheme="minorHAnsi"/>
        </w:rPr>
        <w:t>-------------</w:t>
      </w:r>
    </w:p>
    <w:p w14:paraId="75A83190" w14:textId="7037FA32" w:rsidR="00BD3368" w:rsidRPr="008C01BC" w:rsidRDefault="00904646" w:rsidP="00904646">
      <w:pPr>
        <w:pStyle w:val="Prrafodelista"/>
        <w:spacing w:line="460" w:lineRule="exact"/>
        <w:ind w:left="0"/>
        <w:jc w:val="both"/>
        <w:rPr>
          <w:rFonts w:asciiTheme="minorHAnsi" w:hAnsiTheme="minorHAnsi" w:cstheme="minorHAnsi"/>
          <w:sz w:val="22"/>
          <w:szCs w:val="22"/>
          <w:lang w:val="es-CR"/>
        </w:rPr>
      </w:pPr>
      <w:r w:rsidRPr="008C01BC">
        <w:rPr>
          <w:rFonts w:asciiTheme="minorHAnsi" w:hAnsiTheme="minorHAnsi" w:cstheme="minorHAnsi"/>
          <w:b/>
          <w:bCs/>
          <w:sz w:val="22"/>
          <w:szCs w:val="22"/>
          <w:lang w:val="es-CR"/>
        </w:rPr>
        <w:t xml:space="preserve">2.3 </w:t>
      </w:r>
      <w:r w:rsidR="00BD3368" w:rsidRPr="008C01BC">
        <w:rPr>
          <w:rFonts w:asciiTheme="minorHAnsi" w:hAnsiTheme="minorHAnsi" w:cstheme="minorHAnsi"/>
          <w:b/>
          <w:bCs/>
          <w:sz w:val="22"/>
          <w:szCs w:val="22"/>
          <w:lang w:val="es-CR"/>
        </w:rPr>
        <w:t xml:space="preserve">HISTORIA ARCHIVÍSTICA: </w:t>
      </w:r>
      <w:r w:rsidR="00BD3368" w:rsidRPr="008C01BC">
        <w:rPr>
          <w:rFonts w:asciiTheme="minorHAnsi" w:hAnsiTheme="minorHAnsi" w:cstheme="minorHAnsi"/>
          <w:sz w:val="22"/>
          <w:szCs w:val="22"/>
          <w:lang w:val="es-CR"/>
        </w:rPr>
        <w:t>Los documentos tanto textuales como fotografías antes de su ingreso al Archivo Nacional, durante muchos años se encontraban y conservaban organizados en álbumes en una casa (ubicada en Santo Domingo de Heredia) por parte del donante Julio Ernesto Revollo Acosta, quién fue nieto del expresidente Acosta García, ubicada en Santo Domingo de Heredia. La mayoría de las fotografías fueron tomadas por el distinguido fotógrafo Manuel Gómez Miralles, amigo muy cercano del expresidente y de su familia.</w:t>
      </w:r>
      <w:r w:rsidR="0016422A" w:rsidRPr="008C01BC">
        <w:rPr>
          <w:rFonts w:asciiTheme="minorHAnsi" w:hAnsiTheme="minorHAnsi" w:cstheme="minorHAnsi"/>
          <w:sz w:val="22"/>
          <w:szCs w:val="22"/>
          <w:lang w:val="es-CR"/>
        </w:rPr>
        <w:t xml:space="preserve"> ---------------------------------------------------</w:t>
      </w:r>
      <w:r w:rsidR="00812BA5" w:rsidRPr="008C01BC">
        <w:rPr>
          <w:rFonts w:asciiTheme="minorHAnsi" w:hAnsiTheme="minorHAnsi" w:cstheme="minorHAnsi"/>
          <w:sz w:val="22"/>
          <w:szCs w:val="22"/>
          <w:lang w:val="es-CR"/>
        </w:rPr>
        <w:t>------------------------------------------------------------------------------------</w:t>
      </w:r>
    </w:p>
    <w:p w14:paraId="32C76F04" w14:textId="0FB7B8C6" w:rsidR="00BD3368" w:rsidRPr="008C01BC" w:rsidRDefault="00BD3368" w:rsidP="00C903F2">
      <w:pPr>
        <w:pStyle w:val="Prrafodelista"/>
        <w:tabs>
          <w:tab w:val="num" w:pos="0"/>
        </w:tabs>
        <w:spacing w:line="460" w:lineRule="exact"/>
        <w:ind w:left="0"/>
        <w:jc w:val="both"/>
        <w:rPr>
          <w:rFonts w:asciiTheme="minorHAnsi" w:hAnsiTheme="minorHAnsi" w:cstheme="minorHAnsi"/>
          <w:sz w:val="22"/>
          <w:szCs w:val="22"/>
          <w:lang w:val="es-CR"/>
        </w:rPr>
      </w:pPr>
      <w:r w:rsidRPr="008C01BC">
        <w:rPr>
          <w:rFonts w:asciiTheme="minorHAnsi" w:hAnsiTheme="minorHAnsi" w:cstheme="minorHAnsi"/>
          <w:sz w:val="22"/>
          <w:szCs w:val="22"/>
          <w:lang w:val="es-CR"/>
        </w:rPr>
        <w:t>El 01 de abril del 2019 el señor Revollo mediante correo electrónico le expresó a la Dirección General del Archivo Nacional su deseo de realizar la donación de documentos textuales y fotografías bajo su custodia, que pertenecieron a su abuelo el expresidente de la República Julio Acosta García (1920-1924).</w:t>
      </w:r>
      <w:r w:rsidR="002C119A" w:rsidRPr="008C01BC">
        <w:rPr>
          <w:rFonts w:asciiTheme="minorHAnsi" w:hAnsiTheme="minorHAnsi" w:cstheme="minorHAnsi"/>
          <w:sz w:val="22"/>
          <w:szCs w:val="22"/>
          <w:lang w:val="es-CR"/>
        </w:rPr>
        <w:t xml:space="preserve"> </w:t>
      </w:r>
      <w:r w:rsidR="001B4B84" w:rsidRPr="008C01BC">
        <w:rPr>
          <w:rFonts w:asciiTheme="minorHAnsi" w:hAnsiTheme="minorHAnsi" w:cstheme="minorHAnsi"/>
          <w:sz w:val="22"/>
          <w:szCs w:val="22"/>
          <w:lang w:val="es-CR"/>
        </w:rPr>
        <w:t>------------------------</w:t>
      </w:r>
    </w:p>
    <w:p w14:paraId="56EFC6F3" w14:textId="16384ABD" w:rsidR="00BD3368" w:rsidRPr="008C01BC" w:rsidRDefault="00BD3368" w:rsidP="00C903F2">
      <w:pPr>
        <w:pStyle w:val="Prrafodelista"/>
        <w:tabs>
          <w:tab w:val="num" w:pos="0"/>
        </w:tabs>
        <w:spacing w:line="460" w:lineRule="exact"/>
        <w:ind w:left="0"/>
        <w:jc w:val="both"/>
        <w:rPr>
          <w:rFonts w:asciiTheme="minorHAnsi" w:hAnsiTheme="minorHAnsi" w:cstheme="minorHAnsi"/>
          <w:sz w:val="22"/>
          <w:szCs w:val="22"/>
          <w:lang w:val="es-CR"/>
        </w:rPr>
      </w:pPr>
      <w:r w:rsidRPr="008C01BC">
        <w:rPr>
          <w:rFonts w:asciiTheme="minorHAnsi" w:hAnsiTheme="minorHAnsi" w:cstheme="minorHAnsi"/>
          <w:sz w:val="22"/>
          <w:szCs w:val="22"/>
          <w:lang w:val="es-CR"/>
        </w:rPr>
        <w:t xml:space="preserve">En el mes de junio de 2019, los documentos fueron inspeccionados por el Departamento de Conservación, dando por resultado un informe con una serie de recomendaciones para su mejor conservación y restauración. En el oficio CNSED-115-2019 del 30 de junio de este mismo año, la Comisión Nacional de Selección y Eliminación de Documentos declaró los documentos con valor científico cultural. </w:t>
      </w:r>
      <w:r w:rsidR="001B4B84" w:rsidRPr="008C01BC">
        <w:rPr>
          <w:rFonts w:asciiTheme="minorHAnsi" w:hAnsiTheme="minorHAnsi" w:cstheme="minorHAnsi"/>
          <w:sz w:val="22"/>
          <w:szCs w:val="22"/>
          <w:lang w:val="es-CR"/>
        </w:rPr>
        <w:t>-------------------------------------</w:t>
      </w:r>
    </w:p>
    <w:p w14:paraId="3686F401" w14:textId="4B31E92C" w:rsidR="00BD3368" w:rsidRPr="008C01BC" w:rsidRDefault="00BD3368" w:rsidP="006471BA">
      <w:pPr>
        <w:pStyle w:val="Prrafodelista"/>
        <w:tabs>
          <w:tab w:val="num" w:pos="0"/>
        </w:tabs>
        <w:spacing w:line="460" w:lineRule="exact"/>
        <w:ind w:left="0"/>
        <w:jc w:val="both"/>
        <w:rPr>
          <w:rFonts w:asciiTheme="minorHAnsi" w:hAnsiTheme="minorHAnsi" w:cstheme="minorHAnsi"/>
          <w:sz w:val="22"/>
          <w:szCs w:val="22"/>
          <w:lang w:val="es-CR"/>
        </w:rPr>
      </w:pPr>
      <w:r w:rsidRPr="008C01BC">
        <w:rPr>
          <w:rFonts w:asciiTheme="minorHAnsi" w:hAnsiTheme="minorHAnsi" w:cstheme="minorHAnsi"/>
          <w:sz w:val="22"/>
          <w:szCs w:val="22"/>
          <w:lang w:val="es-CR"/>
        </w:rPr>
        <w:t>El contrato de donación entre las partes (donante y Dirección General del Archivo Nacional) fue firmado el 20 de julio del 2019.</w:t>
      </w:r>
      <w:r w:rsidR="006471BA" w:rsidRPr="008C01BC">
        <w:rPr>
          <w:rFonts w:asciiTheme="minorHAnsi" w:hAnsiTheme="minorHAnsi" w:cstheme="minorHAnsi"/>
          <w:sz w:val="22"/>
          <w:szCs w:val="22"/>
          <w:lang w:val="es-CR"/>
        </w:rPr>
        <w:t xml:space="preserve"> --------------------------------------------------------------------------------------------</w:t>
      </w:r>
      <w:r w:rsidR="00812BA5" w:rsidRPr="008C01BC">
        <w:rPr>
          <w:rFonts w:asciiTheme="minorHAnsi" w:hAnsiTheme="minorHAnsi" w:cstheme="minorHAnsi"/>
          <w:sz w:val="22"/>
          <w:szCs w:val="22"/>
          <w:lang w:val="es-CR"/>
        </w:rPr>
        <w:t>----------------------------</w:t>
      </w:r>
    </w:p>
    <w:p w14:paraId="5C0C635F" w14:textId="4887E8AD" w:rsidR="00BD3368" w:rsidRPr="008C01BC" w:rsidRDefault="00904646" w:rsidP="00904646">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2.4 </w:t>
      </w:r>
      <w:r w:rsidR="00BD3368" w:rsidRPr="008C01BC">
        <w:rPr>
          <w:rFonts w:asciiTheme="minorHAnsi" w:hAnsiTheme="minorHAnsi" w:cstheme="minorHAnsi"/>
          <w:b/>
          <w:bCs/>
        </w:rPr>
        <w:t>FORMA DE INGRESO:</w:t>
      </w:r>
      <w:r w:rsidR="00BD3368" w:rsidRPr="008C01BC">
        <w:rPr>
          <w:rFonts w:asciiTheme="minorHAnsi" w:hAnsiTheme="minorHAnsi" w:cstheme="minorHAnsi"/>
          <w:bCs/>
        </w:rPr>
        <w:t xml:space="preserve"> </w:t>
      </w:r>
      <w:r w:rsidR="00BD3368" w:rsidRPr="008C01BC">
        <w:rPr>
          <w:rFonts w:asciiTheme="minorHAnsi" w:hAnsiTheme="minorHAnsi" w:cstheme="minorHAnsi"/>
          <w:lang w:val="es-ES_tradnl"/>
        </w:rPr>
        <w:t>Donación, mediante transferencias T076-2020 y T077-2020 realizadas el 06 de mayo del 2019.</w:t>
      </w:r>
      <w:r w:rsidR="006471BA" w:rsidRPr="008C01BC">
        <w:rPr>
          <w:rFonts w:asciiTheme="minorHAnsi" w:hAnsiTheme="minorHAnsi" w:cstheme="minorHAnsi"/>
          <w:lang w:val="es-ES_tradnl"/>
        </w:rPr>
        <w:t xml:space="preserve"> --------------------------------------------------------------------------------------</w:t>
      </w:r>
      <w:r w:rsidR="00812BA5" w:rsidRPr="008C01BC">
        <w:rPr>
          <w:rFonts w:asciiTheme="minorHAnsi" w:hAnsiTheme="minorHAnsi" w:cstheme="minorHAnsi"/>
          <w:lang w:val="es-ES_tradnl"/>
        </w:rPr>
        <w:t>----</w:t>
      </w:r>
      <w:r w:rsidR="00114171" w:rsidRPr="008C01BC">
        <w:rPr>
          <w:rFonts w:asciiTheme="minorHAnsi" w:hAnsiTheme="minorHAnsi" w:cstheme="minorHAnsi"/>
          <w:lang w:val="es-ES_tradnl"/>
        </w:rPr>
        <w:t>---------</w:t>
      </w:r>
      <w:r w:rsidR="00812BA5" w:rsidRPr="008C01BC">
        <w:rPr>
          <w:rFonts w:asciiTheme="minorHAnsi" w:hAnsiTheme="minorHAnsi" w:cstheme="minorHAnsi"/>
          <w:lang w:val="es-ES_tradnl"/>
        </w:rPr>
        <w:t>---------------------------------</w:t>
      </w:r>
    </w:p>
    <w:p w14:paraId="4134054C" w14:textId="63C1D25C" w:rsidR="00BD3368" w:rsidRPr="008C01BC" w:rsidRDefault="0044057A" w:rsidP="00904646">
      <w:pPr>
        <w:spacing w:after="0" w:line="460" w:lineRule="exact"/>
        <w:jc w:val="both"/>
        <w:rPr>
          <w:rFonts w:asciiTheme="minorHAnsi" w:hAnsiTheme="minorHAnsi" w:cstheme="minorHAnsi"/>
          <w:b/>
          <w:bCs/>
        </w:rPr>
      </w:pPr>
      <w:r w:rsidRPr="008C01BC">
        <w:rPr>
          <w:rFonts w:asciiTheme="minorHAnsi" w:hAnsiTheme="minorHAnsi" w:cstheme="minorHAnsi"/>
          <w:b/>
          <w:bCs/>
        </w:rPr>
        <w:t>3</w:t>
      </w:r>
      <w:r w:rsidR="00904646" w:rsidRPr="008C01BC">
        <w:rPr>
          <w:rFonts w:asciiTheme="minorHAnsi" w:hAnsiTheme="minorHAnsi" w:cstheme="minorHAnsi"/>
          <w:b/>
          <w:bCs/>
        </w:rPr>
        <w:t xml:space="preserve">. </w:t>
      </w:r>
      <w:r w:rsidR="00BD3368" w:rsidRPr="008C01BC">
        <w:rPr>
          <w:rFonts w:asciiTheme="minorHAnsi" w:hAnsiTheme="minorHAnsi" w:cstheme="minorHAnsi"/>
          <w:b/>
          <w:bCs/>
        </w:rPr>
        <w:t>ÁREA DE CONTENIDO Y ESTRUCTURA.</w:t>
      </w:r>
      <w:r w:rsidR="006471BA" w:rsidRPr="008C01BC">
        <w:rPr>
          <w:rFonts w:asciiTheme="minorHAnsi" w:hAnsiTheme="minorHAnsi" w:cstheme="minorHAnsi"/>
          <w:b/>
          <w:bCs/>
        </w:rPr>
        <w:t xml:space="preserve"> </w:t>
      </w:r>
      <w:r w:rsidR="006471BA" w:rsidRPr="008C01BC">
        <w:rPr>
          <w:rFonts w:asciiTheme="minorHAnsi" w:hAnsiTheme="minorHAnsi" w:cstheme="minorHAnsi"/>
        </w:rPr>
        <w:t>-------------------------------------------------------</w:t>
      </w:r>
      <w:r w:rsidR="00114171" w:rsidRPr="008C01BC">
        <w:rPr>
          <w:rFonts w:asciiTheme="minorHAnsi" w:hAnsiTheme="minorHAnsi" w:cstheme="minorHAnsi"/>
        </w:rPr>
        <w:t>-----</w:t>
      </w:r>
      <w:r w:rsidR="006471BA" w:rsidRPr="008C01BC">
        <w:rPr>
          <w:rFonts w:asciiTheme="minorHAnsi" w:hAnsiTheme="minorHAnsi" w:cstheme="minorHAnsi"/>
        </w:rPr>
        <w:t>-------------</w:t>
      </w:r>
      <w:r w:rsidR="00812BA5" w:rsidRPr="008C01BC">
        <w:rPr>
          <w:rFonts w:asciiTheme="minorHAnsi" w:hAnsiTheme="minorHAnsi" w:cstheme="minorHAnsi"/>
        </w:rPr>
        <w:t>-----------------</w:t>
      </w:r>
    </w:p>
    <w:p w14:paraId="620FD19A" w14:textId="5B3394D1" w:rsidR="00BD3368" w:rsidRPr="008C01BC" w:rsidRDefault="0044057A" w:rsidP="0044057A">
      <w:pPr>
        <w:spacing w:after="0" w:line="460" w:lineRule="exact"/>
        <w:jc w:val="both"/>
        <w:rPr>
          <w:rFonts w:asciiTheme="minorHAnsi" w:hAnsiTheme="minorHAnsi" w:cstheme="minorHAnsi"/>
        </w:rPr>
      </w:pPr>
      <w:r w:rsidRPr="008C01BC">
        <w:rPr>
          <w:rFonts w:asciiTheme="minorHAnsi" w:hAnsiTheme="minorHAnsi" w:cstheme="minorHAnsi"/>
          <w:b/>
          <w:bCs/>
        </w:rPr>
        <w:t xml:space="preserve">3.1 </w:t>
      </w:r>
      <w:r w:rsidR="00BD3368" w:rsidRPr="008C01BC">
        <w:rPr>
          <w:rFonts w:asciiTheme="minorHAnsi" w:hAnsiTheme="minorHAnsi" w:cstheme="minorHAnsi"/>
          <w:b/>
          <w:bCs/>
        </w:rPr>
        <w:t xml:space="preserve">ALCANCE Y CONTENIDO: </w:t>
      </w:r>
      <w:r w:rsidR="00BD3368" w:rsidRPr="008C01BC">
        <w:rPr>
          <w:rFonts w:asciiTheme="minorHAnsi" w:hAnsiTheme="minorHAnsi" w:cstheme="minorHAnsi"/>
        </w:rPr>
        <w:t xml:space="preserve">Fotografías de Manuel Gómez Miralles. Entre otros temas:  consagración del vicario apostólico de Limón Agustín </w:t>
      </w:r>
      <w:proofErr w:type="spellStart"/>
      <w:r w:rsidR="00BD3368" w:rsidRPr="008C01BC">
        <w:rPr>
          <w:rFonts w:asciiTheme="minorHAnsi" w:hAnsiTheme="minorHAnsi" w:cstheme="minorHAnsi"/>
        </w:rPr>
        <w:t>Blessing</w:t>
      </w:r>
      <w:proofErr w:type="spellEnd"/>
      <w:r w:rsidR="00BD3368" w:rsidRPr="008C01BC">
        <w:rPr>
          <w:rFonts w:asciiTheme="minorHAnsi" w:hAnsiTheme="minorHAnsi" w:cstheme="minorHAnsi"/>
        </w:rPr>
        <w:t xml:space="preserve">; guerra con Panamá;  funerales de Rogelio Fernández Güell y compañeros; tomas de posesión de los presidentes de la República de Costa Rica Julio Acosta García y Cleto González Víquez; llegada de los revolucionarios de </w:t>
      </w:r>
      <w:proofErr w:type="spellStart"/>
      <w:r w:rsidR="00BD3368" w:rsidRPr="008C01BC">
        <w:rPr>
          <w:rFonts w:asciiTheme="minorHAnsi" w:hAnsiTheme="minorHAnsi" w:cstheme="minorHAnsi"/>
        </w:rPr>
        <w:t>Sapoá</w:t>
      </w:r>
      <w:proofErr w:type="spellEnd"/>
      <w:r w:rsidR="00BD3368" w:rsidRPr="008C01BC">
        <w:rPr>
          <w:rFonts w:asciiTheme="minorHAnsi" w:hAnsiTheme="minorHAnsi" w:cstheme="minorHAnsi"/>
        </w:rPr>
        <w:t xml:space="preserve">; bautizo del avión Costa Rica; toma de posesión región de Coto; centenario de la Independencia; inauguración Plaza  España; manifestación auto club de Costa Rica; primer servicio colectivo de autocamiones, puente de la Angostura, Turrialba; aeronave De Havilland; visitas de personalidades al país: Charles Lindbergh, Herbert </w:t>
      </w:r>
      <w:proofErr w:type="spellStart"/>
      <w:r w:rsidR="00BD3368" w:rsidRPr="008C01BC">
        <w:rPr>
          <w:rFonts w:asciiTheme="minorHAnsi" w:hAnsiTheme="minorHAnsi" w:cstheme="minorHAnsi"/>
        </w:rPr>
        <w:t>Hoover</w:t>
      </w:r>
      <w:proofErr w:type="spellEnd"/>
      <w:r w:rsidR="00BD3368" w:rsidRPr="008C01BC">
        <w:rPr>
          <w:rFonts w:asciiTheme="minorHAnsi" w:hAnsiTheme="minorHAnsi" w:cstheme="minorHAnsi"/>
        </w:rPr>
        <w:t xml:space="preserve">, Alfonso López,  Krishnamurti y  Juan Antonio Ríos;  recibimiento de Rogelio </w:t>
      </w:r>
      <w:proofErr w:type="spellStart"/>
      <w:r w:rsidR="00BD3368" w:rsidRPr="008C01BC">
        <w:rPr>
          <w:rFonts w:asciiTheme="minorHAnsi" w:hAnsiTheme="minorHAnsi" w:cstheme="minorHAnsi"/>
        </w:rPr>
        <w:t>Sotela</w:t>
      </w:r>
      <w:proofErr w:type="spellEnd"/>
      <w:r w:rsidR="00BD3368" w:rsidRPr="008C01BC">
        <w:rPr>
          <w:rFonts w:asciiTheme="minorHAnsi" w:hAnsiTheme="minorHAnsi" w:cstheme="minorHAnsi"/>
        </w:rPr>
        <w:t xml:space="preserve"> como académico de la Lengua; presentación de cartas credenciales; inauguración del nuevo edificio de la Caja Costarricense de Seguro Social;  visita del presidente costarricense Teodoro Picado  </w:t>
      </w:r>
      <w:proofErr w:type="spellStart"/>
      <w:r w:rsidR="00BD3368" w:rsidRPr="008C01BC">
        <w:rPr>
          <w:rFonts w:asciiTheme="minorHAnsi" w:hAnsiTheme="minorHAnsi" w:cstheme="minorHAnsi"/>
        </w:rPr>
        <w:t>Michalski</w:t>
      </w:r>
      <w:proofErr w:type="spellEnd"/>
      <w:r w:rsidR="00BD3368" w:rsidRPr="008C01BC">
        <w:rPr>
          <w:rFonts w:asciiTheme="minorHAnsi" w:hAnsiTheme="minorHAnsi" w:cstheme="minorHAnsi"/>
        </w:rPr>
        <w:t xml:space="preserve"> a Panamá.</w:t>
      </w:r>
      <w:r w:rsidR="006471BA" w:rsidRPr="008C01BC">
        <w:rPr>
          <w:rFonts w:asciiTheme="minorHAnsi" w:hAnsiTheme="minorHAnsi" w:cstheme="minorHAnsi"/>
        </w:rPr>
        <w:t xml:space="preserve"> ---------------------------------------------------------------</w:t>
      </w:r>
      <w:r w:rsidR="00812BA5" w:rsidRPr="008C01BC">
        <w:rPr>
          <w:rFonts w:asciiTheme="minorHAnsi" w:hAnsiTheme="minorHAnsi" w:cstheme="minorHAnsi"/>
        </w:rPr>
        <w:t>-------------</w:t>
      </w:r>
    </w:p>
    <w:p w14:paraId="680F97D3" w14:textId="245067F6" w:rsidR="00BD3368" w:rsidRPr="008C01BC" w:rsidRDefault="00BD3368" w:rsidP="00C903F2">
      <w:pPr>
        <w:spacing w:after="0" w:line="460" w:lineRule="exact"/>
        <w:jc w:val="both"/>
        <w:rPr>
          <w:rFonts w:asciiTheme="minorHAnsi" w:hAnsiTheme="minorHAnsi" w:cstheme="minorHAnsi"/>
        </w:rPr>
      </w:pPr>
      <w:r w:rsidRPr="008C01BC">
        <w:rPr>
          <w:rFonts w:asciiTheme="minorHAnsi" w:hAnsiTheme="minorHAnsi" w:cstheme="minorHAnsi"/>
        </w:rPr>
        <w:lastRenderedPageBreak/>
        <w:t xml:space="preserve">Correspondencia de Julio Acosta García con: Rafael </w:t>
      </w:r>
      <w:proofErr w:type="spellStart"/>
      <w:r w:rsidRPr="008C01BC">
        <w:rPr>
          <w:rFonts w:asciiTheme="minorHAnsi" w:hAnsiTheme="minorHAnsi" w:cstheme="minorHAnsi"/>
        </w:rPr>
        <w:t>Yglesias</w:t>
      </w:r>
      <w:proofErr w:type="spellEnd"/>
      <w:r w:rsidRPr="008C01BC">
        <w:rPr>
          <w:rFonts w:asciiTheme="minorHAnsi" w:hAnsiTheme="minorHAnsi" w:cstheme="minorHAnsi"/>
        </w:rPr>
        <w:t xml:space="preserve"> Castro, Ricardo Jiménez Oreamuno, Alfredo González Flores, Teodoro Picado </w:t>
      </w:r>
      <w:proofErr w:type="spellStart"/>
      <w:r w:rsidRPr="008C01BC">
        <w:rPr>
          <w:rFonts w:asciiTheme="minorHAnsi" w:hAnsiTheme="minorHAnsi" w:cstheme="minorHAnsi"/>
        </w:rPr>
        <w:t>Michalski</w:t>
      </w:r>
      <w:proofErr w:type="spellEnd"/>
      <w:r w:rsidRPr="008C01BC">
        <w:rPr>
          <w:rFonts w:asciiTheme="minorHAnsi" w:hAnsiTheme="minorHAnsi" w:cstheme="minorHAnsi"/>
        </w:rPr>
        <w:t xml:space="preserve">, Manuel de María Peralta y Alfaro, Nicolás Oreamuno Ortiz, Octavio </w:t>
      </w:r>
      <w:proofErr w:type="spellStart"/>
      <w:r w:rsidRPr="008C01BC">
        <w:rPr>
          <w:rFonts w:asciiTheme="minorHAnsi" w:hAnsiTheme="minorHAnsi" w:cstheme="minorHAnsi"/>
        </w:rPr>
        <w:t>Beeche</w:t>
      </w:r>
      <w:proofErr w:type="spellEnd"/>
      <w:r w:rsidRPr="008C01BC">
        <w:rPr>
          <w:rFonts w:asciiTheme="minorHAnsi" w:hAnsiTheme="minorHAnsi" w:cstheme="minorHAnsi"/>
        </w:rPr>
        <w:t xml:space="preserve"> Argüello, José Andrés Coronado Alvarado y José Rafael Oreamuno Flores.  Correspondencia relativa a la Junta de Notables de 1920, Partición de Palestina, general Santiago de la Guardia, la guerra con panamá y las elecciones de 1923.</w:t>
      </w:r>
      <w:r w:rsidR="009B2E86" w:rsidRPr="008C01BC">
        <w:rPr>
          <w:rFonts w:asciiTheme="minorHAnsi" w:hAnsiTheme="minorHAnsi" w:cstheme="minorHAnsi"/>
        </w:rPr>
        <w:t xml:space="preserve"> ------------------------------------</w:t>
      </w:r>
      <w:r w:rsidR="00812BA5" w:rsidRPr="008C01BC">
        <w:rPr>
          <w:rFonts w:asciiTheme="minorHAnsi" w:hAnsiTheme="minorHAnsi" w:cstheme="minorHAnsi"/>
        </w:rPr>
        <w:t>------------------------------------------------------------------------------</w:t>
      </w:r>
    </w:p>
    <w:p w14:paraId="795BDA8E" w14:textId="6701760A" w:rsidR="00BD3368" w:rsidRPr="008C01BC" w:rsidRDefault="00BD3368" w:rsidP="009B2E86">
      <w:pPr>
        <w:pStyle w:val="Default"/>
        <w:spacing w:line="460" w:lineRule="exact"/>
        <w:jc w:val="both"/>
        <w:rPr>
          <w:rFonts w:asciiTheme="minorHAnsi" w:hAnsiTheme="minorHAnsi" w:cstheme="minorHAnsi"/>
          <w:sz w:val="22"/>
          <w:szCs w:val="22"/>
        </w:rPr>
      </w:pPr>
      <w:r w:rsidRPr="008C01BC">
        <w:rPr>
          <w:rFonts w:asciiTheme="minorHAnsi" w:hAnsiTheme="minorHAnsi" w:cstheme="minorHAnsi"/>
          <w:b/>
          <w:bCs/>
          <w:sz w:val="22"/>
          <w:szCs w:val="22"/>
        </w:rPr>
        <w:t xml:space="preserve">3.2. VALORACIÓN, SELECCIÓN Y ELIMINACIÓN: </w:t>
      </w:r>
      <w:r w:rsidRPr="008C01BC">
        <w:rPr>
          <w:rFonts w:asciiTheme="minorHAnsi" w:hAnsiTheme="minorHAnsi" w:cstheme="minorHAnsi"/>
          <w:sz w:val="22"/>
          <w:szCs w:val="22"/>
          <w:lang w:val="es-ES_tradnl"/>
        </w:rPr>
        <w:t>V</w:t>
      </w:r>
      <w:proofErr w:type="spellStart"/>
      <w:r w:rsidRPr="008C01BC">
        <w:rPr>
          <w:rFonts w:asciiTheme="minorHAnsi" w:hAnsiTheme="minorHAnsi" w:cstheme="minorHAnsi"/>
          <w:sz w:val="22"/>
          <w:szCs w:val="22"/>
        </w:rPr>
        <w:t>alor</w:t>
      </w:r>
      <w:proofErr w:type="spellEnd"/>
      <w:r w:rsidRPr="008C01BC">
        <w:rPr>
          <w:rFonts w:asciiTheme="minorHAnsi" w:hAnsiTheme="minorHAnsi" w:cstheme="minorHAnsi"/>
          <w:sz w:val="22"/>
          <w:szCs w:val="22"/>
        </w:rPr>
        <w:t xml:space="preserve"> científico cultural y conservación permanente mediante la Ley 7202 del Sistema Nacional de Archivos del 24 de octubre de 1990.</w:t>
      </w:r>
      <w:r w:rsidRPr="008C01BC">
        <w:rPr>
          <w:rFonts w:asciiTheme="minorHAnsi" w:hAnsiTheme="minorHAnsi" w:cstheme="minorHAnsi"/>
          <w:b/>
          <w:bCs/>
          <w:sz w:val="22"/>
          <w:szCs w:val="22"/>
        </w:rPr>
        <w:t xml:space="preserve"> </w:t>
      </w:r>
      <w:r w:rsidR="009B2E86" w:rsidRPr="008C01BC">
        <w:rPr>
          <w:rFonts w:asciiTheme="minorHAnsi" w:hAnsiTheme="minorHAnsi" w:cstheme="minorHAnsi"/>
          <w:sz w:val="22"/>
          <w:szCs w:val="22"/>
        </w:rPr>
        <w:t>-----</w:t>
      </w:r>
      <w:r w:rsidR="00812BA5" w:rsidRPr="008C01BC">
        <w:rPr>
          <w:rFonts w:asciiTheme="minorHAnsi" w:hAnsiTheme="minorHAnsi" w:cstheme="minorHAnsi"/>
          <w:sz w:val="22"/>
          <w:szCs w:val="22"/>
        </w:rPr>
        <w:t>--------------------</w:t>
      </w:r>
      <w:r w:rsidR="00860EA5" w:rsidRPr="008C01BC">
        <w:rPr>
          <w:rFonts w:asciiTheme="minorHAnsi" w:hAnsiTheme="minorHAnsi" w:cstheme="minorHAnsi"/>
          <w:sz w:val="22"/>
          <w:szCs w:val="22"/>
        </w:rPr>
        <w:t>-</w:t>
      </w:r>
      <w:r w:rsidR="00812BA5" w:rsidRPr="008C01BC">
        <w:rPr>
          <w:rFonts w:asciiTheme="minorHAnsi" w:hAnsiTheme="minorHAnsi" w:cstheme="minorHAnsi"/>
          <w:sz w:val="22"/>
          <w:szCs w:val="22"/>
        </w:rPr>
        <w:t>----------------------</w:t>
      </w:r>
    </w:p>
    <w:p w14:paraId="4BC6114D" w14:textId="0CDBCAD8" w:rsidR="00BD3368" w:rsidRPr="008C01BC" w:rsidRDefault="00BD3368" w:rsidP="00C903F2">
      <w:pPr>
        <w:spacing w:after="0" w:line="460" w:lineRule="exact"/>
        <w:jc w:val="both"/>
        <w:rPr>
          <w:rFonts w:asciiTheme="minorHAnsi" w:hAnsiTheme="minorHAnsi" w:cstheme="minorHAnsi"/>
          <w:lang w:val="es-ES_tradnl"/>
        </w:rPr>
      </w:pPr>
      <w:r w:rsidRPr="008C01BC">
        <w:rPr>
          <w:rFonts w:asciiTheme="minorHAnsi" w:hAnsiTheme="minorHAnsi" w:cstheme="minorHAnsi"/>
          <w:b/>
          <w:bCs/>
        </w:rPr>
        <w:t xml:space="preserve">3.3 NUEVOS INGRESOS: </w:t>
      </w:r>
      <w:r w:rsidRPr="008C01BC">
        <w:rPr>
          <w:rFonts w:asciiTheme="minorHAnsi" w:hAnsiTheme="minorHAnsi" w:cstheme="minorHAnsi"/>
          <w:lang w:val="es-ES_tradnl"/>
        </w:rPr>
        <w:t>Fondo abierto</w:t>
      </w:r>
      <w:r w:rsidR="009B2E86" w:rsidRPr="008C01BC">
        <w:rPr>
          <w:rFonts w:asciiTheme="minorHAnsi" w:hAnsiTheme="minorHAnsi" w:cstheme="minorHAnsi"/>
          <w:lang w:val="es-ES_tradnl"/>
        </w:rPr>
        <w:t xml:space="preserve"> ------------------------------------------------------------------------------</w:t>
      </w:r>
      <w:r w:rsidR="00812BA5" w:rsidRPr="008C01BC">
        <w:rPr>
          <w:rFonts w:asciiTheme="minorHAnsi" w:hAnsiTheme="minorHAnsi" w:cstheme="minorHAnsi"/>
          <w:lang w:val="es-ES_tradnl"/>
        </w:rPr>
        <w:t>-</w:t>
      </w:r>
      <w:r w:rsidR="00860EA5" w:rsidRPr="008C01BC">
        <w:rPr>
          <w:rFonts w:asciiTheme="minorHAnsi" w:hAnsiTheme="minorHAnsi" w:cstheme="minorHAnsi"/>
          <w:lang w:val="es-ES_tradnl"/>
        </w:rPr>
        <w:t>-</w:t>
      </w:r>
      <w:r w:rsidR="00812BA5" w:rsidRPr="008C01BC">
        <w:rPr>
          <w:rFonts w:asciiTheme="minorHAnsi" w:hAnsiTheme="minorHAnsi" w:cstheme="minorHAnsi"/>
          <w:lang w:val="es-ES_tradnl"/>
        </w:rPr>
        <w:t>------------</w:t>
      </w:r>
    </w:p>
    <w:p w14:paraId="0892A2B9" w14:textId="6D37B305" w:rsidR="00BD3368" w:rsidRPr="008C01BC" w:rsidRDefault="00BD3368" w:rsidP="00C903F2">
      <w:pPr>
        <w:spacing w:after="0" w:line="460" w:lineRule="exact"/>
        <w:jc w:val="both"/>
        <w:rPr>
          <w:rFonts w:asciiTheme="minorHAnsi" w:hAnsiTheme="minorHAnsi" w:cstheme="minorHAnsi"/>
        </w:rPr>
      </w:pPr>
      <w:r w:rsidRPr="008C01BC">
        <w:rPr>
          <w:rFonts w:asciiTheme="minorHAnsi" w:hAnsiTheme="minorHAnsi" w:cstheme="minorHAnsi"/>
          <w:b/>
        </w:rPr>
        <w:t>3.4</w:t>
      </w:r>
      <w:r w:rsidRPr="008C01BC">
        <w:rPr>
          <w:rFonts w:asciiTheme="minorHAnsi" w:hAnsiTheme="minorHAnsi" w:cstheme="minorHAnsi"/>
        </w:rPr>
        <w:t xml:space="preserve"> </w:t>
      </w:r>
      <w:r w:rsidRPr="008C01BC">
        <w:rPr>
          <w:rFonts w:asciiTheme="minorHAnsi" w:hAnsiTheme="minorHAnsi" w:cstheme="minorHAnsi"/>
          <w:b/>
          <w:bCs/>
        </w:rPr>
        <w:t>ORGANIZACIÓN:</w:t>
      </w:r>
      <w:r w:rsidRPr="008C01BC">
        <w:rPr>
          <w:rFonts w:asciiTheme="minorHAnsi" w:hAnsiTheme="minorHAnsi" w:cstheme="minorHAnsi"/>
        </w:rPr>
        <w:t xml:space="preserve"> </w:t>
      </w:r>
      <w:r w:rsidR="009B2E86" w:rsidRPr="008C01BC">
        <w:rPr>
          <w:rFonts w:asciiTheme="minorHAnsi" w:hAnsiTheme="minorHAnsi" w:cstheme="minorHAnsi"/>
        </w:rPr>
        <w:t xml:space="preserve"> --------------------------------------------------------------------------------</w:t>
      </w:r>
      <w:r w:rsidR="00860EA5" w:rsidRPr="008C01BC">
        <w:rPr>
          <w:rFonts w:asciiTheme="minorHAnsi" w:hAnsiTheme="minorHAnsi" w:cstheme="minorHAnsi"/>
        </w:rPr>
        <w:t>---</w:t>
      </w:r>
      <w:r w:rsidR="009B2E86" w:rsidRPr="008C01BC">
        <w:rPr>
          <w:rFonts w:asciiTheme="minorHAnsi" w:hAnsiTheme="minorHAnsi" w:cstheme="minorHAnsi"/>
        </w:rPr>
        <w:t>-</w:t>
      </w:r>
      <w:r w:rsidR="00C37D96" w:rsidRPr="008C01BC">
        <w:rPr>
          <w:rFonts w:asciiTheme="minorHAnsi" w:hAnsiTheme="minorHAnsi" w:cstheme="minorHAnsi"/>
        </w:rPr>
        <w:t>-------------------</w:t>
      </w:r>
      <w:r w:rsidR="00812BA5" w:rsidRPr="008C01BC">
        <w:rPr>
          <w:rFonts w:asciiTheme="minorHAnsi" w:hAnsiTheme="minorHAnsi" w:cstheme="minorHAnsi"/>
        </w:rPr>
        <w:t>------------</w:t>
      </w:r>
    </w:p>
    <w:p w14:paraId="54BEAC0E" w14:textId="77777777" w:rsidR="00BD3368" w:rsidRPr="008C01BC" w:rsidRDefault="00BD3368" w:rsidP="00C903F2">
      <w:pPr>
        <w:spacing w:after="0" w:line="460" w:lineRule="exact"/>
        <w:jc w:val="center"/>
        <w:rPr>
          <w:rFonts w:asciiTheme="minorHAnsi" w:hAnsiTheme="minorHAnsi" w:cstheme="minorHAnsi"/>
          <w:b/>
        </w:rPr>
      </w:pPr>
      <w:r w:rsidRPr="008C01BC">
        <w:rPr>
          <w:rFonts w:asciiTheme="minorHAnsi" w:hAnsiTheme="minorHAnsi" w:cstheme="minorHAnsi"/>
          <w:b/>
        </w:rPr>
        <w:t>CUADRO DE CLASIFICACIÓN DEL ARCHIVO HISTÓRICO</w:t>
      </w:r>
    </w:p>
    <w:p w14:paraId="31DB7020" w14:textId="77777777" w:rsidR="00BD3368" w:rsidRPr="008C01BC" w:rsidRDefault="00BD3368" w:rsidP="00C903F2">
      <w:pPr>
        <w:spacing w:after="0" w:line="460" w:lineRule="exact"/>
        <w:jc w:val="center"/>
        <w:rPr>
          <w:rFonts w:asciiTheme="minorHAnsi" w:hAnsiTheme="minorHAnsi" w:cstheme="minorHAnsi"/>
          <w:b/>
        </w:rPr>
      </w:pPr>
      <w:r w:rsidRPr="008C01BC">
        <w:rPr>
          <w:rFonts w:asciiTheme="minorHAnsi" w:hAnsiTheme="minorHAnsi" w:cstheme="minorHAnsi"/>
          <w:b/>
        </w:rPr>
        <w:t xml:space="preserve">FONDO PARTICULAR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4"/>
        <w:gridCol w:w="4388"/>
      </w:tblGrid>
      <w:tr w:rsidR="00BD3368" w:rsidRPr="008C01BC" w14:paraId="7C3B9178" w14:textId="77777777" w:rsidTr="007B1B77">
        <w:trPr>
          <w:trHeight w:val="308"/>
          <w:jc w:val="center"/>
        </w:trPr>
        <w:tc>
          <w:tcPr>
            <w:tcW w:w="3404" w:type="dxa"/>
          </w:tcPr>
          <w:p w14:paraId="4A6949B3" w14:textId="77777777" w:rsidR="00BD3368" w:rsidRPr="008C01BC" w:rsidRDefault="00BD3368" w:rsidP="00C903F2">
            <w:pPr>
              <w:spacing w:after="0" w:line="460" w:lineRule="exact"/>
              <w:jc w:val="center"/>
              <w:rPr>
                <w:rFonts w:asciiTheme="minorHAnsi" w:hAnsiTheme="minorHAnsi" w:cstheme="minorHAnsi"/>
                <w:b/>
              </w:rPr>
            </w:pPr>
            <w:r w:rsidRPr="008C01BC">
              <w:rPr>
                <w:rFonts w:asciiTheme="minorHAnsi" w:hAnsiTheme="minorHAnsi" w:cstheme="minorHAnsi"/>
                <w:b/>
              </w:rPr>
              <w:t>FONDO NIVEL I</w:t>
            </w:r>
          </w:p>
        </w:tc>
        <w:tc>
          <w:tcPr>
            <w:tcW w:w="4388" w:type="dxa"/>
          </w:tcPr>
          <w:p w14:paraId="443D3C35" w14:textId="77777777" w:rsidR="00BD3368" w:rsidRPr="008C01BC" w:rsidRDefault="00BD3368" w:rsidP="00C903F2">
            <w:pPr>
              <w:spacing w:after="0" w:line="460" w:lineRule="exact"/>
              <w:jc w:val="center"/>
              <w:rPr>
                <w:rFonts w:asciiTheme="minorHAnsi" w:hAnsiTheme="minorHAnsi" w:cstheme="minorHAnsi"/>
                <w:b/>
              </w:rPr>
            </w:pPr>
            <w:r w:rsidRPr="008C01BC">
              <w:rPr>
                <w:rFonts w:asciiTheme="minorHAnsi" w:hAnsiTheme="minorHAnsi" w:cstheme="minorHAnsi"/>
                <w:b/>
              </w:rPr>
              <w:t>SERIE</w:t>
            </w:r>
          </w:p>
        </w:tc>
      </w:tr>
      <w:tr w:rsidR="0044057A" w:rsidRPr="008C01BC" w14:paraId="02D14FBC" w14:textId="77777777" w:rsidTr="007B1B77">
        <w:trPr>
          <w:trHeight w:val="308"/>
          <w:jc w:val="center"/>
        </w:trPr>
        <w:tc>
          <w:tcPr>
            <w:tcW w:w="3404" w:type="dxa"/>
            <w:vMerge w:val="restart"/>
          </w:tcPr>
          <w:p w14:paraId="1448AF18" w14:textId="77777777" w:rsidR="0044057A" w:rsidRPr="008C01BC" w:rsidRDefault="0044057A" w:rsidP="0044057A">
            <w:pPr>
              <w:spacing w:after="0" w:line="460" w:lineRule="exact"/>
              <w:jc w:val="center"/>
              <w:rPr>
                <w:rFonts w:asciiTheme="minorHAnsi" w:hAnsiTheme="minorHAnsi" w:cstheme="minorHAnsi"/>
                <w:color w:val="000000"/>
              </w:rPr>
            </w:pPr>
            <w:bookmarkStart w:id="2" w:name="_Hlk139634601"/>
            <w:r w:rsidRPr="008C01BC">
              <w:rPr>
                <w:rFonts w:asciiTheme="minorHAnsi" w:hAnsiTheme="minorHAnsi" w:cstheme="minorHAnsi"/>
                <w:color w:val="000000"/>
              </w:rPr>
              <w:t>Acosta García, Julio (JAG)</w:t>
            </w:r>
          </w:p>
        </w:tc>
        <w:tc>
          <w:tcPr>
            <w:tcW w:w="4388" w:type="dxa"/>
          </w:tcPr>
          <w:p w14:paraId="4371E0FE" w14:textId="77777777" w:rsidR="0044057A" w:rsidRPr="008C01BC" w:rsidRDefault="0044057A" w:rsidP="00C903F2">
            <w:pPr>
              <w:spacing w:after="0" w:line="460" w:lineRule="exact"/>
              <w:rPr>
                <w:rFonts w:asciiTheme="minorHAnsi" w:hAnsiTheme="minorHAnsi" w:cstheme="minorHAnsi"/>
                <w:color w:val="000000"/>
              </w:rPr>
            </w:pPr>
            <w:r w:rsidRPr="008C01BC">
              <w:rPr>
                <w:rFonts w:asciiTheme="minorHAnsi" w:hAnsiTheme="minorHAnsi" w:cstheme="minorHAnsi"/>
                <w:color w:val="000000"/>
              </w:rPr>
              <w:t>Fotografías (FO)</w:t>
            </w:r>
          </w:p>
        </w:tc>
      </w:tr>
      <w:bookmarkEnd w:id="2"/>
      <w:tr w:rsidR="0044057A" w:rsidRPr="008C01BC" w14:paraId="4F6CEC60" w14:textId="77777777" w:rsidTr="007B1B77">
        <w:trPr>
          <w:trHeight w:val="308"/>
          <w:jc w:val="center"/>
        </w:trPr>
        <w:tc>
          <w:tcPr>
            <w:tcW w:w="3404" w:type="dxa"/>
            <w:vMerge/>
          </w:tcPr>
          <w:p w14:paraId="32ECA282" w14:textId="77777777" w:rsidR="0044057A" w:rsidRPr="008C01BC" w:rsidRDefault="0044057A" w:rsidP="00C903F2">
            <w:pPr>
              <w:spacing w:after="0" w:line="460" w:lineRule="exact"/>
              <w:rPr>
                <w:rFonts w:asciiTheme="minorHAnsi" w:hAnsiTheme="minorHAnsi" w:cstheme="minorHAnsi"/>
                <w:color w:val="000000"/>
              </w:rPr>
            </w:pPr>
          </w:p>
        </w:tc>
        <w:tc>
          <w:tcPr>
            <w:tcW w:w="4388" w:type="dxa"/>
          </w:tcPr>
          <w:p w14:paraId="3B232C72" w14:textId="77777777" w:rsidR="0044057A" w:rsidRPr="008C01BC" w:rsidRDefault="0044057A" w:rsidP="00C903F2">
            <w:pPr>
              <w:spacing w:after="0" w:line="460" w:lineRule="exact"/>
              <w:rPr>
                <w:rFonts w:asciiTheme="minorHAnsi" w:hAnsiTheme="minorHAnsi" w:cstheme="minorHAnsi"/>
                <w:color w:val="000000"/>
              </w:rPr>
            </w:pPr>
            <w:r w:rsidRPr="008C01BC">
              <w:rPr>
                <w:rFonts w:asciiTheme="minorHAnsi" w:hAnsiTheme="minorHAnsi" w:cstheme="minorHAnsi"/>
                <w:color w:val="000000"/>
              </w:rPr>
              <w:t>Correspondencia (COR)</w:t>
            </w:r>
          </w:p>
        </w:tc>
      </w:tr>
    </w:tbl>
    <w:p w14:paraId="1F244EEA" w14:textId="2A8D04DA" w:rsidR="00BD3368" w:rsidRPr="008C01BC" w:rsidRDefault="0044057A" w:rsidP="0044057A">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4. </w:t>
      </w:r>
      <w:r w:rsidR="00BD3368" w:rsidRPr="008C01BC">
        <w:rPr>
          <w:rFonts w:asciiTheme="minorHAnsi" w:hAnsiTheme="minorHAnsi" w:cstheme="minorHAnsi"/>
          <w:b/>
          <w:bCs/>
        </w:rPr>
        <w:t>ÁREA DE CONDICIONES DE ACCESO Y UTILIZACIÓN.</w:t>
      </w:r>
      <w:r w:rsidR="00C6620F" w:rsidRPr="008C01BC">
        <w:rPr>
          <w:rFonts w:asciiTheme="minorHAnsi" w:hAnsiTheme="minorHAnsi" w:cstheme="minorHAnsi"/>
          <w:b/>
          <w:bCs/>
        </w:rPr>
        <w:t xml:space="preserve"> </w:t>
      </w:r>
      <w:r w:rsidR="00C6620F" w:rsidRPr="008C01BC">
        <w:rPr>
          <w:rFonts w:asciiTheme="minorHAnsi" w:hAnsiTheme="minorHAnsi" w:cstheme="minorHAnsi"/>
        </w:rPr>
        <w:t>--------------------------------------</w:t>
      </w:r>
      <w:r w:rsidR="00860EA5" w:rsidRPr="008C01BC">
        <w:rPr>
          <w:rFonts w:asciiTheme="minorHAnsi" w:hAnsiTheme="minorHAnsi" w:cstheme="minorHAnsi"/>
        </w:rPr>
        <w:t>----------------------</w:t>
      </w:r>
      <w:r w:rsidR="00C6620F" w:rsidRPr="008C01BC">
        <w:rPr>
          <w:rFonts w:asciiTheme="minorHAnsi" w:hAnsiTheme="minorHAnsi" w:cstheme="minorHAnsi"/>
        </w:rPr>
        <w:t>------------</w:t>
      </w:r>
    </w:p>
    <w:p w14:paraId="072167C8" w14:textId="62D1706B" w:rsidR="00BD3368" w:rsidRPr="008C01BC" w:rsidRDefault="00860EA5" w:rsidP="00860EA5">
      <w:pPr>
        <w:spacing w:after="0" w:line="460" w:lineRule="exact"/>
        <w:jc w:val="both"/>
        <w:rPr>
          <w:rFonts w:asciiTheme="minorHAnsi" w:hAnsiTheme="minorHAnsi" w:cstheme="minorHAnsi"/>
          <w:bCs/>
        </w:rPr>
      </w:pPr>
      <w:r w:rsidRPr="008C01BC">
        <w:rPr>
          <w:rFonts w:asciiTheme="minorHAnsi" w:hAnsiTheme="minorHAnsi" w:cstheme="minorHAnsi"/>
          <w:b/>
          <w:bCs/>
        </w:rPr>
        <w:t xml:space="preserve">4.1 </w:t>
      </w:r>
      <w:r w:rsidR="00BD3368" w:rsidRPr="008C01BC">
        <w:rPr>
          <w:rFonts w:asciiTheme="minorHAnsi" w:hAnsiTheme="minorHAnsi" w:cstheme="minorHAnsi"/>
          <w:b/>
          <w:bCs/>
        </w:rPr>
        <w:t>CONDICIONES DE ACCESO:</w:t>
      </w:r>
      <w:r w:rsidR="00BD3368" w:rsidRPr="008C01BC">
        <w:rPr>
          <w:rFonts w:asciiTheme="minorHAnsi" w:hAnsiTheme="minorHAnsi" w:cstheme="minorHAnsi"/>
        </w:rPr>
        <w:t xml:space="preserve"> Libre.</w:t>
      </w:r>
      <w:r w:rsidR="00C6620F" w:rsidRPr="008C01BC">
        <w:rPr>
          <w:rFonts w:asciiTheme="minorHAnsi" w:hAnsiTheme="minorHAnsi" w:cstheme="minorHAnsi"/>
          <w:bCs/>
        </w:rPr>
        <w:t xml:space="preserve"> ---------------------------------------</w:t>
      </w:r>
      <w:r w:rsidRPr="008C01BC">
        <w:rPr>
          <w:rFonts w:asciiTheme="minorHAnsi" w:hAnsiTheme="minorHAnsi" w:cstheme="minorHAnsi"/>
          <w:bCs/>
        </w:rPr>
        <w:t>---------------------</w:t>
      </w:r>
      <w:r w:rsidR="00F668B4" w:rsidRPr="008C01BC">
        <w:rPr>
          <w:rFonts w:asciiTheme="minorHAnsi" w:hAnsiTheme="minorHAnsi" w:cstheme="minorHAnsi"/>
          <w:bCs/>
        </w:rPr>
        <w:t>-----------------------------------</w:t>
      </w:r>
    </w:p>
    <w:p w14:paraId="69E3AA95" w14:textId="17D29842" w:rsidR="00BD3368" w:rsidRPr="008C01BC" w:rsidRDefault="00BD3368" w:rsidP="00AF47E5">
      <w:pPr>
        <w:pStyle w:val="Ttulo1"/>
        <w:spacing w:before="0" w:line="460" w:lineRule="exact"/>
        <w:jc w:val="both"/>
        <w:rPr>
          <w:rFonts w:asciiTheme="minorHAnsi" w:hAnsiTheme="minorHAnsi" w:cstheme="minorHAnsi"/>
          <w:b w:val="0"/>
          <w:bCs w:val="0"/>
          <w:color w:val="auto"/>
          <w:sz w:val="22"/>
          <w:szCs w:val="22"/>
          <w:lang w:val="es-ES_tradnl"/>
        </w:rPr>
      </w:pPr>
      <w:r w:rsidRPr="008C01BC">
        <w:rPr>
          <w:rFonts w:asciiTheme="minorHAnsi" w:hAnsiTheme="minorHAnsi" w:cstheme="minorHAnsi"/>
          <w:color w:val="auto"/>
          <w:sz w:val="22"/>
          <w:szCs w:val="22"/>
        </w:rPr>
        <w:t>4.</w:t>
      </w:r>
      <w:r w:rsidR="00860EA5" w:rsidRPr="008C01BC">
        <w:rPr>
          <w:rFonts w:asciiTheme="minorHAnsi" w:hAnsiTheme="minorHAnsi" w:cstheme="minorHAnsi"/>
          <w:color w:val="auto"/>
          <w:sz w:val="22"/>
          <w:szCs w:val="22"/>
        </w:rPr>
        <w:t xml:space="preserve">2 </w:t>
      </w:r>
      <w:r w:rsidRPr="008C01BC">
        <w:rPr>
          <w:rFonts w:asciiTheme="minorHAnsi" w:hAnsiTheme="minorHAnsi" w:cstheme="minorHAnsi"/>
          <w:color w:val="auto"/>
          <w:sz w:val="22"/>
          <w:szCs w:val="22"/>
        </w:rPr>
        <w:t xml:space="preserve">CONDICIONES DE REPRODUCCIÓN: </w:t>
      </w:r>
      <w:r w:rsidRPr="008C01BC">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8C01BC">
        <w:rPr>
          <w:rStyle w:val="highlight"/>
          <w:rFonts w:asciiTheme="minorHAnsi" w:hAnsiTheme="minorHAnsi" w:cstheme="minorHAnsi"/>
          <w:b w:val="0"/>
          <w:color w:val="auto"/>
          <w:sz w:val="22"/>
          <w:szCs w:val="22"/>
        </w:rPr>
        <w:t>G</w:t>
      </w:r>
      <w:r w:rsidRPr="008C01BC">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w:t>
      </w:r>
      <w:r w:rsidR="00F668B4" w:rsidRPr="008C01BC">
        <w:rPr>
          <w:rFonts w:asciiTheme="minorHAnsi" w:hAnsiTheme="minorHAnsi" w:cstheme="minorHAnsi"/>
          <w:b w:val="0"/>
          <w:color w:val="auto"/>
          <w:sz w:val="22"/>
          <w:szCs w:val="22"/>
        </w:rPr>
        <w:t xml:space="preserve"> --------------------------------</w:t>
      </w:r>
      <w:r w:rsidR="00AF47E5" w:rsidRPr="008C01BC">
        <w:rPr>
          <w:rFonts w:asciiTheme="minorHAnsi" w:hAnsiTheme="minorHAnsi" w:cstheme="minorHAnsi"/>
          <w:b w:val="0"/>
          <w:color w:val="auto"/>
          <w:sz w:val="22"/>
          <w:szCs w:val="22"/>
        </w:rPr>
        <w:t>-------------------</w:t>
      </w:r>
      <w:r w:rsidR="00812BA5" w:rsidRPr="008C01BC">
        <w:rPr>
          <w:rFonts w:asciiTheme="minorHAnsi" w:hAnsiTheme="minorHAnsi" w:cstheme="minorHAnsi"/>
          <w:b w:val="0"/>
          <w:color w:val="auto"/>
          <w:sz w:val="22"/>
          <w:szCs w:val="22"/>
        </w:rPr>
        <w:t>--------------------------------------------------</w:t>
      </w:r>
    </w:p>
    <w:p w14:paraId="4167C68C" w14:textId="2E2266FB" w:rsidR="00BD3368" w:rsidRPr="008C01BC" w:rsidRDefault="00BD3368" w:rsidP="00C903F2">
      <w:pPr>
        <w:spacing w:after="0" w:line="460" w:lineRule="exact"/>
        <w:jc w:val="both"/>
        <w:rPr>
          <w:rFonts w:asciiTheme="minorHAnsi" w:hAnsiTheme="minorHAnsi" w:cstheme="minorHAnsi"/>
          <w:lang w:val="es-ES_tradnl"/>
        </w:rPr>
      </w:pPr>
      <w:r w:rsidRPr="008C01BC">
        <w:rPr>
          <w:rFonts w:asciiTheme="minorHAnsi" w:hAnsiTheme="minorHAnsi" w:cstheme="minorHAnsi"/>
          <w:b/>
          <w:bCs/>
        </w:rPr>
        <w:t>4.3</w:t>
      </w:r>
      <w:r w:rsidRPr="008C01BC">
        <w:rPr>
          <w:rFonts w:asciiTheme="minorHAnsi" w:hAnsiTheme="minorHAnsi" w:cstheme="minorHAnsi"/>
          <w:bCs/>
        </w:rPr>
        <w:t xml:space="preserve"> </w:t>
      </w:r>
      <w:r w:rsidRPr="008C01BC">
        <w:rPr>
          <w:rFonts w:asciiTheme="minorHAnsi" w:hAnsiTheme="minorHAnsi" w:cstheme="minorHAnsi"/>
          <w:b/>
          <w:bCs/>
        </w:rPr>
        <w:t xml:space="preserve">LENGUA / ESCRITURA (S) DE LOS DOCUMENTOS: </w:t>
      </w:r>
      <w:proofErr w:type="gramStart"/>
      <w:r w:rsidRPr="008C01BC">
        <w:rPr>
          <w:rFonts w:asciiTheme="minorHAnsi" w:hAnsiTheme="minorHAnsi" w:cstheme="minorHAnsi"/>
        </w:rPr>
        <w:t>Español</w:t>
      </w:r>
      <w:proofErr w:type="gramEnd"/>
      <w:r w:rsidRPr="008C01BC">
        <w:rPr>
          <w:rFonts w:asciiTheme="minorHAnsi" w:hAnsiTheme="minorHAnsi" w:cstheme="minorHAnsi"/>
        </w:rPr>
        <w:t xml:space="preserve"> e inglés; contiene telegramas en clave. Manuscritos e impresos.</w:t>
      </w:r>
      <w:r w:rsidR="00AF47E5" w:rsidRPr="008C01BC">
        <w:rPr>
          <w:rFonts w:asciiTheme="minorHAnsi" w:hAnsiTheme="minorHAnsi" w:cstheme="minorHAnsi"/>
        </w:rPr>
        <w:t xml:space="preserve"> --------------------------------------------------------------------------</w:t>
      </w:r>
      <w:r w:rsidR="00860EA5" w:rsidRPr="008C01BC">
        <w:rPr>
          <w:rFonts w:asciiTheme="minorHAnsi" w:hAnsiTheme="minorHAnsi" w:cstheme="minorHAnsi"/>
        </w:rPr>
        <w:t>---</w:t>
      </w:r>
      <w:r w:rsidR="00AF47E5" w:rsidRPr="008C01BC">
        <w:rPr>
          <w:rFonts w:asciiTheme="minorHAnsi" w:hAnsiTheme="minorHAnsi" w:cstheme="minorHAnsi"/>
        </w:rPr>
        <w:t>-----------------</w:t>
      </w:r>
      <w:r w:rsidR="00812BA5" w:rsidRPr="008C01BC">
        <w:rPr>
          <w:rFonts w:asciiTheme="minorHAnsi" w:hAnsiTheme="minorHAnsi" w:cstheme="minorHAnsi"/>
        </w:rPr>
        <w:t>------------------</w:t>
      </w:r>
    </w:p>
    <w:p w14:paraId="2B281A81" w14:textId="3F68FC1E" w:rsidR="00BD3368" w:rsidRPr="008C01BC" w:rsidRDefault="00BD3368" w:rsidP="00C903F2">
      <w:pPr>
        <w:spacing w:after="0" w:line="460" w:lineRule="exact"/>
        <w:jc w:val="both"/>
        <w:rPr>
          <w:rFonts w:asciiTheme="minorHAnsi" w:hAnsiTheme="minorHAnsi" w:cstheme="minorHAnsi"/>
        </w:rPr>
      </w:pPr>
      <w:r w:rsidRPr="008C01BC">
        <w:rPr>
          <w:rFonts w:asciiTheme="minorHAnsi" w:hAnsiTheme="minorHAnsi" w:cstheme="minorHAnsi"/>
          <w:b/>
          <w:bCs/>
        </w:rPr>
        <w:t xml:space="preserve">4.4 CARACTERÍSTICAS FÍSICAS Y REQUISITOS TÉCNICOS: </w:t>
      </w:r>
      <w:r w:rsidRPr="008C01BC">
        <w:rPr>
          <w:rFonts w:asciiTheme="minorHAnsi" w:hAnsiTheme="minorHAnsi" w:cstheme="minorHAnsi"/>
          <w:lang w:val="es-ES_tradnl"/>
        </w:rPr>
        <w:t>Buen estado de conservación.</w:t>
      </w:r>
      <w:r w:rsidRPr="008C01BC">
        <w:rPr>
          <w:rFonts w:asciiTheme="minorHAnsi" w:hAnsiTheme="minorHAnsi" w:cstheme="minorHAnsi"/>
          <w:color w:val="FF6600"/>
        </w:rPr>
        <w:t xml:space="preserve"> </w:t>
      </w:r>
      <w:r w:rsidRPr="008C01BC">
        <w:rPr>
          <w:rFonts w:asciiTheme="minorHAnsi" w:hAnsiTheme="minorHAnsi" w:cstheme="minorHAnsi"/>
        </w:rPr>
        <w:t>Algunos documentos del fondo presentan problemas de conservación.</w:t>
      </w:r>
      <w:r w:rsidR="00AF47E5" w:rsidRPr="008C01BC">
        <w:rPr>
          <w:rFonts w:asciiTheme="minorHAnsi" w:hAnsiTheme="minorHAnsi" w:cstheme="minorHAnsi"/>
        </w:rPr>
        <w:t xml:space="preserve"> --------------------------------------</w:t>
      </w:r>
      <w:r w:rsidR="00812BA5" w:rsidRPr="008C01BC">
        <w:rPr>
          <w:rFonts w:asciiTheme="minorHAnsi" w:hAnsiTheme="minorHAnsi" w:cstheme="minorHAnsi"/>
        </w:rPr>
        <w:t>--------------</w:t>
      </w:r>
      <w:r w:rsidR="00860EA5" w:rsidRPr="008C01BC">
        <w:rPr>
          <w:rFonts w:asciiTheme="minorHAnsi" w:hAnsiTheme="minorHAnsi" w:cstheme="minorHAnsi"/>
        </w:rPr>
        <w:t>--</w:t>
      </w:r>
      <w:r w:rsidR="00812BA5" w:rsidRPr="008C01BC">
        <w:rPr>
          <w:rFonts w:asciiTheme="minorHAnsi" w:hAnsiTheme="minorHAnsi" w:cstheme="minorHAnsi"/>
        </w:rPr>
        <w:t>--------------------------</w:t>
      </w:r>
    </w:p>
    <w:p w14:paraId="20D68581" w14:textId="6D7B4D43" w:rsidR="00BD3368" w:rsidRPr="008C01BC" w:rsidRDefault="00BD3368" w:rsidP="00B64603">
      <w:pPr>
        <w:spacing w:after="0" w:line="460" w:lineRule="exact"/>
        <w:jc w:val="both"/>
        <w:rPr>
          <w:rFonts w:asciiTheme="minorHAnsi" w:hAnsiTheme="minorHAnsi" w:cstheme="minorHAnsi"/>
          <w:b/>
          <w:bCs/>
        </w:rPr>
      </w:pPr>
      <w:r w:rsidRPr="008C01BC">
        <w:rPr>
          <w:rFonts w:asciiTheme="minorHAnsi" w:hAnsiTheme="minorHAnsi" w:cstheme="minorHAnsi"/>
          <w:b/>
        </w:rPr>
        <w:t xml:space="preserve">4.5 </w:t>
      </w:r>
      <w:r w:rsidRPr="008C01BC">
        <w:rPr>
          <w:rFonts w:asciiTheme="minorHAnsi" w:hAnsiTheme="minorHAnsi" w:cstheme="minorHAnsi"/>
          <w:b/>
          <w:bCs/>
        </w:rPr>
        <w:t xml:space="preserve">INSTRUMENTOS DE DESCRIPCIÓN: </w:t>
      </w:r>
      <w:r w:rsidRPr="008C01BC">
        <w:rPr>
          <w:rFonts w:asciiTheme="minorHAnsi" w:hAnsiTheme="minorHAnsi" w:cstheme="minorHAnsi"/>
        </w:rPr>
        <w:t>Inventarios impresos y base de datos.</w:t>
      </w:r>
      <w:r w:rsidR="00B64603" w:rsidRPr="008C01BC">
        <w:rPr>
          <w:rFonts w:asciiTheme="minorHAnsi" w:hAnsiTheme="minorHAnsi" w:cstheme="minorHAnsi"/>
        </w:rPr>
        <w:t xml:space="preserve"> -----------</w:t>
      </w:r>
      <w:r w:rsidR="00860EA5" w:rsidRPr="008C01BC">
        <w:rPr>
          <w:rFonts w:asciiTheme="minorHAnsi" w:hAnsiTheme="minorHAnsi" w:cstheme="minorHAnsi"/>
        </w:rPr>
        <w:t>---</w:t>
      </w:r>
      <w:r w:rsidR="00B64603" w:rsidRPr="008C01BC">
        <w:rPr>
          <w:rFonts w:asciiTheme="minorHAnsi" w:hAnsiTheme="minorHAnsi" w:cstheme="minorHAnsi"/>
        </w:rPr>
        <w:t>------------</w:t>
      </w:r>
      <w:r w:rsidR="00812BA5" w:rsidRPr="008C01BC">
        <w:rPr>
          <w:rFonts w:asciiTheme="minorHAnsi" w:hAnsiTheme="minorHAnsi" w:cstheme="minorHAnsi"/>
        </w:rPr>
        <w:t>----------------</w:t>
      </w:r>
    </w:p>
    <w:p w14:paraId="1CAB77D6" w14:textId="77F6AE43" w:rsidR="00BD3368" w:rsidRPr="008C01BC" w:rsidRDefault="00860EA5" w:rsidP="00860EA5">
      <w:pPr>
        <w:spacing w:after="0" w:line="460" w:lineRule="exact"/>
        <w:jc w:val="both"/>
        <w:rPr>
          <w:rFonts w:asciiTheme="minorHAnsi" w:hAnsiTheme="minorHAnsi" w:cstheme="minorHAnsi"/>
          <w:b/>
          <w:bCs/>
        </w:rPr>
      </w:pPr>
      <w:r w:rsidRPr="008C01BC">
        <w:rPr>
          <w:rFonts w:asciiTheme="minorHAnsi" w:hAnsiTheme="minorHAnsi" w:cstheme="minorHAnsi"/>
          <w:b/>
          <w:bCs/>
        </w:rPr>
        <w:t xml:space="preserve">5. </w:t>
      </w:r>
      <w:r w:rsidR="00BD3368" w:rsidRPr="008C01BC">
        <w:rPr>
          <w:rFonts w:asciiTheme="minorHAnsi" w:hAnsiTheme="minorHAnsi" w:cstheme="minorHAnsi"/>
          <w:b/>
          <w:bCs/>
        </w:rPr>
        <w:t>ÁREA DE DOCUMENTACIÓN ASOCIADA.</w:t>
      </w:r>
      <w:r w:rsidR="00B64603" w:rsidRPr="008C01BC">
        <w:rPr>
          <w:rFonts w:asciiTheme="minorHAnsi" w:hAnsiTheme="minorHAnsi" w:cstheme="minorHAnsi"/>
          <w:b/>
          <w:bCs/>
        </w:rPr>
        <w:t xml:space="preserve"> </w:t>
      </w:r>
      <w:r w:rsidR="00B64603" w:rsidRPr="008C01BC">
        <w:rPr>
          <w:rFonts w:asciiTheme="minorHAnsi" w:hAnsiTheme="minorHAnsi" w:cstheme="minorHAnsi"/>
        </w:rPr>
        <w:t>-----------------------------------------------------------------</w:t>
      </w:r>
      <w:r w:rsidRPr="008C01BC">
        <w:rPr>
          <w:rFonts w:asciiTheme="minorHAnsi" w:hAnsiTheme="minorHAnsi" w:cstheme="minorHAnsi"/>
        </w:rPr>
        <w:t>-----</w:t>
      </w:r>
      <w:r w:rsidR="00B64603" w:rsidRPr="008C01BC">
        <w:rPr>
          <w:rFonts w:asciiTheme="minorHAnsi" w:hAnsiTheme="minorHAnsi" w:cstheme="minorHAnsi"/>
        </w:rPr>
        <w:t>-</w:t>
      </w:r>
      <w:r w:rsidR="00812BA5" w:rsidRPr="008C01BC">
        <w:rPr>
          <w:rFonts w:asciiTheme="minorHAnsi" w:hAnsiTheme="minorHAnsi" w:cstheme="minorHAnsi"/>
        </w:rPr>
        <w:t>----------------</w:t>
      </w:r>
    </w:p>
    <w:p w14:paraId="060328A0" w14:textId="334BE51E" w:rsidR="00BD3368" w:rsidRPr="008C01BC" w:rsidRDefault="00860EA5" w:rsidP="00860EA5">
      <w:pPr>
        <w:pStyle w:val="Prrafodelista"/>
        <w:spacing w:line="460" w:lineRule="exact"/>
        <w:ind w:left="0"/>
        <w:jc w:val="both"/>
        <w:rPr>
          <w:rFonts w:asciiTheme="minorHAnsi" w:hAnsiTheme="minorHAnsi" w:cstheme="minorHAnsi"/>
          <w:sz w:val="22"/>
          <w:szCs w:val="22"/>
          <w:lang w:val="es-CR"/>
        </w:rPr>
      </w:pPr>
      <w:r w:rsidRPr="008C01BC">
        <w:rPr>
          <w:rFonts w:asciiTheme="minorHAnsi" w:hAnsiTheme="minorHAnsi" w:cstheme="minorHAnsi"/>
          <w:b/>
          <w:bCs/>
          <w:sz w:val="22"/>
          <w:szCs w:val="22"/>
          <w:lang w:val="es-CR"/>
        </w:rPr>
        <w:t xml:space="preserve">5.2 </w:t>
      </w:r>
      <w:r w:rsidR="00BD3368" w:rsidRPr="008C01BC">
        <w:rPr>
          <w:rFonts w:asciiTheme="minorHAnsi" w:hAnsiTheme="minorHAnsi" w:cstheme="minorHAnsi"/>
          <w:b/>
          <w:bCs/>
          <w:sz w:val="22"/>
          <w:szCs w:val="22"/>
          <w:lang w:val="es-CR"/>
        </w:rPr>
        <w:t xml:space="preserve">EXISTENCIA Y LOCALIZACIÓN DE COPIAS: </w:t>
      </w:r>
      <w:r w:rsidR="00BD3368" w:rsidRPr="008C01BC">
        <w:rPr>
          <w:rFonts w:asciiTheme="minorHAnsi" w:hAnsiTheme="minorHAnsi" w:cstheme="minorHAnsi"/>
          <w:sz w:val="22"/>
          <w:szCs w:val="22"/>
          <w:lang w:val="es-CR"/>
        </w:rPr>
        <w:t>En el caso de algunas fotografías: Dirección General del Archivo Nacional.</w:t>
      </w:r>
      <w:r w:rsidR="00B64603" w:rsidRPr="008C01BC">
        <w:rPr>
          <w:rFonts w:asciiTheme="minorHAnsi" w:hAnsiTheme="minorHAnsi" w:cstheme="minorHAnsi"/>
          <w:sz w:val="22"/>
          <w:szCs w:val="22"/>
          <w:lang w:val="es-CR"/>
        </w:rPr>
        <w:t xml:space="preserve"> ------------------------------</w:t>
      </w:r>
      <w:r w:rsidRPr="008C01BC">
        <w:rPr>
          <w:rFonts w:asciiTheme="minorHAnsi" w:hAnsiTheme="minorHAnsi" w:cstheme="minorHAnsi"/>
          <w:sz w:val="22"/>
          <w:szCs w:val="22"/>
          <w:lang w:val="es-CR"/>
        </w:rPr>
        <w:t>------------</w:t>
      </w:r>
      <w:r w:rsidR="00B64603" w:rsidRPr="008C01BC">
        <w:rPr>
          <w:rFonts w:asciiTheme="minorHAnsi" w:hAnsiTheme="minorHAnsi" w:cstheme="minorHAnsi"/>
          <w:sz w:val="22"/>
          <w:szCs w:val="22"/>
          <w:lang w:val="es-CR"/>
        </w:rPr>
        <w:t>-------------------------------------------------------------</w:t>
      </w:r>
      <w:r w:rsidR="00812BA5" w:rsidRPr="008C01BC">
        <w:rPr>
          <w:rFonts w:asciiTheme="minorHAnsi" w:hAnsiTheme="minorHAnsi" w:cstheme="minorHAnsi"/>
          <w:sz w:val="22"/>
          <w:szCs w:val="22"/>
          <w:lang w:val="es-CR"/>
        </w:rPr>
        <w:t>-----------------------------</w:t>
      </w:r>
    </w:p>
    <w:p w14:paraId="4FCAD3BC" w14:textId="65844C89" w:rsidR="00BD3368" w:rsidRPr="008C01BC" w:rsidRDefault="00860EA5" w:rsidP="00860EA5">
      <w:pPr>
        <w:spacing w:after="0" w:line="460" w:lineRule="exact"/>
        <w:jc w:val="both"/>
        <w:rPr>
          <w:rFonts w:asciiTheme="minorHAnsi" w:hAnsiTheme="minorHAnsi" w:cstheme="minorHAnsi"/>
        </w:rPr>
      </w:pPr>
      <w:r w:rsidRPr="008C01BC">
        <w:rPr>
          <w:rFonts w:asciiTheme="minorHAnsi" w:hAnsiTheme="minorHAnsi" w:cstheme="minorHAnsi"/>
          <w:b/>
          <w:bCs/>
        </w:rPr>
        <w:t xml:space="preserve">5.3 </w:t>
      </w:r>
      <w:r w:rsidR="00BD3368" w:rsidRPr="008C01BC">
        <w:rPr>
          <w:rFonts w:asciiTheme="minorHAnsi" w:hAnsiTheme="minorHAnsi" w:cstheme="minorHAnsi"/>
          <w:b/>
          <w:bCs/>
        </w:rPr>
        <w:t xml:space="preserve">UNIDADES DE DESCRIPCIÓN RELACIONADAS: </w:t>
      </w:r>
      <w:r w:rsidR="00BD3368" w:rsidRPr="008C01BC">
        <w:rPr>
          <w:rFonts w:asciiTheme="minorHAnsi" w:hAnsiTheme="minorHAnsi" w:cstheme="minorHAnsi"/>
        </w:rPr>
        <w:t>Fondos: Asamblea Legislativa (Congreso), Carlos Luis Sáenz Elizondo; Familia Soto Harrison, Juzgado Civil de Alajuela; Alcaldía Primera de Alajuela;  Alcaldía Segunda de Alajuela; Juzgado Tercero Civil de San José,  Juzgado Civil de San José, Juzgado Segundo Civil de San José, Ministerio de Cultura Juventud y Deportes; Ministerio de Gobernación;  Ministerio de Relaciones Exteriores; Presidencia de la República; Protocolos Notariales; Secretaría de Guerra  y Marina; Secretaría de Fomento; Sociedad Gota de Leche. Colecciones: Afiches, Artículos de Prensa y Periódicos y Fotografías.</w:t>
      </w:r>
      <w:r w:rsidR="00B64603" w:rsidRPr="008C01BC">
        <w:rPr>
          <w:rFonts w:asciiTheme="minorHAnsi" w:hAnsiTheme="minorHAnsi" w:cstheme="minorHAnsi"/>
        </w:rPr>
        <w:t xml:space="preserve"> ----------------------</w:t>
      </w:r>
    </w:p>
    <w:p w14:paraId="62A45536" w14:textId="515DBC2D" w:rsidR="00BD3368" w:rsidRPr="008C01BC" w:rsidRDefault="001A6873" w:rsidP="001A6873">
      <w:pPr>
        <w:tabs>
          <w:tab w:val="left" w:pos="360"/>
        </w:tabs>
        <w:spacing w:after="0" w:line="460" w:lineRule="exact"/>
        <w:jc w:val="both"/>
        <w:rPr>
          <w:rFonts w:asciiTheme="minorHAnsi" w:hAnsiTheme="minorHAnsi" w:cstheme="minorHAnsi"/>
          <w:b/>
          <w:bCs/>
        </w:rPr>
      </w:pPr>
      <w:r w:rsidRPr="008C01BC">
        <w:rPr>
          <w:rFonts w:asciiTheme="minorHAnsi" w:hAnsiTheme="minorHAnsi" w:cstheme="minorHAnsi"/>
          <w:b/>
          <w:bCs/>
        </w:rPr>
        <w:t xml:space="preserve">7. </w:t>
      </w:r>
      <w:r w:rsidR="00BD3368" w:rsidRPr="008C01BC">
        <w:rPr>
          <w:rFonts w:asciiTheme="minorHAnsi" w:hAnsiTheme="minorHAnsi" w:cstheme="minorHAnsi"/>
          <w:b/>
          <w:bCs/>
        </w:rPr>
        <w:t>ÁREA DE CONTROL DE LA DESCRIPCIÓN.</w:t>
      </w:r>
      <w:r w:rsidR="00B64603" w:rsidRPr="008C01BC">
        <w:rPr>
          <w:rFonts w:asciiTheme="minorHAnsi" w:hAnsiTheme="minorHAnsi" w:cstheme="minorHAnsi"/>
        </w:rPr>
        <w:t xml:space="preserve"> -------------------</w:t>
      </w:r>
      <w:r w:rsidRPr="008C01BC">
        <w:rPr>
          <w:rFonts w:asciiTheme="minorHAnsi" w:hAnsiTheme="minorHAnsi" w:cstheme="minorHAnsi"/>
        </w:rPr>
        <w:t>--</w:t>
      </w:r>
      <w:r w:rsidR="00B64603" w:rsidRPr="008C01BC">
        <w:rPr>
          <w:rFonts w:asciiTheme="minorHAnsi" w:hAnsiTheme="minorHAnsi" w:cstheme="minorHAnsi"/>
        </w:rPr>
        <w:t>----------------------------------------------</w:t>
      </w:r>
      <w:r w:rsidR="00812BA5" w:rsidRPr="008C01BC">
        <w:rPr>
          <w:rFonts w:asciiTheme="minorHAnsi" w:hAnsiTheme="minorHAnsi" w:cstheme="minorHAnsi"/>
        </w:rPr>
        <w:t>-------------------</w:t>
      </w:r>
    </w:p>
    <w:p w14:paraId="3F9AD4EA" w14:textId="7204AA79" w:rsidR="00BD3368" w:rsidRPr="008C01BC" w:rsidRDefault="001A6873" w:rsidP="001A6873">
      <w:pPr>
        <w:spacing w:after="0" w:line="460" w:lineRule="exact"/>
        <w:jc w:val="both"/>
        <w:rPr>
          <w:rFonts w:asciiTheme="minorHAnsi" w:hAnsiTheme="minorHAnsi" w:cstheme="minorHAnsi"/>
        </w:rPr>
      </w:pPr>
      <w:r w:rsidRPr="008C01BC">
        <w:rPr>
          <w:rFonts w:asciiTheme="minorHAnsi" w:hAnsiTheme="minorHAnsi" w:cstheme="minorHAnsi"/>
          <w:b/>
          <w:bCs/>
        </w:rPr>
        <w:lastRenderedPageBreak/>
        <w:t xml:space="preserve">7.1 </w:t>
      </w:r>
      <w:r w:rsidR="00BD3368" w:rsidRPr="008C01BC">
        <w:rPr>
          <w:rFonts w:asciiTheme="minorHAnsi" w:hAnsiTheme="minorHAnsi" w:cstheme="minorHAnsi"/>
          <w:b/>
          <w:bCs/>
        </w:rPr>
        <w:t>NOTA DEL ARCHIVERO:</w:t>
      </w:r>
      <w:r w:rsidR="00BD3368" w:rsidRPr="008C01BC">
        <w:rPr>
          <w:rFonts w:asciiTheme="minorHAnsi" w:hAnsiTheme="minorHAnsi" w:cstheme="minorHAnsi"/>
          <w:bCs/>
        </w:rPr>
        <w:t xml:space="preserve"> </w:t>
      </w:r>
      <w:r w:rsidR="00BD3368" w:rsidRPr="008C01BC">
        <w:rPr>
          <w:rFonts w:asciiTheme="minorHAnsi" w:hAnsiTheme="minorHAnsi" w:cstheme="minorHAnsi"/>
          <w:lang w:val="es-ES_tradnl"/>
        </w:rPr>
        <w:t>Entrada descriptiva e</w:t>
      </w:r>
      <w:r w:rsidR="00BD3368" w:rsidRPr="008C01BC">
        <w:rPr>
          <w:rFonts w:asciiTheme="minorHAnsi" w:hAnsiTheme="minorHAnsi" w:cstheme="minorHAnsi"/>
        </w:rPr>
        <w:t>laborada por Franklin José Alvarado Quesada, profesional del Departamento de Archivo Histórico.</w:t>
      </w:r>
      <w:r w:rsidR="00B64603" w:rsidRPr="008C01BC">
        <w:rPr>
          <w:rFonts w:asciiTheme="minorHAnsi" w:hAnsiTheme="minorHAnsi" w:cstheme="minorHAnsi"/>
        </w:rPr>
        <w:t xml:space="preserve"> ----------------</w:t>
      </w:r>
      <w:r w:rsidRPr="008C01BC">
        <w:rPr>
          <w:rFonts w:asciiTheme="minorHAnsi" w:hAnsiTheme="minorHAnsi" w:cstheme="minorHAnsi"/>
        </w:rPr>
        <w:t>--------</w:t>
      </w:r>
      <w:r w:rsidR="00B64603" w:rsidRPr="008C01BC">
        <w:rPr>
          <w:rFonts w:asciiTheme="minorHAnsi" w:hAnsiTheme="minorHAnsi" w:cstheme="minorHAnsi"/>
        </w:rPr>
        <w:t>----------------------------------</w:t>
      </w:r>
      <w:r w:rsidR="00086A07" w:rsidRPr="008C01BC">
        <w:rPr>
          <w:rFonts w:asciiTheme="minorHAnsi" w:hAnsiTheme="minorHAnsi" w:cstheme="minorHAnsi"/>
        </w:rPr>
        <w:t>---------------------------------------</w:t>
      </w:r>
    </w:p>
    <w:p w14:paraId="0531B7D1" w14:textId="57CAA829" w:rsidR="00BD3368" w:rsidRPr="008C01BC" w:rsidRDefault="00BD3368" w:rsidP="00C903F2">
      <w:pPr>
        <w:spacing w:after="0" w:line="460" w:lineRule="exact"/>
        <w:jc w:val="both"/>
        <w:rPr>
          <w:rFonts w:asciiTheme="minorHAnsi" w:hAnsiTheme="minorHAnsi" w:cstheme="minorHAnsi"/>
          <w:lang w:val="es-ES_tradnl"/>
        </w:rPr>
      </w:pPr>
      <w:r w:rsidRPr="008C01BC">
        <w:rPr>
          <w:rFonts w:asciiTheme="minorHAnsi" w:hAnsiTheme="minorHAnsi" w:cstheme="minorHAnsi"/>
          <w:lang w:val="es-ES_tradnl"/>
        </w:rPr>
        <w:t>Se consultaron las siguientes fuentes:</w:t>
      </w:r>
      <w:r w:rsidR="00B64603" w:rsidRPr="008C01BC">
        <w:rPr>
          <w:rFonts w:asciiTheme="minorHAnsi" w:hAnsiTheme="minorHAnsi" w:cstheme="minorHAnsi"/>
          <w:lang w:val="es-ES_tradnl"/>
        </w:rPr>
        <w:t xml:space="preserve"> ----------------------------------------------------------------------------------</w:t>
      </w:r>
      <w:r w:rsidR="00086A07" w:rsidRPr="008C01BC">
        <w:rPr>
          <w:rFonts w:asciiTheme="minorHAnsi" w:hAnsiTheme="minorHAnsi" w:cstheme="minorHAnsi"/>
          <w:lang w:val="es-ES_tradnl"/>
        </w:rPr>
        <w:t>------------</w:t>
      </w:r>
    </w:p>
    <w:p w14:paraId="52D68E48" w14:textId="0791F251" w:rsidR="00BD3368" w:rsidRPr="008C01BC" w:rsidRDefault="00BD3368" w:rsidP="00C903F2">
      <w:pPr>
        <w:spacing w:after="0" w:line="460" w:lineRule="exact"/>
        <w:jc w:val="both"/>
        <w:rPr>
          <w:rFonts w:asciiTheme="minorHAnsi" w:hAnsiTheme="minorHAnsi" w:cstheme="minorHAnsi"/>
          <w:lang w:val="es-ES_tradnl"/>
        </w:rPr>
      </w:pPr>
      <w:r w:rsidRPr="008C01BC">
        <w:rPr>
          <w:rFonts w:asciiTheme="minorHAnsi" w:hAnsiTheme="minorHAnsi" w:cstheme="minorHAnsi"/>
          <w:lang w:val="es-ES_tradnl"/>
        </w:rPr>
        <w:t>Obregón Quesada, Clotilde María. (1999</w:t>
      </w:r>
      <w:r w:rsidRPr="008C01BC">
        <w:rPr>
          <w:rFonts w:asciiTheme="minorHAnsi" w:hAnsiTheme="minorHAnsi" w:cstheme="minorHAnsi"/>
          <w:i/>
          <w:iCs/>
          <w:lang w:val="es-ES_tradnl"/>
        </w:rPr>
        <w:t>). Nuestros Gobernantes; verdades del pasado para comprender el futuro</w:t>
      </w:r>
      <w:r w:rsidRPr="008C01BC">
        <w:rPr>
          <w:rFonts w:asciiTheme="minorHAnsi" w:hAnsiTheme="minorHAnsi" w:cstheme="minorHAnsi"/>
          <w:lang w:val="es-ES_tradnl"/>
        </w:rPr>
        <w:t>. 1 ed. san José, Costa Rica: editorial de la Universidad de Costa Rica.</w:t>
      </w:r>
      <w:r w:rsidR="00B64603" w:rsidRPr="008C01BC">
        <w:rPr>
          <w:rFonts w:asciiTheme="minorHAnsi" w:hAnsiTheme="minorHAnsi" w:cstheme="minorHAnsi"/>
          <w:lang w:val="es-ES_tradnl"/>
        </w:rPr>
        <w:t xml:space="preserve"> -----------</w:t>
      </w:r>
      <w:r w:rsidR="00086A07" w:rsidRPr="008C01BC">
        <w:rPr>
          <w:rFonts w:asciiTheme="minorHAnsi" w:hAnsiTheme="minorHAnsi" w:cstheme="minorHAnsi"/>
          <w:lang w:val="es-ES_tradnl"/>
        </w:rPr>
        <w:t>----------------------------------</w:t>
      </w:r>
    </w:p>
    <w:p w14:paraId="57F640EE" w14:textId="73DFDD89" w:rsidR="00BD3368" w:rsidRPr="008C01BC" w:rsidRDefault="00BD3368" w:rsidP="00C903F2">
      <w:pPr>
        <w:spacing w:after="0" w:line="460" w:lineRule="exact"/>
        <w:jc w:val="both"/>
        <w:rPr>
          <w:rFonts w:asciiTheme="minorHAnsi" w:hAnsiTheme="minorHAnsi" w:cstheme="minorHAnsi"/>
          <w:lang w:val="es-ES_tradnl"/>
        </w:rPr>
      </w:pPr>
      <w:r w:rsidRPr="008C01BC">
        <w:rPr>
          <w:rFonts w:asciiTheme="minorHAnsi" w:hAnsiTheme="minorHAnsi" w:cstheme="minorHAnsi"/>
          <w:lang w:val="es-ES_tradnl"/>
        </w:rPr>
        <w:t xml:space="preserve">Bonilla, Harold H. (1979). </w:t>
      </w:r>
      <w:r w:rsidRPr="008C01BC">
        <w:rPr>
          <w:rFonts w:asciiTheme="minorHAnsi" w:hAnsiTheme="minorHAnsi" w:cstheme="minorHAnsi"/>
          <w:i/>
          <w:iCs/>
          <w:lang w:val="es-ES_tradnl"/>
        </w:rPr>
        <w:t>Los presidentes</w:t>
      </w:r>
      <w:r w:rsidRPr="008C01BC">
        <w:rPr>
          <w:rFonts w:asciiTheme="minorHAnsi" w:hAnsiTheme="minorHAnsi" w:cstheme="minorHAnsi"/>
          <w:lang w:val="es-ES_tradnl"/>
        </w:rPr>
        <w:t>. Tomo 1. San José, Costa Rica: Editorial Universidad Estatal a Distancia.</w:t>
      </w:r>
      <w:r w:rsidR="00B64603" w:rsidRPr="008C01BC">
        <w:rPr>
          <w:rFonts w:asciiTheme="minorHAnsi" w:hAnsiTheme="minorHAnsi" w:cstheme="minorHAnsi"/>
          <w:lang w:val="es-ES_tradnl"/>
        </w:rPr>
        <w:t xml:space="preserve"> ----------------------------------------------------------------------------------------------------------</w:t>
      </w:r>
      <w:r w:rsidR="00086A07" w:rsidRPr="008C01BC">
        <w:rPr>
          <w:rFonts w:asciiTheme="minorHAnsi" w:hAnsiTheme="minorHAnsi" w:cstheme="minorHAnsi"/>
          <w:lang w:val="es-ES_tradnl"/>
        </w:rPr>
        <w:t>-------------------------</w:t>
      </w:r>
    </w:p>
    <w:p w14:paraId="4CE2CFE7" w14:textId="0AD1518E" w:rsidR="00BD3368" w:rsidRPr="008C01BC" w:rsidRDefault="00BD3368" w:rsidP="00C903F2">
      <w:pPr>
        <w:spacing w:after="0" w:line="460" w:lineRule="exact"/>
        <w:jc w:val="both"/>
        <w:rPr>
          <w:rFonts w:asciiTheme="minorHAnsi" w:hAnsiTheme="minorHAnsi" w:cstheme="minorHAnsi"/>
          <w:lang w:val="es-ES_tradnl"/>
        </w:rPr>
      </w:pPr>
      <w:r w:rsidRPr="008C01BC">
        <w:rPr>
          <w:rFonts w:asciiTheme="minorHAnsi" w:hAnsiTheme="minorHAnsi" w:cstheme="minorHAnsi"/>
          <w:lang w:val="es-ES_tradnl"/>
        </w:rPr>
        <w:t xml:space="preserve">Oconitrillo García, Eduardo.  (1991). </w:t>
      </w:r>
      <w:r w:rsidRPr="008C01BC">
        <w:rPr>
          <w:rFonts w:asciiTheme="minorHAnsi" w:hAnsiTheme="minorHAnsi" w:cstheme="minorHAnsi"/>
          <w:i/>
          <w:iCs/>
          <w:lang w:val="es-ES_tradnl"/>
        </w:rPr>
        <w:t>Julio Acosta: el hombre de la providencia</w:t>
      </w:r>
      <w:r w:rsidRPr="008C01BC">
        <w:rPr>
          <w:rFonts w:asciiTheme="minorHAnsi" w:hAnsiTheme="minorHAnsi" w:cstheme="minorHAnsi"/>
          <w:lang w:val="es-ES_tradnl"/>
        </w:rPr>
        <w:t>. 1 edición. San José: Editorial Costa Rica.</w:t>
      </w:r>
      <w:r w:rsidR="00B64603" w:rsidRPr="008C01BC">
        <w:rPr>
          <w:rFonts w:asciiTheme="minorHAnsi" w:hAnsiTheme="minorHAnsi" w:cstheme="minorHAnsi"/>
          <w:lang w:val="es-ES_tradnl"/>
        </w:rPr>
        <w:t xml:space="preserve"> ---------------------------------------------------------------------------------------------------------</w:t>
      </w:r>
      <w:r w:rsidR="00086A07" w:rsidRPr="008C01BC">
        <w:rPr>
          <w:rFonts w:asciiTheme="minorHAnsi" w:hAnsiTheme="minorHAnsi" w:cstheme="minorHAnsi"/>
          <w:lang w:val="es-ES_tradnl"/>
        </w:rPr>
        <w:t>------------------------</w:t>
      </w:r>
    </w:p>
    <w:p w14:paraId="4A2498B3" w14:textId="401C1A57" w:rsidR="00BD3368" w:rsidRPr="008C01BC" w:rsidRDefault="00BD3368" w:rsidP="0053680F">
      <w:pPr>
        <w:spacing w:after="0" w:line="460" w:lineRule="exact"/>
        <w:jc w:val="both"/>
        <w:rPr>
          <w:rFonts w:asciiTheme="minorHAnsi" w:hAnsiTheme="minorHAnsi" w:cstheme="minorHAnsi"/>
          <w:lang w:val="es-ES_tradnl"/>
        </w:rPr>
      </w:pPr>
      <w:r w:rsidRPr="008C01BC">
        <w:rPr>
          <w:rFonts w:asciiTheme="minorHAnsi" w:hAnsiTheme="minorHAnsi" w:cstheme="minorHAnsi"/>
          <w:lang w:val="es-ES_tradnl"/>
        </w:rPr>
        <w:t xml:space="preserve">Thomas </w:t>
      </w:r>
      <w:proofErr w:type="spellStart"/>
      <w:r w:rsidRPr="008C01BC">
        <w:rPr>
          <w:rFonts w:asciiTheme="minorHAnsi" w:hAnsiTheme="minorHAnsi" w:cstheme="minorHAnsi"/>
          <w:lang w:val="es-ES_tradnl"/>
        </w:rPr>
        <w:t>Gallardo</w:t>
      </w:r>
      <w:proofErr w:type="spellEnd"/>
      <w:r w:rsidRPr="008C01BC">
        <w:rPr>
          <w:rFonts w:asciiTheme="minorHAnsi" w:hAnsiTheme="minorHAnsi" w:cstheme="minorHAnsi"/>
          <w:lang w:val="es-ES_tradnl"/>
        </w:rPr>
        <w:t xml:space="preserve">, Frank J. y Claudio </w:t>
      </w:r>
      <w:proofErr w:type="spellStart"/>
      <w:r w:rsidRPr="008C01BC">
        <w:rPr>
          <w:rFonts w:asciiTheme="minorHAnsi" w:hAnsiTheme="minorHAnsi" w:cstheme="minorHAnsi"/>
          <w:lang w:val="es-ES_tradnl"/>
        </w:rPr>
        <w:t>Gallardo</w:t>
      </w:r>
      <w:proofErr w:type="spellEnd"/>
      <w:r w:rsidRPr="008C01BC">
        <w:rPr>
          <w:rFonts w:asciiTheme="minorHAnsi" w:hAnsiTheme="minorHAnsi" w:cstheme="minorHAnsi"/>
          <w:lang w:val="es-ES_tradnl"/>
        </w:rPr>
        <w:t>. (1991</w:t>
      </w:r>
      <w:r w:rsidRPr="008C01BC">
        <w:rPr>
          <w:rFonts w:asciiTheme="minorHAnsi" w:hAnsiTheme="minorHAnsi" w:cstheme="minorHAnsi"/>
          <w:i/>
          <w:iCs/>
          <w:lang w:val="es-ES_tradnl"/>
        </w:rPr>
        <w:t xml:space="preserve">). Nuestros </w:t>
      </w:r>
      <w:proofErr w:type="gramStart"/>
      <w:r w:rsidRPr="008C01BC">
        <w:rPr>
          <w:rFonts w:asciiTheme="minorHAnsi" w:hAnsiTheme="minorHAnsi" w:cstheme="minorHAnsi"/>
          <w:i/>
          <w:iCs/>
          <w:lang w:val="es-ES_tradnl"/>
        </w:rPr>
        <w:t>Presidentes</w:t>
      </w:r>
      <w:proofErr w:type="gramEnd"/>
      <w:r w:rsidRPr="008C01BC">
        <w:rPr>
          <w:rFonts w:asciiTheme="minorHAnsi" w:hAnsiTheme="minorHAnsi" w:cstheme="minorHAnsi"/>
          <w:i/>
          <w:iCs/>
          <w:lang w:val="es-ES_tradnl"/>
        </w:rPr>
        <w:t xml:space="preserve"> del Poder Ejecutivo</w:t>
      </w:r>
      <w:r w:rsidRPr="008C01BC">
        <w:rPr>
          <w:rFonts w:asciiTheme="minorHAnsi" w:hAnsiTheme="minorHAnsi" w:cstheme="minorHAnsi"/>
          <w:lang w:val="es-ES_tradnl"/>
        </w:rPr>
        <w:t>. 8 ed. San José: Editorial Texto, 1991.</w:t>
      </w:r>
      <w:r w:rsidR="00B64603" w:rsidRPr="008C01BC">
        <w:rPr>
          <w:rFonts w:asciiTheme="minorHAnsi" w:hAnsiTheme="minorHAnsi" w:cstheme="minorHAnsi"/>
          <w:lang w:val="es-ES_tradnl"/>
        </w:rPr>
        <w:t xml:space="preserve"> ------------------------------------------------------------------------------------</w:t>
      </w:r>
      <w:r w:rsidR="00086A07" w:rsidRPr="008C01BC">
        <w:rPr>
          <w:rFonts w:asciiTheme="minorHAnsi" w:hAnsiTheme="minorHAnsi" w:cstheme="minorHAnsi"/>
          <w:lang w:val="es-ES_tradnl"/>
        </w:rPr>
        <w:t>--------------------------------</w:t>
      </w:r>
    </w:p>
    <w:p w14:paraId="7902DDD2" w14:textId="7B8C8C17" w:rsidR="00BD3368" w:rsidRPr="008C01BC" w:rsidRDefault="001A6873" w:rsidP="001A6873">
      <w:pPr>
        <w:spacing w:after="0" w:line="460" w:lineRule="exact"/>
        <w:jc w:val="both"/>
        <w:rPr>
          <w:rFonts w:asciiTheme="minorHAnsi" w:hAnsiTheme="minorHAnsi" w:cstheme="minorHAnsi"/>
        </w:rPr>
      </w:pPr>
      <w:r w:rsidRPr="008C01BC">
        <w:rPr>
          <w:rFonts w:asciiTheme="minorHAnsi" w:hAnsiTheme="minorHAnsi" w:cstheme="minorHAnsi"/>
          <w:b/>
          <w:bCs/>
        </w:rPr>
        <w:t xml:space="preserve">7.2 </w:t>
      </w:r>
      <w:r w:rsidR="00BD3368" w:rsidRPr="008C01BC">
        <w:rPr>
          <w:rFonts w:asciiTheme="minorHAnsi" w:hAnsiTheme="minorHAnsi" w:cstheme="minorHAnsi"/>
          <w:b/>
          <w:bCs/>
        </w:rPr>
        <w:t xml:space="preserve">REGLAS O NORMAS: </w:t>
      </w:r>
      <w:r w:rsidR="0053680F" w:rsidRPr="008C01BC">
        <w:rPr>
          <w:rFonts w:asciiTheme="minorHAnsi" w:hAnsiTheme="minorHAnsi" w:cstheme="minorHAnsi"/>
          <w:b/>
          <w:bCs/>
        </w:rPr>
        <w:t xml:space="preserve"> </w:t>
      </w:r>
      <w:r w:rsidR="0053680F" w:rsidRPr="008C01BC">
        <w:rPr>
          <w:rFonts w:asciiTheme="minorHAnsi" w:hAnsiTheme="minorHAnsi" w:cstheme="minorHAnsi"/>
        </w:rPr>
        <w:t>----------------------------------------</w:t>
      </w:r>
      <w:r w:rsidRPr="008C01BC">
        <w:rPr>
          <w:rFonts w:asciiTheme="minorHAnsi" w:hAnsiTheme="minorHAnsi" w:cstheme="minorHAnsi"/>
        </w:rPr>
        <w:t>-------</w:t>
      </w:r>
      <w:r w:rsidR="0053680F" w:rsidRPr="008C01BC">
        <w:rPr>
          <w:rFonts w:asciiTheme="minorHAnsi" w:hAnsiTheme="minorHAnsi" w:cstheme="minorHAnsi"/>
        </w:rPr>
        <w:t>---------------------------------------------------</w:t>
      </w:r>
      <w:r w:rsidR="00086A07" w:rsidRPr="008C01BC">
        <w:rPr>
          <w:rFonts w:asciiTheme="minorHAnsi" w:hAnsiTheme="minorHAnsi" w:cstheme="minorHAnsi"/>
        </w:rPr>
        <w:t>-------------</w:t>
      </w:r>
    </w:p>
    <w:p w14:paraId="15D94376" w14:textId="08E4AB32" w:rsidR="00BD3368" w:rsidRPr="008C01BC" w:rsidRDefault="00BD3368" w:rsidP="00C903F2">
      <w:pPr>
        <w:spacing w:after="0" w:line="460" w:lineRule="exact"/>
        <w:jc w:val="both"/>
        <w:rPr>
          <w:rFonts w:asciiTheme="minorHAnsi" w:hAnsiTheme="minorHAnsi" w:cstheme="minorHAnsi"/>
          <w:lang w:val="es-ES_tradnl"/>
        </w:rPr>
      </w:pPr>
      <w:r w:rsidRPr="008C01BC">
        <w:rPr>
          <w:rFonts w:asciiTheme="minorHAnsi" w:hAnsiTheme="minorHAnsi" w:cstheme="minorHAnsi"/>
          <w:lang w:val="es-ES_tradnl"/>
        </w:rPr>
        <w:t xml:space="preserve">- Consejo Internacional de Archivos. ISAD (G) (2000). </w:t>
      </w:r>
      <w:r w:rsidRPr="008C01BC">
        <w:rPr>
          <w:rFonts w:asciiTheme="minorHAnsi" w:hAnsiTheme="minorHAnsi" w:cstheme="minorHAnsi"/>
          <w:i/>
          <w:lang w:val="es-ES_tradnl"/>
        </w:rPr>
        <w:t>Norma Internacional General de Descripción Archivística</w:t>
      </w:r>
      <w:r w:rsidRPr="008C01BC">
        <w:rPr>
          <w:rFonts w:asciiTheme="minorHAnsi" w:hAnsiTheme="minorHAnsi" w:cstheme="minorHAnsi"/>
          <w:lang w:val="es-ES_tradnl"/>
        </w:rPr>
        <w:t>. Madrid, Subdirección de los Archivos Estatales.</w:t>
      </w:r>
      <w:r w:rsidR="0053680F" w:rsidRPr="008C01BC">
        <w:rPr>
          <w:rFonts w:asciiTheme="minorHAnsi" w:hAnsiTheme="minorHAnsi" w:cstheme="minorHAnsi"/>
          <w:lang w:val="es-ES_tradnl"/>
        </w:rPr>
        <w:t xml:space="preserve"> ----------------------------------------------------</w:t>
      </w:r>
      <w:r w:rsidR="00086A07" w:rsidRPr="008C01BC">
        <w:rPr>
          <w:rFonts w:asciiTheme="minorHAnsi" w:hAnsiTheme="minorHAnsi" w:cstheme="minorHAnsi"/>
          <w:lang w:val="es-ES_tradnl"/>
        </w:rPr>
        <w:t>------------------------------</w:t>
      </w:r>
    </w:p>
    <w:p w14:paraId="017A4521" w14:textId="25CC67C8" w:rsidR="00BD3368" w:rsidRPr="008C01BC" w:rsidRDefault="00BD3368" w:rsidP="00C903F2">
      <w:pPr>
        <w:spacing w:after="0" w:line="460" w:lineRule="exact"/>
        <w:jc w:val="both"/>
        <w:rPr>
          <w:rFonts w:asciiTheme="minorHAnsi" w:hAnsiTheme="minorHAnsi" w:cstheme="minorHAnsi"/>
          <w:lang w:val="es-ES_tradnl"/>
        </w:rPr>
      </w:pPr>
      <w:r w:rsidRPr="008C01BC">
        <w:rPr>
          <w:rFonts w:asciiTheme="minorHAnsi" w:hAnsiTheme="minorHAnsi" w:cstheme="minorHAnsi"/>
          <w:lang w:val="es-ES_tradnl"/>
        </w:rPr>
        <w:t xml:space="preserve">- Dirección General del Archivo Nacional (2010). </w:t>
      </w:r>
      <w:r w:rsidRPr="008C01BC">
        <w:rPr>
          <w:rFonts w:asciiTheme="minorHAnsi" w:hAnsiTheme="minorHAnsi" w:cstheme="minorHAnsi"/>
          <w:i/>
          <w:lang w:val="es-ES_tradnl"/>
        </w:rPr>
        <w:t xml:space="preserve">Aplicación de la Norma Internacional de Descripción ISAD (G) en el Archivo Nacional. </w:t>
      </w:r>
      <w:r w:rsidRPr="008C01BC">
        <w:rPr>
          <w:rFonts w:asciiTheme="minorHAnsi" w:hAnsiTheme="minorHAnsi" w:cstheme="minorHAnsi"/>
          <w:lang w:val="es-ES_tradnl"/>
        </w:rPr>
        <w:t>Actualizada en mayo de 2011.</w:t>
      </w:r>
      <w:r w:rsidR="0053680F" w:rsidRPr="008C01BC">
        <w:rPr>
          <w:rFonts w:asciiTheme="minorHAnsi" w:hAnsiTheme="minorHAnsi" w:cstheme="minorHAnsi"/>
          <w:lang w:val="es-ES_tradnl"/>
        </w:rPr>
        <w:t xml:space="preserve"> ------------------------------------------------</w:t>
      </w:r>
      <w:r w:rsidR="00086A07" w:rsidRPr="008C01BC">
        <w:rPr>
          <w:rFonts w:asciiTheme="minorHAnsi" w:hAnsiTheme="minorHAnsi" w:cstheme="minorHAnsi"/>
          <w:lang w:val="es-ES_tradnl"/>
        </w:rPr>
        <w:t>-------------------------</w:t>
      </w:r>
    </w:p>
    <w:p w14:paraId="4ABAB737" w14:textId="6AA57110" w:rsidR="00BD3368" w:rsidRPr="008C01BC" w:rsidRDefault="00BD3368" w:rsidP="00C903F2">
      <w:pPr>
        <w:spacing w:after="0" w:line="460" w:lineRule="exact"/>
        <w:jc w:val="both"/>
        <w:rPr>
          <w:rFonts w:asciiTheme="minorHAnsi" w:hAnsiTheme="minorHAnsi" w:cstheme="minorHAnsi"/>
          <w:bCs/>
          <w:lang w:val="es-ES_tradnl"/>
        </w:rPr>
      </w:pPr>
      <w:r w:rsidRPr="008C01BC">
        <w:rPr>
          <w:rFonts w:asciiTheme="minorHAnsi" w:hAnsiTheme="minorHAnsi" w:cstheme="minorHAnsi"/>
          <w:b/>
          <w:bCs/>
        </w:rPr>
        <w:t xml:space="preserve">7.3 </w:t>
      </w:r>
      <w:r w:rsidRPr="008C01BC">
        <w:rPr>
          <w:rFonts w:asciiTheme="minorHAnsi" w:hAnsiTheme="minorHAnsi" w:cstheme="minorHAnsi"/>
          <w:b/>
        </w:rPr>
        <w:t>FECHA (S) DE LA (S) DESCRIPCIÓN (ES):</w:t>
      </w:r>
      <w:r w:rsidRPr="008C01BC">
        <w:rPr>
          <w:rFonts w:asciiTheme="minorHAnsi" w:hAnsiTheme="minorHAnsi" w:cstheme="minorHAnsi"/>
          <w:lang w:val="es-ES_tradnl"/>
        </w:rPr>
        <w:t xml:space="preserve"> 2023-09-22. </w:t>
      </w:r>
      <w:r w:rsidR="009B5C41" w:rsidRPr="008C01BC">
        <w:rPr>
          <w:rFonts w:asciiTheme="minorHAnsi" w:hAnsiTheme="minorHAnsi" w:cstheme="minorHAnsi"/>
          <w:bCs/>
          <w:lang w:val="es-ES_tradnl"/>
        </w:rPr>
        <w:t>Revisada y aprobada por la Comisión de Descripción del Archivo Nacional, sesión 05-2023 del 10 de octubre de 2023</w:t>
      </w:r>
      <w:r w:rsidRPr="008C01BC">
        <w:rPr>
          <w:rFonts w:asciiTheme="minorHAnsi" w:hAnsiTheme="minorHAnsi" w:cstheme="minorHAnsi"/>
          <w:bCs/>
          <w:lang w:val="es-ES_tradnl"/>
        </w:rPr>
        <w:t>.</w:t>
      </w:r>
      <w:r w:rsidR="0053680F" w:rsidRPr="008C01BC">
        <w:rPr>
          <w:rFonts w:asciiTheme="minorHAnsi" w:hAnsiTheme="minorHAnsi" w:cstheme="minorHAnsi"/>
          <w:bCs/>
          <w:lang w:val="es-ES_tradnl"/>
        </w:rPr>
        <w:t xml:space="preserve"> -----------------------------------------------------------</w:t>
      </w:r>
    </w:p>
    <w:p w14:paraId="0D689142" w14:textId="0C34D03A" w:rsidR="00E442C3" w:rsidRPr="008C01BC" w:rsidRDefault="0053680F" w:rsidP="00E442C3">
      <w:pPr>
        <w:spacing w:after="0" w:line="460" w:lineRule="exact"/>
        <w:jc w:val="both"/>
        <w:rPr>
          <w:rFonts w:asciiTheme="minorHAnsi" w:eastAsia="Times New Roman" w:hAnsiTheme="minorHAnsi" w:cstheme="minorHAnsi"/>
          <w:b/>
          <w:bCs/>
          <w:lang w:val="es-ES" w:eastAsia="es-CR"/>
        </w:rPr>
      </w:pPr>
      <w:r w:rsidRPr="008C01BC">
        <w:rPr>
          <w:rFonts w:asciiTheme="minorHAnsi" w:eastAsia="Times New Roman" w:hAnsiTheme="minorHAnsi" w:cstheme="minorHAnsi"/>
          <w:b/>
          <w:bCs/>
          <w:lang w:val="es-ES" w:eastAsia="es-CR"/>
        </w:rPr>
        <w:t xml:space="preserve">ACUERDO </w:t>
      </w:r>
      <w:r w:rsidR="008E1FC8" w:rsidRPr="008C01BC">
        <w:rPr>
          <w:rFonts w:asciiTheme="minorHAnsi" w:eastAsia="Times New Roman" w:hAnsiTheme="minorHAnsi" w:cstheme="minorHAnsi"/>
          <w:b/>
          <w:bCs/>
          <w:lang w:val="es-ES" w:eastAsia="es-CR"/>
        </w:rPr>
        <w:t>5</w:t>
      </w:r>
      <w:r w:rsidRPr="008C01BC">
        <w:rPr>
          <w:rFonts w:asciiTheme="minorHAnsi" w:eastAsia="Times New Roman" w:hAnsiTheme="minorHAnsi" w:cstheme="minorHAnsi"/>
          <w:b/>
          <w:bCs/>
          <w:lang w:val="es-ES" w:eastAsia="es-CR"/>
        </w:rPr>
        <w:t xml:space="preserve">.1. </w:t>
      </w:r>
      <w:r w:rsidRPr="008C01BC">
        <w:rPr>
          <w:rFonts w:asciiTheme="minorHAnsi" w:eastAsia="Times New Roman" w:hAnsiTheme="minorHAnsi" w:cstheme="minorHAnsi"/>
          <w:lang w:val="es-ES" w:eastAsia="es-CR"/>
        </w:rPr>
        <w:t xml:space="preserve">Aprobar la entrada descriptiva del fondo </w:t>
      </w:r>
      <w:r w:rsidR="00884CA3" w:rsidRPr="008C01BC">
        <w:rPr>
          <w:rFonts w:asciiTheme="minorHAnsi" w:hAnsiTheme="minorHAnsi" w:cstheme="minorHAnsi"/>
        </w:rPr>
        <w:t>Julio Acosta García</w:t>
      </w:r>
      <w:r w:rsidR="00884CA3" w:rsidRPr="008C01BC">
        <w:rPr>
          <w:rFonts w:asciiTheme="minorHAnsi" w:eastAsia="Times New Roman" w:hAnsiTheme="minorHAnsi" w:cstheme="minorHAnsi"/>
          <w:lang w:val="es-ES" w:eastAsia="es-CR"/>
        </w:rPr>
        <w:t xml:space="preserve"> </w:t>
      </w:r>
      <w:r w:rsidRPr="008C01BC">
        <w:rPr>
          <w:rFonts w:asciiTheme="minorHAnsi" w:eastAsia="Times New Roman" w:hAnsiTheme="minorHAnsi" w:cstheme="minorHAnsi"/>
          <w:lang w:val="es-ES" w:eastAsia="es-CR"/>
        </w:rPr>
        <w:t>anteriormente establecida.</w:t>
      </w:r>
      <w:r w:rsidR="00E442C3" w:rsidRPr="008C01BC">
        <w:rPr>
          <w:rFonts w:asciiTheme="minorHAnsi" w:eastAsia="Times New Roman" w:hAnsiTheme="minorHAnsi" w:cstheme="minorHAnsi"/>
          <w:b/>
          <w:bCs/>
          <w:lang w:val="es-ES" w:eastAsia="es-CR"/>
        </w:rPr>
        <w:t xml:space="preserve"> </w:t>
      </w:r>
      <w:r w:rsidRPr="008C01BC">
        <w:rPr>
          <w:rFonts w:asciiTheme="minorHAnsi" w:eastAsia="Times New Roman" w:hAnsiTheme="minorHAnsi" w:cstheme="minorHAnsi"/>
          <w:b/>
          <w:bCs/>
          <w:lang w:val="es-ES" w:eastAsia="es-CR"/>
        </w:rPr>
        <w:t>ACUERDO</w:t>
      </w:r>
      <w:r w:rsidR="006F4B77" w:rsidRPr="008C01BC">
        <w:rPr>
          <w:rFonts w:asciiTheme="minorHAnsi" w:eastAsia="Times New Roman" w:hAnsiTheme="minorHAnsi" w:cstheme="minorHAnsi"/>
          <w:b/>
          <w:bCs/>
          <w:lang w:val="es-ES" w:eastAsia="es-CR"/>
        </w:rPr>
        <w:t xml:space="preserve"> </w:t>
      </w:r>
      <w:r w:rsidRPr="008C01BC">
        <w:rPr>
          <w:rFonts w:asciiTheme="minorHAnsi" w:eastAsia="Times New Roman" w:hAnsiTheme="minorHAnsi" w:cstheme="minorHAnsi"/>
          <w:b/>
          <w:bCs/>
          <w:lang w:val="es-ES" w:eastAsia="es-CR"/>
        </w:rPr>
        <w:t>FIRM</w:t>
      </w:r>
      <w:r w:rsidR="00E442C3" w:rsidRPr="008C01BC">
        <w:rPr>
          <w:rFonts w:asciiTheme="minorHAnsi" w:eastAsia="Times New Roman" w:hAnsiTheme="minorHAnsi" w:cstheme="minorHAnsi"/>
          <w:b/>
          <w:bCs/>
          <w:lang w:val="es-ES" w:eastAsia="es-CR"/>
        </w:rPr>
        <w:t>E. -------------------------------------------------------------------------------------------------------------------------</w:t>
      </w:r>
    </w:p>
    <w:p w14:paraId="1847A516" w14:textId="1A67710C" w:rsidR="0053680F" w:rsidRPr="008C01BC" w:rsidRDefault="0053680F" w:rsidP="00E442C3">
      <w:pPr>
        <w:spacing w:after="0" w:line="460" w:lineRule="exact"/>
        <w:jc w:val="both"/>
        <w:rPr>
          <w:rFonts w:asciiTheme="minorHAnsi" w:hAnsiTheme="minorHAnsi" w:cstheme="minorHAnsi"/>
          <w:b/>
          <w:bCs/>
        </w:rPr>
      </w:pPr>
      <w:r w:rsidRPr="008C01BC">
        <w:rPr>
          <w:rFonts w:asciiTheme="minorHAnsi" w:eastAsia="Times New Roman" w:hAnsiTheme="minorHAnsi" w:cstheme="minorHAnsi"/>
          <w:b/>
          <w:bCs/>
          <w:lang w:val="es-ES" w:eastAsia="es-CR"/>
        </w:rPr>
        <w:t xml:space="preserve">ACUERDO </w:t>
      </w:r>
      <w:r w:rsidR="008E1FC8" w:rsidRPr="008C01BC">
        <w:rPr>
          <w:rFonts w:asciiTheme="minorHAnsi" w:eastAsia="Times New Roman" w:hAnsiTheme="minorHAnsi" w:cstheme="minorHAnsi"/>
          <w:b/>
          <w:bCs/>
          <w:lang w:val="es-ES" w:eastAsia="es-CR"/>
        </w:rPr>
        <w:t>5</w:t>
      </w:r>
      <w:r w:rsidRPr="008C01BC">
        <w:rPr>
          <w:rFonts w:asciiTheme="minorHAnsi" w:eastAsia="Times New Roman" w:hAnsiTheme="minorHAnsi" w:cstheme="minorHAnsi"/>
          <w:b/>
          <w:bCs/>
          <w:lang w:val="es-ES" w:eastAsia="es-CR"/>
        </w:rPr>
        <w:t xml:space="preserve">.2 </w:t>
      </w:r>
      <w:r w:rsidRPr="008C01BC">
        <w:rPr>
          <w:rFonts w:asciiTheme="minorHAnsi" w:eastAsia="Times New Roman" w:hAnsiTheme="minorHAnsi" w:cstheme="minorHAnsi"/>
          <w:color w:val="000000"/>
          <w:shd w:val="clear" w:color="auto" w:fill="FFFFFF"/>
          <w:lang w:val="es-ES" w:eastAsia="es-CR"/>
        </w:rPr>
        <w:t>Comisionar al señor Javier Gómez Jiménez, jefe del Departamento Archivo Histórico, para que traslade a la Unidad de Acceso y Reproducción de Documentos y al sitio web institucional, la entrada descriptiva del fondo</w:t>
      </w:r>
      <w:r w:rsidRPr="008C01BC">
        <w:rPr>
          <w:rFonts w:asciiTheme="minorHAnsi" w:eastAsia="Times New Roman" w:hAnsiTheme="minorHAnsi" w:cstheme="minorHAnsi"/>
          <w:lang w:val="es-ES" w:eastAsia="es-CR"/>
        </w:rPr>
        <w:t xml:space="preserve"> </w:t>
      </w:r>
      <w:r w:rsidR="00884CA3" w:rsidRPr="008C01BC">
        <w:rPr>
          <w:rFonts w:asciiTheme="minorHAnsi" w:hAnsiTheme="minorHAnsi" w:cstheme="minorHAnsi"/>
        </w:rPr>
        <w:t>Julio Acosta García</w:t>
      </w:r>
      <w:r w:rsidRPr="008C01BC">
        <w:rPr>
          <w:rFonts w:asciiTheme="minorHAnsi" w:eastAsia="Times New Roman" w:hAnsiTheme="minorHAnsi" w:cstheme="minorHAnsi"/>
          <w:color w:val="000000"/>
          <w:shd w:val="clear" w:color="auto" w:fill="FFFFFF"/>
          <w:lang w:val="es-ES" w:eastAsia="es-CR"/>
        </w:rPr>
        <w:t xml:space="preserve">. </w:t>
      </w:r>
      <w:r w:rsidRPr="008C01BC">
        <w:rPr>
          <w:rFonts w:asciiTheme="minorHAnsi" w:eastAsia="Times New Roman" w:hAnsiTheme="minorHAnsi" w:cstheme="minorHAnsi"/>
          <w:b/>
          <w:bCs/>
          <w:color w:val="000000"/>
          <w:shd w:val="clear" w:color="auto" w:fill="FFFFFF"/>
          <w:lang w:val="es-ES" w:eastAsia="es-CR"/>
        </w:rPr>
        <w:t>ACUERDO FIRME</w:t>
      </w:r>
      <w:r w:rsidRPr="008C01BC">
        <w:rPr>
          <w:rFonts w:asciiTheme="minorHAnsi" w:eastAsia="Times New Roman" w:hAnsiTheme="minorHAnsi" w:cstheme="minorHAnsi"/>
          <w:color w:val="000000"/>
          <w:shd w:val="clear" w:color="auto" w:fill="FFFFFF"/>
          <w:lang w:val="es-ES" w:eastAsia="es-CR"/>
        </w:rPr>
        <w:t xml:space="preserve"> ------------------------</w:t>
      </w:r>
      <w:r w:rsidR="00884CA3" w:rsidRPr="008C01BC">
        <w:rPr>
          <w:rFonts w:asciiTheme="minorHAnsi" w:eastAsia="Times New Roman" w:hAnsiTheme="minorHAnsi" w:cstheme="minorHAnsi"/>
          <w:color w:val="000000"/>
          <w:shd w:val="clear" w:color="auto" w:fill="FFFFFF"/>
          <w:lang w:val="es-ES" w:eastAsia="es-CR"/>
        </w:rPr>
        <w:t>-------------</w:t>
      </w:r>
      <w:r w:rsidR="00086A07" w:rsidRPr="008C01BC">
        <w:rPr>
          <w:rFonts w:asciiTheme="minorHAnsi" w:eastAsia="Times New Roman" w:hAnsiTheme="minorHAnsi" w:cstheme="minorHAnsi"/>
          <w:color w:val="000000"/>
          <w:shd w:val="clear" w:color="auto" w:fill="FFFFFF"/>
          <w:lang w:val="es-ES" w:eastAsia="es-CR"/>
        </w:rPr>
        <w:t>-----------------------------</w:t>
      </w:r>
    </w:p>
    <w:p w14:paraId="1FE21CCB" w14:textId="00749D76" w:rsidR="00C96A02" w:rsidRPr="008C01BC" w:rsidRDefault="00C96A02" w:rsidP="00C903F2">
      <w:pPr>
        <w:pStyle w:val="Default"/>
        <w:spacing w:line="460" w:lineRule="exact"/>
        <w:jc w:val="both"/>
        <w:rPr>
          <w:rFonts w:asciiTheme="minorHAnsi" w:hAnsiTheme="minorHAnsi" w:cstheme="minorHAnsi"/>
          <w:sz w:val="22"/>
          <w:szCs w:val="22"/>
          <w:lang w:val="es-CR"/>
        </w:rPr>
      </w:pPr>
      <w:r w:rsidRPr="008C01BC">
        <w:rPr>
          <w:rFonts w:asciiTheme="minorHAnsi" w:hAnsiTheme="minorHAnsi" w:cstheme="minorHAnsi"/>
          <w:b/>
          <w:bCs/>
          <w:sz w:val="22"/>
          <w:szCs w:val="22"/>
        </w:rPr>
        <w:t>ARTÍCULO 6.</w:t>
      </w:r>
      <w:r w:rsidRPr="008C01BC">
        <w:rPr>
          <w:rFonts w:asciiTheme="minorHAnsi" w:hAnsiTheme="minorHAnsi" w:cstheme="minorHAnsi"/>
          <w:sz w:val="22"/>
          <w:szCs w:val="22"/>
        </w:rPr>
        <w:t xml:space="preserve"> Lectura y revisión de oficio DGAN</w:t>
      </w:r>
      <w:r w:rsidRPr="008C01BC">
        <w:rPr>
          <w:rFonts w:asciiTheme="minorHAnsi" w:hAnsiTheme="minorHAnsi" w:cstheme="minorHAnsi"/>
          <w:color w:val="auto"/>
          <w:sz w:val="22"/>
          <w:szCs w:val="22"/>
          <w:lang w:eastAsia="ar-SA"/>
        </w:rPr>
        <w:t>-DAH-OCD-138-2023 del nueve de agosto del dos mil veintitrés, por medio del cual se solicitan acrónimos el fondo</w:t>
      </w:r>
      <w:r w:rsidRPr="008C01BC">
        <w:rPr>
          <w:rFonts w:asciiTheme="minorHAnsi" w:hAnsiTheme="minorHAnsi" w:cstheme="minorHAnsi"/>
          <w:sz w:val="22"/>
          <w:szCs w:val="22"/>
        </w:rPr>
        <w:t xml:space="preserve"> </w:t>
      </w:r>
      <w:r w:rsidRPr="008C01BC">
        <w:rPr>
          <w:rFonts w:asciiTheme="minorHAnsi" w:hAnsiTheme="minorHAnsi" w:cstheme="minorHAnsi"/>
          <w:sz w:val="22"/>
          <w:szCs w:val="22"/>
          <w:lang w:val="es-CR"/>
        </w:rPr>
        <w:t xml:space="preserve">Consejo Técnico de Aviación Civil, </w:t>
      </w:r>
      <w:proofErr w:type="spellStart"/>
      <w:r w:rsidRPr="008C01BC">
        <w:rPr>
          <w:rFonts w:asciiTheme="minorHAnsi" w:hAnsiTheme="minorHAnsi" w:cstheme="minorHAnsi"/>
          <w:sz w:val="22"/>
          <w:szCs w:val="22"/>
          <w:lang w:val="es-CR"/>
        </w:rPr>
        <w:t>Cetac</w:t>
      </w:r>
      <w:proofErr w:type="spellEnd"/>
      <w:r w:rsidR="004576E3" w:rsidRPr="008C01BC">
        <w:rPr>
          <w:rFonts w:asciiTheme="minorHAnsi" w:hAnsiTheme="minorHAnsi" w:cstheme="minorHAnsi"/>
          <w:sz w:val="22"/>
          <w:szCs w:val="22"/>
          <w:lang w:val="es-CR"/>
        </w:rPr>
        <w:t>. ------------------------</w:t>
      </w:r>
    </w:p>
    <w:p w14:paraId="16E9EB63" w14:textId="09142B5A" w:rsidR="00582664" w:rsidRPr="008C01BC" w:rsidRDefault="00582664" w:rsidP="00582664">
      <w:pPr>
        <w:pStyle w:val="Default"/>
        <w:tabs>
          <w:tab w:val="left" w:pos="9072"/>
        </w:tabs>
        <w:spacing w:line="460" w:lineRule="exact"/>
        <w:jc w:val="both"/>
        <w:rPr>
          <w:rFonts w:asciiTheme="minorHAnsi" w:hAnsiTheme="minorHAnsi" w:cstheme="minorHAnsi"/>
          <w:bCs/>
          <w:color w:val="auto"/>
          <w:sz w:val="22"/>
          <w:szCs w:val="22"/>
          <w:lang w:eastAsia="ar-SA"/>
        </w:rPr>
      </w:pPr>
      <w:r w:rsidRPr="008C01BC">
        <w:rPr>
          <w:rFonts w:asciiTheme="minorHAnsi" w:hAnsiTheme="minorHAnsi" w:cstheme="minorHAnsi"/>
          <w:bCs/>
          <w:color w:val="auto"/>
          <w:sz w:val="22"/>
          <w:szCs w:val="22"/>
          <w:lang w:eastAsia="ar-SA"/>
        </w:rPr>
        <w:t xml:space="preserve">El señor Javier Gómez hace lectura del oficio </w:t>
      </w:r>
      <w:r w:rsidR="00B3419A" w:rsidRPr="008C01BC">
        <w:rPr>
          <w:rFonts w:asciiTheme="minorHAnsi" w:hAnsiTheme="minorHAnsi" w:cstheme="minorHAnsi"/>
          <w:sz w:val="22"/>
          <w:szCs w:val="22"/>
        </w:rPr>
        <w:t>DGAN</w:t>
      </w:r>
      <w:r w:rsidR="00B3419A" w:rsidRPr="008C01BC">
        <w:rPr>
          <w:rFonts w:asciiTheme="minorHAnsi" w:hAnsiTheme="minorHAnsi" w:cstheme="minorHAnsi"/>
          <w:color w:val="auto"/>
          <w:sz w:val="22"/>
          <w:szCs w:val="22"/>
          <w:lang w:eastAsia="ar-SA"/>
        </w:rPr>
        <w:t>-DAH-OCD-138-2023 del nueve de agosto del dos mil veintitrés</w:t>
      </w:r>
      <w:r w:rsidR="00B3419A" w:rsidRPr="008C01BC">
        <w:rPr>
          <w:rFonts w:asciiTheme="minorHAnsi" w:hAnsiTheme="minorHAnsi" w:cstheme="minorHAnsi"/>
          <w:bCs/>
          <w:color w:val="auto"/>
          <w:sz w:val="22"/>
          <w:szCs w:val="22"/>
          <w:lang w:eastAsia="ar-SA"/>
        </w:rPr>
        <w:t xml:space="preserve">, suscrito por la señora Yuliana Arrones Angulo, Técnico </w:t>
      </w:r>
      <w:r w:rsidRPr="008C01BC">
        <w:rPr>
          <w:rFonts w:asciiTheme="minorHAnsi" w:hAnsiTheme="minorHAnsi" w:cstheme="minorHAnsi"/>
          <w:bCs/>
          <w:color w:val="auto"/>
          <w:sz w:val="22"/>
          <w:szCs w:val="22"/>
          <w:lang w:eastAsia="ar-SA"/>
        </w:rPr>
        <w:t xml:space="preserve">de la Unidad de Organización y Control de Documentos del Departamento Archivo Histórico, dónde solicita la inclusión de acrónimos para el fondo </w:t>
      </w:r>
      <w:r w:rsidR="00B3419A" w:rsidRPr="008C01BC">
        <w:rPr>
          <w:rFonts w:asciiTheme="minorHAnsi" w:hAnsiTheme="minorHAnsi" w:cstheme="minorHAnsi"/>
          <w:sz w:val="22"/>
          <w:szCs w:val="22"/>
          <w:lang w:val="es-CR"/>
        </w:rPr>
        <w:t xml:space="preserve">Consejo Técnico de Aviación Civil, </w:t>
      </w:r>
      <w:proofErr w:type="spellStart"/>
      <w:r w:rsidR="00B3419A" w:rsidRPr="008C01BC">
        <w:rPr>
          <w:rFonts w:asciiTheme="minorHAnsi" w:hAnsiTheme="minorHAnsi" w:cstheme="minorHAnsi"/>
          <w:sz w:val="22"/>
          <w:szCs w:val="22"/>
          <w:lang w:val="es-CR"/>
        </w:rPr>
        <w:t>Cetac</w:t>
      </w:r>
      <w:proofErr w:type="spellEnd"/>
      <w:r w:rsidRPr="008C01BC">
        <w:rPr>
          <w:rFonts w:asciiTheme="minorHAnsi" w:hAnsiTheme="minorHAnsi" w:cstheme="minorHAnsi"/>
          <w:bCs/>
          <w:color w:val="auto"/>
          <w:sz w:val="22"/>
          <w:szCs w:val="22"/>
          <w:lang w:eastAsia="ar-SA"/>
        </w:rPr>
        <w:t>. -------------------------------------------------------------------------------------------</w:t>
      </w:r>
    </w:p>
    <w:p w14:paraId="5893AD43" w14:textId="0FA211DA" w:rsidR="00F724E0" w:rsidRPr="008C01BC" w:rsidRDefault="00F724E0" w:rsidP="00F724E0">
      <w:pPr>
        <w:pStyle w:val="Default"/>
        <w:spacing w:line="460" w:lineRule="exact"/>
        <w:jc w:val="both"/>
        <w:rPr>
          <w:rStyle w:val="normaltextrun"/>
          <w:rFonts w:asciiTheme="minorHAnsi" w:eastAsia="Calibri" w:hAnsiTheme="minorHAnsi" w:cstheme="minorHAnsi"/>
          <w:b/>
          <w:bCs/>
          <w:sz w:val="22"/>
          <w:szCs w:val="22"/>
          <w:shd w:val="clear" w:color="auto" w:fill="FFFFFF"/>
        </w:rPr>
      </w:pPr>
      <w:r w:rsidRPr="008C01BC">
        <w:rPr>
          <w:rFonts w:asciiTheme="minorHAnsi" w:hAnsiTheme="minorHAnsi" w:cstheme="minorHAnsi"/>
          <w:b/>
          <w:iCs/>
          <w:sz w:val="22"/>
          <w:szCs w:val="22"/>
        </w:rPr>
        <w:t>ACUERDO 6</w:t>
      </w:r>
      <w:r w:rsidRPr="008C01BC">
        <w:rPr>
          <w:rFonts w:asciiTheme="minorHAnsi" w:hAnsiTheme="minorHAnsi" w:cstheme="minorHAnsi"/>
          <w:bCs/>
          <w:iCs/>
          <w:sz w:val="22"/>
          <w:szCs w:val="22"/>
        </w:rPr>
        <w:t xml:space="preserve">. </w:t>
      </w:r>
      <w:r w:rsidRPr="008C01BC">
        <w:rPr>
          <w:rStyle w:val="normaltextrun"/>
          <w:rFonts w:asciiTheme="minorHAnsi" w:eastAsia="Calibri" w:hAnsiTheme="minorHAnsi" w:cstheme="minorHAnsi"/>
          <w:sz w:val="22"/>
          <w:szCs w:val="22"/>
          <w:shd w:val="clear" w:color="auto" w:fill="FFFFFF"/>
        </w:rPr>
        <w:t>Aprobar y comunicar los acrónimos para el fondo</w:t>
      </w:r>
      <w:r w:rsidRPr="008C01BC">
        <w:rPr>
          <w:rFonts w:asciiTheme="minorHAnsi" w:hAnsiTheme="minorHAnsi" w:cstheme="minorBidi"/>
          <w:sz w:val="22"/>
          <w:szCs w:val="22"/>
          <w:lang w:eastAsia="ar-SA"/>
        </w:rPr>
        <w:t xml:space="preserve"> </w:t>
      </w:r>
      <w:r w:rsidR="00B3419A" w:rsidRPr="008C01BC">
        <w:rPr>
          <w:rFonts w:asciiTheme="minorHAnsi" w:hAnsiTheme="minorHAnsi" w:cstheme="minorHAnsi"/>
          <w:sz w:val="22"/>
          <w:szCs w:val="22"/>
          <w:lang w:val="es-CR"/>
        </w:rPr>
        <w:t xml:space="preserve">Consejo Técnico de Aviación Civil, </w:t>
      </w:r>
      <w:proofErr w:type="spellStart"/>
      <w:r w:rsidR="00B3419A" w:rsidRPr="008C01BC">
        <w:rPr>
          <w:rFonts w:asciiTheme="minorHAnsi" w:hAnsiTheme="minorHAnsi" w:cstheme="minorHAnsi"/>
          <w:sz w:val="22"/>
          <w:szCs w:val="22"/>
          <w:lang w:val="es-CR"/>
        </w:rPr>
        <w:t>Cetac</w:t>
      </w:r>
      <w:proofErr w:type="spellEnd"/>
      <w:r w:rsidRPr="008C01BC">
        <w:rPr>
          <w:rStyle w:val="normaltextrun"/>
          <w:rFonts w:asciiTheme="minorHAnsi" w:eastAsia="Calibri" w:hAnsiTheme="minorHAnsi" w:cstheme="minorHAnsi"/>
          <w:sz w:val="22"/>
          <w:szCs w:val="22"/>
          <w:shd w:val="clear" w:color="auto" w:fill="FFFFFF"/>
        </w:rPr>
        <w:t xml:space="preserve">, según solicitud presentada por medio del oficio </w:t>
      </w:r>
      <w:r w:rsidRPr="008C01BC">
        <w:rPr>
          <w:rFonts w:asciiTheme="minorHAnsi" w:hAnsiTheme="minorHAnsi" w:cstheme="minorHAnsi"/>
          <w:sz w:val="22"/>
          <w:szCs w:val="22"/>
        </w:rPr>
        <w:t>DGAN</w:t>
      </w:r>
      <w:r w:rsidRPr="008C01BC">
        <w:rPr>
          <w:rFonts w:asciiTheme="minorHAnsi" w:hAnsiTheme="minorHAnsi" w:cstheme="minorHAnsi"/>
          <w:color w:val="auto"/>
          <w:sz w:val="22"/>
          <w:szCs w:val="22"/>
          <w:lang w:eastAsia="ar-SA"/>
        </w:rPr>
        <w:t>-DAH-OCD-138-2023 del nueve de agosto del dos mil veintitrés</w:t>
      </w:r>
      <w:r w:rsidRPr="008C01BC">
        <w:rPr>
          <w:rFonts w:asciiTheme="minorHAnsi" w:hAnsiTheme="minorHAnsi" w:cstheme="minorHAnsi"/>
          <w:bCs/>
          <w:color w:val="auto"/>
          <w:sz w:val="22"/>
          <w:szCs w:val="22"/>
          <w:lang w:eastAsia="ar-SA"/>
        </w:rPr>
        <w:t>, suscrito por la señora Yuliana Arrones Angulo, Técnico de la Unidad de Organización y Control de Documentos del Departamento Archivo Histórico</w:t>
      </w:r>
      <w:r w:rsidRPr="008C01BC">
        <w:rPr>
          <w:rStyle w:val="normaltextrun"/>
          <w:rFonts w:asciiTheme="minorHAnsi" w:eastAsia="Calibri" w:hAnsiTheme="minorHAnsi" w:cstheme="minorHAnsi"/>
          <w:sz w:val="22"/>
          <w:szCs w:val="22"/>
          <w:shd w:val="clear" w:color="auto" w:fill="FFFFFF"/>
        </w:rPr>
        <w:t xml:space="preserve">, quedando de la siguiente manera. </w:t>
      </w:r>
      <w:r w:rsidRPr="008C01BC">
        <w:rPr>
          <w:rStyle w:val="normaltextrun"/>
          <w:rFonts w:asciiTheme="minorHAnsi" w:eastAsia="Calibri" w:hAnsiTheme="minorHAnsi" w:cstheme="minorHAnsi"/>
          <w:b/>
          <w:bCs/>
          <w:sz w:val="22"/>
          <w:szCs w:val="22"/>
          <w:shd w:val="clear" w:color="auto" w:fill="FFFFFF"/>
        </w:rPr>
        <w:t>ACUERDO FIRME -------------------------</w:t>
      </w:r>
    </w:p>
    <w:tbl>
      <w:tblPr>
        <w:tblStyle w:val="TableNormal"/>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843"/>
        <w:gridCol w:w="2126"/>
        <w:gridCol w:w="2551"/>
      </w:tblGrid>
      <w:tr w:rsidR="0012157C" w:rsidRPr="008C01BC" w14:paraId="333F5EDD" w14:textId="77777777" w:rsidTr="00FE2102">
        <w:trPr>
          <w:trHeight w:val="242"/>
          <w:jc w:val="center"/>
        </w:trPr>
        <w:tc>
          <w:tcPr>
            <w:tcW w:w="9072" w:type="dxa"/>
            <w:gridSpan w:val="4"/>
          </w:tcPr>
          <w:p w14:paraId="6A6802C6" w14:textId="47A37EAD" w:rsidR="0012157C" w:rsidRPr="008C01BC" w:rsidRDefault="0012157C" w:rsidP="00FE2102">
            <w:pPr>
              <w:pStyle w:val="TableParagraph"/>
              <w:spacing w:line="246" w:lineRule="exact"/>
              <w:ind w:left="142" w:right="130"/>
              <w:jc w:val="center"/>
              <w:rPr>
                <w:b/>
              </w:rPr>
            </w:pPr>
            <w:r w:rsidRPr="008C01BC">
              <w:rPr>
                <w:b/>
              </w:rPr>
              <w:t>FONDO</w:t>
            </w:r>
            <w:r w:rsidRPr="008C01BC">
              <w:rPr>
                <w:b/>
                <w:spacing w:val="-4"/>
              </w:rPr>
              <w:t xml:space="preserve"> </w:t>
            </w:r>
            <w:r w:rsidRPr="008C01BC">
              <w:rPr>
                <w:b/>
              </w:rPr>
              <w:t>PODER</w:t>
            </w:r>
            <w:r w:rsidR="00FE2102" w:rsidRPr="008C01BC">
              <w:rPr>
                <w:b/>
                <w:spacing w:val="-3"/>
              </w:rPr>
              <w:t xml:space="preserve"> E</w:t>
            </w:r>
            <w:r w:rsidRPr="008C01BC">
              <w:rPr>
                <w:b/>
              </w:rPr>
              <w:t>JECUTIVO</w:t>
            </w:r>
          </w:p>
        </w:tc>
      </w:tr>
      <w:tr w:rsidR="0012157C" w:rsidRPr="008C01BC" w14:paraId="7C6E006C" w14:textId="77777777" w:rsidTr="00FE2102">
        <w:trPr>
          <w:trHeight w:val="246"/>
          <w:jc w:val="center"/>
        </w:trPr>
        <w:tc>
          <w:tcPr>
            <w:tcW w:w="2552" w:type="dxa"/>
          </w:tcPr>
          <w:p w14:paraId="21272492" w14:textId="77777777" w:rsidR="0012157C" w:rsidRPr="008C01BC" w:rsidRDefault="0012157C" w:rsidP="004E11FC">
            <w:pPr>
              <w:pStyle w:val="TableParagraph"/>
              <w:spacing w:before="1" w:line="248" w:lineRule="exact"/>
              <w:ind w:left="442"/>
              <w:jc w:val="center"/>
              <w:rPr>
                <w:b/>
              </w:rPr>
            </w:pPr>
            <w:r w:rsidRPr="008C01BC">
              <w:rPr>
                <w:b/>
              </w:rPr>
              <w:t>FONDO</w:t>
            </w:r>
            <w:r w:rsidRPr="008C01BC">
              <w:rPr>
                <w:b/>
                <w:spacing w:val="-4"/>
              </w:rPr>
              <w:t xml:space="preserve"> </w:t>
            </w:r>
            <w:r w:rsidRPr="008C01BC">
              <w:rPr>
                <w:b/>
              </w:rPr>
              <w:t>NIVEL</w:t>
            </w:r>
            <w:r w:rsidRPr="008C01BC">
              <w:rPr>
                <w:b/>
                <w:spacing w:val="-3"/>
              </w:rPr>
              <w:t xml:space="preserve"> </w:t>
            </w:r>
            <w:r w:rsidRPr="008C01BC">
              <w:rPr>
                <w:b/>
              </w:rPr>
              <w:t>I</w:t>
            </w:r>
          </w:p>
        </w:tc>
        <w:tc>
          <w:tcPr>
            <w:tcW w:w="1843" w:type="dxa"/>
          </w:tcPr>
          <w:p w14:paraId="75B2B82C" w14:textId="77777777" w:rsidR="0012157C" w:rsidRPr="008C01BC" w:rsidRDefault="0012157C" w:rsidP="004E11FC">
            <w:pPr>
              <w:pStyle w:val="TableParagraph"/>
              <w:spacing w:before="1" w:line="248" w:lineRule="exact"/>
              <w:ind w:left="198"/>
              <w:jc w:val="center"/>
              <w:rPr>
                <w:b/>
              </w:rPr>
            </w:pPr>
            <w:r w:rsidRPr="008C01BC">
              <w:rPr>
                <w:b/>
              </w:rPr>
              <w:t>FONDO</w:t>
            </w:r>
            <w:r w:rsidRPr="008C01BC">
              <w:rPr>
                <w:b/>
                <w:spacing w:val="-3"/>
              </w:rPr>
              <w:t xml:space="preserve"> </w:t>
            </w:r>
            <w:r w:rsidRPr="008C01BC">
              <w:rPr>
                <w:b/>
              </w:rPr>
              <w:t>NIVEL</w:t>
            </w:r>
            <w:r w:rsidRPr="008C01BC">
              <w:rPr>
                <w:b/>
                <w:spacing w:val="-3"/>
              </w:rPr>
              <w:t xml:space="preserve"> </w:t>
            </w:r>
            <w:r w:rsidRPr="008C01BC">
              <w:rPr>
                <w:b/>
              </w:rPr>
              <w:t>II</w:t>
            </w:r>
          </w:p>
        </w:tc>
        <w:tc>
          <w:tcPr>
            <w:tcW w:w="2126" w:type="dxa"/>
          </w:tcPr>
          <w:p w14:paraId="64506698" w14:textId="77777777" w:rsidR="0012157C" w:rsidRPr="008C01BC" w:rsidRDefault="0012157C" w:rsidP="004E11FC">
            <w:pPr>
              <w:pStyle w:val="TableParagraph"/>
              <w:spacing w:before="1" w:line="248" w:lineRule="exact"/>
              <w:ind w:left="618"/>
              <w:jc w:val="center"/>
              <w:rPr>
                <w:b/>
              </w:rPr>
            </w:pPr>
            <w:r w:rsidRPr="008C01BC">
              <w:rPr>
                <w:b/>
              </w:rPr>
              <w:t>SUBFONDO</w:t>
            </w:r>
            <w:r w:rsidRPr="008C01BC">
              <w:rPr>
                <w:b/>
                <w:spacing w:val="-4"/>
              </w:rPr>
              <w:t xml:space="preserve"> </w:t>
            </w:r>
            <w:r w:rsidRPr="008C01BC">
              <w:rPr>
                <w:b/>
              </w:rPr>
              <w:t>I</w:t>
            </w:r>
          </w:p>
        </w:tc>
        <w:tc>
          <w:tcPr>
            <w:tcW w:w="2551" w:type="dxa"/>
          </w:tcPr>
          <w:p w14:paraId="7B7CC3BC" w14:textId="77777777" w:rsidR="0012157C" w:rsidRPr="008C01BC" w:rsidRDefault="0012157C" w:rsidP="004E11FC">
            <w:pPr>
              <w:pStyle w:val="TableParagraph"/>
              <w:spacing w:before="1" w:line="248" w:lineRule="exact"/>
              <w:ind w:right="1230"/>
              <w:jc w:val="center"/>
              <w:rPr>
                <w:b/>
              </w:rPr>
            </w:pPr>
            <w:r w:rsidRPr="008C01BC">
              <w:rPr>
                <w:b/>
              </w:rPr>
              <w:t>SERIES</w:t>
            </w:r>
          </w:p>
        </w:tc>
      </w:tr>
      <w:tr w:rsidR="0012157C" w:rsidRPr="008C01BC" w14:paraId="6806D677" w14:textId="77777777" w:rsidTr="00FE2102">
        <w:trPr>
          <w:trHeight w:val="903"/>
          <w:jc w:val="center"/>
        </w:trPr>
        <w:tc>
          <w:tcPr>
            <w:tcW w:w="2552" w:type="dxa"/>
          </w:tcPr>
          <w:p w14:paraId="23133CA0" w14:textId="77777777" w:rsidR="0012157C" w:rsidRPr="008C01BC" w:rsidRDefault="0012157C" w:rsidP="00442534">
            <w:pPr>
              <w:pStyle w:val="TableParagraph"/>
              <w:spacing w:line="242" w:lineRule="auto"/>
              <w:ind w:right="147"/>
            </w:pPr>
            <w:r w:rsidRPr="008C01BC">
              <w:t>Ministerio de Obras</w:t>
            </w:r>
            <w:r w:rsidRPr="008C01BC">
              <w:rPr>
                <w:spacing w:val="1"/>
              </w:rPr>
              <w:t xml:space="preserve"> </w:t>
            </w:r>
            <w:r w:rsidRPr="008C01BC">
              <w:t>Públicas</w:t>
            </w:r>
            <w:r w:rsidRPr="008C01BC">
              <w:rPr>
                <w:spacing w:val="-8"/>
              </w:rPr>
              <w:t xml:space="preserve"> </w:t>
            </w:r>
            <w:r w:rsidRPr="008C01BC">
              <w:t>y</w:t>
            </w:r>
            <w:r w:rsidRPr="008C01BC">
              <w:rPr>
                <w:spacing w:val="-8"/>
              </w:rPr>
              <w:t xml:space="preserve"> </w:t>
            </w:r>
            <w:r w:rsidRPr="008C01BC">
              <w:t>Transportes</w:t>
            </w:r>
            <w:r w:rsidRPr="008C01BC">
              <w:rPr>
                <w:spacing w:val="-47"/>
              </w:rPr>
              <w:t xml:space="preserve"> </w:t>
            </w:r>
            <w:r w:rsidRPr="008C01BC">
              <w:t>(MOPT)</w:t>
            </w:r>
          </w:p>
        </w:tc>
        <w:tc>
          <w:tcPr>
            <w:tcW w:w="1843" w:type="dxa"/>
          </w:tcPr>
          <w:p w14:paraId="340996AD" w14:textId="1FF94560" w:rsidR="0012157C" w:rsidRPr="008C01BC" w:rsidRDefault="0012157C" w:rsidP="00442534">
            <w:pPr>
              <w:pStyle w:val="TableParagraph"/>
              <w:spacing w:line="242" w:lineRule="auto"/>
              <w:ind w:left="102" w:right="106"/>
            </w:pPr>
            <w:r w:rsidRPr="008C01BC">
              <w:t>Dirección Genera</w:t>
            </w:r>
            <w:r w:rsidRPr="008C01BC">
              <w:rPr>
                <w:spacing w:val="-47"/>
              </w:rPr>
              <w:t xml:space="preserve"> </w:t>
            </w:r>
            <w:proofErr w:type="spellStart"/>
            <w:r w:rsidR="00442534" w:rsidRPr="008C01BC">
              <w:rPr>
                <w:spacing w:val="-47"/>
              </w:rPr>
              <w:t>l</w:t>
            </w:r>
            <w:r w:rsidRPr="008C01BC">
              <w:t>de</w:t>
            </w:r>
            <w:proofErr w:type="spellEnd"/>
            <w:r w:rsidRPr="008C01BC">
              <w:rPr>
                <w:spacing w:val="1"/>
              </w:rPr>
              <w:t xml:space="preserve"> </w:t>
            </w:r>
            <w:r w:rsidRPr="008C01BC">
              <w:t>Aviación</w:t>
            </w:r>
            <w:r w:rsidRPr="008C01BC">
              <w:rPr>
                <w:spacing w:val="1"/>
              </w:rPr>
              <w:t xml:space="preserve"> </w:t>
            </w:r>
            <w:r w:rsidRPr="008C01BC">
              <w:t>Civil</w:t>
            </w:r>
            <w:r w:rsidRPr="008C01BC">
              <w:rPr>
                <w:spacing w:val="1"/>
              </w:rPr>
              <w:t xml:space="preserve"> </w:t>
            </w:r>
            <w:r w:rsidRPr="008C01BC">
              <w:t>(DGAC)</w:t>
            </w:r>
          </w:p>
        </w:tc>
        <w:tc>
          <w:tcPr>
            <w:tcW w:w="2126" w:type="dxa"/>
          </w:tcPr>
          <w:p w14:paraId="6EE62870" w14:textId="3F638E5C" w:rsidR="0012157C" w:rsidRPr="008C01BC" w:rsidRDefault="0012157C" w:rsidP="00442534">
            <w:pPr>
              <w:pStyle w:val="TableParagraph"/>
              <w:tabs>
                <w:tab w:val="left" w:pos="1098"/>
                <w:tab w:val="left" w:pos="2067"/>
              </w:tabs>
              <w:spacing w:line="242" w:lineRule="auto"/>
              <w:ind w:left="102" w:right="105"/>
            </w:pPr>
            <w:r w:rsidRPr="008C01BC">
              <w:t>Consejo</w:t>
            </w:r>
            <w:r w:rsidR="00442534" w:rsidRPr="008C01BC">
              <w:t xml:space="preserve"> </w:t>
            </w:r>
            <w:r w:rsidRPr="008C01BC">
              <w:t>Técnico</w:t>
            </w:r>
            <w:r w:rsidR="00442534" w:rsidRPr="008C01BC">
              <w:t xml:space="preserve"> </w:t>
            </w:r>
            <w:r w:rsidRPr="008C01BC">
              <w:rPr>
                <w:spacing w:val="-3"/>
              </w:rPr>
              <w:t>de</w:t>
            </w:r>
            <w:r w:rsidRPr="008C01BC">
              <w:rPr>
                <w:spacing w:val="-47"/>
              </w:rPr>
              <w:t xml:space="preserve"> </w:t>
            </w:r>
            <w:r w:rsidRPr="008C01BC">
              <w:t>Aviación</w:t>
            </w:r>
            <w:r w:rsidRPr="008C01BC">
              <w:rPr>
                <w:spacing w:val="-3"/>
              </w:rPr>
              <w:t xml:space="preserve"> </w:t>
            </w:r>
            <w:r w:rsidRPr="008C01BC">
              <w:t>Civil (CETAC)</w:t>
            </w:r>
          </w:p>
        </w:tc>
        <w:tc>
          <w:tcPr>
            <w:tcW w:w="2551" w:type="dxa"/>
          </w:tcPr>
          <w:p w14:paraId="0EAA365E" w14:textId="3B15F075" w:rsidR="0012157C" w:rsidRPr="008C01BC" w:rsidRDefault="0012157C" w:rsidP="00442534">
            <w:pPr>
              <w:pStyle w:val="TableParagraph"/>
              <w:tabs>
                <w:tab w:val="left" w:pos="1492"/>
                <w:tab w:val="left" w:pos="2015"/>
              </w:tabs>
              <w:spacing w:line="242" w:lineRule="auto"/>
              <w:ind w:right="98"/>
              <w:rPr>
                <w:b/>
              </w:rPr>
            </w:pPr>
            <w:r w:rsidRPr="008C01BC">
              <w:rPr>
                <w:b/>
              </w:rPr>
              <w:t>-Expediente</w:t>
            </w:r>
            <w:r w:rsidR="00442534" w:rsidRPr="008C01BC">
              <w:rPr>
                <w:b/>
              </w:rPr>
              <w:t xml:space="preserve"> </w:t>
            </w:r>
            <w:r w:rsidRPr="008C01BC">
              <w:rPr>
                <w:b/>
              </w:rPr>
              <w:t>de</w:t>
            </w:r>
            <w:r w:rsidR="00442534" w:rsidRPr="008C01BC">
              <w:rPr>
                <w:b/>
              </w:rPr>
              <w:t xml:space="preserve"> </w:t>
            </w:r>
            <w:r w:rsidRPr="008C01BC">
              <w:rPr>
                <w:b/>
                <w:spacing w:val="-1"/>
              </w:rPr>
              <w:t>Accidentes</w:t>
            </w:r>
            <w:r w:rsidRPr="008C01BC">
              <w:rPr>
                <w:b/>
                <w:spacing w:val="-47"/>
              </w:rPr>
              <w:t xml:space="preserve"> </w:t>
            </w:r>
            <w:r w:rsidRPr="008C01BC">
              <w:rPr>
                <w:b/>
              </w:rPr>
              <w:t>Aeronáuticos</w:t>
            </w:r>
            <w:r w:rsidRPr="008C01BC">
              <w:rPr>
                <w:b/>
                <w:spacing w:val="-1"/>
              </w:rPr>
              <w:t xml:space="preserve"> </w:t>
            </w:r>
            <w:r w:rsidRPr="008C01BC">
              <w:rPr>
                <w:b/>
              </w:rPr>
              <w:t>(EXPAAS)**</w:t>
            </w:r>
          </w:p>
          <w:p w14:paraId="32F47A5B" w14:textId="77777777" w:rsidR="0012157C" w:rsidRPr="008C01BC" w:rsidRDefault="0012157C" w:rsidP="00442534">
            <w:pPr>
              <w:pStyle w:val="TableParagraph"/>
              <w:spacing w:line="267" w:lineRule="exact"/>
            </w:pPr>
            <w:r w:rsidRPr="008C01BC">
              <w:t>-Fotografías</w:t>
            </w:r>
            <w:r w:rsidRPr="008C01BC">
              <w:rPr>
                <w:spacing w:val="-6"/>
              </w:rPr>
              <w:t xml:space="preserve"> </w:t>
            </w:r>
            <w:r w:rsidRPr="008C01BC">
              <w:t>(FO)</w:t>
            </w:r>
          </w:p>
        </w:tc>
      </w:tr>
    </w:tbl>
    <w:p w14:paraId="70A89B4E" w14:textId="4A745074" w:rsidR="00C96A02" w:rsidRPr="008C01BC" w:rsidRDefault="00C96A02" w:rsidP="0037777A">
      <w:pPr>
        <w:autoSpaceDE w:val="0"/>
        <w:autoSpaceDN w:val="0"/>
        <w:adjustRightInd w:val="0"/>
        <w:spacing w:after="0" w:line="460" w:lineRule="exact"/>
        <w:jc w:val="both"/>
        <w:rPr>
          <w:rFonts w:asciiTheme="minorHAnsi" w:hAnsiTheme="minorHAnsi" w:cstheme="minorHAnsi"/>
          <w:color w:val="000000" w:themeColor="text1"/>
          <w:lang w:eastAsia="ja-JP"/>
        </w:rPr>
      </w:pPr>
      <w:r w:rsidRPr="008C01BC">
        <w:rPr>
          <w:rFonts w:asciiTheme="minorHAnsi" w:hAnsiTheme="minorHAnsi" w:cstheme="minorHAnsi"/>
          <w:b/>
          <w:bCs/>
          <w:color w:val="000000" w:themeColor="text1"/>
          <w:lang w:eastAsia="ja-JP"/>
        </w:rPr>
        <w:lastRenderedPageBreak/>
        <w:t>ARTÍCULO 7.</w:t>
      </w:r>
      <w:r w:rsidRPr="008C01BC">
        <w:rPr>
          <w:rFonts w:asciiTheme="minorHAnsi" w:hAnsiTheme="minorHAnsi" w:cstheme="minorHAnsi"/>
          <w:b/>
          <w:bCs/>
        </w:rPr>
        <w:t xml:space="preserve"> </w:t>
      </w:r>
      <w:r w:rsidRPr="008C01BC">
        <w:rPr>
          <w:rFonts w:asciiTheme="minorHAnsi" w:hAnsiTheme="minorHAnsi" w:cstheme="minorHAnsi"/>
        </w:rPr>
        <w:t>Lectura y revisión de oficio DGAN-DAH-OCD-139-2023 del nueve de agosto del dos mil</w:t>
      </w:r>
      <w:r w:rsidR="00442534" w:rsidRPr="008C01BC">
        <w:rPr>
          <w:rFonts w:asciiTheme="minorHAnsi" w:hAnsiTheme="minorHAnsi" w:cstheme="minorHAnsi"/>
        </w:rPr>
        <w:t xml:space="preserve"> </w:t>
      </w:r>
      <w:r w:rsidRPr="008C01BC">
        <w:rPr>
          <w:rFonts w:asciiTheme="minorHAnsi" w:hAnsiTheme="minorHAnsi" w:cstheme="minorHAnsi"/>
        </w:rPr>
        <w:t xml:space="preserve">veintitrés, por medio del cual se solicitan acrónimos el fondo </w:t>
      </w:r>
      <w:r w:rsidRPr="008C01BC">
        <w:rPr>
          <w:rFonts w:asciiTheme="minorHAnsi" w:hAnsiTheme="minorHAnsi" w:cstheme="minorHAnsi"/>
          <w:color w:val="000000" w:themeColor="text1"/>
          <w:lang w:eastAsia="ja-JP"/>
        </w:rPr>
        <w:t>Ministerio de Planificación y Política Económica (</w:t>
      </w:r>
      <w:proofErr w:type="spellStart"/>
      <w:r w:rsidRPr="008C01BC">
        <w:rPr>
          <w:rFonts w:asciiTheme="minorHAnsi" w:hAnsiTheme="minorHAnsi" w:cstheme="minorHAnsi"/>
          <w:color w:val="000000" w:themeColor="text1"/>
          <w:lang w:eastAsia="ja-JP"/>
        </w:rPr>
        <w:t>Mideplan</w:t>
      </w:r>
      <w:proofErr w:type="spellEnd"/>
      <w:r w:rsidR="00BE5658" w:rsidRPr="008C01BC">
        <w:rPr>
          <w:rFonts w:asciiTheme="minorHAnsi" w:hAnsiTheme="minorHAnsi" w:cstheme="minorHAnsi"/>
          <w:color w:val="000000" w:themeColor="text1"/>
          <w:lang w:eastAsia="ja-JP"/>
        </w:rPr>
        <w:t>)-</w:t>
      </w:r>
      <w:r w:rsidR="00442534" w:rsidRPr="008C01BC">
        <w:rPr>
          <w:rFonts w:asciiTheme="minorHAnsi" w:hAnsiTheme="minorHAnsi" w:cstheme="minorHAnsi"/>
          <w:color w:val="000000" w:themeColor="text1"/>
          <w:lang w:eastAsia="ja-JP"/>
        </w:rPr>
        <w:t xml:space="preserve"> </w:t>
      </w:r>
    </w:p>
    <w:p w14:paraId="59E962D6" w14:textId="26F187DF" w:rsidR="00442534" w:rsidRPr="008C01BC" w:rsidRDefault="00442534" w:rsidP="0037777A">
      <w:pPr>
        <w:pStyle w:val="Default"/>
        <w:tabs>
          <w:tab w:val="left" w:pos="9072"/>
        </w:tabs>
        <w:spacing w:line="460" w:lineRule="exact"/>
        <w:jc w:val="both"/>
        <w:rPr>
          <w:rFonts w:asciiTheme="minorHAnsi" w:hAnsiTheme="minorHAnsi" w:cstheme="minorHAnsi"/>
          <w:bCs/>
          <w:color w:val="auto"/>
          <w:sz w:val="22"/>
          <w:szCs w:val="22"/>
          <w:lang w:eastAsia="ar-SA"/>
        </w:rPr>
      </w:pPr>
      <w:r w:rsidRPr="008C01BC">
        <w:rPr>
          <w:rFonts w:asciiTheme="minorHAnsi" w:hAnsiTheme="minorHAnsi" w:cstheme="minorHAnsi"/>
          <w:bCs/>
          <w:color w:val="auto"/>
          <w:sz w:val="22"/>
          <w:szCs w:val="22"/>
          <w:lang w:eastAsia="ar-SA"/>
        </w:rPr>
        <w:t xml:space="preserve">El señor Javier Gómez hace lectura del oficio </w:t>
      </w:r>
      <w:r w:rsidR="008D75FD" w:rsidRPr="008C01BC">
        <w:rPr>
          <w:rFonts w:asciiTheme="minorHAnsi" w:hAnsiTheme="minorHAnsi" w:cstheme="minorHAnsi"/>
          <w:sz w:val="22"/>
          <w:szCs w:val="22"/>
        </w:rPr>
        <w:t>DGAN-DAH-OCD-139-2023 del nueve de agosto del dos mil veintitrés</w:t>
      </w:r>
      <w:r w:rsidRPr="008C01BC">
        <w:rPr>
          <w:rFonts w:asciiTheme="minorHAnsi" w:hAnsiTheme="minorHAnsi" w:cstheme="minorHAnsi"/>
          <w:bCs/>
          <w:color w:val="auto"/>
          <w:sz w:val="22"/>
          <w:szCs w:val="22"/>
          <w:lang w:eastAsia="ar-SA"/>
        </w:rPr>
        <w:t xml:space="preserve">, suscrito por la señora Yuliana Arrones Angulo, Técnico de la Unidad de Organización y Control de Documentos del Departamento Archivo Histórico, dónde solicita la inclusión de acrónimos para el fondo </w:t>
      </w:r>
      <w:proofErr w:type="spellStart"/>
      <w:r w:rsidR="000158C6" w:rsidRPr="008C01BC">
        <w:rPr>
          <w:rFonts w:asciiTheme="minorHAnsi" w:hAnsiTheme="minorHAnsi" w:cstheme="minorHAnsi"/>
          <w:sz w:val="22"/>
          <w:szCs w:val="22"/>
          <w:lang w:val="es-CR"/>
        </w:rPr>
        <w:t>Mideplan</w:t>
      </w:r>
      <w:proofErr w:type="spellEnd"/>
      <w:r w:rsidRPr="008C01BC">
        <w:rPr>
          <w:rFonts w:asciiTheme="minorHAnsi" w:hAnsiTheme="minorHAnsi" w:cstheme="minorHAnsi"/>
          <w:bCs/>
          <w:color w:val="auto"/>
          <w:sz w:val="22"/>
          <w:szCs w:val="22"/>
          <w:lang w:eastAsia="ar-SA"/>
        </w:rPr>
        <w:t xml:space="preserve">. </w:t>
      </w:r>
      <w:r w:rsidR="000158C6" w:rsidRPr="008C01BC">
        <w:rPr>
          <w:rFonts w:asciiTheme="minorHAnsi" w:hAnsiTheme="minorHAnsi" w:cstheme="minorHAnsi"/>
          <w:bCs/>
          <w:color w:val="auto"/>
          <w:sz w:val="22"/>
          <w:szCs w:val="22"/>
          <w:lang w:eastAsia="ar-SA"/>
        </w:rPr>
        <w:t>--</w:t>
      </w:r>
      <w:r w:rsidRPr="008C01BC">
        <w:rPr>
          <w:rFonts w:asciiTheme="minorHAnsi" w:hAnsiTheme="minorHAnsi" w:cstheme="minorHAnsi"/>
          <w:bCs/>
          <w:color w:val="auto"/>
          <w:sz w:val="22"/>
          <w:szCs w:val="22"/>
          <w:lang w:eastAsia="ar-SA"/>
        </w:rPr>
        <w:t>-------------------------------------------------------------------------------------------</w:t>
      </w:r>
      <w:r w:rsidR="008D75FD" w:rsidRPr="008C01BC">
        <w:rPr>
          <w:rFonts w:asciiTheme="minorHAnsi" w:hAnsiTheme="minorHAnsi" w:cstheme="minorHAnsi"/>
          <w:bCs/>
          <w:color w:val="auto"/>
          <w:sz w:val="22"/>
          <w:szCs w:val="22"/>
          <w:lang w:eastAsia="ar-SA"/>
        </w:rPr>
        <w:t>--------------------------------------</w:t>
      </w:r>
    </w:p>
    <w:p w14:paraId="69818E92" w14:textId="17BA6E6E" w:rsidR="00442534" w:rsidRPr="008C01BC" w:rsidRDefault="00442534" w:rsidP="0037777A">
      <w:pPr>
        <w:pStyle w:val="Default"/>
        <w:spacing w:line="460" w:lineRule="exact"/>
        <w:jc w:val="both"/>
        <w:rPr>
          <w:rFonts w:asciiTheme="minorHAnsi" w:eastAsia="Calibri" w:hAnsiTheme="minorHAnsi" w:cstheme="minorHAnsi"/>
          <w:b/>
          <w:bCs/>
          <w:sz w:val="22"/>
          <w:szCs w:val="22"/>
          <w:shd w:val="clear" w:color="auto" w:fill="FFFFFF"/>
        </w:rPr>
      </w:pPr>
      <w:r w:rsidRPr="008C01BC">
        <w:rPr>
          <w:rFonts w:asciiTheme="minorHAnsi" w:hAnsiTheme="minorHAnsi" w:cstheme="minorHAnsi"/>
          <w:b/>
          <w:iCs/>
          <w:sz w:val="22"/>
          <w:szCs w:val="22"/>
        </w:rPr>
        <w:t xml:space="preserve">ACUERDO </w:t>
      </w:r>
      <w:r w:rsidR="008D75FD" w:rsidRPr="008C01BC">
        <w:rPr>
          <w:rFonts w:asciiTheme="minorHAnsi" w:hAnsiTheme="minorHAnsi" w:cstheme="minorHAnsi"/>
          <w:b/>
          <w:iCs/>
          <w:sz w:val="22"/>
          <w:szCs w:val="22"/>
        </w:rPr>
        <w:t>7</w:t>
      </w:r>
      <w:r w:rsidRPr="008C01BC">
        <w:rPr>
          <w:rFonts w:asciiTheme="minorHAnsi" w:hAnsiTheme="minorHAnsi" w:cstheme="minorHAnsi"/>
          <w:bCs/>
          <w:iCs/>
          <w:sz w:val="22"/>
          <w:szCs w:val="22"/>
        </w:rPr>
        <w:t xml:space="preserve">. </w:t>
      </w:r>
      <w:r w:rsidRPr="008C01BC">
        <w:rPr>
          <w:rFonts w:asciiTheme="minorHAnsi" w:hAnsiTheme="minorHAnsi" w:cstheme="minorHAnsi"/>
          <w:color w:val="auto"/>
          <w:sz w:val="22"/>
          <w:szCs w:val="22"/>
          <w:lang w:val="es-CR" w:eastAsia="en-US"/>
        </w:rPr>
        <w:t xml:space="preserve">Aprobar y comunicar los acrónimos para el fondo </w:t>
      </w:r>
      <w:proofErr w:type="spellStart"/>
      <w:r w:rsidR="00A55618" w:rsidRPr="008C01BC">
        <w:rPr>
          <w:rFonts w:asciiTheme="minorHAnsi" w:hAnsiTheme="minorHAnsi" w:cstheme="minorHAnsi"/>
          <w:color w:val="auto"/>
          <w:sz w:val="22"/>
          <w:szCs w:val="22"/>
          <w:lang w:val="es-CR" w:eastAsia="en-US"/>
        </w:rPr>
        <w:t>Mideplan</w:t>
      </w:r>
      <w:proofErr w:type="spellEnd"/>
      <w:r w:rsidR="00A55618" w:rsidRPr="008C01BC">
        <w:rPr>
          <w:rFonts w:asciiTheme="minorHAnsi" w:hAnsiTheme="minorHAnsi" w:cstheme="minorHAnsi"/>
          <w:color w:val="auto"/>
          <w:sz w:val="22"/>
          <w:szCs w:val="22"/>
          <w:lang w:val="es-CR" w:eastAsia="en-US"/>
        </w:rPr>
        <w:t xml:space="preserve"> </w:t>
      </w:r>
      <w:r w:rsidRPr="008C01BC">
        <w:rPr>
          <w:rFonts w:asciiTheme="minorHAnsi" w:hAnsiTheme="minorHAnsi" w:cstheme="minorHAnsi"/>
          <w:color w:val="auto"/>
          <w:sz w:val="22"/>
          <w:szCs w:val="22"/>
          <w:lang w:val="es-CR" w:eastAsia="en-US"/>
        </w:rPr>
        <w:t xml:space="preserve">según solicitud presentada por medio del oficio </w:t>
      </w:r>
      <w:r w:rsidR="008D75FD" w:rsidRPr="008C01BC">
        <w:rPr>
          <w:rFonts w:asciiTheme="minorHAnsi" w:hAnsiTheme="minorHAnsi" w:cstheme="minorHAnsi"/>
          <w:color w:val="auto"/>
          <w:sz w:val="22"/>
          <w:szCs w:val="22"/>
          <w:lang w:val="es-CR" w:eastAsia="en-US"/>
        </w:rPr>
        <w:t>DGAN-DAH-OCD-139-2023 del nueve de agosto del dos mil veintitrés</w:t>
      </w:r>
      <w:r w:rsidRPr="008C01BC">
        <w:rPr>
          <w:rFonts w:asciiTheme="minorHAnsi" w:hAnsiTheme="minorHAnsi" w:cstheme="minorHAnsi"/>
          <w:color w:val="auto"/>
          <w:sz w:val="22"/>
          <w:szCs w:val="22"/>
          <w:lang w:val="es-CR" w:eastAsia="en-US"/>
        </w:rPr>
        <w:t>, suscrito por la señora Yuliana Arrones Angulo, Técnico de la Unidad de Organización y Control de Documentos del Departamento</w:t>
      </w:r>
      <w:r w:rsidRPr="008C01BC">
        <w:rPr>
          <w:rFonts w:asciiTheme="minorHAnsi" w:eastAsia="Calibri" w:hAnsiTheme="minorHAnsi" w:cstheme="minorHAnsi"/>
          <w:color w:val="auto"/>
          <w:sz w:val="22"/>
          <w:szCs w:val="22"/>
          <w:lang w:val="es-CR" w:eastAsia="en-US"/>
        </w:rPr>
        <w:t xml:space="preserve"> Archivo Histórico, quedando de la siguiente manera.</w:t>
      </w:r>
      <w:r w:rsidRPr="008C01BC">
        <w:rPr>
          <w:rStyle w:val="normaltextrun"/>
          <w:rFonts w:asciiTheme="minorHAnsi" w:eastAsia="Calibri" w:hAnsiTheme="minorHAnsi" w:cstheme="minorHAnsi"/>
          <w:sz w:val="22"/>
          <w:szCs w:val="22"/>
          <w:shd w:val="clear" w:color="auto" w:fill="FFFFFF"/>
        </w:rPr>
        <w:t xml:space="preserve"> </w:t>
      </w:r>
      <w:r w:rsidRPr="008C01BC">
        <w:rPr>
          <w:rStyle w:val="normaltextrun"/>
          <w:rFonts w:asciiTheme="minorHAnsi" w:eastAsia="Calibri" w:hAnsiTheme="minorHAnsi" w:cstheme="minorHAnsi"/>
          <w:b/>
          <w:bCs/>
          <w:sz w:val="22"/>
          <w:szCs w:val="22"/>
          <w:shd w:val="clear" w:color="auto" w:fill="FFFFFF"/>
        </w:rPr>
        <w:t>ACUERDO FIRME ------------------------</w:t>
      </w:r>
      <w:r w:rsidR="00994030" w:rsidRPr="008C01BC">
        <w:rPr>
          <w:rStyle w:val="normaltextrun"/>
          <w:rFonts w:asciiTheme="minorHAnsi" w:eastAsia="Calibri" w:hAnsiTheme="minorHAnsi" w:cstheme="minorHAnsi"/>
          <w:b/>
          <w:bCs/>
          <w:sz w:val="22"/>
          <w:szCs w:val="22"/>
          <w:shd w:val="clear" w:color="auto" w:fill="FFFFFF"/>
        </w:rPr>
        <w:t>---------------------------------</w:t>
      </w:r>
      <w:r w:rsidRPr="008C01BC">
        <w:rPr>
          <w:rStyle w:val="normaltextrun"/>
          <w:rFonts w:asciiTheme="minorHAnsi" w:eastAsia="Calibri" w:hAnsiTheme="minorHAnsi" w:cstheme="minorHAnsi"/>
          <w:b/>
          <w:bCs/>
          <w:sz w:val="22"/>
          <w:szCs w:val="22"/>
          <w:shd w:val="clear" w:color="auto" w:fill="FFFFFF"/>
        </w:rPr>
        <w:t>--</w:t>
      </w:r>
      <w:r w:rsidR="003417ED" w:rsidRPr="008C01BC">
        <w:rPr>
          <w:rStyle w:val="normaltextrun"/>
          <w:rFonts w:asciiTheme="minorHAnsi" w:eastAsia="Calibri" w:hAnsiTheme="minorHAnsi" w:cstheme="minorHAnsi"/>
          <w:b/>
          <w:bCs/>
          <w:sz w:val="22"/>
          <w:szCs w:val="22"/>
          <w:shd w:val="clear" w:color="auto" w:fill="FFFFFF"/>
        </w:rPr>
        <w:t>---</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1777"/>
        <w:gridCol w:w="2125"/>
        <w:gridCol w:w="4114"/>
      </w:tblGrid>
      <w:tr w:rsidR="003927BA" w:rsidRPr="008C01BC" w14:paraId="1AE26972" w14:textId="77777777" w:rsidTr="00994030">
        <w:trPr>
          <w:trHeight w:val="266"/>
          <w:tblHeader/>
        </w:trPr>
        <w:tc>
          <w:tcPr>
            <w:tcW w:w="9641" w:type="dxa"/>
            <w:gridSpan w:val="4"/>
          </w:tcPr>
          <w:p w14:paraId="78E240F2" w14:textId="77777777" w:rsidR="003927BA" w:rsidRPr="008C01BC" w:rsidRDefault="003927BA" w:rsidP="00370386">
            <w:pPr>
              <w:pStyle w:val="TableParagraph"/>
              <w:spacing w:line="246" w:lineRule="exact"/>
              <w:ind w:left="3591" w:right="3595"/>
              <w:jc w:val="center"/>
              <w:rPr>
                <w:b/>
              </w:rPr>
            </w:pPr>
            <w:r w:rsidRPr="008C01BC">
              <w:rPr>
                <w:b/>
              </w:rPr>
              <w:t>FONDO</w:t>
            </w:r>
            <w:r w:rsidRPr="008C01BC">
              <w:rPr>
                <w:b/>
                <w:spacing w:val="-4"/>
              </w:rPr>
              <w:t xml:space="preserve"> </w:t>
            </w:r>
            <w:r w:rsidRPr="008C01BC">
              <w:rPr>
                <w:b/>
              </w:rPr>
              <w:t>PODER</w:t>
            </w:r>
            <w:r w:rsidRPr="008C01BC">
              <w:rPr>
                <w:b/>
                <w:spacing w:val="-3"/>
              </w:rPr>
              <w:t xml:space="preserve"> </w:t>
            </w:r>
            <w:r w:rsidRPr="008C01BC">
              <w:rPr>
                <w:b/>
              </w:rPr>
              <w:t>EJECUTIVO</w:t>
            </w:r>
          </w:p>
        </w:tc>
      </w:tr>
      <w:tr w:rsidR="003927BA" w:rsidRPr="008C01BC" w14:paraId="3975CD2F" w14:textId="77777777" w:rsidTr="00994030">
        <w:trPr>
          <w:trHeight w:val="270"/>
          <w:tblHeader/>
        </w:trPr>
        <w:tc>
          <w:tcPr>
            <w:tcW w:w="1625" w:type="dxa"/>
          </w:tcPr>
          <w:p w14:paraId="7AF3F2AF" w14:textId="77777777" w:rsidR="003927BA" w:rsidRPr="008C01BC" w:rsidRDefault="003927BA" w:rsidP="00370386">
            <w:pPr>
              <w:pStyle w:val="TableParagraph"/>
              <w:spacing w:before="1" w:line="248" w:lineRule="exact"/>
              <w:ind w:left="122"/>
              <w:rPr>
                <w:b/>
              </w:rPr>
            </w:pPr>
            <w:r w:rsidRPr="008C01BC">
              <w:rPr>
                <w:b/>
              </w:rPr>
              <w:t>FONDO</w:t>
            </w:r>
            <w:r w:rsidRPr="008C01BC">
              <w:rPr>
                <w:b/>
                <w:spacing w:val="-4"/>
              </w:rPr>
              <w:t xml:space="preserve"> </w:t>
            </w:r>
            <w:r w:rsidRPr="008C01BC">
              <w:rPr>
                <w:b/>
              </w:rPr>
              <w:t>NIVEL</w:t>
            </w:r>
            <w:r w:rsidRPr="008C01BC">
              <w:rPr>
                <w:b/>
                <w:spacing w:val="-3"/>
              </w:rPr>
              <w:t xml:space="preserve"> </w:t>
            </w:r>
            <w:r w:rsidRPr="008C01BC">
              <w:rPr>
                <w:b/>
              </w:rPr>
              <w:t>I</w:t>
            </w:r>
          </w:p>
        </w:tc>
        <w:tc>
          <w:tcPr>
            <w:tcW w:w="1777" w:type="dxa"/>
          </w:tcPr>
          <w:p w14:paraId="7BB20D38" w14:textId="77777777" w:rsidR="003927BA" w:rsidRPr="008C01BC" w:rsidRDefault="003927BA" w:rsidP="00370386">
            <w:pPr>
              <w:pStyle w:val="TableParagraph"/>
              <w:spacing w:before="1" w:line="248" w:lineRule="exact"/>
              <w:ind w:left="166"/>
              <w:rPr>
                <w:b/>
              </w:rPr>
            </w:pPr>
            <w:r w:rsidRPr="008C01BC">
              <w:rPr>
                <w:b/>
              </w:rPr>
              <w:t>FONDO</w:t>
            </w:r>
            <w:r w:rsidRPr="008C01BC">
              <w:rPr>
                <w:b/>
                <w:spacing w:val="-3"/>
              </w:rPr>
              <w:t xml:space="preserve"> </w:t>
            </w:r>
            <w:r w:rsidRPr="008C01BC">
              <w:rPr>
                <w:b/>
              </w:rPr>
              <w:t>NIVEL</w:t>
            </w:r>
            <w:r w:rsidRPr="008C01BC">
              <w:rPr>
                <w:b/>
                <w:spacing w:val="-3"/>
              </w:rPr>
              <w:t xml:space="preserve"> </w:t>
            </w:r>
            <w:r w:rsidRPr="008C01BC">
              <w:rPr>
                <w:b/>
              </w:rPr>
              <w:t>II</w:t>
            </w:r>
          </w:p>
        </w:tc>
        <w:tc>
          <w:tcPr>
            <w:tcW w:w="2125" w:type="dxa"/>
          </w:tcPr>
          <w:p w14:paraId="78B2220A" w14:textId="77777777" w:rsidR="003927BA" w:rsidRPr="008C01BC" w:rsidRDefault="003927BA" w:rsidP="00370386">
            <w:pPr>
              <w:pStyle w:val="TableParagraph"/>
              <w:spacing w:before="1" w:line="248" w:lineRule="exact"/>
              <w:ind w:left="477"/>
              <w:rPr>
                <w:b/>
              </w:rPr>
            </w:pPr>
            <w:r w:rsidRPr="008C01BC">
              <w:rPr>
                <w:b/>
              </w:rPr>
              <w:t>SUBFONDO</w:t>
            </w:r>
            <w:r w:rsidRPr="008C01BC">
              <w:rPr>
                <w:b/>
                <w:spacing w:val="-4"/>
              </w:rPr>
              <w:t xml:space="preserve"> </w:t>
            </w:r>
            <w:r w:rsidRPr="008C01BC">
              <w:rPr>
                <w:b/>
              </w:rPr>
              <w:t>I</w:t>
            </w:r>
          </w:p>
        </w:tc>
        <w:tc>
          <w:tcPr>
            <w:tcW w:w="4114" w:type="dxa"/>
          </w:tcPr>
          <w:p w14:paraId="64D0CDD8" w14:textId="77777777" w:rsidR="003927BA" w:rsidRPr="008C01BC" w:rsidRDefault="003927BA" w:rsidP="00370386">
            <w:pPr>
              <w:pStyle w:val="TableParagraph"/>
              <w:spacing w:before="1" w:line="248" w:lineRule="exact"/>
              <w:ind w:left="1730" w:right="1727"/>
              <w:jc w:val="center"/>
              <w:rPr>
                <w:b/>
              </w:rPr>
            </w:pPr>
            <w:r w:rsidRPr="008C01BC">
              <w:rPr>
                <w:b/>
              </w:rPr>
              <w:t>SERIES</w:t>
            </w:r>
          </w:p>
        </w:tc>
      </w:tr>
      <w:tr w:rsidR="003927BA" w:rsidRPr="008C01BC" w14:paraId="64FBB141" w14:textId="77777777" w:rsidTr="0044619D">
        <w:trPr>
          <w:trHeight w:val="1417"/>
        </w:trPr>
        <w:tc>
          <w:tcPr>
            <w:tcW w:w="1625" w:type="dxa"/>
            <w:tcBorders>
              <w:bottom w:val="nil"/>
            </w:tcBorders>
          </w:tcPr>
          <w:p w14:paraId="774D4542" w14:textId="77777777" w:rsidR="003927BA" w:rsidRPr="008C01BC" w:rsidRDefault="003927BA" w:rsidP="00370386">
            <w:pPr>
              <w:pStyle w:val="TableParagraph"/>
              <w:ind w:left="106" w:right="221"/>
            </w:pPr>
            <w:r w:rsidRPr="008C01BC">
              <w:t>Ministerio de</w:t>
            </w:r>
            <w:r w:rsidRPr="008C01BC">
              <w:rPr>
                <w:spacing w:val="1"/>
              </w:rPr>
              <w:t xml:space="preserve"> </w:t>
            </w:r>
            <w:r w:rsidRPr="008C01BC">
              <w:t>Planificación</w:t>
            </w:r>
            <w:r w:rsidRPr="008C01BC">
              <w:rPr>
                <w:spacing w:val="-9"/>
              </w:rPr>
              <w:t xml:space="preserve"> </w:t>
            </w:r>
            <w:r w:rsidRPr="008C01BC">
              <w:t>y</w:t>
            </w:r>
            <w:r w:rsidRPr="008C01BC">
              <w:rPr>
                <w:spacing w:val="-47"/>
              </w:rPr>
              <w:t xml:space="preserve"> </w:t>
            </w:r>
            <w:r w:rsidRPr="008C01BC">
              <w:t>Política</w:t>
            </w:r>
            <w:r w:rsidRPr="008C01BC">
              <w:rPr>
                <w:spacing w:val="1"/>
              </w:rPr>
              <w:t xml:space="preserve"> </w:t>
            </w:r>
            <w:r w:rsidRPr="008C01BC">
              <w:t>Económica</w:t>
            </w:r>
            <w:r w:rsidRPr="008C01BC">
              <w:rPr>
                <w:spacing w:val="1"/>
              </w:rPr>
              <w:t xml:space="preserve"> </w:t>
            </w:r>
            <w:r w:rsidRPr="008C01BC">
              <w:t>(</w:t>
            </w:r>
            <w:proofErr w:type="spellStart"/>
            <w:r w:rsidRPr="008C01BC">
              <w:t>Mideplan</w:t>
            </w:r>
            <w:proofErr w:type="spellEnd"/>
            <w:r w:rsidRPr="008C01BC">
              <w:t>)</w:t>
            </w:r>
          </w:p>
        </w:tc>
        <w:tc>
          <w:tcPr>
            <w:tcW w:w="1777" w:type="dxa"/>
            <w:vMerge w:val="restart"/>
          </w:tcPr>
          <w:p w14:paraId="6A66F63A" w14:textId="77777777" w:rsidR="003927BA" w:rsidRPr="008C01BC" w:rsidRDefault="003927BA" w:rsidP="00370386">
            <w:pPr>
              <w:pStyle w:val="TableParagraph"/>
              <w:ind w:left="0"/>
              <w:rPr>
                <w:rFonts w:ascii="Times New Roman"/>
                <w:sz w:val="20"/>
              </w:rPr>
            </w:pPr>
          </w:p>
        </w:tc>
        <w:tc>
          <w:tcPr>
            <w:tcW w:w="2125" w:type="dxa"/>
            <w:tcBorders>
              <w:bottom w:val="nil"/>
            </w:tcBorders>
          </w:tcPr>
          <w:p w14:paraId="0B00F5A7" w14:textId="77777777" w:rsidR="003927BA" w:rsidRPr="008C01BC" w:rsidRDefault="003927BA" w:rsidP="00370386">
            <w:pPr>
              <w:pStyle w:val="TableParagraph"/>
              <w:ind w:left="102" w:right="276"/>
            </w:pPr>
            <w:r w:rsidRPr="008C01BC">
              <w:t>Fondo</w:t>
            </w:r>
            <w:r w:rsidRPr="008C01BC">
              <w:rPr>
                <w:spacing w:val="-7"/>
              </w:rPr>
              <w:t xml:space="preserve"> </w:t>
            </w:r>
            <w:r w:rsidRPr="008C01BC">
              <w:t>Acuerdos</w:t>
            </w:r>
            <w:r w:rsidRPr="008C01BC">
              <w:rPr>
                <w:spacing w:val="-5"/>
              </w:rPr>
              <w:t xml:space="preserve"> </w:t>
            </w:r>
            <w:r w:rsidRPr="008C01BC">
              <w:t>de</w:t>
            </w:r>
            <w:r w:rsidRPr="008C01BC">
              <w:rPr>
                <w:spacing w:val="-46"/>
              </w:rPr>
              <w:t xml:space="preserve"> </w:t>
            </w:r>
            <w:r w:rsidRPr="008C01BC">
              <w:t>Estabilización y</w:t>
            </w:r>
            <w:r w:rsidRPr="008C01BC">
              <w:rPr>
                <w:spacing w:val="1"/>
              </w:rPr>
              <w:t xml:space="preserve"> </w:t>
            </w:r>
            <w:r w:rsidRPr="008C01BC">
              <w:t>Recuperación</w:t>
            </w:r>
            <w:r w:rsidRPr="008C01BC">
              <w:rPr>
                <w:spacing w:val="1"/>
              </w:rPr>
              <w:t xml:space="preserve"> </w:t>
            </w:r>
            <w:r w:rsidRPr="008C01BC">
              <w:t>Económica</w:t>
            </w:r>
            <w:r w:rsidRPr="008C01BC">
              <w:rPr>
                <w:spacing w:val="-7"/>
              </w:rPr>
              <w:t xml:space="preserve"> </w:t>
            </w:r>
            <w:r w:rsidRPr="008C01BC">
              <w:t>(</w:t>
            </w:r>
            <w:proofErr w:type="spellStart"/>
            <w:r w:rsidRPr="008C01BC">
              <w:t>ESR’s</w:t>
            </w:r>
            <w:proofErr w:type="spellEnd"/>
            <w:r w:rsidRPr="008C01BC">
              <w:t>)</w:t>
            </w:r>
          </w:p>
        </w:tc>
        <w:tc>
          <w:tcPr>
            <w:tcW w:w="4114" w:type="dxa"/>
            <w:tcBorders>
              <w:bottom w:val="nil"/>
            </w:tcBorders>
          </w:tcPr>
          <w:p w14:paraId="3EDCAE55" w14:textId="77777777" w:rsidR="003927BA" w:rsidRPr="008C01BC" w:rsidRDefault="003927BA" w:rsidP="00370386">
            <w:pPr>
              <w:pStyle w:val="TableParagraph"/>
              <w:spacing w:line="266" w:lineRule="exact"/>
              <w:rPr>
                <w:b/>
              </w:rPr>
            </w:pPr>
            <w:r w:rsidRPr="008C01BC">
              <w:rPr>
                <w:b/>
              </w:rPr>
              <w:t>-Expedientes</w:t>
            </w:r>
            <w:r w:rsidRPr="008C01BC">
              <w:rPr>
                <w:b/>
                <w:spacing w:val="-6"/>
              </w:rPr>
              <w:t xml:space="preserve"> </w:t>
            </w:r>
            <w:r w:rsidRPr="008C01BC">
              <w:rPr>
                <w:b/>
              </w:rPr>
              <w:t>de</w:t>
            </w:r>
            <w:r w:rsidRPr="008C01BC">
              <w:rPr>
                <w:b/>
                <w:spacing w:val="-5"/>
              </w:rPr>
              <w:t xml:space="preserve"> </w:t>
            </w:r>
            <w:r w:rsidRPr="008C01BC">
              <w:rPr>
                <w:b/>
              </w:rPr>
              <w:t>Programas</w:t>
            </w:r>
            <w:r w:rsidRPr="008C01BC">
              <w:rPr>
                <w:b/>
                <w:spacing w:val="-3"/>
              </w:rPr>
              <w:t xml:space="preserve"> </w:t>
            </w:r>
            <w:r w:rsidRPr="008C01BC">
              <w:rPr>
                <w:b/>
              </w:rPr>
              <w:t>(EXPPROG)**</w:t>
            </w:r>
          </w:p>
          <w:p w14:paraId="3318C23B" w14:textId="77777777" w:rsidR="003927BA" w:rsidRPr="008C01BC" w:rsidRDefault="003927BA" w:rsidP="00370386">
            <w:pPr>
              <w:pStyle w:val="TableParagraph"/>
              <w:spacing w:before="3"/>
            </w:pPr>
            <w:r w:rsidRPr="008C01BC">
              <w:t>-Libro</w:t>
            </w:r>
            <w:r w:rsidRPr="008C01BC">
              <w:rPr>
                <w:spacing w:val="-5"/>
              </w:rPr>
              <w:t xml:space="preserve"> </w:t>
            </w:r>
            <w:r w:rsidRPr="008C01BC">
              <w:t>Diario</w:t>
            </w:r>
            <w:r w:rsidRPr="008C01BC">
              <w:rPr>
                <w:spacing w:val="-3"/>
              </w:rPr>
              <w:t xml:space="preserve"> </w:t>
            </w:r>
            <w:r w:rsidRPr="008C01BC">
              <w:t>(LDIA)</w:t>
            </w:r>
          </w:p>
          <w:p w14:paraId="57E0129F" w14:textId="77777777" w:rsidR="003927BA" w:rsidRPr="008C01BC" w:rsidRDefault="003927BA" w:rsidP="00370386">
            <w:pPr>
              <w:pStyle w:val="TableParagraph"/>
            </w:pPr>
            <w:r w:rsidRPr="008C01BC">
              <w:t>-Libro</w:t>
            </w:r>
            <w:r w:rsidRPr="008C01BC">
              <w:rPr>
                <w:spacing w:val="-5"/>
              </w:rPr>
              <w:t xml:space="preserve"> </w:t>
            </w:r>
            <w:r w:rsidRPr="008C01BC">
              <w:t>Mayor</w:t>
            </w:r>
            <w:r w:rsidRPr="008C01BC">
              <w:rPr>
                <w:spacing w:val="-5"/>
              </w:rPr>
              <w:t xml:space="preserve"> </w:t>
            </w:r>
            <w:r w:rsidRPr="008C01BC">
              <w:t>(LMAY)</w:t>
            </w:r>
          </w:p>
          <w:p w14:paraId="4A3738A6" w14:textId="77777777" w:rsidR="003927BA" w:rsidRPr="008C01BC" w:rsidRDefault="003927BA" w:rsidP="00370386">
            <w:pPr>
              <w:pStyle w:val="TableParagraph"/>
              <w:rPr>
                <w:b/>
              </w:rPr>
            </w:pPr>
            <w:r w:rsidRPr="008C01BC">
              <w:rPr>
                <w:b/>
                <w:spacing w:val="-1"/>
              </w:rPr>
              <w:t>-Informes</w:t>
            </w:r>
            <w:r w:rsidRPr="008C01BC">
              <w:rPr>
                <w:b/>
                <w:spacing w:val="-12"/>
              </w:rPr>
              <w:t xml:space="preserve"> </w:t>
            </w:r>
            <w:r w:rsidRPr="008C01BC">
              <w:rPr>
                <w:b/>
                <w:spacing w:val="-1"/>
              </w:rPr>
              <w:t>sobre</w:t>
            </w:r>
            <w:r w:rsidRPr="008C01BC">
              <w:rPr>
                <w:b/>
                <w:spacing w:val="-10"/>
              </w:rPr>
              <w:t xml:space="preserve"> </w:t>
            </w:r>
            <w:r w:rsidRPr="008C01BC">
              <w:rPr>
                <w:b/>
              </w:rPr>
              <w:t>el</w:t>
            </w:r>
            <w:r w:rsidRPr="008C01BC">
              <w:rPr>
                <w:b/>
                <w:spacing w:val="-9"/>
              </w:rPr>
              <w:t xml:space="preserve"> </w:t>
            </w:r>
            <w:r w:rsidRPr="008C01BC">
              <w:rPr>
                <w:b/>
              </w:rPr>
              <w:t>estado</w:t>
            </w:r>
            <w:r w:rsidRPr="008C01BC">
              <w:rPr>
                <w:b/>
                <w:spacing w:val="-11"/>
              </w:rPr>
              <w:t xml:space="preserve"> </w:t>
            </w:r>
            <w:r w:rsidRPr="008C01BC">
              <w:rPr>
                <w:b/>
              </w:rPr>
              <w:t>de</w:t>
            </w:r>
            <w:r w:rsidRPr="008C01BC">
              <w:rPr>
                <w:b/>
                <w:spacing w:val="-10"/>
              </w:rPr>
              <w:t xml:space="preserve"> </w:t>
            </w:r>
            <w:r w:rsidRPr="008C01BC">
              <w:rPr>
                <w:b/>
              </w:rPr>
              <w:t>los</w:t>
            </w:r>
            <w:r w:rsidRPr="008C01BC">
              <w:rPr>
                <w:b/>
                <w:spacing w:val="-11"/>
              </w:rPr>
              <w:t xml:space="preserve"> </w:t>
            </w:r>
            <w:r w:rsidRPr="008C01BC">
              <w:rPr>
                <w:b/>
              </w:rPr>
              <w:t>programas</w:t>
            </w:r>
          </w:p>
          <w:p w14:paraId="43851ECF" w14:textId="77777777" w:rsidR="003927BA" w:rsidRPr="008C01BC" w:rsidRDefault="003927BA" w:rsidP="00370386">
            <w:pPr>
              <w:pStyle w:val="TableParagraph"/>
              <w:spacing w:before="40"/>
              <w:rPr>
                <w:b/>
              </w:rPr>
            </w:pPr>
            <w:r w:rsidRPr="008C01BC">
              <w:rPr>
                <w:b/>
              </w:rPr>
              <w:t>(INFOPROG)**</w:t>
            </w:r>
          </w:p>
        </w:tc>
      </w:tr>
      <w:tr w:rsidR="003927BA" w:rsidRPr="008C01BC" w14:paraId="0C7BB80A" w14:textId="77777777" w:rsidTr="0044619D">
        <w:trPr>
          <w:trHeight w:val="300"/>
        </w:trPr>
        <w:tc>
          <w:tcPr>
            <w:tcW w:w="1625" w:type="dxa"/>
            <w:tcBorders>
              <w:top w:val="nil"/>
              <w:bottom w:val="nil"/>
            </w:tcBorders>
          </w:tcPr>
          <w:p w14:paraId="26CC0473" w14:textId="77777777" w:rsidR="003927BA" w:rsidRPr="008C01BC" w:rsidRDefault="003927BA" w:rsidP="00370386">
            <w:pPr>
              <w:pStyle w:val="TableParagraph"/>
              <w:ind w:left="0"/>
              <w:rPr>
                <w:rFonts w:ascii="Times New Roman"/>
                <w:sz w:val="20"/>
              </w:rPr>
            </w:pPr>
          </w:p>
        </w:tc>
        <w:tc>
          <w:tcPr>
            <w:tcW w:w="1777" w:type="dxa"/>
            <w:vMerge/>
            <w:tcBorders>
              <w:top w:val="nil"/>
            </w:tcBorders>
          </w:tcPr>
          <w:p w14:paraId="7BD37096" w14:textId="77777777" w:rsidR="003927BA" w:rsidRPr="008C01BC" w:rsidRDefault="003927BA" w:rsidP="00370386">
            <w:pPr>
              <w:rPr>
                <w:sz w:val="2"/>
                <w:szCs w:val="2"/>
              </w:rPr>
            </w:pPr>
          </w:p>
        </w:tc>
        <w:tc>
          <w:tcPr>
            <w:tcW w:w="2125" w:type="dxa"/>
            <w:tcBorders>
              <w:top w:val="nil"/>
              <w:bottom w:val="nil"/>
            </w:tcBorders>
          </w:tcPr>
          <w:p w14:paraId="79932F43" w14:textId="77777777" w:rsidR="003927BA" w:rsidRPr="008C01BC" w:rsidRDefault="003927BA" w:rsidP="00370386">
            <w:pPr>
              <w:pStyle w:val="TableParagraph"/>
              <w:ind w:left="0"/>
              <w:rPr>
                <w:rFonts w:ascii="Times New Roman"/>
                <w:sz w:val="20"/>
              </w:rPr>
            </w:pPr>
          </w:p>
        </w:tc>
        <w:tc>
          <w:tcPr>
            <w:tcW w:w="4114" w:type="dxa"/>
            <w:tcBorders>
              <w:top w:val="nil"/>
              <w:bottom w:val="nil"/>
            </w:tcBorders>
          </w:tcPr>
          <w:p w14:paraId="1E891873" w14:textId="77777777" w:rsidR="003927BA" w:rsidRPr="008C01BC" w:rsidRDefault="003927BA" w:rsidP="00370386">
            <w:pPr>
              <w:pStyle w:val="TableParagraph"/>
              <w:spacing w:line="263" w:lineRule="exact"/>
              <w:rPr>
                <w:b/>
              </w:rPr>
            </w:pPr>
            <w:r w:rsidRPr="008C01BC">
              <w:rPr>
                <w:b/>
              </w:rPr>
              <w:t>-Informes</w:t>
            </w:r>
            <w:r w:rsidRPr="008C01BC">
              <w:rPr>
                <w:b/>
                <w:spacing w:val="-5"/>
              </w:rPr>
              <w:t xml:space="preserve"> </w:t>
            </w:r>
            <w:r w:rsidRPr="008C01BC">
              <w:rPr>
                <w:b/>
              </w:rPr>
              <w:t>Financieros</w:t>
            </w:r>
            <w:r w:rsidRPr="008C01BC">
              <w:rPr>
                <w:b/>
                <w:spacing w:val="-5"/>
              </w:rPr>
              <w:t xml:space="preserve"> </w:t>
            </w:r>
            <w:r w:rsidRPr="008C01BC">
              <w:rPr>
                <w:b/>
              </w:rPr>
              <w:t>(INFIN)**</w:t>
            </w:r>
          </w:p>
        </w:tc>
      </w:tr>
      <w:tr w:rsidR="003927BA" w:rsidRPr="008C01BC" w14:paraId="450CBF62" w14:textId="77777777" w:rsidTr="0044619D">
        <w:trPr>
          <w:trHeight w:val="300"/>
        </w:trPr>
        <w:tc>
          <w:tcPr>
            <w:tcW w:w="1625" w:type="dxa"/>
            <w:tcBorders>
              <w:top w:val="nil"/>
              <w:bottom w:val="nil"/>
            </w:tcBorders>
          </w:tcPr>
          <w:p w14:paraId="01501D52" w14:textId="77777777" w:rsidR="003927BA" w:rsidRPr="008C01BC" w:rsidRDefault="003927BA" w:rsidP="00370386">
            <w:pPr>
              <w:pStyle w:val="TableParagraph"/>
              <w:ind w:left="0"/>
              <w:rPr>
                <w:rFonts w:ascii="Times New Roman"/>
                <w:sz w:val="20"/>
              </w:rPr>
            </w:pPr>
          </w:p>
        </w:tc>
        <w:tc>
          <w:tcPr>
            <w:tcW w:w="1777" w:type="dxa"/>
            <w:vMerge/>
            <w:tcBorders>
              <w:top w:val="nil"/>
            </w:tcBorders>
          </w:tcPr>
          <w:p w14:paraId="7981836A" w14:textId="77777777" w:rsidR="003927BA" w:rsidRPr="008C01BC" w:rsidRDefault="003927BA" w:rsidP="00370386">
            <w:pPr>
              <w:rPr>
                <w:sz w:val="2"/>
                <w:szCs w:val="2"/>
              </w:rPr>
            </w:pPr>
          </w:p>
        </w:tc>
        <w:tc>
          <w:tcPr>
            <w:tcW w:w="2125" w:type="dxa"/>
            <w:tcBorders>
              <w:top w:val="nil"/>
              <w:bottom w:val="nil"/>
            </w:tcBorders>
          </w:tcPr>
          <w:p w14:paraId="789B754A" w14:textId="77777777" w:rsidR="003927BA" w:rsidRPr="008C01BC" w:rsidRDefault="003927BA" w:rsidP="00370386">
            <w:pPr>
              <w:pStyle w:val="TableParagraph"/>
              <w:ind w:left="0"/>
              <w:rPr>
                <w:rFonts w:ascii="Times New Roman"/>
                <w:sz w:val="20"/>
              </w:rPr>
            </w:pPr>
          </w:p>
        </w:tc>
        <w:tc>
          <w:tcPr>
            <w:tcW w:w="4114" w:type="dxa"/>
            <w:tcBorders>
              <w:top w:val="nil"/>
              <w:bottom w:val="nil"/>
            </w:tcBorders>
          </w:tcPr>
          <w:p w14:paraId="7EEF7FF4" w14:textId="77777777" w:rsidR="003927BA" w:rsidRPr="008C01BC" w:rsidRDefault="003927BA" w:rsidP="00370386">
            <w:pPr>
              <w:pStyle w:val="TableParagraph"/>
              <w:spacing w:line="265" w:lineRule="exact"/>
              <w:rPr>
                <w:b/>
              </w:rPr>
            </w:pPr>
            <w:r w:rsidRPr="008C01BC">
              <w:rPr>
                <w:b/>
              </w:rPr>
              <w:t>-Acuerdos</w:t>
            </w:r>
            <w:r w:rsidRPr="008C01BC">
              <w:rPr>
                <w:b/>
                <w:spacing w:val="-5"/>
              </w:rPr>
              <w:t xml:space="preserve"> </w:t>
            </w:r>
            <w:r w:rsidRPr="008C01BC">
              <w:rPr>
                <w:b/>
              </w:rPr>
              <w:t>de</w:t>
            </w:r>
            <w:r w:rsidRPr="008C01BC">
              <w:rPr>
                <w:b/>
                <w:spacing w:val="-4"/>
              </w:rPr>
              <w:t xml:space="preserve"> </w:t>
            </w:r>
            <w:r w:rsidRPr="008C01BC">
              <w:rPr>
                <w:b/>
              </w:rPr>
              <w:t>Asistencia</w:t>
            </w:r>
            <w:r w:rsidRPr="008C01BC">
              <w:rPr>
                <w:b/>
                <w:spacing w:val="-5"/>
              </w:rPr>
              <w:t xml:space="preserve"> </w:t>
            </w:r>
            <w:r w:rsidRPr="008C01BC">
              <w:rPr>
                <w:b/>
              </w:rPr>
              <w:t>(ACUAS)**</w:t>
            </w:r>
          </w:p>
        </w:tc>
      </w:tr>
      <w:tr w:rsidR="003927BA" w:rsidRPr="008C01BC" w14:paraId="1E49F309" w14:textId="77777777" w:rsidTr="0044619D">
        <w:trPr>
          <w:trHeight w:val="531"/>
        </w:trPr>
        <w:tc>
          <w:tcPr>
            <w:tcW w:w="1625" w:type="dxa"/>
            <w:tcBorders>
              <w:top w:val="nil"/>
            </w:tcBorders>
          </w:tcPr>
          <w:p w14:paraId="1516E34D" w14:textId="77777777" w:rsidR="003927BA" w:rsidRPr="008C01BC" w:rsidRDefault="003927BA" w:rsidP="00370386">
            <w:pPr>
              <w:pStyle w:val="TableParagraph"/>
              <w:ind w:left="0"/>
              <w:rPr>
                <w:rFonts w:ascii="Times New Roman"/>
                <w:sz w:val="20"/>
              </w:rPr>
            </w:pPr>
          </w:p>
        </w:tc>
        <w:tc>
          <w:tcPr>
            <w:tcW w:w="1777" w:type="dxa"/>
            <w:vMerge/>
            <w:tcBorders>
              <w:top w:val="nil"/>
            </w:tcBorders>
          </w:tcPr>
          <w:p w14:paraId="2A1ACC81" w14:textId="77777777" w:rsidR="003927BA" w:rsidRPr="008C01BC" w:rsidRDefault="003927BA" w:rsidP="00370386">
            <w:pPr>
              <w:rPr>
                <w:sz w:val="2"/>
                <w:szCs w:val="2"/>
              </w:rPr>
            </w:pPr>
          </w:p>
        </w:tc>
        <w:tc>
          <w:tcPr>
            <w:tcW w:w="2125" w:type="dxa"/>
            <w:tcBorders>
              <w:top w:val="nil"/>
            </w:tcBorders>
          </w:tcPr>
          <w:p w14:paraId="612427EF" w14:textId="77777777" w:rsidR="003927BA" w:rsidRPr="008C01BC" w:rsidRDefault="003927BA" w:rsidP="00370386">
            <w:pPr>
              <w:pStyle w:val="TableParagraph"/>
              <w:ind w:left="0"/>
              <w:rPr>
                <w:rFonts w:ascii="Times New Roman"/>
                <w:sz w:val="20"/>
              </w:rPr>
            </w:pPr>
          </w:p>
        </w:tc>
        <w:tc>
          <w:tcPr>
            <w:tcW w:w="4114" w:type="dxa"/>
            <w:tcBorders>
              <w:top w:val="nil"/>
            </w:tcBorders>
          </w:tcPr>
          <w:p w14:paraId="431CE912" w14:textId="77777777" w:rsidR="003927BA" w:rsidRPr="008C01BC" w:rsidRDefault="003927BA" w:rsidP="00370386">
            <w:pPr>
              <w:pStyle w:val="TableParagraph"/>
              <w:spacing w:line="263" w:lineRule="exact"/>
            </w:pPr>
            <w:r w:rsidRPr="008C01BC">
              <w:t>-Estados</w:t>
            </w:r>
            <w:r w:rsidRPr="008C01BC">
              <w:rPr>
                <w:spacing w:val="-5"/>
              </w:rPr>
              <w:t xml:space="preserve"> </w:t>
            </w:r>
            <w:r w:rsidRPr="008C01BC">
              <w:t>financieros</w:t>
            </w:r>
            <w:r w:rsidRPr="008C01BC">
              <w:rPr>
                <w:spacing w:val="-5"/>
              </w:rPr>
              <w:t xml:space="preserve"> </w:t>
            </w:r>
            <w:r w:rsidRPr="008C01BC">
              <w:t>(ESTFIN)</w:t>
            </w:r>
          </w:p>
          <w:p w14:paraId="47262AEF" w14:textId="77777777" w:rsidR="003927BA" w:rsidRPr="008C01BC" w:rsidRDefault="003927BA" w:rsidP="00370386">
            <w:pPr>
              <w:pStyle w:val="TableParagraph"/>
              <w:spacing w:line="248" w:lineRule="exact"/>
            </w:pPr>
            <w:r w:rsidRPr="008C01BC">
              <w:t>-Mapas</w:t>
            </w:r>
            <w:r w:rsidRPr="008C01BC">
              <w:rPr>
                <w:spacing w:val="-4"/>
              </w:rPr>
              <w:t xml:space="preserve"> </w:t>
            </w:r>
            <w:r w:rsidRPr="008C01BC">
              <w:t>y</w:t>
            </w:r>
            <w:r w:rsidRPr="008C01BC">
              <w:rPr>
                <w:spacing w:val="-4"/>
              </w:rPr>
              <w:t xml:space="preserve"> </w:t>
            </w:r>
            <w:r w:rsidRPr="008C01BC">
              <w:t>Planos</w:t>
            </w:r>
            <w:r w:rsidRPr="008C01BC">
              <w:rPr>
                <w:spacing w:val="-2"/>
              </w:rPr>
              <w:t xml:space="preserve"> </w:t>
            </w:r>
            <w:r w:rsidRPr="008C01BC">
              <w:t>(MYP)</w:t>
            </w:r>
          </w:p>
        </w:tc>
      </w:tr>
      <w:tr w:rsidR="003927BA" w:rsidRPr="008C01BC" w14:paraId="4E2A583A" w14:textId="77777777" w:rsidTr="0044619D">
        <w:trPr>
          <w:trHeight w:val="1342"/>
        </w:trPr>
        <w:tc>
          <w:tcPr>
            <w:tcW w:w="1625" w:type="dxa"/>
          </w:tcPr>
          <w:p w14:paraId="15FD5C71" w14:textId="77777777" w:rsidR="003927BA" w:rsidRPr="008C01BC" w:rsidRDefault="003927BA" w:rsidP="00370386">
            <w:pPr>
              <w:pStyle w:val="TableParagraph"/>
              <w:ind w:left="0"/>
              <w:rPr>
                <w:rFonts w:ascii="Times New Roman"/>
                <w:sz w:val="20"/>
              </w:rPr>
            </w:pPr>
          </w:p>
        </w:tc>
        <w:tc>
          <w:tcPr>
            <w:tcW w:w="1777" w:type="dxa"/>
          </w:tcPr>
          <w:p w14:paraId="33D0090F" w14:textId="77777777" w:rsidR="003927BA" w:rsidRPr="008C01BC" w:rsidRDefault="003927BA" w:rsidP="00370386">
            <w:pPr>
              <w:pStyle w:val="TableParagraph"/>
              <w:ind w:left="0"/>
              <w:rPr>
                <w:rFonts w:ascii="Times New Roman"/>
                <w:sz w:val="20"/>
              </w:rPr>
            </w:pPr>
          </w:p>
        </w:tc>
        <w:tc>
          <w:tcPr>
            <w:tcW w:w="2125" w:type="dxa"/>
          </w:tcPr>
          <w:p w14:paraId="4EF84C28" w14:textId="77777777" w:rsidR="003927BA" w:rsidRPr="008C01BC" w:rsidRDefault="003927BA" w:rsidP="00370386">
            <w:pPr>
              <w:pStyle w:val="TableParagraph"/>
              <w:spacing w:line="242" w:lineRule="auto"/>
              <w:ind w:left="102" w:right="472"/>
            </w:pPr>
            <w:r w:rsidRPr="008C01BC">
              <w:t>Fondo</w:t>
            </w:r>
            <w:r w:rsidRPr="008C01BC">
              <w:rPr>
                <w:spacing w:val="-6"/>
              </w:rPr>
              <w:t xml:space="preserve"> </w:t>
            </w:r>
            <w:r w:rsidRPr="008C01BC">
              <w:t>Costa</w:t>
            </w:r>
            <w:r w:rsidRPr="008C01BC">
              <w:rPr>
                <w:spacing w:val="-4"/>
              </w:rPr>
              <w:t xml:space="preserve"> </w:t>
            </w:r>
            <w:r w:rsidRPr="008C01BC">
              <w:t>Rica</w:t>
            </w:r>
            <w:r w:rsidRPr="008C01BC">
              <w:rPr>
                <w:spacing w:val="-46"/>
              </w:rPr>
              <w:t xml:space="preserve"> </w:t>
            </w:r>
            <w:r w:rsidRPr="008C01BC">
              <w:t>Dinamarca</w:t>
            </w:r>
          </w:p>
        </w:tc>
        <w:tc>
          <w:tcPr>
            <w:tcW w:w="4114" w:type="dxa"/>
          </w:tcPr>
          <w:p w14:paraId="268E6DDA" w14:textId="77777777" w:rsidR="003927BA" w:rsidRPr="008C01BC" w:rsidRDefault="003927BA" w:rsidP="00370386">
            <w:pPr>
              <w:pStyle w:val="TableParagraph"/>
              <w:spacing w:line="267" w:lineRule="exact"/>
            </w:pPr>
            <w:r w:rsidRPr="008C01BC">
              <w:t>-Expedientes</w:t>
            </w:r>
            <w:r w:rsidRPr="008C01BC">
              <w:rPr>
                <w:spacing w:val="-6"/>
              </w:rPr>
              <w:t xml:space="preserve"> </w:t>
            </w:r>
            <w:r w:rsidRPr="008C01BC">
              <w:t>de</w:t>
            </w:r>
            <w:r w:rsidRPr="008C01BC">
              <w:rPr>
                <w:spacing w:val="-8"/>
              </w:rPr>
              <w:t xml:space="preserve"> </w:t>
            </w:r>
            <w:r w:rsidRPr="008C01BC">
              <w:t>proyectos</w:t>
            </w:r>
            <w:r w:rsidRPr="008C01BC">
              <w:rPr>
                <w:spacing w:val="-6"/>
              </w:rPr>
              <w:t xml:space="preserve"> </w:t>
            </w:r>
            <w:r w:rsidRPr="008C01BC">
              <w:t>(EXPPROY)</w:t>
            </w:r>
          </w:p>
          <w:p w14:paraId="41191D6F" w14:textId="77777777" w:rsidR="003927BA" w:rsidRPr="008C01BC" w:rsidRDefault="003927BA" w:rsidP="00370386">
            <w:pPr>
              <w:pStyle w:val="TableParagraph"/>
              <w:spacing w:before="3"/>
              <w:ind w:right="1154"/>
              <w:rPr>
                <w:b/>
              </w:rPr>
            </w:pPr>
            <w:r w:rsidRPr="008C01BC">
              <w:rPr>
                <w:b/>
              </w:rPr>
              <w:t>-Informes de Auditoría Externa</w:t>
            </w:r>
            <w:r w:rsidRPr="008C01BC">
              <w:rPr>
                <w:b/>
                <w:spacing w:val="-47"/>
              </w:rPr>
              <w:t xml:space="preserve"> </w:t>
            </w:r>
            <w:r w:rsidRPr="008C01BC">
              <w:rPr>
                <w:b/>
              </w:rPr>
              <w:t>(INFOAE)**</w:t>
            </w:r>
          </w:p>
          <w:p w14:paraId="7B8B11F9" w14:textId="77777777" w:rsidR="003927BA" w:rsidRPr="008C01BC" w:rsidRDefault="003927BA" w:rsidP="00370386">
            <w:pPr>
              <w:pStyle w:val="TableParagraph"/>
              <w:spacing w:line="267" w:lineRule="exact"/>
            </w:pPr>
            <w:r w:rsidRPr="008C01BC">
              <w:t>-Estados</w:t>
            </w:r>
            <w:r w:rsidRPr="008C01BC">
              <w:rPr>
                <w:spacing w:val="-5"/>
              </w:rPr>
              <w:t xml:space="preserve"> </w:t>
            </w:r>
            <w:r w:rsidRPr="008C01BC">
              <w:t>financieros</w:t>
            </w:r>
            <w:r w:rsidRPr="008C01BC">
              <w:rPr>
                <w:spacing w:val="-5"/>
              </w:rPr>
              <w:t xml:space="preserve"> </w:t>
            </w:r>
            <w:r w:rsidRPr="008C01BC">
              <w:t>(ESTFIN)</w:t>
            </w:r>
          </w:p>
          <w:p w14:paraId="213D77D1" w14:textId="77777777" w:rsidR="003927BA" w:rsidRPr="008C01BC" w:rsidRDefault="003927BA" w:rsidP="00370386">
            <w:pPr>
              <w:pStyle w:val="TableParagraph"/>
              <w:spacing w:line="248" w:lineRule="exact"/>
            </w:pPr>
            <w:r w:rsidRPr="008C01BC">
              <w:t>-Mapas</w:t>
            </w:r>
            <w:r w:rsidRPr="008C01BC">
              <w:rPr>
                <w:spacing w:val="-4"/>
              </w:rPr>
              <w:t xml:space="preserve"> </w:t>
            </w:r>
            <w:r w:rsidRPr="008C01BC">
              <w:t>y</w:t>
            </w:r>
            <w:r w:rsidRPr="008C01BC">
              <w:rPr>
                <w:spacing w:val="-4"/>
              </w:rPr>
              <w:t xml:space="preserve"> </w:t>
            </w:r>
            <w:r w:rsidRPr="008C01BC">
              <w:t>Planos</w:t>
            </w:r>
            <w:r w:rsidRPr="008C01BC">
              <w:rPr>
                <w:spacing w:val="-2"/>
              </w:rPr>
              <w:t xml:space="preserve"> </w:t>
            </w:r>
            <w:r w:rsidRPr="008C01BC">
              <w:t>(MYP)</w:t>
            </w:r>
          </w:p>
        </w:tc>
      </w:tr>
      <w:tr w:rsidR="003927BA" w:rsidRPr="008C01BC" w14:paraId="6A6A4FA6" w14:textId="77777777" w:rsidTr="0044619D">
        <w:trPr>
          <w:trHeight w:val="1499"/>
        </w:trPr>
        <w:tc>
          <w:tcPr>
            <w:tcW w:w="1625" w:type="dxa"/>
            <w:vMerge w:val="restart"/>
          </w:tcPr>
          <w:p w14:paraId="498797F7" w14:textId="77777777" w:rsidR="003927BA" w:rsidRPr="008C01BC" w:rsidRDefault="003927BA" w:rsidP="00370386">
            <w:pPr>
              <w:pStyle w:val="TableParagraph"/>
              <w:ind w:left="0"/>
              <w:rPr>
                <w:rFonts w:ascii="Times New Roman"/>
                <w:sz w:val="20"/>
              </w:rPr>
            </w:pPr>
          </w:p>
        </w:tc>
        <w:tc>
          <w:tcPr>
            <w:tcW w:w="1777" w:type="dxa"/>
            <w:vMerge w:val="restart"/>
          </w:tcPr>
          <w:p w14:paraId="71DDB1F9" w14:textId="77777777" w:rsidR="003927BA" w:rsidRPr="008C01BC" w:rsidRDefault="003927BA" w:rsidP="00370386">
            <w:pPr>
              <w:pStyle w:val="TableParagraph"/>
              <w:ind w:left="0"/>
              <w:rPr>
                <w:rFonts w:ascii="Times New Roman"/>
                <w:sz w:val="20"/>
              </w:rPr>
            </w:pPr>
          </w:p>
        </w:tc>
        <w:tc>
          <w:tcPr>
            <w:tcW w:w="2125" w:type="dxa"/>
            <w:tcBorders>
              <w:bottom w:val="nil"/>
            </w:tcBorders>
          </w:tcPr>
          <w:p w14:paraId="61019617" w14:textId="77777777" w:rsidR="003927BA" w:rsidRPr="008C01BC" w:rsidRDefault="003927BA" w:rsidP="00370386">
            <w:pPr>
              <w:pStyle w:val="TableParagraph"/>
              <w:spacing w:before="1"/>
              <w:ind w:left="102" w:right="339"/>
            </w:pPr>
            <w:r w:rsidRPr="008C01BC">
              <w:t>Fondo de Ayuda al</w:t>
            </w:r>
            <w:r w:rsidRPr="008C01BC">
              <w:rPr>
                <w:spacing w:val="-47"/>
              </w:rPr>
              <w:t xml:space="preserve"> </w:t>
            </w:r>
            <w:r w:rsidRPr="008C01BC">
              <w:t>Equipamiento</w:t>
            </w:r>
            <w:r w:rsidRPr="008C01BC">
              <w:rPr>
                <w:spacing w:val="-6"/>
              </w:rPr>
              <w:t xml:space="preserve"> </w:t>
            </w:r>
            <w:r w:rsidRPr="008C01BC">
              <w:t>y</w:t>
            </w:r>
            <w:r w:rsidRPr="008C01BC">
              <w:rPr>
                <w:spacing w:val="-6"/>
              </w:rPr>
              <w:t xml:space="preserve"> </w:t>
            </w:r>
            <w:r w:rsidRPr="008C01BC">
              <w:t>de</w:t>
            </w:r>
            <w:r w:rsidRPr="008C01BC">
              <w:rPr>
                <w:spacing w:val="-47"/>
              </w:rPr>
              <w:t xml:space="preserve"> </w:t>
            </w:r>
            <w:r w:rsidRPr="008C01BC">
              <w:t>Contrapartida</w:t>
            </w:r>
            <w:r w:rsidRPr="008C01BC">
              <w:rPr>
                <w:spacing w:val="1"/>
              </w:rPr>
              <w:t xml:space="preserve"> </w:t>
            </w:r>
            <w:r w:rsidRPr="008C01BC">
              <w:t>España-Costa Rica</w:t>
            </w:r>
            <w:r w:rsidRPr="008C01BC">
              <w:rPr>
                <w:spacing w:val="1"/>
              </w:rPr>
              <w:t xml:space="preserve"> </w:t>
            </w:r>
            <w:r w:rsidRPr="008C01BC">
              <w:t>(FAEC)</w:t>
            </w:r>
          </w:p>
        </w:tc>
        <w:tc>
          <w:tcPr>
            <w:tcW w:w="4114" w:type="dxa"/>
            <w:tcBorders>
              <w:bottom w:val="nil"/>
            </w:tcBorders>
          </w:tcPr>
          <w:p w14:paraId="14E7DB48" w14:textId="77777777" w:rsidR="003927BA" w:rsidRPr="008C01BC" w:rsidRDefault="003927BA" w:rsidP="00370386">
            <w:pPr>
              <w:pStyle w:val="TableParagraph"/>
              <w:spacing w:before="1"/>
            </w:pPr>
            <w:r w:rsidRPr="008C01BC">
              <w:t>-Expedientes</w:t>
            </w:r>
            <w:r w:rsidRPr="008C01BC">
              <w:rPr>
                <w:spacing w:val="-6"/>
              </w:rPr>
              <w:t xml:space="preserve"> </w:t>
            </w:r>
            <w:r w:rsidRPr="008C01BC">
              <w:t>de</w:t>
            </w:r>
            <w:r w:rsidRPr="008C01BC">
              <w:rPr>
                <w:spacing w:val="-8"/>
              </w:rPr>
              <w:t xml:space="preserve"> </w:t>
            </w:r>
            <w:r w:rsidRPr="008C01BC">
              <w:t>proyectos</w:t>
            </w:r>
            <w:r w:rsidRPr="008C01BC">
              <w:rPr>
                <w:spacing w:val="-2"/>
              </w:rPr>
              <w:t xml:space="preserve"> </w:t>
            </w:r>
            <w:r w:rsidRPr="008C01BC">
              <w:t>(EXPPROY)</w:t>
            </w:r>
          </w:p>
          <w:p w14:paraId="1DD4145A" w14:textId="77777777" w:rsidR="003927BA" w:rsidRPr="008C01BC" w:rsidRDefault="003927BA" w:rsidP="00370386">
            <w:pPr>
              <w:pStyle w:val="TableParagraph"/>
              <w:tabs>
                <w:tab w:val="left" w:pos="912"/>
                <w:tab w:val="left" w:pos="1444"/>
                <w:tab w:val="left" w:pos="2343"/>
                <w:tab w:val="left" w:pos="3257"/>
              </w:tabs>
              <w:spacing w:line="276" w:lineRule="auto"/>
              <w:ind w:right="102"/>
              <w:rPr>
                <w:b/>
              </w:rPr>
            </w:pPr>
            <w:r w:rsidRPr="008C01BC">
              <w:rPr>
                <w:b/>
              </w:rPr>
              <w:t>-Actas</w:t>
            </w:r>
            <w:r w:rsidRPr="008C01BC">
              <w:rPr>
                <w:b/>
              </w:rPr>
              <w:tab/>
              <w:t>del</w:t>
            </w:r>
            <w:r w:rsidRPr="008C01BC">
              <w:rPr>
                <w:b/>
              </w:rPr>
              <w:tab/>
              <w:t>Comité</w:t>
            </w:r>
            <w:r w:rsidRPr="008C01BC">
              <w:rPr>
                <w:b/>
              </w:rPr>
              <w:tab/>
              <w:t>Ad-Hoc</w:t>
            </w:r>
            <w:r w:rsidRPr="008C01BC">
              <w:rPr>
                <w:b/>
              </w:rPr>
              <w:tab/>
            </w:r>
            <w:r w:rsidRPr="008C01BC">
              <w:rPr>
                <w:b/>
                <w:spacing w:val="-1"/>
              </w:rPr>
              <w:t>Hispano</w:t>
            </w:r>
            <w:r w:rsidRPr="008C01BC">
              <w:rPr>
                <w:b/>
                <w:spacing w:val="-47"/>
              </w:rPr>
              <w:t xml:space="preserve"> </w:t>
            </w:r>
            <w:r w:rsidRPr="008C01BC">
              <w:rPr>
                <w:b/>
              </w:rPr>
              <w:t>Costarricense (ACT)**</w:t>
            </w:r>
          </w:p>
          <w:p w14:paraId="6C1D8733" w14:textId="77777777" w:rsidR="003927BA" w:rsidRPr="008C01BC" w:rsidRDefault="003927BA" w:rsidP="00370386">
            <w:pPr>
              <w:pStyle w:val="TableParagraph"/>
              <w:tabs>
                <w:tab w:val="left" w:pos="1876"/>
                <w:tab w:val="left" w:pos="2912"/>
              </w:tabs>
              <w:spacing w:line="267" w:lineRule="exact"/>
              <w:rPr>
                <w:b/>
              </w:rPr>
            </w:pPr>
            <w:r w:rsidRPr="008C01BC">
              <w:rPr>
                <w:b/>
              </w:rPr>
              <w:t>-Contratos</w:t>
            </w:r>
            <w:r w:rsidRPr="008C01BC">
              <w:rPr>
                <w:b/>
              </w:rPr>
              <w:tab/>
              <w:t>de</w:t>
            </w:r>
            <w:r w:rsidRPr="008C01BC">
              <w:rPr>
                <w:b/>
              </w:rPr>
              <w:tab/>
              <w:t>Fideicomiso</w:t>
            </w:r>
          </w:p>
          <w:p w14:paraId="43D8ACCF" w14:textId="77777777" w:rsidR="003927BA" w:rsidRPr="008C01BC" w:rsidRDefault="003927BA" w:rsidP="00370386">
            <w:pPr>
              <w:pStyle w:val="TableParagraph"/>
              <w:spacing w:before="39"/>
              <w:rPr>
                <w:b/>
              </w:rPr>
            </w:pPr>
            <w:r w:rsidRPr="008C01BC">
              <w:rPr>
                <w:b/>
              </w:rPr>
              <w:t>(CONTRAFIDE)**</w:t>
            </w:r>
          </w:p>
        </w:tc>
      </w:tr>
      <w:tr w:rsidR="003927BA" w:rsidRPr="008C01BC" w14:paraId="6AC1DB7B" w14:textId="77777777" w:rsidTr="0044619D">
        <w:trPr>
          <w:trHeight w:val="300"/>
        </w:trPr>
        <w:tc>
          <w:tcPr>
            <w:tcW w:w="1625" w:type="dxa"/>
            <w:vMerge/>
            <w:tcBorders>
              <w:top w:val="nil"/>
            </w:tcBorders>
          </w:tcPr>
          <w:p w14:paraId="0B7E73F7" w14:textId="77777777" w:rsidR="003927BA" w:rsidRPr="008C01BC" w:rsidRDefault="003927BA" w:rsidP="00370386">
            <w:pPr>
              <w:rPr>
                <w:sz w:val="2"/>
                <w:szCs w:val="2"/>
              </w:rPr>
            </w:pPr>
          </w:p>
        </w:tc>
        <w:tc>
          <w:tcPr>
            <w:tcW w:w="1777" w:type="dxa"/>
            <w:vMerge/>
            <w:tcBorders>
              <w:top w:val="nil"/>
            </w:tcBorders>
          </w:tcPr>
          <w:p w14:paraId="0D338A59" w14:textId="77777777" w:rsidR="003927BA" w:rsidRPr="008C01BC" w:rsidRDefault="003927BA" w:rsidP="00370386">
            <w:pPr>
              <w:rPr>
                <w:sz w:val="2"/>
                <w:szCs w:val="2"/>
              </w:rPr>
            </w:pPr>
          </w:p>
        </w:tc>
        <w:tc>
          <w:tcPr>
            <w:tcW w:w="2125" w:type="dxa"/>
            <w:tcBorders>
              <w:top w:val="nil"/>
              <w:bottom w:val="nil"/>
            </w:tcBorders>
          </w:tcPr>
          <w:p w14:paraId="0D4F33FA" w14:textId="77777777" w:rsidR="003927BA" w:rsidRPr="008C01BC" w:rsidRDefault="003927BA" w:rsidP="00370386">
            <w:pPr>
              <w:pStyle w:val="TableParagraph"/>
              <w:ind w:left="0"/>
              <w:rPr>
                <w:rFonts w:ascii="Times New Roman"/>
                <w:sz w:val="20"/>
              </w:rPr>
            </w:pPr>
          </w:p>
        </w:tc>
        <w:tc>
          <w:tcPr>
            <w:tcW w:w="4114" w:type="dxa"/>
            <w:tcBorders>
              <w:top w:val="nil"/>
              <w:bottom w:val="nil"/>
            </w:tcBorders>
          </w:tcPr>
          <w:p w14:paraId="3289C7C7" w14:textId="77777777" w:rsidR="003927BA" w:rsidRPr="008C01BC" w:rsidRDefault="003927BA" w:rsidP="00370386">
            <w:pPr>
              <w:pStyle w:val="TableParagraph"/>
              <w:spacing w:line="265" w:lineRule="exact"/>
              <w:rPr>
                <w:b/>
              </w:rPr>
            </w:pPr>
            <w:r w:rsidRPr="008C01BC">
              <w:rPr>
                <w:b/>
              </w:rPr>
              <w:t>-Informes</w:t>
            </w:r>
            <w:r w:rsidRPr="008C01BC">
              <w:rPr>
                <w:b/>
                <w:spacing w:val="-5"/>
              </w:rPr>
              <w:t xml:space="preserve"> </w:t>
            </w:r>
            <w:r w:rsidRPr="008C01BC">
              <w:rPr>
                <w:b/>
              </w:rPr>
              <w:t>de</w:t>
            </w:r>
            <w:r w:rsidRPr="008C01BC">
              <w:rPr>
                <w:b/>
                <w:spacing w:val="-5"/>
              </w:rPr>
              <w:t xml:space="preserve"> </w:t>
            </w:r>
            <w:r w:rsidRPr="008C01BC">
              <w:rPr>
                <w:b/>
              </w:rPr>
              <w:t>Ejecución (INFOEJE)**</w:t>
            </w:r>
          </w:p>
        </w:tc>
      </w:tr>
      <w:tr w:rsidR="003927BA" w:rsidRPr="008C01BC" w14:paraId="3A176AAA" w14:textId="77777777" w:rsidTr="0044619D">
        <w:trPr>
          <w:trHeight w:val="798"/>
        </w:trPr>
        <w:tc>
          <w:tcPr>
            <w:tcW w:w="1625" w:type="dxa"/>
            <w:vMerge/>
            <w:tcBorders>
              <w:top w:val="nil"/>
              <w:bottom w:val="nil"/>
            </w:tcBorders>
          </w:tcPr>
          <w:p w14:paraId="2A0DF4BF" w14:textId="77777777" w:rsidR="003927BA" w:rsidRPr="008C01BC" w:rsidRDefault="003927BA" w:rsidP="00370386">
            <w:pPr>
              <w:rPr>
                <w:sz w:val="2"/>
                <w:szCs w:val="2"/>
              </w:rPr>
            </w:pPr>
          </w:p>
        </w:tc>
        <w:tc>
          <w:tcPr>
            <w:tcW w:w="1777" w:type="dxa"/>
            <w:vMerge/>
            <w:tcBorders>
              <w:top w:val="nil"/>
              <w:bottom w:val="nil"/>
            </w:tcBorders>
          </w:tcPr>
          <w:p w14:paraId="74730EE9" w14:textId="77777777" w:rsidR="003927BA" w:rsidRPr="008C01BC" w:rsidRDefault="003927BA" w:rsidP="00370386">
            <w:pPr>
              <w:rPr>
                <w:sz w:val="2"/>
                <w:szCs w:val="2"/>
              </w:rPr>
            </w:pPr>
          </w:p>
        </w:tc>
        <w:tc>
          <w:tcPr>
            <w:tcW w:w="2125" w:type="dxa"/>
            <w:tcBorders>
              <w:top w:val="nil"/>
              <w:bottom w:val="nil"/>
            </w:tcBorders>
          </w:tcPr>
          <w:p w14:paraId="7D100471" w14:textId="77777777" w:rsidR="003927BA" w:rsidRPr="008C01BC" w:rsidRDefault="003927BA" w:rsidP="00370386">
            <w:pPr>
              <w:pStyle w:val="TableParagraph"/>
              <w:ind w:left="0"/>
              <w:rPr>
                <w:rFonts w:ascii="Times New Roman"/>
                <w:sz w:val="20"/>
              </w:rPr>
            </w:pPr>
          </w:p>
        </w:tc>
        <w:tc>
          <w:tcPr>
            <w:tcW w:w="4114" w:type="dxa"/>
            <w:tcBorders>
              <w:top w:val="nil"/>
              <w:bottom w:val="nil"/>
            </w:tcBorders>
          </w:tcPr>
          <w:p w14:paraId="6A87505E" w14:textId="77777777" w:rsidR="003927BA" w:rsidRPr="008C01BC" w:rsidRDefault="003927BA" w:rsidP="00370386">
            <w:pPr>
              <w:pStyle w:val="TableParagraph"/>
              <w:spacing w:line="263" w:lineRule="exact"/>
            </w:pPr>
            <w:r w:rsidRPr="008C01BC">
              <w:t>-Estados</w:t>
            </w:r>
            <w:r w:rsidRPr="008C01BC">
              <w:rPr>
                <w:spacing w:val="-5"/>
              </w:rPr>
              <w:t xml:space="preserve"> </w:t>
            </w:r>
            <w:r w:rsidRPr="008C01BC">
              <w:t>financieros</w:t>
            </w:r>
            <w:r w:rsidRPr="008C01BC">
              <w:rPr>
                <w:spacing w:val="-5"/>
              </w:rPr>
              <w:t xml:space="preserve"> </w:t>
            </w:r>
            <w:r w:rsidRPr="008C01BC">
              <w:t>(ESTFIN)</w:t>
            </w:r>
          </w:p>
          <w:p w14:paraId="642326F3" w14:textId="77777777" w:rsidR="003927BA" w:rsidRPr="008C01BC" w:rsidRDefault="003927BA" w:rsidP="00370386">
            <w:pPr>
              <w:pStyle w:val="TableParagraph"/>
              <w:rPr>
                <w:b/>
              </w:rPr>
            </w:pPr>
            <w:r w:rsidRPr="008C01BC">
              <w:rPr>
                <w:b/>
              </w:rPr>
              <w:t>-Informes</w:t>
            </w:r>
            <w:r w:rsidRPr="008C01BC">
              <w:rPr>
                <w:b/>
                <w:spacing w:val="-4"/>
              </w:rPr>
              <w:t xml:space="preserve"> </w:t>
            </w:r>
            <w:r w:rsidRPr="008C01BC">
              <w:rPr>
                <w:b/>
              </w:rPr>
              <w:t>de</w:t>
            </w:r>
            <w:r w:rsidRPr="008C01BC">
              <w:rPr>
                <w:b/>
                <w:spacing w:val="-3"/>
              </w:rPr>
              <w:t xml:space="preserve"> </w:t>
            </w:r>
            <w:r w:rsidRPr="008C01BC">
              <w:rPr>
                <w:b/>
              </w:rPr>
              <w:t>Auditoría</w:t>
            </w:r>
            <w:r w:rsidRPr="008C01BC">
              <w:rPr>
                <w:b/>
                <w:spacing w:val="-4"/>
              </w:rPr>
              <w:t xml:space="preserve"> </w:t>
            </w:r>
            <w:r w:rsidRPr="008C01BC">
              <w:rPr>
                <w:b/>
              </w:rPr>
              <w:t>Externa</w:t>
            </w:r>
          </w:p>
          <w:p w14:paraId="339A1B55" w14:textId="77777777" w:rsidR="003927BA" w:rsidRPr="008C01BC" w:rsidRDefault="003927BA" w:rsidP="00370386">
            <w:pPr>
              <w:pStyle w:val="TableParagraph"/>
              <w:spacing w:line="248" w:lineRule="exact"/>
              <w:rPr>
                <w:b/>
              </w:rPr>
            </w:pPr>
            <w:r w:rsidRPr="008C01BC">
              <w:rPr>
                <w:b/>
              </w:rPr>
              <w:t>(INFOAE)**</w:t>
            </w:r>
          </w:p>
        </w:tc>
      </w:tr>
      <w:tr w:rsidR="0044619D" w:rsidRPr="008C01BC" w14:paraId="59CA97FC" w14:textId="77777777" w:rsidTr="0044619D">
        <w:trPr>
          <w:trHeight w:val="244"/>
        </w:trPr>
        <w:tc>
          <w:tcPr>
            <w:tcW w:w="1625" w:type="dxa"/>
            <w:tcBorders>
              <w:top w:val="nil"/>
            </w:tcBorders>
          </w:tcPr>
          <w:p w14:paraId="089C2FE3" w14:textId="77777777" w:rsidR="0044619D" w:rsidRPr="008C01BC" w:rsidRDefault="0044619D" w:rsidP="00370386">
            <w:pPr>
              <w:rPr>
                <w:sz w:val="2"/>
                <w:szCs w:val="2"/>
              </w:rPr>
            </w:pPr>
          </w:p>
        </w:tc>
        <w:tc>
          <w:tcPr>
            <w:tcW w:w="1777" w:type="dxa"/>
            <w:tcBorders>
              <w:top w:val="nil"/>
            </w:tcBorders>
          </w:tcPr>
          <w:p w14:paraId="6AE5BE5A" w14:textId="77777777" w:rsidR="0044619D" w:rsidRPr="008C01BC" w:rsidRDefault="0044619D" w:rsidP="00370386">
            <w:pPr>
              <w:rPr>
                <w:sz w:val="2"/>
                <w:szCs w:val="2"/>
              </w:rPr>
            </w:pPr>
          </w:p>
        </w:tc>
        <w:tc>
          <w:tcPr>
            <w:tcW w:w="2125" w:type="dxa"/>
            <w:tcBorders>
              <w:top w:val="nil"/>
            </w:tcBorders>
          </w:tcPr>
          <w:p w14:paraId="0AC466F4" w14:textId="77777777" w:rsidR="0044619D" w:rsidRPr="008C01BC" w:rsidRDefault="0044619D" w:rsidP="00370386">
            <w:pPr>
              <w:pStyle w:val="TableParagraph"/>
              <w:ind w:left="0"/>
              <w:rPr>
                <w:rFonts w:ascii="Times New Roman"/>
                <w:sz w:val="20"/>
              </w:rPr>
            </w:pPr>
          </w:p>
        </w:tc>
        <w:tc>
          <w:tcPr>
            <w:tcW w:w="4114" w:type="dxa"/>
            <w:tcBorders>
              <w:top w:val="nil"/>
            </w:tcBorders>
          </w:tcPr>
          <w:p w14:paraId="2BAE539E" w14:textId="77777777" w:rsidR="0044619D" w:rsidRPr="008C01BC" w:rsidRDefault="0044619D" w:rsidP="0044619D">
            <w:pPr>
              <w:pStyle w:val="TableParagraph"/>
              <w:spacing w:line="263" w:lineRule="exact"/>
              <w:ind w:left="0"/>
            </w:pPr>
          </w:p>
        </w:tc>
      </w:tr>
      <w:tr w:rsidR="0044619D" w:rsidRPr="008C01BC" w14:paraId="118FDC4B" w14:textId="77777777" w:rsidTr="0044619D">
        <w:trPr>
          <w:trHeight w:val="1198"/>
        </w:trPr>
        <w:tc>
          <w:tcPr>
            <w:tcW w:w="1625" w:type="dxa"/>
          </w:tcPr>
          <w:p w14:paraId="0B5AF11F" w14:textId="77777777" w:rsidR="0044619D" w:rsidRPr="008C01BC" w:rsidRDefault="0044619D" w:rsidP="00370386">
            <w:pPr>
              <w:pStyle w:val="TableParagraph"/>
              <w:ind w:left="0"/>
              <w:rPr>
                <w:rFonts w:ascii="Times New Roman"/>
                <w:sz w:val="18"/>
              </w:rPr>
            </w:pPr>
          </w:p>
        </w:tc>
        <w:tc>
          <w:tcPr>
            <w:tcW w:w="1777" w:type="dxa"/>
          </w:tcPr>
          <w:p w14:paraId="3AE0DBD9" w14:textId="77777777" w:rsidR="0044619D" w:rsidRPr="008C01BC" w:rsidRDefault="0044619D" w:rsidP="00370386">
            <w:pPr>
              <w:pStyle w:val="TableParagraph"/>
              <w:ind w:left="0"/>
              <w:rPr>
                <w:rFonts w:ascii="Times New Roman"/>
                <w:sz w:val="18"/>
              </w:rPr>
            </w:pPr>
          </w:p>
        </w:tc>
        <w:tc>
          <w:tcPr>
            <w:tcW w:w="2125" w:type="dxa"/>
          </w:tcPr>
          <w:p w14:paraId="5F5EE667" w14:textId="77777777" w:rsidR="0044619D" w:rsidRPr="008C01BC" w:rsidRDefault="0044619D" w:rsidP="00370386">
            <w:pPr>
              <w:pStyle w:val="TableParagraph"/>
              <w:ind w:left="0"/>
              <w:rPr>
                <w:rFonts w:ascii="Times New Roman"/>
                <w:sz w:val="18"/>
              </w:rPr>
            </w:pPr>
          </w:p>
        </w:tc>
        <w:tc>
          <w:tcPr>
            <w:tcW w:w="4114" w:type="dxa"/>
          </w:tcPr>
          <w:p w14:paraId="56B9DDB3" w14:textId="77777777" w:rsidR="0044619D" w:rsidRPr="008C01BC" w:rsidRDefault="0044619D" w:rsidP="00370386">
            <w:pPr>
              <w:pStyle w:val="TableParagraph"/>
              <w:spacing w:before="1" w:line="276" w:lineRule="auto"/>
              <w:ind w:right="105"/>
              <w:jc w:val="both"/>
              <w:rPr>
                <w:b/>
              </w:rPr>
            </w:pPr>
            <w:r w:rsidRPr="008C01BC">
              <w:rPr>
                <w:b/>
              </w:rPr>
              <w:t>-Actas</w:t>
            </w:r>
            <w:r w:rsidRPr="008C01BC">
              <w:rPr>
                <w:b/>
                <w:spacing w:val="1"/>
              </w:rPr>
              <w:t xml:space="preserve"> </w:t>
            </w:r>
            <w:r w:rsidRPr="008C01BC">
              <w:rPr>
                <w:b/>
              </w:rPr>
              <w:t>Comisión</w:t>
            </w:r>
            <w:r w:rsidRPr="008C01BC">
              <w:rPr>
                <w:b/>
                <w:spacing w:val="1"/>
              </w:rPr>
              <w:t xml:space="preserve"> </w:t>
            </w:r>
            <w:r w:rsidRPr="008C01BC">
              <w:rPr>
                <w:b/>
              </w:rPr>
              <w:t>Mixta</w:t>
            </w:r>
            <w:r w:rsidRPr="008C01BC">
              <w:rPr>
                <w:b/>
                <w:spacing w:val="1"/>
              </w:rPr>
              <w:t xml:space="preserve"> </w:t>
            </w:r>
            <w:r w:rsidRPr="008C01BC">
              <w:rPr>
                <w:b/>
              </w:rPr>
              <w:t>Hispano</w:t>
            </w:r>
            <w:r w:rsidRPr="008C01BC">
              <w:rPr>
                <w:b/>
                <w:spacing w:val="-47"/>
              </w:rPr>
              <w:t xml:space="preserve"> </w:t>
            </w:r>
            <w:r w:rsidRPr="008C01BC">
              <w:rPr>
                <w:b/>
              </w:rPr>
              <w:t>Costarricense</w:t>
            </w:r>
            <w:r w:rsidRPr="008C01BC">
              <w:rPr>
                <w:b/>
                <w:spacing w:val="1"/>
              </w:rPr>
              <w:t xml:space="preserve"> </w:t>
            </w:r>
            <w:r w:rsidRPr="008C01BC">
              <w:rPr>
                <w:b/>
              </w:rPr>
              <w:t>de</w:t>
            </w:r>
            <w:r w:rsidRPr="008C01BC">
              <w:rPr>
                <w:b/>
                <w:spacing w:val="1"/>
              </w:rPr>
              <w:t xml:space="preserve"> </w:t>
            </w:r>
            <w:r w:rsidRPr="008C01BC">
              <w:rPr>
                <w:b/>
              </w:rPr>
              <w:t>Cooperación</w:t>
            </w:r>
            <w:r w:rsidRPr="008C01BC">
              <w:rPr>
                <w:b/>
                <w:spacing w:val="1"/>
              </w:rPr>
              <w:t xml:space="preserve"> </w:t>
            </w:r>
            <w:r w:rsidRPr="008C01BC">
              <w:rPr>
                <w:b/>
              </w:rPr>
              <w:t>Técnica</w:t>
            </w:r>
            <w:r w:rsidRPr="008C01BC">
              <w:rPr>
                <w:b/>
                <w:spacing w:val="1"/>
              </w:rPr>
              <w:t xml:space="preserve"> </w:t>
            </w:r>
            <w:r w:rsidRPr="008C01BC">
              <w:rPr>
                <w:b/>
              </w:rPr>
              <w:t>y</w:t>
            </w:r>
            <w:r w:rsidRPr="008C01BC">
              <w:rPr>
                <w:b/>
                <w:spacing w:val="1"/>
              </w:rPr>
              <w:t xml:space="preserve"> </w:t>
            </w:r>
            <w:r w:rsidRPr="008C01BC">
              <w:rPr>
                <w:b/>
              </w:rPr>
              <w:t>Cultural (ACT)**</w:t>
            </w:r>
          </w:p>
          <w:p w14:paraId="337B0587" w14:textId="77777777" w:rsidR="0044619D" w:rsidRPr="008C01BC" w:rsidRDefault="0044619D" w:rsidP="00370386">
            <w:pPr>
              <w:pStyle w:val="TableParagraph"/>
              <w:spacing w:line="250" w:lineRule="exact"/>
              <w:jc w:val="both"/>
            </w:pPr>
            <w:r w:rsidRPr="008C01BC">
              <w:t>-Mapas</w:t>
            </w:r>
            <w:r w:rsidRPr="008C01BC">
              <w:rPr>
                <w:spacing w:val="-4"/>
              </w:rPr>
              <w:t xml:space="preserve"> </w:t>
            </w:r>
            <w:r w:rsidRPr="008C01BC">
              <w:t>y</w:t>
            </w:r>
            <w:r w:rsidRPr="008C01BC">
              <w:rPr>
                <w:spacing w:val="-4"/>
              </w:rPr>
              <w:t xml:space="preserve"> </w:t>
            </w:r>
            <w:r w:rsidRPr="008C01BC">
              <w:t>Planos</w:t>
            </w:r>
            <w:r w:rsidRPr="008C01BC">
              <w:rPr>
                <w:spacing w:val="-2"/>
              </w:rPr>
              <w:t xml:space="preserve"> </w:t>
            </w:r>
            <w:r w:rsidRPr="008C01BC">
              <w:t>(MYP)</w:t>
            </w:r>
          </w:p>
        </w:tc>
      </w:tr>
      <w:tr w:rsidR="0044619D" w:rsidRPr="008C01BC" w14:paraId="602F872C" w14:textId="77777777" w:rsidTr="0044619D">
        <w:trPr>
          <w:trHeight w:val="1342"/>
        </w:trPr>
        <w:tc>
          <w:tcPr>
            <w:tcW w:w="1625" w:type="dxa"/>
          </w:tcPr>
          <w:p w14:paraId="5702F153" w14:textId="77777777" w:rsidR="0044619D" w:rsidRPr="008C01BC" w:rsidRDefault="0044619D" w:rsidP="00370386">
            <w:pPr>
              <w:pStyle w:val="TableParagraph"/>
              <w:ind w:left="0"/>
              <w:rPr>
                <w:rFonts w:ascii="Times New Roman"/>
                <w:sz w:val="18"/>
              </w:rPr>
            </w:pPr>
          </w:p>
        </w:tc>
        <w:tc>
          <w:tcPr>
            <w:tcW w:w="1777" w:type="dxa"/>
          </w:tcPr>
          <w:p w14:paraId="26F0F351" w14:textId="77777777" w:rsidR="0044619D" w:rsidRPr="008C01BC" w:rsidRDefault="0044619D" w:rsidP="00370386">
            <w:pPr>
              <w:pStyle w:val="TableParagraph"/>
              <w:ind w:left="0"/>
              <w:rPr>
                <w:rFonts w:ascii="Times New Roman"/>
                <w:sz w:val="18"/>
              </w:rPr>
            </w:pPr>
          </w:p>
        </w:tc>
        <w:tc>
          <w:tcPr>
            <w:tcW w:w="2125" w:type="dxa"/>
          </w:tcPr>
          <w:p w14:paraId="04B32F10" w14:textId="77777777" w:rsidR="0044619D" w:rsidRPr="008C01BC" w:rsidRDefault="0044619D" w:rsidP="00370386">
            <w:pPr>
              <w:pStyle w:val="TableParagraph"/>
              <w:spacing w:line="266" w:lineRule="exact"/>
              <w:ind w:left="102"/>
            </w:pPr>
            <w:r w:rsidRPr="008C01BC">
              <w:t>Fondo</w:t>
            </w:r>
            <w:r w:rsidRPr="008C01BC">
              <w:rPr>
                <w:spacing w:val="-4"/>
              </w:rPr>
              <w:t xml:space="preserve"> </w:t>
            </w:r>
            <w:r w:rsidRPr="008C01BC">
              <w:t>Sección</w:t>
            </w:r>
            <w:r w:rsidRPr="008C01BC">
              <w:rPr>
                <w:spacing w:val="-4"/>
              </w:rPr>
              <w:t xml:space="preserve"> </w:t>
            </w:r>
            <w:r w:rsidRPr="008C01BC">
              <w:t>416</w:t>
            </w:r>
          </w:p>
        </w:tc>
        <w:tc>
          <w:tcPr>
            <w:tcW w:w="4114" w:type="dxa"/>
          </w:tcPr>
          <w:p w14:paraId="69213AF9" w14:textId="77777777" w:rsidR="0044619D" w:rsidRPr="008C01BC" w:rsidRDefault="0044619D" w:rsidP="00370386">
            <w:pPr>
              <w:pStyle w:val="TableParagraph"/>
              <w:spacing w:line="266" w:lineRule="exact"/>
            </w:pPr>
            <w:r w:rsidRPr="008C01BC">
              <w:t>-Expedientes</w:t>
            </w:r>
            <w:r w:rsidRPr="008C01BC">
              <w:rPr>
                <w:spacing w:val="-6"/>
              </w:rPr>
              <w:t xml:space="preserve"> </w:t>
            </w:r>
            <w:r w:rsidRPr="008C01BC">
              <w:t>de</w:t>
            </w:r>
            <w:r w:rsidRPr="008C01BC">
              <w:rPr>
                <w:spacing w:val="-8"/>
              </w:rPr>
              <w:t xml:space="preserve"> </w:t>
            </w:r>
            <w:r w:rsidRPr="008C01BC">
              <w:t>proyectos</w:t>
            </w:r>
            <w:r w:rsidRPr="008C01BC">
              <w:rPr>
                <w:spacing w:val="-6"/>
              </w:rPr>
              <w:t xml:space="preserve"> </w:t>
            </w:r>
            <w:r w:rsidRPr="008C01BC">
              <w:t>(EXPPROY)</w:t>
            </w:r>
          </w:p>
          <w:p w14:paraId="3AE04B35" w14:textId="77777777" w:rsidR="0044619D" w:rsidRPr="008C01BC" w:rsidRDefault="0044619D" w:rsidP="00370386">
            <w:pPr>
              <w:pStyle w:val="TableParagraph"/>
            </w:pPr>
            <w:r w:rsidRPr="008C01BC">
              <w:t>-Libro</w:t>
            </w:r>
            <w:r w:rsidRPr="008C01BC">
              <w:rPr>
                <w:spacing w:val="-5"/>
              </w:rPr>
              <w:t xml:space="preserve"> </w:t>
            </w:r>
            <w:r w:rsidRPr="008C01BC">
              <w:t>Diario</w:t>
            </w:r>
            <w:r w:rsidRPr="008C01BC">
              <w:rPr>
                <w:spacing w:val="-3"/>
              </w:rPr>
              <w:t xml:space="preserve"> </w:t>
            </w:r>
            <w:r w:rsidRPr="008C01BC">
              <w:t>(LDIA)</w:t>
            </w:r>
          </w:p>
          <w:p w14:paraId="49B2078C" w14:textId="77777777" w:rsidR="0044619D" w:rsidRPr="008C01BC" w:rsidRDefault="0044619D" w:rsidP="00370386">
            <w:pPr>
              <w:pStyle w:val="TableParagraph"/>
            </w:pPr>
            <w:r w:rsidRPr="008C01BC">
              <w:t>-Libro</w:t>
            </w:r>
            <w:r w:rsidRPr="008C01BC">
              <w:rPr>
                <w:spacing w:val="-5"/>
              </w:rPr>
              <w:t xml:space="preserve"> </w:t>
            </w:r>
            <w:r w:rsidRPr="008C01BC">
              <w:t>Mayor</w:t>
            </w:r>
            <w:r w:rsidRPr="008C01BC">
              <w:rPr>
                <w:spacing w:val="-5"/>
              </w:rPr>
              <w:t xml:space="preserve"> </w:t>
            </w:r>
            <w:r w:rsidRPr="008C01BC">
              <w:t>(LMAY)</w:t>
            </w:r>
          </w:p>
          <w:p w14:paraId="4DD850CA" w14:textId="77777777" w:rsidR="0044619D" w:rsidRPr="008C01BC" w:rsidRDefault="0044619D" w:rsidP="00370386">
            <w:pPr>
              <w:pStyle w:val="TableParagraph"/>
            </w:pPr>
            <w:r w:rsidRPr="008C01BC">
              <w:t>-Estados</w:t>
            </w:r>
            <w:r w:rsidRPr="008C01BC">
              <w:rPr>
                <w:spacing w:val="-5"/>
              </w:rPr>
              <w:t xml:space="preserve"> </w:t>
            </w:r>
            <w:r w:rsidRPr="008C01BC">
              <w:t>financieros</w:t>
            </w:r>
            <w:r w:rsidRPr="008C01BC">
              <w:rPr>
                <w:spacing w:val="-5"/>
              </w:rPr>
              <w:t xml:space="preserve"> </w:t>
            </w:r>
            <w:r w:rsidRPr="008C01BC">
              <w:t>(ESTFIN)</w:t>
            </w:r>
          </w:p>
          <w:p w14:paraId="7EA0216E" w14:textId="77777777" w:rsidR="0044619D" w:rsidRPr="008C01BC" w:rsidRDefault="0044619D" w:rsidP="00370386">
            <w:pPr>
              <w:pStyle w:val="TableParagraph"/>
              <w:spacing w:before="3" w:line="248" w:lineRule="exact"/>
            </w:pPr>
            <w:r w:rsidRPr="008C01BC">
              <w:t>-Mapas</w:t>
            </w:r>
            <w:r w:rsidRPr="008C01BC">
              <w:rPr>
                <w:spacing w:val="-4"/>
              </w:rPr>
              <w:t xml:space="preserve"> </w:t>
            </w:r>
            <w:r w:rsidRPr="008C01BC">
              <w:t>y</w:t>
            </w:r>
            <w:r w:rsidRPr="008C01BC">
              <w:rPr>
                <w:spacing w:val="-4"/>
              </w:rPr>
              <w:t xml:space="preserve"> </w:t>
            </w:r>
            <w:r w:rsidRPr="008C01BC">
              <w:t>Planos</w:t>
            </w:r>
            <w:r w:rsidRPr="008C01BC">
              <w:rPr>
                <w:spacing w:val="-2"/>
              </w:rPr>
              <w:t xml:space="preserve"> </w:t>
            </w:r>
            <w:r w:rsidRPr="008C01BC">
              <w:t>(MYP)</w:t>
            </w:r>
          </w:p>
        </w:tc>
      </w:tr>
      <w:tr w:rsidR="0044619D" w:rsidRPr="008C01BC" w14:paraId="06AEE00C" w14:textId="77777777" w:rsidTr="0044619D">
        <w:trPr>
          <w:trHeight w:val="806"/>
        </w:trPr>
        <w:tc>
          <w:tcPr>
            <w:tcW w:w="1625" w:type="dxa"/>
          </w:tcPr>
          <w:p w14:paraId="1A6199E6" w14:textId="77777777" w:rsidR="0044619D" w:rsidRPr="008C01BC" w:rsidRDefault="0044619D" w:rsidP="00370386">
            <w:pPr>
              <w:pStyle w:val="TableParagraph"/>
              <w:ind w:left="0"/>
              <w:rPr>
                <w:rFonts w:ascii="Times New Roman"/>
                <w:sz w:val="18"/>
              </w:rPr>
            </w:pPr>
          </w:p>
        </w:tc>
        <w:tc>
          <w:tcPr>
            <w:tcW w:w="1777" w:type="dxa"/>
          </w:tcPr>
          <w:p w14:paraId="2D59CA26" w14:textId="77777777" w:rsidR="0044619D" w:rsidRPr="008C01BC" w:rsidRDefault="0044619D" w:rsidP="00370386">
            <w:pPr>
              <w:pStyle w:val="TableParagraph"/>
              <w:ind w:left="0"/>
              <w:rPr>
                <w:rFonts w:ascii="Times New Roman"/>
                <w:sz w:val="18"/>
              </w:rPr>
            </w:pPr>
          </w:p>
        </w:tc>
        <w:tc>
          <w:tcPr>
            <w:tcW w:w="2125" w:type="dxa"/>
          </w:tcPr>
          <w:p w14:paraId="68ACD31E" w14:textId="77777777" w:rsidR="0044619D" w:rsidRPr="008C01BC" w:rsidRDefault="0044619D" w:rsidP="00370386">
            <w:pPr>
              <w:pStyle w:val="TableParagraph"/>
              <w:spacing w:line="266" w:lineRule="exact"/>
              <w:ind w:left="102"/>
            </w:pPr>
            <w:r w:rsidRPr="008C01BC">
              <w:t>Fondo</w:t>
            </w:r>
            <w:r w:rsidRPr="008C01BC">
              <w:rPr>
                <w:spacing w:val="-6"/>
              </w:rPr>
              <w:t xml:space="preserve"> </w:t>
            </w:r>
            <w:r w:rsidRPr="008C01BC">
              <w:t>Auditorías</w:t>
            </w:r>
          </w:p>
        </w:tc>
        <w:tc>
          <w:tcPr>
            <w:tcW w:w="4114" w:type="dxa"/>
          </w:tcPr>
          <w:p w14:paraId="492C1265" w14:textId="77777777" w:rsidR="0044619D" w:rsidRPr="008C01BC" w:rsidRDefault="0044619D" w:rsidP="00370386">
            <w:pPr>
              <w:pStyle w:val="TableParagraph"/>
              <w:ind w:right="1154"/>
              <w:rPr>
                <w:b/>
              </w:rPr>
            </w:pPr>
            <w:r w:rsidRPr="008C01BC">
              <w:rPr>
                <w:b/>
              </w:rPr>
              <w:t>-Informes de Auditoría Externa</w:t>
            </w:r>
            <w:r w:rsidRPr="008C01BC">
              <w:rPr>
                <w:b/>
                <w:spacing w:val="-47"/>
              </w:rPr>
              <w:t xml:space="preserve"> </w:t>
            </w:r>
            <w:r w:rsidRPr="008C01BC">
              <w:rPr>
                <w:b/>
              </w:rPr>
              <w:t>(INFOAE)**</w:t>
            </w:r>
          </w:p>
          <w:p w14:paraId="3ACA8721" w14:textId="77777777" w:rsidR="0044619D" w:rsidRPr="008C01BC" w:rsidRDefault="0044619D" w:rsidP="00370386">
            <w:pPr>
              <w:pStyle w:val="TableParagraph"/>
              <w:spacing w:line="252" w:lineRule="exact"/>
            </w:pPr>
            <w:r w:rsidRPr="008C01BC">
              <w:t>-Estados</w:t>
            </w:r>
            <w:r w:rsidRPr="008C01BC">
              <w:rPr>
                <w:spacing w:val="-5"/>
              </w:rPr>
              <w:t xml:space="preserve"> </w:t>
            </w:r>
            <w:r w:rsidRPr="008C01BC">
              <w:t>financieros</w:t>
            </w:r>
            <w:r w:rsidRPr="008C01BC">
              <w:rPr>
                <w:spacing w:val="-5"/>
              </w:rPr>
              <w:t xml:space="preserve"> </w:t>
            </w:r>
            <w:r w:rsidRPr="008C01BC">
              <w:t>(ESTFIN)</w:t>
            </w:r>
          </w:p>
        </w:tc>
      </w:tr>
      <w:tr w:rsidR="0044619D" w:rsidRPr="008C01BC" w14:paraId="491B4E57" w14:textId="77777777" w:rsidTr="0044619D">
        <w:trPr>
          <w:trHeight w:val="801"/>
        </w:trPr>
        <w:tc>
          <w:tcPr>
            <w:tcW w:w="1625" w:type="dxa"/>
          </w:tcPr>
          <w:p w14:paraId="7DD5E4C7" w14:textId="77777777" w:rsidR="0044619D" w:rsidRPr="008C01BC" w:rsidRDefault="0044619D" w:rsidP="00370386">
            <w:pPr>
              <w:pStyle w:val="TableParagraph"/>
              <w:ind w:left="0"/>
              <w:rPr>
                <w:rFonts w:ascii="Times New Roman"/>
                <w:sz w:val="18"/>
              </w:rPr>
            </w:pPr>
          </w:p>
        </w:tc>
        <w:tc>
          <w:tcPr>
            <w:tcW w:w="1777" w:type="dxa"/>
          </w:tcPr>
          <w:p w14:paraId="11B69DE2" w14:textId="77777777" w:rsidR="0044619D" w:rsidRPr="008C01BC" w:rsidRDefault="0044619D" w:rsidP="00370386">
            <w:pPr>
              <w:pStyle w:val="TableParagraph"/>
              <w:ind w:left="0"/>
              <w:rPr>
                <w:rFonts w:ascii="Times New Roman"/>
                <w:sz w:val="18"/>
              </w:rPr>
            </w:pPr>
          </w:p>
        </w:tc>
        <w:tc>
          <w:tcPr>
            <w:tcW w:w="2125" w:type="dxa"/>
          </w:tcPr>
          <w:p w14:paraId="25D396AF" w14:textId="77777777" w:rsidR="0044619D" w:rsidRPr="008C01BC" w:rsidRDefault="0044619D" w:rsidP="00370386">
            <w:pPr>
              <w:pStyle w:val="TableParagraph"/>
              <w:ind w:left="102" w:right="669"/>
            </w:pPr>
            <w:r w:rsidRPr="008C01BC">
              <w:rPr>
                <w:spacing w:val="-1"/>
              </w:rPr>
              <w:t>Fondo Parques</w:t>
            </w:r>
            <w:r w:rsidRPr="008C01BC">
              <w:rPr>
                <w:spacing w:val="-47"/>
              </w:rPr>
              <w:t xml:space="preserve"> </w:t>
            </w:r>
            <w:r w:rsidRPr="008C01BC">
              <w:t>Nacionales</w:t>
            </w:r>
          </w:p>
        </w:tc>
        <w:tc>
          <w:tcPr>
            <w:tcW w:w="4114" w:type="dxa"/>
          </w:tcPr>
          <w:p w14:paraId="4148782A" w14:textId="77777777" w:rsidR="0044619D" w:rsidRPr="008C01BC" w:rsidRDefault="0044619D" w:rsidP="00370386">
            <w:pPr>
              <w:pStyle w:val="TableParagraph"/>
              <w:spacing w:line="266" w:lineRule="exact"/>
            </w:pPr>
            <w:r w:rsidRPr="008C01BC">
              <w:t>-Libro</w:t>
            </w:r>
            <w:r w:rsidRPr="008C01BC">
              <w:rPr>
                <w:spacing w:val="-5"/>
              </w:rPr>
              <w:t xml:space="preserve"> </w:t>
            </w:r>
            <w:r w:rsidRPr="008C01BC">
              <w:t>Diario</w:t>
            </w:r>
            <w:r w:rsidRPr="008C01BC">
              <w:rPr>
                <w:spacing w:val="-3"/>
              </w:rPr>
              <w:t xml:space="preserve"> </w:t>
            </w:r>
            <w:r w:rsidRPr="008C01BC">
              <w:t>(LDIA)</w:t>
            </w:r>
          </w:p>
          <w:p w14:paraId="1436ACC4" w14:textId="77777777" w:rsidR="0044619D" w:rsidRPr="008C01BC" w:rsidRDefault="0044619D" w:rsidP="00370386">
            <w:pPr>
              <w:pStyle w:val="TableParagraph"/>
            </w:pPr>
            <w:r w:rsidRPr="008C01BC">
              <w:t>-Libro</w:t>
            </w:r>
            <w:r w:rsidRPr="008C01BC">
              <w:rPr>
                <w:spacing w:val="-5"/>
              </w:rPr>
              <w:t xml:space="preserve"> </w:t>
            </w:r>
            <w:r w:rsidRPr="008C01BC">
              <w:t>Mayor</w:t>
            </w:r>
            <w:r w:rsidRPr="008C01BC">
              <w:rPr>
                <w:spacing w:val="-5"/>
              </w:rPr>
              <w:t xml:space="preserve"> </w:t>
            </w:r>
            <w:r w:rsidRPr="008C01BC">
              <w:t>(LMAY)</w:t>
            </w:r>
          </w:p>
          <w:p w14:paraId="108E95F3" w14:textId="77777777" w:rsidR="0044619D" w:rsidRPr="008C01BC" w:rsidRDefault="0044619D" w:rsidP="00370386">
            <w:pPr>
              <w:pStyle w:val="TableParagraph"/>
              <w:spacing w:line="248" w:lineRule="exact"/>
            </w:pPr>
            <w:r w:rsidRPr="008C01BC">
              <w:t>-Estados</w:t>
            </w:r>
            <w:r w:rsidRPr="008C01BC">
              <w:rPr>
                <w:spacing w:val="-5"/>
              </w:rPr>
              <w:t xml:space="preserve"> </w:t>
            </w:r>
            <w:r w:rsidRPr="008C01BC">
              <w:t>financieros</w:t>
            </w:r>
            <w:r w:rsidRPr="008C01BC">
              <w:rPr>
                <w:spacing w:val="-5"/>
              </w:rPr>
              <w:t xml:space="preserve"> </w:t>
            </w:r>
            <w:r w:rsidRPr="008C01BC">
              <w:t>(ESTFIN)</w:t>
            </w:r>
          </w:p>
        </w:tc>
      </w:tr>
    </w:tbl>
    <w:p w14:paraId="09970021" w14:textId="1DEC35F3" w:rsidR="00C96A02" w:rsidRPr="008C01BC" w:rsidRDefault="00C96A02" w:rsidP="00C96A02">
      <w:pPr>
        <w:pStyle w:val="Default"/>
        <w:spacing w:line="460" w:lineRule="exact"/>
        <w:jc w:val="both"/>
        <w:rPr>
          <w:rFonts w:asciiTheme="minorHAnsi" w:hAnsiTheme="minorHAnsi" w:cstheme="minorHAnsi"/>
          <w:sz w:val="22"/>
          <w:szCs w:val="22"/>
        </w:rPr>
      </w:pPr>
      <w:r w:rsidRPr="008C01BC">
        <w:rPr>
          <w:rFonts w:asciiTheme="minorHAnsi" w:hAnsiTheme="minorHAnsi" w:cstheme="minorHAnsi"/>
          <w:b/>
          <w:bCs/>
          <w:sz w:val="22"/>
          <w:szCs w:val="22"/>
        </w:rPr>
        <w:lastRenderedPageBreak/>
        <w:t xml:space="preserve">ARTÍCULO 8. </w:t>
      </w:r>
      <w:r w:rsidRPr="008C01BC">
        <w:rPr>
          <w:rFonts w:asciiTheme="minorHAnsi" w:hAnsiTheme="minorHAnsi" w:cstheme="minorHAnsi"/>
          <w:sz w:val="22"/>
          <w:szCs w:val="22"/>
        </w:rPr>
        <w:t>Lectura y revisión de oficio DGAN-DAH-232-2023 del tres de octubre del dos mi</w:t>
      </w:r>
      <w:r w:rsidRPr="008C01BC">
        <w:rPr>
          <w:rFonts w:asciiTheme="minorHAnsi" w:hAnsiTheme="minorHAnsi" w:cstheme="minorHAnsi"/>
          <w:color w:val="auto"/>
          <w:sz w:val="22"/>
          <w:szCs w:val="22"/>
          <w:lang w:eastAsia="ar-SA"/>
        </w:rPr>
        <w:t>l veintitrés</w:t>
      </w:r>
      <w:r w:rsidRPr="008C01BC">
        <w:rPr>
          <w:rFonts w:asciiTheme="minorHAnsi" w:hAnsiTheme="minorHAnsi" w:cstheme="minorHAnsi"/>
          <w:sz w:val="22"/>
          <w:szCs w:val="22"/>
        </w:rPr>
        <w:t>, por medio del cual el Departamento Archivo Histórico solicita una modificación a la Norma de documentos especiales.</w:t>
      </w:r>
      <w:r w:rsidR="00942721" w:rsidRPr="008C01BC">
        <w:rPr>
          <w:rFonts w:asciiTheme="minorHAnsi" w:hAnsiTheme="minorHAnsi" w:cstheme="minorHAnsi"/>
          <w:sz w:val="22"/>
          <w:szCs w:val="22"/>
        </w:rPr>
        <w:t>----------------------------------------------------------------------------------------------------------------------------------</w:t>
      </w:r>
    </w:p>
    <w:p w14:paraId="7DCB3BDC" w14:textId="50390C07" w:rsidR="00AC1D48" w:rsidRPr="008C01BC" w:rsidRDefault="00822F04" w:rsidP="00C96A02">
      <w:pPr>
        <w:pStyle w:val="Default"/>
        <w:spacing w:line="460" w:lineRule="exact"/>
        <w:jc w:val="both"/>
        <w:rPr>
          <w:rFonts w:asciiTheme="minorHAnsi" w:hAnsiTheme="minorHAnsi" w:cstheme="minorHAnsi"/>
          <w:iCs/>
          <w:sz w:val="22"/>
          <w:szCs w:val="22"/>
        </w:rPr>
      </w:pPr>
      <w:r w:rsidRPr="008C01BC">
        <w:rPr>
          <w:rFonts w:asciiTheme="minorHAnsi" w:hAnsiTheme="minorHAnsi" w:cstheme="minorHAnsi"/>
          <w:bCs/>
          <w:iCs/>
          <w:sz w:val="22"/>
          <w:szCs w:val="22"/>
        </w:rPr>
        <w:t xml:space="preserve">El señor Javier Gómez realiza la lectura del oficio </w:t>
      </w:r>
      <w:r w:rsidRPr="008C01BC">
        <w:rPr>
          <w:rFonts w:asciiTheme="minorHAnsi" w:hAnsiTheme="minorHAnsi" w:cstheme="minorHAnsi"/>
          <w:iCs/>
          <w:sz w:val="22"/>
          <w:szCs w:val="22"/>
        </w:rPr>
        <w:t>DGAN-DAH-232-2023 del tres de octubre del dos mi</w:t>
      </w:r>
      <w:r w:rsidRPr="008C01BC">
        <w:rPr>
          <w:rFonts w:asciiTheme="minorHAnsi" w:hAnsiTheme="minorHAnsi" w:cstheme="minorHAnsi"/>
          <w:iCs/>
          <w:color w:val="auto"/>
          <w:sz w:val="22"/>
          <w:szCs w:val="22"/>
          <w:lang w:eastAsia="ar-SA"/>
        </w:rPr>
        <w:t>l veintitrés</w:t>
      </w:r>
      <w:r w:rsidRPr="008C01BC">
        <w:rPr>
          <w:rFonts w:asciiTheme="minorHAnsi" w:hAnsiTheme="minorHAnsi" w:cstheme="minorHAnsi"/>
          <w:iCs/>
          <w:sz w:val="22"/>
          <w:szCs w:val="22"/>
        </w:rPr>
        <w:t>, por medio del cual el Departamento Archivo Histórico solicita una modificación a la Norma</w:t>
      </w:r>
      <w:r w:rsidR="00AB3BE4" w:rsidRPr="008C01BC">
        <w:rPr>
          <w:rFonts w:asciiTheme="minorHAnsi" w:hAnsiTheme="minorHAnsi" w:cstheme="minorHAnsi"/>
          <w:iCs/>
          <w:sz w:val="22"/>
          <w:szCs w:val="22"/>
        </w:rPr>
        <w:t xml:space="preserve"> de descripción</w:t>
      </w:r>
      <w:r w:rsidRPr="008C01BC">
        <w:rPr>
          <w:rFonts w:asciiTheme="minorHAnsi" w:hAnsiTheme="minorHAnsi" w:cstheme="minorHAnsi"/>
          <w:iCs/>
          <w:sz w:val="22"/>
          <w:szCs w:val="22"/>
        </w:rPr>
        <w:t xml:space="preserve"> de documentos especiales</w:t>
      </w:r>
      <w:r w:rsidR="00AB3BE4" w:rsidRPr="008C01BC">
        <w:rPr>
          <w:rFonts w:asciiTheme="minorHAnsi" w:hAnsiTheme="minorHAnsi" w:cstheme="minorHAnsi"/>
          <w:iCs/>
          <w:sz w:val="22"/>
          <w:szCs w:val="22"/>
        </w:rPr>
        <w:t xml:space="preserve"> aprobada en la Comisión de Descripción</w:t>
      </w:r>
      <w:r w:rsidRPr="008C01BC">
        <w:rPr>
          <w:rFonts w:asciiTheme="minorHAnsi" w:hAnsiTheme="minorHAnsi" w:cstheme="minorHAnsi"/>
          <w:iCs/>
          <w:sz w:val="22"/>
          <w:szCs w:val="22"/>
        </w:rPr>
        <w:t xml:space="preserve">. </w:t>
      </w:r>
      <w:r w:rsidR="002F13BC" w:rsidRPr="008C01BC">
        <w:rPr>
          <w:rFonts w:asciiTheme="minorHAnsi" w:hAnsiTheme="minorHAnsi" w:cstheme="minorHAnsi"/>
          <w:iCs/>
          <w:sz w:val="22"/>
          <w:szCs w:val="22"/>
        </w:rPr>
        <w:t xml:space="preserve"> --------------------------------------</w:t>
      </w:r>
    </w:p>
    <w:p w14:paraId="50F57A9F" w14:textId="731C9916" w:rsidR="00016335" w:rsidRPr="008C01BC" w:rsidRDefault="006301EC" w:rsidP="00C96A02">
      <w:pPr>
        <w:pStyle w:val="Default"/>
        <w:spacing w:line="460" w:lineRule="exact"/>
        <w:jc w:val="both"/>
        <w:rPr>
          <w:rStyle w:val="normaltextrun"/>
          <w:rFonts w:ascii="Calibri" w:hAnsi="Calibri"/>
          <w:sz w:val="22"/>
          <w:szCs w:val="22"/>
          <w:shd w:val="clear" w:color="auto" w:fill="FFFFFF"/>
        </w:rPr>
      </w:pPr>
      <w:r w:rsidRPr="008C01BC">
        <w:rPr>
          <w:rFonts w:asciiTheme="minorHAnsi" w:hAnsiTheme="minorHAnsi" w:cstheme="minorHAnsi"/>
          <w:sz w:val="22"/>
          <w:szCs w:val="22"/>
        </w:rPr>
        <w:t>El señor Gómez comenta</w:t>
      </w:r>
      <w:r w:rsidR="00D42E36" w:rsidRPr="008C01BC">
        <w:rPr>
          <w:rFonts w:asciiTheme="minorHAnsi" w:hAnsiTheme="minorHAnsi" w:cstheme="minorHAnsi"/>
          <w:sz w:val="22"/>
          <w:szCs w:val="22"/>
        </w:rPr>
        <w:t xml:space="preserve">, </w:t>
      </w:r>
      <w:r w:rsidR="00D42E36" w:rsidRPr="008C01BC">
        <w:rPr>
          <w:rFonts w:asciiTheme="minorHAnsi" w:hAnsiTheme="minorHAnsi" w:cstheme="minorHAnsi"/>
          <w:i/>
          <w:iCs/>
          <w:sz w:val="22"/>
          <w:szCs w:val="22"/>
        </w:rPr>
        <w:t xml:space="preserve">la </w:t>
      </w:r>
      <w:r w:rsidR="004D2ECF" w:rsidRPr="008C01BC">
        <w:rPr>
          <w:rFonts w:asciiTheme="minorHAnsi" w:hAnsiTheme="minorHAnsi" w:cstheme="minorHAnsi"/>
          <w:i/>
          <w:iCs/>
          <w:sz w:val="22"/>
          <w:szCs w:val="22"/>
        </w:rPr>
        <w:t>C</w:t>
      </w:r>
      <w:r w:rsidR="00D42E36" w:rsidRPr="008C01BC">
        <w:rPr>
          <w:rFonts w:asciiTheme="minorHAnsi" w:hAnsiTheme="minorHAnsi" w:cstheme="minorHAnsi"/>
          <w:i/>
          <w:iCs/>
          <w:sz w:val="22"/>
          <w:szCs w:val="22"/>
        </w:rPr>
        <w:t>omisión de Descripción en el 2015</w:t>
      </w:r>
      <w:r w:rsidR="004D2ECF" w:rsidRPr="008C01BC">
        <w:rPr>
          <w:rFonts w:asciiTheme="minorHAnsi" w:hAnsiTheme="minorHAnsi" w:cstheme="minorHAnsi"/>
          <w:i/>
          <w:iCs/>
          <w:sz w:val="22"/>
          <w:szCs w:val="22"/>
        </w:rPr>
        <w:t xml:space="preserve"> aprobó</w:t>
      </w:r>
      <w:r w:rsidR="00D42E36" w:rsidRPr="008C01BC">
        <w:rPr>
          <w:rFonts w:asciiTheme="minorHAnsi" w:hAnsiTheme="minorHAnsi" w:cstheme="minorHAnsi"/>
          <w:i/>
          <w:iCs/>
          <w:sz w:val="22"/>
          <w:szCs w:val="22"/>
        </w:rPr>
        <w:t xml:space="preserve"> una norma que se llama </w:t>
      </w:r>
      <w:r w:rsidR="00F23E19" w:rsidRPr="008C01BC">
        <w:rPr>
          <w:rFonts w:asciiTheme="minorHAnsi" w:hAnsiTheme="minorHAnsi" w:cstheme="minorHAnsi"/>
          <w:i/>
          <w:iCs/>
          <w:sz w:val="22"/>
          <w:szCs w:val="22"/>
        </w:rPr>
        <w:t xml:space="preserve">Norma para la </w:t>
      </w:r>
      <w:r w:rsidR="009934D7" w:rsidRPr="008C01BC">
        <w:rPr>
          <w:rFonts w:asciiTheme="minorHAnsi" w:hAnsiTheme="minorHAnsi" w:cstheme="minorHAnsi"/>
          <w:i/>
          <w:iCs/>
          <w:sz w:val="22"/>
          <w:szCs w:val="22"/>
        </w:rPr>
        <w:t>descripción</w:t>
      </w:r>
      <w:r w:rsidR="00F23E19" w:rsidRPr="008C01BC">
        <w:rPr>
          <w:rFonts w:asciiTheme="minorHAnsi" w:hAnsiTheme="minorHAnsi" w:cstheme="minorHAnsi"/>
          <w:i/>
          <w:iCs/>
          <w:sz w:val="22"/>
          <w:szCs w:val="22"/>
        </w:rPr>
        <w:t xml:space="preserve"> de documentos </w:t>
      </w:r>
      <w:r w:rsidR="00610472" w:rsidRPr="008C01BC">
        <w:rPr>
          <w:rFonts w:asciiTheme="minorHAnsi" w:hAnsiTheme="minorHAnsi" w:cstheme="minorHAnsi"/>
          <w:i/>
          <w:iCs/>
          <w:sz w:val="22"/>
          <w:szCs w:val="22"/>
        </w:rPr>
        <w:t>especiales</w:t>
      </w:r>
      <w:r w:rsidR="009B2EBA" w:rsidRPr="008C01BC">
        <w:rPr>
          <w:rFonts w:asciiTheme="minorHAnsi" w:hAnsiTheme="minorHAnsi" w:cstheme="minorHAnsi"/>
          <w:i/>
          <w:iCs/>
          <w:sz w:val="22"/>
          <w:szCs w:val="22"/>
        </w:rPr>
        <w:t>,</w:t>
      </w:r>
      <w:r w:rsidR="00F23E19" w:rsidRPr="008C01BC">
        <w:rPr>
          <w:rFonts w:asciiTheme="minorHAnsi" w:hAnsiTheme="minorHAnsi" w:cstheme="minorHAnsi"/>
          <w:i/>
          <w:iCs/>
          <w:sz w:val="22"/>
          <w:szCs w:val="22"/>
        </w:rPr>
        <w:t xml:space="preserve"> es una norma completamente </w:t>
      </w:r>
      <w:r w:rsidR="009934D7" w:rsidRPr="008C01BC">
        <w:rPr>
          <w:rFonts w:asciiTheme="minorHAnsi" w:hAnsiTheme="minorHAnsi" w:cstheme="minorHAnsi"/>
          <w:i/>
          <w:iCs/>
          <w:sz w:val="22"/>
          <w:szCs w:val="22"/>
        </w:rPr>
        <w:t xml:space="preserve">interna y nosotros </w:t>
      </w:r>
      <w:r w:rsidR="00F52C39" w:rsidRPr="008C01BC">
        <w:rPr>
          <w:rFonts w:asciiTheme="minorHAnsi" w:hAnsiTheme="minorHAnsi" w:cstheme="minorHAnsi"/>
          <w:i/>
          <w:iCs/>
          <w:sz w:val="22"/>
          <w:szCs w:val="22"/>
        </w:rPr>
        <w:t>lo</w:t>
      </w:r>
      <w:r w:rsidR="009934D7" w:rsidRPr="008C01BC">
        <w:rPr>
          <w:rFonts w:asciiTheme="minorHAnsi" w:hAnsiTheme="minorHAnsi" w:cstheme="minorHAnsi"/>
          <w:i/>
          <w:iCs/>
          <w:sz w:val="22"/>
          <w:szCs w:val="22"/>
        </w:rPr>
        <w:t xml:space="preserve"> que </w:t>
      </w:r>
      <w:r w:rsidR="00F52C39" w:rsidRPr="008C01BC">
        <w:rPr>
          <w:rFonts w:asciiTheme="minorHAnsi" w:hAnsiTheme="minorHAnsi" w:cstheme="minorHAnsi"/>
          <w:i/>
          <w:iCs/>
          <w:sz w:val="22"/>
          <w:szCs w:val="22"/>
        </w:rPr>
        <w:t>hicimos</w:t>
      </w:r>
      <w:r w:rsidR="009934D7" w:rsidRPr="008C01BC">
        <w:rPr>
          <w:rFonts w:asciiTheme="minorHAnsi" w:hAnsiTheme="minorHAnsi" w:cstheme="minorHAnsi"/>
          <w:i/>
          <w:iCs/>
          <w:sz w:val="22"/>
          <w:szCs w:val="22"/>
        </w:rPr>
        <w:t xml:space="preserve"> en ese momento fue </w:t>
      </w:r>
      <w:r w:rsidR="00361340" w:rsidRPr="008C01BC">
        <w:rPr>
          <w:rStyle w:val="normaltextrun"/>
          <w:rFonts w:ascii="Calibri" w:hAnsi="Calibri"/>
          <w:i/>
          <w:iCs/>
          <w:sz w:val="22"/>
          <w:szCs w:val="22"/>
          <w:shd w:val="clear" w:color="auto" w:fill="FFFFFF"/>
        </w:rPr>
        <w:t xml:space="preserve">incluir más </w:t>
      </w:r>
      <w:proofErr w:type="spellStart"/>
      <w:r w:rsidR="00506593" w:rsidRPr="008C01BC">
        <w:rPr>
          <w:rStyle w:val="normaltextrun"/>
          <w:rFonts w:ascii="Calibri" w:hAnsi="Calibri"/>
          <w:i/>
          <w:iCs/>
          <w:sz w:val="22"/>
          <w:szCs w:val="22"/>
          <w:shd w:val="clear" w:color="auto" w:fill="FFFFFF"/>
        </w:rPr>
        <w:t>metadata</w:t>
      </w:r>
      <w:proofErr w:type="spellEnd"/>
      <w:r w:rsidR="00361340" w:rsidRPr="008C01BC">
        <w:rPr>
          <w:rStyle w:val="normaltextrun"/>
          <w:rFonts w:ascii="Calibri" w:hAnsi="Calibri"/>
          <w:i/>
          <w:iCs/>
          <w:sz w:val="22"/>
          <w:szCs w:val="22"/>
          <w:shd w:val="clear" w:color="auto" w:fill="FFFFFF"/>
        </w:rPr>
        <w:t xml:space="preserve"> </w:t>
      </w:r>
      <w:r w:rsidR="005D3914" w:rsidRPr="008C01BC">
        <w:rPr>
          <w:rStyle w:val="normaltextrun"/>
          <w:rFonts w:ascii="Calibri" w:hAnsi="Calibri"/>
          <w:i/>
          <w:iCs/>
          <w:sz w:val="22"/>
          <w:szCs w:val="22"/>
          <w:shd w:val="clear" w:color="auto" w:fill="FFFFFF"/>
        </w:rPr>
        <w:t>de la que</w:t>
      </w:r>
      <w:r w:rsidR="00506593" w:rsidRPr="008C01BC">
        <w:rPr>
          <w:rStyle w:val="normaltextrun"/>
          <w:rFonts w:ascii="Calibri" w:hAnsi="Calibri"/>
          <w:i/>
          <w:iCs/>
          <w:sz w:val="22"/>
          <w:szCs w:val="22"/>
          <w:shd w:val="clear" w:color="auto" w:fill="FFFFFF"/>
        </w:rPr>
        <w:t xml:space="preserve"> la </w:t>
      </w:r>
      <w:proofErr w:type="spellStart"/>
      <w:r w:rsidR="00506593" w:rsidRPr="008C01BC">
        <w:rPr>
          <w:rStyle w:val="normaltextrun"/>
          <w:rFonts w:ascii="Calibri" w:hAnsi="Calibri"/>
          <w:i/>
          <w:iCs/>
          <w:sz w:val="22"/>
          <w:szCs w:val="22"/>
          <w:shd w:val="clear" w:color="auto" w:fill="FFFFFF"/>
        </w:rPr>
        <w:t>Isad</w:t>
      </w:r>
      <w:proofErr w:type="spellEnd"/>
      <w:r w:rsidR="00506593" w:rsidRPr="008C01BC">
        <w:rPr>
          <w:rStyle w:val="normaltextrun"/>
          <w:rFonts w:ascii="Calibri" w:hAnsi="Calibri"/>
          <w:i/>
          <w:iCs/>
          <w:sz w:val="22"/>
          <w:szCs w:val="22"/>
          <w:shd w:val="clear" w:color="auto" w:fill="FFFFFF"/>
        </w:rPr>
        <w:t xml:space="preserve">-g </w:t>
      </w:r>
      <w:r w:rsidR="00361340" w:rsidRPr="008C01BC">
        <w:rPr>
          <w:rStyle w:val="normaltextrun"/>
          <w:rFonts w:ascii="Calibri" w:hAnsi="Calibri"/>
          <w:i/>
          <w:iCs/>
          <w:sz w:val="22"/>
          <w:szCs w:val="22"/>
          <w:shd w:val="clear" w:color="auto" w:fill="FFFFFF"/>
        </w:rPr>
        <w:t xml:space="preserve">nos permitía </w:t>
      </w:r>
      <w:r w:rsidR="005F6F04" w:rsidRPr="008C01BC">
        <w:rPr>
          <w:rStyle w:val="normaltextrun"/>
          <w:rFonts w:ascii="Calibri" w:hAnsi="Calibri"/>
          <w:i/>
          <w:iCs/>
          <w:sz w:val="22"/>
          <w:szCs w:val="22"/>
          <w:shd w:val="clear" w:color="auto" w:fill="FFFFFF"/>
        </w:rPr>
        <w:t>en</w:t>
      </w:r>
      <w:r w:rsidR="00506593" w:rsidRPr="008C01BC">
        <w:rPr>
          <w:rStyle w:val="normaltextrun"/>
          <w:rFonts w:ascii="Calibri" w:hAnsi="Calibri"/>
          <w:i/>
          <w:iCs/>
          <w:sz w:val="22"/>
          <w:szCs w:val="22"/>
          <w:shd w:val="clear" w:color="auto" w:fill="FFFFFF"/>
        </w:rPr>
        <w:t xml:space="preserve"> </w:t>
      </w:r>
      <w:r w:rsidR="00361340" w:rsidRPr="008C01BC">
        <w:rPr>
          <w:rStyle w:val="normaltextrun"/>
          <w:rFonts w:ascii="Calibri" w:hAnsi="Calibri"/>
          <w:i/>
          <w:iCs/>
          <w:sz w:val="22"/>
          <w:szCs w:val="22"/>
          <w:shd w:val="clear" w:color="auto" w:fill="FFFFFF"/>
        </w:rPr>
        <w:t xml:space="preserve">la </w:t>
      </w:r>
      <w:r w:rsidR="007C27CF" w:rsidRPr="008C01BC">
        <w:rPr>
          <w:rStyle w:val="normaltextrun"/>
          <w:rFonts w:ascii="Calibri" w:hAnsi="Calibri"/>
          <w:i/>
          <w:iCs/>
          <w:sz w:val="22"/>
          <w:szCs w:val="22"/>
          <w:shd w:val="clear" w:color="auto" w:fill="FFFFFF"/>
        </w:rPr>
        <w:t>norma de</w:t>
      </w:r>
      <w:r w:rsidR="00506593" w:rsidRPr="008C01BC">
        <w:rPr>
          <w:rStyle w:val="normaltextrun"/>
          <w:rFonts w:ascii="Calibri" w:hAnsi="Calibri"/>
          <w:i/>
          <w:iCs/>
          <w:sz w:val="22"/>
          <w:szCs w:val="22"/>
          <w:shd w:val="clear" w:color="auto" w:fill="FFFFFF"/>
        </w:rPr>
        <w:t xml:space="preserve"> descripción </w:t>
      </w:r>
      <w:r w:rsidR="00361340" w:rsidRPr="008C01BC">
        <w:rPr>
          <w:rStyle w:val="normaltextrun"/>
          <w:rFonts w:ascii="Calibri" w:hAnsi="Calibri"/>
          <w:i/>
          <w:iCs/>
          <w:sz w:val="22"/>
          <w:szCs w:val="22"/>
          <w:shd w:val="clear" w:color="auto" w:fill="FFFFFF"/>
        </w:rPr>
        <w:t>documentos textuales.</w:t>
      </w:r>
      <w:r w:rsidR="00361340" w:rsidRPr="008C01BC">
        <w:rPr>
          <w:rStyle w:val="eop"/>
          <w:rFonts w:eastAsia="Calibri"/>
          <w:i/>
          <w:iCs/>
          <w:sz w:val="22"/>
          <w:szCs w:val="22"/>
          <w:shd w:val="clear" w:color="auto" w:fill="FFFFFF"/>
        </w:rPr>
        <w:t> </w:t>
      </w:r>
      <w:r w:rsidR="007C27CF" w:rsidRPr="008C01BC">
        <w:rPr>
          <w:rStyle w:val="normaltextrun"/>
          <w:rFonts w:ascii="Calibri" w:hAnsi="Calibri"/>
          <w:i/>
          <w:iCs/>
          <w:sz w:val="22"/>
          <w:szCs w:val="22"/>
          <w:shd w:val="clear" w:color="auto" w:fill="FFFFFF"/>
        </w:rPr>
        <w:t xml:space="preserve">Los documentos especiales son: fotos, afiches, vídeos, </w:t>
      </w:r>
      <w:proofErr w:type="spellStart"/>
      <w:r w:rsidR="007C27CF" w:rsidRPr="008C01BC">
        <w:rPr>
          <w:rStyle w:val="normaltextrun"/>
          <w:rFonts w:ascii="Calibri" w:hAnsi="Calibri"/>
          <w:i/>
          <w:iCs/>
          <w:sz w:val="22"/>
          <w:szCs w:val="22"/>
          <w:shd w:val="clear" w:color="auto" w:fill="FFFFFF"/>
        </w:rPr>
        <w:t>M</w:t>
      </w:r>
      <w:r w:rsidR="005F6F04" w:rsidRPr="008C01BC">
        <w:rPr>
          <w:rStyle w:val="normaltextrun"/>
          <w:rFonts w:ascii="Calibri" w:hAnsi="Calibri"/>
          <w:i/>
          <w:iCs/>
          <w:sz w:val="22"/>
          <w:szCs w:val="22"/>
          <w:shd w:val="clear" w:color="auto" w:fill="FFFFFF"/>
        </w:rPr>
        <w:t>adipef</w:t>
      </w:r>
      <w:proofErr w:type="spellEnd"/>
      <w:r w:rsidR="00D94468" w:rsidRPr="008C01BC">
        <w:rPr>
          <w:rStyle w:val="normaltextrun"/>
          <w:rFonts w:ascii="Calibri" w:hAnsi="Calibri"/>
          <w:i/>
          <w:iCs/>
          <w:sz w:val="22"/>
          <w:szCs w:val="22"/>
          <w:shd w:val="clear" w:color="auto" w:fill="FFFFFF"/>
        </w:rPr>
        <w:t xml:space="preserve">, Mapas y Planos. Todo eso que no cabía como un documento textual </w:t>
      </w:r>
      <w:r w:rsidR="00055E6F" w:rsidRPr="008C01BC">
        <w:rPr>
          <w:rStyle w:val="normaltextrun"/>
          <w:rFonts w:ascii="Calibri" w:hAnsi="Calibri"/>
          <w:i/>
          <w:iCs/>
          <w:sz w:val="22"/>
          <w:szCs w:val="22"/>
          <w:shd w:val="clear" w:color="auto" w:fill="FFFFFF"/>
        </w:rPr>
        <w:t>iban a pertenecer a esa norma</w:t>
      </w:r>
      <w:r w:rsidR="00D94468" w:rsidRPr="008C01BC">
        <w:rPr>
          <w:rStyle w:val="normaltextrun"/>
          <w:rFonts w:ascii="Calibri" w:hAnsi="Calibri"/>
          <w:i/>
          <w:iCs/>
          <w:sz w:val="22"/>
          <w:szCs w:val="22"/>
          <w:shd w:val="clear" w:color="auto" w:fill="FFFFFF"/>
        </w:rPr>
        <w:t xml:space="preserve">. </w:t>
      </w:r>
      <w:r w:rsidR="000F10A5" w:rsidRPr="008C01BC">
        <w:rPr>
          <w:rStyle w:val="normaltextrun"/>
          <w:rFonts w:ascii="Calibri" w:hAnsi="Calibri"/>
          <w:i/>
          <w:iCs/>
          <w:sz w:val="22"/>
          <w:szCs w:val="22"/>
          <w:shd w:val="clear" w:color="auto" w:fill="FFFFFF"/>
        </w:rPr>
        <w:t>Por ello,</w:t>
      </w:r>
      <w:r w:rsidR="00D94468" w:rsidRPr="008C01BC">
        <w:rPr>
          <w:rStyle w:val="normaltextrun"/>
          <w:rFonts w:ascii="Calibri" w:hAnsi="Calibri"/>
          <w:i/>
          <w:iCs/>
          <w:sz w:val="22"/>
          <w:szCs w:val="22"/>
          <w:shd w:val="clear" w:color="auto" w:fill="FFFFFF"/>
        </w:rPr>
        <w:t xml:space="preserve"> nosotros hicimos unas plantillas que son las que utilizamos y </w:t>
      </w:r>
      <w:r w:rsidR="00094B90" w:rsidRPr="008C01BC">
        <w:rPr>
          <w:rStyle w:val="normaltextrun"/>
          <w:rFonts w:ascii="Calibri" w:hAnsi="Calibri"/>
          <w:i/>
          <w:iCs/>
          <w:sz w:val="22"/>
          <w:szCs w:val="22"/>
          <w:shd w:val="clear" w:color="auto" w:fill="FFFFFF"/>
        </w:rPr>
        <w:t xml:space="preserve">son </w:t>
      </w:r>
      <w:r w:rsidR="00A6665C" w:rsidRPr="008C01BC">
        <w:rPr>
          <w:rStyle w:val="normaltextrun"/>
          <w:rFonts w:ascii="Calibri" w:hAnsi="Calibri"/>
          <w:i/>
          <w:iCs/>
          <w:sz w:val="22"/>
          <w:szCs w:val="22"/>
          <w:shd w:val="clear" w:color="auto" w:fill="FFFFFF"/>
        </w:rPr>
        <w:t xml:space="preserve">en </w:t>
      </w:r>
      <w:r w:rsidR="00094B90" w:rsidRPr="008C01BC">
        <w:rPr>
          <w:rStyle w:val="normaltextrun"/>
          <w:rFonts w:ascii="Calibri" w:hAnsi="Calibri"/>
          <w:i/>
          <w:iCs/>
          <w:sz w:val="22"/>
          <w:szCs w:val="22"/>
          <w:shd w:val="clear" w:color="auto" w:fill="FFFFFF"/>
        </w:rPr>
        <w:t xml:space="preserve">las que </w:t>
      </w:r>
      <w:r w:rsidR="00D94468" w:rsidRPr="008C01BC">
        <w:rPr>
          <w:rStyle w:val="normaltextrun"/>
          <w:rFonts w:ascii="Calibri" w:hAnsi="Calibri"/>
          <w:i/>
          <w:iCs/>
          <w:sz w:val="22"/>
          <w:szCs w:val="22"/>
          <w:shd w:val="clear" w:color="auto" w:fill="FFFFFF"/>
        </w:rPr>
        <w:t>describe</w:t>
      </w:r>
      <w:r w:rsidR="00D2334F" w:rsidRPr="008C01BC">
        <w:rPr>
          <w:rStyle w:val="normaltextrun"/>
          <w:rFonts w:ascii="Calibri" w:hAnsi="Calibri"/>
          <w:i/>
          <w:iCs/>
          <w:sz w:val="22"/>
          <w:szCs w:val="22"/>
          <w:shd w:val="clear" w:color="auto" w:fill="FFFFFF"/>
        </w:rPr>
        <w:t xml:space="preserve"> actualmente</w:t>
      </w:r>
      <w:r w:rsidR="00016335" w:rsidRPr="008C01BC">
        <w:rPr>
          <w:rStyle w:val="normaltextrun"/>
          <w:rFonts w:ascii="Calibri" w:hAnsi="Calibri"/>
          <w:sz w:val="22"/>
          <w:szCs w:val="22"/>
          <w:shd w:val="clear" w:color="auto" w:fill="FFFFFF"/>
        </w:rPr>
        <w:t>.</w:t>
      </w:r>
      <w:r w:rsidR="00D94468" w:rsidRPr="008C01BC">
        <w:rPr>
          <w:rStyle w:val="normaltextrun"/>
          <w:rFonts w:ascii="Calibri" w:hAnsi="Calibri"/>
          <w:sz w:val="22"/>
          <w:szCs w:val="22"/>
          <w:shd w:val="clear" w:color="auto" w:fill="FFFFFF"/>
        </w:rPr>
        <w:t xml:space="preserve"> </w:t>
      </w:r>
      <w:r w:rsidR="00DE17B7" w:rsidRPr="008C01BC">
        <w:rPr>
          <w:rStyle w:val="normaltextrun"/>
          <w:rFonts w:ascii="Calibri" w:hAnsi="Calibri"/>
          <w:sz w:val="22"/>
          <w:szCs w:val="22"/>
          <w:shd w:val="clear" w:color="auto" w:fill="FFFFFF"/>
        </w:rPr>
        <w:t>---------------------------------------</w:t>
      </w:r>
      <w:r w:rsidR="00424B9F" w:rsidRPr="008C01BC">
        <w:rPr>
          <w:rStyle w:val="normaltextrun"/>
          <w:rFonts w:ascii="Calibri" w:hAnsi="Calibri"/>
          <w:sz w:val="22"/>
          <w:szCs w:val="22"/>
          <w:shd w:val="clear" w:color="auto" w:fill="FFFFFF"/>
        </w:rPr>
        <w:t>------------------</w:t>
      </w:r>
      <w:r w:rsidR="00DE17B7" w:rsidRPr="008C01BC">
        <w:rPr>
          <w:rStyle w:val="normaltextrun"/>
          <w:rFonts w:ascii="Calibri" w:hAnsi="Calibri"/>
          <w:sz w:val="22"/>
          <w:szCs w:val="22"/>
          <w:shd w:val="clear" w:color="auto" w:fill="FFFFFF"/>
        </w:rPr>
        <w:t>-------</w:t>
      </w:r>
    </w:p>
    <w:p w14:paraId="1710DA9D" w14:textId="25D6C690" w:rsidR="00822F04" w:rsidRPr="008C01BC" w:rsidRDefault="00016335" w:rsidP="00C96A02">
      <w:pPr>
        <w:pStyle w:val="Default"/>
        <w:spacing w:line="460" w:lineRule="exact"/>
        <w:jc w:val="both"/>
        <w:rPr>
          <w:rStyle w:val="normaltextrun"/>
          <w:rFonts w:ascii="Calibri" w:hAnsi="Calibri"/>
          <w:sz w:val="22"/>
          <w:szCs w:val="22"/>
          <w:shd w:val="clear" w:color="auto" w:fill="FFFFFF"/>
        </w:rPr>
      </w:pPr>
      <w:r w:rsidRPr="008C01BC">
        <w:rPr>
          <w:rStyle w:val="normaltextrun"/>
          <w:rFonts w:ascii="Calibri" w:hAnsi="Calibri"/>
          <w:i/>
          <w:iCs/>
          <w:sz w:val="22"/>
          <w:szCs w:val="22"/>
          <w:shd w:val="clear" w:color="auto" w:fill="FFFFFF"/>
        </w:rPr>
        <w:t>C</w:t>
      </w:r>
      <w:r w:rsidR="00D94468" w:rsidRPr="008C01BC">
        <w:rPr>
          <w:rStyle w:val="normaltextrun"/>
          <w:rFonts w:ascii="Calibri" w:hAnsi="Calibri"/>
          <w:i/>
          <w:iCs/>
          <w:sz w:val="22"/>
          <w:szCs w:val="22"/>
          <w:shd w:val="clear" w:color="auto" w:fill="FFFFFF"/>
        </w:rPr>
        <w:t xml:space="preserve">ada </w:t>
      </w:r>
      <w:r w:rsidRPr="008C01BC">
        <w:rPr>
          <w:rStyle w:val="normaltextrun"/>
          <w:rFonts w:ascii="Calibri" w:hAnsi="Calibri"/>
          <w:i/>
          <w:iCs/>
          <w:sz w:val="22"/>
          <w:szCs w:val="22"/>
          <w:shd w:val="clear" w:color="auto" w:fill="FFFFFF"/>
        </w:rPr>
        <w:t>uno</w:t>
      </w:r>
      <w:r w:rsidR="00D94468" w:rsidRPr="008C01BC">
        <w:rPr>
          <w:rStyle w:val="normaltextrun"/>
          <w:rFonts w:ascii="Calibri" w:hAnsi="Calibri"/>
          <w:i/>
          <w:iCs/>
          <w:sz w:val="22"/>
          <w:szCs w:val="22"/>
          <w:shd w:val="clear" w:color="auto" w:fill="FFFFFF"/>
        </w:rPr>
        <w:t xml:space="preserve"> de los </w:t>
      </w:r>
      <w:r w:rsidRPr="008C01BC">
        <w:rPr>
          <w:rStyle w:val="normaltextrun"/>
          <w:rFonts w:ascii="Calibri" w:hAnsi="Calibri"/>
          <w:i/>
          <w:iCs/>
          <w:sz w:val="22"/>
          <w:szCs w:val="22"/>
          <w:shd w:val="clear" w:color="auto" w:fill="FFFFFF"/>
        </w:rPr>
        <w:t xml:space="preserve">tipos documentales lleva sus particularidades porque al ser diferentes no es lo mismo describir un mapa y plano que tiene </w:t>
      </w:r>
      <w:r w:rsidR="00400567" w:rsidRPr="008C01BC">
        <w:rPr>
          <w:rStyle w:val="normaltextrun"/>
          <w:rFonts w:ascii="Calibri" w:hAnsi="Calibri"/>
          <w:i/>
          <w:iCs/>
          <w:sz w:val="22"/>
          <w:szCs w:val="22"/>
          <w:shd w:val="clear" w:color="auto" w:fill="FFFFFF"/>
        </w:rPr>
        <w:t xml:space="preserve">escala </w:t>
      </w:r>
      <w:r w:rsidRPr="008C01BC">
        <w:rPr>
          <w:rStyle w:val="normaltextrun"/>
          <w:rFonts w:ascii="Calibri" w:hAnsi="Calibri"/>
          <w:i/>
          <w:iCs/>
          <w:sz w:val="22"/>
          <w:szCs w:val="22"/>
          <w:shd w:val="clear" w:color="auto" w:fill="FFFFFF"/>
        </w:rPr>
        <w:t xml:space="preserve">que, un </w:t>
      </w:r>
      <w:r w:rsidR="00421F19" w:rsidRPr="008C01BC">
        <w:rPr>
          <w:rStyle w:val="normaltextrun"/>
          <w:rFonts w:ascii="Calibri" w:hAnsi="Calibri"/>
          <w:i/>
          <w:iCs/>
          <w:sz w:val="22"/>
          <w:szCs w:val="22"/>
          <w:shd w:val="clear" w:color="auto" w:fill="FFFFFF"/>
        </w:rPr>
        <w:t xml:space="preserve">disco de </w:t>
      </w:r>
      <w:r w:rsidRPr="008C01BC">
        <w:rPr>
          <w:rStyle w:val="normaltextrun"/>
          <w:rFonts w:ascii="Calibri" w:hAnsi="Calibri"/>
          <w:i/>
          <w:iCs/>
          <w:sz w:val="22"/>
          <w:szCs w:val="22"/>
          <w:shd w:val="clear" w:color="auto" w:fill="FFFFFF"/>
        </w:rPr>
        <w:t>vinil que lleva una duración, velocidad entre otras cosas</w:t>
      </w:r>
      <w:r w:rsidRPr="008C01BC">
        <w:rPr>
          <w:rStyle w:val="normaltextrun"/>
          <w:rFonts w:ascii="Calibri" w:hAnsi="Calibri"/>
          <w:sz w:val="22"/>
          <w:szCs w:val="22"/>
          <w:shd w:val="clear" w:color="auto" w:fill="FFFFFF"/>
        </w:rPr>
        <w:t>.</w:t>
      </w:r>
      <w:r w:rsidR="00303312" w:rsidRPr="008C01BC">
        <w:rPr>
          <w:rStyle w:val="normaltextrun"/>
          <w:rFonts w:ascii="Calibri" w:hAnsi="Calibri"/>
          <w:sz w:val="22"/>
          <w:szCs w:val="22"/>
          <w:shd w:val="clear" w:color="auto" w:fill="FFFFFF"/>
        </w:rPr>
        <w:t xml:space="preserve"> ---</w:t>
      </w:r>
    </w:p>
    <w:p w14:paraId="03DBF8D5" w14:textId="31D1FDAE" w:rsidR="00082495" w:rsidRPr="008C01BC" w:rsidRDefault="00016335" w:rsidP="00C96A02">
      <w:pPr>
        <w:pStyle w:val="Default"/>
        <w:spacing w:line="460" w:lineRule="exact"/>
        <w:jc w:val="both"/>
        <w:rPr>
          <w:rStyle w:val="normaltextrun"/>
          <w:rFonts w:ascii="Calibri" w:hAnsi="Calibri"/>
          <w:sz w:val="22"/>
          <w:szCs w:val="22"/>
          <w:shd w:val="clear" w:color="auto" w:fill="FFFFFF"/>
        </w:rPr>
      </w:pPr>
      <w:r w:rsidRPr="008C01BC">
        <w:rPr>
          <w:rStyle w:val="normaltextrun"/>
          <w:rFonts w:ascii="Calibri" w:hAnsi="Calibri"/>
          <w:i/>
          <w:iCs/>
          <w:sz w:val="22"/>
          <w:szCs w:val="22"/>
          <w:shd w:val="clear" w:color="auto" w:fill="FFFFFF"/>
        </w:rPr>
        <w:t>Por ello,</w:t>
      </w:r>
      <w:r w:rsidR="008130CF" w:rsidRPr="008C01BC">
        <w:rPr>
          <w:rStyle w:val="normaltextrun"/>
          <w:rFonts w:ascii="Calibri" w:hAnsi="Calibri"/>
          <w:i/>
          <w:iCs/>
          <w:sz w:val="22"/>
          <w:szCs w:val="22"/>
          <w:shd w:val="clear" w:color="auto" w:fill="FFFFFF"/>
        </w:rPr>
        <w:t xml:space="preserve"> nosotros después de estos años de estar describiendo documentos tanto a lo interno como también lo que nosotros hemos </w:t>
      </w:r>
      <w:r w:rsidR="00E810FC" w:rsidRPr="008C01BC">
        <w:rPr>
          <w:rStyle w:val="normaltextrun"/>
          <w:rFonts w:ascii="Calibri" w:hAnsi="Calibri"/>
          <w:i/>
          <w:iCs/>
          <w:sz w:val="22"/>
          <w:szCs w:val="22"/>
          <w:shd w:val="clear" w:color="auto" w:fill="FFFFFF"/>
        </w:rPr>
        <w:t xml:space="preserve">recibido del </w:t>
      </w:r>
      <w:r w:rsidR="00C74056" w:rsidRPr="008C01BC">
        <w:rPr>
          <w:rStyle w:val="normaltextrun"/>
          <w:rFonts w:ascii="Calibri" w:hAnsi="Calibri"/>
          <w:i/>
          <w:iCs/>
          <w:sz w:val="22"/>
          <w:szCs w:val="22"/>
          <w:shd w:val="clear" w:color="auto" w:fill="FFFFFF"/>
        </w:rPr>
        <w:t>Sistema Nacional de Archivos</w:t>
      </w:r>
      <w:r w:rsidR="002D24F1" w:rsidRPr="008C01BC">
        <w:rPr>
          <w:rStyle w:val="normaltextrun"/>
          <w:rFonts w:ascii="Calibri" w:hAnsi="Calibri"/>
          <w:i/>
          <w:iCs/>
          <w:sz w:val="22"/>
          <w:szCs w:val="22"/>
          <w:shd w:val="clear" w:color="auto" w:fill="FFFFFF"/>
        </w:rPr>
        <w:t>,</w:t>
      </w:r>
      <w:r w:rsidR="00C74056" w:rsidRPr="008C01BC">
        <w:rPr>
          <w:rStyle w:val="normaltextrun"/>
          <w:rFonts w:ascii="Calibri" w:hAnsi="Calibri"/>
          <w:i/>
          <w:iCs/>
          <w:sz w:val="22"/>
          <w:szCs w:val="22"/>
          <w:shd w:val="clear" w:color="auto" w:fill="FFFFFF"/>
        </w:rPr>
        <w:t xml:space="preserve"> y s</w:t>
      </w:r>
      <w:r w:rsidR="008B3C19" w:rsidRPr="008C01BC">
        <w:rPr>
          <w:rStyle w:val="normaltextrun"/>
          <w:rFonts w:ascii="Calibri" w:hAnsi="Calibri"/>
          <w:i/>
          <w:iCs/>
          <w:sz w:val="22"/>
          <w:szCs w:val="22"/>
          <w:shd w:val="clear" w:color="auto" w:fill="FFFFFF"/>
        </w:rPr>
        <w:t xml:space="preserve">i bien es cierto la </w:t>
      </w:r>
      <w:proofErr w:type="spellStart"/>
      <w:r w:rsidR="008B3C19" w:rsidRPr="008C01BC">
        <w:rPr>
          <w:rStyle w:val="normaltextrun"/>
          <w:rFonts w:ascii="Calibri" w:hAnsi="Calibri"/>
          <w:i/>
          <w:iCs/>
          <w:sz w:val="22"/>
          <w:szCs w:val="22"/>
          <w:shd w:val="clear" w:color="auto" w:fill="FFFFFF"/>
        </w:rPr>
        <w:t>metadata</w:t>
      </w:r>
      <w:proofErr w:type="spellEnd"/>
      <w:r w:rsidR="008B3C19" w:rsidRPr="008C01BC">
        <w:rPr>
          <w:rStyle w:val="normaltextrun"/>
          <w:rFonts w:ascii="Calibri" w:hAnsi="Calibri"/>
          <w:i/>
          <w:iCs/>
          <w:sz w:val="22"/>
          <w:szCs w:val="22"/>
          <w:shd w:val="clear" w:color="auto" w:fill="FFFFFF"/>
        </w:rPr>
        <w:t xml:space="preserve"> que se ha </w:t>
      </w:r>
      <w:r w:rsidR="009620BB" w:rsidRPr="008C01BC">
        <w:rPr>
          <w:rStyle w:val="normaltextrun"/>
          <w:rFonts w:ascii="Calibri" w:hAnsi="Calibri"/>
          <w:i/>
          <w:iCs/>
          <w:sz w:val="22"/>
          <w:szCs w:val="22"/>
          <w:shd w:val="clear" w:color="auto" w:fill="FFFFFF"/>
        </w:rPr>
        <w:t>utilizado</w:t>
      </w:r>
      <w:r w:rsidR="008B3C19" w:rsidRPr="008C01BC">
        <w:rPr>
          <w:rStyle w:val="normaltextrun"/>
          <w:rFonts w:ascii="Calibri" w:hAnsi="Calibri"/>
          <w:i/>
          <w:iCs/>
          <w:sz w:val="22"/>
          <w:szCs w:val="22"/>
          <w:shd w:val="clear" w:color="auto" w:fill="FFFFFF"/>
        </w:rPr>
        <w:t xml:space="preserve"> es </w:t>
      </w:r>
      <w:r w:rsidR="00CA066D" w:rsidRPr="008C01BC">
        <w:rPr>
          <w:rStyle w:val="normaltextrun"/>
          <w:rFonts w:ascii="Calibri" w:hAnsi="Calibri"/>
          <w:i/>
          <w:iCs/>
          <w:sz w:val="22"/>
          <w:szCs w:val="22"/>
          <w:shd w:val="clear" w:color="auto" w:fill="FFFFFF"/>
        </w:rPr>
        <w:t xml:space="preserve">importante e interesante, la utilidad nuestra interna </w:t>
      </w:r>
      <w:r w:rsidR="00911227" w:rsidRPr="008C01BC">
        <w:rPr>
          <w:rStyle w:val="normaltextrun"/>
          <w:rFonts w:ascii="Calibri" w:hAnsi="Calibri"/>
          <w:i/>
          <w:iCs/>
          <w:sz w:val="22"/>
          <w:szCs w:val="22"/>
          <w:shd w:val="clear" w:color="auto" w:fill="FFFFFF"/>
        </w:rPr>
        <w:t xml:space="preserve">ha sido poca y para las personas usuarias igual, debido que </w:t>
      </w:r>
      <w:r w:rsidR="002D24F1" w:rsidRPr="008C01BC">
        <w:rPr>
          <w:rStyle w:val="normaltextrun"/>
          <w:rFonts w:ascii="Calibri" w:hAnsi="Calibri"/>
          <w:i/>
          <w:iCs/>
          <w:sz w:val="22"/>
          <w:szCs w:val="22"/>
          <w:shd w:val="clear" w:color="auto" w:fill="FFFFFF"/>
        </w:rPr>
        <w:t xml:space="preserve">hasta </w:t>
      </w:r>
      <w:r w:rsidR="00911227" w:rsidRPr="008C01BC">
        <w:rPr>
          <w:rStyle w:val="normaltextrun"/>
          <w:rFonts w:ascii="Calibri" w:hAnsi="Calibri"/>
          <w:i/>
          <w:iCs/>
          <w:sz w:val="22"/>
          <w:szCs w:val="22"/>
          <w:shd w:val="clear" w:color="auto" w:fill="FFFFFF"/>
        </w:rPr>
        <w:t xml:space="preserve">el momento no hay ninguna persona usuaria que </w:t>
      </w:r>
      <w:r w:rsidR="00BA7F19" w:rsidRPr="008C01BC">
        <w:rPr>
          <w:rStyle w:val="normaltextrun"/>
          <w:rFonts w:ascii="Calibri" w:hAnsi="Calibri"/>
          <w:i/>
          <w:iCs/>
          <w:sz w:val="22"/>
          <w:szCs w:val="22"/>
          <w:shd w:val="clear" w:color="auto" w:fill="FFFFFF"/>
        </w:rPr>
        <w:t xml:space="preserve">diga que quiere conocer y saber </w:t>
      </w:r>
      <w:r w:rsidR="0008290C" w:rsidRPr="008C01BC">
        <w:rPr>
          <w:rStyle w:val="normaltextrun"/>
          <w:rFonts w:ascii="Calibri" w:hAnsi="Calibri"/>
          <w:i/>
          <w:iCs/>
          <w:sz w:val="22"/>
          <w:szCs w:val="22"/>
          <w:shd w:val="clear" w:color="auto" w:fill="FFFFFF"/>
        </w:rPr>
        <w:t xml:space="preserve">cuál </w:t>
      </w:r>
      <w:r w:rsidR="00BA7F19" w:rsidRPr="008C01BC">
        <w:rPr>
          <w:rStyle w:val="normaltextrun"/>
          <w:rFonts w:ascii="Calibri" w:hAnsi="Calibri"/>
          <w:i/>
          <w:iCs/>
          <w:sz w:val="22"/>
          <w:szCs w:val="22"/>
          <w:shd w:val="clear" w:color="auto" w:fill="FFFFFF"/>
        </w:rPr>
        <w:t>es el peso, o la forma en que se tomaron las fotografías entre otras cosas</w:t>
      </w:r>
      <w:r w:rsidR="00BA7F19" w:rsidRPr="008C01BC">
        <w:rPr>
          <w:rStyle w:val="normaltextrun"/>
          <w:rFonts w:ascii="Calibri" w:hAnsi="Calibri"/>
          <w:sz w:val="22"/>
          <w:szCs w:val="22"/>
          <w:shd w:val="clear" w:color="auto" w:fill="FFFFFF"/>
        </w:rPr>
        <w:t xml:space="preserve">. </w:t>
      </w:r>
      <w:r w:rsidR="00082495" w:rsidRPr="008C01BC">
        <w:rPr>
          <w:rStyle w:val="normaltextrun"/>
          <w:rFonts w:ascii="Calibri" w:hAnsi="Calibri"/>
          <w:i/>
          <w:iCs/>
          <w:sz w:val="22"/>
          <w:szCs w:val="22"/>
          <w:shd w:val="clear" w:color="auto" w:fill="FFFFFF"/>
        </w:rPr>
        <w:t xml:space="preserve">En conclusión, </w:t>
      </w:r>
      <w:r w:rsidR="0008290C" w:rsidRPr="008C01BC">
        <w:rPr>
          <w:rStyle w:val="normaltextrun"/>
          <w:rFonts w:ascii="Calibri" w:hAnsi="Calibri"/>
          <w:i/>
          <w:iCs/>
          <w:sz w:val="22"/>
          <w:szCs w:val="22"/>
          <w:shd w:val="clear" w:color="auto" w:fill="FFFFFF"/>
        </w:rPr>
        <w:t xml:space="preserve">ahora </w:t>
      </w:r>
      <w:r w:rsidR="00082495" w:rsidRPr="008C01BC">
        <w:rPr>
          <w:rStyle w:val="normaltextrun"/>
          <w:rFonts w:ascii="Calibri" w:hAnsi="Calibri"/>
          <w:i/>
          <w:iCs/>
          <w:sz w:val="22"/>
          <w:szCs w:val="22"/>
          <w:shd w:val="clear" w:color="auto" w:fill="FFFFFF"/>
        </w:rPr>
        <w:t xml:space="preserve">que tenemos </w:t>
      </w:r>
      <w:proofErr w:type="spellStart"/>
      <w:r w:rsidR="00082495" w:rsidRPr="008C01BC">
        <w:rPr>
          <w:rStyle w:val="normaltextrun"/>
          <w:rFonts w:ascii="Calibri" w:hAnsi="Calibri"/>
          <w:i/>
          <w:iCs/>
          <w:sz w:val="22"/>
          <w:szCs w:val="22"/>
          <w:shd w:val="clear" w:color="auto" w:fill="FFFFFF"/>
        </w:rPr>
        <w:t>AtoM</w:t>
      </w:r>
      <w:proofErr w:type="spellEnd"/>
      <w:r w:rsidR="00082495" w:rsidRPr="008C01BC">
        <w:rPr>
          <w:rStyle w:val="normaltextrun"/>
          <w:rFonts w:ascii="Calibri" w:hAnsi="Calibri"/>
          <w:i/>
          <w:iCs/>
          <w:sz w:val="22"/>
          <w:szCs w:val="22"/>
          <w:shd w:val="clear" w:color="auto" w:fill="FFFFFF"/>
        </w:rPr>
        <w:t xml:space="preserve"> </w:t>
      </w:r>
      <w:r w:rsidR="00B64219" w:rsidRPr="008C01BC">
        <w:rPr>
          <w:rStyle w:val="normaltextrun"/>
          <w:rFonts w:ascii="Calibri" w:hAnsi="Calibri"/>
          <w:i/>
          <w:iCs/>
          <w:sz w:val="22"/>
          <w:szCs w:val="22"/>
          <w:shd w:val="clear" w:color="auto" w:fill="FFFFFF"/>
        </w:rPr>
        <w:t>cuando</w:t>
      </w:r>
      <w:r w:rsidR="00082495" w:rsidRPr="008C01BC">
        <w:rPr>
          <w:rStyle w:val="normaltextrun"/>
          <w:rFonts w:ascii="Calibri" w:hAnsi="Calibri"/>
          <w:i/>
          <w:iCs/>
          <w:sz w:val="22"/>
          <w:szCs w:val="22"/>
          <w:shd w:val="clear" w:color="auto" w:fill="FFFFFF"/>
        </w:rPr>
        <w:t xml:space="preserve"> incluimos un objeto digital automáticamente el sistema va </w:t>
      </w:r>
      <w:r w:rsidR="001F3160" w:rsidRPr="008C01BC">
        <w:rPr>
          <w:rStyle w:val="normaltextrun"/>
          <w:rFonts w:ascii="Calibri" w:hAnsi="Calibri"/>
          <w:i/>
          <w:iCs/>
          <w:sz w:val="22"/>
          <w:szCs w:val="22"/>
          <w:shd w:val="clear" w:color="auto" w:fill="FFFFFF"/>
        </w:rPr>
        <w:t>a recuperar</w:t>
      </w:r>
      <w:r w:rsidR="00082495" w:rsidRPr="008C01BC">
        <w:rPr>
          <w:rStyle w:val="normaltextrun"/>
          <w:rFonts w:ascii="Calibri" w:hAnsi="Calibri"/>
          <w:i/>
          <w:iCs/>
          <w:sz w:val="22"/>
          <w:szCs w:val="22"/>
          <w:shd w:val="clear" w:color="auto" w:fill="FFFFFF"/>
        </w:rPr>
        <w:t xml:space="preserve"> la </w:t>
      </w:r>
      <w:proofErr w:type="spellStart"/>
      <w:r w:rsidR="001F3160" w:rsidRPr="008C01BC">
        <w:rPr>
          <w:rStyle w:val="normaltextrun"/>
          <w:rFonts w:ascii="Calibri" w:hAnsi="Calibri"/>
          <w:i/>
          <w:iCs/>
          <w:sz w:val="22"/>
          <w:szCs w:val="22"/>
          <w:shd w:val="clear" w:color="auto" w:fill="FFFFFF"/>
        </w:rPr>
        <w:t>metadata</w:t>
      </w:r>
      <w:proofErr w:type="spellEnd"/>
      <w:r w:rsidR="00DE17B7" w:rsidRPr="008C01BC">
        <w:rPr>
          <w:rStyle w:val="normaltextrun"/>
          <w:rFonts w:ascii="Calibri" w:hAnsi="Calibri"/>
          <w:i/>
          <w:iCs/>
          <w:sz w:val="22"/>
          <w:szCs w:val="22"/>
          <w:shd w:val="clear" w:color="auto" w:fill="FFFFFF"/>
        </w:rPr>
        <w:t xml:space="preserve">. </w:t>
      </w:r>
      <w:r w:rsidR="008403D3" w:rsidRPr="008C01BC">
        <w:rPr>
          <w:rStyle w:val="normaltextrun"/>
          <w:rFonts w:ascii="Calibri" w:hAnsi="Calibri"/>
          <w:i/>
          <w:iCs/>
          <w:sz w:val="22"/>
          <w:szCs w:val="22"/>
          <w:shd w:val="clear" w:color="auto" w:fill="FFFFFF"/>
        </w:rPr>
        <w:t>Cambiar las normas no es una pr</w:t>
      </w:r>
      <w:r w:rsidR="00064D17" w:rsidRPr="008C01BC">
        <w:rPr>
          <w:rStyle w:val="normaltextrun"/>
          <w:rFonts w:ascii="Calibri" w:hAnsi="Calibri"/>
          <w:i/>
          <w:iCs/>
          <w:sz w:val="22"/>
          <w:szCs w:val="22"/>
          <w:shd w:val="clear" w:color="auto" w:fill="FFFFFF"/>
        </w:rPr>
        <w:t>á</w:t>
      </w:r>
      <w:r w:rsidR="008403D3" w:rsidRPr="008C01BC">
        <w:rPr>
          <w:rStyle w:val="normaltextrun"/>
          <w:rFonts w:ascii="Calibri" w:hAnsi="Calibri"/>
          <w:i/>
          <w:iCs/>
          <w:sz w:val="22"/>
          <w:szCs w:val="22"/>
          <w:shd w:val="clear" w:color="auto" w:fill="FFFFFF"/>
        </w:rPr>
        <w:t>ctica habitual y tampoco es que sea lo mejor, sin embargo, han pasado 8 años de uso de la norma y en esos 8 años hemos podido adquirir la experiencia para decir que no son necesario</w:t>
      </w:r>
      <w:r w:rsidR="00B64219" w:rsidRPr="008C01BC">
        <w:rPr>
          <w:rStyle w:val="normaltextrun"/>
          <w:rFonts w:ascii="Calibri" w:hAnsi="Calibri"/>
          <w:i/>
          <w:iCs/>
          <w:sz w:val="22"/>
          <w:szCs w:val="22"/>
          <w:shd w:val="clear" w:color="auto" w:fill="FFFFFF"/>
        </w:rPr>
        <w:t>s</w:t>
      </w:r>
      <w:r w:rsidR="008403D3" w:rsidRPr="008C01BC">
        <w:rPr>
          <w:rStyle w:val="normaltextrun"/>
          <w:rFonts w:ascii="Calibri" w:hAnsi="Calibri"/>
          <w:sz w:val="22"/>
          <w:szCs w:val="22"/>
          <w:shd w:val="clear" w:color="auto" w:fill="FFFFFF"/>
        </w:rPr>
        <w:t xml:space="preserve">. </w:t>
      </w:r>
      <w:r w:rsidR="00303312" w:rsidRPr="008C01BC">
        <w:rPr>
          <w:rStyle w:val="normaltextrun"/>
          <w:rFonts w:ascii="Calibri" w:hAnsi="Calibri"/>
          <w:sz w:val="22"/>
          <w:szCs w:val="22"/>
          <w:shd w:val="clear" w:color="auto" w:fill="FFFFFF"/>
        </w:rPr>
        <w:t>-----</w:t>
      </w:r>
      <w:r w:rsidR="00030242" w:rsidRPr="008C01BC">
        <w:rPr>
          <w:rStyle w:val="normaltextrun"/>
          <w:rFonts w:ascii="Calibri" w:hAnsi="Calibri"/>
          <w:sz w:val="22"/>
          <w:szCs w:val="22"/>
          <w:shd w:val="clear" w:color="auto" w:fill="FFFFFF"/>
        </w:rPr>
        <w:t>-------------------</w:t>
      </w:r>
      <w:r w:rsidR="00303312" w:rsidRPr="008C01BC">
        <w:rPr>
          <w:rStyle w:val="normaltextrun"/>
          <w:rFonts w:ascii="Calibri" w:hAnsi="Calibri"/>
          <w:sz w:val="22"/>
          <w:szCs w:val="22"/>
          <w:shd w:val="clear" w:color="auto" w:fill="FFFFFF"/>
        </w:rPr>
        <w:t>-----------</w:t>
      </w:r>
    </w:p>
    <w:p w14:paraId="295A158D" w14:textId="16E042AA" w:rsidR="008403D3" w:rsidRPr="008C01BC" w:rsidRDefault="008403D3" w:rsidP="00C96A02">
      <w:pPr>
        <w:pStyle w:val="Default"/>
        <w:spacing w:line="460" w:lineRule="exact"/>
        <w:jc w:val="both"/>
        <w:rPr>
          <w:rStyle w:val="normaltextrun"/>
          <w:rFonts w:ascii="Calibri" w:hAnsi="Calibri"/>
          <w:sz w:val="22"/>
          <w:szCs w:val="22"/>
          <w:shd w:val="clear" w:color="auto" w:fill="FFFFFF"/>
        </w:rPr>
      </w:pPr>
      <w:r w:rsidRPr="008C01BC">
        <w:rPr>
          <w:rStyle w:val="normaltextrun"/>
          <w:rFonts w:ascii="Calibri" w:hAnsi="Calibri"/>
          <w:i/>
          <w:iCs/>
          <w:sz w:val="22"/>
          <w:szCs w:val="22"/>
          <w:shd w:val="clear" w:color="auto" w:fill="FFFFFF"/>
        </w:rPr>
        <w:t>Ahora yo tengo un</w:t>
      </w:r>
      <w:r w:rsidR="001F155D" w:rsidRPr="008C01BC">
        <w:rPr>
          <w:rStyle w:val="normaltextrun"/>
          <w:rFonts w:ascii="Calibri" w:hAnsi="Calibri"/>
          <w:i/>
          <w:iCs/>
          <w:sz w:val="22"/>
          <w:szCs w:val="22"/>
          <w:shd w:val="clear" w:color="auto" w:fill="FFFFFF"/>
        </w:rPr>
        <w:t xml:space="preserve"> dilema de forma que tal</w:t>
      </w:r>
      <w:r w:rsidR="00BC3836" w:rsidRPr="008C01BC">
        <w:rPr>
          <w:rStyle w:val="normaltextrun"/>
          <w:rFonts w:ascii="Calibri" w:hAnsi="Calibri"/>
          <w:i/>
          <w:iCs/>
          <w:sz w:val="22"/>
          <w:szCs w:val="22"/>
          <w:shd w:val="clear" w:color="auto" w:fill="FFFFFF"/>
        </w:rPr>
        <w:t xml:space="preserve"> </w:t>
      </w:r>
      <w:r w:rsidR="001F155D" w:rsidRPr="008C01BC">
        <w:rPr>
          <w:rStyle w:val="normaltextrun"/>
          <w:rFonts w:ascii="Calibri" w:hAnsi="Calibri"/>
          <w:i/>
          <w:iCs/>
          <w:sz w:val="22"/>
          <w:szCs w:val="22"/>
          <w:shd w:val="clear" w:color="auto" w:fill="FFFFFF"/>
        </w:rPr>
        <w:t xml:space="preserve">vez la compañera Ivannia Valverde nos pueda ayudar debido a que tiene más experiencia, </w:t>
      </w:r>
      <w:r w:rsidR="00771DEA" w:rsidRPr="008C01BC">
        <w:rPr>
          <w:rStyle w:val="normaltextrun"/>
          <w:rFonts w:ascii="Calibri" w:hAnsi="Calibri"/>
          <w:i/>
          <w:iCs/>
          <w:sz w:val="22"/>
          <w:szCs w:val="22"/>
          <w:shd w:val="clear" w:color="auto" w:fill="FFFFFF"/>
        </w:rPr>
        <w:t xml:space="preserve">si votamos esto yo no sé si yo puedo votar porque </w:t>
      </w:r>
      <w:r w:rsidR="00E9591B" w:rsidRPr="008C01BC">
        <w:rPr>
          <w:rStyle w:val="normaltextrun"/>
          <w:rFonts w:ascii="Calibri" w:hAnsi="Calibri"/>
          <w:i/>
          <w:iCs/>
          <w:sz w:val="22"/>
          <w:szCs w:val="22"/>
          <w:shd w:val="clear" w:color="auto" w:fill="FFFFFF"/>
        </w:rPr>
        <w:t>yo estoy presentando la solicitud</w:t>
      </w:r>
      <w:r w:rsidR="00D718A3" w:rsidRPr="008C01BC">
        <w:rPr>
          <w:rStyle w:val="normaltextrun"/>
          <w:rFonts w:ascii="Calibri" w:hAnsi="Calibri"/>
          <w:i/>
          <w:iCs/>
          <w:sz w:val="22"/>
          <w:szCs w:val="22"/>
          <w:shd w:val="clear" w:color="auto" w:fill="FFFFFF"/>
        </w:rPr>
        <w:t>,</w:t>
      </w:r>
      <w:r w:rsidR="00E9591B" w:rsidRPr="008C01BC">
        <w:rPr>
          <w:rStyle w:val="normaltextrun"/>
          <w:rFonts w:ascii="Calibri" w:hAnsi="Calibri"/>
          <w:i/>
          <w:iCs/>
          <w:sz w:val="22"/>
          <w:szCs w:val="22"/>
          <w:shd w:val="clear" w:color="auto" w:fill="FFFFFF"/>
        </w:rPr>
        <w:t xml:space="preserve"> entonces no sé si </w:t>
      </w:r>
      <w:r w:rsidR="00D718A3" w:rsidRPr="008C01BC">
        <w:rPr>
          <w:rStyle w:val="normaltextrun"/>
          <w:rFonts w:ascii="Calibri" w:hAnsi="Calibri"/>
          <w:i/>
          <w:iCs/>
          <w:sz w:val="22"/>
          <w:szCs w:val="22"/>
          <w:shd w:val="clear" w:color="auto" w:fill="FFFFFF"/>
        </w:rPr>
        <w:t xml:space="preserve">soy </w:t>
      </w:r>
      <w:r w:rsidR="00E9591B" w:rsidRPr="008C01BC">
        <w:rPr>
          <w:rStyle w:val="normaltextrun"/>
          <w:rFonts w:ascii="Calibri" w:hAnsi="Calibri"/>
          <w:i/>
          <w:iCs/>
          <w:sz w:val="22"/>
          <w:szCs w:val="22"/>
          <w:shd w:val="clear" w:color="auto" w:fill="FFFFFF"/>
        </w:rPr>
        <w:t>juez y parte</w:t>
      </w:r>
      <w:r w:rsidR="00E9591B" w:rsidRPr="008C01BC">
        <w:rPr>
          <w:rStyle w:val="normaltextrun"/>
          <w:rFonts w:ascii="Calibri" w:hAnsi="Calibri"/>
          <w:sz w:val="22"/>
          <w:szCs w:val="22"/>
          <w:shd w:val="clear" w:color="auto" w:fill="FFFFFF"/>
        </w:rPr>
        <w:t>. La compañera Valverde le comenta que se tiene que inhibir</w:t>
      </w:r>
      <w:r w:rsidR="00B309FA" w:rsidRPr="008C01BC">
        <w:rPr>
          <w:rStyle w:val="normaltextrun"/>
          <w:rFonts w:ascii="Calibri" w:hAnsi="Calibri"/>
          <w:sz w:val="22"/>
          <w:szCs w:val="22"/>
          <w:shd w:val="clear" w:color="auto" w:fill="FFFFFF"/>
        </w:rPr>
        <w:t xml:space="preserve">. EL señor </w:t>
      </w:r>
      <w:r w:rsidR="004C4B8D" w:rsidRPr="008C01BC">
        <w:rPr>
          <w:rStyle w:val="normaltextrun"/>
          <w:rFonts w:ascii="Calibri" w:hAnsi="Calibri"/>
          <w:sz w:val="22"/>
          <w:szCs w:val="22"/>
          <w:shd w:val="clear" w:color="auto" w:fill="FFFFFF"/>
        </w:rPr>
        <w:t>Mauricio</w:t>
      </w:r>
      <w:r w:rsidR="00B309FA" w:rsidRPr="008C01BC">
        <w:rPr>
          <w:rStyle w:val="normaltextrun"/>
          <w:rFonts w:ascii="Calibri" w:hAnsi="Calibri"/>
          <w:sz w:val="22"/>
          <w:szCs w:val="22"/>
          <w:shd w:val="clear" w:color="auto" w:fill="FFFFFF"/>
        </w:rPr>
        <w:t xml:space="preserve"> </w:t>
      </w:r>
      <w:r w:rsidR="004C4B8D" w:rsidRPr="008C01BC">
        <w:rPr>
          <w:rStyle w:val="normaltextrun"/>
          <w:rFonts w:ascii="Calibri" w:hAnsi="Calibri"/>
          <w:sz w:val="22"/>
          <w:szCs w:val="22"/>
          <w:shd w:val="clear" w:color="auto" w:fill="FFFFFF"/>
        </w:rPr>
        <w:t xml:space="preserve">López </w:t>
      </w:r>
      <w:r w:rsidR="00B309FA" w:rsidRPr="008C01BC">
        <w:rPr>
          <w:rStyle w:val="normaltextrun"/>
          <w:rFonts w:ascii="Calibri" w:hAnsi="Calibri"/>
          <w:sz w:val="22"/>
          <w:szCs w:val="22"/>
          <w:shd w:val="clear" w:color="auto" w:fill="FFFFFF"/>
        </w:rPr>
        <w:t>Elizondo comenta</w:t>
      </w:r>
      <w:r w:rsidR="004C4B8D" w:rsidRPr="008C01BC">
        <w:rPr>
          <w:rStyle w:val="normaltextrun"/>
          <w:rFonts w:ascii="Calibri" w:hAnsi="Calibri"/>
          <w:sz w:val="22"/>
          <w:szCs w:val="22"/>
          <w:shd w:val="clear" w:color="auto" w:fill="FFFFFF"/>
        </w:rPr>
        <w:t xml:space="preserve">, </w:t>
      </w:r>
      <w:r w:rsidR="009717D9" w:rsidRPr="008C01BC">
        <w:rPr>
          <w:rStyle w:val="normaltextrun"/>
          <w:rFonts w:ascii="Calibri" w:hAnsi="Calibri"/>
          <w:i/>
          <w:iCs/>
          <w:sz w:val="22"/>
          <w:szCs w:val="22"/>
          <w:shd w:val="clear" w:color="auto" w:fill="FFFFFF"/>
        </w:rPr>
        <w:t>no</w:t>
      </w:r>
      <w:r w:rsidR="001017B2" w:rsidRPr="008C01BC">
        <w:rPr>
          <w:rStyle w:val="normaltextrun"/>
          <w:rFonts w:ascii="Calibri" w:hAnsi="Calibri"/>
          <w:i/>
          <w:iCs/>
          <w:sz w:val="22"/>
          <w:szCs w:val="22"/>
          <w:shd w:val="clear" w:color="auto" w:fill="FFFFFF"/>
        </w:rPr>
        <w:t xml:space="preserve"> ve</w:t>
      </w:r>
      <w:r w:rsidR="009717D9" w:rsidRPr="008C01BC">
        <w:rPr>
          <w:rStyle w:val="normaltextrun"/>
          <w:rFonts w:ascii="Calibri" w:hAnsi="Calibri"/>
          <w:i/>
          <w:iCs/>
          <w:sz w:val="22"/>
          <w:szCs w:val="22"/>
          <w:shd w:val="clear" w:color="auto" w:fill="FFFFFF"/>
        </w:rPr>
        <w:t>o</w:t>
      </w:r>
      <w:r w:rsidR="001017B2" w:rsidRPr="008C01BC">
        <w:rPr>
          <w:rStyle w:val="normaltextrun"/>
          <w:rFonts w:ascii="Calibri" w:hAnsi="Calibri"/>
          <w:i/>
          <w:iCs/>
          <w:sz w:val="22"/>
          <w:szCs w:val="22"/>
          <w:shd w:val="clear" w:color="auto" w:fill="FFFFFF"/>
        </w:rPr>
        <w:t xml:space="preserve"> porque el señor Gómez deba de in</w:t>
      </w:r>
      <w:r w:rsidR="00C47889" w:rsidRPr="008C01BC">
        <w:rPr>
          <w:rStyle w:val="normaltextrun"/>
          <w:rFonts w:ascii="Calibri" w:hAnsi="Calibri"/>
          <w:i/>
          <w:iCs/>
          <w:sz w:val="22"/>
          <w:szCs w:val="22"/>
          <w:shd w:val="clear" w:color="auto" w:fill="FFFFFF"/>
        </w:rPr>
        <w:t>hibirse al voto debido a que es el que tiene mayor conocimiento. 2. Haciendo la comparación es como un diputado en un proyecto de Ley que lo propone y no puede votar</w:t>
      </w:r>
      <w:r w:rsidR="00E60216" w:rsidRPr="008C01BC">
        <w:rPr>
          <w:rStyle w:val="normaltextrun"/>
          <w:rFonts w:ascii="Calibri" w:hAnsi="Calibri"/>
          <w:i/>
          <w:iCs/>
          <w:sz w:val="22"/>
          <w:szCs w:val="22"/>
          <w:shd w:val="clear" w:color="auto" w:fill="FFFFFF"/>
        </w:rPr>
        <w:t>. 3</w:t>
      </w:r>
      <w:r w:rsidR="007D1841" w:rsidRPr="008C01BC">
        <w:rPr>
          <w:rStyle w:val="normaltextrun"/>
          <w:rFonts w:ascii="Calibri" w:hAnsi="Calibri"/>
          <w:i/>
          <w:iCs/>
          <w:sz w:val="22"/>
          <w:szCs w:val="22"/>
          <w:shd w:val="clear" w:color="auto" w:fill="FFFFFF"/>
        </w:rPr>
        <w:t xml:space="preserve">. </w:t>
      </w:r>
      <w:r w:rsidR="00E60216" w:rsidRPr="008C01BC">
        <w:rPr>
          <w:rStyle w:val="normaltextrun"/>
          <w:rFonts w:ascii="Calibri" w:hAnsi="Calibri"/>
          <w:i/>
          <w:iCs/>
          <w:sz w:val="22"/>
          <w:szCs w:val="22"/>
          <w:shd w:val="clear" w:color="auto" w:fill="FFFFFF"/>
        </w:rPr>
        <w:t xml:space="preserve">En la parte de audios pienso que se tiene que conservar porque el usuario no tiene </w:t>
      </w:r>
      <w:r w:rsidR="00414F2D" w:rsidRPr="008C01BC">
        <w:rPr>
          <w:rStyle w:val="normaltextrun"/>
          <w:rFonts w:ascii="Calibri" w:hAnsi="Calibri"/>
          <w:i/>
          <w:iCs/>
          <w:sz w:val="22"/>
          <w:szCs w:val="22"/>
          <w:shd w:val="clear" w:color="auto" w:fill="FFFFFF"/>
        </w:rPr>
        <w:t>el tipo documental al frente y por</w:t>
      </w:r>
      <w:r w:rsidR="009E1EBF" w:rsidRPr="008C01BC">
        <w:rPr>
          <w:rStyle w:val="normaltextrun"/>
          <w:rFonts w:ascii="Calibri" w:hAnsi="Calibri"/>
          <w:i/>
          <w:iCs/>
          <w:sz w:val="22"/>
          <w:szCs w:val="22"/>
          <w:shd w:val="clear" w:color="auto" w:fill="FFFFFF"/>
        </w:rPr>
        <w:t xml:space="preserve"> </w:t>
      </w:r>
      <w:r w:rsidR="00414F2D" w:rsidRPr="008C01BC">
        <w:rPr>
          <w:rStyle w:val="normaltextrun"/>
          <w:rFonts w:ascii="Calibri" w:hAnsi="Calibri"/>
          <w:i/>
          <w:iCs/>
          <w:sz w:val="22"/>
          <w:szCs w:val="22"/>
          <w:shd w:val="clear" w:color="auto" w:fill="FFFFFF"/>
        </w:rPr>
        <w:t xml:space="preserve">ello en la descripción le indicaría como puede reproducir </w:t>
      </w:r>
      <w:r w:rsidR="00303312" w:rsidRPr="008C01BC">
        <w:rPr>
          <w:rStyle w:val="normaltextrun"/>
          <w:rFonts w:ascii="Calibri" w:hAnsi="Calibri"/>
          <w:i/>
          <w:iCs/>
          <w:sz w:val="22"/>
          <w:szCs w:val="22"/>
          <w:shd w:val="clear" w:color="auto" w:fill="FFFFFF"/>
        </w:rPr>
        <w:t>el audiovisual</w:t>
      </w:r>
      <w:r w:rsidR="00303312" w:rsidRPr="008C01BC">
        <w:rPr>
          <w:rStyle w:val="normaltextrun"/>
          <w:rFonts w:ascii="Calibri" w:hAnsi="Calibri"/>
          <w:sz w:val="22"/>
          <w:szCs w:val="22"/>
          <w:shd w:val="clear" w:color="auto" w:fill="FFFFFF"/>
        </w:rPr>
        <w:t xml:space="preserve">. </w:t>
      </w:r>
      <w:r w:rsidR="007D1841" w:rsidRPr="008C01BC">
        <w:rPr>
          <w:rStyle w:val="normaltextrun"/>
          <w:rFonts w:ascii="Calibri" w:hAnsi="Calibri"/>
          <w:sz w:val="22"/>
          <w:szCs w:val="22"/>
          <w:shd w:val="clear" w:color="auto" w:fill="FFFFFF"/>
        </w:rPr>
        <w:t>El señor Gómez comenta</w:t>
      </w:r>
      <w:r w:rsidR="009717D9" w:rsidRPr="008C01BC">
        <w:rPr>
          <w:rStyle w:val="normaltextrun"/>
          <w:rFonts w:ascii="Calibri" w:hAnsi="Calibri"/>
          <w:sz w:val="22"/>
          <w:szCs w:val="22"/>
          <w:shd w:val="clear" w:color="auto" w:fill="FFFFFF"/>
        </w:rPr>
        <w:t xml:space="preserve">, </w:t>
      </w:r>
      <w:r w:rsidR="007D1841" w:rsidRPr="008C01BC">
        <w:rPr>
          <w:rStyle w:val="normaltextrun"/>
          <w:rFonts w:ascii="Calibri" w:hAnsi="Calibri"/>
          <w:i/>
          <w:iCs/>
          <w:sz w:val="22"/>
          <w:szCs w:val="22"/>
          <w:shd w:val="clear" w:color="auto" w:fill="FFFFFF"/>
        </w:rPr>
        <w:t xml:space="preserve">en la norma existe un campo </w:t>
      </w:r>
      <w:r w:rsidR="009B1F81" w:rsidRPr="008C01BC">
        <w:rPr>
          <w:rStyle w:val="normaltextrun"/>
          <w:rFonts w:ascii="Calibri" w:hAnsi="Calibri"/>
          <w:i/>
          <w:iCs/>
          <w:sz w:val="22"/>
          <w:szCs w:val="22"/>
          <w:shd w:val="clear" w:color="auto" w:fill="FFFFFF"/>
        </w:rPr>
        <w:t xml:space="preserve">que se llama condiciones de reproducciones que ese no se está proponiendo eliminar, lo que queremos quitar son </w:t>
      </w:r>
      <w:r w:rsidR="006060B1" w:rsidRPr="008C01BC">
        <w:rPr>
          <w:rStyle w:val="normaltextrun"/>
          <w:rFonts w:ascii="Calibri" w:hAnsi="Calibri"/>
          <w:i/>
          <w:iCs/>
          <w:sz w:val="22"/>
          <w:szCs w:val="22"/>
          <w:shd w:val="clear" w:color="auto" w:fill="FFFFFF"/>
        </w:rPr>
        <w:t xml:space="preserve">esos detalles. </w:t>
      </w:r>
      <w:r w:rsidR="00030C28" w:rsidRPr="008C01BC">
        <w:rPr>
          <w:rStyle w:val="normaltextrun"/>
          <w:rFonts w:ascii="Calibri" w:hAnsi="Calibri"/>
          <w:i/>
          <w:iCs/>
          <w:sz w:val="22"/>
          <w:szCs w:val="22"/>
          <w:shd w:val="clear" w:color="auto" w:fill="FFFFFF"/>
        </w:rPr>
        <w:t>También hay que tomar en cuenta que el Archivo Histórico está volviendo a digitalizar todos los audios y videos</w:t>
      </w:r>
      <w:r w:rsidR="009E1EBF" w:rsidRPr="008C01BC">
        <w:rPr>
          <w:rStyle w:val="normaltextrun"/>
          <w:rFonts w:ascii="Calibri" w:hAnsi="Calibri"/>
          <w:i/>
          <w:iCs/>
          <w:sz w:val="22"/>
          <w:szCs w:val="22"/>
          <w:shd w:val="clear" w:color="auto" w:fill="FFFFFF"/>
        </w:rPr>
        <w:t>,</w:t>
      </w:r>
      <w:r w:rsidR="00030C28" w:rsidRPr="008C01BC">
        <w:rPr>
          <w:rStyle w:val="normaltextrun"/>
          <w:rFonts w:ascii="Calibri" w:hAnsi="Calibri"/>
          <w:i/>
          <w:iCs/>
          <w:sz w:val="22"/>
          <w:szCs w:val="22"/>
          <w:shd w:val="clear" w:color="auto" w:fill="FFFFFF"/>
        </w:rPr>
        <w:t xml:space="preserve"> este año </w:t>
      </w:r>
      <w:r w:rsidR="00030242" w:rsidRPr="008C01BC">
        <w:rPr>
          <w:rStyle w:val="normaltextrun"/>
          <w:rFonts w:ascii="Calibri" w:hAnsi="Calibri"/>
          <w:i/>
          <w:iCs/>
          <w:sz w:val="22"/>
          <w:szCs w:val="22"/>
          <w:shd w:val="clear" w:color="auto" w:fill="FFFFFF"/>
        </w:rPr>
        <w:t>terminamos</w:t>
      </w:r>
      <w:r w:rsidR="00030C28" w:rsidRPr="008C01BC">
        <w:rPr>
          <w:rStyle w:val="normaltextrun"/>
          <w:rFonts w:ascii="Calibri" w:hAnsi="Calibri"/>
          <w:i/>
          <w:iCs/>
          <w:sz w:val="22"/>
          <w:szCs w:val="22"/>
          <w:shd w:val="clear" w:color="auto" w:fill="FFFFFF"/>
        </w:rPr>
        <w:t xml:space="preserve"> de digitalizar los VHS y seguimos con los </w:t>
      </w:r>
      <w:proofErr w:type="spellStart"/>
      <w:r w:rsidR="009717D9" w:rsidRPr="008C01BC">
        <w:rPr>
          <w:rStyle w:val="normaltextrun"/>
          <w:rFonts w:ascii="Calibri" w:hAnsi="Calibri"/>
          <w:i/>
          <w:iCs/>
          <w:sz w:val="22"/>
          <w:szCs w:val="22"/>
          <w:shd w:val="clear" w:color="auto" w:fill="FFFFFF"/>
        </w:rPr>
        <w:t>Betacam</w:t>
      </w:r>
      <w:proofErr w:type="spellEnd"/>
      <w:r w:rsidR="00030C28" w:rsidRPr="008C01BC">
        <w:rPr>
          <w:rStyle w:val="normaltextrun"/>
          <w:rFonts w:ascii="Calibri" w:hAnsi="Calibri"/>
          <w:i/>
          <w:iCs/>
          <w:sz w:val="22"/>
          <w:szCs w:val="22"/>
          <w:shd w:val="clear" w:color="auto" w:fill="FFFFFF"/>
        </w:rPr>
        <w:t xml:space="preserve">, </w:t>
      </w:r>
      <w:r w:rsidR="00ED7F43" w:rsidRPr="008C01BC">
        <w:rPr>
          <w:rStyle w:val="normaltextrun"/>
          <w:rFonts w:ascii="Calibri" w:hAnsi="Calibri"/>
          <w:i/>
          <w:iCs/>
          <w:sz w:val="22"/>
          <w:szCs w:val="22"/>
          <w:shd w:val="clear" w:color="auto" w:fill="FFFFFF"/>
        </w:rPr>
        <w:t>pro</w:t>
      </w:r>
      <w:r w:rsidR="008D04FD" w:rsidRPr="008C01BC">
        <w:rPr>
          <w:rStyle w:val="normaltextrun"/>
          <w:rFonts w:ascii="Calibri" w:hAnsi="Calibri"/>
          <w:i/>
          <w:iCs/>
          <w:sz w:val="22"/>
          <w:szCs w:val="22"/>
          <w:shd w:val="clear" w:color="auto" w:fill="FFFFFF"/>
        </w:rPr>
        <w:t>ba</w:t>
      </w:r>
      <w:r w:rsidR="00ED7F43" w:rsidRPr="008C01BC">
        <w:rPr>
          <w:rStyle w:val="normaltextrun"/>
          <w:rFonts w:ascii="Calibri" w:hAnsi="Calibri"/>
          <w:i/>
          <w:iCs/>
          <w:sz w:val="22"/>
          <w:szCs w:val="22"/>
          <w:shd w:val="clear" w:color="auto" w:fill="FFFFFF"/>
        </w:rPr>
        <w:t>b</w:t>
      </w:r>
      <w:r w:rsidR="008D04FD" w:rsidRPr="008C01BC">
        <w:rPr>
          <w:rStyle w:val="normaltextrun"/>
          <w:rFonts w:ascii="Calibri" w:hAnsi="Calibri"/>
          <w:i/>
          <w:iCs/>
          <w:sz w:val="22"/>
          <w:szCs w:val="22"/>
          <w:shd w:val="clear" w:color="auto" w:fill="FFFFFF"/>
        </w:rPr>
        <w:t>le</w:t>
      </w:r>
      <w:r w:rsidR="00ED7F43" w:rsidRPr="008C01BC">
        <w:rPr>
          <w:rStyle w:val="normaltextrun"/>
          <w:rFonts w:ascii="Calibri" w:hAnsi="Calibri"/>
          <w:i/>
          <w:iCs/>
          <w:sz w:val="22"/>
          <w:szCs w:val="22"/>
          <w:shd w:val="clear" w:color="auto" w:fill="FFFFFF"/>
        </w:rPr>
        <w:t>mente</w:t>
      </w:r>
      <w:r w:rsidR="00030C28" w:rsidRPr="008C01BC">
        <w:rPr>
          <w:rStyle w:val="normaltextrun"/>
          <w:rFonts w:ascii="Calibri" w:hAnsi="Calibri"/>
          <w:i/>
          <w:iCs/>
          <w:sz w:val="22"/>
          <w:szCs w:val="22"/>
          <w:shd w:val="clear" w:color="auto" w:fill="FFFFFF"/>
        </w:rPr>
        <w:t xml:space="preserve"> duremos al</w:t>
      </w:r>
      <w:r w:rsidR="00ED7F43" w:rsidRPr="008C01BC">
        <w:rPr>
          <w:rStyle w:val="normaltextrun"/>
          <w:rFonts w:ascii="Calibri" w:hAnsi="Calibri"/>
          <w:i/>
          <w:iCs/>
          <w:sz w:val="22"/>
          <w:szCs w:val="22"/>
          <w:shd w:val="clear" w:color="auto" w:fill="FFFFFF"/>
        </w:rPr>
        <w:t>gunos años en terminar, pero es importante aclarar que son los documentos que se están digitalizando</w:t>
      </w:r>
      <w:r w:rsidR="003B6D72" w:rsidRPr="008C01BC">
        <w:rPr>
          <w:rStyle w:val="normaltextrun"/>
          <w:rFonts w:ascii="Calibri" w:hAnsi="Calibri"/>
          <w:i/>
          <w:iCs/>
          <w:sz w:val="22"/>
          <w:szCs w:val="22"/>
          <w:shd w:val="clear" w:color="auto" w:fill="FFFFFF"/>
        </w:rPr>
        <w:t>,</w:t>
      </w:r>
      <w:r w:rsidR="00ED7F43" w:rsidRPr="008C01BC">
        <w:rPr>
          <w:rStyle w:val="normaltextrun"/>
          <w:rFonts w:ascii="Calibri" w:hAnsi="Calibri"/>
          <w:i/>
          <w:iCs/>
          <w:sz w:val="22"/>
          <w:szCs w:val="22"/>
          <w:shd w:val="clear" w:color="auto" w:fill="FFFFFF"/>
        </w:rPr>
        <w:t xml:space="preserve"> son los que no tenemos medios para reproducir</w:t>
      </w:r>
      <w:r w:rsidR="009F5D35" w:rsidRPr="008C01BC">
        <w:rPr>
          <w:rStyle w:val="normaltextrun"/>
          <w:rFonts w:ascii="Calibri" w:hAnsi="Calibri"/>
          <w:i/>
          <w:iCs/>
          <w:sz w:val="22"/>
          <w:szCs w:val="22"/>
          <w:shd w:val="clear" w:color="auto" w:fill="FFFFFF"/>
        </w:rPr>
        <w:t>. Además de eso los videos digitalizados los estamos subiendo a la base de datos por ello, ya no tiene que venir a solicitar el VHS</w:t>
      </w:r>
      <w:r w:rsidR="00A9659B" w:rsidRPr="008C01BC">
        <w:rPr>
          <w:rStyle w:val="normaltextrun"/>
          <w:rFonts w:ascii="Calibri" w:hAnsi="Calibri"/>
          <w:sz w:val="22"/>
          <w:szCs w:val="22"/>
          <w:shd w:val="clear" w:color="auto" w:fill="FFFFFF"/>
        </w:rPr>
        <w:t>.</w:t>
      </w:r>
      <w:r w:rsidR="00610472" w:rsidRPr="008C01BC">
        <w:rPr>
          <w:rStyle w:val="normaltextrun"/>
          <w:rFonts w:ascii="Calibri" w:hAnsi="Calibri"/>
          <w:sz w:val="22"/>
          <w:szCs w:val="22"/>
          <w:shd w:val="clear" w:color="auto" w:fill="FFFFFF"/>
        </w:rPr>
        <w:t xml:space="preserve"> </w:t>
      </w:r>
      <w:r w:rsidR="00030242" w:rsidRPr="008C01BC">
        <w:rPr>
          <w:rStyle w:val="normaltextrun"/>
          <w:rFonts w:ascii="Calibri" w:hAnsi="Calibri"/>
          <w:sz w:val="22"/>
          <w:szCs w:val="22"/>
          <w:shd w:val="clear" w:color="auto" w:fill="FFFFFF"/>
        </w:rPr>
        <w:t>--------------------------------------------------------------------------------------------------------------------------</w:t>
      </w:r>
    </w:p>
    <w:p w14:paraId="54A91749" w14:textId="4E8C9FC2" w:rsidR="00A9659B" w:rsidRPr="008C01BC" w:rsidRDefault="00A9659B" w:rsidP="00C96A02">
      <w:pPr>
        <w:pStyle w:val="Default"/>
        <w:spacing w:line="460" w:lineRule="exact"/>
        <w:jc w:val="both"/>
        <w:rPr>
          <w:rStyle w:val="normaltextrun"/>
          <w:rFonts w:ascii="Calibri" w:hAnsi="Calibri"/>
          <w:sz w:val="22"/>
          <w:szCs w:val="22"/>
          <w:shd w:val="clear" w:color="auto" w:fill="FFFFFF"/>
        </w:rPr>
      </w:pPr>
      <w:r w:rsidRPr="008C01BC">
        <w:rPr>
          <w:rStyle w:val="normaltextrun"/>
          <w:rFonts w:ascii="Calibri" w:hAnsi="Calibri"/>
          <w:sz w:val="22"/>
          <w:szCs w:val="22"/>
          <w:shd w:val="clear" w:color="auto" w:fill="FFFFFF"/>
        </w:rPr>
        <w:lastRenderedPageBreak/>
        <w:t xml:space="preserve">La señora Natalia Cantillano </w:t>
      </w:r>
      <w:r w:rsidR="00416CE8" w:rsidRPr="008C01BC">
        <w:rPr>
          <w:rStyle w:val="normaltextrun"/>
          <w:rFonts w:ascii="Calibri" w:hAnsi="Calibri"/>
          <w:sz w:val="22"/>
          <w:szCs w:val="22"/>
          <w:shd w:val="clear" w:color="auto" w:fill="FFFFFF"/>
        </w:rPr>
        <w:t>comenta</w:t>
      </w:r>
      <w:r w:rsidRPr="008C01BC">
        <w:rPr>
          <w:rStyle w:val="normaltextrun"/>
          <w:rFonts w:ascii="Calibri" w:hAnsi="Calibri"/>
          <w:sz w:val="22"/>
          <w:szCs w:val="22"/>
          <w:shd w:val="clear" w:color="auto" w:fill="FFFFFF"/>
        </w:rPr>
        <w:t xml:space="preserve"> </w:t>
      </w:r>
      <w:r w:rsidRPr="008C01BC">
        <w:rPr>
          <w:rStyle w:val="normaltextrun"/>
          <w:rFonts w:ascii="Calibri" w:hAnsi="Calibri"/>
          <w:i/>
          <w:iCs/>
          <w:sz w:val="22"/>
          <w:szCs w:val="22"/>
          <w:shd w:val="clear" w:color="auto" w:fill="FFFFFF"/>
        </w:rPr>
        <w:t>ya había leído el oficio y entiend</w:t>
      </w:r>
      <w:r w:rsidR="00416CE8" w:rsidRPr="008C01BC">
        <w:rPr>
          <w:rStyle w:val="normaltextrun"/>
          <w:rFonts w:ascii="Calibri" w:hAnsi="Calibri"/>
          <w:i/>
          <w:iCs/>
          <w:sz w:val="22"/>
          <w:szCs w:val="22"/>
          <w:shd w:val="clear" w:color="auto" w:fill="FFFFFF"/>
        </w:rPr>
        <w:t>o</w:t>
      </w:r>
      <w:r w:rsidRPr="008C01BC">
        <w:rPr>
          <w:rStyle w:val="normaltextrun"/>
          <w:rFonts w:ascii="Calibri" w:hAnsi="Calibri"/>
          <w:i/>
          <w:iCs/>
          <w:sz w:val="22"/>
          <w:szCs w:val="22"/>
          <w:shd w:val="clear" w:color="auto" w:fill="FFFFFF"/>
        </w:rPr>
        <w:t xml:space="preserve"> lo que el señor Gómez está diciendo y es muy válido que haya una re</w:t>
      </w:r>
      <w:r w:rsidR="00CA5C3F" w:rsidRPr="008C01BC">
        <w:rPr>
          <w:rStyle w:val="normaltextrun"/>
          <w:rFonts w:ascii="Calibri" w:hAnsi="Calibri"/>
          <w:i/>
          <w:iCs/>
          <w:sz w:val="22"/>
          <w:szCs w:val="22"/>
          <w:shd w:val="clear" w:color="auto" w:fill="FFFFFF"/>
        </w:rPr>
        <w:t xml:space="preserve">visión de este tipo de norma después de 8 años de uso, es lógico que este tipo de documentos los tengamos que </w:t>
      </w:r>
      <w:r w:rsidR="00B463BA" w:rsidRPr="008C01BC">
        <w:rPr>
          <w:rStyle w:val="normaltextrun"/>
          <w:rFonts w:ascii="Calibri" w:hAnsi="Calibri"/>
          <w:i/>
          <w:iCs/>
          <w:sz w:val="22"/>
          <w:szCs w:val="22"/>
          <w:shd w:val="clear" w:color="auto" w:fill="FFFFFF"/>
        </w:rPr>
        <w:t>modificar a la realidad y a los instrumentos actuales</w:t>
      </w:r>
      <w:r w:rsidR="00483AD7" w:rsidRPr="008C01BC">
        <w:rPr>
          <w:rStyle w:val="normaltextrun"/>
          <w:rFonts w:ascii="Calibri" w:hAnsi="Calibri"/>
          <w:i/>
          <w:iCs/>
          <w:sz w:val="22"/>
          <w:szCs w:val="22"/>
          <w:shd w:val="clear" w:color="auto" w:fill="FFFFFF"/>
        </w:rPr>
        <w:t>. Sin embargo, creo que debemos hacerlo un poco más integral, lo que me choca un poco es que nosotros aprobamos la carta, pero entonces la norma queda en desuso, ¿se le quitarían campos?</w:t>
      </w:r>
      <w:r w:rsidR="00E004D1" w:rsidRPr="008C01BC">
        <w:rPr>
          <w:rStyle w:val="normaltextrun"/>
          <w:rFonts w:ascii="Calibri" w:hAnsi="Calibri"/>
          <w:i/>
          <w:iCs/>
          <w:sz w:val="22"/>
          <w:szCs w:val="22"/>
          <w:shd w:val="clear" w:color="auto" w:fill="FFFFFF"/>
        </w:rPr>
        <w:t xml:space="preserve"> Yo propondría que a la luz de esto que vos nos estas presentando de que </w:t>
      </w:r>
      <w:r w:rsidR="00045834" w:rsidRPr="008C01BC">
        <w:rPr>
          <w:rStyle w:val="normaltextrun"/>
          <w:rFonts w:ascii="Calibri" w:hAnsi="Calibri"/>
          <w:i/>
          <w:iCs/>
          <w:sz w:val="22"/>
          <w:szCs w:val="22"/>
          <w:shd w:val="clear" w:color="auto" w:fill="FFFFFF"/>
        </w:rPr>
        <w:t>hay una necesidad de actualizar la norma, que más bien generemos un acuerdo de que se actualice la norma como tal</w:t>
      </w:r>
      <w:r w:rsidR="00DB4C0B" w:rsidRPr="008C01BC">
        <w:rPr>
          <w:rStyle w:val="normaltextrun"/>
          <w:rFonts w:ascii="Calibri" w:hAnsi="Calibri"/>
          <w:i/>
          <w:iCs/>
          <w:sz w:val="22"/>
          <w:szCs w:val="22"/>
          <w:shd w:val="clear" w:color="auto" w:fill="FFFFFF"/>
        </w:rPr>
        <w:t xml:space="preserve">. Revisemos </w:t>
      </w:r>
      <w:r w:rsidR="0036757C" w:rsidRPr="008C01BC">
        <w:rPr>
          <w:rStyle w:val="normaltextrun"/>
          <w:rFonts w:ascii="Calibri" w:hAnsi="Calibri"/>
          <w:i/>
          <w:iCs/>
          <w:sz w:val="22"/>
          <w:szCs w:val="22"/>
          <w:shd w:val="clear" w:color="auto" w:fill="FFFFFF"/>
        </w:rPr>
        <w:t xml:space="preserve">todo el documento y hagamos los cambios respectivos, </w:t>
      </w:r>
      <w:r w:rsidR="003A341D" w:rsidRPr="008C01BC">
        <w:rPr>
          <w:rStyle w:val="normaltextrun"/>
          <w:rFonts w:ascii="Calibri" w:hAnsi="Calibri"/>
          <w:i/>
          <w:iCs/>
          <w:sz w:val="22"/>
          <w:szCs w:val="22"/>
          <w:shd w:val="clear" w:color="auto" w:fill="FFFFFF"/>
        </w:rPr>
        <w:t>pero s</w:t>
      </w:r>
      <w:r w:rsidR="00416CE8" w:rsidRPr="008C01BC">
        <w:rPr>
          <w:rStyle w:val="normaltextrun"/>
          <w:rFonts w:ascii="Calibri" w:hAnsi="Calibri"/>
          <w:i/>
          <w:iCs/>
          <w:sz w:val="22"/>
          <w:szCs w:val="22"/>
          <w:shd w:val="clear" w:color="auto" w:fill="FFFFFF"/>
        </w:rPr>
        <w:t>i</w:t>
      </w:r>
      <w:r w:rsidR="003A341D" w:rsidRPr="008C01BC">
        <w:rPr>
          <w:rStyle w:val="normaltextrun"/>
          <w:rFonts w:ascii="Calibri" w:hAnsi="Calibri"/>
          <w:i/>
          <w:iCs/>
          <w:sz w:val="22"/>
          <w:szCs w:val="22"/>
          <w:shd w:val="clear" w:color="auto" w:fill="FFFFFF"/>
        </w:rPr>
        <w:t xml:space="preserve"> considero importante revisa</w:t>
      </w:r>
      <w:r w:rsidR="00416CE8" w:rsidRPr="008C01BC">
        <w:rPr>
          <w:rStyle w:val="normaltextrun"/>
          <w:rFonts w:ascii="Calibri" w:hAnsi="Calibri"/>
          <w:i/>
          <w:iCs/>
          <w:sz w:val="22"/>
          <w:szCs w:val="22"/>
          <w:shd w:val="clear" w:color="auto" w:fill="FFFFFF"/>
        </w:rPr>
        <w:t>r</w:t>
      </w:r>
      <w:r w:rsidR="003A341D" w:rsidRPr="008C01BC">
        <w:rPr>
          <w:rStyle w:val="normaltextrun"/>
          <w:rFonts w:ascii="Calibri" w:hAnsi="Calibri"/>
          <w:i/>
          <w:iCs/>
          <w:sz w:val="22"/>
          <w:szCs w:val="22"/>
          <w:shd w:val="clear" w:color="auto" w:fill="FFFFFF"/>
        </w:rPr>
        <w:t xml:space="preserve"> la norma no sé si a</w:t>
      </w:r>
      <w:r w:rsidR="00506C45" w:rsidRPr="008C01BC">
        <w:rPr>
          <w:rStyle w:val="normaltextrun"/>
          <w:rFonts w:ascii="Calibri" w:hAnsi="Calibri"/>
          <w:i/>
          <w:iCs/>
          <w:sz w:val="22"/>
          <w:szCs w:val="22"/>
          <w:shd w:val="clear" w:color="auto" w:fill="FFFFFF"/>
        </w:rPr>
        <w:t xml:space="preserve"> través</w:t>
      </w:r>
      <w:r w:rsidR="003A341D" w:rsidRPr="008C01BC">
        <w:rPr>
          <w:rStyle w:val="normaltextrun"/>
          <w:rFonts w:ascii="Calibri" w:hAnsi="Calibri"/>
          <w:i/>
          <w:iCs/>
          <w:sz w:val="22"/>
          <w:szCs w:val="22"/>
          <w:shd w:val="clear" w:color="auto" w:fill="FFFFFF"/>
        </w:rPr>
        <w:t xml:space="preserve"> de un grupo de trabajo</w:t>
      </w:r>
      <w:r w:rsidR="00B006E0" w:rsidRPr="008C01BC">
        <w:rPr>
          <w:rStyle w:val="normaltextrun"/>
          <w:rFonts w:ascii="Calibri" w:hAnsi="Calibri"/>
          <w:i/>
          <w:iCs/>
          <w:sz w:val="22"/>
          <w:szCs w:val="22"/>
          <w:shd w:val="clear" w:color="auto" w:fill="FFFFFF"/>
        </w:rPr>
        <w:t>. R</w:t>
      </w:r>
      <w:r w:rsidR="00D428D1" w:rsidRPr="008C01BC">
        <w:rPr>
          <w:rStyle w:val="normaltextrun"/>
          <w:rFonts w:ascii="Calibri" w:hAnsi="Calibri"/>
          <w:i/>
          <w:iCs/>
          <w:sz w:val="22"/>
          <w:szCs w:val="22"/>
          <w:shd w:val="clear" w:color="auto" w:fill="FFFFFF"/>
        </w:rPr>
        <w:t>ecuerdo que hace 8 años se encargó de esto un grupo de personas, pero creo que</w:t>
      </w:r>
      <w:r w:rsidR="00B006E0" w:rsidRPr="008C01BC">
        <w:rPr>
          <w:rStyle w:val="normaltextrun"/>
          <w:rFonts w:ascii="Calibri" w:hAnsi="Calibri"/>
          <w:i/>
          <w:iCs/>
          <w:sz w:val="22"/>
          <w:szCs w:val="22"/>
          <w:shd w:val="clear" w:color="auto" w:fill="FFFFFF"/>
        </w:rPr>
        <w:t xml:space="preserve"> este trabajo se debe realizar</w:t>
      </w:r>
      <w:r w:rsidR="00D428D1" w:rsidRPr="008C01BC">
        <w:rPr>
          <w:rStyle w:val="normaltextrun"/>
          <w:rFonts w:ascii="Calibri" w:hAnsi="Calibri"/>
          <w:i/>
          <w:iCs/>
          <w:sz w:val="22"/>
          <w:szCs w:val="22"/>
          <w:shd w:val="clear" w:color="auto" w:fill="FFFFFF"/>
        </w:rPr>
        <w:t xml:space="preserve"> con miras a</w:t>
      </w:r>
      <w:r w:rsidR="00B006E0" w:rsidRPr="008C01BC">
        <w:rPr>
          <w:rStyle w:val="normaltextrun"/>
          <w:rFonts w:ascii="Calibri" w:hAnsi="Calibri"/>
          <w:i/>
          <w:iCs/>
          <w:sz w:val="22"/>
          <w:szCs w:val="22"/>
          <w:shd w:val="clear" w:color="auto" w:fill="FFFFFF"/>
        </w:rPr>
        <w:t xml:space="preserve">l </w:t>
      </w:r>
      <w:r w:rsidR="00D428D1" w:rsidRPr="008C01BC">
        <w:rPr>
          <w:rStyle w:val="normaltextrun"/>
          <w:rFonts w:ascii="Calibri" w:hAnsi="Calibri"/>
          <w:i/>
          <w:iCs/>
          <w:sz w:val="22"/>
          <w:szCs w:val="22"/>
          <w:shd w:val="clear" w:color="auto" w:fill="FFFFFF"/>
        </w:rPr>
        <w:t xml:space="preserve">próximo año </w:t>
      </w:r>
      <w:r w:rsidR="00506C45" w:rsidRPr="008C01BC">
        <w:rPr>
          <w:rStyle w:val="normaltextrun"/>
          <w:rFonts w:ascii="Calibri" w:hAnsi="Calibri"/>
          <w:i/>
          <w:iCs/>
          <w:sz w:val="22"/>
          <w:szCs w:val="22"/>
          <w:shd w:val="clear" w:color="auto" w:fill="FFFFFF"/>
        </w:rPr>
        <w:t>que</w:t>
      </w:r>
      <w:r w:rsidR="00FE7972" w:rsidRPr="008C01BC">
        <w:rPr>
          <w:rStyle w:val="normaltextrun"/>
          <w:rFonts w:ascii="Calibri" w:hAnsi="Calibri"/>
          <w:i/>
          <w:iCs/>
          <w:sz w:val="22"/>
          <w:szCs w:val="22"/>
          <w:shd w:val="clear" w:color="auto" w:fill="FFFFFF"/>
        </w:rPr>
        <w:t xml:space="preserve"> </w:t>
      </w:r>
      <w:r w:rsidR="009E52A3" w:rsidRPr="008C01BC">
        <w:rPr>
          <w:rStyle w:val="normaltextrun"/>
          <w:rFonts w:ascii="Calibri" w:hAnsi="Calibri"/>
          <w:i/>
          <w:iCs/>
          <w:sz w:val="22"/>
          <w:szCs w:val="22"/>
          <w:shd w:val="clear" w:color="auto" w:fill="FFFFFF"/>
        </w:rPr>
        <w:t>en la Comisión de Descripción lo revisemos y quede actualizad</w:t>
      </w:r>
      <w:r w:rsidR="00AB122F" w:rsidRPr="008C01BC">
        <w:rPr>
          <w:rStyle w:val="normaltextrun"/>
          <w:rFonts w:ascii="Calibri" w:hAnsi="Calibri"/>
          <w:i/>
          <w:iCs/>
          <w:sz w:val="22"/>
          <w:szCs w:val="22"/>
          <w:shd w:val="clear" w:color="auto" w:fill="FFFFFF"/>
        </w:rPr>
        <w:t>a</w:t>
      </w:r>
      <w:r w:rsidR="009E52A3" w:rsidRPr="008C01BC">
        <w:rPr>
          <w:rStyle w:val="normaltextrun"/>
          <w:rFonts w:ascii="Calibri" w:hAnsi="Calibri"/>
          <w:sz w:val="22"/>
          <w:szCs w:val="22"/>
          <w:shd w:val="clear" w:color="auto" w:fill="FFFFFF"/>
        </w:rPr>
        <w:t xml:space="preserve">. </w:t>
      </w:r>
      <w:r w:rsidR="00610472" w:rsidRPr="008C01BC">
        <w:rPr>
          <w:rStyle w:val="normaltextrun"/>
          <w:rFonts w:ascii="Calibri" w:hAnsi="Calibri"/>
          <w:sz w:val="22"/>
          <w:szCs w:val="22"/>
          <w:shd w:val="clear" w:color="auto" w:fill="FFFFFF"/>
        </w:rPr>
        <w:t>-------------------------------------------------------</w:t>
      </w:r>
    </w:p>
    <w:p w14:paraId="276FA49E" w14:textId="5890FB41" w:rsidR="009E52A3" w:rsidRPr="008C01BC" w:rsidRDefault="009E52A3" w:rsidP="00C96A02">
      <w:pPr>
        <w:pStyle w:val="Default"/>
        <w:spacing w:line="460" w:lineRule="exact"/>
        <w:jc w:val="both"/>
        <w:rPr>
          <w:rStyle w:val="normaltextrun"/>
          <w:rFonts w:ascii="Calibri" w:hAnsi="Calibri"/>
          <w:i/>
          <w:iCs/>
          <w:sz w:val="22"/>
          <w:szCs w:val="22"/>
          <w:shd w:val="clear" w:color="auto" w:fill="FFFFFF"/>
        </w:rPr>
      </w:pPr>
      <w:r w:rsidRPr="008C01BC">
        <w:rPr>
          <w:rStyle w:val="normaltextrun"/>
          <w:rFonts w:ascii="Calibri" w:hAnsi="Calibri"/>
          <w:sz w:val="22"/>
          <w:szCs w:val="22"/>
          <w:shd w:val="clear" w:color="auto" w:fill="FFFFFF"/>
        </w:rPr>
        <w:t>La señora Ivannia Valver</w:t>
      </w:r>
      <w:r w:rsidR="003C07BC" w:rsidRPr="008C01BC">
        <w:rPr>
          <w:rStyle w:val="normaltextrun"/>
          <w:rFonts w:ascii="Calibri" w:hAnsi="Calibri"/>
          <w:sz w:val="22"/>
          <w:szCs w:val="22"/>
          <w:shd w:val="clear" w:color="auto" w:fill="FFFFFF"/>
        </w:rPr>
        <w:t>de le coment</w:t>
      </w:r>
      <w:r w:rsidR="005110D2" w:rsidRPr="008C01BC">
        <w:rPr>
          <w:rStyle w:val="normaltextrun"/>
          <w:rFonts w:ascii="Calibri" w:hAnsi="Calibri"/>
          <w:sz w:val="22"/>
          <w:szCs w:val="22"/>
          <w:shd w:val="clear" w:color="auto" w:fill="FFFFFF"/>
        </w:rPr>
        <w:t>a</w:t>
      </w:r>
      <w:r w:rsidR="003C07BC" w:rsidRPr="008C01BC">
        <w:rPr>
          <w:rStyle w:val="normaltextrun"/>
          <w:rFonts w:ascii="Calibri" w:hAnsi="Calibri"/>
          <w:sz w:val="22"/>
          <w:szCs w:val="22"/>
          <w:shd w:val="clear" w:color="auto" w:fill="FFFFFF"/>
        </w:rPr>
        <w:t xml:space="preserve"> al señor López Elizondo, </w:t>
      </w:r>
      <w:r w:rsidR="00910C04" w:rsidRPr="008C01BC">
        <w:rPr>
          <w:rStyle w:val="normaltextrun"/>
          <w:rFonts w:ascii="Calibri" w:hAnsi="Calibri"/>
          <w:i/>
          <w:iCs/>
          <w:sz w:val="22"/>
          <w:szCs w:val="22"/>
          <w:shd w:val="clear" w:color="auto" w:fill="FFFFFF"/>
        </w:rPr>
        <w:t>no es que esté poniendo en tela de duda el criterio de Javier</w:t>
      </w:r>
      <w:r w:rsidR="00910C04" w:rsidRPr="008C01BC">
        <w:rPr>
          <w:rStyle w:val="normaltextrun"/>
          <w:rFonts w:ascii="Calibri" w:hAnsi="Calibri"/>
          <w:sz w:val="22"/>
          <w:szCs w:val="22"/>
          <w:shd w:val="clear" w:color="auto" w:fill="FFFFFF"/>
        </w:rPr>
        <w:t xml:space="preserve">, </w:t>
      </w:r>
      <w:r w:rsidR="0043479A" w:rsidRPr="008C01BC">
        <w:rPr>
          <w:rStyle w:val="normaltextrun"/>
          <w:rFonts w:ascii="Calibri" w:hAnsi="Calibri"/>
          <w:sz w:val="22"/>
          <w:szCs w:val="22"/>
          <w:shd w:val="clear" w:color="auto" w:fill="FFFFFF"/>
        </w:rPr>
        <w:t xml:space="preserve">en lo absoluto, sino que </w:t>
      </w:r>
      <w:r w:rsidR="003C07BC" w:rsidRPr="008C01BC">
        <w:rPr>
          <w:rStyle w:val="normaltextrun"/>
          <w:rFonts w:ascii="Calibri" w:hAnsi="Calibri"/>
          <w:i/>
          <w:iCs/>
          <w:sz w:val="22"/>
          <w:szCs w:val="22"/>
          <w:shd w:val="clear" w:color="auto" w:fill="FFFFFF"/>
        </w:rPr>
        <w:t xml:space="preserve">hay un criterio jurídico </w:t>
      </w:r>
      <w:r w:rsidR="0043479A" w:rsidRPr="008C01BC">
        <w:rPr>
          <w:rStyle w:val="normaltextrun"/>
          <w:rFonts w:ascii="Calibri" w:hAnsi="Calibri"/>
          <w:i/>
          <w:iCs/>
          <w:sz w:val="22"/>
          <w:szCs w:val="22"/>
          <w:shd w:val="clear" w:color="auto" w:fill="FFFFFF"/>
        </w:rPr>
        <w:t xml:space="preserve">emitido ya hace </w:t>
      </w:r>
      <w:r w:rsidR="00BB0946" w:rsidRPr="008C01BC">
        <w:rPr>
          <w:rStyle w:val="normaltextrun"/>
          <w:rFonts w:ascii="Calibri" w:hAnsi="Calibri"/>
          <w:i/>
          <w:iCs/>
          <w:sz w:val="22"/>
          <w:szCs w:val="22"/>
          <w:shd w:val="clear" w:color="auto" w:fill="FFFFFF"/>
        </w:rPr>
        <w:t>unos cuantos</w:t>
      </w:r>
      <w:r w:rsidR="0043479A" w:rsidRPr="008C01BC">
        <w:rPr>
          <w:rStyle w:val="normaltextrun"/>
          <w:rFonts w:ascii="Calibri" w:hAnsi="Calibri"/>
          <w:i/>
          <w:iCs/>
          <w:sz w:val="22"/>
          <w:szCs w:val="22"/>
          <w:shd w:val="clear" w:color="auto" w:fill="FFFFFF"/>
        </w:rPr>
        <w:t xml:space="preserve"> años, no muchos,</w:t>
      </w:r>
      <w:r w:rsidR="00BB0946" w:rsidRPr="008C01BC">
        <w:rPr>
          <w:rStyle w:val="normaltextrun"/>
          <w:rFonts w:ascii="Calibri" w:hAnsi="Calibri"/>
          <w:i/>
          <w:iCs/>
          <w:sz w:val="22"/>
          <w:szCs w:val="22"/>
          <w:shd w:val="clear" w:color="auto" w:fill="FFFFFF"/>
        </w:rPr>
        <w:t xml:space="preserve"> tres tal vez,</w:t>
      </w:r>
      <w:r w:rsidR="0043479A" w:rsidRPr="008C01BC">
        <w:rPr>
          <w:rStyle w:val="normaltextrun"/>
          <w:rFonts w:ascii="Calibri" w:hAnsi="Calibri"/>
          <w:i/>
          <w:iCs/>
          <w:sz w:val="22"/>
          <w:szCs w:val="22"/>
          <w:shd w:val="clear" w:color="auto" w:fill="FFFFFF"/>
        </w:rPr>
        <w:t xml:space="preserve"> </w:t>
      </w:r>
      <w:r w:rsidR="007E56C4" w:rsidRPr="008C01BC">
        <w:rPr>
          <w:rStyle w:val="normaltextrun"/>
          <w:rFonts w:ascii="Calibri" w:hAnsi="Calibri"/>
          <w:i/>
          <w:iCs/>
          <w:sz w:val="22"/>
          <w:szCs w:val="22"/>
          <w:shd w:val="clear" w:color="auto" w:fill="FFFFFF"/>
        </w:rPr>
        <w:t>dónde</w:t>
      </w:r>
      <w:r w:rsidR="00DF7E28" w:rsidRPr="008C01BC">
        <w:rPr>
          <w:rStyle w:val="normaltextrun"/>
          <w:rFonts w:ascii="Calibri" w:hAnsi="Calibri"/>
          <w:i/>
          <w:iCs/>
          <w:sz w:val="22"/>
          <w:szCs w:val="22"/>
          <w:shd w:val="clear" w:color="auto" w:fill="FFFFFF"/>
        </w:rPr>
        <w:t xml:space="preserve"> Guiselle,</w:t>
      </w:r>
      <w:r w:rsidR="007E56C4" w:rsidRPr="008C01BC">
        <w:rPr>
          <w:rStyle w:val="normaltextrun"/>
          <w:rFonts w:ascii="Calibri" w:hAnsi="Calibri"/>
          <w:i/>
          <w:iCs/>
          <w:sz w:val="22"/>
          <w:szCs w:val="22"/>
          <w:shd w:val="clear" w:color="auto" w:fill="FFFFFF"/>
        </w:rPr>
        <w:t xml:space="preserve"> la Asesoría Jurídica del Archivo Nacional como </w:t>
      </w:r>
      <w:r w:rsidR="00BC46A5" w:rsidRPr="008C01BC">
        <w:rPr>
          <w:rStyle w:val="normaltextrun"/>
          <w:rFonts w:ascii="Calibri" w:hAnsi="Calibri"/>
          <w:i/>
          <w:iCs/>
          <w:sz w:val="22"/>
          <w:szCs w:val="22"/>
          <w:shd w:val="clear" w:color="auto" w:fill="FFFFFF"/>
        </w:rPr>
        <w:t>tal</w:t>
      </w:r>
      <w:r w:rsidR="009F44F2" w:rsidRPr="008C01BC">
        <w:rPr>
          <w:rStyle w:val="normaltextrun"/>
          <w:rFonts w:ascii="Calibri" w:hAnsi="Calibri"/>
          <w:i/>
          <w:iCs/>
          <w:sz w:val="22"/>
          <w:szCs w:val="22"/>
          <w:shd w:val="clear" w:color="auto" w:fill="FFFFFF"/>
        </w:rPr>
        <w:t>,</w:t>
      </w:r>
      <w:r w:rsidR="006C43CA" w:rsidRPr="008C01BC">
        <w:rPr>
          <w:rStyle w:val="normaltextrun"/>
          <w:rFonts w:ascii="Calibri" w:hAnsi="Calibri"/>
          <w:i/>
          <w:iCs/>
          <w:sz w:val="22"/>
          <w:szCs w:val="22"/>
          <w:shd w:val="clear" w:color="auto" w:fill="FFFFFF"/>
        </w:rPr>
        <w:t xml:space="preserve"> </w:t>
      </w:r>
      <w:r w:rsidR="00BB736C" w:rsidRPr="008C01BC">
        <w:rPr>
          <w:rStyle w:val="normaltextrun"/>
          <w:rFonts w:ascii="Calibri" w:hAnsi="Calibri"/>
          <w:i/>
          <w:iCs/>
          <w:sz w:val="22"/>
          <w:szCs w:val="22"/>
          <w:shd w:val="clear" w:color="auto" w:fill="FFFFFF"/>
        </w:rPr>
        <w:t xml:space="preserve">si ha </w:t>
      </w:r>
      <w:r w:rsidR="00BC46A5" w:rsidRPr="008C01BC">
        <w:rPr>
          <w:rStyle w:val="normaltextrun"/>
          <w:rFonts w:ascii="Calibri" w:hAnsi="Calibri"/>
          <w:i/>
          <w:iCs/>
          <w:sz w:val="22"/>
          <w:szCs w:val="22"/>
          <w:shd w:val="clear" w:color="auto" w:fill="FFFFFF"/>
        </w:rPr>
        <w:t>estableci</w:t>
      </w:r>
      <w:r w:rsidR="00BB736C" w:rsidRPr="008C01BC">
        <w:rPr>
          <w:rStyle w:val="normaltextrun"/>
          <w:rFonts w:ascii="Calibri" w:hAnsi="Calibri"/>
          <w:i/>
          <w:iCs/>
          <w:sz w:val="22"/>
          <w:szCs w:val="22"/>
          <w:shd w:val="clear" w:color="auto" w:fill="FFFFFF"/>
        </w:rPr>
        <w:t>do</w:t>
      </w:r>
      <w:r w:rsidR="00BC46A5" w:rsidRPr="008C01BC">
        <w:rPr>
          <w:rStyle w:val="normaltextrun"/>
          <w:rFonts w:ascii="Calibri" w:hAnsi="Calibri"/>
          <w:i/>
          <w:iCs/>
          <w:sz w:val="22"/>
          <w:szCs w:val="22"/>
          <w:shd w:val="clear" w:color="auto" w:fill="FFFFFF"/>
        </w:rPr>
        <w:t xml:space="preserve"> que cuando se emiten algún tipo de criterio como este técnico</w:t>
      </w:r>
      <w:r w:rsidR="009D5863" w:rsidRPr="008C01BC">
        <w:rPr>
          <w:rStyle w:val="normaltextrun"/>
          <w:rFonts w:ascii="Calibri" w:hAnsi="Calibri"/>
          <w:i/>
          <w:iCs/>
          <w:sz w:val="22"/>
          <w:szCs w:val="22"/>
          <w:shd w:val="clear" w:color="auto" w:fill="FFFFFF"/>
        </w:rPr>
        <w:t xml:space="preserve"> o como</w:t>
      </w:r>
      <w:r w:rsidR="00BC46A5" w:rsidRPr="008C01BC">
        <w:rPr>
          <w:rStyle w:val="normaltextrun"/>
          <w:rFonts w:ascii="Calibri" w:hAnsi="Calibri"/>
          <w:i/>
          <w:iCs/>
          <w:sz w:val="22"/>
          <w:szCs w:val="22"/>
          <w:shd w:val="clear" w:color="auto" w:fill="FFFFFF"/>
        </w:rPr>
        <w:t xml:space="preserve"> tabl</w:t>
      </w:r>
      <w:r w:rsidR="003C08C1" w:rsidRPr="008C01BC">
        <w:rPr>
          <w:rStyle w:val="normaltextrun"/>
          <w:rFonts w:ascii="Calibri" w:hAnsi="Calibri"/>
          <w:i/>
          <w:iCs/>
          <w:sz w:val="22"/>
          <w:szCs w:val="22"/>
          <w:shd w:val="clear" w:color="auto" w:fill="FFFFFF"/>
        </w:rPr>
        <w:t>a</w:t>
      </w:r>
      <w:r w:rsidR="00BC46A5" w:rsidRPr="008C01BC">
        <w:rPr>
          <w:rStyle w:val="normaltextrun"/>
          <w:rFonts w:ascii="Calibri" w:hAnsi="Calibri"/>
          <w:i/>
          <w:iCs/>
          <w:sz w:val="22"/>
          <w:szCs w:val="22"/>
          <w:shd w:val="clear" w:color="auto" w:fill="FFFFFF"/>
        </w:rPr>
        <w:t xml:space="preserve">s de plazo </w:t>
      </w:r>
      <w:r w:rsidR="004B1FFD" w:rsidRPr="008C01BC">
        <w:rPr>
          <w:rStyle w:val="normaltextrun"/>
          <w:rFonts w:ascii="Calibri" w:hAnsi="Calibri"/>
          <w:i/>
          <w:iCs/>
          <w:sz w:val="22"/>
          <w:szCs w:val="22"/>
          <w:shd w:val="clear" w:color="auto" w:fill="FFFFFF"/>
        </w:rPr>
        <w:t>para donación de documentos o</w:t>
      </w:r>
      <w:r w:rsidR="005C66ED" w:rsidRPr="008C01BC">
        <w:rPr>
          <w:rStyle w:val="normaltextrun"/>
          <w:rFonts w:ascii="Calibri" w:hAnsi="Calibri"/>
          <w:i/>
          <w:iCs/>
          <w:sz w:val="22"/>
          <w:szCs w:val="22"/>
          <w:shd w:val="clear" w:color="auto" w:fill="FFFFFF"/>
        </w:rPr>
        <w:t xml:space="preserve"> tablas de valoración parcial en el Archivo Intermedio, el funcionario que elabora </w:t>
      </w:r>
      <w:r w:rsidR="001F37FA" w:rsidRPr="008C01BC">
        <w:rPr>
          <w:rStyle w:val="normaltextrun"/>
          <w:rFonts w:ascii="Calibri" w:hAnsi="Calibri"/>
          <w:i/>
          <w:iCs/>
          <w:sz w:val="22"/>
          <w:szCs w:val="22"/>
          <w:shd w:val="clear" w:color="auto" w:fill="FFFFFF"/>
        </w:rPr>
        <w:t>el instrumento, debe de apartarse de votar para no generar un conflicto de intereses a nivel técnico</w:t>
      </w:r>
      <w:r w:rsidR="0076247E" w:rsidRPr="008C01BC">
        <w:rPr>
          <w:rStyle w:val="normaltextrun"/>
          <w:rFonts w:ascii="Calibri" w:hAnsi="Calibri"/>
          <w:i/>
          <w:iCs/>
          <w:sz w:val="22"/>
          <w:szCs w:val="22"/>
          <w:shd w:val="clear" w:color="auto" w:fill="FFFFFF"/>
        </w:rPr>
        <w:t xml:space="preserve">; es eso, no es que esté cuestionando, al contrario </w:t>
      </w:r>
      <w:r w:rsidR="00BC46A5" w:rsidRPr="008C01BC">
        <w:rPr>
          <w:rStyle w:val="normaltextrun"/>
          <w:rFonts w:ascii="Calibri" w:hAnsi="Calibri"/>
          <w:i/>
          <w:iCs/>
          <w:sz w:val="22"/>
          <w:szCs w:val="22"/>
          <w:shd w:val="clear" w:color="auto" w:fill="FFFFFF"/>
        </w:rPr>
        <w:t xml:space="preserve">yo </w:t>
      </w:r>
      <w:r w:rsidR="00807522" w:rsidRPr="008C01BC">
        <w:rPr>
          <w:rStyle w:val="normaltextrun"/>
          <w:rFonts w:ascii="Calibri" w:hAnsi="Calibri"/>
          <w:i/>
          <w:iCs/>
          <w:sz w:val="22"/>
          <w:szCs w:val="22"/>
          <w:shd w:val="clear" w:color="auto" w:fill="FFFFFF"/>
        </w:rPr>
        <w:t>leí</w:t>
      </w:r>
      <w:r w:rsidR="00BC46A5" w:rsidRPr="008C01BC">
        <w:rPr>
          <w:rStyle w:val="normaltextrun"/>
          <w:rFonts w:ascii="Calibri" w:hAnsi="Calibri"/>
          <w:i/>
          <w:iCs/>
          <w:sz w:val="22"/>
          <w:szCs w:val="22"/>
          <w:shd w:val="clear" w:color="auto" w:fill="FFFFFF"/>
        </w:rPr>
        <w:t xml:space="preserve"> el oficio</w:t>
      </w:r>
      <w:r w:rsidR="00320079" w:rsidRPr="008C01BC">
        <w:rPr>
          <w:rStyle w:val="normaltextrun"/>
          <w:rFonts w:ascii="Calibri" w:hAnsi="Calibri"/>
          <w:i/>
          <w:iCs/>
          <w:sz w:val="22"/>
          <w:szCs w:val="22"/>
          <w:shd w:val="clear" w:color="auto" w:fill="FFFFFF"/>
        </w:rPr>
        <w:t>,</w:t>
      </w:r>
      <w:r w:rsidR="00BC46A5" w:rsidRPr="008C01BC">
        <w:rPr>
          <w:rStyle w:val="normaltextrun"/>
          <w:rFonts w:ascii="Calibri" w:hAnsi="Calibri"/>
          <w:i/>
          <w:iCs/>
          <w:sz w:val="22"/>
          <w:szCs w:val="22"/>
          <w:shd w:val="clear" w:color="auto" w:fill="FFFFFF"/>
        </w:rPr>
        <w:t xml:space="preserve"> si es una situación de que no está utilizando </w:t>
      </w:r>
      <w:r w:rsidR="00807522" w:rsidRPr="008C01BC">
        <w:rPr>
          <w:rStyle w:val="normaltextrun"/>
          <w:rFonts w:ascii="Calibri" w:hAnsi="Calibri"/>
          <w:i/>
          <w:iCs/>
          <w:sz w:val="22"/>
          <w:szCs w:val="22"/>
          <w:shd w:val="clear" w:color="auto" w:fill="FFFFFF"/>
        </w:rPr>
        <w:t>o no son</w:t>
      </w:r>
      <w:r w:rsidR="00B279A3" w:rsidRPr="008C01BC">
        <w:rPr>
          <w:rStyle w:val="normaltextrun"/>
          <w:rFonts w:ascii="Calibri" w:hAnsi="Calibri"/>
          <w:i/>
          <w:iCs/>
          <w:sz w:val="22"/>
          <w:szCs w:val="22"/>
          <w:shd w:val="clear" w:color="auto" w:fill="FFFFFF"/>
        </w:rPr>
        <w:t xml:space="preserve"> recuperables</w:t>
      </w:r>
      <w:r w:rsidR="00807522" w:rsidRPr="008C01BC">
        <w:rPr>
          <w:rStyle w:val="normaltextrun"/>
          <w:rFonts w:ascii="Calibri" w:hAnsi="Calibri"/>
          <w:i/>
          <w:iCs/>
          <w:sz w:val="22"/>
          <w:szCs w:val="22"/>
          <w:shd w:val="clear" w:color="auto" w:fill="FFFFFF"/>
        </w:rPr>
        <w:t xml:space="preserve">, pues </w:t>
      </w:r>
      <w:r w:rsidR="00A17675" w:rsidRPr="008C01BC">
        <w:rPr>
          <w:rStyle w:val="normaltextrun"/>
          <w:rFonts w:ascii="Calibri" w:hAnsi="Calibri"/>
          <w:i/>
          <w:iCs/>
          <w:sz w:val="22"/>
          <w:szCs w:val="22"/>
          <w:shd w:val="clear" w:color="auto" w:fill="FFFFFF"/>
        </w:rPr>
        <w:t>evidentemente</w:t>
      </w:r>
      <w:r w:rsidR="00B279A3" w:rsidRPr="008C01BC">
        <w:rPr>
          <w:rStyle w:val="normaltextrun"/>
          <w:rFonts w:ascii="Calibri" w:hAnsi="Calibri"/>
          <w:i/>
          <w:iCs/>
          <w:sz w:val="22"/>
          <w:szCs w:val="22"/>
          <w:shd w:val="clear" w:color="auto" w:fill="FFFFFF"/>
        </w:rPr>
        <w:t xml:space="preserve"> apoyo </w:t>
      </w:r>
      <w:r w:rsidR="009D180F" w:rsidRPr="008C01BC">
        <w:rPr>
          <w:rStyle w:val="normaltextrun"/>
          <w:rFonts w:ascii="Calibri" w:hAnsi="Calibri"/>
          <w:i/>
          <w:iCs/>
          <w:sz w:val="22"/>
          <w:szCs w:val="22"/>
          <w:shd w:val="clear" w:color="auto" w:fill="FFFFFF"/>
        </w:rPr>
        <w:t>el criterio técnico y también apoyo lo que dice Natalia de revisar toda la norma</w:t>
      </w:r>
      <w:r w:rsidR="00F655CF" w:rsidRPr="008C01BC">
        <w:rPr>
          <w:rStyle w:val="normaltextrun"/>
          <w:rFonts w:ascii="Calibri" w:hAnsi="Calibri"/>
          <w:i/>
          <w:iCs/>
          <w:sz w:val="22"/>
          <w:szCs w:val="22"/>
          <w:shd w:val="clear" w:color="auto" w:fill="FFFFFF"/>
        </w:rPr>
        <w:t xml:space="preserve"> en estos momentos, me parece que es algo sano para efectos de la norma</w:t>
      </w:r>
      <w:r w:rsidR="009D180F" w:rsidRPr="008C01BC">
        <w:rPr>
          <w:rStyle w:val="normaltextrun"/>
          <w:rFonts w:ascii="Calibri" w:hAnsi="Calibri"/>
          <w:i/>
          <w:iCs/>
          <w:sz w:val="22"/>
          <w:szCs w:val="22"/>
          <w:shd w:val="clear" w:color="auto" w:fill="FFFFFF"/>
        </w:rPr>
        <w:t>.</w:t>
      </w:r>
      <w:r w:rsidR="00610472" w:rsidRPr="008C01BC">
        <w:rPr>
          <w:rStyle w:val="normaltextrun"/>
          <w:rFonts w:ascii="Calibri" w:hAnsi="Calibri"/>
          <w:sz w:val="22"/>
          <w:szCs w:val="22"/>
          <w:shd w:val="clear" w:color="auto" w:fill="FFFFFF"/>
        </w:rPr>
        <w:t xml:space="preserve"> ---</w:t>
      </w:r>
      <w:r w:rsidR="00F655CF" w:rsidRPr="008C01BC">
        <w:rPr>
          <w:rStyle w:val="normaltextrun"/>
          <w:rFonts w:ascii="Calibri" w:hAnsi="Calibri"/>
          <w:sz w:val="22"/>
          <w:szCs w:val="22"/>
          <w:shd w:val="clear" w:color="auto" w:fill="FFFFFF"/>
        </w:rPr>
        <w:t>-------------------------------------------------</w:t>
      </w:r>
      <w:r w:rsidR="00320079" w:rsidRPr="008C01BC">
        <w:rPr>
          <w:rStyle w:val="normaltextrun"/>
          <w:rFonts w:ascii="Calibri" w:hAnsi="Calibri"/>
          <w:sz w:val="22"/>
          <w:szCs w:val="22"/>
          <w:shd w:val="clear" w:color="auto" w:fill="FFFFFF"/>
        </w:rPr>
        <w:t>---</w:t>
      </w:r>
      <w:r w:rsidR="00610472" w:rsidRPr="008C01BC">
        <w:rPr>
          <w:rStyle w:val="normaltextrun"/>
          <w:rFonts w:ascii="Calibri" w:hAnsi="Calibri"/>
          <w:sz w:val="22"/>
          <w:szCs w:val="22"/>
          <w:shd w:val="clear" w:color="auto" w:fill="FFFFFF"/>
        </w:rPr>
        <w:t>---</w:t>
      </w:r>
    </w:p>
    <w:p w14:paraId="2D4C4B56" w14:textId="03C72C5E" w:rsidR="00B17738" w:rsidRPr="008C01BC" w:rsidRDefault="00BB0DA5" w:rsidP="00C96A02">
      <w:pPr>
        <w:pStyle w:val="Default"/>
        <w:spacing w:line="460" w:lineRule="exact"/>
        <w:jc w:val="both"/>
        <w:rPr>
          <w:rFonts w:asciiTheme="minorHAnsi" w:hAnsiTheme="minorHAnsi" w:cstheme="minorHAnsi"/>
          <w:sz w:val="22"/>
          <w:szCs w:val="22"/>
        </w:rPr>
      </w:pPr>
      <w:r w:rsidRPr="008C01BC">
        <w:rPr>
          <w:rFonts w:asciiTheme="minorHAnsi" w:hAnsiTheme="minorHAnsi" w:cstheme="minorHAnsi"/>
          <w:sz w:val="22"/>
          <w:szCs w:val="22"/>
        </w:rPr>
        <w:t>La señor</w:t>
      </w:r>
      <w:r w:rsidR="006F2D4A" w:rsidRPr="008C01BC">
        <w:rPr>
          <w:rFonts w:asciiTheme="minorHAnsi" w:hAnsiTheme="minorHAnsi" w:cstheme="minorHAnsi"/>
          <w:sz w:val="22"/>
          <w:szCs w:val="22"/>
        </w:rPr>
        <w:t>ita</w:t>
      </w:r>
      <w:r w:rsidRPr="008C01BC">
        <w:rPr>
          <w:rFonts w:asciiTheme="minorHAnsi" w:hAnsiTheme="minorHAnsi" w:cstheme="minorHAnsi"/>
          <w:sz w:val="22"/>
          <w:szCs w:val="22"/>
        </w:rPr>
        <w:t xml:space="preserve"> Sofia Irola indica que, </w:t>
      </w:r>
      <w:r w:rsidR="008C19D1" w:rsidRPr="008C01BC">
        <w:rPr>
          <w:rFonts w:asciiTheme="minorHAnsi" w:hAnsiTheme="minorHAnsi" w:cstheme="minorHAnsi"/>
          <w:i/>
          <w:iCs/>
          <w:sz w:val="22"/>
          <w:szCs w:val="22"/>
        </w:rPr>
        <w:t xml:space="preserve">de mi parte iba un poco con el </w:t>
      </w:r>
      <w:r w:rsidR="006F2D4A" w:rsidRPr="008C01BC">
        <w:rPr>
          <w:rFonts w:asciiTheme="minorHAnsi" w:hAnsiTheme="minorHAnsi" w:cstheme="minorHAnsi"/>
          <w:i/>
          <w:iCs/>
          <w:sz w:val="22"/>
          <w:szCs w:val="22"/>
        </w:rPr>
        <w:t>comentario</w:t>
      </w:r>
      <w:r w:rsidR="008C19D1" w:rsidRPr="008C01BC">
        <w:rPr>
          <w:rFonts w:asciiTheme="minorHAnsi" w:hAnsiTheme="minorHAnsi" w:cstheme="minorHAnsi"/>
          <w:i/>
          <w:iCs/>
          <w:sz w:val="22"/>
          <w:szCs w:val="22"/>
        </w:rPr>
        <w:t xml:space="preserve"> de Natalia</w:t>
      </w:r>
      <w:r w:rsidR="00D74E0D" w:rsidRPr="008C01BC">
        <w:rPr>
          <w:rFonts w:asciiTheme="minorHAnsi" w:hAnsiTheme="minorHAnsi" w:cstheme="minorHAnsi"/>
          <w:i/>
          <w:iCs/>
          <w:sz w:val="22"/>
          <w:szCs w:val="22"/>
        </w:rPr>
        <w:t xml:space="preserve">, </w:t>
      </w:r>
      <w:r w:rsidRPr="008C01BC">
        <w:rPr>
          <w:rFonts w:asciiTheme="minorHAnsi" w:hAnsiTheme="minorHAnsi" w:cstheme="minorHAnsi"/>
          <w:i/>
          <w:iCs/>
          <w:sz w:val="22"/>
          <w:szCs w:val="22"/>
        </w:rPr>
        <w:t xml:space="preserve">si bien es cierto </w:t>
      </w:r>
      <w:r w:rsidR="00D74E0D" w:rsidRPr="008C01BC">
        <w:rPr>
          <w:rFonts w:asciiTheme="minorHAnsi" w:hAnsiTheme="minorHAnsi" w:cstheme="minorHAnsi"/>
          <w:i/>
          <w:iCs/>
          <w:sz w:val="22"/>
          <w:szCs w:val="22"/>
        </w:rPr>
        <w:t>actualmente hay</w:t>
      </w:r>
      <w:r w:rsidRPr="008C01BC">
        <w:rPr>
          <w:rFonts w:asciiTheme="minorHAnsi" w:hAnsiTheme="minorHAnsi" w:cstheme="minorHAnsi"/>
          <w:i/>
          <w:iCs/>
          <w:sz w:val="22"/>
          <w:szCs w:val="22"/>
        </w:rPr>
        <w:t xml:space="preserve"> sistema</w:t>
      </w:r>
      <w:r w:rsidR="00D74E0D" w:rsidRPr="008C01BC">
        <w:rPr>
          <w:rFonts w:asciiTheme="minorHAnsi" w:hAnsiTheme="minorHAnsi" w:cstheme="minorHAnsi"/>
          <w:i/>
          <w:iCs/>
          <w:sz w:val="22"/>
          <w:szCs w:val="22"/>
        </w:rPr>
        <w:t>s</w:t>
      </w:r>
      <w:r w:rsidRPr="008C01BC">
        <w:rPr>
          <w:rFonts w:asciiTheme="minorHAnsi" w:hAnsiTheme="minorHAnsi" w:cstheme="minorHAnsi"/>
          <w:i/>
          <w:iCs/>
          <w:sz w:val="22"/>
          <w:szCs w:val="22"/>
        </w:rPr>
        <w:t xml:space="preserve"> que </w:t>
      </w:r>
      <w:r w:rsidR="00FB1D01" w:rsidRPr="008C01BC">
        <w:rPr>
          <w:rFonts w:asciiTheme="minorHAnsi" w:hAnsiTheme="minorHAnsi" w:cstheme="minorHAnsi"/>
          <w:i/>
          <w:iCs/>
          <w:sz w:val="22"/>
          <w:szCs w:val="22"/>
        </w:rPr>
        <w:t xml:space="preserve">permiten </w:t>
      </w:r>
      <w:r w:rsidRPr="008C01BC">
        <w:rPr>
          <w:rFonts w:asciiTheme="minorHAnsi" w:hAnsiTheme="minorHAnsi" w:cstheme="minorHAnsi"/>
          <w:i/>
          <w:iCs/>
          <w:sz w:val="22"/>
          <w:szCs w:val="22"/>
        </w:rPr>
        <w:t>recupera</w:t>
      </w:r>
      <w:r w:rsidR="00FB1D01" w:rsidRPr="008C01BC">
        <w:rPr>
          <w:rFonts w:asciiTheme="minorHAnsi" w:hAnsiTheme="minorHAnsi" w:cstheme="minorHAnsi"/>
          <w:i/>
          <w:iCs/>
          <w:sz w:val="22"/>
          <w:szCs w:val="22"/>
        </w:rPr>
        <w:t xml:space="preserve">r de forma automática campos, </w:t>
      </w:r>
      <w:r w:rsidRPr="008C01BC">
        <w:rPr>
          <w:rFonts w:asciiTheme="minorHAnsi" w:hAnsiTheme="minorHAnsi" w:cstheme="minorHAnsi"/>
          <w:i/>
          <w:iCs/>
          <w:sz w:val="22"/>
          <w:szCs w:val="22"/>
        </w:rPr>
        <w:t xml:space="preserve">eso no </w:t>
      </w:r>
      <w:r w:rsidR="0012290D" w:rsidRPr="008C01BC">
        <w:rPr>
          <w:rFonts w:asciiTheme="minorHAnsi" w:hAnsiTheme="minorHAnsi" w:cstheme="minorHAnsi"/>
          <w:i/>
          <w:iCs/>
          <w:sz w:val="22"/>
          <w:szCs w:val="22"/>
        </w:rPr>
        <w:t>quiere decir que se deba de quitar del esquema, porque entonces si quitamos formato y tamaño</w:t>
      </w:r>
      <w:r w:rsidR="009E13BC" w:rsidRPr="008C01BC">
        <w:rPr>
          <w:rFonts w:asciiTheme="minorHAnsi" w:hAnsiTheme="minorHAnsi" w:cstheme="minorHAnsi"/>
          <w:i/>
          <w:iCs/>
          <w:sz w:val="22"/>
          <w:szCs w:val="22"/>
        </w:rPr>
        <w:t>, se va a creer que</w:t>
      </w:r>
      <w:r w:rsidR="0012290D" w:rsidRPr="008C01BC">
        <w:rPr>
          <w:rFonts w:asciiTheme="minorHAnsi" w:hAnsiTheme="minorHAnsi" w:cstheme="minorHAnsi"/>
          <w:i/>
          <w:iCs/>
          <w:sz w:val="22"/>
          <w:szCs w:val="22"/>
        </w:rPr>
        <w:t xml:space="preserve"> no</w:t>
      </w:r>
      <w:r w:rsidR="00F76D7F" w:rsidRPr="008C01BC">
        <w:rPr>
          <w:rFonts w:asciiTheme="minorHAnsi" w:hAnsiTheme="minorHAnsi" w:cstheme="minorHAnsi"/>
          <w:i/>
          <w:iCs/>
          <w:sz w:val="22"/>
          <w:szCs w:val="22"/>
        </w:rPr>
        <w:t xml:space="preserve"> hay que recuperar esa</w:t>
      </w:r>
      <w:r w:rsidR="0012290D" w:rsidRPr="008C01BC">
        <w:rPr>
          <w:rFonts w:asciiTheme="minorHAnsi" w:hAnsiTheme="minorHAnsi" w:cstheme="minorHAnsi"/>
          <w:i/>
          <w:iCs/>
          <w:sz w:val="22"/>
          <w:szCs w:val="22"/>
        </w:rPr>
        <w:t xml:space="preserve"> información, estoy de acuerdo en que se haga el equipo de </w:t>
      </w:r>
      <w:r w:rsidR="00755950" w:rsidRPr="008C01BC">
        <w:rPr>
          <w:rFonts w:asciiTheme="minorHAnsi" w:hAnsiTheme="minorHAnsi" w:cstheme="minorHAnsi"/>
          <w:i/>
          <w:iCs/>
          <w:sz w:val="22"/>
          <w:szCs w:val="22"/>
        </w:rPr>
        <w:t>trabajo, pero tomando en cuenta en que ese momento</w:t>
      </w:r>
      <w:r w:rsidR="00F67615" w:rsidRPr="008C01BC">
        <w:rPr>
          <w:rFonts w:asciiTheme="minorHAnsi" w:hAnsiTheme="minorHAnsi" w:cstheme="minorHAnsi"/>
          <w:i/>
          <w:iCs/>
          <w:sz w:val="22"/>
          <w:szCs w:val="22"/>
        </w:rPr>
        <w:t xml:space="preserve">, no quiere decir que quitamos </w:t>
      </w:r>
      <w:r w:rsidR="00D051FA" w:rsidRPr="008C01BC">
        <w:rPr>
          <w:rFonts w:asciiTheme="minorHAnsi" w:hAnsiTheme="minorHAnsi" w:cstheme="minorHAnsi"/>
          <w:i/>
          <w:iCs/>
          <w:sz w:val="22"/>
          <w:szCs w:val="22"/>
        </w:rPr>
        <w:t xml:space="preserve">cuáles </w:t>
      </w:r>
      <w:r w:rsidR="00A62174" w:rsidRPr="008C01BC">
        <w:rPr>
          <w:rFonts w:asciiTheme="minorHAnsi" w:hAnsiTheme="minorHAnsi" w:cstheme="minorHAnsi"/>
          <w:i/>
          <w:iCs/>
          <w:sz w:val="22"/>
          <w:szCs w:val="22"/>
        </w:rPr>
        <w:t xml:space="preserve">son los campos que hay que recuperar sino </w:t>
      </w:r>
      <w:r w:rsidR="005440B7" w:rsidRPr="008C01BC">
        <w:rPr>
          <w:rFonts w:asciiTheme="minorHAnsi" w:hAnsiTheme="minorHAnsi" w:cstheme="minorHAnsi"/>
          <w:i/>
          <w:iCs/>
          <w:sz w:val="22"/>
          <w:szCs w:val="22"/>
        </w:rPr>
        <w:t xml:space="preserve">hay que decir </w:t>
      </w:r>
      <w:r w:rsidR="00A62174" w:rsidRPr="008C01BC">
        <w:rPr>
          <w:rFonts w:asciiTheme="minorHAnsi" w:hAnsiTheme="minorHAnsi" w:cstheme="minorHAnsi"/>
          <w:i/>
          <w:iCs/>
          <w:sz w:val="22"/>
          <w:szCs w:val="22"/>
        </w:rPr>
        <w:t>la manera en la que se ven a recuperar</w:t>
      </w:r>
      <w:r w:rsidR="00A44855" w:rsidRPr="008C01BC">
        <w:rPr>
          <w:rFonts w:asciiTheme="minorHAnsi" w:hAnsiTheme="minorHAnsi" w:cstheme="minorHAnsi"/>
          <w:i/>
          <w:iCs/>
          <w:sz w:val="22"/>
          <w:szCs w:val="22"/>
        </w:rPr>
        <w:t>, que si es la persona que está describiendo la que lo va a incluir o es de manera automática</w:t>
      </w:r>
      <w:r w:rsidR="00F82BFC" w:rsidRPr="008C01BC">
        <w:rPr>
          <w:rFonts w:asciiTheme="minorHAnsi" w:hAnsiTheme="minorHAnsi" w:cstheme="minorHAnsi"/>
          <w:i/>
          <w:iCs/>
          <w:sz w:val="22"/>
          <w:szCs w:val="22"/>
        </w:rPr>
        <w:t xml:space="preserve"> pero que quede constancia que ese campo se requiere</w:t>
      </w:r>
      <w:r w:rsidR="00BF66EC" w:rsidRPr="008C01BC">
        <w:rPr>
          <w:rFonts w:asciiTheme="minorHAnsi" w:hAnsiTheme="minorHAnsi" w:cstheme="minorHAnsi"/>
          <w:i/>
          <w:iCs/>
          <w:sz w:val="22"/>
          <w:szCs w:val="22"/>
        </w:rPr>
        <w:t xml:space="preserve"> </w:t>
      </w:r>
      <w:r w:rsidR="00F57107" w:rsidRPr="008C01BC">
        <w:rPr>
          <w:rFonts w:asciiTheme="minorHAnsi" w:hAnsiTheme="minorHAnsi" w:cstheme="minorHAnsi"/>
          <w:i/>
          <w:iCs/>
          <w:sz w:val="22"/>
          <w:szCs w:val="22"/>
        </w:rPr>
        <w:t xml:space="preserve"> y también tomar en cuenta que actualmente salió la norma técnica por lo menos la que revise rápidamente fue la de mapas y planos</w:t>
      </w:r>
      <w:r w:rsidR="00BF66EC" w:rsidRPr="008C01BC">
        <w:rPr>
          <w:rFonts w:asciiTheme="minorHAnsi" w:hAnsiTheme="minorHAnsi" w:cstheme="minorHAnsi"/>
          <w:i/>
          <w:iCs/>
          <w:sz w:val="22"/>
          <w:szCs w:val="22"/>
        </w:rPr>
        <w:t>, y</w:t>
      </w:r>
      <w:r w:rsidR="006952D4" w:rsidRPr="008C01BC">
        <w:rPr>
          <w:rStyle w:val="normaltextrun"/>
          <w:rFonts w:asciiTheme="minorHAnsi" w:eastAsia="Calibri" w:hAnsiTheme="minorHAnsi"/>
          <w:i/>
          <w:iCs/>
          <w:sz w:val="22"/>
          <w:szCs w:val="22"/>
          <w:shd w:val="clear" w:color="auto" w:fill="FFFFFF"/>
        </w:rPr>
        <w:t xml:space="preserve"> hace referencia a est</w:t>
      </w:r>
      <w:r w:rsidR="00F042DB" w:rsidRPr="008C01BC">
        <w:rPr>
          <w:rStyle w:val="normaltextrun"/>
          <w:rFonts w:asciiTheme="minorHAnsi" w:eastAsia="Calibri" w:hAnsiTheme="minorHAnsi"/>
          <w:i/>
          <w:iCs/>
          <w:sz w:val="22"/>
          <w:szCs w:val="22"/>
          <w:shd w:val="clear" w:color="auto" w:fill="FFFFFF"/>
        </w:rPr>
        <w:t>a</w:t>
      </w:r>
      <w:r w:rsidR="006952D4" w:rsidRPr="008C01BC">
        <w:rPr>
          <w:rStyle w:val="normaltextrun"/>
          <w:rFonts w:asciiTheme="minorHAnsi" w:eastAsia="Calibri" w:hAnsiTheme="minorHAnsi"/>
          <w:i/>
          <w:iCs/>
          <w:sz w:val="22"/>
          <w:szCs w:val="22"/>
          <w:shd w:val="clear" w:color="auto" w:fill="FFFFFF"/>
        </w:rPr>
        <w:t xml:space="preserve"> norma interna que tiene el </w:t>
      </w:r>
      <w:r w:rsidR="00F042DB" w:rsidRPr="008C01BC">
        <w:rPr>
          <w:rStyle w:val="normaltextrun"/>
          <w:rFonts w:asciiTheme="minorHAnsi" w:eastAsia="Calibri" w:hAnsiTheme="minorHAnsi"/>
          <w:i/>
          <w:iCs/>
          <w:sz w:val="22"/>
          <w:szCs w:val="22"/>
          <w:shd w:val="clear" w:color="auto" w:fill="FFFFFF"/>
        </w:rPr>
        <w:t>A</w:t>
      </w:r>
      <w:r w:rsidR="006952D4" w:rsidRPr="008C01BC">
        <w:rPr>
          <w:rStyle w:val="normaltextrun"/>
          <w:rFonts w:asciiTheme="minorHAnsi" w:eastAsia="Calibri" w:hAnsiTheme="minorHAnsi"/>
          <w:i/>
          <w:iCs/>
          <w:sz w:val="22"/>
          <w:szCs w:val="22"/>
          <w:shd w:val="clear" w:color="auto" w:fill="FFFFFF"/>
        </w:rPr>
        <w:t xml:space="preserve">rchivo </w:t>
      </w:r>
      <w:r w:rsidR="00F042DB" w:rsidRPr="008C01BC">
        <w:rPr>
          <w:rStyle w:val="normaltextrun"/>
          <w:rFonts w:asciiTheme="minorHAnsi" w:eastAsia="Calibri" w:hAnsiTheme="minorHAnsi"/>
          <w:i/>
          <w:iCs/>
          <w:sz w:val="22"/>
          <w:szCs w:val="22"/>
          <w:shd w:val="clear" w:color="auto" w:fill="FFFFFF"/>
        </w:rPr>
        <w:t>N</w:t>
      </w:r>
      <w:r w:rsidR="006952D4" w:rsidRPr="008C01BC">
        <w:rPr>
          <w:rStyle w:val="normaltextrun"/>
          <w:rFonts w:asciiTheme="minorHAnsi" w:eastAsia="Calibri" w:hAnsiTheme="minorHAnsi"/>
          <w:i/>
          <w:iCs/>
          <w:sz w:val="22"/>
          <w:szCs w:val="22"/>
          <w:shd w:val="clear" w:color="auto" w:fill="FFFFFF"/>
        </w:rPr>
        <w:t>acional</w:t>
      </w:r>
      <w:r w:rsidR="00BF66EC" w:rsidRPr="008C01BC">
        <w:rPr>
          <w:rStyle w:val="normaltextrun"/>
          <w:rFonts w:asciiTheme="minorHAnsi" w:eastAsia="Calibri" w:hAnsiTheme="minorHAnsi"/>
          <w:i/>
          <w:iCs/>
          <w:sz w:val="22"/>
          <w:szCs w:val="22"/>
          <w:shd w:val="clear" w:color="auto" w:fill="FFFFFF"/>
        </w:rPr>
        <w:t>, e</w:t>
      </w:r>
      <w:r w:rsidR="00F042DB" w:rsidRPr="008C01BC">
        <w:rPr>
          <w:rStyle w:val="normaltextrun"/>
          <w:rFonts w:asciiTheme="minorHAnsi" w:eastAsia="Calibri" w:hAnsiTheme="minorHAnsi"/>
          <w:i/>
          <w:iCs/>
          <w:sz w:val="22"/>
          <w:szCs w:val="22"/>
          <w:shd w:val="clear" w:color="auto" w:fill="FFFFFF"/>
        </w:rPr>
        <w:t xml:space="preserve">ntonces </w:t>
      </w:r>
      <w:r w:rsidR="006952D4" w:rsidRPr="008C01BC">
        <w:rPr>
          <w:rStyle w:val="normaltextrun"/>
          <w:rFonts w:asciiTheme="minorHAnsi" w:eastAsia="Calibri" w:hAnsiTheme="minorHAnsi"/>
          <w:i/>
          <w:iCs/>
          <w:sz w:val="22"/>
          <w:szCs w:val="22"/>
          <w:shd w:val="clear" w:color="auto" w:fill="FFFFFF"/>
        </w:rPr>
        <w:t>un trabajo que altere, o cambi</w:t>
      </w:r>
      <w:r w:rsidR="00F042DB" w:rsidRPr="008C01BC">
        <w:rPr>
          <w:rStyle w:val="normaltextrun"/>
          <w:rFonts w:asciiTheme="minorHAnsi" w:eastAsia="Calibri" w:hAnsiTheme="minorHAnsi"/>
          <w:i/>
          <w:iCs/>
          <w:sz w:val="22"/>
          <w:szCs w:val="22"/>
          <w:shd w:val="clear" w:color="auto" w:fill="FFFFFF"/>
        </w:rPr>
        <w:t>e</w:t>
      </w:r>
      <w:r w:rsidR="006952D4" w:rsidRPr="008C01BC">
        <w:rPr>
          <w:rStyle w:val="normaltextrun"/>
          <w:rFonts w:asciiTheme="minorHAnsi" w:eastAsia="Calibri" w:hAnsiTheme="minorHAnsi"/>
          <w:i/>
          <w:iCs/>
          <w:sz w:val="22"/>
          <w:szCs w:val="22"/>
          <w:shd w:val="clear" w:color="auto" w:fill="FFFFFF"/>
        </w:rPr>
        <w:t xml:space="preserve"> un poco</w:t>
      </w:r>
      <w:r w:rsidR="00F042DB" w:rsidRPr="008C01BC">
        <w:rPr>
          <w:rStyle w:val="normaltextrun"/>
          <w:rFonts w:asciiTheme="minorHAnsi" w:eastAsia="Calibri" w:hAnsiTheme="minorHAnsi"/>
          <w:i/>
          <w:iCs/>
          <w:sz w:val="22"/>
          <w:szCs w:val="22"/>
          <w:shd w:val="clear" w:color="auto" w:fill="FFFFFF"/>
        </w:rPr>
        <w:t xml:space="preserve"> l</w:t>
      </w:r>
      <w:r w:rsidR="006952D4" w:rsidRPr="008C01BC">
        <w:rPr>
          <w:rStyle w:val="normaltextrun"/>
          <w:rFonts w:asciiTheme="minorHAnsi" w:eastAsia="Calibri" w:hAnsiTheme="minorHAnsi"/>
          <w:i/>
          <w:iCs/>
          <w:sz w:val="22"/>
          <w:szCs w:val="22"/>
          <w:shd w:val="clear" w:color="auto" w:fill="FFFFFF"/>
        </w:rPr>
        <w:t>as reglas</w:t>
      </w:r>
      <w:r w:rsidR="00546646" w:rsidRPr="008C01BC">
        <w:rPr>
          <w:rStyle w:val="normaltextrun"/>
          <w:rFonts w:asciiTheme="minorHAnsi" w:eastAsia="Calibri" w:hAnsiTheme="minorHAnsi"/>
          <w:i/>
          <w:iCs/>
          <w:sz w:val="22"/>
          <w:szCs w:val="22"/>
          <w:shd w:val="clear" w:color="auto" w:fill="FFFFFF"/>
        </w:rPr>
        <w:t>,</w:t>
      </w:r>
      <w:r w:rsidR="00F042DB" w:rsidRPr="008C01BC">
        <w:rPr>
          <w:rStyle w:val="normaltextrun"/>
          <w:rFonts w:asciiTheme="minorHAnsi" w:eastAsia="Calibri" w:hAnsiTheme="minorHAnsi"/>
          <w:i/>
          <w:iCs/>
          <w:sz w:val="22"/>
          <w:szCs w:val="22"/>
          <w:shd w:val="clear" w:color="auto" w:fill="FFFFFF"/>
        </w:rPr>
        <w:t xml:space="preserve"> </w:t>
      </w:r>
      <w:r w:rsidR="00546646" w:rsidRPr="008C01BC">
        <w:rPr>
          <w:rStyle w:val="normaltextrun"/>
          <w:rFonts w:asciiTheme="minorHAnsi" w:eastAsia="Calibri" w:hAnsiTheme="minorHAnsi"/>
          <w:i/>
          <w:iCs/>
          <w:sz w:val="22"/>
          <w:szCs w:val="22"/>
          <w:shd w:val="clear" w:color="auto" w:fill="FFFFFF"/>
        </w:rPr>
        <w:t>pu</w:t>
      </w:r>
      <w:r w:rsidR="006952D4" w:rsidRPr="008C01BC">
        <w:rPr>
          <w:rStyle w:val="normaltextrun"/>
          <w:rFonts w:asciiTheme="minorHAnsi" w:eastAsia="Calibri" w:hAnsiTheme="minorHAnsi"/>
          <w:i/>
          <w:iCs/>
          <w:sz w:val="22"/>
          <w:szCs w:val="22"/>
          <w:shd w:val="clear" w:color="auto" w:fill="FFFFFF"/>
        </w:rPr>
        <w:t>es también tendrá sus efectos en est</w:t>
      </w:r>
      <w:r w:rsidR="00546646" w:rsidRPr="008C01BC">
        <w:rPr>
          <w:rStyle w:val="normaltextrun"/>
          <w:rFonts w:asciiTheme="minorHAnsi" w:eastAsia="Calibri" w:hAnsiTheme="minorHAnsi"/>
          <w:i/>
          <w:iCs/>
          <w:sz w:val="22"/>
          <w:szCs w:val="22"/>
          <w:shd w:val="clear" w:color="auto" w:fill="FFFFFF"/>
        </w:rPr>
        <w:t>as</w:t>
      </w:r>
      <w:r w:rsidR="00D947A8" w:rsidRPr="008C01BC">
        <w:rPr>
          <w:rStyle w:val="normaltextrun"/>
          <w:rFonts w:asciiTheme="minorHAnsi" w:eastAsia="Calibri" w:hAnsiTheme="minorHAnsi"/>
          <w:i/>
          <w:iCs/>
          <w:sz w:val="22"/>
          <w:szCs w:val="22"/>
          <w:shd w:val="clear" w:color="auto" w:fill="FFFFFF"/>
        </w:rPr>
        <w:t xml:space="preserve"> </w:t>
      </w:r>
      <w:r w:rsidR="006952D4" w:rsidRPr="008C01BC">
        <w:rPr>
          <w:rStyle w:val="normaltextrun"/>
          <w:rFonts w:asciiTheme="minorHAnsi" w:eastAsia="Calibri" w:hAnsiTheme="minorHAnsi"/>
          <w:i/>
          <w:iCs/>
          <w:sz w:val="22"/>
          <w:szCs w:val="22"/>
          <w:shd w:val="clear" w:color="auto" w:fill="FFFFFF"/>
        </w:rPr>
        <w:t xml:space="preserve">otras normas que requerirán una actualización </w:t>
      </w:r>
      <w:r w:rsidR="00D947A8" w:rsidRPr="008C01BC">
        <w:rPr>
          <w:rStyle w:val="normaltextrun"/>
          <w:rFonts w:asciiTheme="minorHAnsi" w:eastAsia="Calibri" w:hAnsiTheme="minorHAnsi"/>
          <w:i/>
          <w:iCs/>
          <w:sz w:val="22"/>
          <w:szCs w:val="22"/>
          <w:shd w:val="clear" w:color="auto" w:fill="FFFFFF"/>
        </w:rPr>
        <w:t>p</w:t>
      </w:r>
      <w:r w:rsidR="006952D4" w:rsidRPr="008C01BC">
        <w:rPr>
          <w:rStyle w:val="normaltextrun"/>
          <w:rFonts w:asciiTheme="minorHAnsi" w:eastAsia="Calibri" w:hAnsiTheme="minorHAnsi"/>
          <w:i/>
          <w:iCs/>
          <w:sz w:val="22"/>
          <w:szCs w:val="22"/>
          <w:shd w:val="clear" w:color="auto" w:fill="FFFFFF"/>
        </w:rPr>
        <w:t>orque ya se mencionan ahí.</w:t>
      </w:r>
      <w:r w:rsidR="00F57107" w:rsidRPr="008C01BC">
        <w:rPr>
          <w:rFonts w:asciiTheme="minorHAnsi" w:hAnsiTheme="minorHAnsi" w:cstheme="minorHAnsi"/>
          <w:sz w:val="22"/>
          <w:szCs w:val="22"/>
        </w:rPr>
        <w:t xml:space="preserve"> </w:t>
      </w:r>
      <w:r w:rsidR="00610472" w:rsidRPr="008C01BC">
        <w:rPr>
          <w:rFonts w:asciiTheme="minorHAnsi" w:hAnsiTheme="minorHAnsi" w:cstheme="minorHAnsi"/>
          <w:sz w:val="22"/>
          <w:szCs w:val="22"/>
        </w:rPr>
        <w:t>---------</w:t>
      </w:r>
      <w:r w:rsidR="00546646" w:rsidRPr="008C01BC">
        <w:rPr>
          <w:rFonts w:asciiTheme="minorHAnsi" w:hAnsiTheme="minorHAnsi" w:cstheme="minorHAnsi"/>
          <w:sz w:val="22"/>
          <w:szCs w:val="22"/>
        </w:rPr>
        <w:t>------------------------------------------------------------------------------------------</w:t>
      </w:r>
      <w:r w:rsidR="00610472" w:rsidRPr="008C01BC">
        <w:rPr>
          <w:rFonts w:asciiTheme="minorHAnsi" w:hAnsiTheme="minorHAnsi" w:cstheme="minorHAnsi"/>
          <w:sz w:val="22"/>
          <w:szCs w:val="22"/>
        </w:rPr>
        <w:t>--------</w:t>
      </w:r>
    </w:p>
    <w:p w14:paraId="04BCD39D" w14:textId="36326F2A" w:rsidR="001A38F9" w:rsidRPr="008C01BC" w:rsidRDefault="001A38F9" w:rsidP="00C96A02">
      <w:pPr>
        <w:pStyle w:val="Default"/>
        <w:spacing w:line="460" w:lineRule="exact"/>
        <w:jc w:val="both"/>
        <w:rPr>
          <w:rStyle w:val="normaltextrun"/>
          <w:rFonts w:ascii="Calibri" w:hAnsi="Calibri"/>
          <w:i/>
          <w:iCs/>
          <w:sz w:val="22"/>
          <w:szCs w:val="22"/>
          <w:shd w:val="clear" w:color="auto" w:fill="FFFFFF"/>
        </w:rPr>
      </w:pPr>
      <w:r w:rsidRPr="008C01BC">
        <w:rPr>
          <w:rFonts w:asciiTheme="minorHAnsi" w:hAnsiTheme="minorHAnsi" w:cstheme="minorHAnsi"/>
          <w:sz w:val="22"/>
          <w:szCs w:val="22"/>
        </w:rPr>
        <w:t>El señor López Elizondo</w:t>
      </w:r>
      <w:r w:rsidR="00DE4792" w:rsidRPr="008C01BC">
        <w:rPr>
          <w:rFonts w:asciiTheme="minorHAnsi" w:hAnsiTheme="minorHAnsi" w:cstheme="minorHAnsi"/>
          <w:sz w:val="22"/>
          <w:szCs w:val="22"/>
        </w:rPr>
        <w:t xml:space="preserve"> indica</w:t>
      </w:r>
      <w:r w:rsidRPr="008C01BC">
        <w:rPr>
          <w:rFonts w:asciiTheme="minorHAnsi" w:hAnsiTheme="minorHAnsi" w:cstheme="minorHAnsi"/>
          <w:sz w:val="22"/>
          <w:szCs w:val="22"/>
        </w:rPr>
        <w:t xml:space="preserve">, </w:t>
      </w:r>
      <w:r w:rsidR="00DE4792" w:rsidRPr="008C01BC">
        <w:rPr>
          <w:rFonts w:asciiTheme="minorHAnsi" w:hAnsiTheme="minorHAnsi" w:cstheme="minorHAnsi"/>
          <w:i/>
          <w:iCs/>
          <w:sz w:val="22"/>
          <w:szCs w:val="22"/>
        </w:rPr>
        <w:t>para</w:t>
      </w:r>
      <w:r w:rsidRPr="008C01BC">
        <w:rPr>
          <w:rFonts w:asciiTheme="minorHAnsi" w:hAnsiTheme="minorHAnsi" w:cstheme="minorHAnsi"/>
          <w:i/>
          <w:iCs/>
          <w:sz w:val="22"/>
          <w:szCs w:val="22"/>
        </w:rPr>
        <w:t xml:space="preserve"> aclara</w:t>
      </w:r>
      <w:r w:rsidR="00DE4792" w:rsidRPr="008C01BC">
        <w:rPr>
          <w:rFonts w:asciiTheme="minorHAnsi" w:hAnsiTheme="minorHAnsi" w:cstheme="minorHAnsi"/>
          <w:i/>
          <w:iCs/>
          <w:sz w:val="22"/>
          <w:szCs w:val="22"/>
        </w:rPr>
        <w:t>rle</w:t>
      </w:r>
      <w:r w:rsidRPr="008C01BC">
        <w:rPr>
          <w:rFonts w:asciiTheme="minorHAnsi" w:hAnsiTheme="minorHAnsi" w:cstheme="minorHAnsi"/>
          <w:i/>
          <w:iCs/>
          <w:sz w:val="22"/>
          <w:szCs w:val="22"/>
        </w:rPr>
        <w:t xml:space="preserve"> </w:t>
      </w:r>
      <w:r w:rsidRPr="008C01BC">
        <w:rPr>
          <w:rStyle w:val="normaltextrun"/>
          <w:rFonts w:ascii="Calibri" w:hAnsi="Calibri"/>
          <w:i/>
          <w:iCs/>
          <w:sz w:val="22"/>
          <w:szCs w:val="22"/>
          <w:shd w:val="clear" w:color="auto" w:fill="FFFFFF"/>
        </w:rPr>
        <w:t xml:space="preserve">a </w:t>
      </w:r>
      <w:r w:rsidR="00D507F0" w:rsidRPr="008C01BC">
        <w:rPr>
          <w:rStyle w:val="normaltextrun"/>
          <w:rFonts w:ascii="Calibri" w:hAnsi="Calibri"/>
          <w:i/>
          <w:iCs/>
          <w:sz w:val="22"/>
          <w:szCs w:val="22"/>
          <w:shd w:val="clear" w:color="auto" w:fill="FFFFFF"/>
        </w:rPr>
        <w:t xml:space="preserve">la </w:t>
      </w:r>
      <w:r w:rsidRPr="008C01BC">
        <w:rPr>
          <w:rStyle w:val="normaltextrun"/>
          <w:rFonts w:ascii="Calibri" w:hAnsi="Calibri"/>
          <w:i/>
          <w:iCs/>
          <w:sz w:val="22"/>
          <w:szCs w:val="22"/>
          <w:shd w:val="clear" w:color="auto" w:fill="FFFFFF"/>
        </w:rPr>
        <w:t>compañera Iva</w:t>
      </w:r>
      <w:r w:rsidR="00C04F32" w:rsidRPr="008C01BC">
        <w:rPr>
          <w:rStyle w:val="normaltextrun"/>
          <w:rFonts w:ascii="Calibri" w:hAnsi="Calibri"/>
          <w:i/>
          <w:iCs/>
          <w:sz w:val="22"/>
          <w:szCs w:val="22"/>
          <w:shd w:val="clear" w:color="auto" w:fill="FFFFFF"/>
        </w:rPr>
        <w:t>n</w:t>
      </w:r>
      <w:r w:rsidRPr="008C01BC">
        <w:rPr>
          <w:rStyle w:val="normaltextrun"/>
          <w:rFonts w:ascii="Calibri" w:hAnsi="Calibri"/>
          <w:i/>
          <w:iCs/>
          <w:sz w:val="22"/>
          <w:szCs w:val="22"/>
          <w:shd w:val="clear" w:color="auto" w:fill="FFFFFF"/>
        </w:rPr>
        <w:t>nia</w:t>
      </w:r>
      <w:r w:rsidR="008D6A41" w:rsidRPr="008C01BC">
        <w:rPr>
          <w:rStyle w:val="normaltextrun"/>
          <w:rFonts w:ascii="Calibri" w:hAnsi="Calibri"/>
          <w:i/>
          <w:iCs/>
          <w:sz w:val="22"/>
          <w:szCs w:val="22"/>
          <w:shd w:val="clear" w:color="auto" w:fill="FFFFFF"/>
        </w:rPr>
        <w:t xml:space="preserve">, </w:t>
      </w:r>
      <w:r w:rsidR="00347DC1" w:rsidRPr="008C01BC">
        <w:rPr>
          <w:rStyle w:val="normaltextrun"/>
          <w:rFonts w:ascii="Calibri" w:hAnsi="Calibri"/>
          <w:i/>
          <w:iCs/>
          <w:sz w:val="22"/>
          <w:szCs w:val="22"/>
          <w:shd w:val="clear" w:color="auto" w:fill="FFFFFF"/>
        </w:rPr>
        <w:t>mi formación</w:t>
      </w:r>
      <w:r w:rsidR="00021C32" w:rsidRPr="008C01BC">
        <w:rPr>
          <w:rStyle w:val="normaltextrun"/>
          <w:rFonts w:ascii="Calibri" w:hAnsi="Calibri"/>
          <w:i/>
          <w:iCs/>
          <w:sz w:val="22"/>
          <w:szCs w:val="22"/>
          <w:shd w:val="clear" w:color="auto" w:fill="FFFFFF"/>
        </w:rPr>
        <w:t xml:space="preserve"> es de abogad</w:t>
      </w:r>
      <w:r w:rsidR="00773FB8" w:rsidRPr="008C01BC">
        <w:rPr>
          <w:rStyle w:val="normaltextrun"/>
          <w:rFonts w:ascii="Calibri" w:hAnsi="Calibri"/>
          <w:i/>
          <w:iCs/>
          <w:sz w:val="22"/>
          <w:szCs w:val="22"/>
          <w:shd w:val="clear" w:color="auto" w:fill="FFFFFF"/>
        </w:rPr>
        <w:t xml:space="preserve">o, </w:t>
      </w:r>
      <w:r w:rsidRPr="008C01BC">
        <w:rPr>
          <w:rStyle w:val="normaltextrun"/>
          <w:rFonts w:ascii="Calibri" w:hAnsi="Calibri"/>
          <w:i/>
          <w:iCs/>
          <w:sz w:val="22"/>
          <w:szCs w:val="22"/>
          <w:shd w:val="clear" w:color="auto" w:fill="FFFFFF"/>
        </w:rPr>
        <w:t xml:space="preserve">jamás iba yo a poner la duda </w:t>
      </w:r>
      <w:r w:rsidR="00813C88" w:rsidRPr="008C01BC">
        <w:rPr>
          <w:rStyle w:val="normaltextrun"/>
          <w:rFonts w:ascii="Calibri" w:hAnsi="Calibri"/>
          <w:i/>
          <w:iCs/>
          <w:sz w:val="22"/>
          <w:szCs w:val="22"/>
          <w:shd w:val="clear" w:color="auto" w:fill="FFFFFF"/>
        </w:rPr>
        <w:t xml:space="preserve">cuestionando el criterio del señor </w:t>
      </w:r>
      <w:r w:rsidRPr="008C01BC">
        <w:rPr>
          <w:rStyle w:val="normaltextrun"/>
          <w:rFonts w:ascii="Calibri" w:hAnsi="Calibri"/>
          <w:i/>
          <w:iCs/>
          <w:sz w:val="22"/>
          <w:szCs w:val="22"/>
          <w:shd w:val="clear" w:color="auto" w:fill="FFFFFF"/>
        </w:rPr>
        <w:t xml:space="preserve">Presidente, </w:t>
      </w:r>
      <w:r w:rsidR="002D2F45" w:rsidRPr="008C01BC">
        <w:rPr>
          <w:rStyle w:val="normaltextrun"/>
          <w:rFonts w:ascii="Calibri" w:hAnsi="Calibri"/>
          <w:i/>
          <w:iCs/>
          <w:sz w:val="22"/>
          <w:szCs w:val="22"/>
          <w:shd w:val="clear" w:color="auto" w:fill="FFFFFF"/>
        </w:rPr>
        <w:t>aquí el tema es</w:t>
      </w:r>
      <w:r w:rsidR="00242267" w:rsidRPr="008C01BC">
        <w:rPr>
          <w:rStyle w:val="normaltextrun"/>
          <w:rFonts w:ascii="Calibri" w:hAnsi="Calibri"/>
          <w:i/>
          <w:iCs/>
          <w:sz w:val="22"/>
          <w:szCs w:val="22"/>
          <w:shd w:val="clear" w:color="auto" w:fill="FFFFFF"/>
        </w:rPr>
        <w:t xml:space="preserve"> incluso, ya que ahora decís lo del criterio, no comparto </w:t>
      </w:r>
      <w:r w:rsidR="00C069B1" w:rsidRPr="008C01BC">
        <w:rPr>
          <w:rStyle w:val="normaltextrun"/>
          <w:rFonts w:ascii="Calibri" w:hAnsi="Calibri"/>
          <w:i/>
          <w:iCs/>
          <w:sz w:val="22"/>
          <w:szCs w:val="22"/>
          <w:shd w:val="clear" w:color="auto" w:fill="FFFFFF"/>
        </w:rPr>
        <w:t xml:space="preserve">el criterio de legal </w:t>
      </w:r>
      <w:r w:rsidRPr="008C01BC">
        <w:rPr>
          <w:rStyle w:val="normaltextrun"/>
          <w:rFonts w:ascii="Calibri" w:hAnsi="Calibri"/>
          <w:i/>
          <w:iCs/>
          <w:sz w:val="22"/>
          <w:szCs w:val="22"/>
          <w:shd w:val="clear" w:color="auto" w:fill="FFFFFF"/>
        </w:rPr>
        <w:t xml:space="preserve">porque finalmente </w:t>
      </w:r>
      <w:r w:rsidR="00FB7306" w:rsidRPr="008C01BC">
        <w:rPr>
          <w:rStyle w:val="normaltextrun"/>
          <w:rFonts w:ascii="Calibri" w:hAnsi="Calibri"/>
          <w:i/>
          <w:iCs/>
          <w:sz w:val="22"/>
          <w:szCs w:val="22"/>
          <w:shd w:val="clear" w:color="auto" w:fill="FFFFFF"/>
        </w:rPr>
        <w:t>e</w:t>
      </w:r>
      <w:r w:rsidRPr="008C01BC">
        <w:rPr>
          <w:rStyle w:val="normaltextrun"/>
          <w:rFonts w:ascii="Calibri" w:hAnsi="Calibri"/>
          <w:i/>
          <w:iCs/>
          <w:sz w:val="22"/>
          <w:szCs w:val="22"/>
          <w:shd w:val="clear" w:color="auto" w:fill="FFFFFF"/>
        </w:rPr>
        <w:t>l criterio técnico es lo que fragua la intención de voto de la persona que hace la propuesta</w:t>
      </w:r>
      <w:r w:rsidR="006B6DBE" w:rsidRPr="008C01BC">
        <w:rPr>
          <w:rStyle w:val="normaltextrun"/>
          <w:rFonts w:ascii="Calibri" w:hAnsi="Calibri"/>
          <w:i/>
          <w:iCs/>
          <w:sz w:val="22"/>
          <w:szCs w:val="22"/>
          <w:shd w:val="clear" w:color="auto" w:fill="FFFFFF"/>
        </w:rPr>
        <w:t>,</w:t>
      </w:r>
      <w:r w:rsidRPr="008C01BC">
        <w:rPr>
          <w:rStyle w:val="normaltextrun"/>
          <w:rFonts w:ascii="Calibri" w:hAnsi="Calibri"/>
          <w:i/>
          <w:iCs/>
          <w:sz w:val="22"/>
          <w:szCs w:val="22"/>
          <w:shd w:val="clear" w:color="auto" w:fill="FFFFFF"/>
        </w:rPr>
        <w:t xml:space="preserve"> y de</w:t>
      </w:r>
      <w:r w:rsidR="00B730F2" w:rsidRPr="008C01BC">
        <w:rPr>
          <w:rStyle w:val="normaltextrun"/>
          <w:rFonts w:ascii="Calibri" w:hAnsi="Calibri"/>
          <w:i/>
          <w:iCs/>
          <w:sz w:val="22"/>
          <w:szCs w:val="22"/>
          <w:shd w:val="clear" w:color="auto" w:fill="FFFFFF"/>
        </w:rPr>
        <w:t>sde</w:t>
      </w:r>
      <w:r w:rsidRPr="008C01BC">
        <w:rPr>
          <w:rStyle w:val="normaltextrun"/>
          <w:rFonts w:ascii="Calibri" w:hAnsi="Calibri"/>
          <w:i/>
          <w:iCs/>
          <w:sz w:val="22"/>
          <w:szCs w:val="22"/>
          <w:shd w:val="clear" w:color="auto" w:fill="FFFFFF"/>
        </w:rPr>
        <w:t xml:space="preserve"> esa óptica pienso que habría que </w:t>
      </w:r>
      <w:r w:rsidR="00B95116" w:rsidRPr="008C01BC">
        <w:rPr>
          <w:rStyle w:val="normaltextrun"/>
          <w:rFonts w:ascii="Calibri" w:hAnsi="Calibri"/>
          <w:i/>
          <w:iCs/>
          <w:sz w:val="22"/>
          <w:szCs w:val="22"/>
          <w:shd w:val="clear" w:color="auto" w:fill="FFFFFF"/>
        </w:rPr>
        <w:t xml:space="preserve">leer muy bien el criterio de la </w:t>
      </w:r>
      <w:r w:rsidR="00FE2E94" w:rsidRPr="008C01BC">
        <w:rPr>
          <w:rStyle w:val="normaltextrun"/>
          <w:rFonts w:ascii="Calibri" w:hAnsi="Calibri"/>
          <w:i/>
          <w:iCs/>
          <w:sz w:val="22"/>
          <w:szCs w:val="22"/>
          <w:shd w:val="clear" w:color="auto" w:fill="FFFFFF"/>
        </w:rPr>
        <w:t>A</w:t>
      </w:r>
      <w:r w:rsidRPr="008C01BC">
        <w:rPr>
          <w:rStyle w:val="normaltextrun"/>
          <w:rFonts w:ascii="Calibri" w:hAnsi="Calibri"/>
          <w:i/>
          <w:iCs/>
          <w:sz w:val="22"/>
          <w:szCs w:val="22"/>
          <w:shd w:val="clear" w:color="auto" w:fill="FFFFFF"/>
        </w:rPr>
        <w:t xml:space="preserve">sesoría </w:t>
      </w:r>
      <w:r w:rsidR="00FE2E94" w:rsidRPr="008C01BC">
        <w:rPr>
          <w:rStyle w:val="normaltextrun"/>
          <w:rFonts w:ascii="Calibri" w:hAnsi="Calibri"/>
          <w:i/>
          <w:iCs/>
          <w:sz w:val="22"/>
          <w:szCs w:val="22"/>
          <w:shd w:val="clear" w:color="auto" w:fill="FFFFFF"/>
        </w:rPr>
        <w:t>J</w:t>
      </w:r>
      <w:r w:rsidRPr="008C01BC">
        <w:rPr>
          <w:rStyle w:val="normaltextrun"/>
          <w:rFonts w:ascii="Calibri" w:hAnsi="Calibri"/>
          <w:i/>
          <w:iCs/>
          <w:sz w:val="22"/>
          <w:szCs w:val="22"/>
          <w:shd w:val="clear" w:color="auto" w:fill="FFFFFF"/>
        </w:rPr>
        <w:t>urídica, pero más bien esa opinión técnica de que hace la propuesta es lo que puede ayudarnos a fraguar la intención de voto que podamos tener. En es</w:t>
      </w:r>
      <w:r w:rsidR="00FE2E94" w:rsidRPr="008C01BC">
        <w:rPr>
          <w:rStyle w:val="normaltextrun"/>
          <w:rFonts w:ascii="Calibri" w:hAnsi="Calibri"/>
          <w:i/>
          <w:iCs/>
          <w:sz w:val="22"/>
          <w:szCs w:val="22"/>
          <w:shd w:val="clear" w:color="auto" w:fill="FFFFFF"/>
        </w:rPr>
        <w:t>o</w:t>
      </w:r>
      <w:r w:rsidRPr="008C01BC">
        <w:rPr>
          <w:rStyle w:val="normaltextrun"/>
          <w:rFonts w:ascii="Calibri" w:hAnsi="Calibri"/>
          <w:i/>
          <w:iCs/>
          <w:sz w:val="22"/>
          <w:szCs w:val="22"/>
          <w:shd w:val="clear" w:color="auto" w:fill="FFFFFF"/>
        </w:rPr>
        <w:t xml:space="preserve"> no veo </w:t>
      </w:r>
      <w:r w:rsidR="00357011" w:rsidRPr="008C01BC">
        <w:rPr>
          <w:rStyle w:val="normaltextrun"/>
          <w:rFonts w:ascii="Calibri" w:hAnsi="Calibri"/>
          <w:i/>
          <w:iCs/>
          <w:sz w:val="22"/>
          <w:szCs w:val="22"/>
          <w:shd w:val="clear" w:color="auto" w:fill="FFFFFF"/>
        </w:rPr>
        <w:t xml:space="preserve">el </w:t>
      </w:r>
      <w:r w:rsidRPr="008C01BC">
        <w:rPr>
          <w:rStyle w:val="normaltextrun"/>
          <w:rFonts w:ascii="Calibri" w:hAnsi="Calibri"/>
          <w:i/>
          <w:iCs/>
          <w:sz w:val="22"/>
          <w:szCs w:val="22"/>
          <w:shd w:val="clear" w:color="auto" w:fill="FFFFFF"/>
        </w:rPr>
        <w:t>interés pueda tener</w:t>
      </w:r>
      <w:r w:rsidR="00357011" w:rsidRPr="008C01BC">
        <w:rPr>
          <w:rStyle w:val="normaltextrun"/>
          <w:rFonts w:ascii="Calibri" w:hAnsi="Calibri"/>
          <w:i/>
          <w:iCs/>
          <w:sz w:val="22"/>
          <w:szCs w:val="22"/>
          <w:shd w:val="clear" w:color="auto" w:fill="FFFFFF"/>
        </w:rPr>
        <w:t xml:space="preserve"> en una</w:t>
      </w:r>
      <w:r w:rsidRPr="008C01BC">
        <w:rPr>
          <w:rStyle w:val="normaltextrun"/>
          <w:rFonts w:ascii="Calibri" w:hAnsi="Calibri"/>
          <w:i/>
          <w:iCs/>
          <w:sz w:val="22"/>
          <w:szCs w:val="22"/>
          <w:shd w:val="clear" w:color="auto" w:fill="FFFFFF"/>
        </w:rPr>
        <w:t xml:space="preserve"> norma </w:t>
      </w:r>
      <w:r w:rsidRPr="008C01BC">
        <w:rPr>
          <w:rStyle w:val="normaltextrun"/>
          <w:rFonts w:ascii="Calibri" w:hAnsi="Calibri"/>
          <w:i/>
          <w:iCs/>
          <w:sz w:val="22"/>
          <w:szCs w:val="22"/>
          <w:shd w:val="clear" w:color="auto" w:fill="FFFFFF"/>
        </w:rPr>
        <w:lastRenderedPageBreak/>
        <w:t xml:space="preserve">descriptiva, </w:t>
      </w:r>
      <w:r w:rsidR="00B95116" w:rsidRPr="008C01BC">
        <w:rPr>
          <w:rStyle w:val="normaltextrun"/>
          <w:rFonts w:ascii="Calibri" w:hAnsi="Calibri"/>
          <w:i/>
          <w:iCs/>
          <w:sz w:val="22"/>
          <w:szCs w:val="22"/>
          <w:shd w:val="clear" w:color="auto" w:fill="FFFFFF"/>
        </w:rPr>
        <w:t xml:space="preserve">salvo que vayan a </w:t>
      </w:r>
      <w:r w:rsidR="00BB6205" w:rsidRPr="008C01BC">
        <w:rPr>
          <w:rStyle w:val="normaltextrun"/>
          <w:rFonts w:ascii="Calibri" w:hAnsi="Calibri"/>
          <w:i/>
          <w:iCs/>
          <w:sz w:val="22"/>
          <w:szCs w:val="22"/>
          <w:shd w:val="clear" w:color="auto" w:fill="FFFFFF"/>
        </w:rPr>
        <w:t xml:space="preserve">describir </w:t>
      </w:r>
      <w:r w:rsidRPr="008C01BC">
        <w:rPr>
          <w:rStyle w:val="normaltextrun"/>
          <w:rFonts w:ascii="Calibri" w:hAnsi="Calibri"/>
          <w:i/>
          <w:iCs/>
          <w:sz w:val="22"/>
          <w:szCs w:val="22"/>
          <w:shd w:val="clear" w:color="auto" w:fill="FFFFFF"/>
        </w:rPr>
        <w:t>un documento que</w:t>
      </w:r>
      <w:r w:rsidR="00B95116" w:rsidRPr="008C01BC">
        <w:rPr>
          <w:rStyle w:val="normaltextrun"/>
          <w:rFonts w:ascii="Calibri" w:hAnsi="Calibri"/>
          <w:i/>
          <w:iCs/>
          <w:sz w:val="22"/>
          <w:szCs w:val="22"/>
          <w:shd w:val="clear" w:color="auto" w:fill="FFFFFF"/>
        </w:rPr>
        <w:t xml:space="preserve"> </w:t>
      </w:r>
      <w:r w:rsidR="00717561" w:rsidRPr="008C01BC">
        <w:rPr>
          <w:rStyle w:val="normaltextrun"/>
          <w:rFonts w:ascii="Calibri" w:hAnsi="Calibri"/>
          <w:i/>
          <w:iCs/>
          <w:sz w:val="22"/>
          <w:szCs w:val="22"/>
          <w:shd w:val="clear" w:color="auto" w:fill="FFFFFF"/>
        </w:rPr>
        <w:t>él haya</w:t>
      </w:r>
      <w:r w:rsidR="00BB6205" w:rsidRPr="008C01BC">
        <w:rPr>
          <w:rStyle w:val="normaltextrun"/>
          <w:rFonts w:ascii="Calibri" w:hAnsi="Calibri"/>
          <w:i/>
          <w:iCs/>
          <w:sz w:val="22"/>
          <w:szCs w:val="22"/>
          <w:shd w:val="clear" w:color="auto" w:fill="FFFFFF"/>
        </w:rPr>
        <w:t xml:space="preserve"> </w:t>
      </w:r>
      <w:r w:rsidRPr="008C01BC">
        <w:rPr>
          <w:rStyle w:val="normaltextrun"/>
          <w:rFonts w:ascii="Calibri" w:hAnsi="Calibri"/>
          <w:i/>
          <w:iCs/>
          <w:sz w:val="22"/>
          <w:szCs w:val="22"/>
          <w:shd w:val="clear" w:color="auto" w:fill="FFFFFF"/>
        </w:rPr>
        <w:t>donado</w:t>
      </w:r>
      <w:r w:rsidR="00B95116" w:rsidRPr="008C01BC">
        <w:rPr>
          <w:rStyle w:val="normaltextrun"/>
          <w:rFonts w:ascii="Calibri" w:hAnsi="Calibri"/>
          <w:i/>
          <w:iCs/>
          <w:sz w:val="22"/>
          <w:szCs w:val="22"/>
          <w:shd w:val="clear" w:color="auto" w:fill="FFFFFF"/>
        </w:rPr>
        <w:t xml:space="preserve">, ahí si estaríamos hablando de </w:t>
      </w:r>
      <w:r w:rsidR="00717561" w:rsidRPr="008C01BC">
        <w:rPr>
          <w:rStyle w:val="normaltextrun"/>
          <w:rFonts w:ascii="Calibri" w:hAnsi="Calibri"/>
          <w:i/>
          <w:iCs/>
          <w:sz w:val="22"/>
          <w:szCs w:val="22"/>
          <w:shd w:val="clear" w:color="auto" w:fill="FFFFFF"/>
        </w:rPr>
        <w:t>x o y cosa</w:t>
      </w:r>
      <w:r w:rsidRPr="008C01BC">
        <w:rPr>
          <w:rStyle w:val="normaltextrun"/>
          <w:rFonts w:ascii="Calibri" w:hAnsi="Calibri"/>
          <w:i/>
          <w:iCs/>
          <w:sz w:val="22"/>
          <w:szCs w:val="22"/>
          <w:shd w:val="clear" w:color="auto" w:fill="FFFFFF"/>
        </w:rPr>
        <w:t xml:space="preserve">. </w:t>
      </w:r>
      <w:r w:rsidR="00717561" w:rsidRPr="008C01BC">
        <w:rPr>
          <w:rStyle w:val="normaltextrun"/>
          <w:rFonts w:ascii="Calibri" w:hAnsi="Calibri"/>
          <w:i/>
          <w:iCs/>
          <w:sz w:val="22"/>
          <w:szCs w:val="22"/>
          <w:shd w:val="clear" w:color="auto" w:fill="FFFFFF"/>
        </w:rPr>
        <w:t xml:space="preserve">Incluso </w:t>
      </w:r>
      <w:r w:rsidR="00A6288B" w:rsidRPr="008C01BC">
        <w:rPr>
          <w:rStyle w:val="normaltextrun"/>
          <w:rFonts w:ascii="Calibri" w:hAnsi="Calibri"/>
          <w:i/>
          <w:iCs/>
          <w:sz w:val="22"/>
          <w:szCs w:val="22"/>
          <w:shd w:val="clear" w:color="auto" w:fill="FFFFFF"/>
        </w:rPr>
        <w:t xml:space="preserve">tendríamos </w:t>
      </w:r>
      <w:r w:rsidRPr="008C01BC">
        <w:rPr>
          <w:rStyle w:val="normaltextrun"/>
          <w:rFonts w:ascii="Calibri" w:hAnsi="Calibri"/>
          <w:i/>
          <w:iCs/>
          <w:sz w:val="22"/>
          <w:szCs w:val="22"/>
          <w:shd w:val="clear" w:color="auto" w:fill="FFFFFF"/>
        </w:rPr>
        <w:t xml:space="preserve">que hablar dentro de mi óptica </w:t>
      </w:r>
      <w:r w:rsidR="00050BB5" w:rsidRPr="008C01BC">
        <w:rPr>
          <w:rStyle w:val="normaltextrun"/>
          <w:rFonts w:ascii="Calibri" w:hAnsi="Calibri"/>
          <w:i/>
          <w:iCs/>
          <w:sz w:val="22"/>
          <w:szCs w:val="22"/>
          <w:shd w:val="clear" w:color="auto" w:fill="FFFFFF"/>
        </w:rPr>
        <w:t xml:space="preserve">de un </w:t>
      </w:r>
      <w:r w:rsidRPr="008C01BC">
        <w:rPr>
          <w:rStyle w:val="normaltextrun"/>
          <w:rFonts w:ascii="Calibri" w:hAnsi="Calibri"/>
          <w:i/>
          <w:iCs/>
          <w:sz w:val="22"/>
          <w:szCs w:val="22"/>
          <w:shd w:val="clear" w:color="auto" w:fill="FFFFFF"/>
        </w:rPr>
        <w:t>documento que por ejemplo</w:t>
      </w:r>
      <w:r w:rsidR="00E7618E" w:rsidRPr="008C01BC">
        <w:rPr>
          <w:rStyle w:val="normaltextrun"/>
          <w:rFonts w:ascii="Calibri" w:hAnsi="Calibri"/>
          <w:i/>
          <w:iCs/>
          <w:sz w:val="22"/>
          <w:szCs w:val="22"/>
          <w:shd w:val="clear" w:color="auto" w:fill="FFFFFF"/>
        </w:rPr>
        <w:t xml:space="preserve"> se haya donado</w:t>
      </w:r>
      <w:r w:rsidRPr="008C01BC">
        <w:rPr>
          <w:rStyle w:val="normaltextrun"/>
          <w:rFonts w:ascii="Calibri" w:hAnsi="Calibri"/>
          <w:i/>
          <w:iCs/>
          <w:sz w:val="22"/>
          <w:szCs w:val="22"/>
          <w:shd w:val="clear" w:color="auto" w:fill="FFFFFF"/>
        </w:rPr>
        <w:t xml:space="preserve"> </w:t>
      </w:r>
      <w:r w:rsidR="00717561" w:rsidRPr="008C01BC">
        <w:rPr>
          <w:rStyle w:val="normaltextrun"/>
          <w:rFonts w:ascii="Calibri" w:hAnsi="Calibri"/>
          <w:i/>
          <w:iCs/>
          <w:sz w:val="22"/>
          <w:szCs w:val="22"/>
          <w:shd w:val="clear" w:color="auto" w:fill="FFFFFF"/>
        </w:rPr>
        <w:t xml:space="preserve">y que </w:t>
      </w:r>
      <w:r w:rsidRPr="008C01BC">
        <w:rPr>
          <w:rStyle w:val="normaltextrun"/>
          <w:rFonts w:ascii="Calibri" w:hAnsi="Calibri"/>
          <w:i/>
          <w:iCs/>
          <w:sz w:val="22"/>
          <w:szCs w:val="22"/>
          <w:shd w:val="clear" w:color="auto" w:fill="FFFFFF"/>
        </w:rPr>
        <w:t xml:space="preserve">represente algo muy particular </w:t>
      </w:r>
      <w:r w:rsidR="00E7618E" w:rsidRPr="008C01BC">
        <w:rPr>
          <w:rStyle w:val="normaltextrun"/>
          <w:rFonts w:ascii="Calibri" w:hAnsi="Calibri"/>
          <w:i/>
          <w:iCs/>
          <w:sz w:val="22"/>
          <w:szCs w:val="22"/>
          <w:shd w:val="clear" w:color="auto" w:fill="FFFFFF"/>
        </w:rPr>
        <w:t xml:space="preserve">en </w:t>
      </w:r>
      <w:r w:rsidRPr="008C01BC">
        <w:rPr>
          <w:rStyle w:val="normaltextrun"/>
          <w:rFonts w:ascii="Calibri" w:hAnsi="Calibri"/>
          <w:i/>
          <w:iCs/>
          <w:sz w:val="22"/>
          <w:szCs w:val="22"/>
          <w:shd w:val="clear" w:color="auto" w:fill="FFFFFF"/>
        </w:rPr>
        <w:t xml:space="preserve">esa persona como para que vaya a algún conflicto de intereses, </w:t>
      </w:r>
      <w:r w:rsidR="00717561" w:rsidRPr="008C01BC">
        <w:rPr>
          <w:rStyle w:val="normaltextrun"/>
          <w:rFonts w:ascii="Calibri" w:hAnsi="Calibri"/>
          <w:i/>
          <w:iCs/>
          <w:sz w:val="22"/>
          <w:szCs w:val="22"/>
          <w:shd w:val="clear" w:color="auto" w:fill="FFFFFF"/>
        </w:rPr>
        <w:t>¿verdad?</w:t>
      </w:r>
      <w:r w:rsidRPr="008C01BC">
        <w:rPr>
          <w:rStyle w:val="normaltextrun"/>
          <w:rFonts w:ascii="Calibri" w:hAnsi="Calibri"/>
          <w:i/>
          <w:iCs/>
          <w:sz w:val="22"/>
          <w:szCs w:val="22"/>
          <w:shd w:val="clear" w:color="auto" w:fill="FFFFFF"/>
        </w:rPr>
        <w:t xml:space="preserve"> </w:t>
      </w:r>
      <w:r w:rsidR="00DB5FC9" w:rsidRPr="008C01BC">
        <w:rPr>
          <w:rStyle w:val="normaltextrun"/>
          <w:rFonts w:ascii="Calibri" w:hAnsi="Calibri"/>
          <w:i/>
          <w:iCs/>
          <w:sz w:val="22"/>
          <w:szCs w:val="22"/>
          <w:shd w:val="clear" w:color="auto" w:fill="FFFFFF"/>
        </w:rPr>
        <w:t>No cr</w:t>
      </w:r>
      <w:r w:rsidRPr="008C01BC">
        <w:rPr>
          <w:rStyle w:val="normaltextrun"/>
          <w:rFonts w:ascii="Calibri" w:hAnsi="Calibri"/>
          <w:i/>
          <w:iCs/>
          <w:sz w:val="22"/>
          <w:szCs w:val="22"/>
          <w:shd w:val="clear" w:color="auto" w:fill="FFFFFF"/>
        </w:rPr>
        <w:t xml:space="preserve">eo que sea la </w:t>
      </w:r>
      <w:r w:rsidR="00DB5FC9" w:rsidRPr="008C01BC">
        <w:rPr>
          <w:rStyle w:val="normaltextrun"/>
          <w:rFonts w:ascii="Calibri" w:hAnsi="Calibri"/>
          <w:i/>
          <w:iCs/>
          <w:sz w:val="22"/>
          <w:szCs w:val="22"/>
          <w:shd w:val="clear" w:color="auto" w:fill="FFFFFF"/>
        </w:rPr>
        <w:t xml:space="preserve">descripción de un </w:t>
      </w:r>
      <w:r w:rsidRPr="008C01BC">
        <w:rPr>
          <w:rStyle w:val="normaltextrun"/>
          <w:rFonts w:ascii="Calibri" w:hAnsi="Calibri"/>
          <w:i/>
          <w:iCs/>
          <w:sz w:val="22"/>
          <w:szCs w:val="22"/>
          <w:shd w:val="clear" w:color="auto" w:fill="FFFFFF"/>
        </w:rPr>
        <w:t xml:space="preserve">cheque </w:t>
      </w:r>
      <w:r w:rsidR="00DB5FC9" w:rsidRPr="008C01BC">
        <w:rPr>
          <w:rStyle w:val="normaltextrun"/>
          <w:rFonts w:ascii="Calibri" w:hAnsi="Calibri"/>
          <w:i/>
          <w:iCs/>
          <w:sz w:val="22"/>
          <w:szCs w:val="22"/>
          <w:shd w:val="clear" w:color="auto" w:fill="FFFFFF"/>
        </w:rPr>
        <w:t>para irlo a cobrar después de veinte años</w:t>
      </w:r>
      <w:r w:rsidR="00C13CCB" w:rsidRPr="008C01BC">
        <w:rPr>
          <w:rStyle w:val="normaltextrun"/>
          <w:rFonts w:ascii="Calibri" w:hAnsi="Calibri"/>
          <w:i/>
          <w:iCs/>
          <w:sz w:val="22"/>
          <w:szCs w:val="22"/>
          <w:shd w:val="clear" w:color="auto" w:fill="FFFFFF"/>
        </w:rPr>
        <w:t xml:space="preserve">, </w:t>
      </w:r>
      <w:r w:rsidR="00A94689" w:rsidRPr="008C01BC">
        <w:rPr>
          <w:rStyle w:val="normaltextrun"/>
          <w:rFonts w:ascii="Calibri" w:hAnsi="Calibri"/>
          <w:i/>
          <w:iCs/>
          <w:sz w:val="22"/>
          <w:szCs w:val="22"/>
          <w:shd w:val="clear" w:color="auto" w:fill="FFFFFF"/>
        </w:rPr>
        <w:t>ahí</w:t>
      </w:r>
      <w:r w:rsidR="00C13CCB" w:rsidRPr="008C01BC">
        <w:rPr>
          <w:rStyle w:val="normaltextrun"/>
          <w:rFonts w:ascii="Calibri" w:hAnsi="Calibri"/>
          <w:i/>
          <w:iCs/>
          <w:sz w:val="22"/>
          <w:szCs w:val="22"/>
          <w:shd w:val="clear" w:color="auto" w:fill="FFFFFF"/>
        </w:rPr>
        <w:t xml:space="preserve"> si </w:t>
      </w:r>
      <w:proofErr w:type="gramStart"/>
      <w:r w:rsidR="00C13CCB" w:rsidRPr="008C01BC">
        <w:rPr>
          <w:rStyle w:val="normaltextrun"/>
          <w:rFonts w:ascii="Calibri" w:hAnsi="Calibri"/>
          <w:i/>
          <w:iCs/>
          <w:sz w:val="22"/>
          <w:szCs w:val="22"/>
          <w:shd w:val="clear" w:color="auto" w:fill="FFFFFF"/>
        </w:rPr>
        <w:t>tendríamos</w:t>
      </w:r>
      <w:proofErr w:type="gramEnd"/>
      <w:r w:rsidR="00C13CCB" w:rsidRPr="008C01BC">
        <w:rPr>
          <w:rStyle w:val="normaltextrun"/>
          <w:rFonts w:ascii="Calibri" w:hAnsi="Calibri"/>
          <w:i/>
          <w:iCs/>
          <w:sz w:val="22"/>
          <w:szCs w:val="22"/>
          <w:shd w:val="clear" w:color="auto" w:fill="FFFFFF"/>
        </w:rPr>
        <w:t xml:space="preserve"> un problema de intereses, pero</w:t>
      </w:r>
      <w:r w:rsidR="00A94689" w:rsidRPr="008C01BC">
        <w:rPr>
          <w:rStyle w:val="normaltextrun"/>
          <w:rFonts w:ascii="Calibri" w:hAnsi="Calibri"/>
          <w:i/>
          <w:iCs/>
          <w:sz w:val="22"/>
          <w:szCs w:val="22"/>
          <w:shd w:val="clear" w:color="auto" w:fill="FFFFFF"/>
        </w:rPr>
        <w:t xml:space="preserve"> con</w:t>
      </w:r>
      <w:r w:rsidR="00C13CCB" w:rsidRPr="008C01BC">
        <w:rPr>
          <w:rStyle w:val="normaltextrun"/>
          <w:rFonts w:ascii="Calibri" w:hAnsi="Calibri"/>
          <w:i/>
          <w:iCs/>
          <w:sz w:val="22"/>
          <w:szCs w:val="22"/>
          <w:shd w:val="clear" w:color="auto" w:fill="FFFFFF"/>
        </w:rPr>
        <w:t xml:space="preserve"> una descripción</w:t>
      </w:r>
      <w:r w:rsidR="00A94689" w:rsidRPr="008C01BC">
        <w:rPr>
          <w:rStyle w:val="normaltextrun"/>
          <w:rFonts w:ascii="Calibri" w:hAnsi="Calibri"/>
          <w:i/>
          <w:iCs/>
          <w:sz w:val="22"/>
          <w:szCs w:val="22"/>
          <w:shd w:val="clear" w:color="auto" w:fill="FFFFFF"/>
        </w:rPr>
        <w:t xml:space="preserve"> de una norma</w:t>
      </w:r>
      <w:r w:rsidR="00C13CCB" w:rsidRPr="008C01BC">
        <w:rPr>
          <w:rStyle w:val="normaltextrun"/>
          <w:rFonts w:ascii="Calibri" w:hAnsi="Calibri"/>
          <w:i/>
          <w:iCs/>
          <w:sz w:val="22"/>
          <w:szCs w:val="22"/>
          <w:shd w:val="clear" w:color="auto" w:fill="FFFFFF"/>
        </w:rPr>
        <w:t xml:space="preserve"> para</w:t>
      </w:r>
      <w:r w:rsidR="00CE7060" w:rsidRPr="008C01BC">
        <w:rPr>
          <w:rStyle w:val="normaltextrun"/>
          <w:rFonts w:ascii="Calibri" w:hAnsi="Calibri"/>
          <w:i/>
          <w:iCs/>
          <w:sz w:val="22"/>
          <w:szCs w:val="22"/>
          <w:shd w:val="clear" w:color="auto" w:fill="FFFFFF"/>
        </w:rPr>
        <w:t xml:space="preserve"> documentos históricos, yo creo</w:t>
      </w:r>
      <w:r w:rsidRPr="008C01BC">
        <w:rPr>
          <w:rStyle w:val="normaltextrun"/>
          <w:rFonts w:ascii="Calibri" w:hAnsi="Calibri"/>
          <w:i/>
          <w:iCs/>
          <w:sz w:val="22"/>
          <w:szCs w:val="22"/>
          <w:shd w:val="clear" w:color="auto" w:fill="FFFFFF"/>
        </w:rPr>
        <w:t xml:space="preserve"> que</w:t>
      </w:r>
      <w:r w:rsidR="00CE7060" w:rsidRPr="008C01BC">
        <w:rPr>
          <w:rStyle w:val="normaltextrun"/>
          <w:rFonts w:ascii="Calibri" w:hAnsi="Calibri"/>
          <w:i/>
          <w:iCs/>
          <w:sz w:val="22"/>
          <w:szCs w:val="22"/>
          <w:shd w:val="clear" w:color="auto" w:fill="FFFFFF"/>
        </w:rPr>
        <w:t>,</w:t>
      </w:r>
      <w:r w:rsidRPr="008C01BC">
        <w:rPr>
          <w:rStyle w:val="normaltextrun"/>
          <w:rFonts w:ascii="Calibri" w:hAnsi="Calibri"/>
          <w:i/>
          <w:iCs/>
          <w:sz w:val="22"/>
          <w:szCs w:val="22"/>
          <w:shd w:val="clear" w:color="auto" w:fill="FFFFFF"/>
        </w:rPr>
        <w:t xml:space="preserve"> digamos en este caso particular </w:t>
      </w:r>
      <w:r w:rsidR="00162EBF" w:rsidRPr="008C01BC">
        <w:rPr>
          <w:rStyle w:val="normaltextrun"/>
          <w:rFonts w:ascii="Calibri" w:hAnsi="Calibri"/>
          <w:i/>
          <w:iCs/>
          <w:sz w:val="22"/>
          <w:szCs w:val="22"/>
          <w:shd w:val="clear" w:color="auto" w:fill="FFFFFF"/>
        </w:rPr>
        <w:t>podría</w:t>
      </w:r>
      <w:r w:rsidR="00445F73" w:rsidRPr="008C01BC">
        <w:rPr>
          <w:rStyle w:val="normaltextrun"/>
          <w:rFonts w:ascii="Calibri" w:hAnsi="Calibri"/>
          <w:i/>
          <w:iCs/>
          <w:sz w:val="22"/>
          <w:szCs w:val="22"/>
          <w:shd w:val="clear" w:color="auto" w:fill="FFFFFF"/>
        </w:rPr>
        <w:t xml:space="preserve"> hasta</w:t>
      </w:r>
      <w:r w:rsidR="00162EBF" w:rsidRPr="008C01BC">
        <w:rPr>
          <w:rStyle w:val="normaltextrun"/>
          <w:rFonts w:ascii="Calibri" w:hAnsi="Calibri"/>
          <w:i/>
          <w:iCs/>
          <w:sz w:val="22"/>
          <w:szCs w:val="22"/>
          <w:shd w:val="clear" w:color="auto" w:fill="FFFFFF"/>
        </w:rPr>
        <w:t xml:space="preserve"> </w:t>
      </w:r>
      <w:r w:rsidRPr="008C01BC">
        <w:rPr>
          <w:rStyle w:val="normaltextrun"/>
          <w:rFonts w:ascii="Calibri" w:hAnsi="Calibri"/>
          <w:i/>
          <w:iCs/>
          <w:sz w:val="22"/>
          <w:szCs w:val="22"/>
          <w:shd w:val="clear" w:color="auto" w:fill="FFFFFF"/>
        </w:rPr>
        <w:t xml:space="preserve">separarse </w:t>
      </w:r>
      <w:r w:rsidR="00445F73" w:rsidRPr="008C01BC">
        <w:rPr>
          <w:rStyle w:val="normaltextrun"/>
          <w:rFonts w:ascii="Calibri" w:hAnsi="Calibri"/>
          <w:i/>
          <w:iCs/>
          <w:sz w:val="22"/>
          <w:szCs w:val="22"/>
          <w:shd w:val="clear" w:color="auto" w:fill="FFFFFF"/>
        </w:rPr>
        <w:t>d</w:t>
      </w:r>
      <w:r w:rsidR="00162EBF" w:rsidRPr="008C01BC">
        <w:rPr>
          <w:rStyle w:val="normaltextrun"/>
          <w:rFonts w:ascii="Calibri" w:hAnsi="Calibri"/>
          <w:i/>
          <w:iCs/>
          <w:sz w:val="22"/>
          <w:szCs w:val="22"/>
          <w:shd w:val="clear" w:color="auto" w:fill="FFFFFF"/>
        </w:rPr>
        <w:t>el</w:t>
      </w:r>
      <w:r w:rsidRPr="008C01BC">
        <w:rPr>
          <w:rStyle w:val="normaltextrun"/>
          <w:rFonts w:ascii="Calibri" w:hAnsi="Calibri"/>
          <w:i/>
          <w:iCs/>
          <w:sz w:val="22"/>
          <w:szCs w:val="22"/>
          <w:shd w:val="clear" w:color="auto" w:fill="FFFFFF"/>
        </w:rPr>
        <w:t xml:space="preserve"> criterio legal </w:t>
      </w:r>
      <w:r w:rsidR="00240C44" w:rsidRPr="008C01BC">
        <w:rPr>
          <w:rStyle w:val="normaltextrun"/>
          <w:rFonts w:ascii="Calibri" w:hAnsi="Calibri"/>
          <w:i/>
          <w:iCs/>
          <w:sz w:val="22"/>
          <w:szCs w:val="22"/>
          <w:shd w:val="clear" w:color="auto" w:fill="FFFFFF"/>
        </w:rPr>
        <w:t>con base</w:t>
      </w:r>
      <w:r w:rsidRPr="008C01BC">
        <w:rPr>
          <w:rStyle w:val="normaltextrun"/>
          <w:rFonts w:ascii="Calibri" w:hAnsi="Calibri"/>
          <w:i/>
          <w:iCs/>
          <w:sz w:val="22"/>
          <w:szCs w:val="22"/>
          <w:shd w:val="clear" w:color="auto" w:fill="FFFFFF"/>
        </w:rPr>
        <w:t xml:space="preserve"> en este tipo de alegatos, pero es simplemente una discusión legal, simplemente es ánimo de </w:t>
      </w:r>
      <w:r w:rsidR="00045811" w:rsidRPr="008C01BC">
        <w:rPr>
          <w:rStyle w:val="normaltextrun"/>
          <w:rFonts w:ascii="Calibri" w:hAnsi="Calibri"/>
          <w:i/>
          <w:iCs/>
          <w:sz w:val="22"/>
          <w:szCs w:val="22"/>
          <w:shd w:val="clear" w:color="auto" w:fill="FFFFFF"/>
        </w:rPr>
        <w:t>contribuir</w:t>
      </w:r>
      <w:r w:rsidRPr="008C01BC">
        <w:rPr>
          <w:rStyle w:val="normaltextrun"/>
          <w:rFonts w:ascii="Calibri" w:hAnsi="Calibri"/>
          <w:i/>
          <w:iCs/>
          <w:sz w:val="22"/>
          <w:szCs w:val="22"/>
          <w:shd w:val="clear" w:color="auto" w:fill="FFFFFF"/>
        </w:rPr>
        <w:t xml:space="preserve"> con el tema y no</w:t>
      </w:r>
      <w:r w:rsidR="00045811" w:rsidRPr="008C01BC">
        <w:rPr>
          <w:rStyle w:val="normaltextrun"/>
          <w:rFonts w:ascii="Calibri" w:hAnsi="Calibri"/>
          <w:i/>
          <w:iCs/>
          <w:sz w:val="22"/>
          <w:szCs w:val="22"/>
          <w:shd w:val="clear" w:color="auto" w:fill="FFFFFF"/>
        </w:rPr>
        <w:t xml:space="preserve"> j</w:t>
      </w:r>
      <w:r w:rsidRPr="008C01BC">
        <w:rPr>
          <w:rStyle w:val="normaltextrun"/>
          <w:rFonts w:ascii="Calibri" w:hAnsi="Calibri"/>
          <w:i/>
          <w:iCs/>
          <w:sz w:val="22"/>
          <w:szCs w:val="22"/>
          <w:shd w:val="clear" w:color="auto" w:fill="FFFFFF"/>
        </w:rPr>
        <w:t>amás poner</w:t>
      </w:r>
      <w:r w:rsidR="00445F73" w:rsidRPr="008C01BC">
        <w:rPr>
          <w:rStyle w:val="normaltextrun"/>
          <w:rFonts w:ascii="Calibri" w:hAnsi="Calibri"/>
          <w:i/>
          <w:iCs/>
          <w:sz w:val="22"/>
          <w:szCs w:val="22"/>
          <w:shd w:val="clear" w:color="auto" w:fill="FFFFFF"/>
        </w:rPr>
        <w:t xml:space="preserve"> en tela de</w:t>
      </w:r>
      <w:r w:rsidRPr="008C01BC">
        <w:rPr>
          <w:rStyle w:val="normaltextrun"/>
          <w:rFonts w:ascii="Calibri" w:hAnsi="Calibri"/>
          <w:i/>
          <w:iCs/>
          <w:sz w:val="22"/>
          <w:szCs w:val="22"/>
          <w:shd w:val="clear" w:color="auto" w:fill="FFFFFF"/>
        </w:rPr>
        <w:t xml:space="preserve"> duda </w:t>
      </w:r>
      <w:r w:rsidR="00446E66" w:rsidRPr="008C01BC">
        <w:rPr>
          <w:rStyle w:val="normaltextrun"/>
          <w:rFonts w:ascii="Calibri" w:hAnsi="Calibri"/>
          <w:i/>
          <w:iCs/>
          <w:sz w:val="22"/>
          <w:szCs w:val="22"/>
          <w:shd w:val="clear" w:color="auto" w:fill="FFFFFF"/>
        </w:rPr>
        <w:t>ni su</w:t>
      </w:r>
      <w:r w:rsidR="00240C44" w:rsidRPr="008C01BC">
        <w:rPr>
          <w:rStyle w:val="normaltextrun"/>
          <w:rFonts w:ascii="Calibri" w:hAnsi="Calibri"/>
          <w:i/>
          <w:iCs/>
          <w:sz w:val="22"/>
          <w:szCs w:val="22"/>
          <w:shd w:val="clear" w:color="auto" w:fill="FFFFFF"/>
        </w:rPr>
        <w:t xml:space="preserve"> opinión Ivannia</w:t>
      </w:r>
      <w:r w:rsidR="00446E66" w:rsidRPr="008C01BC">
        <w:rPr>
          <w:rStyle w:val="normaltextrun"/>
          <w:rFonts w:ascii="Calibri" w:hAnsi="Calibri"/>
          <w:i/>
          <w:iCs/>
          <w:sz w:val="22"/>
          <w:szCs w:val="22"/>
          <w:shd w:val="clear" w:color="auto" w:fill="FFFFFF"/>
        </w:rPr>
        <w:t>, ni la del señor presidente</w:t>
      </w:r>
      <w:r w:rsidR="00240C44" w:rsidRPr="008C01BC">
        <w:rPr>
          <w:rStyle w:val="normaltextrun"/>
          <w:rFonts w:ascii="Calibri" w:hAnsi="Calibri"/>
          <w:sz w:val="22"/>
          <w:szCs w:val="22"/>
          <w:shd w:val="clear" w:color="auto" w:fill="FFFFFF"/>
        </w:rPr>
        <w:t xml:space="preserve">. </w:t>
      </w:r>
      <w:r w:rsidR="00610472" w:rsidRPr="008C01BC">
        <w:rPr>
          <w:rStyle w:val="normaltextrun"/>
          <w:rFonts w:ascii="Calibri" w:hAnsi="Calibri"/>
          <w:sz w:val="22"/>
          <w:szCs w:val="22"/>
          <w:shd w:val="clear" w:color="auto" w:fill="FFFFFF"/>
        </w:rPr>
        <w:t>----------------------------------------------------------</w:t>
      </w:r>
      <w:r w:rsidR="00E235AB" w:rsidRPr="008C01BC">
        <w:rPr>
          <w:rStyle w:val="normaltextrun"/>
          <w:rFonts w:ascii="Calibri" w:hAnsi="Calibri"/>
          <w:sz w:val="22"/>
          <w:szCs w:val="22"/>
          <w:shd w:val="clear" w:color="auto" w:fill="FFFFFF"/>
        </w:rPr>
        <w:t>------------</w:t>
      </w:r>
    </w:p>
    <w:p w14:paraId="2D9B3F7F" w14:textId="4331D52F" w:rsidR="00FD4E56" w:rsidRPr="008C01BC" w:rsidRDefault="00FD4E56" w:rsidP="00C96A02">
      <w:pPr>
        <w:pStyle w:val="Default"/>
        <w:spacing w:line="460" w:lineRule="exact"/>
        <w:jc w:val="both"/>
        <w:rPr>
          <w:rStyle w:val="normaltextrun"/>
          <w:rFonts w:ascii="Calibri" w:hAnsi="Calibri"/>
          <w:sz w:val="22"/>
          <w:szCs w:val="22"/>
          <w:shd w:val="clear" w:color="auto" w:fill="FFFFFF"/>
        </w:rPr>
      </w:pPr>
      <w:r w:rsidRPr="008C01BC">
        <w:rPr>
          <w:rStyle w:val="normaltextrun"/>
          <w:rFonts w:ascii="Calibri" w:hAnsi="Calibri"/>
          <w:sz w:val="22"/>
          <w:szCs w:val="22"/>
          <w:shd w:val="clear" w:color="auto" w:fill="FFFFFF"/>
        </w:rPr>
        <w:t xml:space="preserve">El señor Gómez indica que entiende lo que dice el señor López </w:t>
      </w:r>
      <w:r w:rsidR="00F9350C" w:rsidRPr="008C01BC">
        <w:rPr>
          <w:rStyle w:val="normaltextrun"/>
          <w:rFonts w:ascii="Calibri" w:hAnsi="Calibri"/>
          <w:sz w:val="22"/>
          <w:szCs w:val="22"/>
          <w:shd w:val="clear" w:color="auto" w:fill="FFFFFF"/>
        </w:rPr>
        <w:t>y</w:t>
      </w:r>
      <w:r w:rsidRPr="008C01BC">
        <w:rPr>
          <w:rStyle w:val="normaltextrun"/>
          <w:rFonts w:ascii="Calibri" w:hAnsi="Calibri"/>
          <w:sz w:val="22"/>
          <w:szCs w:val="22"/>
          <w:shd w:val="clear" w:color="auto" w:fill="FFFFFF"/>
        </w:rPr>
        <w:t xml:space="preserve"> le parece un punto muy válido. </w:t>
      </w:r>
      <w:r w:rsidR="00610472" w:rsidRPr="008C01BC">
        <w:rPr>
          <w:rStyle w:val="normaltextrun"/>
          <w:rFonts w:ascii="Calibri" w:hAnsi="Calibri"/>
          <w:sz w:val="22"/>
          <w:szCs w:val="22"/>
          <w:shd w:val="clear" w:color="auto" w:fill="FFFFFF"/>
        </w:rPr>
        <w:t>------------------</w:t>
      </w:r>
    </w:p>
    <w:p w14:paraId="6FF08814" w14:textId="799E6C41" w:rsidR="000F0922" w:rsidRPr="008C01BC" w:rsidRDefault="00785CE9" w:rsidP="00C96A02">
      <w:pPr>
        <w:pStyle w:val="Default"/>
        <w:spacing w:line="460" w:lineRule="exact"/>
        <w:jc w:val="both"/>
        <w:rPr>
          <w:rStyle w:val="normaltextrun"/>
          <w:rFonts w:ascii="Calibri" w:hAnsi="Calibri"/>
          <w:sz w:val="22"/>
          <w:szCs w:val="22"/>
          <w:shd w:val="clear" w:color="auto" w:fill="FFFFFF"/>
        </w:rPr>
      </w:pPr>
      <w:r w:rsidRPr="008C01BC">
        <w:rPr>
          <w:rStyle w:val="normaltextrun"/>
          <w:rFonts w:ascii="Calibri" w:hAnsi="Calibri"/>
          <w:sz w:val="22"/>
          <w:szCs w:val="22"/>
          <w:shd w:val="clear" w:color="auto" w:fill="FFFFFF"/>
        </w:rPr>
        <w:t>La señora Denise López menciona</w:t>
      </w:r>
      <w:r w:rsidR="006A15A7" w:rsidRPr="008C01BC">
        <w:rPr>
          <w:rStyle w:val="normaltextrun"/>
          <w:rFonts w:ascii="Calibri" w:hAnsi="Calibri"/>
          <w:sz w:val="22"/>
          <w:szCs w:val="22"/>
          <w:shd w:val="clear" w:color="auto" w:fill="FFFFFF"/>
        </w:rPr>
        <w:t xml:space="preserve">, </w:t>
      </w:r>
      <w:r w:rsidR="006A15A7" w:rsidRPr="008C01BC">
        <w:rPr>
          <w:rStyle w:val="normaltextrun"/>
          <w:rFonts w:ascii="Calibri" w:hAnsi="Calibri"/>
          <w:i/>
          <w:iCs/>
          <w:sz w:val="22"/>
          <w:szCs w:val="22"/>
          <w:shd w:val="clear" w:color="auto" w:fill="FFFFFF"/>
        </w:rPr>
        <w:t xml:space="preserve">de mi parte </w:t>
      </w:r>
      <w:r w:rsidR="00FE6A88" w:rsidRPr="008C01BC">
        <w:rPr>
          <w:rStyle w:val="normaltextrun"/>
          <w:rFonts w:ascii="Calibri" w:hAnsi="Calibri"/>
          <w:i/>
          <w:iCs/>
          <w:sz w:val="22"/>
          <w:szCs w:val="22"/>
          <w:shd w:val="clear" w:color="auto" w:fill="FFFFFF"/>
        </w:rPr>
        <w:t>voy</w:t>
      </w:r>
      <w:r w:rsidRPr="008C01BC">
        <w:rPr>
          <w:rStyle w:val="normaltextrun"/>
          <w:rFonts w:ascii="Calibri" w:hAnsi="Calibri"/>
          <w:i/>
          <w:iCs/>
          <w:sz w:val="22"/>
          <w:szCs w:val="22"/>
          <w:shd w:val="clear" w:color="auto" w:fill="FFFFFF"/>
        </w:rPr>
        <w:t xml:space="preserve"> en la línea de l</w:t>
      </w:r>
      <w:r w:rsidR="009A1A51" w:rsidRPr="008C01BC">
        <w:rPr>
          <w:rStyle w:val="normaltextrun"/>
          <w:rFonts w:ascii="Calibri" w:hAnsi="Calibri"/>
          <w:i/>
          <w:iCs/>
          <w:sz w:val="22"/>
          <w:szCs w:val="22"/>
          <w:shd w:val="clear" w:color="auto" w:fill="FFFFFF"/>
        </w:rPr>
        <w:t>a</w:t>
      </w:r>
      <w:r w:rsidRPr="008C01BC">
        <w:rPr>
          <w:rStyle w:val="normaltextrun"/>
          <w:rFonts w:ascii="Calibri" w:hAnsi="Calibri"/>
          <w:i/>
          <w:iCs/>
          <w:sz w:val="22"/>
          <w:szCs w:val="22"/>
          <w:shd w:val="clear" w:color="auto" w:fill="FFFFFF"/>
        </w:rPr>
        <w:t>s compañer</w:t>
      </w:r>
      <w:r w:rsidR="00FE6A88" w:rsidRPr="008C01BC">
        <w:rPr>
          <w:rStyle w:val="normaltextrun"/>
          <w:rFonts w:ascii="Calibri" w:hAnsi="Calibri"/>
          <w:i/>
          <w:iCs/>
          <w:sz w:val="22"/>
          <w:szCs w:val="22"/>
          <w:shd w:val="clear" w:color="auto" w:fill="FFFFFF"/>
        </w:rPr>
        <w:t>a</w:t>
      </w:r>
      <w:r w:rsidRPr="008C01BC">
        <w:rPr>
          <w:rStyle w:val="normaltextrun"/>
          <w:rFonts w:ascii="Calibri" w:hAnsi="Calibri"/>
          <w:i/>
          <w:iCs/>
          <w:sz w:val="22"/>
          <w:szCs w:val="22"/>
          <w:shd w:val="clear" w:color="auto" w:fill="FFFFFF"/>
        </w:rPr>
        <w:t>s</w:t>
      </w:r>
      <w:r w:rsidR="00FE6A88" w:rsidRPr="008C01BC">
        <w:rPr>
          <w:rStyle w:val="normaltextrun"/>
          <w:rFonts w:ascii="Calibri" w:hAnsi="Calibri"/>
          <w:i/>
          <w:iCs/>
          <w:sz w:val="22"/>
          <w:szCs w:val="22"/>
          <w:shd w:val="clear" w:color="auto" w:fill="FFFFFF"/>
        </w:rPr>
        <w:t>, creo que si</w:t>
      </w:r>
      <w:r w:rsidRPr="008C01BC">
        <w:rPr>
          <w:rStyle w:val="normaltextrun"/>
          <w:rFonts w:ascii="Calibri" w:hAnsi="Calibri"/>
          <w:i/>
          <w:iCs/>
          <w:sz w:val="22"/>
          <w:szCs w:val="22"/>
          <w:shd w:val="clear" w:color="auto" w:fill="FFFFFF"/>
        </w:rPr>
        <w:t xml:space="preserve"> </w:t>
      </w:r>
      <w:r w:rsidR="002A3552" w:rsidRPr="008C01BC">
        <w:rPr>
          <w:rStyle w:val="normaltextrun"/>
          <w:rFonts w:ascii="Calibri" w:hAnsi="Calibri"/>
          <w:i/>
          <w:iCs/>
          <w:sz w:val="22"/>
          <w:szCs w:val="22"/>
          <w:shd w:val="clear" w:color="auto" w:fill="FFFFFF"/>
        </w:rPr>
        <w:t xml:space="preserve">es necesario que se actualice </w:t>
      </w:r>
      <w:r w:rsidR="009F19E7" w:rsidRPr="008C01BC">
        <w:rPr>
          <w:rStyle w:val="normaltextrun"/>
          <w:rFonts w:ascii="Calibri" w:hAnsi="Calibri"/>
          <w:i/>
          <w:iCs/>
          <w:sz w:val="22"/>
          <w:szCs w:val="22"/>
          <w:shd w:val="clear" w:color="auto" w:fill="FFFFFF"/>
        </w:rPr>
        <w:t xml:space="preserve">la norma, </w:t>
      </w:r>
      <w:r w:rsidR="002A3552" w:rsidRPr="008C01BC">
        <w:rPr>
          <w:rStyle w:val="normaltextrun"/>
          <w:rFonts w:ascii="Calibri" w:hAnsi="Calibri"/>
          <w:i/>
          <w:iCs/>
          <w:sz w:val="22"/>
          <w:szCs w:val="22"/>
          <w:shd w:val="clear" w:color="auto" w:fill="FFFFFF"/>
        </w:rPr>
        <w:t xml:space="preserve">no estoy en desacuerdo de que o tal vez </w:t>
      </w:r>
      <w:r w:rsidR="009F19E7" w:rsidRPr="008C01BC">
        <w:rPr>
          <w:rStyle w:val="normaltextrun"/>
          <w:rFonts w:ascii="Calibri" w:hAnsi="Calibri"/>
          <w:i/>
          <w:iCs/>
          <w:sz w:val="22"/>
          <w:szCs w:val="22"/>
          <w:shd w:val="clear" w:color="auto" w:fill="FFFFFF"/>
        </w:rPr>
        <w:t>b</w:t>
      </w:r>
      <w:r w:rsidR="002A3552" w:rsidRPr="008C01BC">
        <w:rPr>
          <w:rStyle w:val="normaltextrun"/>
          <w:rFonts w:ascii="Calibri" w:hAnsi="Calibri"/>
          <w:i/>
          <w:iCs/>
          <w:sz w:val="22"/>
          <w:szCs w:val="22"/>
          <w:shd w:val="clear" w:color="auto" w:fill="FFFFFF"/>
        </w:rPr>
        <w:t xml:space="preserve">ueno, como dice </w:t>
      </w:r>
      <w:proofErr w:type="spellStart"/>
      <w:r w:rsidR="009F19E7" w:rsidRPr="008C01BC">
        <w:rPr>
          <w:rStyle w:val="normaltextrun"/>
          <w:rFonts w:ascii="Calibri" w:hAnsi="Calibri"/>
          <w:i/>
          <w:iCs/>
          <w:sz w:val="22"/>
          <w:szCs w:val="22"/>
          <w:shd w:val="clear" w:color="auto" w:fill="FFFFFF"/>
        </w:rPr>
        <w:t>S</w:t>
      </w:r>
      <w:r w:rsidR="002A3552" w:rsidRPr="008C01BC">
        <w:rPr>
          <w:rStyle w:val="normaltextrun"/>
          <w:rFonts w:ascii="Calibri" w:hAnsi="Calibri"/>
          <w:i/>
          <w:iCs/>
          <w:sz w:val="22"/>
          <w:szCs w:val="22"/>
          <w:shd w:val="clear" w:color="auto" w:fill="FFFFFF"/>
        </w:rPr>
        <w:t>ofi</w:t>
      </w:r>
      <w:proofErr w:type="spellEnd"/>
      <w:r w:rsidR="002A3552" w:rsidRPr="008C01BC">
        <w:rPr>
          <w:rStyle w:val="normaltextrun"/>
          <w:rFonts w:ascii="Calibri" w:hAnsi="Calibri"/>
          <w:i/>
          <w:iCs/>
          <w:sz w:val="22"/>
          <w:szCs w:val="22"/>
          <w:shd w:val="clear" w:color="auto" w:fill="FFFFFF"/>
        </w:rPr>
        <w:t xml:space="preserve">, no quitarlo del esquema, sino tal vez cambiarles esa condición, que </w:t>
      </w:r>
      <w:r w:rsidR="00294CA6" w:rsidRPr="008C01BC">
        <w:rPr>
          <w:rStyle w:val="normaltextrun"/>
          <w:rFonts w:ascii="Calibri" w:hAnsi="Calibri"/>
          <w:i/>
          <w:iCs/>
          <w:sz w:val="22"/>
          <w:szCs w:val="22"/>
          <w:shd w:val="clear" w:color="auto" w:fill="FFFFFF"/>
        </w:rPr>
        <w:t>pase de ser</w:t>
      </w:r>
      <w:r w:rsidR="002A3552" w:rsidRPr="008C01BC">
        <w:rPr>
          <w:rStyle w:val="normaltextrun"/>
          <w:rFonts w:ascii="Calibri" w:hAnsi="Calibri"/>
          <w:i/>
          <w:iCs/>
          <w:sz w:val="22"/>
          <w:szCs w:val="22"/>
          <w:shd w:val="clear" w:color="auto" w:fill="FFFFFF"/>
        </w:rPr>
        <w:t xml:space="preserve"> obligatorio </w:t>
      </w:r>
      <w:r w:rsidR="00294CA6" w:rsidRPr="008C01BC">
        <w:rPr>
          <w:rStyle w:val="normaltextrun"/>
          <w:rFonts w:ascii="Calibri" w:hAnsi="Calibri"/>
          <w:i/>
          <w:iCs/>
          <w:sz w:val="22"/>
          <w:szCs w:val="22"/>
          <w:shd w:val="clear" w:color="auto" w:fill="FFFFFF"/>
        </w:rPr>
        <w:t xml:space="preserve">a </w:t>
      </w:r>
      <w:r w:rsidR="002A3552" w:rsidRPr="008C01BC">
        <w:rPr>
          <w:rStyle w:val="normaltextrun"/>
          <w:rFonts w:ascii="Calibri" w:hAnsi="Calibri"/>
          <w:i/>
          <w:iCs/>
          <w:sz w:val="22"/>
          <w:szCs w:val="22"/>
          <w:shd w:val="clear" w:color="auto" w:fill="FFFFFF"/>
        </w:rPr>
        <w:t>pensar por un opcional</w:t>
      </w:r>
      <w:r w:rsidR="00294CA6" w:rsidRPr="008C01BC">
        <w:rPr>
          <w:rStyle w:val="normaltextrun"/>
          <w:rFonts w:ascii="Calibri" w:hAnsi="Calibri"/>
          <w:i/>
          <w:iCs/>
          <w:sz w:val="22"/>
          <w:szCs w:val="22"/>
          <w:shd w:val="clear" w:color="auto" w:fill="FFFFFF"/>
        </w:rPr>
        <w:t>,</w:t>
      </w:r>
      <w:r w:rsidR="002A3552" w:rsidRPr="008C01BC">
        <w:rPr>
          <w:rStyle w:val="normaltextrun"/>
          <w:rFonts w:ascii="Calibri" w:hAnsi="Calibri"/>
          <w:i/>
          <w:iCs/>
          <w:sz w:val="22"/>
          <w:szCs w:val="22"/>
          <w:shd w:val="clear" w:color="auto" w:fill="FFFFFF"/>
        </w:rPr>
        <w:t xml:space="preserve"> </w:t>
      </w:r>
      <w:r w:rsidR="00294CA6" w:rsidRPr="008C01BC">
        <w:rPr>
          <w:rStyle w:val="normaltextrun"/>
          <w:rFonts w:ascii="Calibri" w:hAnsi="Calibri"/>
          <w:i/>
          <w:iCs/>
          <w:sz w:val="22"/>
          <w:szCs w:val="22"/>
          <w:shd w:val="clear" w:color="auto" w:fill="FFFFFF"/>
        </w:rPr>
        <w:t>y</w:t>
      </w:r>
      <w:r w:rsidR="002A3552" w:rsidRPr="008C01BC">
        <w:rPr>
          <w:rStyle w:val="normaltextrun"/>
          <w:rFonts w:ascii="Calibri" w:hAnsi="Calibri"/>
          <w:i/>
          <w:iCs/>
          <w:sz w:val="22"/>
          <w:szCs w:val="22"/>
          <w:shd w:val="clear" w:color="auto" w:fill="FFFFFF"/>
        </w:rPr>
        <w:t xml:space="preserve"> también revisar para ver si es factible, como incluir otros datos, por ejemplo, los datos de preservación, que creo que nosotros no</w:t>
      </w:r>
      <w:r w:rsidR="00E76ABD" w:rsidRPr="008C01BC">
        <w:rPr>
          <w:rStyle w:val="normaltextrun"/>
          <w:rFonts w:ascii="Calibri" w:hAnsi="Calibri"/>
          <w:i/>
          <w:iCs/>
          <w:sz w:val="22"/>
          <w:szCs w:val="22"/>
          <w:shd w:val="clear" w:color="auto" w:fill="FFFFFF"/>
        </w:rPr>
        <w:t xml:space="preserve"> </w:t>
      </w:r>
      <w:r w:rsidR="002A3552" w:rsidRPr="008C01BC">
        <w:rPr>
          <w:rStyle w:val="normaltextrun"/>
          <w:rFonts w:ascii="Calibri" w:hAnsi="Calibri"/>
          <w:i/>
          <w:iCs/>
          <w:sz w:val="22"/>
          <w:szCs w:val="22"/>
          <w:shd w:val="clear" w:color="auto" w:fill="FFFFFF"/>
        </w:rPr>
        <w:t xml:space="preserve"> tenemos contemplado nada nada al respecto, </w:t>
      </w:r>
      <w:r w:rsidR="00B47C3E" w:rsidRPr="008C01BC">
        <w:rPr>
          <w:rStyle w:val="normaltextrun"/>
          <w:rFonts w:ascii="Calibri" w:hAnsi="Calibri"/>
          <w:i/>
          <w:iCs/>
          <w:sz w:val="22"/>
          <w:szCs w:val="22"/>
          <w:shd w:val="clear" w:color="auto" w:fill="FFFFFF"/>
        </w:rPr>
        <w:t xml:space="preserve">e </w:t>
      </w:r>
      <w:r w:rsidR="002A3552" w:rsidRPr="008C01BC">
        <w:rPr>
          <w:rStyle w:val="normaltextrun"/>
          <w:rFonts w:ascii="Calibri" w:hAnsi="Calibri"/>
          <w:i/>
          <w:iCs/>
          <w:sz w:val="22"/>
          <w:szCs w:val="22"/>
          <w:shd w:val="clear" w:color="auto" w:fill="FFFFFF"/>
        </w:rPr>
        <w:t xml:space="preserve">ir actualizándonos también en ese sentido, una parte de </w:t>
      </w:r>
      <w:r w:rsidR="00B113C2" w:rsidRPr="008C01BC">
        <w:rPr>
          <w:rStyle w:val="normaltextrun"/>
          <w:rFonts w:ascii="Calibri" w:hAnsi="Calibri"/>
          <w:i/>
          <w:iCs/>
          <w:sz w:val="22"/>
          <w:szCs w:val="22"/>
          <w:shd w:val="clear" w:color="auto" w:fill="FFFFFF"/>
        </w:rPr>
        <w:t>preservación,</w:t>
      </w:r>
      <w:r w:rsidR="002A3552" w:rsidRPr="008C01BC">
        <w:rPr>
          <w:rStyle w:val="normaltextrun"/>
          <w:rFonts w:ascii="Calibri" w:hAnsi="Calibri"/>
          <w:i/>
          <w:iCs/>
          <w:sz w:val="22"/>
          <w:szCs w:val="22"/>
          <w:shd w:val="clear" w:color="auto" w:fill="FFFFFF"/>
        </w:rPr>
        <w:t xml:space="preserve"> </w:t>
      </w:r>
      <w:r w:rsidR="004B4F8C" w:rsidRPr="008C01BC">
        <w:rPr>
          <w:rStyle w:val="normaltextrun"/>
          <w:rFonts w:ascii="Calibri" w:hAnsi="Calibri"/>
          <w:i/>
          <w:iCs/>
          <w:sz w:val="22"/>
          <w:szCs w:val="22"/>
          <w:shd w:val="clear" w:color="auto" w:fill="FFFFFF"/>
        </w:rPr>
        <w:t xml:space="preserve">viendo a ver de </w:t>
      </w:r>
      <w:proofErr w:type="spellStart"/>
      <w:r w:rsidR="004B4F8C" w:rsidRPr="008C01BC">
        <w:rPr>
          <w:rStyle w:val="normaltextrun"/>
          <w:rFonts w:ascii="Calibri" w:hAnsi="Calibri"/>
          <w:i/>
          <w:iCs/>
          <w:sz w:val="22"/>
          <w:szCs w:val="22"/>
          <w:shd w:val="clear" w:color="auto" w:fill="FFFFFF"/>
        </w:rPr>
        <w:t>que</w:t>
      </w:r>
      <w:proofErr w:type="spellEnd"/>
      <w:r w:rsidR="009F5C5B" w:rsidRPr="008C01BC">
        <w:rPr>
          <w:rStyle w:val="normaltextrun"/>
          <w:rFonts w:ascii="Calibri" w:hAnsi="Calibri"/>
          <w:i/>
          <w:iCs/>
          <w:sz w:val="22"/>
          <w:szCs w:val="22"/>
          <w:shd w:val="clear" w:color="auto" w:fill="FFFFFF"/>
        </w:rPr>
        <w:t xml:space="preserve"> </w:t>
      </w:r>
      <w:r w:rsidR="004B4F8C" w:rsidRPr="008C01BC">
        <w:rPr>
          <w:rStyle w:val="normaltextrun"/>
          <w:rFonts w:ascii="Calibri" w:hAnsi="Calibri"/>
          <w:i/>
          <w:iCs/>
          <w:sz w:val="22"/>
          <w:szCs w:val="22"/>
          <w:shd w:val="clear" w:color="auto" w:fill="FFFFFF"/>
        </w:rPr>
        <w:t>manera</w:t>
      </w:r>
      <w:r w:rsidR="009F5C5B" w:rsidRPr="008C01BC">
        <w:rPr>
          <w:rStyle w:val="normaltextrun"/>
          <w:rFonts w:ascii="Calibri" w:hAnsi="Calibri"/>
          <w:i/>
          <w:iCs/>
          <w:sz w:val="22"/>
          <w:szCs w:val="22"/>
          <w:shd w:val="clear" w:color="auto" w:fill="FFFFFF"/>
        </w:rPr>
        <w:t>, sabemos que</w:t>
      </w:r>
      <w:r w:rsidR="004B4F8C" w:rsidRPr="008C01BC">
        <w:rPr>
          <w:rStyle w:val="normaltextrun"/>
          <w:rFonts w:ascii="Calibri" w:hAnsi="Calibri"/>
          <w:i/>
          <w:iCs/>
          <w:sz w:val="22"/>
          <w:szCs w:val="22"/>
          <w:shd w:val="clear" w:color="auto" w:fill="FFFFFF"/>
        </w:rPr>
        <w:t xml:space="preserve"> </w:t>
      </w:r>
      <w:r w:rsidR="002A3552" w:rsidRPr="008C01BC">
        <w:rPr>
          <w:rStyle w:val="normaltextrun"/>
          <w:rFonts w:ascii="Calibri" w:hAnsi="Calibri"/>
          <w:i/>
          <w:iCs/>
          <w:sz w:val="22"/>
          <w:szCs w:val="22"/>
          <w:shd w:val="clear" w:color="auto" w:fill="FFFFFF"/>
        </w:rPr>
        <w:t>hay sistemas automáticos que nos recupera esos metadatos</w:t>
      </w:r>
      <w:r w:rsidR="00B113C2" w:rsidRPr="008C01BC">
        <w:rPr>
          <w:rStyle w:val="normaltextrun"/>
          <w:rFonts w:ascii="Calibri" w:hAnsi="Calibri"/>
          <w:i/>
          <w:iCs/>
          <w:sz w:val="22"/>
          <w:szCs w:val="22"/>
          <w:shd w:val="clear" w:color="auto" w:fill="FFFFFF"/>
        </w:rPr>
        <w:t>,</w:t>
      </w:r>
      <w:r w:rsidR="002A3552" w:rsidRPr="008C01BC">
        <w:rPr>
          <w:rStyle w:val="normaltextrun"/>
          <w:rFonts w:ascii="Calibri" w:hAnsi="Calibri"/>
          <w:i/>
          <w:iCs/>
          <w:sz w:val="22"/>
          <w:szCs w:val="22"/>
          <w:shd w:val="clear" w:color="auto" w:fill="FFFFFF"/>
        </w:rPr>
        <w:t xml:space="preserve"> entonces tal vez irnos moviendo como como en ese sentido</w:t>
      </w:r>
      <w:r w:rsidR="009F5C5B" w:rsidRPr="008C01BC">
        <w:rPr>
          <w:rStyle w:val="normaltextrun"/>
          <w:rFonts w:ascii="Calibri" w:hAnsi="Calibri"/>
          <w:i/>
          <w:iCs/>
          <w:sz w:val="22"/>
          <w:szCs w:val="22"/>
          <w:shd w:val="clear" w:color="auto" w:fill="FFFFFF"/>
        </w:rPr>
        <w:t>, p</w:t>
      </w:r>
      <w:r w:rsidR="002A3552" w:rsidRPr="008C01BC">
        <w:rPr>
          <w:rStyle w:val="normaltextrun"/>
          <w:rFonts w:ascii="Calibri" w:hAnsi="Calibri"/>
          <w:i/>
          <w:iCs/>
          <w:sz w:val="22"/>
          <w:szCs w:val="22"/>
          <w:shd w:val="clear" w:color="auto" w:fill="FFFFFF"/>
        </w:rPr>
        <w:t xml:space="preserve">ero totalmente de acuerdo ahora que se haga la actualización que </w:t>
      </w:r>
      <w:r w:rsidR="00B113C2" w:rsidRPr="008C01BC">
        <w:rPr>
          <w:rStyle w:val="normaltextrun"/>
          <w:rFonts w:ascii="Calibri" w:hAnsi="Calibri"/>
          <w:i/>
          <w:iCs/>
          <w:sz w:val="22"/>
          <w:szCs w:val="22"/>
          <w:shd w:val="clear" w:color="auto" w:fill="FFFFFF"/>
        </w:rPr>
        <w:t>tal vez cambiarles</w:t>
      </w:r>
      <w:r w:rsidR="002A3552" w:rsidRPr="008C01BC">
        <w:rPr>
          <w:rStyle w:val="normaltextrun"/>
          <w:rFonts w:ascii="Calibri" w:hAnsi="Calibri"/>
          <w:i/>
          <w:iCs/>
          <w:sz w:val="22"/>
          <w:szCs w:val="22"/>
          <w:shd w:val="clear" w:color="auto" w:fill="FFFFFF"/>
        </w:rPr>
        <w:t xml:space="preserve"> la condición a estos campos que como le</w:t>
      </w:r>
      <w:r w:rsidR="00536450" w:rsidRPr="008C01BC">
        <w:rPr>
          <w:rStyle w:val="normaltextrun"/>
          <w:rFonts w:ascii="Calibri" w:hAnsi="Calibri"/>
          <w:i/>
          <w:iCs/>
          <w:sz w:val="22"/>
          <w:szCs w:val="22"/>
          <w:shd w:val="clear" w:color="auto" w:fill="FFFFFF"/>
        </w:rPr>
        <w:t>s</w:t>
      </w:r>
      <w:r w:rsidR="002A3552" w:rsidRPr="008C01BC">
        <w:rPr>
          <w:rStyle w:val="normaltextrun"/>
          <w:rFonts w:ascii="Calibri" w:hAnsi="Calibri"/>
          <w:i/>
          <w:iCs/>
          <w:sz w:val="22"/>
          <w:szCs w:val="22"/>
          <w:shd w:val="clear" w:color="auto" w:fill="FFFFFF"/>
        </w:rPr>
        <w:t xml:space="preserve"> digo, ahorita son obligatorios, pero podemos pensar en que sean campos </w:t>
      </w:r>
      <w:r w:rsidR="00536450" w:rsidRPr="008C01BC">
        <w:rPr>
          <w:rStyle w:val="normaltextrun"/>
          <w:rFonts w:ascii="Calibri" w:hAnsi="Calibri"/>
          <w:i/>
          <w:iCs/>
          <w:sz w:val="22"/>
          <w:szCs w:val="22"/>
          <w:shd w:val="clear" w:color="auto" w:fill="FFFFFF"/>
        </w:rPr>
        <w:t>optativos</w:t>
      </w:r>
      <w:r w:rsidR="002A3552" w:rsidRPr="008C01BC">
        <w:rPr>
          <w:rStyle w:val="normaltextrun"/>
          <w:rFonts w:ascii="Calibri" w:hAnsi="Calibri"/>
          <w:i/>
          <w:iCs/>
          <w:sz w:val="22"/>
          <w:szCs w:val="22"/>
          <w:shd w:val="clear" w:color="auto" w:fill="FFFFFF"/>
        </w:rPr>
        <w:t>. Y bueno, yo pienso que tipo ese trabajo hay mucho que hacer, la parte de normalización</w:t>
      </w:r>
      <w:r w:rsidR="0074742F" w:rsidRPr="008C01BC">
        <w:rPr>
          <w:rStyle w:val="normaltextrun"/>
          <w:rFonts w:ascii="Calibri" w:hAnsi="Calibri"/>
          <w:i/>
          <w:iCs/>
          <w:sz w:val="22"/>
          <w:szCs w:val="22"/>
          <w:shd w:val="clear" w:color="auto" w:fill="FFFFFF"/>
        </w:rPr>
        <w:t xml:space="preserve"> </w:t>
      </w:r>
      <w:r w:rsidR="002A3552" w:rsidRPr="008C01BC">
        <w:rPr>
          <w:rStyle w:val="normaltextrun"/>
          <w:rFonts w:ascii="Calibri" w:hAnsi="Calibri"/>
          <w:i/>
          <w:iCs/>
          <w:sz w:val="22"/>
          <w:szCs w:val="22"/>
          <w:shd w:val="clear" w:color="auto" w:fill="FFFFFF"/>
        </w:rPr>
        <w:t>desde la producción y de todos esos tipos documentales que nosotros recibimos</w:t>
      </w:r>
      <w:r w:rsidR="0074742F" w:rsidRPr="008C01BC">
        <w:rPr>
          <w:rStyle w:val="normaltextrun"/>
          <w:rFonts w:ascii="Calibri" w:hAnsi="Calibri"/>
          <w:i/>
          <w:iCs/>
          <w:sz w:val="22"/>
          <w:szCs w:val="22"/>
          <w:shd w:val="clear" w:color="auto" w:fill="FFFFFF"/>
        </w:rPr>
        <w:t xml:space="preserve">, </w:t>
      </w:r>
      <w:r w:rsidR="002A3552" w:rsidRPr="008C01BC">
        <w:rPr>
          <w:rStyle w:val="normaltextrun"/>
          <w:rFonts w:ascii="Calibri" w:hAnsi="Calibri"/>
          <w:i/>
          <w:iCs/>
          <w:sz w:val="22"/>
          <w:szCs w:val="22"/>
          <w:shd w:val="clear" w:color="auto" w:fill="FFFFFF"/>
        </w:rPr>
        <w:t xml:space="preserve">es un trabajo grande, que no solo es </w:t>
      </w:r>
      <w:r w:rsidR="00760B7F" w:rsidRPr="008C01BC">
        <w:rPr>
          <w:rStyle w:val="normaltextrun"/>
          <w:rFonts w:ascii="Calibri" w:hAnsi="Calibri"/>
          <w:i/>
          <w:iCs/>
          <w:sz w:val="22"/>
          <w:szCs w:val="22"/>
          <w:shd w:val="clear" w:color="auto" w:fill="FFFFFF"/>
        </w:rPr>
        <w:t>esta cuestión</w:t>
      </w:r>
      <w:r w:rsidR="002A3552" w:rsidRPr="008C01BC">
        <w:rPr>
          <w:rStyle w:val="normaltextrun"/>
          <w:rFonts w:ascii="Calibri" w:hAnsi="Calibri"/>
          <w:i/>
          <w:iCs/>
          <w:sz w:val="22"/>
          <w:szCs w:val="22"/>
          <w:shd w:val="clear" w:color="auto" w:fill="FFFFFF"/>
        </w:rPr>
        <w:t xml:space="preserve"> como de rescatar metadatos o sino desde que se producen verdad los documentos, es un trabajo grande aquí y que tenemos la tarea </w:t>
      </w:r>
      <w:r w:rsidR="0074742F" w:rsidRPr="008C01BC">
        <w:rPr>
          <w:rStyle w:val="normaltextrun"/>
          <w:rFonts w:ascii="Calibri" w:hAnsi="Calibri"/>
          <w:i/>
          <w:iCs/>
          <w:sz w:val="22"/>
          <w:szCs w:val="22"/>
          <w:shd w:val="clear" w:color="auto" w:fill="FFFFFF"/>
        </w:rPr>
        <w:t xml:space="preserve">desde el sistema </w:t>
      </w:r>
      <w:r w:rsidR="002A3552" w:rsidRPr="008C01BC">
        <w:rPr>
          <w:rStyle w:val="normaltextrun"/>
          <w:rFonts w:ascii="Calibri" w:hAnsi="Calibri"/>
          <w:i/>
          <w:iCs/>
          <w:sz w:val="22"/>
          <w:szCs w:val="22"/>
          <w:shd w:val="clear" w:color="auto" w:fill="FFFFFF"/>
        </w:rPr>
        <w:t>de</w:t>
      </w:r>
      <w:r w:rsidR="007A6A42" w:rsidRPr="008C01BC">
        <w:rPr>
          <w:rStyle w:val="normaltextrun"/>
          <w:rFonts w:ascii="Calibri" w:hAnsi="Calibri"/>
          <w:i/>
          <w:iCs/>
          <w:sz w:val="22"/>
          <w:szCs w:val="22"/>
          <w:shd w:val="clear" w:color="auto" w:fill="FFFFFF"/>
        </w:rPr>
        <w:t xml:space="preserve"> i</w:t>
      </w:r>
      <w:r w:rsidR="002A3552" w:rsidRPr="008C01BC">
        <w:rPr>
          <w:rStyle w:val="normaltextrun"/>
          <w:rFonts w:ascii="Calibri" w:hAnsi="Calibri"/>
          <w:i/>
          <w:iCs/>
          <w:sz w:val="22"/>
          <w:szCs w:val="22"/>
          <w:shd w:val="clear" w:color="auto" w:fill="FFFFFF"/>
        </w:rPr>
        <w:t xml:space="preserve">r </w:t>
      </w:r>
      <w:r w:rsidR="00AA1800" w:rsidRPr="008C01BC">
        <w:rPr>
          <w:rStyle w:val="normaltextrun"/>
          <w:rFonts w:ascii="Calibri" w:hAnsi="Calibri"/>
          <w:i/>
          <w:iCs/>
          <w:sz w:val="22"/>
          <w:szCs w:val="22"/>
          <w:shd w:val="clear" w:color="auto" w:fill="FFFFFF"/>
        </w:rPr>
        <w:t>normando</w:t>
      </w:r>
      <w:r w:rsidR="002A3552" w:rsidRPr="008C01BC">
        <w:rPr>
          <w:rStyle w:val="normaltextrun"/>
          <w:rFonts w:ascii="Calibri" w:hAnsi="Calibri"/>
          <w:i/>
          <w:iCs/>
          <w:sz w:val="22"/>
          <w:szCs w:val="22"/>
          <w:shd w:val="clear" w:color="auto" w:fill="FFFFFF"/>
        </w:rPr>
        <w:t xml:space="preserve"> un poco esta parte</w:t>
      </w:r>
      <w:r w:rsidR="002A3552" w:rsidRPr="008C01BC">
        <w:rPr>
          <w:rStyle w:val="normaltextrun"/>
          <w:rFonts w:ascii="Calibri" w:hAnsi="Calibri"/>
          <w:sz w:val="22"/>
          <w:szCs w:val="22"/>
          <w:shd w:val="clear" w:color="auto" w:fill="FFFFFF"/>
        </w:rPr>
        <w:t>.</w:t>
      </w:r>
      <w:r w:rsidR="00AA1800" w:rsidRPr="008C01BC">
        <w:rPr>
          <w:rStyle w:val="normaltextrun"/>
          <w:rFonts w:ascii="Calibri" w:hAnsi="Calibri"/>
          <w:sz w:val="22"/>
          <w:szCs w:val="22"/>
          <w:shd w:val="clear" w:color="auto" w:fill="FFFFFF"/>
        </w:rPr>
        <w:t xml:space="preserve"> ------------------------------------------------------------------------------------------------------</w:t>
      </w:r>
    </w:p>
    <w:p w14:paraId="68F923F6" w14:textId="79E063B5" w:rsidR="00785CE9" w:rsidRPr="008C01BC" w:rsidRDefault="000F0922" w:rsidP="00C96A02">
      <w:pPr>
        <w:pStyle w:val="Default"/>
        <w:spacing w:line="460" w:lineRule="exact"/>
        <w:jc w:val="both"/>
        <w:rPr>
          <w:rStyle w:val="normaltextrun"/>
          <w:rFonts w:ascii="Calibri" w:hAnsi="Calibri"/>
          <w:sz w:val="22"/>
          <w:szCs w:val="22"/>
          <w:shd w:val="clear" w:color="auto" w:fill="FFFFFF"/>
        </w:rPr>
      </w:pPr>
      <w:r w:rsidRPr="008C01BC">
        <w:rPr>
          <w:rStyle w:val="normaltextrun"/>
          <w:rFonts w:ascii="Calibri" w:hAnsi="Calibri"/>
          <w:sz w:val="22"/>
          <w:szCs w:val="22"/>
          <w:shd w:val="clear" w:color="auto" w:fill="FFFFFF"/>
        </w:rPr>
        <w:t xml:space="preserve">La señora Cantillano </w:t>
      </w:r>
      <w:r w:rsidR="00A75360" w:rsidRPr="008C01BC">
        <w:rPr>
          <w:rStyle w:val="normaltextrun"/>
          <w:rFonts w:ascii="Calibri" w:hAnsi="Calibri"/>
          <w:sz w:val="22"/>
          <w:szCs w:val="22"/>
          <w:shd w:val="clear" w:color="auto" w:fill="FFFFFF"/>
        </w:rPr>
        <w:t>indica</w:t>
      </w:r>
      <w:r w:rsidR="00A75360" w:rsidRPr="008C01BC">
        <w:rPr>
          <w:rStyle w:val="normaltextrun"/>
          <w:rFonts w:ascii="Calibri" w:hAnsi="Calibri"/>
          <w:i/>
          <w:iCs/>
          <w:sz w:val="22"/>
          <w:szCs w:val="22"/>
          <w:shd w:val="clear" w:color="auto" w:fill="FFFFFF"/>
        </w:rPr>
        <w:t>, para hacer</w:t>
      </w:r>
      <w:r w:rsidR="00E00957" w:rsidRPr="008C01BC">
        <w:rPr>
          <w:rStyle w:val="normaltextrun"/>
          <w:rFonts w:ascii="Calibri" w:hAnsi="Calibri"/>
          <w:i/>
          <w:iCs/>
          <w:sz w:val="22"/>
          <w:szCs w:val="22"/>
          <w:shd w:val="clear" w:color="auto" w:fill="FFFFFF"/>
        </w:rPr>
        <w:t xml:space="preserve"> eco </w:t>
      </w:r>
      <w:r w:rsidRPr="008C01BC">
        <w:rPr>
          <w:rStyle w:val="normaltextrun"/>
          <w:rFonts w:ascii="Calibri" w:hAnsi="Calibri"/>
          <w:i/>
          <w:iCs/>
          <w:sz w:val="22"/>
          <w:szCs w:val="22"/>
          <w:shd w:val="clear" w:color="auto" w:fill="FFFFFF"/>
        </w:rPr>
        <w:t>de lo que mencionaba o tal vez para aclararles lo que mencionaba Sofía con respecto a la normativa de digitalización</w:t>
      </w:r>
      <w:r w:rsidR="00B00A4F" w:rsidRPr="008C01BC">
        <w:rPr>
          <w:rStyle w:val="normaltextrun"/>
          <w:rFonts w:ascii="Calibri" w:hAnsi="Calibri"/>
          <w:i/>
          <w:iCs/>
          <w:sz w:val="22"/>
          <w:szCs w:val="22"/>
          <w:shd w:val="clear" w:color="auto" w:fill="FFFFFF"/>
        </w:rPr>
        <w:t xml:space="preserve">, </w:t>
      </w:r>
      <w:r w:rsidRPr="008C01BC">
        <w:rPr>
          <w:rStyle w:val="normaltextrun"/>
          <w:rFonts w:ascii="Calibri" w:hAnsi="Calibri"/>
          <w:i/>
          <w:iCs/>
          <w:sz w:val="22"/>
          <w:szCs w:val="22"/>
          <w:shd w:val="clear" w:color="auto" w:fill="FFFFFF"/>
        </w:rPr>
        <w:t xml:space="preserve">que el </w:t>
      </w:r>
      <w:r w:rsidR="00F15CF5" w:rsidRPr="008C01BC">
        <w:rPr>
          <w:rStyle w:val="normaltextrun"/>
          <w:rFonts w:ascii="Calibri" w:hAnsi="Calibri"/>
          <w:i/>
          <w:iCs/>
          <w:sz w:val="22"/>
          <w:szCs w:val="22"/>
          <w:shd w:val="clear" w:color="auto" w:fill="FFFFFF"/>
        </w:rPr>
        <w:t xml:space="preserve">Archivo </w:t>
      </w:r>
      <w:r w:rsidRPr="008C01BC">
        <w:rPr>
          <w:rStyle w:val="normaltextrun"/>
          <w:rFonts w:ascii="Calibri" w:hAnsi="Calibri"/>
          <w:i/>
          <w:iCs/>
          <w:sz w:val="22"/>
          <w:szCs w:val="22"/>
          <w:shd w:val="clear" w:color="auto" w:fill="FFFFFF"/>
        </w:rPr>
        <w:t xml:space="preserve">emitió para el sistema. Hay una realidad y es que a nivel de descripción de documentos especiales no hay ninguna norma  que el Archivo haya </w:t>
      </w:r>
      <w:r w:rsidR="002C39E8" w:rsidRPr="008C01BC">
        <w:rPr>
          <w:rStyle w:val="normaltextrun"/>
          <w:rFonts w:ascii="Calibri" w:hAnsi="Calibri"/>
          <w:i/>
          <w:iCs/>
          <w:sz w:val="22"/>
          <w:szCs w:val="22"/>
          <w:shd w:val="clear" w:color="auto" w:fill="FFFFFF"/>
        </w:rPr>
        <w:t xml:space="preserve">emitido </w:t>
      </w:r>
      <w:r w:rsidRPr="008C01BC">
        <w:rPr>
          <w:rStyle w:val="normaltextrun"/>
          <w:rFonts w:ascii="Calibri" w:hAnsi="Calibri"/>
          <w:i/>
          <w:iCs/>
          <w:sz w:val="22"/>
          <w:szCs w:val="22"/>
          <w:shd w:val="clear" w:color="auto" w:fill="FFFFFF"/>
        </w:rPr>
        <w:t xml:space="preserve">para el Sistema Nacional de </w:t>
      </w:r>
      <w:r w:rsidR="002C39E8" w:rsidRPr="008C01BC">
        <w:rPr>
          <w:rStyle w:val="normaltextrun"/>
          <w:rFonts w:ascii="Calibri" w:hAnsi="Calibri"/>
          <w:i/>
          <w:iCs/>
          <w:sz w:val="22"/>
          <w:szCs w:val="22"/>
          <w:shd w:val="clear" w:color="auto" w:fill="FFFFFF"/>
        </w:rPr>
        <w:t>A</w:t>
      </w:r>
      <w:r w:rsidRPr="008C01BC">
        <w:rPr>
          <w:rStyle w:val="normaltextrun"/>
          <w:rFonts w:ascii="Calibri" w:hAnsi="Calibri"/>
          <w:i/>
          <w:iCs/>
          <w:sz w:val="22"/>
          <w:szCs w:val="22"/>
          <w:shd w:val="clear" w:color="auto" w:fill="FFFFFF"/>
        </w:rPr>
        <w:t>rchivos</w:t>
      </w:r>
      <w:r w:rsidR="000051F7" w:rsidRPr="008C01BC">
        <w:rPr>
          <w:rStyle w:val="normaltextrun"/>
          <w:rFonts w:ascii="Calibri" w:hAnsi="Calibri"/>
          <w:i/>
          <w:iCs/>
          <w:sz w:val="22"/>
          <w:szCs w:val="22"/>
          <w:shd w:val="clear" w:color="auto" w:fill="FFFFFF"/>
        </w:rPr>
        <w:t>, e</w:t>
      </w:r>
      <w:r w:rsidRPr="008C01BC">
        <w:rPr>
          <w:rStyle w:val="normaltextrun"/>
          <w:rFonts w:ascii="Calibri" w:hAnsi="Calibri"/>
          <w:i/>
          <w:iCs/>
          <w:sz w:val="22"/>
          <w:szCs w:val="22"/>
          <w:shd w:val="clear" w:color="auto" w:fill="FFFFFF"/>
        </w:rPr>
        <w:t xml:space="preserve">ntonces, </w:t>
      </w:r>
      <w:r w:rsidR="009A1A51" w:rsidRPr="008C01BC">
        <w:rPr>
          <w:rStyle w:val="normaltextrun"/>
          <w:rFonts w:ascii="Calibri" w:hAnsi="Calibri"/>
          <w:i/>
          <w:iCs/>
          <w:sz w:val="22"/>
          <w:szCs w:val="22"/>
          <w:shd w:val="clear" w:color="auto" w:fill="FFFFFF"/>
        </w:rPr>
        <w:t>¿</w:t>
      </w:r>
      <w:r w:rsidRPr="008C01BC">
        <w:rPr>
          <w:rStyle w:val="normaltextrun"/>
          <w:rFonts w:ascii="Calibri" w:hAnsi="Calibri"/>
          <w:i/>
          <w:iCs/>
          <w:sz w:val="22"/>
          <w:szCs w:val="22"/>
          <w:shd w:val="clear" w:color="auto" w:fill="FFFFFF"/>
        </w:rPr>
        <w:t xml:space="preserve">qué es lo que nosotros </w:t>
      </w:r>
      <w:r w:rsidR="00327506" w:rsidRPr="008C01BC">
        <w:rPr>
          <w:rStyle w:val="normaltextrun"/>
          <w:rFonts w:ascii="Calibri" w:hAnsi="Calibri"/>
          <w:i/>
          <w:iCs/>
          <w:sz w:val="22"/>
          <w:szCs w:val="22"/>
          <w:shd w:val="clear" w:color="auto" w:fill="FFFFFF"/>
        </w:rPr>
        <w:t>hacemos</w:t>
      </w:r>
      <w:r w:rsidR="000051F7" w:rsidRPr="008C01BC">
        <w:rPr>
          <w:rStyle w:val="normaltextrun"/>
          <w:rFonts w:ascii="Calibri" w:hAnsi="Calibri"/>
          <w:i/>
          <w:iCs/>
          <w:sz w:val="22"/>
          <w:szCs w:val="22"/>
          <w:shd w:val="clear" w:color="auto" w:fill="FFFFFF"/>
        </w:rPr>
        <w:t>?</w:t>
      </w:r>
      <w:r w:rsidR="00327506" w:rsidRPr="008C01BC">
        <w:rPr>
          <w:rStyle w:val="normaltextrun"/>
          <w:rFonts w:ascii="Calibri" w:hAnsi="Calibri"/>
          <w:i/>
          <w:iCs/>
          <w:sz w:val="22"/>
          <w:szCs w:val="22"/>
          <w:shd w:val="clear" w:color="auto" w:fill="FFFFFF"/>
        </w:rPr>
        <w:t>, como</w:t>
      </w:r>
      <w:r w:rsidRPr="008C01BC">
        <w:rPr>
          <w:rStyle w:val="normaltextrun"/>
          <w:rFonts w:ascii="Calibri" w:hAnsi="Calibri"/>
          <w:i/>
          <w:iCs/>
          <w:sz w:val="22"/>
          <w:szCs w:val="22"/>
          <w:shd w:val="clear" w:color="auto" w:fill="FFFFFF"/>
        </w:rPr>
        <w:t xml:space="preserve"> aquí hay una gran cantidad de documentos especiales, pues referimos que es un modelo </w:t>
      </w:r>
      <w:r w:rsidR="00642A94" w:rsidRPr="008C01BC">
        <w:rPr>
          <w:rStyle w:val="normaltextrun"/>
          <w:rFonts w:ascii="Calibri" w:hAnsi="Calibri"/>
          <w:i/>
          <w:iCs/>
          <w:sz w:val="22"/>
          <w:szCs w:val="22"/>
          <w:shd w:val="clear" w:color="auto" w:fill="FFFFFF"/>
        </w:rPr>
        <w:t xml:space="preserve">de buenas </w:t>
      </w:r>
      <w:r w:rsidRPr="008C01BC">
        <w:rPr>
          <w:rStyle w:val="normaltextrun"/>
          <w:rFonts w:ascii="Calibri" w:hAnsi="Calibri"/>
          <w:i/>
          <w:iCs/>
          <w:sz w:val="22"/>
          <w:szCs w:val="22"/>
          <w:shd w:val="clear" w:color="auto" w:fill="FFFFFF"/>
        </w:rPr>
        <w:t>prácticas</w:t>
      </w:r>
      <w:r w:rsidR="00642A94" w:rsidRPr="008C01BC">
        <w:rPr>
          <w:rStyle w:val="normaltextrun"/>
          <w:rFonts w:ascii="Calibri" w:hAnsi="Calibri"/>
          <w:i/>
          <w:iCs/>
          <w:sz w:val="22"/>
          <w:szCs w:val="22"/>
          <w:shd w:val="clear" w:color="auto" w:fill="FFFFFF"/>
        </w:rPr>
        <w:t xml:space="preserve">, de </w:t>
      </w:r>
      <w:r w:rsidR="000051F7" w:rsidRPr="008C01BC">
        <w:rPr>
          <w:rStyle w:val="normaltextrun"/>
          <w:rFonts w:ascii="Calibri" w:hAnsi="Calibri"/>
          <w:i/>
          <w:iCs/>
          <w:sz w:val="22"/>
          <w:szCs w:val="22"/>
          <w:shd w:val="clear" w:color="auto" w:fill="FFFFFF"/>
        </w:rPr>
        <w:t xml:space="preserve">como </w:t>
      </w:r>
      <w:r w:rsidR="00327506" w:rsidRPr="008C01BC">
        <w:rPr>
          <w:rStyle w:val="normaltextrun"/>
          <w:rFonts w:ascii="Calibri" w:hAnsi="Calibri"/>
          <w:i/>
          <w:iCs/>
          <w:sz w:val="22"/>
          <w:szCs w:val="22"/>
          <w:shd w:val="clear" w:color="auto" w:fill="FFFFFF"/>
        </w:rPr>
        <w:t>se</w:t>
      </w:r>
      <w:r w:rsidRPr="008C01BC">
        <w:rPr>
          <w:rStyle w:val="normaltextrun"/>
          <w:rFonts w:ascii="Calibri" w:hAnsi="Calibri"/>
          <w:i/>
          <w:iCs/>
          <w:sz w:val="22"/>
          <w:szCs w:val="22"/>
          <w:shd w:val="clear" w:color="auto" w:fill="FFFFFF"/>
        </w:rPr>
        <w:t xml:space="preserve"> debe</w:t>
      </w:r>
      <w:r w:rsidR="0030150D" w:rsidRPr="008C01BC">
        <w:rPr>
          <w:rStyle w:val="normaltextrun"/>
          <w:rFonts w:ascii="Calibri" w:hAnsi="Calibri"/>
          <w:i/>
          <w:iCs/>
          <w:sz w:val="22"/>
          <w:szCs w:val="22"/>
          <w:shd w:val="clear" w:color="auto" w:fill="FFFFFF"/>
        </w:rPr>
        <w:t>n</w:t>
      </w:r>
      <w:r w:rsidRPr="008C01BC">
        <w:rPr>
          <w:rStyle w:val="normaltextrun"/>
          <w:rFonts w:ascii="Calibri" w:hAnsi="Calibri"/>
          <w:i/>
          <w:iCs/>
          <w:sz w:val="22"/>
          <w:szCs w:val="22"/>
          <w:shd w:val="clear" w:color="auto" w:fill="FFFFFF"/>
        </w:rPr>
        <w:t xml:space="preserve"> </w:t>
      </w:r>
      <w:r w:rsidR="0030150D" w:rsidRPr="008C01BC">
        <w:rPr>
          <w:rStyle w:val="normaltextrun"/>
          <w:rFonts w:ascii="Calibri" w:hAnsi="Calibri"/>
          <w:i/>
          <w:iCs/>
          <w:sz w:val="22"/>
          <w:szCs w:val="22"/>
          <w:shd w:val="clear" w:color="auto" w:fill="FFFFFF"/>
        </w:rPr>
        <w:t>d</w:t>
      </w:r>
      <w:r w:rsidRPr="008C01BC">
        <w:rPr>
          <w:rStyle w:val="normaltextrun"/>
          <w:rFonts w:ascii="Calibri" w:hAnsi="Calibri"/>
          <w:i/>
          <w:iCs/>
          <w:sz w:val="22"/>
          <w:szCs w:val="22"/>
          <w:shd w:val="clear" w:color="auto" w:fill="FFFFFF"/>
        </w:rPr>
        <w:t>escribir</w:t>
      </w:r>
      <w:r w:rsidR="003136A5" w:rsidRPr="008C01BC">
        <w:rPr>
          <w:rStyle w:val="normaltextrun"/>
          <w:rFonts w:ascii="Calibri" w:hAnsi="Calibri"/>
          <w:i/>
          <w:iCs/>
          <w:sz w:val="22"/>
          <w:szCs w:val="22"/>
          <w:shd w:val="clear" w:color="auto" w:fill="FFFFFF"/>
        </w:rPr>
        <w:t>,</w:t>
      </w:r>
      <w:r w:rsidRPr="008C01BC">
        <w:rPr>
          <w:rStyle w:val="normaltextrun"/>
          <w:rFonts w:ascii="Calibri" w:hAnsi="Calibri"/>
          <w:i/>
          <w:iCs/>
          <w:sz w:val="22"/>
          <w:szCs w:val="22"/>
          <w:shd w:val="clear" w:color="auto" w:fill="FFFFFF"/>
        </w:rPr>
        <w:t xml:space="preserve"> entonces aunque </w:t>
      </w:r>
      <w:r w:rsidR="000051F7" w:rsidRPr="008C01BC">
        <w:rPr>
          <w:rStyle w:val="normaltextrun"/>
          <w:rFonts w:ascii="Calibri" w:hAnsi="Calibri"/>
          <w:i/>
          <w:iCs/>
          <w:sz w:val="22"/>
          <w:szCs w:val="22"/>
          <w:shd w:val="clear" w:color="auto" w:fill="FFFFFF"/>
        </w:rPr>
        <w:t>es una n</w:t>
      </w:r>
      <w:r w:rsidRPr="008C01BC">
        <w:rPr>
          <w:rStyle w:val="normaltextrun"/>
          <w:rFonts w:ascii="Calibri" w:hAnsi="Calibri"/>
          <w:i/>
          <w:iCs/>
          <w:sz w:val="22"/>
          <w:szCs w:val="22"/>
          <w:shd w:val="clear" w:color="auto" w:fill="FFFFFF"/>
        </w:rPr>
        <w:t xml:space="preserve">orma </w:t>
      </w:r>
      <w:r w:rsidR="002A3AE4" w:rsidRPr="008C01BC">
        <w:rPr>
          <w:rStyle w:val="normaltextrun"/>
          <w:rFonts w:ascii="Calibri" w:hAnsi="Calibri"/>
          <w:i/>
          <w:iCs/>
          <w:sz w:val="22"/>
          <w:szCs w:val="22"/>
          <w:shd w:val="clear" w:color="auto" w:fill="FFFFFF"/>
        </w:rPr>
        <w:t xml:space="preserve">eminentemente </w:t>
      </w:r>
      <w:r w:rsidR="002311CD" w:rsidRPr="008C01BC">
        <w:rPr>
          <w:rStyle w:val="normaltextrun"/>
          <w:rFonts w:ascii="Calibri" w:hAnsi="Calibri"/>
          <w:i/>
          <w:iCs/>
          <w:sz w:val="22"/>
          <w:szCs w:val="22"/>
          <w:shd w:val="clear" w:color="auto" w:fill="FFFFFF"/>
        </w:rPr>
        <w:t>interna</w:t>
      </w:r>
      <w:r w:rsidRPr="008C01BC">
        <w:rPr>
          <w:rStyle w:val="normaltextrun"/>
          <w:rFonts w:ascii="Calibri" w:hAnsi="Calibri"/>
          <w:i/>
          <w:iCs/>
          <w:sz w:val="22"/>
          <w:szCs w:val="22"/>
          <w:shd w:val="clear" w:color="auto" w:fill="FFFFFF"/>
        </w:rPr>
        <w:t xml:space="preserve">, pues y en algunos casos se toma como referencia, </w:t>
      </w:r>
      <w:r w:rsidR="002A3AE4" w:rsidRPr="008C01BC">
        <w:rPr>
          <w:rStyle w:val="normaltextrun"/>
          <w:rFonts w:ascii="Calibri" w:hAnsi="Calibri"/>
          <w:i/>
          <w:iCs/>
          <w:sz w:val="22"/>
          <w:szCs w:val="22"/>
          <w:shd w:val="clear" w:color="auto" w:fill="FFFFFF"/>
        </w:rPr>
        <w:t>máxime</w:t>
      </w:r>
      <w:r w:rsidRPr="008C01BC">
        <w:rPr>
          <w:rStyle w:val="normaltextrun"/>
          <w:rFonts w:ascii="Calibri" w:hAnsi="Calibri"/>
          <w:i/>
          <w:iCs/>
          <w:sz w:val="22"/>
          <w:szCs w:val="22"/>
          <w:shd w:val="clear" w:color="auto" w:fill="FFFFFF"/>
        </w:rPr>
        <w:t xml:space="preserve"> que ahí en los archivos del sistema, la producción de estos de estos </w:t>
      </w:r>
      <w:r w:rsidR="00A83569" w:rsidRPr="008C01BC">
        <w:rPr>
          <w:rStyle w:val="normaltextrun"/>
          <w:rFonts w:ascii="Calibri" w:hAnsi="Calibri"/>
          <w:i/>
          <w:iCs/>
          <w:sz w:val="22"/>
          <w:szCs w:val="22"/>
          <w:shd w:val="clear" w:color="auto" w:fill="FFFFFF"/>
        </w:rPr>
        <w:t>tipos documentales</w:t>
      </w:r>
      <w:r w:rsidR="00592511" w:rsidRPr="008C01BC">
        <w:rPr>
          <w:rStyle w:val="normaltextrun"/>
          <w:rFonts w:ascii="Calibri" w:hAnsi="Calibri"/>
          <w:i/>
          <w:iCs/>
          <w:sz w:val="22"/>
          <w:szCs w:val="22"/>
          <w:shd w:val="clear" w:color="auto" w:fill="FFFFFF"/>
        </w:rPr>
        <w:t>, o más</w:t>
      </w:r>
      <w:r w:rsidR="00A83569" w:rsidRPr="008C01BC">
        <w:rPr>
          <w:rStyle w:val="normaltextrun"/>
          <w:rFonts w:ascii="Calibri" w:hAnsi="Calibri"/>
          <w:i/>
          <w:iCs/>
          <w:sz w:val="22"/>
          <w:szCs w:val="22"/>
          <w:shd w:val="clear" w:color="auto" w:fill="FFFFFF"/>
        </w:rPr>
        <w:t xml:space="preserve">  </w:t>
      </w:r>
      <w:r w:rsidR="00592511" w:rsidRPr="008C01BC">
        <w:rPr>
          <w:rStyle w:val="normaltextrun"/>
          <w:rFonts w:ascii="Calibri" w:hAnsi="Calibri"/>
          <w:i/>
          <w:iCs/>
          <w:sz w:val="22"/>
          <w:szCs w:val="22"/>
          <w:shd w:val="clear" w:color="auto" w:fill="FFFFFF"/>
        </w:rPr>
        <w:t xml:space="preserve">bien </w:t>
      </w:r>
      <w:r w:rsidR="00A83569" w:rsidRPr="008C01BC">
        <w:rPr>
          <w:rStyle w:val="normaltextrun"/>
          <w:rFonts w:ascii="Calibri" w:hAnsi="Calibri"/>
          <w:i/>
          <w:iCs/>
          <w:sz w:val="22"/>
          <w:szCs w:val="22"/>
          <w:shd w:val="clear" w:color="auto" w:fill="FFFFFF"/>
        </w:rPr>
        <w:t xml:space="preserve">de estas </w:t>
      </w:r>
      <w:r w:rsidRPr="008C01BC">
        <w:rPr>
          <w:rStyle w:val="normaltextrun"/>
          <w:rFonts w:ascii="Calibri" w:hAnsi="Calibri"/>
          <w:i/>
          <w:iCs/>
          <w:sz w:val="22"/>
          <w:szCs w:val="22"/>
          <w:shd w:val="clear" w:color="auto" w:fill="FFFFFF"/>
        </w:rPr>
        <w:t>clases documentales</w:t>
      </w:r>
      <w:r w:rsidR="00A83569" w:rsidRPr="008C01BC">
        <w:rPr>
          <w:rStyle w:val="normaltextrun"/>
          <w:rFonts w:ascii="Calibri" w:hAnsi="Calibri"/>
          <w:i/>
          <w:iCs/>
          <w:sz w:val="22"/>
          <w:szCs w:val="22"/>
          <w:shd w:val="clear" w:color="auto" w:fill="FFFFFF"/>
        </w:rPr>
        <w:t xml:space="preserve"> pues es mucho menor</w:t>
      </w:r>
      <w:r w:rsidR="00094F00" w:rsidRPr="008C01BC">
        <w:rPr>
          <w:rStyle w:val="normaltextrun"/>
          <w:rFonts w:ascii="Calibri" w:hAnsi="Calibri"/>
          <w:i/>
          <w:iCs/>
          <w:sz w:val="22"/>
          <w:szCs w:val="22"/>
          <w:shd w:val="clear" w:color="auto" w:fill="FFFFFF"/>
        </w:rPr>
        <w:t>; p</w:t>
      </w:r>
      <w:r w:rsidRPr="008C01BC">
        <w:rPr>
          <w:rStyle w:val="normaltextrun"/>
          <w:rFonts w:ascii="Calibri" w:hAnsi="Calibri"/>
          <w:i/>
          <w:iCs/>
          <w:sz w:val="22"/>
          <w:szCs w:val="22"/>
          <w:shd w:val="clear" w:color="auto" w:fill="FFFFFF"/>
        </w:rPr>
        <w:t xml:space="preserve">ero cuando tiene que </w:t>
      </w:r>
      <w:r w:rsidR="002311CD" w:rsidRPr="008C01BC">
        <w:rPr>
          <w:rStyle w:val="normaltextrun"/>
          <w:rFonts w:ascii="Calibri" w:hAnsi="Calibri"/>
          <w:i/>
          <w:iCs/>
          <w:sz w:val="22"/>
          <w:szCs w:val="22"/>
          <w:shd w:val="clear" w:color="auto" w:fill="FFFFFF"/>
        </w:rPr>
        <w:t>d</w:t>
      </w:r>
      <w:r w:rsidRPr="008C01BC">
        <w:rPr>
          <w:rStyle w:val="normaltextrun"/>
          <w:rFonts w:ascii="Calibri" w:hAnsi="Calibri"/>
          <w:i/>
          <w:iCs/>
          <w:sz w:val="22"/>
          <w:szCs w:val="22"/>
          <w:shd w:val="clear" w:color="auto" w:fill="FFFFFF"/>
        </w:rPr>
        <w:t>escribirlo comúnmente, nosotros le</w:t>
      </w:r>
      <w:r w:rsidR="00094F00" w:rsidRPr="008C01BC">
        <w:rPr>
          <w:rStyle w:val="normaltextrun"/>
          <w:rFonts w:ascii="Calibri" w:hAnsi="Calibri"/>
          <w:i/>
          <w:iCs/>
          <w:sz w:val="22"/>
          <w:szCs w:val="22"/>
          <w:shd w:val="clear" w:color="auto" w:fill="FFFFFF"/>
        </w:rPr>
        <w:t xml:space="preserve">s remitimos </w:t>
      </w:r>
      <w:r w:rsidRPr="008C01BC">
        <w:rPr>
          <w:rStyle w:val="normaltextrun"/>
          <w:rFonts w:ascii="Calibri" w:hAnsi="Calibri"/>
          <w:i/>
          <w:iCs/>
          <w:sz w:val="22"/>
          <w:szCs w:val="22"/>
          <w:shd w:val="clear" w:color="auto" w:fill="FFFFFF"/>
        </w:rPr>
        <w:t xml:space="preserve">estas normas y le decimos que bueno </w:t>
      </w:r>
      <w:r w:rsidR="00481C71" w:rsidRPr="008C01BC">
        <w:rPr>
          <w:rStyle w:val="normaltextrun"/>
          <w:rFonts w:ascii="Calibri" w:hAnsi="Calibri"/>
          <w:i/>
          <w:iCs/>
          <w:sz w:val="22"/>
          <w:szCs w:val="22"/>
          <w:shd w:val="clear" w:color="auto" w:fill="FFFFFF"/>
        </w:rPr>
        <w:t>que,</w:t>
      </w:r>
      <w:r w:rsidRPr="008C01BC">
        <w:rPr>
          <w:rStyle w:val="normaltextrun"/>
          <w:rFonts w:ascii="Calibri" w:hAnsi="Calibri"/>
          <w:i/>
          <w:iCs/>
          <w:sz w:val="22"/>
          <w:szCs w:val="22"/>
          <w:shd w:val="clear" w:color="auto" w:fill="FFFFFF"/>
        </w:rPr>
        <w:t xml:space="preserve"> así </w:t>
      </w:r>
      <w:r w:rsidR="002D2318" w:rsidRPr="008C01BC">
        <w:rPr>
          <w:rStyle w:val="normaltextrun"/>
          <w:rFonts w:ascii="Calibri" w:hAnsi="Calibri"/>
          <w:i/>
          <w:iCs/>
          <w:sz w:val="22"/>
          <w:szCs w:val="22"/>
          <w:shd w:val="clear" w:color="auto" w:fill="FFFFFF"/>
        </w:rPr>
        <w:t xml:space="preserve">es </w:t>
      </w:r>
      <w:r w:rsidR="005D19F5" w:rsidRPr="008C01BC">
        <w:rPr>
          <w:rStyle w:val="normaltextrun"/>
          <w:rFonts w:ascii="Calibri" w:hAnsi="Calibri"/>
          <w:i/>
          <w:iCs/>
          <w:sz w:val="22"/>
          <w:szCs w:val="22"/>
          <w:shd w:val="clear" w:color="auto" w:fill="FFFFFF"/>
        </w:rPr>
        <w:t xml:space="preserve">como lo </w:t>
      </w:r>
      <w:r w:rsidR="00116DA8" w:rsidRPr="008C01BC">
        <w:rPr>
          <w:rStyle w:val="normaltextrun"/>
          <w:rFonts w:ascii="Calibri" w:hAnsi="Calibri"/>
          <w:i/>
          <w:iCs/>
          <w:sz w:val="22"/>
          <w:szCs w:val="22"/>
          <w:shd w:val="clear" w:color="auto" w:fill="FFFFFF"/>
        </w:rPr>
        <w:t>d</w:t>
      </w:r>
      <w:r w:rsidRPr="008C01BC">
        <w:rPr>
          <w:rStyle w:val="normaltextrun"/>
          <w:rFonts w:ascii="Calibri" w:hAnsi="Calibri"/>
          <w:i/>
          <w:iCs/>
          <w:sz w:val="22"/>
          <w:szCs w:val="22"/>
          <w:shd w:val="clear" w:color="auto" w:fill="FFFFFF"/>
        </w:rPr>
        <w:t>escribimos aquí</w:t>
      </w:r>
      <w:r w:rsidR="002D2318" w:rsidRPr="008C01BC">
        <w:rPr>
          <w:rStyle w:val="normaltextrun"/>
          <w:rFonts w:ascii="Calibri" w:hAnsi="Calibri"/>
          <w:i/>
          <w:iCs/>
          <w:sz w:val="22"/>
          <w:szCs w:val="22"/>
          <w:shd w:val="clear" w:color="auto" w:fill="FFFFFF"/>
        </w:rPr>
        <w:t xml:space="preserve"> y</w:t>
      </w:r>
      <w:r w:rsidR="005D19F5" w:rsidRPr="008C01BC">
        <w:rPr>
          <w:rStyle w:val="normaltextrun"/>
          <w:rFonts w:ascii="Calibri" w:hAnsi="Calibri"/>
          <w:i/>
          <w:iCs/>
          <w:sz w:val="22"/>
          <w:szCs w:val="22"/>
          <w:shd w:val="clear" w:color="auto" w:fill="FFFFFF"/>
        </w:rPr>
        <w:t xml:space="preserve"> se </w:t>
      </w:r>
      <w:r w:rsidRPr="008C01BC">
        <w:rPr>
          <w:rStyle w:val="normaltextrun"/>
          <w:rFonts w:ascii="Calibri" w:hAnsi="Calibri"/>
          <w:i/>
          <w:iCs/>
          <w:sz w:val="22"/>
          <w:szCs w:val="22"/>
          <w:shd w:val="clear" w:color="auto" w:fill="FFFFFF"/>
        </w:rPr>
        <w:t>podría utilizar esto un poco más</w:t>
      </w:r>
      <w:r w:rsidR="00094F00" w:rsidRPr="008C01BC">
        <w:rPr>
          <w:rStyle w:val="normaltextrun"/>
          <w:rFonts w:ascii="Calibri" w:hAnsi="Calibri"/>
          <w:i/>
          <w:iCs/>
          <w:sz w:val="22"/>
          <w:szCs w:val="22"/>
          <w:shd w:val="clear" w:color="auto" w:fill="FFFFFF"/>
        </w:rPr>
        <w:t xml:space="preserve"> o un poco menos.</w:t>
      </w:r>
      <w:r w:rsidR="00094F00" w:rsidRPr="008C01BC">
        <w:rPr>
          <w:rStyle w:val="normaltextrun"/>
          <w:rFonts w:ascii="Calibri" w:hAnsi="Calibri"/>
          <w:sz w:val="22"/>
          <w:szCs w:val="22"/>
          <w:shd w:val="clear" w:color="auto" w:fill="FFFFFF"/>
        </w:rPr>
        <w:t xml:space="preserve"> ------------------------------------</w:t>
      </w:r>
      <w:r w:rsidR="00F46E4D" w:rsidRPr="008C01BC">
        <w:rPr>
          <w:rStyle w:val="normaltextrun"/>
          <w:rFonts w:ascii="Calibri" w:hAnsi="Calibri"/>
          <w:sz w:val="22"/>
          <w:szCs w:val="22"/>
          <w:shd w:val="clear" w:color="auto" w:fill="FFFFFF"/>
        </w:rPr>
        <w:t>----------------------------------</w:t>
      </w:r>
      <w:r w:rsidR="00094F00" w:rsidRPr="008C01BC">
        <w:rPr>
          <w:rStyle w:val="normaltextrun"/>
          <w:rFonts w:ascii="Calibri" w:hAnsi="Calibri"/>
          <w:sz w:val="22"/>
          <w:szCs w:val="22"/>
          <w:shd w:val="clear" w:color="auto" w:fill="FFFFFF"/>
        </w:rPr>
        <w:t>----------------------------------</w:t>
      </w:r>
    </w:p>
    <w:p w14:paraId="41DBE3EA" w14:textId="0F14E7F8" w:rsidR="00481C71" w:rsidRPr="008C01BC" w:rsidRDefault="00481C71" w:rsidP="00C96A02">
      <w:pPr>
        <w:pStyle w:val="Default"/>
        <w:spacing w:line="460" w:lineRule="exact"/>
        <w:jc w:val="both"/>
        <w:rPr>
          <w:rStyle w:val="normaltextrun"/>
          <w:rFonts w:ascii="Calibri" w:hAnsi="Calibri"/>
          <w:sz w:val="22"/>
          <w:szCs w:val="22"/>
          <w:shd w:val="clear" w:color="auto" w:fill="FFFFFF"/>
        </w:rPr>
      </w:pPr>
      <w:r w:rsidRPr="008C01BC">
        <w:rPr>
          <w:rStyle w:val="normaltextrun"/>
          <w:rFonts w:ascii="Calibri" w:hAnsi="Calibri"/>
          <w:sz w:val="22"/>
          <w:szCs w:val="22"/>
          <w:shd w:val="clear" w:color="auto" w:fill="FFFFFF"/>
        </w:rPr>
        <w:t xml:space="preserve">La señora Valverde indica que, </w:t>
      </w:r>
      <w:r w:rsidR="00F46E4D" w:rsidRPr="008C01BC">
        <w:rPr>
          <w:rStyle w:val="normaltextrun"/>
          <w:rFonts w:ascii="Calibri" w:hAnsi="Calibri"/>
          <w:i/>
          <w:iCs/>
          <w:sz w:val="22"/>
          <w:szCs w:val="22"/>
          <w:shd w:val="clear" w:color="auto" w:fill="FFFFFF"/>
        </w:rPr>
        <w:t>l</w:t>
      </w:r>
      <w:r w:rsidRPr="008C01BC">
        <w:rPr>
          <w:rStyle w:val="normaltextrun"/>
          <w:rFonts w:ascii="Calibri" w:hAnsi="Calibri"/>
          <w:i/>
          <w:iCs/>
          <w:sz w:val="22"/>
          <w:szCs w:val="22"/>
          <w:shd w:val="clear" w:color="auto" w:fill="FFFFFF"/>
        </w:rPr>
        <w:t>o que apunta Natalia es totalmente válido para mí, recordemos que el otro</w:t>
      </w:r>
      <w:r w:rsidR="00F46E4D" w:rsidRPr="008C01BC">
        <w:rPr>
          <w:rStyle w:val="normaltextrun"/>
          <w:rFonts w:ascii="Calibri" w:hAnsi="Calibri"/>
          <w:i/>
          <w:iCs/>
          <w:sz w:val="22"/>
          <w:szCs w:val="22"/>
          <w:shd w:val="clear" w:color="auto" w:fill="FFFFFF"/>
        </w:rPr>
        <w:t xml:space="preserve"> año, ya</w:t>
      </w:r>
      <w:r w:rsidRPr="008C01BC">
        <w:rPr>
          <w:rStyle w:val="normaltextrun"/>
          <w:rFonts w:ascii="Calibri" w:hAnsi="Calibri"/>
          <w:i/>
          <w:iCs/>
          <w:sz w:val="22"/>
          <w:szCs w:val="22"/>
          <w:shd w:val="clear" w:color="auto" w:fill="FFFFFF"/>
        </w:rPr>
        <w:t xml:space="preserve"> 2024</w:t>
      </w:r>
      <w:r w:rsidR="00E90687" w:rsidRPr="008C01BC">
        <w:rPr>
          <w:rStyle w:val="normaltextrun"/>
          <w:rFonts w:ascii="Calibri" w:hAnsi="Calibri"/>
          <w:i/>
          <w:iCs/>
          <w:sz w:val="22"/>
          <w:szCs w:val="22"/>
          <w:shd w:val="clear" w:color="auto" w:fill="FFFFFF"/>
        </w:rPr>
        <w:t>,</w:t>
      </w:r>
      <w:r w:rsidRPr="008C01BC">
        <w:rPr>
          <w:rStyle w:val="normaltextrun"/>
          <w:rFonts w:ascii="Calibri" w:hAnsi="Calibri"/>
          <w:i/>
          <w:iCs/>
          <w:sz w:val="22"/>
          <w:szCs w:val="22"/>
          <w:shd w:val="clear" w:color="auto" w:fill="FFFFFF"/>
        </w:rPr>
        <w:t xml:space="preserve"> se inicia con el proceso del artículo 53 de la Ley 7202 y lo que salga de esta norma es lo que se le exige a los despachos y a las oficinas de prensa de archivos centrales a que cumplan </w:t>
      </w:r>
      <w:r w:rsidR="00B10E42" w:rsidRPr="008C01BC">
        <w:rPr>
          <w:rStyle w:val="normaltextrun"/>
          <w:rFonts w:ascii="Calibri" w:hAnsi="Calibri"/>
          <w:i/>
          <w:iCs/>
          <w:sz w:val="22"/>
          <w:szCs w:val="22"/>
          <w:shd w:val="clear" w:color="auto" w:fill="FFFFFF"/>
        </w:rPr>
        <w:t xml:space="preserve">para </w:t>
      </w:r>
      <w:r w:rsidR="00E90687" w:rsidRPr="008C01BC">
        <w:rPr>
          <w:rStyle w:val="normaltextrun"/>
          <w:rFonts w:ascii="Calibri" w:hAnsi="Calibri"/>
          <w:i/>
          <w:iCs/>
          <w:sz w:val="22"/>
          <w:szCs w:val="22"/>
          <w:shd w:val="clear" w:color="auto" w:fill="FFFFFF"/>
        </w:rPr>
        <w:t>los documentos que vienen</w:t>
      </w:r>
      <w:r w:rsidR="00B10E42" w:rsidRPr="008C01BC">
        <w:rPr>
          <w:rStyle w:val="normaltextrun"/>
          <w:rFonts w:ascii="Calibri" w:hAnsi="Calibri"/>
          <w:i/>
          <w:iCs/>
          <w:sz w:val="22"/>
          <w:szCs w:val="22"/>
          <w:shd w:val="clear" w:color="auto" w:fill="FFFFFF"/>
        </w:rPr>
        <w:t xml:space="preserve"> </w:t>
      </w:r>
      <w:r w:rsidR="00AB26B1" w:rsidRPr="008C01BC">
        <w:rPr>
          <w:rStyle w:val="normaltextrun"/>
          <w:rFonts w:ascii="Calibri" w:hAnsi="Calibri"/>
          <w:i/>
          <w:iCs/>
          <w:sz w:val="22"/>
          <w:szCs w:val="22"/>
          <w:shd w:val="clear" w:color="auto" w:fill="FFFFFF"/>
        </w:rPr>
        <w:t>al Archivo Nacional</w:t>
      </w:r>
      <w:r w:rsidR="00E90687" w:rsidRPr="008C01BC">
        <w:rPr>
          <w:rStyle w:val="normaltextrun"/>
          <w:rFonts w:ascii="Calibri" w:hAnsi="Calibri"/>
          <w:i/>
          <w:iCs/>
          <w:sz w:val="22"/>
          <w:szCs w:val="22"/>
          <w:shd w:val="clear" w:color="auto" w:fill="FFFFFF"/>
        </w:rPr>
        <w:t xml:space="preserve">: </w:t>
      </w:r>
      <w:r w:rsidRPr="008C01BC">
        <w:rPr>
          <w:rStyle w:val="normaltextrun"/>
          <w:rFonts w:ascii="Calibri" w:hAnsi="Calibri"/>
          <w:i/>
          <w:iCs/>
          <w:sz w:val="22"/>
          <w:szCs w:val="22"/>
          <w:shd w:val="clear" w:color="auto" w:fill="FFFFFF"/>
        </w:rPr>
        <w:t xml:space="preserve">fotografías y vídeos sonoros </w:t>
      </w:r>
      <w:r w:rsidR="00B37AD5" w:rsidRPr="008C01BC">
        <w:rPr>
          <w:rStyle w:val="normaltextrun"/>
          <w:rFonts w:ascii="Calibri" w:hAnsi="Calibri"/>
          <w:i/>
          <w:iCs/>
          <w:sz w:val="22"/>
          <w:szCs w:val="22"/>
          <w:shd w:val="clear" w:color="auto" w:fill="FFFFFF"/>
        </w:rPr>
        <w:t>y</w:t>
      </w:r>
      <w:r w:rsidRPr="008C01BC">
        <w:rPr>
          <w:rStyle w:val="normaltextrun"/>
          <w:rFonts w:ascii="Calibri" w:hAnsi="Calibri"/>
          <w:i/>
          <w:iCs/>
          <w:sz w:val="22"/>
          <w:szCs w:val="22"/>
          <w:shd w:val="clear" w:color="auto" w:fill="FFFFFF"/>
        </w:rPr>
        <w:t xml:space="preserve"> todo lo que están y esos momentos queriendo cambiar</w:t>
      </w:r>
      <w:r w:rsidRPr="008C01BC">
        <w:rPr>
          <w:rStyle w:val="normaltextrun"/>
          <w:rFonts w:ascii="Calibri" w:hAnsi="Calibri"/>
          <w:sz w:val="22"/>
          <w:szCs w:val="22"/>
          <w:shd w:val="clear" w:color="auto" w:fill="FFFFFF"/>
        </w:rPr>
        <w:t xml:space="preserve">. </w:t>
      </w:r>
      <w:r w:rsidR="003F04FB" w:rsidRPr="008C01BC">
        <w:rPr>
          <w:rStyle w:val="normaltextrun"/>
          <w:rFonts w:ascii="Calibri" w:hAnsi="Calibri"/>
          <w:sz w:val="22"/>
          <w:szCs w:val="22"/>
          <w:shd w:val="clear" w:color="auto" w:fill="FFFFFF"/>
        </w:rPr>
        <w:t>----</w:t>
      </w:r>
    </w:p>
    <w:p w14:paraId="1F5D4F2B" w14:textId="46075096" w:rsidR="002E0D50" w:rsidRPr="008C01BC" w:rsidRDefault="0066587D" w:rsidP="00C96A02">
      <w:pPr>
        <w:pStyle w:val="Default"/>
        <w:spacing w:line="460" w:lineRule="exact"/>
        <w:jc w:val="both"/>
        <w:rPr>
          <w:rStyle w:val="normaltextrun"/>
          <w:rFonts w:ascii="Calibri" w:hAnsi="Calibri"/>
          <w:sz w:val="22"/>
          <w:szCs w:val="22"/>
          <w:shd w:val="clear" w:color="auto" w:fill="FFFFFF"/>
        </w:rPr>
      </w:pPr>
      <w:r w:rsidRPr="008C01BC">
        <w:rPr>
          <w:rStyle w:val="normaltextrun"/>
          <w:rFonts w:ascii="Calibri" w:hAnsi="Calibri"/>
          <w:sz w:val="22"/>
          <w:szCs w:val="22"/>
          <w:shd w:val="clear" w:color="auto" w:fill="FFFFFF"/>
        </w:rPr>
        <w:lastRenderedPageBreak/>
        <w:t xml:space="preserve">El señor Gómez </w:t>
      </w:r>
      <w:r w:rsidR="000166B8" w:rsidRPr="008C01BC">
        <w:rPr>
          <w:rStyle w:val="normaltextrun"/>
          <w:rFonts w:ascii="Calibri" w:hAnsi="Calibri"/>
          <w:sz w:val="22"/>
          <w:szCs w:val="22"/>
          <w:shd w:val="clear" w:color="auto" w:fill="FFFFFF"/>
        </w:rPr>
        <w:t xml:space="preserve">indica, </w:t>
      </w:r>
      <w:r w:rsidR="000166B8" w:rsidRPr="008C01BC">
        <w:rPr>
          <w:rStyle w:val="normaltextrun"/>
          <w:rFonts w:ascii="Calibri" w:hAnsi="Calibri"/>
          <w:i/>
          <w:iCs/>
          <w:sz w:val="22"/>
          <w:szCs w:val="22"/>
          <w:shd w:val="clear" w:color="auto" w:fill="FFFFFF"/>
        </w:rPr>
        <w:t xml:space="preserve">ya para ir </w:t>
      </w:r>
      <w:r w:rsidR="00F16961" w:rsidRPr="008C01BC">
        <w:rPr>
          <w:rStyle w:val="normaltextrun"/>
          <w:rFonts w:ascii="Calibri" w:hAnsi="Calibri"/>
          <w:i/>
          <w:iCs/>
          <w:sz w:val="22"/>
          <w:szCs w:val="22"/>
          <w:shd w:val="clear" w:color="auto" w:fill="FFFFFF"/>
        </w:rPr>
        <w:t xml:space="preserve">cerrando, si quería enseñarles </w:t>
      </w:r>
      <w:proofErr w:type="spellStart"/>
      <w:r w:rsidR="00F16961" w:rsidRPr="008C01BC">
        <w:rPr>
          <w:rStyle w:val="normaltextrun"/>
          <w:rFonts w:ascii="Calibri" w:hAnsi="Calibri"/>
          <w:i/>
          <w:iCs/>
          <w:sz w:val="22"/>
          <w:szCs w:val="22"/>
          <w:shd w:val="clear" w:color="auto" w:fill="FFFFFF"/>
        </w:rPr>
        <w:t>como</w:t>
      </w:r>
      <w:proofErr w:type="spellEnd"/>
      <w:r w:rsidR="000166B8" w:rsidRPr="008C01BC">
        <w:rPr>
          <w:rStyle w:val="normaltextrun"/>
          <w:rFonts w:ascii="Calibri" w:hAnsi="Calibri"/>
          <w:i/>
          <w:iCs/>
          <w:sz w:val="22"/>
          <w:szCs w:val="22"/>
          <w:shd w:val="clear" w:color="auto" w:fill="FFFFFF"/>
        </w:rPr>
        <w:t xml:space="preserve"> </w:t>
      </w:r>
      <w:r w:rsidRPr="008C01BC">
        <w:rPr>
          <w:rStyle w:val="normaltextrun"/>
          <w:rFonts w:ascii="Calibri" w:hAnsi="Calibri"/>
          <w:i/>
          <w:iCs/>
          <w:sz w:val="22"/>
          <w:szCs w:val="22"/>
          <w:shd w:val="clear" w:color="auto" w:fill="FFFFFF"/>
        </w:rPr>
        <w:t xml:space="preserve">se ven los videos </w:t>
      </w:r>
      <w:r w:rsidR="00F16961" w:rsidRPr="008C01BC">
        <w:rPr>
          <w:rStyle w:val="normaltextrun"/>
          <w:rFonts w:ascii="Calibri" w:hAnsi="Calibri"/>
          <w:i/>
          <w:iCs/>
          <w:sz w:val="22"/>
          <w:szCs w:val="22"/>
          <w:shd w:val="clear" w:color="auto" w:fill="FFFFFF"/>
        </w:rPr>
        <w:t xml:space="preserve">en </w:t>
      </w:r>
      <w:proofErr w:type="spellStart"/>
      <w:r w:rsidRPr="008C01BC">
        <w:rPr>
          <w:rStyle w:val="normaltextrun"/>
          <w:rFonts w:ascii="Calibri" w:hAnsi="Calibri"/>
          <w:i/>
          <w:iCs/>
          <w:sz w:val="22"/>
          <w:szCs w:val="22"/>
          <w:shd w:val="clear" w:color="auto" w:fill="FFFFFF"/>
        </w:rPr>
        <w:t>AtoM</w:t>
      </w:r>
      <w:proofErr w:type="spellEnd"/>
      <w:r w:rsidRPr="008C01BC">
        <w:rPr>
          <w:rStyle w:val="normaltextrun"/>
          <w:rFonts w:ascii="Calibri" w:hAnsi="Calibri"/>
          <w:sz w:val="22"/>
          <w:szCs w:val="22"/>
          <w:shd w:val="clear" w:color="auto" w:fill="FFFFFF"/>
        </w:rPr>
        <w:t>.</w:t>
      </w:r>
      <w:r w:rsidR="003F04FB" w:rsidRPr="008C01BC">
        <w:rPr>
          <w:rStyle w:val="normaltextrun"/>
          <w:rFonts w:ascii="Calibri" w:hAnsi="Calibri"/>
          <w:sz w:val="22"/>
          <w:szCs w:val="22"/>
          <w:shd w:val="clear" w:color="auto" w:fill="FFFFFF"/>
        </w:rPr>
        <w:t xml:space="preserve"> ---</w:t>
      </w:r>
      <w:r w:rsidR="00F16961" w:rsidRPr="008C01BC">
        <w:rPr>
          <w:rStyle w:val="normaltextrun"/>
          <w:rFonts w:ascii="Calibri" w:hAnsi="Calibri"/>
          <w:sz w:val="22"/>
          <w:szCs w:val="22"/>
          <w:shd w:val="clear" w:color="auto" w:fill="FFFFFF"/>
        </w:rPr>
        <w:t>-</w:t>
      </w:r>
      <w:r w:rsidR="003F04FB" w:rsidRPr="008C01BC">
        <w:rPr>
          <w:rStyle w:val="normaltextrun"/>
          <w:rFonts w:ascii="Calibri" w:hAnsi="Calibri"/>
          <w:sz w:val="22"/>
          <w:szCs w:val="22"/>
          <w:shd w:val="clear" w:color="auto" w:fill="FFFFFF"/>
        </w:rPr>
        <w:t>-------------</w:t>
      </w:r>
    </w:p>
    <w:p w14:paraId="6889AB92" w14:textId="25A4ED25" w:rsidR="00B21E5D" w:rsidRPr="008C01BC" w:rsidRDefault="00B21E5D" w:rsidP="00C96A02">
      <w:pPr>
        <w:pStyle w:val="Default"/>
        <w:spacing w:line="460" w:lineRule="exact"/>
        <w:jc w:val="both"/>
        <w:rPr>
          <w:rStyle w:val="normaltextrun"/>
          <w:rFonts w:ascii="Calibri" w:hAnsi="Calibri"/>
          <w:sz w:val="22"/>
          <w:szCs w:val="22"/>
          <w:shd w:val="clear" w:color="auto" w:fill="FFFFFF"/>
        </w:rPr>
      </w:pPr>
      <w:r w:rsidRPr="008C01BC">
        <w:rPr>
          <w:rStyle w:val="normaltextrun"/>
          <w:rFonts w:ascii="Calibri" w:hAnsi="Calibri"/>
          <w:sz w:val="22"/>
          <w:szCs w:val="22"/>
          <w:shd w:val="clear" w:color="auto" w:fill="FFFFFF"/>
        </w:rPr>
        <w:t xml:space="preserve">La señora López </w:t>
      </w:r>
      <w:r w:rsidR="00C33B45" w:rsidRPr="008C01BC">
        <w:rPr>
          <w:rStyle w:val="normaltextrun"/>
          <w:rFonts w:ascii="Calibri" w:hAnsi="Calibri"/>
          <w:sz w:val="22"/>
          <w:szCs w:val="22"/>
          <w:shd w:val="clear" w:color="auto" w:fill="FFFFFF"/>
        </w:rPr>
        <w:t>comenta</w:t>
      </w:r>
      <w:r w:rsidR="00C97DEC" w:rsidRPr="008C01BC">
        <w:rPr>
          <w:rStyle w:val="normaltextrun"/>
          <w:rFonts w:ascii="Calibri" w:hAnsi="Calibri"/>
          <w:sz w:val="22"/>
          <w:szCs w:val="22"/>
          <w:shd w:val="clear" w:color="auto" w:fill="FFFFFF"/>
        </w:rPr>
        <w:t xml:space="preserve">, </w:t>
      </w:r>
      <w:r w:rsidR="00C97DEC" w:rsidRPr="008C01BC">
        <w:rPr>
          <w:rStyle w:val="normaltextrun"/>
          <w:rFonts w:ascii="Calibri" w:hAnsi="Calibri"/>
          <w:i/>
          <w:iCs/>
          <w:sz w:val="22"/>
          <w:szCs w:val="22"/>
          <w:shd w:val="clear" w:color="auto" w:fill="FFFFFF"/>
        </w:rPr>
        <w:t>con respecto a esto</w:t>
      </w:r>
      <w:r w:rsidR="00C33B45" w:rsidRPr="008C01BC">
        <w:rPr>
          <w:rStyle w:val="normaltextrun"/>
          <w:rFonts w:ascii="Calibri" w:hAnsi="Calibri"/>
          <w:i/>
          <w:iCs/>
          <w:sz w:val="22"/>
          <w:szCs w:val="22"/>
          <w:shd w:val="clear" w:color="auto" w:fill="FFFFFF"/>
        </w:rPr>
        <w:t xml:space="preserve"> que mencionaba anteriormente </w:t>
      </w:r>
      <w:r w:rsidR="001A3375" w:rsidRPr="008C01BC">
        <w:rPr>
          <w:rStyle w:val="normaltextrun"/>
          <w:rFonts w:ascii="Calibri" w:hAnsi="Calibri"/>
          <w:i/>
          <w:iCs/>
          <w:sz w:val="22"/>
          <w:szCs w:val="22"/>
          <w:shd w:val="clear" w:color="auto" w:fill="FFFFFF"/>
        </w:rPr>
        <w:t xml:space="preserve">de </w:t>
      </w:r>
      <w:r w:rsidR="00C33B45" w:rsidRPr="008C01BC">
        <w:rPr>
          <w:rStyle w:val="normaltextrun"/>
          <w:rFonts w:ascii="Calibri" w:hAnsi="Calibri"/>
          <w:i/>
          <w:iCs/>
          <w:sz w:val="22"/>
          <w:szCs w:val="22"/>
          <w:shd w:val="clear" w:color="auto" w:fill="FFFFFF"/>
        </w:rPr>
        <w:t xml:space="preserve">la normalización incluso se puede configurar los dispositivos con los que se toman fotos, vídeos para que nos de verdad la información que nosotros </w:t>
      </w:r>
      <w:proofErr w:type="gramStart"/>
      <w:r w:rsidR="00C33B45" w:rsidRPr="008C01BC">
        <w:rPr>
          <w:rStyle w:val="normaltextrun"/>
          <w:rFonts w:ascii="Calibri" w:hAnsi="Calibri"/>
          <w:i/>
          <w:iCs/>
          <w:sz w:val="22"/>
          <w:szCs w:val="22"/>
          <w:shd w:val="clear" w:color="auto" w:fill="FFFFFF"/>
        </w:rPr>
        <w:t>queremos,</w:t>
      </w:r>
      <w:proofErr w:type="gramEnd"/>
      <w:r w:rsidR="00C33B45" w:rsidRPr="008C01BC">
        <w:rPr>
          <w:rStyle w:val="normaltextrun"/>
          <w:rFonts w:ascii="Calibri" w:hAnsi="Calibri"/>
          <w:i/>
          <w:iCs/>
          <w:sz w:val="22"/>
          <w:szCs w:val="22"/>
          <w:shd w:val="clear" w:color="auto" w:fill="FFFFFF"/>
        </w:rPr>
        <w:t xml:space="preserve"> entonces </w:t>
      </w:r>
      <w:r w:rsidR="00065F55" w:rsidRPr="008C01BC">
        <w:rPr>
          <w:rStyle w:val="normaltextrun"/>
          <w:rFonts w:ascii="Calibri" w:hAnsi="Calibri"/>
          <w:i/>
          <w:iCs/>
          <w:sz w:val="22"/>
          <w:szCs w:val="22"/>
          <w:shd w:val="clear" w:color="auto" w:fill="FFFFFF"/>
        </w:rPr>
        <w:t xml:space="preserve">sigue </w:t>
      </w:r>
      <w:r w:rsidR="00C33B45" w:rsidRPr="008C01BC">
        <w:rPr>
          <w:rStyle w:val="normaltextrun"/>
          <w:rFonts w:ascii="Calibri" w:hAnsi="Calibri"/>
          <w:i/>
          <w:iCs/>
          <w:sz w:val="22"/>
          <w:szCs w:val="22"/>
          <w:shd w:val="clear" w:color="auto" w:fill="FFFFFF"/>
        </w:rPr>
        <w:t>la parte de educar a la gente desde la producción</w:t>
      </w:r>
      <w:r w:rsidR="00747979" w:rsidRPr="008C01BC">
        <w:rPr>
          <w:rStyle w:val="normaltextrun"/>
          <w:rFonts w:ascii="Calibri" w:hAnsi="Calibri"/>
          <w:i/>
          <w:iCs/>
          <w:sz w:val="22"/>
          <w:szCs w:val="22"/>
          <w:shd w:val="clear" w:color="auto" w:fill="FFFFFF"/>
        </w:rPr>
        <w:t>, p</w:t>
      </w:r>
      <w:r w:rsidR="00C33B45" w:rsidRPr="008C01BC">
        <w:rPr>
          <w:rStyle w:val="normaltextrun"/>
          <w:rFonts w:ascii="Calibri" w:hAnsi="Calibri"/>
          <w:i/>
          <w:iCs/>
          <w:sz w:val="22"/>
          <w:szCs w:val="22"/>
          <w:shd w:val="clear" w:color="auto" w:fill="FFFFFF"/>
        </w:rPr>
        <w:t>ara que el proceso de la recuperación de los metadatos sea automático y sea más fácil</w:t>
      </w:r>
      <w:r w:rsidR="00747979" w:rsidRPr="008C01BC">
        <w:rPr>
          <w:rStyle w:val="normaltextrun"/>
          <w:rFonts w:ascii="Calibri" w:hAnsi="Calibri"/>
          <w:i/>
          <w:iCs/>
          <w:sz w:val="22"/>
          <w:szCs w:val="22"/>
          <w:shd w:val="clear" w:color="auto" w:fill="FFFFFF"/>
        </w:rPr>
        <w:t>.</w:t>
      </w:r>
      <w:r w:rsidR="00C33B45" w:rsidRPr="008C01BC">
        <w:rPr>
          <w:rStyle w:val="normaltextrun"/>
          <w:rFonts w:ascii="Calibri" w:hAnsi="Calibri"/>
          <w:i/>
          <w:iCs/>
          <w:sz w:val="22"/>
          <w:szCs w:val="22"/>
          <w:shd w:val="clear" w:color="auto" w:fill="FFFFFF"/>
        </w:rPr>
        <w:t xml:space="preserve"> </w:t>
      </w:r>
      <w:r w:rsidR="00D35FF5" w:rsidRPr="008C01BC">
        <w:rPr>
          <w:rStyle w:val="normaltextrun"/>
          <w:rFonts w:ascii="Calibri" w:hAnsi="Calibri"/>
          <w:i/>
          <w:iCs/>
          <w:sz w:val="22"/>
          <w:szCs w:val="22"/>
          <w:shd w:val="clear" w:color="auto" w:fill="FFFFFF"/>
        </w:rPr>
        <w:t xml:space="preserve">Y </w:t>
      </w:r>
      <w:r w:rsidR="00C33B45" w:rsidRPr="008C01BC">
        <w:rPr>
          <w:rStyle w:val="normaltextrun"/>
          <w:rFonts w:ascii="Calibri" w:hAnsi="Calibri"/>
          <w:i/>
          <w:iCs/>
          <w:sz w:val="22"/>
          <w:szCs w:val="22"/>
          <w:shd w:val="clear" w:color="auto" w:fill="FFFFFF"/>
        </w:rPr>
        <w:t xml:space="preserve">me parece súper bien, </w:t>
      </w:r>
      <w:r w:rsidR="00C54AAF" w:rsidRPr="008C01BC">
        <w:rPr>
          <w:rStyle w:val="normaltextrun"/>
          <w:rFonts w:ascii="Calibri" w:hAnsi="Calibri"/>
          <w:i/>
          <w:iCs/>
          <w:sz w:val="22"/>
          <w:szCs w:val="22"/>
          <w:shd w:val="clear" w:color="auto" w:fill="FFFFFF"/>
        </w:rPr>
        <w:t>q</w:t>
      </w:r>
      <w:r w:rsidR="00C33B45" w:rsidRPr="008C01BC">
        <w:rPr>
          <w:rStyle w:val="normaltextrun"/>
          <w:rFonts w:ascii="Calibri" w:hAnsi="Calibri"/>
          <w:i/>
          <w:iCs/>
          <w:sz w:val="22"/>
          <w:szCs w:val="22"/>
          <w:shd w:val="clear" w:color="auto" w:fill="FFFFFF"/>
        </w:rPr>
        <w:t>ue ustedes también están visualizando ya la parte</w:t>
      </w:r>
      <w:r w:rsidR="00C54AAF" w:rsidRPr="008C01BC">
        <w:rPr>
          <w:rStyle w:val="normaltextrun"/>
          <w:rFonts w:ascii="Calibri" w:hAnsi="Calibri"/>
          <w:i/>
          <w:iCs/>
          <w:sz w:val="22"/>
          <w:szCs w:val="22"/>
          <w:shd w:val="clear" w:color="auto" w:fill="FFFFFF"/>
        </w:rPr>
        <w:t xml:space="preserve"> de</w:t>
      </w:r>
      <w:r w:rsidR="00C33B45" w:rsidRPr="008C01BC">
        <w:rPr>
          <w:rStyle w:val="normaltextrun"/>
          <w:rFonts w:ascii="Calibri" w:hAnsi="Calibri"/>
          <w:i/>
          <w:iCs/>
          <w:sz w:val="22"/>
          <w:szCs w:val="22"/>
          <w:shd w:val="clear" w:color="auto" w:fill="FFFFFF"/>
        </w:rPr>
        <w:t xml:space="preserve"> recuperación de los metadatos de preservación</w:t>
      </w:r>
      <w:r w:rsidR="00C33B45" w:rsidRPr="008C01BC">
        <w:rPr>
          <w:rStyle w:val="normaltextrun"/>
          <w:rFonts w:ascii="Calibri" w:hAnsi="Calibri"/>
          <w:sz w:val="22"/>
          <w:szCs w:val="22"/>
          <w:shd w:val="clear" w:color="auto" w:fill="FFFFFF"/>
        </w:rPr>
        <w:t xml:space="preserve">. </w:t>
      </w:r>
      <w:r w:rsidR="003F04FB" w:rsidRPr="008C01BC">
        <w:rPr>
          <w:rStyle w:val="normaltextrun"/>
          <w:rFonts w:ascii="Calibri" w:hAnsi="Calibri"/>
          <w:sz w:val="22"/>
          <w:szCs w:val="22"/>
          <w:shd w:val="clear" w:color="auto" w:fill="FFFFFF"/>
        </w:rPr>
        <w:t>---------------------</w:t>
      </w:r>
      <w:r w:rsidR="00E235AB" w:rsidRPr="008C01BC">
        <w:rPr>
          <w:rStyle w:val="normaltextrun"/>
          <w:rFonts w:ascii="Calibri" w:hAnsi="Calibri"/>
          <w:sz w:val="22"/>
          <w:szCs w:val="22"/>
          <w:shd w:val="clear" w:color="auto" w:fill="FFFFFF"/>
        </w:rPr>
        <w:t>------------</w:t>
      </w:r>
      <w:r w:rsidR="003F04FB" w:rsidRPr="008C01BC">
        <w:rPr>
          <w:rStyle w:val="normaltextrun"/>
          <w:rFonts w:ascii="Calibri" w:hAnsi="Calibri"/>
          <w:sz w:val="22"/>
          <w:szCs w:val="22"/>
          <w:shd w:val="clear" w:color="auto" w:fill="FFFFFF"/>
        </w:rPr>
        <w:t>----</w:t>
      </w:r>
    </w:p>
    <w:p w14:paraId="026646B0" w14:textId="650692AA" w:rsidR="00E03072" w:rsidRPr="008C01BC" w:rsidRDefault="00DC31E7" w:rsidP="00C96A02">
      <w:pPr>
        <w:pStyle w:val="Default"/>
        <w:spacing w:line="460" w:lineRule="exact"/>
        <w:jc w:val="both"/>
        <w:rPr>
          <w:rStyle w:val="normaltextrun"/>
          <w:rFonts w:ascii="Calibri" w:hAnsi="Calibri"/>
          <w:sz w:val="22"/>
          <w:szCs w:val="22"/>
          <w:shd w:val="clear" w:color="auto" w:fill="FFFFFF"/>
        </w:rPr>
      </w:pPr>
      <w:r w:rsidRPr="008C01BC">
        <w:rPr>
          <w:rStyle w:val="normaltextrun"/>
          <w:rFonts w:ascii="Calibri" w:hAnsi="Calibri"/>
          <w:sz w:val="22"/>
          <w:szCs w:val="22"/>
          <w:shd w:val="clear" w:color="auto" w:fill="FFFFFF"/>
        </w:rPr>
        <w:t xml:space="preserve">El señor Gómez menciona, </w:t>
      </w:r>
      <w:r w:rsidR="00C40C06" w:rsidRPr="008C01BC">
        <w:rPr>
          <w:rStyle w:val="normaltextrun"/>
          <w:rFonts w:ascii="Calibri" w:hAnsi="Calibri"/>
          <w:i/>
          <w:iCs/>
          <w:sz w:val="22"/>
          <w:szCs w:val="22"/>
          <w:shd w:val="clear" w:color="auto" w:fill="FFFFFF"/>
        </w:rPr>
        <w:t xml:space="preserve">yo tengo un par de ideas </w:t>
      </w:r>
      <w:r w:rsidR="00B06D13" w:rsidRPr="008C01BC">
        <w:rPr>
          <w:rStyle w:val="normaltextrun"/>
          <w:rFonts w:ascii="Calibri" w:hAnsi="Calibri"/>
          <w:i/>
          <w:iCs/>
          <w:sz w:val="22"/>
          <w:szCs w:val="22"/>
          <w:shd w:val="clear" w:color="auto" w:fill="FFFFFF"/>
        </w:rPr>
        <w:t>para que ustedes digan cómo hacerlo</w:t>
      </w:r>
      <w:r w:rsidR="00C65901" w:rsidRPr="008C01BC">
        <w:rPr>
          <w:rStyle w:val="normaltextrun"/>
          <w:rFonts w:ascii="Calibri" w:hAnsi="Calibri"/>
          <w:i/>
          <w:iCs/>
          <w:sz w:val="22"/>
          <w:szCs w:val="22"/>
          <w:shd w:val="clear" w:color="auto" w:fill="FFFFFF"/>
        </w:rPr>
        <w:t>, primero que nada yo e</w:t>
      </w:r>
      <w:r w:rsidRPr="008C01BC">
        <w:rPr>
          <w:rStyle w:val="normaltextrun"/>
          <w:rFonts w:ascii="Calibri" w:hAnsi="Calibri"/>
          <w:i/>
          <w:iCs/>
          <w:sz w:val="22"/>
          <w:szCs w:val="22"/>
          <w:shd w:val="clear" w:color="auto" w:fill="FFFFFF"/>
        </w:rPr>
        <w:t xml:space="preserve">stoy de acuerdo con hacer </w:t>
      </w:r>
      <w:r w:rsidR="00B56CC4" w:rsidRPr="008C01BC">
        <w:rPr>
          <w:rStyle w:val="normaltextrun"/>
          <w:rFonts w:ascii="Calibri" w:hAnsi="Calibri"/>
          <w:i/>
          <w:iCs/>
          <w:sz w:val="22"/>
          <w:szCs w:val="22"/>
          <w:shd w:val="clear" w:color="auto" w:fill="FFFFFF"/>
        </w:rPr>
        <w:t>un eventual grupo</w:t>
      </w:r>
      <w:r w:rsidRPr="008C01BC">
        <w:rPr>
          <w:rStyle w:val="normaltextrun"/>
          <w:rFonts w:ascii="Calibri" w:hAnsi="Calibri"/>
          <w:i/>
          <w:iCs/>
          <w:sz w:val="22"/>
          <w:szCs w:val="22"/>
          <w:shd w:val="clear" w:color="auto" w:fill="FFFFFF"/>
        </w:rPr>
        <w:t xml:space="preserve"> de trabajo y poder hacer la actualización</w:t>
      </w:r>
      <w:r w:rsidR="00E119D5" w:rsidRPr="008C01BC">
        <w:rPr>
          <w:rStyle w:val="normaltextrun"/>
          <w:rFonts w:ascii="Calibri" w:hAnsi="Calibri"/>
          <w:i/>
          <w:iCs/>
          <w:sz w:val="22"/>
          <w:szCs w:val="22"/>
          <w:shd w:val="clear" w:color="auto" w:fill="FFFFFF"/>
        </w:rPr>
        <w:t>, n</w:t>
      </w:r>
      <w:r w:rsidRPr="008C01BC">
        <w:rPr>
          <w:rStyle w:val="normaltextrun"/>
          <w:rFonts w:ascii="Calibri" w:hAnsi="Calibri"/>
          <w:i/>
          <w:iCs/>
          <w:sz w:val="22"/>
          <w:szCs w:val="22"/>
          <w:shd w:val="clear" w:color="auto" w:fill="FFFFFF"/>
        </w:rPr>
        <w:t>o obstante</w:t>
      </w:r>
      <w:r w:rsidR="00E119D5" w:rsidRPr="008C01BC">
        <w:rPr>
          <w:rStyle w:val="normaltextrun"/>
          <w:rFonts w:ascii="Calibri" w:hAnsi="Calibri"/>
          <w:i/>
          <w:iCs/>
          <w:sz w:val="22"/>
          <w:szCs w:val="22"/>
          <w:shd w:val="clear" w:color="auto" w:fill="FFFFFF"/>
        </w:rPr>
        <w:t>, p</w:t>
      </w:r>
      <w:r w:rsidRPr="008C01BC">
        <w:rPr>
          <w:rStyle w:val="normaltextrun"/>
          <w:rFonts w:ascii="Calibri" w:hAnsi="Calibri"/>
          <w:i/>
          <w:iCs/>
          <w:sz w:val="22"/>
          <w:szCs w:val="22"/>
          <w:shd w:val="clear" w:color="auto" w:fill="FFFFFF"/>
        </w:rPr>
        <w:t xml:space="preserve">or nuestra experiencia y nuestra dinámica, esos grupos de trabajo </w:t>
      </w:r>
      <w:r w:rsidR="00B56CC4" w:rsidRPr="008C01BC">
        <w:rPr>
          <w:rStyle w:val="normaltextrun"/>
          <w:rFonts w:ascii="Calibri" w:hAnsi="Calibri"/>
          <w:i/>
          <w:iCs/>
          <w:sz w:val="22"/>
          <w:szCs w:val="22"/>
          <w:shd w:val="clear" w:color="auto" w:fill="FFFFFF"/>
        </w:rPr>
        <w:t xml:space="preserve">se </w:t>
      </w:r>
      <w:r w:rsidRPr="008C01BC">
        <w:rPr>
          <w:rStyle w:val="normaltextrun"/>
          <w:rFonts w:ascii="Calibri" w:hAnsi="Calibri"/>
          <w:i/>
          <w:iCs/>
          <w:sz w:val="22"/>
          <w:szCs w:val="22"/>
          <w:shd w:val="clear" w:color="auto" w:fill="FFFFFF"/>
        </w:rPr>
        <w:t xml:space="preserve">demoran, </w:t>
      </w:r>
      <w:r w:rsidR="00B56CC4" w:rsidRPr="008C01BC">
        <w:rPr>
          <w:rStyle w:val="normaltextrun"/>
          <w:rFonts w:ascii="Calibri" w:hAnsi="Calibri"/>
          <w:i/>
          <w:iCs/>
          <w:sz w:val="22"/>
          <w:szCs w:val="22"/>
          <w:shd w:val="clear" w:color="auto" w:fill="FFFFFF"/>
        </w:rPr>
        <w:t xml:space="preserve">porque </w:t>
      </w:r>
      <w:r w:rsidRPr="008C01BC">
        <w:rPr>
          <w:rStyle w:val="normaltextrun"/>
          <w:rFonts w:ascii="Calibri" w:hAnsi="Calibri"/>
          <w:i/>
          <w:iCs/>
          <w:sz w:val="22"/>
          <w:szCs w:val="22"/>
          <w:shd w:val="clear" w:color="auto" w:fill="FFFFFF"/>
        </w:rPr>
        <w:t>cuesta ponernos de acuerdo</w:t>
      </w:r>
      <w:r w:rsidR="00B15A65" w:rsidRPr="008C01BC">
        <w:rPr>
          <w:rStyle w:val="normaltextrun"/>
          <w:rFonts w:ascii="Calibri" w:hAnsi="Calibri"/>
          <w:i/>
          <w:iCs/>
          <w:sz w:val="22"/>
          <w:szCs w:val="22"/>
          <w:shd w:val="clear" w:color="auto" w:fill="FFFFFF"/>
        </w:rPr>
        <w:t>, e</w:t>
      </w:r>
      <w:r w:rsidRPr="008C01BC">
        <w:rPr>
          <w:rStyle w:val="normaltextrun"/>
          <w:rFonts w:ascii="Calibri" w:hAnsi="Calibri"/>
          <w:i/>
          <w:iCs/>
          <w:sz w:val="22"/>
          <w:szCs w:val="22"/>
          <w:shd w:val="clear" w:color="auto" w:fill="FFFFFF"/>
        </w:rPr>
        <w:t xml:space="preserve">ntonces </w:t>
      </w:r>
      <w:r w:rsidR="00B15A65" w:rsidRPr="008C01BC">
        <w:rPr>
          <w:rStyle w:val="normaltextrun"/>
          <w:rFonts w:ascii="Calibri" w:hAnsi="Calibri"/>
          <w:i/>
          <w:iCs/>
          <w:sz w:val="22"/>
          <w:szCs w:val="22"/>
          <w:shd w:val="clear" w:color="auto" w:fill="FFFFFF"/>
        </w:rPr>
        <w:t>una opción es</w:t>
      </w:r>
      <w:r w:rsidR="00660006" w:rsidRPr="008C01BC">
        <w:rPr>
          <w:rStyle w:val="normaltextrun"/>
          <w:rFonts w:ascii="Calibri" w:hAnsi="Calibri"/>
          <w:i/>
          <w:iCs/>
          <w:sz w:val="22"/>
          <w:szCs w:val="22"/>
          <w:shd w:val="clear" w:color="auto" w:fill="FFFFFF"/>
        </w:rPr>
        <w:t xml:space="preserve"> </w:t>
      </w:r>
      <w:r w:rsidRPr="008C01BC">
        <w:rPr>
          <w:rStyle w:val="normaltextrun"/>
          <w:rFonts w:ascii="Calibri" w:hAnsi="Calibri"/>
          <w:i/>
          <w:iCs/>
          <w:sz w:val="22"/>
          <w:szCs w:val="22"/>
          <w:shd w:val="clear" w:color="auto" w:fill="FFFFFF"/>
        </w:rPr>
        <w:t>hacer el grupo de trabajo y hacer la actualización</w:t>
      </w:r>
      <w:r w:rsidR="00B15A65" w:rsidRPr="008C01BC">
        <w:rPr>
          <w:rStyle w:val="normaltextrun"/>
          <w:rFonts w:ascii="Calibri" w:hAnsi="Calibri"/>
          <w:i/>
          <w:iCs/>
          <w:sz w:val="22"/>
          <w:szCs w:val="22"/>
          <w:shd w:val="clear" w:color="auto" w:fill="FFFFFF"/>
        </w:rPr>
        <w:t xml:space="preserve"> o la otra propuesta </w:t>
      </w:r>
      <w:r w:rsidRPr="008C01BC">
        <w:rPr>
          <w:rStyle w:val="normaltextrun"/>
          <w:rFonts w:ascii="Calibri" w:hAnsi="Calibri"/>
          <w:i/>
          <w:iCs/>
          <w:sz w:val="22"/>
          <w:szCs w:val="22"/>
          <w:shd w:val="clear" w:color="auto" w:fill="FFFFFF"/>
        </w:rPr>
        <w:t>que yo les tengo es</w:t>
      </w:r>
      <w:r w:rsidR="004E6861" w:rsidRPr="008C01BC">
        <w:rPr>
          <w:rStyle w:val="normaltextrun"/>
          <w:rFonts w:ascii="Calibri" w:hAnsi="Calibri"/>
          <w:i/>
          <w:iCs/>
          <w:sz w:val="22"/>
          <w:szCs w:val="22"/>
          <w:shd w:val="clear" w:color="auto" w:fill="FFFFFF"/>
        </w:rPr>
        <w:t>,</w:t>
      </w:r>
      <w:r w:rsidR="00E54EE5" w:rsidRPr="008C01BC">
        <w:rPr>
          <w:rStyle w:val="normaltextrun"/>
          <w:rFonts w:ascii="Calibri" w:hAnsi="Calibri"/>
          <w:i/>
          <w:iCs/>
          <w:sz w:val="22"/>
          <w:szCs w:val="22"/>
          <w:shd w:val="clear" w:color="auto" w:fill="FFFFFF"/>
        </w:rPr>
        <w:t xml:space="preserve"> que</w:t>
      </w:r>
      <w:r w:rsidRPr="008C01BC">
        <w:rPr>
          <w:rStyle w:val="normaltextrun"/>
          <w:rFonts w:ascii="Calibri" w:hAnsi="Calibri"/>
          <w:i/>
          <w:iCs/>
          <w:sz w:val="22"/>
          <w:szCs w:val="22"/>
          <w:shd w:val="clear" w:color="auto" w:fill="FFFFFF"/>
        </w:rPr>
        <w:t xml:space="preserve"> nosotros hagamos la actualización, o sea que </w:t>
      </w:r>
      <w:r w:rsidR="00E54EE5" w:rsidRPr="008C01BC">
        <w:rPr>
          <w:rStyle w:val="normaltextrun"/>
          <w:rFonts w:ascii="Calibri" w:hAnsi="Calibri"/>
          <w:i/>
          <w:iCs/>
          <w:sz w:val="22"/>
          <w:szCs w:val="22"/>
          <w:shd w:val="clear" w:color="auto" w:fill="FFFFFF"/>
        </w:rPr>
        <w:t xml:space="preserve">el DAH </w:t>
      </w:r>
      <w:r w:rsidRPr="008C01BC">
        <w:rPr>
          <w:rStyle w:val="normaltextrun"/>
          <w:rFonts w:ascii="Calibri" w:hAnsi="Calibri"/>
          <w:i/>
          <w:iCs/>
          <w:sz w:val="22"/>
          <w:szCs w:val="22"/>
          <w:shd w:val="clear" w:color="auto" w:fill="FFFFFF"/>
        </w:rPr>
        <w:t>haga la actualización</w:t>
      </w:r>
      <w:r w:rsidR="004E6861" w:rsidRPr="008C01BC">
        <w:rPr>
          <w:rStyle w:val="normaltextrun"/>
          <w:rFonts w:ascii="Calibri" w:hAnsi="Calibri"/>
          <w:i/>
          <w:iCs/>
          <w:sz w:val="22"/>
          <w:szCs w:val="22"/>
          <w:shd w:val="clear" w:color="auto" w:fill="FFFFFF"/>
        </w:rPr>
        <w:t xml:space="preserve">, </w:t>
      </w:r>
      <w:r w:rsidRPr="008C01BC">
        <w:rPr>
          <w:rStyle w:val="normaltextrun"/>
          <w:rFonts w:ascii="Calibri" w:hAnsi="Calibri"/>
          <w:i/>
          <w:iCs/>
          <w:sz w:val="22"/>
          <w:szCs w:val="22"/>
          <w:shd w:val="clear" w:color="auto" w:fill="FFFFFF"/>
        </w:rPr>
        <w:t xml:space="preserve"> se las compartamos y que ustedes la </w:t>
      </w:r>
      <w:r w:rsidR="00660006" w:rsidRPr="008C01BC">
        <w:rPr>
          <w:rStyle w:val="normaltextrun"/>
          <w:rFonts w:ascii="Calibri" w:hAnsi="Calibri"/>
          <w:i/>
          <w:iCs/>
          <w:sz w:val="22"/>
          <w:szCs w:val="22"/>
          <w:shd w:val="clear" w:color="auto" w:fill="FFFFFF"/>
        </w:rPr>
        <w:t>revisen para la</w:t>
      </w:r>
      <w:r w:rsidRPr="008C01BC">
        <w:rPr>
          <w:rStyle w:val="normaltextrun"/>
          <w:rFonts w:ascii="Calibri" w:hAnsi="Calibri"/>
          <w:i/>
          <w:iCs/>
          <w:sz w:val="22"/>
          <w:szCs w:val="22"/>
          <w:shd w:val="clear" w:color="auto" w:fill="FFFFFF"/>
        </w:rPr>
        <w:t xml:space="preserve"> próxima sesión</w:t>
      </w:r>
      <w:r w:rsidR="00B20CFD" w:rsidRPr="008C01BC">
        <w:rPr>
          <w:rStyle w:val="normaltextrun"/>
          <w:rFonts w:ascii="Calibri" w:hAnsi="Calibri"/>
          <w:i/>
          <w:iCs/>
          <w:sz w:val="22"/>
          <w:szCs w:val="22"/>
          <w:shd w:val="clear" w:color="auto" w:fill="FFFFFF"/>
        </w:rPr>
        <w:t xml:space="preserve"> ya</w:t>
      </w:r>
      <w:r w:rsidRPr="008C01BC">
        <w:rPr>
          <w:rStyle w:val="normaltextrun"/>
          <w:rFonts w:ascii="Calibri" w:hAnsi="Calibri"/>
          <w:i/>
          <w:iCs/>
          <w:sz w:val="22"/>
          <w:szCs w:val="22"/>
          <w:shd w:val="clear" w:color="auto" w:fill="FFFFFF"/>
        </w:rPr>
        <w:t xml:space="preserve"> ustedes puedan tener las observaciones que sean necesarias</w:t>
      </w:r>
      <w:r w:rsidR="004E6861" w:rsidRPr="008C01BC">
        <w:rPr>
          <w:rStyle w:val="normaltextrun"/>
          <w:rFonts w:ascii="Calibri" w:hAnsi="Calibri"/>
          <w:i/>
          <w:iCs/>
          <w:sz w:val="22"/>
          <w:szCs w:val="22"/>
          <w:shd w:val="clear" w:color="auto" w:fill="FFFFFF"/>
        </w:rPr>
        <w:t xml:space="preserve">, </w:t>
      </w:r>
      <w:r w:rsidRPr="008C01BC">
        <w:rPr>
          <w:rStyle w:val="normaltextrun"/>
          <w:rFonts w:ascii="Calibri" w:hAnsi="Calibri"/>
          <w:i/>
          <w:iCs/>
          <w:sz w:val="22"/>
          <w:szCs w:val="22"/>
          <w:shd w:val="clear" w:color="auto" w:fill="FFFFFF"/>
        </w:rPr>
        <w:t xml:space="preserve">como para avanzar un toquecito más rápido. </w:t>
      </w:r>
      <w:r w:rsidR="00306457" w:rsidRPr="008C01BC">
        <w:rPr>
          <w:rStyle w:val="normaltextrun"/>
          <w:rFonts w:ascii="Calibri" w:hAnsi="Calibri"/>
          <w:i/>
          <w:iCs/>
          <w:sz w:val="22"/>
          <w:szCs w:val="22"/>
          <w:shd w:val="clear" w:color="auto" w:fill="FFFFFF"/>
        </w:rPr>
        <w:t xml:space="preserve">Yo </w:t>
      </w:r>
      <w:r w:rsidRPr="008C01BC">
        <w:rPr>
          <w:rStyle w:val="normaltextrun"/>
          <w:rFonts w:ascii="Calibri" w:hAnsi="Calibri"/>
          <w:i/>
          <w:iCs/>
          <w:sz w:val="22"/>
          <w:szCs w:val="22"/>
          <w:shd w:val="clear" w:color="auto" w:fill="FFFFFF"/>
        </w:rPr>
        <w:t xml:space="preserve">siento que esto sí debería quedar aprobado antes de que termine el año, </w:t>
      </w:r>
      <w:r w:rsidR="00981DB2" w:rsidRPr="008C01BC">
        <w:rPr>
          <w:rStyle w:val="normaltextrun"/>
          <w:rFonts w:ascii="Calibri" w:hAnsi="Calibri"/>
          <w:i/>
          <w:iCs/>
          <w:sz w:val="22"/>
          <w:szCs w:val="22"/>
          <w:shd w:val="clear" w:color="auto" w:fill="FFFFFF"/>
        </w:rPr>
        <w:t>en especial</w:t>
      </w:r>
      <w:r w:rsidRPr="008C01BC">
        <w:rPr>
          <w:rStyle w:val="normaltextrun"/>
          <w:rFonts w:ascii="Calibri" w:hAnsi="Calibri"/>
          <w:i/>
          <w:iCs/>
          <w:sz w:val="22"/>
          <w:szCs w:val="22"/>
          <w:shd w:val="clear" w:color="auto" w:fill="FFFFFF"/>
        </w:rPr>
        <w:t xml:space="preserve"> porque efectivamente, 2024 </w:t>
      </w:r>
      <w:r w:rsidR="00932154" w:rsidRPr="008C01BC">
        <w:rPr>
          <w:rStyle w:val="normaltextrun"/>
          <w:rFonts w:ascii="Calibri" w:hAnsi="Calibri"/>
          <w:i/>
          <w:iCs/>
          <w:sz w:val="22"/>
          <w:szCs w:val="22"/>
          <w:shd w:val="clear" w:color="auto" w:fill="FFFFFF"/>
        </w:rPr>
        <w:t xml:space="preserve">arranca el </w:t>
      </w:r>
      <w:r w:rsidR="00981DB2" w:rsidRPr="008C01BC">
        <w:rPr>
          <w:rStyle w:val="normaltextrun"/>
          <w:rFonts w:ascii="Calibri" w:hAnsi="Calibri"/>
          <w:i/>
          <w:iCs/>
          <w:sz w:val="22"/>
          <w:szCs w:val="22"/>
          <w:shd w:val="clear" w:color="auto" w:fill="FFFFFF"/>
        </w:rPr>
        <w:t>a</w:t>
      </w:r>
      <w:r w:rsidR="00932154" w:rsidRPr="008C01BC">
        <w:rPr>
          <w:rStyle w:val="normaltextrun"/>
          <w:rFonts w:ascii="Calibri" w:hAnsi="Calibri"/>
          <w:i/>
          <w:iCs/>
          <w:sz w:val="22"/>
          <w:szCs w:val="22"/>
          <w:shd w:val="clear" w:color="auto" w:fill="FFFFFF"/>
        </w:rPr>
        <w:t>rt</w:t>
      </w:r>
      <w:r w:rsidR="00981DB2" w:rsidRPr="008C01BC">
        <w:rPr>
          <w:rStyle w:val="normaltextrun"/>
          <w:rFonts w:ascii="Calibri" w:hAnsi="Calibri"/>
          <w:i/>
          <w:iCs/>
          <w:sz w:val="22"/>
          <w:szCs w:val="22"/>
          <w:shd w:val="clear" w:color="auto" w:fill="FFFFFF"/>
        </w:rPr>
        <w:t>ículo</w:t>
      </w:r>
      <w:r w:rsidR="00932154" w:rsidRPr="008C01BC">
        <w:rPr>
          <w:rStyle w:val="normaltextrun"/>
          <w:rFonts w:ascii="Calibri" w:hAnsi="Calibri"/>
          <w:i/>
          <w:iCs/>
          <w:sz w:val="22"/>
          <w:szCs w:val="22"/>
          <w:shd w:val="clear" w:color="auto" w:fill="FFFFFF"/>
        </w:rPr>
        <w:t>.53</w:t>
      </w:r>
      <w:r w:rsidRPr="008C01BC">
        <w:rPr>
          <w:rStyle w:val="normaltextrun"/>
          <w:rFonts w:ascii="Calibri" w:hAnsi="Calibri"/>
          <w:i/>
          <w:iCs/>
          <w:sz w:val="22"/>
          <w:szCs w:val="22"/>
          <w:shd w:val="clear" w:color="auto" w:fill="FFFFFF"/>
        </w:rPr>
        <w:t>, que prácticamente en febrero y marzo</w:t>
      </w:r>
      <w:r w:rsidR="002F3F3D" w:rsidRPr="008C01BC">
        <w:rPr>
          <w:rStyle w:val="normaltextrun"/>
          <w:rFonts w:ascii="Calibri" w:hAnsi="Calibri"/>
          <w:i/>
          <w:iCs/>
          <w:sz w:val="22"/>
          <w:szCs w:val="22"/>
          <w:shd w:val="clear" w:color="auto" w:fill="FFFFFF"/>
        </w:rPr>
        <w:t xml:space="preserve"> y</w:t>
      </w:r>
      <w:r w:rsidRPr="008C01BC">
        <w:rPr>
          <w:rStyle w:val="normaltextrun"/>
          <w:rFonts w:ascii="Calibri" w:hAnsi="Calibri"/>
          <w:i/>
          <w:iCs/>
          <w:sz w:val="22"/>
          <w:szCs w:val="22"/>
          <w:shd w:val="clear" w:color="auto" w:fill="FFFFFF"/>
        </w:rPr>
        <w:t>a deberían de comenzar los primeros contactos</w:t>
      </w:r>
      <w:r w:rsidR="002F3F3D" w:rsidRPr="008C01BC">
        <w:rPr>
          <w:rStyle w:val="normaltextrun"/>
          <w:rFonts w:ascii="Calibri" w:hAnsi="Calibri"/>
          <w:i/>
          <w:iCs/>
          <w:sz w:val="22"/>
          <w:szCs w:val="22"/>
          <w:shd w:val="clear" w:color="auto" w:fill="FFFFFF"/>
        </w:rPr>
        <w:t xml:space="preserve">. </w:t>
      </w:r>
      <w:r w:rsidR="00F96495" w:rsidRPr="008C01BC">
        <w:rPr>
          <w:rStyle w:val="normaltextrun"/>
          <w:rFonts w:ascii="Calibri" w:hAnsi="Calibri"/>
          <w:sz w:val="22"/>
          <w:szCs w:val="22"/>
          <w:shd w:val="clear" w:color="auto" w:fill="FFFFFF"/>
        </w:rPr>
        <w:t>La señora</w:t>
      </w:r>
      <w:r w:rsidR="00FB4256" w:rsidRPr="008C01BC">
        <w:rPr>
          <w:rStyle w:val="normaltextrun"/>
          <w:rFonts w:ascii="Calibri" w:hAnsi="Calibri"/>
          <w:sz w:val="22"/>
          <w:szCs w:val="22"/>
          <w:shd w:val="clear" w:color="auto" w:fill="FFFFFF"/>
        </w:rPr>
        <w:t xml:space="preserve"> Valverde le responde que</w:t>
      </w:r>
      <w:r w:rsidRPr="008C01BC">
        <w:rPr>
          <w:rStyle w:val="normaltextrun"/>
          <w:rFonts w:ascii="Calibri" w:hAnsi="Calibri"/>
          <w:sz w:val="22"/>
          <w:szCs w:val="22"/>
          <w:shd w:val="clear" w:color="auto" w:fill="FFFFFF"/>
        </w:rPr>
        <w:t xml:space="preserve"> </w:t>
      </w:r>
      <w:r w:rsidR="00FB4256" w:rsidRPr="008C01BC">
        <w:rPr>
          <w:rStyle w:val="normaltextrun"/>
          <w:rFonts w:ascii="Calibri" w:hAnsi="Calibri"/>
          <w:sz w:val="22"/>
          <w:szCs w:val="22"/>
          <w:shd w:val="clear" w:color="auto" w:fill="FFFFFF"/>
        </w:rPr>
        <w:t>s</w:t>
      </w:r>
      <w:r w:rsidRPr="008C01BC">
        <w:rPr>
          <w:rStyle w:val="normaltextrun"/>
          <w:rFonts w:ascii="Calibri" w:hAnsi="Calibri"/>
          <w:sz w:val="22"/>
          <w:szCs w:val="22"/>
          <w:shd w:val="clear" w:color="auto" w:fill="FFFFFF"/>
        </w:rPr>
        <w:t xml:space="preserve">í, </w:t>
      </w:r>
      <w:r w:rsidR="0096545F" w:rsidRPr="008C01BC">
        <w:rPr>
          <w:rStyle w:val="normaltextrun"/>
          <w:rFonts w:ascii="Calibri" w:hAnsi="Calibri"/>
          <w:i/>
          <w:iCs/>
          <w:sz w:val="22"/>
          <w:szCs w:val="22"/>
          <w:shd w:val="clear" w:color="auto" w:fill="FFFFFF"/>
        </w:rPr>
        <w:t>lo que se</w:t>
      </w:r>
      <w:r w:rsidRPr="008C01BC">
        <w:rPr>
          <w:rStyle w:val="normaltextrun"/>
          <w:rFonts w:ascii="Calibri" w:hAnsi="Calibri"/>
          <w:i/>
          <w:iCs/>
          <w:sz w:val="22"/>
          <w:szCs w:val="22"/>
          <w:shd w:val="clear" w:color="auto" w:fill="FFFFFF"/>
        </w:rPr>
        <w:t xml:space="preserve"> </w:t>
      </w:r>
      <w:r w:rsidR="00FB4256" w:rsidRPr="008C01BC">
        <w:rPr>
          <w:rStyle w:val="normaltextrun"/>
          <w:rFonts w:ascii="Calibri" w:hAnsi="Calibri"/>
          <w:i/>
          <w:iCs/>
          <w:sz w:val="22"/>
          <w:szCs w:val="22"/>
          <w:shd w:val="clear" w:color="auto" w:fill="FFFFFF"/>
        </w:rPr>
        <w:t xml:space="preserve">realiza es el </w:t>
      </w:r>
      <w:r w:rsidRPr="008C01BC">
        <w:rPr>
          <w:rStyle w:val="normaltextrun"/>
          <w:rFonts w:ascii="Calibri" w:hAnsi="Calibri"/>
          <w:i/>
          <w:iCs/>
          <w:sz w:val="22"/>
          <w:szCs w:val="22"/>
          <w:shd w:val="clear" w:color="auto" w:fill="FFFFFF"/>
        </w:rPr>
        <w:t>env</w:t>
      </w:r>
      <w:r w:rsidR="00FB4256" w:rsidRPr="008C01BC">
        <w:rPr>
          <w:rStyle w:val="normaltextrun"/>
          <w:rFonts w:ascii="Calibri" w:hAnsi="Calibri"/>
          <w:i/>
          <w:iCs/>
          <w:sz w:val="22"/>
          <w:szCs w:val="22"/>
          <w:shd w:val="clear" w:color="auto" w:fill="FFFFFF"/>
        </w:rPr>
        <w:t>ío</w:t>
      </w:r>
      <w:r w:rsidRPr="008C01BC">
        <w:rPr>
          <w:rStyle w:val="normaltextrun"/>
          <w:rFonts w:ascii="Calibri" w:hAnsi="Calibri"/>
          <w:i/>
          <w:iCs/>
          <w:sz w:val="22"/>
          <w:szCs w:val="22"/>
          <w:shd w:val="clear" w:color="auto" w:fill="FFFFFF"/>
        </w:rPr>
        <w:t xml:space="preserve"> </w:t>
      </w:r>
      <w:r w:rsidR="00FB4256" w:rsidRPr="008C01BC">
        <w:rPr>
          <w:rStyle w:val="normaltextrun"/>
          <w:rFonts w:ascii="Calibri" w:hAnsi="Calibri"/>
          <w:i/>
          <w:iCs/>
          <w:sz w:val="22"/>
          <w:szCs w:val="22"/>
          <w:shd w:val="clear" w:color="auto" w:fill="FFFFFF"/>
        </w:rPr>
        <w:t xml:space="preserve">de </w:t>
      </w:r>
      <w:r w:rsidRPr="008C01BC">
        <w:rPr>
          <w:rStyle w:val="normaltextrun"/>
          <w:rFonts w:ascii="Calibri" w:hAnsi="Calibri"/>
          <w:i/>
          <w:iCs/>
          <w:sz w:val="22"/>
          <w:szCs w:val="22"/>
          <w:shd w:val="clear" w:color="auto" w:fill="FFFFFF"/>
        </w:rPr>
        <w:t xml:space="preserve">una circular </w:t>
      </w:r>
      <w:r w:rsidR="00FB4256" w:rsidRPr="008C01BC">
        <w:rPr>
          <w:rStyle w:val="normaltextrun"/>
          <w:rFonts w:ascii="Calibri" w:hAnsi="Calibri"/>
          <w:i/>
          <w:iCs/>
          <w:sz w:val="22"/>
          <w:szCs w:val="22"/>
          <w:shd w:val="clear" w:color="auto" w:fill="FFFFFF"/>
        </w:rPr>
        <w:t>pidiendo</w:t>
      </w:r>
      <w:r w:rsidRPr="008C01BC">
        <w:rPr>
          <w:rStyle w:val="normaltextrun"/>
          <w:rFonts w:ascii="Calibri" w:hAnsi="Calibri"/>
          <w:i/>
          <w:iCs/>
          <w:sz w:val="22"/>
          <w:szCs w:val="22"/>
          <w:shd w:val="clear" w:color="auto" w:fill="FFFFFF"/>
        </w:rPr>
        <w:t xml:space="preserve"> las personas del</w:t>
      </w:r>
      <w:r w:rsidR="00962255" w:rsidRPr="008C01BC">
        <w:rPr>
          <w:rStyle w:val="normaltextrun"/>
          <w:rFonts w:ascii="Calibri" w:hAnsi="Calibri"/>
          <w:i/>
          <w:iCs/>
          <w:sz w:val="22"/>
          <w:szCs w:val="22"/>
          <w:shd w:val="clear" w:color="auto" w:fill="FFFFFF"/>
        </w:rPr>
        <w:t>e</w:t>
      </w:r>
      <w:r w:rsidRPr="008C01BC">
        <w:rPr>
          <w:rStyle w:val="normaltextrun"/>
          <w:rFonts w:ascii="Calibri" w:hAnsi="Calibri"/>
          <w:i/>
          <w:iCs/>
          <w:sz w:val="22"/>
          <w:szCs w:val="22"/>
          <w:shd w:val="clear" w:color="auto" w:fill="FFFFFF"/>
        </w:rPr>
        <w:t xml:space="preserve">gadas. Eso cambia con el tiempo, </w:t>
      </w:r>
      <w:r w:rsidR="00F96495" w:rsidRPr="008C01BC">
        <w:rPr>
          <w:rStyle w:val="normaltextrun"/>
          <w:rFonts w:ascii="Calibri" w:hAnsi="Calibri"/>
          <w:i/>
          <w:iCs/>
          <w:sz w:val="22"/>
          <w:szCs w:val="22"/>
          <w:shd w:val="clear" w:color="auto" w:fill="FFFFFF"/>
        </w:rPr>
        <w:t>pero, siempre</w:t>
      </w:r>
      <w:r w:rsidRPr="008C01BC">
        <w:rPr>
          <w:rStyle w:val="normaltextrun"/>
          <w:rFonts w:ascii="Calibri" w:hAnsi="Calibri"/>
          <w:i/>
          <w:iCs/>
          <w:sz w:val="22"/>
          <w:szCs w:val="22"/>
          <w:shd w:val="clear" w:color="auto" w:fill="FFFFFF"/>
        </w:rPr>
        <w:t xml:space="preserve"> en el primer trimestre hacemos esa circular</w:t>
      </w:r>
      <w:r w:rsidR="00DC01B8" w:rsidRPr="008C01BC">
        <w:rPr>
          <w:rStyle w:val="normaltextrun"/>
          <w:rFonts w:ascii="Calibri" w:hAnsi="Calibri"/>
          <w:i/>
          <w:iCs/>
          <w:sz w:val="22"/>
          <w:szCs w:val="22"/>
          <w:shd w:val="clear" w:color="auto" w:fill="FFFFFF"/>
        </w:rPr>
        <w:t>,</w:t>
      </w:r>
      <w:r w:rsidRPr="008C01BC">
        <w:rPr>
          <w:rStyle w:val="normaltextrun"/>
          <w:rFonts w:ascii="Calibri" w:hAnsi="Calibri"/>
          <w:i/>
          <w:iCs/>
          <w:sz w:val="22"/>
          <w:szCs w:val="22"/>
          <w:shd w:val="clear" w:color="auto" w:fill="FFFFFF"/>
        </w:rPr>
        <w:t xml:space="preserve"> pero no necesariamente en el primer trimestre se hacen los instrumentos</w:t>
      </w:r>
      <w:r w:rsidR="00DC01B8" w:rsidRPr="008C01BC">
        <w:rPr>
          <w:rStyle w:val="normaltextrun"/>
          <w:rFonts w:ascii="Calibri" w:hAnsi="Calibri"/>
          <w:i/>
          <w:iCs/>
          <w:sz w:val="22"/>
          <w:szCs w:val="22"/>
          <w:shd w:val="clear" w:color="auto" w:fill="FFFFFF"/>
        </w:rPr>
        <w:t>, o</w:t>
      </w:r>
      <w:r w:rsidRPr="008C01BC">
        <w:rPr>
          <w:rStyle w:val="normaltextrun"/>
          <w:rFonts w:ascii="Calibri" w:hAnsi="Calibri"/>
          <w:i/>
          <w:iCs/>
          <w:sz w:val="22"/>
          <w:szCs w:val="22"/>
          <w:shd w:val="clear" w:color="auto" w:fill="FFFFFF"/>
        </w:rPr>
        <w:t xml:space="preserve"> sea, todo lo que es la normativa que se les envía a ellos en el pasado, cuando se han dictado que algún tipo de lineamientos para la presentación de documentos </w:t>
      </w:r>
      <w:r w:rsidR="005F5226" w:rsidRPr="008C01BC">
        <w:rPr>
          <w:rStyle w:val="normaltextrun"/>
          <w:rFonts w:ascii="Calibri" w:hAnsi="Calibri"/>
          <w:i/>
          <w:iCs/>
          <w:sz w:val="22"/>
          <w:szCs w:val="22"/>
          <w:shd w:val="clear" w:color="auto" w:fill="FFFFFF"/>
        </w:rPr>
        <w:t>se</w:t>
      </w:r>
      <w:r w:rsidRPr="008C01BC">
        <w:rPr>
          <w:rStyle w:val="normaltextrun"/>
          <w:rFonts w:ascii="Calibri" w:hAnsi="Calibri"/>
          <w:i/>
          <w:iCs/>
          <w:sz w:val="22"/>
          <w:szCs w:val="22"/>
          <w:shd w:val="clear" w:color="auto" w:fill="FFFFFF"/>
        </w:rPr>
        <w:t xml:space="preserve"> ha subido a la Junta para la aprobación</w:t>
      </w:r>
      <w:r w:rsidR="005F5226" w:rsidRPr="008C01BC">
        <w:rPr>
          <w:rStyle w:val="normaltextrun"/>
          <w:rFonts w:ascii="Calibri" w:hAnsi="Calibri"/>
          <w:i/>
          <w:iCs/>
          <w:sz w:val="22"/>
          <w:szCs w:val="22"/>
          <w:shd w:val="clear" w:color="auto" w:fill="FFFFFF"/>
        </w:rPr>
        <w:t xml:space="preserve">, </w:t>
      </w:r>
      <w:r w:rsidR="00324AD0" w:rsidRPr="008C01BC">
        <w:rPr>
          <w:rStyle w:val="normaltextrun"/>
          <w:rFonts w:ascii="Calibri" w:hAnsi="Calibri"/>
          <w:i/>
          <w:iCs/>
          <w:sz w:val="22"/>
          <w:szCs w:val="22"/>
          <w:shd w:val="clear" w:color="auto" w:fill="FFFFFF"/>
        </w:rPr>
        <w:t xml:space="preserve">y esto es viejo porque en el </w:t>
      </w:r>
      <w:r w:rsidRPr="008C01BC">
        <w:rPr>
          <w:rStyle w:val="normaltextrun"/>
          <w:rFonts w:ascii="Calibri" w:hAnsi="Calibri"/>
          <w:i/>
          <w:iCs/>
          <w:sz w:val="22"/>
          <w:szCs w:val="22"/>
          <w:shd w:val="clear" w:color="auto" w:fill="FFFFFF"/>
        </w:rPr>
        <w:t xml:space="preserve">2022 se tomó los lineamientos de la </w:t>
      </w:r>
      <w:r w:rsidR="008B04E1" w:rsidRPr="008C01BC">
        <w:rPr>
          <w:rStyle w:val="normaltextrun"/>
          <w:rFonts w:ascii="Calibri" w:hAnsi="Calibri"/>
          <w:i/>
          <w:iCs/>
          <w:sz w:val="22"/>
          <w:szCs w:val="22"/>
          <w:shd w:val="clear" w:color="auto" w:fill="FFFFFF"/>
        </w:rPr>
        <w:t>del</w:t>
      </w:r>
      <w:r w:rsidRPr="008C01BC">
        <w:rPr>
          <w:rStyle w:val="normaltextrun"/>
          <w:rFonts w:ascii="Calibri" w:hAnsi="Calibri"/>
          <w:i/>
          <w:iCs/>
          <w:sz w:val="22"/>
          <w:szCs w:val="22"/>
          <w:shd w:val="clear" w:color="auto" w:fill="FFFFFF"/>
        </w:rPr>
        <w:t xml:space="preserve"> 2018 </w:t>
      </w:r>
      <w:r w:rsidR="00AD0550" w:rsidRPr="008C01BC">
        <w:rPr>
          <w:rStyle w:val="normaltextrun"/>
          <w:rFonts w:ascii="Calibri" w:hAnsi="Calibri"/>
          <w:i/>
          <w:iCs/>
          <w:sz w:val="22"/>
          <w:szCs w:val="22"/>
          <w:shd w:val="clear" w:color="auto" w:fill="FFFFFF"/>
        </w:rPr>
        <w:t>porque no</w:t>
      </w:r>
      <w:r w:rsidRPr="008C01BC">
        <w:rPr>
          <w:rStyle w:val="normaltextrun"/>
          <w:rFonts w:ascii="Calibri" w:hAnsi="Calibri"/>
          <w:i/>
          <w:iCs/>
          <w:sz w:val="22"/>
          <w:szCs w:val="22"/>
          <w:shd w:val="clear" w:color="auto" w:fill="FFFFFF"/>
        </w:rPr>
        <w:t xml:space="preserve"> se subió</w:t>
      </w:r>
      <w:r w:rsidRPr="008C01BC">
        <w:rPr>
          <w:rStyle w:val="normaltextrun"/>
          <w:rFonts w:ascii="Calibri" w:hAnsi="Calibri"/>
          <w:sz w:val="22"/>
          <w:szCs w:val="22"/>
          <w:shd w:val="clear" w:color="auto" w:fill="FFFFFF"/>
        </w:rPr>
        <w:t xml:space="preserve"> </w:t>
      </w:r>
      <w:r w:rsidRPr="008C01BC">
        <w:rPr>
          <w:rStyle w:val="normaltextrun"/>
          <w:rFonts w:ascii="Calibri" w:hAnsi="Calibri"/>
          <w:i/>
          <w:iCs/>
          <w:sz w:val="22"/>
          <w:szCs w:val="22"/>
          <w:shd w:val="clear" w:color="auto" w:fill="FFFFFF"/>
        </w:rPr>
        <w:t>a la Junta</w:t>
      </w:r>
      <w:r w:rsidR="007D6FF2" w:rsidRPr="008C01BC">
        <w:rPr>
          <w:rStyle w:val="normaltextrun"/>
          <w:rFonts w:ascii="Calibri" w:hAnsi="Calibri"/>
          <w:i/>
          <w:iCs/>
          <w:sz w:val="22"/>
          <w:szCs w:val="22"/>
          <w:shd w:val="clear" w:color="auto" w:fill="FFFFFF"/>
        </w:rPr>
        <w:t>,</w:t>
      </w:r>
      <w:r w:rsidRPr="008C01BC">
        <w:rPr>
          <w:rStyle w:val="normaltextrun"/>
          <w:rFonts w:ascii="Calibri" w:hAnsi="Calibri"/>
          <w:i/>
          <w:iCs/>
          <w:sz w:val="22"/>
          <w:szCs w:val="22"/>
          <w:shd w:val="clear" w:color="auto" w:fill="FFFFFF"/>
        </w:rPr>
        <w:t xml:space="preserve"> estas normas de descripción son más nuevas que las que se de lo que se hizo en el 201</w:t>
      </w:r>
      <w:r w:rsidR="00A217BB" w:rsidRPr="008C01BC">
        <w:rPr>
          <w:rStyle w:val="normaltextrun"/>
          <w:rFonts w:ascii="Calibri" w:hAnsi="Calibri"/>
          <w:i/>
          <w:iCs/>
          <w:sz w:val="22"/>
          <w:szCs w:val="22"/>
          <w:shd w:val="clear" w:color="auto" w:fill="FFFFFF"/>
        </w:rPr>
        <w:t xml:space="preserve">8, </w:t>
      </w:r>
      <w:r w:rsidR="007B32B7" w:rsidRPr="008C01BC">
        <w:rPr>
          <w:rStyle w:val="normaltextrun"/>
          <w:rFonts w:ascii="Calibri" w:hAnsi="Calibri"/>
          <w:i/>
          <w:iCs/>
          <w:sz w:val="22"/>
          <w:szCs w:val="22"/>
          <w:shd w:val="clear" w:color="auto" w:fill="FFFFFF"/>
        </w:rPr>
        <w:t>p</w:t>
      </w:r>
      <w:r w:rsidRPr="008C01BC">
        <w:rPr>
          <w:rStyle w:val="normaltextrun"/>
          <w:rFonts w:ascii="Calibri" w:hAnsi="Calibri"/>
          <w:i/>
          <w:iCs/>
          <w:sz w:val="22"/>
          <w:szCs w:val="22"/>
          <w:shd w:val="clear" w:color="auto" w:fill="FFFFFF"/>
        </w:rPr>
        <w:t xml:space="preserve">erfectamente se podrían aplicar estas normas para la recepción </w:t>
      </w:r>
      <w:r w:rsidR="00AD0550" w:rsidRPr="008C01BC">
        <w:rPr>
          <w:rStyle w:val="normaltextrun"/>
          <w:rFonts w:ascii="Calibri" w:hAnsi="Calibri"/>
          <w:i/>
          <w:iCs/>
          <w:sz w:val="22"/>
          <w:szCs w:val="22"/>
          <w:shd w:val="clear" w:color="auto" w:fill="FFFFFF"/>
        </w:rPr>
        <w:t>de documentos</w:t>
      </w:r>
      <w:r w:rsidRPr="008C01BC">
        <w:rPr>
          <w:rStyle w:val="normaltextrun"/>
          <w:rFonts w:ascii="Calibri" w:hAnsi="Calibri"/>
          <w:i/>
          <w:iCs/>
          <w:sz w:val="22"/>
          <w:szCs w:val="22"/>
          <w:shd w:val="clear" w:color="auto" w:fill="FFFFFF"/>
        </w:rPr>
        <w:t xml:space="preserve"> </w:t>
      </w:r>
      <w:r w:rsidR="00AD0550" w:rsidRPr="008C01BC">
        <w:rPr>
          <w:rStyle w:val="normaltextrun"/>
          <w:rFonts w:ascii="Calibri" w:hAnsi="Calibri"/>
          <w:i/>
          <w:iCs/>
          <w:sz w:val="22"/>
          <w:szCs w:val="22"/>
          <w:shd w:val="clear" w:color="auto" w:fill="FFFFFF"/>
        </w:rPr>
        <w:t>del</w:t>
      </w:r>
      <w:r w:rsidRPr="008C01BC">
        <w:rPr>
          <w:rStyle w:val="normaltextrun"/>
          <w:rFonts w:ascii="Calibri" w:hAnsi="Calibri"/>
          <w:i/>
          <w:iCs/>
          <w:sz w:val="22"/>
          <w:szCs w:val="22"/>
          <w:shd w:val="clear" w:color="auto" w:fill="FFFFFF"/>
        </w:rPr>
        <w:t xml:space="preserve"> artículo 53</w:t>
      </w:r>
      <w:r w:rsidR="0028053A" w:rsidRPr="008C01BC">
        <w:rPr>
          <w:rStyle w:val="normaltextrun"/>
          <w:rFonts w:ascii="Calibri" w:hAnsi="Calibri"/>
          <w:i/>
          <w:iCs/>
          <w:sz w:val="22"/>
          <w:szCs w:val="22"/>
          <w:shd w:val="clear" w:color="auto" w:fill="FFFFFF"/>
        </w:rPr>
        <w:t xml:space="preserve"> y no necesariamente subirlo a la Junta</w:t>
      </w:r>
      <w:r w:rsidR="00A217BB" w:rsidRPr="008C01BC">
        <w:rPr>
          <w:rStyle w:val="normaltextrun"/>
          <w:rFonts w:ascii="Calibri" w:hAnsi="Calibri"/>
          <w:i/>
          <w:iCs/>
          <w:sz w:val="22"/>
          <w:szCs w:val="22"/>
          <w:shd w:val="clear" w:color="auto" w:fill="FFFFFF"/>
        </w:rPr>
        <w:t xml:space="preserve">; </w:t>
      </w:r>
      <w:r w:rsidR="00E365A5" w:rsidRPr="008C01BC">
        <w:rPr>
          <w:rStyle w:val="normaltextrun"/>
          <w:rFonts w:ascii="Calibri" w:hAnsi="Calibri"/>
          <w:i/>
          <w:iCs/>
          <w:sz w:val="22"/>
          <w:szCs w:val="22"/>
          <w:shd w:val="clear" w:color="auto" w:fill="FFFFFF"/>
        </w:rPr>
        <w:t xml:space="preserve"> que esta comisión se lo remita a la dirección y </w:t>
      </w:r>
      <w:r w:rsidR="00CC5927" w:rsidRPr="008C01BC">
        <w:rPr>
          <w:rStyle w:val="normaltextrun"/>
          <w:rFonts w:ascii="Calibri" w:hAnsi="Calibri"/>
          <w:i/>
          <w:iCs/>
          <w:sz w:val="22"/>
          <w:szCs w:val="22"/>
          <w:shd w:val="clear" w:color="auto" w:fill="FFFFFF"/>
        </w:rPr>
        <w:t>la dirección</w:t>
      </w:r>
      <w:r w:rsidR="00E365A5" w:rsidRPr="008C01BC">
        <w:rPr>
          <w:rStyle w:val="normaltextrun"/>
          <w:rFonts w:ascii="Calibri" w:hAnsi="Calibri"/>
          <w:i/>
          <w:iCs/>
          <w:sz w:val="22"/>
          <w:szCs w:val="22"/>
          <w:shd w:val="clear" w:color="auto" w:fill="FFFFFF"/>
        </w:rPr>
        <w:t xml:space="preserve"> termin</w:t>
      </w:r>
      <w:r w:rsidR="00CC5927" w:rsidRPr="008C01BC">
        <w:rPr>
          <w:rStyle w:val="normaltextrun"/>
          <w:rFonts w:ascii="Calibri" w:hAnsi="Calibri"/>
          <w:i/>
          <w:iCs/>
          <w:sz w:val="22"/>
          <w:szCs w:val="22"/>
          <w:shd w:val="clear" w:color="auto" w:fill="FFFFFF"/>
        </w:rPr>
        <w:t>a</w:t>
      </w:r>
      <w:r w:rsidR="00E365A5" w:rsidRPr="008C01BC">
        <w:rPr>
          <w:rStyle w:val="normaltextrun"/>
          <w:rFonts w:ascii="Calibri" w:hAnsi="Calibri"/>
          <w:i/>
          <w:iCs/>
          <w:sz w:val="22"/>
          <w:szCs w:val="22"/>
          <w:shd w:val="clear" w:color="auto" w:fill="FFFFFF"/>
        </w:rPr>
        <w:t xml:space="preserve"> aprobando como dice el reglamento, pero si es importante tenerlo en junio del otro año, para </w:t>
      </w:r>
      <w:r w:rsidR="00CC5927" w:rsidRPr="008C01BC">
        <w:rPr>
          <w:rStyle w:val="normaltextrun"/>
          <w:rFonts w:ascii="Calibri" w:hAnsi="Calibri"/>
          <w:i/>
          <w:iCs/>
          <w:sz w:val="22"/>
          <w:szCs w:val="22"/>
          <w:shd w:val="clear" w:color="auto" w:fill="FFFFFF"/>
        </w:rPr>
        <w:t>poder hacer</w:t>
      </w:r>
      <w:r w:rsidR="00E365A5" w:rsidRPr="008C01BC">
        <w:rPr>
          <w:rStyle w:val="normaltextrun"/>
          <w:rFonts w:ascii="Calibri" w:hAnsi="Calibri"/>
          <w:i/>
          <w:iCs/>
          <w:sz w:val="22"/>
          <w:szCs w:val="22"/>
          <w:shd w:val="clear" w:color="auto" w:fill="FFFFFF"/>
        </w:rPr>
        <w:t xml:space="preserve"> los lineamientos</w:t>
      </w:r>
      <w:r w:rsidR="008C0379" w:rsidRPr="008C01BC">
        <w:rPr>
          <w:rStyle w:val="normaltextrun"/>
          <w:rFonts w:ascii="Calibri" w:hAnsi="Calibri"/>
          <w:i/>
          <w:iCs/>
          <w:sz w:val="22"/>
          <w:szCs w:val="22"/>
          <w:shd w:val="clear" w:color="auto" w:fill="FFFFFF"/>
        </w:rPr>
        <w:t xml:space="preserve"> en el segundo semestre porque eso es la capacitación del primer semestre del 2025</w:t>
      </w:r>
      <w:r w:rsidR="00E03072" w:rsidRPr="008C01BC">
        <w:rPr>
          <w:rStyle w:val="normaltextrun"/>
          <w:rFonts w:ascii="Calibri" w:hAnsi="Calibri"/>
          <w:i/>
          <w:iCs/>
          <w:sz w:val="22"/>
          <w:szCs w:val="22"/>
          <w:shd w:val="clear" w:color="auto" w:fill="FFFFFF"/>
        </w:rPr>
        <w:t>, por eso es importante que estén listos antes de junio del otro año</w:t>
      </w:r>
      <w:r w:rsidR="00E03072" w:rsidRPr="008C01BC">
        <w:rPr>
          <w:rStyle w:val="normaltextrun"/>
          <w:rFonts w:ascii="Calibri" w:hAnsi="Calibri"/>
          <w:sz w:val="22"/>
          <w:szCs w:val="22"/>
          <w:shd w:val="clear" w:color="auto" w:fill="FFFFFF"/>
        </w:rPr>
        <w:t>.</w:t>
      </w:r>
      <w:r w:rsidR="003F04FB" w:rsidRPr="008C01BC">
        <w:rPr>
          <w:rStyle w:val="normaltextrun"/>
          <w:rFonts w:ascii="Calibri" w:hAnsi="Calibri"/>
          <w:sz w:val="22"/>
          <w:szCs w:val="22"/>
          <w:shd w:val="clear" w:color="auto" w:fill="FFFFFF"/>
        </w:rPr>
        <w:t xml:space="preserve"> ---</w:t>
      </w:r>
      <w:r w:rsidR="000A097A" w:rsidRPr="008C01BC">
        <w:rPr>
          <w:rStyle w:val="normaltextrun"/>
          <w:rFonts w:ascii="Calibri" w:hAnsi="Calibri"/>
          <w:sz w:val="22"/>
          <w:szCs w:val="22"/>
          <w:shd w:val="clear" w:color="auto" w:fill="FFFFFF"/>
        </w:rPr>
        <w:t>----------------</w:t>
      </w:r>
      <w:r w:rsidR="003F04FB" w:rsidRPr="008C01BC">
        <w:rPr>
          <w:rStyle w:val="normaltextrun"/>
          <w:rFonts w:ascii="Calibri" w:hAnsi="Calibri"/>
          <w:sz w:val="22"/>
          <w:szCs w:val="22"/>
          <w:shd w:val="clear" w:color="auto" w:fill="FFFFFF"/>
        </w:rPr>
        <w:t>------------------</w:t>
      </w:r>
      <w:r w:rsidR="008E7A59" w:rsidRPr="008C01BC">
        <w:rPr>
          <w:rStyle w:val="normaltextrun"/>
          <w:rFonts w:ascii="Calibri" w:hAnsi="Calibri"/>
          <w:sz w:val="22"/>
          <w:szCs w:val="22"/>
          <w:shd w:val="clear" w:color="auto" w:fill="FFFFFF"/>
        </w:rPr>
        <w:t>---------------------------------------------------------------------------------------</w:t>
      </w:r>
      <w:r w:rsidR="003F04FB" w:rsidRPr="008C01BC">
        <w:rPr>
          <w:rStyle w:val="normaltextrun"/>
          <w:rFonts w:ascii="Calibri" w:hAnsi="Calibri"/>
          <w:sz w:val="22"/>
          <w:szCs w:val="22"/>
          <w:shd w:val="clear" w:color="auto" w:fill="FFFFFF"/>
        </w:rPr>
        <w:t>--------</w:t>
      </w:r>
    </w:p>
    <w:p w14:paraId="3EFE2389" w14:textId="0469443A" w:rsidR="00E5677C" w:rsidRPr="008C01BC" w:rsidRDefault="00E03072" w:rsidP="00C96A02">
      <w:pPr>
        <w:pStyle w:val="Default"/>
        <w:spacing w:line="460" w:lineRule="exact"/>
        <w:jc w:val="both"/>
        <w:rPr>
          <w:rFonts w:asciiTheme="minorHAnsi" w:hAnsiTheme="minorHAnsi" w:cstheme="minorHAnsi"/>
          <w:sz w:val="22"/>
          <w:szCs w:val="22"/>
        </w:rPr>
      </w:pPr>
      <w:r w:rsidRPr="008C01BC">
        <w:rPr>
          <w:rStyle w:val="normaltextrun"/>
          <w:rFonts w:ascii="Calibri" w:hAnsi="Calibri"/>
          <w:sz w:val="22"/>
          <w:szCs w:val="22"/>
          <w:shd w:val="clear" w:color="auto" w:fill="FFFFFF"/>
        </w:rPr>
        <w:t xml:space="preserve">El señor Gómez menciona que, </w:t>
      </w:r>
      <w:r w:rsidR="00D05452" w:rsidRPr="008C01BC">
        <w:rPr>
          <w:rStyle w:val="normaltextrun"/>
          <w:rFonts w:ascii="Calibri" w:hAnsi="Calibri"/>
          <w:i/>
          <w:iCs/>
          <w:sz w:val="22"/>
          <w:szCs w:val="22"/>
          <w:shd w:val="clear" w:color="auto" w:fill="FFFFFF"/>
        </w:rPr>
        <w:t>posiblemente</w:t>
      </w:r>
      <w:r w:rsidRPr="008C01BC">
        <w:rPr>
          <w:rStyle w:val="normaltextrun"/>
          <w:rFonts w:ascii="Calibri" w:hAnsi="Calibri"/>
          <w:i/>
          <w:iCs/>
          <w:sz w:val="22"/>
          <w:szCs w:val="22"/>
          <w:shd w:val="clear" w:color="auto" w:fill="FFFFFF"/>
        </w:rPr>
        <w:t xml:space="preserve"> la línea que </w:t>
      </w:r>
      <w:r w:rsidR="00365E5D" w:rsidRPr="008C01BC">
        <w:rPr>
          <w:rStyle w:val="normaltextrun"/>
          <w:rFonts w:ascii="Calibri" w:hAnsi="Calibri"/>
          <w:i/>
          <w:iCs/>
          <w:sz w:val="22"/>
          <w:szCs w:val="22"/>
          <w:shd w:val="clear" w:color="auto" w:fill="FFFFFF"/>
        </w:rPr>
        <w:t xml:space="preserve">nosotros </w:t>
      </w:r>
      <w:r w:rsidRPr="008C01BC">
        <w:rPr>
          <w:rStyle w:val="normaltextrun"/>
          <w:rFonts w:ascii="Calibri" w:hAnsi="Calibri"/>
          <w:i/>
          <w:iCs/>
          <w:sz w:val="22"/>
          <w:szCs w:val="22"/>
          <w:shd w:val="clear" w:color="auto" w:fill="FFFFFF"/>
        </w:rPr>
        <w:t>va</w:t>
      </w:r>
      <w:r w:rsidR="00365E5D" w:rsidRPr="008C01BC">
        <w:rPr>
          <w:rStyle w:val="normaltextrun"/>
          <w:rFonts w:ascii="Calibri" w:hAnsi="Calibri"/>
          <w:i/>
          <w:iCs/>
          <w:sz w:val="22"/>
          <w:szCs w:val="22"/>
          <w:shd w:val="clear" w:color="auto" w:fill="FFFFFF"/>
        </w:rPr>
        <w:t>mos a proponer</w:t>
      </w:r>
      <w:r w:rsidRPr="008C01BC">
        <w:rPr>
          <w:rStyle w:val="normaltextrun"/>
          <w:rFonts w:ascii="Calibri" w:hAnsi="Calibri"/>
          <w:i/>
          <w:iCs/>
          <w:sz w:val="22"/>
          <w:szCs w:val="22"/>
          <w:shd w:val="clear" w:color="auto" w:fill="FFFFFF"/>
        </w:rPr>
        <w:t xml:space="preserve"> </w:t>
      </w:r>
      <w:r w:rsidR="00365E5D" w:rsidRPr="008C01BC">
        <w:rPr>
          <w:rStyle w:val="normaltextrun"/>
          <w:rFonts w:ascii="Calibri" w:hAnsi="Calibri"/>
          <w:i/>
          <w:iCs/>
          <w:sz w:val="22"/>
          <w:szCs w:val="22"/>
          <w:shd w:val="clear" w:color="auto" w:fill="FFFFFF"/>
        </w:rPr>
        <w:t xml:space="preserve">para hacer la modificación de la norma es </w:t>
      </w:r>
      <w:r w:rsidR="007113FA" w:rsidRPr="008C01BC">
        <w:rPr>
          <w:rStyle w:val="normaltextrun"/>
          <w:rFonts w:ascii="Calibri" w:hAnsi="Calibri"/>
          <w:i/>
          <w:iCs/>
          <w:sz w:val="22"/>
          <w:szCs w:val="22"/>
          <w:shd w:val="clear" w:color="auto" w:fill="FFFFFF"/>
        </w:rPr>
        <w:t xml:space="preserve">que </w:t>
      </w:r>
      <w:r w:rsidR="00220446" w:rsidRPr="008C01BC">
        <w:rPr>
          <w:rStyle w:val="normaltextrun"/>
          <w:rFonts w:ascii="Calibri" w:hAnsi="Calibri"/>
          <w:i/>
          <w:iCs/>
          <w:sz w:val="22"/>
          <w:szCs w:val="22"/>
          <w:shd w:val="clear" w:color="auto" w:fill="FFFFFF"/>
        </w:rPr>
        <w:t xml:space="preserve">campos </w:t>
      </w:r>
      <w:r w:rsidR="00F12F96" w:rsidRPr="008C01BC">
        <w:rPr>
          <w:rStyle w:val="normaltextrun"/>
          <w:rFonts w:ascii="Calibri" w:hAnsi="Calibri"/>
          <w:i/>
          <w:iCs/>
          <w:sz w:val="22"/>
          <w:szCs w:val="22"/>
          <w:shd w:val="clear" w:color="auto" w:fill="FFFFFF"/>
        </w:rPr>
        <w:t xml:space="preserve">en </w:t>
      </w:r>
      <w:r w:rsidR="00970702" w:rsidRPr="008C01BC">
        <w:rPr>
          <w:rStyle w:val="normaltextrun"/>
          <w:rFonts w:ascii="Calibri" w:hAnsi="Calibri"/>
          <w:i/>
          <w:iCs/>
          <w:sz w:val="22"/>
          <w:szCs w:val="22"/>
          <w:shd w:val="clear" w:color="auto" w:fill="FFFFFF"/>
        </w:rPr>
        <w:t>vez</w:t>
      </w:r>
      <w:r w:rsidR="00F12F96" w:rsidRPr="008C01BC">
        <w:rPr>
          <w:rStyle w:val="normaltextrun"/>
          <w:rFonts w:ascii="Calibri" w:hAnsi="Calibri"/>
          <w:i/>
          <w:iCs/>
          <w:sz w:val="22"/>
          <w:szCs w:val="22"/>
          <w:shd w:val="clear" w:color="auto" w:fill="FFFFFF"/>
        </w:rPr>
        <w:t xml:space="preserve"> de que sean obligatorios sean opcionales, </w:t>
      </w:r>
      <w:r w:rsidR="00EC40C0" w:rsidRPr="008C01BC">
        <w:rPr>
          <w:rStyle w:val="normaltextrun"/>
          <w:rFonts w:ascii="Calibri" w:hAnsi="Calibri"/>
          <w:i/>
          <w:iCs/>
          <w:sz w:val="22"/>
          <w:szCs w:val="22"/>
          <w:shd w:val="clear" w:color="auto" w:fill="FFFFFF"/>
        </w:rPr>
        <w:t>ahí</w:t>
      </w:r>
      <w:r w:rsidR="00F12F96" w:rsidRPr="008C01BC">
        <w:rPr>
          <w:rStyle w:val="normaltextrun"/>
          <w:rFonts w:ascii="Calibri" w:hAnsi="Calibri"/>
          <w:i/>
          <w:iCs/>
          <w:sz w:val="22"/>
          <w:szCs w:val="22"/>
          <w:shd w:val="clear" w:color="auto" w:fill="FFFFFF"/>
        </w:rPr>
        <w:t xml:space="preserve"> es dónde entraría la discusión por que la norma no detalla que diga, esto es automático o algo así, porque es una norma descriptiva </w:t>
      </w:r>
      <w:r w:rsidR="00970702" w:rsidRPr="008C01BC">
        <w:rPr>
          <w:rStyle w:val="normaltextrun"/>
          <w:rFonts w:ascii="Calibri" w:hAnsi="Calibri"/>
          <w:i/>
          <w:iCs/>
          <w:sz w:val="22"/>
          <w:szCs w:val="22"/>
          <w:shd w:val="clear" w:color="auto" w:fill="FFFFFF"/>
        </w:rPr>
        <w:t xml:space="preserve">no es una norma </w:t>
      </w:r>
      <w:r w:rsidR="009A06F9" w:rsidRPr="008C01BC">
        <w:rPr>
          <w:rStyle w:val="normaltextrun"/>
          <w:rFonts w:ascii="Calibri" w:hAnsi="Calibri"/>
          <w:i/>
          <w:iCs/>
          <w:sz w:val="22"/>
          <w:szCs w:val="22"/>
          <w:shd w:val="clear" w:color="auto" w:fill="FFFFFF"/>
        </w:rPr>
        <w:t>in</w:t>
      </w:r>
      <w:r w:rsidR="00970702" w:rsidRPr="008C01BC">
        <w:rPr>
          <w:rStyle w:val="normaltextrun"/>
          <w:rFonts w:ascii="Calibri" w:hAnsi="Calibri"/>
          <w:i/>
          <w:iCs/>
          <w:sz w:val="22"/>
          <w:szCs w:val="22"/>
          <w:shd w:val="clear" w:color="auto" w:fill="FFFFFF"/>
        </w:rPr>
        <w:t>formativa</w:t>
      </w:r>
      <w:r w:rsidR="009A06F9" w:rsidRPr="008C01BC">
        <w:rPr>
          <w:rStyle w:val="normaltextrun"/>
          <w:rFonts w:ascii="Calibri" w:hAnsi="Calibri"/>
          <w:i/>
          <w:iCs/>
          <w:sz w:val="22"/>
          <w:szCs w:val="22"/>
          <w:shd w:val="clear" w:color="auto" w:fill="FFFFFF"/>
        </w:rPr>
        <w:t>;</w:t>
      </w:r>
      <w:r w:rsidR="00970702" w:rsidRPr="008C01BC">
        <w:rPr>
          <w:rStyle w:val="normaltextrun"/>
          <w:rFonts w:ascii="Calibri" w:hAnsi="Calibri"/>
          <w:i/>
          <w:iCs/>
          <w:sz w:val="22"/>
          <w:szCs w:val="22"/>
          <w:shd w:val="clear" w:color="auto" w:fill="FFFFFF"/>
        </w:rPr>
        <w:t xml:space="preserve"> en la introducción de la norma uno puede explicar eso, dónde indique que es obligatorio u opcional</w:t>
      </w:r>
      <w:r w:rsidR="005E0280" w:rsidRPr="008C01BC">
        <w:rPr>
          <w:rStyle w:val="normaltextrun"/>
          <w:rFonts w:ascii="Calibri" w:hAnsi="Calibri"/>
          <w:i/>
          <w:iCs/>
          <w:sz w:val="22"/>
          <w:szCs w:val="22"/>
          <w:shd w:val="clear" w:color="auto" w:fill="FFFFFF"/>
        </w:rPr>
        <w:t xml:space="preserve">. En este momento la mayoría de </w:t>
      </w:r>
      <w:proofErr w:type="gramStart"/>
      <w:r w:rsidR="005E0280" w:rsidRPr="008C01BC">
        <w:rPr>
          <w:rStyle w:val="normaltextrun"/>
          <w:rFonts w:ascii="Calibri" w:hAnsi="Calibri"/>
          <w:i/>
          <w:iCs/>
          <w:sz w:val="22"/>
          <w:szCs w:val="22"/>
          <w:shd w:val="clear" w:color="auto" w:fill="FFFFFF"/>
        </w:rPr>
        <w:t>campos</w:t>
      </w:r>
      <w:proofErr w:type="gramEnd"/>
      <w:r w:rsidR="005E0280" w:rsidRPr="008C01BC">
        <w:rPr>
          <w:rStyle w:val="normaltextrun"/>
          <w:rFonts w:ascii="Calibri" w:hAnsi="Calibri"/>
          <w:i/>
          <w:iCs/>
          <w:sz w:val="22"/>
          <w:szCs w:val="22"/>
          <w:shd w:val="clear" w:color="auto" w:fill="FFFFFF"/>
        </w:rPr>
        <w:t xml:space="preserve"> son obligatorios, pero siguiendo la tónica</w:t>
      </w:r>
      <w:r w:rsidR="00511F4F" w:rsidRPr="008C01BC">
        <w:rPr>
          <w:rStyle w:val="normaltextrun"/>
          <w:rFonts w:ascii="Calibri" w:hAnsi="Calibri"/>
          <w:i/>
          <w:iCs/>
          <w:sz w:val="22"/>
          <w:szCs w:val="22"/>
          <w:shd w:val="clear" w:color="auto" w:fill="FFFFFF"/>
        </w:rPr>
        <w:t xml:space="preserve"> de las normas descriptivas, más bien la mayoría siempre son optativos, aquí lo estamos haciendo un poco al revés</w:t>
      </w:r>
      <w:r w:rsidR="005207BA" w:rsidRPr="008C01BC">
        <w:rPr>
          <w:rStyle w:val="normaltextrun"/>
          <w:rFonts w:ascii="Calibri" w:hAnsi="Calibri"/>
          <w:i/>
          <w:iCs/>
          <w:sz w:val="22"/>
          <w:szCs w:val="22"/>
          <w:shd w:val="clear" w:color="auto" w:fill="FFFFFF"/>
        </w:rPr>
        <w:t xml:space="preserve">. </w:t>
      </w:r>
      <w:r w:rsidR="004A75F5" w:rsidRPr="008C01BC">
        <w:rPr>
          <w:rStyle w:val="normaltextrun"/>
          <w:rFonts w:ascii="Calibri" w:hAnsi="Calibri"/>
          <w:i/>
          <w:iCs/>
          <w:sz w:val="22"/>
          <w:szCs w:val="22"/>
          <w:shd w:val="clear" w:color="auto" w:fill="FFFFFF"/>
        </w:rPr>
        <w:t>Como les digo mi propuesta ser</w:t>
      </w:r>
      <w:r w:rsidR="005207BA" w:rsidRPr="008C01BC">
        <w:rPr>
          <w:rStyle w:val="normaltextrun"/>
          <w:rFonts w:ascii="Calibri" w:hAnsi="Calibri"/>
          <w:i/>
          <w:iCs/>
          <w:sz w:val="22"/>
          <w:szCs w:val="22"/>
          <w:shd w:val="clear" w:color="auto" w:fill="FFFFFF"/>
        </w:rPr>
        <w:t>í</w:t>
      </w:r>
      <w:r w:rsidR="004A75F5" w:rsidRPr="008C01BC">
        <w:rPr>
          <w:rStyle w:val="normaltextrun"/>
          <w:rFonts w:ascii="Calibri" w:hAnsi="Calibri"/>
          <w:i/>
          <w:iCs/>
          <w:sz w:val="22"/>
          <w:szCs w:val="22"/>
          <w:shd w:val="clear" w:color="auto" w:fill="FFFFFF"/>
        </w:rPr>
        <w:t>a esa, para resumir</w:t>
      </w:r>
      <w:r w:rsidR="00F168EE" w:rsidRPr="008C01BC">
        <w:rPr>
          <w:rStyle w:val="normaltextrun"/>
          <w:rFonts w:ascii="Calibri" w:hAnsi="Calibri"/>
          <w:i/>
          <w:iCs/>
          <w:sz w:val="22"/>
          <w:szCs w:val="22"/>
          <w:shd w:val="clear" w:color="auto" w:fill="FFFFFF"/>
        </w:rPr>
        <w:t xml:space="preserve">, una opción es hacer </w:t>
      </w:r>
      <w:r w:rsidR="004A75F5" w:rsidRPr="008C01BC">
        <w:rPr>
          <w:rStyle w:val="normaltextrun"/>
          <w:rFonts w:ascii="Calibri" w:hAnsi="Calibri"/>
          <w:i/>
          <w:iCs/>
          <w:sz w:val="22"/>
          <w:szCs w:val="22"/>
          <w:shd w:val="clear" w:color="auto" w:fill="FFFFFF"/>
        </w:rPr>
        <w:t xml:space="preserve">un grupo de trabajo y </w:t>
      </w:r>
      <w:r w:rsidR="00F168EE" w:rsidRPr="008C01BC">
        <w:rPr>
          <w:rStyle w:val="normaltextrun"/>
          <w:rFonts w:ascii="Calibri" w:hAnsi="Calibri"/>
          <w:i/>
          <w:iCs/>
          <w:sz w:val="22"/>
          <w:szCs w:val="22"/>
          <w:shd w:val="clear" w:color="auto" w:fill="FFFFFF"/>
        </w:rPr>
        <w:t>definir quienes van a conformar el grupo de trabajo y la otra</w:t>
      </w:r>
      <w:r w:rsidR="00774736" w:rsidRPr="008C01BC">
        <w:rPr>
          <w:rStyle w:val="normaltextrun"/>
          <w:rFonts w:ascii="Calibri" w:hAnsi="Calibri"/>
          <w:i/>
          <w:iCs/>
          <w:sz w:val="22"/>
          <w:szCs w:val="22"/>
          <w:shd w:val="clear" w:color="auto" w:fill="FFFFFF"/>
        </w:rPr>
        <w:t xml:space="preserve"> es</w:t>
      </w:r>
      <w:r w:rsidR="004A75F5" w:rsidRPr="008C01BC">
        <w:rPr>
          <w:rStyle w:val="normaltextrun"/>
          <w:rFonts w:ascii="Calibri" w:hAnsi="Calibri"/>
          <w:i/>
          <w:iCs/>
          <w:sz w:val="22"/>
          <w:szCs w:val="22"/>
          <w:shd w:val="clear" w:color="auto" w:fill="FFFFFF"/>
        </w:rPr>
        <w:t xml:space="preserve"> </w:t>
      </w:r>
      <w:r w:rsidR="00FA587E" w:rsidRPr="008C01BC">
        <w:rPr>
          <w:rStyle w:val="normaltextrun"/>
          <w:rFonts w:ascii="Calibri" w:hAnsi="Calibri"/>
          <w:i/>
          <w:iCs/>
          <w:sz w:val="22"/>
          <w:szCs w:val="22"/>
          <w:shd w:val="clear" w:color="auto" w:fill="FFFFFF"/>
        </w:rPr>
        <w:t>que</w:t>
      </w:r>
      <w:r w:rsidR="004A75F5" w:rsidRPr="008C01BC">
        <w:rPr>
          <w:rStyle w:val="normaltextrun"/>
          <w:rFonts w:ascii="Calibri" w:hAnsi="Calibri"/>
          <w:i/>
          <w:iCs/>
          <w:sz w:val="22"/>
          <w:szCs w:val="22"/>
          <w:shd w:val="clear" w:color="auto" w:fill="FFFFFF"/>
        </w:rPr>
        <w:t xml:space="preserve"> el DAH se haga cargo de realizar la actualización de la norma y presentar las observaciones</w:t>
      </w:r>
      <w:r w:rsidR="00774736" w:rsidRPr="008C01BC">
        <w:rPr>
          <w:rStyle w:val="normaltextrun"/>
          <w:rFonts w:ascii="Calibri" w:hAnsi="Calibri"/>
          <w:i/>
          <w:iCs/>
          <w:sz w:val="22"/>
          <w:szCs w:val="22"/>
          <w:shd w:val="clear" w:color="auto" w:fill="FFFFFF"/>
        </w:rPr>
        <w:t xml:space="preserve"> en la siguiente sesión</w:t>
      </w:r>
      <w:r w:rsidR="004A75F5" w:rsidRPr="008C01BC">
        <w:rPr>
          <w:rStyle w:val="normaltextrun"/>
          <w:rFonts w:ascii="Calibri" w:hAnsi="Calibri"/>
          <w:i/>
          <w:iCs/>
          <w:sz w:val="22"/>
          <w:szCs w:val="22"/>
          <w:shd w:val="clear" w:color="auto" w:fill="FFFFFF"/>
        </w:rPr>
        <w:t xml:space="preserve"> y así trabajando en sesiones y hacerlos lo más expedito</w:t>
      </w:r>
      <w:r w:rsidR="00A9051F" w:rsidRPr="008C01BC">
        <w:rPr>
          <w:rStyle w:val="normaltextrun"/>
          <w:rFonts w:ascii="Calibri" w:hAnsi="Calibri"/>
          <w:i/>
          <w:iCs/>
          <w:sz w:val="22"/>
          <w:szCs w:val="22"/>
          <w:shd w:val="clear" w:color="auto" w:fill="FFFFFF"/>
        </w:rPr>
        <w:t xml:space="preserve">, pero no sé </w:t>
      </w:r>
      <w:proofErr w:type="spellStart"/>
      <w:r w:rsidR="00A9051F" w:rsidRPr="008C01BC">
        <w:rPr>
          <w:rStyle w:val="normaltextrun"/>
          <w:rFonts w:ascii="Calibri" w:hAnsi="Calibri"/>
          <w:i/>
          <w:iCs/>
          <w:sz w:val="22"/>
          <w:szCs w:val="22"/>
          <w:shd w:val="clear" w:color="auto" w:fill="FFFFFF"/>
        </w:rPr>
        <w:t>que</w:t>
      </w:r>
      <w:proofErr w:type="spellEnd"/>
      <w:r w:rsidR="00A9051F" w:rsidRPr="008C01BC">
        <w:rPr>
          <w:rStyle w:val="normaltextrun"/>
          <w:rFonts w:ascii="Calibri" w:hAnsi="Calibri"/>
          <w:i/>
          <w:iCs/>
          <w:sz w:val="22"/>
          <w:szCs w:val="22"/>
          <w:shd w:val="clear" w:color="auto" w:fill="FFFFFF"/>
        </w:rPr>
        <w:t xml:space="preserve"> piensan ustedes</w:t>
      </w:r>
      <w:r w:rsidR="00A9051F" w:rsidRPr="008C01BC">
        <w:rPr>
          <w:rStyle w:val="normaltextrun"/>
          <w:rFonts w:ascii="Calibri" w:hAnsi="Calibri"/>
          <w:sz w:val="22"/>
          <w:szCs w:val="22"/>
          <w:shd w:val="clear" w:color="auto" w:fill="FFFFFF"/>
        </w:rPr>
        <w:t xml:space="preserve"> y </w:t>
      </w:r>
      <w:r w:rsidR="00FA587E" w:rsidRPr="008C01BC">
        <w:rPr>
          <w:rStyle w:val="normaltextrun"/>
          <w:rFonts w:ascii="Calibri" w:hAnsi="Calibri"/>
          <w:sz w:val="22"/>
          <w:szCs w:val="22"/>
          <w:shd w:val="clear" w:color="auto" w:fill="FFFFFF"/>
        </w:rPr>
        <w:t>somete a votación las dos opciones</w:t>
      </w:r>
      <w:r w:rsidR="00C010FB" w:rsidRPr="008C01BC">
        <w:rPr>
          <w:rStyle w:val="normaltextrun"/>
          <w:rFonts w:ascii="Calibri" w:hAnsi="Calibri"/>
          <w:sz w:val="22"/>
          <w:szCs w:val="22"/>
          <w:shd w:val="clear" w:color="auto" w:fill="FFFFFF"/>
        </w:rPr>
        <w:t xml:space="preserve">, los miembros que votaron por </w:t>
      </w:r>
      <w:r w:rsidR="00C010FB" w:rsidRPr="008C01BC">
        <w:rPr>
          <w:rStyle w:val="normaltextrun"/>
          <w:rFonts w:ascii="Calibri" w:hAnsi="Calibri"/>
          <w:sz w:val="22"/>
          <w:szCs w:val="22"/>
          <w:shd w:val="clear" w:color="auto" w:fill="FFFFFF"/>
        </w:rPr>
        <w:lastRenderedPageBreak/>
        <w:t>la primera opción</w:t>
      </w:r>
      <w:r w:rsidR="00213BB5" w:rsidRPr="008C01BC">
        <w:rPr>
          <w:rStyle w:val="normaltextrun"/>
          <w:rFonts w:ascii="Calibri" w:hAnsi="Calibri"/>
          <w:sz w:val="22"/>
          <w:szCs w:val="22"/>
          <w:shd w:val="clear" w:color="auto" w:fill="FFFFFF"/>
        </w:rPr>
        <w:t>, la cual consiste en hacer un grupo de trabajo para la actualización de la norma descriptiva para documentos especiales</w:t>
      </w:r>
      <w:r w:rsidR="00C010FB" w:rsidRPr="008C01BC">
        <w:rPr>
          <w:rStyle w:val="normaltextrun"/>
          <w:rFonts w:ascii="Calibri" w:hAnsi="Calibri"/>
          <w:sz w:val="22"/>
          <w:szCs w:val="22"/>
          <w:shd w:val="clear" w:color="auto" w:fill="FFFFFF"/>
        </w:rPr>
        <w:t xml:space="preserve"> son:</w:t>
      </w:r>
      <w:r w:rsidR="0074760A" w:rsidRPr="008C01BC">
        <w:rPr>
          <w:rStyle w:val="normaltextrun"/>
          <w:rFonts w:ascii="Calibri" w:hAnsi="Calibri"/>
          <w:sz w:val="22"/>
          <w:szCs w:val="22"/>
          <w:shd w:val="clear" w:color="auto" w:fill="FFFFFF"/>
        </w:rPr>
        <w:t xml:space="preserve"> </w:t>
      </w:r>
      <w:r w:rsidR="00C010FB" w:rsidRPr="008C01BC">
        <w:rPr>
          <w:rFonts w:asciiTheme="minorHAnsi" w:hAnsiTheme="minorHAnsi" w:cstheme="minorHAnsi"/>
          <w:bCs/>
          <w:sz w:val="22"/>
          <w:szCs w:val="22"/>
        </w:rPr>
        <w:t xml:space="preserve">Ivannia Valverde Guevara, </w:t>
      </w:r>
      <w:r w:rsidR="00C010FB" w:rsidRPr="008C01BC">
        <w:rPr>
          <w:rFonts w:asciiTheme="minorHAnsi" w:hAnsiTheme="minorHAnsi" w:cstheme="minorHAnsi"/>
          <w:sz w:val="22"/>
          <w:szCs w:val="22"/>
        </w:rPr>
        <w:t>Denise Calvo López, Natalia Cantillano Mora, Adolfo Barquero Picado, Sofía Irola Rojas</w:t>
      </w:r>
      <w:r w:rsidR="00956C16" w:rsidRPr="008C01BC">
        <w:rPr>
          <w:rFonts w:asciiTheme="minorHAnsi" w:hAnsiTheme="minorHAnsi" w:cstheme="minorHAnsi"/>
          <w:sz w:val="22"/>
          <w:szCs w:val="22"/>
        </w:rPr>
        <w:t>. e</w:t>
      </w:r>
      <w:r w:rsidR="00E5677C" w:rsidRPr="008C01BC">
        <w:rPr>
          <w:rFonts w:asciiTheme="minorHAnsi" w:hAnsiTheme="minorHAnsi" w:cstheme="minorHAnsi"/>
          <w:sz w:val="22"/>
          <w:szCs w:val="22"/>
        </w:rPr>
        <w:t>l señor Gómez m</w:t>
      </w:r>
      <w:r w:rsidR="00312A73" w:rsidRPr="008C01BC">
        <w:rPr>
          <w:rFonts w:asciiTheme="minorHAnsi" w:hAnsiTheme="minorHAnsi" w:cstheme="minorHAnsi"/>
          <w:sz w:val="22"/>
          <w:szCs w:val="22"/>
        </w:rPr>
        <w:t xml:space="preserve">enciona que, deben de indicar quienes van a estar </w:t>
      </w:r>
      <w:r w:rsidR="005E0419" w:rsidRPr="008C01BC">
        <w:rPr>
          <w:rFonts w:asciiTheme="minorHAnsi" w:hAnsiTheme="minorHAnsi" w:cstheme="minorHAnsi"/>
          <w:sz w:val="22"/>
          <w:szCs w:val="22"/>
        </w:rPr>
        <w:t>en el equipo de trabajo</w:t>
      </w:r>
      <w:r w:rsidR="0096545F" w:rsidRPr="008C01BC">
        <w:rPr>
          <w:rFonts w:asciiTheme="minorHAnsi" w:hAnsiTheme="minorHAnsi" w:cstheme="minorHAnsi"/>
          <w:sz w:val="22"/>
          <w:szCs w:val="22"/>
        </w:rPr>
        <w:t xml:space="preserve"> para realiza un acuerdo y dejarlo en firme.</w:t>
      </w:r>
      <w:r w:rsidR="003F04FB" w:rsidRPr="008C01BC">
        <w:rPr>
          <w:rFonts w:asciiTheme="minorHAnsi" w:hAnsiTheme="minorHAnsi" w:cstheme="minorHAnsi"/>
          <w:sz w:val="22"/>
          <w:szCs w:val="22"/>
        </w:rPr>
        <w:t xml:space="preserve"> ------------</w:t>
      </w:r>
      <w:r w:rsidR="008E7A59" w:rsidRPr="008C01BC">
        <w:rPr>
          <w:rFonts w:asciiTheme="minorHAnsi" w:hAnsiTheme="minorHAnsi" w:cstheme="minorHAnsi"/>
          <w:sz w:val="22"/>
          <w:szCs w:val="22"/>
        </w:rPr>
        <w:t>----------</w:t>
      </w:r>
      <w:r w:rsidR="003F04FB" w:rsidRPr="008C01BC">
        <w:rPr>
          <w:rFonts w:asciiTheme="minorHAnsi" w:hAnsiTheme="minorHAnsi" w:cstheme="minorHAnsi"/>
          <w:sz w:val="22"/>
          <w:szCs w:val="22"/>
        </w:rPr>
        <w:t>-----------------------------------</w:t>
      </w:r>
    </w:p>
    <w:p w14:paraId="36592C49" w14:textId="3E37BA2C" w:rsidR="0096545F" w:rsidRPr="008C01BC" w:rsidRDefault="0096545F" w:rsidP="00C96A02">
      <w:pPr>
        <w:pStyle w:val="Default"/>
        <w:spacing w:line="460" w:lineRule="exact"/>
        <w:jc w:val="both"/>
        <w:rPr>
          <w:rFonts w:asciiTheme="minorHAnsi" w:hAnsiTheme="minorHAnsi" w:cstheme="minorHAnsi"/>
          <w:sz w:val="22"/>
          <w:szCs w:val="22"/>
        </w:rPr>
      </w:pPr>
      <w:r w:rsidRPr="008C01BC">
        <w:rPr>
          <w:rFonts w:asciiTheme="minorHAnsi" w:hAnsiTheme="minorHAnsi" w:cstheme="minorHAnsi"/>
          <w:sz w:val="22"/>
          <w:szCs w:val="22"/>
        </w:rPr>
        <w:t xml:space="preserve">La señora Cantillano indica que, </w:t>
      </w:r>
      <w:r w:rsidR="00713B34" w:rsidRPr="008C01BC">
        <w:rPr>
          <w:rFonts w:asciiTheme="minorHAnsi" w:hAnsiTheme="minorHAnsi" w:cstheme="minorHAnsi"/>
          <w:i/>
          <w:iCs/>
          <w:sz w:val="22"/>
          <w:szCs w:val="22"/>
        </w:rPr>
        <w:t xml:space="preserve">a </w:t>
      </w:r>
      <w:r w:rsidR="0091275E" w:rsidRPr="008C01BC">
        <w:rPr>
          <w:rFonts w:asciiTheme="minorHAnsi" w:hAnsiTheme="minorHAnsi" w:cstheme="minorHAnsi"/>
          <w:i/>
          <w:iCs/>
          <w:sz w:val="22"/>
          <w:szCs w:val="22"/>
        </w:rPr>
        <w:t>mí</w:t>
      </w:r>
      <w:r w:rsidR="00713B34" w:rsidRPr="008C01BC">
        <w:rPr>
          <w:rFonts w:asciiTheme="minorHAnsi" w:hAnsiTheme="minorHAnsi" w:cstheme="minorHAnsi"/>
          <w:i/>
          <w:iCs/>
          <w:sz w:val="22"/>
          <w:szCs w:val="22"/>
        </w:rPr>
        <w:t xml:space="preserve"> me</w:t>
      </w:r>
      <w:r w:rsidRPr="008C01BC">
        <w:rPr>
          <w:rFonts w:asciiTheme="minorHAnsi" w:hAnsiTheme="minorHAnsi" w:cstheme="minorHAnsi"/>
          <w:i/>
          <w:iCs/>
          <w:sz w:val="22"/>
          <w:szCs w:val="22"/>
        </w:rPr>
        <w:t xml:space="preserve"> parece que debería de ser alguien del Archivo Histórico,</w:t>
      </w:r>
      <w:r w:rsidR="005B7A0B" w:rsidRPr="008C01BC">
        <w:rPr>
          <w:rFonts w:asciiTheme="minorHAnsi" w:hAnsiTheme="minorHAnsi" w:cstheme="minorHAnsi"/>
          <w:i/>
          <w:iCs/>
          <w:sz w:val="22"/>
          <w:szCs w:val="22"/>
        </w:rPr>
        <w:t xml:space="preserve"> alguien del DSAE, bueno del</w:t>
      </w:r>
      <w:r w:rsidRPr="008C01BC">
        <w:rPr>
          <w:rFonts w:asciiTheme="minorHAnsi" w:hAnsiTheme="minorHAnsi" w:cstheme="minorHAnsi"/>
          <w:i/>
          <w:iCs/>
          <w:sz w:val="22"/>
          <w:szCs w:val="22"/>
        </w:rPr>
        <w:t xml:space="preserve"> Archivo Intermedio y</w:t>
      </w:r>
      <w:r w:rsidR="005B7A0B" w:rsidRPr="008C01BC">
        <w:rPr>
          <w:rFonts w:asciiTheme="minorHAnsi" w:hAnsiTheme="minorHAnsi" w:cstheme="minorHAnsi"/>
          <w:i/>
          <w:iCs/>
          <w:sz w:val="22"/>
          <w:szCs w:val="22"/>
        </w:rPr>
        <w:t xml:space="preserve"> Sofía </w:t>
      </w:r>
      <w:r w:rsidR="0091275E" w:rsidRPr="008C01BC">
        <w:rPr>
          <w:rFonts w:asciiTheme="minorHAnsi" w:hAnsiTheme="minorHAnsi" w:cstheme="minorHAnsi"/>
          <w:i/>
          <w:iCs/>
          <w:sz w:val="22"/>
          <w:szCs w:val="22"/>
        </w:rPr>
        <w:t>del Archivo</w:t>
      </w:r>
      <w:r w:rsidRPr="008C01BC">
        <w:rPr>
          <w:rFonts w:asciiTheme="minorHAnsi" w:hAnsiTheme="minorHAnsi" w:cstheme="minorHAnsi"/>
          <w:i/>
          <w:iCs/>
          <w:sz w:val="22"/>
          <w:szCs w:val="22"/>
        </w:rPr>
        <w:t xml:space="preserve"> Central</w:t>
      </w:r>
      <w:r w:rsidR="00841945" w:rsidRPr="008C01BC">
        <w:rPr>
          <w:rFonts w:asciiTheme="minorHAnsi" w:hAnsiTheme="minorHAnsi" w:cstheme="minorHAnsi"/>
          <w:i/>
          <w:iCs/>
          <w:sz w:val="22"/>
          <w:szCs w:val="22"/>
        </w:rPr>
        <w:t>, pues es otro archivo que también está</w:t>
      </w:r>
      <w:r w:rsidR="00D3105B" w:rsidRPr="008C01BC">
        <w:rPr>
          <w:rFonts w:asciiTheme="minorHAnsi" w:hAnsiTheme="minorHAnsi" w:cstheme="minorHAnsi"/>
          <w:i/>
          <w:iCs/>
          <w:sz w:val="22"/>
          <w:szCs w:val="22"/>
        </w:rPr>
        <w:t xml:space="preserve"> y no sé si a nivel de Archivo Notarial, </w:t>
      </w:r>
      <w:r w:rsidR="00B5365F" w:rsidRPr="008C01BC">
        <w:rPr>
          <w:rFonts w:asciiTheme="minorHAnsi" w:hAnsiTheme="minorHAnsi" w:cstheme="minorHAnsi"/>
          <w:i/>
          <w:iCs/>
          <w:sz w:val="22"/>
          <w:szCs w:val="22"/>
        </w:rPr>
        <w:t>¿</w:t>
      </w:r>
      <w:r w:rsidR="00D3105B" w:rsidRPr="008C01BC">
        <w:rPr>
          <w:rFonts w:asciiTheme="minorHAnsi" w:hAnsiTheme="minorHAnsi" w:cstheme="minorHAnsi"/>
          <w:i/>
          <w:iCs/>
          <w:sz w:val="22"/>
          <w:szCs w:val="22"/>
        </w:rPr>
        <w:t xml:space="preserve">no? Porque ellos no describen </w:t>
      </w:r>
      <w:r w:rsidR="00E81E6D" w:rsidRPr="008C01BC">
        <w:rPr>
          <w:rFonts w:asciiTheme="minorHAnsi" w:hAnsiTheme="minorHAnsi" w:cstheme="minorHAnsi"/>
          <w:i/>
          <w:iCs/>
          <w:sz w:val="22"/>
          <w:szCs w:val="22"/>
        </w:rPr>
        <w:t>este tipo de documentos, entonces, no tiene lógica</w:t>
      </w:r>
      <w:r w:rsidR="009B2167" w:rsidRPr="008C01BC">
        <w:rPr>
          <w:rFonts w:asciiTheme="minorHAnsi" w:hAnsiTheme="minorHAnsi" w:cstheme="minorHAnsi"/>
          <w:i/>
          <w:iCs/>
          <w:sz w:val="22"/>
          <w:szCs w:val="22"/>
        </w:rPr>
        <w:t>. E</w:t>
      </w:r>
      <w:r w:rsidR="00E81E6D" w:rsidRPr="008C01BC">
        <w:rPr>
          <w:rFonts w:asciiTheme="minorHAnsi" w:hAnsiTheme="minorHAnsi" w:cstheme="minorHAnsi"/>
          <w:i/>
          <w:iCs/>
          <w:sz w:val="22"/>
          <w:szCs w:val="22"/>
        </w:rPr>
        <w:t>ntonces que por lo menos sea</w:t>
      </w:r>
      <w:r w:rsidR="003216B8" w:rsidRPr="008C01BC">
        <w:rPr>
          <w:rFonts w:asciiTheme="minorHAnsi" w:hAnsiTheme="minorHAnsi" w:cstheme="minorHAnsi"/>
          <w:i/>
          <w:iCs/>
          <w:sz w:val="22"/>
          <w:szCs w:val="22"/>
        </w:rPr>
        <w:t xml:space="preserve"> H</w:t>
      </w:r>
      <w:r w:rsidR="00E81E6D" w:rsidRPr="008C01BC">
        <w:rPr>
          <w:rFonts w:asciiTheme="minorHAnsi" w:hAnsiTheme="minorHAnsi" w:cstheme="minorHAnsi"/>
          <w:i/>
          <w:iCs/>
          <w:sz w:val="22"/>
          <w:szCs w:val="22"/>
        </w:rPr>
        <w:t>istóric</w:t>
      </w:r>
      <w:r w:rsidR="009E63AB" w:rsidRPr="008C01BC">
        <w:rPr>
          <w:rFonts w:asciiTheme="minorHAnsi" w:hAnsiTheme="minorHAnsi" w:cstheme="minorHAnsi"/>
          <w:i/>
          <w:iCs/>
          <w:sz w:val="22"/>
          <w:szCs w:val="22"/>
        </w:rPr>
        <w:t>o, SAE, archivo central y yo pienso que se puede presentar en la primera sesión del</w:t>
      </w:r>
      <w:r w:rsidR="007059F9" w:rsidRPr="008C01BC">
        <w:rPr>
          <w:rFonts w:asciiTheme="minorHAnsi" w:hAnsiTheme="minorHAnsi" w:cstheme="minorHAnsi"/>
          <w:i/>
          <w:iCs/>
          <w:sz w:val="22"/>
          <w:szCs w:val="22"/>
        </w:rPr>
        <w:t xml:space="preserve"> otro año. A</w:t>
      </w:r>
      <w:r w:rsidR="00006B3D" w:rsidRPr="008C01BC">
        <w:rPr>
          <w:rFonts w:asciiTheme="minorHAnsi" w:hAnsiTheme="minorHAnsi" w:cstheme="minorHAnsi"/>
          <w:i/>
          <w:iCs/>
          <w:sz w:val="22"/>
          <w:szCs w:val="22"/>
        </w:rPr>
        <w:t xml:space="preserve"> lo que le </w:t>
      </w:r>
      <w:r w:rsidR="00B93330" w:rsidRPr="008C01BC">
        <w:rPr>
          <w:rFonts w:asciiTheme="minorHAnsi" w:hAnsiTheme="minorHAnsi" w:cstheme="minorHAnsi"/>
          <w:i/>
          <w:iCs/>
          <w:sz w:val="22"/>
          <w:szCs w:val="22"/>
        </w:rPr>
        <w:t>entend</w:t>
      </w:r>
      <w:r w:rsidR="007059F9" w:rsidRPr="008C01BC">
        <w:rPr>
          <w:rFonts w:asciiTheme="minorHAnsi" w:hAnsiTheme="minorHAnsi" w:cstheme="minorHAnsi"/>
          <w:i/>
          <w:iCs/>
          <w:sz w:val="22"/>
          <w:szCs w:val="22"/>
        </w:rPr>
        <w:t>í</w:t>
      </w:r>
      <w:r w:rsidR="00006B3D" w:rsidRPr="008C01BC">
        <w:rPr>
          <w:rFonts w:asciiTheme="minorHAnsi" w:hAnsiTheme="minorHAnsi" w:cstheme="minorHAnsi"/>
          <w:i/>
          <w:iCs/>
          <w:sz w:val="22"/>
          <w:szCs w:val="22"/>
        </w:rPr>
        <w:t xml:space="preserve"> a Ivannia</w:t>
      </w:r>
      <w:r w:rsidR="002B5CC9" w:rsidRPr="008C01BC">
        <w:rPr>
          <w:rFonts w:asciiTheme="minorHAnsi" w:hAnsiTheme="minorHAnsi" w:cstheme="minorHAnsi"/>
          <w:i/>
          <w:iCs/>
          <w:sz w:val="22"/>
          <w:szCs w:val="22"/>
        </w:rPr>
        <w:t xml:space="preserve">, por el artículo 53, lo que urge es que esté antes de </w:t>
      </w:r>
      <w:r w:rsidR="00B93330" w:rsidRPr="008C01BC">
        <w:rPr>
          <w:rFonts w:asciiTheme="minorHAnsi" w:hAnsiTheme="minorHAnsi" w:cstheme="minorHAnsi"/>
          <w:i/>
          <w:iCs/>
          <w:sz w:val="22"/>
          <w:szCs w:val="22"/>
        </w:rPr>
        <w:t>junio del próximo año y al Departamento Archivo Histórico le</w:t>
      </w:r>
      <w:r w:rsidR="008A667E" w:rsidRPr="008C01BC">
        <w:rPr>
          <w:rFonts w:asciiTheme="minorHAnsi" w:hAnsiTheme="minorHAnsi" w:cstheme="minorHAnsi"/>
          <w:i/>
          <w:iCs/>
          <w:sz w:val="22"/>
          <w:szCs w:val="22"/>
        </w:rPr>
        <w:t>s</w:t>
      </w:r>
      <w:r w:rsidR="00B93330" w:rsidRPr="008C01BC">
        <w:rPr>
          <w:rFonts w:asciiTheme="minorHAnsi" w:hAnsiTheme="minorHAnsi" w:cstheme="minorHAnsi"/>
          <w:i/>
          <w:iCs/>
          <w:sz w:val="22"/>
          <w:szCs w:val="22"/>
        </w:rPr>
        <w:t xml:space="preserve"> urge como para </w:t>
      </w:r>
      <w:r w:rsidR="008A667E" w:rsidRPr="008C01BC">
        <w:rPr>
          <w:rFonts w:asciiTheme="minorHAnsi" w:hAnsiTheme="minorHAnsi" w:cstheme="minorHAnsi"/>
          <w:i/>
          <w:iCs/>
          <w:sz w:val="22"/>
          <w:szCs w:val="22"/>
        </w:rPr>
        <w:t xml:space="preserve">hacerlo lo más pronto </w:t>
      </w:r>
      <w:proofErr w:type="gramStart"/>
      <w:r w:rsidR="008A667E" w:rsidRPr="008C01BC">
        <w:rPr>
          <w:rFonts w:asciiTheme="minorHAnsi" w:hAnsiTheme="minorHAnsi" w:cstheme="minorHAnsi"/>
          <w:i/>
          <w:iCs/>
          <w:sz w:val="22"/>
          <w:szCs w:val="22"/>
        </w:rPr>
        <w:t>posible</w:t>
      </w:r>
      <w:r w:rsidR="00B93330" w:rsidRPr="008C01BC">
        <w:rPr>
          <w:rFonts w:asciiTheme="minorHAnsi" w:hAnsiTheme="minorHAnsi" w:cstheme="minorHAnsi"/>
          <w:sz w:val="22"/>
          <w:szCs w:val="22"/>
        </w:rPr>
        <w:t>.</w:t>
      </w:r>
      <w:r w:rsidR="002A6570" w:rsidRPr="008C01BC">
        <w:rPr>
          <w:rFonts w:asciiTheme="minorHAnsi" w:hAnsiTheme="minorHAnsi" w:cstheme="minorHAnsi"/>
          <w:sz w:val="22"/>
          <w:szCs w:val="22"/>
        </w:rPr>
        <w:t>-------------</w:t>
      </w:r>
      <w:proofErr w:type="gramEnd"/>
      <w:r w:rsidR="00B93330" w:rsidRPr="008C01BC">
        <w:rPr>
          <w:rFonts w:asciiTheme="minorHAnsi" w:hAnsiTheme="minorHAnsi" w:cstheme="minorHAnsi"/>
          <w:sz w:val="22"/>
          <w:szCs w:val="22"/>
        </w:rPr>
        <w:t xml:space="preserve"> </w:t>
      </w:r>
    </w:p>
    <w:p w14:paraId="06A13EA8" w14:textId="3406934B" w:rsidR="00A77EA9" w:rsidRPr="008C01BC" w:rsidRDefault="0074760A" w:rsidP="00C96A02">
      <w:pPr>
        <w:pStyle w:val="Default"/>
        <w:spacing w:line="460" w:lineRule="exact"/>
        <w:jc w:val="both"/>
        <w:rPr>
          <w:rFonts w:asciiTheme="minorHAnsi" w:hAnsiTheme="minorHAnsi" w:cstheme="minorHAnsi"/>
          <w:sz w:val="22"/>
          <w:szCs w:val="22"/>
        </w:rPr>
      </w:pPr>
      <w:r w:rsidRPr="008C01BC">
        <w:rPr>
          <w:rFonts w:asciiTheme="minorHAnsi" w:hAnsiTheme="minorHAnsi" w:cstheme="minorHAnsi"/>
          <w:sz w:val="22"/>
          <w:szCs w:val="22"/>
        </w:rPr>
        <w:t xml:space="preserve">El señor Gómez </w:t>
      </w:r>
      <w:r w:rsidR="00B86233" w:rsidRPr="008C01BC">
        <w:rPr>
          <w:rFonts w:asciiTheme="minorHAnsi" w:hAnsiTheme="minorHAnsi" w:cstheme="minorHAnsi"/>
          <w:sz w:val="22"/>
          <w:szCs w:val="22"/>
        </w:rPr>
        <w:t xml:space="preserve">indica, </w:t>
      </w:r>
      <w:r w:rsidR="00B86233" w:rsidRPr="008C01BC">
        <w:rPr>
          <w:rFonts w:asciiTheme="minorHAnsi" w:hAnsiTheme="minorHAnsi" w:cstheme="minorHAnsi"/>
          <w:i/>
          <w:iCs/>
          <w:sz w:val="22"/>
          <w:szCs w:val="22"/>
        </w:rPr>
        <w:t>es que nosotros describimos, ese es el tema,</w:t>
      </w:r>
      <w:r w:rsidR="00C92B06" w:rsidRPr="008C01BC">
        <w:rPr>
          <w:rFonts w:asciiTheme="minorHAnsi" w:hAnsiTheme="minorHAnsi" w:cstheme="minorHAnsi"/>
          <w:i/>
          <w:iCs/>
          <w:sz w:val="22"/>
          <w:szCs w:val="22"/>
        </w:rPr>
        <w:t xml:space="preserve"> </w:t>
      </w:r>
      <w:r w:rsidR="00B86233" w:rsidRPr="008C01BC">
        <w:rPr>
          <w:rFonts w:asciiTheme="minorHAnsi" w:hAnsiTheme="minorHAnsi" w:cstheme="minorHAnsi"/>
          <w:i/>
          <w:iCs/>
          <w:sz w:val="22"/>
          <w:szCs w:val="22"/>
        </w:rPr>
        <w:t xml:space="preserve">para ustedes tal vez no es </w:t>
      </w:r>
      <w:r w:rsidR="00F90739" w:rsidRPr="008C01BC">
        <w:rPr>
          <w:rFonts w:asciiTheme="minorHAnsi" w:hAnsiTheme="minorHAnsi" w:cstheme="minorHAnsi"/>
          <w:i/>
          <w:iCs/>
          <w:sz w:val="22"/>
          <w:szCs w:val="22"/>
        </w:rPr>
        <w:t xml:space="preserve">su diario </w:t>
      </w:r>
      <w:r w:rsidR="008E7A59" w:rsidRPr="008C01BC">
        <w:rPr>
          <w:rFonts w:asciiTheme="minorHAnsi" w:hAnsiTheme="minorHAnsi" w:cstheme="minorHAnsi"/>
          <w:i/>
          <w:iCs/>
          <w:sz w:val="22"/>
          <w:szCs w:val="22"/>
        </w:rPr>
        <w:t>vivir,</w:t>
      </w:r>
      <w:r w:rsidR="00F90739" w:rsidRPr="008C01BC">
        <w:rPr>
          <w:rFonts w:asciiTheme="minorHAnsi" w:hAnsiTheme="minorHAnsi" w:cstheme="minorHAnsi"/>
          <w:i/>
          <w:iCs/>
          <w:sz w:val="22"/>
          <w:szCs w:val="22"/>
        </w:rPr>
        <w:t xml:space="preserve"> pero </w:t>
      </w:r>
      <w:r w:rsidR="00C92B06" w:rsidRPr="008C01BC">
        <w:rPr>
          <w:rFonts w:asciiTheme="minorHAnsi" w:hAnsiTheme="minorHAnsi" w:cstheme="minorHAnsi"/>
          <w:i/>
          <w:iCs/>
          <w:sz w:val="22"/>
          <w:szCs w:val="22"/>
        </w:rPr>
        <w:t xml:space="preserve">para </w:t>
      </w:r>
      <w:r w:rsidR="00F90739" w:rsidRPr="008C01BC">
        <w:rPr>
          <w:rFonts w:asciiTheme="minorHAnsi" w:hAnsiTheme="minorHAnsi" w:cstheme="minorHAnsi"/>
          <w:i/>
          <w:iCs/>
          <w:sz w:val="22"/>
          <w:szCs w:val="22"/>
        </w:rPr>
        <w:t>nosotros</w:t>
      </w:r>
      <w:r w:rsidR="00C92B06" w:rsidRPr="008C01BC">
        <w:rPr>
          <w:rFonts w:asciiTheme="minorHAnsi" w:hAnsiTheme="minorHAnsi" w:cstheme="minorHAnsi"/>
          <w:i/>
          <w:iCs/>
          <w:sz w:val="22"/>
          <w:szCs w:val="22"/>
        </w:rPr>
        <w:t xml:space="preserve"> </w:t>
      </w:r>
      <w:r w:rsidR="00F90739" w:rsidRPr="008C01BC">
        <w:rPr>
          <w:rFonts w:asciiTheme="minorHAnsi" w:hAnsiTheme="minorHAnsi" w:cstheme="minorHAnsi"/>
          <w:i/>
          <w:iCs/>
          <w:sz w:val="22"/>
          <w:szCs w:val="22"/>
        </w:rPr>
        <w:t>es de todos los días</w:t>
      </w:r>
      <w:r w:rsidR="00F128C9" w:rsidRPr="008C01BC">
        <w:rPr>
          <w:rFonts w:asciiTheme="minorHAnsi" w:hAnsiTheme="minorHAnsi" w:cstheme="minorHAnsi"/>
          <w:i/>
          <w:iCs/>
          <w:sz w:val="22"/>
          <w:szCs w:val="22"/>
        </w:rPr>
        <w:t xml:space="preserve">, de </w:t>
      </w:r>
      <w:proofErr w:type="gramStart"/>
      <w:r w:rsidR="003A31C7" w:rsidRPr="008C01BC">
        <w:rPr>
          <w:rFonts w:asciiTheme="minorHAnsi" w:hAnsiTheme="minorHAnsi" w:cstheme="minorHAnsi"/>
          <w:i/>
          <w:iCs/>
          <w:sz w:val="22"/>
          <w:szCs w:val="22"/>
        </w:rPr>
        <w:t>hecho</w:t>
      </w:r>
      <w:proofErr w:type="gramEnd"/>
      <w:r w:rsidR="00EA7752" w:rsidRPr="008C01BC">
        <w:rPr>
          <w:rFonts w:asciiTheme="minorHAnsi" w:hAnsiTheme="minorHAnsi" w:cstheme="minorHAnsi"/>
          <w:i/>
          <w:iCs/>
          <w:sz w:val="22"/>
          <w:szCs w:val="22"/>
        </w:rPr>
        <w:t xml:space="preserve"> </w:t>
      </w:r>
      <w:r w:rsidR="00F128C9" w:rsidRPr="008C01BC">
        <w:rPr>
          <w:rFonts w:asciiTheme="minorHAnsi" w:hAnsiTheme="minorHAnsi" w:cstheme="minorHAnsi"/>
          <w:i/>
          <w:iCs/>
          <w:sz w:val="22"/>
          <w:szCs w:val="22"/>
        </w:rPr>
        <w:t xml:space="preserve">tengo </w:t>
      </w:r>
      <w:r w:rsidR="00EA7752" w:rsidRPr="008C01BC">
        <w:rPr>
          <w:rFonts w:asciiTheme="minorHAnsi" w:hAnsiTheme="minorHAnsi" w:cstheme="minorHAnsi"/>
          <w:i/>
          <w:iCs/>
          <w:sz w:val="22"/>
          <w:szCs w:val="22"/>
        </w:rPr>
        <w:t>cien</w:t>
      </w:r>
      <w:r w:rsidR="00F128C9" w:rsidRPr="008C01BC">
        <w:rPr>
          <w:rFonts w:asciiTheme="minorHAnsi" w:hAnsiTheme="minorHAnsi" w:cstheme="minorHAnsi"/>
          <w:i/>
          <w:iCs/>
          <w:sz w:val="22"/>
          <w:szCs w:val="22"/>
        </w:rPr>
        <w:t xml:space="preserve"> videos por describir</w:t>
      </w:r>
      <w:r w:rsidR="00EA7752" w:rsidRPr="008C01BC">
        <w:rPr>
          <w:rFonts w:asciiTheme="minorHAnsi" w:hAnsiTheme="minorHAnsi" w:cstheme="minorHAnsi"/>
          <w:i/>
          <w:iCs/>
          <w:sz w:val="22"/>
          <w:szCs w:val="22"/>
        </w:rPr>
        <w:t xml:space="preserve">, que yo los voy a describir, </w:t>
      </w:r>
      <w:r w:rsidR="00A11BE4" w:rsidRPr="008C01BC">
        <w:rPr>
          <w:rFonts w:asciiTheme="minorHAnsi" w:hAnsiTheme="minorHAnsi" w:cstheme="minorHAnsi"/>
          <w:i/>
          <w:iCs/>
          <w:sz w:val="22"/>
          <w:szCs w:val="22"/>
        </w:rPr>
        <w:t>y yo estaba esperando la actualización porque son muchos campos</w:t>
      </w:r>
      <w:r w:rsidR="00A77EA9" w:rsidRPr="008C01BC">
        <w:rPr>
          <w:rFonts w:asciiTheme="minorHAnsi" w:hAnsiTheme="minorHAnsi" w:cstheme="minorHAnsi"/>
          <w:sz w:val="22"/>
          <w:szCs w:val="22"/>
        </w:rPr>
        <w:t>.</w:t>
      </w:r>
      <w:r w:rsidR="00A11BE4" w:rsidRPr="008C01BC">
        <w:rPr>
          <w:rFonts w:asciiTheme="minorHAnsi" w:hAnsiTheme="minorHAnsi" w:cstheme="minorHAnsi"/>
          <w:sz w:val="22"/>
          <w:szCs w:val="22"/>
        </w:rPr>
        <w:t xml:space="preserve"> </w:t>
      </w:r>
      <w:r w:rsidR="00A77EA9" w:rsidRPr="008C01BC">
        <w:rPr>
          <w:rFonts w:asciiTheme="minorHAnsi" w:hAnsiTheme="minorHAnsi" w:cstheme="minorHAnsi"/>
          <w:sz w:val="22"/>
          <w:szCs w:val="22"/>
        </w:rPr>
        <w:t>La señora Cantilla</w:t>
      </w:r>
      <w:r w:rsidR="00E834D2" w:rsidRPr="008C01BC">
        <w:rPr>
          <w:rFonts w:asciiTheme="minorHAnsi" w:hAnsiTheme="minorHAnsi" w:cstheme="minorHAnsi"/>
          <w:sz w:val="22"/>
          <w:szCs w:val="22"/>
        </w:rPr>
        <w:t>no</w:t>
      </w:r>
      <w:r w:rsidR="003A31C7" w:rsidRPr="008C01BC">
        <w:rPr>
          <w:rFonts w:asciiTheme="minorHAnsi" w:hAnsiTheme="minorHAnsi" w:cstheme="minorHAnsi"/>
          <w:sz w:val="22"/>
          <w:szCs w:val="22"/>
        </w:rPr>
        <w:t xml:space="preserve"> indica </w:t>
      </w:r>
      <w:r w:rsidR="00A11BE4" w:rsidRPr="008C01BC">
        <w:rPr>
          <w:rFonts w:asciiTheme="minorHAnsi" w:hAnsiTheme="minorHAnsi" w:cstheme="minorHAnsi"/>
          <w:i/>
          <w:iCs/>
          <w:sz w:val="22"/>
          <w:szCs w:val="22"/>
        </w:rPr>
        <w:t>yo</w:t>
      </w:r>
      <w:r w:rsidR="003A31C7" w:rsidRPr="008C01BC">
        <w:rPr>
          <w:rFonts w:asciiTheme="minorHAnsi" w:hAnsiTheme="minorHAnsi" w:cstheme="minorHAnsi"/>
          <w:i/>
          <w:iCs/>
          <w:sz w:val="22"/>
          <w:szCs w:val="22"/>
        </w:rPr>
        <w:t xml:space="preserve"> entiend</w:t>
      </w:r>
      <w:r w:rsidR="00A11BE4" w:rsidRPr="008C01BC">
        <w:rPr>
          <w:rFonts w:asciiTheme="minorHAnsi" w:hAnsiTheme="minorHAnsi" w:cstheme="minorHAnsi"/>
          <w:i/>
          <w:iCs/>
          <w:sz w:val="22"/>
          <w:szCs w:val="22"/>
        </w:rPr>
        <w:t>o</w:t>
      </w:r>
      <w:r w:rsidR="003A31C7" w:rsidRPr="008C01BC">
        <w:rPr>
          <w:rFonts w:asciiTheme="minorHAnsi" w:hAnsiTheme="minorHAnsi" w:cstheme="minorHAnsi"/>
          <w:i/>
          <w:iCs/>
          <w:sz w:val="22"/>
          <w:szCs w:val="22"/>
        </w:rPr>
        <w:t xml:space="preserve"> que es </w:t>
      </w:r>
      <w:r w:rsidR="00A5488D" w:rsidRPr="008C01BC">
        <w:rPr>
          <w:rFonts w:asciiTheme="minorHAnsi" w:hAnsiTheme="minorHAnsi" w:cstheme="minorHAnsi"/>
          <w:i/>
          <w:iCs/>
          <w:sz w:val="22"/>
          <w:szCs w:val="22"/>
        </w:rPr>
        <w:t>urgente para ustedes, pero es muy importante</w:t>
      </w:r>
      <w:r w:rsidR="00892624" w:rsidRPr="008C01BC">
        <w:rPr>
          <w:rFonts w:asciiTheme="minorHAnsi" w:hAnsiTheme="minorHAnsi" w:cstheme="minorHAnsi"/>
          <w:i/>
          <w:iCs/>
          <w:sz w:val="22"/>
          <w:szCs w:val="22"/>
        </w:rPr>
        <w:t>,</w:t>
      </w:r>
      <w:r w:rsidR="00A5488D" w:rsidRPr="008C01BC">
        <w:rPr>
          <w:rFonts w:asciiTheme="minorHAnsi" w:hAnsiTheme="minorHAnsi" w:cstheme="minorHAnsi"/>
          <w:i/>
          <w:iCs/>
          <w:sz w:val="22"/>
          <w:szCs w:val="22"/>
        </w:rPr>
        <w:t xml:space="preserve"> entonces hay que darle tiempo</w:t>
      </w:r>
      <w:r w:rsidR="00157D33" w:rsidRPr="008C01BC">
        <w:rPr>
          <w:rFonts w:asciiTheme="minorHAnsi" w:hAnsiTheme="minorHAnsi" w:cstheme="minorHAnsi"/>
          <w:i/>
          <w:iCs/>
          <w:sz w:val="22"/>
          <w:szCs w:val="22"/>
        </w:rPr>
        <w:t>, yo creo que se puede comenzar a trabajar este año y tenerlo listo para la primera sesión del próximo año</w:t>
      </w:r>
      <w:r w:rsidR="00157D33" w:rsidRPr="008C01BC">
        <w:rPr>
          <w:rFonts w:asciiTheme="minorHAnsi" w:hAnsiTheme="minorHAnsi" w:cstheme="minorHAnsi"/>
          <w:sz w:val="22"/>
          <w:szCs w:val="22"/>
        </w:rPr>
        <w:t xml:space="preserve">. </w:t>
      </w:r>
      <w:r w:rsidR="003F04FB" w:rsidRPr="008C01BC">
        <w:rPr>
          <w:rFonts w:asciiTheme="minorHAnsi" w:hAnsiTheme="minorHAnsi" w:cstheme="minorHAnsi"/>
          <w:sz w:val="22"/>
          <w:szCs w:val="22"/>
        </w:rPr>
        <w:t>----------------------------------</w:t>
      </w:r>
    </w:p>
    <w:p w14:paraId="4D8AE83B" w14:textId="2E915358" w:rsidR="00B747E5" w:rsidRPr="008C01BC" w:rsidRDefault="00B747E5" w:rsidP="00C96A02">
      <w:pPr>
        <w:pStyle w:val="Default"/>
        <w:spacing w:line="460" w:lineRule="exact"/>
        <w:jc w:val="both"/>
        <w:rPr>
          <w:rFonts w:asciiTheme="minorHAnsi" w:hAnsiTheme="minorHAnsi" w:cstheme="minorHAnsi"/>
          <w:i/>
          <w:iCs/>
          <w:sz w:val="22"/>
          <w:szCs w:val="22"/>
        </w:rPr>
      </w:pPr>
      <w:r w:rsidRPr="008C01BC">
        <w:rPr>
          <w:rFonts w:asciiTheme="minorHAnsi" w:hAnsiTheme="minorHAnsi" w:cstheme="minorHAnsi"/>
          <w:sz w:val="22"/>
          <w:szCs w:val="22"/>
        </w:rPr>
        <w:t xml:space="preserve">El señor López Elizondo, indica, </w:t>
      </w:r>
      <w:r w:rsidRPr="008C01BC">
        <w:rPr>
          <w:rFonts w:asciiTheme="minorHAnsi" w:hAnsiTheme="minorHAnsi" w:cstheme="minorHAnsi"/>
          <w:i/>
          <w:iCs/>
          <w:sz w:val="22"/>
          <w:szCs w:val="22"/>
        </w:rPr>
        <w:t>sin que esto sea salvar el voto, ¿</w:t>
      </w:r>
      <w:proofErr w:type="spellStart"/>
      <w:r w:rsidRPr="008C01BC">
        <w:rPr>
          <w:rFonts w:asciiTheme="minorHAnsi" w:hAnsiTheme="minorHAnsi" w:cstheme="minorHAnsi"/>
          <w:i/>
          <w:iCs/>
          <w:sz w:val="22"/>
          <w:szCs w:val="22"/>
        </w:rPr>
        <w:t>porqué</w:t>
      </w:r>
      <w:proofErr w:type="spellEnd"/>
      <w:r w:rsidRPr="008C01BC">
        <w:rPr>
          <w:rFonts w:asciiTheme="minorHAnsi" w:hAnsiTheme="minorHAnsi" w:cstheme="minorHAnsi"/>
          <w:i/>
          <w:iCs/>
          <w:sz w:val="22"/>
          <w:szCs w:val="22"/>
        </w:rPr>
        <w:t xml:space="preserve"> votamos negativa la propuesta?</w:t>
      </w:r>
      <w:r w:rsidR="00F41563" w:rsidRPr="008C01BC">
        <w:rPr>
          <w:rFonts w:asciiTheme="minorHAnsi" w:hAnsiTheme="minorHAnsi" w:cstheme="minorHAnsi"/>
          <w:i/>
          <w:iCs/>
          <w:sz w:val="22"/>
          <w:szCs w:val="22"/>
        </w:rPr>
        <w:t xml:space="preserve">, </w:t>
      </w:r>
      <w:r w:rsidRPr="008C01BC">
        <w:rPr>
          <w:rFonts w:asciiTheme="minorHAnsi" w:hAnsiTheme="minorHAnsi" w:cstheme="minorHAnsi"/>
          <w:i/>
          <w:iCs/>
          <w:sz w:val="22"/>
          <w:szCs w:val="22"/>
        </w:rPr>
        <w:t xml:space="preserve">precisamente pensando que es a Histórico al que le urge, es Histórico </w:t>
      </w:r>
      <w:r w:rsidR="0027109E" w:rsidRPr="008C01BC">
        <w:rPr>
          <w:rFonts w:asciiTheme="minorHAnsi" w:hAnsiTheme="minorHAnsi" w:cstheme="minorHAnsi"/>
          <w:i/>
          <w:iCs/>
          <w:sz w:val="22"/>
          <w:szCs w:val="22"/>
        </w:rPr>
        <w:t xml:space="preserve">que quería resolver este tema y presentarnos en la siguiente sesión la propuesta y por eso no votamos en hacer un grupo porque </w:t>
      </w:r>
      <w:r w:rsidR="00A42D18" w:rsidRPr="008C01BC">
        <w:rPr>
          <w:rFonts w:asciiTheme="minorHAnsi" w:hAnsiTheme="minorHAnsi" w:cstheme="minorHAnsi"/>
          <w:i/>
          <w:iCs/>
          <w:sz w:val="22"/>
          <w:szCs w:val="22"/>
        </w:rPr>
        <w:t xml:space="preserve">al hacerlo va a pasar exactamente esto de no ponerse de acuerdo. Es una propuesta de </w:t>
      </w:r>
      <w:r w:rsidR="00553596" w:rsidRPr="008C01BC">
        <w:rPr>
          <w:rFonts w:asciiTheme="minorHAnsi" w:hAnsiTheme="minorHAnsi" w:cstheme="minorHAnsi"/>
          <w:i/>
          <w:iCs/>
          <w:sz w:val="22"/>
          <w:szCs w:val="22"/>
        </w:rPr>
        <w:t xml:space="preserve">Histórico </w:t>
      </w:r>
      <w:r w:rsidR="00A42D18" w:rsidRPr="008C01BC">
        <w:rPr>
          <w:rFonts w:asciiTheme="minorHAnsi" w:hAnsiTheme="minorHAnsi" w:cstheme="minorHAnsi"/>
          <w:i/>
          <w:iCs/>
          <w:sz w:val="22"/>
          <w:szCs w:val="22"/>
        </w:rPr>
        <w:t xml:space="preserve">y </w:t>
      </w:r>
      <w:r w:rsidR="00663288" w:rsidRPr="008C01BC">
        <w:rPr>
          <w:rFonts w:asciiTheme="minorHAnsi" w:hAnsiTheme="minorHAnsi" w:cstheme="minorHAnsi"/>
          <w:i/>
          <w:iCs/>
          <w:sz w:val="22"/>
          <w:szCs w:val="22"/>
        </w:rPr>
        <w:t>por lo tanto la debe resolver y traernos la propuesta acá</w:t>
      </w:r>
      <w:r w:rsidR="0067504D" w:rsidRPr="008C01BC">
        <w:rPr>
          <w:rFonts w:asciiTheme="minorHAnsi" w:hAnsiTheme="minorHAnsi" w:cstheme="minorHAnsi"/>
          <w:i/>
          <w:iCs/>
          <w:sz w:val="22"/>
          <w:szCs w:val="22"/>
        </w:rPr>
        <w:t xml:space="preserve"> en la siguiente sesión. No estoy salvando el </w:t>
      </w:r>
      <w:proofErr w:type="gramStart"/>
      <w:r w:rsidR="0067504D" w:rsidRPr="008C01BC">
        <w:rPr>
          <w:rFonts w:asciiTheme="minorHAnsi" w:hAnsiTheme="minorHAnsi" w:cstheme="minorHAnsi"/>
          <w:i/>
          <w:iCs/>
          <w:sz w:val="22"/>
          <w:szCs w:val="22"/>
        </w:rPr>
        <w:t>voto</w:t>
      </w:r>
      <w:proofErr w:type="gramEnd"/>
      <w:r w:rsidR="0067504D" w:rsidRPr="008C01BC">
        <w:rPr>
          <w:rFonts w:asciiTheme="minorHAnsi" w:hAnsiTheme="minorHAnsi" w:cstheme="minorHAnsi"/>
          <w:i/>
          <w:iCs/>
          <w:sz w:val="22"/>
          <w:szCs w:val="22"/>
        </w:rPr>
        <w:t xml:space="preserve"> pero por eso es que votamos negativamente</w:t>
      </w:r>
      <w:r w:rsidR="001F5C8D" w:rsidRPr="008C01BC">
        <w:rPr>
          <w:rFonts w:asciiTheme="minorHAnsi" w:hAnsiTheme="minorHAnsi" w:cstheme="minorHAnsi"/>
          <w:i/>
          <w:iCs/>
          <w:sz w:val="22"/>
          <w:szCs w:val="22"/>
        </w:rPr>
        <w:t>. ---------------------------------------------------------------------------------------------------------------</w:t>
      </w:r>
    </w:p>
    <w:p w14:paraId="144D12BA" w14:textId="379146C6" w:rsidR="00CA580F" w:rsidRPr="008C01BC" w:rsidRDefault="00D06E24" w:rsidP="00C96A02">
      <w:pPr>
        <w:pStyle w:val="Default"/>
        <w:spacing w:line="460" w:lineRule="exact"/>
        <w:jc w:val="both"/>
        <w:rPr>
          <w:rFonts w:asciiTheme="minorHAnsi" w:hAnsiTheme="minorHAnsi" w:cstheme="minorHAnsi"/>
          <w:sz w:val="22"/>
          <w:szCs w:val="22"/>
        </w:rPr>
      </w:pPr>
      <w:r w:rsidRPr="008C01BC">
        <w:rPr>
          <w:rFonts w:asciiTheme="minorHAnsi" w:hAnsiTheme="minorHAnsi" w:cstheme="minorHAnsi"/>
          <w:sz w:val="22"/>
          <w:szCs w:val="22"/>
        </w:rPr>
        <w:t>El señor Gómez comparte la posición del señor</w:t>
      </w:r>
      <w:r w:rsidR="003F04FB" w:rsidRPr="008C01BC">
        <w:rPr>
          <w:rFonts w:asciiTheme="minorHAnsi" w:hAnsiTheme="minorHAnsi" w:cstheme="minorHAnsi"/>
          <w:sz w:val="22"/>
          <w:szCs w:val="22"/>
        </w:rPr>
        <w:t xml:space="preserve"> López</w:t>
      </w:r>
      <w:r w:rsidR="00B32BC9" w:rsidRPr="008C01BC">
        <w:rPr>
          <w:rFonts w:asciiTheme="minorHAnsi" w:hAnsiTheme="minorHAnsi" w:cstheme="minorHAnsi"/>
          <w:sz w:val="22"/>
          <w:szCs w:val="22"/>
        </w:rPr>
        <w:t xml:space="preserve">, porque de hecho Sofía se va para </w:t>
      </w:r>
      <w:proofErr w:type="gramStart"/>
      <w:r w:rsidR="00B32BC9" w:rsidRPr="008C01BC">
        <w:rPr>
          <w:rFonts w:asciiTheme="minorHAnsi" w:hAnsiTheme="minorHAnsi" w:cstheme="minorHAnsi"/>
          <w:sz w:val="22"/>
          <w:szCs w:val="22"/>
        </w:rPr>
        <w:t xml:space="preserve">España </w:t>
      </w:r>
      <w:r w:rsidRPr="008C01BC">
        <w:rPr>
          <w:rFonts w:asciiTheme="minorHAnsi" w:hAnsiTheme="minorHAnsi" w:cstheme="minorHAnsi"/>
          <w:sz w:val="22"/>
          <w:szCs w:val="22"/>
        </w:rPr>
        <w:t>.</w:t>
      </w:r>
      <w:proofErr w:type="gramEnd"/>
      <w:r w:rsidR="003F04FB" w:rsidRPr="008C01BC">
        <w:rPr>
          <w:rFonts w:asciiTheme="minorHAnsi" w:hAnsiTheme="minorHAnsi" w:cstheme="minorHAnsi"/>
          <w:sz w:val="22"/>
          <w:szCs w:val="22"/>
        </w:rPr>
        <w:t xml:space="preserve"> -----------------</w:t>
      </w:r>
    </w:p>
    <w:p w14:paraId="67C711B7" w14:textId="6289A12B" w:rsidR="00D06E24" w:rsidRPr="008C01BC" w:rsidRDefault="00847E24" w:rsidP="00C96A02">
      <w:pPr>
        <w:pStyle w:val="Default"/>
        <w:spacing w:line="460" w:lineRule="exact"/>
        <w:jc w:val="both"/>
        <w:rPr>
          <w:rFonts w:asciiTheme="minorHAnsi" w:hAnsiTheme="minorHAnsi" w:cstheme="minorHAnsi"/>
          <w:sz w:val="22"/>
          <w:szCs w:val="22"/>
        </w:rPr>
      </w:pPr>
      <w:r w:rsidRPr="008C01BC">
        <w:rPr>
          <w:rFonts w:asciiTheme="minorHAnsi" w:hAnsiTheme="minorHAnsi" w:cstheme="minorHAnsi"/>
          <w:sz w:val="22"/>
          <w:szCs w:val="22"/>
        </w:rPr>
        <w:t xml:space="preserve">El señor Adolfo Barquero pregunta </w:t>
      </w:r>
      <w:r w:rsidRPr="008C01BC">
        <w:rPr>
          <w:rFonts w:asciiTheme="minorHAnsi" w:hAnsiTheme="minorHAnsi" w:cstheme="minorHAnsi"/>
          <w:i/>
          <w:iCs/>
          <w:sz w:val="22"/>
          <w:szCs w:val="22"/>
        </w:rPr>
        <w:t>¿es factible que se muestre una propuesta la próxima reunión?</w:t>
      </w:r>
      <w:r w:rsidR="00B15B2C" w:rsidRPr="008C01BC">
        <w:rPr>
          <w:rFonts w:asciiTheme="minorHAnsi" w:hAnsiTheme="minorHAnsi" w:cstheme="minorHAnsi"/>
          <w:i/>
          <w:iCs/>
          <w:sz w:val="22"/>
          <w:szCs w:val="22"/>
        </w:rPr>
        <w:t xml:space="preserve">, porque si fuera así </w:t>
      </w:r>
      <w:r w:rsidR="003E1B60" w:rsidRPr="008C01BC">
        <w:rPr>
          <w:rFonts w:asciiTheme="minorHAnsi" w:hAnsiTheme="minorHAnsi" w:cstheme="minorHAnsi"/>
          <w:i/>
          <w:iCs/>
          <w:sz w:val="22"/>
          <w:szCs w:val="22"/>
        </w:rPr>
        <w:t>y</w:t>
      </w:r>
      <w:r w:rsidR="00B15B2C" w:rsidRPr="008C01BC">
        <w:rPr>
          <w:rFonts w:asciiTheme="minorHAnsi" w:hAnsiTheme="minorHAnsi" w:cstheme="minorHAnsi"/>
          <w:i/>
          <w:iCs/>
          <w:sz w:val="22"/>
          <w:szCs w:val="22"/>
        </w:rPr>
        <w:t xml:space="preserve"> como son las mismas personas que integran esta </w:t>
      </w:r>
      <w:r w:rsidR="003E1B60" w:rsidRPr="008C01BC">
        <w:rPr>
          <w:rFonts w:asciiTheme="minorHAnsi" w:hAnsiTheme="minorHAnsi" w:cstheme="minorHAnsi"/>
          <w:i/>
          <w:iCs/>
          <w:sz w:val="22"/>
          <w:szCs w:val="22"/>
        </w:rPr>
        <w:t>Comisión</w:t>
      </w:r>
      <w:r w:rsidR="00B15B2C" w:rsidRPr="008C01BC">
        <w:rPr>
          <w:rFonts w:asciiTheme="minorHAnsi" w:hAnsiTheme="minorHAnsi" w:cstheme="minorHAnsi"/>
          <w:i/>
          <w:iCs/>
          <w:sz w:val="22"/>
          <w:szCs w:val="22"/>
        </w:rPr>
        <w:t>, se puede ver aquí</w:t>
      </w:r>
      <w:r w:rsidR="003E1B60" w:rsidRPr="008C01BC">
        <w:rPr>
          <w:rFonts w:asciiTheme="minorHAnsi" w:hAnsiTheme="minorHAnsi" w:cstheme="minorHAnsi"/>
          <w:i/>
          <w:iCs/>
          <w:sz w:val="22"/>
          <w:szCs w:val="22"/>
        </w:rPr>
        <w:t xml:space="preserve"> </w:t>
      </w:r>
      <w:r w:rsidR="00065B05" w:rsidRPr="008C01BC">
        <w:rPr>
          <w:rFonts w:asciiTheme="minorHAnsi" w:hAnsiTheme="minorHAnsi" w:cstheme="minorHAnsi"/>
          <w:i/>
          <w:iCs/>
          <w:sz w:val="22"/>
          <w:szCs w:val="22"/>
        </w:rPr>
        <w:t xml:space="preserve">la revise, en caso de que se tuvieran que hacer cambios </w:t>
      </w:r>
      <w:r w:rsidR="004D59AA" w:rsidRPr="008C01BC">
        <w:rPr>
          <w:rFonts w:asciiTheme="minorHAnsi" w:hAnsiTheme="minorHAnsi" w:cstheme="minorHAnsi"/>
          <w:i/>
          <w:iCs/>
          <w:sz w:val="22"/>
          <w:szCs w:val="22"/>
        </w:rPr>
        <w:t>habría que dar más tiempo para analizar más</w:t>
      </w:r>
      <w:r w:rsidR="00065B05" w:rsidRPr="008C01BC">
        <w:rPr>
          <w:rFonts w:asciiTheme="minorHAnsi" w:hAnsiTheme="minorHAnsi" w:cstheme="minorHAnsi"/>
          <w:sz w:val="22"/>
          <w:szCs w:val="22"/>
        </w:rPr>
        <w:t xml:space="preserve">. </w:t>
      </w:r>
      <w:r w:rsidR="003F04FB" w:rsidRPr="008C01BC">
        <w:rPr>
          <w:rFonts w:asciiTheme="minorHAnsi" w:hAnsiTheme="minorHAnsi" w:cstheme="minorHAnsi"/>
          <w:sz w:val="22"/>
          <w:szCs w:val="22"/>
        </w:rPr>
        <w:t xml:space="preserve"> ------------------------------------</w:t>
      </w:r>
    </w:p>
    <w:p w14:paraId="1B5A0600" w14:textId="6097D246" w:rsidR="00065B05" w:rsidRPr="008C01BC" w:rsidRDefault="00907739" w:rsidP="00C96A02">
      <w:pPr>
        <w:pStyle w:val="Default"/>
        <w:spacing w:line="460" w:lineRule="exact"/>
        <w:jc w:val="both"/>
        <w:rPr>
          <w:rFonts w:asciiTheme="minorHAnsi" w:hAnsiTheme="minorHAnsi" w:cstheme="minorHAnsi"/>
          <w:sz w:val="22"/>
          <w:szCs w:val="22"/>
        </w:rPr>
      </w:pPr>
      <w:r w:rsidRPr="008C01BC">
        <w:rPr>
          <w:rFonts w:asciiTheme="minorHAnsi" w:hAnsiTheme="minorHAnsi" w:cstheme="minorHAnsi"/>
          <w:sz w:val="22"/>
          <w:szCs w:val="22"/>
        </w:rPr>
        <w:t xml:space="preserve">La señora Cantillano dice </w:t>
      </w:r>
      <w:r w:rsidR="00515EAB" w:rsidRPr="008C01BC">
        <w:rPr>
          <w:rFonts w:asciiTheme="minorHAnsi" w:hAnsiTheme="minorHAnsi" w:cstheme="minorHAnsi"/>
          <w:i/>
          <w:iCs/>
          <w:sz w:val="22"/>
          <w:szCs w:val="22"/>
        </w:rPr>
        <w:t>yo</w:t>
      </w:r>
      <w:r w:rsidRPr="008C01BC">
        <w:rPr>
          <w:rFonts w:asciiTheme="minorHAnsi" w:hAnsiTheme="minorHAnsi" w:cstheme="minorHAnsi"/>
          <w:i/>
          <w:iCs/>
          <w:sz w:val="22"/>
          <w:szCs w:val="22"/>
        </w:rPr>
        <w:t xml:space="preserve"> entiend</w:t>
      </w:r>
      <w:r w:rsidR="00515EAB" w:rsidRPr="008C01BC">
        <w:rPr>
          <w:rFonts w:asciiTheme="minorHAnsi" w:hAnsiTheme="minorHAnsi" w:cstheme="minorHAnsi"/>
          <w:i/>
          <w:iCs/>
          <w:sz w:val="22"/>
          <w:szCs w:val="22"/>
        </w:rPr>
        <w:t>o</w:t>
      </w:r>
      <w:r w:rsidRPr="008C01BC">
        <w:rPr>
          <w:rFonts w:asciiTheme="minorHAnsi" w:hAnsiTheme="minorHAnsi" w:cstheme="minorHAnsi"/>
          <w:i/>
          <w:iCs/>
          <w:sz w:val="22"/>
          <w:szCs w:val="22"/>
        </w:rPr>
        <w:t xml:space="preserve"> muy </w:t>
      </w:r>
      <w:r w:rsidR="00495601" w:rsidRPr="008C01BC">
        <w:rPr>
          <w:rFonts w:asciiTheme="minorHAnsi" w:hAnsiTheme="minorHAnsi" w:cstheme="minorHAnsi"/>
          <w:i/>
          <w:iCs/>
          <w:sz w:val="22"/>
          <w:szCs w:val="22"/>
        </w:rPr>
        <w:t xml:space="preserve">bien la premura de Histórico y no estaría en desacuerdo en </w:t>
      </w:r>
      <w:r w:rsidR="00515EAB" w:rsidRPr="008C01BC">
        <w:rPr>
          <w:rFonts w:asciiTheme="minorHAnsi" w:hAnsiTheme="minorHAnsi" w:cstheme="minorHAnsi"/>
          <w:i/>
          <w:iCs/>
          <w:sz w:val="22"/>
          <w:szCs w:val="22"/>
        </w:rPr>
        <w:t>esa opción que nos p</w:t>
      </w:r>
      <w:r w:rsidR="00495601" w:rsidRPr="008C01BC">
        <w:rPr>
          <w:rFonts w:asciiTheme="minorHAnsi" w:hAnsiTheme="minorHAnsi" w:cstheme="minorHAnsi"/>
          <w:i/>
          <w:iCs/>
          <w:sz w:val="22"/>
          <w:szCs w:val="22"/>
        </w:rPr>
        <w:t>lantea Javier si fuera lo que solo afecta el trabajo de histórico, pero</w:t>
      </w:r>
      <w:r w:rsidR="000A17F6" w:rsidRPr="008C01BC">
        <w:rPr>
          <w:rFonts w:asciiTheme="minorHAnsi" w:hAnsiTheme="minorHAnsi" w:cstheme="minorHAnsi"/>
          <w:i/>
          <w:iCs/>
          <w:sz w:val="22"/>
          <w:szCs w:val="22"/>
        </w:rPr>
        <w:t xml:space="preserve"> la verdad es que no, nos afecta también a los demás, en este caso a </w:t>
      </w:r>
      <w:r w:rsidR="00513C5B" w:rsidRPr="008C01BC">
        <w:rPr>
          <w:rFonts w:asciiTheme="minorHAnsi" w:hAnsiTheme="minorHAnsi" w:cstheme="minorHAnsi"/>
          <w:i/>
          <w:iCs/>
          <w:sz w:val="22"/>
          <w:szCs w:val="22"/>
        </w:rPr>
        <w:t xml:space="preserve">Intermedio y </w:t>
      </w:r>
      <w:r w:rsidR="008B1C8B" w:rsidRPr="008C01BC">
        <w:rPr>
          <w:rFonts w:asciiTheme="minorHAnsi" w:hAnsiTheme="minorHAnsi" w:cstheme="minorHAnsi"/>
          <w:i/>
          <w:iCs/>
          <w:sz w:val="22"/>
          <w:szCs w:val="22"/>
        </w:rPr>
        <w:t xml:space="preserve">puede traer repercusiones para </w:t>
      </w:r>
      <w:r w:rsidR="00513C5B" w:rsidRPr="008C01BC">
        <w:rPr>
          <w:rFonts w:asciiTheme="minorHAnsi" w:hAnsiTheme="minorHAnsi" w:cstheme="minorHAnsi"/>
          <w:i/>
          <w:iCs/>
          <w:sz w:val="22"/>
          <w:szCs w:val="22"/>
        </w:rPr>
        <w:t xml:space="preserve">el </w:t>
      </w:r>
      <w:r w:rsidR="008B1C8B" w:rsidRPr="008C01BC">
        <w:rPr>
          <w:rFonts w:asciiTheme="minorHAnsi" w:hAnsiTheme="minorHAnsi" w:cstheme="minorHAnsi"/>
          <w:i/>
          <w:iCs/>
          <w:sz w:val="22"/>
          <w:szCs w:val="22"/>
        </w:rPr>
        <w:t>sistema</w:t>
      </w:r>
      <w:r w:rsidR="0082160A" w:rsidRPr="008C01BC">
        <w:rPr>
          <w:rFonts w:asciiTheme="minorHAnsi" w:hAnsiTheme="minorHAnsi" w:cstheme="minorHAnsi"/>
          <w:i/>
          <w:iCs/>
          <w:sz w:val="22"/>
          <w:szCs w:val="22"/>
        </w:rPr>
        <w:t>, por eso es</w:t>
      </w:r>
      <w:r w:rsidR="008B1C8B" w:rsidRPr="008C01BC">
        <w:rPr>
          <w:rFonts w:asciiTheme="minorHAnsi" w:hAnsiTheme="minorHAnsi" w:cstheme="minorHAnsi"/>
          <w:i/>
          <w:iCs/>
          <w:sz w:val="22"/>
          <w:szCs w:val="22"/>
        </w:rPr>
        <w:t xml:space="preserve"> que yo digo que</w:t>
      </w:r>
      <w:r w:rsidR="0082160A" w:rsidRPr="008C01BC">
        <w:rPr>
          <w:rFonts w:asciiTheme="minorHAnsi" w:hAnsiTheme="minorHAnsi" w:cstheme="minorHAnsi"/>
          <w:i/>
          <w:iCs/>
          <w:sz w:val="22"/>
          <w:szCs w:val="22"/>
        </w:rPr>
        <w:t xml:space="preserve"> </w:t>
      </w:r>
      <w:r w:rsidR="00F77681" w:rsidRPr="008C01BC">
        <w:rPr>
          <w:rFonts w:asciiTheme="minorHAnsi" w:hAnsiTheme="minorHAnsi" w:cstheme="minorHAnsi"/>
          <w:i/>
          <w:iCs/>
          <w:sz w:val="22"/>
          <w:szCs w:val="22"/>
        </w:rPr>
        <w:t xml:space="preserve">tenemos que hacerlo bien, por eso es que yo voté a nivel </w:t>
      </w:r>
      <w:r w:rsidR="00724125" w:rsidRPr="008C01BC">
        <w:rPr>
          <w:rFonts w:asciiTheme="minorHAnsi" w:hAnsiTheme="minorHAnsi" w:cstheme="minorHAnsi"/>
          <w:i/>
          <w:iCs/>
          <w:sz w:val="22"/>
          <w:szCs w:val="22"/>
        </w:rPr>
        <w:t>del grupo de trabajo que haga la actualización y dar el tiempo que se merece</w:t>
      </w:r>
      <w:r w:rsidR="005712C7" w:rsidRPr="008C01BC">
        <w:rPr>
          <w:rFonts w:asciiTheme="minorHAnsi" w:hAnsiTheme="minorHAnsi" w:cstheme="minorHAnsi"/>
          <w:i/>
          <w:iCs/>
          <w:sz w:val="22"/>
          <w:szCs w:val="22"/>
        </w:rPr>
        <w:t>, porque esto trae repercusiones no solo para el trabajo de</w:t>
      </w:r>
      <w:r w:rsidR="00A97681" w:rsidRPr="008C01BC">
        <w:rPr>
          <w:rFonts w:asciiTheme="minorHAnsi" w:hAnsiTheme="minorHAnsi" w:cstheme="minorHAnsi"/>
          <w:i/>
          <w:iCs/>
          <w:sz w:val="22"/>
          <w:szCs w:val="22"/>
        </w:rPr>
        <w:t>l H</w:t>
      </w:r>
      <w:r w:rsidR="005712C7" w:rsidRPr="008C01BC">
        <w:rPr>
          <w:rFonts w:asciiTheme="minorHAnsi" w:hAnsiTheme="minorHAnsi" w:cstheme="minorHAnsi"/>
          <w:i/>
          <w:iCs/>
          <w:sz w:val="22"/>
          <w:szCs w:val="22"/>
        </w:rPr>
        <w:t xml:space="preserve">istórico </w:t>
      </w:r>
      <w:r w:rsidR="00BA2733" w:rsidRPr="008C01BC">
        <w:rPr>
          <w:rFonts w:asciiTheme="minorHAnsi" w:hAnsiTheme="minorHAnsi" w:cstheme="minorHAnsi"/>
          <w:i/>
          <w:iCs/>
          <w:sz w:val="22"/>
          <w:szCs w:val="22"/>
        </w:rPr>
        <w:t xml:space="preserve">sino para todos los demás, entonces si necesitamos ver todos los escenarios posibles </w:t>
      </w:r>
      <w:r w:rsidR="00870EE6" w:rsidRPr="008C01BC">
        <w:rPr>
          <w:rFonts w:asciiTheme="minorHAnsi" w:hAnsiTheme="minorHAnsi" w:cstheme="minorHAnsi"/>
          <w:i/>
          <w:iCs/>
          <w:sz w:val="22"/>
          <w:szCs w:val="22"/>
        </w:rPr>
        <w:t xml:space="preserve">y estoy </w:t>
      </w:r>
      <w:r w:rsidR="009A35AA" w:rsidRPr="008C01BC">
        <w:rPr>
          <w:rFonts w:asciiTheme="minorHAnsi" w:hAnsiTheme="minorHAnsi" w:cstheme="minorHAnsi"/>
          <w:i/>
          <w:iCs/>
          <w:sz w:val="22"/>
          <w:szCs w:val="22"/>
        </w:rPr>
        <w:t>adelantado</w:t>
      </w:r>
      <w:r w:rsidR="00870EE6" w:rsidRPr="008C01BC">
        <w:rPr>
          <w:rFonts w:asciiTheme="minorHAnsi" w:hAnsiTheme="minorHAnsi" w:cstheme="minorHAnsi"/>
          <w:i/>
          <w:iCs/>
          <w:sz w:val="22"/>
          <w:szCs w:val="22"/>
        </w:rPr>
        <w:t xml:space="preserve"> criterio, pero </w:t>
      </w:r>
      <w:r w:rsidR="0071484C" w:rsidRPr="008C01BC">
        <w:rPr>
          <w:rFonts w:asciiTheme="minorHAnsi" w:hAnsiTheme="minorHAnsi" w:cstheme="minorHAnsi"/>
          <w:i/>
          <w:iCs/>
          <w:sz w:val="22"/>
          <w:szCs w:val="22"/>
        </w:rPr>
        <w:t>podríamos</w:t>
      </w:r>
      <w:r w:rsidR="009A35AA" w:rsidRPr="008C01BC">
        <w:rPr>
          <w:rFonts w:asciiTheme="minorHAnsi" w:hAnsiTheme="minorHAnsi" w:cstheme="minorHAnsi"/>
          <w:i/>
          <w:iCs/>
          <w:sz w:val="22"/>
          <w:szCs w:val="22"/>
        </w:rPr>
        <w:t xml:space="preserve"> agregar por ejemplo </w:t>
      </w:r>
      <w:r w:rsidR="0082160A" w:rsidRPr="008C01BC">
        <w:rPr>
          <w:rFonts w:asciiTheme="minorHAnsi" w:hAnsiTheme="minorHAnsi" w:cstheme="minorHAnsi"/>
          <w:i/>
          <w:iCs/>
          <w:sz w:val="22"/>
          <w:szCs w:val="22"/>
        </w:rPr>
        <w:t>si queremos recuperarlos automáticamente o no,</w:t>
      </w:r>
      <w:r w:rsidR="009A35AA" w:rsidRPr="008C01BC">
        <w:rPr>
          <w:rFonts w:asciiTheme="minorHAnsi" w:hAnsiTheme="minorHAnsi" w:cstheme="minorHAnsi"/>
          <w:i/>
          <w:iCs/>
          <w:sz w:val="22"/>
          <w:szCs w:val="22"/>
        </w:rPr>
        <w:t xml:space="preserve"> son cosas que no </w:t>
      </w:r>
      <w:r w:rsidR="0071484C" w:rsidRPr="008C01BC">
        <w:rPr>
          <w:rFonts w:asciiTheme="minorHAnsi" w:hAnsiTheme="minorHAnsi" w:cstheme="minorHAnsi"/>
          <w:i/>
          <w:iCs/>
          <w:sz w:val="22"/>
          <w:szCs w:val="22"/>
        </w:rPr>
        <w:t xml:space="preserve">es simplemente quitar un elemento o ponerlo, sino que </w:t>
      </w:r>
      <w:r w:rsidR="009F60AC" w:rsidRPr="008C01BC">
        <w:rPr>
          <w:rFonts w:asciiTheme="minorHAnsi" w:hAnsiTheme="minorHAnsi" w:cstheme="minorHAnsi"/>
          <w:i/>
          <w:iCs/>
          <w:sz w:val="22"/>
          <w:szCs w:val="22"/>
        </w:rPr>
        <w:t>hay repensar esto, porque ha cambiado la dinámica</w:t>
      </w:r>
      <w:r w:rsidR="00256B0D" w:rsidRPr="008C01BC">
        <w:rPr>
          <w:rFonts w:asciiTheme="minorHAnsi" w:hAnsiTheme="minorHAnsi" w:cstheme="minorHAnsi"/>
          <w:i/>
          <w:iCs/>
          <w:sz w:val="22"/>
          <w:szCs w:val="22"/>
        </w:rPr>
        <w:t xml:space="preserve"> y por</w:t>
      </w:r>
      <w:r w:rsidR="0082160A" w:rsidRPr="008C01BC">
        <w:rPr>
          <w:rFonts w:asciiTheme="minorHAnsi" w:hAnsiTheme="minorHAnsi" w:cstheme="minorHAnsi"/>
          <w:i/>
          <w:iCs/>
          <w:sz w:val="22"/>
          <w:szCs w:val="22"/>
        </w:rPr>
        <w:t xml:space="preserve"> eso no quiero hacerlo así corriendo porque puede que nos equivoquemos</w:t>
      </w:r>
      <w:r w:rsidR="0082160A" w:rsidRPr="008C01BC">
        <w:rPr>
          <w:rFonts w:asciiTheme="minorHAnsi" w:hAnsiTheme="minorHAnsi" w:cstheme="minorHAnsi"/>
          <w:sz w:val="22"/>
          <w:szCs w:val="22"/>
        </w:rPr>
        <w:t xml:space="preserve">. </w:t>
      </w:r>
      <w:r w:rsidR="003F04FB" w:rsidRPr="008C01BC">
        <w:rPr>
          <w:rFonts w:asciiTheme="minorHAnsi" w:hAnsiTheme="minorHAnsi" w:cstheme="minorHAnsi"/>
          <w:sz w:val="22"/>
          <w:szCs w:val="22"/>
        </w:rPr>
        <w:t xml:space="preserve"> -----</w:t>
      </w:r>
      <w:r w:rsidR="00290D26" w:rsidRPr="008C01BC">
        <w:rPr>
          <w:rFonts w:asciiTheme="minorHAnsi" w:hAnsiTheme="minorHAnsi" w:cstheme="minorHAnsi"/>
          <w:sz w:val="22"/>
          <w:szCs w:val="22"/>
        </w:rPr>
        <w:t>--------</w:t>
      </w:r>
      <w:r w:rsidR="00301C0E" w:rsidRPr="008C01BC">
        <w:rPr>
          <w:rFonts w:asciiTheme="minorHAnsi" w:hAnsiTheme="minorHAnsi" w:cstheme="minorHAnsi"/>
          <w:sz w:val="22"/>
          <w:szCs w:val="22"/>
        </w:rPr>
        <w:t>------------------------</w:t>
      </w:r>
      <w:r w:rsidR="00290D26" w:rsidRPr="008C01BC">
        <w:rPr>
          <w:rFonts w:asciiTheme="minorHAnsi" w:hAnsiTheme="minorHAnsi" w:cstheme="minorHAnsi"/>
          <w:sz w:val="22"/>
          <w:szCs w:val="22"/>
        </w:rPr>
        <w:t>-------</w:t>
      </w:r>
      <w:r w:rsidR="003F04FB" w:rsidRPr="008C01BC">
        <w:rPr>
          <w:rFonts w:asciiTheme="minorHAnsi" w:hAnsiTheme="minorHAnsi" w:cstheme="minorHAnsi"/>
          <w:sz w:val="22"/>
          <w:szCs w:val="22"/>
        </w:rPr>
        <w:t>---</w:t>
      </w:r>
    </w:p>
    <w:p w14:paraId="7B695194" w14:textId="3B6AA038" w:rsidR="003D5C62" w:rsidRPr="008C01BC" w:rsidRDefault="0082160A" w:rsidP="00C96A02">
      <w:pPr>
        <w:pStyle w:val="Default"/>
        <w:spacing w:line="460" w:lineRule="exact"/>
        <w:jc w:val="both"/>
        <w:rPr>
          <w:rFonts w:asciiTheme="minorHAnsi" w:hAnsiTheme="minorHAnsi" w:cstheme="minorHAnsi"/>
          <w:sz w:val="22"/>
          <w:szCs w:val="22"/>
        </w:rPr>
      </w:pPr>
      <w:r w:rsidRPr="008C01BC">
        <w:rPr>
          <w:rFonts w:asciiTheme="minorHAnsi" w:hAnsiTheme="minorHAnsi" w:cstheme="minorHAnsi"/>
          <w:sz w:val="22"/>
          <w:szCs w:val="22"/>
        </w:rPr>
        <w:t xml:space="preserve">El señor Gómez </w:t>
      </w:r>
      <w:r w:rsidR="001D1DB2" w:rsidRPr="008C01BC">
        <w:rPr>
          <w:rFonts w:asciiTheme="minorHAnsi" w:hAnsiTheme="minorHAnsi" w:cstheme="minorHAnsi"/>
          <w:sz w:val="22"/>
          <w:szCs w:val="22"/>
        </w:rPr>
        <w:t xml:space="preserve">comenta, </w:t>
      </w:r>
      <w:r w:rsidR="001D1DB2" w:rsidRPr="008C01BC">
        <w:rPr>
          <w:rFonts w:asciiTheme="minorHAnsi" w:hAnsiTheme="minorHAnsi" w:cstheme="minorHAnsi"/>
          <w:i/>
          <w:iCs/>
          <w:sz w:val="22"/>
          <w:szCs w:val="22"/>
        </w:rPr>
        <w:t xml:space="preserve">yo </w:t>
      </w:r>
      <w:r w:rsidR="00841EA6" w:rsidRPr="008C01BC">
        <w:rPr>
          <w:rFonts w:asciiTheme="minorHAnsi" w:hAnsiTheme="minorHAnsi" w:cstheme="minorHAnsi"/>
          <w:i/>
          <w:iCs/>
          <w:sz w:val="22"/>
          <w:szCs w:val="22"/>
        </w:rPr>
        <w:t>quier</w:t>
      </w:r>
      <w:r w:rsidR="001D1DB2" w:rsidRPr="008C01BC">
        <w:rPr>
          <w:rFonts w:asciiTheme="minorHAnsi" w:hAnsiTheme="minorHAnsi" w:cstheme="minorHAnsi"/>
          <w:i/>
          <w:iCs/>
          <w:sz w:val="22"/>
          <w:szCs w:val="22"/>
        </w:rPr>
        <w:t>o</w:t>
      </w:r>
      <w:r w:rsidR="00841EA6" w:rsidRPr="008C01BC">
        <w:rPr>
          <w:rFonts w:asciiTheme="minorHAnsi" w:hAnsiTheme="minorHAnsi" w:cstheme="minorHAnsi"/>
          <w:i/>
          <w:iCs/>
          <w:sz w:val="22"/>
          <w:szCs w:val="22"/>
        </w:rPr>
        <w:t xml:space="preserve"> pedir el favor </w:t>
      </w:r>
      <w:r w:rsidR="009744E0" w:rsidRPr="008C01BC">
        <w:rPr>
          <w:rFonts w:asciiTheme="minorHAnsi" w:hAnsiTheme="minorHAnsi" w:cstheme="minorHAnsi"/>
          <w:i/>
          <w:iCs/>
          <w:sz w:val="22"/>
          <w:szCs w:val="22"/>
        </w:rPr>
        <w:t xml:space="preserve">al grupo </w:t>
      </w:r>
      <w:r w:rsidR="00841EA6" w:rsidRPr="008C01BC">
        <w:rPr>
          <w:rFonts w:asciiTheme="minorHAnsi" w:hAnsiTheme="minorHAnsi" w:cstheme="minorHAnsi"/>
          <w:i/>
          <w:iCs/>
          <w:sz w:val="22"/>
          <w:szCs w:val="22"/>
        </w:rPr>
        <w:t>cuando realice la actualización</w:t>
      </w:r>
      <w:r w:rsidR="001D1DB2" w:rsidRPr="008C01BC">
        <w:rPr>
          <w:rFonts w:asciiTheme="minorHAnsi" w:hAnsiTheme="minorHAnsi" w:cstheme="minorHAnsi"/>
          <w:i/>
          <w:iCs/>
          <w:sz w:val="22"/>
          <w:szCs w:val="22"/>
        </w:rPr>
        <w:t xml:space="preserve"> que ustedes</w:t>
      </w:r>
      <w:r w:rsidR="00841EA6" w:rsidRPr="008C01BC">
        <w:rPr>
          <w:rFonts w:asciiTheme="minorHAnsi" w:hAnsiTheme="minorHAnsi" w:cstheme="minorHAnsi"/>
          <w:i/>
          <w:iCs/>
          <w:sz w:val="22"/>
          <w:szCs w:val="22"/>
        </w:rPr>
        <w:t xml:space="preserve"> </w:t>
      </w:r>
      <w:r w:rsidR="001F0186" w:rsidRPr="008C01BC">
        <w:rPr>
          <w:rFonts w:asciiTheme="minorHAnsi" w:hAnsiTheme="minorHAnsi" w:cstheme="minorHAnsi"/>
          <w:i/>
          <w:iCs/>
          <w:sz w:val="22"/>
          <w:szCs w:val="22"/>
        </w:rPr>
        <w:t xml:space="preserve">describan 5 o 10 fotografías, </w:t>
      </w:r>
      <w:r w:rsidR="003D5C62" w:rsidRPr="008C01BC">
        <w:rPr>
          <w:rFonts w:asciiTheme="minorHAnsi" w:hAnsiTheme="minorHAnsi" w:cstheme="minorHAnsi"/>
          <w:i/>
          <w:iCs/>
          <w:sz w:val="22"/>
          <w:szCs w:val="22"/>
        </w:rPr>
        <w:t xml:space="preserve">videos para que ustedes vean el trabajo que es esto, primero no es un tema de carga de </w:t>
      </w:r>
      <w:r w:rsidR="003D5C62" w:rsidRPr="008C01BC">
        <w:rPr>
          <w:rFonts w:asciiTheme="minorHAnsi" w:hAnsiTheme="minorHAnsi" w:cstheme="minorHAnsi"/>
          <w:i/>
          <w:iCs/>
          <w:sz w:val="22"/>
          <w:szCs w:val="22"/>
        </w:rPr>
        <w:lastRenderedPageBreak/>
        <w:t>trabajo</w:t>
      </w:r>
      <w:r w:rsidR="00763B75" w:rsidRPr="008C01BC">
        <w:rPr>
          <w:rFonts w:asciiTheme="minorHAnsi" w:hAnsiTheme="minorHAnsi" w:cstheme="minorHAnsi"/>
          <w:i/>
          <w:iCs/>
          <w:sz w:val="22"/>
          <w:szCs w:val="22"/>
        </w:rPr>
        <w:t xml:space="preserve">, sino es un tema de que cuando se hace, es que vengo incluyendo 25 fotos y </w:t>
      </w:r>
      <w:r w:rsidR="00297698" w:rsidRPr="008C01BC">
        <w:rPr>
          <w:rFonts w:asciiTheme="minorHAnsi" w:hAnsiTheme="minorHAnsi" w:cstheme="minorHAnsi"/>
          <w:i/>
          <w:iCs/>
          <w:sz w:val="22"/>
          <w:szCs w:val="22"/>
        </w:rPr>
        <w:t>duré dos días, este es un berreo mío, pero yo si voy a salvar mi voto, debido a que debe de quedar en el acta la posición del DAH</w:t>
      </w:r>
      <w:r w:rsidR="00297698" w:rsidRPr="008C01BC">
        <w:rPr>
          <w:rFonts w:asciiTheme="minorHAnsi" w:hAnsiTheme="minorHAnsi" w:cstheme="minorHAnsi"/>
          <w:sz w:val="22"/>
          <w:szCs w:val="22"/>
        </w:rPr>
        <w:t>. --------</w:t>
      </w:r>
    </w:p>
    <w:p w14:paraId="56A2A575" w14:textId="56FA24A8" w:rsidR="00136FBA" w:rsidRPr="008C01BC" w:rsidRDefault="006B6AE1" w:rsidP="00C96A02">
      <w:pPr>
        <w:pStyle w:val="Default"/>
        <w:spacing w:line="460" w:lineRule="exact"/>
        <w:jc w:val="both"/>
        <w:rPr>
          <w:rFonts w:asciiTheme="minorHAnsi" w:hAnsiTheme="minorHAnsi" w:cstheme="minorHAnsi"/>
          <w:sz w:val="22"/>
          <w:szCs w:val="22"/>
        </w:rPr>
      </w:pPr>
      <w:r w:rsidRPr="008C01BC">
        <w:rPr>
          <w:rFonts w:asciiTheme="minorHAnsi" w:hAnsiTheme="minorHAnsi" w:cstheme="minorHAnsi"/>
          <w:sz w:val="22"/>
          <w:szCs w:val="22"/>
        </w:rPr>
        <w:t xml:space="preserve">La señorita Irola </w:t>
      </w:r>
      <w:r w:rsidR="00E832B5" w:rsidRPr="008C01BC">
        <w:rPr>
          <w:rFonts w:asciiTheme="minorHAnsi" w:hAnsiTheme="minorHAnsi" w:cstheme="minorHAnsi"/>
          <w:sz w:val="22"/>
          <w:szCs w:val="22"/>
        </w:rPr>
        <w:t xml:space="preserve">indica, </w:t>
      </w:r>
      <w:r w:rsidR="00E832B5" w:rsidRPr="008C01BC">
        <w:rPr>
          <w:rFonts w:asciiTheme="minorHAnsi" w:hAnsiTheme="minorHAnsi" w:cstheme="minorHAnsi"/>
          <w:i/>
          <w:iCs/>
          <w:sz w:val="22"/>
          <w:szCs w:val="22"/>
        </w:rPr>
        <w:t>yo de mi</w:t>
      </w:r>
      <w:r w:rsidR="00785885" w:rsidRPr="008C01BC">
        <w:rPr>
          <w:rFonts w:asciiTheme="minorHAnsi" w:hAnsiTheme="minorHAnsi" w:cstheme="minorHAnsi"/>
          <w:i/>
          <w:iCs/>
          <w:sz w:val="22"/>
          <w:szCs w:val="22"/>
        </w:rPr>
        <w:t xml:space="preserve"> </w:t>
      </w:r>
      <w:r w:rsidR="000B3E1C" w:rsidRPr="008C01BC">
        <w:rPr>
          <w:rFonts w:asciiTheme="minorHAnsi" w:hAnsiTheme="minorHAnsi" w:cstheme="minorHAnsi"/>
          <w:i/>
          <w:iCs/>
          <w:sz w:val="22"/>
          <w:szCs w:val="22"/>
        </w:rPr>
        <w:t>parte de ella cualquier op</w:t>
      </w:r>
      <w:r w:rsidR="00927CAD" w:rsidRPr="008C01BC">
        <w:rPr>
          <w:rFonts w:asciiTheme="minorHAnsi" w:hAnsiTheme="minorHAnsi" w:cstheme="minorHAnsi"/>
          <w:i/>
          <w:iCs/>
          <w:sz w:val="22"/>
          <w:szCs w:val="22"/>
        </w:rPr>
        <w:t>ción que se escoja</w:t>
      </w:r>
      <w:r w:rsidR="00E832B5" w:rsidRPr="008C01BC">
        <w:rPr>
          <w:rFonts w:asciiTheme="minorHAnsi" w:hAnsiTheme="minorHAnsi" w:cstheme="minorHAnsi"/>
          <w:i/>
          <w:iCs/>
          <w:sz w:val="22"/>
          <w:szCs w:val="22"/>
        </w:rPr>
        <w:t>, en este momento</w:t>
      </w:r>
      <w:r w:rsidR="00927CAD" w:rsidRPr="008C01BC">
        <w:rPr>
          <w:rFonts w:asciiTheme="minorHAnsi" w:hAnsiTheme="minorHAnsi" w:cstheme="minorHAnsi"/>
          <w:i/>
          <w:iCs/>
          <w:sz w:val="22"/>
          <w:szCs w:val="22"/>
        </w:rPr>
        <w:t xml:space="preserve"> no pued</w:t>
      </w:r>
      <w:r w:rsidR="00E832B5" w:rsidRPr="008C01BC">
        <w:rPr>
          <w:rFonts w:asciiTheme="minorHAnsi" w:hAnsiTheme="minorHAnsi" w:cstheme="minorHAnsi"/>
          <w:i/>
          <w:iCs/>
          <w:sz w:val="22"/>
          <w:szCs w:val="22"/>
        </w:rPr>
        <w:t>o</w:t>
      </w:r>
      <w:r w:rsidR="00927CAD" w:rsidRPr="008C01BC">
        <w:rPr>
          <w:rFonts w:asciiTheme="minorHAnsi" w:hAnsiTheme="minorHAnsi" w:cstheme="minorHAnsi"/>
          <w:i/>
          <w:iCs/>
          <w:sz w:val="22"/>
          <w:szCs w:val="22"/>
        </w:rPr>
        <w:t xml:space="preserve"> aportar mucho debido a que </w:t>
      </w:r>
      <w:r w:rsidR="001A5CB2" w:rsidRPr="008C01BC">
        <w:rPr>
          <w:rFonts w:asciiTheme="minorHAnsi" w:hAnsiTheme="minorHAnsi" w:cstheme="minorHAnsi"/>
          <w:i/>
          <w:iCs/>
          <w:sz w:val="22"/>
          <w:szCs w:val="22"/>
        </w:rPr>
        <w:t>voy</w:t>
      </w:r>
      <w:r w:rsidR="00927CAD" w:rsidRPr="008C01BC">
        <w:rPr>
          <w:rFonts w:asciiTheme="minorHAnsi" w:hAnsiTheme="minorHAnsi" w:cstheme="minorHAnsi"/>
          <w:i/>
          <w:iCs/>
          <w:sz w:val="22"/>
          <w:szCs w:val="22"/>
        </w:rPr>
        <w:t xml:space="preserve"> a estar afuera el otro mes, si creo que cualquiera de las dos opciones que se presenten se va</w:t>
      </w:r>
      <w:r w:rsidR="00785885" w:rsidRPr="008C01BC">
        <w:rPr>
          <w:rFonts w:asciiTheme="minorHAnsi" w:hAnsiTheme="minorHAnsi" w:cstheme="minorHAnsi"/>
          <w:i/>
          <w:iCs/>
          <w:sz w:val="22"/>
          <w:szCs w:val="22"/>
        </w:rPr>
        <w:t>n</w:t>
      </w:r>
      <w:r w:rsidR="00927CAD" w:rsidRPr="008C01BC">
        <w:rPr>
          <w:rFonts w:asciiTheme="minorHAnsi" w:hAnsiTheme="minorHAnsi" w:cstheme="minorHAnsi"/>
          <w:i/>
          <w:iCs/>
          <w:sz w:val="22"/>
          <w:szCs w:val="22"/>
        </w:rPr>
        <w:t xml:space="preserve"> a </w:t>
      </w:r>
      <w:r w:rsidR="00C076B1" w:rsidRPr="008C01BC">
        <w:rPr>
          <w:rFonts w:asciiTheme="minorHAnsi" w:hAnsiTheme="minorHAnsi" w:cstheme="minorHAnsi"/>
          <w:i/>
          <w:iCs/>
          <w:sz w:val="22"/>
          <w:szCs w:val="22"/>
        </w:rPr>
        <w:t>discutir</w:t>
      </w:r>
      <w:r w:rsidR="00927CAD" w:rsidRPr="008C01BC">
        <w:rPr>
          <w:rFonts w:asciiTheme="minorHAnsi" w:hAnsiTheme="minorHAnsi" w:cstheme="minorHAnsi"/>
          <w:i/>
          <w:iCs/>
          <w:sz w:val="22"/>
          <w:szCs w:val="22"/>
        </w:rPr>
        <w:t xml:space="preserve"> por lo cual se va a retra</w:t>
      </w:r>
      <w:r w:rsidR="00C076B1" w:rsidRPr="008C01BC">
        <w:rPr>
          <w:rFonts w:asciiTheme="minorHAnsi" w:hAnsiTheme="minorHAnsi" w:cstheme="minorHAnsi"/>
          <w:i/>
          <w:iCs/>
          <w:sz w:val="22"/>
          <w:szCs w:val="22"/>
        </w:rPr>
        <w:t>sar un poco el trabajo, si pensamos en agilidad y una base dónde se pueda ir tomando en cu</w:t>
      </w:r>
      <w:r w:rsidR="000A1655" w:rsidRPr="008C01BC">
        <w:rPr>
          <w:rFonts w:asciiTheme="minorHAnsi" w:hAnsiTheme="minorHAnsi" w:cstheme="minorHAnsi"/>
          <w:i/>
          <w:iCs/>
          <w:sz w:val="22"/>
          <w:szCs w:val="22"/>
        </w:rPr>
        <w:t>e</w:t>
      </w:r>
      <w:r w:rsidR="00C076B1" w:rsidRPr="008C01BC">
        <w:rPr>
          <w:rFonts w:asciiTheme="minorHAnsi" w:hAnsiTheme="minorHAnsi" w:cstheme="minorHAnsi"/>
          <w:i/>
          <w:iCs/>
          <w:sz w:val="22"/>
          <w:szCs w:val="22"/>
        </w:rPr>
        <w:t>nta todos los puntos de vista puede ser que el DAH si sea más ágil en eso, pero por lo menos como yo no voy a estar</w:t>
      </w:r>
      <w:r w:rsidR="00DB139B" w:rsidRPr="008C01BC">
        <w:rPr>
          <w:rFonts w:asciiTheme="minorHAnsi" w:hAnsiTheme="minorHAnsi" w:cstheme="minorHAnsi"/>
          <w:i/>
          <w:iCs/>
          <w:sz w:val="22"/>
          <w:szCs w:val="22"/>
        </w:rPr>
        <w:t>,</w:t>
      </w:r>
      <w:r w:rsidR="00C076B1" w:rsidRPr="008C01BC">
        <w:rPr>
          <w:rFonts w:asciiTheme="minorHAnsi" w:hAnsiTheme="minorHAnsi" w:cstheme="minorHAnsi"/>
          <w:i/>
          <w:iCs/>
          <w:sz w:val="22"/>
          <w:szCs w:val="22"/>
        </w:rPr>
        <w:t xml:space="preserve"> si creo que para tener un producto listo y que lo podemos votar</w:t>
      </w:r>
      <w:r w:rsidR="00DB139B" w:rsidRPr="008C01BC">
        <w:rPr>
          <w:rFonts w:asciiTheme="minorHAnsi" w:hAnsiTheme="minorHAnsi" w:cstheme="minorHAnsi"/>
          <w:i/>
          <w:iCs/>
          <w:sz w:val="22"/>
          <w:szCs w:val="22"/>
        </w:rPr>
        <w:t>,</w:t>
      </w:r>
      <w:r w:rsidR="00C076B1" w:rsidRPr="008C01BC">
        <w:rPr>
          <w:rFonts w:asciiTheme="minorHAnsi" w:hAnsiTheme="minorHAnsi" w:cstheme="minorHAnsi"/>
          <w:i/>
          <w:iCs/>
          <w:sz w:val="22"/>
          <w:szCs w:val="22"/>
        </w:rPr>
        <w:t xml:space="preserve"> no reo que esté listo para la próxima sesión, si pensamos </w:t>
      </w:r>
      <w:r w:rsidR="005276C8" w:rsidRPr="008C01BC">
        <w:rPr>
          <w:rFonts w:asciiTheme="minorHAnsi" w:hAnsiTheme="minorHAnsi" w:cstheme="minorHAnsi"/>
          <w:i/>
          <w:iCs/>
          <w:sz w:val="22"/>
          <w:szCs w:val="22"/>
        </w:rPr>
        <w:t xml:space="preserve">en agilidad puede que el DAH </w:t>
      </w:r>
      <w:r w:rsidR="001E72BE" w:rsidRPr="008C01BC">
        <w:rPr>
          <w:rFonts w:asciiTheme="minorHAnsi" w:hAnsiTheme="minorHAnsi" w:cstheme="minorHAnsi"/>
          <w:i/>
          <w:iCs/>
          <w:sz w:val="22"/>
          <w:szCs w:val="22"/>
        </w:rPr>
        <w:t xml:space="preserve">nos puede hacer una propuesta más rápido que un equipo de trabajo, como dice Javi ya tiene un poco claro eso y ahorita que mencionan ese otro tema, me vino a la mente yo midiendo mapas y planos con una regla midiendo el largo y el ancho, pero también es un tema de lo que hay que pensar </w:t>
      </w:r>
      <w:r w:rsidR="007349D0" w:rsidRPr="008C01BC">
        <w:rPr>
          <w:rFonts w:asciiTheme="minorHAnsi" w:hAnsiTheme="minorHAnsi" w:cstheme="minorHAnsi"/>
          <w:i/>
          <w:iCs/>
          <w:sz w:val="22"/>
          <w:szCs w:val="22"/>
        </w:rPr>
        <w:t>en lo</w:t>
      </w:r>
      <w:r w:rsidR="001E72BE" w:rsidRPr="008C01BC">
        <w:rPr>
          <w:rFonts w:asciiTheme="minorHAnsi" w:hAnsiTheme="minorHAnsi" w:cstheme="minorHAnsi"/>
          <w:i/>
          <w:iCs/>
          <w:sz w:val="22"/>
          <w:szCs w:val="22"/>
        </w:rPr>
        <w:t xml:space="preserve"> digital y el papel, porque </w:t>
      </w:r>
      <w:proofErr w:type="spellStart"/>
      <w:r w:rsidR="001E72BE" w:rsidRPr="008C01BC">
        <w:rPr>
          <w:rFonts w:asciiTheme="minorHAnsi" w:hAnsiTheme="minorHAnsi" w:cstheme="minorHAnsi"/>
          <w:i/>
          <w:iCs/>
          <w:sz w:val="22"/>
          <w:szCs w:val="22"/>
        </w:rPr>
        <w:t>A</w:t>
      </w:r>
      <w:r w:rsidR="007349D0" w:rsidRPr="008C01BC">
        <w:rPr>
          <w:rFonts w:asciiTheme="minorHAnsi" w:hAnsiTheme="minorHAnsi" w:cstheme="minorHAnsi"/>
          <w:i/>
          <w:iCs/>
          <w:sz w:val="22"/>
          <w:szCs w:val="22"/>
        </w:rPr>
        <w:t>t</w:t>
      </w:r>
      <w:r w:rsidR="001E72BE" w:rsidRPr="008C01BC">
        <w:rPr>
          <w:rFonts w:asciiTheme="minorHAnsi" w:hAnsiTheme="minorHAnsi" w:cstheme="minorHAnsi"/>
          <w:i/>
          <w:iCs/>
          <w:sz w:val="22"/>
          <w:szCs w:val="22"/>
        </w:rPr>
        <w:t>oM</w:t>
      </w:r>
      <w:proofErr w:type="spellEnd"/>
      <w:r w:rsidR="001E72BE" w:rsidRPr="008C01BC">
        <w:rPr>
          <w:rFonts w:asciiTheme="minorHAnsi" w:hAnsiTheme="minorHAnsi" w:cstheme="minorHAnsi"/>
          <w:i/>
          <w:iCs/>
          <w:sz w:val="22"/>
          <w:szCs w:val="22"/>
        </w:rPr>
        <w:t xml:space="preserve"> nos va a dar el digital, pero el papel se realizaría de forma diferente</w:t>
      </w:r>
      <w:r w:rsidR="00100FE0" w:rsidRPr="008C01BC">
        <w:rPr>
          <w:rFonts w:asciiTheme="minorHAnsi" w:hAnsiTheme="minorHAnsi" w:cstheme="minorHAnsi"/>
          <w:i/>
          <w:iCs/>
          <w:sz w:val="22"/>
          <w:szCs w:val="22"/>
        </w:rPr>
        <w:t>, pero yo creería y vot</w:t>
      </w:r>
      <w:r w:rsidR="001C3AE6" w:rsidRPr="008C01BC">
        <w:rPr>
          <w:rFonts w:asciiTheme="minorHAnsi" w:hAnsiTheme="minorHAnsi" w:cstheme="minorHAnsi"/>
          <w:i/>
          <w:iCs/>
          <w:sz w:val="22"/>
          <w:szCs w:val="22"/>
        </w:rPr>
        <w:t>é</w:t>
      </w:r>
      <w:r w:rsidR="00100FE0" w:rsidRPr="008C01BC">
        <w:rPr>
          <w:rFonts w:asciiTheme="minorHAnsi" w:hAnsiTheme="minorHAnsi" w:cstheme="minorHAnsi"/>
          <w:i/>
          <w:iCs/>
          <w:sz w:val="22"/>
          <w:szCs w:val="22"/>
        </w:rPr>
        <w:t xml:space="preserve"> por el </w:t>
      </w:r>
      <w:r w:rsidR="001C3AE6" w:rsidRPr="008C01BC">
        <w:rPr>
          <w:rFonts w:asciiTheme="minorHAnsi" w:hAnsiTheme="minorHAnsi" w:cstheme="minorHAnsi"/>
          <w:i/>
          <w:iCs/>
          <w:sz w:val="22"/>
          <w:szCs w:val="22"/>
        </w:rPr>
        <w:t>grupo</w:t>
      </w:r>
      <w:r w:rsidR="00100FE0" w:rsidRPr="008C01BC">
        <w:rPr>
          <w:rFonts w:asciiTheme="minorHAnsi" w:hAnsiTheme="minorHAnsi" w:cstheme="minorHAnsi"/>
          <w:i/>
          <w:iCs/>
          <w:sz w:val="22"/>
          <w:szCs w:val="22"/>
        </w:rPr>
        <w:t xml:space="preserve"> de trabajo </w:t>
      </w:r>
      <w:r w:rsidR="004726C1" w:rsidRPr="008C01BC">
        <w:rPr>
          <w:rFonts w:asciiTheme="minorHAnsi" w:hAnsiTheme="minorHAnsi" w:cstheme="minorHAnsi"/>
          <w:i/>
          <w:iCs/>
          <w:sz w:val="22"/>
          <w:szCs w:val="22"/>
        </w:rPr>
        <w:t xml:space="preserve">pero creo que si lo vemos desde el </w:t>
      </w:r>
      <w:r w:rsidR="003F04FB" w:rsidRPr="008C01BC">
        <w:rPr>
          <w:rFonts w:asciiTheme="minorHAnsi" w:hAnsiTheme="minorHAnsi" w:cstheme="minorHAnsi"/>
          <w:i/>
          <w:iCs/>
          <w:sz w:val="22"/>
          <w:szCs w:val="22"/>
        </w:rPr>
        <w:t>punto</w:t>
      </w:r>
      <w:r w:rsidR="004726C1" w:rsidRPr="008C01BC">
        <w:rPr>
          <w:rFonts w:asciiTheme="minorHAnsi" w:hAnsiTheme="minorHAnsi" w:cstheme="minorHAnsi"/>
          <w:i/>
          <w:iCs/>
          <w:sz w:val="22"/>
          <w:szCs w:val="22"/>
        </w:rPr>
        <w:t xml:space="preserve"> de vista de agilidad</w:t>
      </w:r>
      <w:r w:rsidR="001C3AE6" w:rsidRPr="008C01BC">
        <w:rPr>
          <w:rFonts w:asciiTheme="minorHAnsi" w:hAnsiTheme="minorHAnsi" w:cstheme="minorHAnsi"/>
          <w:i/>
          <w:iCs/>
          <w:sz w:val="22"/>
          <w:szCs w:val="22"/>
        </w:rPr>
        <w:t xml:space="preserve">, creo que </w:t>
      </w:r>
      <w:r w:rsidR="004726C1" w:rsidRPr="008C01BC">
        <w:rPr>
          <w:rFonts w:asciiTheme="minorHAnsi" w:hAnsiTheme="minorHAnsi" w:cstheme="minorHAnsi"/>
          <w:i/>
          <w:iCs/>
          <w:sz w:val="22"/>
          <w:szCs w:val="22"/>
        </w:rPr>
        <w:t xml:space="preserve">el DAH puede </w:t>
      </w:r>
      <w:r w:rsidR="00136FBA" w:rsidRPr="008C01BC">
        <w:rPr>
          <w:rFonts w:asciiTheme="minorHAnsi" w:hAnsiTheme="minorHAnsi" w:cstheme="minorHAnsi"/>
          <w:i/>
          <w:iCs/>
          <w:sz w:val="22"/>
          <w:szCs w:val="22"/>
        </w:rPr>
        <w:t>poner un propuesta y a partir de ahí discutirla</w:t>
      </w:r>
      <w:r w:rsidR="006D7583" w:rsidRPr="008C01BC">
        <w:rPr>
          <w:rFonts w:asciiTheme="minorHAnsi" w:hAnsiTheme="minorHAnsi" w:cstheme="minorHAnsi"/>
          <w:i/>
          <w:iCs/>
          <w:sz w:val="22"/>
          <w:szCs w:val="22"/>
        </w:rPr>
        <w:t>, desmenuzarla</w:t>
      </w:r>
      <w:r w:rsidR="00136FBA" w:rsidRPr="008C01BC">
        <w:rPr>
          <w:rFonts w:asciiTheme="minorHAnsi" w:hAnsiTheme="minorHAnsi" w:cstheme="minorHAnsi"/>
          <w:i/>
          <w:iCs/>
          <w:sz w:val="22"/>
          <w:szCs w:val="22"/>
        </w:rPr>
        <w:t xml:space="preserve"> y aportar todos los puntos de vistas, pero si ustedes la trajeran la próxima se noviembre yo no podría aportar nada</w:t>
      </w:r>
      <w:r w:rsidR="00A1751C" w:rsidRPr="008C01BC">
        <w:rPr>
          <w:rFonts w:asciiTheme="minorHAnsi" w:hAnsiTheme="minorHAnsi" w:cstheme="minorHAnsi"/>
          <w:i/>
          <w:iCs/>
          <w:sz w:val="22"/>
          <w:szCs w:val="22"/>
        </w:rPr>
        <w:t xml:space="preserve"> y sería que yo retome el tema en diciembre</w:t>
      </w:r>
      <w:r w:rsidR="00136FBA" w:rsidRPr="008C01BC">
        <w:rPr>
          <w:rFonts w:asciiTheme="minorHAnsi" w:hAnsiTheme="minorHAnsi" w:cstheme="minorHAnsi"/>
          <w:sz w:val="22"/>
          <w:szCs w:val="22"/>
        </w:rPr>
        <w:t>.</w:t>
      </w:r>
      <w:r w:rsidR="00256470" w:rsidRPr="008C01BC">
        <w:rPr>
          <w:rFonts w:asciiTheme="minorHAnsi" w:hAnsiTheme="minorHAnsi" w:cstheme="minorHAnsi"/>
          <w:sz w:val="22"/>
          <w:szCs w:val="22"/>
        </w:rPr>
        <w:t xml:space="preserve"> ---------</w:t>
      </w:r>
      <w:r w:rsidR="006D7583" w:rsidRPr="008C01BC">
        <w:rPr>
          <w:rFonts w:asciiTheme="minorHAnsi" w:hAnsiTheme="minorHAnsi" w:cstheme="minorHAnsi"/>
          <w:sz w:val="22"/>
          <w:szCs w:val="22"/>
        </w:rPr>
        <w:t>---------------------------</w:t>
      </w:r>
    </w:p>
    <w:p w14:paraId="3FD6663F" w14:textId="4A2BC237" w:rsidR="00F16F55" w:rsidRPr="008C01BC" w:rsidRDefault="007E6B91" w:rsidP="00C96A02">
      <w:pPr>
        <w:pStyle w:val="Default"/>
        <w:spacing w:line="460" w:lineRule="exact"/>
        <w:jc w:val="both"/>
        <w:rPr>
          <w:rFonts w:asciiTheme="minorHAnsi" w:hAnsiTheme="minorHAnsi" w:cstheme="minorHAnsi"/>
          <w:sz w:val="22"/>
          <w:szCs w:val="22"/>
        </w:rPr>
      </w:pPr>
      <w:r w:rsidRPr="008C01BC">
        <w:rPr>
          <w:rFonts w:asciiTheme="minorHAnsi" w:hAnsiTheme="minorHAnsi" w:cstheme="minorHAnsi"/>
          <w:sz w:val="22"/>
          <w:szCs w:val="22"/>
        </w:rPr>
        <w:t>La</w:t>
      </w:r>
      <w:r w:rsidR="00136FBA" w:rsidRPr="008C01BC">
        <w:rPr>
          <w:rFonts w:asciiTheme="minorHAnsi" w:hAnsiTheme="minorHAnsi" w:cstheme="minorHAnsi"/>
          <w:sz w:val="22"/>
          <w:szCs w:val="22"/>
        </w:rPr>
        <w:t xml:space="preserve"> señora Valverde </w:t>
      </w:r>
      <w:r w:rsidR="00B14817" w:rsidRPr="008C01BC">
        <w:rPr>
          <w:rFonts w:asciiTheme="minorHAnsi" w:hAnsiTheme="minorHAnsi" w:cstheme="minorHAnsi"/>
          <w:sz w:val="22"/>
          <w:szCs w:val="22"/>
        </w:rPr>
        <w:t>dice</w:t>
      </w:r>
      <w:r w:rsidR="002B0F30" w:rsidRPr="008C01BC">
        <w:rPr>
          <w:rFonts w:asciiTheme="minorHAnsi" w:hAnsiTheme="minorHAnsi" w:cstheme="minorHAnsi"/>
          <w:sz w:val="22"/>
          <w:szCs w:val="22"/>
        </w:rPr>
        <w:t xml:space="preserve">, </w:t>
      </w:r>
      <w:r w:rsidR="00B14817" w:rsidRPr="008C01BC">
        <w:rPr>
          <w:rFonts w:asciiTheme="minorHAnsi" w:hAnsiTheme="minorHAnsi" w:cstheme="minorHAnsi"/>
          <w:i/>
          <w:iCs/>
          <w:sz w:val="22"/>
          <w:szCs w:val="22"/>
        </w:rPr>
        <w:t xml:space="preserve">en la misma línea de Natalia, eso no </w:t>
      </w:r>
      <w:r w:rsidR="0000408E" w:rsidRPr="008C01BC">
        <w:rPr>
          <w:rFonts w:asciiTheme="minorHAnsi" w:hAnsiTheme="minorHAnsi" w:cstheme="minorHAnsi"/>
          <w:i/>
          <w:iCs/>
          <w:sz w:val="22"/>
          <w:szCs w:val="22"/>
        </w:rPr>
        <w:t xml:space="preserve">se </w:t>
      </w:r>
      <w:r w:rsidR="00B14817" w:rsidRPr="008C01BC">
        <w:rPr>
          <w:rFonts w:asciiTheme="minorHAnsi" w:hAnsiTheme="minorHAnsi" w:cstheme="minorHAnsi"/>
          <w:i/>
          <w:iCs/>
          <w:sz w:val="22"/>
          <w:szCs w:val="22"/>
        </w:rPr>
        <w:t xml:space="preserve">debería </w:t>
      </w:r>
      <w:r w:rsidR="0000408E" w:rsidRPr="008C01BC">
        <w:rPr>
          <w:rFonts w:asciiTheme="minorHAnsi" w:hAnsiTheme="minorHAnsi" w:cstheme="minorHAnsi"/>
          <w:i/>
          <w:iCs/>
          <w:sz w:val="22"/>
          <w:szCs w:val="22"/>
        </w:rPr>
        <w:t xml:space="preserve">pensar </w:t>
      </w:r>
      <w:r w:rsidR="00B14817" w:rsidRPr="008C01BC">
        <w:rPr>
          <w:rFonts w:asciiTheme="minorHAnsi" w:hAnsiTheme="minorHAnsi" w:cstheme="minorHAnsi"/>
          <w:i/>
          <w:iCs/>
          <w:sz w:val="22"/>
          <w:szCs w:val="22"/>
        </w:rPr>
        <w:t xml:space="preserve">como el beneficio de un solo departamento, es el beneficio del Sistema Nacional de Archivos </w:t>
      </w:r>
      <w:r w:rsidR="008B640B" w:rsidRPr="008C01BC">
        <w:rPr>
          <w:rFonts w:asciiTheme="minorHAnsi" w:hAnsiTheme="minorHAnsi" w:cstheme="minorHAnsi"/>
          <w:i/>
          <w:iCs/>
          <w:sz w:val="22"/>
          <w:szCs w:val="22"/>
        </w:rPr>
        <w:t xml:space="preserve">que </w:t>
      </w:r>
      <w:r w:rsidR="0000408E" w:rsidRPr="008C01BC">
        <w:rPr>
          <w:rFonts w:asciiTheme="minorHAnsi" w:hAnsiTheme="minorHAnsi" w:cstheme="minorHAnsi"/>
          <w:i/>
          <w:iCs/>
          <w:sz w:val="22"/>
          <w:szCs w:val="22"/>
        </w:rPr>
        <w:t>es muchísimo más grande que un solo departamento</w:t>
      </w:r>
      <w:r w:rsidR="006642BF" w:rsidRPr="008C01BC">
        <w:rPr>
          <w:rFonts w:asciiTheme="minorHAnsi" w:hAnsiTheme="minorHAnsi" w:cstheme="minorHAnsi"/>
          <w:i/>
          <w:iCs/>
          <w:sz w:val="22"/>
          <w:szCs w:val="22"/>
        </w:rPr>
        <w:t xml:space="preserve"> que es </w:t>
      </w:r>
      <w:r w:rsidR="008B640B" w:rsidRPr="008C01BC">
        <w:rPr>
          <w:rFonts w:asciiTheme="minorHAnsi" w:hAnsiTheme="minorHAnsi" w:cstheme="minorHAnsi"/>
          <w:i/>
          <w:iCs/>
          <w:sz w:val="22"/>
          <w:szCs w:val="22"/>
        </w:rPr>
        <w:t>lo que bien apunta Natalia, y por lo de describir Javi</w:t>
      </w:r>
      <w:r w:rsidR="007271F5" w:rsidRPr="008C01BC">
        <w:rPr>
          <w:rFonts w:asciiTheme="minorHAnsi" w:hAnsiTheme="minorHAnsi" w:cstheme="minorHAnsi"/>
          <w:i/>
          <w:iCs/>
          <w:sz w:val="22"/>
          <w:szCs w:val="22"/>
        </w:rPr>
        <w:t xml:space="preserve">, le aseguro en el Archivo Intermedio se encuentra fotos, </w:t>
      </w:r>
      <w:r w:rsidR="006642BF" w:rsidRPr="008C01BC">
        <w:rPr>
          <w:rFonts w:asciiTheme="minorHAnsi" w:hAnsiTheme="minorHAnsi" w:cstheme="minorHAnsi"/>
          <w:i/>
          <w:iCs/>
          <w:sz w:val="22"/>
          <w:szCs w:val="22"/>
        </w:rPr>
        <w:t xml:space="preserve">planos, </w:t>
      </w:r>
      <w:proofErr w:type="spellStart"/>
      <w:r w:rsidR="006642BF" w:rsidRPr="008C01BC">
        <w:rPr>
          <w:rFonts w:asciiTheme="minorHAnsi" w:hAnsiTheme="minorHAnsi" w:cstheme="minorHAnsi"/>
          <w:i/>
          <w:iCs/>
          <w:sz w:val="22"/>
          <w:szCs w:val="22"/>
        </w:rPr>
        <w:t>madipef</w:t>
      </w:r>
      <w:proofErr w:type="spellEnd"/>
      <w:r w:rsidR="006642BF" w:rsidRPr="008C01BC">
        <w:rPr>
          <w:rFonts w:asciiTheme="minorHAnsi" w:hAnsiTheme="minorHAnsi" w:cstheme="minorHAnsi"/>
          <w:i/>
          <w:iCs/>
          <w:sz w:val="22"/>
          <w:szCs w:val="22"/>
        </w:rPr>
        <w:t xml:space="preserve">, </w:t>
      </w:r>
      <w:r w:rsidR="001927A9" w:rsidRPr="008C01BC">
        <w:rPr>
          <w:rFonts w:asciiTheme="minorHAnsi" w:hAnsiTheme="minorHAnsi" w:cstheme="minorHAnsi"/>
          <w:i/>
          <w:iCs/>
          <w:sz w:val="22"/>
          <w:szCs w:val="22"/>
        </w:rPr>
        <w:t xml:space="preserve">de todo en las transferencias, así que no hay problema en ese lado de que </w:t>
      </w:r>
      <w:r w:rsidR="007271F5" w:rsidRPr="008C01BC">
        <w:rPr>
          <w:rFonts w:asciiTheme="minorHAnsi" w:hAnsiTheme="minorHAnsi" w:cstheme="minorHAnsi"/>
          <w:i/>
          <w:iCs/>
          <w:sz w:val="22"/>
          <w:szCs w:val="22"/>
        </w:rPr>
        <w:t xml:space="preserve">en que ellos o ellas, o la persona que de mi parte tendría que </w:t>
      </w:r>
      <w:r w:rsidR="00BB4C92" w:rsidRPr="008C01BC">
        <w:rPr>
          <w:rFonts w:asciiTheme="minorHAnsi" w:hAnsiTheme="minorHAnsi" w:cstheme="minorHAnsi"/>
          <w:i/>
          <w:iCs/>
          <w:sz w:val="22"/>
          <w:szCs w:val="22"/>
        </w:rPr>
        <w:t>estar es</w:t>
      </w:r>
      <w:r w:rsidR="007271F5" w:rsidRPr="008C01BC">
        <w:rPr>
          <w:rFonts w:asciiTheme="minorHAnsi" w:hAnsiTheme="minorHAnsi" w:cstheme="minorHAnsi"/>
          <w:i/>
          <w:iCs/>
          <w:sz w:val="22"/>
          <w:szCs w:val="22"/>
        </w:rPr>
        <w:t xml:space="preserve"> Denise la que este en es</w:t>
      </w:r>
      <w:r w:rsidR="00E76786" w:rsidRPr="008C01BC">
        <w:rPr>
          <w:rFonts w:asciiTheme="minorHAnsi" w:hAnsiTheme="minorHAnsi" w:cstheme="minorHAnsi"/>
          <w:i/>
          <w:iCs/>
          <w:sz w:val="22"/>
          <w:szCs w:val="22"/>
        </w:rPr>
        <w:t>te equipo de trabajo porque las otras muchachas son bastantes más nuevas, pero s</w:t>
      </w:r>
      <w:r w:rsidR="00C825B9" w:rsidRPr="008C01BC">
        <w:rPr>
          <w:rFonts w:asciiTheme="minorHAnsi" w:hAnsiTheme="minorHAnsi" w:cstheme="minorHAnsi"/>
          <w:i/>
          <w:iCs/>
          <w:sz w:val="22"/>
          <w:szCs w:val="22"/>
        </w:rPr>
        <w:t>í</w:t>
      </w:r>
      <w:r w:rsidR="00E76786" w:rsidRPr="008C01BC">
        <w:rPr>
          <w:rFonts w:asciiTheme="minorHAnsi" w:hAnsiTheme="minorHAnsi" w:cstheme="minorHAnsi"/>
          <w:i/>
          <w:iCs/>
          <w:sz w:val="22"/>
          <w:szCs w:val="22"/>
        </w:rPr>
        <w:t xml:space="preserve"> que se haga un producto bastante más consensuado entre las</w:t>
      </w:r>
      <w:r w:rsidR="007271F5" w:rsidRPr="008C01BC">
        <w:rPr>
          <w:rFonts w:asciiTheme="minorHAnsi" w:hAnsiTheme="minorHAnsi" w:cstheme="minorHAnsi"/>
          <w:i/>
          <w:iCs/>
          <w:sz w:val="22"/>
          <w:szCs w:val="22"/>
        </w:rPr>
        <w:t xml:space="preserve"> </w:t>
      </w:r>
      <w:r w:rsidR="006D237E" w:rsidRPr="008C01BC">
        <w:rPr>
          <w:rFonts w:asciiTheme="minorHAnsi" w:hAnsiTheme="minorHAnsi" w:cstheme="minorHAnsi"/>
          <w:i/>
          <w:iCs/>
          <w:sz w:val="22"/>
          <w:szCs w:val="22"/>
        </w:rPr>
        <w:t>áreas</w:t>
      </w:r>
      <w:r w:rsidR="00F4381F" w:rsidRPr="008C01BC">
        <w:rPr>
          <w:rFonts w:asciiTheme="minorHAnsi" w:hAnsiTheme="minorHAnsi" w:cstheme="minorHAnsi"/>
          <w:i/>
          <w:iCs/>
          <w:sz w:val="22"/>
          <w:szCs w:val="22"/>
        </w:rPr>
        <w:t xml:space="preserve"> de forma tal que no tengamos una di</w:t>
      </w:r>
      <w:r w:rsidR="00EC248B" w:rsidRPr="008C01BC">
        <w:rPr>
          <w:rFonts w:asciiTheme="minorHAnsi" w:hAnsiTheme="minorHAnsi" w:cstheme="minorHAnsi"/>
          <w:i/>
          <w:iCs/>
          <w:sz w:val="22"/>
          <w:szCs w:val="22"/>
        </w:rPr>
        <w:t xml:space="preserve">syuntiva cuando las personas de los </w:t>
      </w:r>
      <w:r w:rsidR="006D237E" w:rsidRPr="008C01BC">
        <w:rPr>
          <w:rFonts w:asciiTheme="minorHAnsi" w:hAnsiTheme="minorHAnsi" w:cstheme="minorHAnsi"/>
          <w:i/>
          <w:iCs/>
          <w:sz w:val="22"/>
          <w:szCs w:val="22"/>
        </w:rPr>
        <w:t>a</w:t>
      </w:r>
      <w:r w:rsidR="00EC248B" w:rsidRPr="008C01BC">
        <w:rPr>
          <w:rFonts w:asciiTheme="minorHAnsi" w:hAnsiTheme="minorHAnsi" w:cstheme="minorHAnsi"/>
          <w:i/>
          <w:iCs/>
          <w:sz w:val="22"/>
          <w:szCs w:val="22"/>
        </w:rPr>
        <w:t xml:space="preserve">rchivos </w:t>
      </w:r>
      <w:r w:rsidR="006D237E" w:rsidRPr="008C01BC">
        <w:rPr>
          <w:rFonts w:asciiTheme="minorHAnsi" w:hAnsiTheme="minorHAnsi" w:cstheme="minorHAnsi"/>
          <w:i/>
          <w:iCs/>
          <w:sz w:val="22"/>
          <w:szCs w:val="22"/>
        </w:rPr>
        <w:t>c</w:t>
      </w:r>
      <w:r w:rsidR="00EC248B" w:rsidRPr="008C01BC">
        <w:rPr>
          <w:rFonts w:asciiTheme="minorHAnsi" w:hAnsiTheme="minorHAnsi" w:cstheme="minorHAnsi"/>
          <w:i/>
          <w:iCs/>
          <w:sz w:val="22"/>
          <w:szCs w:val="22"/>
        </w:rPr>
        <w:t>entrales</w:t>
      </w:r>
      <w:r w:rsidR="006D237E" w:rsidRPr="008C01BC">
        <w:rPr>
          <w:rFonts w:asciiTheme="minorHAnsi" w:hAnsiTheme="minorHAnsi" w:cstheme="minorHAnsi"/>
          <w:i/>
          <w:iCs/>
          <w:sz w:val="22"/>
          <w:szCs w:val="22"/>
        </w:rPr>
        <w:t xml:space="preserve"> o archivos de gestión de</w:t>
      </w:r>
      <w:r w:rsidR="00E01B7B" w:rsidRPr="008C01BC">
        <w:rPr>
          <w:rFonts w:asciiTheme="minorHAnsi" w:hAnsiTheme="minorHAnsi" w:cstheme="minorHAnsi"/>
          <w:i/>
          <w:iCs/>
          <w:sz w:val="22"/>
          <w:szCs w:val="22"/>
        </w:rPr>
        <w:t>l Sistema Nacional de Archivos,</w:t>
      </w:r>
      <w:r w:rsidR="00EC248B" w:rsidRPr="008C01BC">
        <w:rPr>
          <w:rFonts w:asciiTheme="minorHAnsi" w:hAnsiTheme="minorHAnsi" w:cstheme="minorHAnsi"/>
          <w:i/>
          <w:iCs/>
          <w:sz w:val="22"/>
          <w:szCs w:val="22"/>
        </w:rPr>
        <w:t xml:space="preserve"> consulten a los profesionales del DSAE porque al final son los que dan </w:t>
      </w:r>
      <w:r w:rsidR="00E01B7B" w:rsidRPr="008C01BC">
        <w:rPr>
          <w:rFonts w:asciiTheme="minorHAnsi" w:hAnsiTheme="minorHAnsi" w:cstheme="minorHAnsi"/>
          <w:i/>
          <w:iCs/>
          <w:sz w:val="22"/>
          <w:szCs w:val="22"/>
        </w:rPr>
        <w:t>respuesta y dan la</w:t>
      </w:r>
      <w:r w:rsidR="00EC248B" w:rsidRPr="008C01BC">
        <w:rPr>
          <w:rFonts w:asciiTheme="minorHAnsi" w:hAnsiTheme="minorHAnsi" w:cstheme="minorHAnsi"/>
          <w:i/>
          <w:iCs/>
          <w:sz w:val="22"/>
          <w:szCs w:val="22"/>
        </w:rPr>
        <w:t xml:space="preserve"> cara </w:t>
      </w:r>
      <w:r w:rsidR="00E01B7B" w:rsidRPr="008C01BC">
        <w:rPr>
          <w:rFonts w:asciiTheme="minorHAnsi" w:hAnsiTheme="minorHAnsi" w:cstheme="minorHAnsi"/>
          <w:i/>
          <w:iCs/>
          <w:sz w:val="22"/>
          <w:szCs w:val="22"/>
        </w:rPr>
        <w:t>ante el Sistema</w:t>
      </w:r>
      <w:r w:rsidR="00936E41" w:rsidRPr="008C01BC">
        <w:rPr>
          <w:rFonts w:asciiTheme="minorHAnsi" w:hAnsiTheme="minorHAnsi" w:cstheme="minorHAnsi"/>
          <w:i/>
          <w:iCs/>
          <w:sz w:val="22"/>
          <w:szCs w:val="22"/>
        </w:rPr>
        <w:t>, cuando demos las capacitaciones por artículo 53, que en los últimos 2 periodos los hemos hecho de forma conjunta</w:t>
      </w:r>
      <w:r w:rsidR="00AD6502" w:rsidRPr="008C01BC">
        <w:rPr>
          <w:rFonts w:asciiTheme="minorHAnsi" w:hAnsiTheme="minorHAnsi" w:cstheme="minorHAnsi"/>
          <w:i/>
          <w:iCs/>
          <w:sz w:val="22"/>
          <w:szCs w:val="22"/>
        </w:rPr>
        <w:t>, DAH y DSAE lo cual me parece una cosa maravillosa, pero para estar todos en la misma sintonía</w:t>
      </w:r>
      <w:r w:rsidR="000B30F5" w:rsidRPr="008C01BC">
        <w:rPr>
          <w:rFonts w:asciiTheme="minorHAnsi" w:hAnsiTheme="minorHAnsi" w:cstheme="minorHAnsi"/>
          <w:sz w:val="22"/>
          <w:szCs w:val="22"/>
        </w:rPr>
        <w:t>.</w:t>
      </w:r>
      <w:r w:rsidR="00D61956" w:rsidRPr="008C01BC">
        <w:rPr>
          <w:rFonts w:asciiTheme="minorHAnsi" w:hAnsiTheme="minorHAnsi" w:cstheme="minorHAnsi"/>
          <w:sz w:val="22"/>
          <w:szCs w:val="22"/>
        </w:rPr>
        <w:t>-------------------------</w:t>
      </w:r>
      <w:r w:rsidR="00E235AB" w:rsidRPr="008C01BC">
        <w:rPr>
          <w:rFonts w:asciiTheme="minorHAnsi" w:hAnsiTheme="minorHAnsi" w:cstheme="minorHAnsi"/>
          <w:sz w:val="22"/>
          <w:szCs w:val="22"/>
        </w:rPr>
        <w:t>----------------------</w:t>
      </w:r>
      <w:r w:rsidR="00D61956" w:rsidRPr="008C01BC">
        <w:rPr>
          <w:rFonts w:asciiTheme="minorHAnsi" w:hAnsiTheme="minorHAnsi" w:cstheme="minorHAnsi"/>
          <w:sz w:val="22"/>
          <w:szCs w:val="22"/>
        </w:rPr>
        <w:t>------------------------</w:t>
      </w:r>
    </w:p>
    <w:p w14:paraId="1C1A02C9" w14:textId="7B282014" w:rsidR="002158FD" w:rsidRPr="008C01BC" w:rsidRDefault="000B30F5" w:rsidP="00C96A02">
      <w:pPr>
        <w:pStyle w:val="Default"/>
        <w:spacing w:line="460" w:lineRule="exact"/>
        <w:jc w:val="both"/>
        <w:rPr>
          <w:rFonts w:asciiTheme="minorHAnsi" w:hAnsiTheme="minorHAnsi" w:cstheme="minorHAnsi"/>
          <w:sz w:val="22"/>
          <w:szCs w:val="22"/>
        </w:rPr>
      </w:pPr>
      <w:r w:rsidRPr="008C01BC">
        <w:rPr>
          <w:rFonts w:asciiTheme="minorHAnsi" w:hAnsiTheme="minorHAnsi" w:cstheme="minorHAnsi"/>
          <w:sz w:val="22"/>
          <w:szCs w:val="22"/>
        </w:rPr>
        <w:t xml:space="preserve">El señor Gómez indica </w:t>
      </w:r>
      <w:r w:rsidRPr="008C01BC">
        <w:rPr>
          <w:rFonts w:asciiTheme="minorHAnsi" w:hAnsiTheme="minorHAnsi" w:cstheme="minorHAnsi"/>
          <w:i/>
          <w:iCs/>
          <w:sz w:val="22"/>
          <w:szCs w:val="22"/>
        </w:rPr>
        <w:t xml:space="preserve">que no es un tema </w:t>
      </w:r>
      <w:r w:rsidR="00533DE0" w:rsidRPr="008C01BC">
        <w:rPr>
          <w:rFonts w:asciiTheme="minorHAnsi" w:hAnsiTheme="minorHAnsi" w:cstheme="minorHAnsi"/>
          <w:i/>
          <w:iCs/>
          <w:sz w:val="22"/>
          <w:szCs w:val="22"/>
        </w:rPr>
        <w:t>solamente de cuestión</w:t>
      </w:r>
      <w:r w:rsidRPr="008C01BC">
        <w:rPr>
          <w:rFonts w:asciiTheme="minorHAnsi" w:hAnsiTheme="minorHAnsi" w:cstheme="minorHAnsi"/>
          <w:i/>
          <w:iCs/>
          <w:sz w:val="22"/>
          <w:szCs w:val="22"/>
        </w:rPr>
        <w:t xml:space="preserve"> </w:t>
      </w:r>
      <w:r w:rsidR="006A567E" w:rsidRPr="008C01BC">
        <w:rPr>
          <w:rFonts w:asciiTheme="minorHAnsi" w:hAnsiTheme="minorHAnsi" w:cstheme="minorHAnsi"/>
          <w:i/>
          <w:iCs/>
          <w:sz w:val="22"/>
          <w:szCs w:val="22"/>
        </w:rPr>
        <w:t>práctica, sino que también es de utilidad de los campos</w:t>
      </w:r>
      <w:r w:rsidR="00332AAE" w:rsidRPr="008C01BC">
        <w:rPr>
          <w:rFonts w:asciiTheme="minorHAnsi" w:hAnsiTheme="minorHAnsi" w:cstheme="minorHAnsi"/>
          <w:i/>
          <w:iCs/>
          <w:sz w:val="22"/>
          <w:szCs w:val="22"/>
        </w:rPr>
        <w:t xml:space="preserve">, bueno Denise sabe, porque ellos describen allá, yo estoy seguro </w:t>
      </w:r>
      <w:r w:rsidR="00C60E95" w:rsidRPr="008C01BC">
        <w:rPr>
          <w:rFonts w:asciiTheme="minorHAnsi" w:hAnsiTheme="minorHAnsi" w:cstheme="minorHAnsi"/>
          <w:i/>
          <w:iCs/>
          <w:sz w:val="22"/>
          <w:szCs w:val="22"/>
        </w:rPr>
        <w:t>de que</w:t>
      </w:r>
      <w:r w:rsidR="00332AAE" w:rsidRPr="008C01BC">
        <w:rPr>
          <w:rFonts w:asciiTheme="minorHAnsi" w:hAnsiTheme="minorHAnsi" w:cstheme="minorHAnsi"/>
          <w:i/>
          <w:iCs/>
          <w:sz w:val="22"/>
          <w:szCs w:val="22"/>
        </w:rPr>
        <w:t xml:space="preserve"> Denise hace una pequeña votación</w:t>
      </w:r>
      <w:r w:rsidR="009A751E" w:rsidRPr="008C01BC">
        <w:rPr>
          <w:rFonts w:asciiTheme="minorHAnsi" w:hAnsiTheme="minorHAnsi" w:cstheme="minorHAnsi"/>
          <w:i/>
          <w:iCs/>
          <w:sz w:val="22"/>
          <w:szCs w:val="22"/>
        </w:rPr>
        <w:t xml:space="preserve"> para ver cuales campos deja</w:t>
      </w:r>
      <w:r w:rsidR="00E06B56" w:rsidRPr="008C01BC">
        <w:rPr>
          <w:rFonts w:asciiTheme="minorHAnsi" w:hAnsiTheme="minorHAnsi" w:cstheme="minorHAnsi"/>
          <w:i/>
          <w:iCs/>
          <w:sz w:val="22"/>
          <w:szCs w:val="22"/>
        </w:rPr>
        <w:t>, primero por la cuestión práctica y segundo porque no te da nada</w:t>
      </w:r>
      <w:r w:rsidR="006A567E" w:rsidRPr="008C01BC">
        <w:rPr>
          <w:rFonts w:asciiTheme="minorHAnsi" w:hAnsiTheme="minorHAnsi" w:cstheme="minorHAnsi"/>
          <w:sz w:val="22"/>
          <w:szCs w:val="22"/>
        </w:rPr>
        <w:t>.</w:t>
      </w:r>
      <w:r w:rsidR="00256470" w:rsidRPr="008C01BC">
        <w:rPr>
          <w:rFonts w:asciiTheme="minorHAnsi" w:hAnsiTheme="minorHAnsi" w:cstheme="minorHAnsi"/>
          <w:sz w:val="22"/>
          <w:szCs w:val="22"/>
        </w:rPr>
        <w:t xml:space="preserve"> ------</w:t>
      </w:r>
    </w:p>
    <w:p w14:paraId="08384A50" w14:textId="7264103C" w:rsidR="00A066CB" w:rsidRPr="008C01BC" w:rsidRDefault="00A066CB" w:rsidP="00A066CB">
      <w:pPr>
        <w:spacing w:after="0" w:line="460" w:lineRule="exact"/>
        <w:jc w:val="both"/>
        <w:rPr>
          <w:rFonts w:asciiTheme="minorHAnsi" w:hAnsiTheme="minorHAnsi" w:cstheme="minorHAnsi"/>
        </w:rPr>
      </w:pPr>
      <w:r w:rsidRPr="008C01BC">
        <w:rPr>
          <w:rFonts w:asciiTheme="minorHAnsi" w:hAnsiTheme="minorHAnsi" w:cstheme="minorHAnsi"/>
        </w:rPr>
        <w:t>Se deja constancia de que la señora Evelyn Aguilar Sandí y el señor Mauricio López Elizondo se retiran de la sesión al ser las nueve y cuarenta y cinco minutos. ------------------------------------------------------------------------------</w:t>
      </w:r>
    </w:p>
    <w:p w14:paraId="03E0BA25" w14:textId="4136BFC4" w:rsidR="00C7096A" w:rsidRPr="008C01BC" w:rsidRDefault="002158FD" w:rsidP="00C96A02">
      <w:pPr>
        <w:pStyle w:val="Default"/>
        <w:spacing w:line="460" w:lineRule="exact"/>
        <w:jc w:val="both"/>
        <w:rPr>
          <w:rFonts w:asciiTheme="minorHAnsi" w:hAnsiTheme="minorHAnsi" w:cstheme="minorHAnsi"/>
          <w:sz w:val="22"/>
          <w:szCs w:val="22"/>
        </w:rPr>
      </w:pPr>
      <w:r w:rsidRPr="008C01BC">
        <w:rPr>
          <w:rFonts w:asciiTheme="minorHAnsi" w:hAnsiTheme="minorHAnsi" w:cstheme="minorHAnsi"/>
          <w:sz w:val="22"/>
          <w:szCs w:val="22"/>
        </w:rPr>
        <w:t xml:space="preserve">La señora </w:t>
      </w:r>
      <w:r w:rsidR="004829A2" w:rsidRPr="008C01BC">
        <w:rPr>
          <w:rFonts w:asciiTheme="minorHAnsi" w:hAnsiTheme="minorHAnsi" w:cstheme="minorHAnsi"/>
          <w:sz w:val="22"/>
          <w:szCs w:val="22"/>
        </w:rPr>
        <w:t xml:space="preserve">Denise Calvo </w:t>
      </w:r>
      <w:r w:rsidR="004829A2" w:rsidRPr="008C01BC">
        <w:rPr>
          <w:rFonts w:asciiTheme="minorHAnsi" w:hAnsiTheme="minorHAnsi" w:cstheme="minorHAnsi"/>
          <w:i/>
          <w:iCs/>
          <w:sz w:val="22"/>
          <w:szCs w:val="22"/>
        </w:rPr>
        <w:t>i</w:t>
      </w:r>
      <w:r w:rsidR="00CE40FB" w:rsidRPr="008C01BC">
        <w:rPr>
          <w:rFonts w:asciiTheme="minorHAnsi" w:hAnsiTheme="minorHAnsi" w:cstheme="minorHAnsi"/>
          <w:i/>
          <w:iCs/>
          <w:sz w:val="22"/>
          <w:szCs w:val="22"/>
        </w:rPr>
        <w:t>ndica que está de acuerdo en que se realice la a</w:t>
      </w:r>
      <w:r w:rsidR="0077665F" w:rsidRPr="008C01BC">
        <w:rPr>
          <w:rFonts w:asciiTheme="minorHAnsi" w:hAnsiTheme="minorHAnsi" w:cstheme="minorHAnsi"/>
          <w:i/>
          <w:iCs/>
          <w:sz w:val="22"/>
          <w:szCs w:val="22"/>
        </w:rPr>
        <w:t>ctualización de la norma</w:t>
      </w:r>
      <w:r w:rsidR="00122C0C" w:rsidRPr="008C01BC">
        <w:rPr>
          <w:rFonts w:asciiTheme="minorHAnsi" w:hAnsiTheme="minorHAnsi" w:cstheme="minorHAnsi"/>
          <w:i/>
          <w:iCs/>
          <w:sz w:val="22"/>
          <w:szCs w:val="22"/>
        </w:rPr>
        <w:t xml:space="preserve"> pero que si sea un trabajo integral, nosotros también describimos </w:t>
      </w:r>
      <w:proofErr w:type="spellStart"/>
      <w:r w:rsidR="00122C0C" w:rsidRPr="008C01BC">
        <w:rPr>
          <w:rFonts w:asciiTheme="minorHAnsi" w:hAnsiTheme="minorHAnsi" w:cstheme="minorHAnsi"/>
          <w:i/>
          <w:iCs/>
          <w:sz w:val="22"/>
          <w:szCs w:val="22"/>
        </w:rPr>
        <w:t>madipef</w:t>
      </w:r>
      <w:proofErr w:type="spellEnd"/>
      <w:r w:rsidR="00122C0C" w:rsidRPr="008C01BC">
        <w:rPr>
          <w:rFonts w:asciiTheme="minorHAnsi" w:hAnsiTheme="minorHAnsi" w:cstheme="minorHAnsi"/>
          <w:i/>
          <w:iCs/>
          <w:sz w:val="22"/>
          <w:szCs w:val="22"/>
        </w:rPr>
        <w:t xml:space="preserve">, </w:t>
      </w:r>
      <w:r w:rsidR="005F45EB" w:rsidRPr="008C01BC">
        <w:rPr>
          <w:rFonts w:asciiTheme="minorHAnsi" w:hAnsiTheme="minorHAnsi" w:cstheme="minorHAnsi"/>
          <w:i/>
          <w:iCs/>
          <w:sz w:val="22"/>
          <w:szCs w:val="22"/>
        </w:rPr>
        <w:t xml:space="preserve">bueno ustedes saben cuántas cantidades de </w:t>
      </w:r>
      <w:proofErr w:type="spellStart"/>
      <w:r w:rsidR="005F45EB" w:rsidRPr="008C01BC">
        <w:rPr>
          <w:rFonts w:asciiTheme="minorHAnsi" w:hAnsiTheme="minorHAnsi" w:cstheme="minorHAnsi"/>
          <w:i/>
          <w:iCs/>
          <w:sz w:val="22"/>
          <w:szCs w:val="22"/>
        </w:rPr>
        <w:t>madipef</w:t>
      </w:r>
      <w:proofErr w:type="spellEnd"/>
      <w:r w:rsidR="005F45EB" w:rsidRPr="008C01BC">
        <w:rPr>
          <w:rFonts w:asciiTheme="minorHAnsi" w:hAnsiTheme="minorHAnsi" w:cstheme="minorHAnsi"/>
          <w:i/>
          <w:iCs/>
          <w:sz w:val="22"/>
          <w:szCs w:val="22"/>
        </w:rPr>
        <w:t xml:space="preserve"> se transfieren en una sola transferencia</w:t>
      </w:r>
      <w:r w:rsidR="00C7096A" w:rsidRPr="008C01BC">
        <w:rPr>
          <w:rFonts w:asciiTheme="minorHAnsi" w:hAnsiTheme="minorHAnsi" w:cstheme="minorHAnsi"/>
          <w:i/>
          <w:iCs/>
          <w:sz w:val="22"/>
          <w:szCs w:val="22"/>
        </w:rPr>
        <w:t xml:space="preserve">, entonces yo creo que si es importante que se haga la revisión y no solo </w:t>
      </w:r>
      <w:r w:rsidR="00BF653D" w:rsidRPr="008C01BC">
        <w:rPr>
          <w:rFonts w:asciiTheme="minorHAnsi" w:hAnsiTheme="minorHAnsi" w:cstheme="minorHAnsi"/>
          <w:i/>
          <w:iCs/>
          <w:sz w:val="22"/>
          <w:szCs w:val="22"/>
        </w:rPr>
        <w:t xml:space="preserve">decir se van a eliminar los campos sino ver que opciones tenemos, si hay algún sistema que podamos </w:t>
      </w:r>
      <w:r w:rsidR="00BF653D" w:rsidRPr="008C01BC">
        <w:rPr>
          <w:rFonts w:asciiTheme="minorHAnsi" w:hAnsiTheme="minorHAnsi" w:cstheme="minorHAnsi"/>
          <w:i/>
          <w:iCs/>
          <w:sz w:val="22"/>
          <w:szCs w:val="22"/>
        </w:rPr>
        <w:lastRenderedPageBreak/>
        <w:t>adquirir</w:t>
      </w:r>
      <w:r w:rsidR="00BE0542" w:rsidRPr="008C01BC">
        <w:rPr>
          <w:rFonts w:asciiTheme="minorHAnsi" w:hAnsiTheme="minorHAnsi" w:cstheme="minorHAnsi"/>
          <w:i/>
          <w:iCs/>
          <w:sz w:val="22"/>
          <w:szCs w:val="22"/>
        </w:rPr>
        <w:t xml:space="preserve">, a veces hay unos hasta gratis para lo que son la extracción de los metadatos automáticamente. Yo de verdad entre menos campos </w:t>
      </w:r>
      <w:r w:rsidR="00550346" w:rsidRPr="008C01BC">
        <w:rPr>
          <w:rFonts w:asciiTheme="minorHAnsi" w:hAnsiTheme="minorHAnsi" w:cstheme="minorHAnsi"/>
          <w:i/>
          <w:iCs/>
          <w:sz w:val="22"/>
          <w:szCs w:val="22"/>
        </w:rPr>
        <w:t>que tener que describir, yo también estoy contenta, por ese lado vamos bien</w:t>
      </w:r>
      <w:r w:rsidR="0070611C" w:rsidRPr="008C01BC">
        <w:rPr>
          <w:rFonts w:asciiTheme="minorHAnsi" w:hAnsiTheme="minorHAnsi" w:cstheme="minorHAnsi"/>
          <w:i/>
          <w:iCs/>
          <w:sz w:val="22"/>
          <w:szCs w:val="22"/>
        </w:rPr>
        <w:t>. --</w:t>
      </w:r>
      <w:r w:rsidR="00D14B36" w:rsidRPr="008C01BC">
        <w:rPr>
          <w:rFonts w:asciiTheme="minorHAnsi" w:hAnsiTheme="minorHAnsi" w:cstheme="minorHAnsi"/>
          <w:i/>
          <w:iCs/>
          <w:sz w:val="22"/>
          <w:szCs w:val="22"/>
        </w:rPr>
        <w:t>--</w:t>
      </w:r>
      <w:r w:rsidR="0070611C" w:rsidRPr="008C01BC">
        <w:rPr>
          <w:rFonts w:asciiTheme="minorHAnsi" w:hAnsiTheme="minorHAnsi" w:cstheme="minorHAnsi"/>
          <w:i/>
          <w:iCs/>
          <w:sz w:val="22"/>
          <w:szCs w:val="22"/>
        </w:rPr>
        <w:t>-</w:t>
      </w:r>
    </w:p>
    <w:p w14:paraId="20858F5D" w14:textId="2FB1C462" w:rsidR="00FA606E" w:rsidRPr="008C01BC" w:rsidRDefault="00FA5C4A" w:rsidP="00C96A02">
      <w:pPr>
        <w:pStyle w:val="Default"/>
        <w:spacing w:line="460" w:lineRule="exact"/>
        <w:jc w:val="both"/>
        <w:rPr>
          <w:rFonts w:asciiTheme="minorHAnsi" w:hAnsiTheme="minorHAnsi" w:cstheme="minorHAnsi"/>
          <w:sz w:val="22"/>
          <w:szCs w:val="22"/>
        </w:rPr>
      </w:pPr>
      <w:r w:rsidRPr="008C01BC">
        <w:rPr>
          <w:rFonts w:asciiTheme="minorHAnsi" w:hAnsiTheme="minorHAnsi" w:cstheme="minorHAnsi"/>
          <w:sz w:val="22"/>
          <w:szCs w:val="22"/>
        </w:rPr>
        <w:t xml:space="preserve">Se llega al acuerdo de que en el grupo de trabajo </w:t>
      </w:r>
      <w:r w:rsidR="00DE3940" w:rsidRPr="008C01BC">
        <w:rPr>
          <w:rFonts w:asciiTheme="minorHAnsi" w:hAnsiTheme="minorHAnsi" w:cstheme="minorHAnsi"/>
          <w:sz w:val="22"/>
          <w:szCs w:val="22"/>
        </w:rPr>
        <w:t xml:space="preserve">estará conformado por </w:t>
      </w:r>
      <w:r w:rsidRPr="008C01BC">
        <w:rPr>
          <w:rFonts w:asciiTheme="minorHAnsi" w:hAnsiTheme="minorHAnsi" w:cstheme="minorHAnsi"/>
          <w:sz w:val="22"/>
          <w:szCs w:val="22"/>
        </w:rPr>
        <w:t xml:space="preserve">Denise López, </w:t>
      </w:r>
      <w:r w:rsidR="005E7DEC" w:rsidRPr="008C01BC">
        <w:rPr>
          <w:rFonts w:asciiTheme="minorHAnsi" w:hAnsiTheme="minorHAnsi" w:cstheme="minorHAnsi"/>
          <w:sz w:val="22"/>
          <w:szCs w:val="22"/>
        </w:rPr>
        <w:t xml:space="preserve">Natalia Cantillano, </w:t>
      </w:r>
      <w:r w:rsidRPr="008C01BC">
        <w:rPr>
          <w:rFonts w:asciiTheme="minorHAnsi" w:hAnsiTheme="minorHAnsi" w:cstheme="minorHAnsi"/>
          <w:sz w:val="22"/>
          <w:szCs w:val="22"/>
        </w:rPr>
        <w:t>Sofia Irola</w:t>
      </w:r>
      <w:r w:rsidR="005E7DEC" w:rsidRPr="008C01BC">
        <w:rPr>
          <w:rFonts w:asciiTheme="minorHAnsi" w:hAnsiTheme="minorHAnsi" w:cstheme="minorHAnsi"/>
          <w:sz w:val="22"/>
          <w:szCs w:val="22"/>
        </w:rPr>
        <w:t xml:space="preserve"> y Javier Gómez Jim</w:t>
      </w:r>
      <w:r w:rsidR="00F1241C" w:rsidRPr="008C01BC">
        <w:rPr>
          <w:rFonts w:asciiTheme="minorHAnsi" w:hAnsiTheme="minorHAnsi" w:cstheme="minorHAnsi"/>
          <w:sz w:val="22"/>
          <w:szCs w:val="22"/>
        </w:rPr>
        <w:t>énez quién va a liderar el equipo de trabajo</w:t>
      </w:r>
      <w:r w:rsidR="00302325" w:rsidRPr="008C01BC">
        <w:rPr>
          <w:rFonts w:asciiTheme="minorHAnsi" w:hAnsiTheme="minorHAnsi" w:cstheme="minorHAnsi"/>
          <w:sz w:val="22"/>
          <w:szCs w:val="22"/>
        </w:rPr>
        <w:t>, el cual se va a reunir en diciembre cuando</w:t>
      </w:r>
      <w:r w:rsidR="00FB3415" w:rsidRPr="008C01BC">
        <w:rPr>
          <w:rFonts w:asciiTheme="minorHAnsi" w:hAnsiTheme="minorHAnsi" w:cstheme="minorHAnsi"/>
          <w:sz w:val="22"/>
          <w:szCs w:val="22"/>
        </w:rPr>
        <w:t xml:space="preserve"> </w:t>
      </w:r>
      <w:r w:rsidR="00386389" w:rsidRPr="008C01BC">
        <w:rPr>
          <w:rFonts w:asciiTheme="minorHAnsi" w:hAnsiTheme="minorHAnsi" w:cstheme="minorHAnsi"/>
          <w:sz w:val="22"/>
          <w:szCs w:val="22"/>
        </w:rPr>
        <w:t>llegue</w:t>
      </w:r>
      <w:r w:rsidR="00FB3415" w:rsidRPr="008C01BC">
        <w:rPr>
          <w:rFonts w:asciiTheme="minorHAnsi" w:hAnsiTheme="minorHAnsi" w:cstheme="minorHAnsi"/>
          <w:sz w:val="22"/>
          <w:szCs w:val="22"/>
        </w:rPr>
        <w:t xml:space="preserve"> la compañera Sofia Irola</w:t>
      </w:r>
      <w:r w:rsidR="00F1241C" w:rsidRPr="008C01BC">
        <w:rPr>
          <w:rFonts w:asciiTheme="minorHAnsi" w:hAnsiTheme="minorHAnsi" w:cstheme="minorHAnsi"/>
          <w:sz w:val="22"/>
          <w:szCs w:val="22"/>
        </w:rPr>
        <w:t xml:space="preserve">. </w:t>
      </w:r>
      <w:r w:rsidR="00256470" w:rsidRPr="008C01BC">
        <w:rPr>
          <w:rFonts w:asciiTheme="minorHAnsi" w:hAnsiTheme="minorHAnsi" w:cstheme="minorHAnsi"/>
          <w:sz w:val="22"/>
          <w:szCs w:val="22"/>
        </w:rPr>
        <w:t>-------------------------------------------------------------------------------------------------------</w:t>
      </w:r>
    </w:p>
    <w:p w14:paraId="0C76AC4D" w14:textId="4088717E" w:rsidR="00F802CA" w:rsidRPr="008C01BC" w:rsidRDefault="00F802CA" w:rsidP="00C96A02">
      <w:pPr>
        <w:pStyle w:val="Default"/>
        <w:spacing w:line="460" w:lineRule="exact"/>
        <w:jc w:val="both"/>
        <w:rPr>
          <w:rFonts w:asciiTheme="minorHAnsi" w:hAnsiTheme="minorHAnsi" w:cstheme="minorHAnsi"/>
          <w:i/>
          <w:iCs/>
          <w:sz w:val="22"/>
          <w:szCs w:val="22"/>
        </w:rPr>
      </w:pPr>
      <w:r w:rsidRPr="008C01BC">
        <w:rPr>
          <w:rFonts w:asciiTheme="minorHAnsi" w:hAnsiTheme="minorHAnsi" w:cstheme="minorHAnsi"/>
          <w:sz w:val="22"/>
          <w:szCs w:val="22"/>
        </w:rPr>
        <w:t xml:space="preserve">El señor Gómez comenta, </w:t>
      </w:r>
      <w:r w:rsidR="00332CA3" w:rsidRPr="008C01BC">
        <w:rPr>
          <w:rFonts w:asciiTheme="minorHAnsi" w:hAnsiTheme="minorHAnsi" w:cstheme="minorHAnsi"/>
          <w:i/>
          <w:iCs/>
          <w:sz w:val="22"/>
          <w:szCs w:val="22"/>
        </w:rPr>
        <w:t>que,</w:t>
      </w:r>
      <w:r w:rsidRPr="008C01BC">
        <w:rPr>
          <w:rFonts w:asciiTheme="minorHAnsi" w:hAnsiTheme="minorHAnsi" w:cstheme="minorHAnsi"/>
          <w:i/>
          <w:iCs/>
          <w:sz w:val="22"/>
          <w:szCs w:val="22"/>
        </w:rPr>
        <w:t xml:space="preserve"> de todas formas, el DAH</w:t>
      </w:r>
      <w:r w:rsidR="00151EF0" w:rsidRPr="008C01BC">
        <w:rPr>
          <w:rFonts w:asciiTheme="minorHAnsi" w:hAnsiTheme="minorHAnsi" w:cstheme="minorHAnsi"/>
          <w:i/>
          <w:iCs/>
          <w:sz w:val="22"/>
          <w:szCs w:val="22"/>
        </w:rPr>
        <w:t xml:space="preserve"> haría una propuesta de cambio de la norma para verla en la próxima sesión y que la tome como base la subcomisión </w:t>
      </w:r>
      <w:r w:rsidR="00011BC7" w:rsidRPr="008C01BC">
        <w:rPr>
          <w:rFonts w:asciiTheme="minorHAnsi" w:hAnsiTheme="minorHAnsi" w:cstheme="minorHAnsi"/>
          <w:i/>
          <w:iCs/>
          <w:sz w:val="22"/>
          <w:szCs w:val="22"/>
        </w:rPr>
        <w:t>y llevarla adelantada. ----------------------------------</w:t>
      </w:r>
    </w:p>
    <w:p w14:paraId="6056E8B3" w14:textId="1CE0A0A2" w:rsidR="0039026A" w:rsidRPr="008C01BC" w:rsidRDefault="0039026A" w:rsidP="00C96A02">
      <w:pPr>
        <w:pStyle w:val="Default"/>
        <w:spacing w:line="460" w:lineRule="exact"/>
        <w:jc w:val="both"/>
        <w:rPr>
          <w:rFonts w:asciiTheme="minorHAnsi" w:hAnsiTheme="minorHAnsi" w:cstheme="minorHAnsi"/>
          <w:sz w:val="22"/>
          <w:szCs w:val="22"/>
        </w:rPr>
      </w:pPr>
      <w:r w:rsidRPr="008C01BC">
        <w:rPr>
          <w:rFonts w:asciiTheme="minorHAnsi" w:hAnsiTheme="minorHAnsi" w:cstheme="minorHAnsi"/>
          <w:sz w:val="22"/>
          <w:szCs w:val="22"/>
        </w:rPr>
        <w:t>La señora Denise Calvo indica</w:t>
      </w:r>
      <w:r w:rsidRPr="008C01BC">
        <w:rPr>
          <w:rFonts w:asciiTheme="minorHAnsi" w:hAnsiTheme="minorHAnsi" w:cstheme="minorHAnsi"/>
          <w:i/>
          <w:iCs/>
          <w:sz w:val="22"/>
          <w:szCs w:val="22"/>
        </w:rPr>
        <w:t xml:space="preserve">, ya que estamos hablando de esta actualización </w:t>
      </w:r>
      <w:r w:rsidR="00AF0E4E" w:rsidRPr="008C01BC">
        <w:rPr>
          <w:rFonts w:asciiTheme="minorHAnsi" w:hAnsiTheme="minorHAnsi" w:cstheme="minorHAnsi"/>
          <w:i/>
          <w:iCs/>
          <w:sz w:val="22"/>
          <w:szCs w:val="22"/>
        </w:rPr>
        <w:t>a mi si me parece importante retomar la actualización de la norma para documento textual</w:t>
      </w:r>
      <w:r w:rsidR="0065705F" w:rsidRPr="008C01BC">
        <w:rPr>
          <w:rFonts w:asciiTheme="minorHAnsi" w:hAnsiTheme="minorHAnsi" w:cstheme="minorHAnsi"/>
          <w:i/>
          <w:iCs/>
          <w:sz w:val="22"/>
          <w:szCs w:val="22"/>
        </w:rPr>
        <w:t>, esa norma es más vieja todavía que la de documentos especiales, esa norma nunca la hemos actualizado, ni la hemos revisado, entonces si me parece importante ver esa parte, no sé si para el otro año se pueda retomar, esa no urge tanto, pero es 2008</w:t>
      </w:r>
      <w:r w:rsidR="007D46FD" w:rsidRPr="008C01BC">
        <w:rPr>
          <w:rFonts w:asciiTheme="minorHAnsi" w:hAnsiTheme="minorHAnsi" w:cstheme="minorHAnsi"/>
          <w:i/>
          <w:iCs/>
          <w:sz w:val="22"/>
          <w:szCs w:val="22"/>
        </w:rPr>
        <w:t xml:space="preserve">, lo hemos ido haciendo a lo que la práctica </w:t>
      </w:r>
      <w:r w:rsidR="0047317F" w:rsidRPr="008C01BC">
        <w:rPr>
          <w:rFonts w:asciiTheme="minorHAnsi" w:hAnsiTheme="minorHAnsi" w:cstheme="minorHAnsi"/>
          <w:i/>
          <w:iCs/>
          <w:sz w:val="22"/>
          <w:szCs w:val="22"/>
        </w:rPr>
        <w:t>pero no hay nada formal establecido con esa otra norma</w:t>
      </w:r>
      <w:r w:rsidR="00C71D34" w:rsidRPr="008C01BC">
        <w:rPr>
          <w:rFonts w:asciiTheme="minorHAnsi" w:hAnsiTheme="minorHAnsi" w:cstheme="minorHAnsi"/>
          <w:i/>
          <w:iCs/>
          <w:sz w:val="22"/>
          <w:szCs w:val="22"/>
        </w:rPr>
        <w:t xml:space="preserve">. </w:t>
      </w:r>
      <w:r w:rsidR="0047317F" w:rsidRPr="008C01BC">
        <w:rPr>
          <w:rFonts w:asciiTheme="minorHAnsi" w:hAnsiTheme="minorHAnsi" w:cstheme="minorHAnsi"/>
          <w:sz w:val="22"/>
          <w:szCs w:val="22"/>
        </w:rPr>
        <w:t xml:space="preserve">El señor Gómez le consulta, </w:t>
      </w:r>
      <w:r w:rsidR="0047317F" w:rsidRPr="008C01BC">
        <w:rPr>
          <w:rFonts w:asciiTheme="minorHAnsi" w:hAnsiTheme="minorHAnsi" w:cstheme="minorHAnsi"/>
          <w:i/>
          <w:iCs/>
          <w:sz w:val="22"/>
          <w:szCs w:val="22"/>
        </w:rPr>
        <w:t xml:space="preserve">¿la del articulo </w:t>
      </w:r>
      <w:r w:rsidR="00C60E95" w:rsidRPr="008C01BC">
        <w:rPr>
          <w:rFonts w:asciiTheme="minorHAnsi" w:hAnsiTheme="minorHAnsi" w:cstheme="minorHAnsi"/>
          <w:i/>
          <w:iCs/>
          <w:sz w:val="22"/>
          <w:szCs w:val="22"/>
        </w:rPr>
        <w:t>53?</w:t>
      </w:r>
      <w:r w:rsidR="0047317F" w:rsidRPr="008C01BC">
        <w:rPr>
          <w:rFonts w:asciiTheme="minorHAnsi" w:hAnsiTheme="minorHAnsi" w:cstheme="minorHAnsi"/>
          <w:i/>
          <w:iCs/>
          <w:sz w:val="22"/>
          <w:szCs w:val="22"/>
        </w:rPr>
        <w:t xml:space="preserve"> </w:t>
      </w:r>
      <w:r w:rsidR="0047317F" w:rsidRPr="008C01BC">
        <w:rPr>
          <w:rFonts w:asciiTheme="minorHAnsi" w:hAnsiTheme="minorHAnsi" w:cstheme="minorHAnsi"/>
          <w:sz w:val="22"/>
          <w:szCs w:val="22"/>
        </w:rPr>
        <w:t>La señora Calvo</w:t>
      </w:r>
      <w:r w:rsidR="0047317F" w:rsidRPr="008C01BC">
        <w:rPr>
          <w:rFonts w:asciiTheme="minorHAnsi" w:hAnsiTheme="minorHAnsi" w:cstheme="minorHAnsi"/>
          <w:i/>
          <w:iCs/>
          <w:sz w:val="22"/>
          <w:szCs w:val="22"/>
        </w:rPr>
        <w:t xml:space="preserve">, le indica que no, </w:t>
      </w:r>
      <w:r w:rsidR="000D354C" w:rsidRPr="008C01BC">
        <w:rPr>
          <w:rFonts w:asciiTheme="minorHAnsi" w:hAnsiTheme="minorHAnsi" w:cstheme="minorHAnsi"/>
          <w:i/>
          <w:iCs/>
          <w:sz w:val="22"/>
          <w:szCs w:val="22"/>
        </w:rPr>
        <w:t xml:space="preserve">es la de la aplicación de la norma </w:t>
      </w:r>
      <w:proofErr w:type="spellStart"/>
      <w:r w:rsidR="000D354C" w:rsidRPr="008C01BC">
        <w:rPr>
          <w:rFonts w:asciiTheme="minorHAnsi" w:hAnsiTheme="minorHAnsi" w:cstheme="minorHAnsi"/>
          <w:i/>
          <w:iCs/>
          <w:sz w:val="22"/>
          <w:szCs w:val="22"/>
        </w:rPr>
        <w:t>Isad</w:t>
      </w:r>
      <w:proofErr w:type="spellEnd"/>
      <w:r w:rsidR="000D354C" w:rsidRPr="008C01BC">
        <w:rPr>
          <w:rFonts w:asciiTheme="minorHAnsi" w:hAnsiTheme="minorHAnsi" w:cstheme="minorHAnsi"/>
          <w:i/>
          <w:iCs/>
          <w:sz w:val="22"/>
          <w:szCs w:val="22"/>
        </w:rPr>
        <w:t xml:space="preserve">-g, interna también, que es con la que describíamos </w:t>
      </w:r>
      <w:r w:rsidR="00C81E7A" w:rsidRPr="008C01BC">
        <w:rPr>
          <w:rFonts w:asciiTheme="minorHAnsi" w:hAnsiTheme="minorHAnsi" w:cstheme="minorHAnsi"/>
          <w:i/>
          <w:iCs/>
          <w:sz w:val="22"/>
          <w:szCs w:val="22"/>
        </w:rPr>
        <w:t>los textuales</w:t>
      </w:r>
      <w:r w:rsidR="00C81E7A" w:rsidRPr="008C01BC">
        <w:rPr>
          <w:rFonts w:asciiTheme="minorHAnsi" w:hAnsiTheme="minorHAnsi" w:cstheme="minorHAnsi"/>
          <w:sz w:val="22"/>
          <w:szCs w:val="22"/>
        </w:rPr>
        <w:t>. La señorita Irola indica,</w:t>
      </w:r>
      <w:r w:rsidR="00125B89" w:rsidRPr="008C01BC">
        <w:rPr>
          <w:rFonts w:asciiTheme="minorHAnsi" w:hAnsiTheme="minorHAnsi" w:cstheme="minorHAnsi"/>
          <w:i/>
          <w:iCs/>
          <w:sz w:val="22"/>
          <w:szCs w:val="22"/>
        </w:rPr>
        <w:t xml:space="preserve"> ¿</w:t>
      </w:r>
      <w:r w:rsidR="00C81E7A" w:rsidRPr="008C01BC">
        <w:rPr>
          <w:rFonts w:asciiTheme="minorHAnsi" w:hAnsiTheme="minorHAnsi" w:cstheme="minorHAnsi"/>
          <w:i/>
          <w:iCs/>
          <w:sz w:val="22"/>
          <w:szCs w:val="22"/>
        </w:rPr>
        <w:t xml:space="preserve">pero no es cierto que </w:t>
      </w:r>
      <w:r w:rsidR="00125B89" w:rsidRPr="008C01BC">
        <w:rPr>
          <w:rFonts w:asciiTheme="minorHAnsi" w:hAnsiTheme="minorHAnsi" w:cstheme="minorHAnsi"/>
          <w:i/>
          <w:iCs/>
          <w:sz w:val="22"/>
          <w:szCs w:val="22"/>
        </w:rPr>
        <w:t xml:space="preserve">la norma </w:t>
      </w:r>
      <w:r w:rsidR="00CB264F" w:rsidRPr="008C01BC">
        <w:rPr>
          <w:rFonts w:asciiTheme="minorHAnsi" w:hAnsiTheme="minorHAnsi" w:cstheme="minorHAnsi"/>
          <w:i/>
          <w:iCs/>
          <w:sz w:val="22"/>
          <w:szCs w:val="22"/>
        </w:rPr>
        <w:t>nacional</w:t>
      </w:r>
      <w:r w:rsidR="00125B89" w:rsidRPr="008C01BC">
        <w:rPr>
          <w:rFonts w:asciiTheme="minorHAnsi" w:hAnsiTheme="minorHAnsi" w:cstheme="minorHAnsi"/>
          <w:i/>
          <w:iCs/>
          <w:sz w:val="22"/>
          <w:szCs w:val="22"/>
        </w:rPr>
        <w:t xml:space="preserve"> se tiene que aplicar?</w:t>
      </w:r>
      <w:r w:rsidR="00CB264F" w:rsidRPr="008C01BC">
        <w:rPr>
          <w:rFonts w:asciiTheme="minorHAnsi" w:hAnsiTheme="minorHAnsi" w:cstheme="minorHAnsi"/>
          <w:i/>
          <w:iCs/>
          <w:sz w:val="22"/>
          <w:szCs w:val="22"/>
        </w:rPr>
        <w:t xml:space="preserve"> </w:t>
      </w:r>
      <w:r w:rsidR="00CB264F" w:rsidRPr="008C01BC">
        <w:rPr>
          <w:rFonts w:asciiTheme="minorHAnsi" w:hAnsiTheme="minorHAnsi" w:cstheme="minorHAnsi"/>
          <w:sz w:val="22"/>
          <w:szCs w:val="22"/>
        </w:rPr>
        <w:t>El señor Gómez indica que</w:t>
      </w:r>
      <w:r w:rsidR="00CB264F" w:rsidRPr="008C01BC">
        <w:rPr>
          <w:rFonts w:asciiTheme="minorHAnsi" w:hAnsiTheme="minorHAnsi" w:cstheme="minorHAnsi"/>
          <w:i/>
          <w:iCs/>
          <w:sz w:val="22"/>
          <w:szCs w:val="22"/>
        </w:rPr>
        <w:t xml:space="preserve"> </w:t>
      </w:r>
      <w:r w:rsidR="00FE4887" w:rsidRPr="008C01BC">
        <w:rPr>
          <w:rFonts w:asciiTheme="minorHAnsi" w:hAnsiTheme="minorHAnsi" w:cstheme="minorHAnsi"/>
          <w:i/>
          <w:iCs/>
          <w:sz w:val="22"/>
          <w:szCs w:val="22"/>
        </w:rPr>
        <w:t xml:space="preserve">la norma nacional </w:t>
      </w:r>
      <w:r w:rsidR="000C60CD" w:rsidRPr="008C01BC">
        <w:rPr>
          <w:rFonts w:asciiTheme="minorHAnsi" w:hAnsiTheme="minorHAnsi" w:cstheme="minorHAnsi"/>
          <w:i/>
          <w:iCs/>
          <w:sz w:val="22"/>
          <w:szCs w:val="22"/>
        </w:rPr>
        <w:t xml:space="preserve">se impone a </w:t>
      </w:r>
      <w:r w:rsidR="00FE4887" w:rsidRPr="008C01BC">
        <w:rPr>
          <w:rFonts w:asciiTheme="minorHAnsi" w:hAnsiTheme="minorHAnsi" w:cstheme="minorHAnsi"/>
          <w:i/>
          <w:iCs/>
          <w:sz w:val="22"/>
          <w:szCs w:val="22"/>
        </w:rPr>
        <w:t xml:space="preserve">esa aplicación. </w:t>
      </w:r>
      <w:r w:rsidR="00FE4887" w:rsidRPr="008C01BC">
        <w:rPr>
          <w:rFonts w:asciiTheme="minorHAnsi" w:hAnsiTheme="minorHAnsi" w:cstheme="minorHAnsi"/>
          <w:sz w:val="22"/>
          <w:szCs w:val="22"/>
        </w:rPr>
        <w:t>La señora Calvo, indica que, si no se equivoca, esa norma es para archivos centrales.</w:t>
      </w:r>
      <w:r w:rsidR="0039098F" w:rsidRPr="008C01BC">
        <w:rPr>
          <w:rFonts w:asciiTheme="minorHAnsi" w:hAnsiTheme="minorHAnsi" w:cstheme="minorHAnsi"/>
          <w:sz w:val="22"/>
          <w:szCs w:val="22"/>
        </w:rPr>
        <w:t xml:space="preserve"> La señora Cantillano, dice, </w:t>
      </w:r>
      <w:r w:rsidR="0039098F" w:rsidRPr="008C01BC">
        <w:rPr>
          <w:rFonts w:asciiTheme="minorHAnsi" w:hAnsiTheme="minorHAnsi" w:cstheme="minorHAnsi"/>
          <w:i/>
          <w:iCs/>
          <w:sz w:val="22"/>
          <w:szCs w:val="22"/>
        </w:rPr>
        <w:t xml:space="preserve">no es cierto que ustedes (DAH) presentaron una </w:t>
      </w:r>
      <w:r w:rsidR="000D7FD6" w:rsidRPr="008C01BC">
        <w:rPr>
          <w:rFonts w:asciiTheme="minorHAnsi" w:hAnsiTheme="minorHAnsi" w:cstheme="minorHAnsi"/>
          <w:i/>
          <w:iCs/>
          <w:sz w:val="22"/>
          <w:szCs w:val="22"/>
        </w:rPr>
        <w:t xml:space="preserve">aplicación de la norma de descripción en el DAH y por eso esa </w:t>
      </w:r>
      <w:r w:rsidR="00EF3BEB" w:rsidRPr="008C01BC">
        <w:rPr>
          <w:rFonts w:asciiTheme="minorHAnsi" w:hAnsiTheme="minorHAnsi" w:cstheme="minorHAnsi"/>
          <w:i/>
          <w:iCs/>
          <w:sz w:val="22"/>
          <w:szCs w:val="22"/>
        </w:rPr>
        <w:t>otra norma quedó en desuso porque ustedes ya presentaron una propuesta</w:t>
      </w:r>
      <w:r w:rsidR="00AA131A" w:rsidRPr="008C01BC">
        <w:rPr>
          <w:rFonts w:asciiTheme="minorHAnsi" w:hAnsiTheme="minorHAnsi" w:cstheme="minorHAnsi"/>
          <w:i/>
          <w:iCs/>
          <w:sz w:val="22"/>
          <w:szCs w:val="22"/>
        </w:rPr>
        <w:t xml:space="preserve"> de</w:t>
      </w:r>
      <w:r w:rsidR="00EF3BEB" w:rsidRPr="008C01BC">
        <w:rPr>
          <w:rFonts w:asciiTheme="minorHAnsi" w:hAnsiTheme="minorHAnsi" w:cstheme="minorHAnsi"/>
          <w:i/>
          <w:iCs/>
          <w:sz w:val="22"/>
          <w:szCs w:val="22"/>
        </w:rPr>
        <w:t xml:space="preserve"> la aplicación de la norma en el Archivo Nacional</w:t>
      </w:r>
      <w:r w:rsidR="00CF7E17" w:rsidRPr="008C01BC">
        <w:rPr>
          <w:rFonts w:asciiTheme="minorHAnsi" w:hAnsiTheme="minorHAnsi" w:cstheme="minorHAnsi"/>
          <w:i/>
          <w:iCs/>
          <w:sz w:val="22"/>
          <w:szCs w:val="22"/>
        </w:rPr>
        <w:t>. La señora Barboza, le contesta, que la aplicación de la norma se hizo para el Histórico,</w:t>
      </w:r>
      <w:r w:rsidR="004E1BC5" w:rsidRPr="008C01BC">
        <w:rPr>
          <w:rFonts w:asciiTheme="minorHAnsi" w:hAnsiTheme="minorHAnsi" w:cstheme="minorHAnsi"/>
          <w:i/>
          <w:iCs/>
          <w:sz w:val="22"/>
          <w:szCs w:val="22"/>
        </w:rPr>
        <w:t xml:space="preserve"> se presentó un informe para la aplicación de la norma técnica 002 de descripción archivística en el Departamento Archivo Histórico</w:t>
      </w:r>
      <w:r w:rsidR="009C0C09" w:rsidRPr="008C01BC">
        <w:rPr>
          <w:rFonts w:asciiTheme="minorHAnsi" w:hAnsiTheme="minorHAnsi" w:cstheme="minorHAnsi"/>
          <w:i/>
          <w:iCs/>
          <w:sz w:val="22"/>
          <w:szCs w:val="22"/>
        </w:rPr>
        <w:t>, especialmente cuando se describe multinivel y multi norma</w:t>
      </w:r>
      <w:r w:rsidR="006809E0" w:rsidRPr="008C01BC">
        <w:rPr>
          <w:rFonts w:asciiTheme="minorHAnsi" w:hAnsiTheme="minorHAnsi" w:cstheme="minorHAnsi"/>
          <w:i/>
          <w:iCs/>
          <w:sz w:val="22"/>
          <w:szCs w:val="22"/>
        </w:rPr>
        <w:t xml:space="preserve">. </w:t>
      </w:r>
      <w:r w:rsidR="006809E0" w:rsidRPr="008C01BC">
        <w:rPr>
          <w:rFonts w:asciiTheme="minorHAnsi" w:hAnsiTheme="minorHAnsi" w:cstheme="minorHAnsi"/>
          <w:sz w:val="22"/>
          <w:szCs w:val="22"/>
        </w:rPr>
        <w:t>La señora Natalia dice</w:t>
      </w:r>
      <w:r w:rsidR="006809E0" w:rsidRPr="008C01BC">
        <w:rPr>
          <w:rFonts w:asciiTheme="minorHAnsi" w:hAnsiTheme="minorHAnsi" w:cstheme="minorHAnsi"/>
          <w:i/>
          <w:iCs/>
          <w:sz w:val="22"/>
          <w:szCs w:val="22"/>
        </w:rPr>
        <w:t xml:space="preserve">, no sé Denise, </w:t>
      </w:r>
      <w:r w:rsidR="00E15FBD" w:rsidRPr="008C01BC">
        <w:rPr>
          <w:rFonts w:asciiTheme="minorHAnsi" w:hAnsiTheme="minorHAnsi" w:cstheme="minorHAnsi"/>
          <w:i/>
          <w:iCs/>
          <w:sz w:val="22"/>
          <w:szCs w:val="22"/>
        </w:rPr>
        <w:t>si fuese el caso que necesitamos hacer una aplicación en Archivo Intermedio</w:t>
      </w:r>
      <w:r w:rsidR="00BB2C00" w:rsidRPr="008C01BC">
        <w:rPr>
          <w:rFonts w:asciiTheme="minorHAnsi" w:hAnsiTheme="minorHAnsi" w:cstheme="minorHAnsi"/>
          <w:i/>
          <w:iCs/>
          <w:sz w:val="22"/>
          <w:szCs w:val="22"/>
        </w:rPr>
        <w:t xml:space="preserve">, </w:t>
      </w:r>
      <w:r w:rsidR="00135430" w:rsidRPr="008C01BC">
        <w:rPr>
          <w:rFonts w:asciiTheme="minorHAnsi" w:hAnsiTheme="minorHAnsi" w:cstheme="minorHAnsi"/>
          <w:i/>
          <w:iCs/>
          <w:sz w:val="22"/>
          <w:szCs w:val="22"/>
        </w:rPr>
        <w:t xml:space="preserve">sería como muy similar a la de Histórico. </w:t>
      </w:r>
      <w:r w:rsidR="00D839D3" w:rsidRPr="008C01BC">
        <w:rPr>
          <w:rFonts w:asciiTheme="minorHAnsi" w:hAnsiTheme="minorHAnsi" w:cstheme="minorHAnsi"/>
          <w:sz w:val="22"/>
          <w:szCs w:val="22"/>
        </w:rPr>
        <w:t>El señor Gómez indica que se puede retomar el otro año, cuando se finalice la revisión de los especiales. ---------------------------------------------------------------------</w:t>
      </w:r>
      <w:r w:rsidR="00AA131A" w:rsidRPr="008C01BC">
        <w:rPr>
          <w:rFonts w:asciiTheme="minorHAnsi" w:hAnsiTheme="minorHAnsi" w:cstheme="minorHAnsi"/>
          <w:sz w:val="22"/>
          <w:szCs w:val="22"/>
        </w:rPr>
        <w:t>--------------------</w:t>
      </w:r>
      <w:r w:rsidR="00D839D3" w:rsidRPr="008C01BC">
        <w:rPr>
          <w:rFonts w:asciiTheme="minorHAnsi" w:hAnsiTheme="minorHAnsi" w:cstheme="minorHAnsi"/>
          <w:sz w:val="22"/>
          <w:szCs w:val="22"/>
        </w:rPr>
        <w:t>-----------------------------------------</w:t>
      </w:r>
    </w:p>
    <w:p w14:paraId="23DF6AB9" w14:textId="72CFF129" w:rsidR="00C83A76" w:rsidRPr="008C01BC" w:rsidRDefault="00302325" w:rsidP="004E4BF6">
      <w:pPr>
        <w:pStyle w:val="Default"/>
        <w:spacing w:line="460" w:lineRule="exact"/>
        <w:jc w:val="both"/>
        <w:rPr>
          <w:rFonts w:asciiTheme="minorHAnsi" w:hAnsiTheme="minorHAnsi" w:cstheme="minorHAnsi"/>
          <w:sz w:val="22"/>
          <w:szCs w:val="22"/>
        </w:rPr>
      </w:pPr>
      <w:r w:rsidRPr="008C01BC">
        <w:rPr>
          <w:rFonts w:asciiTheme="minorHAnsi" w:hAnsiTheme="minorHAnsi" w:cstheme="minorHAnsi"/>
          <w:b/>
          <w:bCs/>
          <w:sz w:val="22"/>
          <w:szCs w:val="22"/>
        </w:rPr>
        <w:t xml:space="preserve">ACUERDO </w:t>
      </w:r>
      <w:r w:rsidR="004E4BF6" w:rsidRPr="008C01BC">
        <w:rPr>
          <w:rFonts w:asciiTheme="minorHAnsi" w:hAnsiTheme="minorHAnsi" w:cstheme="minorHAnsi"/>
          <w:b/>
          <w:bCs/>
          <w:sz w:val="22"/>
          <w:szCs w:val="22"/>
        </w:rPr>
        <w:t>8</w:t>
      </w:r>
      <w:r w:rsidR="00386389" w:rsidRPr="008C01BC">
        <w:rPr>
          <w:rFonts w:asciiTheme="minorHAnsi" w:hAnsiTheme="minorHAnsi" w:cstheme="minorHAnsi"/>
          <w:b/>
          <w:bCs/>
          <w:sz w:val="22"/>
          <w:szCs w:val="22"/>
        </w:rPr>
        <w:t>.</w:t>
      </w:r>
      <w:r w:rsidR="00386389" w:rsidRPr="008C01BC">
        <w:rPr>
          <w:rFonts w:asciiTheme="minorHAnsi" w:hAnsiTheme="minorHAnsi" w:cstheme="minorHAnsi"/>
          <w:sz w:val="22"/>
          <w:szCs w:val="22"/>
        </w:rPr>
        <w:t xml:space="preserve"> </w:t>
      </w:r>
      <w:r w:rsidR="003B533E" w:rsidRPr="008C01BC">
        <w:rPr>
          <w:rFonts w:asciiTheme="minorHAnsi" w:hAnsiTheme="minorHAnsi" w:cstheme="minorHAnsi"/>
          <w:sz w:val="22"/>
          <w:szCs w:val="22"/>
        </w:rPr>
        <w:t xml:space="preserve">Conformar un equipo de trabajo </w:t>
      </w:r>
      <w:r w:rsidR="00016768" w:rsidRPr="008C01BC">
        <w:rPr>
          <w:rFonts w:asciiTheme="minorHAnsi" w:hAnsiTheme="minorHAnsi" w:cstheme="minorHAnsi"/>
          <w:sz w:val="22"/>
          <w:szCs w:val="22"/>
        </w:rPr>
        <w:t>que</w:t>
      </w:r>
      <w:r w:rsidR="003B533E" w:rsidRPr="008C01BC">
        <w:rPr>
          <w:rFonts w:asciiTheme="minorHAnsi" w:hAnsiTheme="minorHAnsi" w:cstheme="minorHAnsi"/>
          <w:sz w:val="22"/>
          <w:szCs w:val="22"/>
        </w:rPr>
        <w:t xml:space="preserve"> reali</w:t>
      </w:r>
      <w:r w:rsidR="00016768" w:rsidRPr="008C01BC">
        <w:rPr>
          <w:rFonts w:asciiTheme="minorHAnsi" w:hAnsiTheme="minorHAnsi" w:cstheme="minorHAnsi"/>
          <w:sz w:val="22"/>
          <w:szCs w:val="22"/>
        </w:rPr>
        <w:t>ce</w:t>
      </w:r>
      <w:r w:rsidR="003B533E" w:rsidRPr="008C01BC">
        <w:rPr>
          <w:rFonts w:asciiTheme="minorHAnsi" w:hAnsiTheme="minorHAnsi" w:cstheme="minorHAnsi"/>
          <w:sz w:val="22"/>
          <w:szCs w:val="22"/>
        </w:rPr>
        <w:t xml:space="preserve"> la actualización de la Norma de Descripción de Documentos Especiales, este grupo lo integran las siguientes personas J</w:t>
      </w:r>
      <w:r w:rsidR="00386389" w:rsidRPr="008C01BC">
        <w:rPr>
          <w:rFonts w:asciiTheme="minorHAnsi" w:hAnsiTheme="minorHAnsi" w:cstheme="minorHAnsi"/>
          <w:sz w:val="22"/>
          <w:szCs w:val="22"/>
        </w:rPr>
        <w:t xml:space="preserve">avier Gómez Jiménez, </w:t>
      </w:r>
      <w:proofErr w:type="gramStart"/>
      <w:r w:rsidR="00386389" w:rsidRPr="008C01BC">
        <w:rPr>
          <w:rFonts w:asciiTheme="minorHAnsi" w:hAnsiTheme="minorHAnsi" w:cstheme="minorHAnsi"/>
          <w:sz w:val="22"/>
          <w:szCs w:val="22"/>
        </w:rPr>
        <w:t>Presidente</w:t>
      </w:r>
      <w:proofErr w:type="gramEnd"/>
      <w:r w:rsidR="00386389" w:rsidRPr="008C01BC">
        <w:rPr>
          <w:rFonts w:asciiTheme="minorHAnsi" w:hAnsiTheme="minorHAnsi" w:cstheme="minorHAnsi"/>
          <w:sz w:val="22"/>
          <w:szCs w:val="22"/>
        </w:rPr>
        <w:t xml:space="preserve"> de la comisión</w:t>
      </w:r>
      <w:r w:rsidR="003B533E" w:rsidRPr="008C01BC">
        <w:rPr>
          <w:rFonts w:asciiTheme="minorHAnsi" w:hAnsiTheme="minorHAnsi" w:cstheme="minorHAnsi"/>
          <w:sz w:val="22"/>
          <w:szCs w:val="22"/>
        </w:rPr>
        <w:t xml:space="preserve"> y quien liderará a este grupo de trabajo</w:t>
      </w:r>
      <w:r w:rsidR="00386389" w:rsidRPr="008C01BC">
        <w:rPr>
          <w:rFonts w:asciiTheme="minorHAnsi" w:hAnsiTheme="minorHAnsi" w:cstheme="minorHAnsi"/>
          <w:sz w:val="22"/>
          <w:szCs w:val="22"/>
        </w:rPr>
        <w:t>; Denise Calvo López, coordinadora de la Unidad Archivo Intermedio; Natalia Cantillano Mora, coordinadora de la Unidad Servicios Técnicos Archivísticos; Sofía Irola Rojas, coordinadora de la Unidad de Archivo Central</w:t>
      </w:r>
      <w:r w:rsidR="00541606" w:rsidRPr="008C01BC">
        <w:rPr>
          <w:rFonts w:asciiTheme="minorHAnsi" w:hAnsiTheme="minorHAnsi" w:cstheme="minorHAnsi"/>
          <w:sz w:val="22"/>
          <w:szCs w:val="22"/>
        </w:rPr>
        <w:t>.</w:t>
      </w:r>
      <w:r w:rsidR="003B533E" w:rsidRPr="008C01BC">
        <w:rPr>
          <w:rFonts w:asciiTheme="minorHAnsi" w:hAnsiTheme="minorHAnsi" w:cstheme="minorHAnsi"/>
          <w:sz w:val="22"/>
          <w:szCs w:val="22"/>
        </w:rPr>
        <w:t xml:space="preserve"> El e</w:t>
      </w:r>
      <w:r w:rsidR="00ED47E0" w:rsidRPr="008C01BC">
        <w:rPr>
          <w:rFonts w:asciiTheme="minorHAnsi" w:hAnsiTheme="minorHAnsi" w:cstheme="minorHAnsi"/>
          <w:sz w:val="22"/>
          <w:szCs w:val="22"/>
        </w:rPr>
        <w:t>q</w:t>
      </w:r>
      <w:r w:rsidR="003B533E" w:rsidRPr="008C01BC">
        <w:rPr>
          <w:rFonts w:asciiTheme="minorHAnsi" w:hAnsiTheme="minorHAnsi" w:cstheme="minorHAnsi"/>
          <w:sz w:val="22"/>
          <w:szCs w:val="22"/>
        </w:rPr>
        <w:t>uipo</w:t>
      </w:r>
      <w:r w:rsidR="00ED47E0" w:rsidRPr="008C01BC">
        <w:rPr>
          <w:rFonts w:asciiTheme="minorHAnsi" w:hAnsiTheme="minorHAnsi" w:cstheme="minorHAnsi"/>
          <w:sz w:val="22"/>
          <w:szCs w:val="22"/>
        </w:rPr>
        <w:t xml:space="preserve"> de trabajo</w:t>
      </w:r>
      <w:r w:rsidR="003B533E" w:rsidRPr="008C01BC">
        <w:rPr>
          <w:rFonts w:asciiTheme="minorHAnsi" w:hAnsiTheme="minorHAnsi" w:cstheme="minorHAnsi"/>
          <w:sz w:val="22"/>
          <w:szCs w:val="22"/>
        </w:rPr>
        <w:t xml:space="preserve"> se reunirá en el mes de diciembre</w:t>
      </w:r>
      <w:r w:rsidR="00ED47E0" w:rsidRPr="008C01BC">
        <w:rPr>
          <w:rFonts w:asciiTheme="minorHAnsi" w:hAnsiTheme="minorHAnsi" w:cstheme="minorHAnsi"/>
          <w:sz w:val="22"/>
          <w:szCs w:val="22"/>
        </w:rPr>
        <w:t xml:space="preserve"> 2023</w:t>
      </w:r>
      <w:r w:rsidR="001C59E1" w:rsidRPr="008C01BC">
        <w:rPr>
          <w:rFonts w:asciiTheme="minorHAnsi" w:hAnsiTheme="minorHAnsi" w:cstheme="minorHAnsi"/>
          <w:sz w:val="22"/>
          <w:szCs w:val="22"/>
        </w:rPr>
        <w:t xml:space="preserve"> y presentarán los resultados del análisis en sesión de esta Comisión para conocimiento y aprobación de las demás personas miembros</w:t>
      </w:r>
      <w:r w:rsidR="00ED47E0" w:rsidRPr="008C01BC">
        <w:rPr>
          <w:rFonts w:asciiTheme="minorHAnsi" w:hAnsiTheme="minorHAnsi" w:cstheme="minorHAnsi"/>
          <w:sz w:val="22"/>
          <w:szCs w:val="22"/>
        </w:rPr>
        <w:t>.</w:t>
      </w:r>
      <w:r w:rsidR="00541606" w:rsidRPr="008C01BC">
        <w:rPr>
          <w:rFonts w:asciiTheme="minorHAnsi" w:hAnsiTheme="minorHAnsi" w:cstheme="minorHAnsi"/>
          <w:sz w:val="22"/>
          <w:szCs w:val="22"/>
        </w:rPr>
        <w:t xml:space="preserve"> </w:t>
      </w:r>
      <w:r w:rsidR="00541606" w:rsidRPr="008C01BC">
        <w:rPr>
          <w:rFonts w:asciiTheme="minorHAnsi" w:hAnsiTheme="minorHAnsi" w:cstheme="minorHAnsi"/>
          <w:b/>
          <w:bCs/>
          <w:sz w:val="22"/>
          <w:szCs w:val="22"/>
        </w:rPr>
        <w:t>ACUERDO FIRME</w:t>
      </w:r>
      <w:r w:rsidR="00541606" w:rsidRPr="008C01BC">
        <w:rPr>
          <w:rFonts w:asciiTheme="minorHAnsi" w:hAnsiTheme="minorHAnsi" w:cstheme="minorHAnsi"/>
          <w:sz w:val="22"/>
          <w:szCs w:val="22"/>
        </w:rPr>
        <w:t>. ------------</w:t>
      </w:r>
      <w:r w:rsidR="00742991" w:rsidRPr="008C01BC">
        <w:rPr>
          <w:rFonts w:asciiTheme="minorHAnsi" w:hAnsiTheme="minorHAnsi" w:cstheme="minorHAnsi"/>
          <w:sz w:val="22"/>
          <w:szCs w:val="22"/>
        </w:rPr>
        <w:t>----</w:t>
      </w:r>
      <w:r w:rsidR="00541606" w:rsidRPr="008C01BC">
        <w:rPr>
          <w:rFonts w:asciiTheme="minorHAnsi" w:hAnsiTheme="minorHAnsi" w:cstheme="minorHAnsi"/>
          <w:sz w:val="22"/>
          <w:szCs w:val="22"/>
        </w:rPr>
        <w:t>---------------------------------------------------------------</w:t>
      </w:r>
    </w:p>
    <w:p w14:paraId="1707F8B8" w14:textId="77777777" w:rsidR="008E645D" w:rsidRPr="008C01BC" w:rsidRDefault="008E645D" w:rsidP="008E645D">
      <w:pPr>
        <w:pStyle w:val="Default"/>
        <w:spacing w:line="460" w:lineRule="exact"/>
        <w:jc w:val="both"/>
        <w:rPr>
          <w:rFonts w:asciiTheme="minorHAnsi" w:hAnsiTheme="minorHAnsi" w:cstheme="minorHAnsi"/>
          <w:sz w:val="22"/>
          <w:szCs w:val="22"/>
        </w:rPr>
      </w:pPr>
      <w:r w:rsidRPr="008C01BC">
        <w:rPr>
          <w:rFonts w:asciiTheme="minorHAnsi" w:hAnsiTheme="minorHAnsi" w:cstheme="minorHAnsi"/>
          <w:sz w:val="22"/>
          <w:szCs w:val="22"/>
        </w:rPr>
        <w:t xml:space="preserve">Voto salvado del señor Javier Gómez: Considero que la aplicación de la norma de documentos especiales es completamente interna para el Archivo Nacional y en especial para el Archivo Histórico, y no es una norma que afecte al Sistema Nacional de Archivos. Por lo tanto, tomando en cuenta que por su naturaleza la Comisión de Descripción tiene un ámbito de aplicación sólo interno, es mi criterio que puede ser actualizada por el </w:t>
      </w:r>
      <w:r w:rsidRPr="008C01BC">
        <w:rPr>
          <w:rFonts w:asciiTheme="minorHAnsi" w:hAnsiTheme="minorHAnsi" w:cstheme="minorHAnsi"/>
          <w:sz w:val="22"/>
          <w:szCs w:val="22"/>
        </w:rPr>
        <w:lastRenderedPageBreak/>
        <w:t>Departamento Archivo Histórico y que se presente en una sesión de la CD sin necesidad de crear un grupo de trabajo, con el fin de realizar la actualización lo más pronto posible. -------------------------------------------------------</w:t>
      </w:r>
    </w:p>
    <w:p w14:paraId="6FF38740" w14:textId="625205B4" w:rsidR="00EA6450" w:rsidRPr="008C01BC" w:rsidRDefault="002D51B0" w:rsidP="0017601E">
      <w:pPr>
        <w:spacing w:after="0" w:line="460" w:lineRule="exact"/>
        <w:jc w:val="both"/>
        <w:rPr>
          <w:rStyle w:val="normaltextrun"/>
          <w:rFonts w:cs="Calibri"/>
          <w:color w:val="000000"/>
          <w:shd w:val="clear" w:color="auto" w:fill="FFFFFF"/>
          <w:lang w:val="es-ES"/>
        </w:rPr>
      </w:pPr>
      <w:r w:rsidRPr="008C01BC">
        <w:rPr>
          <w:rStyle w:val="normaltextrun"/>
          <w:rFonts w:cs="Calibri"/>
          <w:color w:val="000000"/>
          <w:shd w:val="clear" w:color="auto" w:fill="FFFFFF"/>
          <w:lang w:val="es-ES"/>
        </w:rPr>
        <w:t xml:space="preserve">Al ser las </w:t>
      </w:r>
      <w:r w:rsidR="006D72CC" w:rsidRPr="008C01BC">
        <w:rPr>
          <w:rStyle w:val="normaltextrun"/>
          <w:rFonts w:cs="Calibri"/>
          <w:color w:val="000000"/>
          <w:shd w:val="clear" w:color="auto" w:fill="FFFFFF"/>
          <w:lang w:val="es-ES"/>
        </w:rPr>
        <w:t xml:space="preserve">nueve horas </w:t>
      </w:r>
      <w:r w:rsidRPr="008C01BC">
        <w:rPr>
          <w:rStyle w:val="normaltextrun"/>
          <w:rFonts w:cs="Calibri"/>
          <w:color w:val="000000"/>
          <w:shd w:val="clear" w:color="auto" w:fill="FFFFFF"/>
          <w:lang w:val="es-ES"/>
        </w:rPr>
        <w:t xml:space="preserve">cincuenta y </w:t>
      </w:r>
      <w:r w:rsidR="004C7894" w:rsidRPr="008C01BC">
        <w:rPr>
          <w:rStyle w:val="normaltextrun"/>
          <w:rFonts w:cs="Calibri"/>
          <w:color w:val="000000"/>
          <w:shd w:val="clear" w:color="auto" w:fill="FFFFFF"/>
          <w:lang w:val="es-ES"/>
        </w:rPr>
        <w:t>seis</w:t>
      </w:r>
      <w:r w:rsidR="006D72CC" w:rsidRPr="008C01BC">
        <w:rPr>
          <w:rStyle w:val="normaltextrun"/>
          <w:rFonts w:cs="Calibri"/>
          <w:color w:val="000000"/>
          <w:shd w:val="clear" w:color="auto" w:fill="FFFFFF"/>
          <w:lang w:val="es-ES"/>
        </w:rPr>
        <w:t xml:space="preserve"> </w:t>
      </w:r>
      <w:r w:rsidRPr="008C01BC">
        <w:rPr>
          <w:rStyle w:val="normaltextrun"/>
          <w:rFonts w:cs="Calibri"/>
          <w:color w:val="000000"/>
          <w:shd w:val="clear" w:color="auto" w:fill="FFFFFF"/>
          <w:lang w:val="es-ES"/>
        </w:rPr>
        <w:t>minutos se levanta la sesión.</w:t>
      </w:r>
      <w:r w:rsidR="00E45A35" w:rsidRPr="008C01BC">
        <w:rPr>
          <w:rStyle w:val="normaltextrun"/>
          <w:rFonts w:cs="Calibri"/>
          <w:color w:val="000000"/>
          <w:shd w:val="clear" w:color="auto" w:fill="FFFFFF"/>
          <w:lang w:val="es-ES"/>
        </w:rPr>
        <w:t xml:space="preserve"> ----------------------------------------------------</w:t>
      </w:r>
    </w:p>
    <w:p w14:paraId="22E9CC17" w14:textId="77777777" w:rsidR="00C81BA7" w:rsidRPr="008C01BC" w:rsidRDefault="00C81BA7" w:rsidP="0017601E">
      <w:pPr>
        <w:spacing w:after="0" w:line="460" w:lineRule="exact"/>
        <w:jc w:val="both"/>
        <w:rPr>
          <w:rFonts w:asciiTheme="minorHAnsi" w:hAnsiTheme="minorHAnsi" w:cstheme="minorHAnsi"/>
        </w:rPr>
      </w:pPr>
    </w:p>
    <w:tbl>
      <w:tblPr>
        <w:tblStyle w:val="Tablaconcuadrcula"/>
        <w:tblpPr w:leftFromText="141" w:rightFromText="141" w:vertAnchor="text" w:horzAnchor="margin" w:tblpY="2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C81BA7" w:rsidRPr="008C01BC" w14:paraId="05CAEC17" w14:textId="77777777" w:rsidTr="00C81BA7">
        <w:tc>
          <w:tcPr>
            <w:tcW w:w="4890" w:type="dxa"/>
          </w:tcPr>
          <w:p w14:paraId="48CF1AC1" w14:textId="2A3FE396" w:rsidR="00C81BA7" w:rsidRPr="008C01BC" w:rsidRDefault="00C81BA7" w:rsidP="00C81BA7">
            <w:pPr>
              <w:spacing w:after="0" w:line="460" w:lineRule="exact"/>
              <w:jc w:val="center"/>
              <w:rPr>
                <w:rFonts w:asciiTheme="minorHAnsi" w:hAnsiTheme="minorHAnsi" w:cstheme="minorHAnsi"/>
                <w:b/>
              </w:rPr>
            </w:pPr>
            <w:r w:rsidRPr="008C01BC">
              <w:rPr>
                <w:rFonts w:asciiTheme="minorHAnsi" w:hAnsiTheme="minorHAnsi" w:cstheme="minorHAnsi"/>
                <w:b/>
              </w:rPr>
              <w:t>______________________________</w:t>
            </w:r>
          </w:p>
          <w:p w14:paraId="2901B72A" w14:textId="54CFF3F7" w:rsidR="00C81BA7" w:rsidRPr="008C01BC" w:rsidRDefault="00C81BA7" w:rsidP="00C81BA7">
            <w:pPr>
              <w:spacing w:after="0" w:line="460" w:lineRule="exact"/>
              <w:jc w:val="center"/>
              <w:rPr>
                <w:rFonts w:asciiTheme="minorHAnsi" w:hAnsiTheme="minorHAnsi" w:cstheme="minorHAnsi"/>
                <w:b/>
              </w:rPr>
            </w:pPr>
            <w:r w:rsidRPr="008C01BC">
              <w:rPr>
                <w:rFonts w:asciiTheme="minorHAnsi" w:hAnsiTheme="minorHAnsi" w:cstheme="minorHAnsi"/>
                <w:b/>
              </w:rPr>
              <w:t>Javier Gómez Jiménez</w:t>
            </w:r>
          </w:p>
          <w:p w14:paraId="7581D46A" w14:textId="77777777" w:rsidR="00C81BA7" w:rsidRPr="008C01BC" w:rsidRDefault="00C81BA7" w:rsidP="00C81BA7">
            <w:pPr>
              <w:spacing w:after="0" w:line="460" w:lineRule="exact"/>
              <w:jc w:val="center"/>
              <w:rPr>
                <w:rFonts w:asciiTheme="minorHAnsi" w:hAnsiTheme="minorHAnsi" w:cstheme="minorHAnsi"/>
              </w:rPr>
            </w:pPr>
            <w:r w:rsidRPr="008C01BC">
              <w:rPr>
                <w:rFonts w:asciiTheme="minorHAnsi" w:hAnsiTheme="minorHAnsi" w:cstheme="minorHAnsi"/>
              </w:rPr>
              <w:t>Presidente</w:t>
            </w:r>
          </w:p>
          <w:p w14:paraId="41DC7F94" w14:textId="37BAA934" w:rsidR="004E4BF6" w:rsidRPr="008C01BC" w:rsidRDefault="0038074A" w:rsidP="00C81BA7">
            <w:pPr>
              <w:spacing w:after="0" w:line="460" w:lineRule="exact"/>
              <w:jc w:val="center"/>
              <w:rPr>
                <w:rFonts w:asciiTheme="minorHAnsi" w:hAnsiTheme="minorHAnsi" w:cstheme="minorHAnsi"/>
              </w:rPr>
            </w:pPr>
            <w:r w:rsidRPr="008C01BC">
              <w:rPr>
                <w:rFonts w:asciiTheme="minorHAnsi" w:hAnsiTheme="minorHAnsi" w:cstheme="minorHAnsi"/>
              </w:rPr>
              <w:t xml:space="preserve">Salva el </w:t>
            </w:r>
            <w:r w:rsidR="004E4BF6" w:rsidRPr="008C01BC">
              <w:rPr>
                <w:rFonts w:asciiTheme="minorHAnsi" w:hAnsiTheme="minorHAnsi" w:cstheme="minorHAnsi"/>
              </w:rPr>
              <w:t>voto acuerdo 8</w:t>
            </w:r>
          </w:p>
        </w:tc>
        <w:tc>
          <w:tcPr>
            <w:tcW w:w="4891" w:type="dxa"/>
          </w:tcPr>
          <w:p w14:paraId="5BAACE0A" w14:textId="77777777" w:rsidR="00C81BA7" w:rsidRPr="008C01BC" w:rsidRDefault="00C81BA7" w:rsidP="00C81BA7">
            <w:pPr>
              <w:spacing w:after="0" w:line="460" w:lineRule="exact"/>
              <w:jc w:val="center"/>
              <w:rPr>
                <w:rFonts w:asciiTheme="minorHAnsi" w:hAnsiTheme="minorHAnsi" w:cstheme="minorHAnsi"/>
                <w:b/>
              </w:rPr>
            </w:pPr>
            <w:r w:rsidRPr="008C01BC">
              <w:rPr>
                <w:rFonts w:asciiTheme="minorHAnsi" w:hAnsiTheme="minorHAnsi" w:cstheme="minorHAnsi"/>
                <w:b/>
              </w:rPr>
              <w:t>______________________________</w:t>
            </w:r>
          </w:p>
          <w:p w14:paraId="431728E2" w14:textId="61B74C4E" w:rsidR="00C81BA7" w:rsidRPr="008C01BC" w:rsidRDefault="00C81BA7" w:rsidP="00C81BA7">
            <w:pPr>
              <w:spacing w:after="0" w:line="460" w:lineRule="exact"/>
              <w:jc w:val="center"/>
              <w:rPr>
                <w:rFonts w:asciiTheme="minorHAnsi" w:hAnsiTheme="minorHAnsi" w:cstheme="minorHAnsi"/>
                <w:b/>
              </w:rPr>
            </w:pPr>
            <w:r w:rsidRPr="008C01BC">
              <w:rPr>
                <w:rFonts w:asciiTheme="minorHAnsi" w:hAnsiTheme="minorHAnsi" w:cstheme="minorHAnsi"/>
                <w:b/>
              </w:rPr>
              <w:t>Rosibel Barboza Quirós</w:t>
            </w:r>
          </w:p>
          <w:p w14:paraId="6A8830F4" w14:textId="77777777" w:rsidR="00C81BA7" w:rsidRPr="008C01BC" w:rsidRDefault="00C81BA7" w:rsidP="00C81BA7">
            <w:pPr>
              <w:spacing w:after="0" w:line="460" w:lineRule="exact"/>
              <w:jc w:val="center"/>
              <w:rPr>
                <w:rFonts w:asciiTheme="minorHAnsi" w:hAnsiTheme="minorHAnsi" w:cstheme="minorHAnsi"/>
              </w:rPr>
            </w:pPr>
            <w:r w:rsidRPr="008C01BC">
              <w:rPr>
                <w:rFonts w:asciiTheme="minorHAnsi" w:hAnsiTheme="minorHAnsi" w:cstheme="minorHAnsi"/>
              </w:rPr>
              <w:t>Secretaria</w:t>
            </w:r>
          </w:p>
        </w:tc>
      </w:tr>
    </w:tbl>
    <w:p w14:paraId="0525E7BF" w14:textId="368AAEE3" w:rsidR="00E45A35" w:rsidRPr="008C01BC" w:rsidRDefault="00C81BA7" w:rsidP="00C719F0">
      <w:pPr>
        <w:spacing w:after="0" w:line="460" w:lineRule="exact"/>
        <w:jc w:val="center"/>
        <w:rPr>
          <w:rFonts w:asciiTheme="minorHAnsi" w:hAnsiTheme="minorHAnsi" w:cstheme="minorHAnsi"/>
        </w:rPr>
      </w:pPr>
      <w:r w:rsidRPr="008C01BC">
        <w:rPr>
          <w:rFonts w:asciiTheme="minorHAnsi" w:hAnsiTheme="minorHAnsi" w:cstheme="minorHAnsi"/>
        </w:rPr>
        <w:t>--------------------------------------------------------------------------------------------------------------------------------------------------------------------------------------------------------------------------------------------------------------------------------------------------</w:t>
      </w:r>
    </w:p>
    <w:p w14:paraId="19BAAB99" w14:textId="77777777" w:rsidR="00C81BA7" w:rsidRPr="008C01BC" w:rsidRDefault="00C81BA7" w:rsidP="00C81BA7">
      <w:pPr>
        <w:spacing w:after="0" w:line="460" w:lineRule="exact"/>
        <w:jc w:val="center"/>
        <w:rPr>
          <w:rFonts w:asciiTheme="minorHAnsi" w:hAnsiTheme="minorHAnsi" w:cstheme="minorHAnsi"/>
        </w:rPr>
      </w:pPr>
      <w:r w:rsidRPr="008C01BC">
        <w:rPr>
          <w:rFonts w:asciiTheme="minorHAnsi" w:hAnsiTheme="minorHAnsi" w:cstheme="minorHAnsi"/>
        </w:rPr>
        <w:t>--------------------------------------------------------------------------------------------------------------------------------------------------------------------------------------------------------------------------------------------------------------------------------------------------</w:t>
      </w:r>
    </w:p>
    <w:p w14:paraId="67E0BBE4" w14:textId="77777777" w:rsidR="00C81BA7" w:rsidRPr="008C01BC" w:rsidRDefault="00C81BA7" w:rsidP="00C81BA7">
      <w:pPr>
        <w:spacing w:after="0" w:line="460" w:lineRule="exact"/>
        <w:jc w:val="center"/>
        <w:rPr>
          <w:rFonts w:asciiTheme="minorHAnsi" w:hAnsiTheme="minorHAnsi" w:cstheme="minorHAnsi"/>
        </w:rPr>
      </w:pPr>
      <w:r w:rsidRPr="008C01BC">
        <w:rPr>
          <w:rFonts w:asciiTheme="minorHAnsi" w:hAnsiTheme="minorHAnsi" w:cstheme="minorHAnsi"/>
        </w:rPr>
        <w:t>--------------------------------------------------------------------------------------------------------------------------------------------------------------------------------------------------------------------------------------------------------------------------------------------------</w:t>
      </w:r>
    </w:p>
    <w:p w14:paraId="3B79C946" w14:textId="77777777" w:rsidR="00C81BA7" w:rsidRPr="008C01BC" w:rsidRDefault="00C81BA7" w:rsidP="00C81BA7">
      <w:pPr>
        <w:spacing w:after="0" w:line="460" w:lineRule="exact"/>
        <w:jc w:val="center"/>
        <w:rPr>
          <w:rFonts w:asciiTheme="minorHAnsi" w:hAnsiTheme="minorHAnsi" w:cstheme="minorHAnsi"/>
        </w:rPr>
      </w:pPr>
      <w:r w:rsidRPr="008C01BC">
        <w:rPr>
          <w:rFonts w:asciiTheme="minorHAnsi" w:hAnsiTheme="minorHAnsi" w:cstheme="minorHAnsi"/>
        </w:rPr>
        <w:t>--------------------------------------------------------------------------------------------------------------------------------------------------------------------------------------------------------------------------------------------------------------------------------------------------</w:t>
      </w:r>
    </w:p>
    <w:p w14:paraId="658E2261" w14:textId="77777777" w:rsidR="00D13E0B" w:rsidRPr="008C01BC" w:rsidRDefault="00C81BA7" w:rsidP="00D13E0B">
      <w:pPr>
        <w:spacing w:after="0" w:line="460" w:lineRule="exact"/>
        <w:jc w:val="center"/>
        <w:rPr>
          <w:rFonts w:asciiTheme="minorHAnsi" w:hAnsiTheme="minorHAnsi" w:cstheme="minorHAnsi"/>
        </w:rPr>
      </w:pPr>
      <w:r w:rsidRPr="008C01BC">
        <w:rPr>
          <w:rFonts w:asciiTheme="minorHAnsi" w:hAnsiTheme="minorHAnsi" w:cstheme="minorHAnsi"/>
        </w:rPr>
        <w:t>--------------------------------------------------------------------------------------------------------------------------------------------------------------------------------------------------------------------------------------------------------------------------------------------------</w:t>
      </w:r>
      <w:r w:rsidR="00D13E0B" w:rsidRPr="008C01BC">
        <w:rPr>
          <w:rFonts w:asciiTheme="minorHAnsi" w:hAnsiTheme="minorHAnsi" w:cstheme="minorHAnsi"/>
        </w:rPr>
        <w:t>--------------------------------------------------------------------------------------------------------------------------------------------------------------------------------------------------------------------------------------------------------------------------------------------------</w:t>
      </w:r>
    </w:p>
    <w:p w14:paraId="18C9D788" w14:textId="77777777" w:rsidR="00D13E0B" w:rsidRPr="008C01BC" w:rsidRDefault="00D13E0B" w:rsidP="00D13E0B">
      <w:pPr>
        <w:spacing w:after="0" w:line="460" w:lineRule="exact"/>
        <w:jc w:val="center"/>
        <w:rPr>
          <w:rFonts w:asciiTheme="minorHAnsi" w:hAnsiTheme="minorHAnsi" w:cstheme="minorHAnsi"/>
        </w:rPr>
      </w:pPr>
      <w:r w:rsidRPr="008C01BC">
        <w:rPr>
          <w:rFonts w:asciiTheme="minorHAnsi" w:hAnsiTheme="minorHAnsi" w:cstheme="minorHAnsi"/>
        </w:rPr>
        <w:t>--------------------------------------------------------------------------------------------------------------------------------------------------------------------------------------------------------------------------------------------------------------------------------------------------</w:t>
      </w:r>
    </w:p>
    <w:p w14:paraId="62734DE6" w14:textId="77777777" w:rsidR="00D13E0B" w:rsidRPr="008C01BC" w:rsidRDefault="00D13E0B" w:rsidP="00D13E0B">
      <w:pPr>
        <w:spacing w:after="0" w:line="460" w:lineRule="exact"/>
        <w:jc w:val="center"/>
        <w:rPr>
          <w:rFonts w:asciiTheme="minorHAnsi" w:hAnsiTheme="minorHAnsi" w:cstheme="minorHAnsi"/>
        </w:rPr>
      </w:pPr>
      <w:r w:rsidRPr="008C01BC">
        <w:rPr>
          <w:rFonts w:asciiTheme="minorHAnsi" w:hAnsiTheme="minorHAnsi" w:cstheme="minorHAnsi"/>
        </w:rPr>
        <w:t>--------------------------------------------------------------------------------------------------------------------------------------------------------------------------------------------------------------------------------------------------------------------------------------------------</w:t>
      </w:r>
    </w:p>
    <w:p w14:paraId="7C806CA2" w14:textId="77777777" w:rsidR="00D13E0B" w:rsidRPr="008C01BC" w:rsidRDefault="00D13E0B" w:rsidP="00D13E0B">
      <w:pPr>
        <w:spacing w:after="0" w:line="460" w:lineRule="exact"/>
        <w:jc w:val="center"/>
        <w:rPr>
          <w:rFonts w:asciiTheme="minorHAnsi" w:hAnsiTheme="minorHAnsi" w:cstheme="minorHAnsi"/>
        </w:rPr>
      </w:pPr>
      <w:r w:rsidRPr="008C01BC">
        <w:rPr>
          <w:rFonts w:asciiTheme="minorHAnsi" w:hAnsiTheme="minorHAnsi" w:cstheme="minorHAnsi"/>
        </w:rPr>
        <w:t>--------------------------------------------------------------------------------------------------------------------------------------------------------------------------------------------------------------------------------------------------------------------------------------------------</w:t>
      </w:r>
    </w:p>
    <w:p w14:paraId="71F419EF" w14:textId="77777777" w:rsidR="00D13E0B" w:rsidRPr="008C01BC" w:rsidRDefault="00D13E0B" w:rsidP="00D13E0B">
      <w:pPr>
        <w:spacing w:after="0" w:line="460" w:lineRule="exact"/>
        <w:jc w:val="center"/>
        <w:rPr>
          <w:rFonts w:asciiTheme="minorHAnsi" w:hAnsiTheme="minorHAnsi" w:cstheme="minorHAnsi"/>
        </w:rPr>
      </w:pPr>
      <w:r w:rsidRPr="008C01BC">
        <w:rPr>
          <w:rFonts w:asciiTheme="minorHAnsi" w:hAnsiTheme="minorHAnsi" w:cstheme="minorHAnsi"/>
        </w:rPr>
        <w:t>--------------------------------------------------------------------------------------------------------------------------------------------------------------------------------------------------------------------------------------------------------------------------------------------------</w:t>
      </w:r>
    </w:p>
    <w:p w14:paraId="3C93D159" w14:textId="77777777" w:rsidR="00D13E0B" w:rsidRPr="008C01BC" w:rsidRDefault="00D13E0B" w:rsidP="00D13E0B">
      <w:pPr>
        <w:spacing w:after="0" w:line="460" w:lineRule="exact"/>
        <w:jc w:val="center"/>
        <w:rPr>
          <w:rFonts w:asciiTheme="minorHAnsi" w:hAnsiTheme="minorHAnsi" w:cstheme="minorHAnsi"/>
        </w:rPr>
      </w:pPr>
      <w:r w:rsidRPr="008C01BC">
        <w:rPr>
          <w:rFonts w:asciiTheme="minorHAnsi" w:hAnsiTheme="minorHAnsi" w:cstheme="minorHAnsi"/>
        </w:rPr>
        <w:t>--------------------------------------------------------------------------------------------------------------------------------------------------------------------------------------------------------------------------------------------------------------------------------------------------</w:t>
      </w:r>
    </w:p>
    <w:p w14:paraId="5B1AB118" w14:textId="77777777" w:rsidR="00D13E0B" w:rsidRPr="008C01BC" w:rsidRDefault="00D13E0B" w:rsidP="00D13E0B">
      <w:pPr>
        <w:spacing w:after="0" w:line="460" w:lineRule="exact"/>
        <w:jc w:val="center"/>
        <w:rPr>
          <w:rFonts w:asciiTheme="minorHAnsi" w:hAnsiTheme="minorHAnsi" w:cstheme="minorHAnsi"/>
        </w:rPr>
      </w:pPr>
      <w:r w:rsidRPr="008C01BC">
        <w:rPr>
          <w:rFonts w:asciiTheme="minorHAnsi" w:hAnsiTheme="minorHAnsi" w:cstheme="minorHAnsi"/>
        </w:rPr>
        <w:t>--------------------------------------------------------------------------------------------------------------------------------------------------------------------------------------------------------------------------------------------------------------------------------------------------</w:t>
      </w:r>
    </w:p>
    <w:p w14:paraId="0118B3EF" w14:textId="77777777" w:rsidR="008236F6" w:rsidRPr="008C01BC" w:rsidRDefault="008236F6" w:rsidP="008236F6">
      <w:pPr>
        <w:spacing w:after="0" w:line="460" w:lineRule="exact"/>
        <w:jc w:val="center"/>
        <w:rPr>
          <w:rFonts w:asciiTheme="minorHAnsi" w:hAnsiTheme="minorHAnsi" w:cstheme="minorHAnsi"/>
        </w:rPr>
      </w:pPr>
      <w:r w:rsidRPr="008C01BC">
        <w:rPr>
          <w:rFonts w:asciiTheme="minorHAnsi" w:hAnsiTheme="minorHAnsi" w:cstheme="minorHAnsi"/>
        </w:rPr>
        <w:t>--------------------------------------------------------------------------------------------------------------------------------------------------------------------------------------------------------------------------------------------------------------------------------------------------</w:t>
      </w:r>
    </w:p>
    <w:p w14:paraId="2BBB8336" w14:textId="77777777" w:rsidR="008236F6" w:rsidRDefault="008236F6" w:rsidP="008236F6">
      <w:pPr>
        <w:spacing w:after="0" w:line="460" w:lineRule="exact"/>
        <w:jc w:val="center"/>
        <w:rPr>
          <w:rFonts w:asciiTheme="minorHAnsi" w:hAnsiTheme="minorHAnsi" w:cstheme="minorHAnsi"/>
        </w:rPr>
      </w:pPr>
      <w:r w:rsidRPr="008C01BC">
        <w:rPr>
          <w:rFonts w:asciiTheme="minorHAnsi" w:hAnsiTheme="minorHAnsi" w:cstheme="minorHAnsi"/>
        </w:rPr>
        <w:t>--------------------------------------------------------------------------------------------------------------------------------------------------------------------------------------------------------------------------------------------------------------------------------------------------</w:t>
      </w:r>
    </w:p>
    <w:sectPr w:rsidR="008236F6" w:rsidSect="00292DAB">
      <w:footerReference w:type="default" r:id="rId8"/>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2FEE" w14:textId="77777777" w:rsidR="00204939" w:rsidRDefault="00204939">
      <w:pPr>
        <w:spacing w:after="0" w:line="240" w:lineRule="auto"/>
      </w:pPr>
      <w:r>
        <w:separator/>
      </w:r>
    </w:p>
  </w:endnote>
  <w:endnote w:type="continuationSeparator" w:id="0">
    <w:p w14:paraId="62CD516F" w14:textId="77777777" w:rsidR="00204939" w:rsidRDefault="00204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A64E" w14:textId="77777777" w:rsidR="00CD1213" w:rsidRPr="00F2453C" w:rsidRDefault="00CD1213" w:rsidP="00EA12A2">
    <w:pPr>
      <w:pStyle w:val="Encabezado"/>
    </w:pPr>
  </w:p>
  <w:p w14:paraId="342DFD6A" w14:textId="77777777" w:rsidR="00CD1213" w:rsidRDefault="00CD1213" w:rsidP="00EA12A2"/>
  <w:p w14:paraId="635FA7BE" w14:textId="77777777" w:rsidR="00CD1213" w:rsidRDefault="00CD1213" w:rsidP="00EA12A2">
    <w:pPr>
      <w:pStyle w:val="Piedepgina"/>
    </w:pPr>
  </w:p>
  <w:p w14:paraId="67B314DD" w14:textId="77777777" w:rsidR="00CD1213" w:rsidRDefault="00CD1213" w:rsidP="00EA12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6058" w14:textId="77777777" w:rsidR="00204939" w:rsidRDefault="00204939">
      <w:pPr>
        <w:spacing w:after="0" w:line="240" w:lineRule="auto"/>
      </w:pPr>
      <w:r>
        <w:separator/>
      </w:r>
    </w:p>
  </w:footnote>
  <w:footnote w:type="continuationSeparator" w:id="0">
    <w:p w14:paraId="257CB5FB" w14:textId="77777777" w:rsidR="00204939" w:rsidRDefault="00204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2649"/>
    <w:multiLevelType w:val="multilevel"/>
    <w:tmpl w:val="4DD4414E"/>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BF40FD"/>
    <w:multiLevelType w:val="hybridMultilevel"/>
    <w:tmpl w:val="C41AD53E"/>
    <w:lvl w:ilvl="0" w:tplc="4A949F8A">
      <w:start w:val="1"/>
      <w:numFmt w:val="decimal"/>
      <w:lvlText w:val="%1."/>
      <w:lvlJc w:val="left"/>
      <w:pPr>
        <w:ind w:left="836" w:hanging="360"/>
      </w:pPr>
      <w:rPr>
        <w:rFonts w:ascii="Calibri" w:eastAsia="Calibri" w:hAnsi="Calibri" w:cs="Calibri" w:hint="default"/>
        <w:w w:val="100"/>
        <w:sz w:val="22"/>
        <w:szCs w:val="22"/>
        <w:lang w:val="es-ES" w:eastAsia="en-US" w:bidi="ar-SA"/>
      </w:rPr>
    </w:lvl>
    <w:lvl w:ilvl="1" w:tplc="2006E630">
      <w:numFmt w:val="bullet"/>
      <w:lvlText w:val="•"/>
      <w:lvlJc w:val="left"/>
      <w:pPr>
        <w:ind w:left="1720" w:hanging="360"/>
      </w:pPr>
      <w:rPr>
        <w:rFonts w:hint="default"/>
        <w:lang w:val="es-ES" w:eastAsia="en-US" w:bidi="ar-SA"/>
      </w:rPr>
    </w:lvl>
    <w:lvl w:ilvl="2" w:tplc="8020B228">
      <w:numFmt w:val="bullet"/>
      <w:lvlText w:val="•"/>
      <w:lvlJc w:val="left"/>
      <w:pPr>
        <w:ind w:left="2600" w:hanging="360"/>
      </w:pPr>
      <w:rPr>
        <w:rFonts w:hint="default"/>
        <w:lang w:val="es-ES" w:eastAsia="en-US" w:bidi="ar-SA"/>
      </w:rPr>
    </w:lvl>
    <w:lvl w:ilvl="3" w:tplc="58D2C68C">
      <w:numFmt w:val="bullet"/>
      <w:lvlText w:val="•"/>
      <w:lvlJc w:val="left"/>
      <w:pPr>
        <w:ind w:left="3480" w:hanging="360"/>
      </w:pPr>
      <w:rPr>
        <w:rFonts w:hint="default"/>
        <w:lang w:val="es-ES" w:eastAsia="en-US" w:bidi="ar-SA"/>
      </w:rPr>
    </w:lvl>
    <w:lvl w:ilvl="4" w:tplc="67AA4390">
      <w:numFmt w:val="bullet"/>
      <w:lvlText w:val="•"/>
      <w:lvlJc w:val="left"/>
      <w:pPr>
        <w:ind w:left="4360" w:hanging="360"/>
      </w:pPr>
      <w:rPr>
        <w:rFonts w:hint="default"/>
        <w:lang w:val="es-ES" w:eastAsia="en-US" w:bidi="ar-SA"/>
      </w:rPr>
    </w:lvl>
    <w:lvl w:ilvl="5" w:tplc="6B0AE30E">
      <w:numFmt w:val="bullet"/>
      <w:lvlText w:val="•"/>
      <w:lvlJc w:val="left"/>
      <w:pPr>
        <w:ind w:left="5240" w:hanging="360"/>
      </w:pPr>
      <w:rPr>
        <w:rFonts w:hint="default"/>
        <w:lang w:val="es-ES" w:eastAsia="en-US" w:bidi="ar-SA"/>
      </w:rPr>
    </w:lvl>
    <w:lvl w:ilvl="6" w:tplc="21F2AC60">
      <w:numFmt w:val="bullet"/>
      <w:lvlText w:val="•"/>
      <w:lvlJc w:val="left"/>
      <w:pPr>
        <w:ind w:left="6120" w:hanging="360"/>
      </w:pPr>
      <w:rPr>
        <w:rFonts w:hint="default"/>
        <w:lang w:val="es-ES" w:eastAsia="en-US" w:bidi="ar-SA"/>
      </w:rPr>
    </w:lvl>
    <w:lvl w:ilvl="7" w:tplc="85F0A676">
      <w:numFmt w:val="bullet"/>
      <w:lvlText w:val="•"/>
      <w:lvlJc w:val="left"/>
      <w:pPr>
        <w:ind w:left="7000" w:hanging="360"/>
      </w:pPr>
      <w:rPr>
        <w:rFonts w:hint="default"/>
        <w:lang w:val="es-ES" w:eastAsia="en-US" w:bidi="ar-SA"/>
      </w:rPr>
    </w:lvl>
    <w:lvl w:ilvl="8" w:tplc="8C8EBBDA">
      <w:numFmt w:val="bullet"/>
      <w:lvlText w:val="•"/>
      <w:lvlJc w:val="left"/>
      <w:pPr>
        <w:ind w:left="7880" w:hanging="360"/>
      </w:pPr>
      <w:rPr>
        <w:rFonts w:hint="default"/>
        <w:lang w:val="es-ES" w:eastAsia="en-US" w:bidi="ar-SA"/>
      </w:rPr>
    </w:lvl>
  </w:abstractNum>
  <w:abstractNum w:abstractNumId="2" w15:restartNumberingAfterBreak="0">
    <w:nsid w:val="4A22390C"/>
    <w:multiLevelType w:val="multilevel"/>
    <w:tmpl w:val="924E4118"/>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15:restartNumberingAfterBreak="0">
    <w:nsid w:val="587D6D2E"/>
    <w:multiLevelType w:val="multilevel"/>
    <w:tmpl w:val="B2B207E2"/>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69C454E2"/>
    <w:multiLevelType w:val="multilevel"/>
    <w:tmpl w:val="69C454E2"/>
    <w:lvl w:ilvl="0">
      <w:start w:val="7"/>
      <w:numFmt w:val="decimal"/>
      <w:lvlText w:val="%1."/>
      <w:lvlJc w:val="left"/>
      <w:pPr>
        <w:tabs>
          <w:tab w:val="left" w:pos="360"/>
        </w:tabs>
        <w:ind w:left="360" w:hanging="360"/>
      </w:pPr>
      <w:rPr>
        <w:rFonts w:hint="default"/>
        <w:color w:val="auto"/>
      </w:rPr>
    </w:lvl>
    <w:lvl w:ilvl="1">
      <w:start w:val="1"/>
      <w:numFmt w:val="decimal"/>
      <w:isLgl/>
      <w:lvlText w:val="%1.%2."/>
      <w:lvlJc w:val="left"/>
      <w:pPr>
        <w:tabs>
          <w:tab w:val="left" w:pos="704"/>
        </w:tabs>
        <w:ind w:left="704" w:hanging="420"/>
      </w:pPr>
      <w:rPr>
        <w:rFonts w:hint="default"/>
        <w:b/>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5"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16cid:durableId="101341095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448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190254">
    <w:abstractNumId w:val="2"/>
  </w:num>
  <w:num w:numId="4" w16cid:durableId="1248073488">
    <w:abstractNumId w:val="4"/>
  </w:num>
  <w:num w:numId="5" w16cid:durableId="1913004136">
    <w:abstractNumId w:val="5"/>
  </w:num>
  <w:num w:numId="6" w16cid:durableId="906571588">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1418787">
    <w:abstractNumId w:val="0"/>
  </w:num>
  <w:num w:numId="8" w16cid:durableId="92215122">
    <w:abstractNumId w:val="1"/>
  </w:num>
  <w:num w:numId="9" w16cid:durableId="164882554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D3"/>
    <w:rsid w:val="0000044B"/>
    <w:rsid w:val="00000508"/>
    <w:rsid w:val="00000B83"/>
    <w:rsid w:val="00002FC7"/>
    <w:rsid w:val="00003790"/>
    <w:rsid w:val="0000408E"/>
    <w:rsid w:val="000044AA"/>
    <w:rsid w:val="00004F97"/>
    <w:rsid w:val="00005158"/>
    <w:rsid w:val="000051F7"/>
    <w:rsid w:val="00005453"/>
    <w:rsid w:val="00006B3D"/>
    <w:rsid w:val="00006CEA"/>
    <w:rsid w:val="0001052C"/>
    <w:rsid w:val="00010AB6"/>
    <w:rsid w:val="00010D5D"/>
    <w:rsid w:val="00011640"/>
    <w:rsid w:val="00011BC7"/>
    <w:rsid w:val="000127D7"/>
    <w:rsid w:val="000132C9"/>
    <w:rsid w:val="00013612"/>
    <w:rsid w:val="00013DEE"/>
    <w:rsid w:val="00015418"/>
    <w:rsid w:val="000158C6"/>
    <w:rsid w:val="00015B6B"/>
    <w:rsid w:val="000160F9"/>
    <w:rsid w:val="00016335"/>
    <w:rsid w:val="000166B8"/>
    <w:rsid w:val="000166CF"/>
    <w:rsid w:val="00016768"/>
    <w:rsid w:val="00016A33"/>
    <w:rsid w:val="000178ED"/>
    <w:rsid w:val="00017B1A"/>
    <w:rsid w:val="00020AEE"/>
    <w:rsid w:val="00020DDC"/>
    <w:rsid w:val="00021C32"/>
    <w:rsid w:val="0002264C"/>
    <w:rsid w:val="00023312"/>
    <w:rsid w:val="00023C27"/>
    <w:rsid w:val="000246CD"/>
    <w:rsid w:val="00024883"/>
    <w:rsid w:val="00024F9B"/>
    <w:rsid w:val="00025458"/>
    <w:rsid w:val="000259AC"/>
    <w:rsid w:val="00026351"/>
    <w:rsid w:val="000265C0"/>
    <w:rsid w:val="00026CCA"/>
    <w:rsid w:val="00026FF1"/>
    <w:rsid w:val="00027590"/>
    <w:rsid w:val="00027D3A"/>
    <w:rsid w:val="00030242"/>
    <w:rsid w:val="000307DD"/>
    <w:rsid w:val="00030C28"/>
    <w:rsid w:val="00030CB7"/>
    <w:rsid w:val="00030CE7"/>
    <w:rsid w:val="00031176"/>
    <w:rsid w:val="000312B4"/>
    <w:rsid w:val="0003209B"/>
    <w:rsid w:val="000335A7"/>
    <w:rsid w:val="00033E51"/>
    <w:rsid w:val="00033F86"/>
    <w:rsid w:val="00035B26"/>
    <w:rsid w:val="00036096"/>
    <w:rsid w:val="0003668C"/>
    <w:rsid w:val="00037147"/>
    <w:rsid w:val="0004064C"/>
    <w:rsid w:val="000411E8"/>
    <w:rsid w:val="00041C04"/>
    <w:rsid w:val="00041CE3"/>
    <w:rsid w:val="00041F1A"/>
    <w:rsid w:val="000422D3"/>
    <w:rsid w:val="000434DD"/>
    <w:rsid w:val="0004354F"/>
    <w:rsid w:val="0004466E"/>
    <w:rsid w:val="00044711"/>
    <w:rsid w:val="00044C32"/>
    <w:rsid w:val="00044E97"/>
    <w:rsid w:val="00045811"/>
    <w:rsid w:val="00045834"/>
    <w:rsid w:val="00045A32"/>
    <w:rsid w:val="00046721"/>
    <w:rsid w:val="00047104"/>
    <w:rsid w:val="00047A91"/>
    <w:rsid w:val="00047D53"/>
    <w:rsid w:val="000502CA"/>
    <w:rsid w:val="00050470"/>
    <w:rsid w:val="00050760"/>
    <w:rsid w:val="00050BB5"/>
    <w:rsid w:val="000523D2"/>
    <w:rsid w:val="00052BB5"/>
    <w:rsid w:val="0005551B"/>
    <w:rsid w:val="00055A76"/>
    <w:rsid w:val="00055E6F"/>
    <w:rsid w:val="000564B0"/>
    <w:rsid w:val="0005661B"/>
    <w:rsid w:val="00056690"/>
    <w:rsid w:val="00056BC2"/>
    <w:rsid w:val="00056FF7"/>
    <w:rsid w:val="00057197"/>
    <w:rsid w:val="0006075D"/>
    <w:rsid w:val="00060DE7"/>
    <w:rsid w:val="000615B1"/>
    <w:rsid w:val="000627C6"/>
    <w:rsid w:val="000639BC"/>
    <w:rsid w:val="000640BA"/>
    <w:rsid w:val="00064476"/>
    <w:rsid w:val="00064D17"/>
    <w:rsid w:val="00065B05"/>
    <w:rsid w:val="00065C39"/>
    <w:rsid w:val="00065F55"/>
    <w:rsid w:val="00066D3A"/>
    <w:rsid w:val="00067921"/>
    <w:rsid w:val="00067CA8"/>
    <w:rsid w:val="000706DA"/>
    <w:rsid w:val="000708F4"/>
    <w:rsid w:val="0007370A"/>
    <w:rsid w:val="00073835"/>
    <w:rsid w:val="00073C6A"/>
    <w:rsid w:val="00074073"/>
    <w:rsid w:val="00074540"/>
    <w:rsid w:val="00075A7A"/>
    <w:rsid w:val="00075A93"/>
    <w:rsid w:val="00076272"/>
    <w:rsid w:val="00077E04"/>
    <w:rsid w:val="000806BA"/>
    <w:rsid w:val="00080AB4"/>
    <w:rsid w:val="00080D05"/>
    <w:rsid w:val="00080D7B"/>
    <w:rsid w:val="00082495"/>
    <w:rsid w:val="0008290C"/>
    <w:rsid w:val="000845ED"/>
    <w:rsid w:val="00084BD0"/>
    <w:rsid w:val="00085C72"/>
    <w:rsid w:val="0008610C"/>
    <w:rsid w:val="00086409"/>
    <w:rsid w:val="00086A07"/>
    <w:rsid w:val="00087BCB"/>
    <w:rsid w:val="00087D7F"/>
    <w:rsid w:val="000907D3"/>
    <w:rsid w:val="000908E6"/>
    <w:rsid w:val="000920F5"/>
    <w:rsid w:val="000926A5"/>
    <w:rsid w:val="00092A2F"/>
    <w:rsid w:val="0009309B"/>
    <w:rsid w:val="00093313"/>
    <w:rsid w:val="00093E1A"/>
    <w:rsid w:val="0009415C"/>
    <w:rsid w:val="00094B90"/>
    <w:rsid w:val="00094CCE"/>
    <w:rsid w:val="00094F00"/>
    <w:rsid w:val="00095A82"/>
    <w:rsid w:val="00095CC0"/>
    <w:rsid w:val="00095DAF"/>
    <w:rsid w:val="00095EBF"/>
    <w:rsid w:val="00097035"/>
    <w:rsid w:val="000977BF"/>
    <w:rsid w:val="000978C7"/>
    <w:rsid w:val="00097AC0"/>
    <w:rsid w:val="00097C08"/>
    <w:rsid w:val="00097CD2"/>
    <w:rsid w:val="000A097A"/>
    <w:rsid w:val="000A1655"/>
    <w:rsid w:val="000A17F6"/>
    <w:rsid w:val="000A2985"/>
    <w:rsid w:val="000A40B9"/>
    <w:rsid w:val="000A44D9"/>
    <w:rsid w:val="000A491F"/>
    <w:rsid w:val="000A4A4E"/>
    <w:rsid w:val="000A4BE3"/>
    <w:rsid w:val="000A4E6A"/>
    <w:rsid w:val="000A4FFA"/>
    <w:rsid w:val="000A5657"/>
    <w:rsid w:val="000A7318"/>
    <w:rsid w:val="000A7910"/>
    <w:rsid w:val="000A7920"/>
    <w:rsid w:val="000B010A"/>
    <w:rsid w:val="000B2AB0"/>
    <w:rsid w:val="000B30F5"/>
    <w:rsid w:val="000B3A51"/>
    <w:rsid w:val="000B3DDF"/>
    <w:rsid w:val="000B3E1C"/>
    <w:rsid w:val="000B43E1"/>
    <w:rsid w:val="000B504E"/>
    <w:rsid w:val="000B53E5"/>
    <w:rsid w:val="000B5677"/>
    <w:rsid w:val="000B5AEB"/>
    <w:rsid w:val="000B6855"/>
    <w:rsid w:val="000C13B9"/>
    <w:rsid w:val="000C163E"/>
    <w:rsid w:val="000C1881"/>
    <w:rsid w:val="000C1EE0"/>
    <w:rsid w:val="000C24E2"/>
    <w:rsid w:val="000C2B0F"/>
    <w:rsid w:val="000C2F47"/>
    <w:rsid w:val="000C481F"/>
    <w:rsid w:val="000C4993"/>
    <w:rsid w:val="000C60CD"/>
    <w:rsid w:val="000C6532"/>
    <w:rsid w:val="000C6F7F"/>
    <w:rsid w:val="000D01D1"/>
    <w:rsid w:val="000D0551"/>
    <w:rsid w:val="000D0745"/>
    <w:rsid w:val="000D0ACF"/>
    <w:rsid w:val="000D1F7E"/>
    <w:rsid w:val="000D2FD5"/>
    <w:rsid w:val="000D354C"/>
    <w:rsid w:val="000D3A03"/>
    <w:rsid w:val="000D3B48"/>
    <w:rsid w:val="000D3E7D"/>
    <w:rsid w:val="000D47D0"/>
    <w:rsid w:val="000D4917"/>
    <w:rsid w:val="000D493F"/>
    <w:rsid w:val="000D55B4"/>
    <w:rsid w:val="000D5B64"/>
    <w:rsid w:val="000D5D61"/>
    <w:rsid w:val="000D63FB"/>
    <w:rsid w:val="000D6438"/>
    <w:rsid w:val="000D66EF"/>
    <w:rsid w:val="000D6736"/>
    <w:rsid w:val="000D6907"/>
    <w:rsid w:val="000D6DE5"/>
    <w:rsid w:val="000D6E64"/>
    <w:rsid w:val="000D7A4D"/>
    <w:rsid w:val="000D7FD6"/>
    <w:rsid w:val="000E1807"/>
    <w:rsid w:val="000E2B83"/>
    <w:rsid w:val="000E36C1"/>
    <w:rsid w:val="000E38D7"/>
    <w:rsid w:val="000E4070"/>
    <w:rsid w:val="000E450D"/>
    <w:rsid w:val="000E4CFD"/>
    <w:rsid w:val="000E4D65"/>
    <w:rsid w:val="000E6BD9"/>
    <w:rsid w:val="000E7102"/>
    <w:rsid w:val="000E78A9"/>
    <w:rsid w:val="000E7CDF"/>
    <w:rsid w:val="000E7F22"/>
    <w:rsid w:val="000E7F28"/>
    <w:rsid w:val="000F0922"/>
    <w:rsid w:val="000F10A5"/>
    <w:rsid w:val="000F13B2"/>
    <w:rsid w:val="000F13C9"/>
    <w:rsid w:val="000F19BB"/>
    <w:rsid w:val="000F21BE"/>
    <w:rsid w:val="000F3206"/>
    <w:rsid w:val="000F3DA5"/>
    <w:rsid w:val="000F50F9"/>
    <w:rsid w:val="000F57FA"/>
    <w:rsid w:val="000F5DAD"/>
    <w:rsid w:val="000F6D1A"/>
    <w:rsid w:val="000F73DA"/>
    <w:rsid w:val="00100044"/>
    <w:rsid w:val="00100671"/>
    <w:rsid w:val="001008D3"/>
    <w:rsid w:val="00100D5D"/>
    <w:rsid w:val="00100FE0"/>
    <w:rsid w:val="0010175E"/>
    <w:rsid w:val="001017B2"/>
    <w:rsid w:val="0010255C"/>
    <w:rsid w:val="00102D9E"/>
    <w:rsid w:val="00102E84"/>
    <w:rsid w:val="0010303D"/>
    <w:rsid w:val="00104EDC"/>
    <w:rsid w:val="0010512C"/>
    <w:rsid w:val="001053BE"/>
    <w:rsid w:val="00105944"/>
    <w:rsid w:val="00105EE0"/>
    <w:rsid w:val="00106FDC"/>
    <w:rsid w:val="001070E2"/>
    <w:rsid w:val="00107985"/>
    <w:rsid w:val="00111798"/>
    <w:rsid w:val="00111E4E"/>
    <w:rsid w:val="001139A0"/>
    <w:rsid w:val="00113D2F"/>
    <w:rsid w:val="00114171"/>
    <w:rsid w:val="0011420E"/>
    <w:rsid w:val="00114AAC"/>
    <w:rsid w:val="00116024"/>
    <w:rsid w:val="001169F1"/>
    <w:rsid w:val="00116DA8"/>
    <w:rsid w:val="001176C0"/>
    <w:rsid w:val="00117AEB"/>
    <w:rsid w:val="00120082"/>
    <w:rsid w:val="00120237"/>
    <w:rsid w:val="0012044D"/>
    <w:rsid w:val="001209B0"/>
    <w:rsid w:val="0012157C"/>
    <w:rsid w:val="0012173D"/>
    <w:rsid w:val="0012193F"/>
    <w:rsid w:val="0012207B"/>
    <w:rsid w:val="0012290D"/>
    <w:rsid w:val="00122AAD"/>
    <w:rsid w:val="00122C0C"/>
    <w:rsid w:val="00122F79"/>
    <w:rsid w:val="00123954"/>
    <w:rsid w:val="00123C59"/>
    <w:rsid w:val="00124B93"/>
    <w:rsid w:val="001251AA"/>
    <w:rsid w:val="00125B89"/>
    <w:rsid w:val="0012611A"/>
    <w:rsid w:val="001300A2"/>
    <w:rsid w:val="0013025F"/>
    <w:rsid w:val="00130E4F"/>
    <w:rsid w:val="001310A2"/>
    <w:rsid w:val="00131451"/>
    <w:rsid w:val="00131894"/>
    <w:rsid w:val="001319C2"/>
    <w:rsid w:val="00131B8E"/>
    <w:rsid w:val="00131E63"/>
    <w:rsid w:val="0013216F"/>
    <w:rsid w:val="00132888"/>
    <w:rsid w:val="00133AF8"/>
    <w:rsid w:val="00133E8B"/>
    <w:rsid w:val="00134049"/>
    <w:rsid w:val="00134A49"/>
    <w:rsid w:val="00134AB2"/>
    <w:rsid w:val="00135430"/>
    <w:rsid w:val="001364BB"/>
    <w:rsid w:val="00136AA2"/>
    <w:rsid w:val="00136C7E"/>
    <w:rsid w:val="00136FBA"/>
    <w:rsid w:val="00137BA1"/>
    <w:rsid w:val="00140A3E"/>
    <w:rsid w:val="00140CDD"/>
    <w:rsid w:val="00140FF6"/>
    <w:rsid w:val="00141262"/>
    <w:rsid w:val="0014182A"/>
    <w:rsid w:val="00141C2B"/>
    <w:rsid w:val="00142465"/>
    <w:rsid w:val="0014329A"/>
    <w:rsid w:val="00144E61"/>
    <w:rsid w:val="00144F09"/>
    <w:rsid w:val="001454B4"/>
    <w:rsid w:val="00145A07"/>
    <w:rsid w:val="00145E06"/>
    <w:rsid w:val="00145FFD"/>
    <w:rsid w:val="001460B6"/>
    <w:rsid w:val="00146226"/>
    <w:rsid w:val="00146A27"/>
    <w:rsid w:val="00146C07"/>
    <w:rsid w:val="00146F50"/>
    <w:rsid w:val="001472A5"/>
    <w:rsid w:val="0015054B"/>
    <w:rsid w:val="0015091C"/>
    <w:rsid w:val="001509A1"/>
    <w:rsid w:val="001509FB"/>
    <w:rsid w:val="00150F7F"/>
    <w:rsid w:val="00151DFF"/>
    <w:rsid w:val="00151EF0"/>
    <w:rsid w:val="00151FD8"/>
    <w:rsid w:val="00152056"/>
    <w:rsid w:val="00152701"/>
    <w:rsid w:val="00152A25"/>
    <w:rsid w:val="00153247"/>
    <w:rsid w:val="00153CBA"/>
    <w:rsid w:val="001543E2"/>
    <w:rsid w:val="0015442E"/>
    <w:rsid w:val="001545D4"/>
    <w:rsid w:val="00154F57"/>
    <w:rsid w:val="00155971"/>
    <w:rsid w:val="00155AC9"/>
    <w:rsid w:val="00156597"/>
    <w:rsid w:val="00156693"/>
    <w:rsid w:val="001566F2"/>
    <w:rsid w:val="00156A5E"/>
    <w:rsid w:val="0015731F"/>
    <w:rsid w:val="00157CC6"/>
    <w:rsid w:val="00157D33"/>
    <w:rsid w:val="00157DE8"/>
    <w:rsid w:val="00160273"/>
    <w:rsid w:val="001606B3"/>
    <w:rsid w:val="00161EFC"/>
    <w:rsid w:val="001620DD"/>
    <w:rsid w:val="001626FA"/>
    <w:rsid w:val="00162EBF"/>
    <w:rsid w:val="00163AC8"/>
    <w:rsid w:val="0016422A"/>
    <w:rsid w:val="00166967"/>
    <w:rsid w:val="001669BC"/>
    <w:rsid w:val="001670E9"/>
    <w:rsid w:val="00167D30"/>
    <w:rsid w:val="00167E48"/>
    <w:rsid w:val="0017003D"/>
    <w:rsid w:val="00170BB5"/>
    <w:rsid w:val="00170C6E"/>
    <w:rsid w:val="001721D8"/>
    <w:rsid w:val="001723BE"/>
    <w:rsid w:val="00173A84"/>
    <w:rsid w:val="00175182"/>
    <w:rsid w:val="001756F5"/>
    <w:rsid w:val="0017601E"/>
    <w:rsid w:val="0017718D"/>
    <w:rsid w:val="00180863"/>
    <w:rsid w:val="00180ADA"/>
    <w:rsid w:val="00181C6B"/>
    <w:rsid w:val="00182064"/>
    <w:rsid w:val="001833B0"/>
    <w:rsid w:val="00183EEC"/>
    <w:rsid w:val="00184A1C"/>
    <w:rsid w:val="00184F04"/>
    <w:rsid w:val="0018527A"/>
    <w:rsid w:val="0018584C"/>
    <w:rsid w:val="00185AFD"/>
    <w:rsid w:val="00185C8B"/>
    <w:rsid w:val="001860DB"/>
    <w:rsid w:val="001868F3"/>
    <w:rsid w:val="00186B55"/>
    <w:rsid w:val="00187593"/>
    <w:rsid w:val="00187AD0"/>
    <w:rsid w:val="0019020D"/>
    <w:rsid w:val="0019065A"/>
    <w:rsid w:val="001907BA"/>
    <w:rsid w:val="00190A4F"/>
    <w:rsid w:val="0019176A"/>
    <w:rsid w:val="00191931"/>
    <w:rsid w:val="00191A4C"/>
    <w:rsid w:val="00191EB1"/>
    <w:rsid w:val="001927A9"/>
    <w:rsid w:val="0019296C"/>
    <w:rsid w:val="00193ECD"/>
    <w:rsid w:val="001945A6"/>
    <w:rsid w:val="001946D6"/>
    <w:rsid w:val="0019541D"/>
    <w:rsid w:val="001957F8"/>
    <w:rsid w:val="00195EBC"/>
    <w:rsid w:val="001965E8"/>
    <w:rsid w:val="001965FE"/>
    <w:rsid w:val="0019687E"/>
    <w:rsid w:val="00196E62"/>
    <w:rsid w:val="0019704D"/>
    <w:rsid w:val="00197D36"/>
    <w:rsid w:val="00197E36"/>
    <w:rsid w:val="001A0383"/>
    <w:rsid w:val="001A0A5D"/>
    <w:rsid w:val="001A0D66"/>
    <w:rsid w:val="001A1115"/>
    <w:rsid w:val="001A180A"/>
    <w:rsid w:val="001A1A43"/>
    <w:rsid w:val="001A1D12"/>
    <w:rsid w:val="001A1FCA"/>
    <w:rsid w:val="001A2674"/>
    <w:rsid w:val="001A3375"/>
    <w:rsid w:val="001A371A"/>
    <w:rsid w:val="001A383C"/>
    <w:rsid w:val="001A38F9"/>
    <w:rsid w:val="001A5CB2"/>
    <w:rsid w:val="001A6873"/>
    <w:rsid w:val="001A6BA9"/>
    <w:rsid w:val="001A757B"/>
    <w:rsid w:val="001A7D79"/>
    <w:rsid w:val="001B00D7"/>
    <w:rsid w:val="001B0264"/>
    <w:rsid w:val="001B05F7"/>
    <w:rsid w:val="001B1190"/>
    <w:rsid w:val="001B1847"/>
    <w:rsid w:val="001B1913"/>
    <w:rsid w:val="001B2294"/>
    <w:rsid w:val="001B239D"/>
    <w:rsid w:val="001B307F"/>
    <w:rsid w:val="001B3930"/>
    <w:rsid w:val="001B4567"/>
    <w:rsid w:val="001B4B84"/>
    <w:rsid w:val="001B52B2"/>
    <w:rsid w:val="001B65CA"/>
    <w:rsid w:val="001B67F7"/>
    <w:rsid w:val="001B788A"/>
    <w:rsid w:val="001C02B9"/>
    <w:rsid w:val="001C082F"/>
    <w:rsid w:val="001C14FC"/>
    <w:rsid w:val="001C1CE5"/>
    <w:rsid w:val="001C2000"/>
    <w:rsid w:val="001C201F"/>
    <w:rsid w:val="001C27A4"/>
    <w:rsid w:val="001C2D41"/>
    <w:rsid w:val="001C3AE6"/>
    <w:rsid w:val="001C59E1"/>
    <w:rsid w:val="001C74AE"/>
    <w:rsid w:val="001D0169"/>
    <w:rsid w:val="001D076B"/>
    <w:rsid w:val="001D0D5C"/>
    <w:rsid w:val="001D1DB2"/>
    <w:rsid w:val="001D1E70"/>
    <w:rsid w:val="001D20CC"/>
    <w:rsid w:val="001D20F7"/>
    <w:rsid w:val="001D272E"/>
    <w:rsid w:val="001D2B4C"/>
    <w:rsid w:val="001D2CFA"/>
    <w:rsid w:val="001D31D5"/>
    <w:rsid w:val="001D35AE"/>
    <w:rsid w:val="001D540F"/>
    <w:rsid w:val="001D6256"/>
    <w:rsid w:val="001D699E"/>
    <w:rsid w:val="001D6BC6"/>
    <w:rsid w:val="001D76BE"/>
    <w:rsid w:val="001E01A3"/>
    <w:rsid w:val="001E0795"/>
    <w:rsid w:val="001E18D5"/>
    <w:rsid w:val="001E25FC"/>
    <w:rsid w:val="001E286B"/>
    <w:rsid w:val="001E3C68"/>
    <w:rsid w:val="001E3EBB"/>
    <w:rsid w:val="001E43B0"/>
    <w:rsid w:val="001E55A3"/>
    <w:rsid w:val="001E65CA"/>
    <w:rsid w:val="001E6B80"/>
    <w:rsid w:val="001E72BE"/>
    <w:rsid w:val="001E743D"/>
    <w:rsid w:val="001F0186"/>
    <w:rsid w:val="001F073D"/>
    <w:rsid w:val="001F0D94"/>
    <w:rsid w:val="001F1381"/>
    <w:rsid w:val="001F14AA"/>
    <w:rsid w:val="001F155D"/>
    <w:rsid w:val="001F1CD7"/>
    <w:rsid w:val="001F2684"/>
    <w:rsid w:val="001F3160"/>
    <w:rsid w:val="001F37FA"/>
    <w:rsid w:val="001F4D80"/>
    <w:rsid w:val="001F4E41"/>
    <w:rsid w:val="001F5B1E"/>
    <w:rsid w:val="001F5C8D"/>
    <w:rsid w:val="001F5DD5"/>
    <w:rsid w:val="001F5DF6"/>
    <w:rsid w:val="001F6002"/>
    <w:rsid w:val="001F76A7"/>
    <w:rsid w:val="00200804"/>
    <w:rsid w:val="002011D0"/>
    <w:rsid w:val="0020244C"/>
    <w:rsid w:val="002029B3"/>
    <w:rsid w:val="00202E48"/>
    <w:rsid w:val="00203137"/>
    <w:rsid w:val="00203DD6"/>
    <w:rsid w:val="002044A6"/>
    <w:rsid w:val="0020455F"/>
    <w:rsid w:val="002046D6"/>
    <w:rsid w:val="00204939"/>
    <w:rsid w:val="00205D3A"/>
    <w:rsid w:val="00205ECA"/>
    <w:rsid w:val="00206292"/>
    <w:rsid w:val="00206F87"/>
    <w:rsid w:val="0020705C"/>
    <w:rsid w:val="0020728F"/>
    <w:rsid w:val="002074E4"/>
    <w:rsid w:val="0020761D"/>
    <w:rsid w:val="0020785F"/>
    <w:rsid w:val="00210CCB"/>
    <w:rsid w:val="00211910"/>
    <w:rsid w:val="00211F65"/>
    <w:rsid w:val="0021204D"/>
    <w:rsid w:val="00212238"/>
    <w:rsid w:val="002128FB"/>
    <w:rsid w:val="00213BB5"/>
    <w:rsid w:val="00213CB5"/>
    <w:rsid w:val="00214527"/>
    <w:rsid w:val="00214656"/>
    <w:rsid w:val="00214768"/>
    <w:rsid w:val="002158FD"/>
    <w:rsid w:val="00215EE9"/>
    <w:rsid w:val="00216E6F"/>
    <w:rsid w:val="0022014D"/>
    <w:rsid w:val="002203CB"/>
    <w:rsid w:val="00220446"/>
    <w:rsid w:val="0022107D"/>
    <w:rsid w:val="00222CBB"/>
    <w:rsid w:val="0022336F"/>
    <w:rsid w:val="00223405"/>
    <w:rsid w:val="0022365A"/>
    <w:rsid w:val="00223DF3"/>
    <w:rsid w:val="002245FB"/>
    <w:rsid w:val="002252C6"/>
    <w:rsid w:val="00225469"/>
    <w:rsid w:val="0022574D"/>
    <w:rsid w:val="002269C5"/>
    <w:rsid w:val="00226CA0"/>
    <w:rsid w:val="00226D98"/>
    <w:rsid w:val="00227E6B"/>
    <w:rsid w:val="00230135"/>
    <w:rsid w:val="00230438"/>
    <w:rsid w:val="002311CD"/>
    <w:rsid w:val="0023166C"/>
    <w:rsid w:val="002316FF"/>
    <w:rsid w:val="00232468"/>
    <w:rsid w:val="0023270D"/>
    <w:rsid w:val="00232893"/>
    <w:rsid w:val="00232DDF"/>
    <w:rsid w:val="00234120"/>
    <w:rsid w:val="00234617"/>
    <w:rsid w:val="0023572A"/>
    <w:rsid w:val="00236E49"/>
    <w:rsid w:val="00237011"/>
    <w:rsid w:val="0023721E"/>
    <w:rsid w:val="00240918"/>
    <w:rsid w:val="00240C44"/>
    <w:rsid w:val="0024127A"/>
    <w:rsid w:val="00241939"/>
    <w:rsid w:val="00242267"/>
    <w:rsid w:val="002435CC"/>
    <w:rsid w:val="002438E4"/>
    <w:rsid w:val="00243B3E"/>
    <w:rsid w:val="00245924"/>
    <w:rsid w:val="00245EBF"/>
    <w:rsid w:val="00247450"/>
    <w:rsid w:val="0025047F"/>
    <w:rsid w:val="00250572"/>
    <w:rsid w:val="00250B86"/>
    <w:rsid w:val="002516FD"/>
    <w:rsid w:val="00251B9B"/>
    <w:rsid w:val="002522B4"/>
    <w:rsid w:val="00252AD5"/>
    <w:rsid w:val="00254045"/>
    <w:rsid w:val="00254515"/>
    <w:rsid w:val="002546B1"/>
    <w:rsid w:val="00255B44"/>
    <w:rsid w:val="00255E33"/>
    <w:rsid w:val="00256470"/>
    <w:rsid w:val="002564BA"/>
    <w:rsid w:val="00256B0D"/>
    <w:rsid w:val="00256DD2"/>
    <w:rsid w:val="00256FF4"/>
    <w:rsid w:val="00257181"/>
    <w:rsid w:val="00257DB1"/>
    <w:rsid w:val="002609A6"/>
    <w:rsid w:val="00262631"/>
    <w:rsid w:val="00262662"/>
    <w:rsid w:val="002627DA"/>
    <w:rsid w:val="00262844"/>
    <w:rsid w:val="002637E4"/>
    <w:rsid w:val="00263E27"/>
    <w:rsid w:val="002647CC"/>
    <w:rsid w:val="002656A5"/>
    <w:rsid w:val="0026594C"/>
    <w:rsid w:val="00265F0C"/>
    <w:rsid w:val="002664E6"/>
    <w:rsid w:val="00266A29"/>
    <w:rsid w:val="00266C85"/>
    <w:rsid w:val="00266FDD"/>
    <w:rsid w:val="0027109E"/>
    <w:rsid w:val="002711DE"/>
    <w:rsid w:val="0027219D"/>
    <w:rsid w:val="002725C2"/>
    <w:rsid w:val="00272D87"/>
    <w:rsid w:val="00273325"/>
    <w:rsid w:val="00273447"/>
    <w:rsid w:val="002739BB"/>
    <w:rsid w:val="00273AC0"/>
    <w:rsid w:val="00275436"/>
    <w:rsid w:val="00275508"/>
    <w:rsid w:val="0027570C"/>
    <w:rsid w:val="00275C8A"/>
    <w:rsid w:val="0027798F"/>
    <w:rsid w:val="00277FCE"/>
    <w:rsid w:val="0028053A"/>
    <w:rsid w:val="00281209"/>
    <w:rsid w:val="002818CE"/>
    <w:rsid w:val="00282C35"/>
    <w:rsid w:val="00283602"/>
    <w:rsid w:val="0028366C"/>
    <w:rsid w:val="00283C59"/>
    <w:rsid w:val="00284110"/>
    <w:rsid w:val="0028449E"/>
    <w:rsid w:val="00285E61"/>
    <w:rsid w:val="00286C4B"/>
    <w:rsid w:val="002876F0"/>
    <w:rsid w:val="00287D15"/>
    <w:rsid w:val="00287F6F"/>
    <w:rsid w:val="0029049F"/>
    <w:rsid w:val="00290D26"/>
    <w:rsid w:val="002920C6"/>
    <w:rsid w:val="00292DAB"/>
    <w:rsid w:val="002941AB"/>
    <w:rsid w:val="0029429F"/>
    <w:rsid w:val="0029458A"/>
    <w:rsid w:val="00294CA6"/>
    <w:rsid w:val="00296133"/>
    <w:rsid w:val="002962FB"/>
    <w:rsid w:val="00296672"/>
    <w:rsid w:val="00296C2A"/>
    <w:rsid w:val="00297698"/>
    <w:rsid w:val="002A062F"/>
    <w:rsid w:val="002A0B0B"/>
    <w:rsid w:val="002A1D19"/>
    <w:rsid w:val="002A1EA8"/>
    <w:rsid w:val="002A27F2"/>
    <w:rsid w:val="002A3552"/>
    <w:rsid w:val="002A3681"/>
    <w:rsid w:val="002A3AE4"/>
    <w:rsid w:val="002A3B92"/>
    <w:rsid w:val="002A4758"/>
    <w:rsid w:val="002A5309"/>
    <w:rsid w:val="002A541F"/>
    <w:rsid w:val="002A55B1"/>
    <w:rsid w:val="002A5B83"/>
    <w:rsid w:val="002A5BD7"/>
    <w:rsid w:val="002A6209"/>
    <w:rsid w:val="002A6570"/>
    <w:rsid w:val="002A6879"/>
    <w:rsid w:val="002A76DF"/>
    <w:rsid w:val="002B0704"/>
    <w:rsid w:val="002B0749"/>
    <w:rsid w:val="002B0F30"/>
    <w:rsid w:val="002B15D0"/>
    <w:rsid w:val="002B16EF"/>
    <w:rsid w:val="002B1DD1"/>
    <w:rsid w:val="002B2117"/>
    <w:rsid w:val="002B25E2"/>
    <w:rsid w:val="002B2B9E"/>
    <w:rsid w:val="002B2F95"/>
    <w:rsid w:val="002B5052"/>
    <w:rsid w:val="002B5228"/>
    <w:rsid w:val="002B5359"/>
    <w:rsid w:val="002B5CC9"/>
    <w:rsid w:val="002B5EB8"/>
    <w:rsid w:val="002B5F03"/>
    <w:rsid w:val="002B6AAE"/>
    <w:rsid w:val="002B731E"/>
    <w:rsid w:val="002B73EC"/>
    <w:rsid w:val="002B79D2"/>
    <w:rsid w:val="002B7AA9"/>
    <w:rsid w:val="002B7C89"/>
    <w:rsid w:val="002B7CE0"/>
    <w:rsid w:val="002C03EC"/>
    <w:rsid w:val="002C0972"/>
    <w:rsid w:val="002C119A"/>
    <w:rsid w:val="002C234B"/>
    <w:rsid w:val="002C2B46"/>
    <w:rsid w:val="002C36E5"/>
    <w:rsid w:val="002C39E8"/>
    <w:rsid w:val="002C3B68"/>
    <w:rsid w:val="002C518C"/>
    <w:rsid w:val="002C51B3"/>
    <w:rsid w:val="002C55E6"/>
    <w:rsid w:val="002C5F57"/>
    <w:rsid w:val="002C69CE"/>
    <w:rsid w:val="002C69DE"/>
    <w:rsid w:val="002C7739"/>
    <w:rsid w:val="002C7EBB"/>
    <w:rsid w:val="002D0033"/>
    <w:rsid w:val="002D10C5"/>
    <w:rsid w:val="002D1537"/>
    <w:rsid w:val="002D1607"/>
    <w:rsid w:val="002D1C55"/>
    <w:rsid w:val="002D1E16"/>
    <w:rsid w:val="002D2318"/>
    <w:rsid w:val="002D24F1"/>
    <w:rsid w:val="002D28ED"/>
    <w:rsid w:val="002D2F45"/>
    <w:rsid w:val="002D51B0"/>
    <w:rsid w:val="002D63B3"/>
    <w:rsid w:val="002D66C3"/>
    <w:rsid w:val="002D72C2"/>
    <w:rsid w:val="002D7370"/>
    <w:rsid w:val="002E094F"/>
    <w:rsid w:val="002E0D50"/>
    <w:rsid w:val="002E0E26"/>
    <w:rsid w:val="002E0E6A"/>
    <w:rsid w:val="002E101D"/>
    <w:rsid w:val="002E10A6"/>
    <w:rsid w:val="002E2269"/>
    <w:rsid w:val="002E340F"/>
    <w:rsid w:val="002E36AD"/>
    <w:rsid w:val="002E3F49"/>
    <w:rsid w:val="002E66F3"/>
    <w:rsid w:val="002E673C"/>
    <w:rsid w:val="002E7809"/>
    <w:rsid w:val="002F080E"/>
    <w:rsid w:val="002F0A24"/>
    <w:rsid w:val="002F13BC"/>
    <w:rsid w:val="002F3197"/>
    <w:rsid w:val="002F38CC"/>
    <w:rsid w:val="002F3F3D"/>
    <w:rsid w:val="002F40B1"/>
    <w:rsid w:val="002F40B5"/>
    <w:rsid w:val="002F47C2"/>
    <w:rsid w:val="002F5914"/>
    <w:rsid w:val="002F69BD"/>
    <w:rsid w:val="002F6BC9"/>
    <w:rsid w:val="002F7D62"/>
    <w:rsid w:val="003002E9"/>
    <w:rsid w:val="00300575"/>
    <w:rsid w:val="003007F0"/>
    <w:rsid w:val="0030080E"/>
    <w:rsid w:val="00300A55"/>
    <w:rsid w:val="0030150D"/>
    <w:rsid w:val="00301C0E"/>
    <w:rsid w:val="00301F81"/>
    <w:rsid w:val="00302325"/>
    <w:rsid w:val="00303181"/>
    <w:rsid w:val="00303312"/>
    <w:rsid w:val="003035AB"/>
    <w:rsid w:val="00303BFF"/>
    <w:rsid w:val="00303E99"/>
    <w:rsid w:val="003044FB"/>
    <w:rsid w:val="00304B7E"/>
    <w:rsid w:val="00304E85"/>
    <w:rsid w:val="00304EE8"/>
    <w:rsid w:val="0030554E"/>
    <w:rsid w:val="00306396"/>
    <w:rsid w:val="00306457"/>
    <w:rsid w:val="0030654B"/>
    <w:rsid w:val="00306D44"/>
    <w:rsid w:val="00306DEC"/>
    <w:rsid w:val="00306DFB"/>
    <w:rsid w:val="00307DDD"/>
    <w:rsid w:val="003109EE"/>
    <w:rsid w:val="00310AAC"/>
    <w:rsid w:val="00311B66"/>
    <w:rsid w:val="003124A6"/>
    <w:rsid w:val="00312555"/>
    <w:rsid w:val="003129D2"/>
    <w:rsid w:val="00312A73"/>
    <w:rsid w:val="003135B6"/>
    <w:rsid w:val="003136A5"/>
    <w:rsid w:val="00313AEE"/>
    <w:rsid w:val="00316DBF"/>
    <w:rsid w:val="00317236"/>
    <w:rsid w:val="00317357"/>
    <w:rsid w:val="00320079"/>
    <w:rsid w:val="00320709"/>
    <w:rsid w:val="00320A58"/>
    <w:rsid w:val="003216B8"/>
    <w:rsid w:val="00322437"/>
    <w:rsid w:val="00322C0E"/>
    <w:rsid w:val="00322FE0"/>
    <w:rsid w:val="003235D3"/>
    <w:rsid w:val="003240E6"/>
    <w:rsid w:val="003249A3"/>
    <w:rsid w:val="00324AD0"/>
    <w:rsid w:val="00324C45"/>
    <w:rsid w:val="00325584"/>
    <w:rsid w:val="00326892"/>
    <w:rsid w:val="00327046"/>
    <w:rsid w:val="00327338"/>
    <w:rsid w:val="00327506"/>
    <w:rsid w:val="00332AAE"/>
    <w:rsid w:val="00332B03"/>
    <w:rsid w:val="00332B93"/>
    <w:rsid w:val="00332CA3"/>
    <w:rsid w:val="00333975"/>
    <w:rsid w:val="00333A03"/>
    <w:rsid w:val="00333F57"/>
    <w:rsid w:val="003359DD"/>
    <w:rsid w:val="0033642B"/>
    <w:rsid w:val="00336690"/>
    <w:rsid w:val="003403AB"/>
    <w:rsid w:val="00340701"/>
    <w:rsid w:val="003417ED"/>
    <w:rsid w:val="00341B5D"/>
    <w:rsid w:val="00342A18"/>
    <w:rsid w:val="0034341A"/>
    <w:rsid w:val="0034387E"/>
    <w:rsid w:val="00344EF2"/>
    <w:rsid w:val="00345656"/>
    <w:rsid w:val="00345D26"/>
    <w:rsid w:val="003469F3"/>
    <w:rsid w:val="00347DC1"/>
    <w:rsid w:val="00350913"/>
    <w:rsid w:val="00351EF4"/>
    <w:rsid w:val="0035200A"/>
    <w:rsid w:val="003528EA"/>
    <w:rsid w:val="0035291B"/>
    <w:rsid w:val="00352E02"/>
    <w:rsid w:val="003541CC"/>
    <w:rsid w:val="003543E5"/>
    <w:rsid w:val="003544C3"/>
    <w:rsid w:val="00354708"/>
    <w:rsid w:val="00356517"/>
    <w:rsid w:val="00356618"/>
    <w:rsid w:val="00356859"/>
    <w:rsid w:val="00356AD4"/>
    <w:rsid w:val="00356CDF"/>
    <w:rsid w:val="00356D81"/>
    <w:rsid w:val="00357011"/>
    <w:rsid w:val="00360031"/>
    <w:rsid w:val="0036123B"/>
    <w:rsid w:val="00361340"/>
    <w:rsid w:val="0036197C"/>
    <w:rsid w:val="00361D2F"/>
    <w:rsid w:val="003625C5"/>
    <w:rsid w:val="00362751"/>
    <w:rsid w:val="00362C3C"/>
    <w:rsid w:val="00362EEB"/>
    <w:rsid w:val="00364676"/>
    <w:rsid w:val="00364A00"/>
    <w:rsid w:val="00364BBF"/>
    <w:rsid w:val="0036507A"/>
    <w:rsid w:val="00365808"/>
    <w:rsid w:val="00365E5D"/>
    <w:rsid w:val="003667F1"/>
    <w:rsid w:val="00366DC4"/>
    <w:rsid w:val="0036757C"/>
    <w:rsid w:val="00367B4F"/>
    <w:rsid w:val="00367ED6"/>
    <w:rsid w:val="0037050C"/>
    <w:rsid w:val="0037181B"/>
    <w:rsid w:val="0037231C"/>
    <w:rsid w:val="003723A7"/>
    <w:rsid w:val="00372733"/>
    <w:rsid w:val="00373800"/>
    <w:rsid w:val="0037406C"/>
    <w:rsid w:val="00374390"/>
    <w:rsid w:val="003746DD"/>
    <w:rsid w:val="0037522B"/>
    <w:rsid w:val="00375531"/>
    <w:rsid w:val="003756EB"/>
    <w:rsid w:val="00375D4D"/>
    <w:rsid w:val="003763B1"/>
    <w:rsid w:val="0037649E"/>
    <w:rsid w:val="003769F7"/>
    <w:rsid w:val="0037777A"/>
    <w:rsid w:val="003804D4"/>
    <w:rsid w:val="00380543"/>
    <w:rsid w:val="0038074A"/>
    <w:rsid w:val="003809CF"/>
    <w:rsid w:val="003818E0"/>
    <w:rsid w:val="00381B7D"/>
    <w:rsid w:val="00381D04"/>
    <w:rsid w:val="00381E1B"/>
    <w:rsid w:val="00381FC6"/>
    <w:rsid w:val="003824E0"/>
    <w:rsid w:val="003842C5"/>
    <w:rsid w:val="00385265"/>
    <w:rsid w:val="00386060"/>
    <w:rsid w:val="00386389"/>
    <w:rsid w:val="003876D7"/>
    <w:rsid w:val="00387729"/>
    <w:rsid w:val="00387AF1"/>
    <w:rsid w:val="00387F44"/>
    <w:rsid w:val="0039026A"/>
    <w:rsid w:val="00390560"/>
    <w:rsid w:val="0039098F"/>
    <w:rsid w:val="00390ACE"/>
    <w:rsid w:val="00390BB8"/>
    <w:rsid w:val="00390BEE"/>
    <w:rsid w:val="00390D3F"/>
    <w:rsid w:val="00390E70"/>
    <w:rsid w:val="00392115"/>
    <w:rsid w:val="003927BA"/>
    <w:rsid w:val="00393799"/>
    <w:rsid w:val="00395026"/>
    <w:rsid w:val="0039506E"/>
    <w:rsid w:val="003950C4"/>
    <w:rsid w:val="00395394"/>
    <w:rsid w:val="00395FEE"/>
    <w:rsid w:val="003970C7"/>
    <w:rsid w:val="00397474"/>
    <w:rsid w:val="00397718"/>
    <w:rsid w:val="003A0006"/>
    <w:rsid w:val="003A0147"/>
    <w:rsid w:val="003A0242"/>
    <w:rsid w:val="003A0E07"/>
    <w:rsid w:val="003A1035"/>
    <w:rsid w:val="003A1FB4"/>
    <w:rsid w:val="003A22C2"/>
    <w:rsid w:val="003A25E8"/>
    <w:rsid w:val="003A31C7"/>
    <w:rsid w:val="003A33E0"/>
    <w:rsid w:val="003A341D"/>
    <w:rsid w:val="003A36EB"/>
    <w:rsid w:val="003A3740"/>
    <w:rsid w:val="003A4C3F"/>
    <w:rsid w:val="003A4E6D"/>
    <w:rsid w:val="003A5543"/>
    <w:rsid w:val="003A57CE"/>
    <w:rsid w:val="003A5A67"/>
    <w:rsid w:val="003A61BD"/>
    <w:rsid w:val="003A6445"/>
    <w:rsid w:val="003A66C2"/>
    <w:rsid w:val="003A6DE8"/>
    <w:rsid w:val="003A6F31"/>
    <w:rsid w:val="003A772E"/>
    <w:rsid w:val="003B0986"/>
    <w:rsid w:val="003B15FF"/>
    <w:rsid w:val="003B1713"/>
    <w:rsid w:val="003B19B8"/>
    <w:rsid w:val="003B27BC"/>
    <w:rsid w:val="003B2B14"/>
    <w:rsid w:val="003B3114"/>
    <w:rsid w:val="003B3186"/>
    <w:rsid w:val="003B39F6"/>
    <w:rsid w:val="003B41AB"/>
    <w:rsid w:val="003B4510"/>
    <w:rsid w:val="003B51AE"/>
    <w:rsid w:val="003B533E"/>
    <w:rsid w:val="003B6527"/>
    <w:rsid w:val="003B66C7"/>
    <w:rsid w:val="003B6D72"/>
    <w:rsid w:val="003B721C"/>
    <w:rsid w:val="003B725E"/>
    <w:rsid w:val="003C07BC"/>
    <w:rsid w:val="003C08C1"/>
    <w:rsid w:val="003C1A93"/>
    <w:rsid w:val="003C32B5"/>
    <w:rsid w:val="003C34CF"/>
    <w:rsid w:val="003C4460"/>
    <w:rsid w:val="003C478C"/>
    <w:rsid w:val="003C4DB7"/>
    <w:rsid w:val="003C50CC"/>
    <w:rsid w:val="003C5929"/>
    <w:rsid w:val="003C732D"/>
    <w:rsid w:val="003D0004"/>
    <w:rsid w:val="003D018F"/>
    <w:rsid w:val="003D0630"/>
    <w:rsid w:val="003D1592"/>
    <w:rsid w:val="003D177B"/>
    <w:rsid w:val="003D18BB"/>
    <w:rsid w:val="003D2F73"/>
    <w:rsid w:val="003D3263"/>
    <w:rsid w:val="003D33FD"/>
    <w:rsid w:val="003D555A"/>
    <w:rsid w:val="003D59E9"/>
    <w:rsid w:val="003D5C62"/>
    <w:rsid w:val="003D5EDD"/>
    <w:rsid w:val="003D6111"/>
    <w:rsid w:val="003D6B49"/>
    <w:rsid w:val="003D731E"/>
    <w:rsid w:val="003D7675"/>
    <w:rsid w:val="003E11DE"/>
    <w:rsid w:val="003E18FB"/>
    <w:rsid w:val="003E1B60"/>
    <w:rsid w:val="003E2331"/>
    <w:rsid w:val="003E2411"/>
    <w:rsid w:val="003E2AEF"/>
    <w:rsid w:val="003E42EE"/>
    <w:rsid w:val="003E47D1"/>
    <w:rsid w:val="003E4B7B"/>
    <w:rsid w:val="003E4CEB"/>
    <w:rsid w:val="003E5191"/>
    <w:rsid w:val="003E633C"/>
    <w:rsid w:val="003E646D"/>
    <w:rsid w:val="003E6505"/>
    <w:rsid w:val="003E6AC3"/>
    <w:rsid w:val="003E6FF3"/>
    <w:rsid w:val="003E7DC7"/>
    <w:rsid w:val="003F04FB"/>
    <w:rsid w:val="003F084F"/>
    <w:rsid w:val="003F0DFA"/>
    <w:rsid w:val="003F14A2"/>
    <w:rsid w:val="003F19D5"/>
    <w:rsid w:val="003F2769"/>
    <w:rsid w:val="003F28B8"/>
    <w:rsid w:val="003F2B8C"/>
    <w:rsid w:val="003F419C"/>
    <w:rsid w:val="003F50A5"/>
    <w:rsid w:val="003F5BF8"/>
    <w:rsid w:val="003F6A95"/>
    <w:rsid w:val="003F6F1D"/>
    <w:rsid w:val="003F707C"/>
    <w:rsid w:val="003F7153"/>
    <w:rsid w:val="00400567"/>
    <w:rsid w:val="004008A5"/>
    <w:rsid w:val="00400B60"/>
    <w:rsid w:val="004014AC"/>
    <w:rsid w:val="00401B26"/>
    <w:rsid w:val="00401F18"/>
    <w:rsid w:val="00402194"/>
    <w:rsid w:val="00402650"/>
    <w:rsid w:val="00402CCB"/>
    <w:rsid w:val="00402E09"/>
    <w:rsid w:val="00402E16"/>
    <w:rsid w:val="00403317"/>
    <w:rsid w:val="00403773"/>
    <w:rsid w:val="00403A97"/>
    <w:rsid w:val="004040E3"/>
    <w:rsid w:val="00404459"/>
    <w:rsid w:val="004048FE"/>
    <w:rsid w:val="00405A86"/>
    <w:rsid w:val="004068E5"/>
    <w:rsid w:val="00406AF9"/>
    <w:rsid w:val="004070D3"/>
    <w:rsid w:val="004076D5"/>
    <w:rsid w:val="0041051F"/>
    <w:rsid w:val="0041089B"/>
    <w:rsid w:val="00410DFF"/>
    <w:rsid w:val="0041111D"/>
    <w:rsid w:val="0041271E"/>
    <w:rsid w:val="00412B79"/>
    <w:rsid w:val="00413364"/>
    <w:rsid w:val="0041349D"/>
    <w:rsid w:val="0041411D"/>
    <w:rsid w:val="004149F2"/>
    <w:rsid w:val="00414F2D"/>
    <w:rsid w:val="0041539A"/>
    <w:rsid w:val="00415F71"/>
    <w:rsid w:val="00416CE8"/>
    <w:rsid w:val="00417A2B"/>
    <w:rsid w:val="0042001F"/>
    <w:rsid w:val="00420211"/>
    <w:rsid w:val="00420BB8"/>
    <w:rsid w:val="004212A1"/>
    <w:rsid w:val="004219C0"/>
    <w:rsid w:val="00421F19"/>
    <w:rsid w:val="00422D34"/>
    <w:rsid w:val="004233D0"/>
    <w:rsid w:val="00423A5E"/>
    <w:rsid w:val="004242D9"/>
    <w:rsid w:val="00424B9F"/>
    <w:rsid w:val="00425005"/>
    <w:rsid w:val="004253CA"/>
    <w:rsid w:val="0042541B"/>
    <w:rsid w:val="00425729"/>
    <w:rsid w:val="004264CD"/>
    <w:rsid w:val="00426659"/>
    <w:rsid w:val="004267B9"/>
    <w:rsid w:val="004269E4"/>
    <w:rsid w:val="00427947"/>
    <w:rsid w:val="00427EFF"/>
    <w:rsid w:val="00431E9B"/>
    <w:rsid w:val="0043242F"/>
    <w:rsid w:val="0043300D"/>
    <w:rsid w:val="00433395"/>
    <w:rsid w:val="0043479A"/>
    <w:rsid w:val="00435BCA"/>
    <w:rsid w:val="004371B5"/>
    <w:rsid w:val="00437EEA"/>
    <w:rsid w:val="00440235"/>
    <w:rsid w:val="0044057A"/>
    <w:rsid w:val="00441E9C"/>
    <w:rsid w:val="0044252D"/>
    <w:rsid w:val="00442534"/>
    <w:rsid w:val="00442CC5"/>
    <w:rsid w:val="0044307F"/>
    <w:rsid w:val="00443D54"/>
    <w:rsid w:val="00443ECA"/>
    <w:rsid w:val="00444130"/>
    <w:rsid w:val="004456BC"/>
    <w:rsid w:val="00445F73"/>
    <w:rsid w:val="004460A6"/>
    <w:rsid w:val="004460CF"/>
    <w:rsid w:val="0044619D"/>
    <w:rsid w:val="00446E66"/>
    <w:rsid w:val="0044735A"/>
    <w:rsid w:val="00450092"/>
    <w:rsid w:val="00450730"/>
    <w:rsid w:val="00451D3C"/>
    <w:rsid w:val="00451E90"/>
    <w:rsid w:val="0045258B"/>
    <w:rsid w:val="0045308B"/>
    <w:rsid w:val="00453C15"/>
    <w:rsid w:val="004550F4"/>
    <w:rsid w:val="004576E3"/>
    <w:rsid w:val="004577F8"/>
    <w:rsid w:val="00457ACB"/>
    <w:rsid w:val="00457E47"/>
    <w:rsid w:val="00460F5D"/>
    <w:rsid w:val="00461D12"/>
    <w:rsid w:val="00462382"/>
    <w:rsid w:val="0046327D"/>
    <w:rsid w:val="0046382F"/>
    <w:rsid w:val="00463D48"/>
    <w:rsid w:val="00466B46"/>
    <w:rsid w:val="00466E48"/>
    <w:rsid w:val="00467A79"/>
    <w:rsid w:val="00467A7D"/>
    <w:rsid w:val="00467E9B"/>
    <w:rsid w:val="004703EE"/>
    <w:rsid w:val="00470468"/>
    <w:rsid w:val="004710C1"/>
    <w:rsid w:val="004718CE"/>
    <w:rsid w:val="00471F62"/>
    <w:rsid w:val="004726C1"/>
    <w:rsid w:val="00472AFD"/>
    <w:rsid w:val="00472F4F"/>
    <w:rsid w:val="0047317F"/>
    <w:rsid w:val="00473674"/>
    <w:rsid w:val="004738E2"/>
    <w:rsid w:val="0047476C"/>
    <w:rsid w:val="00474C22"/>
    <w:rsid w:val="00474CA3"/>
    <w:rsid w:val="00474EAB"/>
    <w:rsid w:val="00474F5D"/>
    <w:rsid w:val="00475BA3"/>
    <w:rsid w:val="00476385"/>
    <w:rsid w:val="004767D6"/>
    <w:rsid w:val="00476941"/>
    <w:rsid w:val="00476CF5"/>
    <w:rsid w:val="00477A87"/>
    <w:rsid w:val="00480462"/>
    <w:rsid w:val="0048090C"/>
    <w:rsid w:val="00480AFE"/>
    <w:rsid w:val="00480DD2"/>
    <w:rsid w:val="00481B8F"/>
    <w:rsid w:val="00481C71"/>
    <w:rsid w:val="004829A2"/>
    <w:rsid w:val="00482A24"/>
    <w:rsid w:val="00482D15"/>
    <w:rsid w:val="0048305C"/>
    <w:rsid w:val="00483355"/>
    <w:rsid w:val="0048362F"/>
    <w:rsid w:val="00483769"/>
    <w:rsid w:val="00483AD7"/>
    <w:rsid w:val="00484A08"/>
    <w:rsid w:val="00484B85"/>
    <w:rsid w:val="004856F9"/>
    <w:rsid w:val="00485859"/>
    <w:rsid w:val="00486924"/>
    <w:rsid w:val="00486CA9"/>
    <w:rsid w:val="004878D8"/>
    <w:rsid w:val="004878F9"/>
    <w:rsid w:val="00487FED"/>
    <w:rsid w:val="00490828"/>
    <w:rsid w:val="00491321"/>
    <w:rsid w:val="00491814"/>
    <w:rsid w:val="00492A6F"/>
    <w:rsid w:val="0049402E"/>
    <w:rsid w:val="00494068"/>
    <w:rsid w:val="00494652"/>
    <w:rsid w:val="0049479D"/>
    <w:rsid w:val="004947E3"/>
    <w:rsid w:val="00494C00"/>
    <w:rsid w:val="00495601"/>
    <w:rsid w:val="00495772"/>
    <w:rsid w:val="004957D4"/>
    <w:rsid w:val="00496EBC"/>
    <w:rsid w:val="004970D3"/>
    <w:rsid w:val="00497BD9"/>
    <w:rsid w:val="004A0202"/>
    <w:rsid w:val="004A028D"/>
    <w:rsid w:val="004A03B8"/>
    <w:rsid w:val="004A07FE"/>
    <w:rsid w:val="004A10FE"/>
    <w:rsid w:val="004A116A"/>
    <w:rsid w:val="004A13ED"/>
    <w:rsid w:val="004A157D"/>
    <w:rsid w:val="004A161A"/>
    <w:rsid w:val="004A1706"/>
    <w:rsid w:val="004A18E3"/>
    <w:rsid w:val="004A2503"/>
    <w:rsid w:val="004A2614"/>
    <w:rsid w:val="004A291A"/>
    <w:rsid w:val="004A2C14"/>
    <w:rsid w:val="004A2E12"/>
    <w:rsid w:val="004A2F79"/>
    <w:rsid w:val="004A39C9"/>
    <w:rsid w:val="004A3A21"/>
    <w:rsid w:val="004A3BAE"/>
    <w:rsid w:val="004A3D21"/>
    <w:rsid w:val="004A4A7F"/>
    <w:rsid w:val="004A4FBF"/>
    <w:rsid w:val="004A52DA"/>
    <w:rsid w:val="004A54D1"/>
    <w:rsid w:val="004A54DE"/>
    <w:rsid w:val="004A6239"/>
    <w:rsid w:val="004A6252"/>
    <w:rsid w:val="004A67C4"/>
    <w:rsid w:val="004A72AA"/>
    <w:rsid w:val="004A75F5"/>
    <w:rsid w:val="004A7603"/>
    <w:rsid w:val="004B066D"/>
    <w:rsid w:val="004B0DFF"/>
    <w:rsid w:val="004B1AFA"/>
    <w:rsid w:val="004B1FFD"/>
    <w:rsid w:val="004B2292"/>
    <w:rsid w:val="004B24C5"/>
    <w:rsid w:val="004B3A1B"/>
    <w:rsid w:val="004B3A42"/>
    <w:rsid w:val="004B4209"/>
    <w:rsid w:val="004B4F17"/>
    <w:rsid w:val="004B4F8C"/>
    <w:rsid w:val="004B5D68"/>
    <w:rsid w:val="004B6588"/>
    <w:rsid w:val="004B6C2F"/>
    <w:rsid w:val="004B7071"/>
    <w:rsid w:val="004B759A"/>
    <w:rsid w:val="004C0130"/>
    <w:rsid w:val="004C10F7"/>
    <w:rsid w:val="004C2E07"/>
    <w:rsid w:val="004C3928"/>
    <w:rsid w:val="004C3DB0"/>
    <w:rsid w:val="004C44CE"/>
    <w:rsid w:val="004C4964"/>
    <w:rsid w:val="004C4B8D"/>
    <w:rsid w:val="004C5CE7"/>
    <w:rsid w:val="004C6368"/>
    <w:rsid w:val="004C65D9"/>
    <w:rsid w:val="004C67C4"/>
    <w:rsid w:val="004C71FA"/>
    <w:rsid w:val="004C7894"/>
    <w:rsid w:val="004C7FBD"/>
    <w:rsid w:val="004D08A0"/>
    <w:rsid w:val="004D0B24"/>
    <w:rsid w:val="004D1CAF"/>
    <w:rsid w:val="004D2ECF"/>
    <w:rsid w:val="004D2FF4"/>
    <w:rsid w:val="004D3600"/>
    <w:rsid w:val="004D3B35"/>
    <w:rsid w:val="004D456F"/>
    <w:rsid w:val="004D4C7F"/>
    <w:rsid w:val="004D4C84"/>
    <w:rsid w:val="004D59AA"/>
    <w:rsid w:val="004D5B25"/>
    <w:rsid w:val="004D5C13"/>
    <w:rsid w:val="004D66FC"/>
    <w:rsid w:val="004E11FC"/>
    <w:rsid w:val="004E1BC5"/>
    <w:rsid w:val="004E1D01"/>
    <w:rsid w:val="004E35DE"/>
    <w:rsid w:val="004E39E5"/>
    <w:rsid w:val="004E4510"/>
    <w:rsid w:val="004E45DE"/>
    <w:rsid w:val="004E4BF6"/>
    <w:rsid w:val="004E5083"/>
    <w:rsid w:val="004E6446"/>
    <w:rsid w:val="004E6861"/>
    <w:rsid w:val="004F1358"/>
    <w:rsid w:val="004F16F2"/>
    <w:rsid w:val="004F20DC"/>
    <w:rsid w:val="004F2452"/>
    <w:rsid w:val="004F287C"/>
    <w:rsid w:val="004F2B7F"/>
    <w:rsid w:val="004F2C77"/>
    <w:rsid w:val="004F5254"/>
    <w:rsid w:val="004F5974"/>
    <w:rsid w:val="004F6495"/>
    <w:rsid w:val="004F7711"/>
    <w:rsid w:val="004F7CC5"/>
    <w:rsid w:val="005004B2"/>
    <w:rsid w:val="005006E0"/>
    <w:rsid w:val="00500D1D"/>
    <w:rsid w:val="00500D77"/>
    <w:rsid w:val="005028A6"/>
    <w:rsid w:val="0050292F"/>
    <w:rsid w:val="00502A9B"/>
    <w:rsid w:val="00502AE1"/>
    <w:rsid w:val="00502D5C"/>
    <w:rsid w:val="00502DB3"/>
    <w:rsid w:val="00503472"/>
    <w:rsid w:val="005048D6"/>
    <w:rsid w:val="005049CE"/>
    <w:rsid w:val="0050539E"/>
    <w:rsid w:val="005053F4"/>
    <w:rsid w:val="00505966"/>
    <w:rsid w:val="00505FC0"/>
    <w:rsid w:val="0050617B"/>
    <w:rsid w:val="005063EC"/>
    <w:rsid w:val="00506593"/>
    <w:rsid w:val="00506C45"/>
    <w:rsid w:val="00506DC6"/>
    <w:rsid w:val="00510658"/>
    <w:rsid w:val="00510BA6"/>
    <w:rsid w:val="005110D2"/>
    <w:rsid w:val="00511481"/>
    <w:rsid w:val="00511F4F"/>
    <w:rsid w:val="00513C5B"/>
    <w:rsid w:val="00514046"/>
    <w:rsid w:val="005143C4"/>
    <w:rsid w:val="00514712"/>
    <w:rsid w:val="00515EAB"/>
    <w:rsid w:val="00516567"/>
    <w:rsid w:val="005207BA"/>
    <w:rsid w:val="00520A28"/>
    <w:rsid w:val="00520B93"/>
    <w:rsid w:val="005211DB"/>
    <w:rsid w:val="00521A72"/>
    <w:rsid w:val="00521AC9"/>
    <w:rsid w:val="00521BEA"/>
    <w:rsid w:val="00521ED8"/>
    <w:rsid w:val="00522C81"/>
    <w:rsid w:val="005240DF"/>
    <w:rsid w:val="005243E0"/>
    <w:rsid w:val="0052467A"/>
    <w:rsid w:val="00524B83"/>
    <w:rsid w:val="005250BA"/>
    <w:rsid w:val="005254B3"/>
    <w:rsid w:val="00525E26"/>
    <w:rsid w:val="00526189"/>
    <w:rsid w:val="005264E1"/>
    <w:rsid w:val="005269BB"/>
    <w:rsid w:val="00526C18"/>
    <w:rsid w:val="00526E9B"/>
    <w:rsid w:val="005276C8"/>
    <w:rsid w:val="00527DDE"/>
    <w:rsid w:val="00527F83"/>
    <w:rsid w:val="00530217"/>
    <w:rsid w:val="0053090E"/>
    <w:rsid w:val="005317E6"/>
    <w:rsid w:val="00531B0A"/>
    <w:rsid w:val="00531B57"/>
    <w:rsid w:val="00531C5D"/>
    <w:rsid w:val="00531E33"/>
    <w:rsid w:val="00533405"/>
    <w:rsid w:val="00533824"/>
    <w:rsid w:val="00533DE0"/>
    <w:rsid w:val="00534490"/>
    <w:rsid w:val="00534875"/>
    <w:rsid w:val="00534E4C"/>
    <w:rsid w:val="005350D5"/>
    <w:rsid w:val="00535382"/>
    <w:rsid w:val="005353AC"/>
    <w:rsid w:val="005353D2"/>
    <w:rsid w:val="00535DEF"/>
    <w:rsid w:val="00535E15"/>
    <w:rsid w:val="00536450"/>
    <w:rsid w:val="0053680F"/>
    <w:rsid w:val="0053698C"/>
    <w:rsid w:val="00537566"/>
    <w:rsid w:val="00541606"/>
    <w:rsid w:val="00541707"/>
    <w:rsid w:val="0054206B"/>
    <w:rsid w:val="00542E70"/>
    <w:rsid w:val="005430EE"/>
    <w:rsid w:val="00543775"/>
    <w:rsid w:val="00543817"/>
    <w:rsid w:val="005440B7"/>
    <w:rsid w:val="005444EE"/>
    <w:rsid w:val="00544EF3"/>
    <w:rsid w:val="0054520E"/>
    <w:rsid w:val="00545F6F"/>
    <w:rsid w:val="00546646"/>
    <w:rsid w:val="00547257"/>
    <w:rsid w:val="0054778E"/>
    <w:rsid w:val="0054779E"/>
    <w:rsid w:val="00550346"/>
    <w:rsid w:val="00550EF5"/>
    <w:rsid w:val="00551287"/>
    <w:rsid w:val="00551592"/>
    <w:rsid w:val="005517DF"/>
    <w:rsid w:val="00552125"/>
    <w:rsid w:val="0055225E"/>
    <w:rsid w:val="00552980"/>
    <w:rsid w:val="00552A65"/>
    <w:rsid w:val="00552C10"/>
    <w:rsid w:val="005534C3"/>
    <w:rsid w:val="00553596"/>
    <w:rsid w:val="00553D37"/>
    <w:rsid w:val="00553D4F"/>
    <w:rsid w:val="00553EC3"/>
    <w:rsid w:val="005565BA"/>
    <w:rsid w:val="00557A18"/>
    <w:rsid w:val="00560251"/>
    <w:rsid w:val="005602D6"/>
    <w:rsid w:val="00560D4A"/>
    <w:rsid w:val="005625BF"/>
    <w:rsid w:val="0056420E"/>
    <w:rsid w:val="00564EA1"/>
    <w:rsid w:val="0056604B"/>
    <w:rsid w:val="00566CB6"/>
    <w:rsid w:val="005676DF"/>
    <w:rsid w:val="00567DDB"/>
    <w:rsid w:val="0057037F"/>
    <w:rsid w:val="005707A6"/>
    <w:rsid w:val="00570E8E"/>
    <w:rsid w:val="005712C7"/>
    <w:rsid w:val="0057146B"/>
    <w:rsid w:val="0057170A"/>
    <w:rsid w:val="00572001"/>
    <w:rsid w:val="00572059"/>
    <w:rsid w:val="00572A3D"/>
    <w:rsid w:val="00572E3C"/>
    <w:rsid w:val="00573648"/>
    <w:rsid w:val="00574065"/>
    <w:rsid w:val="00574680"/>
    <w:rsid w:val="00574964"/>
    <w:rsid w:val="00575190"/>
    <w:rsid w:val="005757AE"/>
    <w:rsid w:val="00575BE5"/>
    <w:rsid w:val="005763C7"/>
    <w:rsid w:val="0057757E"/>
    <w:rsid w:val="00577A7E"/>
    <w:rsid w:val="005802F5"/>
    <w:rsid w:val="00581531"/>
    <w:rsid w:val="00581BB9"/>
    <w:rsid w:val="00581E3E"/>
    <w:rsid w:val="0058232D"/>
    <w:rsid w:val="00582494"/>
    <w:rsid w:val="00582590"/>
    <w:rsid w:val="00582637"/>
    <w:rsid w:val="00582664"/>
    <w:rsid w:val="0058313D"/>
    <w:rsid w:val="0058335F"/>
    <w:rsid w:val="005837B8"/>
    <w:rsid w:val="005840F2"/>
    <w:rsid w:val="005844E1"/>
    <w:rsid w:val="00584C68"/>
    <w:rsid w:val="00585797"/>
    <w:rsid w:val="00585EA7"/>
    <w:rsid w:val="0058602A"/>
    <w:rsid w:val="005861AE"/>
    <w:rsid w:val="00586325"/>
    <w:rsid w:val="00587DF6"/>
    <w:rsid w:val="00590B21"/>
    <w:rsid w:val="005919B5"/>
    <w:rsid w:val="00592511"/>
    <w:rsid w:val="005925E7"/>
    <w:rsid w:val="00592AC7"/>
    <w:rsid w:val="00593207"/>
    <w:rsid w:val="005932D5"/>
    <w:rsid w:val="0059330A"/>
    <w:rsid w:val="00594282"/>
    <w:rsid w:val="0059452D"/>
    <w:rsid w:val="00594911"/>
    <w:rsid w:val="00595EAA"/>
    <w:rsid w:val="00596922"/>
    <w:rsid w:val="00596D14"/>
    <w:rsid w:val="005976A1"/>
    <w:rsid w:val="00597AF5"/>
    <w:rsid w:val="005A0A03"/>
    <w:rsid w:val="005A0B0E"/>
    <w:rsid w:val="005A0EA1"/>
    <w:rsid w:val="005A35CD"/>
    <w:rsid w:val="005A37A4"/>
    <w:rsid w:val="005A4356"/>
    <w:rsid w:val="005A4B42"/>
    <w:rsid w:val="005A4D95"/>
    <w:rsid w:val="005A4ED3"/>
    <w:rsid w:val="005A6467"/>
    <w:rsid w:val="005B0478"/>
    <w:rsid w:val="005B11AE"/>
    <w:rsid w:val="005B1D94"/>
    <w:rsid w:val="005B2052"/>
    <w:rsid w:val="005B22C9"/>
    <w:rsid w:val="005B2B43"/>
    <w:rsid w:val="005B2CEF"/>
    <w:rsid w:val="005B3883"/>
    <w:rsid w:val="005B3E5A"/>
    <w:rsid w:val="005B4565"/>
    <w:rsid w:val="005B46E9"/>
    <w:rsid w:val="005B55D3"/>
    <w:rsid w:val="005B6362"/>
    <w:rsid w:val="005B7A0B"/>
    <w:rsid w:val="005C1C1D"/>
    <w:rsid w:val="005C34C0"/>
    <w:rsid w:val="005C3678"/>
    <w:rsid w:val="005C3F7D"/>
    <w:rsid w:val="005C4DDD"/>
    <w:rsid w:val="005C659B"/>
    <w:rsid w:val="005C66ED"/>
    <w:rsid w:val="005C7C9E"/>
    <w:rsid w:val="005C7D23"/>
    <w:rsid w:val="005C7D27"/>
    <w:rsid w:val="005D0552"/>
    <w:rsid w:val="005D08F8"/>
    <w:rsid w:val="005D19F5"/>
    <w:rsid w:val="005D1C90"/>
    <w:rsid w:val="005D31C7"/>
    <w:rsid w:val="005D3914"/>
    <w:rsid w:val="005D4331"/>
    <w:rsid w:val="005D4E10"/>
    <w:rsid w:val="005D579E"/>
    <w:rsid w:val="005D67F4"/>
    <w:rsid w:val="005E0280"/>
    <w:rsid w:val="005E0419"/>
    <w:rsid w:val="005E105F"/>
    <w:rsid w:val="005E14CE"/>
    <w:rsid w:val="005E1F62"/>
    <w:rsid w:val="005E1F93"/>
    <w:rsid w:val="005E2264"/>
    <w:rsid w:val="005E35C8"/>
    <w:rsid w:val="005E3C22"/>
    <w:rsid w:val="005E4248"/>
    <w:rsid w:val="005E513A"/>
    <w:rsid w:val="005E5164"/>
    <w:rsid w:val="005E5B35"/>
    <w:rsid w:val="005E5BF7"/>
    <w:rsid w:val="005E63D3"/>
    <w:rsid w:val="005E68B5"/>
    <w:rsid w:val="005E6B6C"/>
    <w:rsid w:val="005E7C79"/>
    <w:rsid w:val="005E7DEC"/>
    <w:rsid w:val="005F020A"/>
    <w:rsid w:val="005F0895"/>
    <w:rsid w:val="005F0C8C"/>
    <w:rsid w:val="005F0D02"/>
    <w:rsid w:val="005F22FC"/>
    <w:rsid w:val="005F290B"/>
    <w:rsid w:val="005F3816"/>
    <w:rsid w:val="005F382B"/>
    <w:rsid w:val="005F45EB"/>
    <w:rsid w:val="005F4D1A"/>
    <w:rsid w:val="005F5226"/>
    <w:rsid w:val="005F5A57"/>
    <w:rsid w:val="005F5E8C"/>
    <w:rsid w:val="005F64D6"/>
    <w:rsid w:val="005F6D58"/>
    <w:rsid w:val="005F6F04"/>
    <w:rsid w:val="0060103F"/>
    <w:rsid w:val="006016DA"/>
    <w:rsid w:val="006017BF"/>
    <w:rsid w:val="00601CF7"/>
    <w:rsid w:val="00602010"/>
    <w:rsid w:val="00602CEF"/>
    <w:rsid w:val="00603657"/>
    <w:rsid w:val="00604A79"/>
    <w:rsid w:val="0060503B"/>
    <w:rsid w:val="006051A4"/>
    <w:rsid w:val="0060580B"/>
    <w:rsid w:val="00605BB1"/>
    <w:rsid w:val="006060B1"/>
    <w:rsid w:val="006068F6"/>
    <w:rsid w:val="00606F69"/>
    <w:rsid w:val="00607338"/>
    <w:rsid w:val="0060788A"/>
    <w:rsid w:val="006100F1"/>
    <w:rsid w:val="0061028B"/>
    <w:rsid w:val="0061046D"/>
    <w:rsid w:val="00610472"/>
    <w:rsid w:val="00610AE9"/>
    <w:rsid w:val="00610C75"/>
    <w:rsid w:val="006116BB"/>
    <w:rsid w:val="00612D8C"/>
    <w:rsid w:val="00613081"/>
    <w:rsid w:val="006136BD"/>
    <w:rsid w:val="00613A53"/>
    <w:rsid w:val="00613EAC"/>
    <w:rsid w:val="006157FF"/>
    <w:rsid w:val="006159C1"/>
    <w:rsid w:val="00615AE8"/>
    <w:rsid w:val="00617BD7"/>
    <w:rsid w:val="00617D6F"/>
    <w:rsid w:val="00620ADB"/>
    <w:rsid w:val="00622999"/>
    <w:rsid w:val="00625CA9"/>
    <w:rsid w:val="0062603C"/>
    <w:rsid w:val="00626399"/>
    <w:rsid w:val="00626D86"/>
    <w:rsid w:val="00627CC7"/>
    <w:rsid w:val="006301EC"/>
    <w:rsid w:val="00630AA2"/>
    <w:rsid w:val="00630E1A"/>
    <w:rsid w:val="00632490"/>
    <w:rsid w:val="006329D9"/>
    <w:rsid w:val="006329F7"/>
    <w:rsid w:val="00633571"/>
    <w:rsid w:val="00633AEA"/>
    <w:rsid w:val="006342F8"/>
    <w:rsid w:val="0063460D"/>
    <w:rsid w:val="006348C7"/>
    <w:rsid w:val="00634B79"/>
    <w:rsid w:val="00635AE2"/>
    <w:rsid w:val="00635BED"/>
    <w:rsid w:val="006364D8"/>
    <w:rsid w:val="006370B4"/>
    <w:rsid w:val="00637A35"/>
    <w:rsid w:val="00637BF4"/>
    <w:rsid w:val="006404B4"/>
    <w:rsid w:val="00640838"/>
    <w:rsid w:val="00640918"/>
    <w:rsid w:val="00640B30"/>
    <w:rsid w:val="00640CCB"/>
    <w:rsid w:val="00640E66"/>
    <w:rsid w:val="0064188D"/>
    <w:rsid w:val="0064260C"/>
    <w:rsid w:val="00642A94"/>
    <w:rsid w:val="0064315A"/>
    <w:rsid w:val="00643276"/>
    <w:rsid w:val="0064327A"/>
    <w:rsid w:val="00643548"/>
    <w:rsid w:val="00643ABF"/>
    <w:rsid w:val="00643BA4"/>
    <w:rsid w:val="00643BBB"/>
    <w:rsid w:val="0064431E"/>
    <w:rsid w:val="00644461"/>
    <w:rsid w:val="006445B4"/>
    <w:rsid w:val="00644A1A"/>
    <w:rsid w:val="0064541F"/>
    <w:rsid w:val="00645C41"/>
    <w:rsid w:val="00645CAA"/>
    <w:rsid w:val="00645E8C"/>
    <w:rsid w:val="00646829"/>
    <w:rsid w:val="00646DF1"/>
    <w:rsid w:val="00647060"/>
    <w:rsid w:val="00647172"/>
    <w:rsid w:val="006471BA"/>
    <w:rsid w:val="00647A21"/>
    <w:rsid w:val="006506BB"/>
    <w:rsid w:val="00650A69"/>
    <w:rsid w:val="006511F4"/>
    <w:rsid w:val="00651E9F"/>
    <w:rsid w:val="006526B3"/>
    <w:rsid w:val="0065303E"/>
    <w:rsid w:val="00653162"/>
    <w:rsid w:val="00653415"/>
    <w:rsid w:val="00653D9F"/>
    <w:rsid w:val="00654BFF"/>
    <w:rsid w:val="006555F0"/>
    <w:rsid w:val="006557F8"/>
    <w:rsid w:val="00655C4B"/>
    <w:rsid w:val="0065705F"/>
    <w:rsid w:val="006575E9"/>
    <w:rsid w:val="00657C6D"/>
    <w:rsid w:val="00660006"/>
    <w:rsid w:val="006608C2"/>
    <w:rsid w:val="00660FB5"/>
    <w:rsid w:val="0066172B"/>
    <w:rsid w:val="0066237D"/>
    <w:rsid w:val="00662612"/>
    <w:rsid w:val="00663288"/>
    <w:rsid w:val="0066333E"/>
    <w:rsid w:val="006642BF"/>
    <w:rsid w:val="006644B6"/>
    <w:rsid w:val="0066545A"/>
    <w:rsid w:val="00665547"/>
    <w:rsid w:val="0066587D"/>
    <w:rsid w:val="00665B15"/>
    <w:rsid w:val="006667F7"/>
    <w:rsid w:val="00666813"/>
    <w:rsid w:val="00667FC6"/>
    <w:rsid w:val="0067037C"/>
    <w:rsid w:val="00670396"/>
    <w:rsid w:val="006705BC"/>
    <w:rsid w:val="00670A4E"/>
    <w:rsid w:val="00671273"/>
    <w:rsid w:val="006725DA"/>
    <w:rsid w:val="00672983"/>
    <w:rsid w:val="00673FDA"/>
    <w:rsid w:val="0067492E"/>
    <w:rsid w:val="00674E38"/>
    <w:rsid w:val="0067504D"/>
    <w:rsid w:val="00675D6B"/>
    <w:rsid w:val="00676180"/>
    <w:rsid w:val="006772AD"/>
    <w:rsid w:val="00677A07"/>
    <w:rsid w:val="00677CC9"/>
    <w:rsid w:val="006809B5"/>
    <w:rsid w:val="006809E0"/>
    <w:rsid w:val="00680CE5"/>
    <w:rsid w:val="0068144F"/>
    <w:rsid w:val="00683995"/>
    <w:rsid w:val="006839A6"/>
    <w:rsid w:val="00683AF5"/>
    <w:rsid w:val="006840B2"/>
    <w:rsid w:val="00686080"/>
    <w:rsid w:val="006862A5"/>
    <w:rsid w:val="0068659A"/>
    <w:rsid w:val="006876F4"/>
    <w:rsid w:val="006878E5"/>
    <w:rsid w:val="00687F0D"/>
    <w:rsid w:val="00687F7E"/>
    <w:rsid w:val="006900A6"/>
    <w:rsid w:val="0069030E"/>
    <w:rsid w:val="006904FE"/>
    <w:rsid w:val="00692DC1"/>
    <w:rsid w:val="00692F9A"/>
    <w:rsid w:val="006930E7"/>
    <w:rsid w:val="006933F6"/>
    <w:rsid w:val="006938D3"/>
    <w:rsid w:val="00693A43"/>
    <w:rsid w:val="00693C20"/>
    <w:rsid w:val="00694394"/>
    <w:rsid w:val="0069498A"/>
    <w:rsid w:val="00694FCE"/>
    <w:rsid w:val="006952D4"/>
    <w:rsid w:val="006953E5"/>
    <w:rsid w:val="006958AE"/>
    <w:rsid w:val="00696E66"/>
    <w:rsid w:val="0069788B"/>
    <w:rsid w:val="00697B46"/>
    <w:rsid w:val="00697CC5"/>
    <w:rsid w:val="006A0A0C"/>
    <w:rsid w:val="006A1462"/>
    <w:rsid w:val="006A15A7"/>
    <w:rsid w:val="006A20E1"/>
    <w:rsid w:val="006A3585"/>
    <w:rsid w:val="006A3637"/>
    <w:rsid w:val="006A422E"/>
    <w:rsid w:val="006A49FB"/>
    <w:rsid w:val="006A567E"/>
    <w:rsid w:val="006A5F02"/>
    <w:rsid w:val="006A68DB"/>
    <w:rsid w:val="006A7FEB"/>
    <w:rsid w:val="006B0121"/>
    <w:rsid w:val="006B0671"/>
    <w:rsid w:val="006B091F"/>
    <w:rsid w:val="006B0DFA"/>
    <w:rsid w:val="006B11DE"/>
    <w:rsid w:val="006B1577"/>
    <w:rsid w:val="006B35E1"/>
    <w:rsid w:val="006B3A96"/>
    <w:rsid w:val="006B47CC"/>
    <w:rsid w:val="006B4B30"/>
    <w:rsid w:val="006B6AE1"/>
    <w:rsid w:val="006B6DBE"/>
    <w:rsid w:val="006B6E7D"/>
    <w:rsid w:val="006C0478"/>
    <w:rsid w:val="006C0B4D"/>
    <w:rsid w:val="006C11F8"/>
    <w:rsid w:val="006C194A"/>
    <w:rsid w:val="006C26AA"/>
    <w:rsid w:val="006C26EC"/>
    <w:rsid w:val="006C3891"/>
    <w:rsid w:val="006C43CA"/>
    <w:rsid w:val="006C4BEC"/>
    <w:rsid w:val="006C4D64"/>
    <w:rsid w:val="006C4F22"/>
    <w:rsid w:val="006C67E1"/>
    <w:rsid w:val="006C7099"/>
    <w:rsid w:val="006D0286"/>
    <w:rsid w:val="006D1974"/>
    <w:rsid w:val="006D237E"/>
    <w:rsid w:val="006D28BA"/>
    <w:rsid w:val="006D510C"/>
    <w:rsid w:val="006D51C1"/>
    <w:rsid w:val="006D525E"/>
    <w:rsid w:val="006D59E4"/>
    <w:rsid w:val="006D6418"/>
    <w:rsid w:val="006D6D45"/>
    <w:rsid w:val="006D6F9B"/>
    <w:rsid w:val="006D72CC"/>
    <w:rsid w:val="006D7583"/>
    <w:rsid w:val="006D7658"/>
    <w:rsid w:val="006D783D"/>
    <w:rsid w:val="006E04C0"/>
    <w:rsid w:val="006E07BD"/>
    <w:rsid w:val="006E121D"/>
    <w:rsid w:val="006E15B7"/>
    <w:rsid w:val="006E18B3"/>
    <w:rsid w:val="006E240B"/>
    <w:rsid w:val="006E3389"/>
    <w:rsid w:val="006E3BCD"/>
    <w:rsid w:val="006E48CB"/>
    <w:rsid w:val="006E5A94"/>
    <w:rsid w:val="006E6B39"/>
    <w:rsid w:val="006E6D17"/>
    <w:rsid w:val="006E7404"/>
    <w:rsid w:val="006F1558"/>
    <w:rsid w:val="006F19C1"/>
    <w:rsid w:val="006F1C5B"/>
    <w:rsid w:val="006F2D4A"/>
    <w:rsid w:val="006F3A74"/>
    <w:rsid w:val="006F3D1C"/>
    <w:rsid w:val="006F49A6"/>
    <w:rsid w:val="006F49BE"/>
    <w:rsid w:val="006F4B77"/>
    <w:rsid w:val="006F4CA8"/>
    <w:rsid w:val="006F50CF"/>
    <w:rsid w:val="006F5749"/>
    <w:rsid w:val="006F575A"/>
    <w:rsid w:val="006F584D"/>
    <w:rsid w:val="006F5889"/>
    <w:rsid w:val="006F70A4"/>
    <w:rsid w:val="007005A4"/>
    <w:rsid w:val="00700AAF"/>
    <w:rsid w:val="00702812"/>
    <w:rsid w:val="00703125"/>
    <w:rsid w:val="007036D1"/>
    <w:rsid w:val="00703825"/>
    <w:rsid w:val="007039DB"/>
    <w:rsid w:val="00703D04"/>
    <w:rsid w:val="0070441C"/>
    <w:rsid w:val="00704AA5"/>
    <w:rsid w:val="007057DB"/>
    <w:rsid w:val="007059F9"/>
    <w:rsid w:val="00705C02"/>
    <w:rsid w:val="0070611C"/>
    <w:rsid w:val="007063DD"/>
    <w:rsid w:val="007067D7"/>
    <w:rsid w:val="007104AA"/>
    <w:rsid w:val="00710F1B"/>
    <w:rsid w:val="007110DF"/>
    <w:rsid w:val="007113FA"/>
    <w:rsid w:val="00711840"/>
    <w:rsid w:val="00713B34"/>
    <w:rsid w:val="0071484C"/>
    <w:rsid w:val="007149E1"/>
    <w:rsid w:val="00715507"/>
    <w:rsid w:val="00715A53"/>
    <w:rsid w:val="00715D80"/>
    <w:rsid w:val="0071610B"/>
    <w:rsid w:val="00717064"/>
    <w:rsid w:val="007173EF"/>
    <w:rsid w:val="00717492"/>
    <w:rsid w:val="00717561"/>
    <w:rsid w:val="00717594"/>
    <w:rsid w:val="00717BD7"/>
    <w:rsid w:val="00717D67"/>
    <w:rsid w:val="00720192"/>
    <w:rsid w:val="0072106A"/>
    <w:rsid w:val="007230A7"/>
    <w:rsid w:val="00723F5E"/>
    <w:rsid w:val="00724125"/>
    <w:rsid w:val="00724145"/>
    <w:rsid w:val="0072416D"/>
    <w:rsid w:val="00724198"/>
    <w:rsid w:val="0072420E"/>
    <w:rsid w:val="00725184"/>
    <w:rsid w:val="007271F5"/>
    <w:rsid w:val="0072784F"/>
    <w:rsid w:val="00727B34"/>
    <w:rsid w:val="00730AF8"/>
    <w:rsid w:val="00730FFF"/>
    <w:rsid w:val="0073271F"/>
    <w:rsid w:val="0073352B"/>
    <w:rsid w:val="007336E2"/>
    <w:rsid w:val="007339BB"/>
    <w:rsid w:val="00733FC6"/>
    <w:rsid w:val="007349D0"/>
    <w:rsid w:val="007351A8"/>
    <w:rsid w:val="00735275"/>
    <w:rsid w:val="00735279"/>
    <w:rsid w:val="007368C4"/>
    <w:rsid w:val="00740511"/>
    <w:rsid w:val="007409A2"/>
    <w:rsid w:val="007421E9"/>
    <w:rsid w:val="007423F0"/>
    <w:rsid w:val="00742991"/>
    <w:rsid w:val="00743449"/>
    <w:rsid w:val="007435FB"/>
    <w:rsid w:val="0074382B"/>
    <w:rsid w:val="0074430C"/>
    <w:rsid w:val="0074522D"/>
    <w:rsid w:val="00745419"/>
    <w:rsid w:val="0074556E"/>
    <w:rsid w:val="00745A22"/>
    <w:rsid w:val="007460B7"/>
    <w:rsid w:val="00746D3D"/>
    <w:rsid w:val="00746F3E"/>
    <w:rsid w:val="0074742F"/>
    <w:rsid w:val="00747456"/>
    <w:rsid w:val="0074760A"/>
    <w:rsid w:val="00747979"/>
    <w:rsid w:val="00747F1A"/>
    <w:rsid w:val="00750EF9"/>
    <w:rsid w:val="007513B3"/>
    <w:rsid w:val="007519E7"/>
    <w:rsid w:val="00752456"/>
    <w:rsid w:val="00752D3A"/>
    <w:rsid w:val="0075319A"/>
    <w:rsid w:val="0075354A"/>
    <w:rsid w:val="00754A78"/>
    <w:rsid w:val="00755899"/>
    <w:rsid w:val="00755950"/>
    <w:rsid w:val="00755CC0"/>
    <w:rsid w:val="007562AA"/>
    <w:rsid w:val="00756670"/>
    <w:rsid w:val="007579DE"/>
    <w:rsid w:val="00757C0D"/>
    <w:rsid w:val="00760B7F"/>
    <w:rsid w:val="00761595"/>
    <w:rsid w:val="00761764"/>
    <w:rsid w:val="0076247E"/>
    <w:rsid w:val="00762742"/>
    <w:rsid w:val="00763A3B"/>
    <w:rsid w:val="00763B75"/>
    <w:rsid w:val="007641D3"/>
    <w:rsid w:val="0076426E"/>
    <w:rsid w:val="007643E4"/>
    <w:rsid w:val="007651F2"/>
    <w:rsid w:val="00767573"/>
    <w:rsid w:val="0076774C"/>
    <w:rsid w:val="00767E99"/>
    <w:rsid w:val="007702E8"/>
    <w:rsid w:val="007711F9"/>
    <w:rsid w:val="007715C0"/>
    <w:rsid w:val="00771DEA"/>
    <w:rsid w:val="00772236"/>
    <w:rsid w:val="00773D79"/>
    <w:rsid w:val="00773FB8"/>
    <w:rsid w:val="00774525"/>
    <w:rsid w:val="00774736"/>
    <w:rsid w:val="00774F53"/>
    <w:rsid w:val="007763AF"/>
    <w:rsid w:val="0077665F"/>
    <w:rsid w:val="0077695D"/>
    <w:rsid w:val="007775C3"/>
    <w:rsid w:val="00777F62"/>
    <w:rsid w:val="00777F7B"/>
    <w:rsid w:val="0078105C"/>
    <w:rsid w:val="007810C9"/>
    <w:rsid w:val="0078142D"/>
    <w:rsid w:val="00781DBB"/>
    <w:rsid w:val="007822FE"/>
    <w:rsid w:val="00782393"/>
    <w:rsid w:val="00782710"/>
    <w:rsid w:val="0078281D"/>
    <w:rsid w:val="00783BB8"/>
    <w:rsid w:val="00785885"/>
    <w:rsid w:val="00785A25"/>
    <w:rsid w:val="00785CE9"/>
    <w:rsid w:val="00786762"/>
    <w:rsid w:val="00786F7F"/>
    <w:rsid w:val="00787340"/>
    <w:rsid w:val="00787A5E"/>
    <w:rsid w:val="00787A95"/>
    <w:rsid w:val="00790870"/>
    <w:rsid w:val="00790BEA"/>
    <w:rsid w:val="00790D71"/>
    <w:rsid w:val="00791E34"/>
    <w:rsid w:val="0079267E"/>
    <w:rsid w:val="0079307D"/>
    <w:rsid w:val="00793350"/>
    <w:rsid w:val="007934CC"/>
    <w:rsid w:val="00794502"/>
    <w:rsid w:val="007947BF"/>
    <w:rsid w:val="00795037"/>
    <w:rsid w:val="007950DA"/>
    <w:rsid w:val="00795DAD"/>
    <w:rsid w:val="00795E0C"/>
    <w:rsid w:val="00796142"/>
    <w:rsid w:val="0079635D"/>
    <w:rsid w:val="00796BB9"/>
    <w:rsid w:val="007970A2"/>
    <w:rsid w:val="00797CEF"/>
    <w:rsid w:val="007A0760"/>
    <w:rsid w:val="007A0F55"/>
    <w:rsid w:val="007A1489"/>
    <w:rsid w:val="007A16EC"/>
    <w:rsid w:val="007A1C8F"/>
    <w:rsid w:val="007A23FA"/>
    <w:rsid w:val="007A275C"/>
    <w:rsid w:val="007A2872"/>
    <w:rsid w:val="007A4E95"/>
    <w:rsid w:val="007A4FAC"/>
    <w:rsid w:val="007A508F"/>
    <w:rsid w:val="007A54D4"/>
    <w:rsid w:val="007A5839"/>
    <w:rsid w:val="007A601E"/>
    <w:rsid w:val="007A6842"/>
    <w:rsid w:val="007A6A42"/>
    <w:rsid w:val="007A7093"/>
    <w:rsid w:val="007A7567"/>
    <w:rsid w:val="007B0037"/>
    <w:rsid w:val="007B0F43"/>
    <w:rsid w:val="007B1802"/>
    <w:rsid w:val="007B19C1"/>
    <w:rsid w:val="007B1AA0"/>
    <w:rsid w:val="007B2056"/>
    <w:rsid w:val="007B2555"/>
    <w:rsid w:val="007B2CC5"/>
    <w:rsid w:val="007B32B7"/>
    <w:rsid w:val="007B4029"/>
    <w:rsid w:val="007B413A"/>
    <w:rsid w:val="007B473F"/>
    <w:rsid w:val="007B515F"/>
    <w:rsid w:val="007B6234"/>
    <w:rsid w:val="007B6B95"/>
    <w:rsid w:val="007B6EDB"/>
    <w:rsid w:val="007C17A1"/>
    <w:rsid w:val="007C1F29"/>
    <w:rsid w:val="007C21DC"/>
    <w:rsid w:val="007C242A"/>
    <w:rsid w:val="007C27CF"/>
    <w:rsid w:val="007C2BE5"/>
    <w:rsid w:val="007C2C85"/>
    <w:rsid w:val="007C2EED"/>
    <w:rsid w:val="007C2FC1"/>
    <w:rsid w:val="007C3E05"/>
    <w:rsid w:val="007C4D3D"/>
    <w:rsid w:val="007C5573"/>
    <w:rsid w:val="007C5F35"/>
    <w:rsid w:val="007C6AEC"/>
    <w:rsid w:val="007D017F"/>
    <w:rsid w:val="007D14F5"/>
    <w:rsid w:val="007D1841"/>
    <w:rsid w:val="007D1F7A"/>
    <w:rsid w:val="007D27DF"/>
    <w:rsid w:val="007D2DCB"/>
    <w:rsid w:val="007D317C"/>
    <w:rsid w:val="007D3E1F"/>
    <w:rsid w:val="007D4179"/>
    <w:rsid w:val="007D46FD"/>
    <w:rsid w:val="007D4742"/>
    <w:rsid w:val="007D4A44"/>
    <w:rsid w:val="007D56CD"/>
    <w:rsid w:val="007D68B8"/>
    <w:rsid w:val="007D6FF2"/>
    <w:rsid w:val="007D7BBB"/>
    <w:rsid w:val="007E0249"/>
    <w:rsid w:val="007E0B68"/>
    <w:rsid w:val="007E0BD6"/>
    <w:rsid w:val="007E0F94"/>
    <w:rsid w:val="007E2906"/>
    <w:rsid w:val="007E2E98"/>
    <w:rsid w:val="007E34A2"/>
    <w:rsid w:val="007E3CE4"/>
    <w:rsid w:val="007E3E07"/>
    <w:rsid w:val="007E486A"/>
    <w:rsid w:val="007E4A8B"/>
    <w:rsid w:val="007E4E4E"/>
    <w:rsid w:val="007E4F2C"/>
    <w:rsid w:val="007E56C4"/>
    <w:rsid w:val="007E6B91"/>
    <w:rsid w:val="007F0768"/>
    <w:rsid w:val="007F0CAE"/>
    <w:rsid w:val="007F1319"/>
    <w:rsid w:val="007F1D3D"/>
    <w:rsid w:val="007F228B"/>
    <w:rsid w:val="007F28E0"/>
    <w:rsid w:val="007F2CE1"/>
    <w:rsid w:val="007F2D6E"/>
    <w:rsid w:val="007F6F31"/>
    <w:rsid w:val="007F6FA3"/>
    <w:rsid w:val="007F7014"/>
    <w:rsid w:val="007F7BCC"/>
    <w:rsid w:val="008016CD"/>
    <w:rsid w:val="00801A6A"/>
    <w:rsid w:val="00801E9F"/>
    <w:rsid w:val="00802EA4"/>
    <w:rsid w:val="0080325F"/>
    <w:rsid w:val="00803692"/>
    <w:rsid w:val="00803BAF"/>
    <w:rsid w:val="0080420E"/>
    <w:rsid w:val="00804A29"/>
    <w:rsid w:val="00805041"/>
    <w:rsid w:val="0080587B"/>
    <w:rsid w:val="008058A8"/>
    <w:rsid w:val="0080637A"/>
    <w:rsid w:val="00806413"/>
    <w:rsid w:val="00806E6D"/>
    <w:rsid w:val="00807522"/>
    <w:rsid w:val="00807C9D"/>
    <w:rsid w:val="00807E3B"/>
    <w:rsid w:val="00810571"/>
    <w:rsid w:val="0081077D"/>
    <w:rsid w:val="00810960"/>
    <w:rsid w:val="00810BC1"/>
    <w:rsid w:val="00811982"/>
    <w:rsid w:val="00812AAA"/>
    <w:rsid w:val="00812BA5"/>
    <w:rsid w:val="008130CF"/>
    <w:rsid w:val="00813C88"/>
    <w:rsid w:val="00815B03"/>
    <w:rsid w:val="00815BCC"/>
    <w:rsid w:val="00816049"/>
    <w:rsid w:val="008166A3"/>
    <w:rsid w:val="00816761"/>
    <w:rsid w:val="00816ADF"/>
    <w:rsid w:val="00817312"/>
    <w:rsid w:val="0081741E"/>
    <w:rsid w:val="0082021A"/>
    <w:rsid w:val="008206E1"/>
    <w:rsid w:val="00820C9D"/>
    <w:rsid w:val="008215FB"/>
    <w:rsid w:val="0082160A"/>
    <w:rsid w:val="0082224F"/>
    <w:rsid w:val="00822F04"/>
    <w:rsid w:val="00822F2E"/>
    <w:rsid w:val="008236F6"/>
    <w:rsid w:val="0082430C"/>
    <w:rsid w:val="008246D6"/>
    <w:rsid w:val="0082515F"/>
    <w:rsid w:val="0082531D"/>
    <w:rsid w:val="00825531"/>
    <w:rsid w:val="00825A33"/>
    <w:rsid w:val="008270D2"/>
    <w:rsid w:val="008272D6"/>
    <w:rsid w:val="0082751D"/>
    <w:rsid w:val="00827A5B"/>
    <w:rsid w:val="008302A2"/>
    <w:rsid w:val="00832647"/>
    <w:rsid w:val="0083390D"/>
    <w:rsid w:val="0083444C"/>
    <w:rsid w:val="0083454F"/>
    <w:rsid w:val="00834792"/>
    <w:rsid w:val="008356CF"/>
    <w:rsid w:val="008356E8"/>
    <w:rsid w:val="008360BF"/>
    <w:rsid w:val="00836290"/>
    <w:rsid w:val="00836D1F"/>
    <w:rsid w:val="0083709A"/>
    <w:rsid w:val="008377C2"/>
    <w:rsid w:val="00837842"/>
    <w:rsid w:val="008403D3"/>
    <w:rsid w:val="00840C4D"/>
    <w:rsid w:val="00841945"/>
    <w:rsid w:val="00841E99"/>
    <w:rsid w:val="00841EA6"/>
    <w:rsid w:val="00841F3A"/>
    <w:rsid w:val="00842730"/>
    <w:rsid w:val="00842935"/>
    <w:rsid w:val="008434C6"/>
    <w:rsid w:val="00843B2F"/>
    <w:rsid w:val="00843D89"/>
    <w:rsid w:val="0084444C"/>
    <w:rsid w:val="008453E7"/>
    <w:rsid w:val="00845F94"/>
    <w:rsid w:val="008460E6"/>
    <w:rsid w:val="008463DE"/>
    <w:rsid w:val="0084729D"/>
    <w:rsid w:val="008474D0"/>
    <w:rsid w:val="00847600"/>
    <w:rsid w:val="00847B43"/>
    <w:rsid w:val="00847E24"/>
    <w:rsid w:val="00847E4A"/>
    <w:rsid w:val="00850E76"/>
    <w:rsid w:val="008526E9"/>
    <w:rsid w:val="008528D7"/>
    <w:rsid w:val="00852DEB"/>
    <w:rsid w:val="00853F54"/>
    <w:rsid w:val="0085417F"/>
    <w:rsid w:val="008545E8"/>
    <w:rsid w:val="008547C3"/>
    <w:rsid w:val="008548DA"/>
    <w:rsid w:val="0085524E"/>
    <w:rsid w:val="00855445"/>
    <w:rsid w:val="008554CE"/>
    <w:rsid w:val="00855F94"/>
    <w:rsid w:val="00856D9C"/>
    <w:rsid w:val="00856FD8"/>
    <w:rsid w:val="00857772"/>
    <w:rsid w:val="00860EA5"/>
    <w:rsid w:val="00861502"/>
    <w:rsid w:val="00861AFF"/>
    <w:rsid w:val="0086295E"/>
    <w:rsid w:val="008636D0"/>
    <w:rsid w:val="0086453E"/>
    <w:rsid w:val="008647FB"/>
    <w:rsid w:val="00864AC2"/>
    <w:rsid w:val="0086504E"/>
    <w:rsid w:val="00865E2A"/>
    <w:rsid w:val="00865F53"/>
    <w:rsid w:val="00865FE4"/>
    <w:rsid w:val="00866625"/>
    <w:rsid w:val="00866BBC"/>
    <w:rsid w:val="00870AB1"/>
    <w:rsid w:val="00870EE6"/>
    <w:rsid w:val="008715B1"/>
    <w:rsid w:val="00872030"/>
    <w:rsid w:val="008727CC"/>
    <w:rsid w:val="008729A1"/>
    <w:rsid w:val="00872A50"/>
    <w:rsid w:val="00873300"/>
    <w:rsid w:val="0087367D"/>
    <w:rsid w:val="008736BC"/>
    <w:rsid w:val="00873CDB"/>
    <w:rsid w:val="008748EB"/>
    <w:rsid w:val="0087514D"/>
    <w:rsid w:val="00875320"/>
    <w:rsid w:val="00875526"/>
    <w:rsid w:val="00875B80"/>
    <w:rsid w:val="0087698E"/>
    <w:rsid w:val="00876B36"/>
    <w:rsid w:val="008773F2"/>
    <w:rsid w:val="00877F7F"/>
    <w:rsid w:val="008809C4"/>
    <w:rsid w:val="008809D3"/>
    <w:rsid w:val="00880AF2"/>
    <w:rsid w:val="00880C33"/>
    <w:rsid w:val="0088120A"/>
    <w:rsid w:val="008816F1"/>
    <w:rsid w:val="00882D4F"/>
    <w:rsid w:val="00883B07"/>
    <w:rsid w:val="0088424B"/>
    <w:rsid w:val="00884CA3"/>
    <w:rsid w:val="00887E25"/>
    <w:rsid w:val="00890CEC"/>
    <w:rsid w:val="008913F0"/>
    <w:rsid w:val="00891499"/>
    <w:rsid w:val="00891FED"/>
    <w:rsid w:val="0089220E"/>
    <w:rsid w:val="0089236D"/>
    <w:rsid w:val="00892590"/>
    <w:rsid w:val="00892624"/>
    <w:rsid w:val="008935E8"/>
    <w:rsid w:val="008937FE"/>
    <w:rsid w:val="00894130"/>
    <w:rsid w:val="00894510"/>
    <w:rsid w:val="00894697"/>
    <w:rsid w:val="00894C00"/>
    <w:rsid w:val="008958C0"/>
    <w:rsid w:val="00895FC7"/>
    <w:rsid w:val="00896E9C"/>
    <w:rsid w:val="00897301"/>
    <w:rsid w:val="0089739A"/>
    <w:rsid w:val="008975D3"/>
    <w:rsid w:val="0089789F"/>
    <w:rsid w:val="008A0593"/>
    <w:rsid w:val="008A1739"/>
    <w:rsid w:val="008A2552"/>
    <w:rsid w:val="008A2758"/>
    <w:rsid w:val="008A3226"/>
    <w:rsid w:val="008A33F1"/>
    <w:rsid w:val="008A3F7F"/>
    <w:rsid w:val="008A4496"/>
    <w:rsid w:val="008A612C"/>
    <w:rsid w:val="008A667E"/>
    <w:rsid w:val="008A6D07"/>
    <w:rsid w:val="008B04E1"/>
    <w:rsid w:val="008B1455"/>
    <w:rsid w:val="008B1A1B"/>
    <w:rsid w:val="008B1C8B"/>
    <w:rsid w:val="008B2247"/>
    <w:rsid w:val="008B2433"/>
    <w:rsid w:val="008B247C"/>
    <w:rsid w:val="008B27D7"/>
    <w:rsid w:val="008B2A91"/>
    <w:rsid w:val="008B2BBE"/>
    <w:rsid w:val="008B3057"/>
    <w:rsid w:val="008B3708"/>
    <w:rsid w:val="008B37AF"/>
    <w:rsid w:val="008B3A6F"/>
    <w:rsid w:val="008B3B17"/>
    <w:rsid w:val="008B3C19"/>
    <w:rsid w:val="008B4301"/>
    <w:rsid w:val="008B4499"/>
    <w:rsid w:val="008B47D1"/>
    <w:rsid w:val="008B5121"/>
    <w:rsid w:val="008B640B"/>
    <w:rsid w:val="008B646A"/>
    <w:rsid w:val="008B688E"/>
    <w:rsid w:val="008B6F64"/>
    <w:rsid w:val="008C01BC"/>
    <w:rsid w:val="008C0379"/>
    <w:rsid w:val="008C0DC7"/>
    <w:rsid w:val="008C17DC"/>
    <w:rsid w:val="008C19D1"/>
    <w:rsid w:val="008C1DE1"/>
    <w:rsid w:val="008C1F63"/>
    <w:rsid w:val="008C25B2"/>
    <w:rsid w:val="008C2606"/>
    <w:rsid w:val="008C382F"/>
    <w:rsid w:val="008C3CBF"/>
    <w:rsid w:val="008C5A96"/>
    <w:rsid w:val="008C5E12"/>
    <w:rsid w:val="008C6018"/>
    <w:rsid w:val="008C6131"/>
    <w:rsid w:val="008C6EE4"/>
    <w:rsid w:val="008C76B0"/>
    <w:rsid w:val="008D04FD"/>
    <w:rsid w:val="008D073B"/>
    <w:rsid w:val="008D07C0"/>
    <w:rsid w:val="008D0C8E"/>
    <w:rsid w:val="008D2250"/>
    <w:rsid w:val="008D3CF1"/>
    <w:rsid w:val="008D5824"/>
    <w:rsid w:val="008D5D06"/>
    <w:rsid w:val="008D6875"/>
    <w:rsid w:val="008D6A41"/>
    <w:rsid w:val="008D75FD"/>
    <w:rsid w:val="008E11C5"/>
    <w:rsid w:val="008E1203"/>
    <w:rsid w:val="008E152D"/>
    <w:rsid w:val="008E169F"/>
    <w:rsid w:val="008E174F"/>
    <w:rsid w:val="008E1FC8"/>
    <w:rsid w:val="008E2852"/>
    <w:rsid w:val="008E2F48"/>
    <w:rsid w:val="008E3332"/>
    <w:rsid w:val="008E33E3"/>
    <w:rsid w:val="008E5130"/>
    <w:rsid w:val="008E56EB"/>
    <w:rsid w:val="008E5F1F"/>
    <w:rsid w:val="008E645D"/>
    <w:rsid w:val="008E65EA"/>
    <w:rsid w:val="008E69DC"/>
    <w:rsid w:val="008E69EA"/>
    <w:rsid w:val="008E6A52"/>
    <w:rsid w:val="008E6F06"/>
    <w:rsid w:val="008E7681"/>
    <w:rsid w:val="008E78B7"/>
    <w:rsid w:val="008E7A59"/>
    <w:rsid w:val="008F0243"/>
    <w:rsid w:val="008F0907"/>
    <w:rsid w:val="008F15E6"/>
    <w:rsid w:val="008F1C9B"/>
    <w:rsid w:val="008F1DB1"/>
    <w:rsid w:val="008F1E96"/>
    <w:rsid w:val="008F22DE"/>
    <w:rsid w:val="008F29B3"/>
    <w:rsid w:val="008F3C1A"/>
    <w:rsid w:val="008F3D7E"/>
    <w:rsid w:val="008F43D4"/>
    <w:rsid w:val="008F463C"/>
    <w:rsid w:val="008F558A"/>
    <w:rsid w:val="008F5E81"/>
    <w:rsid w:val="008F6DE3"/>
    <w:rsid w:val="008F7093"/>
    <w:rsid w:val="008F7108"/>
    <w:rsid w:val="008F7A78"/>
    <w:rsid w:val="008F7E74"/>
    <w:rsid w:val="00901CCF"/>
    <w:rsid w:val="009022CB"/>
    <w:rsid w:val="00902966"/>
    <w:rsid w:val="00902ADA"/>
    <w:rsid w:val="00902E3B"/>
    <w:rsid w:val="009040A7"/>
    <w:rsid w:val="00904646"/>
    <w:rsid w:val="00904C7D"/>
    <w:rsid w:val="00904E33"/>
    <w:rsid w:val="00905204"/>
    <w:rsid w:val="00905CCF"/>
    <w:rsid w:val="009066D8"/>
    <w:rsid w:val="0090685B"/>
    <w:rsid w:val="00907739"/>
    <w:rsid w:val="00907D56"/>
    <w:rsid w:val="00907E66"/>
    <w:rsid w:val="00910C04"/>
    <w:rsid w:val="00910D90"/>
    <w:rsid w:val="00911227"/>
    <w:rsid w:val="00911ACA"/>
    <w:rsid w:val="009125A3"/>
    <w:rsid w:val="00912657"/>
    <w:rsid w:val="0091275E"/>
    <w:rsid w:val="0091297C"/>
    <w:rsid w:val="00913608"/>
    <w:rsid w:val="00913DA4"/>
    <w:rsid w:val="0091433E"/>
    <w:rsid w:val="00914BB5"/>
    <w:rsid w:val="009155F0"/>
    <w:rsid w:val="00915AF3"/>
    <w:rsid w:val="00916213"/>
    <w:rsid w:val="009162C7"/>
    <w:rsid w:val="00916540"/>
    <w:rsid w:val="0091734F"/>
    <w:rsid w:val="00920341"/>
    <w:rsid w:val="00920F2F"/>
    <w:rsid w:val="00921346"/>
    <w:rsid w:val="009215D4"/>
    <w:rsid w:val="009226FC"/>
    <w:rsid w:val="00922CC6"/>
    <w:rsid w:val="00924634"/>
    <w:rsid w:val="0092463D"/>
    <w:rsid w:val="009252DF"/>
    <w:rsid w:val="00926B88"/>
    <w:rsid w:val="009272D7"/>
    <w:rsid w:val="00927431"/>
    <w:rsid w:val="00927CAD"/>
    <w:rsid w:val="00927FE4"/>
    <w:rsid w:val="009306EE"/>
    <w:rsid w:val="0093082C"/>
    <w:rsid w:val="00930998"/>
    <w:rsid w:val="00932154"/>
    <w:rsid w:val="00932D19"/>
    <w:rsid w:val="00932D89"/>
    <w:rsid w:val="00934318"/>
    <w:rsid w:val="009345A8"/>
    <w:rsid w:val="00934F88"/>
    <w:rsid w:val="00935D2B"/>
    <w:rsid w:val="00936518"/>
    <w:rsid w:val="00936BDE"/>
    <w:rsid w:val="00936E41"/>
    <w:rsid w:val="00937436"/>
    <w:rsid w:val="009375CB"/>
    <w:rsid w:val="00937A8E"/>
    <w:rsid w:val="00937D12"/>
    <w:rsid w:val="0094099F"/>
    <w:rsid w:val="009418D1"/>
    <w:rsid w:val="00942721"/>
    <w:rsid w:val="00943A25"/>
    <w:rsid w:val="00944604"/>
    <w:rsid w:val="00944A54"/>
    <w:rsid w:val="00945BFF"/>
    <w:rsid w:val="00945C30"/>
    <w:rsid w:val="009460D1"/>
    <w:rsid w:val="0094640E"/>
    <w:rsid w:val="00946D69"/>
    <w:rsid w:val="00950799"/>
    <w:rsid w:val="0095097A"/>
    <w:rsid w:val="00951FDC"/>
    <w:rsid w:val="00952FB6"/>
    <w:rsid w:val="009533E6"/>
    <w:rsid w:val="00954457"/>
    <w:rsid w:val="009555BA"/>
    <w:rsid w:val="00955903"/>
    <w:rsid w:val="00956C16"/>
    <w:rsid w:val="00957096"/>
    <w:rsid w:val="00957C47"/>
    <w:rsid w:val="00957F13"/>
    <w:rsid w:val="009615BD"/>
    <w:rsid w:val="0096164D"/>
    <w:rsid w:val="009620BB"/>
    <w:rsid w:val="00962255"/>
    <w:rsid w:val="0096356C"/>
    <w:rsid w:val="00963AE6"/>
    <w:rsid w:val="0096458D"/>
    <w:rsid w:val="009647B6"/>
    <w:rsid w:val="00964882"/>
    <w:rsid w:val="009649D2"/>
    <w:rsid w:val="009653D4"/>
    <w:rsid w:val="0096545F"/>
    <w:rsid w:val="00965579"/>
    <w:rsid w:val="00966C4D"/>
    <w:rsid w:val="00970702"/>
    <w:rsid w:val="00970810"/>
    <w:rsid w:val="0097147B"/>
    <w:rsid w:val="009714A3"/>
    <w:rsid w:val="009717D9"/>
    <w:rsid w:val="00971C99"/>
    <w:rsid w:val="009734A8"/>
    <w:rsid w:val="00973563"/>
    <w:rsid w:val="00974338"/>
    <w:rsid w:val="009744E0"/>
    <w:rsid w:val="00975236"/>
    <w:rsid w:val="0097693A"/>
    <w:rsid w:val="009777B0"/>
    <w:rsid w:val="009805C3"/>
    <w:rsid w:val="00981060"/>
    <w:rsid w:val="00981B32"/>
    <w:rsid w:val="00981DB2"/>
    <w:rsid w:val="00983745"/>
    <w:rsid w:val="00983C56"/>
    <w:rsid w:val="009840F0"/>
    <w:rsid w:val="00984574"/>
    <w:rsid w:val="00984F05"/>
    <w:rsid w:val="00985E7A"/>
    <w:rsid w:val="009865ED"/>
    <w:rsid w:val="009866C8"/>
    <w:rsid w:val="00986798"/>
    <w:rsid w:val="00990260"/>
    <w:rsid w:val="0099068C"/>
    <w:rsid w:val="00990D03"/>
    <w:rsid w:val="009914C6"/>
    <w:rsid w:val="009916B0"/>
    <w:rsid w:val="00991E79"/>
    <w:rsid w:val="00992354"/>
    <w:rsid w:val="00992FEC"/>
    <w:rsid w:val="009934D7"/>
    <w:rsid w:val="00993B6D"/>
    <w:rsid w:val="00994030"/>
    <w:rsid w:val="00995415"/>
    <w:rsid w:val="0099562E"/>
    <w:rsid w:val="009976DB"/>
    <w:rsid w:val="00997F14"/>
    <w:rsid w:val="009A06F9"/>
    <w:rsid w:val="009A0DFD"/>
    <w:rsid w:val="009A1990"/>
    <w:rsid w:val="009A1A51"/>
    <w:rsid w:val="009A1AEF"/>
    <w:rsid w:val="009A21D5"/>
    <w:rsid w:val="009A2B3F"/>
    <w:rsid w:val="009A35AA"/>
    <w:rsid w:val="009A36A1"/>
    <w:rsid w:val="009A39CF"/>
    <w:rsid w:val="009A43D2"/>
    <w:rsid w:val="009A5AC9"/>
    <w:rsid w:val="009A639C"/>
    <w:rsid w:val="009A6D25"/>
    <w:rsid w:val="009A7057"/>
    <w:rsid w:val="009A751E"/>
    <w:rsid w:val="009A797B"/>
    <w:rsid w:val="009B076C"/>
    <w:rsid w:val="009B0778"/>
    <w:rsid w:val="009B0A0A"/>
    <w:rsid w:val="009B19B5"/>
    <w:rsid w:val="009B1F81"/>
    <w:rsid w:val="009B2035"/>
    <w:rsid w:val="009B2167"/>
    <w:rsid w:val="009B2E86"/>
    <w:rsid w:val="009B2EBA"/>
    <w:rsid w:val="009B47B8"/>
    <w:rsid w:val="009B5471"/>
    <w:rsid w:val="009B5563"/>
    <w:rsid w:val="009B5C41"/>
    <w:rsid w:val="009B64FD"/>
    <w:rsid w:val="009B6960"/>
    <w:rsid w:val="009B6F6B"/>
    <w:rsid w:val="009B775B"/>
    <w:rsid w:val="009B7A65"/>
    <w:rsid w:val="009B7E4A"/>
    <w:rsid w:val="009C0C09"/>
    <w:rsid w:val="009C0C2A"/>
    <w:rsid w:val="009C0CF8"/>
    <w:rsid w:val="009C0FA3"/>
    <w:rsid w:val="009C14E9"/>
    <w:rsid w:val="009C197D"/>
    <w:rsid w:val="009C1E87"/>
    <w:rsid w:val="009C1FDF"/>
    <w:rsid w:val="009C2083"/>
    <w:rsid w:val="009C32EF"/>
    <w:rsid w:val="009C36DD"/>
    <w:rsid w:val="009C3741"/>
    <w:rsid w:val="009C38B4"/>
    <w:rsid w:val="009C3BA0"/>
    <w:rsid w:val="009C4A4C"/>
    <w:rsid w:val="009C5BB1"/>
    <w:rsid w:val="009C5CF8"/>
    <w:rsid w:val="009C63B0"/>
    <w:rsid w:val="009C661E"/>
    <w:rsid w:val="009C686E"/>
    <w:rsid w:val="009C7C54"/>
    <w:rsid w:val="009D0F20"/>
    <w:rsid w:val="009D0FA8"/>
    <w:rsid w:val="009D1206"/>
    <w:rsid w:val="009D123D"/>
    <w:rsid w:val="009D180F"/>
    <w:rsid w:val="009D1814"/>
    <w:rsid w:val="009D1829"/>
    <w:rsid w:val="009D264E"/>
    <w:rsid w:val="009D3366"/>
    <w:rsid w:val="009D345C"/>
    <w:rsid w:val="009D3B72"/>
    <w:rsid w:val="009D45E0"/>
    <w:rsid w:val="009D4AC4"/>
    <w:rsid w:val="009D4CFC"/>
    <w:rsid w:val="009D50E2"/>
    <w:rsid w:val="009D56F4"/>
    <w:rsid w:val="009D5863"/>
    <w:rsid w:val="009D598C"/>
    <w:rsid w:val="009D76A8"/>
    <w:rsid w:val="009D7769"/>
    <w:rsid w:val="009D79AE"/>
    <w:rsid w:val="009E13BC"/>
    <w:rsid w:val="009E14D3"/>
    <w:rsid w:val="009E1EBF"/>
    <w:rsid w:val="009E1F09"/>
    <w:rsid w:val="009E2525"/>
    <w:rsid w:val="009E27A8"/>
    <w:rsid w:val="009E2AD7"/>
    <w:rsid w:val="009E2BAE"/>
    <w:rsid w:val="009E2C95"/>
    <w:rsid w:val="009E4162"/>
    <w:rsid w:val="009E46A8"/>
    <w:rsid w:val="009E4C09"/>
    <w:rsid w:val="009E52A3"/>
    <w:rsid w:val="009E59B2"/>
    <w:rsid w:val="009E63AB"/>
    <w:rsid w:val="009E6523"/>
    <w:rsid w:val="009E70E5"/>
    <w:rsid w:val="009E723B"/>
    <w:rsid w:val="009F022B"/>
    <w:rsid w:val="009F05C9"/>
    <w:rsid w:val="009F08A0"/>
    <w:rsid w:val="009F0984"/>
    <w:rsid w:val="009F1048"/>
    <w:rsid w:val="009F19E7"/>
    <w:rsid w:val="009F23F4"/>
    <w:rsid w:val="009F325E"/>
    <w:rsid w:val="009F3A0C"/>
    <w:rsid w:val="009F3DFF"/>
    <w:rsid w:val="009F44F2"/>
    <w:rsid w:val="009F455F"/>
    <w:rsid w:val="009F4AA5"/>
    <w:rsid w:val="009F5920"/>
    <w:rsid w:val="009F5A64"/>
    <w:rsid w:val="009F5C5B"/>
    <w:rsid w:val="009F5D35"/>
    <w:rsid w:val="009F5DED"/>
    <w:rsid w:val="009F60AC"/>
    <w:rsid w:val="009F6947"/>
    <w:rsid w:val="009F6D09"/>
    <w:rsid w:val="009F7377"/>
    <w:rsid w:val="009F7B2A"/>
    <w:rsid w:val="009F7EF9"/>
    <w:rsid w:val="009F7F5A"/>
    <w:rsid w:val="00A01050"/>
    <w:rsid w:val="00A01460"/>
    <w:rsid w:val="00A02229"/>
    <w:rsid w:val="00A041BA"/>
    <w:rsid w:val="00A05E8D"/>
    <w:rsid w:val="00A062C5"/>
    <w:rsid w:val="00A066CB"/>
    <w:rsid w:val="00A068E8"/>
    <w:rsid w:val="00A07C01"/>
    <w:rsid w:val="00A07E96"/>
    <w:rsid w:val="00A102BC"/>
    <w:rsid w:val="00A104FC"/>
    <w:rsid w:val="00A107BB"/>
    <w:rsid w:val="00A107DE"/>
    <w:rsid w:val="00A10894"/>
    <w:rsid w:val="00A1122A"/>
    <w:rsid w:val="00A113B5"/>
    <w:rsid w:val="00A1141C"/>
    <w:rsid w:val="00A117A6"/>
    <w:rsid w:val="00A11BE4"/>
    <w:rsid w:val="00A12689"/>
    <w:rsid w:val="00A1276F"/>
    <w:rsid w:val="00A134A0"/>
    <w:rsid w:val="00A147CF"/>
    <w:rsid w:val="00A1661B"/>
    <w:rsid w:val="00A1751C"/>
    <w:rsid w:val="00A17675"/>
    <w:rsid w:val="00A217BB"/>
    <w:rsid w:val="00A21875"/>
    <w:rsid w:val="00A21A85"/>
    <w:rsid w:val="00A221F2"/>
    <w:rsid w:val="00A2258B"/>
    <w:rsid w:val="00A24276"/>
    <w:rsid w:val="00A24428"/>
    <w:rsid w:val="00A24B82"/>
    <w:rsid w:val="00A25283"/>
    <w:rsid w:val="00A25858"/>
    <w:rsid w:val="00A272AA"/>
    <w:rsid w:val="00A27759"/>
    <w:rsid w:val="00A306D6"/>
    <w:rsid w:val="00A31364"/>
    <w:rsid w:val="00A31981"/>
    <w:rsid w:val="00A32288"/>
    <w:rsid w:val="00A322FB"/>
    <w:rsid w:val="00A32B7A"/>
    <w:rsid w:val="00A3314F"/>
    <w:rsid w:val="00A340A4"/>
    <w:rsid w:val="00A34923"/>
    <w:rsid w:val="00A34ABB"/>
    <w:rsid w:val="00A34B16"/>
    <w:rsid w:val="00A35878"/>
    <w:rsid w:val="00A35C7D"/>
    <w:rsid w:val="00A36886"/>
    <w:rsid w:val="00A36C00"/>
    <w:rsid w:val="00A40025"/>
    <w:rsid w:val="00A400E2"/>
    <w:rsid w:val="00A4054B"/>
    <w:rsid w:val="00A41138"/>
    <w:rsid w:val="00A42399"/>
    <w:rsid w:val="00A4291E"/>
    <w:rsid w:val="00A42D18"/>
    <w:rsid w:val="00A4318C"/>
    <w:rsid w:val="00A43ABD"/>
    <w:rsid w:val="00A43E4C"/>
    <w:rsid w:val="00A444C0"/>
    <w:rsid w:val="00A44855"/>
    <w:rsid w:val="00A44AE9"/>
    <w:rsid w:val="00A45050"/>
    <w:rsid w:val="00A456FE"/>
    <w:rsid w:val="00A46590"/>
    <w:rsid w:val="00A46F43"/>
    <w:rsid w:val="00A47418"/>
    <w:rsid w:val="00A5016F"/>
    <w:rsid w:val="00A502CA"/>
    <w:rsid w:val="00A51B47"/>
    <w:rsid w:val="00A52B75"/>
    <w:rsid w:val="00A538C4"/>
    <w:rsid w:val="00A53C1C"/>
    <w:rsid w:val="00A5488D"/>
    <w:rsid w:val="00A549E1"/>
    <w:rsid w:val="00A55467"/>
    <w:rsid w:val="00A55618"/>
    <w:rsid w:val="00A55DD8"/>
    <w:rsid w:val="00A562D4"/>
    <w:rsid w:val="00A564C2"/>
    <w:rsid w:val="00A56652"/>
    <w:rsid w:val="00A57355"/>
    <w:rsid w:val="00A579B2"/>
    <w:rsid w:val="00A57B6A"/>
    <w:rsid w:val="00A60979"/>
    <w:rsid w:val="00A60B8D"/>
    <w:rsid w:val="00A60D16"/>
    <w:rsid w:val="00A612CA"/>
    <w:rsid w:val="00A61701"/>
    <w:rsid w:val="00A61917"/>
    <w:rsid w:val="00A61DFA"/>
    <w:rsid w:val="00A61EAB"/>
    <w:rsid w:val="00A61F38"/>
    <w:rsid w:val="00A62174"/>
    <w:rsid w:val="00A6288B"/>
    <w:rsid w:val="00A62DFC"/>
    <w:rsid w:val="00A62FB3"/>
    <w:rsid w:val="00A651B7"/>
    <w:rsid w:val="00A653A7"/>
    <w:rsid w:val="00A6548C"/>
    <w:rsid w:val="00A654D2"/>
    <w:rsid w:val="00A65572"/>
    <w:rsid w:val="00A659C0"/>
    <w:rsid w:val="00A65EC8"/>
    <w:rsid w:val="00A663EF"/>
    <w:rsid w:val="00A6650B"/>
    <w:rsid w:val="00A6665C"/>
    <w:rsid w:val="00A66BD8"/>
    <w:rsid w:val="00A702B9"/>
    <w:rsid w:val="00A70410"/>
    <w:rsid w:val="00A706D0"/>
    <w:rsid w:val="00A70AF2"/>
    <w:rsid w:val="00A70FB0"/>
    <w:rsid w:val="00A72534"/>
    <w:rsid w:val="00A729F3"/>
    <w:rsid w:val="00A72E77"/>
    <w:rsid w:val="00A72ECE"/>
    <w:rsid w:val="00A73023"/>
    <w:rsid w:val="00A73175"/>
    <w:rsid w:val="00A73946"/>
    <w:rsid w:val="00A73F12"/>
    <w:rsid w:val="00A73F58"/>
    <w:rsid w:val="00A74411"/>
    <w:rsid w:val="00A74528"/>
    <w:rsid w:val="00A74F65"/>
    <w:rsid w:val="00A75141"/>
    <w:rsid w:val="00A752FF"/>
    <w:rsid w:val="00A75360"/>
    <w:rsid w:val="00A75401"/>
    <w:rsid w:val="00A755C5"/>
    <w:rsid w:val="00A756FB"/>
    <w:rsid w:val="00A7583D"/>
    <w:rsid w:val="00A7598F"/>
    <w:rsid w:val="00A759FE"/>
    <w:rsid w:val="00A76268"/>
    <w:rsid w:val="00A762DD"/>
    <w:rsid w:val="00A767BF"/>
    <w:rsid w:val="00A76BE0"/>
    <w:rsid w:val="00A7707D"/>
    <w:rsid w:val="00A770B5"/>
    <w:rsid w:val="00A77BB6"/>
    <w:rsid w:val="00A77DA4"/>
    <w:rsid w:val="00A77DBC"/>
    <w:rsid w:val="00A77EA9"/>
    <w:rsid w:val="00A8080C"/>
    <w:rsid w:val="00A80E19"/>
    <w:rsid w:val="00A80EAD"/>
    <w:rsid w:val="00A80F28"/>
    <w:rsid w:val="00A81783"/>
    <w:rsid w:val="00A81EF1"/>
    <w:rsid w:val="00A82B39"/>
    <w:rsid w:val="00A82F45"/>
    <w:rsid w:val="00A83569"/>
    <w:rsid w:val="00A83F9E"/>
    <w:rsid w:val="00A840E9"/>
    <w:rsid w:val="00A8411C"/>
    <w:rsid w:val="00A85799"/>
    <w:rsid w:val="00A859FD"/>
    <w:rsid w:val="00A85EC5"/>
    <w:rsid w:val="00A86777"/>
    <w:rsid w:val="00A87E0F"/>
    <w:rsid w:val="00A9051F"/>
    <w:rsid w:val="00A920BE"/>
    <w:rsid w:val="00A922DD"/>
    <w:rsid w:val="00A9287F"/>
    <w:rsid w:val="00A939F1"/>
    <w:rsid w:val="00A9438B"/>
    <w:rsid w:val="00A94689"/>
    <w:rsid w:val="00A949EB"/>
    <w:rsid w:val="00A94B88"/>
    <w:rsid w:val="00A94D66"/>
    <w:rsid w:val="00A95120"/>
    <w:rsid w:val="00A95761"/>
    <w:rsid w:val="00A961B9"/>
    <w:rsid w:val="00A9659B"/>
    <w:rsid w:val="00A96CAF"/>
    <w:rsid w:val="00A96E79"/>
    <w:rsid w:val="00A97681"/>
    <w:rsid w:val="00A9774A"/>
    <w:rsid w:val="00AA07CE"/>
    <w:rsid w:val="00AA131A"/>
    <w:rsid w:val="00AA15DC"/>
    <w:rsid w:val="00AA17CD"/>
    <w:rsid w:val="00AA1800"/>
    <w:rsid w:val="00AA224B"/>
    <w:rsid w:val="00AA24F8"/>
    <w:rsid w:val="00AA2BDD"/>
    <w:rsid w:val="00AA3742"/>
    <w:rsid w:val="00AA3BB6"/>
    <w:rsid w:val="00AA3C18"/>
    <w:rsid w:val="00AA3E82"/>
    <w:rsid w:val="00AA5E3F"/>
    <w:rsid w:val="00AA6180"/>
    <w:rsid w:val="00AA7497"/>
    <w:rsid w:val="00AB0959"/>
    <w:rsid w:val="00AB0C7D"/>
    <w:rsid w:val="00AB122F"/>
    <w:rsid w:val="00AB26B1"/>
    <w:rsid w:val="00AB28B9"/>
    <w:rsid w:val="00AB3A5F"/>
    <w:rsid w:val="00AB3BE4"/>
    <w:rsid w:val="00AB407F"/>
    <w:rsid w:val="00AB4EC9"/>
    <w:rsid w:val="00AB537E"/>
    <w:rsid w:val="00AB5FC0"/>
    <w:rsid w:val="00AB6364"/>
    <w:rsid w:val="00AB6CDA"/>
    <w:rsid w:val="00AB6EF1"/>
    <w:rsid w:val="00AB7017"/>
    <w:rsid w:val="00AB7F78"/>
    <w:rsid w:val="00AC025B"/>
    <w:rsid w:val="00AC0618"/>
    <w:rsid w:val="00AC1D48"/>
    <w:rsid w:val="00AC3056"/>
    <w:rsid w:val="00AC342E"/>
    <w:rsid w:val="00AC38C5"/>
    <w:rsid w:val="00AC440F"/>
    <w:rsid w:val="00AC4711"/>
    <w:rsid w:val="00AC58B2"/>
    <w:rsid w:val="00AC5EB8"/>
    <w:rsid w:val="00AC648A"/>
    <w:rsid w:val="00AC6AD2"/>
    <w:rsid w:val="00AC6ED1"/>
    <w:rsid w:val="00AD0550"/>
    <w:rsid w:val="00AD06D7"/>
    <w:rsid w:val="00AD106D"/>
    <w:rsid w:val="00AD1510"/>
    <w:rsid w:val="00AD1A7D"/>
    <w:rsid w:val="00AD1ADD"/>
    <w:rsid w:val="00AD1E5E"/>
    <w:rsid w:val="00AD2484"/>
    <w:rsid w:val="00AD2BD0"/>
    <w:rsid w:val="00AD3DE2"/>
    <w:rsid w:val="00AD4F40"/>
    <w:rsid w:val="00AD6502"/>
    <w:rsid w:val="00AD670B"/>
    <w:rsid w:val="00AD697F"/>
    <w:rsid w:val="00AD794D"/>
    <w:rsid w:val="00AD7A86"/>
    <w:rsid w:val="00AD7E7F"/>
    <w:rsid w:val="00AD7FBC"/>
    <w:rsid w:val="00AE0370"/>
    <w:rsid w:val="00AE0658"/>
    <w:rsid w:val="00AE06D1"/>
    <w:rsid w:val="00AE0EB6"/>
    <w:rsid w:val="00AE1ADC"/>
    <w:rsid w:val="00AE2DA7"/>
    <w:rsid w:val="00AE438D"/>
    <w:rsid w:val="00AE43E4"/>
    <w:rsid w:val="00AE525E"/>
    <w:rsid w:val="00AE55AE"/>
    <w:rsid w:val="00AE5793"/>
    <w:rsid w:val="00AE57D5"/>
    <w:rsid w:val="00AE606A"/>
    <w:rsid w:val="00AE6FA7"/>
    <w:rsid w:val="00AF0E4E"/>
    <w:rsid w:val="00AF15E0"/>
    <w:rsid w:val="00AF17F6"/>
    <w:rsid w:val="00AF1914"/>
    <w:rsid w:val="00AF241D"/>
    <w:rsid w:val="00AF2AEB"/>
    <w:rsid w:val="00AF3BEA"/>
    <w:rsid w:val="00AF47E5"/>
    <w:rsid w:val="00AF4D46"/>
    <w:rsid w:val="00AF58FF"/>
    <w:rsid w:val="00AF5958"/>
    <w:rsid w:val="00AF5FEF"/>
    <w:rsid w:val="00AF6532"/>
    <w:rsid w:val="00AF666B"/>
    <w:rsid w:val="00AF69E1"/>
    <w:rsid w:val="00AF6B87"/>
    <w:rsid w:val="00AF6BFF"/>
    <w:rsid w:val="00AF6E7E"/>
    <w:rsid w:val="00AF7EA1"/>
    <w:rsid w:val="00B00608"/>
    <w:rsid w:val="00B006E0"/>
    <w:rsid w:val="00B00A4F"/>
    <w:rsid w:val="00B00FB0"/>
    <w:rsid w:val="00B01263"/>
    <w:rsid w:val="00B0268C"/>
    <w:rsid w:val="00B02726"/>
    <w:rsid w:val="00B02857"/>
    <w:rsid w:val="00B038E2"/>
    <w:rsid w:val="00B04120"/>
    <w:rsid w:val="00B041C6"/>
    <w:rsid w:val="00B04A0B"/>
    <w:rsid w:val="00B04C50"/>
    <w:rsid w:val="00B04CA9"/>
    <w:rsid w:val="00B04E72"/>
    <w:rsid w:val="00B0506A"/>
    <w:rsid w:val="00B05E67"/>
    <w:rsid w:val="00B06D13"/>
    <w:rsid w:val="00B1022F"/>
    <w:rsid w:val="00B10C96"/>
    <w:rsid w:val="00B10E42"/>
    <w:rsid w:val="00B113C2"/>
    <w:rsid w:val="00B1147F"/>
    <w:rsid w:val="00B11BB4"/>
    <w:rsid w:val="00B11C77"/>
    <w:rsid w:val="00B124B1"/>
    <w:rsid w:val="00B1356B"/>
    <w:rsid w:val="00B14817"/>
    <w:rsid w:val="00B14DB5"/>
    <w:rsid w:val="00B15A65"/>
    <w:rsid w:val="00B15A9D"/>
    <w:rsid w:val="00B15B2C"/>
    <w:rsid w:val="00B163F0"/>
    <w:rsid w:val="00B1657F"/>
    <w:rsid w:val="00B16858"/>
    <w:rsid w:val="00B17738"/>
    <w:rsid w:val="00B17777"/>
    <w:rsid w:val="00B179EE"/>
    <w:rsid w:val="00B17A03"/>
    <w:rsid w:val="00B202BE"/>
    <w:rsid w:val="00B20CFD"/>
    <w:rsid w:val="00B21E5D"/>
    <w:rsid w:val="00B22047"/>
    <w:rsid w:val="00B22352"/>
    <w:rsid w:val="00B227F0"/>
    <w:rsid w:val="00B231C8"/>
    <w:rsid w:val="00B23C0E"/>
    <w:rsid w:val="00B2474A"/>
    <w:rsid w:val="00B25735"/>
    <w:rsid w:val="00B25B28"/>
    <w:rsid w:val="00B25B88"/>
    <w:rsid w:val="00B26708"/>
    <w:rsid w:val="00B26A47"/>
    <w:rsid w:val="00B279A3"/>
    <w:rsid w:val="00B27C13"/>
    <w:rsid w:val="00B27D09"/>
    <w:rsid w:val="00B3070A"/>
    <w:rsid w:val="00B309FA"/>
    <w:rsid w:val="00B30B86"/>
    <w:rsid w:val="00B315EF"/>
    <w:rsid w:val="00B325FB"/>
    <w:rsid w:val="00B32BC9"/>
    <w:rsid w:val="00B32E4B"/>
    <w:rsid w:val="00B33C4D"/>
    <w:rsid w:val="00B3419A"/>
    <w:rsid w:val="00B34611"/>
    <w:rsid w:val="00B35110"/>
    <w:rsid w:val="00B35204"/>
    <w:rsid w:val="00B3570F"/>
    <w:rsid w:val="00B36A8E"/>
    <w:rsid w:val="00B36CB8"/>
    <w:rsid w:val="00B36CD9"/>
    <w:rsid w:val="00B37739"/>
    <w:rsid w:val="00B37AD5"/>
    <w:rsid w:val="00B37D60"/>
    <w:rsid w:val="00B40554"/>
    <w:rsid w:val="00B40EEB"/>
    <w:rsid w:val="00B427ED"/>
    <w:rsid w:val="00B42D02"/>
    <w:rsid w:val="00B42F20"/>
    <w:rsid w:val="00B43E8D"/>
    <w:rsid w:val="00B44EFF"/>
    <w:rsid w:val="00B45C2C"/>
    <w:rsid w:val="00B45F27"/>
    <w:rsid w:val="00B463BA"/>
    <w:rsid w:val="00B46DBA"/>
    <w:rsid w:val="00B46F41"/>
    <w:rsid w:val="00B47C3E"/>
    <w:rsid w:val="00B50472"/>
    <w:rsid w:val="00B50B48"/>
    <w:rsid w:val="00B50D13"/>
    <w:rsid w:val="00B520DF"/>
    <w:rsid w:val="00B5365F"/>
    <w:rsid w:val="00B53738"/>
    <w:rsid w:val="00B53A5F"/>
    <w:rsid w:val="00B543CB"/>
    <w:rsid w:val="00B54901"/>
    <w:rsid w:val="00B549CE"/>
    <w:rsid w:val="00B54B1C"/>
    <w:rsid w:val="00B54BF8"/>
    <w:rsid w:val="00B55532"/>
    <w:rsid w:val="00B557BD"/>
    <w:rsid w:val="00B56058"/>
    <w:rsid w:val="00B569A3"/>
    <w:rsid w:val="00B56CC4"/>
    <w:rsid w:val="00B56DBA"/>
    <w:rsid w:val="00B570AC"/>
    <w:rsid w:val="00B602A1"/>
    <w:rsid w:val="00B603A6"/>
    <w:rsid w:val="00B6058E"/>
    <w:rsid w:val="00B60CAD"/>
    <w:rsid w:val="00B6157B"/>
    <w:rsid w:val="00B62A72"/>
    <w:rsid w:val="00B634E0"/>
    <w:rsid w:val="00B6416B"/>
    <w:rsid w:val="00B64219"/>
    <w:rsid w:val="00B6423A"/>
    <w:rsid w:val="00B64603"/>
    <w:rsid w:val="00B64B34"/>
    <w:rsid w:val="00B64F5C"/>
    <w:rsid w:val="00B64F7A"/>
    <w:rsid w:val="00B65573"/>
    <w:rsid w:val="00B657EA"/>
    <w:rsid w:val="00B65CB0"/>
    <w:rsid w:val="00B66A32"/>
    <w:rsid w:val="00B66C1F"/>
    <w:rsid w:val="00B66C2C"/>
    <w:rsid w:val="00B66D11"/>
    <w:rsid w:val="00B66D29"/>
    <w:rsid w:val="00B673D4"/>
    <w:rsid w:val="00B67C48"/>
    <w:rsid w:val="00B700E7"/>
    <w:rsid w:val="00B702A1"/>
    <w:rsid w:val="00B708DD"/>
    <w:rsid w:val="00B71A77"/>
    <w:rsid w:val="00B71DE6"/>
    <w:rsid w:val="00B72724"/>
    <w:rsid w:val="00B730F2"/>
    <w:rsid w:val="00B73471"/>
    <w:rsid w:val="00B73CC7"/>
    <w:rsid w:val="00B7453D"/>
    <w:rsid w:val="00B747E5"/>
    <w:rsid w:val="00B74A41"/>
    <w:rsid w:val="00B74F91"/>
    <w:rsid w:val="00B752AC"/>
    <w:rsid w:val="00B764EC"/>
    <w:rsid w:val="00B76B4F"/>
    <w:rsid w:val="00B76E8B"/>
    <w:rsid w:val="00B777B2"/>
    <w:rsid w:val="00B77BA4"/>
    <w:rsid w:val="00B77FE2"/>
    <w:rsid w:val="00B8012E"/>
    <w:rsid w:val="00B803A1"/>
    <w:rsid w:val="00B80AE3"/>
    <w:rsid w:val="00B80B54"/>
    <w:rsid w:val="00B80D87"/>
    <w:rsid w:val="00B81124"/>
    <w:rsid w:val="00B819C8"/>
    <w:rsid w:val="00B81B35"/>
    <w:rsid w:val="00B831EF"/>
    <w:rsid w:val="00B86233"/>
    <w:rsid w:val="00B86FB9"/>
    <w:rsid w:val="00B86FEB"/>
    <w:rsid w:val="00B87BE7"/>
    <w:rsid w:val="00B90B03"/>
    <w:rsid w:val="00B918A4"/>
    <w:rsid w:val="00B91EEA"/>
    <w:rsid w:val="00B91F83"/>
    <w:rsid w:val="00B91F92"/>
    <w:rsid w:val="00B922BD"/>
    <w:rsid w:val="00B93313"/>
    <w:rsid w:val="00B93330"/>
    <w:rsid w:val="00B9378B"/>
    <w:rsid w:val="00B94641"/>
    <w:rsid w:val="00B95116"/>
    <w:rsid w:val="00B959B5"/>
    <w:rsid w:val="00B96457"/>
    <w:rsid w:val="00B97ACE"/>
    <w:rsid w:val="00BA0D08"/>
    <w:rsid w:val="00BA0D37"/>
    <w:rsid w:val="00BA1080"/>
    <w:rsid w:val="00BA2733"/>
    <w:rsid w:val="00BA335D"/>
    <w:rsid w:val="00BA3741"/>
    <w:rsid w:val="00BA38B7"/>
    <w:rsid w:val="00BA4EC2"/>
    <w:rsid w:val="00BA6149"/>
    <w:rsid w:val="00BA6855"/>
    <w:rsid w:val="00BA7EAF"/>
    <w:rsid w:val="00BA7F19"/>
    <w:rsid w:val="00BB0946"/>
    <w:rsid w:val="00BB0A81"/>
    <w:rsid w:val="00BB0DA5"/>
    <w:rsid w:val="00BB1190"/>
    <w:rsid w:val="00BB119F"/>
    <w:rsid w:val="00BB2122"/>
    <w:rsid w:val="00BB2148"/>
    <w:rsid w:val="00BB26D4"/>
    <w:rsid w:val="00BB2C00"/>
    <w:rsid w:val="00BB2C53"/>
    <w:rsid w:val="00BB3689"/>
    <w:rsid w:val="00BB4C92"/>
    <w:rsid w:val="00BB56E3"/>
    <w:rsid w:val="00BB5BA1"/>
    <w:rsid w:val="00BB5C88"/>
    <w:rsid w:val="00BB5D9A"/>
    <w:rsid w:val="00BB61DA"/>
    <w:rsid w:val="00BB6205"/>
    <w:rsid w:val="00BB65AD"/>
    <w:rsid w:val="00BB7113"/>
    <w:rsid w:val="00BB736C"/>
    <w:rsid w:val="00BB74CC"/>
    <w:rsid w:val="00BB7A68"/>
    <w:rsid w:val="00BB7E9A"/>
    <w:rsid w:val="00BC1771"/>
    <w:rsid w:val="00BC18AB"/>
    <w:rsid w:val="00BC1C12"/>
    <w:rsid w:val="00BC1D4E"/>
    <w:rsid w:val="00BC230E"/>
    <w:rsid w:val="00BC253D"/>
    <w:rsid w:val="00BC26E1"/>
    <w:rsid w:val="00BC2D22"/>
    <w:rsid w:val="00BC3836"/>
    <w:rsid w:val="00BC3FA9"/>
    <w:rsid w:val="00BC4097"/>
    <w:rsid w:val="00BC46A5"/>
    <w:rsid w:val="00BC4B12"/>
    <w:rsid w:val="00BC4C10"/>
    <w:rsid w:val="00BC5FAF"/>
    <w:rsid w:val="00BC69C4"/>
    <w:rsid w:val="00BC6B5E"/>
    <w:rsid w:val="00BC6C27"/>
    <w:rsid w:val="00BD011D"/>
    <w:rsid w:val="00BD039B"/>
    <w:rsid w:val="00BD1AF0"/>
    <w:rsid w:val="00BD1D02"/>
    <w:rsid w:val="00BD1D2E"/>
    <w:rsid w:val="00BD1E9C"/>
    <w:rsid w:val="00BD20DC"/>
    <w:rsid w:val="00BD2165"/>
    <w:rsid w:val="00BD27FE"/>
    <w:rsid w:val="00BD2D7F"/>
    <w:rsid w:val="00BD2DE5"/>
    <w:rsid w:val="00BD3368"/>
    <w:rsid w:val="00BD36D5"/>
    <w:rsid w:val="00BD3B97"/>
    <w:rsid w:val="00BD4CCA"/>
    <w:rsid w:val="00BD511D"/>
    <w:rsid w:val="00BD53BD"/>
    <w:rsid w:val="00BD6097"/>
    <w:rsid w:val="00BD7331"/>
    <w:rsid w:val="00BD736B"/>
    <w:rsid w:val="00BE0542"/>
    <w:rsid w:val="00BE0BE7"/>
    <w:rsid w:val="00BE1695"/>
    <w:rsid w:val="00BE1A18"/>
    <w:rsid w:val="00BE1E43"/>
    <w:rsid w:val="00BE2D3A"/>
    <w:rsid w:val="00BE2E98"/>
    <w:rsid w:val="00BE2F7B"/>
    <w:rsid w:val="00BE3152"/>
    <w:rsid w:val="00BE321F"/>
    <w:rsid w:val="00BE33D4"/>
    <w:rsid w:val="00BE3CBE"/>
    <w:rsid w:val="00BE475A"/>
    <w:rsid w:val="00BE4F51"/>
    <w:rsid w:val="00BE5086"/>
    <w:rsid w:val="00BE5658"/>
    <w:rsid w:val="00BE5DA3"/>
    <w:rsid w:val="00BE60F2"/>
    <w:rsid w:val="00BE61A0"/>
    <w:rsid w:val="00BE7DAC"/>
    <w:rsid w:val="00BF0E6A"/>
    <w:rsid w:val="00BF0EF0"/>
    <w:rsid w:val="00BF24B5"/>
    <w:rsid w:val="00BF34BA"/>
    <w:rsid w:val="00BF3BC6"/>
    <w:rsid w:val="00BF3E7B"/>
    <w:rsid w:val="00BF461B"/>
    <w:rsid w:val="00BF46F0"/>
    <w:rsid w:val="00BF576E"/>
    <w:rsid w:val="00BF6291"/>
    <w:rsid w:val="00BF653D"/>
    <w:rsid w:val="00BF66EC"/>
    <w:rsid w:val="00BF7508"/>
    <w:rsid w:val="00BF7806"/>
    <w:rsid w:val="00C00D65"/>
    <w:rsid w:val="00C010C0"/>
    <w:rsid w:val="00C010FB"/>
    <w:rsid w:val="00C01477"/>
    <w:rsid w:val="00C02734"/>
    <w:rsid w:val="00C02888"/>
    <w:rsid w:val="00C02E7B"/>
    <w:rsid w:val="00C02ED2"/>
    <w:rsid w:val="00C0382A"/>
    <w:rsid w:val="00C03C74"/>
    <w:rsid w:val="00C03FB5"/>
    <w:rsid w:val="00C04F32"/>
    <w:rsid w:val="00C05DF5"/>
    <w:rsid w:val="00C05F09"/>
    <w:rsid w:val="00C0643A"/>
    <w:rsid w:val="00C069B1"/>
    <w:rsid w:val="00C0729B"/>
    <w:rsid w:val="00C076B1"/>
    <w:rsid w:val="00C105FA"/>
    <w:rsid w:val="00C110DE"/>
    <w:rsid w:val="00C11955"/>
    <w:rsid w:val="00C11E94"/>
    <w:rsid w:val="00C11FEF"/>
    <w:rsid w:val="00C12D6E"/>
    <w:rsid w:val="00C13CCB"/>
    <w:rsid w:val="00C13CFD"/>
    <w:rsid w:val="00C1527A"/>
    <w:rsid w:val="00C1570A"/>
    <w:rsid w:val="00C165AB"/>
    <w:rsid w:val="00C2053D"/>
    <w:rsid w:val="00C20AB8"/>
    <w:rsid w:val="00C20B08"/>
    <w:rsid w:val="00C20D19"/>
    <w:rsid w:val="00C20F19"/>
    <w:rsid w:val="00C21C41"/>
    <w:rsid w:val="00C21E19"/>
    <w:rsid w:val="00C21EE7"/>
    <w:rsid w:val="00C23CC8"/>
    <w:rsid w:val="00C24050"/>
    <w:rsid w:val="00C26D02"/>
    <w:rsid w:val="00C26E8F"/>
    <w:rsid w:val="00C2733F"/>
    <w:rsid w:val="00C273C1"/>
    <w:rsid w:val="00C27737"/>
    <w:rsid w:val="00C278C3"/>
    <w:rsid w:val="00C30A94"/>
    <w:rsid w:val="00C30C9A"/>
    <w:rsid w:val="00C30FB1"/>
    <w:rsid w:val="00C319D7"/>
    <w:rsid w:val="00C31FC2"/>
    <w:rsid w:val="00C3224C"/>
    <w:rsid w:val="00C32D3A"/>
    <w:rsid w:val="00C33B45"/>
    <w:rsid w:val="00C33B95"/>
    <w:rsid w:val="00C33DBA"/>
    <w:rsid w:val="00C34246"/>
    <w:rsid w:val="00C34B7B"/>
    <w:rsid w:val="00C35183"/>
    <w:rsid w:val="00C35C3F"/>
    <w:rsid w:val="00C3624C"/>
    <w:rsid w:val="00C37AC8"/>
    <w:rsid w:val="00C37B7A"/>
    <w:rsid w:val="00C37D96"/>
    <w:rsid w:val="00C37F7A"/>
    <w:rsid w:val="00C406CE"/>
    <w:rsid w:val="00C407F5"/>
    <w:rsid w:val="00C40A6B"/>
    <w:rsid w:val="00C40C06"/>
    <w:rsid w:val="00C41AD8"/>
    <w:rsid w:val="00C42F62"/>
    <w:rsid w:val="00C4320B"/>
    <w:rsid w:val="00C44BFE"/>
    <w:rsid w:val="00C45302"/>
    <w:rsid w:val="00C46AE6"/>
    <w:rsid w:val="00C46D60"/>
    <w:rsid w:val="00C4715D"/>
    <w:rsid w:val="00C47264"/>
    <w:rsid w:val="00C47889"/>
    <w:rsid w:val="00C50298"/>
    <w:rsid w:val="00C50BD2"/>
    <w:rsid w:val="00C50CE9"/>
    <w:rsid w:val="00C50D3E"/>
    <w:rsid w:val="00C512F1"/>
    <w:rsid w:val="00C516F6"/>
    <w:rsid w:val="00C51BE7"/>
    <w:rsid w:val="00C5216F"/>
    <w:rsid w:val="00C521DD"/>
    <w:rsid w:val="00C52579"/>
    <w:rsid w:val="00C527CF"/>
    <w:rsid w:val="00C5372D"/>
    <w:rsid w:val="00C54558"/>
    <w:rsid w:val="00C54AAF"/>
    <w:rsid w:val="00C54C25"/>
    <w:rsid w:val="00C54D67"/>
    <w:rsid w:val="00C54ECD"/>
    <w:rsid w:val="00C55790"/>
    <w:rsid w:val="00C5586F"/>
    <w:rsid w:val="00C5588C"/>
    <w:rsid w:val="00C57964"/>
    <w:rsid w:val="00C60620"/>
    <w:rsid w:val="00C60ACA"/>
    <w:rsid w:val="00C60E95"/>
    <w:rsid w:val="00C6123D"/>
    <w:rsid w:val="00C6197A"/>
    <w:rsid w:val="00C621E9"/>
    <w:rsid w:val="00C6234B"/>
    <w:rsid w:val="00C628A2"/>
    <w:rsid w:val="00C62C17"/>
    <w:rsid w:val="00C63339"/>
    <w:rsid w:val="00C636A7"/>
    <w:rsid w:val="00C6414A"/>
    <w:rsid w:val="00C64610"/>
    <w:rsid w:val="00C65042"/>
    <w:rsid w:val="00C655C0"/>
    <w:rsid w:val="00C65901"/>
    <w:rsid w:val="00C6620F"/>
    <w:rsid w:val="00C67CC1"/>
    <w:rsid w:val="00C7096A"/>
    <w:rsid w:val="00C7175D"/>
    <w:rsid w:val="00C719F0"/>
    <w:rsid w:val="00C71A3A"/>
    <w:rsid w:val="00C71D34"/>
    <w:rsid w:val="00C72336"/>
    <w:rsid w:val="00C73016"/>
    <w:rsid w:val="00C735F1"/>
    <w:rsid w:val="00C74056"/>
    <w:rsid w:val="00C75681"/>
    <w:rsid w:val="00C75F62"/>
    <w:rsid w:val="00C761CE"/>
    <w:rsid w:val="00C76759"/>
    <w:rsid w:val="00C76D88"/>
    <w:rsid w:val="00C77720"/>
    <w:rsid w:val="00C8187F"/>
    <w:rsid w:val="00C81BA7"/>
    <w:rsid w:val="00C81E7A"/>
    <w:rsid w:val="00C81F3D"/>
    <w:rsid w:val="00C825B9"/>
    <w:rsid w:val="00C834CA"/>
    <w:rsid w:val="00C83A76"/>
    <w:rsid w:val="00C84619"/>
    <w:rsid w:val="00C84653"/>
    <w:rsid w:val="00C849F1"/>
    <w:rsid w:val="00C84BF6"/>
    <w:rsid w:val="00C84EC2"/>
    <w:rsid w:val="00C8556D"/>
    <w:rsid w:val="00C869B5"/>
    <w:rsid w:val="00C86E8B"/>
    <w:rsid w:val="00C870BC"/>
    <w:rsid w:val="00C87845"/>
    <w:rsid w:val="00C903F2"/>
    <w:rsid w:val="00C90A82"/>
    <w:rsid w:val="00C90FAB"/>
    <w:rsid w:val="00C91027"/>
    <w:rsid w:val="00C91A1B"/>
    <w:rsid w:val="00C91C03"/>
    <w:rsid w:val="00C91F12"/>
    <w:rsid w:val="00C925F3"/>
    <w:rsid w:val="00C92B06"/>
    <w:rsid w:val="00C92BF6"/>
    <w:rsid w:val="00C93430"/>
    <w:rsid w:val="00C9539B"/>
    <w:rsid w:val="00C956E3"/>
    <w:rsid w:val="00C95A9C"/>
    <w:rsid w:val="00C96611"/>
    <w:rsid w:val="00C96A02"/>
    <w:rsid w:val="00C9705A"/>
    <w:rsid w:val="00C97267"/>
    <w:rsid w:val="00C97825"/>
    <w:rsid w:val="00C97DEC"/>
    <w:rsid w:val="00CA0416"/>
    <w:rsid w:val="00CA066D"/>
    <w:rsid w:val="00CA11B8"/>
    <w:rsid w:val="00CA3400"/>
    <w:rsid w:val="00CA3622"/>
    <w:rsid w:val="00CA4CBA"/>
    <w:rsid w:val="00CA509C"/>
    <w:rsid w:val="00CA535E"/>
    <w:rsid w:val="00CA580F"/>
    <w:rsid w:val="00CA5C3F"/>
    <w:rsid w:val="00CA6809"/>
    <w:rsid w:val="00CA6A30"/>
    <w:rsid w:val="00CA77E6"/>
    <w:rsid w:val="00CA7B5F"/>
    <w:rsid w:val="00CA7D81"/>
    <w:rsid w:val="00CB007C"/>
    <w:rsid w:val="00CB09B5"/>
    <w:rsid w:val="00CB1DB0"/>
    <w:rsid w:val="00CB1E3D"/>
    <w:rsid w:val="00CB226C"/>
    <w:rsid w:val="00CB264F"/>
    <w:rsid w:val="00CB2DAE"/>
    <w:rsid w:val="00CB3C1B"/>
    <w:rsid w:val="00CB3D45"/>
    <w:rsid w:val="00CB4809"/>
    <w:rsid w:val="00CB4972"/>
    <w:rsid w:val="00CB4B83"/>
    <w:rsid w:val="00CB4C9A"/>
    <w:rsid w:val="00CB5195"/>
    <w:rsid w:val="00CB6179"/>
    <w:rsid w:val="00CB7DB4"/>
    <w:rsid w:val="00CB7F39"/>
    <w:rsid w:val="00CC0099"/>
    <w:rsid w:val="00CC00D8"/>
    <w:rsid w:val="00CC09E1"/>
    <w:rsid w:val="00CC1034"/>
    <w:rsid w:val="00CC10C9"/>
    <w:rsid w:val="00CC1573"/>
    <w:rsid w:val="00CC2198"/>
    <w:rsid w:val="00CC388B"/>
    <w:rsid w:val="00CC42F3"/>
    <w:rsid w:val="00CC48CF"/>
    <w:rsid w:val="00CC4A0F"/>
    <w:rsid w:val="00CC5014"/>
    <w:rsid w:val="00CC528A"/>
    <w:rsid w:val="00CC545F"/>
    <w:rsid w:val="00CC5927"/>
    <w:rsid w:val="00CC59FA"/>
    <w:rsid w:val="00CC6A30"/>
    <w:rsid w:val="00CC7F8C"/>
    <w:rsid w:val="00CD017C"/>
    <w:rsid w:val="00CD0604"/>
    <w:rsid w:val="00CD0836"/>
    <w:rsid w:val="00CD100F"/>
    <w:rsid w:val="00CD1109"/>
    <w:rsid w:val="00CD11A5"/>
    <w:rsid w:val="00CD1213"/>
    <w:rsid w:val="00CD18B2"/>
    <w:rsid w:val="00CD1CB3"/>
    <w:rsid w:val="00CD2407"/>
    <w:rsid w:val="00CD2B41"/>
    <w:rsid w:val="00CD3860"/>
    <w:rsid w:val="00CD3B91"/>
    <w:rsid w:val="00CD3CCA"/>
    <w:rsid w:val="00CD3F62"/>
    <w:rsid w:val="00CD3FE4"/>
    <w:rsid w:val="00CD55CA"/>
    <w:rsid w:val="00CD6975"/>
    <w:rsid w:val="00CE028F"/>
    <w:rsid w:val="00CE041B"/>
    <w:rsid w:val="00CE0897"/>
    <w:rsid w:val="00CE1385"/>
    <w:rsid w:val="00CE1539"/>
    <w:rsid w:val="00CE1BD0"/>
    <w:rsid w:val="00CE40FB"/>
    <w:rsid w:val="00CE43B5"/>
    <w:rsid w:val="00CE4527"/>
    <w:rsid w:val="00CE483F"/>
    <w:rsid w:val="00CE5050"/>
    <w:rsid w:val="00CE5546"/>
    <w:rsid w:val="00CE57FA"/>
    <w:rsid w:val="00CE6C6B"/>
    <w:rsid w:val="00CE7060"/>
    <w:rsid w:val="00CE782F"/>
    <w:rsid w:val="00CE7D87"/>
    <w:rsid w:val="00CE7D89"/>
    <w:rsid w:val="00CF0276"/>
    <w:rsid w:val="00CF0955"/>
    <w:rsid w:val="00CF1032"/>
    <w:rsid w:val="00CF176F"/>
    <w:rsid w:val="00CF189F"/>
    <w:rsid w:val="00CF1E0A"/>
    <w:rsid w:val="00CF20BB"/>
    <w:rsid w:val="00CF214A"/>
    <w:rsid w:val="00CF2195"/>
    <w:rsid w:val="00CF2965"/>
    <w:rsid w:val="00CF29BE"/>
    <w:rsid w:val="00CF2C7F"/>
    <w:rsid w:val="00CF2F75"/>
    <w:rsid w:val="00CF3083"/>
    <w:rsid w:val="00CF47E7"/>
    <w:rsid w:val="00CF4A29"/>
    <w:rsid w:val="00CF50FE"/>
    <w:rsid w:val="00CF5CF6"/>
    <w:rsid w:val="00CF5E3C"/>
    <w:rsid w:val="00CF6B54"/>
    <w:rsid w:val="00CF6D13"/>
    <w:rsid w:val="00CF7E17"/>
    <w:rsid w:val="00CF7F69"/>
    <w:rsid w:val="00D0140D"/>
    <w:rsid w:val="00D01B2D"/>
    <w:rsid w:val="00D01EB9"/>
    <w:rsid w:val="00D036FF"/>
    <w:rsid w:val="00D03987"/>
    <w:rsid w:val="00D04496"/>
    <w:rsid w:val="00D046B8"/>
    <w:rsid w:val="00D05063"/>
    <w:rsid w:val="00D051FA"/>
    <w:rsid w:val="00D05452"/>
    <w:rsid w:val="00D06981"/>
    <w:rsid w:val="00D06C08"/>
    <w:rsid w:val="00D06E24"/>
    <w:rsid w:val="00D071C5"/>
    <w:rsid w:val="00D0753E"/>
    <w:rsid w:val="00D108D0"/>
    <w:rsid w:val="00D10F42"/>
    <w:rsid w:val="00D111F2"/>
    <w:rsid w:val="00D1164B"/>
    <w:rsid w:val="00D12018"/>
    <w:rsid w:val="00D12736"/>
    <w:rsid w:val="00D130F4"/>
    <w:rsid w:val="00D13191"/>
    <w:rsid w:val="00D13200"/>
    <w:rsid w:val="00D133CB"/>
    <w:rsid w:val="00D13C7D"/>
    <w:rsid w:val="00D13E0B"/>
    <w:rsid w:val="00D14445"/>
    <w:rsid w:val="00D14B36"/>
    <w:rsid w:val="00D14BCE"/>
    <w:rsid w:val="00D14E9F"/>
    <w:rsid w:val="00D151CA"/>
    <w:rsid w:val="00D156DF"/>
    <w:rsid w:val="00D1578F"/>
    <w:rsid w:val="00D16937"/>
    <w:rsid w:val="00D16BCD"/>
    <w:rsid w:val="00D172D7"/>
    <w:rsid w:val="00D1732F"/>
    <w:rsid w:val="00D17C4F"/>
    <w:rsid w:val="00D2058C"/>
    <w:rsid w:val="00D20948"/>
    <w:rsid w:val="00D214CB"/>
    <w:rsid w:val="00D21C31"/>
    <w:rsid w:val="00D222C3"/>
    <w:rsid w:val="00D2334F"/>
    <w:rsid w:val="00D23735"/>
    <w:rsid w:val="00D23C45"/>
    <w:rsid w:val="00D23D17"/>
    <w:rsid w:val="00D23E48"/>
    <w:rsid w:val="00D24848"/>
    <w:rsid w:val="00D2484D"/>
    <w:rsid w:val="00D24A9E"/>
    <w:rsid w:val="00D24E7E"/>
    <w:rsid w:val="00D256CB"/>
    <w:rsid w:val="00D25E87"/>
    <w:rsid w:val="00D26F0E"/>
    <w:rsid w:val="00D272F1"/>
    <w:rsid w:val="00D3105B"/>
    <w:rsid w:val="00D321BA"/>
    <w:rsid w:val="00D327B5"/>
    <w:rsid w:val="00D337CE"/>
    <w:rsid w:val="00D33A80"/>
    <w:rsid w:val="00D33DCE"/>
    <w:rsid w:val="00D3469B"/>
    <w:rsid w:val="00D3487D"/>
    <w:rsid w:val="00D34937"/>
    <w:rsid w:val="00D35600"/>
    <w:rsid w:val="00D356E4"/>
    <w:rsid w:val="00D35FF5"/>
    <w:rsid w:val="00D36E9E"/>
    <w:rsid w:val="00D37974"/>
    <w:rsid w:val="00D37D0B"/>
    <w:rsid w:val="00D40990"/>
    <w:rsid w:val="00D41324"/>
    <w:rsid w:val="00D41A8E"/>
    <w:rsid w:val="00D428D1"/>
    <w:rsid w:val="00D42E36"/>
    <w:rsid w:val="00D42E7F"/>
    <w:rsid w:val="00D439D0"/>
    <w:rsid w:val="00D43ED9"/>
    <w:rsid w:val="00D44E0B"/>
    <w:rsid w:val="00D44E9A"/>
    <w:rsid w:val="00D457C0"/>
    <w:rsid w:val="00D46951"/>
    <w:rsid w:val="00D46C2D"/>
    <w:rsid w:val="00D473C5"/>
    <w:rsid w:val="00D50509"/>
    <w:rsid w:val="00D507F0"/>
    <w:rsid w:val="00D51CD2"/>
    <w:rsid w:val="00D52344"/>
    <w:rsid w:val="00D53180"/>
    <w:rsid w:val="00D54A65"/>
    <w:rsid w:val="00D54AD4"/>
    <w:rsid w:val="00D55CB7"/>
    <w:rsid w:val="00D56971"/>
    <w:rsid w:val="00D56CCB"/>
    <w:rsid w:val="00D57962"/>
    <w:rsid w:val="00D614A3"/>
    <w:rsid w:val="00D61626"/>
    <w:rsid w:val="00D617C8"/>
    <w:rsid w:val="00D61956"/>
    <w:rsid w:val="00D62183"/>
    <w:rsid w:val="00D62D08"/>
    <w:rsid w:val="00D62E6F"/>
    <w:rsid w:val="00D637F1"/>
    <w:rsid w:val="00D65524"/>
    <w:rsid w:val="00D65808"/>
    <w:rsid w:val="00D6585D"/>
    <w:rsid w:val="00D66CF5"/>
    <w:rsid w:val="00D67811"/>
    <w:rsid w:val="00D67B39"/>
    <w:rsid w:val="00D700CC"/>
    <w:rsid w:val="00D709DC"/>
    <w:rsid w:val="00D70AB4"/>
    <w:rsid w:val="00D718A3"/>
    <w:rsid w:val="00D72456"/>
    <w:rsid w:val="00D7302F"/>
    <w:rsid w:val="00D737A4"/>
    <w:rsid w:val="00D743A0"/>
    <w:rsid w:val="00D74730"/>
    <w:rsid w:val="00D74E0D"/>
    <w:rsid w:val="00D752FA"/>
    <w:rsid w:val="00D75DC7"/>
    <w:rsid w:val="00D76035"/>
    <w:rsid w:val="00D76116"/>
    <w:rsid w:val="00D766D8"/>
    <w:rsid w:val="00D76C4A"/>
    <w:rsid w:val="00D76CF7"/>
    <w:rsid w:val="00D76D45"/>
    <w:rsid w:val="00D80955"/>
    <w:rsid w:val="00D80AD2"/>
    <w:rsid w:val="00D80FE4"/>
    <w:rsid w:val="00D81090"/>
    <w:rsid w:val="00D81107"/>
    <w:rsid w:val="00D81222"/>
    <w:rsid w:val="00D81695"/>
    <w:rsid w:val="00D819D0"/>
    <w:rsid w:val="00D827C2"/>
    <w:rsid w:val="00D8319C"/>
    <w:rsid w:val="00D839D3"/>
    <w:rsid w:val="00D83C61"/>
    <w:rsid w:val="00D84284"/>
    <w:rsid w:val="00D85073"/>
    <w:rsid w:val="00D851B5"/>
    <w:rsid w:val="00D851D4"/>
    <w:rsid w:val="00D85BA8"/>
    <w:rsid w:val="00D86254"/>
    <w:rsid w:val="00D86445"/>
    <w:rsid w:val="00D87D35"/>
    <w:rsid w:val="00D87E63"/>
    <w:rsid w:val="00D87F78"/>
    <w:rsid w:val="00D9146D"/>
    <w:rsid w:val="00D91635"/>
    <w:rsid w:val="00D916BB"/>
    <w:rsid w:val="00D917C6"/>
    <w:rsid w:val="00D91944"/>
    <w:rsid w:val="00D91AE7"/>
    <w:rsid w:val="00D91E83"/>
    <w:rsid w:val="00D93283"/>
    <w:rsid w:val="00D94041"/>
    <w:rsid w:val="00D94468"/>
    <w:rsid w:val="00D947A8"/>
    <w:rsid w:val="00D96739"/>
    <w:rsid w:val="00D96904"/>
    <w:rsid w:val="00D969BB"/>
    <w:rsid w:val="00D96AC9"/>
    <w:rsid w:val="00D96D29"/>
    <w:rsid w:val="00D973A7"/>
    <w:rsid w:val="00D97A22"/>
    <w:rsid w:val="00DA0316"/>
    <w:rsid w:val="00DA041C"/>
    <w:rsid w:val="00DA04DB"/>
    <w:rsid w:val="00DA1C57"/>
    <w:rsid w:val="00DA27D8"/>
    <w:rsid w:val="00DA2950"/>
    <w:rsid w:val="00DA3711"/>
    <w:rsid w:val="00DA42FB"/>
    <w:rsid w:val="00DA538D"/>
    <w:rsid w:val="00DA54B3"/>
    <w:rsid w:val="00DA7AC1"/>
    <w:rsid w:val="00DA7E35"/>
    <w:rsid w:val="00DB0002"/>
    <w:rsid w:val="00DB070D"/>
    <w:rsid w:val="00DB12E0"/>
    <w:rsid w:val="00DB139B"/>
    <w:rsid w:val="00DB1CA6"/>
    <w:rsid w:val="00DB2331"/>
    <w:rsid w:val="00DB2628"/>
    <w:rsid w:val="00DB368B"/>
    <w:rsid w:val="00DB3CD5"/>
    <w:rsid w:val="00DB4BBE"/>
    <w:rsid w:val="00DB4C0B"/>
    <w:rsid w:val="00DB52AF"/>
    <w:rsid w:val="00DB5628"/>
    <w:rsid w:val="00DB58D4"/>
    <w:rsid w:val="00DB5985"/>
    <w:rsid w:val="00DB5FC9"/>
    <w:rsid w:val="00DB7808"/>
    <w:rsid w:val="00DB7A3B"/>
    <w:rsid w:val="00DB7B87"/>
    <w:rsid w:val="00DC01B8"/>
    <w:rsid w:val="00DC1100"/>
    <w:rsid w:val="00DC12E3"/>
    <w:rsid w:val="00DC168E"/>
    <w:rsid w:val="00DC1D44"/>
    <w:rsid w:val="00DC31E7"/>
    <w:rsid w:val="00DC32A4"/>
    <w:rsid w:val="00DC3990"/>
    <w:rsid w:val="00DC4470"/>
    <w:rsid w:val="00DC4C30"/>
    <w:rsid w:val="00DC533C"/>
    <w:rsid w:val="00DC5A18"/>
    <w:rsid w:val="00DC5A26"/>
    <w:rsid w:val="00DC5BEE"/>
    <w:rsid w:val="00DC6E5A"/>
    <w:rsid w:val="00DC7328"/>
    <w:rsid w:val="00DC7453"/>
    <w:rsid w:val="00DC769C"/>
    <w:rsid w:val="00DD05C9"/>
    <w:rsid w:val="00DD0681"/>
    <w:rsid w:val="00DD0E35"/>
    <w:rsid w:val="00DD2045"/>
    <w:rsid w:val="00DD2317"/>
    <w:rsid w:val="00DD236E"/>
    <w:rsid w:val="00DD26FB"/>
    <w:rsid w:val="00DD2762"/>
    <w:rsid w:val="00DD2A08"/>
    <w:rsid w:val="00DD3059"/>
    <w:rsid w:val="00DD392D"/>
    <w:rsid w:val="00DD445E"/>
    <w:rsid w:val="00DD4820"/>
    <w:rsid w:val="00DD5722"/>
    <w:rsid w:val="00DD58E7"/>
    <w:rsid w:val="00DD5A9B"/>
    <w:rsid w:val="00DD6091"/>
    <w:rsid w:val="00DD6FC1"/>
    <w:rsid w:val="00DD7FFE"/>
    <w:rsid w:val="00DE01D0"/>
    <w:rsid w:val="00DE17B7"/>
    <w:rsid w:val="00DE3940"/>
    <w:rsid w:val="00DE40CB"/>
    <w:rsid w:val="00DE45C7"/>
    <w:rsid w:val="00DE4792"/>
    <w:rsid w:val="00DE5677"/>
    <w:rsid w:val="00DE5AD7"/>
    <w:rsid w:val="00DE62BE"/>
    <w:rsid w:val="00DE6952"/>
    <w:rsid w:val="00DE714E"/>
    <w:rsid w:val="00DE727F"/>
    <w:rsid w:val="00DE7E84"/>
    <w:rsid w:val="00DF05EB"/>
    <w:rsid w:val="00DF1457"/>
    <w:rsid w:val="00DF1C2F"/>
    <w:rsid w:val="00DF1E63"/>
    <w:rsid w:val="00DF1FA3"/>
    <w:rsid w:val="00DF2ADB"/>
    <w:rsid w:val="00DF2F22"/>
    <w:rsid w:val="00DF3A25"/>
    <w:rsid w:val="00DF3EBA"/>
    <w:rsid w:val="00DF540B"/>
    <w:rsid w:val="00DF558B"/>
    <w:rsid w:val="00DF6A44"/>
    <w:rsid w:val="00DF71DE"/>
    <w:rsid w:val="00DF7E28"/>
    <w:rsid w:val="00E00089"/>
    <w:rsid w:val="00E004D1"/>
    <w:rsid w:val="00E00957"/>
    <w:rsid w:val="00E00B21"/>
    <w:rsid w:val="00E01B7B"/>
    <w:rsid w:val="00E03072"/>
    <w:rsid w:val="00E0368A"/>
    <w:rsid w:val="00E03A9B"/>
    <w:rsid w:val="00E03C34"/>
    <w:rsid w:val="00E03EC7"/>
    <w:rsid w:val="00E043C0"/>
    <w:rsid w:val="00E043DA"/>
    <w:rsid w:val="00E05296"/>
    <w:rsid w:val="00E052F8"/>
    <w:rsid w:val="00E05D25"/>
    <w:rsid w:val="00E05F57"/>
    <w:rsid w:val="00E06329"/>
    <w:rsid w:val="00E06503"/>
    <w:rsid w:val="00E0659B"/>
    <w:rsid w:val="00E06B56"/>
    <w:rsid w:val="00E078F2"/>
    <w:rsid w:val="00E10DBA"/>
    <w:rsid w:val="00E11741"/>
    <w:rsid w:val="00E119D5"/>
    <w:rsid w:val="00E122BB"/>
    <w:rsid w:val="00E125BA"/>
    <w:rsid w:val="00E12A1B"/>
    <w:rsid w:val="00E1387C"/>
    <w:rsid w:val="00E14504"/>
    <w:rsid w:val="00E14CCC"/>
    <w:rsid w:val="00E15599"/>
    <w:rsid w:val="00E15FBD"/>
    <w:rsid w:val="00E17127"/>
    <w:rsid w:val="00E21219"/>
    <w:rsid w:val="00E212BB"/>
    <w:rsid w:val="00E216B6"/>
    <w:rsid w:val="00E219E3"/>
    <w:rsid w:val="00E2207A"/>
    <w:rsid w:val="00E230D9"/>
    <w:rsid w:val="00E235AB"/>
    <w:rsid w:val="00E2370C"/>
    <w:rsid w:val="00E240B6"/>
    <w:rsid w:val="00E24D64"/>
    <w:rsid w:val="00E24E8F"/>
    <w:rsid w:val="00E25418"/>
    <w:rsid w:val="00E25621"/>
    <w:rsid w:val="00E2589C"/>
    <w:rsid w:val="00E26117"/>
    <w:rsid w:val="00E26706"/>
    <w:rsid w:val="00E27219"/>
    <w:rsid w:val="00E304D1"/>
    <w:rsid w:val="00E318B1"/>
    <w:rsid w:val="00E31934"/>
    <w:rsid w:val="00E324A4"/>
    <w:rsid w:val="00E33932"/>
    <w:rsid w:val="00E33A08"/>
    <w:rsid w:val="00E341EF"/>
    <w:rsid w:val="00E3489F"/>
    <w:rsid w:val="00E35986"/>
    <w:rsid w:val="00E365A5"/>
    <w:rsid w:val="00E37035"/>
    <w:rsid w:val="00E374E0"/>
    <w:rsid w:val="00E37A06"/>
    <w:rsid w:val="00E405E7"/>
    <w:rsid w:val="00E40985"/>
    <w:rsid w:val="00E40DE8"/>
    <w:rsid w:val="00E41233"/>
    <w:rsid w:val="00E41DD4"/>
    <w:rsid w:val="00E41FEB"/>
    <w:rsid w:val="00E42221"/>
    <w:rsid w:val="00E4261E"/>
    <w:rsid w:val="00E43F85"/>
    <w:rsid w:val="00E442C3"/>
    <w:rsid w:val="00E44433"/>
    <w:rsid w:val="00E44DDD"/>
    <w:rsid w:val="00E450B1"/>
    <w:rsid w:val="00E45A35"/>
    <w:rsid w:val="00E465BF"/>
    <w:rsid w:val="00E4690B"/>
    <w:rsid w:val="00E46CCC"/>
    <w:rsid w:val="00E4726E"/>
    <w:rsid w:val="00E4736E"/>
    <w:rsid w:val="00E47CCF"/>
    <w:rsid w:val="00E47D48"/>
    <w:rsid w:val="00E503B8"/>
    <w:rsid w:val="00E53063"/>
    <w:rsid w:val="00E53854"/>
    <w:rsid w:val="00E540C9"/>
    <w:rsid w:val="00E54EE5"/>
    <w:rsid w:val="00E55225"/>
    <w:rsid w:val="00E553A6"/>
    <w:rsid w:val="00E556E7"/>
    <w:rsid w:val="00E55DCE"/>
    <w:rsid w:val="00E5677C"/>
    <w:rsid w:val="00E575D6"/>
    <w:rsid w:val="00E578CC"/>
    <w:rsid w:val="00E60216"/>
    <w:rsid w:val="00E60A1D"/>
    <w:rsid w:val="00E60E84"/>
    <w:rsid w:val="00E62BA1"/>
    <w:rsid w:val="00E62E75"/>
    <w:rsid w:val="00E634FB"/>
    <w:rsid w:val="00E63CE0"/>
    <w:rsid w:val="00E63F12"/>
    <w:rsid w:val="00E644AE"/>
    <w:rsid w:val="00E668CF"/>
    <w:rsid w:val="00E70939"/>
    <w:rsid w:val="00E70AEA"/>
    <w:rsid w:val="00E70C05"/>
    <w:rsid w:val="00E727AC"/>
    <w:rsid w:val="00E7355C"/>
    <w:rsid w:val="00E74192"/>
    <w:rsid w:val="00E748DD"/>
    <w:rsid w:val="00E749F5"/>
    <w:rsid w:val="00E7618E"/>
    <w:rsid w:val="00E76786"/>
    <w:rsid w:val="00E76ABD"/>
    <w:rsid w:val="00E76C84"/>
    <w:rsid w:val="00E800F4"/>
    <w:rsid w:val="00E809B9"/>
    <w:rsid w:val="00E810FC"/>
    <w:rsid w:val="00E81297"/>
    <w:rsid w:val="00E81E6D"/>
    <w:rsid w:val="00E832B5"/>
    <w:rsid w:val="00E834D2"/>
    <w:rsid w:val="00E83B08"/>
    <w:rsid w:val="00E848B7"/>
    <w:rsid w:val="00E85A14"/>
    <w:rsid w:val="00E863FC"/>
    <w:rsid w:val="00E86802"/>
    <w:rsid w:val="00E86C34"/>
    <w:rsid w:val="00E87BDC"/>
    <w:rsid w:val="00E9037E"/>
    <w:rsid w:val="00E90687"/>
    <w:rsid w:val="00E90926"/>
    <w:rsid w:val="00E91BB1"/>
    <w:rsid w:val="00E91E7C"/>
    <w:rsid w:val="00E923FE"/>
    <w:rsid w:val="00E92909"/>
    <w:rsid w:val="00E929F9"/>
    <w:rsid w:val="00E9535B"/>
    <w:rsid w:val="00E9591B"/>
    <w:rsid w:val="00E960AE"/>
    <w:rsid w:val="00E962B7"/>
    <w:rsid w:val="00E962C8"/>
    <w:rsid w:val="00E96531"/>
    <w:rsid w:val="00E96BEE"/>
    <w:rsid w:val="00E97552"/>
    <w:rsid w:val="00E977FF"/>
    <w:rsid w:val="00E97E7E"/>
    <w:rsid w:val="00EA0407"/>
    <w:rsid w:val="00EA0DDA"/>
    <w:rsid w:val="00EA12A2"/>
    <w:rsid w:val="00EA27F0"/>
    <w:rsid w:val="00EA2AA6"/>
    <w:rsid w:val="00EA358B"/>
    <w:rsid w:val="00EA4FF6"/>
    <w:rsid w:val="00EA5B6F"/>
    <w:rsid w:val="00EA6450"/>
    <w:rsid w:val="00EA6651"/>
    <w:rsid w:val="00EA66F7"/>
    <w:rsid w:val="00EA6A63"/>
    <w:rsid w:val="00EA6CBC"/>
    <w:rsid w:val="00EA6FF4"/>
    <w:rsid w:val="00EA718D"/>
    <w:rsid w:val="00EA7752"/>
    <w:rsid w:val="00EA7B32"/>
    <w:rsid w:val="00EA7C22"/>
    <w:rsid w:val="00EB1398"/>
    <w:rsid w:val="00EB213E"/>
    <w:rsid w:val="00EB263A"/>
    <w:rsid w:val="00EB2797"/>
    <w:rsid w:val="00EB385E"/>
    <w:rsid w:val="00EB3A45"/>
    <w:rsid w:val="00EB45D6"/>
    <w:rsid w:val="00EB5254"/>
    <w:rsid w:val="00EB5E3D"/>
    <w:rsid w:val="00EB67AE"/>
    <w:rsid w:val="00EB6CCF"/>
    <w:rsid w:val="00EB6DF9"/>
    <w:rsid w:val="00EB735E"/>
    <w:rsid w:val="00EB7825"/>
    <w:rsid w:val="00EC011C"/>
    <w:rsid w:val="00EC06B6"/>
    <w:rsid w:val="00EC1330"/>
    <w:rsid w:val="00EC1A28"/>
    <w:rsid w:val="00EC1FF2"/>
    <w:rsid w:val="00EC248B"/>
    <w:rsid w:val="00EC2A9A"/>
    <w:rsid w:val="00EC2E1E"/>
    <w:rsid w:val="00EC3FB0"/>
    <w:rsid w:val="00EC40C0"/>
    <w:rsid w:val="00EC43D6"/>
    <w:rsid w:val="00EC49E6"/>
    <w:rsid w:val="00EC4ACB"/>
    <w:rsid w:val="00EC4AD4"/>
    <w:rsid w:val="00EC5520"/>
    <w:rsid w:val="00EC6850"/>
    <w:rsid w:val="00ED0F3C"/>
    <w:rsid w:val="00ED2057"/>
    <w:rsid w:val="00ED2425"/>
    <w:rsid w:val="00ED2C85"/>
    <w:rsid w:val="00ED2FC0"/>
    <w:rsid w:val="00ED3A28"/>
    <w:rsid w:val="00ED3A52"/>
    <w:rsid w:val="00ED440D"/>
    <w:rsid w:val="00ED47E0"/>
    <w:rsid w:val="00ED4929"/>
    <w:rsid w:val="00ED4CA3"/>
    <w:rsid w:val="00ED4CE5"/>
    <w:rsid w:val="00ED502C"/>
    <w:rsid w:val="00ED52EB"/>
    <w:rsid w:val="00ED5CFD"/>
    <w:rsid w:val="00ED63B0"/>
    <w:rsid w:val="00ED6603"/>
    <w:rsid w:val="00ED66DA"/>
    <w:rsid w:val="00ED758A"/>
    <w:rsid w:val="00ED7946"/>
    <w:rsid w:val="00ED7CE5"/>
    <w:rsid w:val="00ED7E34"/>
    <w:rsid w:val="00ED7F43"/>
    <w:rsid w:val="00EE0E4C"/>
    <w:rsid w:val="00EE1648"/>
    <w:rsid w:val="00EE1820"/>
    <w:rsid w:val="00EE2440"/>
    <w:rsid w:val="00EE2E96"/>
    <w:rsid w:val="00EE2FAA"/>
    <w:rsid w:val="00EE315F"/>
    <w:rsid w:val="00EE35E3"/>
    <w:rsid w:val="00EE3D25"/>
    <w:rsid w:val="00EE3FE5"/>
    <w:rsid w:val="00EE407C"/>
    <w:rsid w:val="00EE4345"/>
    <w:rsid w:val="00EE4DBD"/>
    <w:rsid w:val="00EE65CD"/>
    <w:rsid w:val="00EE6F33"/>
    <w:rsid w:val="00EE70C1"/>
    <w:rsid w:val="00EF03BD"/>
    <w:rsid w:val="00EF1134"/>
    <w:rsid w:val="00EF2036"/>
    <w:rsid w:val="00EF2709"/>
    <w:rsid w:val="00EF3BEB"/>
    <w:rsid w:val="00EF3C23"/>
    <w:rsid w:val="00EF3CB6"/>
    <w:rsid w:val="00EF6C60"/>
    <w:rsid w:val="00EF75A0"/>
    <w:rsid w:val="00EF77CF"/>
    <w:rsid w:val="00F004A1"/>
    <w:rsid w:val="00F01265"/>
    <w:rsid w:val="00F02898"/>
    <w:rsid w:val="00F02C9D"/>
    <w:rsid w:val="00F02EAF"/>
    <w:rsid w:val="00F042DB"/>
    <w:rsid w:val="00F0449D"/>
    <w:rsid w:val="00F0553E"/>
    <w:rsid w:val="00F05DF4"/>
    <w:rsid w:val="00F06245"/>
    <w:rsid w:val="00F06C09"/>
    <w:rsid w:val="00F07B27"/>
    <w:rsid w:val="00F07DF2"/>
    <w:rsid w:val="00F10A47"/>
    <w:rsid w:val="00F10E2D"/>
    <w:rsid w:val="00F111E5"/>
    <w:rsid w:val="00F116BD"/>
    <w:rsid w:val="00F1241C"/>
    <w:rsid w:val="00F128C9"/>
    <w:rsid w:val="00F12F96"/>
    <w:rsid w:val="00F13165"/>
    <w:rsid w:val="00F13967"/>
    <w:rsid w:val="00F13C1E"/>
    <w:rsid w:val="00F13E3A"/>
    <w:rsid w:val="00F15CF5"/>
    <w:rsid w:val="00F168EE"/>
    <w:rsid w:val="00F16961"/>
    <w:rsid w:val="00F16F55"/>
    <w:rsid w:val="00F17998"/>
    <w:rsid w:val="00F20416"/>
    <w:rsid w:val="00F20750"/>
    <w:rsid w:val="00F21BED"/>
    <w:rsid w:val="00F21CF3"/>
    <w:rsid w:val="00F21D11"/>
    <w:rsid w:val="00F232F7"/>
    <w:rsid w:val="00F2360D"/>
    <w:rsid w:val="00F23702"/>
    <w:rsid w:val="00F238B0"/>
    <w:rsid w:val="00F23D1C"/>
    <w:rsid w:val="00F23E19"/>
    <w:rsid w:val="00F24644"/>
    <w:rsid w:val="00F255FC"/>
    <w:rsid w:val="00F25D9A"/>
    <w:rsid w:val="00F26D3D"/>
    <w:rsid w:val="00F2759E"/>
    <w:rsid w:val="00F276C4"/>
    <w:rsid w:val="00F277BD"/>
    <w:rsid w:val="00F30225"/>
    <w:rsid w:val="00F30574"/>
    <w:rsid w:val="00F30D52"/>
    <w:rsid w:val="00F30EB8"/>
    <w:rsid w:val="00F31406"/>
    <w:rsid w:val="00F3151C"/>
    <w:rsid w:val="00F3305E"/>
    <w:rsid w:val="00F33108"/>
    <w:rsid w:val="00F334A6"/>
    <w:rsid w:val="00F33736"/>
    <w:rsid w:val="00F349D8"/>
    <w:rsid w:val="00F34D1E"/>
    <w:rsid w:val="00F34E54"/>
    <w:rsid w:val="00F36EC3"/>
    <w:rsid w:val="00F3708A"/>
    <w:rsid w:val="00F373E2"/>
    <w:rsid w:val="00F37786"/>
    <w:rsid w:val="00F37AE4"/>
    <w:rsid w:val="00F400B0"/>
    <w:rsid w:val="00F4085F"/>
    <w:rsid w:val="00F40C65"/>
    <w:rsid w:val="00F40E7E"/>
    <w:rsid w:val="00F41563"/>
    <w:rsid w:val="00F4232E"/>
    <w:rsid w:val="00F432CF"/>
    <w:rsid w:val="00F4375E"/>
    <w:rsid w:val="00F4381F"/>
    <w:rsid w:val="00F43990"/>
    <w:rsid w:val="00F439C2"/>
    <w:rsid w:val="00F43B4B"/>
    <w:rsid w:val="00F43CBA"/>
    <w:rsid w:val="00F443A0"/>
    <w:rsid w:val="00F44484"/>
    <w:rsid w:val="00F44487"/>
    <w:rsid w:val="00F44707"/>
    <w:rsid w:val="00F451FB"/>
    <w:rsid w:val="00F4597C"/>
    <w:rsid w:val="00F45AAD"/>
    <w:rsid w:val="00F4654E"/>
    <w:rsid w:val="00F46E4D"/>
    <w:rsid w:val="00F47526"/>
    <w:rsid w:val="00F4779F"/>
    <w:rsid w:val="00F50918"/>
    <w:rsid w:val="00F50CEC"/>
    <w:rsid w:val="00F51038"/>
    <w:rsid w:val="00F513B6"/>
    <w:rsid w:val="00F5231A"/>
    <w:rsid w:val="00F529C3"/>
    <w:rsid w:val="00F52C39"/>
    <w:rsid w:val="00F530D3"/>
    <w:rsid w:val="00F54404"/>
    <w:rsid w:val="00F544F9"/>
    <w:rsid w:val="00F54D43"/>
    <w:rsid w:val="00F54F20"/>
    <w:rsid w:val="00F554A0"/>
    <w:rsid w:val="00F558FB"/>
    <w:rsid w:val="00F55E51"/>
    <w:rsid w:val="00F56A33"/>
    <w:rsid w:val="00F56B05"/>
    <w:rsid w:val="00F56C0C"/>
    <w:rsid w:val="00F57107"/>
    <w:rsid w:val="00F571B2"/>
    <w:rsid w:val="00F57FBA"/>
    <w:rsid w:val="00F6140F"/>
    <w:rsid w:val="00F61D2C"/>
    <w:rsid w:val="00F6311E"/>
    <w:rsid w:val="00F63630"/>
    <w:rsid w:val="00F63CA1"/>
    <w:rsid w:val="00F63FFE"/>
    <w:rsid w:val="00F64A06"/>
    <w:rsid w:val="00F64BC7"/>
    <w:rsid w:val="00F655CF"/>
    <w:rsid w:val="00F6599A"/>
    <w:rsid w:val="00F66181"/>
    <w:rsid w:val="00F668B4"/>
    <w:rsid w:val="00F66A48"/>
    <w:rsid w:val="00F67615"/>
    <w:rsid w:val="00F70409"/>
    <w:rsid w:val="00F713DB"/>
    <w:rsid w:val="00F71CC3"/>
    <w:rsid w:val="00F724E0"/>
    <w:rsid w:val="00F7298C"/>
    <w:rsid w:val="00F73B0E"/>
    <w:rsid w:val="00F7442C"/>
    <w:rsid w:val="00F74745"/>
    <w:rsid w:val="00F76801"/>
    <w:rsid w:val="00F76D7F"/>
    <w:rsid w:val="00F77681"/>
    <w:rsid w:val="00F802CA"/>
    <w:rsid w:val="00F810A9"/>
    <w:rsid w:val="00F82727"/>
    <w:rsid w:val="00F82BFC"/>
    <w:rsid w:val="00F82D59"/>
    <w:rsid w:val="00F8335F"/>
    <w:rsid w:val="00F83976"/>
    <w:rsid w:val="00F83DFE"/>
    <w:rsid w:val="00F852C0"/>
    <w:rsid w:val="00F86531"/>
    <w:rsid w:val="00F870B9"/>
    <w:rsid w:val="00F87851"/>
    <w:rsid w:val="00F87946"/>
    <w:rsid w:val="00F90083"/>
    <w:rsid w:val="00F9009D"/>
    <w:rsid w:val="00F9017E"/>
    <w:rsid w:val="00F9052D"/>
    <w:rsid w:val="00F90739"/>
    <w:rsid w:val="00F90CB4"/>
    <w:rsid w:val="00F90EF9"/>
    <w:rsid w:val="00F91517"/>
    <w:rsid w:val="00F91869"/>
    <w:rsid w:val="00F92A79"/>
    <w:rsid w:val="00F931D8"/>
    <w:rsid w:val="00F9350C"/>
    <w:rsid w:val="00F936DD"/>
    <w:rsid w:val="00F941A5"/>
    <w:rsid w:val="00F95466"/>
    <w:rsid w:val="00F95614"/>
    <w:rsid w:val="00F961B6"/>
    <w:rsid w:val="00F96495"/>
    <w:rsid w:val="00F96B73"/>
    <w:rsid w:val="00F96F50"/>
    <w:rsid w:val="00F97380"/>
    <w:rsid w:val="00F97804"/>
    <w:rsid w:val="00FA06E5"/>
    <w:rsid w:val="00FA1C87"/>
    <w:rsid w:val="00FA1F30"/>
    <w:rsid w:val="00FA2BD6"/>
    <w:rsid w:val="00FA32F5"/>
    <w:rsid w:val="00FA3AC5"/>
    <w:rsid w:val="00FA41EA"/>
    <w:rsid w:val="00FA587E"/>
    <w:rsid w:val="00FA5C4A"/>
    <w:rsid w:val="00FA606E"/>
    <w:rsid w:val="00FA6584"/>
    <w:rsid w:val="00FA6B4F"/>
    <w:rsid w:val="00FA6C30"/>
    <w:rsid w:val="00FA7F9A"/>
    <w:rsid w:val="00FB03F1"/>
    <w:rsid w:val="00FB0A23"/>
    <w:rsid w:val="00FB0F1E"/>
    <w:rsid w:val="00FB149A"/>
    <w:rsid w:val="00FB1D01"/>
    <w:rsid w:val="00FB1EFE"/>
    <w:rsid w:val="00FB1F78"/>
    <w:rsid w:val="00FB216D"/>
    <w:rsid w:val="00FB229D"/>
    <w:rsid w:val="00FB31CD"/>
    <w:rsid w:val="00FB3415"/>
    <w:rsid w:val="00FB3662"/>
    <w:rsid w:val="00FB3B8D"/>
    <w:rsid w:val="00FB4044"/>
    <w:rsid w:val="00FB4256"/>
    <w:rsid w:val="00FB47A0"/>
    <w:rsid w:val="00FB4CE0"/>
    <w:rsid w:val="00FB4FA8"/>
    <w:rsid w:val="00FB5096"/>
    <w:rsid w:val="00FB5517"/>
    <w:rsid w:val="00FB5B61"/>
    <w:rsid w:val="00FB5D84"/>
    <w:rsid w:val="00FB63DB"/>
    <w:rsid w:val="00FB65DF"/>
    <w:rsid w:val="00FB7306"/>
    <w:rsid w:val="00FC0099"/>
    <w:rsid w:val="00FC122D"/>
    <w:rsid w:val="00FC3196"/>
    <w:rsid w:val="00FC5C80"/>
    <w:rsid w:val="00FC5D38"/>
    <w:rsid w:val="00FC5DA1"/>
    <w:rsid w:val="00FC6163"/>
    <w:rsid w:val="00FC635C"/>
    <w:rsid w:val="00FC6A81"/>
    <w:rsid w:val="00FC6B1A"/>
    <w:rsid w:val="00FC7152"/>
    <w:rsid w:val="00FC72DB"/>
    <w:rsid w:val="00FC735D"/>
    <w:rsid w:val="00FD0408"/>
    <w:rsid w:val="00FD04B5"/>
    <w:rsid w:val="00FD4E56"/>
    <w:rsid w:val="00FD5582"/>
    <w:rsid w:val="00FD5601"/>
    <w:rsid w:val="00FD63BF"/>
    <w:rsid w:val="00FE02C1"/>
    <w:rsid w:val="00FE075E"/>
    <w:rsid w:val="00FE085F"/>
    <w:rsid w:val="00FE2006"/>
    <w:rsid w:val="00FE2102"/>
    <w:rsid w:val="00FE2E94"/>
    <w:rsid w:val="00FE2F5A"/>
    <w:rsid w:val="00FE3705"/>
    <w:rsid w:val="00FE3AE5"/>
    <w:rsid w:val="00FE3DE2"/>
    <w:rsid w:val="00FE4887"/>
    <w:rsid w:val="00FE6A88"/>
    <w:rsid w:val="00FE7248"/>
    <w:rsid w:val="00FE7382"/>
    <w:rsid w:val="00FE75E7"/>
    <w:rsid w:val="00FE7972"/>
    <w:rsid w:val="00FE7E1E"/>
    <w:rsid w:val="00FF0084"/>
    <w:rsid w:val="00FF010A"/>
    <w:rsid w:val="00FF0524"/>
    <w:rsid w:val="00FF096B"/>
    <w:rsid w:val="00FF1689"/>
    <w:rsid w:val="00FF1758"/>
    <w:rsid w:val="00FF2186"/>
    <w:rsid w:val="00FF2C6B"/>
    <w:rsid w:val="00FF30E1"/>
    <w:rsid w:val="00FF3E88"/>
    <w:rsid w:val="00FF4361"/>
    <w:rsid w:val="00FF4646"/>
    <w:rsid w:val="00FF4C30"/>
    <w:rsid w:val="00FF4E74"/>
    <w:rsid w:val="00FF4EF6"/>
    <w:rsid w:val="00FF5F32"/>
    <w:rsid w:val="00FF689B"/>
    <w:rsid w:val="00FF725F"/>
    <w:rsid w:val="00FF7525"/>
    <w:rsid w:val="00FF7E69"/>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6547"/>
  <w15:docId w15:val="{41333A4C-592C-4851-8E2D-89643774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1620DD"/>
    <w:pPr>
      <w:keepNext/>
      <w:spacing w:after="0" w:line="240" w:lineRule="auto"/>
      <w:jc w:val="both"/>
      <w:outlineLvl w:val="4"/>
    </w:pPr>
    <w:rPr>
      <w:rFonts w:ascii="Times New Roman" w:eastAsia="Times New Roman" w:hAnsi="Times New Roman"/>
      <w:b/>
      <w:bCs/>
      <w:i/>
      <w:iCs/>
      <w:sz w:val="48"/>
      <w:szCs w:val="36"/>
      <w:lang w:val="es-ES" w:eastAsia="es-ES"/>
    </w:rPr>
  </w:style>
  <w:style w:type="paragraph" w:styleId="Ttulo7">
    <w:name w:val="heading 7"/>
    <w:basedOn w:val="Normal"/>
    <w:next w:val="Normal"/>
    <w:link w:val="Ttulo7Car"/>
    <w:uiPriority w:val="9"/>
    <w:semiHidden/>
    <w:unhideWhenUsed/>
    <w:qFormat/>
    <w:rsid w:val="001620DD"/>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uiPriority w:val="99"/>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1"/>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nhideWhenUsed/>
    <w:rsid w:val="00BE2E98"/>
    <w:pPr>
      <w:spacing w:after="120" w:line="259" w:lineRule="auto"/>
    </w:pPr>
  </w:style>
  <w:style w:type="character" w:customStyle="1" w:styleId="TextoindependienteCar">
    <w:name w:val="Texto independiente Car"/>
    <w:basedOn w:val="Fuentedeprrafopredeter"/>
    <w:link w:val="Textoindependiente"/>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scxw134895660">
    <w:name w:val="scxw134895660"/>
    <w:basedOn w:val="Fuentedeprrafopredeter"/>
    <w:rsid w:val="00D06981"/>
  </w:style>
  <w:style w:type="paragraph" w:customStyle="1" w:styleId="TableParagraph">
    <w:name w:val="Table Paragraph"/>
    <w:basedOn w:val="Normal"/>
    <w:uiPriority w:val="1"/>
    <w:qFormat/>
    <w:rsid w:val="001460B6"/>
    <w:pPr>
      <w:widowControl w:val="0"/>
      <w:autoSpaceDE w:val="0"/>
      <w:autoSpaceDN w:val="0"/>
      <w:spacing w:after="0" w:line="268" w:lineRule="exact"/>
      <w:ind w:left="107"/>
    </w:pPr>
    <w:rPr>
      <w:rFonts w:cs="Calibri"/>
      <w:lang w:val="es-ES"/>
    </w:rPr>
  </w:style>
  <w:style w:type="table" w:customStyle="1" w:styleId="TableNormal">
    <w:name w:val="Table Normal"/>
    <w:uiPriority w:val="2"/>
    <w:semiHidden/>
    <w:qFormat/>
    <w:rsid w:val="001460B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oindependiente2">
    <w:name w:val="Body Text 2"/>
    <w:basedOn w:val="Normal"/>
    <w:link w:val="Textoindependiente2Car"/>
    <w:unhideWhenUsed/>
    <w:rsid w:val="001620DD"/>
    <w:pPr>
      <w:spacing w:after="120" w:line="480" w:lineRule="auto"/>
    </w:pPr>
  </w:style>
  <w:style w:type="character" w:customStyle="1" w:styleId="Textoindependiente2Car">
    <w:name w:val="Texto independiente 2 Car"/>
    <w:basedOn w:val="Fuentedeprrafopredeter"/>
    <w:link w:val="Textoindependiente2"/>
    <w:rsid w:val="001620DD"/>
    <w:rPr>
      <w:rFonts w:ascii="Calibri" w:eastAsia="Calibri" w:hAnsi="Calibri" w:cs="Times New Roman"/>
    </w:rPr>
  </w:style>
  <w:style w:type="character" w:customStyle="1" w:styleId="Ttulo5Car">
    <w:name w:val="Título 5 Car"/>
    <w:basedOn w:val="Fuentedeprrafopredeter"/>
    <w:link w:val="Ttulo5"/>
    <w:rsid w:val="001620DD"/>
    <w:rPr>
      <w:rFonts w:ascii="Times New Roman" w:eastAsia="Times New Roman" w:hAnsi="Times New Roman" w:cs="Times New Roman"/>
      <w:b/>
      <w:bCs/>
      <w:i/>
      <w:iCs/>
      <w:sz w:val="48"/>
      <w:szCs w:val="36"/>
      <w:lang w:val="es-ES" w:eastAsia="es-ES"/>
    </w:rPr>
  </w:style>
  <w:style w:type="character" w:customStyle="1" w:styleId="Ttulo7Car">
    <w:name w:val="Título 7 Car"/>
    <w:basedOn w:val="Fuentedeprrafopredeter"/>
    <w:link w:val="Ttulo7"/>
    <w:uiPriority w:val="9"/>
    <w:semiHidden/>
    <w:rsid w:val="001620DD"/>
    <w:rPr>
      <w:rFonts w:asciiTheme="majorHAnsi" w:eastAsiaTheme="majorEastAsia" w:hAnsiTheme="majorHAnsi" w:cstheme="majorBidi"/>
      <w:i/>
      <w:iCs/>
      <w:color w:val="243F60" w:themeColor="accent1" w:themeShade="7F"/>
      <w:sz w:val="24"/>
      <w:szCs w:val="24"/>
      <w:lang w:val="es-ES" w:eastAsia="es-ES"/>
    </w:rPr>
  </w:style>
  <w:style w:type="paragraph" w:styleId="Sangra2detindependiente">
    <w:name w:val="Body Text Indent 2"/>
    <w:basedOn w:val="Normal"/>
    <w:link w:val="Sangra2detindependienteCar"/>
    <w:uiPriority w:val="99"/>
    <w:semiHidden/>
    <w:unhideWhenUsed/>
    <w:rsid w:val="001620DD"/>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1620D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1620DD"/>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1620DD"/>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1620DD"/>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1620DD"/>
    <w:rPr>
      <w:rFonts w:ascii="Times New Roman" w:eastAsia="Times New Roman" w:hAnsi="Times New Roman" w:cs="Times New Roman"/>
      <w:sz w:val="24"/>
      <w:szCs w:val="24"/>
      <w:lang w:val="es-ES" w:eastAsia="es-ES"/>
    </w:rPr>
  </w:style>
  <w:style w:type="paragraph" w:customStyle="1" w:styleId="Encabezadodelatabla">
    <w:name w:val="Encabezado de la tabla"/>
    <w:basedOn w:val="Normal"/>
    <w:rsid w:val="001620DD"/>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TextonotapieCar">
    <w:name w:val="Texto nota pie Car"/>
    <w:basedOn w:val="Fuentedeprrafopredeter"/>
    <w:link w:val="Textonotapie"/>
    <w:semiHidden/>
    <w:rsid w:val="001620DD"/>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semiHidden/>
    <w:rsid w:val="001620DD"/>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basedOn w:val="Fuentedeprrafopredeter"/>
    <w:uiPriority w:val="99"/>
    <w:semiHidden/>
    <w:rsid w:val="001620DD"/>
    <w:rPr>
      <w:rFonts w:ascii="Calibri" w:eastAsia="Calibri" w:hAnsi="Calibri" w:cs="Times New Roman"/>
      <w:sz w:val="20"/>
      <w:szCs w:val="20"/>
    </w:rPr>
  </w:style>
  <w:style w:type="character" w:customStyle="1" w:styleId="MapadeldocumentoCar">
    <w:name w:val="Mapa del documento Car"/>
    <w:basedOn w:val="Fuentedeprrafopredeter"/>
    <w:link w:val="Mapadeldocumento"/>
    <w:semiHidden/>
    <w:rsid w:val="001620DD"/>
    <w:rPr>
      <w:rFonts w:ascii="Tahoma" w:eastAsia="Times New Roman" w:hAnsi="Tahoma" w:cs="Tahoma"/>
      <w:sz w:val="24"/>
      <w:szCs w:val="24"/>
      <w:shd w:val="clear" w:color="auto" w:fill="000080"/>
      <w:lang w:val="es-ES" w:eastAsia="es-ES"/>
    </w:rPr>
  </w:style>
  <w:style w:type="paragraph" w:styleId="Mapadeldocumento">
    <w:name w:val="Document Map"/>
    <w:basedOn w:val="Normal"/>
    <w:link w:val="MapadeldocumentoCar"/>
    <w:semiHidden/>
    <w:rsid w:val="001620DD"/>
    <w:pPr>
      <w:shd w:val="clear" w:color="auto" w:fill="000080"/>
      <w:spacing w:after="0" w:line="240" w:lineRule="auto"/>
    </w:pPr>
    <w:rPr>
      <w:rFonts w:ascii="Tahoma" w:eastAsia="Times New Roman" w:hAnsi="Tahoma" w:cs="Tahoma"/>
      <w:sz w:val="24"/>
      <w:szCs w:val="24"/>
      <w:lang w:val="es-ES" w:eastAsia="es-ES"/>
    </w:rPr>
  </w:style>
  <w:style w:type="character" w:customStyle="1" w:styleId="MapadeldocumentoCar1">
    <w:name w:val="Mapa del documento Car1"/>
    <w:basedOn w:val="Fuentedeprrafopredeter"/>
    <w:uiPriority w:val="99"/>
    <w:semiHidden/>
    <w:rsid w:val="001620DD"/>
    <w:rPr>
      <w:rFonts w:ascii="Segoe UI" w:eastAsia="Calibri" w:hAnsi="Segoe UI" w:cs="Segoe UI"/>
      <w:sz w:val="16"/>
      <w:szCs w:val="16"/>
    </w:rPr>
  </w:style>
  <w:style w:type="character" w:customStyle="1" w:styleId="TextonotaalfinalCar">
    <w:name w:val="Texto nota al final Car"/>
    <w:basedOn w:val="Fuentedeprrafopredeter"/>
    <w:link w:val="Textonotaalfinal"/>
    <w:semiHidden/>
    <w:rsid w:val="001620D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1620DD"/>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1620DD"/>
    <w:rPr>
      <w:rFonts w:ascii="Calibri" w:eastAsia="Calibri" w:hAnsi="Calibri" w:cs="Times New Roman"/>
      <w:sz w:val="20"/>
      <w:szCs w:val="20"/>
    </w:rPr>
  </w:style>
  <w:style w:type="paragraph" w:customStyle="1" w:styleId="Sangradetextonormal1">
    <w:name w:val="Sangría de texto normal1"/>
    <w:basedOn w:val="Normal"/>
    <w:rsid w:val="001620DD"/>
    <w:pPr>
      <w:spacing w:after="120" w:line="240" w:lineRule="auto"/>
      <w:ind w:left="283"/>
    </w:pPr>
    <w:rPr>
      <w:rFonts w:ascii="Times New Roman" w:eastAsia="Times New Roman" w:hAnsi="Times New Roman"/>
      <w:sz w:val="24"/>
      <w:szCs w:val="24"/>
      <w:lang w:eastAsia="es-ES"/>
    </w:rPr>
  </w:style>
  <w:style w:type="paragraph" w:styleId="Ttulo">
    <w:name w:val="Title"/>
    <w:basedOn w:val="Normal"/>
    <w:next w:val="Normal"/>
    <w:link w:val="TtuloCar"/>
    <w:qFormat/>
    <w:rsid w:val="001620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
    <w:name w:val="Título Car"/>
    <w:basedOn w:val="Fuentedeprrafopredeter"/>
    <w:link w:val="Ttulo"/>
    <w:rsid w:val="001620DD"/>
    <w:rPr>
      <w:rFonts w:asciiTheme="majorHAnsi" w:eastAsiaTheme="majorEastAsia" w:hAnsiTheme="majorHAnsi" w:cstheme="majorBidi"/>
      <w:color w:val="17365D" w:themeColor="text2" w:themeShade="BF"/>
      <w:spacing w:val="5"/>
      <w:kern w:val="28"/>
      <w:sz w:val="52"/>
      <w:szCs w:val="52"/>
      <w:lang w:eastAsia="es-ES"/>
    </w:rPr>
  </w:style>
  <w:style w:type="paragraph" w:styleId="Descripcin">
    <w:name w:val="caption"/>
    <w:basedOn w:val="Normal"/>
    <w:next w:val="Normal"/>
    <w:qFormat/>
    <w:rsid w:val="001620DD"/>
    <w:pPr>
      <w:spacing w:after="0" w:line="240" w:lineRule="auto"/>
    </w:pPr>
    <w:rPr>
      <w:rFonts w:ascii="Arial" w:eastAsia="Times New Roman" w:hAnsi="Arial"/>
      <w:b/>
      <w:sz w:val="24"/>
      <w:szCs w:val="24"/>
      <w:lang w:val="es-ES" w:eastAsia="es-ES"/>
    </w:rPr>
  </w:style>
  <w:style w:type="paragraph" w:customStyle="1" w:styleId="Sangradetextonormal2">
    <w:name w:val="Sangría de texto normal2"/>
    <w:basedOn w:val="Normal"/>
    <w:rsid w:val="001620DD"/>
    <w:pPr>
      <w:spacing w:after="120" w:line="240" w:lineRule="auto"/>
      <w:ind w:left="283"/>
    </w:pPr>
    <w:rPr>
      <w:rFonts w:ascii="Times New Roman" w:eastAsia="Times New Roman" w:hAnsi="Times New Roman"/>
      <w:sz w:val="24"/>
      <w:szCs w:val="24"/>
      <w:lang w:eastAsia="es-ES"/>
    </w:rPr>
  </w:style>
  <w:style w:type="character" w:customStyle="1" w:styleId="WW8Num7z2">
    <w:name w:val="WW8Num7z2"/>
    <w:rsid w:val="001620DD"/>
    <w:rPr>
      <w:rFonts w:ascii="Wingdings" w:hAnsi="Wingdings"/>
    </w:rPr>
  </w:style>
  <w:style w:type="paragraph" w:styleId="Revisin">
    <w:name w:val="Revision"/>
    <w:hidden/>
    <w:uiPriority w:val="99"/>
    <w:semiHidden/>
    <w:rsid w:val="001B2294"/>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39"/>
    <w:qFormat/>
    <w:rsid w:val="00FB0F1E"/>
    <w:pPr>
      <w:spacing w:after="0" w:line="240" w:lineRule="auto"/>
    </w:pPr>
    <w:rPr>
      <w:rFonts w:ascii="Arial" w:eastAsia="Arial" w:hAnsi="Arial" w:cs="Arial"/>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11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9512">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55272777">
      <w:bodyDiv w:val="1"/>
      <w:marLeft w:val="0"/>
      <w:marRight w:val="0"/>
      <w:marTop w:val="0"/>
      <w:marBottom w:val="0"/>
      <w:divBdr>
        <w:top w:val="none" w:sz="0" w:space="0" w:color="auto"/>
        <w:left w:val="none" w:sz="0" w:space="0" w:color="auto"/>
        <w:bottom w:val="none" w:sz="0" w:space="0" w:color="auto"/>
        <w:right w:val="none" w:sz="0" w:space="0" w:color="auto"/>
      </w:divBdr>
      <w:divsChild>
        <w:div w:id="2112043120">
          <w:marLeft w:val="0"/>
          <w:marRight w:val="0"/>
          <w:marTop w:val="0"/>
          <w:marBottom w:val="0"/>
          <w:divBdr>
            <w:top w:val="none" w:sz="0" w:space="0" w:color="auto"/>
            <w:left w:val="none" w:sz="0" w:space="0" w:color="auto"/>
            <w:bottom w:val="none" w:sz="0" w:space="0" w:color="auto"/>
            <w:right w:val="none" w:sz="0" w:space="0" w:color="auto"/>
          </w:divBdr>
          <w:divsChild>
            <w:div w:id="903369420">
              <w:marLeft w:val="0"/>
              <w:marRight w:val="0"/>
              <w:marTop w:val="0"/>
              <w:marBottom w:val="0"/>
              <w:divBdr>
                <w:top w:val="none" w:sz="0" w:space="0" w:color="auto"/>
                <w:left w:val="none" w:sz="0" w:space="0" w:color="auto"/>
                <w:bottom w:val="none" w:sz="0" w:space="0" w:color="auto"/>
                <w:right w:val="none" w:sz="0" w:space="0" w:color="auto"/>
              </w:divBdr>
            </w:div>
          </w:divsChild>
        </w:div>
        <w:div w:id="1659993298">
          <w:marLeft w:val="0"/>
          <w:marRight w:val="0"/>
          <w:marTop w:val="0"/>
          <w:marBottom w:val="0"/>
          <w:divBdr>
            <w:top w:val="none" w:sz="0" w:space="0" w:color="auto"/>
            <w:left w:val="none" w:sz="0" w:space="0" w:color="auto"/>
            <w:bottom w:val="none" w:sz="0" w:space="0" w:color="auto"/>
            <w:right w:val="none" w:sz="0" w:space="0" w:color="auto"/>
          </w:divBdr>
          <w:divsChild>
            <w:div w:id="949359536">
              <w:marLeft w:val="0"/>
              <w:marRight w:val="0"/>
              <w:marTop w:val="0"/>
              <w:marBottom w:val="0"/>
              <w:divBdr>
                <w:top w:val="none" w:sz="0" w:space="0" w:color="auto"/>
                <w:left w:val="none" w:sz="0" w:space="0" w:color="auto"/>
                <w:bottom w:val="none" w:sz="0" w:space="0" w:color="auto"/>
                <w:right w:val="none" w:sz="0" w:space="0" w:color="auto"/>
              </w:divBdr>
            </w:div>
          </w:divsChild>
        </w:div>
        <w:div w:id="1600869381">
          <w:marLeft w:val="0"/>
          <w:marRight w:val="0"/>
          <w:marTop w:val="0"/>
          <w:marBottom w:val="0"/>
          <w:divBdr>
            <w:top w:val="none" w:sz="0" w:space="0" w:color="auto"/>
            <w:left w:val="none" w:sz="0" w:space="0" w:color="auto"/>
            <w:bottom w:val="none" w:sz="0" w:space="0" w:color="auto"/>
            <w:right w:val="none" w:sz="0" w:space="0" w:color="auto"/>
          </w:divBdr>
          <w:divsChild>
            <w:div w:id="892928373">
              <w:marLeft w:val="0"/>
              <w:marRight w:val="0"/>
              <w:marTop w:val="0"/>
              <w:marBottom w:val="0"/>
              <w:divBdr>
                <w:top w:val="none" w:sz="0" w:space="0" w:color="auto"/>
                <w:left w:val="none" w:sz="0" w:space="0" w:color="auto"/>
                <w:bottom w:val="none" w:sz="0" w:space="0" w:color="auto"/>
                <w:right w:val="none" w:sz="0" w:space="0" w:color="auto"/>
              </w:divBdr>
            </w:div>
          </w:divsChild>
        </w:div>
        <w:div w:id="481582291">
          <w:marLeft w:val="0"/>
          <w:marRight w:val="0"/>
          <w:marTop w:val="0"/>
          <w:marBottom w:val="0"/>
          <w:divBdr>
            <w:top w:val="none" w:sz="0" w:space="0" w:color="auto"/>
            <w:left w:val="none" w:sz="0" w:space="0" w:color="auto"/>
            <w:bottom w:val="none" w:sz="0" w:space="0" w:color="auto"/>
            <w:right w:val="none" w:sz="0" w:space="0" w:color="auto"/>
          </w:divBdr>
          <w:divsChild>
            <w:div w:id="1641224591">
              <w:marLeft w:val="0"/>
              <w:marRight w:val="0"/>
              <w:marTop w:val="0"/>
              <w:marBottom w:val="0"/>
              <w:divBdr>
                <w:top w:val="none" w:sz="0" w:space="0" w:color="auto"/>
                <w:left w:val="none" w:sz="0" w:space="0" w:color="auto"/>
                <w:bottom w:val="none" w:sz="0" w:space="0" w:color="auto"/>
                <w:right w:val="none" w:sz="0" w:space="0" w:color="auto"/>
              </w:divBdr>
            </w:div>
          </w:divsChild>
        </w:div>
        <w:div w:id="894313835">
          <w:marLeft w:val="0"/>
          <w:marRight w:val="0"/>
          <w:marTop w:val="0"/>
          <w:marBottom w:val="0"/>
          <w:divBdr>
            <w:top w:val="none" w:sz="0" w:space="0" w:color="auto"/>
            <w:left w:val="none" w:sz="0" w:space="0" w:color="auto"/>
            <w:bottom w:val="none" w:sz="0" w:space="0" w:color="auto"/>
            <w:right w:val="none" w:sz="0" w:space="0" w:color="auto"/>
          </w:divBdr>
          <w:divsChild>
            <w:div w:id="1029112103">
              <w:marLeft w:val="0"/>
              <w:marRight w:val="0"/>
              <w:marTop w:val="0"/>
              <w:marBottom w:val="0"/>
              <w:divBdr>
                <w:top w:val="none" w:sz="0" w:space="0" w:color="auto"/>
                <w:left w:val="none" w:sz="0" w:space="0" w:color="auto"/>
                <w:bottom w:val="none" w:sz="0" w:space="0" w:color="auto"/>
                <w:right w:val="none" w:sz="0" w:space="0" w:color="auto"/>
              </w:divBdr>
            </w:div>
          </w:divsChild>
        </w:div>
        <w:div w:id="157422325">
          <w:marLeft w:val="0"/>
          <w:marRight w:val="0"/>
          <w:marTop w:val="0"/>
          <w:marBottom w:val="0"/>
          <w:divBdr>
            <w:top w:val="none" w:sz="0" w:space="0" w:color="auto"/>
            <w:left w:val="none" w:sz="0" w:space="0" w:color="auto"/>
            <w:bottom w:val="none" w:sz="0" w:space="0" w:color="auto"/>
            <w:right w:val="none" w:sz="0" w:space="0" w:color="auto"/>
          </w:divBdr>
          <w:divsChild>
            <w:div w:id="2076580816">
              <w:marLeft w:val="0"/>
              <w:marRight w:val="0"/>
              <w:marTop w:val="0"/>
              <w:marBottom w:val="0"/>
              <w:divBdr>
                <w:top w:val="none" w:sz="0" w:space="0" w:color="auto"/>
                <w:left w:val="none" w:sz="0" w:space="0" w:color="auto"/>
                <w:bottom w:val="none" w:sz="0" w:space="0" w:color="auto"/>
                <w:right w:val="none" w:sz="0" w:space="0" w:color="auto"/>
              </w:divBdr>
            </w:div>
          </w:divsChild>
        </w:div>
        <w:div w:id="1792894680">
          <w:marLeft w:val="0"/>
          <w:marRight w:val="0"/>
          <w:marTop w:val="0"/>
          <w:marBottom w:val="0"/>
          <w:divBdr>
            <w:top w:val="none" w:sz="0" w:space="0" w:color="auto"/>
            <w:left w:val="none" w:sz="0" w:space="0" w:color="auto"/>
            <w:bottom w:val="none" w:sz="0" w:space="0" w:color="auto"/>
            <w:right w:val="none" w:sz="0" w:space="0" w:color="auto"/>
          </w:divBdr>
          <w:divsChild>
            <w:div w:id="1580096867">
              <w:marLeft w:val="0"/>
              <w:marRight w:val="0"/>
              <w:marTop w:val="0"/>
              <w:marBottom w:val="0"/>
              <w:divBdr>
                <w:top w:val="none" w:sz="0" w:space="0" w:color="auto"/>
                <w:left w:val="none" w:sz="0" w:space="0" w:color="auto"/>
                <w:bottom w:val="none" w:sz="0" w:space="0" w:color="auto"/>
                <w:right w:val="none" w:sz="0" w:space="0" w:color="auto"/>
              </w:divBdr>
            </w:div>
            <w:div w:id="1242829574">
              <w:marLeft w:val="0"/>
              <w:marRight w:val="0"/>
              <w:marTop w:val="0"/>
              <w:marBottom w:val="0"/>
              <w:divBdr>
                <w:top w:val="none" w:sz="0" w:space="0" w:color="auto"/>
                <w:left w:val="none" w:sz="0" w:space="0" w:color="auto"/>
                <w:bottom w:val="none" w:sz="0" w:space="0" w:color="auto"/>
                <w:right w:val="none" w:sz="0" w:space="0" w:color="auto"/>
              </w:divBdr>
            </w:div>
            <w:div w:id="1297222994">
              <w:marLeft w:val="0"/>
              <w:marRight w:val="0"/>
              <w:marTop w:val="0"/>
              <w:marBottom w:val="0"/>
              <w:divBdr>
                <w:top w:val="none" w:sz="0" w:space="0" w:color="auto"/>
                <w:left w:val="none" w:sz="0" w:space="0" w:color="auto"/>
                <w:bottom w:val="none" w:sz="0" w:space="0" w:color="auto"/>
                <w:right w:val="none" w:sz="0" w:space="0" w:color="auto"/>
              </w:divBdr>
            </w:div>
            <w:div w:id="248656038">
              <w:marLeft w:val="0"/>
              <w:marRight w:val="0"/>
              <w:marTop w:val="0"/>
              <w:marBottom w:val="0"/>
              <w:divBdr>
                <w:top w:val="none" w:sz="0" w:space="0" w:color="auto"/>
                <w:left w:val="none" w:sz="0" w:space="0" w:color="auto"/>
                <w:bottom w:val="none" w:sz="0" w:space="0" w:color="auto"/>
                <w:right w:val="none" w:sz="0" w:space="0" w:color="auto"/>
              </w:divBdr>
            </w:div>
            <w:div w:id="1953004272">
              <w:marLeft w:val="0"/>
              <w:marRight w:val="0"/>
              <w:marTop w:val="0"/>
              <w:marBottom w:val="0"/>
              <w:divBdr>
                <w:top w:val="none" w:sz="0" w:space="0" w:color="auto"/>
                <w:left w:val="none" w:sz="0" w:space="0" w:color="auto"/>
                <w:bottom w:val="none" w:sz="0" w:space="0" w:color="auto"/>
                <w:right w:val="none" w:sz="0" w:space="0" w:color="auto"/>
              </w:divBdr>
            </w:div>
            <w:div w:id="1692801870">
              <w:marLeft w:val="0"/>
              <w:marRight w:val="0"/>
              <w:marTop w:val="0"/>
              <w:marBottom w:val="0"/>
              <w:divBdr>
                <w:top w:val="none" w:sz="0" w:space="0" w:color="auto"/>
                <w:left w:val="none" w:sz="0" w:space="0" w:color="auto"/>
                <w:bottom w:val="none" w:sz="0" w:space="0" w:color="auto"/>
                <w:right w:val="none" w:sz="0" w:space="0" w:color="auto"/>
              </w:divBdr>
            </w:div>
            <w:div w:id="152452807">
              <w:marLeft w:val="0"/>
              <w:marRight w:val="0"/>
              <w:marTop w:val="0"/>
              <w:marBottom w:val="0"/>
              <w:divBdr>
                <w:top w:val="none" w:sz="0" w:space="0" w:color="auto"/>
                <w:left w:val="none" w:sz="0" w:space="0" w:color="auto"/>
                <w:bottom w:val="none" w:sz="0" w:space="0" w:color="auto"/>
                <w:right w:val="none" w:sz="0" w:space="0" w:color="auto"/>
              </w:divBdr>
            </w:div>
            <w:div w:id="2146311961">
              <w:marLeft w:val="0"/>
              <w:marRight w:val="0"/>
              <w:marTop w:val="0"/>
              <w:marBottom w:val="0"/>
              <w:divBdr>
                <w:top w:val="none" w:sz="0" w:space="0" w:color="auto"/>
                <w:left w:val="none" w:sz="0" w:space="0" w:color="auto"/>
                <w:bottom w:val="none" w:sz="0" w:space="0" w:color="auto"/>
                <w:right w:val="none" w:sz="0" w:space="0" w:color="auto"/>
              </w:divBdr>
            </w:div>
            <w:div w:id="408386099">
              <w:marLeft w:val="0"/>
              <w:marRight w:val="0"/>
              <w:marTop w:val="0"/>
              <w:marBottom w:val="0"/>
              <w:divBdr>
                <w:top w:val="none" w:sz="0" w:space="0" w:color="auto"/>
                <w:left w:val="none" w:sz="0" w:space="0" w:color="auto"/>
                <w:bottom w:val="none" w:sz="0" w:space="0" w:color="auto"/>
                <w:right w:val="none" w:sz="0" w:space="0" w:color="auto"/>
              </w:divBdr>
            </w:div>
            <w:div w:id="668100102">
              <w:marLeft w:val="0"/>
              <w:marRight w:val="0"/>
              <w:marTop w:val="0"/>
              <w:marBottom w:val="0"/>
              <w:divBdr>
                <w:top w:val="none" w:sz="0" w:space="0" w:color="auto"/>
                <w:left w:val="none" w:sz="0" w:space="0" w:color="auto"/>
                <w:bottom w:val="none" w:sz="0" w:space="0" w:color="auto"/>
                <w:right w:val="none" w:sz="0" w:space="0" w:color="auto"/>
              </w:divBdr>
            </w:div>
            <w:div w:id="423110813">
              <w:marLeft w:val="0"/>
              <w:marRight w:val="0"/>
              <w:marTop w:val="0"/>
              <w:marBottom w:val="0"/>
              <w:divBdr>
                <w:top w:val="none" w:sz="0" w:space="0" w:color="auto"/>
                <w:left w:val="none" w:sz="0" w:space="0" w:color="auto"/>
                <w:bottom w:val="none" w:sz="0" w:space="0" w:color="auto"/>
                <w:right w:val="none" w:sz="0" w:space="0" w:color="auto"/>
              </w:divBdr>
            </w:div>
            <w:div w:id="518278413">
              <w:marLeft w:val="0"/>
              <w:marRight w:val="0"/>
              <w:marTop w:val="0"/>
              <w:marBottom w:val="0"/>
              <w:divBdr>
                <w:top w:val="none" w:sz="0" w:space="0" w:color="auto"/>
                <w:left w:val="none" w:sz="0" w:space="0" w:color="auto"/>
                <w:bottom w:val="none" w:sz="0" w:space="0" w:color="auto"/>
                <w:right w:val="none" w:sz="0" w:space="0" w:color="auto"/>
              </w:divBdr>
            </w:div>
            <w:div w:id="80150541">
              <w:marLeft w:val="0"/>
              <w:marRight w:val="0"/>
              <w:marTop w:val="0"/>
              <w:marBottom w:val="0"/>
              <w:divBdr>
                <w:top w:val="none" w:sz="0" w:space="0" w:color="auto"/>
                <w:left w:val="none" w:sz="0" w:space="0" w:color="auto"/>
                <w:bottom w:val="none" w:sz="0" w:space="0" w:color="auto"/>
                <w:right w:val="none" w:sz="0" w:space="0" w:color="auto"/>
              </w:divBdr>
            </w:div>
          </w:divsChild>
        </w:div>
        <w:div w:id="285283730">
          <w:marLeft w:val="0"/>
          <w:marRight w:val="0"/>
          <w:marTop w:val="0"/>
          <w:marBottom w:val="0"/>
          <w:divBdr>
            <w:top w:val="none" w:sz="0" w:space="0" w:color="auto"/>
            <w:left w:val="none" w:sz="0" w:space="0" w:color="auto"/>
            <w:bottom w:val="none" w:sz="0" w:space="0" w:color="auto"/>
            <w:right w:val="none" w:sz="0" w:space="0" w:color="auto"/>
          </w:divBdr>
          <w:divsChild>
            <w:div w:id="448278498">
              <w:marLeft w:val="0"/>
              <w:marRight w:val="0"/>
              <w:marTop w:val="0"/>
              <w:marBottom w:val="0"/>
              <w:divBdr>
                <w:top w:val="none" w:sz="0" w:space="0" w:color="auto"/>
                <w:left w:val="none" w:sz="0" w:space="0" w:color="auto"/>
                <w:bottom w:val="none" w:sz="0" w:space="0" w:color="auto"/>
                <w:right w:val="none" w:sz="0" w:space="0" w:color="auto"/>
              </w:divBdr>
            </w:div>
          </w:divsChild>
        </w:div>
        <w:div w:id="1923755545">
          <w:marLeft w:val="0"/>
          <w:marRight w:val="0"/>
          <w:marTop w:val="0"/>
          <w:marBottom w:val="0"/>
          <w:divBdr>
            <w:top w:val="none" w:sz="0" w:space="0" w:color="auto"/>
            <w:left w:val="none" w:sz="0" w:space="0" w:color="auto"/>
            <w:bottom w:val="none" w:sz="0" w:space="0" w:color="auto"/>
            <w:right w:val="none" w:sz="0" w:space="0" w:color="auto"/>
          </w:divBdr>
          <w:divsChild>
            <w:div w:id="111629397">
              <w:marLeft w:val="0"/>
              <w:marRight w:val="0"/>
              <w:marTop w:val="0"/>
              <w:marBottom w:val="0"/>
              <w:divBdr>
                <w:top w:val="none" w:sz="0" w:space="0" w:color="auto"/>
                <w:left w:val="none" w:sz="0" w:space="0" w:color="auto"/>
                <w:bottom w:val="none" w:sz="0" w:space="0" w:color="auto"/>
                <w:right w:val="none" w:sz="0" w:space="0" w:color="auto"/>
              </w:divBdr>
            </w:div>
            <w:div w:id="1878463919">
              <w:marLeft w:val="0"/>
              <w:marRight w:val="0"/>
              <w:marTop w:val="0"/>
              <w:marBottom w:val="0"/>
              <w:divBdr>
                <w:top w:val="none" w:sz="0" w:space="0" w:color="auto"/>
                <w:left w:val="none" w:sz="0" w:space="0" w:color="auto"/>
                <w:bottom w:val="none" w:sz="0" w:space="0" w:color="auto"/>
                <w:right w:val="none" w:sz="0" w:space="0" w:color="auto"/>
              </w:divBdr>
            </w:div>
            <w:div w:id="2049061370">
              <w:marLeft w:val="0"/>
              <w:marRight w:val="0"/>
              <w:marTop w:val="0"/>
              <w:marBottom w:val="0"/>
              <w:divBdr>
                <w:top w:val="none" w:sz="0" w:space="0" w:color="auto"/>
                <w:left w:val="none" w:sz="0" w:space="0" w:color="auto"/>
                <w:bottom w:val="none" w:sz="0" w:space="0" w:color="auto"/>
                <w:right w:val="none" w:sz="0" w:space="0" w:color="auto"/>
              </w:divBdr>
            </w:div>
            <w:div w:id="1790388997">
              <w:marLeft w:val="0"/>
              <w:marRight w:val="0"/>
              <w:marTop w:val="0"/>
              <w:marBottom w:val="0"/>
              <w:divBdr>
                <w:top w:val="none" w:sz="0" w:space="0" w:color="auto"/>
                <w:left w:val="none" w:sz="0" w:space="0" w:color="auto"/>
                <w:bottom w:val="none" w:sz="0" w:space="0" w:color="auto"/>
                <w:right w:val="none" w:sz="0" w:space="0" w:color="auto"/>
              </w:divBdr>
            </w:div>
            <w:div w:id="19727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3884">
      <w:bodyDiv w:val="1"/>
      <w:marLeft w:val="0"/>
      <w:marRight w:val="0"/>
      <w:marTop w:val="0"/>
      <w:marBottom w:val="0"/>
      <w:divBdr>
        <w:top w:val="none" w:sz="0" w:space="0" w:color="auto"/>
        <w:left w:val="none" w:sz="0" w:space="0" w:color="auto"/>
        <w:bottom w:val="none" w:sz="0" w:space="0" w:color="auto"/>
        <w:right w:val="none" w:sz="0" w:space="0" w:color="auto"/>
      </w:divBdr>
      <w:divsChild>
        <w:div w:id="1904462">
          <w:marLeft w:val="0"/>
          <w:marRight w:val="0"/>
          <w:marTop w:val="0"/>
          <w:marBottom w:val="0"/>
          <w:divBdr>
            <w:top w:val="none" w:sz="0" w:space="0" w:color="auto"/>
            <w:left w:val="none" w:sz="0" w:space="0" w:color="auto"/>
            <w:bottom w:val="none" w:sz="0" w:space="0" w:color="auto"/>
            <w:right w:val="none" w:sz="0" w:space="0" w:color="auto"/>
          </w:divBdr>
        </w:div>
        <w:div w:id="20085696">
          <w:marLeft w:val="0"/>
          <w:marRight w:val="0"/>
          <w:marTop w:val="0"/>
          <w:marBottom w:val="0"/>
          <w:divBdr>
            <w:top w:val="none" w:sz="0" w:space="0" w:color="auto"/>
            <w:left w:val="none" w:sz="0" w:space="0" w:color="auto"/>
            <w:bottom w:val="none" w:sz="0" w:space="0" w:color="auto"/>
            <w:right w:val="none" w:sz="0" w:space="0" w:color="auto"/>
          </w:divBdr>
        </w:div>
        <w:div w:id="202523706">
          <w:marLeft w:val="0"/>
          <w:marRight w:val="0"/>
          <w:marTop w:val="0"/>
          <w:marBottom w:val="0"/>
          <w:divBdr>
            <w:top w:val="none" w:sz="0" w:space="0" w:color="auto"/>
            <w:left w:val="none" w:sz="0" w:space="0" w:color="auto"/>
            <w:bottom w:val="none" w:sz="0" w:space="0" w:color="auto"/>
            <w:right w:val="none" w:sz="0" w:space="0" w:color="auto"/>
          </w:divBdr>
        </w:div>
        <w:div w:id="207187278">
          <w:marLeft w:val="0"/>
          <w:marRight w:val="0"/>
          <w:marTop w:val="0"/>
          <w:marBottom w:val="0"/>
          <w:divBdr>
            <w:top w:val="none" w:sz="0" w:space="0" w:color="auto"/>
            <w:left w:val="none" w:sz="0" w:space="0" w:color="auto"/>
            <w:bottom w:val="none" w:sz="0" w:space="0" w:color="auto"/>
            <w:right w:val="none" w:sz="0" w:space="0" w:color="auto"/>
          </w:divBdr>
        </w:div>
        <w:div w:id="298151088">
          <w:marLeft w:val="0"/>
          <w:marRight w:val="0"/>
          <w:marTop w:val="0"/>
          <w:marBottom w:val="0"/>
          <w:divBdr>
            <w:top w:val="none" w:sz="0" w:space="0" w:color="auto"/>
            <w:left w:val="none" w:sz="0" w:space="0" w:color="auto"/>
            <w:bottom w:val="none" w:sz="0" w:space="0" w:color="auto"/>
            <w:right w:val="none" w:sz="0" w:space="0" w:color="auto"/>
          </w:divBdr>
        </w:div>
        <w:div w:id="317930127">
          <w:marLeft w:val="0"/>
          <w:marRight w:val="0"/>
          <w:marTop w:val="0"/>
          <w:marBottom w:val="0"/>
          <w:divBdr>
            <w:top w:val="none" w:sz="0" w:space="0" w:color="auto"/>
            <w:left w:val="none" w:sz="0" w:space="0" w:color="auto"/>
            <w:bottom w:val="none" w:sz="0" w:space="0" w:color="auto"/>
            <w:right w:val="none" w:sz="0" w:space="0" w:color="auto"/>
          </w:divBdr>
        </w:div>
        <w:div w:id="359211867">
          <w:marLeft w:val="0"/>
          <w:marRight w:val="0"/>
          <w:marTop w:val="0"/>
          <w:marBottom w:val="0"/>
          <w:divBdr>
            <w:top w:val="none" w:sz="0" w:space="0" w:color="auto"/>
            <w:left w:val="none" w:sz="0" w:space="0" w:color="auto"/>
            <w:bottom w:val="none" w:sz="0" w:space="0" w:color="auto"/>
            <w:right w:val="none" w:sz="0" w:space="0" w:color="auto"/>
          </w:divBdr>
        </w:div>
        <w:div w:id="471556487">
          <w:marLeft w:val="0"/>
          <w:marRight w:val="0"/>
          <w:marTop w:val="0"/>
          <w:marBottom w:val="0"/>
          <w:divBdr>
            <w:top w:val="none" w:sz="0" w:space="0" w:color="auto"/>
            <w:left w:val="none" w:sz="0" w:space="0" w:color="auto"/>
            <w:bottom w:val="none" w:sz="0" w:space="0" w:color="auto"/>
            <w:right w:val="none" w:sz="0" w:space="0" w:color="auto"/>
          </w:divBdr>
        </w:div>
        <w:div w:id="484128873">
          <w:marLeft w:val="0"/>
          <w:marRight w:val="0"/>
          <w:marTop w:val="0"/>
          <w:marBottom w:val="0"/>
          <w:divBdr>
            <w:top w:val="none" w:sz="0" w:space="0" w:color="auto"/>
            <w:left w:val="none" w:sz="0" w:space="0" w:color="auto"/>
            <w:bottom w:val="none" w:sz="0" w:space="0" w:color="auto"/>
            <w:right w:val="none" w:sz="0" w:space="0" w:color="auto"/>
          </w:divBdr>
        </w:div>
        <w:div w:id="497622914">
          <w:marLeft w:val="0"/>
          <w:marRight w:val="0"/>
          <w:marTop w:val="0"/>
          <w:marBottom w:val="0"/>
          <w:divBdr>
            <w:top w:val="none" w:sz="0" w:space="0" w:color="auto"/>
            <w:left w:val="none" w:sz="0" w:space="0" w:color="auto"/>
            <w:bottom w:val="none" w:sz="0" w:space="0" w:color="auto"/>
            <w:right w:val="none" w:sz="0" w:space="0" w:color="auto"/>
          </w:divBdr>
        </w:div>
        <w:div w:id="572550698">
          <w:marLeft w:val="0"/>
          <w:marRight w:val="0"/>
          <w:marTop w:val="0"/>
          <w:marBottom w:val="0"/>
          <w:divBdr>
            <w:top w:val="none" w:sz="0" w:space="0" w:color="auto"/>
            <w:left w:val="none" w:sz="0" w:space="0" w:color="auto"/>
            <w:bottom w:val="none" w:sz="0" w:space="0" w:color="auto"/>
            <w:right w:val="none" w:sz="0" w:space="0" w:color="auto"/>
          </w:divBdr>
        </w:div>
        <w:div w:id="628584295">
          <w:marLeft w:val="0"/>
          <w:marRight w:val="0"/>
          <w:marTop w:val="0"/>
          <w:marBottom w:val="0"/>
          <w:divBdr>
            <w:top w:val="none" w:sz="0" w:space="0" w:color="auto"/>
            <w:left w:val="none" w:sz="0" w:space="0" w:color="auto"/>
            <w:bottom w:val="none" w:sz="0" w:space="0" w:color="auto"/>
            <w:right w:val="none" w:sz="0" w:space="0" w:color="auto"/>
          </w:divBdr>
        </w:div>
        <w:div w:id="679553574">
          <w:marLeft w:val="0"/>
          <w:marRight w:val="0"/>
          <w:marTop w:val="0"/>
          <w:marBottom w:val="0"/>
          <w:divBdr>
            <w:top w:val="none" w:sz="0" w:space="0" w:color="auto"/>
            <w:left w:val="none" w:sz="0" w:space="0" w:color="auto"/>
            <w:bottom w:val="none" w:sz="0" w:space="0" w:color="auto"/>
            <w:right w:val="none" w:sz="0" w:space="0" w:color="auto"/>
          </w:divBdr>
        </w:div>
        <w:div w:id="687293439">
          <w:marLeft w:val="0"/>
          <w:marRight w:val="0"/>
          <w:marTop w:val="0"/>
          <w:marBottom w:val="0"/>
          <w:divBdr>
            <w:top w:val="none" w:sz="0" w:space="0" w:color="auto"/>
            <w:left w:val="none" w:sz="0" w:space="0" w:color="auto"/>
            <w:bottom w:val="none" w:sz="0" w:space="0" w:color="auto"/>
            <w:right w:val="none" w:sz="0" w:space="0" w:color="auto"/>
          </w:divBdr>
          <w:divsChild>
            <w:div w:id="544105291">
              <w:marLeft w:val="0"/>
              <w:marRight w:val="0"/>
              <w:marTop w:val="0"/>
              <w:marBottom w:val="0"/>
              <w:divBdr>
                <w:top w:val="none" w:sz="0" w:space="0" w:color="auto"/>
                <w:left w:val="none" w:sz="0" w:space="0" w:color="auto"/>
                <w:bottom w:val="none" w:sz="0" w:space="0" w:color="auto"/>
                <w:right w:val="none" w:sz="0" w:space="0" w:color="auto"/>
              </w:divBdr>
            </w:div>
            <w:div w:id="606544881">
              <w:marLeft w:val="0"/>
              <w:marRight w:val="0"/>
              <w:marTop w:val="0"/>
              <w:marBottom w:val="0"/>
              <w:divBdr>
                <w:top w:val="none" w:sz="0" w:space="0" w:color="auto"/>
                <w:left w:val="none" w:sz="0" w:space="0" w:color="auto"/>
                <w:bottom w:val="none" w:sz="0" w:space="0" w:color="auto"/>
                <w:right w:val="none" w:sz="0" w:space="0" w:color="auto"/>
              </w:divBdr>
            </w:div>
            <w:div w:id="1445880990">
              <w:marLeft w:val="0"/>
              <w:marRight w:val="0"/>
              <w:marTop w:val="0"/>
              <w:marBottom w:val="0"/>
              <w:divBdr>
                <w:top w:val="none" w:sz="0" w:space="0" w:color="auto"/>
                <w:left w:val="none" w:sz="0" w:space="0" w:color="auto"/>
                <w:bottom w:val="none" w:sz="0" w:space="0" w:color="auto"/>
                <w:right w:val="none" w:sz="0" w:space="0" w:color="auto"/>
              </w:divBdr>
            </w:div>
            <w:div w:id="1469935895">
              <w:marLeft w:val="0"/>
              <w:marRight w:val="0"/>
              <w:marTop w:val="0"/>
              <w:marBottom w:val="0"/>
              <w:divBdr>
                <w:top w:val="none" w:sz="0" w:space="0" w:color="auto"/>
                <w:left w:val="none" w:sz="0" w:space="0" w:color="auto"/>
                <w:bottom w:val="none" w:sz="0" w:space="0" w:color="auto"/>
                <w:right w:val="none" w:sz="0" w:space="0" w:color="auto"/>
              </w:divBdr>
            </w:div>
            <w:div w:id="1743286975">
              <w:marLeft w:val="0"/>
              <w:marRight w:val="0"/>
              <w:marTop w:val="0"/>
              <w:marBottom w:val="0"/>
              <w:divBdr>
                <w:top w:val="none" w:sz="0" w:space="0" w:color="auto"/>
                <w:left w:val="none" w:sz="0" w:space="0" w:color="auto"/>
                <w:bottom w:val="none" w:sz="0" w:space="0" w:color="auto"/>
                <w:right w:val="none" w:sz="0" w:space="0" w:color="auto"/>
              </w:divBdr>
            </w:div>
          </w:divsChild>
        </w:div>
        <w:div w:id="728116368">
          <w:marLeft w:val="0"/>
          <w:marRight w:val="0"/>
          <w:marTop w:val="0"/>
          <w:marBottom w:val="0"/>
          <w:divBdr>
            <w:top w:val="none" w:sz="0" w:space="0" w:color="auto"/>
            <w:left w:val="none" w:sz="0" w:space="0" w:color="auto"/>
            <w:bottom w:val="none" w:sz="0" w:space="0" w:color="auto"/>
            <w:right w:val="none" w:sz="0" w:space="0" w:color="auto"/>
          </w:divBdr>
        </w:div>
        <w:div w:id="833761313">
          <w:marLeft w:val="0"/>
          <w:marRight w:val="0"/>
          <w:marTop w:val="0"/>
          <w:marBottom w:val="0"/>
          <w:divBdr>
            <w:top w:val="none" w:sz="0" w:space="0" w:color="auto"/>
            <w:left w:val="none" w:sz="0" w:space="0" w:color="auto"/>
            <w:bottom w:val="none" w:sz="0" w:space="0" w:color="auto"/>
            <w:right w:val="none" w:sz="0" w:space="0" w:color="auto"/>
          </w:divBdr>
        </w:div>
        <w:div w:id="884025573">
          <w:marLeft w:val="0"/>
          <w:marRight w:val="0"/>
          <w:marTop w:val="0"/>
          <w:marBottom w:val="0"/>
          <w:divBdr>
            <w:top w:val="none" w:sz="0" w:space="0" w:color="auto"/>
            <w:left w:val="none" w:sz="0" w:space="0" w:color="auto"/>
            <w:bottom w:val="none" w:sz="0" w:space="0" w:color="auto"/>
            <w:right w:val="none" w:sz="0" w:space="0" w:color="auto"/>
          </w:divBdr>
        </w:div>
        <w:div w:id="916859412">
          <w:marLeft w:val="0"/>
          <w:marRight w:val="0"/>
          <w:marTop w:val="0"/>
          <w:marBottom w:val="0"/>
          <w:divBdr>
            <w:top w:val="none" w:sz="0" w:space="0" w:color="auto"/>
            <w:left w:val="none" w:sz="0" w:space="0" w:color="auto"/>
            <w:bottom w:val="none" w:sz="0" w:space="0" w:color="auto"/>
            <w:right w:val="none" w:sz="0" w:space="0" w:color="auto"/>
          </w:divBdr>
          <w:divsChild>
            <w:div w:id="314259544">
              <w:marLeft w:val="0"/>
              <w:marRight w:val="0"/>
              <w:marTop w:val="0"/>
              <w:marBottom w:val="0"/>
              <w:divBdr>
                <w:top w:val="none" w:sz="0" w:space="0" w:color="auto"/>
                <w:left w:val="none" w:sz="0" w:space="0" w:color="auto"/>
                <w:bottom w:val="none" w:sz="0" w:space="0" w:color="auto"/>
                <w:right w:val="none" w:sz="0" w:space="0" w:color="auto"/>
              </w:divBdr>
            </w:div>
            <w:div w:id="361904398">
              <w:marLeft w:val="0"/>
              <w:marRight w:val="0"/>
              <w:marTop w:val="0"/>
              <w:marBottom w:val="0"/>
              <w:divBdr>
                <w:top w:val="none" w:sz="0" w:space="0" w:color="auto"/>
                <w:left w:val="none" w:sz="0" w:space="0" w:color="auto"/>
                <w:bottom w:val="none" w:sz="0" w:space="0" w:color="auto"/>
                <w:right w:val="none" w:sz="0" w:space="0" w:color="auto"/>
              </w:divBdr>
            </w:div>
            <w:div w:id="551041383">
              <w:marLeft w:val="0"/>
              <w:marRight w:val="0"/>
              <w:marTop w:val="0"/>
              <w:marBottom w:val="0"/>
              <w:divBdr>
                <w:top w:val="none" w:sz="0" w:space="0" w:color="auto"/>
                <w:left w:val="none" w:sz="0" w:space="0" w:color="auto"/>
                <w:bottom w:val="none" w:sz="0" w:space="0" w:color="auto"/>
                <w:right w:val="none" w:sz="0" w:space="0" w:color="auto"/>
              </w:divBdr>
            </w:div>
            <w:div w:id="2020542016">
              <w:marLeft w:val="0"/>
              <w:marRight w:val="0"/>
              <w:marTop w:val="0"/>
              <w:marBottom w:val="0"/>
              <w:divBdr>
                <w:top w:val="none" w:sz="0" w:space="0" w:color="auto"/>
                <w:left w:val="none" w:sz="0" w:space="0" w:color="auto"/>
                <w:bottom w:val="none" w:sz="0" w:space="0" w:color="auto"/>
                <w:right w:val="none" w:sz="0" w:space="0" w:color="auto"/>
              </w:divBdr>
            </w:div>
            <w:div w:id="2124152916">
              <w:marLeft w:val="0"/>
              <w:marRight w:val="0"/>
              <w:marTop w:val="0"/>
              <w:marBottom w:val="0"/>
              <w:divBdr>
                <w:top w:val="none" w:sz="0" w:space="0" w:color="auto"/>
                <w:left w:val="none" w:sz="0" w:space="0" w:color="auto"/>
                <w:bottom w:val="none" w:sz="0" w:space="0" w:color="auto"/>
                <w:right w:val="none" w:sz="0" w:space="0" w:color="auto"/>
              </w:divBdr>
            </w:div>
          </w:divsChild>
        </w:div>
        <w:div w:id="1052770697">
          <w:marLeft w:val="0"/>
          <w:marRight w:val="0"/>
          <w:marTop w:val="0"/>
          <w:marBottom w:val="0"/>
          <w:divBdr>
            <w:top w:val="none" w:sz="0" w:space="0" w:color="auto"/>
            <w:left w:val="none" w:sz="0" w:space="0" w:color="auto"/>
            <w:bottom w:val="none" w:sz="0" w:space="0" w:color="auto"/>
            <w:right w:val="none" w:sz="0" w:space="0" w:color="auto"/>
          </w:divBdr>
        </w:div>
        <w:div w:id="1409108170">
          <w:marLeft w:val="0"/>
          <w:marRight w:val="0"/>
          <w:marTop w:val="0"/>
          <w:marBottom w:val="0"/>
          <w:divBdr>
            <w:top w:val="none" w:sz="0" w:space="0" w:color="auto"/>
            <w:left w:val="none" w:sz="0" w:space="0" w:color="auto"/>
            <w:bottom w:val="none" w:sz="0" w:space="0" w:color="auto"/>
            <w:right w:val="none" w:sz="0" w:space="0" w:color="auto"/>
          </w:divBdr>
        </w:div>
        <w:div w:id="1448619631">
          <w:marLeft w:val="0"/>
          <w:marRight w:val="0"/>
          <w:marTop w:val="0"/>
          <w:marBottom w:val="0"/>
          <w:divBdr>
            <w:top w:val="none" w:sz="0" w:space="0" w:color="auto"/>
            <w:left w:val="none" w:sz="0" w:space="0" w:color="auto"/>
            <w:bottom w:val="none" w:sz="0" w:space="0" w:color="auto"/>
            <w:right w:val="none" w:sz="0" w:space="0" w:color="auto"/>
          </w:divBdr>
        </w:div>
        <w:div w:id="1535270637">
          <w:marLeft w:val="0"/>
          <w:marRight w:val="0"/>
          <w:marTop w:val="0"/>
          <w:marBottom w:val="0"/>
          <w:divBdr>
            <w:top w:val="none" w:sz="0" w:space="0" w:color="auto"/>
            <w:left w:val="none" w:sz="0" w:space="0" w:color="auto"/>
            <w:bottom w:val="none" w:sz="0" w:space="0" w:color="auto"/>
            <w:right w:val="none" w:sz="0" w:space="0" w:color="auto"/>
          </w:divBdr>
        </w:div>
        <w:div w:id="1535537587">
          <w:marLeft w:val="0"/>
          <w:marRight w:val="0"/>
          <w:marTop w:val="0"/>
          <w:marBottom w:val="0"/>
          <w:divBdr>
            <w:top w:val="none" w:sz="0" w:space="0" w:color="auto"/>
            <w:left w:val="none" w:sz="0" w:space="0" w:color="auto"/>
            <w:bottom w:val="none" w:sz="0" w:space="0" w:color="auto"/>
            <w:right w:val="none" w:sz="0" w:space="0" w:color="auto"/>
          </w:divBdr>
        </w:div>
        <w:div w:id="1539320128">
          <w:marLeft w:val="0"/>
          <w:marRight w:val="0"/>
          <w:marTop w:val="0"/>
          <w:marBottom w:val="0"/>
          <w:divBdr>
            <w:top w:val="none" w:sz="0" w:space="0" w:color="auto"/>
            <w:left w:val="none" w:sz="0" w:space="0" w:color="auto"/>
            <w:bottom w:val="none" w:sz="0" w:space="0" w:color="auto"/>
            <w:right w:val="none" w:sz="0" w:space="0" w:color="auto"/>
          </w:divBdr>
        </w:div>
        <w:div w:id="1620716878">
          <w:marLeft w:val="0"/>
          <w:marRight w:val="0"/>
          <w:marTop w:val="0"/>
          <w:marBottom w:val="0"/>
          <w:divBdr>
            <w:top w:val="none" w:sz="0" w:space="0" w:color="auto"/>
            <w:left w:val="none" w:sz="0" w:space="0" w:color="auto"/>
            <w:bottom w:val="none" w:sz="0" w:space="0" w:color="auto"/>
            <w:right w:val="none" w:sz="0" w:space="0" w:color="auto"/>
          </w:divBdr>
        </w:div>
        <w:div w:id="1633486031">
          <w:marLeft w:val="0"/>
          <w:marRight w:val="0"/>
          <w:marTop w:val="0"/>
          <w:marBottom w:val="0"/>
          <w:divBdr>
            <w:top w:val="none" w:sz="0" w:space="0" w:color="auto"/>
            <w:left w:val="none" w:sz="0" w:space="0" w:color="auto"/>
            <w:bottom w:val="none" w:sz="0" w:space="0" w:color="auto"/>
            <w:right w:val="none" w:sz="0" w:space="0" w:color="auto"/>
          </w:divBdr>
        </w:div>
        <w:div w:id="1669751617">
          <w:marLeft w:val="0"/>
          <w:marRight w:val="0"/>
          <w:marTop w:val="0"/>
          <w:marBottom w:val="0"/>
          <w:divBdr>
            <w:top w:val="none" w:sz="0" w:space="0" w:color="auto"/>
            <w:left w:val="none" w:sz="0" w:space="0" w:color="auto"/>
            <w:bottom w:val="none" w:sz="0" w:space="0" w:color="auto"/>
            <w:right w:val="none" w:sz="0" w:space="0" w:color="auto"/>
          </w:divBdr>
        </w:div>
        <w:div w:id="1677070325">
          <w:marLeft w:val="0"/>
          <w:marRight w:val="0"/>
          <w:marTop w:val="0"/>
          <w:marBottom w:val="0"/>
          <w:divBdr>
            <w:top w:val="none" w:sz="0" w:space="0" w:color="auto"/>
            <w:left w:val="none" w:sz="0" w:space="0" w:color="auto"/>
            <w:bottom w:val="none" w:sz="0" w:space="0" w:color="auto"/>
            <w:right w:val="none" w:sz="0" w:space="0" w:color="auto"/>
          </w:divBdr>
        </w:div>
        <w:div w:id="1716849647">
          <w:marLeft w:val="0"/>
          <w:marRight w:val="0"/>
          <w:marTop w:val="0"/>
          <w:marBottom w:val="0"/>
          <w:divBdr>
            <w:top w:val="none" w:sz="0" w:space="0" w:color="auto"/>
            <w:left w:val="none" w:sz="0" w:space="0" w:color="auto"/>
            <w:bottom w:val="none" w:sz="0" w:space="0" w:color="auto"/>
            <w:right w:val="none" w:sz="0" w:space="0" w:color="auto"/>
          </w:divBdr>
          <w:divsChild>
            <w:div w:id="475032722">
              <w:marLeft w:val="0"/>
              <w:marRight w:val="0"/>
              <w:marTop w:val="0"/>
              <w:marBottom w:val="0"/>
              <w:divBdr>
                <w:top w:val="none" w:sz="0" w:space="0" w:color="auto"/>
                <w:left w:val="none" w:sz="0" w:space="0" w:color="auto"/>
                <w:bottom w:val="none" w:sz="0" w:space="0" w:color="auto"/>
                <w:right w:val="none" w:sz="0" w:space="0" w:color="auto"/>
              </w:divBdr>
            </w:div>
            <w:div w:id="877739114">
              <w:marLeft w:val="0"/>
              <w:marRight w:val="0"/>
              <w:marTop w:val="0"/>
              <w:marBottom w:val="0"/>
              <w:divBdr>
                <w:top w:val="none" w:sz="0" w:space="0" w:color="auto"/>
                <w:left w:val="none" w:sz="0" w:space="0" w:color="auto"/>
                <w:bottom w:val="none" w:sz="0" w:space="0" w:color="auto"/>
                <w:right w:val="none" w:sz="0" w:space="0" w:color="auto"/>
              </w:divBdr>
            </w:div>
            <w:div w:id="878081629">
              <w:marLeft w:val="0"/>
              <w:marRight w:val="0"/>
              <w:marTop w:val="0"/>
              <w:marBottom w:val="0"/>
              <w:divBdr>
                <w:top w:val="none" w:sz="0" w:space="0" w:color="auto"/>
                <w:left w:val="none" w:sz="0" w:space="0" w:color="auto"/>
                <w:bottom w:val="none" w:sz="0" w:space="0" w:color="auto"/>
                <w:right w:val="none" w:sz="0" w:space="0" w:color="auto"/>
              </w:divBdr>
            </w:div>
            <w:div w:id="958529564">
              <w:marLeft w:val="0"/>
              <w:marRight w:val="0"/>
              <w:marTop w:val="0"/>
              <w:marBottom w:val="0"/>
              <w:divBdr>
                <w:top w:val="none" w:sz="0" w:space="0" w:color="auto"/>
                <w:left w:val="none" w:sz="0" w:space="0" w:color="auto"/>
                <w:bottom w:val="none" w:sz="0" w:space="0" w:color="auto"/>
                <w:right w:val="none" w:sz="0" w:space="0" w:color="auto"/>
              </w:divBdr>
            </w:div>
            <w:div w:id="2063139562">
              <w:marLeft w:val="0"/>
              <w:marRight w:val="0"/>
              <w:marTop w:val="0"/>
              <w:marBottom w:val="0"/>
              <w:divBdr>
                <w:top w:val="none" w:sz="0" w:space="0" w:color="auto"/>
                <w:left w:val="none" w:sz="0" w:space="0" w:color="auto"/>
                <w:bottom w:val="none" w:sz="0" w:space="0" w:color="auto"/>
                <w:right w:val="none" w:sz="0" w:space="0" w:color="auto"/>
              </w:divBdr>
            </w:div>
          </w:divsChild>
        </w:div>
        <w:div w:id="1744714668">
          <w:marLeft w:val="0"/>
          <w:marRight w:val="0"/>
          <w:marTop w:val="0"/>
          <w:marBottom w:val="0"/>
          <w:divBdr>
            <w:top w:val="none" w:sz="0" w:space="0" w:color="auto"/>
            <w:left w:val="none" w:sz="0" w:space="0" w:color="auto"/>
            <w:bottom w:val="none" w:sz="0" w:space="0" w:color="auto"/>
            <w:right w:val="none" w:sz="0" w:space="0" w:color="auto"/>
          </w:divBdr>
          <w:divsChild>
            <w:div w:id="41564494">
              <w:marLeft w:val="0"/>
              <w:marRight w:val="0"/>
              <w:marTop w:val="0"/>
              <w:marBottom w:val="0"/>
              <w:divBdr>
                <w:top w:val="none" w:sz="0" w:space="0" w:color="auto"/>
                <w:left w:val="none" w:sz="0" w:space="0" w:color="auto"/>
                <w:bottom w:val="none" w:sz="0" w:space="0" w:color="auto"/>
                <w:right w:val="none" w:sz="0" w:space="0" w:color="auto"/>
              </w:divBdr>
            </w:div>
            <w:div w:id="243537445">
              <w:marLeft w:val="0"/>
              <w:marRight w:val="0"/>
              <w:marTop w:val="0"/>
              <w:marBottom w:val="0"/>
              <w:divBdr>
                <w:top w:val="none" w:sz="0" w:space="0" w:color="auto"/>
                <w:left w:val="none" w:sz="0" w:space="0" w:color="auto"/>
                <w:bottom w:val="none" w:sz="0" w:space="0" w:color="auto"/>
                <w:right w:val="none" w:sz="0" w:space="0" w:color="auto"/>
              </w:divBdr>
            </w:div>
            <w:div w:id="1101339643">
              <w:marLeft w:val="0"/>
              <w:marRight w:val="0"/>
              <w:marTop w:val="0"/>
              <w:marBottom w:val="0"/>
              <w:divBdr>
                <w:top w:val="none" w:sz="0" w:space="0" w:color="auto"/>
                <w:left w:val="none" w:sz="0" w:space="0" w:color="auto"/>
                <w:bottom w:val="none" w:sz="0" w:space="0" w:color="auto"/>
                <w:right w:val="none" w:sz="0" w:space="0" w:color="auto"/>
              </w:divBdr>
            </w:div>
            <w:div w:id="1807501843">
              <w:marLeft w:val="0"/>
              <w:marRight w:val="0"/>
              <w:marTop w:val="0"/>
              <w:marBottom w:val="0"/>
              <w:divBdr>
                <w:top w:val="none" w:sz="0" w:space="0" w:color="auto"/>
                <w:left w:val="none" w:sz="0" w:space="0" w:color="auto"/>
                <w:bottom w:val="none" w:sz="0" w:space="0" w:color="auto"/>
                <w:right w:val="none" w:sz="0" w:space="0" w:color="auto"/>
              </w:divBdr>
            </w:div>
            <w:div w:id="2016609272">
              <w:marLeft w:val="0"/>
              <w:marRight w:val="0"/>
              <w:marTop w:val="0"/>
              <w:marBottom w:val="0"/>
              <w:divBdr>
                <w:top w:val="none" w:sz="0" w:space="0" w:color="auto"/>
                <w:left w:val="none" w:sz="0" w:space="0" w:color="auto"/>
                <w:bottom w:val="none" w:sz="0" w:space="0" w:color="auto"/>
                <w:right w:val="none" w:sz="0" w:space="0" w:color="auto"/>
              </w:divBdr>
            </w:div>
          </w:divsChild>
        </w:div>
        <w:div w:id="1796486301">
          <w:marLeft w:val="0"/>
          <w:marRight w:val="0"/>
          <w:marTop w:val="0"/>
          <w:marBottom w:val="0"/>
          <w:divBdr>
            <w:top w:val="none" w:sz="0" w:space="0" w:color="auto"/>
            <w:left w:val="none" w:sz="0" w:space="0" w:color="auto"/>
            <w:bottom w:val="none" w:sz="0" w:space="0" w:color="auto"/>
            <w:right w:val="none" w:sz="0" w:space="0" w:color="auto"/>
          </w:divBdr>
          <w:divsChild>
            <w:div w:id="809445651">
              <w:marLeft w:val="0"/>
              <w:marRight w:val="0"/>
              <w:marTop w:val="0"/>
              <w:marBottom w:val="0"/>
              <w:divBdr>
                <w:top w:val="none" w:sz="0" w:space="0" w:color="auto"/>
                <w:left w:val="none" w:sz="0" w:space="0" w:color="auto"/>
                <w:bottom w:val="none" w:sz="0" w:space="0" w:color="auto"/>
                <w:right w:val="none" w:sz="0" w:space="0" w:color="auto"/>
              </w:divBdr>
            </w:div>
            <w:div w:id="860972158">
              <w:marLeft w:val="0"/>
              <w:marRight w:val="0"/>
              <w:marTop w:val="0"/>
              <w:marBottom w:val="0"/>
              <w:divBdr>
                <w:top w:val="none" w:sz="0" w:space="0" w:color="auto"/>
                <w:left w:val="none" w:sz="0" w:space="0" w:color="auto"/>
                <w:bottom w:val="none" w:sz="0" w:space="0" w:color="auto"/>
                <w:right w:val="none" w:sz="0" w:space="0" w:color="auto"/>
              </w:divBdr>
            </w:div>
            <w:div w:id="1488285967">
              <w:marLeft w:val="0"/>
              <w:marRight w:val="0"/>
              <w:marTop w:val="0"/>
              <w:marBottom w:val="0"/>
              <w:divBdr>
                <w:top w:val="none" w:sz="0" w:space="0" w:color="auto"/>
                <w:left w:val="none" w:sz="0" w:space="0" w:color="auto"/>
                <w:bottom w:val="none" w:sz="0" w:space="0" w:color="auto"/>
                <w:right w:val="none" w:sz="0" w:space="0" w:color="auto"/>
              </w:divBdr>
            </w:div>
            <w:div w:id="1531651381">
              <w:marLeft w:val="0"/>
              <w:marRight w:val="0"/>
              <w:marTop w:val="0"/>
              <w:marBottom w:val="0"/>
              <w:divBdr>
                <w:top w:val="none" w:sz="0" w:space="0" w:color="auto"/>
                <w:left w:val="none" w:sz="0" w:space="0" w:color="auto"/>
                <w:bottom w:val="none" w:sz="0" w:space="0" w:color="auto"/>
                <w:right w:val="none" w:sz="0" w:space="0" w:color="auto"/>
              </w:divBdr>
            </w:div>
            <w:div w:id="2053769543">
              <w:marLeft w:val="0"/>
              <w:marRight w:val="0"/>
              <w:marTop w:val="0"/>
              <w:marBottom w:val="0"/>
              <w:divBdr>
                <w:top w:val="none" w:sz="0" w:space="0" w:color="auto"/>
                <w:left w:val="none" w:sz="0" w:space="0" w:color="auto"/>
                <w:bottom w:val="none" w:sz="0" w:space="0" w:color="auto"/>
                <w:right w:val="none" w:sz="0" w:space="0" w:color="auto"/>
              </w:divBdr>
            </w:div>
          </w:divsChild>
        </w:div>
        <w:div w:id="1802840302">
          <w:marLeft w:val="0"/>
          <w:marRight w:val="0"/>
          <w:marTop w:val="0"/>
          <w:marBottom w:val="0"/>
          <w:divBdr>
            <w:top w:val="none" w:sz="0" w:space="0" w:color="auto"/>
            <w:left w:val="none" w:sz="0" w:space="0" w:color="auto"/>
            <w:bottom w:val="none" w:sz="0" w:space="0" w:color="auto"/>
            <w:right w:val="none" w:sz="0" w:space="0" w:color="auto"/>
          </w:divBdr>
          <w:divsChild>
            <w:div w:id="63382880">
              <w:marLeft w:val="0"/>
              <w:marRight w:val="0"/>
              <w:marTop w:val="0"/>
              <w:marBottom w:val="0"/>
              <w:divBdr>
                <w:top w:val="none" w:sz="0" w:space="0" w:color="auto"/>
                <w:left w:val="none" w:sz="0" w:space="0" w:color="auto"/>
                <w:bottom w:val="none" w:sz="0" w:space="0" w:color="auto"/>
                <w:right w:val="none" w:sz="0" w:space="0" w:color="auto"/>
              </w:divBdr>
            </w:div>
            <w:div w:id="96874329">
              <w:marLeft w:val="0"/>
              <w:marRight w:val="0"/>
              <w:marTop w:val="0"/>
              <w:marBottom w:val="0"/>
              <w:divBdr>
                <w:top w:val="none" w:sz="0" w:space="0" w:color="auto"/>
                <w:left w:val="none" w:sz="0" w:space="0" w:color="auto"/>
                <w:bottom w:val="none" w:sz="0" w:space="0" w:color="auto"/>
                <w:right w:val="none" w:sz="0" w:space="0" w:color="auto"/>
              </w:divBdr>
            </w:div>
            <w:div w:id="867836826">
              <w:marLeft w:val="0"/>
              <w:marRight w:val="0"/>
              <w:marTop w:val="0"/>
              <w:marBottom w:val="0"/>
              <w:divBdr>
                <w:top w:val="none" w:sz="0" w:space="0" w:color="auto"/>
                <w:left w:val="none" w:sz="0" w:space="0" w:color="auto"/>
                <w:bottom w:val="none" w:sz="0" w:space="0" w:color="auto"/>
                <w:right w:val="none" w:sz="0" w:space="0" w:color="auto"/>
              </w:divBdr>
            </w:div>
            <w:div w:id="1501122578">
              <w:marLeft w:val="0"/>
              <w:marRight w:val="0"/>
              <w:marTop w:val="0"/>
              <w:marBottom w:val="0"/>
              <w:divBdr>
                <w:top w:val="none" w:sz="0" w:space="0" w:color="auto"/>
                <w:left w:val="none" w:sz="0" w:space="0" w:color="auto"/>
                <w:bottom w:val="none" w:sz="0" w:space="0" w:color="auto"/>
                <w:right w:val="none" w:sz="0" w:space="0" w:color="auto"/>
              </w:divBdr>
            </w:div>
            <w:div w:id="2092114541">
              <w:marLeft w:val="0"/>
              <w:marRight w:val="0"/>
              <w:marTop w:val="0"/>
              <w:marBottom w:val="0"/>
              <w:divBdr>
                <w:top w:val="none" w:sz="0" w:space="0" w:color="auto"/>
                <w:left w:val="none" w:sz="0" w:space="0" w:color="auto"/>
                <w:bottom w:val="none" w:sz="0" w:space="0" w:color="auto"/>
                <w:right w:val="none" w:sz="0" w:space="0" w:color="auto"/>
              </w:divBdr>
            </w:div>
          </w:divsChild>
        </w:div>
        <w:div w:id="1811705653">
          <w:marLeft w:val="0"/>
          <w:marRight w:val="0"/>
          <w:marTop w:val="0"/>
          <w:marBottom w:val="0"/>
          <w:divBdr>
            <w:top w:val="none" w:sz="0" w:space="0" w:color="auto"/>
            <w:left w:val="none" w:sz="0" w:space="0" w:color="auto"/>
            <w:bottom w:val="none" w:sz="0" w:space="0" w:color="auto"/>
            <w:right w:val="none" w:sz="0" w:space="0" w:color="auto"/>
          </w:divBdr>
        </w:div>
        <w:div w:id="1835493227">
          <w:marLeft w:val="0"/>
          <w:marRight w:val="0"/>
          <w:marTop w:val="0"/>
          <w:marBottom w:val="0"/>
          <w:divBdr>
            <w:top w:val="none" w:sz="0" w:space="0" w:color="auto"/>
            <w:left w:val="none" w:sz="0" w:space="0" w:color="auto"/>
            <w:bottom w:val="none" w:sz="0" w:space="0" w:color="auto"/>
            <w:right w:val="none" w:sz="0" w:space="0" w:color="auto"/>
          </w:divBdr>
          <w:divsChild>
            <w:div w:id="499123362">
              <w:marLeft w:val="0"/>
              <w:marRight w:val="0"/>
              <w:marTop w:val="0"/>
              <w:marBottom w:val="0"/>
              <w:divBdr>
                <w:top w:val="none" w:sz="0" w:space="0" w:color="auto"/>
                <w:left w:val="none" w:sz="0" w:space="0" w:color="auto"/>
                <w:bottom w:val="none" w:sz="0" w:space="0" w:color="auto"/>
                <w:right w:val="none" w:sz="0" w:space="0" w:color="auto"/>
              </w:divBdr>
            </w:div>
            <w:div w:id="837572170">
              <w:marLeft w:val="0"/>
              <w:marRight w:val="0"/>
              <w:marTop w:val="0"/>
              <w:marBottom w:val="0"/>
              <w:divBdr>
                <w:top w:val="none" w:sz="0" w:space="0" w:color="auto"/>
                <w:left w:val="none" w:sz="0" w:space="0" w:color="auto"/>
                <w:bottom w:val="none" w:sz="0" w:space="0" w:color="auto"/>
                <w:right w:val="none" w:sz="0" w:space="0" w:color="auto"/>
              </w:divBdr>
            </w:div>
            <w:div w:id="1267271149">
              <w:marLeft w:val="0"/>
              <w:marRight w:val="0"/>
              <w:marTop w:val="0"/>
              <w:marBottom w:val="0"/>
              <w:divBdr>
                <w:top w:val="none" w:sz="0" w:space="0" w:color="auto"/>
                <w:left w:val="none" w:sz="0" w:space="0" w:color="auto"/>
                <w:bottom w:val="none" w:sz="0" w:space="0" w:color="auto"/>
                <w:right w:val="none" w:sz="0" w:space="0" w:color="auto"/>
              </w:divBdr>
            </w:div>
            <w:div w:id="1511410945">
              <w:marLeft w:val="0"/>
              <w:marRight w:val="0"/>
              <w:marTop w:val="0"/>
              <w:marBottom w:val="0"/>
              <w:divBdr>
                <w:top w:val="none" w:sz="0" w:space="0" w:color="auto"/>
                <w:left w:val="none" w:sz="0" w:space="0" w:color="auto"/>
                <w:bottom w:val="none" w:sz="0" w:space="0" w:color="auto"/>
                <w:right w:val="none" w:sz="0" w:space="0" w:color="auto"/>
              </w:divBdr>
            </w:div>
            <w:div w:id="1900243341">
              <w:marLeft w:val="0"/>
              <w:marRight w:val="0"/>
              <w:marTop w:val="0"/>
              <w:marBottom w:val="0"/>
              <w:divBdr>
                <w:top w:val="none" w:sz="0" w:space="0" w:color="auto"/>
                <w:left w:val="none" w:sz="0" w:space="0" w:color="auto"/>
                <w:bottom w:val="none" w:sz="0" w:space="0" w:color="auto"/>
                <w:right w:val="none" w:sz="0" w:space="0" w:color="auto"/>
              </w:divBdr>
            </w:div>
          </w:divsChild>
        </w:div>
        <w:div w:id="1846700290">
          <w:marLeft w:val="0"/>
          <w:marRight w:val="0"/>
          <w:marTop w:val="0"/>
          <w:marBottom w:val="0"/>
          <w:divBdr>
            <w:top w:val="none" w:sz="0" w:space="0" w:color="auto"/>
            <w:left w:val="none" w:sz="0" w:space="0" w:color="auto"/>
            <w:bottom w:val="none" w:sz="0" w:space="0" w:color="auto"/>
            <w:right w:val="none" w:sz="0" w:space="0" w:color="auto"/>
          </w:divBdr>
        </w:div>
        <w:div w:id="1900240993">
          <w:marLeft w:val="0"/>
          <w:marRight w:val="0"/>
          <w:marTop w:val="0"/>
          <w:marBottom w:val="0"/>
          <w:divBdr>
            <w:top w:val="none" w:sz="0" w:space="0" w:color="auto"/>
            <w:left w:val="none" w:sz="0" w:space="0" w:color="auto"/>
            <w:bottom w:val="none" w:sz="0" w:space="0" w:color="auto"/>
            <w:right w:val="none" w:sz="0" w:space="0" w:color="auto"/>
          </w:divBdr>
          <w:divsChild>
            <w:div w:id="1496527778">
              <w:marLeft w:val="-75"/>
              <w:marRight w:val="0"/>
              <w:marTop w:val="30"/>
              <w:marBottom w:val="30"/>
              <w:divBdr>
                <w:top w:val="none" w:sz="0" w:space="0" w:color="auto"/>
                <w:left w:val="none" w:sz="0" w:space="0" w:color="auto"/>
                <w:bottom w:val="none" w:sz="0" w:space="0" w:color="auto"/>
                <w:right w:val="none" w:sz="0" w:space="0" w:color="auto"/>
              </w:divBdr>
              <w:divsChild>
                <w:div w:id="547111990">
                  <w:marLeft w:val="0"/>
                  <w:marRight w:val="0"/>
                  <w:marTop w:val="0"/>
                  <w:marBottom w:val="0"/>
                  <w:divBdr>
                    <w:top w:val="none" w:sz="0" w:space="0" w:color="auto"/>
                    <w:left w:val="none" w:sz="0" w:space="0" w:color="auto"/>
                    <w:bottom w:val="none" w:sz="0" w:space="0" w:color="auto"/>
                    <w:right w:val="none" w:sz="0" w:space="0" w:color="auto"/>
                  </w:divBdr>
                  <w:divsChild>
                    <w:div w:id="137962596">
                      <w:marLeft w:val="0"/>
                      <w:marRight w:val="0"/>
                      <w:marTop w:val="0"/>
                      <w:marBottom w:val="0"/>
                      <w:divBdr>
                        <w:top w:val="none" w:sz="0" w:space="0" w:color="auto"/>
                        <w:left w:val="none" w:sz="0" w:space="0" w:color="auto"/>
                        <w:bottom w:val="none" w:sz="0" w:space="0" w:color="auto"/>
                        <w:right w:val="none" w:sz="0" w:space="0" w:color="auto"/>
                      </w:divBdr>
                    </w:div>
                    <w:div w:id="1552156169">
                      <w:marLeft w:val="0"/>
                      <w:marRight w:val="0"/>
                      <w:marTop w:val="0"/>
                      <w:marBottom w:val="0"/>
                      <w:divBdr>
                        <w:top w:val="none" w:sz="0" w:space="0" w:color="auto"/>
                        <w:left w:val="none" w:sz="0" w:space="0" w:color="auto"/>
                        <w:bottom w:val="none" w:sz="0" w:space="0" w:color="auto"/>
                        <w:right w:val="none" w:sz="0" w:space="0" w:color="auto"/>
                      </w:divBdr>
                    </w:div>
                  </w:divsChild>
                </w:div>
                <w:div w:id="1114709396">
                  <w:marLeft w:val="0"/>
                  <w:marRight w:val="0"/>
                  <w:marTop w:val="0"/>
                  <w:marBottom w:val="0"/>
                  <w:divBdr>
                    <w:top w:val="none" w:sz="0" w:space="0" w:color="auto"/>
                    <w:left w:val="none" w:sz="0" w:space="0" w:color="auto"/>
                    <w:bottom w:val="none" w:sz="0" w:space="0" w:color="auto"/>
                    <w:right w:val="none" w:sz="0" w:space="0" w:color="auto"/>
                  </w:divBdr>
                  <w:divsChild>
                    <w:div w:id="285738490">
                      <w:marLeft w:val="0"/>
                      <w:marRight w:val="0"/>
                      <w:marTop w:val="0"/>
                      <w:marBottom w:val="0"/>
                      <w:divBdr>
                        <w:top w:val="none" w:sz="0" w:space="0" w:color="auto"/>
                        <w:left w:val="none" w:sz="0" w:space="0" w:color="auto"/>
                        <w:bottom w:val="none" w:sz="0" w:space="0" w:color="auto"/>
                        <w:right w:val="none" w:sz="0" w:space="0" w:color="auto"/>
                      </w:divBdr>
                    </w:div>
                  </w:divsChild>
                </w:div>
                <w:div w:id="1658873352">
                  <w:marLeft w:val="0"/>
                  <w:marRight w:val="0"/>
                  <w:marTop w:val="0"/>
                  <w:marBottom w:val="0"/>
                  <w:divBdr>
                    <w:top w:val="none" w:sz="0" w:space="0" w:color="auto"/>
                    <w:left w:val="none" w:sz="0" w:space="0" w:color="auto"/>
                    <w:bottom w:val="none" w:sz="0" w:space="0" w:color="auto"/>
                    <w:right w:val="none" w:sz="0" w:space="0" w:color="auto"/>
                  </w:divBdr>
                  <w:divsChild>
                    <w:div w:id="1005670178">
                      <w:marLeft w:val="0"/>
                      <w:marRight w:val="0"/>
                      <w:marTop w:val="0"/>
                      <w:marBottom w:val="0"/>
                      <w:divBdr>
                        <w:top w:val="none" w:sz="0" w:space="0" w:color="auto"/>
                        <w:left w:val="none" w:sz="0" w:space="0" w:color="auto"/>
                        <w:bottom w:val="none" w:sz="0" w:space="0" w:color="auto"/>
                        <w:right w:val="none" w:sz="0" w:space="0" w:color="auto"/>
                      </w:divBdr>
                    </w:div>
                  </w:divsChild>
                </w:div>
                <w:div w:id="2137404096">
                  <w:marLeft w:val="0"/>
                  <w:marRight w:val="0"/>
                  <w:marTop w:val="0"/>
                  <w:marBottom w:val="0"/>
                  <w:divBdr>
                    <w:top w:val="none" w:sz="0" w:space="0" w:color="auto"/>
                    <w:left w:val="none" w:sz="0" w:space="0" w:color="auto"/>
                    <w:bottom w:val="none" w:sz="0" w:space="0" w:color="auto"/>
                    <w:right w:val="none" w:sz="0" w:space="0" w:color="auto"/>
                  </w:divBdr>
                  <w:divsChild>
                    <w:div w:id="15218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5311">
          <w:marLeft w:val="0"/>
          <w:marRight w:val="0"/>
          <w:marTop w:val="0"/>
          <w:marBottom w:val="0"/>
          <w:divBdr>
            <w:top w:val="none" w:sz="0" w:space="0" w:color="auto"/>
            <w:left w:val="none" w:sz="0" w:space="0" w:color="auto"/>
            <w:bottom w:val="none" w:sz="0" w:space="0" w:color="auto"/>
            <w:right w:val="none" w:sz="0" w:space="0" w:color="auto"/>
          </w:divBdr>
          <w:divsChild>
            <w:div w:id="99225967">
              <w:marLeft w:val="0"/>
              <w:marRight w:val="0"/>
              <w:marTop w:val="0"/>
              <w:marBottom w:val="0"/>
              <w:divBdr>
                <w:top w:val="none" w:sz="0" w:space="0" w:color="auto"/>
                <w:left w:val="none" w:sz="0" w:space="0" w:color="auto"/>
                <w:bottom w:val="none" w:sz="0" w:space="0" w:color="auto"/>
                <w:right w:val="none" w:sz="0" w:space="0" w:color="auto"/>
              </w:divBdr>
            </w:div>
            <w:div w:id="1756974250">
              <w:marLeft w:val="0"/>
              <w:marRight w:val="0"/>
              <w:marTop w:val="0"/>
              <w:marBottom w:val="0"/>
              <w:divBdr>
                <w:top w:val="none" w:sz="0" w:space="0" w:color="auto"/>
                <w:left w:val="none" w:sz="0" w:space="0" w:color="auto"/>
                <w:bottom w:val="none" w:sz="0" w:space="0" w:color="auto"/>
                <w:right w:val="none" w:sz="0" w:space="0" w:color="auto"/>
              </w:divBdr>
            </w:div>
            <w:div w:id="1800105264">
              <w:marLeft w:val="0"/>
              <w:marRight w:val="0"/>
              <w:marTop w:val="0"/>
              <w:marBottom w:val="0"/>
              <w:divBdr>
                <w:top w:val="none" w:sz="0" w:space="0" w:color="auto"/>
                <w:left w:val="none" w:sz="0" w:space="0" w:color="auto"/>
                <w:bottom w:val="none" w:sz="0" w:space="0" w:color="auto"/>
                <w:right w:val="none" w:sz="0" w:space="0" w:color="auto"/>
              </w:divBdr>
            </w:div>
            <w:div w:id="1935551534">
              <w:marLeft w:val="0"/>
              <w:marRight w:val="0"/>
              <w:marTop w:val="0"/>
              <w:marBottom w:val="0"/>
              <w:divBdr>
                <w:top w:val="none" w:sz="0" w:space="0" w:color="auto"/>
                <w:left w:val="none" w:sz="0" w:space="0" w:color="auto"/>
                <w:bottom w:val="none" w:sz="0" w:space="0" w:color="auto"/>
                <w:right w:val="none" w:sz="0" w:space="0" w:color="auto"/>
              </w:divBdr>
            </w:div>
            <w:div w:id="2048724282">
              <w:marLeft w:val="0"/>
              <w:marRight w:val="0"/>
              <w:marTop w:val="0"/>
              <w:marBottom w:val="0"/>
              <w:divBdr>
                <w:top w:val="none" w:sz="0" w:space="0" w:color="auto"/>
                <w:left w:val="none" w:sz="0" w:space="0" w:color="auto"/>
                <w:bottom w:val="none" w:sz="0" w:space="0" w:color="auto"/>
                <w:right w:val="none" w:sz="0" w:space="0" w:color="auto"/>
              </w:divBdr>
            </w:div>
          </w:divsChild>
        </w:div>
        <w:div w:id="1917587530">
          <w:marLeft w:val="0"/>
          <w:marRight w:val="0"/>
          <w:marTop w:val="0"/>
          <w:marBottom w:val="0"/>
          <w:divBdr>
            <w:top w:val="none" w:sz="0" w:space="0" w:color="auto"/>
            <w:left w:val="none" w:sz="0" w:space="0" w:color="auto"/>
            <w:bottom w:val="none" w:sz="0" w:space="0" w:color="auto"/>
            <w:right w:val="none" w:sz="0" w:space="0" w:color="auto"/>
          </w:divBdr>
        </w:div>
        <w:div w:id="2125267722">
          <w:marLeft w:val="0"/>
          <w:marRight w:val="0"/>
          <w:marTop w:val="0"/>
          <w:marBottom w:val="0"/>
          <w:divBdr>
            <w:top w:val="none" w:sz="0" w:space="0" w:color="auto"/>
            <w:left w:val="none" w:sz="0" w:space="0" w:color="auto"/>
            <w:bottom w:val="none" w:sz="0" w:space="0" w:color="auto"/>
            <w:right w:val="none" w:sz="0" w:space="0" w:color="auto"/>
          </w:divBdr>
          <w:divsChild>
            <w:div w:id="513767448">
              <w:marLeft w:val="0"/>
              <w:marRight w:val="0"/>
              <w:marTop w:val="0"/>
              <w:marBottom w:val="0"/>
              <w:divBdr>
                <w:top w:val="none" w:sz="0" w:space="0" w:color="auto"/>
                <w:left w:val="none" w:sz="0" w:space="0" w:color="auto"/>
                <w:bottom w:val="none" w:sz="0" w:space="0" w:color="auto"/>
                <w:right w:val="none" w:sz="0" w:space="0" w:color="auto"/>
              </w:divBdr>
            </w:div>
            <w:div w:id="679700283">
              <w:marLeft w:val="0"/>
              <w:marRight w:val="0"/>
              <w:marTop w:val="0"/>
              <w:marBottom w:val="0"/>
              <w:divBdr>
                <w:top w:val="none" w:sz="0" w:space="0" w:color="auto"/>
                <w:left w:val="none" w:sz="0" w:space="0" w:color="auto"/>
                <w:bottom w:val="none" w:sz="0" w:space="0" w:color="auto"/>
                <w:right w:val="none" w:sz="0" w:space="0" w:color="auto"/>
              </w:divBdr>
            </w:div>
            <w:div w:id="716052716">
              <w:marLeft w:val="0"/>
              <w:marRight w:val="0"/>
              <w:marTop w:val="0"/>
              <w:marBottom w:val="0"/>
              <w:divBdr>
                <w:top w:val="none" w:sz="0" w:space="0" w:color="auto"/>
                <w:left w:val="none" w:sz="0" w:space="0" w:color="auto"/>
                <w:bottom w:val="none" w:sz="0" w:space="0" w:color="auto"/>
                <w:right w:val="none" w:sz="0" w:space="0" w:color="auto"/>
              </w:divBdr>
            </w:div>
            <w:div w:id="1065183129">
              <w:marLeft w:val="0"/>
              <w:marRight w:val="0"/>
              <w:marTop w:val="0"/>
              <w:marBottom w:val="0"/>
              <w:divBdr>
                <w:top w:val="none" w:sz="0" w:space="0" w:color="auto"/>
                <w:left w:val="none" w:sz="0" w:space="0" w:color="auto"/>
                <w:bottom w:val="none" w:sz="0" w:space="0" w:color="auto"/>
                <w:right w:val="none" w:sz="0" w:space="0" w:color="auto"/>
              </w:divBdr>
            </w:div>
            <w:div w:id="14700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82679908">
      <w:bodyDiv w:val="1"/>
      <w:marLeft w:val="0"/>
      <w:marRight w:val="0"/>
      <w:marTop w:val="0"/>
      <w:marBottom w:val="0"/>
      <w:divBdr>
        <w:top w:val="none" w:sz="0" w:space="0" w:color="auto"/>
        <w:left w:val="none" w:sz="0" w:space="0" w:color="auto"/>
        <w:bottom w:val="none" w:sz="0" w:space="0" w:color="auto"/>
        <w:right w:val="none" w:sz="0" w:space="0" w:color="auto"/>
      </w:divBdr>
    </w:div>
    <w:div w:id="390617890">
      <w:bodyDiv w:val="1"/>
      <w:marLeft w:val="0"/>
      <w:marRight w:val="0"/>
      <w:marTop w:val="0"/>
      <w:marBottom w:val="0"/>
      <w:divBdr>
        <w:top w:val="none" w:sz="0" w:space="0" w:color="auto"/>
        <w:left w:val="none" w:sz="0" w:space="0" w:color="auto"/>
        <w:bottom w:val="none" w:sz="0" w:space="0" w:color="auto"/>
        <w:right w:val="none" w:sz="0" w:space="0" w:color="auto"/>
      </w:divBdr>
      <w:divsChild>
        <w:div w:id="843014076">
          <w:marLeft w:val="0"/>
          <w:marRight w:val="0"/>
          <w:marTop w:val="0"/>
          <w:marBottom w:val="0"/>
          <w:divBdr>
            <w:top w:val="none" w:sz="0" w:space="0" w:color="auto"/>
            <w:left w:val="none" w:sz="0" w:space="0" w:color="auto"/>
            <w:bottom w:val="none" w:sz="0" w:space="0" w:color="auto"/>
            <w:right w:val="none" w:sz="0" w:space="0" w:color="auto"/>
          </w:divBdr>
        </w:div>
        <w:div w:id="1372729435">
          <w:marLeft w:val="0"/>
          <w:marRight w:val="0"/>
          <w:marTop w:val="0"/>
          <w:marBottom w:val="0"/>
          <w:divBdr>
            <w:top w:val="none" w:sz="0" w:space="0" w:color="auto"/>
            <w:left w:val="none" w:sz="0" w:space="0" w:color="auto"/>
            <w:bottom w:val="none" w:sz="0" w:space="0" w:color="auto"/>
            <w:right w:val="none" w:sz="0" w:space="0" w:color="auto"/>
          </w:divBdr>
        </w:div>
        <w:div w:id="692191649">
          <w:marLeft w:val="0"/>
          <w:marRight w:val="0"/>
          <w:marTop w:val="0"/>
          <w:marBottom w:val="0"/>
          <w:divBdr>
            <w:top w:val="none" w:sz="0" w:space="0" w:color="auto"/>
            <w:left w:val="none" w:sz="0" w:space="0" w:color="auto"/>
            <w:bottom w:val="none" w:sz="0" w:space="0" w:color="auto"/>
            <w:right w:val="none" w:sz="0" w:space="0" w:color="auto"/>
          </w:divBdr>
        </w:div>
      </w:divsChild>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496459939">
      <w:bodyDiv w:val="1"/>
      <w:marLeft w:val="0"/>
      <w:marRight w:val="0"/>
      <w:marTop w:val="0"/>
      <w:marBottom w:val="0"/>
      <w:divBdr>
        <w:top w:val="none" w:sz="0" w:space="0" w:color="auto"/>
        <w:left w:val="none" w:sz="0" w:space="0" w:color="auto"/>
        <w:bottom w:val="none" w:sz="0" w:space="0" w:color="auto"/>
        <w:right w:val="none" w:sz="0" w:space="0" w:color="auto"/>
      </w:divBdr>
    </w:div>
    <w:div w:id="604459482">
      <w:bodyDiv w:val="1"/>
      <w:marLeft w:val="0"/>
      <w:marRight w:val="0"/>
      <w:marTop w:val="0"/>
      <w:marBottom w:val="0"/>
      <w:divBdr>
        <w:top w:val="none" w:sz="0" w:space="0" w:color="auto"/>
        <w:left w:val="none" w:sz="0" w:space="0" w:color="auto"/>
        <w:bottom w:val="none" w:sz="0" w:space="0" w:color="auto"/>
        <w:right w:val="none" w:sz="0" w:space="0" w:color="auto"/>
      </w:divBdr>
      <w:divsChild>
        <w:div w:id="184565332">
          <w:marLeft w:val="0"/>
          <w:marRight w:val="0"/>
          <w:marTop w:val="0"/>
          <w:marBottom w:val="0"/>
          <w:divBdr>
            <w:top w:val="none" w:sz="0" w:space="0" w:color="auto"/>
            <w:left w:val="none" w:sz="0" w:space="0" w:color="auto"/>
            <w:bottom w:val="none" w:sz="0" w:space="0" w:color="auto"/>
            <w:right w:val="none" w:sz="0" w:space="0" w:color="auto"/>
          </w:divBdr>
        </w:div>
        <w:div w:id="242377773">
          <w:marLeft w:val="0"/>
          <w:marRight w:val="0"/>
          <w:marTop w:val="0"/>
          <w:marBottom w:val="0"/>
          <w:divBdr>
            <w:top w:val="none" w:sz="0" w:space="0" w:color="auto"/>
            <w:left w:val="none" w:sz="0" w:space="0" w:color="auto"/>
            <w:bottom w:val="none" w:sz="0" w:space="0" w:color="auto"/>
            <w:right w:val="none" w:sz="0" w:space="0" w:color="auto"/>
          </w:divBdr>
        </w:div>
        <w:div w:id="718669621">
          <w:marLeft w:val="0"/>
          <w:marRight w:val="0"/>
          <w:marTop w:val="0"/>
          <w:marBottom w:val="0"/>
          <w:divBdr>
            <w:top w:val="none" w:sz="0" w:space="0" w:color="auto"/>
            <w:left w:val="none" w:sz="0" w:space="0" w:color="auto"/>
            <w:bottom w:val="none" w:sz="0" w:space="0" w:color="auto"/>
            <w:right w:val="none" w:sz="0" w:space="0" w:color="auto"/>
          </w:divBdr>
        </w:div>
        <w:div w:id="765538555">
          <w:marLeft w:val="0"/>
          <w:marRight w:val="0"/>
          <w:marTop w:val="0"/>
          <w:marBottom w:val="0"/>
          <w:divBdr>
            <w:top w:val="none" w:sz="0" w:space="0" w:color="auto"/>
            <w:left w:val="none" w:sz="0" w:space="0" w:color="auto"/>
            <w:bottom w:val="none" w:sz="0" w:space="0" w:color="auto"/>
            <w:right w:val="none" w:sz="0" w:space="0" w:color="auto"/>
          </w:divBdr>
        </w:div>
        <w:div w:id="1074812924">
          <w:marLeft w:val="0"/>
          <w:marRight w:val="0"/>
          <w:marTop w:val="0"/>
          <w:marBottom w:val="0"/>
          <w:divBdr>
            <w:top w:val="none" w:sz="0" w:space="0" w:color="auto"/>
            <w:left w:val="none" w:sz="0" w:space="0" w:color="auto"/>
            <w:bottom w:val="none" w:sz="0" w:space="0" w:color="auto"/>
            <w:right w:val="none" w:sz="0" w:space="0" w:color="auto"/>
          </w:divBdr>
        </w:div>
        <w:div w:id="2131394293">
          <w:marLeft w:val="0"/>
          <w:marRight w:val="0"/>
          <w:marTop w:val="0"/>
          <w:marBottom w:val="0"/>
          <w:divBdr>
            <w:top w:val="none" w:sz="0" w:space="0" w:color="auto"/>
            <w:left w:val="none" w:sz="0" w:space="0" w:color="auto"/>
            <w:bottom w:val="none" w:sz="0" w:space="0" w:color="auto"/>
            <w:right w:val="none" w:sz="0" w:space="0" w:color="auto"/>
          </w:divBdr>
        </w:div>
      </w:divsChild>
    </w:div>
    <w:div w:id="618341815">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69335129">
      <w:bodyDiv w:val="1"/>
      <w:marLeft w:val="0"/>
      <w:marRight w:val="0"/>
      <w:marTop w:val="0"/>
      <w:marBottom w:val="0"/>
      <w:divBdr>
        <w:top w:val="none" w:sz="0" w:space="0" w:color="auto"/>
        <w:left w:val="none" w:sz="0" w:space="0" w:color="auto"/>
        <w:bottom w:val="none" w:sz="0" w:space="0" w:color="auto"/>
        <w:right w:val="none" w:sz="0" w:space="0" w:color="auto"/>
      </w:divBdr>
    </w:div>
    <w:div w:id="731536814">
      <w:bodyDiv w:val="1"/>
      <w:marLeft w:val="0"/>
      <w:marRight w:val="0"/>
      <w:marTop w:val="0"/>
      <w:marBottom w:val="0"/>
      <w:divBdr>
        <w:top w:val="none" w:sz="0" w:space="0" w:color="auto"/>
        <w:left w:val="none" w:sz="0" w:space="0" w:color="auto"/>
        <w:bottom w:val="none" w:sz="0" w:space="0" w:color="auto"/>
        <w:right w:val="none" w:sz="0" w:space="0" w:color="auto"/>
      </w:divBdr>
      <w:divsChild>
        <w:div w:id="730496056">
          <w:marLeft w:val="0"/>
          <w:marRight w:val="0"/>
          <w:marTop w:val="0"/>
          <w:marBottom w:val="0"/>
          <w:divBdr>
            <w:top w:val="none" w:sz="0" w:space="0" w:color="auto"/>
            <w:left w:val="none" w:sz="0" w:space="0" w:color="auto"/>
            <w:bottom w:val="none" w:sz="0" w:space="0" w:color="auto"/>
            <w:right w:val="none" w:sz="0" w:space="0" w:color="auto"/>
          </w:divBdr>
        </w:div>
      </w:divsChild>
    </w:div>
    <w:div w:id="745346817">
      <w:bodyDiv w:val="1"/>
      <w:marLeft w:val="0"/>
      <w:marRight w:val="0"/>
      <w:marTop w:val="0"/>
      <w:marBottom w:val="0"/>
      <w:divBdr>
        <w:top w:val="none" w:sz="0" w:space="0" w:color="auto"/>
        <w:left w:val="none" w:sz="0" w:space="0" w:color="auto"/>
        <w:bottom w:val="none" w:sz="0" w:space="0" w:color="auto"/>
        <w:right w:val="none" w:sz="0" w:space="0" w:color="auto"/>
      </w:divBdr>
    </w:div>
    <w:div w:id="870538110">
      <w:bodyDiv w:val="1"/>
      <w:marLeft w:val="0"/>
      <w:marRight w:val="0"/>
      <w:marTop w:val="0"/>
      <w:marBottom w:val="0"/>
      <w:divBdr>
        <w:top w:val="none" w:sz="0" w:space="0" w:color="auto"/>
        <w:left w:val="none" w:sz="0" w:space="0" w:color="auto"/>
        <w:bottom w:val="none" w:sz="0" w:space="0" w:color="auto"/>
        <w:right w:val="none" w:sz="0" w:space="0" w:color="auto"/>
      </w:divBdr>
      <w:divsChild>
        <w:div w:id="21370949">
          <w:marLeft w:val="0"/>
          <w:marRight w:val="0"/>
          <w:marTop w:val="0"/>
          <w:marBottom w:val="0"/>
          <w:divBdr>
            <w:top w:val="none" w:sz="0" w:space="0" w:color="auto"/>
            <w:left w:val="none" w:sz="0" w:space="0" w:color="auto"/>
            <w:bottom w:val="none" w:sz="0" w:space="0" w:color="auto"/>
            <w:right w:val="none" w:sz="0" w:space="0" w:color="auto"/>
          </w:divBdr>
        </w:div>
        <w:div w:id="564947256">
          <w:marLeft w:val="0"/>
          <w:marRight w:val="0"/>
          <w:marTop w:val="0"/>
          <w:marBottom w:val="0"/>
          <w:divBdr>
            <w:top w:val="none" w:sz="0" w:space="0" w:color="auto"/>
            <w:left w:val="none" w:sz="0" w:space="0" w:color="auto"/>
            <w:bottom w:val="none" w:sz="0" w:space="0" w:color="auto"/>
            <w:right w:val="none" w:sz="0" w:space="0" w:color="auto"/>
          </w:divBdr>
        </w:div>
      </w:divsChild>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926962766">
      <w:bodyDiv w:val="1"/>
      <w:marLeft w:val="0"/>
      <w:marRight w:val="0"/>
      <w:marTop w:val="0"/>
      <w:marBottom w:val="0"/>
      <w:divBdr>
        <w:top w:val="none" w:sz="0" w:space="0" w:color="auto"/>
        <w:left w:val="none" w:sz="0" w:space="0" w:color="auto"/>
        <w:bottom w:val="none" w:sz="0" w:space="0" w:color="auto"/>
        <w:right w:val="none" w:sz="0" w:space="0" w:color="auto"/>
      </w:divBdr>
      <w:divsChild>
        <w:div w:id="1142623679">
          <w:marLeft w:val="0"/>
          <w:marRight w:val="0"/>
          <w:marTop w:val="0"/>
          <w:marBottom w:val="0"/>
          <w:divBdr>
            <w:top w:val="none" w:sz="0" w:space="0" w:color="auto"/>
            <w:left w:val="none" w:sz="0" w:space="0" w:color="auto"/>
            <w:bottom w:val="none" w:sz="0" w:space="0" w:color="auto"/>
            <w:right w:val="none" w:sz="0" w:space="0" w:color="auto"/>
          </w:divBdr>
        </w:div>
        <w:div w:id="1689259204">
          <w:marLeft w:val="0"/>
          <w:marRight w:val="0"/>
          <w:marTop w:val="0"/>
          <w:marBottom w:val="0"/>
          <w:divBdr>
            <w:top w:val="none" w:sz="0" w:space="0" w:color="auto"/>
            <w:left w:val="none" w:sz="0" w:space="0" w:color="auto"/>
            <w:bottom w:val="none" w:sz="0" w:space="0" w:color="auto"/>
            <w:right w:val="none" w:sz="0" w:space="0" w:color="auto"/>
          </w:divBdr>
        </w:div>
      </w:divsChild>
    </w:div>
    <w:div w:id="959847781">
      <w:bodyDiv w:val="1"/>
      <w:marLeft w:val="0"/>
      <w:marRight w:val="0"/>
      <w:marTop w:val="0"/>
      <w:marBottom w:val="0"/>
      <w:divBdr>
        <w:top w:val="none" w:sz="0" w:space="0" w:color="auto"/>
        <w:left w:val="none" w:sz="0" w:space="0" w:color="auto"/>
        <w:bottom w:val="none" w:sz="0" w:space="0" w:color="auto"/>
        <w:right w:val="none" w:sz="0" w:space="0" w:color="auto"/>
      </w:divBdr>
      <w:divsChild>
        <w:div w:id="106972652">
          <w:marLeft w:val="0"/>
          <w:marRight w:val="0"/>
          <w:marTop w:val="0"/>
          <w:marBottom w:val="0"/>
          <w:divBdr>
            <w:top w:val="none" w:sz="0" w:space="0" w:color="auto"/>
            <w:left w:val="none" w:sz="0" w:space="0" w:color="auto"/>
            <w:bottom w:val="none" w:sz="0" w:space="0" w:color="auto"/>
            <w:right w:val="none" w:sz="0" w:space="0" w:color="auto"/>
          </w:divBdr>
          <w:divsChild>
            <w:div w:id="1040938306">
              <w:marLeft w:val="0"/>
              <w:marRight w:val="0"/>
              <w:marTop w:val="0"/>
              <w:marBottom w:val="0"/>
              <w:divBdr>
                <w:top w:val="none" w:sz="0" w:space="0" w:color="auto"/>
                <w:left w:val="none" w:sz="0" w:space="0" w:color="auto"/>
                <w:bottom w:val="none" w:sz="0" w:space="0" w:color="auto"/>
                <w:right w:val="none" w:sz="0" w:space="0" w:color="auto"/>
              </w:divBdr>
            </w:div>
          </w:divsChild>
        </w:div>
        <w:div w:id="367485591">
          <w:marLeft w:val="0"/>
          <w:marRight w:val="0"/>
          <w:marTop w:val="0"/>
          <w:marBottom w:val="0"/>
          <w:divBdr>
            <w:top w:val="none" w:sz="0" w:space="0" w:color="auto"/>
            <w:left w:val="none" w:sz="0" w:space="0" w:color="auto"/>
            <w:bottom w:val="none" w:sz="0" w:space="0" w:color="auto"/>
            <w:right w:val="none" w:sz="0" w:space="0" w:color="auto"/>
          </w:divBdr>
          <w:divsChild>
            <w:div w:id="1008405976">
              <w:marLeft w:val="0"/>
              <w:marRight w:val="0"/>
              <w:marTop w:val="0"/>
              <w:marBottom w:val="0"/>
              <w:divBdr>
                <w:top w:val="none" w:sz="0" w:space="0" w:color="auto"/>
                <w:left w:val="none" w:sz="0" w:space="0" w:color="auto"/>
                <w:bottom w:val="none" w:sz="0" w:space="0" w:color="auto"/>
                <w:right w:val="none" w:sz="0" w:space="0" w:color="auto"/>
              </w:divBdr>
            </w:div>
          </w:divsChild>
        </w:div>
        <w:div w:id="448818735">
          <w:marLeft w:val="0"/>
          <w:marRight w:val="0"/>
          <w:marTop w:val="0"/>
          <w:marBottom w:val="0"/>
          <w:divBdr>
            <w:top w:val="none" w:sz="0" w:space="0" w:color="auto"/>
            <w:left w:val="none" w:sz="0" w:space="0" w:color="auto"/>
            <w:bottom w:val="none" w:sz="0" w:space="0" w:color="auto"/>
            <w:right w:val="none" w:sz="0" w:space="0" w:color="auto"/>
          </w:divBdr>
          <w:divsChild>
            <w:div w:id="1193113292">
              <w:marLeft w:val="0"/>
              <w:marRight w:val="0"/>
              <w:marTop w:val="0"/>
              <w:marBottom w:val="0"/>
              <w:divBdr>
                <w:top w:val="none" w:sz="0" w:space="0" w:color="auto"/>
                <w:left w:val="none" w:sz="0" w:space="0" w:color="auto"/>
                <w:bottom w:val="none" w:sz="0" w:space="0" w:color="auto"/>
                <w:right w:val="none" w:sz="0" w:space="0" w:color="auto"/>
              </w:divBdr>
            </w:div>
          </w:divsChild>
        </w:div>
        <w:div w:id="522482164">
          <w:marLeft w:val="0"/>
          <w:marRight w:val="0"/>
          <w:marTop w:val="0"/>
          <w:marBottom w:val="0"/>
          <w:divBdr>
            <w:top w:val="none" w:sz="0" w:space="0" w:color="auto"/>
            <w:left w:val="none" w:sz="0" w:space="0" w:color="auto"/>
            <w:bottom w:val="none" w:sz="0" w:space="0" w:color="auto"/>
            <w:right w:val="none" w:sz="0" w:space="0" w:color="auto"/>
          </w:divBdr>
          <w:divsChild>
            <w:div w:id="429281510">
              <w:marLeft w:val="0"/>
              <w:marRight w:val="0"/>
              <w:marTop w:val="0"/>
              <w:marBottom w:val="0"/>
              <w:divBdr>
                <w:top w:val="none" w:sz="0" w:space="0" w:color="auto"/>
                <w:left w:val="none" w:sz="0" w:space="0" w:color="auto"/>
                <w:bottom w:val="none" w:sz="0" w:space="0" w:color="auto"/>
                <w:right w:val="none" w:sz="0" w:space="0" w:color="auto"/>
              </w:divBdr>
            </w:div>
          </w:divsChild>
        </w:div>
        <w:div w:id="603656005">
          <w:marLeft w:val="0"/>
          <w:marRight w:val="0"/>
          <w:marTop w:val="0"/>
          <w:marBottom w:val="0"/>
          <w:divBdr>
            <w:top w:val="none" w:sz="0" w:space="0" w:color="auto"/>
            <w:left w:val="none" w:sz="0" w:space="0" w:color="auto"/>
            <w:bottom w:val="none" w:sz="0" w:space="0" w:color="auto"/>
            <w:right w:val="none" w:sz="0" w:space="0" w:color="auto"/>
          </w:divBdr>
          <w:divsChild>
            <w:div w:id="1279221884">
              <w:marLeft w:val="0"/>
              <w:marRight w:val="0"/>
              <w:marTop w:val="0"/>
              <w:marBottom w:val="0"/>
              <w:divBdr>
                <w:top w:val="none" w:sz="0" w:space="0" w:color="auto"/>
                <w:left w:val="none" w:sz="0" w:space="0" w:color="auto"/>
                <w:bottom w:val="none" w:sz="0" w:space="0" w:color="auto"/>
                <w:right w:val="none" w:sz="0" w:space="0" w:color="auto"/>
              </w:divBdr>
            </w:div>
          </w:divsChild>
        </w:div>
        <w:div w:id="768620809">
          <w:marLeft w:val="0"/>
          <w:marRight w:val="0"/>
          <w:marTop w:val="0"/>
          <w:marBottom w:val="0"/>
          <w:divBdr>
            <w:top w:val="none" w:sz="0" w:space="0" w:color="auto"/>
            <w:left w:val="none" w:sz="0" w:space="0" w:color="auto"/>
            <w:bottom w:val="none" w:sz="0" w:space="0" w:color="auto"/>
            <w:right w:val="none" w:sz="0" w:space="0" w:color="auto"/>
          </w:divBdr>
          <w:divsChild>
            <w:div w:id="2119325229">
              <w:marLeft w:val="0"/>
              <w:marRight w:val="0"/>
              <w:marTop w:val="0"/>
              <w:marBottom w:val="0"/>
              <w:divBdr>
                <w:top w:val="none" w:sz="0" w:space="0" w:color="auto"/>
                <w:left w:val="none" w:sz="0" w:space="0" w:color="auto"/>
                <w:bottom w:val="none" w:sz="0" w:space="0" w:color="auto"/>
                <w:right w:val="none" w:sz="0" w:space="0" w:color="auto"/>
              </w:divBdr>
            </w:div>
          </w:divsChild>
        </w:div>
        <w:div w:id="1180899612">
          <w:marLeft w:val="0"/>
          <w:marRight w:val="0"/>
          <w:marTop w:val="0"/>
          <w:marBottom w:val="0"/>
          <w:divBdr>
            <w:top w:val="none" w:sz="0" w:space="0" w:color="auto"/>
            <w:left w:val="none" w:sz="0" w:space="0" w:color="auto"/>
            <w:bottom w:val="none" w:sz="0" w:space="0" w:color="auto"/>
            <w:right w:val="none" w:sz="0" w:space="0" w:color="auto"/>
          </w:divBdr>
          <w:divsChild>
            <w:div w:id="344409612">
              <w:marLeft w:val="0"/>
              <w:marRight w:val="0"/>
              <w:marTop w:val="0"/>
              <w:marBottom w:val="0"/>
              <w:divBdr>
                <w:top w:val="none" w:sz="0" w:space="0" w:color="auto"/>
                <w:left w:val="none" w:sz="0" w:space="0" w:color="auto"/>
                <w:bottom w:val="none" w:sz="0" w:space="0" w:color="auto"/>
                <w:right w:val="none" w:sz="0" w:space="0" w:color="auto"/>
              </w:divBdr>
            </w:div>
          </w:divsChild>
        </w:div>
        <w:div w:id="1241021800">
          <w:marLeft w:val="0"/>
          <w:marRight w:val="0"/>
          <w:marTop w:val="0"/>
          <w:marBottom w:val="0"/>
          <w:divBdr>
            <w:top w:val="none" w:sz="0" w:space="0" w:color="auto"/>
            <w:left w:val="none" w:sz="0" w:space="0" w:color="auto"/>
            <w:bottom w:val="none" w:sz="0" w:space="0" w:color="auto"/>
            <w:right w:val="none" w:sz="0" w:space="0" w:color="auto"/>
          </w:divBdr>
          <w:divsChild>
            <w:div w:id="212431475">
              <w:marLeft w:val="0"/>
              <w:marRight w:val="0"/>
              <w:marTop w:val="0"/>
              <w:marBottom w:val="0"/>
              <w:divBdr>
                <w:top w:val="none" w:sz="0" w:space="0" w:color="auto"/>
                <w:left w:val="none" w:sz="0" w:space="0" w:color="auto"/>
                <w:bottom w:val="none" w:sz="0" w:space="0" w:color="auto"/>
                <w:right w:val="none" w:sz="0" w:space="0" w:color="auto"/>
              </w:divBdr>
            </w:div>
            <w:div w:id="1442527028">
              <w:marLeft w:val="0"/>
              <w:marRight w:val="0"/>
              <w:marTop w:val="0"/>
              <w:marBottom w:val="0"/>
              <w:divBdr>
                <w:top w:val="none" w:sz="0" w:space="0" w:color="auto"/>
                <w:left w:val="none" w:sz="0" w:space="0" w:color="auto"/>
                <w:bottom w:val="none" w:sz="0" w:space="0" w:color="auto"/>
                <w:right w:val="none" w:sz="0" w:space="0" w:color="auto"/>
              </w:divBdr>
            </w:div>
            <w:div w:id="1583679924">
              <w:marLeft w:val="0"/>
              <w:marRight w:val="0"/>
              <w:marTop w:val="0"/>
              <w:marBottom w:val="0"/>
              <w:divBdr>
                <w:top w:val="none" w:sz="0" w:space="0" w:color="auto"/>
                <w:left w:val="none" w:sz="0" w:space="0" w:color="auto"/>
                <w:bottom w:val="none" w:sz="0" w:space="0" w:color="auto"/>
                <w:right w:val="none" w:sz="0" w:space="0" w:color="auto"/>
              </w:divBdr>
            </w:div>
            <w:div w:id="1624069723">
              <w:marLeft w:val="0"/>
              <w:marRight w:val="0"/>
              <w:marTop w:val="0"/>
              <w:marBottom w:val="0"/>
              <w:divBdr>
                <w:top w:val="none" w:sz="0" w:space="0" w:color="auto"/>
                <w:left w:val="none" w:sz="0" w:space="0" w:color="auto"/>
                <w:bottom w:val="none" w:sz="0" w:space="0" w:color="auto"/>
                <w:right w:val="none" w:sz="0" w:space="0" w:color="auto"/>
              </w:divBdr>
            </w:div>
          </w:divsChild>
        </w:div>
        <w:div w:id="1328829836">
          <w:marLeft w:val="0"/>
          <w:marRight w:val="0"/>
          <w:marTop w:val="0"/>
          <w:marBottom w:val="0"/>
          <w:divBdr>
            <w:top w:val="none" w:sz="0" w:space="0" w:color="auto"/>
            <w:left w:val="none" w:sz="0" w:space="0" w:color="auto"/>
            <w:bottom w:val="none" w:sz="0" w:space="0" w:color="auto"/>
            <w:right w:val="none" w:sz="0" w:space="0" w:color="auto"/>
          </w:divBdr>
          <w:divsChild>
            <w:div w:id="979727026">
              <w:marLeft w:val="0"/>
              <w:marRight w:val="0"/>
              <w:marTop w:val="0"/>
              <w:marBottom w:val="0"/>
              <w:divBdr>
                <w:top w:val="none" w:sz="0" w:space="0" w:color="auto"/>
                <w:left w:val="none" w:sz="0" w:space="0" w:color="auto"/>
                <w:bottom w:val="none" w:sz="0" w:space="0" w:color="auto"/>
                <w:right w:val="none" w:sz="0" w:space="0" w:color="auto"/>
              </w:divBdr>
            </w:div>
          </w:divsChild>
        </w:div>
        <w:div w:id="2130583025">
          <w:marLeft w:val="0"/>
          <w:marRight w:val="0"/>
          <w:marTop w:val="0"/>
          <w:marBottom w:val="0"/>
          <w:divBdr>
            <w:top w:val="none" w:sz="0" w:space="0" w:color="auto"/>
            <w:left w:val="none" w:sz="0" w:space="0" w:color="auto"/>
            <w:bottom w:val="none" w:sz="0" w:space="0" w:color="auto"/>
            <w:right w:val="none" w:sz="0" w:space="0" w:color="auto"/>
          </w:divBdr>
          <w:divsChild>
            <w:div w:id="14358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6493">
      <w:bodyDiv w:val="1"/>
      <w:marLeft w:val="0"/>
      <w:marRight w:val="0"/>
      <w:marTop w:val="0"/>
      <w:marBottom w:val="0"/>
      <w:divBdr>
        <w:top w:val="none" w:sz="0" w:space="0" w:color="auto"/>
        <w:left w:val="none" w:sz="0" w:space="0" w:color="auto"/>
        <w:bottom w:val="none" w:sz="0" w:space="0" w:color="auto"/>
        <w:right w:val="none" w:sz="0" w:space="0" w:color="auto"/>
      </w:divBdr>
    </w:div>
    <w:div w:id="972054777">
      <w:bodyDiv w:val="1"/>
      <w:marLeft w:val="0"/>
      <w:marRight w:val="0"/>
      <w:marTop w:val="0"/>
      <w:marBottom w:val="0"/>
      <w:divBdr>
        <w:top w:val="none" w:sz="0" w:space="0" w:color="auto"/>
        <w:left w:val="none" w:sz="0" w:space="0" w:color="auto"/>
        <w:bottom w:val="none" w:sz="0" w:space="0" w:color="auto"/>
        <w:right w:val="none" w:sz="0" w:space="0" w:color="auto"/>
      </w:divBdr>
    </w:div>
    <w:div w:id="1007749363">
      <w:bodyDiv w:val="1"/>
      <w:marLeft w:val="0"/>
      <w:marRight w:val="0"/>
      <w:marTop w:val="0"/>
      <w:marBottom w:val="0"/>
      <w:divBdr>
        <w:top w:val="none" w:sz="0" w:space="0" w:color="auto"/>
        <w:left w:val="none" w:sz="0" w:space="0" w:color="auto"/>
        <w:bottom w:val="none" w:sz="0" w:space="0" w:color="auto"/>
        <w:right w:val="none" w:sz="0" w:space="0" w:color="auto"/>
      </w:divBdr>
    </w:div>
    <w:div w:id="1018972068">
      <w:bodyDiv w:val="1"/>
      <w:marLeft w:val="0"/>
      <w:marRight w:val="0"/>
      <w:marTop w:val="0"/>
      <w:marBottom w:val="0"/>
      <w:divBdr>
        <w:top w:val="none" w:sz="0" w:space="0" w:color="auto"/>
        <w:left w:val="none" w:sz="0" w:space="0" w:color="auto"/>
        <w:bottom w:val="none" w:sz="0" w:space="0" w:color="auto"/>
        <w:right w:val="none" w:sz="0" w:space="0" w:color="auto"/>
      </w:divBdr>
      <w:divsChild>
        <w:div w:id="269974768">
          <w:marLeft w:val="0"/>
          <w:marRight w:val="0"/>
          <w:marTop w:val="0"/>
          <w:marBottom w:val="0"/>
          <w:divBdr>
            <w:top w:val="none" w:sz="0" w:space="0" w:color="auto"/>
            <w:left w:val="none" w:sz="0" w:space="0" w:color="auto"/>
            <w:bottom w:val="none" w:sz="0" w:space="0" w:color="auto"/>
            <w:right w:val="none" w:sz="0" w:space="0" w:color="auto"/>
          </w:divBdr>
          <w:divsChild>
            <w:div w:id="985284189">
              <w:marLeft w:val="0"/>
              <w:marRight w:val="0"/>
              <w:marTop w:val="0"/>
              <w:marBottom w:val="0"/>
              <w:divBdr>
                <w:top w:val="none" w:sz="0" w:space="0" w:color="auto"/>
                <w:left w:val="none" w:sz="0" w:space="0" w:color="auto"/>
                <w:bottom w:val="none" w:sz="0" w:space="0" w:color="auto"/>
                <w:right w:val="none" w:sz="0" w:space="0" w:color="auto"/>
              </w:divBdr>
            </w:div>
          </w:divsChild>
        </w:div>
        <w:div w:id="513154821">
          <w:marLeft w:val="0"/>
          <w:marRight w:val="0"/>
          <w:marTop w:val="0"/>
          <w:marBottom w:val="0"/>
          <w:divBdr>
            <w:top w:val="none" w:sz="0" w:space="0" w:color="auto"/>
            <w:left w:val="none" w:sz="0" w:space="0" w:color="auto"/>
            <w:bottom w:val="none" w:sz="0" w:space="0" w:color="auto"/>
            <w:right w:val="none" w:sz="0" w:space="0" w:color="auto"/>
          </w:divBdr>
          <w:divsChild>
            <w:div w:id="1779060158">
              <w:marLeft w:val="0"/>
              <w:marRight w:val="0"/>
              <w:marTop w:val="0"/>
              <w:marBottom w:val="0"/>
              <w:divBdr>
                <w:top w:val="none" w:sz="0" w:space="0" w:color="auto"/>
                <w:left w:val="none" w:sz="0" w:space="0" w:color="auto"/>
                <w:bottom w:val="none" w:sz="0" w:space="0" w:color="auto"/>
                <w:right w:val="none" w:sz="0" w:space="0" w:color="auto"/>
              </w:divBdr>
            </w:div>
          </w:divsChild>
        </w:div>
        <w:div w:id="1114253285">
          <w:marLeft w:val="0"/>
          <w:marRight w:val="0"/>
          <w:marTop w:val="0"/>
          <w:marBottom w:val="0"/>
          <w:divBdr>
            <w:top w:val="none" w:sz="0" w:space="0" w:color="auto"/>
            <w:left w:val="none" w:sz="0" w:space="0" w:color="auto"/>
            <w:bottom w:val="none" w:sz="0" w:space="0" w:color="auto"/>
            <w:right w:val="none" w:sz="0" w:space="0" w:color="auto"/>
          </w:divBdr>
          <w:divsChild>
            <w:div w:id="529804072">
              <w:marLeft w:val="0"/>
              <w:marRight w:val="0"/>
              <w:marTop w:val="0"/>
              <w:marBottom w:val="0"/>
              <w:divBdr>
                <w:top w:val="none" w:sz="0" w:space="0" w:color="auto"/>
                <w:left w:val="none" w:sz="0" w:space="0" w:color="auto"/>
                <w:bottom w:val="none" w:sz="0" w:space="0" w:color="auto"/>
                <w:right w:val="none" w:sz="0" w:space="0" w:color="auto"/>
              </w:divBdr>
            </w:div>
          </w:divsChild>
        </w:div>
        <w:div w:id="1130125892">
          <w:marLeft w:val="0"/>
          <w:marRight w:val="0"/>
          <w:marTop w:val="0"/>
          <w:marBottom w:val="0"/>
          <w:divBdr>
            <w:top w:val="none" w:sz="0" w:space="0" w:color="auto"/>
            <w:left w:val="none" w:sz="0" w:space="0" w:color="auto"/>
            <w:bottom w:val="none" w:sz="0" w:space="0" w:color="auto"/>
            <w:right w:val="none" w:sz="0" w:space="0" w:color="auto"/>
          </w:divBdr>
          <w:divsChild>
            <w:div w:id="2101900424">
              <w:marLeft w:val="0"/>
              <w:marRight w:val="0"/>
              <w:marTop w:val="0"/>
              <w:marBottom w:val="0"/>
              <w:divBdr>
                <w:top w:val="none" w:sz="0" w:space="0" w:color="auto"/>
                <w:left w:val="none" w:sz="0" w:space="0" w:color="auto"/>
                <w:bottom w:val="none" w:sz="0" w:space="0" w:color="auto"/>
                <w:right w:val="none" w:sz="0" w:space="0" w:color="auto"/>
              </w:divBdr>
            </w:div>
          </w:divsChild>
        </w:div>
        <w:div w:id="1254315688">
          <w:marLeft w:val="0"/>
          <w:marRight w:val="0"/>
          <w:marTop w:val="0"/>
          <w:marBottom w:val="0"/>
          <w:divBdr>
            <w:top w:val="none" w:sz="0" w:space="0" w:color="auto"/>
            <w:left w:val="none" w:sz="0" w:space="0" w:color="auto"/>
            <w:bottom w:val="none" w:sz="0" w:space="0" w:color="auto"/>
            <w:right w:val="none" w:sz="0" w:space="0" w:color="auto"/>
          </w:divBdr>
          <w:divsChild>
            <w:div w:id="258099484">
              <w:marLeft w:val="0"/>
              <w:marRight w:val="0"/>
              <w:marTop w:val="0"/>
              <w:marBottom w:val="0"/>
              <w:divBdr>
                <w:top w:val="none" w:sz="0" w:space="0" w:color="auto"/>
                <w:left w:val="none" w:sz="0" w:space="0" w:color="auto"/>
                <w:bottom w:val="none" w:sz="0" w:space="0" w:color="auto"/>
                <w:right w:val="none" w:sz="0" w:space="0" w:color="auto"/>
              </w:divBdr>
            </w:div>
          </w:divsChild>
        </w:div>
        <w:div w:id="1436366150">
          <w:marLeft w:val="0"/>
          <w:marRight w:val="0"/>
          <w:marTop w:val="0"/>
          <w:marBottom w:val="0"/>
          <w:divBdr>
            <w:top w:val="none" w:sz="0" w:space="0" w:color="auto"/>
            <w:left w:val="none" w:sz="0" w:space="0" w:color="auto"/>
            <w:bottom w:val="none" w:sz="0" w:space="0" w:color="auto"/>
            <w:right w:val="none" w:sz="0" w:space="0" w:color="auto"/>
          </w:divBdr>
          <w:divsChild>
            <w:div w:id="101925213">
              <w:marLeft w:val="0"/>
              <w:marRight w:val="0"/>
              <w:marTop w:val="0"/>
              <w:marBottom w:val="0"/>
              <w:divBdr>
                <w:top w:val="none" w:sz="0" w:space="0" w:color="auto"/>
                <w:left w:val="none" w:sz="0" w:space="0" w:color="auto"/>
                <w:bottom w:val="none" w:sz="0" w:space="0" w:color="auto"/>
                <w:right w:val="none" w:sz="0" w:space="0" w:color="auto"/>
              </w:divBdr>
            </w:div>
            <w:div w:id="660013268">
              <w:marLeft w:val="0"/>
              <w:marRight w:val="0"/>
              <w:marTop w:val="0"/>
              <w:marBottom w:val="0"/>
              <w:divBdr>
                <w:top w:val="none" w:sz="0" w:space="0" w:color="auto"/>
                <w:left w:val="none" w:sz="0" w:space="0" w:color="auto"/>
                <w:bottom w:val="none" w:sz="0" w:space="0" w:color="auto"/>
                <w:right w:val="none" w:sz="0" w:space="0" w:color="auto"/>
              </w:divBdr>
            </w:div>
            <w:div w:id="676463869">
              <w:marLeft w:val="0"/>
              <w:marRight w:val="0"/>
              <w:marTop w:val="0"/>
              <w:marBottom w:val="0"/>
              <w:divBdr>
                <w:top w:val="none" w:sz="0" w:space="0" w:color="auto"/>
                <w:left w:val="none" w:sz="0" w:space="0" w:color="auto"/>
                <w:bottom w:val="none" w:sz="0" w:space="0" w:color="auto"/>
                <w:right w:val="none" w:sz="0" w:space="0" w:color="auto"/>
              </w:divBdr>
            </w:div>
            <w:div w:id="778329580">
              <w:marLeft w:val="0"/>
              <w:marRight w:val="0"/>
              <w:marTop w:val="0"/>
              <w:marBottom w:val="0"/>
              <w:divBdr>
                <w:top w:val="none" w:sz="0" w:space="0" w:color="auto"/>
                <w:left w:val="none" w:sz="0" w:space="0" w:color="auto"/>
                <w:bottom w:val="none" w:sz="0" w:space="0" w:color="auto"/>
                <w:right w:val="none" w:sz="0" w:space="0" w:color="auto"/>
              </w:divBdr>
            </w:div>
            <w:div w:id="1033775463">
              <w:marLeft w:val="0"/>
              <w:marRight w:val="0"/>
              <w:marTop w:val="0"/>
              <w:marBottom w:val="0"/>
              <w:divBdr>
                <w:top w:val="none" w:sz="0" w:space="0" w:color="auto"/>
                <w:left w:val="none" w:sz="0" w:space="0" w:color="auto"/>
                <w:bottom w:val="none" w:sz="0" w:space="0" w:color="auto"/>
                <w:right w:val="none" w:sz="0" w:space="0" w:color="auto"/>
              </w:divBdr>
            </w:div>
            <w:div w:id="1360399365">
              <w:marLeft w:val="0"/>
              <w:marRight w:val="0"/>
              <w:marTop w:val="0"/>
              <w:marBottom w:val="0"/>
              <w:divBdr>
                <w:top w:val="none" w:sz="0" w:space="0" w:color="auto"/>
                <w:left w:val="none" w:sz="0" w:space="0" w:color="auto"/>
                <w:bottom w:val="none" w:sz="0" w:space="0" w:color="auto"/>
                <w:right w:val="none" w:sz="0" w:space="0" w:color="auto"/>
              </w:divBdr>
            </w:div>
            <w:div w:id="1471367078">
              <w:marLeft w:val="0"/>
              <w:marRight w:val="0"/>
              <w:marTop w:val="0"/>
              <w:marBottom w:val="0"/>
              <w:divBdr>
                <w:top w:val="none" w:sz="0" w:space="0" w:color="auto"/>
                <w:left w:val="none" w:sz="0" w:space="0" w:color="auto"/>
                <w:bottom w:val="none" w:sz="0" w:space="0" w:color="auto"/>
                <w:right w:val="none" w:sz="0" w:space="0" w:color="auto"/>
              </w:divBdr>
            </w:div>
            <w:div w:id="1804542853">
              <w:marLeft w:val="0"/>
              <w:marRight w:val="0"/>
              <w:marTop w:val="0"/>
              <w:marBottom w:val="0"/>
              <w:divBdr>
                <w:top w:val="none" w:sz="0" w:space="0" w:color="auto"/>
                <w:left w:val="none" w:sz="0" w:space="0" w:color="auto"/>
                <w:bottom w:val="none" w:sz="0" w:space="0" w:color="auto"/>
                <w:right w:val="none" w:sz="0" w:space="0" w:color="auto"/>
              </w:divBdr>
            </w:div>
          </w:divsChild>
        </w:div>
        <w:div w:id="1516112135">
          <w:marLeft w:val="0"/>
          <w:marRight w:val="0"/>
          <w:marTop w:val="0"/>
          <w:marBottom w:val="0"/>
          <w:divBdr>
            <w:top w:val="none" w:sz="0" w:space="0" w:color="auto"/>
            <w:left w:val="none" w:sz="0" w:space="0" w:color="auto"/>
            <w:bottom w:val="none" w:sz="0" w:space="0" w:color="auto"/>
            <w:right w:val="none" w:sz="0" w:space="0" w:color="auto"/>
          </w:divBdr>
          <w:divsChild>
            <w:div w:id="57213664">
              <w:marLeft w:val="0"/>
              <w:marRight w:val="0"/>
              <w:marTop w:val="0"/>
              <w:marBottom w:val="0"/>
              <w:divBdr>
                <w:top w:val="none" w:sz="0" w:space="0" w:color="auto"/>
                <w:left w:val="none" w:sz="0" w:space="0" w:color="auto"/>
                <w:bottom w:val="none" w:sz="0" w:space="0" w:color="auto"/>
                <w:right w:val="none" w:sz="0" w:space="0" w:color="auto"/>
              </w:divBdr>
            </w:div>
          </w:divsChild>
        </w:div>
        <w:div w:id="1568567120">
          <w:marLeft w:val="0"/>
          <w:marRight w:val="0"/>
          <w:marTop w:val="0"/>
          <w:marBottom w:val="0"/>
          <w:divBdr>
            <w:top w:val="none" w:sz="0" w:space="0" w:color="auto"/>
            <w:left w:val="none" w:sz="0" w:space="0" w:color="auto"/>
            <w:bottom w:val="none" w:sz="0" w:space="0" w:color="auto"/>
            <w:right w:val="none" w:sz="0" w:space="0" w:color="auto"/>
          </w:divBdr>
          <w:divsChild>
            <w:div w:id="954167790">
              <w:marLeft w:val="0"/>
              <w:marRight w:val="0"/>
              <w:marTop w:val="0"/>
              <w:marBottom w:val="0"/>
              <w:divBdr>
                <w:top w:val="none" w:sz="0" w:space="0" w:color="auto"/>
                <w:left w:val="none" w:sz="0" w:space="0" w:color="auto"/>
                <w:bottom w:val="none" w:sz="0" w:space="0" w:color="auto"/>
                <w:right w:val="none" w:sz="0" w:space="0" w:color="auto"/>
              </w:divBdr>
            </w:div>
          </w:divsChild>
        </w:div>
        <w:div w:id="1685207103">
          <w:marLeft w:val="0"/>
          <w:marRight w:val="0"/>
          <w:marTop w:val="0"/>
          <w:marBottom w:val="0"/>
          <w:divBdr>
            <w:top w:val="none" w:sz="0" w:space="0" w:color="auto"/>
            <w:left w:val="none" w:sz="0" w:space="0" w:color="auto"/>
            <w:bottom w:val="none" w:sz="0" w:space="0" w:color="auto"/>
            <w:right w:val="none" w:sz="0" w:space="0" w:color="auto"/>
          </w:divBdr>
          <w:divsChild>
            <w:div w:id="1576622302">
              <w:marLeft w:val="0"/>
              <w:marRight w:val="0"/>
              <w:marTop w:val="0"/>
              <w:marBottom w:val="0"/>
              <w:divBdr>
                <w:top w:val="none" w:sz="0" w:space="0" w:color="auto"/>
                <w:left w:val="none" w:sz="0" w:space="0" w:color="auto"/>
                <w:bottom w:val="none" w:sz="0" w:space="0" w:color="auto"/>
                <w:right w:val="none" w:sz="0" w:space="0" w:color="auto"/>
              </w:divBdr>
            </w:div>
          </w:divsChild>
        </w:div>
        <w:div w:id="1831872736">
          <w:marLeft w:val="0"/>
          <w:marRight w:val="0"/>
          <w:marTop w:val="0"/>
          <w:marBottom w:val="0"/>
          <w:divBdr>
            <w:top w:val="none" w:sz="0" w:space="0" w:color="auto"/>
            <w:left w:val="none" w:sz="0" w:space="0" w:color="auto"/>
            <w:bottom w:val="none" w:sz="0" w:space="0" w:color="auto"/>
            <w:right w:val="none" w:sz="0" w:space="0" w:color="auto"/>
          </w:divBdr>
          <w:divsChild>
            <w:div w:id="8189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1648">
      <w:bodyDiv w:val="1"/>
      <w:marLeft w:val="0"/>
      <w:marRight w:val="0"/>
      <w:marTop w:val="0"/>
      <w:marBottom w:val="0"/>
      <w:divBdr>
        <w:top w:val="none" w:sz="0" w:space="0" w:color="auto"/>
        <w:left w:val="none" w:sz="0" w:space="0" w:color="auto"/>
        <w:bottom w:val="none" w:sz="0" w:space="0" w:color="auto"/>
        <w:right w:val="none" w:sz="0" w:space="0" w:color="auto"/>
      </w:divBdr>
      <w:divsChild>
        <w:div w:id="1324475">
          <w:marLeft w:val="0"/>
          <w:marRight w:val="0"/>
          <w:marTop w:val="0"/>
          <w:marBottom w:val="0"/>
          <w:divBdr>
            <w:top w:val="none" w:sz="0" w:space="0" w:color="auto"/>
            <w:left w:val="none" w:sz="0" w:space="0" w:color="auto"/>
            <w:bottom w:val="none" w:sz="0" w:space="0" w:color="auto"/>
            <w:right w:val="none" w:sz="0" w:space="0" w:color="auto"/>
          </w:divBdr>
        </w:div>
        <w:div w:id="44064334">
          <w:marLeft w:val="0"/>
          <w:marRight w:val="0"/>
          <w:marTop w:val="0"/>
          <w:marBottom w:val="0"/>
          <w:divBdr>
            <w:top w:val="none" w:sz="0" w:space="0" w:color="auto"/>
            <w:left w:val="none" w:sz="0" w:space="0" w:color="auto"/>
            <w:bottom w:val="none" w:sz="0" w:space="0" w:color="auto"/>
            <w:right w:val="none" w:sz="0" w:space="0" w:color="auto"/>
          </w:divBdr>
        </w:div>
        <w:div w:id="81723673">
          <w:marLeft w:val="0"/>
          <w:marRight w:val="0"/>
          <w:marTop w:val="0"/>
          <w:marBottom w:val="0"/>
          <w:divBdr>
            <w:top w:val="none" w:sz="0" w:space="0" w:color="auto"/>
            <w:left w:val="none" w:sz="0" w:space="0" w:color="auto"/>
            <w:bottom w:val="none" w:sz="0" w:space="0" w:color="auto"/>
            <w:right w:val="none" w:sz="0" w:space="0" w:color="auto"/>
          </w:divBdr>
        </w:div>
        <w:div w:id="111167505">
          <w:marLeft w:val="0"/>
          <w:marRight w:val="0"/>
          <w:marTop w:val="0"/>
          <w:marBottom w:val="0"/>
          <w:divBdr>
            <w:top w:val="none" w:sz="0" w:space="0" w:color="auto"/>
            <w:left w:val="none" w:sz="0" w:space="0" w:color="auto"/>
            <w:bottom w:val="none" w:sz="0" w:space="0" w:color="auto"/>
            <w:right w:val="none" w:sz="0" w:space="0" w:color="auto"/>
          </w:divBdr>
        </w:div>
        <w:div w:id="168757043">
          <w:marLeft w:val="0"/>
          <w:marRight w:val="0"/>
          <w:marTop w:val="0"/>
          <w:marBottom w:val="0"/>
          <w:divBdr>
            <w:top w:val="none" w:sz="0" w:space="0" w:color="auto"/>
            <w:left w:val="none" w:sz="0" w:space="0" w:color="auto"/>
            <w:bottom w:val="none" w:sz="0" w:space="0" w:color="auto"/>
            <w:right w:val="none" w:sz="0" w:space="0" w:color="auto"/>
          </w:divBdr>
        </w:div>
        <w:div w:id="201136345">
          <w:marLeft w:val="0"/>
          <w:marRight w:val="0"/>
          <w:marTop w:val="0"/>
          <w:marBottom w:val="0"/>
          <w:divBdr>
            <w:top w:val="none" w:sz="0" w:space="0" w:color="auto"/>
            <w:left w:val="none" w:sz="0" w:space="0" w:color="auto"/>
            <w:bottom w:val="none" w:sz="0" w:space="0" w:color="auto"/>
            <w:right w:val="none" w:sz="0" w:space="0" w:color="auto"/>
          </w:divBdr>
        </w:div>
        <w:div w:id="201745118">
          <w:marLeft w:val="0"/>
          <w:marRight w:val="0"/>
          <w:marTop w:val="0"/>
          <w:marBottom w:val="0"/>
          <w:divBdr>
            <w:top w:val="none" w:sz="0" w:space="0" w:color="auto"/>
            <w:left w:val="none" w:sz="0" w:space="0" w:color="auto"/>
            <w:bottom w:val="none" w:sz="0" w:space="0" w:color="auto"/>
            <w:right w:val="none" w:sz="0" w:space="0" w:color="auto"/>
          </w:divBdr>
        </w:div>
        <w:div w:id="251549777">
          <w:marLeft w:val="0"/>
          <w:marRight w:val="0"/>
          <w:marTop w:val="0"/>
          <w:marBottom w:val="0"/>
          <w:divBdr>
            <w:top w:val="none" w:sz="0" w:space="0" w:color="auto"/>
            <w:left w:val="none" w:sz="0" w:space="0" w:color="auto"/>
            <w:bottom w:val="none" w:sz="0" w:space="0" w:color="auto"/>
            <w:right w:val="none" w:sz="0" w:space="0" w:color="auto"/>
          </w:divBdr>
          <w:divsChild>
            <w:div w:id="111487344">
              <w:marLeft w:val="0"/>
              <w:marRight w:val="0"/>
              <w:marTop w:val="0"/>
              <w:marBottom w:val="0"/>
              <w:divBdr>
                <w:top w:val="none" w:sz="0" w:space="0" w:color="auto"/>
                <w:left w:val="none" w:sz="0" w:space="0" w:color="auto"/>
                <w:bottom w:val="none" w:sz="0" w:space="0" w:color="auto"/>
                <w:right w:val="none" w:sz="0" w:space="0" w:color="auto"/>
              </w:divBdr>
            </w:div>
            <w:div w:id="482939145">
              <w:marLeft w:val="0"/>
              <w:marRight w:val="0"/>
              <w:marTop w:val="0"/>
              <w:marBottom w:val="0"/>
              <w:divBdr>
                <w:top w:val="none" w:sz="0" w:space="0" w:color="auto"/>
                <w:left w:val="none" w:sz="0" w:space="0" w:color="auto"/>
                <w:bottom w:val="none" w:sz="0" w:space="0" w:color="auto"/>
                <w:right w:val="none" w:sz="0" w:space="0" w:color="auto"/>
              </w:divBdr>
            </w:div>
            <w:div w:id="543445388">
              <w:marLeft w:val="0"/>
              <w:marRight w:val="0"/>
              <w:marTop w:val="0"/>
              <w:marBottom w:val="0"/>
              <w:divBdr>
                <w:top w:val="none" w:sz="0" w:space="0" w:color="auto"/>
                <w:left w:val="none" w:sz="0" w:space="0" w:color="auto"/>
                <w:bottom w:val="none" w:sz="0" w:space="0" w:color="auto"/>
                <w:right w:val="none" w:sz="0" w:space="0" w:color="auto"/>
              </w:divBdr>
            </w:div>
            <w:div w:id="1394768061">
              <w:marLeft w:val="0"/>
              <w:marRight w:val="0"/>
              <w:marTop w:val="0"/>
              <w:marBottom w:val="0"/>
              <w:divBdr>
                <w:top w:val="none" w:sz="0" w:space="0" w:color="auto"/>
                <w:left w:val="none" w:sz="0" w:space="0" w:color="auto"/>
                <w:bottom w:val="none" w:sz="0" w:space="0" w:color="auto"/>
                <w:right w:val="none" w:sz="0" w:space="0" w:color="auto"/>
              </w:divBdr>
            </w:div>
            <w:div w:id="1883129848">
              <w:marLeft w:val="0"/>
              <w:marRight w:val="0"/>
              <w:marTop w:val="0"/>
              <w:marBottom w:val="0"/>
              <w:divBdr>
                <w:top w:val="none" w:sz="0" w:space="0" w:color="auto"/>
                <w:left w:val="none" w:sz="0" w:space="0" w:color="auto"/>
                <w:bottom w:val="none" w:sz="0" w:space="0" w:color="auto"/>
                <w:right w:val="none" w:sz="0" w:space="0" w:color="auto"/>
              </w:divBdr>
            </w:div>
          </w:divsChild>
        </w:div>
        <w:div w:id="279805292">
          <w:marLeft w:val="0"/>
          <w:marRight w:val="0"/>
          <w:marTop w:val="0"/>
          <w:marBottom w:val="0"/>
          <w:divBdr>
            <w:top w:val="none" w:sz="0" w:space="0" w:color="auto"/>
            <w:left w:val="none" w:sz="0" w:space="0" w:color="auto"/>
            <w:bottom w:val="none" w:sz="0" w:space="0" w:color="auto"/>
            <w:right w:val="none" w:sz="0" w:space="0" w:color="auto"/>
          </w:divBdr>
        </w:div>
        <w:div w:id="315495016">
          <w:marLeft w:val="0"/>
          <w:marRight w:val="0"/>
          <w:marTop w:val="0"/>
          <w:marBottom w:val="0"/>
          <w:divBdr>
            <w:top w:val="none" w:sz="0" w:space="0" w:color="auto"/>
            <w:left w:val="none" w:sz="0" w:space="0" w:color="auto"/>
            <w:bottom w:val="none" w:sz="0" w:space="0" w:color="auto"/>
            <w:right w:val="none" w:sz="0" w:space="0" w:color="auto"/>
          </w:divBdr>
        </w:div>
        <w:div w:id="366608943">
          <w:marLeft w:val="0"/>
          <w:marRight w:val="0"/>
          <w:marTop w:val="0"/>
          <w:marBottom w:val="0"/>
          <w:divBdr>
            <w:top w:val="none" w:sz="0" w:space="0" w:color="auto"/>
            <w:left w:val="none" w:sz="0" w:space="0" w:color="auto"/>
            <w:bottom w:val="none" w:sz="0" w:space="0" w:color="auto"/>
            <w:right w:val="none" w:sz="0" w:space="0" w:color="auto"/>
          </w:divBdr>
        </w:div>
        <w:div w:id="383219743">
          <w:marLeft w:val="0"/>
          <w:marRight w:val="0"/>
          <w:marTop w:val="0"/>
          <w:marBottom w:val="0"/>
          <w:divBdr>
            <w:top w:val="none" w:sz="0" w:space="0" w:color="auto"/>
            <w:left w:val="none" w:sz="0" w:space="0" w:color="auto"/>
            <w:bottom w:val="none" w:sz="0" w:space="0" w:color="auto"/>
            <w:right w:val="none" w:sz="0" w:space="0" w:color="auto"/>
          </w:divBdr>
        </w:div>
        <w:div w:id="397947243">
          <w:marLeft w:val="0"/>
          <w:marRight w:val="0"/>
          <w:marTop w:val="0"/>
          <w:marBottom w:val="0"/>
          <w:divBdr>
            <w:top w:val="none" w:sz="0" w:space="0" w:color="auto"/>
            <w:left w:val="none" w:sz="0" w:space="0" w:color="auto"/>
            <w:bottom w:val="none" w:sz="0" w:space="0" w:color="auto"/>
            <w:right w:val="none" w:sz="0" w:space="0" w:color="auto"/>
          </w:divBdr>
          <w:divsChild>
            <w:div w:id="390808929">
              <w:marLeft w:val="0"/>
              <w:marRight w:val="0"/>
              <w:marTop w:val="0"/>
              <w:marBottom w:val="0"/>
              <w:divBdr>
                <w:top w:val="none" w:sz="0" w:space="0" w:color="auto"/>
                <w:left w:val="none" w:sz="0" w:space="0" w:color="auto"/>
                <w:bottom w:val="none" w:sz="0" w:space="0" w:color="auto"/>
                <w:right w:val="none" w:sz="0" w:space="0" w:color="auto"/>
              </w:divBdr>
            </w:div>
            <w:div w:id="436758532">
              <w:marLeft w:val="0"/>
              <w:marRight w:val="0"/>
              <w:marTop w:val="0"/>
              <w:marBottom w:val="0"/>
              <w:divBdr>
                <w:top w:val="none" w:sz="0" w:space="0" w:color="auto"/>
                <w:left w:val="none" w:sz="0" w:space="0" w:color="auto"/>
                <w:bottom w:val="none" w:sz="0" w:space="0" w:color="auto"/>
                <w:right w:val="none" w:sz="0" w:space="0" w:color="auto"/>
              </w:divBdr>
            </w:div>
            <w:div w:id="1085347244">
              <w:marLeft w:val="0"/>
              <w:marRight w:val="0"/>
              <w:marTop w:val="0"/>
              <w:marBottom w:val="0"/>
              <w:divBdr>
                <w:top w:val="none" w:sz="0" w:space="0" w:color="auto"/>
                <w:left w:val="none" w:sz="0" w:space="0" w:color="auto"/>
                <w:bottom w:val="none" w:sz="0" w:space="0" w:color="auto"/>
                <w:right w:val="none" w:sz="0" w:space="0" w:color="auto"/>
              </w:divBdr>
            </w:div>
            <w:div w:id="1177883770">
              <w:marLeft w:val="0"/>
              <w:marRight w:val="0"/>
              <w:marTop w:val="0"/>
              <w:marBottom w:val="0"/>
              <w:divBdr>
                <w:top w:val="none" w:sz="0" w:space="0" w:color="auto"/>
                <w:left w:val="none" w:sz="0" w:space="0" w:color="auto"/>
                <w:bottom w:val="none" w:sz="0" w:space="0" w:color="auto"/>
                <w:right w:val="none" w:sz="0" w:space="0" w:color="auto"/>
              </w:divBdr>
            </w:div>
            <w:div w:id="1845510944">
              <w:marLeft w:val="0"/>
              <w:marRight w:val="0"/>
              <w:marTop w:val="0"/>
              <w:marBottom w:val="0"/>
              <w:divBdr>
                <w:top w:val="none" w:sz="0" w:space="0" w:color="auto"/>
                <w:left w:val="none" w:sz="0" w:space="0" w:color="auto"/>
                <w:bottom w:val="none" w:sz="0" w:space="0" w:color="auto"/>
                <w:right w:val="none" w:sz="0" w:space="0" w:color="auto"/>
              </w:divBdr>
            </w:div>
          </w:divsChild>
        </w:div>
        <w:div w:id="454715690">
          <w:marLeft w:val="0"/>
          <w:marRight w:val="0"/>
          <w:marTop w:val="0"/>
          <w:marBottom w:val="0"/>
          <w:divBdr>
            <w:top w:val="none" w:sz="0" w:space="0" w:color="auto"/>
            <w:left w:val="none" w:sz="0" w:space="0" w:color="auto"/>
            <w:bottom w:val="none" w:sz="0" w:space="0" w:color="auto"/>
            <w:right w:val="none" w:sz="0" w:space="0" w:color="auto"/>
          </w:divBdr>
        </w:div>
        <w:div w:id="458570064">
          <w:marLeft w:val="0"/>
          <w:marRight w:val="0"/>
          <w:marTop w:val="0"/>
          <w:marBottom w:val="0"/>
          <w:divBdr>
            <w:top w:val="none" w:sz="0" w:space="0" w:color="auto"/>
            <w:left w:val="none" w:sz="0" w:space="0" w:color="auto"/>
            <w:bottom w:val="none" w:sz="0" w:space="0" w:color="auto"/>
            <w:right w:val="none" w:sz="0" w:space="0" w:color="auto"/>
          </w:divBdr>
          <w:divsChild>
            <w:div w:id="1091899563">
              <w:marLeft w:val="0"/>
              <w:marRight w:val="0"/>
              <w:marTop w:val="0"/>
              <w:marBottom w:val="0"/>
              <w:divBdr>
                <w:top w:val="none" w:sz="0" w:space="0" w:color="auto"/>
                <w:left w:val="none" w:sz="0" w:space="0" w:color="auto"/>
                <w:bottom w:val="none" w:sz="0" w:space="0" w:color="auto"/>
                <w:right w:val="none" w:sz="0" w:space="0" w:color="auto"/>
              </w:divBdr>
            </w:div>
            <w:div w:id="1219053765">
              <w:marLeft w:val="0"/>
              <w:marRight w:val="0"/>
              <w:marTop w:val="0"/>
              <w:marBottom w:val="0"/>
              <w:divBdr>
                <w:top w:val="none" w:sz="0" w:space="0" w:color="auto"/>
                <w:left w:val="none" w:sz="0" w:space="0" w:color="auto"/>
                <w:bottom w:val="none" w:sz="0" w:space="0" w:color="auto"/>
                <w:right w:val="none" w:sz="0" w:space="0" w:color="auto"/>
              </w:divBdr>
            </w:div>
            <w:div w:id="1237320826">
              <w:marLeft w:val="0"/>
              <w:marRight w:val="0"/>
              <w:marTop w:val="0"/>
              <w:marBottom w:val="0"/>
              <w:divBdr>
                <w:top w:val="none" w:sz="0" w:space="0" w:color="auto"/>
                <w:left w:val="none" w:sz="0" w:space="0" w:color="auto"/>
                <w:bottom w:val="none" w:sz="0" w:space="0" w:color="auto"/>
                <w:right w:val="none" w:sz="0" w:space="0" w:color="auto"/>
              </w:divBdr>
            </w:div>
            <w:div w:id="1240485851">
              <w:marLeft w:val="0"/>
              <w:marRight w:val="0"/>
              <w:marTop w:val="0"/>
              <w:marBottom w:val="0"/>
              <w:divBdr>
                <w:top w:val="none" w:sz="0" w:space="0" w:color="auto"/>
                <w:left w:val="none" w:sz="0" w:space="0" w:color="auto"/>
                <w:bottom w:val="none" w:sz="0" w:space="0" w:color="auto"/>
                <w:right w:val="none" w:sz="0" w:space="0" w:color="auto"/>
              </w:divBdr>
            </w:div>
            <w:div w:id="1861122192">
              <w:marLeft w:val="0"/>
              <w:marRight w:val="0"/>
              <w:marTop w:val="0"/>
              <w:marBottom w:val="0"/>
              <w:divBdr>
                <w:top w:val="none" w:sz="0" w:space="0" w:color="auto"/>
                <w:left w:val="none" w:sz="0" w:space="0" w:color="auto"/>
                <w:bottom w:val="none" w:sz="0" w:space="0" w:color="auto"/>
                <w:right w:val="none" w:sz="0" w:space="0" w:color="auto"/>
              </w:divBdr>
            </w:div>
          </w:divsChild>
        </w:div>
        <w:div w:id="470445953">
          <w:marLeft w:val="0"/>
          <w:marRight w:val="0"/>
          <w:marTop w:val="0"/>
          <w:marBottom w:val="0"/>
          <w:divBdr>
            <w:top w:val="none" w:sz="0" w:space="0" w:color="auto"/>
            <w:left w:val="none" w:sz="0" w:space="0" w:color="auto"/>
            <w:bottom w:val="none" w:sz="0" w:space="0" w:color="auto"/>
            <w:right w:val="none" w:sz="0" w:space="0" w:color="auto"/>
          </w:divBdr>
        </w:div>
        <w:div w:id="473453317">
          <w:marLeft w:val="0"/>
          <w:marRight w:val="0"/>
          <w:marTop w:val="0"/>
          <w:marBottom w:val="0"/>
          <w:divBdr>
            <w:top w:val="none" w:sz="0" w:space="0" w:color="auto"/>
            <w:left w:val="none" w:sz="0" w:space="0" w:color="auto"/>
            <w:bottom w:val="none" w:sz="0" w:space="0" w:color="auto"/>
            <w:right w:val="none" w:sz="0" w:space="0" w:color="auto"/>
          </w:divBdr>
        </w:div>
        <w:div w:id="504130986">
          <w:marLeft w:val="0"/>
          <w:marRight w:val="0"/>
          <w:marTop w:val="0"/>
          <w:marBottom w:val="0"/>
          <w:divBdr>
            <w:top w:val="none" w:sz="0" w:space="0" w:color="auto"/>
            <w:left w:val="none" w:sz="0" w:space="0" w:color="auto"/>
            <w:bottom w:val="none" w:sz="0" w:space="0" w:color="auto"/>
            <w:right w:val="none" w:sz="0" w:space="0" w:color="auto"/>
          </w:divBdr>
        </w:div>
        <w:div w:id="560210167">
          <w:marLeft w:val="0"/>
          <w:marRight w:val="0"/>
          <w:marTop w:val="0"/>
          <w:marBottom w:val="0"/>
          <w:divBdr>
            <w:top w:val="none" w:sz="0" w:space="0" w:color="auto"/>
            <w:left w:val="none" w:sz="0" w:space="0" w:color="auto"/>
            <w:bottom w:val="none" w:sz="0" w:space="0" w:color="auto"/>
            <w:right w:val="none" w:sz="0" w:space="0" w:color="auto"/>
          </w:divBdr>
          <w:divsChild>
            <w:div w:id="246421530">
              <w:marLeft w:val="0"/>
              <w:marRight w:val="0"/>
              <w:marTop w:val="0"/>
              <w:marBottom w:val="0"/>
              <w:divBdr>
                <w:top w:val="none" w:sz="0" w:space="0" w:color="auto"/>
                <w:left w:val="none" w:sz="0" w:space="0" w:color="auto"/>
                <w:bottom w:val="none" w:sz="0" w:space="0" w:color="auto"/>
                <w:right w:val="none" w:sz="0" w:space="0" w:color="auto"/>
              </w:divBdr>
            </w:div>
            <w:div w:id="586694761">
              <w:marLeft w:val="0"/>
              <w:marRight w:val="0"/>
              <w:marTop w:val="0"/>
              <w:marBottom w:val="0"/>
              <w:divBdr>
                <w:top w:val="none" w:sz="0" w:space="0" w:color="auto"/>
                <w:left w:val="none" w:sz="0" w:space="0" w:color="auto"/>
                <w:bottom w:val="none" w:sz="0" w:space="0" w:color="auto"/>
                <w:right w:val="none" w:sz="0" w:space="0" w:color="auto"/>
              </w:divBdr>
            </w:div>
            <w:div w:id="1038891029">
              <w:marLeft w:val="0"/>
              <w:marRight w:val="0"/>
              <w:marTop w:val="0"/>
              <w:marBottom w:val="0"/>
              <w:divBdr>
                <w:top w:val="none" w:sz="0" w:space="0" w:color="auto"/>
                <w:left w:val="none" w:sz="0" w:space="0" w:color="auto"/>
                <w:bottom w:val="none" w:sz="0" w:space="0" w:color="auto"/>
                <w:right w:val="none" w:sz="0" w:space="0" w:color="auto"/>
              </w:divBdr>
            </w:div>
            <w:div w:id="1237931508">
              <w:marLeft w:val="0"/>
              <w:marRight w:val="0"/>
              <w:marTop w:val="0"/>
              <w:marBottom w:val="0"/>
              <w:divBdr>
                <w:top w:val="none" w:sz="0" w:space="0" w:color="auto"/>
                <w:left w:val="none" w:sz="0" w:space="0" w:color="auto"/>
                <w:bottom w:val="none" w:sz="0" w:space="0" w:color="auto"/>
                <w:right w:val="none" w:sz="0" w:space="0" w:color="auto"/>
              </w:divBdr>
            </w:div>
            <w:div w:id="1277567903">
              <w:marLeft w:val="0"/>
              <w:marRight w:val="0"/>
              <w:marTop w:val="0"/>
              <w:marBottom w:val="0"/>
              <w:divBdr>
                <w:top w:val="none" w:sz="0" w:space="0" w:color="auto"/>
                <w:left w:val="none" w:sz="0" w:space="0" w:color="auto"/>
                <w:bottom w:val="none" w:sz="0" w:space="0" w:color="auto"/>
                <w:right w:val="none" w:sz="0" w:space="0" w:color="auto"/>
              </w:divBdr>
            </w:div>
          </w:divsChild>
        </w:div>
        <w:div w:id="567420706">
          <w:marLeft w:val="0"/>
          <w:marRight w:val="0"/>
          <w:marTop w:val="0"/>
          <w:marBottom w:val="0"/>
          <w:divBdr>
            <w:top w:val="none" w:sz="0" w:space="0" w:color="auto"/>
            <w:left w:val="none" w:sz="0" w:space="0" w:color="auto"/>
            <w:bottom w:val="none" w:sz="0" w:space="0" w:color="auto"/>
            <w:right w:val="none" w:sz="0" w:space="0" w:color="auto"/>
          </w:divBdr>
          <w:divsChild>
            <w:div w:id="203912125">
              <w:marLeft w:val="0"/>
              <w:marRight w:val="0"/>
              <w:marTop w:val="0"/>
              <w:marBottom w:val="0"/>
              <w:divBdr>
                <w:top w:val="none" w:sz="0" w:space="0" w:color="auto"/>
                <w:left w:val="none" w:sz="0" w:space="0" w:color="auto"/>
                <w:bottom w:val="none" w:sz="0" w:space="0" w:color="auto"/>
                <w:right w:val="none" w:sz="0" w:space="0" w:color="auto"/>
              </w:divBdr>
            </w:div>
            <w:div w:id="344674752">
              <w:marLeft w:val="0"/>
              <w:marRight w:val="0"/>
              <w:marTop w:val="0"/>
              <w:marBottom w:val="0"/>
              <w:divBdr>
                <w:top w:val="none" w:sz="0" w:space="0" w:color="auto"/>
                <w:left w:val="none" w:sz="0" w:space="0" w:color="auto"/>
                <w:bottom w:val="none" w:sz="0" w:space="0" w:color="auto"/>
                <w:right w:val="none" w:sz="0" w:space="0" w:color="auto"/>
              </w:divBdr>
            </w:div>
            <w:div w:id="1327712742">
              <w:marLeft w:val="0"/>
              <w:marRight w:val="0"/>
              <w:marTop w:val="0"/>
              <w:marBottom w:val="0"/>
              <w:divBdr>
                <w:top w:val="none" w:sz="0" w:space="0" w:color="auto"/>
                <w:left w:val="none" w:sz="0" w:space="0" w:color="auto"/>
                <w:bottom w:val="none" w:sz="0" w:space="0" w:color="auto"/>
                <w:right w:val="none" w:sz="0" w:space="0" w:color="auto"/>
              </w:divBdr>
            </w:div>
            <w:div w:id="1804351232">
              <w:marLeft w:val="0"/>
              <w:marRight w:val="0"/>
              <w:marTop w:val="0"/>
              <w:marBottom w:val="0"/>
              <w:divBdr>
                <w:top w:val="none" w:sz="0" w:space="0" w:color="auto"/>
                <w:left w:val="none" w:sz="0" w:space="0" w:color="auto"/>
                <w:bottom w:val="none" w:sz="0" w:space="0" w:color="auto"/>
                <w:right w:val="none" w:sz="0" w:space="0" w:color="auto"/>
              </w:divBdr>
            </w:div>
            <w:div w:id="1994332699">
              <w:marLeft w:val="0"/>
              <w:marRight w:val="0"/>
              <w:marTop w:val="0"/>
              <w:marBottom w:val="0"/>
              <w:divBdr>
                <w:top w:val="none" w:sz="0" w:space="0" w:color="auto"/>
                <w:left w:val="none" w:sz="0" w:space="0" w:color="auto"/>
                <w:bottom w:val="none" w:sz="0" w:space="0" w:color="auto"/>
                <w:right w:val="none" w:sz="0" w:space="0" w:color="auto"/>
              </w:divBdr>
            </w:div>
          </w:divsChild>
        </w:div>
        <w:div w:id="614024779">
          <w:marLeft w:val="0"/>
          <w:marRight w:val="0"/>
          <w:marTop w:val="0"/>
          <w:marBottom w:val="0"/>
          <w:divBdr>
            <w:top w:val="none" w:sz="0" w:space="0" w:color="auto"/>
            <w:left w:val="none" w:sz="0" w:space="0" w:color="auto"/>
            <w:bottom w:val="none" w:sz="0" w:space="0" w:color="auto"/>
            <w:right w:val="none" w:sz="0" w:space="0" w:color="auto"/>
          </w:divBdr>
        </w:div>
        <w:div w:id="615790979">
          <w:marLeft w:val="0"/>
          <w:marRight w:val="0"/>
          <w:marTop w:val="0"/>
          <w:marBottom w:val="0"/>
          <w:divBdr>
            <w:top w:val="none" w:sz="0" w:space="0" w:color="auto"/>
            <w:left w:val="none" w:sz="0" w:space="0" w:color="auto"/>
            <w:bottom w:val="none" w:sz="0" w:space="0" w:color="auto"/>
            <w:right w:val="none" w:sz="0" w:space="0" w:color="auto"/>
          </w:divBdr>
        </w:div>
        <w:div w:id="621350483">
          <w:marLeft w:val="0"/>
          <w:marRight w:val="0"/>
          <w:marTop w:val="0"/>
          <w:marBottom w:val="0"/>
          <w:divBdr>
            <w:top w:val="none" w:sz="0" w:space="0" w:color="auto"/>
            <w:left w:val="none" w:sz="0" w:space="0" w:color="auto"/>
            <w:bottom w:val="none" w:sz="0" w:space="0" w:color="auto"/>
            <w:right w:val="none" w:sz="0" w:space="0" w:color="auto"/>
          </w:divBdr>
        </w:div>
        <w:div w:id="653992197">
          <w:marLeft w:val="0"/>
          <w:marRight w:val="0"/>
          <w:marTop w:val="0"/>
          <w:marBottom w:val="0"/>
          <w:divBdr>
            <w:top w:val="none" w:sz="0" w:space="0" w:color="auto"/>
            <w:left w:val="none" w:sz="0" w:space="0" w:color="auto"/>
            <w:bottom w:val="none" w:sz="0" w:space="0" w:color="auto"/>
            <w:right w:val="none" w:sz="0" w:space="0" w:color="auto"/>
          </w:divBdr>
          <w:divsChild>
            <w:div w:id="703210279">
              <w:marLeft w:val="-75"/>
              <w:marRight w:val="0"/>
              <w:marTop w:val="30"/>
              <w:marBottom w:val="30"/>
              <w:divBdr>
                <w:top w:val="none" w:sz="0" w:space="0" w:color="auto"/>
                <w:left w:val="none" w:sz="0" w:space="0" w:color="auto"/>
                <w:bottom w:val="none" w:sz="0" w:space="0" w:color="auto"/>
                <w:right w:val="none" w:sz="0" w:space="0" w:color="auto"/>
              </w:divBdr>
              <w:divsChild>
                <w:div w:id="795025003">
                  <w:marLeft w:val="0"/>
                  <w:marRight w:val="0"/>
                  <w:marTop w:val="0"/>
                  <w:marBottom w:val="0"/>
                  <w:divBdr>
                    <w:top w:val="none" w:sz="0" w:space="0" w:color="auto"/>
                    <w:left w:val="none" w:sz="0" w:space="0" w:color="auto"/>
                    <w:bottom w:val="none" w:sz="0" w:space="0" w:color="auto"/>
                    <w:right w:val="none" w:sz="0" w:space="0" w:color="auto"/>
                  </w:divBdr>
                  <w:divsChild>
                    <w:div w:id="434179561">
                      <w:marLeft w:val="0"/>
                      <w:marRight w:val="0"/>
                      <w:marTop w:val="0"/>
                      <w:marBottom w:val="0"/>
                      <w:divBdr>
                        <w:top w:val="none" w:sz="0" w:space="0" w:color="auto"/>
                        <w:left w:val="none" w:sz="0" w:space="0" w:color="auto"/>
                        <w:bottom w:val="none" w:sz="0" w:space="0" w:color="auto"/>
                        <w:right w:val="none" w:sz="0" w:space="0" w:color="auto"/>
                      </w:divBdr>
                    </w:div>
                  </w:divsChild>
                </w:div>
                <w:div w:id="812334811">
                  <w:marLeft w:val="0"/>
                  <w:marRight w:val="0"/>
                  <w:marTop w:val="0"/>
                  <w:marBottom w:val="0"/>
                  <w:divBdr>
                    <w:top w:val="none" w:sz="0" w:space="0" w:color="auto"/>
                    <w:left w:val="none" w:sz="0" w:space="0" w:color="auto"/>
                    <w:bottom w:val="none" w:sz="0" w:space="0" w:color="auto"/>
                    <w:right w:val="none" w:sz="0" w:space="0" w:color="auto"/>
                  </w:divBdr>
                  <w:divsChild>
                    <w:div w:id="231236162">
                      <w:marLeft w:val="0"/>
                      <w:marRight w:val="0"/>
                      <w:marTop w:val="0"/>
                      <w:marBottom w:val="0"/>
                      <w:divBdr>
                        <w:top w:val="none" w:sz="0" w:space="0" w:color="auto"/>
                        <w:left w:val="none" w:sz="0" w:space="0" w:color="auto"/>
                        <w:bottom w:val="none" w:sz="0" w:space="0" w:color="auto"/>
                        <w:right w:val="none" w:sz="0" w:space="0" w:color="auto"/>
                      </w:divBdr>
                    </w:div>
                  </w:divsChild>
                </w:div>
                <w:div w:id="883753912">
                  <w:marLeft w:val="0"/>
                  <w:marRight w:val="0"/>
                  <w:marTop w:val="0"/>
                  <w:marBottom w:val="0"/>
                  <w:divBdr>
                    <w:top w:val="none" w:sz="0" w:space="0" w:color="auto"/>
                    <w:left w:val="none" w:sz="0" w:space="0" w:color="auto"/>
                    <w:bottom w:val="none" w:sz="0" w:space="0" w:color="auto"/>
                    <w:right w:val="none" w:sz="0" w:space="0" w:color="auto"/>
                  </w:divBdr>
                  <w:divsChild>
                    <w:div w:id="46489168">
                      <w:marLeft w:val="0"/>
                      <w:marRight w:val="0"/>
                      <w:marTop w:val="0"/>
                      <w:marBottom w:val="0"/>
                      <w:divBdr>
                        <w:top w:val="none" w:sz="0" w:space="0" w:color="auto"/>
                        <w:left w:val="none" w:sz="0" w:space="0" w:color="auto"/>
                        <w:bottom w:val="none" w:sz="0" w:space="0" w:color="auto"/>
                        <w:right w:val="none" w:sz="0" w:space="0" w:color="auto"/>
                      </w:divBdr>
                    </w:div>
                  </w:divsChild>
                </w:div>
                <w:div w:id="1074163401">
                  <w:marLeft w:val="0"/>
                  <w:marRight w:val="0"/>
                  <w:marTop w:val="0"/>
                  <w:marBottom w:val="0"/>
                  <w:divBdr>
                    <w:top w:val="none" w:sz="0" w:space="0" w:color="auto"/>
                    <w:left w:val="none" w:sz="0" w:space="0" w:color="auto"/>
                    <w:bottom w:val="none" w:sz="0" w:space="0" w:color="auto"/>
                    <w:right w:val="none" w:sz="0" w:space="0" w:color="auto"/>
                  </w:divBdr>
                  <w:divsChild>
                    <w:div w:id="5996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3740">
          <w:marLeft w:val="0"/>
          <w:marRight w:val="0"/>
          <w:marTop w:val="0"/>
          <w:marBottom w:val="0"/>
          <w:divBdr>
            <w:top w:val="none" w:sz="0" w:space="0" w:color="auto"/>
            <w:left w:val="none" w:sz="0" w:space="0" w:color="auto"/>
            <w:bottom w:val="none" w:sz="0" w:space="0" w:color="auto"/>
            <w:right w:val="none" w:sz="0" w:space="0" w:color="auto"/>
          </w:divBdr>
        </w:div>
        <w:div w:id="739786091">
          <w:marLeft w:val="0"/>
          <w:marRight w:val="0"/>
          <w:marTop w:val="0"/>
          <w:marBottom w:val="0"/>
          <w:divBdr>
            <w:top w:val="none" w:sz="0" w:space="0" w:color="auto"/>
            <w:left w:val="none" w:sz="0" w:space="0" w:color="auto"/>
            <w:bottom w:val="none" w:sz="0" w:space="0" w:color="auto"/>
            <w:right w:val="none" w:sz="0" w:space="0" w:color="auto"/>
          </w:divBdr>
        </w:div>
        <w:div w:id="779029990">
          <w:marLeft w:val="0"/>
          <w:marRight w:val="0"/>
          <w:marTop w:val="0"/>
          <w:marBottom w:val="0"/>
          <w:divBdr>
            <w:top w:val="none" w:sz="0" w:space="0" w:color="auto"/>
            <w:left w:val="none" w:sz="0" w:space="0" w:color="auto"/>
            <w:bottom w:val="none" w:sz="0" w:space="0" w:color="auto"/>
            <w:right w:val="none" w:sz="0" w:space="0" w:color="auto"/>
          </w:divBdr>
        </w:div>
        <w:div w:id="828713366">
          <w:marLeft w:val="0"/>
          <w:marRight w:val="0"/>
          <w:marTop w:val="0"/>
          <w:marBottom w:val="0"/>
          <w:divBdr>
            <w:top w:val="none" w:sz="0" w:space="0" w:color="auto"/>
            <w:left w:val="none" w:sz="0" w:space="0" w:color="auto"/>
            <w:bottom w:val="none" w:sz="0" w:space="0" w:color="auto"/>
            <w:right w:val="none" w:sz="0" w:space="0" w:color="auto"/>
          </w:divBdr>
        </w:div>
        <w:div w:id="878475924">
          <w:marLeft w:val="0"/>
          <w:marRight w:val="0"/>
          <w:marTop w:val="0"/>
          <w:marBottom w:val="0"/>
          <w:divBdr>
            <w:top w:val="none" w:sz="0" w:space="0" w:color="auto"/>
            <w:left w:val="none" w:sz="0" w:space="0" w:color="auto"/>
            <w:bottom w:val="none" w:sz="0" w:space="0" w:color="auto"/>
            <w:right w:val="none" w:sz="0" w:space="0" w:color="auto"/>
          </w:divBdr>
        </w:div>
        <w:div w:id="879170540">
          <w:marLeft w:val="0"/>
          <w:marRight w:val="0"/>
          <w:marTop w:val="0"/>
          <w:marBottom w:val="0"/>
          <w:divBdr>
            <w:top w:val="none" w:sz="0" w:space="0" w:color="auto"/>
            <w:left w:val="none" w:sz="0" w:space="0" w:color="auto"/>
            <w:bottom w:val="none" w:sz="0" w:space="0" w:color="auto"/>
            <w:right w:val="none" w:sz="0" w:space="0" w:color="auto"/>
          </w:divBdr>
        </w:div>
        <w:div w:id="884290675">
          <w:marLeft w:val="0"/>
          <w:marRight w:val="0"/>
          <w:marTop w:val="0"/>
          <w:marBottom w:val="0"/>
          <w:divBdr>
            <w:top w:val="none" w:sz="0" w:space="0" w:color="auto"/>
            <w:left w:val="none" w:sz="0" w:space="0" w:color="auto"/>
            <w:bottom w:val="none" w:sz="0" w:space="0" w:color="auto"/>
            <w:right w:val="none" w:sz="0" w:space="0" w:color="auto"/>
          </w:divBdr>
        </w:div>
        <w:div w:id="892540912">
          <w:marLeft w:val="0"/>
          <w:marRight w:val="0"/>
          <w:marTop w:val="0"/>
          <w:marBottom w:val="0"/>
          <w:divBdr>
            <w:top w:val="none" w:sz="0" w:space="0" w:color="auto"/>
            <w:left w:val="none" w:sz="0" w:space="0" w:color="auto"/>
            <w:bottom w:val="none" w:sz="0" w:space="0" w:color="auto"/>
            <w:right w:val="none" w:sz="0" w:space="0" w:color="auto"/>
          </w:divBdr>
        </w:div>
        <w:div w:id="908033205">
          <w:marLeft w:val="0"/>
          <w:marRight w:val="0"/>
          <w:marTop w:val="0"/>
          <w:marBottom w:val="0"/>
          <w:divBdr>
            <w:top w:val="none" w:sz="0" w:space="0" w:color="auto"/>
            <w:left w:val="none" w:sz="0" w:space="0" w:color="auto"/>
            <w:bottom w:val="none" w:sz="0" w:space="0" w:color="auto"/>
            <w:right w:val="none" w:sz="0" w:space="0" w:color="auto"/>
          </w:divBdr>
        </w:div>
        <w:div w:id="983973761">
          <w:marLeft w:val="0"/>
          <w:marRight w:val="0"/>
          <w:marTop w:val="0"/>
          <w:marBottom w:val="0"/>
          <w:divBdr>
            <w:top w:val="none" w:sz="0" w:space="0" w:color="auto"/>
            <w:left w:val="none" w:sz="0" w:space="0" w:color="auto"/>
            <w:bottom w:val="none" w:sz="0" w:space="0" w:color="auto"/>
            <w:right w:val="none" w:sz="0" w:space="0" w:color="auto"/>
          </w:divBdr>
        </w:div>
        <w:div w:id="1010595676">
          <w:marLeft w:val="0"/>
          <w:marRight w:val="0"/>
          <w:marTop w:val="0"/>
          <w:marBottom w:val="0"/>
          <w:divBdr>
            <w:top w:val="none" w:sz="0" w:space="0" w:color="auto"/>
            <w:left w:val="none" w:sz="0" w:space="0" w:color="auto"/>
            <w:bottom w:val="none" w:sz="0" w:space="0" w:color="auto"/>
            <w:right w:val="none" w:sz="0" w:space="0" w:color="auto"/>
          </w:divBdr>
        </w:div>
        <w:div w:id="1011881268">
          <w:marLeft w:val="0"/>
          <w:marRight w:val="0"/>
          <w:marTop w:val="0"/>
          <w:marBottom w:val="0"/>
          <w:divBdr>
            <w:top w:val="none" w:sz="0" w:space="0" w:color="auto"/>
            <w:left w:val="none" w:sz="0" w:space="0" w:color="auto"/>
            <w:bottom w:val="none" w:sz="0" w:space="0" w:color="auto"/>
            <w:right w:val="none" w:sz="0" w:space="0" w:color="auto"/>
          </w:divBdr>
        </w:div>
        <w:div w:id="1021203162">
          <w:marLeft w:val="0"/>
          <w:marRight w:val="0"/>
          <w:marTop w:val="0"/>
          <w:marBottom w:val="0"/>
          <w:divBdr>
            <w:top w:val="none" w:sz="0" w:space="0" w:color="auto"/>
            <w:left w:val="none" w:sz="0" w:space="0" w:color="auto"/>
            <w:bottom w:val="none" w:sz="0" w:space="0" w:color="auto"/>
            <w:right w:val="none" w:sz="0" w:space="0" w:color="auto"/>
          </w:divBdr>
        </w:div>
        <w:div w:id="1022512895">
          <w:marLeft w:val="0"/>
          <w:marRight w:val="0"/>
          <w:marTop w:val="0"/>
          <w:marBottom w:val="0"/>
          <w:divBdr>
            <w:top w:val="none" w:sz="0" w:space="0" w:color="auto"/>
            <w:left w:val="none" w:sz="0" w:space="0" w:color="auto"/>
            <w:bottom w:val="none" w:sz="0" w:space="0" w:color="auto"/>
            <w:right w:val="none" w:sz="0" w:space="0" w:color="auto"/>
          </w:divBdr>
        </w:div>
        <w:div w:id="1035813197">
          <w:marLeft w:val="0"/>
          <w:marRight w:val="0"/>
          <w:marTop w:val="0"/>
          <w:marBottom w:val="0"/>
          <w:divBdr>
            <w:top w:val="none" w:sz="0" w:space="0" w:color="auto"/>
            <w:left w:val="none" w:sz="0" w:space="0" w:color="auto"/>
            <w:bottom w:val="none" w:sz="0" w:space="0" w:color="auto"/>
            <w:right w:val="none" w:sz="0" w:space="0" w:color="auto"/>
          </w:divBdr>
        </w:div>
        <w:div w:id="1052846329">
          <w:marLeft w:val="0"/>
          <w:marRight w:val="0"/>
          <w:marTop w:val="0"/>
          <w:marBottom w:val="0"/>
          <w:divBdr>
            <w:top w:val="none" w:sz="0" w:space="0" w:color="auto"/>
            <w:left w:val="none" w:sz="0" w:space="0" w:color="auto"/>
            <w:bottom w:val="none" w:sz="0" w:space="0" w:color="auto"/>
            <w:right w:val="none" w:sz="0" w:space="0" w:color="auto"/>
          </w:divBdr>
        </w:div>
        <w:div w:id="1060907459">
          <w:marLeft w:val="0"/>
          <w:marRight w:val="0"/>
          <w:marTop w:val="0"/>
          <w:marBottom w:val="0"/>
          <w:divBdr>
            <w:top w:val="none" w:sz="0" w:space="0" w:color="auto"/>
            <w:left w:val="none" w:sz="0" w:space="0" w:color="auto"/>
            <w:bottom w:val="none" w:sz="0" w:space="0" w:color="auto"/>
            <w:right w:val="none" w:sz="0" w:space="0" w:color="auto"/>
          </w:divBdr>
        </w:div>
        <w:div w:id="1072894630">
          <w:marLeft w:val="0"/>
          <w:marRight w:val="0"/>
          <w:marTop w:val="0"/>
          <w:marBottom w:val="0"/>
          <w:divBdr>
            <w:top w:val="none" w:sz="0" w:space="0" w:color="auto"/>
            <w:left w:val="none" w:sz="0" w:space="0" w:color="auto"/>
            <w:bottom w:val="none" w:sz="0" w:space="0" w:color="auto"/>
            <w:right w:val="none" w:sz="0" w:space="0" w:color="auto"/>
          </w:divBdr>
        </w:div>
        <w:div w:id="1102459748">
          <w:marLeft w:val="0"/>
          <w:marRight w:val="0"/>
          <w:marTop w:val="0"/>
          <w:marBottom w:val="0"/>
          <w:divBdr>
            <w:top w:val="none" w:sz="0" w:space="0" w:color="auto"/>
            <w:left w:val="none" w:sz="0" w:space="0" w:color="auto"/>
            <w:bottom w:val="none" w:sz="0" w:space="0" w:color="auto"/>
            <w:right w:val="none" w:sz="0" w:space="0" w:color="auto"/>
          </w:divBdr>
        </w:div>
        <w:div w:id="1144618200">
          <w:marLeft w:val="0"/>
          <w:marRight w:val="0"/>
          <w:marTop w:val="0"/>
          <w:marBottom w:val="0"/>
          <w:divBdr>
            <w:top w:val="none" w:sz="0" w:space="0" w:color="auto"/>
            <w:left w:val="none" w:sz="0" w:space="0" w:color="auto"/>
            <w:bottom w:val="none" w:sz="0" w:space="0" w:color="auto"/>
            <w:right w:val="none" w:sz="0" w:space="0" w:color="auto"/>
          </w:divBdr>
        </w:div>
        <w:div w:id="1162232323">
          <w:marLeft w:val="0"/>
          <w:marRight w:val="0"/>
          <w:marTop w:val="0"/>
          <w:marBottom w:val="0"/>
          <w:divBdr>
            <w:top w:val="none" w:sz="0" w:space="0" w:color="auto"/>
            <w:left w:val="none" w:sz="0" w:space="0" w:color="auto"/>
            <w:bottom w:val="none" w:sz="0" w:space="0" w:color="auto"/>
            <w:right w:val="none" w:sz="0" w:space="0" w:color="auto"/>
          </w:divBdr>
        </w:div>
        <w:div w:id="1180508305">
          <w:marLeft w:val="0"/>
          <w:marRight w:val="0"/>
          <w:marTop w:val="0"/>
          <w:marBottom w:val="0"/>
          <w:divBdr>
            <w:top w:val="none" w:sz="0" w:space="0" w:color="auto"/>
            <w:left w:val="none" w:sz="0" w:space="0" w:color="auto"/>
            <w:bottom w:val="none" w:sz="0" w:space="0" w:color="auto"/>
            <w:right w:val="none" w:sz="0" w:space="0" w:color="auto"/>
          </w:divBdr>
        </w:div>
        <w:div w:id="1184515180">
          <w:marLeft w:val="0"/>
          <w:marRight w:val="0"/>
          <w:marTop w:val="0"/>
          <w:marBottom w:val="0"/>
          <w:divBdr>
            <w:top w:val="none" w:sz="0" w:space="0" w:color="auto"/>
            <w:left w:val="none" w:sz="0" w:space="0" w:color="auto"/>
            <w:bottom w:val="none" w:sz="0" w:space="0" w:color="auto"/>
            <w:right w:val="none" w:sz="0" w:space="0" w:color="auto"/>
          </w:divBdr>
        </w:div>
        <w:div w:id="1190069011">
          <w:marLeft w:val="0"/>
          <w:marRight w:val="0"/>
          <w:marTop w:val="0"/>
          <w:marBottom w:val="0"/>
          <w:divBdr>
            <w:top w:val="none" w:sz="0" w:space="0" w:color="auto"/>
            <w:left w:val="none" w:sz="0" w:space="0" w:color="auto"/>
            <w:bottom w:val="none" w:sz="0" w:space="0" w:color="auto"/>
            <w:right w:val="none" w:sz="0" w:space="0" w:color="auto"/>
          </w:divBdr>
        </w:div>
        <w:div w:id="1211502802">
          <w:marLeft w:val="0"/>
          <w:marRight w:val="0"/>
          <w:marTop w:val="0"/>
          <w:marBottom w:val="0"/>
          <w:divBdr>
            <w:top w:val="none" w:sz="0" w:space="0" w:color="auto"/>
            <w:left w:val="none" w:sz="0" w:space="0" w:color="auto"/>
            <w:bottom w:val="none" w:sz="0" w:space="0" w:color="auto"/>
            <w:right w:val="none" w:sz="0" w:space="0" w:color="auto"/>
          </w:divBdr>
        </w:div>
        <w:div w:id="1248613482">
          <w:marLeft w:val="0"/>
          <w:marRight w:val="0"/>
          <w:marTop w:val="0"/>
          <w:marBottom w:val="0"/>
          <w:divBdr>
            <w:top w:val="none" w:sz="0" w:space="0" w:color="auto"/>
            <w:left w:val="none" w:sz="0" w:space="0" w:color="auto"/>
            <w:bottom w:val="none" w:sz="0" w:space="0" w:color="auto"/>
            <w:right w:val="none" w:sz="0" w:space="0" w:color="auto"/>
          </w:divBdr>
        </w:div>
        <w:div w:id="1269310399">
          <w:marLeft w:val="0"/>
          <w:marRight w:val="0"/>
          <w:marTop w:val="0"/>
          <w:marBottom w:val="0"/>
          <w:divBdr>
            <w:top w:val="none" w:sz="0" w:space="0" w:color="auto"/>
            <w:left w:val="none" w:sz="0" w:space="0" w:color="auto"/>
            <w:bottom w:val="none" w:sz="0" w:space="0" w:color="auto"/>
            <w:right w:val="none" w:sz="0" w:space="0" w:color="auto"/>
          </w:divBdr>
        </w:div>
        <w:div w:id="1269658656">
          <w:marLeft w:val="0"/>
          <w:marRight w:val="0"/>
          <w:marTop w:val="0"/>
          <w:marBottom w:val="0"/>
          <w:divBdr>
            <w:top w:val="none" w:sz="0" w:space="0" w:color="auto"/>
            <w:left w:val="none" w:sz="0" w:space="0" w:color="auto"/>
            <w:bottom w:val="none" w:sz="0" w:space="0" w:color="auto"/>
            <w:right w:val="none" w:sz="0" w:space="0" w:color="auto"/>
          </w:divBdr>
          <w:divsChild>
            <w:div w:id="201139024">
              <w:marLeft w:val="0"/>
              <w:marRight w:val="0"/>
              <w:marTop w:val="0"/>
              <w:marBottom w:val="0"/>
              <w:divBdr>
                <w:top w:val="none" w:sz="0" w:space="0" w:color="auto"/>
                <w:left w:val="none" w:sz="0" w:space="0" w:color="auto"/>
                <w:bottom w:val="none" w:sz="0" w:space="0" w:color="auto"/>
                <w:right w:val="none" w:sz="0" w:space="0" w:color="auto"/>
              </w:divBdr>
            </w:div>
            <w:div w:id="422721926">
              <w:marLeft w:val="0"/>
              <w:marRight w:val="0"/>
              <w:marTop w:val="0"/>
              <w:marBottom w:val="0"/>
              <w:divBdr>
                <w:top w:val="none" w:sz="0" w:space="0" w:color="auto"/>
                <w:left w:val="none" w:sz="0" w:space="0" w:color="auto"/>
                <w:bottom w:val="none" w:sz="0" w:space="0" w:color="auto"/>
                <w:right w:val="none" w:sz="0" w:space="0" w:color="auto"/>
              </w:divBdr>
            </w:div>
            <w:div w:id="1080979840">
              <w:marLeft w:val="0"/>
              <w:marRight w:val="0"/>
              <w:marTop w:val="0"/>
              <w:marBottom w:val="0"/>
              <w:divBdr>
                <w:top w:val="none" w:sz="0" w:space="0" w:color="auto"/>
                <w:left w:val="none" w:sz="0" w:space="0" w:color="auto"/>
                <w:bottom w:val="none" w:sz="0" w:space="0" w:color="auto"/>
                <w:right w:val="none" w:sz="0" w:space="0" w:color="auto"/>
              </w:divBdr>
            </w:div>
            <w:div w:id="1346438783">
              <w:marLeft w:val="0"/>
              <w:marRight w:val="0"/>
              <w:marTop w:val="0"/>
              <w:marBottom w:val="0"/>
              <w:divBdr>
                <w:top w:val="none" w:sz="0" w:space="0" w:color="auto"/>
                <w:left w:val="none" w:sz="0" w:space="0" w:color="auto"/>
                <w:bottom w:val="none" w:sz="0" w:space="0" w:color="auto"/>
                <w:right w:val="none" w:sz="0" w:space="0" w:color="auto"/>
              </w:divBdr>
            </w:div>
            <w:div w:id="1655378507">
              <w:marLeft w:val="0"/>
              <w:marRight w:val="0"/>
              <w:marTop w:val="0"/>
              <w:marBottom w:val="0"/>
              <w:divBdr>
                <w:top w:val="none" w:sz="0" w:space="0" w:color="auto"/>
                <w:left w:val="none" w:sz="0" w:space="0" w:color="auto"/>
                <w:bottom w:val="none" w:sz="0" w:space="0" w:color="auto"/>
                <w:right w:val="none" w:sz="0" w:space="0" w:color="auto"/>
              </w:divBdr>
            </w:div>
          </w:divsChild>
        </w:div>
        <w:div w:id="1292593858">
          <w:marLeft w:val="0"/>
          <w:marRight w:val="0"/>
          <w:marTop w:val="0"/>
          <w:marBottom w:val="0"/>
          <w:divBdr>
            <w:top w:val="none" w:sz="0" w:space="0" w:color="auto"/>
            <w:left w:val="none" w:sz="0" w:space="0" w:color="auto"/>
            <w:bottom w:val="none" w:sz="0" w:space="0" w:color="auto"/>
            <w:right w:val="none" w:sz="0" w:space="0" w:color="auto"/>
          </w:divBdr>
        </w:div>
        <w:div w:id="1387219067">
          <w:marLeft w:val="0"/>
          <w:marRight w:val="0"/>
          <w:marTop w:val="0"/>
          <w:marBottom w:val="0"/>
          <w:divBdr>
            <w:top w:val="none" w:sz="0" w:space="0" w:color="auto"/>
            <w:left w:val="none" w:sz="0" w:space="0" w:color="auto"/>
            <w:bottom w:val="none" w:sz="0" w:space="0" w:color="auto"/>
            <w:right w:val="none" w:sz="0" w:space="0" w:color="auto"/>
          </w:divBdr>
        </w:div>
        <w:div w:id="1390616530">
          <w:marLeft w:val="0"/>
          <w:marRight w:val="0"/>
          <w:marTop w:val="0"/>
          <w:marBottom w:val="0"/>
          <w:divBdr>
            <w:top w:val="none" w:sz="0" w:space="0" w:color="auto"/>
            <w:left w:val="none" w:sz="0" w:space="0" w:color="auto"/>
            <w:bottom w:val="none" w:sz="0" w:space="0" w:color="auto"/>
            <w:right w:val="none" w:sz="0" w:space="0" w:color="auto"/>
          </w:divBdr>
        </w:div>
        <w:div w:id="1407145624">
          <w:marLeft w:val="0"/>
          <w:marRight w:val="0"/>
          <w:marTop w:val="0"/>
          <w:marBottom w:val="0"/>
          <w:divBdr>
            <w:top w:val="none" w:sz="0" w:space="0" w:color="auto"/>
            <w:left w:val="none" w:sz="0" w:space="0" w:color="auto"/>
            <w:bottom w:val="none" w:sz="0" w:space="0" w:color="auto"/>
            <w:right w:val="none" w:sz="0" w:space="0" w:color="auto"/>
          </w:divBdr>
        </w:div>
        <w:div w:id="1428503259">
          <w:marLeft w:val="0"/>
          <w:marRight w:val="0"/>
          <w:marTop w:val="0"/>
          <w:marBottom w:val="0"/>
          <w:divBdr>
            <w:top w:val="none" w:sz="0" w:space="0" w:color="auto"/>
            <w:left w:val="none" w:sz="0" w:space="0" w:color="auto"/>
            <w:bottom w:val="none" w:sz="0" w:space="0" w:color="auto"/>
            <w:right w:val="none" w:sz="0" w:space="0" w:color="auto"/>
          </w:divBdr>
        </w:div>
        <w:div w:id="1474102550">
          <w:marLeft w:val="0"/>
          <w:marRight w:val="0"/>
          <w:marTop w:val="0"/>
          <w:marBottom w:val="0"/>
          <w:divBdr>
            <w:top w:val="none" w:sz="0" w:space="0" w:color="auto"/>
            <w:left w:val="none" w:sz="0" w:space="0" w:color="auto"/>
            <w:bottom w:val="none" w:sz="0" w:space="0" w:color="auto"/>
            <w:right w:val="none" w:sz="0" w:space="0" w:color="auto"/>
          </w:divBdr>
        </w:div>
        <w:div w:id="1485701412">
          <w:marLeft w:val="0"/>
          <w:marRight w:val="0"/>
          <w:marTop w:val="0"/>
          <w:marBottom w:val="0"/>
          <w:divBdr>
            <w:top w:val="none" w:sz="0" w:space="0" w:color="auto"/>
            <w:left w:val="none" w:sz="0" w:space="0" w:color="auto"/>
            <w:bottom w:val="none" w:sz="0" w:space="0" w:color="auto"/>
            <w:right w:val="none" w:sz="0" w:space="0" w:color="auto"/>
          </w:divBdr>
        </w:div>
        <w:div w:id="1519929608">
          <w:marLeft w:val="0"/>
          <w:marRight w:val="0"/>
          <w:marTop w:val="0"/>
          <w:marBottom w:val="0"/>
          <w:divBdr>
            <w:top w:val="none" w:sz="0" w:space="0" w:color="auto"/>
            <w:left w:val="none" w:sz="0" w:space="0" w:color="auto"/>
            <w:bottom w:val="none" w:sz="0" w:space="0" w:color="auto"/>
            <w:right w:val="none" w:sz="0" w:space="0" w:color="auto"/>
          </w:divBdr>
        </w:div>
        <w:div w:id="1543981160">
          <w:marLeft w:val="0"/>
          <w:marRight w:val="0"/>
          <w:marTop w:val="0"/>
          <w:marBottom w:val="0"/>
          <w:divBdr>
            <w:top w:val="none" w:sz="0" w:space="0" w:color="auto"/>
            <w:left w:val="none" w:sz="0" w:space="0" w:color="auto"/>
            <w:bottom w:val="none" w:sz="0" w:space="0" w:color="auto"/>
            <w:right w:val="none" w:sz="0" w:space="0" w:color="auto"/>
          </w:divBdr>
        </w:div>
        <w:div w:id="1568346830">
          <w:marLeft w:val="0"/>
          <w:marRight w:val="0"/>
          <w:marTop w:val="0"/>
          <w:marBottom w:val="0"/>
          <w:divBdr>
            <w:top w:val="none" w:sz="0" w:space="0" w:color="auto"/>
            <w:left w:val="none" w:sz="0" w:space="0" w:color="auto"/>
            <w:bottom w:val="none" w:sz="0" w:space="0" w:color="auto"/>
            <w:right w:val="none" w:sz="0" w:space="0" w:color="auto"/>
          </w:divBdr>
        </w:div>
        <w:div w:id="1601253345">
          <w:marLeft w:val="0"/>
          <w:marRight w:val="0"/>
          <w:marTop w:val="0"/>
          <w:marBottom w:val="0"/>
          <w:divBdr>
            <w:top w:val="none" w:sz="0" w:space="0" w:color="auto"/>
            <w:left w:val="none" w:sz="0" w:space="0" w:color="auto"/>
            <w:bottom w:val="none" w:sz="0" w:space="0" w:color="auto"/>
            <w:right w:val="none" w:sz="0" w:space="0" w:color="auto"/>
          </w:divBdr>
        </w:div>
        <w:div w:id="1611009033">
          <w:marLeft w:val="0"/>
          <w:marRight w:val="0"/>
          <w:marTop w:val="0"/>
          <w:marBottom w:val="0"/>
          <w:divBdr>
            <w:top w:val="none" w:sz="0" w:space="0" w:color="auto"/>
            <w:left w:val="none" w:sz="0" w:space="0" w:color="auto"/>
            <w:bottom w:val="none" w:sz="0" w:space="0" w:color="auto"/>
            <w:right w:val="none" w:sz="0" w:space="0" w:color="auto"/>
          </w:divBdr>
        </w:div>
        <w:div w:id="1651521095">
          <w:marLeft w:val="0"/>
          <w:marRight w:val="0"/>
          <w:marTop w:val="0"/>
          <w:marBottom w:val="0"/>
          <w:divBdr>
            <w:top w:val="none" w:sz="0" w:space="0" w:color="auto"/>
            <w:left w:val="none" w:sz="0" w:space="0" w:color="auto"/>
            <w:bottom w:val="none" w:sz="0" w:space="0" w:color="auto"/>
            <w:right w:val="none" w:sz="0" w:space="0" w:color="auto"/>
          </w:divBdr>
        </w:div>
        <w:div w:id="1700206050">
          <w:marLeft w:val="0"/>
          <w:marRight w:val="0"/>
          <w:marTop w:val="0"/>
          <w:marBottom w:val="0"/>
          <w:divBdr>
            <w:top w:val="none" w:sz="0" w:space="0" w:color="auto"/>
            <w:left w:val="none" w:sz="0" w:space="0" w:color="auto"/>
            <w:bottom w:val="none" w:sz="0" w:space="0" w:color="auto"/>
            <w:right w:val="none" w:sz="0" w:space="0" w:color="auto"/>
          </w:divBdr>
        </w:div>
        <w:div w:id="1742679757">
          <w:marLeft w:val="0"/>
          <w:marRight w:val="0"/>
          <w:marTop w:val="0"/>
          <w:marBottom w:val="0"/>
          <w:divBdr>
            <w:top w:val="none" w:sz="0" w:space="0" w:color="auto"/>
            <w:left w:val="none" w:sz="0" w:space="0" w:color="auto"/>
            <w:bottom w:val="none" w:sz="0" w:space="0" w:color="auto"/>
            <w:right w:val="none" w:sz="0" w:space="0" w:color="auto"/>
          </w:divBdr>
        </w:div>
        <w:div w:id="1765299207">
          <w:marLeft w:val="0"/>
          <w:marRight w:val="0"/>
          <w:marTop w:val="0"/>
          <w:marBottom w:val="0"/>
          <w:divBdr>
            <w:top w:val="none" w:sz="0" w:space="0" w:color="auto"/>
            <w:left w:val="none" w:sz="0" w:space="0" w:color="auto"/>
            <w:bottom w:val="none" w:sz="0" w:space="0" w:color="auto"/>
            <w:right w:val="none" w:sz="0" w:space="0" w:color="auto"/>
          </w:divBdr>
          <w:divsChild>
            <w:div w:id="237130066">
              <w:marLeft w:val="0"/>
              <w:marRight w:val="0"/>
              <w:marTop w:val="0"/>
              <w:marBottom w:val="0"/>
              <w:divBdr>
                <w:top w:val="none" w:sz="0" w:space="0" w:color="auto"/>
                <w:left w:val="none" w:sz="0" w:space="0" w:color="auto"/>
                <w:bottom w:val="none" w:sz="0" w:space="0" w:color="auto"/>
                <w:right w:val="none" w:sz="0" w:space="0" w:color="auto"/>
              </w:divBdr>
            </w:div>
            <w:div w:id="496072784">
              <w:marLeft w:val="0"/>
              <w:marRight w:val="0"/>
              <w:marTop w:val="0"/>
              <w:marBottom w:val="0"/>
              <w:divBdr>
                <w:top w:val="none" w:sz="0" w:space="0" w:color="auto"/>
                <w:left w:val="none" w:sz="0" w:space="0" w:color="auto"/>
                <w:bottom w:val="none" w:sz="0" w:space="0" w:color="auto"/>
                <w:right w:val="none" w:sz="0" w:space="0" w:color="auto"/>
              </w:divBdr>
            </w:div>
            <w:div w:id="990713993">
              <w:marLeft w:val="0"/>
              <w:marRight w:val="0"/>
              <w:marTop w:val="0"/>
              <w:marBottom w:val="0"/>
              <w:divBdr>
                <w:top w:val="none" w:sz="0" w:space="0" w:color="auto"/>
                <w:left w:val="none" w:sz="0" w:space="0" w:color="auto"/>
                <w:bottom w:val="none" w:sz="0" w:space="0" w:color="auto"/>
                <w:right w:val="none" w:sz="0" w:space="0" w:color="auto"/>
              </w:divBdr>
            </w:div>
            <w:div w:id="1292513810">
              <w:marLeft w:val="0"/>
              <w:marRight w:val="0"/>
              <w:marTop w:val="0"/>
              <w:marBottom w:val="0"/>
              <w:divBdr>
                <w:top w:val="none" w:sz="0" w:space="0" w:color="auto"/>
                <w:left w:val="none" w:sz="0" w:space="0" w:color="auto"/>
                <w:bottom w:val="none" w:sz="0" w:space="0" w:color="auto"/>
                <w:right w:val="none" w:sz="0" w:space="0" w:color="auto"/>
              </w:divBdr>
            </w:div>
            <w:div w:id="1597513674">
              <w:marLeft w:val="0"/>
              <w:marRight w:val="0"/>
              <w:marTop w:val="0"/>
              <w:marBottom w:val="0"/>
              <w:divBdr>
                <w:top w:val="none" w:sz="0" w:space="0" w:color="auto"/>
                <w:left w:val="none" w:sz="0" w:space="0" w:color="auto"/>
                <w:bottom w:val="none" w:sz="0" w:space="0" w:color="auto"/>
                <w:right w:val="none" w:sz="0" w:space="0" w:color="auto"/>
              </w:divBdr>
            </w:div>
          </w:divsChild>
        </w:div>
        <w:div w:id="1774088286">
          <w:marLeft w:val="0"/>
          <w:marRight w:val="0"/>
          <w:marTop w:val="0"/>
          <w:marBottom w:val="0"/>
          <w:divBdr>
            <w:top w:val="none" w:sz="0" w:space="0" w:color="auto"/>
            <w:left w:val="none" w:sz="0" w:space="0" w:color="auto"/>
            <w:bottom w:val="none" w:sz="0" w:space="0" w:color="auto"/>
            <w:right w:val="none" w:sz="0" w:space="0" w:color="auto"/>
          </w:divBdr>
        </w:div>
        <w:div w:id="1775442647">
          <w:marLeft w:val="0"/>
          <w:marRight w:val="0"/>
          <w:marTop w:val="0"/>
          <w:marBottom w:val="0"/>
          <w:divBdr>
            <w:top w:val="none" w:sz="0" w:space="0" w:color="auto"/>
            <w:left w:val="none" w:sz="0" w:space="0" w:color="auto"/>
            <w:bottom w:val="none" w:sz="0" w:space="0" w:color="auto"/>
            <w:right w:val="none" w:sz="0" w:space="0" w:color="auto"/>
          </w:divBdr>
        </w:div>
        <w:div w:id="1785036040">
          <w:marLeft w:val="0"/>
          <w:marRight w:val="0"/>
          <w:marTop w:val="0"/>
          <w:marBottom w:val="0"/>
          <w:divBdr>
            <w:top w:val="none" w:sz="0" w:space="0" w:color="auto"/>
            <w:left w:val="none" w:sz="0" w:space="0" w:color="auto"/>
            <w:bottom w:val="none" w:sz="0" w:space="0" w:color="auto"/>
            <w:right w:val="none" w:sz="0" w:space="0" w:color="auto"/>
          </w:divBdr>
        </w:div>
        <w:div w:id="1798912865">
          <w:marLeft w:val="0"/>
          <w:marRight w:val="0"/>
          <w:marTop w:val="0"/>
          <w:marBottom w:val="0"/>
          <w:divBdr>
            <w:top w:val="none" w:sz="0" w:space="0" w:color="auto"/>
            <w:left w:val="none" w:sz="0" w:space="0" w:color="auto"/>
            <w:bottom w:val="none" w:sz="0" w:space="0" w:color="auto"/>
            <w:right w:val="none" w:sz="0" w:space="0" w:color="auto"/>
          </w:divBdr>
        </w:div>
        <w:div w:id="1802116840">
          <w:marLeft w:val="0"/>
          <w:marRight w:val="0"/>
          <w:marTop w:val="0"/>
          <w:marBottom w:val="0"/>
          <w:divBdr>
            <w:top w:val="none" w:sz="0" w:space="0" w:color="auto"/>
            <w:left w:val="none" w:sz="0" w:space="0" w:color="auto"/>
            <w:bottom w:val="none" w:sz="0" w:space="0" w:color="auto"/>
            <w:right w:val="none" w:sz="0" w:space="0" w:color="auto"/>
          </w:divBdr>
          <w:divsChild>
            <w:div w:id="538126680">
              <w:marLeft w:val="0"/>
              <w:marRight w:val="0"/>
              <w:marTop w:val="0"/>
              <w:marBottom w:val="0"/>
              <w:divBdr>
                <w:top w:val="none" w:sz="0" w:space="0" w:color="auto"/>
                <w:left w:val="none" w:sz="0" w:space="0" w:color="auto"/>
                <w:bottom w:val="none" w:sz="0" w:space="0" w:color="auto"/>
                <w:right w:val="none" w:sz="0" w:space="0" w:color="auto"/>
              </w:divBdr>
            </w:div>
            <w:div w:id="888344177">
              <w:marLeft w:val="0"/>
              <w:marRight w:val="0"/>
              <w:marTop w:val="0"/>
              <w:marBottom w:val="0"/>
              <w:divBdr>
                <w:top w:val="none" w:sz="0" w:space="0" w:color="auto"/>
                <w:left w:val="none" w:sz="0" w:space="0" w:color="auto"/>
                <w:bottom w:val="none" w:sz="0" w:space="0" w:color="auto"/>
                <w:right w:val="none" w:sz="0" w:space="0" w:color="auto"/>
              </w:divBdr>
            </w:div>
            <w:div w:id="1249466359">
              <w:marLeft w:val="0"/>
              <w:marRight w:val="0"/>
              <w:marTop w:val="0"/>
              <w:marBottom w:val="0"/>
              <w:divBdr>
                <w:top w:val="none" w:sz="0" w:space="0" w:color="auto"/>
                <w:left w:val="none" w:sz="0" w:space="0" w:color="auto"/>
                <w:bottom w:val="none" w:sz="0" w:space="0" w:color="auto"/>
                <w:right w:val="none" w:sz="0" w:space="0" w:color="auto"/>
              </w:divBdr>
            </w:div>
            <w:div w:id="1747679543">
              <w:marLeft w:val="0"/>
              <w:marRight w:val="0"/>
              <w:marTop w:val="0"/>
              <w:marBottom w:val="0"/>
              <w:divBdr>
                <w:top w:val="none" w:sz="0" w:space="0" w:color="auto"/>
                <w:left w:val="none" w:sz="0" w:space="0" w:color="auto"/>
                <w:bottom w:val="none" w:sz="0" w:space="0" w:color="auto"/>
                <w:right w:val="none" w:sz="0" w:space="0" w:color="auto"/>
              </w:divBdr>
            </w:div>
            <w:div w:id="1998996010">
              <w:marLeft w:val="0"/>
              <w:marRight w:val="0"/>
              <w:marTop w:val="0"/>
              <w:marBottom w:val="0"/>
              <w:divBdr>
                <w:top w:val="none" w:sz="0" w:space="0" w:color="auto"/>
                <w:left w:val="none" w:sz="0" w:space="0" w:color="auto"/>
                <w:bottom w:val="none" w:sz="0" w:space="0" w:color="auto"/>
                <w:right w:val="none" w:sz="0" w:space="0" w:color="auto"/>
              </w:divBdr>
            </w:div>
          </w:divsChild>
        </w:div>
        <w:div w:id="1837380904">
          <w:marLeft w:val="0"/>
          <w:marRight w:val="0"/>
          <w:marTop w:val="0"/>
          <w:marBottom w:val="0"/>
          <w:divBdr>
            <w:top w:val="none" w:sz="0" w:space="0" w:color="auto"/>
            <w:left w:val="none" w:sz="0" w:space="0" w:color="auto"/>
            <w:bottom w:val="none" w:sz="0" w:space="0" w:color="auto"/>
            <w:right w:val="none" w:sz="0" w:space="0" w:color="auto"/>
          </w:divBdr>
        </w:div>
        <w:div w:id="1848909494">
          <w:marLeft w:val="0"/>
          <w:marRight w:val="0"/>
          <w:marTop w:val="0"/>
          <w:marBottom w:val="0"/>
          <w:divBdr>
            <w:top w:val="none" w:sz="0" w:space="0" w:color="auto"/>
            <w:left w:val="none" w:sz="0" w:space="0" w:color="auto"/>
            <w:bottom w:val="none" w:sz="0" w:space="0" w:color="auto"/>
            <w:right w:val="none" w:sz="0" w:space="0" w:color="auto"/>
          </w:divBdr>
        </w:div>
        <w:div w:id="1856193499">
          <w:marLeft w:val="0"/>
          <w:marRight w:val="0"/>
          <w:marTop w:val="0"/>
          <w:marBottom w:val="0"/>
          <w:divBdr>
            <w:top w:val="none" w:sz="0" w:space="0" w:color="auto"/>
            <w:left w:val="none" w:sz="0" w:space="0" w:color="auto"/>
            <w:bottom w:val="none" w:sz="0" w:space="0" w:color="auto"/>
            <w:right w:val="none" w:sz="0" w:space="0" w:color="auto"/>
          </w:divBdr>
        </w:div>
        <w:div w:id="1864199952">
          <w:marLeft w:val="0"/>
          <w:marRight w:val="0"/>
          <w:marTop w:val="0"/>
          <w:marBottom w:val="0"/>
          <w:divBdr>
            <w:top w:val="none" w:sz="0" w:space="0" w:color="auto"/>
            <w:left w:val="none" w:sz="0" w:space="0" w:color="auto"/>
            <w:bottom w:val="none" w:sz="0" w:space="0" w:color="auto"/>
            <w:right w:val="none" w:sz="0" w:space="0" w:color="auto"/>
          </w:divBdr>
        </w:div>
        <w:div w:id="1903327407">
          <w:marLeft w:val="0"/>
          <w:marRight w:val="0"/>
          <w:marTop w:val="0"/>
          <w:marBottom w:val="0"/>
          <w:divBdr>
            <w:top w:val="none" w:sz="0" w:space="0" w:color="auto"/>
            <w:left w:val="none" w:sz="0" w:space="0" w:color="auto"/>
            <w:bottom w:val="none" w:sz="0" w:space="0" w:color="auto"/>
            <w:right w:val="none" w:sz="0" w:space="0" w:color="auto"/>
          </w:divBdr>
          <w:divsChild>
            <w:div w:id="473373356">
              <w:marLeft w:val="0"/>
              <w:marRight w:val="0"/>
              <w:marTop w:val="0"/>
              <w:marBottom w:val="0"/>
              <w:divBdr>
                <w:top w:val="none" w:sz="0" w:space="0" w:color="auto"/>
                <w:left w:val="none" w:sz="0" w:space="0" w:color="auto"/>
                <w:bottom w:val="none" w:sz="0" w:space="0" w:color="auto"/>
                <w:right w:val="none" w:sz="0" w:space="0" w:color="auto"/>
              </w:divBdr>
            </w:div>
            <w:div w:id="1367217511">
              <w:marLeft w:val="0"/>
              <w:marRight w:val="0"/>
              <w:marTop w:val="0"/>
              <w:marBottom w:val="0"/>
              <w:divBdr>
                <w:top w:val="none" w:sz="0" w:space="0" w:color="auto"/>
                <w:left w:val="none" w:sz="0" w:space="0" w:color="auto"/>
                <w:bottom w:val="none" w:sz="0" w:space="0" w:color="auto"/>
                <w:right w:val="none" w:sz="0" w:space="0" w:color="auto"/>
              </w:divBdr>
            </w:div>
            <w:div w:id="1394158568">
              <w:marLeft w:val="0"/>
              <w:marRight w:val="0"/>
              <w:marTop w:val="0"/>
              <w:marBottom w:val="0"/>
              <w:divBdr>
                <w:top w:val="none" w:sz="0" w:space="0" w:color="auto"/>
                <w:left w:val="none" w:sz="0" w:space="0" w:color="auto"/>
                <w:bottom w:val="none" w:sz="0" w:space="0" w:color="auto"/>
                <w:right w:val="none" w:sz="0" w:space="0" w:color="auto"/>
              </w:divBdr>
            </w:div>
            <w:div w:id="1766421491">
              <w:marLeft w:val="0"/>
              <w:marRight w:val="0"/>
              <w:marTop w:val="0"/>
              <w:marBottom w:val="0"/>
              <w:divBdr>
                <w:top w:val="none" w:sz="0" w:space="0" w:color="auto"/>
                <w:left w:val="none" w:sz="0" w:space="0" w:color="auto"/>
                <w:bottom w:val="none" w:sz="0" w:space="0" w:color="auto"/>
                <w:right w:val="none" w:sz="0" w:space="0" w:color="auto"/>
              </w:divBdr>
            </w:div>
            <w:div w:id="2118595475">
              <w:marLeft w:val="0"/>
              <w:marRight w:val="0"/>
              <w:marTop w:val="0"/>
              <w:marBottom w:val="0"/>
              <w:divBdr>
                <w:top w:val="none" w:sz="0" w:space="0" w:color="auto"/>
                <w:left w:val="none" w:sz="0" w:space="0" w:color="auto"/>
                <w:bottom w:val="none" w:sz="0" w:space="0" w:color="auto"/>
                <w:right w:val="none" w:sz="0" w:space="0" w:color="auto"/>
              </w:divBdr>
            </w:div>
          </w:divsChild>
        </w:div>
        <w:div w:id="1918129473">
          <w:marLeft w:val="0"/>
          <w:marRight w:val="0"/>
          <w:marTop w:val="0"/>
          <w:marBottom w:val="0"/>
          <w:divBdr>
            <w:top w:val="none" w:sz="0" w:space="0" w:color="auto"/>
            <w:left w:val="none" w:sz="0" w:space="0" w:color="auto"/>
            <w:bottom w:val="none" w:sz="0" w:space="0" w:color="auto"/>
            <w:right w:val="none" w:sz="0" w:space="0" w:color="auto"/>
          </w:divBdr>
          <w:divsChild>
            <w:div w:id="178813402">
              <w:marLeft w:val="0"/>
              <w:marRight w:val="0"/>
              <w:marTop w:val="0"/>
              <w:marBottom w:val="0"/>
              <w:divBdr>
                <w:top w:val="none" w:sz="0" w:space="0" w:color="auto"/>
                <w:left w:val="none" w:sz="0" w:space="0" w:color="auto"/>
                <w:bottom w:val="none" w:sz="0" w:space="0" w:color="auto"/>
                <w:right w:val="none" w:sz="0" w:space="0" w:color="auto"/>
              </w:divBdr>
            </w:div>
            <w:div w:id="484670062">
              <w:marLeft w:val="0"/>
              <w:marRight w:val="0"/>
              <w:marTop w:val="0"/>
              <w:marBottom w:val="0"/>
              <w:divBdr>
                <w:top w:val="none" w:sz="0" w:space="0" w:color="auto"/>
                <w:left w:val="none" w:sz="0" w:space="0" w:color="auto"/>
                <w:bottom w:val="none" w:sz="0" w:space="0" w:color="auto"/>
                <w:right w:val="none" w:sz="0" w:space="0" w:color="auto"/>
              </w:divBdr>
            </w:div>
            <w:div w:id="903947389">
              <w:marLeft w:val="0"/>
              <w:marRight w:val="0"/>
              <w:marTop w:val="0"/>
              <w:marBottom w:val="0"/>
              <w:divBdr>
                <w:top w:val="none" w:sz="0" w:space="0" w:color="auto"/>
                <w:left w:val="none" w:sz="0" w:space="0" w:color="auto"/>
                <w:bottom w:val="none" w:sz="0" w:space="0" w:color="auto"/>
                <w:right w:val="none" w:sz="0" w:space="0" w:color="auto"/>
              </w:divBdr>
            </w:div>
            <w:div w:id="1118836954">
              <w:marLeft w:val="0"/>
              <w:marRight w:val="0"/>
              <w:marTop w:val="0"/>
              <w:marBottom w:val="0"/>
              <w:divBdr>
                <w:top w:val="none" w:sz="0" w:space="0" w:color="auto"/>
                <w:left w:val="none" w:sz="0" w:space="0" w:color="auto"/>
                <w:bottom w:val="none" w:sz="0" w:space="0" w:color="auto"/>
                <w:right w:val="none" w:sz="0" w:space="0" w:color="auto"/>
              </w:divBdr>
            </w:div>
            <w:div w:id="2145349939">
              <w:marLeft w:val="0"/>
              <w:marRight w:val="0"/>
              <w:marTop w:val="0"/>
              <w:marBottom w:val="0"/>
              <w:divBdr>
                <w:top w:val="none" w:sz="0" w:space="0" w:color="auto"/>
                <w:left w:val="none" w:sz="0" w:space="0" w:color="auto"/>
                <w:bottom w:val="none" w:sz="0" w:space="0" w:color="auto"/>
                <w:right w:val="none" w:sz="0" w:space="0" w:color="auto"/>
              </w:divBdr>
            </w:div>
          </w:divsChild>
        </w:div>
        <w:div w:id="1944998349">
          <w:marLeft w:val="0"/>
          <w:marRight w:val="0"/>
          <w:marTop w:val="0"/>
          <w:marBottom w:val="0"/>
          <w:divBdr>
            <w:top w:val="none" w:sz="0" w:space="0" w:color="auto"/>
            <w:left w:val="none" w:sz="0" w:space="0" w:color="auto"/>
            <w:bottom w:val="none" w:sz="0" w:space="0" w:color="auto"/>
            <w:right w:val="none" w:sz="0" w:space="0" w:color="auto"/>
          </w:divBdr>
        </w:div>
        <w:div w:id="1979064692">
          <w:marLeft w:val="0"/>
          <w:marRight w:val="0"/>
          <w:marTop w:val="0"/>
          <w:marBottom w:val="0"/>
          <w:divBdr>
            <w:top w:val="none" w:sz="0" w:space="0" w:color="auto"/>
            <w:left w:val="none" w:sz="0" w:space="0" w:color="auto"/>
            <w:bottom w:val="none" w:sz="0" w:space="0" w:color="auto"/>
            <w:right w:val="none" w:sz="0" w:space="0" w:color="auto"/>
          </w:divBdr>
        </w:div>
        <w:div w:id="2078822867">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8233068">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97471057">
      <w:bodyDiv w:val="1"/>
      <w:marLeft w:val="0"/>
      <w:marRight w:val="0"/>
      <w:marTop w:val="0"/>
      <w:marBottom w:val="0"/>
      <w:divBdr>
        <w:top w:val="none" w:sz="0" w:space="0" w:color="auto"/>
        <w:left w:val="none" w:sz="0" w:space="0" w:color="auto"/>
        <w:bottom w:val="none" w:sz="0" w:space="0" w:color="auto"/>
        <w:right w:val="none" w:sz="0" w:space="0" w:color="auto"/>
      </w:divBdr>
      <w:divsChild>
        <w:div w:id="1062679291">
          <w:marLeft w:val="0"/>
          <w:marRight w:val="0"/>
          <w:marTop w:val="0"/>
          <w:marBottom w:val="0"/>
          <w:divBdr>
            <w:top w:val="none" w:sz="0" w:space="0" w:color="auto"/>
            <w:left w:val="none" w:sz="0" w:space="0" w:color="auto"/>
            <w:bottom w:val="none" w:sz="0" w:space="0" w:color="auto"/>
            <w:right w:val="none" w:sz="0" w:space="0" w:color="auto"/>
          </w:divBdr>
        </w:div>
      </w:divsChild>
    </w:div>
    <w:div w:id="1618562948">
      <w:bodyDiv w:val="1"/>
      <w:marLeft w:val="0"/>
      <w:marRight w:val="0"/>
      <w:marTop w:val="0"/>
      <w:marBottom w:val="0"/>
      <w:divBdr>
        <w:top w:val="none" w:sz="0" w:space="0" w:color="auto"/>
        <w:left w:val="none" w:sz="0" w:space="0" w:color="auto"/>
        <w:bottom w:val="none" w:sz="0" w:space="0" w:color="auto"/>
        <w:right w:val="none" w:sz="0" w:space="0" w:color="auto"/>
      </w:divBdr>
    </w:div>
    <w:div w:id="1645504987">
      <w:bodyDiv w:val="1"/>
      <w:marLeft w:val="0"/>
      <w:marRight w:val="0"/>
      <w:marTop w:val="0"/>
      <w:marBottom w:val="0"/>
      <w:divBdr>
        <w:top w:val="none" w:sz="0" w:space="0" w:color="auto"/>
        <w:left w:val="none" w:sz="0" w:space="0" w:color="auto"/>
        <w:bottom w:val="none" w:sz="0" w:space="0" w:color="auto"/>
        <w:right w:val="none" w:sz="0" w:space="0" w:color="auto"/>
      </w:divBdr>
      <w:divsChild>
        <w:div w:id="159777657">
          <w:marLeft w:val="0"/>
          <w:marRight w:val="0"/>
          <w:marTop w:val="0"/>
          <w:marBottom w:val="0"/>
          <w:divBdr>
            <w:top w:val="none" w:sz="0" w:space="0" w:color="auto"/>
            <w:left w:val="none" w:sz="0" w:space="0" w:color="auto"/>
            <w:bottom w:val="none" w:sz="0" w:space="0" w:color="auto"/>
            <w:right w:val="none" w:sz="0" w:space="0" w:color="auto"/>
          </w:divBdr>
        </w:div>
        <w:div w:id="178810293">
          <w:marLeft w:val="0"/>
          <w:marRight w:val="0"/>
          <w:marTop w:val="0"/>
          <w:marBottom w:val="0"/>
          <w:divBdr>
            <w:top w:val="none" w:sz="0" w:space="0" w:color="auto"/>
            <w:left w:val="none" w:sz="0" w:space="0" w:color="auto"/>
            <w:bottom w:val="none" w:sz="0" w:space="0" w:color="auto"/>
            <w:right w:val="none" w:sz="0" w:space="0" w:color="auto"/>
          </w:divBdr>
          <w:divsChild>
            <w:div w:id="624000686">
              <w:marLeft w:val="0"/>
              <w:marRight w:val="0"/>
              <w:marTop w:val="0"/>
              <w:marBottom w:val="0"/>
              <w:divBdr>
                <w:top w:val="none" w:sz="0" w:space="0" w:color="auto"/>
                <w:left w:val="none" w:sz="0" w:space="0" w:color="auto"/>
                <w:bottom w:val="none" w:sz="0" w:space="0" w:color="auto"/>
                <w:right w:val="none" w:sz="0" w:space="0" w:color="auto"/>
              </w:divBdr>
            </w:div>
            <w:div w:id="831138799">
              <w:marLeft w:val="0"/>
              <w:marRight w:val="0"/>
              <w:marTop w:val="0"/>
              <w:marBottom w:val="0"/>
              <w:divBdr>
                <w:top w:val="none" w:sz="0" w:space="0" w:color="auto"/>
                <w:left w:val="none" w:sz="0" w:space="0" w:color="auto"/>
                <w:bottom w:val="none" w:sz="0" w:space="0" w:color="auto"/>
                <w:right w:val="none" w:sz="0" w:space="0" w:color="auto"/>
              </w:divBdr>
            </w:div>
            <w:div w:id="2061514060">
              <w:marLeft w:val="0"/>
              <w:marRight w:val="0"/>
              <w:marTop w:val="0"/>
              <w:marBottom w:val="0"/>
              <w:divBdr>
                <w:top w:val="none" w:sz="0" w:space="0" w:color="auto"/>
                <w:left w:val="none" w:sz="0" w:space="0" w:color="auto"/>
                <w:bottom w:val="none" w:sz="0" w:space="0" w:color="auto"/>
                <w:right w:val="none" w:sz="0" w:space="0" w:color="auto"/>
              </w:divBdr>
            </w:div>
            <w:div w:id="2077236940">
              <w:marLeft w:val="0"/>
              <w:marRight w:val="0"/>
              <w:marTop w:val="0"/>
              <w:marBottom w:val="0"/>
              <w:divBdr>
                <w:top w:val="none" w:sz="0" w:space="0" w:color="auto"/>
                <w:left w:val="none" w:sz="0" w:space="0" w:color="auto"/>
                <w:bottom w:val="none" w:sz="0" w:space="0" w:color="auto"/>
                <w:right w:val="none" w:sz="0" w:space="0" w:color="auto"/>
              </w:divBdr>
            </w:div>
            <w:div w:id="2113622536">
              <w:marLeft w:val="0"/>
              <w:marRight w:val="0"/>
              <w:marTop w:val="0"/>
              <w:marBottom w:val="0"/>
              <w:divBdr>
                <w:top w:val="none" w:sz="0" w:space="0" w:color="auto"/>
                <w:left w:val="none" w:sz="0" w:space="0" w:color="auto"/>
                <w:bottom w:val="none" w:sz="0" w:space="0" w:color="auto"/>
                <w:right w:val="none" w:sz="0" w:space="0" w:color="auto"/>
              </w:divBdr>
            </w:div>
          </w:divsChild>
        </w:div>
        <w:div w:id="230316346">
          <w:marLeft w:val="0"/>
          <w:marRight w:val="0"/>
          <w:marTop w:val="0"/>
          <w:marBottom w:val="0"/>
          <w:divBdr>
            <w:top w:val="none" w:sz="0" w:space="0" w:color="auto"/>
            <w:left w:val="none" w:sz="0" w:space="0" w:color="auto"/>
            <w:bottom w:val="none" w:sz="0" w:space="0" w:color="auto"/>
            <w:right w:val="none" w:sz="0" w:space="0" w:color="auto"/>
          </w:divBdr>
        </w:div>
        <w:div w:id="353073716">
          <w:marLeft w:val="0"/>
          <w:marRight w:val="0"/>
          <w:marTop w:val="0"/>
          <w:marBottom w:val="0"/>
          <w:divBdr>
            <w:top w:val="none" w:sz="0" w:space="0" w:color="auto"/>
            <w:left w:val="none" w:sz="0" w:space="0" w:color="auto"/>
            <w:bottom w:val="none" w:sz="0" w:space="0" w:color="auto"/>
            <w:right w:val="none" w:sz="0" w:space="0" w:color="auto"/>
          </w:divBdr>
        </w:div>
        <w:div w:id="409739900">
          <w:marLeft w:val="0"/>
          <w:marRight w:val="0"/>
          <w:marTop w:val="0"/>
          <w:marBottom w:val="0"/>
          <w:divBdr>
            <w:top w:val="none" w:sz="0" w:space="0" w:color="auto"/>
            <w:left w:val="none" w:sz="0" w:space="0" w:color="auto"/>
            <w:bottom w:val="none" w:sz="0" w:space="0" w:color="auto"/>
            <w:right w:val="none" w:sz="0" w:space="0" w:color="auto"/>
          </w:divBdr>
        </w:div>
        <w:div w:id="536743098">
          <w:marLeft w:val="0"/>
          <w:marRight w:val="0"/>
          <w:marTop w:val="0"/>
          <w:marBottom w:val="0"/>
          <w:divBdr>
            <w:top w:val="none" w:sz="0" w:space="0" w:color="auto"/>
            <w:left w:val="none" w:sz="0" w:space="0" w:color="auto"/>
            <w:bottom w:val="none" w:sz="0" w:space="0" w:color="auto"/>
            <w:right w:val="none" w:sz="0" w:space="0" w:color="auto"/>
          </w:divBdr>
        </w:div>
        <w:div w:id="587469036">
          <w:marLeft w:val="0"/>
          <w:marRight w:val="0"/>
          <w:marTop w:val="0"/>
          <w:marBottom w:val="0"/>
          <w:divBdr>
            <w:top w:val="none" w:sz="0" w:space="0" w:color="auto"/>
            <w:left w:val="none" w:sz="0" w:space="0" w:color="auto"/>
            <w:bottom w:val="none" w:sz="0" w:space="0" w:color="auto"/>
            <w:right w:val="none" w:sz="0" w:space="0" w:color="auto"/>
          </w:divBdr>
        </w:div>
        <w:div w:id="699401915">
          <w:marLeft w:val="0"/>
          <w:marRight w:val="0"/>
          <w:marTop w:val="0"/>
          <w:marBottom w:val="0"/>
          <w:divBdr>
            <w:top w:val="none" w:sz="0" w:space="0" w:color="auto"/>
            <w:left w:val="none" w:sz="0" w:space="0" w:color="auto"/>
            <w:bottom w:val="none" w:sz="0" w:space="0" w:color="auto"/>
            <w:right w:val="none" w:sz="0" w:space="0" w:color="auto"/>
          </w:divBdr>
        </w:div>
        <w:div w:id="702023243">
          <w:marLeft w:val="0"/>
          <w:marRight w:val="0"/>
          <w:marTop w:val="0"/>
          <w:marBottom w:val="0"/>
          <w:divBdr>
            <w:top w:val="none" w:sz="0" w:space="0" w:color="auto"/>
            <w:left w:val="none" w:sz="0" w:space="0" w:color="auto"/>
            <w:bottom w:val="none" w:sz="0" w:space="0" w:color="auto"/>
            <w:right w:val="none" w:sz="0" w:space="0" w:color="auto"/>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 w:id="263071721">
              <w:marLeft w:val="0"/>
              <w:marRight w:val="0"/>
              <w:marTop w:val="0"/>
              <w:marBottom w:val="0"/>
              <w:divBdr>
                <w:top w:val="none" w:sz="0" w:space="0" w:color="auto"/>
                <w:left w:val="none" w:sz="0" w:space="0" w:color="auto"/>
                <w:bottom w:val="none" w:sz="0" w:space="0" w:color="auto"/>
                <w:right w:val="none" w:sz="0" w:space="0" w:color="auto"/>
              </w:divBdr>
            </w:div>
            <w:div w:id="274948412">
              <w:marLeft w:val="0"/>
              <w:marRight w:val="0"/>
              <w:marTop w:val="0"/>
              <w:marBottom w:val="0"/>
              <w:divBdr>
                <w:top w:val="none" w:sz="0" w:space="0" w:color="auto"/>
                <w:left w:val="none" w:sz="0" w:space="0" w:color="auto"/>
                <w:bottom w:val="none" w:sz="0" w:space="0" w:color="auto"/>
                <w:right w:val="none" w:sz="0" w:space="0" w:color="auto"/>
              </w:divBdr>
            </w:div>
            <w:div w:id="1632395421">
              <w:marLeft w:val="0"/>
              <w:marRight w:val="0"/>
              <w:marTop w:val="0"/>
              <w:marBottom w:val="0"/>
              <w:divBdr>
                <w:top w:val="none" w:sz="0" w:space="0" w:color="auto"/>
                <w:left w:val="none" w:sz="0" w:space="0" w:color="auto"/>
                <w:bottom w:val="none" w:sz="0" w:space="0" w:color="auto"/>
                <w:right w:val="none" w:sz="0" w:space="0" w:color="auto"/>
              </w:divBdr>
            </w:div>
            <w:div w:id="1904022346">
              <w:marLeft w:val="0"/>
              <w:marRight w:val="0"/>
              <w:marTop w:val="0"/>
              <w:marBottom w:val="0"/>
              <w:divBdr>
                <w:top w:val="none" w:sz="0" w:space="0" w:color="auto"/>
                <w:left w:val="none" w:sz="0" w:space="0" w:color="auto"/>
                <w:bottom w:val="none" w:sz="0" w:space="0" w:color="auto"/>
                <w:right w:val="none" w:sz="0" w:space="0" w:color="auto"/>
              </w:divBdr>
            </w:div>
          </w:divsChild>
        </w:div>
        <w:div w:id="707147472">
          <w:marLeft w:val="0"/>
          <w:marRight w:val="0"/>
          <w:marTop w:val="0"/>
          <w:marBottom w:val="0"/>
          <w:divBdr>
            <w:top w:val="none" w:sz="0" w:space="0" w:color="auto"/>
            <w:left w:val="none" w:sz="0" w:space="0" w:color="auto"/>
            <w:bottom w:val="none" w:sz="0" w:space="0" w:color="auto"/>
            <w:right w:val="none" w:sz="0" w:space="0" w:color="auto"/>
          </w:divBdr>
        </w:div>
        <w:div w:id="726564219">
          <w:marLeft w:val="0"/>
          <w:marRight w:val="0"/>
          <w:marTop w:val="0"/>
          <w:marBottom w:val="0"/>
          <w:divBdr>
            <w:top w:val="none" w:sz="0" w:space="0" w:color="auto"/>
            <w:left w:val="none" w:sz="0" w:space="0" w:color="auto"/>
            <w:bottom w:val="none" w:sz="0" w:space="0" w:color="auto"/>
            <w:right w:val="none" w:sz="0" w:space="0" w:color="auto"/>
          </w:divBdr>
        </w:div>
        <w:div w:id="745032077">
          <w:marLeft w:val="0"/>
          <w:marRight w:val="0"/>
          <w:marTop w:val="0"/>
          <w:marBottom w:val="0"/>
          <w:divBdr>
            <w:top w:val="none" w:sz="0" w:space="0" w:color="auto"/>
            <w:left w:val="none" w:sz="0" w:space="0" w:color="auto"/>
            <w:bottom w:val="none" w:sz="0" w:space="0" w:color="auto"/>
            <w:right w:val="none" w:sz="0" w:space="0" w:color="auto"/>
          </w:divBdr>
        </w:div>
        <w:div w:id="792211443">
          <w:marLeft w:val="0"/>
          <w:marRight w:val="0"/>
          <w:marTop w:val="0"/>
          <w:marBottom w:val="0"/>
          <w:divBdr>
            <w:top w:val="none" w:sz="0" w:space="0" w:color="auto"/>
            <w:left w:val="none" w:sz="0" w:space="0" w:color="auto"/>
            <w:bottom w:val="none" w:sz="0" w:space="0" w:color="auto"/>
            <w:right w:val="none" w:sz="0" w:space="0" w:color="auto"/>
          </w:divBdr>
        </w:div>
        <w:div w:id="827207295">
          <w:marLeft w:val="0"/>
          <w:marRight w:val="0"/>
          <w:marTop w:val="0"/>
          <w:marBottom w:val="0"/>
          <w:divBdr>
            <w:top w:val="none" w:sz="0" w:space="0" w:color="auto"/>
            <w:left w:val="none" w:sz="0" w:space="0" w:color="auto"/>
            <w:bottom w:val="none" w:sz="0" w:space="0" w:color="auto"/>
            <w:right w:val="none" w:sz="0" w:space="0" w:color="auto"/>
          </w:divBdr>
          <w:divsChild>
            <w:div w:id="198934515">
              <w:marLeft w:val="0"/>
              <w:marRight w:val="0"/>
              <w:marTop w:val="0"/>
              <w:marBottom w:val="0"/>
              <w:divBdr>
                <w:top w:val="none" w:sz="0" w:space="0" w:color="auto"/>
                <w:left w:val="none" w:sz="0" w:space="0" w:color="auto"/>
                <w:bottom w:val="none" w:sz="0" w:space="0" w:color="auto"/>
                <w:right w:val="none" w:sz="0" w:space="0" w:color="auto"/>
              </w:divBdr>
            </w:div>
            <w:div w:id="441807755">
              <w:marLeft w:val="0"/>
              <w:marRight w:val="0"/>
              <w:marTop w:val="0"/>
              <w:marBottom w:val="0"/>
              <w:divBdr>
                <w:top w:val="none" w:sz="0" w:space="0" w:color="auto"/>
                <w:left w:val="none" w:sz="0" w:space="0" w:color="auto"/>
                <w:bottom w:val="none" w:sz="0" w:space="0" w:color="auto"/>
                <w:right w:val="none" w:sz="0" w:space="0" w:color="auto"/>
              </w:divBdr>
            </w:div>
            <w:div w:id="920604699">
              <w:marLeft w:val="0"/>
              <w:marRight w:val="0"/>
              <w:marTop w:val="0"/>
              <w:marBottom w:val="0"/>
              <w:divBdr>
                <w:top w:val="none" w:sz="0" w:space="0" w:color="auto"/>
                <w:left w:val="none" w:sz="0" w:space="0" w:color="auto"/>
                <w:bottom w:val="none" w:sz="0" w:space="0" w:color="auto"/>
                <w:right w:val="none" w:sz="0" w:space="0" w:color="auto"/>
              </w:divBdr>
            </w:div>
            <w:div w:id="1201630363">
              <w:marLeft w:val="0"/>
              <w:marRight w:val="0"/>
              <w:marTop w:val="0"/>
              <w:marBottom w:val="0"/>
              <w:divBdr>
                <w:top w:val="none" w:sz="0" w:space="0" w:color="auto"/>
                <w:left w:val="none" w:sz="0" w:space="0" w:color="auto"/>
                <w:bottom w:val="none" w:sz="0" w:space="0" w:color="auto"/>
                <w:right w:val="none" w:sz="0" w:space="0" w:color="auto"/>
              </w:divBdr>
            </w:div>
            <w:div w:id="2114936472">
              <w:marLeft w:val="0"/>
              <w:marRight w:val="0"/>
              <w:marTop w:val="0"/>
              <w:marBottom w:val="0"/>
              <w:divBdr>
                <w:top w:val="none" w:sz="0" w:space="0" w:color="auto"/>
                <w:left w:val="none" w:sz="0" w:space="0" w:color="auto"/>
                <w:bottom w:val="none" w:sz="0" w:space="0" w:color="auto"/>
                <w:right w:val="none" w:sz="0" w:space="0" w:color="auto"/>
              </w:divBdr>
            </w:div>
          </w:divsChild>
        </w:div>
        <w:div w:id="879128974">
          <w:marLeft w:val="0"/>
          <w:marRight w:val="0"/>
          <w:marTop w:val="0"/>
          <w:marBottom w:val="0"/>
          <w:divBdr>
            <w:top w:val="none" w:sz="0" w:space="0" w:color="auto"/>
            <w:left w:val="none" w:sz="0" w:space="0" w:color="auto"/>
            <w:bottom w:val="none" w:sz="0" w:space="0" w:color="auto"/>
            <w:right w:val="none" w:sz="0" w:space="0" w:color="auto"/>
          </w:divBdr>
        </w:div>
        <w:div w:id="880552812">
          <w:marLeft w:val="0"/>
          <w:marRight w:val="0"/>
          <w:marTop w:val="0"/>
          <w:marBottom w:val="0"/>
          <w:divBdr>
            <w:top w:val="none" w:sz="0" w:space="0" w:color="auto"/>
            <w:left w:val="none" w:sz="0" w:space="0" w:color="auto"/>
            <w:bottom w:val="none" w:sz="0" w:space="0" w:color="auto"/>
            <w:right w:val="none" w:sz="0" w:space="0" w:color="auto"/>
          </w:divBdr>
        </w:div>
        <w:div w:id="955675248">
          <w:marLeft w:val="0"/>
          <w:marRight w:val="0"/>
          <w:marTop w:val="0"/>
          <w:marBottom w:val="0"/>
          <w:divBdr>
            <w:top w:val="none" w:sz="0" w:space="0" w:color="auto"/>
            <w:left w:val="none" w:sz="0" w:space="0" w:color="auto"/>
            <w:bottom w:val="none" w:sz="0" w:space="0" w:color="auto"/>
            <w:right w:val="none" w:sz="0" w:space="0" w:color="auto"/>
          </w:divBdr>
        </w:div>
        <w:div w:id="984747363">
          <w:marLeft w:val="0"/>
          <w:marRight w:val="0"/>
          <w:marTop w:val="0"/>
          <w:marBottom w:val="0"/>
          <w:divBdr>
            <w:top w:val="none" w:sz="0" w:space="0" w:color="auto"/>
            <w:left w:val="none" w:sz="0" w:space="0" w:color="auto"/>
            <w:bottom w:val="none" w:sz="0" w:space="0" w:color="auto"/>
            <w:right w:val="none" w:sz="0" w:space="0" w:color="auto"/>
          </w:divBdr>
        </w:div>
        <w:div w:id="1031876766">
          <w:marLeft w:val="0"/>
          <w:marRight w:val="0"/>
          <w:marTop w:val="0"/>
          <w:marBottom w:val="0"/>
          <w:divBdr>
            <w:top w:val="none" w:sz="0" w:space="0" w:color="auto"/>
            <w:left w:val="none" w:sz="0" w:space="0" w:color="auto"/>
            <w:bottom w:val="none" w:sz="0" w:space="0" w:color="auto"/>
            <w:right w:val="none" w:sz="0" w:space="0" w:color="auto"/>
          </w:divBdr>
          <w:divsChild>
            <w:div w:id="686907511">
              <w:marLeft w:val="0"/>
              <w:marRight w:val="0"/>
              <w:marTop w:val="0"/>
              <w:marBottom w:val="0"/>
              <w:divBdr>
                <w:top w:val="none" w:sz="0" w:space="0" w:color="auto"/>
                <w:left w:val="none" w:sz="0" w:space="0" w:color="auto"/>
                <w:bottom w:val="none" w:sz="0" w:space="0" w:color="auto"/>
                <w:right w:val="none" w:sz="0" w:space="0" w:color="auto"/>
              </w:divBdr>
            </w:div>
            <w:div w:id="725378075">
              <w:marLeft w:val="0"/>
              <w:marRight w:val="0"/>
              <w:marTop w:val="0"/>
              <w:marBottom w:val="0"/>
              <w:divBdr>
                <w:top w:val="none" w:sz="0" w:space="0" w:color="auto"/>
                <w:left w:val="none" w:sz="0" w:space="0" w:color="auto"/>
                <w:bottom w:val="none" w:sz="0" w:space="0" w:color="auto"/>
                <w:right w:val="none" w:sz="0" w:space="0" w:color="auto"/>
              </w:divBdr>
            </w:div>
            <w:div w:id="1579436400">
              <w:marLeft w:val="0"/>
              <w:marRight w:val="0"/>
              <w:marTop w:val="0"/>
              <w:marBottom w:val="0"/>
              <w:divBdr>
                <w:top w:val="none" w:sz="0" w:space="0" w:color="auto"/>
                <w:left w:val="none" w:sz="0" w:space="0" w:color="auto"/>
                <w:bottom w:val="none" w:sz="0" w:space="0" w:color="auto"/>
                <w:right w:val="none" w:sz="0" w:space="0" w:color="auto"/>
              </w:divBdr>
            </w:div>
            <w:div w:id="1881285135">
              <w:marLeft w:val="0"/>
              <w:marRight w:val="0"/>
              <w:marTop w:val="0"/>
              <w:marBottom w:val="0"/>
              <w:divBdr>
                <w:top w:val="none" w:sz="0" w:space="0" w:color="auto"/>
                <w:left w:val="none" w:sz="0" w:space="0" w:color="auto"/>
                <w:bottom w:val="none" w:sz="0" w:space="0" w:color="auto"/>
                <w:right w:val="none" w:sz="0" w:space="0" w:color="auto"/>
              </w:divBdr>
            </w:div>
            <w:div w:id="2038694906">
              <w:marLeft w:val="0"/>
              <w:marRight w:val="0"/>
              <w:marTop w:val="0"/>
              <w:marBottom w:val="0"/>
              <w:divBdr>
                <w:top w:val="none" w:sz="0" w:space="0" w:color="auto"/>
                <w:left w:val="none" w:sz="0" w:space="0" w:color="auto"/>
                <w:bottom w:val="none" w:sz="0" w:space="0" w:color="auto"/>
                <w:right w:val="none" w:sz="0" w:space="0" w:color="auto"/>
              </w:divBdr>
            </w:div>
          </w:divsChild>
        </w:div>
        <w:div w:id="1038896785">
          <w:marLeft w:val="0"/>
          <w:marRight w:val="0"/>
          <w:marTop w:val="0"/>
          <w:marBottom w:val="0"/>
          <w:divBdr>
            <w:top w:val="none" w:sz="0" w:space="0" w:color="auto"/>
            <w:left w:val="none" w:sz="0" w:space="0" w:color="auto"/>
            <w:bottom w:val="none" w:sz="0" w:space="0" w:color="auto"/>
            <w:right w:val="none" w:sz="0" w:space="0" w:color="auto"/>
          </w:divBdr>
        </w:div>
        <w:div w:id="1059010469">
          <w:marLeft w:val="0"/>
          <w:marRight w:val="0"/>
          <w:marTop w:val="0"/>
          <w:marBottom w:val="0"/>
          <w:divBdr>
            <w:top w:val="none" w:sz="0" w:space="0" w:color="auto"/>
            <w:left w:val="none" w:sz="0" w:space="0" w:color="auto"/>
            <w:bottom w:val="none" w:sz="0" w:space="0" w:color="auto"/>
            <w:right w:val="none" w:sz="0" w:space="0" w:color="auto"/>
          </w:divBdr>
        </w:div>
        <w:div w:id="1115832726">
          <w:marLeft w:val="0"/>
          <w:marRight w:val="0"/>
          <w:marTop w:val="0"/>
          <w:marBottom w:val="0"/>
          <w:divBdr>
            <w:top w:val="none" w:sz="0" w:space="0" w:color="auto"/>
            <w:left w:val="none" w:sz="0" w:space="0" w:color="auto"/>
            <w:bottom w:val="none" w:sz="0" w:space="0" w:color="auto"/>
            <w:right w:val="none" w:sz="0" w:space="0" w:color="auto"/>
          </w:divBdr>
        </w:div>
        <w:div w:id="1192769461">
          <w:marLeft w:val="0"/>
          <w:marRight w:val="0"/>
          <w:marTop w:val="0"/>
          <w:marBottom w:val="0"/>
          <w:divBdr>
            <w:top w:val="none" w:sz="0" w:space="0" w:color="auto"/>
            <w:left w:val="none" w:sz="0" w:space="0" w:color="auto"/>
            <w:bottom w:val="none" w:sz="0" w:space="0" w:color="auto"/>
            <w:right w:val="none" w:sz="0" w:space="0" w:color="auto"/>
          </w:divBdr>
        </w:div>
        <w:div w:id="1233390273">
          <w:marLeft w:val="0"/>
          <w:marRight w:val="0"/>
          <w:marTop w:val="0"/>
          <w:marBottom w:val="0"/>
          <w:divBdr>
            <w:top w:val="none" w:sz="0" w:space="0" w:color="auto"/>
            <w:left w:val="none" w:sz="0" w:space="0" w:color="auto"/>
            <w:bottom w:val="none" w:sz="0" w:space="0" w:color="auto"/>
            <w:right w:val="none" w:sz="0" w:space="0" w:color="auto"/>
          </w:divBdr>
        </w:div>
        <w:div w:id="1358501646">
          <w:marLeft w:val="0"/>
          <w:marRight w:val="0"/>
          <w:marTop w:val="0"/>
          <w:marBottom w:val="0"/>
          <w:divBdr>
            <w:top w:val="none" w:sz="0" w:space="0" w:color="auto"/>
            <w:left w:val="none" w:sz="0" w:space="0" w:color="auto"/>
            <w:bottom w:val="none" w:sz="0" w:space="0" w:color="auto"/>
            <w:right w:val="none" w:sz="0" w:space="0" w:color="auto"/>
          </w:divBdr>
        </w:div>
        <w:div w:id="1359693576">
          <w:marLeft w:val="0"/>
          <w:marRight w:val="0"/>
          <w:marTop w:val="0"/>
          <w:marBottom w:val="0"/>
          <w:divBdr>
            <w:top w:val="none" w:sz="0" w:space="0" w:color="auto"/>
            <w:left w:val="none" w:sz="0" w:space="0" w:color="auto"/>
            <w:bottom w:val="none" w:sz="0" w:space="0" w:color="auto"/>
            <w:right w:val="none" w:sz="0" w:space="0" w:color="auto"/>
          </w:divBdr>
          <w:divsChild>
            <w:div w:id="60105060">
              <w:marLeft w:val="0"/>
              <w:marRight w:val="0"/>
              <w:marTop w:val="0"/>
              <w:marBottom w:val="0"/>
              <w:divBdr>
                <w:top w:val="none" w:sz="0" w:space="0" w:color="auto"/>
                <w:left w:val="none" w:sz="0" w:space="0" w:color="auto"/>
                <w:bottom w:val="none" w:sz="0" w:space="0" w:color="auto"/>
                <w:right w:val="none" w:sz="0" w:space="0" w:color="auto"/>
              </w:divBdr>
            </w:div>
            <w:div w:id="502283627">
              <w:marLeft w:val="0"/>
              <w:marRight w:val="0"/>
              <w:marTop w:val="0"/>
              <w:marBottom w:val="0"/>
              <w:divBdr>
                <w:top w:val="none" w:sz="0" w:space="0" w:color="auto"/>
                <w:left w:val="none" w:sz="0" w:space="0" w:color="auto"/>
                <w:bottom w:val="none" w:sz="0" w:space="0" w:color="auto"/>
                <w:right w:val="none" w:sz="0" w:space="0" w:color="auto"/>
              </w:divBdr>
            </w:div>
            <w:div w:id="524708175">
              <w:marLeft w:val="0"/>
              <w:marRight w:val="0"/>
              <w:marTop w:val="0"/>
              <w:marBottom w:val="0"/>
              <w:divBdr>
                <w:top w:val="none" w:sz="0" w:space="0" w:color="auto"/>
                <w:left w:val="none" w:sz="0" w:space="0" w:color="auto"/>
                <w:bottom w:val="none" w:sz="0" w:space="0" w:color="auto"/>
                <w:right w:val="none" w:sz="0" w:space="0" w:color="auto"/>
              </w:divBdr>
            </w:div>
            <w:div w:id="1828745693">
              <w:marLeft w:val="0"/>
              <w:marRight w:val="0"/>
              <w:marTop w:val="0"/>
              <w:marBottom w:val="0"/>
              <w:divBdr>
                <w:top w:val="none" w:sz="0" w:space="0" w:color="auto"/>
                <w:left w:val="none" w:sz="0" w:space="0" w:color="auto"/>
                <w:bottom w:val="none" w:sz="0" w:space="0" w:color="auto"/>
                <w:right w:val="none" w:sz="0" w:space="0" w:color="auto"/>
              </w:divBdr>
            </w:div>
            <w:div w:id="2095126727">
              <w:marLeft w:val="0"/>
              <w:marRight w:val="0"/>
              <w:marTop w:val="0"/>
              <w:marBottom w:val="0"/>
              <w:divBdr>
                <w:top w:val="none" w:sz="0" w:space="0" w:color="auto"/>
                <w:left w:val="none" w:sz="0" w:space="0" w:color="auto"/>
                <w:bottom w:val="none" w:sz="0" w:space="0" w:color="auto"/>
                <w:right w:val="none" w:sz="0" w:space="0" w:color="auto"/>
              </w:divBdr>
            </w:div>
          </w:divsChild>
        </w:div>
        <w:div w:id="1379090102">
          <w:marLeft w:val="0"/>
          <w:marRight w:val="0"/>
          <w:marTop w:val="0"/>
          <w:marBottom w:val="0"/>
          <w:divBdr>
            <w:top w:val="none" w:sz="0" w:space="0" w:color="auto"/>
            <w:left w:val="none" w:sz="0" w:space="0" w:color="auto"/>
            <w:bottom w:val="none" w:sz="0" w:space="0" w:color="auto"/>
            <w:right w:val="none" w:sz="0" w:space="0" w:color="auto"/>
          </w:divBdr>
          <w:divsChild>
            <w:div w:id="348683697">
              <w:marLeft w:val="0"/>
              <w:marRight w:val="0"/>
              <w:marTop w:val="0"/>
              <w:marBottom w:val="0"/>
              <w:divBdr>
                <w:top w:val="none" w:sz="0" w:space="0" w:color="auto"/>
                <w:left w:val="none" w:sz="0" w:space="0" w:color="auto"/>
                <w:bottom w:val="none" w:sz="0" w:space="0" w:color="auto"/>
                <w:right w:val="none" w:sz="0" w:space="0" w:color="auto"/>
              </w:divBdr>
            </w:div>
            <w:div w:id="552080196">
              <w:marLeft w:val="0"/>
              <w:marRight w:val="0"/>
              <w:marTop w:val="0"/>
              <w:marBottom w:val="0"/>
              <w:divBdr>
                <w:top w:val="none" w:sz="0" w:space="0" w:color="auto"/>
                <w:left w:val="none" w:sz="0" w:space="0" w:color="auto"/>
                <w:bottom w:val="none" w:sz="0" w:space="0" w:color="auto"/>
                <w:right w:val="none" w:sz="0" w:space="0" w:color="auto"/>
              </w:divBdr>
            </w:div>
            <w:div w:id="1171024125">
              <w:marLeft w:val="0"/>
              <w:marRight w:val="0"/>
              <w:marTop w:val="0"/>
              <w:marBottom w:val="0"/>
              <w:divBdr>
                <w:top w:val="none" w:sz="0" w:space="0" w:color="auto"/>
                <w:left w:val="none" w:sz="0" w:space="0" w:color="auto"/>
                <w:bottom w:val="none" w:sz="0" w:space="0" w:color="auto"/>
                <w:right w:val="none" w:sz="0" w:space="0" w:color="auto"/>
              </w:divBdr>
            </w:div>
            <w:div w:id="1612131630">
              <w:marLeft w:val="0"/>
              <w:marRight w:val="0"/>
              <w:marTop w:val="0"/>
              <w:marBottom w:val="0"/>
              <w:divBdr>
                <w:top w:val="none" w:sz="0" w:space="0" w:color="auto"/>
                <w:left w:val="none" w:sz="0" w:space="0" w:color="auto"/>
                <w:bottom w:val="none" w:sz="0" w:space="0" w:color="auto"/>
                <w:right w:val="none" w:sz="0" w:space="0" w:color="auto"/>
              </w:divBdr>
            </w:div>
            <w:div w:id="1822189581">
              <w:marLeft w:val="0"/>
              <w:marRight w:val="0"/>
              <w:marTop w:val="0"/>
              <w:marBottom w:val="0"/>
              <w:divBdr>
                <w:top w:val="none" w:sz="0" w:space="0" w:color="auto"/>
                <w:left w:val="none" w:sz="0" w:space="0" w:color="auto"/>
                <w:bottom w:val="none" w:sz="0" w:space="0" w:color="auto"/>
                <w:right w:val="none" w:sz="0" w:space="0" w:color="auto"/>
              </w:divBdr>
            </w:div>
          </w:divsChild>
        </w:div>
        <w:div w:id="1394737757">
          <w:marLeft w:val="0"/>
          <w:marRight w:val="0"/>
          <w:marTop w:val="0"/>
          <w:marBottom w:val="0"/>
          <w:divBdr>
            <w:top w:val="none" w:sz="0" w:space="0" w:color="auto"/>
            <w:left w:val="none" w:sz="0" w:space="0" w:color="auto"/>
            <w:bottom w:val="none" w:sz="0" w:space="0" w:color="auto"/>
            <w:right w:val="none" w:sz="0" w:space="0" w:color="auto"/>
          </w:divBdr>
        </w:div>
        <w:div w:id="1430659596">
          <w:marLeft w:val="0"/>
          <w:marRight w:val="0"/>
          <w:marTop w:val="0"/>
          <w:marBottom w:val="0"/>
          <w:divBdr>
            <w:top w:val="none" w:sz="0" w:space="0" w:color="auto"/>
            <w:left w:val="none" w:sz="0" w:space="0" w:color="auto"/>
            <w:bottom w:val="none" w:sz="0" w:space="0" w:color="auto"/>
            <w:right w:val="none" w:sz="0" w:space="0" w:color="auto"/>
          </w:divBdr>
        </w:div>
        <w:div w:id="1530607532">
          <w:marLeft w:val="0"/>
          <w:marRight w:val="0"/>
          <w:marTop w:val="0"/>
          <w:marBottom w:val="0"/>
          <w:divBdr>
            <w:top w:val="none" w:sz="0" w:space="0" w:color="auto"/>
            <w:left w:val="none" w:sz="0" w:space="0" w:color="auto"/>
            <w:bottom w:val="none" w:sz="0" w:space="0" w:color="auto"/>
            <w:right w:val="none" w:sz="0" w:space="0" w:color="auto"/>
          </w:divBdr>
        </w:div>
        <w:div w:id="1586842102">
          <w:marLeft w:val="0"/>
          <w:marRight w:val="0"/>
          <w:marTop w:val="0"/>
          <w:marBottom w:val="0"/>
          <w:divBdr>
            <w:top w:val="none" w:sz="0" w:space="0" w:color="auto"/>
            <w:left w:val="none" w:sz="0" w:space="0" w:color="auto"/>
            <w:bottom w:val="none" w:sz="0" w:space="0" w:color="auto"/>
            <w:right w:val="none" w:sz="0" w:space="0" w:color="auto"/>
          </w:divBdr>
        </w:div>
        <w:div w:id="1606382205">
          <w:marLeft w:val="0"/>
          <w:marRight w:val="0"/>
          <w:marTop w:val="0"/>
          <w:marBottom w:val="0"/>
          <w:divBdr>
            <w:top w:val="none" w:sz="0" w:space="0" w:color="auto"/>
            <w:left w:val="none" w:sz="0" w:space="0" w:color="auto"/>
            <w:bottom w:val="none" w:sz="0" w:space="0" w:color="auto"/>
            <w:right w:val="none" w:sz="0" w:space="0" w:color="auto"/>
          </w:divBdr>
          <w:divsChild>
            <w:div w:id="526648509">
              <w:marLeft w:val="0"/>
              <w:marRight w:val="0"/>
              <w:marTop w:val="0"/>
              <w:marBottom w:val="0"/>
              <w:divBdr>
                <w:top w:val="none" w:sz="0" w:space="0" w:color="auto"/>
                <w:left w:val="none" w:sz="0" w:space="0" w:color="auto"/>
                <w:bottom w:val="none" w:sz="0" w:space="0" w:color="auto"/>
                <w:right w:val="none" w:sz="0" w:space="0" w:color="auto"/>
              </w:divBdr>
            </w:div>
            <w:div w:id="571231230">
              <w:marLeft w:val="0"/>
              <w:marRight w:val="0"/>
              <w:marTop w:val="0"/>
              <w:marBottom w:val="0"/>
              <w:divBdr>
                <w:top w:val="none" w:sz="0" w:space="0" w:color="auto"/>
                <w:left w:val="none" w:sz="0" w:space="0" w:color="auto"/>
                <w:bottom w:val="none" w:sz="0" w:space="0" w:color="auto"/>
                <w:right w:val="none" w:sz="0" w:space="0" w:color="auto"/>
              </w:divBdr>
            </w:div>
            <w:div w:id="789905895">
              <w:marLeft w:val="0"/>
              <w:marRight w:val="0"/>
              <w:marTop w:val="0"/>
              <w:marBottom w:val="0"/>
              <w:divBdr>
                <w:top w:val="none" w:sz="0" w:space="0" w:color="auto"/>
                <w:left w:val="none" w:sz="0" w:space="0" w:color="auto"/>
                <w:bottom w:val="none" w:sz="0" w:space="0" w:color="auto"/>
                <w:right w:val="none" w:sz="0" w:space="0" w:color="auto"/>
              </w:divBdr>
            </w:div>
            <w:div w:id="1007026387">
              <w:marLeft w:val="0"/>
              <w:marRight w:val="0"/>
              <w:marTop w:val="0"/>
              <w:marBottom w:val="0"/>
              <w:divBdr>
                <w:top w:val="none" w:sz="0" w:space="0" w:color="auto"/>
                <w:left w:val="none" w:sz="0" w:space="0" w:color="auto"/>
                <w:bottom w:val="none" w:sz="0" w:space="0" w:color="auto"/>
                <w:right w:val="none" w:sz="0" w:space="0" w:color="auto"/>
              </w:divBdr>
            </w:div>
            <w:div w:id="2095661847">
              <w:marLeft w:val="0"/>
              <w:marRight w:val="0"/>
              <w:marTop w:val="0"/>
              <w:marBottom w:val="0"/>
              <w:divBdr>
                <w:top w:val="none" w:sz="0" w:space="0" w:color="auto"/>
                <w:left w:val="none" w:sz="0" w:space="0" w:color="auto"/>
                <w:bottom w:val="none" w:sz="0" w:space="0" w:color="auto"/>
                <w:right w:val="none" w:sz="0" w:space="0" w:color="auto"/>
              </w:divBdr>
            </w:div>
          </w:divsChild>
        </w:div>
        <w:div w:id="1673096351">
          <w:marLeft w:val="0"/>
          <w:marRight w:val="0"/>
          <w:marTop w:val="0"/>
          <w:marBottom w:val="0"/>
          <w:divBdr>
            <w:top w:val="none" w:sz="0" w:space="0" w:color="auto"/>
            <w:left w:val="none" w:sz="0" w:space="0" w:color="auto"/>
            <w:bottom w:val="none" w:sz="0" w:space="0" w:color="auto"/>
            <w:right w:val="none" w:sz="0" w:space="0" w:color="auto"/>
          </w:divBdr>
        </w:div>
        <w:div w:id="1688870415">
          <w:marLeft w:val="0"/>
          <w:marRight w:val="0"/>
          <w:marTop w:val="0"/>
          <w:marBottom w:val="0"/>
          <w:divBdr>
            <w:top w:val="none" w:sz="0" w:space="0" w:color="auto"/>
            <w:left w:val="none" w:sz="0" w:space="0" w:color="auto"/>
            <w:bottom w:val="none" w:sz="0" w:space="0" w:color="auto"/>
            <w:right w:val="none" w:sz="0" w:space="0" w:color="auto"/>
          </w:divBdr>
        </w:div>
        <w:div w:id="1690375580">
          <w:marLeft w:val="0"/>
          <w:marRight w:val="0"/>
          <w:marTop w:val="0"/>
          <w:marBottom w:val="0"/>
          <w:divBdr>
            <w:top w:val="none" w:sz="0" w:space="0" w:color="auto"/>
            <w:left w:val="none" w:sz="0" w:space="0" w:color="auto"/>
            <w:bottom w:val="none" w:sz="0" w:space="0" w:color="auto"/>
            <w:right w:val="none" w:sz="0" w:space="0" w:color="auto"/>
          </w:divBdr>
        </w:div>
        <w:div w:id="1704360344">
          <w:marLeft w:val="0"/>
          <w:marRight w:val="0"/>
          <w:marTop w:val="0"/>
          <w:marBottom w:val="0"/>
          <w:divBdr>
            <w:top w:val="none" w:sz="0" w:space="0" w:color="auto"/>
            <w:left w:val="none" w:sz="0" w:space="0" w:color="auto"/>
            <w:bottom w:val="none" w:sz="0" w:space="0" w:color="auto"/>
            <w:right w:val="none" w:sz="0" w:space="0" w:color="auto"/>
          </w:divBdr>
        </w:div>
        <w:div w:id="1736010391">
          <w:marLeft w:val="0"/>
          <w:marRight w:val="0"/>
          <w:marTop w:val="0"/>
          <w:marBottom w:val="0"/>
          <w:divBdr>
            <w:top w:val="none" w:sz="0" w:space="0" w:color="auto"/>
            <w:left w:val="none" w:sz="0" w:space="0" w:color="auto"/>
            <w:bottom w:val="none" w:sz="0" w:space="0" w:color="auto"/>
            <w:right w:val="none" w:sz="0" w:space="0" w:color="auto"/>
          </w:divBdr>
        </w:div>
        <w:div w:id="1786341741">
          <w:marLeft w:val="0"/>
          <w:marRight w:val="0"/>
          <w:marTop w:val="0"/>
          <w:marBottom w:val="0"/>
          <w:divBdr>
            <w:top w:val="none" w:sz="0" w:space="0" w:color="auto"/>
            <w:left w:val="none" w:sz="0" w:space="0" w:color="auto"/>
            <w:bottom w:val="none" w:sz="0" w:space="0" w:color="auto"/>
            <w:right w:val="none" w:sz="0" w:space="0" w:color="auto"/>
          </w:divBdr>
          <w:divsChild>
            <w:div w:id="600063927">
              <w:marLeft w:val="-75"/>
              <w:marRight w:val="0"/>
              <w:marTop w:val="30"/>
              <w:marBottom w:val="30"/>
              <w:divBdr>
                <w:top w:val="none" w:sz="0" w:space="0" w:color="auto"/>
                <w:left w:val="none" w:sz="0" w:space="0" w:color="auto"/>
                <w:bottom w:val="none" w:sz="0" w:space="0" w:color="auto"/>
                <w:right w:val="none" w:sz="0" w:space="0" w:color="auto"/>
              </w:divBdr>
              <w:divsChild>
                <w:div w:id="194125025">
                  <w:marLeft w:val="0"/>
                  <w:marRight w:val="0"/>
                  <w:marTop w:val="0"/>
                  <w:marBottom w:val="0"/>
                  <w:divBdr>
                    <w:top w:val="none" w:sz="0" w:space="0" w:color="auto"/>
                    <w:left w:val="none" w:sz="0" w:space="0" w:color="auto"/>
                    <w:bottom w:val="none" w:sz="0" w:space="0" w:color="auto"/>
                    <w:right w:val="none" w:sz="0" w:space="0" w:color="auto"/>
                  </w:divBdr>
                  <w:divsChild>
                    <w:div w:id="470562290">
                      <w:marLeft w:val="0"/>
                      <w:marRight w:val="0"/>
                      <w:marTop w:val="0"/>
                      <w:marBottom w:val="0"/>
                      <w:divBdr>
                        <w:top w:val="none" w:sz="0" w:space="0" w:color="auto"/>
                        <w:left w:val="none" w:sz="0" w:space="0" w:color="auto"/>
                        <w:bottom w:val="none" w:sz="0" w:space="0" w:color="auto"/>
                        <w:right w:val="none" w:sz="0" w:space="0" w:color="auto"/>
                      </w:divBdr>
                    </w:div>
                  </w:divsChild>
                </w:div>
                <w:div w:id="884564529">
                  <w:marLeft w:val="0"/>
                  <w:marRight w:val="0"/>
                  <w:marTop w:val="0"/>
                  <w:marBottom w:val="0"/>
                  <w:divBdr>
                    <w:top w:val="none" w:sz="0" w:space="0" w:color="auto"/>
                    <w:left w:val="none" w:sz="0" w:space="0" w:color="auto"/>
                    <w:bottom w:val="none" w:sz="0" w:space="0" w:color="auto"/>
                    <w:right w:val="none" w:sz="0" w:space="0" w:color="auto"/>
                  </w:divBdr>
                  <w:divsChild>
                    <w:div w:id="1814519269">
                      <w:marLeft w:val="0"/>
                      <w:marRight w:val="0"/>
                      <w:marTop w:val="0"/>
                      <w:marBottom w:val="0"/>
                      <w:divBdr>
                        <w:top w:val="none" w:sz="0" w:space="0" w:color="auto"/>
                        <w:left w:val="none" w:sz="0" w:space="0" w:color="auto"/>
                        <w:bottom w:val="none" w:sz="0" w:space="0" w:color="auto"/>
                        <w:right w:val="none" w:sz="0" w:space="0" w:color="auto"/>
                      </w:divBdr>
                    </w:div>
                  </w:divsChild>
                </w:div>
                <w:div w:id="1090202863">
                  <w:marLeft w:val="0"/>
                  <w:marRight w:val="0"/>
                  <w:marTop w:val="0"/>
                  <w:marBottom w:val="0"/>
                  <w:divBdr>
                    <w:top w:val="none" w:sz="0" w:space="0" w:color="auto"/>
                    <w:left w:val="none" w:sz="0" w:space="0" w:color="auto"/>
                    <w:bottom w:val="none" w:sz="0" w:space="0" w:color="auto"/>
                    <w:right w:val="none" w:sz="0" w:space="0" w:color="auto"/>
                  </w:divBdr>
                  <w:divsChild>
                    <w:div w:id="76367215">
                      <w:marLeft w:val="0"/>
                      <w:marRight w:val="0"/>
                      <w:marTop w:val="0"/>
                      <w:marBottom w:val="0"/>
                      <w:divBdr>
                        <w:top w:val="none" w:sz="0" w:space="0" w:color="auto"/>
                        <w:left w:val="none" w:sz="0" w:space="0" w:color="auto"/>
                        <w:bottom w:val="none" w:sz="0" w:space="0" w:color="auto"/>
                        <w:right w:val="none" w:sz="0" w:space="0" w:color="auto"/>
                      </w:divBdr>
                    </w:div>
                  </w:divsChild>
                </w:div>
                <w:div w:id="1500927961">
                  <w:marLeft w:val="0"/>
                  <w:marRight w:val="0"/>
                  <w:marTop w:val="0"/>
                  <w:marBottom w:val="0"/>
                  <w:divBdr>
                    <w:top w:val="none" w:sz="0" w:space="0" w:color="auto"/>
                    <w:left w:val="none" w:sz="0" w:space="0" w:color="auto"/>
                    <w:bottom w:val="none" w:sz="0" w:space="0" w:color="auto"/>
                    <w:right w:val="none" w:sz="0" w:space="0" w:color="auto"/>
                  </w:divBdr>
                  <w:divsChild>
                    <w:div w:id="159740795">
                      <w:marLeft w:val="0"/>
                      <w:marRight w:val="0"/>
                      <w:marTop w:val="0"/>
                      <w:marBottom w:val="0"/>
                      <w:divBdr>
                        <w:top w:val="none" w:sz="0" w:space="0" w:color="auto"/>
                        <w:left w:val="none" w:sz="0" w:space="0" w:color="auto"/>
                        <w:bottom w:val="none" w:sz="0" w:space="0" w:color="auto"/>
                        <w:right w:val="none" w:sz="0" w:space="0" w:color="auto"/>
                      </w:divBdr>
                    </w:div>
                    <w:div w:id="284388941">
                      <w:marLeft w:val="0"/>
                      <w:marRight w:val="0"/>
                      <w:marTop w:val="0"/>
                      <w:marBottom w:val="0"/>
                      <w:divBdr>
                        <w:top w:val="none" w:sz="0" w:space="0" w:color="auto"/>
                        <w:left w:val="none" w:sz="0" w:space="0" w:color="auto"/>
                        <w:bottom w:val="none" w:sz="0" w:space="0" w:color="auto"/>
                        <w:right w:val="none" w:sz="0" w:space="0" w:color="auto"/>
                      </w:divBdr>
                    </w:div>
                    <w:div w:id="535778412">
                      <w:marLeft w:val="0"/>
                      <w:marRight w:val="0"/>
                      <w:marTop w:val="0"/>
                      <w:marBottom w:val="0"/>
                      <w:divBdr>
                        <w:top w:val="none" w:sz="0" w:space="0" w:color="auto"/>
                        <w:left w:val="none" w:sz="0" w:space="0" w:color="auto"/>
                        <w:bottom w:val="none" w:sz="0" w:space="0" w:color="auto"/>
                        <w:right w:val="none" w:sz="0" w:space="0" w:color="auto"/>
                      </w:divBdr>
                    </w:div>
                    <w:div w:id="1536622628">
                      <w:marLeft w:val="0"/>
                      <w:marRight w:val="0"/>
                      <w:marTop w:val="0"/>
                      <w:marBottom w:val="0"/>
                      <w:divBdr>
                        <w:top w:val="none" w:sz="0" w:space="0" w:color="auto"/>
                        <w:left w:val="none" w:sz="0" w:space="0" w:color="auto"/>
                        <w:bottom w:val="none" w:sz="0" w:space="0" w:color="auto"/>
                        <w:right w:val="none" w:sz="0" w:space="0" w:color="auto"/>
                      </w:divBdr>
                    </w:div>
                    <w:div w:id="1537158554">
                      <w:marLeft w:val="0"/>
                      <w:marRight w:val="0"/>
                      <w:marTop w:val="0"/>
                      <w:marBottom w:val="0"/>
                      <w:divBdr>
                        <w:top w:val="none" w:sz="0" w:space="0" w:color="auto"/>
                        <w:left w:val="none" w:sz="0" w:space="0" w:color="auto"/>
                        <w:bottom w:val="none" w:sz="0" w:space="0" w:color="auto"/>
                        <w:right w:val="none" w:sz="0" w:space="0" w:color="auto"/>
                      </w:divBdr>
                    </w:div>
                    <w:div w:id="1649630562">
                      <w:marLeft w:val="0"/>
                      <w:marRight w:val="0"/>
                      <w:marTop w:val="0"/>
                      <w:marBottom w:val="0"/>
                      <w:divBdr>
                        <w:top w:val="none" w:sz="0" w:space="0" w:color="auto"/>
                        <w:left w:val="none" w:sz="0" w:space="0" w:color="auto"/>
                        <w:bottom w:val="none" w:sz="0" w:space="0" w:color="auto"/>
                        <w:right w:val="none" w:sz="0" w:space="0" w:color="auto"/>
                      </w:divBdr>
                    </w:div>
                    <w:div w:id="17919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7486">
          <w:marLeft w:val="0"/>
          <w:marRight w:val="0"/>
          <w:marTop w:val="0"/>
          <w:marBottom w:val="0"/>
          <w:divBdr>
            <w:top w:val="none" w:sz="0" w:space="0" w:color="auto"/>
            <w:left w:val="none" w:sz="0" w:space="0" w:color="auto"/>
            <w:bottom w:val="none" w:sz="0" w:space="0" w:color="auto"/>
            <w:right w:val="none" w:sz="0" w:space="0" w:color="auto"/>
          </w:divBdr>
        </w:div>
        <w:div w:id="1842970284">
          <w:marLeft w:val="0"/>
          <w:marRight w:val="0"/>
          <w:marTop w:val="0"/>
          <w:marBottom w:val="0"/>
          <w:divBdr>
            <w:top w:val="none" w:sz="0" w:space="0" w:color="auto"/>
            <w:left w:val="none" w:sz="0" w:space="0" w:color="auto"/>
            <w:bottom w:val="none" w:sz="0" w:space="0" w:color="auto"/>
            <w:right w:val="none" w:sz="0" w:space="0" w:color="auto"/>
          </w:divBdr>
          <w:divsChild>
            <w:div w:id="380444213">
              <w:marLeft w:val="0"/>
              <w:marRight w:val="0"/>
              <w:marTop w:val="0"/>
              <w:marBottom w:val="0"/>
              <w:divBdr>
                <w:top w:val="none" w:sz="0" w:space="0" w:color="auto"/>
                <w:left w:val="none" w:sz="0" w:space="0" w:color="auto"/>
                <w:bottom w:val="none" w:sz="0" w:space="0" w:color="auto"/>
                <w:right w:val="none" w:sz="0" w:space="0" w:color="auto"/>
              </w:divBdr>
            </w:div>
            <w:div w:id="501507116">
              <w:marLeft w:val="0"/>
              <w:marRight w:val="0"/>
              <w:marTop w:val="0"/>
              <w:marBottom w:val="0"/>
              <w:divBdr>
                <w:top w:val="none" w:sz="0" w:space="0" w:color="auto"/>
                <w:left w:val="none" w:sz="0" w:space="0" w:color="auto"/>
                <w:bottom w:val="none" w:sz="0" w:space="0" w:color="auto"/>
                <w:right w:val="none" w:sz="0" w:space="0" w:color="auto"/>
              </w:divBdr>
            </w:div>
            <w:div w:id="829635383">
              <w:marLeft w:val="0"/>
              <w:marRight w:val="0"/>
              <w:marTop w:val="0"/>
              <w:marBottom w:val="0"/>
              <w:divBdr>
                <w:top w:val="none" w:sz="0" w:space="0" w:color="auto"/>
                <w:left w:val="none" w:sz="0" w:space="0" w:color="auto"/>
                <w:bottom w:val="none" w:sz="0" w:space="0" w:color="auto"/>
                <w:right w:val="none" w:sz="0" w:space="0" w:color="auto"/>
              </w:divBdr>
            </w:div>
            <w:div w:id="985663476">
              <w:marLeft w:val="0"/>
              <w:marRight w:val="0"/>
              <w:marTop w:val="0"/>
              <w:marBottom w:val="0"/>
              <w:divBdr>
                <w:top w:val="none" w:sz="0" w:space="0" w:color="auto"/>
                <w:left w:val="none" w:sz="0" w:space="0" w:color="auto"/>
                <w:bottom w:val="none" w:sz="0" w:space="0" w:color="auto"/>
                <w:right w:val="none" w:sz="0" w:space="0" w:color="auto"/>
              </w:divBdr>
            </w:div>
            <w:div w:id="1158687671">
              <w:marLeft w:val="0"/>
              <w:marRight w:val="0"/>
              <w:marTop w:val="0"/>
              <w:marBottom w:val="0"/>
              <w:divBdr>
                <w:top w:val="none" w:sz="0" w:space="0" w:color="auto"/>
                <w:left w:val="none" w:sz="0" w:space="0" w:color="auto"/>
                <w:bottom w:val="none" w:sz="0" w:space="0" w:color="auto"/>
                <w:right w:val="none" w:sz="0" w:space="0" w:color="auto"/>
              </w:divBdr>
            </w:div>
          </w:divsChild>
        </w:div>
        <w:div w:id="1909341112">
          <w:marLeft w:val="0"/>
          <w:marRight w:val="0"/>
          <w:marTop w:val="0"/>
          <w:marBottom w:val="0"/>
          <w:divBdr>
            <w:top w:val="none" w:sz="0" w:space="0" w:color="auto"/>
            <w:left w:val="none" w:sz="0" w:space="0" w:color="auto"/>
            <w:bottom w:val="none" w:sz="0" w:space="0" w:color="auto"/>
            <w:right w:val="none" w:sz="0" w:space="0" w:color="auto"/>
          </w:divBdr>
          <w:divsChild>
            <w:div w:id="325979016">
              <w:marLeft w:val="0"/>
              <w:marRight w:val="0"/>
              <w:marTop w:val="0"/>
              <w:marBottom w:val="0"/>
              <w:divBdr>
                <w:top w:val="none" w:sz="0" w:space="0" w:color="auto"/>
                <w:left w:val="none" w:sz="0" w:space="0" w:color="auto"/>
                <w:bottom w:val="none" w:sz="0" w:space="0" w:color="auto"/>
                <w:right w:val="none" w:sz="0" w:space="0" w:color="auto"/>
              </w:divBdr>
            </w:div>
            <w:div w:id="1155104011">
              <w:marLeft w:val="0"/>
              <w:marRight w:val="0"/>
              <w:marTop w:val="0"/>
              <w:marBottom w:val="0"/>
              <w:divBdr>
                <w:top w:val="none" w:sz="0" w:space="0" w:color="auto"/>
                <w:left w:val="none" w:sz="0" w:space="0" w:color="auto"/>
                <w:bottom w:val="none" w:sz="0" w:space="0" w:color="auto"/>
                <w:right w:val="none" w:sz="0" w:space="0" w:color="auto"/>
              </w:divBdr>
            </w:div>
            <w:div w:id="1180047488">
              <w:marLeft w:val="0"/>
              <w:marRight w:val="0"/>
              <w:marTop w:val="0"/>
              <w:marBottom w:val="0"/>
              <w:divBdr>
                <w:top w:val="none" w:sz="0" w:space="0" w:color="auto"/>
                <w:left w:val="none" w:sz="0" w:space="0" w:color="auto"/>
                <w:bottom w:val="none" w:sz="0" w:space="0" w:color="auto"/>
                <w:right w:val="none" w:sz="0" w:space="0" w:color="auto"/>
              </w:divBdr>
            </w:div>
            <w:div w:id="1450317211">
              <w:marLeft w:val="0"/>
              <w:marRight w:val="0"/>
              <w:marTop w:val="0"/>
              <w:marBottom w:val="0"/>
              <w:divBdr>
                <w:top w:val="none" w:sz="0" w:space="0" w:color="auto"/>
                <w:left w:val="none" w:sz="0" w:space="0" w:color="auto"/>
                <w:bottom w:val="none" w:sz="0" w:space="0" w:color="auto"/>
                <w:right w:val="none" w:sz="0" w:space="0" w:color="auto"/>
              </w:divBdr>
            </w:div>
            <w:div w:id="1990819052">
              <w:marLeft w:val="0"/>
              <w:marRight w:val="0"/>
              <w:marTop w:val="0"/>
              <w:marBottom w:val="0"/>
              <w:divBdr>
                <w:top w:val="none" w:sz="0" w:space="0" w:color="auto"/>
                <w:left w:val="none" w:sz="0" w:space="0" w:color="auto"/>
                <w:bottom w:val="none" w:sz="0" w:space="0" w:color="auto"/>
                <w:right w:val="none" w:sz="0" w:space="0" w:color="auto"/>
              </w:divBdr>
            </w:div>
          </w:divsChild>
        </w:div>
        <w:div w:id="1932086590">
          <w:marLeft w:val="0"/>
          <w:marRight w:val="0"/>
          <w:marTop w:val="0"/>
          <w:marBottom w:val="0"/>
          <w:divBdr>
            <w:top w:val="none" w:sz="0" w:space="0" w:color="auto"/>
            <w:left w:val="none" w:sz="0" w:space="0" w:color="auto"/>
            <w:bottom w:val="none" w:sz="0" w:space="0" w:color="auto"/>
            <w:right w:val="none" w:sz="0" w:space="0" w:color="auto"/>
          </w:divBdr>
          <w:divsChild>
            <w:div w:id="36050174">
              <w:marLeft w:val="0"/>
              <w:marRight w:val="0"/>
              <w:marTop w:val="0"/>
              <w:marBottom w:val="0"/>
              <w:divBdr>
                <w:top w:val="none" w:sz="0" w:space="0" w:color="auto"/>
                <w:left w:val="none" w:sz="0" w:space="0" w:color="auto"/>
                <w:bottom w:val="none" w:sz="0" w:space="0" w:color="auto"/>
                <w:right w:val="none" w:sz="0" w:space="0" w:color="auto"/>
              </w:divBdr>
            </w:div>
            <w:div w:id="1018196911">
              <w:marLeft w:val="0"/>
              <w:marRight w:val="0"/>
              <w:marTop w:val="0"/>
              <w:marBottom w:val="0"/>
              <w:divBdr>
                <w:top w:val="none" w:sz="0" w:space="0" w:color="auto"/>
                <w:left w:val="none" w:sz="0" w:space="0" w:color="auto"/>
                <w:bottom w:val="none" w:sz="0" w:space="0" w:color="auto"/>
                <w:right w:val="none" w:sz="0" w:space="0" w:color="auto"/>
              </w:divBdr>
            </w:div>
            <w:div w:id="1131091696">
              <w:marLeft w:val="0"/>
              <w:marRight w:val="0"/>
              <w:marTop w:val="0"/>
              <w:marBottom w:val="0"/>
              <w:divBdr>
                <w:top w:val="none" w:sz="0" w:space="0" w:color="auto"/>
                <w:left w:val="none" w:sz="0" w:space="0" w:color="auto"/>
                <w:bottom w:val="none" w:sz="0" w:space="0" w:color="auto"/>
                <w:right w:val="none" w:sz="0" w:space="0" w:color="auto"/>
              </w:divBdr>
            </w:div>
            <w:div w:id="1539854055">
              <w:marLeft w:val="0"/>
              <w:marRight w:val="0"/>
              <w:marTop w:val="0"/>
              <w:marBottom w:val="0"/>
              <w:divBdr>
                <w:top w:val="none" w:sz="0" w:space="0" w:color="auto"/>
                <w:left w:val="none" w:sz="0" w:space="0" w:color="auto"/>
                <w:bottom w:val="none" w:sz="0" w:space="0" w:color="auto"/>
                <w:right w:val="none" w:sz="0" w:space="0" w:color="auto"/>
              </w:divBdr>
            </w:div>
            <w:div w:id="1683126235">
              <w:marLeft w:val="0"/>
              <w:marRight w:val="0"/>
              <w:marTop w:val="0"/>
              <w:marBottom w:val="0"/>
              <w:divBdr>
                <w:top w:val="none" w:sz="0" w:space="0" w:color="auto"/>
                <w:left w:val="none" w:sz="0" w:space="0" w:color="auto"/>
                <w:bottom w:val="none" w:sz="0" w:space="0" w:color="auto"/>
                <w:right w:val="none" w:sz="0" w:space="0" w:color="auto"/>
              </w:divBdr>
            </w:div>
          </w:divsChild>
        </w:div>
        <w:div w:id="2033920584">
          <w:marLeft w:val="0"/>
          <w:marRight w:val="0"/>
          <w:marTop w:val="0"/>
          <w:marBottom w:val="0"/>
          <w:divBdr>
            <w:top w:val="none" w:sz="0" w:space="0" w:color="auto"/>
            <w:left w:val="none" w:sz="0" w:space="0" w:color="auto"/>
            <w:bottom w:val="none" w:sz="0" w:space="0" w:color="auto"/>
            <w:right w:val="none" w:sz="0" w:space="0" w:color="auto"/>
          </w:divBdr>
        </w:div>
        <w:div w:id="2059358953">
          <w:marLeft w:val="0"/>
          <w:marRight w:val="0"/>
          <w:marTop w:val="0"/>
          <w:marBottom w:val="0"/>
          <w:divBdr>
            <w:top w:val="none" w:sz="0" w:space="0" w:color="auto"/>
            <w:left w:val="none" w:sz="0" w:space="0" w:color="auto"/>
            <w:bottom w:val="none" w:sz="0" w:space="0" w:color="auto"/>
            <w:right w:val="none" w:sz="0" w:space="0" w:color="auto"/>
          </w:divBdr>
        </w:div>
      </w:divsChild>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83390516">
      <w:bodyDiv w:val="1"/>
      <w:marLeft w:val="0"/>
      <w:marRight w:val="0"/>
      <w:marTop w:val="0"/>
      <w:marBottom w:val="0"/>
      <w:divBdr>
        <w:top w:val="none" w:sz="0" w:space="0" w:color="auto"/>
        <w:left w:val="none" w:sz="0" w:space="0" w:color="auto"/>
        <w:bottom w:val="none" w:sz="0" w:space="0" w:color="auto"/>
        <w:right w:val="none" w:sz="0" w:space="0" w:color="auto"/>
      </w:divBdr>
    </w:div>
    <w:div w:id="2024427770">
      <w:bodyDiv w:val="1"/>
      <w:marLeft w:val="0"/>
      <w:marRight w:val="0"/>
      <w:marTop w:val="0"/>
      <w:marBottom w:val="0"/>
      <w:divBdr>
        <w:top w:val="none" w:sz="0" w:space="0" w:color="auto"/>
        <w:left w:val="none" w:sz="0" w:space="0" w:color="auto"/>
        <w:bottom w:val="none" w:sz="0" w:space="0" w:color="auto"/>
        <w:right w:val="none" w:sz="0" w:space="0" w:color="auto"/>
      </w:divBdr>
      <w:divsChild>
        <w:div w:id="261256634">
          <w:marLeft w:val="0"/>
          <w:marRight w:val="0"/>
          <w:marTop w:val="0"/>
          <w:marBottom w:val="0"/>
          <w:divBdr>
            <w:top w:val="none" w:sz="0" w:space="0" w:color="auto"/>
            <w:left w:val="none" w:sz="0" w:space="0" w:color="auto"/>
            <w:bottom w:val="none" w:sz="0" w:space="0" w:color="auto"/>
            <w:right w:val="none" w:sz="0" w:space="0" w:color="auto"/>
          </w:divBdr>
          <w:divsChild>
            <w:div w:id="1665814621">
              <w:marLeft w:val="0"/>
              <w:marRight w:val="0"/>
              <w:marTop w:val="0"/>
              <w:marBottom w:val="0"/>
              <w:divBdr>
                <w:top w:val="none" w:sz="0" w:space="0" w:color="auto"/>
                <w:left w:val="none" w:sz="0" w:space="0" w:color="auto"/>
                <w:bottom w:val="none" w:sz="0" w:space="0" w:color="auto"/>
                <w:right w:val="none" w:sz="0" w:space="0" w:color="auto"/>
              </w:divBdr>
            </w:div>
          </w:divsChild>
        </w:div>
        <w:div w:id="284626829">
          <w:marLeft w:val="0"/>
          <w:marRight w:val="0"/>
          <w:marTop w:val="0"/>
          <w:marBottom w:val="0"/>
          <w:divBdr>
            <w:top w:val="none" w:sz="0" w:space="0" w:color="auto"/>
            <w:left w:val="none" w:sz="0" w:space="0" w:color="auto"/>
            <w:bottom w:val="none" w:sz="0" w:space="0" w:color="auto"/>
            <w:right w:val="none" w:sz="0" w:space="0" w:color="auto"/>
          </w:divBdr>
          <w:divsChild>
            <w:div w:id="143011354">
              <w:marLeft w:val="0"/>
              <w:marRight w:val="0"/>
              <w:marTop w:val="0"/>
              <w:marBottom w:val="0"/>
              <w:divBdr>
                <w:top w:val="none" w:sz="0" w:space="0" w:color="auto"/>
                <w:left w:val="none" w:sz="0" w:space="0" w:color="auto"/>
                <w:bottom w:val="none" w:sz="0" w:space="0" w:color="auto"/>
                <w:right w:val="none" w:sz="0" w:space="0" w:color="auto"/>
              </w:divBdr>
            </w:div>
            <w:div w:id="502010060">
              <w:marLeft w:val="0"/>
              <w:marRight w:val="0"/>
              <w:marTop w:val="0"/>
              <w:marBottom w:val="0"/>
              <w:divBdr>
                <w:top w:val="none" w:sz="0" w:space="0" w:color="auto"/>
                <w:left w:val="none" w:sz="0" w:space="0" w:color="auto"/>
                <w:bottom w:val="none" w:sz="0" w:space="0" w:color="auto"/>
                <w:right w:val="none" w:sz="0" w:space="0" w:color="auto"/>
              </w:divBdr>
            </w:div>
            <w:div w:id="643658559">
              <w:marLeft w:val="0"/>
              <w:marRight w:val="0"/>
              <w:marTop w:val="0"/>
              <w:marBottom w:val="0"/>
              <w:divBdr>
                <w:top w:val="none" w:sz="0" w:space="0" w:color="auto"/>
                <w:left w:val="none" w:sz="0" w:space="0" w:color="auto"/>
                <w:bottom w:val="none" w:sz="0" w:space="0" w:color="auto"/>
                <w:right w:val="none" w:sz="0" w:space="0" w:color="auto"/>
              </w:divBdr>
            </w:div>
            <w:div w:id="725765144">
              <w:marLeft w:val="0"/>
              <w:marRight w:val="0"/>
              <w:marTop w:val="0"/>
              <w:marBottom w:val="0"/>
              <w:divBdr>
                <w:top w:val="none" w:sz="0" w:space="0" w:color="auto"/>
                <w:left w:val="none" w:sz="0" w:space="0" w:color="auto"/>
                <w:bottom w:val="none" w:sz="0" w:space="0" w:color="auto"/>
                <w:right w:val="none" w:sz="0" w:space="0" w:color="auto"/>
              </w:divBdr>
            </w:div>
            <w:div w:id="1210142386">
              <w:marLeft w:val="0"/>
              <w:marRight w:val="0"/>
              <w:marTop w:val="0"/>
              <w:marBottom w:val="0"/>
              <w:divBdr>
                <w:top w:val="none" w:sz="0" w:space="0" w:color="auto"/>
                <w:left w:val="none" w:sz="0" w:space="0" w:color="auto"/>
                <w:bottom w:val="none" w:sz="0" w:space="0" w:color="auto"/>
                <w:right w:val="none" w:sz="0" w:space="0" w:color="auto"/>
              </w:divBdr>
            </w:div>
            <w:div w:id="1414159167">
              <w:marLeft w:val="0"/>
              <w:marRight w:val="0"/>
              <w:marTop w:val="0"/>
              <w:marBottom w:val="0"/>
              <w:divBdr>
                <w:top w:val="none" w:sz="0" w:space="0" w:color="auto"/>
                <w:left w:val="none" w:sz="0" w:space="0" w:color="auto"/>
                <w:bottom w:val="none" w:sz="0" w:space="0" w:color="auto"/>
                <w:right w:val="none" w:sz="0" w:space="0" w:color="auto"/>
              </w:divBdr>
            </w:div>
            <w:div w:id="1762944949">
              <w:marLeft w:val="0"/>
              <w:marRight w:val="0"/>
              <w:marTop w:val="0"/>
              <w:marBottom w:val="0"/>
              <w:divBdr>
                <w:top w:val="none" w:sz="0" w:space="0" w:color="auto"/>
                <w:left w:val="none" w:sz="0" w:space="0" w:color="auto"/>
                <w:bottom w:val="none" w:sz="0" w:space="0" w:color="auto"/>
                <w:right w:val="none" w:sz="0" w:space="0" w:color="auto"/>
              </w:divBdr>
            </w:div>
            <w:div w:id="1913000234">
              <w:marLeft w:val="0"/>
              <w:marRight w:val="0"/>
              <w:marTop w:val="0"/>
              <w:marBottom w:val="0"/>
              <w:divBdr>
                <w:top w:val="none" w:sz="0" w:space="0" w:color="auto"/>
                <w:left w:val="none" w:sz="0" w:space="0" w:color="auto"/>
                <w:bottom w:val="none" w:sz="0" w:space="0" w:color="auto"/>
                <w:right w:val="none" w:sz="0" w:space="0" w:color="auto"/>
              </w:divBdr>
            </w:div>
          </w:divsChild>
        </w:div>
        <w:div w:id="701512642">
          <w:marLeft w:val="0"/>
          <w:marRight w:val="0"/>
          <w:marTop w:val="0"/>
          <w:marBottom w:val="0"/>
          <w:divBdr>
            <w:top w:val="none" w:sz="0" w:space="0" w:color="auto"/>
            <w:left w:val="none" w:sz="0" w:space="0" w:color="auto"/>
            <w:bottom w:val="none" w:sz="0" w:space="0" w:color="auto"/>
            <w:right w:val="none" w:sz="0" w:space="0" w:color="auto"/>
          </w:divBdr>
          <w:divsChild>
            <w:div w:id="669144061">
              <w:marLeft w:val="0"/>
              <w:marRight w:val="0"/>
              <w:marTop w:val="0"/>
              <w:marBottom w:val="0"/>
              <w:divBdr>
                <w:top w:val="none" w:sz="0" w:space="0" w:color="auto"/>
                <w:left w:val="none" w:sz="0" w:space="0" w:color="auto"/>
                <w:bottom w:val="none" w:sz="0" w:space="0" w:color="auto"/>
                <w:right w:val="none" w:sz="0" w:space="0" w:color="auto"/>
              </w:divBdr>
            </w:div>
          </w:divsChild>
        </w:div>
        <w:div w:id="851602056">
          <w:marLeft w:val="0"/>
          <w:marRight w:val="0"/>
          <w:marTop w:val="0"/>
          <w:marBottom w:val="0"/>
          <w:divBdr>
            <w:top w:val="none" w:sz="0" w:space="0" w:color="auto"/>
            <w:left w:val="none" w:sz="0" w:space="0" w:color="auto"/>
            <w:bottom w:val="none" w:sz="0" w:space="0" w:color="auto"/>
            <w:right w:val="none" w:sz="0" w:space="0" w:color="auto"/>
          </w:divBdr>
          <w:divsChild>
            <w:div w:id="516506977">
              <w:marLeft w:val="0"/>
              <w:marRight w:val="0"/>
              <w:marTop w:val="0"/>
              <w:marBottom w:val="0"/>
              <w:divBdr>
                <w:top w:val="none" w:sz="0" w:space="0" w:color="auto"/>
                <w:left w:val="none" w:sz="0" w:space="0" w:color="auto"/>
                <w:bottom w:val="none" w:sz="0" w:space="0" w:color="auto"/>
                <w:right w:val="none" w:sz="0" w:space="0" w:color="auto"/>
              </w:divBdr>
            </w:div>
          </w:divsChild>
        </w:div>
        <w:div w:id="939871986">
          <w:marLeft w:val="0"/>
          <w:marRight w:val="0"/>
          <w:marTop w:val="0"/>
          <w:marBottom w:val="0"/>
          <w:divBdr>
            <w:top w:val="none" w:sz="0" w:space="0" w:color="auto"/>
            <w:left w:val="none" w:sz="0" w:space="0" w:color="auto"/>
            <w:bottom w:val="none" w:sz="0" w:space="0" w:color="auto"/>
            <w:right w:val="none" w:sz="0" w:space="0" w:color="auto"/>
          </w:divBdr>
          <w:divsChild>
            <w:div w:id="2048095388">
              <w:marLeft w:val="0"/>
              <w:marRight w:val="0"/>
              <w:marTop w:val="0"/>
              <w:marBottom w:val="0"/>
              <w:divBdr>
                <w:top w:val="none" w:sz="0" w:space="0" w:color="auto"/>
                <w:left w:val="none" w:sz="0" w:space="0" w:color="auto"/>
                <w:bottom w:val="none" w:sz="0" w:space="0" w:color="auto"/>
                <w:right w:val="none" w:sz="0" w:space="0" w:color="auto"/>
              </w:divBdr>
            </w:div>
          </w:divsChild>
        </w:div>
        <w:div w:id="1064984382">
          <w:marLeft w:val="0"/>
          <w:marRight w:val="0"/>
          <w:marTop w:val="0"/>
          <w:marBottom w:val="0"/>
          <w:divBdr>
            <w:top w:val="none" w:sz="0" w:space="0" w:color="auto"/>
            <w:left w:val="none" w:sz="0" w:space="0" w:color="auto"/>
            <w:bottom w:val="none" w:sz="0" w:space="0" w:color="auto"/>
            <w:right w:val="none" w:sz="0" w:space="0" w:color="auto"/>
          </w:divBdr>
          <w:divsChild>
            <w:div w:id="1785150920">
              <w:marLeft w:val="0"/>
              <w:marRight w:val="0"/>
              <w:marTop w:val="0"/>
              <w:marBottom w:val="0"/>
              <w:divBdr>
                <w:top w:val="none" w:sz="0" w:space="0" w:color="auto"/>
                <w:left w:val="none" w:sz="0" w:space="0" w:color="auto"/>
                <w:bottom w:val="none" w:sz="0" w:space="0" w:color="auto"/>
                <w:right w:val="none" w:sz="0" w:space="0" w:color="auto"/>
              </w:divBdr>
            </w:div>
          </w:divsChild>
        </w:div>
        <w:div w:id="1389567307">
          <w:marLeft w:val="0"/>
          <w:marRight w:val="0"/>
          <w:marTop w:val="0"/>
          <w:marBottom w:val="0"/>
          <w:divBdr>
            <w:top w:val="none" w:sz="0" w:space="0" w:color="auto"/>
            <w:left w:val="none" w:sz="0" w:space="0" w:color="auto"/>
            <w:bottom w:val="none" w:sz="0" w:space="0" w:color="auto"/>
            <w:right w:val="none" w:sz="0" w:space="0" w:color="auto"/>
          </w:divBdr>
          <w:divsChild>
            <w:div w:id="208959428">
              <w:marLeft w:val="0"/>
              <w:marRight w:val="0"/>
              <w:marTop w:val="0"/>
              <w:marBottom w:val="0"/>
              <w:divBdr>
                <w:top w:val="none" w:sz="0" w:space="0" w:color="auto"/>
                <w:left w:val="none" w:sz="0" w:space="0" w:color="auto"/>
                <w:bottom w:val="none" w:sz="0" w:space="0" w:color="auto"/>
                <w:right w:val="none" w:sz="0" w:space="0" w:color="auto"/>
              </w:divBdr>
            </w:div>
          </w:divsChild>
        </w:div>
        <w:div w:id="1454010042">
          <w:marLeft w:val="0"/>
          <w:marRight w:val="0"/>
          <w:marTop w:val="0"/>
          <w:marBottom w:val="0"/>
          <w:divBdr>
            <w:top w:val="none" w:sz="0" w:space="0" w:color="auto"/>
            <w:left w:val="none" w:sz="0" w:space="0" w:color="auto"/>
            <w:bottom w:val="none" w:sz="0" w:space="0" w:color="auto"/>
            <w:right w:val="none" w:sz="0" w:space="0" w:color="auto"/>
          </w:divBdr>
          <w:divsChild>
            <w:div w:id="1899171036">
              <w:marLeft w:val="0"/>
              <w:marRight w:val="0"/>
              <w:marTop w:val="0"/>
              <w:marBottom w:val="0"/>
              <w:divBdr>
                <w:top w:val="none" w:sz="0" w:space="0" w:color="auto"/>
                <w:left w:val="none" w:sz="0" w:space="0" w:color="auto"/>
                <w:bottom w:val="none" w:sz="0" w:space="0" w:color="auto"/>
                <w:right w:val="none" w:sz="0" w:space="0" w:color="auto"/>
              </w:divBdr>
            </w:div>
          </w:divsChild>
        </w:div>
        <w:div w:id="1527518596">
          <w:marLeft w:val="0"/>
          <w:marRight w:val="0"/>
          <w:marTop w:val="0"/>
          <w:marBottom w:val="0"/>
          <w:divBdr>
            <w:top w:val="none" w:sz="0" w:space="0" w:color="auto"/>
            <w:left w:val="none" w:sz="0" w:space="0" w:color="auto"/>
            <w:bottom w:val="none" w:sz="0" w:space="0" w:color="auto"/>
            <w:right w:val="none" w:sz="0" w:space="0" w:color="auto"/>
          </w:divBdr>
          <w:divsChild>
            <w:div w:id="619072316">
              <w:marLeft w:val="0"/>
              <w:marRight w:val="0"/>
              <w:marTop w:val="0"/>
              <w:marBottom w:val="0"/>
              <w:divBdr>
                <w:top w:val="none" w:sz="0" w:space="0" w:color="auto"/>
                <w:left w:val="none" w:sz="0" w:space="0" w:color="auto"/>
                <w:bottom w:val="none" w:sz="0" w:space="0" w:color="auto"/>
                <w:right w:val="none" w:sz="0" w:space="0" w:color="auto"/>
              </w:divBdr>
            </w:div>
          </w:divsChild>
        </w:div>
        <w:div w:id="1968655795">
          <w:marLeft w:val="0"/>
          <w:marRight w:val="0"/>
          <w:marTop w:val="0"/>
          <w:marBottom w:val="0"/>
          <w:divBdr>
            <w:top w:val="none" w:sz="0" w:space="0" w:color="auto"/>
            <w:left w:val="none" w:sz="0" w:space="0" w:color="auto"/>
            <w:bottom w:val="none" w:sz="0" w:space="0" w:color="auto"/>
            <w:right w:val="none" w:sz="0" w:space="0" w:color="auto"/>
          </w:divBdr>
          <w:divsChild>
            <w:div w:id="3459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4997">
      <w:bodyDiv w:val="1"/>
      <w:marLeft w:val="0"/>
      <w:marRight w:val="0"/>
      <w:marTop w:val="0"/>
      <w:marBottom w:val="0"/>
      <w:divBdr>
        <w:top w:val="none" w:sz="0" w:space="0" w:color="auto"/>
        <w:left w:val="none" w:sz="0" w:space="0" w:color="auto"/>
        <w:bottom w:val="none" w:sz="0" w:space="0" w:color="auto"/>
        <w:right w:val="none" w:sz="0" w:space="0" w:color="auto"/>
      </w:divBdr>
      <w:divsChild>
        <w:div w:id="1415129103">
          <w:marLeft w:val="0"/>
          <w:marRight w:val="0"/>
          <w:marTop w:val="0"/>
          <w:marBottom w:val="0"/>
          <w:divBdr>
            <w:top w:val="none" w:sz="0" w:space="0" w:color="auto"/>
            <w:left w:val="none" w:sz="0" w:space="0" w:color="auto"/>
            <w:bottom w:val="none" w:sz="0" w:space="0" w:color="auto"/>
            <w:right w:val="none" w:sz="0" w:space="0" w:color="auto"/>
          </w:divBdr>
        </w:div>
        <w:div w:id="14193301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4EFE5-0E58-4C3F-88EE-ED180FD7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18</Pages>
  <Words>10853</Words>
  <Characters>59697</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524</cp:revision>
  <cp:lastPrinted>2019-12-12T15:20:00Z</cp:lastPrinted>
  <dcterms:created xsi:type="dcterms:W3CDTF">2023-10-18T20:44:00Z</dcterms:created>
  <dcterms:modified xsi:type="dcterms:W3CDTF">2023-12-06T16:54:00Z</dcterms:modified>
</cp:coreProperties>
</file>