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4B183044" w:rsidR="003818E0" w:rsidRPr="00F238B0" w:rsidRDefault="000E4CFD" w:rsidP="00E33932">
      <w:pPr>
        <w:spacing w:after="0" w:line="460" w:lineRule="exact"/>
        <w:jc w:val="both"/>
        <w:rPr>
          <w:rFonts w:asciiTheme="minorHAnsi" w:hAnsiTheme="minorHAnsi" w:cstheme="minorHAnsi"/>
        </w:rPr>
      </w:pPr>
      <w:r w:rsidRPr="00F238B0">
        <w:rPr>
          <w:rFonts w:asciiTheme="minorHAnsi" w:hAnsiTheme="minorHAnsi" w:cstheme="minorHAnsi"/>
          <w:b/>
          <w:bCs/>
        </w:rPr>
        <w:t>ACTA</w:t>
      </w:r>
      <w:r w:rsidR="002B5359" w:rsidRPr="00F238B0">
        <w:rPr>
          <w:rFonts w:asciiTheme="minorHAnsi" w:hAnsiTheme="minorHAnsi" w:cstheme="minorHAnsi"/>
          <w:b/>
          <w:bCs/>
        </w:rPr>
        <w:t xml:space="preserve"> ORDINARIA</w:t>
      </w:r>
      <w:r w:rsidR="008356CF" w:rsidRPr="00F238B0">
        <w:rPr>
          <w:rFonts w:asciiTheme="minorHAnsi" w:hAnsiTheme="minorHAnsi" w:cstheme="minorHAnsi"/>
          <w:b/>
          <w:bCs/>
        </w:rPr>
        <w:t xml:space="preserve"> </w:t>
      </w:r>
      <w:r w:rsidR="009D345C">
        <w:rPr>
          <w:rFonts w:asciiTheme="minorHAnsi" w:hAnsiTheme="minorHAnsi" w:cstheme="minorHAnsi"/>
          <w:b/>
          <w:bCs/>
        </w:rPr>
        <w:t>04</w:t>
      </w:r>
      <w:r w:rsidRPr="00F238B0">
        <w:rPr>
          <w:rFonts w:asciiTheme="minorHAnsi" w:hAnsiTheme="minorHAnsi" w:cstheme="minorHAnsi"/>
          <w:b/>
          <w:bCs/>
        </w:rPr>
        <w:t>-202</w:t>
      </w:r>
      <w:r w:rsidR="00E2370C" w:rsidRPr="00F238B0">
        <w:rPr>
          <w:rFonts w:asciiTheme="minorHAnsi" w:hAnsiTheme="minorHAnsi" w:cstheme="minorHAnsi"/>
          <w:b/>
          <w:bCs/>
        </w:rPr>
        <w:t>2</w:t>
      </w:r>
      <w:r w:rsidRPr="00F238B0">
        <w:rPr>
          <w:rFonts w:asciiTheme="minorHAnsi" w:hAnsiTheme="minorHAnsi" w:cstheme="minorHAnsi"/>
        </w:rPr>
        <w:t xml:space="preserve">: Acta número </w:t>
      </w:r>
      <w:r w:rsidR="002B79D2">
        <w:rPr>
          <w:rFonts w:asciiTheme="minorHAnsi" w:hAnsiTheme="minorHAnsi" w:cstheme="minorHAnsi"/>
        </w:rPr>
        <w:t>cuatro</w:t>
      </w:r>
      <w:r w:rsidR="00E2370C" w:rsidRPr="00F238B0">
        <w:rPr>
          <w:rFonts w:asciiTheme="minorHAnsi" w:hAnsiTheme="minorHAnsi" w:cstheme="minorHAnsi"/>
        </w:rPr>
        <w:t xml:space="preserve"> </w:t>
      </w:r>
      <w:r w:rsidRPr="00F238B0">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F238B0">
        <w:rPr>
          <w:rFonts w:asciiTheme="minorHAnsi" w:hAnsiTheme="minorHAnsi" w:cstheme="minorHAnsi"/>
        </w:rPr>
        <w:t>ocho</w:t>
      </w:r>
      <w:r w:rsidR="00160273" w:rsidRPr="00F238B0">
        <w:rPr>
          <w:rFonts w:asciiTheme="minorHAnsi" w:hAnsiTheme="minorHAnsi" w:cstheme="minorHAnsi"/>
        </w:rPr>
        <w:t xml:space="preserve"> y </w:t>
      </w:r>
      <w:r w:rsidR="002D1607" w:rsidRPr="00F238B0">
        <w:rPr>
          <w:rFonts w:asciiTheme="minorHAnsi" w:hAnsiTheme="minorHAnsi" w:cstheme="minorHAnsi"/>
        </w:rPr>
        <w:t xml:space="preserve">treinta y </w:t>
      </w:r>
      <w:r w:rsidR="008356CF" w:rsidRPr="00F238B0">
        <w:rPr>
          <w:rFonts w:asciiTheme="minorHAnsi" w:hAnsiTheme="minorHAnsi" w:cstheme="minorHAnsi"/>
        </w:rPr>
        <w:t>un</w:t>
      </w:r>
      <w:r w:rsidR="003818E0" w:rsidRPr="00F238B0">
        <w:rPr>
          <w:rFonts w:asciiTheme="minorHAnsi" w:hAnsiTheme="minorHAnsi" w:cstheme="minorHAnsi"/>
        </w:rPr>
        <w:t xml:space="preserve"> </w:t>
      </w:r>
      <w:r w:rsidRPr="00F238B0">
        <w:rPr>
          <w:rFonts w:asciiTheme="minorHAnsi" w:hAnsiTheme="minorHAnsi" w:cstheme="minorHAnsi"/>
        </w:rPr>
        <w:t xml:space="preserve">minutos del día </w:t>
      </w:r>
      <w:r w:rsidR="00572001">
        <w:rPr>
          <w:rFonts w:asciiTheme="minorHAnsi" w:hAnsiTheme="minorHAnsi" w:cstheme="minorHAnsi"/>
        </w:rPr>
        <w:t>doce de julio</w:t>
      </w:r>
      <w:r w:rsidR="00806E6D">
        <w:rPr>
          <w:rFonts w:asciiTheme="minorHAnsi" w:hAnsiTheme="minorHAnsi" w:cstheme="minorHAnsi"/>
        </w:rPr>
        <w:t xml:space="preserve"> </w:t>
      </w:r>
      <w:r w:rsidR="00E2370C" w:rsidRPr="00F238B0">
        <w:rPr>
          <w:rFonts w:asciiTheme="minorHAnsi" w:hAnsiTheme="minorHAnsi" w:cstheme="minorHAnsi"/>
        </w:rPr>
        <w:t xml:space="preserve">de dos mil </w:t>
      </w:r>
      <w:r w:rsidR="00E540C9" w:rsidRPr="00F238B0">
        <w:rPr>
          <w:rFonts w:asciiTheme="minorHAnsi" w:hAnsiTheme="minorHAnsi" w:cstheme="minorHAnsi"/>
        </w:rPr>
        <w:t>veintidós,</w:t>
      </w:r>
      <w:r w:rsidRPr="00F238B0">
        <w:rPr>
          <w:rFonts w:asciiTheme="minorHAnsi" w:hAnsiTheme="minorHAnsi" w:cstheme="minorHAnsi"/>
        </w:rPr>
        <w:t xml:space="preserve"> </w:t>
      </w:r>
      <w:r w:rsidR="002B731E" w:rsidRPr="00F83DFE">
        <w:rPr>
          <w:rFonts w:asciiTheme="minorHAnsi" w:hAnsiTheme="minorHAnsi" w:cstheme="minorHAnsi"/>
        </w:rPr>
        <w:t>todas las personas miembros presentes desde su lugar de trabajo,</w:t>
      </w:r>
      <w:r w:rsidR="002B731E">
        <w:rPr>
          <w:rFonts w:asciiTheme="minorHAnsi" w:hAnsiTheme="minorHAnsi" w:cstheme="minorHAnsi"/>
        </w:rPr>
        <w:t xml:space="preserve"> </w:t>
      </w:r>
      <w:r w:rsidRPr="00F238B0">
        <w:rPr>
          <w:rFonts w:asciiTheme="minorHAnsi" w:hAnsiTheme="minorHAnsi" w:cstheme="minorHAnsi"/>
        </w:rPr>
        <w:t>presidida por</w:t>
      </w:r>
      <w:bookmarkStart w:id="0" w:name="_Hlk72503376"/>
      <w:r w:rsidR="007230A7">
        <w:rPr>
          <w:rFonts w:asciiTheme="minorHAnsi" w:hAnsiTheme="minorHAnsi" w:cstheme="minorHAnsi"/>
        </w:rPr>
        <w:t xml:space="preserve"> Javier Gómez Jiménez</w:t>
      </w:r>
      <w:r w:rsidR="003818E0" w:rsidRPr="00F238B0">
        <w:rPr>
          <w:rFonts w:asciiTheme="minorHAnsi" w:hAnsiTheme="minorHAnsi" w:cstheme="minorHAnsi"/>
        </w:rPr>
        <w:t xml:space="preserve">, jefe del Departamento Archivo Histórico </w:t>
      </w:r>
      <w:r w:rsidR="00D75DC7" w:rsidRPr="00F238B0">
        <w:rPr>
          <w:rFonts w:asciiTheme="minorHAnsi" w:hAnsiTheme="minorHAnsi" w:cstheme="minorHAnsi"/>
        </w:rPr>
        <w:t xml:space="preserve">y presidente </w:t>
      </w:r>
      <w:r w:rsidR="002B731E">
        <w:rPr>
          <w:rFonts w:asciiTheme="minorHAnsi" w:hAnsiTheme="minorHAnsi" w:cstheme="minorHAnsi"/>
        </w:rPr>
        <w:t>de esta Comisión de Descripción</w:t>
      </w:r>
      <w:r w:rsidR="00D75DC7" w:rsidRPr="00F238B0">
        <w:rPr>
          <w:rFonts w:asciiTheme="minorHAnsi" w:hAnsiTheme="minorHAnsi" w:cstheme="minorHAnsi"/>
        </w:rPr>
        <w:t>. C</w:t>
      </w:r>
      <w:r w:rsidR="00A57355" w:rsidRPr="00F238B0">
        <w:rPr>
          <w:rFonts w:asciiTheme="minorHAnsi" w:hAnsiTheme="minorHAnsi" w:cstheme="minorHAnsi"/>
        </w:rPr>
        <w:t>on la asistencia de la</w:t>
      </w:r>
      <w:r w:rsidR="003818E0" w:rsidRPr="00F238B0">
        <w:rPr>
          <w:rFonts w:asciiTheme="minorHAnsi" w:hAnsiTheme="minorHAnsi" w:cstheme="minorHAnsi"/>
        </w:rPr>
        <w:t>s siguientes</w:t>
      </w:r>
      <w:r w:rsidR="00A57355" w:rsidRPr="00F238B0">
        <w:rPr>
          <w:rFonts w:asciiTheme="minorHAnsi" w:hAnsiTheme="minorHAnsi" w:cstheme="minorHAnsi"/>
        </w:rPr>
        <w:t xml:space="preserve"> personas</w:t>
      </w:r>
      <w:r w:rsidR="003818E0" w:rsidRPr="00F238B0">
        <w:rPr>
          <w:rFonts w:asciiTheme="minorHAnsi" w:hAnsiTheme="minorHAnsi" w:cstheme="minorHAnsi"/>
        </w:rPr>
        <w:t xml:space="preserve"> miembros:</w:t>
      </w:r>
      <w:r w:rsidR="007230A7">
        <w:rPr>
          <w:rFonts w:asciiTheme="minorHAnsi" w:hAnsiTheme="minorHAnsi" w:cstheme="minorHAnsi"/>
        </w:rPr>
        <w:t xml:space="preserve"> </w:t>
      </w:r>
      <w:r w:rsidR="002B79D2" w:rsidRPr="00F238B0">
        <w:rPr>
          <w:rFonts w:asciiTheme="minorHAnsi" w:hAnsiTheme="minorHAnsi" w:cstheme="minorHAnsi"/>
        </w:rPr>
        <w:t>Ana Lucía Jiménez Monge, jefe del</w:t>
      </w:r>
      <w:r w:rsidR="002B79D2">
        <w:rPr>
          <w:rFonts w:asciiTheme="minorHAnsi" w:hAnsiTheme="minorHAnsi" w:cstheme="minorHAnsi"/>
        </w:rPr>
        <w:t xml:space="preserve"> Departamento Archivo Notarial; </w:t>
      </w:r>
      <w:r w:rsidR="007230A7" w:rsidRPr="00F238B0">
        <w:rPr>
          <w:rFonts w:asciiTheme="minorHAnsi" w:hAnsiTheme="minorHAnsi" w:cstheme="minorHAnsi"/>
        </w:rPr>
        <w:t>Evelyn Aguilar Sandí, coordinadora de la Unidad de Gestión y Control de Documentos</w:t>
      </w:r>
      <w:r w:rsidR="009B775B" w:rsidRPr="00F238B0">
        <w:rPr>
          <w:rFonts w:asciiTheme="minorHAnsi" w:hAnsiTheme="minorHAnsi" w:cstheme="minorHAnsi"/>
        </w:rPr>
        <w:t>;</w:t>
      </w:r>
      <w:r w:rsidR="009B2035" w:rsidRPr="00F238B0">
        <w:rPr>
          <w:rFonts w:asciiTheme="minorHAnsi" w:hAnsiTheme="minorHAnsi" w:cstheme="minorHAnsi"/>
        </w:rPr>
        <w:t xml:space="preserve"> </w:t>
      </w:r>
      <w:bookmarkEnd w:id="0"/>
      <w:r w:rsidR="008356CF" w:rsidRPr="00F238B0">
        <w:rPr>
          <w:rFonts w:asciiTheme="minorHAnsi" w:hAnsiTheme="minorHAnsi" w:cstheme="minorHAnsi"/>
        </w:rPr>
        <w:t>Ivannia Valverde Guevara, jefe Departamento Servicios Archivísticos Externos</w:t>
      </w:r>
      <w:r w:rsidR="00E540C9" w:rsidRPr="00F238B0">
        <w:rPr>
          <w:rFonts w:asciiTheme="minorHAnsi" w:hAnsiTheme="minorHAnsi" w:cstheme="minorHAnsi"/>
        </w:rPr>
        <w:t>;</w:t>
      </w:r>
      <w:r w:rsidR="00D96904">
        <w:rPr>
          <w:rFonts w:asciiTheme="minorHAnsi" w:hAnsiTheme="minorHAnsi" w:cstheme="minorHAnsi"/>
        </w:rPr>
        <w:t xml:space="preserve"> </w:t>
      </w:r>
      <w:r w:rsidR="00D96904" w:rsidRPr="00F238B0">
        <w:rPr>
          <w:rFonts w:asciiTheme="minorHAnsi" w:hAnsiTheme="minorHAnsi" w:cstheme="minorHAnsi"/>
        </w:rPr>
        <w:t>Natalia Cantillano Mora, coordinadora de la Unidad Servicios Técnicos Archivísticos</w:t>
      </w:r>
      <w:r w:rsidR="00D96904">
        <w:rPr>
          <w:rFonts w:asciiTheme="minorHAnsi" w:hAnsiTheme="minorHAnsi" w:cstheme="minorHAnsi"/>
        </w:rPr>
        <w:t>;</w:t>
      </w:r>
      <w:r w:rsidR="002B79D2">
        <w:rPr>
          <w:rFonts w:asciiTheme="minorHAnsi" w:hAnsiTheme="minorHAnsi" w:cstheme="minorHAnsi"/>
        </w:rPr>
        <w:t xml:space="preserve"> </w:t>
      </w:r>
      <w:r w:rsidR="00D96904" w:rsidRPr="002B731E">
        <w:rPr>
          <w:rFonts w:asciiTheme="minorHAnsi" w:hAnsiTheme="minorHAnsi" w:cstheme="minorHAnsi"/>
        </w:rPr>
        <w:t>Adolfo Barquero Picado, jefe del Departamento Tecnologías de la Información</w:t>
      </w:r>
      <w:r w:rsidR="004B3A1B">
        <w:rPr>
          <w:rFonts w:asciiTheme="minorHAnsi" w:hAnsiTheme="minorHAnsi" w:cstheme="minorHAnsi"/>
        </w:rPr>
        <w:t xml:space="preserve">; </w:t>
      </w:r>
      <w:r w:rsidR="002B79D2" w:rsidRPr="00F238B0">
        <w:rPr>
          <w:rFonts w:asciiTheme="minorHAnsi" w:hAnsiTheme="minorHAnsi" w:cstheme="minorHAnsi"/>
        </w:rPr>
        <w:t>Sofía Irola Rojas, coordinadora de la Unidad de Archivo Central</w:t>
      </w:r>
      <w:r w:rsidR="002B79D2">
        <w:rPr>
          <w:rFonts w:asciiTheme="minorHAnsi" w:hAnsiTheme="minorHAnsi" w:cstheme="minorHAnsi"/>
        </w:rPr>
        <w:t>;</w:t>
      </w:r>
      <w:r w:rsidR="002B79D2" w:rsidRPr="00BF480F">
        <w:rPr>
          <w:rFonts w:asciiTheme="minorHAnsi" w:hAnsiTheme="minorHAnsi" w:cstheme="minorHAnsi"/>
        </w:rPr>
        <w:t xml:space="preserve"> Rosibel Barboza Quirós, coordinadora de la Unidad de Organización y Control de Documentos y </w:t>
      </w:r>
      <w:r w:rsidR="002B79D2">
        <w:rPr>
          <w:rFonts w:asciiTheme="minorHAnsi" w:hAnsiTheme="minorHAnsi" w:cstheme="minorHAnsi"/>
        </w:rPr>
        <w:t xml:space="preserve">secretaria; </w:t>
      </w:r>
      <w:r w:rsidR="004B3A1B">
        <w:rPr>
          <w:rFonts w:asciiTheme="minorHAnsi" w:hAnsiTheme="minorHAnsi" w:cstheme="minorHAnsi"/>
        </w:rPr>
        <w:t xml:space="preserve">Nicole Fajardo </w:t>
      </w:r>
      <w:r w:rsidR="004B3A1B" w:rsidRPr="00F83DFE">
        <w:rPr>
          <w:rFonts w:asciiTheme="minorHAnsi" w:hAnsiTheme="minorHAnsi" w:cstheme="minorHAnsi"/>
        </w:rPr>
        <w:t>Sequeira, secretaria del Departamento Archivo Histórico, quien colabora con el levantamiento del acta</w:t>
      </w:r>
      <w:r w:rsidR="002B731E" w:rsidRPr="00F83DFE">
        <w:rPr>
          <w:rFonts w:asciiTheme="minorHAnsi" w:hAnsiTheme="minorHAnsi" w:cstheme="minorHAnsi"/>
        </w:rPr>
        <w:t>. ---</w:t>
      </w:r>
      <w:r w:rsidR="002B79D2" w:rsidRPr="00F83DFE">
        <w:rPr>
          <w:rFonts w:asciiTheme="minorHAnsi" w:hAnsiTheme="minorHAnsi" w:cstheme="minorHAnsi"/>
        </w:rPr>
        <w:t>-----------------------------------------------------------------------------------------------------------------------------</w:t>
      </w:r>
      <w:r w:rsidR="002B731E" w:rsidRPr="00F83DFE">
        <w:rPr>
          <w:rFonts w:asciiTheme="minorHAnsi" w:hAnsiTheme="minorHAnsi" w:cstheme="minorHAnsi"/>
        </w:rPr>
        <w:t>-----</w:t>
      </w:r>
    </w:p>
    <w:p w14:paraId="029651FE" w14:textId="60E50696" w:rsidR="002B731E" w:rsidRDefault="002B731E" w:rsidP="00E33932">
      <w:pPr>
        <w:spacing w:after="0" w:line="460" w:lineRule="exact"/>
        <w:jc w:val="both"/>
        <w:rPr>
          <w:rFonts w:asciiTheme="minorHAnsi" w:hAnsiTheme="minorHAnsi" w:cstheme="minorHAnsi"/>
          <w:highlight w:val="yellow"/>
        </w:rPr>
      </w:pPr>
      <w:r w:rsidRPr="002B731E">
        <w:rPr>
          <w:rFonts w:asciiTheme="minorHAnsi" w:hAnsiTheme="minorHAnsi" w:cstheme="minorHAnsi"/>
        </w:rPr>
        <w:t>Ausente con justificación:</w:t>
      </w:r>
      <w:r w:rsidR="001D2CFA" w:rsidRPr="002B731E">
        <w:rPr>
          <w:rFonts w:asciiTheme="minorHAnsi" w:hAnsiTheme="minorHAnsi" w:cstheme="minorHAnsi"/>
        </w:rPr>
        <w:t xml:space="preserve"> </w:t>
      </w:r>
      <w:r w:rsidRPr="002B731E">
        <w:rPr>
          <w:rFonts w:asciiTheme="minorHAnsi" w:hAnsiTheme="minorHAnsi" w:cstheme="minorHAnsi"/>
        </w:rPr>
        <w:t xml:space="preserve">Denise Calvo López, coordinadora </w:t>
      </w:r>
      <w:r w:rsidR="004B3A1B">
        <w:rPr>
          <w:rFonts w:asciiTheme="minorHAnsi" w:hAnsiTheme="minorHAnsi" w:cstheme="minorHAnsi"/>
        </w:rPr>
        <w:t>de la Unidad Archivo Intermedio</w:t>
      </w:r>
      <w:r w:rsidR="00D96904">
        <w:rPr>
          <w:rFonts w:asciiTheme="minorHAnsi" w:hAnsiTheme="minorHAnsi" w:cstheme="minorHAnsi"/>
        </w:rPr>
        <w:t>. --------------</w:t>
      </w:r>
      <w:r w:rsidR="00B04E72">
        <w:rPr>
          <w:rFonts w:asciiTheme="minorHAnsi" w:hAnsiTheme="minorHAnsi" w:cstheme="minorHAnsi"/>
        </w:rPr>
        <w:t>-</w:t>
      </w:r>
      <w:r w:rsidR="00D96904">
        <w:rPr>
          <w:rFonts w:asciiTheme="minorHAnsi" w:hAnsiTheme="minorHAnsi" w:cstheme="minorHAnsi"/>
        </w:rPr>
        <w:t>-----</w:t>
      </w:r>
    </w:p>
    <w:p w14:paraId="28B1517D" w14:textId="2FF83A65" w:rsidR="003804D4" w:rsidRPr="00F238B0" w:rsidRDefault="003804D4" w:rsidP="00E33932">
      <w:pPr>
        <w:spacing w:after="0" w:line="460" w:lineRule="exact"/>
        <w:jc w:val="both"/>
        <w:rPr>
          <w:rFonts w:asciiTheme="minorHAnsi" w:hAnsiTheme="minorHAnsi" w:cstheme="minorHAnsi"/>
        </w:rPr>
      </w:pPr>
      <w:r w:rsidRPr="00F238B0">
        <w:rPr>
          <w:rFonts w:asciiTheme="minorHAnsi" w:hAnsiTheme="minorHAnsi" w:cstheme="minorHAnsi"/>
          <w:b/>
          <w:bCs/>
        </w:rPr>
        <w:t>CAPITULO I. LECTURA Y APROBACIÓN DEL ORDEN DEL DÍA.</w:t>
      </w:r>
      <w:r w:rsidRPr="00F238B0">
        <w:rPr>
          <w:rFonts w:asciiTheme="minorHAnsi" w:hAnsiTheme="minorHAnsi" w:cstheme="minorHAnsi"/>
        </w:rPr>
        <w:t>---------------------------------------------</w:t>
      </w:r>
      <w:r w:rsidR="00B04E72">
        <w:rPr>
          <w:rFonts w:asciiTheme="minorHAnsi" w:hAnsiTheme="minorHAnsi" w:cstheme="minorHAnsi"/>
        </w:rPr>
        <w:t>-</w:t>
      </w:r>
      <w:r w:rsidRPr="00F238B0">
        <w:rPr>
          <w:rFonts w:asciiTheme="minorHAnsi" w:hAnsiTheme="minorHAnsi" w:cstheme="minorHAnsi"/>
        </w:rPr>
        <w:t>--------------------</w:t>
      </w:r>
    </w:p>
    <w:p w14:paraId="3C8BF994" w14:textId="72154F88" w:rsidR="003804D4" w:rsidRPr="00F238B0" w:rsidRDefault="003804D4" w:rsidP="00E33932">
      <w:pPr>
        <w:spacing w:after="0" w:line="460" w:lineRule="exact"/>
        <w:jc w:val="both"/>
        <w:rPr>
          <w:rFonts w:asciiTheme="minorHAnsi" w:hAnsiTheme="minorHAnsi" w:cstheme="minorHAnsi"/>
        </w:rPr>
      </w:pPr>
      <w:r w:rsidRPr="00F238B0">
        <w:rPr>
          <w:rFonts w:asciiTheme="minorHAnsi" w:hAnsiTheme="minorHAnsi" w:cstheme="minorHAnsi"/>
          <w:b/>
          <w:bCs/>
        </w:rPr>
        <w:t>ARTÍCULO 1.</w:t>
      </w:r>
      <w:r w:rsidRPr="00F238B0">
        <w:rPr>
          <w:rFonts w:asciiTheme="minorHAnsi" w:hAnsiTheme="minorHAnsi" w:cstheme="minorHAnsi"/>
        </w:rPr>
        <w:t xml:space="preserve"> Revisión y aprobación del orden del día de la sesión </w:t>
      </w:r>
      <w:r w:rsidR="0010303D" w:rsidRPr="00F238B0">
        <w:rPr>
          <w:rFonts w:asciiTheme="minorHAnsi" w:hAnsiTheme="minorHAnsi" w:cstheme="minorHAnsi"/>
          <w:bCs/>
        </w:rPr>
        <w:t>0</w:t>
      </w:r>
      <w:r w:rsidR="00D80955">
        <w:rPr>
          <w:rFonts w:asciiTheme="minorHAnsi" w:hAnsiTheme="minorHAnsi" w:cstheme="minorHAnsi"/>
          <w:bCs/>
        </w:rPr>
        <w:t>4</w:t>
      </w:r>
      <w:r w:rsidR="0010303D" w:rsidRPr="00F238B0">
        <w:rPr>
          <w:rFonts w:asciiTheme="minorHAnsi" w:hAnsiTheme="minorHAnsi" w:cstheme="minorHAnsi"/>
          <w:bCs/>
        </w:rPr>
        <w:t>-</w:t>
      </w:r>
      <w:r w:rsidRPr="00F238B0">
        <w:rPr>
          <w:rFonts w:asciiTheme="minorHAnsi" w:hAnsiTheme="minorHAnsi" w:cstheme="minorHAnsi"/>
          <w:bCs/>
        </w:rPr>
        <w:t>202</w:t>
      </w:r>
      <w:r w:rsidR="0010303D" w:rsidRPr="00F238B0">
        <w:rPr>
          <w:rFonts w:asciiTheme="minorHAnsi" w:hAnsiTheme="minorHAnsi" w:cstheme="minorHAnsi"/>
          <w:bCs/>
        </w:rPr>
        <w:t>2</w:t>
      </w:r>
      <w:r w:rsidRPr="00F238B0">
        <w:rPr>
          <w:rFonts w:asciiTheme="minorHAnsi" w:hAnsiTheme="minorHAnsi" w:cstheme="minorHAnsi"/>
          <w:bCs/>
        </w:rPr>
        <w:t>. --</w:t>
      </w:r>
      <w:r w:rsidRPr="00F238B0">
        <w:rPr>
          <w:rFonts w:asciiTheme="minorHAnsi" w:hAnsiTheme="minorHAnsi" w:cstheme="minorHAnsi"/>
        </w:rPr>
        <w:t>--------------------------------------------</w:t>
      </w:r>
    </w:p>
    <w:p w14:paraId="421CD23C" w14:textId="6A4657E1" w:rsidR="003804D4" w:rsidRPr="00F238B0" w:rsidRDefault="003804D4" w:rsidP="00E33932">
      <w:pPr>
        <w:spacing w:after="0" w:line="460" w:lineRule="exact"/>
        <w:jc w:val="both"/>
        <w:rPr>
          <w:rFonts w:asciiTheme="minorHAnsi" w:hAnsiTheme="minorHAnsi" w:cstheme="minorHAnsi"/>
        </w:rPr>
      </w:pPr>
      <w:r w:rsidRPr="00F238B0">
        <w:rPr>
          <w:rFonts w:asciiTheme="minorHAnsi" w:hAnsiTheme="minorHAnsi" w:cstheme="minorHAnsi"/>
          <w:b/>
          <w:bCs/>
        </w:rPr>
        <w:t xml:space="preserve">ACUERDO 1. </w:t>
      </w:r>
      <w:r w:rsidR="00AC5EB8" w:rsidRPr="00F238B0">
        <w:rPr>
          <w:rFonts w:asciiTheme="minorHAnsi" w:hAnsiTheme="minorHAnsi" w:cstheme="minorHAnsi"/>
          <w:bCs/>
        </w:rPr>
        <w:t>Aprobar</w:t>
      </w:r>
      <w:r w:rsidR="00390BB8" w:rsidRPr="00F238B0">
        <w:rPr>
          <w:rFonts w:asciiTheme="minorHAnsi" w:hAnsiTheme="minorHAnsi" w:cstheme="minorHAnsi"/>
          <w:bCs/>
        </w:rPr>
        <w:t xml:space="preserve"> </w:t>
      </w:r>
      <w:r w:rsidR="00D23E48" w:rsidRPr="00F238B0">
        <w:rPr>
          <w:rFonts w:asciiTheme="minorHAnsi" w:hAnsiTheme="minorHAnsi" w:cstheme="minorHAnsi"/>
        </w:rPr>
        <w:t>el orden del día</w:t>
      </w:r>
      <w:r w:rsidRPr="00F238B0">
        <w:rPr>
          <w:rFonts w:asciiTheme="minorHAnsi" w:hAnsiTheme="minorHAnsi" w:cstheme="minorHAnsi"/>
        </w:rPr>
        <w:t xml:space="preserve"> </w:t>
      </w:r>
      <w:r w:rsidR="00C46AE6" w:rsidRPr="00F238B0">
        <w:rPr>
          <w:rFonts w:asciiTheme="minorHAnsi" w:hAnsiTheme="minorHAnsi" w:cstheme="minorHAnsi"/>
          <w:bCs/>
        </w:rPr>
        <w:t>0</w:t>
      </w:r>
      <w:r w:rsidR="006F3A74">
        <w:rPr>
          <w:rFonts w:asciiTheme="minorHAnsi" w:hAnsiTheme="minorHAnsi" w:cstheme="minorHAnsi"/>
          <w:bCs/>
        </w:rPr>
        <w:t>4</w:t>
      </w:r>
      <w:r w:rsidRPr="00F238B0">
        <w:rPr>
          <w:rFonts w:asciiTheme="minorHAnsi" w:hAnsiTheme="minorHAnsi" w:cstheme="minorHAnsi"/>
          <w:bCs/>
        </w:rPr>
        <w:t>-202</w:t>
      </w:r>
      <w:r w:rsidR="00C46AE6" w:rsidRPr="00F238B0">
        <w:rPr>
          <w:rFonts w:asciiTheme="minorHAnsi" w:hAnsiTheme="minorHAnsi" w:cstheme="minorHAnsi"/>
          <w:bCs/>
        </w:rPr>
        <w:t>2</w:t>
      </w:r>
      <w:r w:rsidRPr="00F238B0">
        <w:rPr>
          <w:rFonts w:asciiTheme="minorHAnsi" w:hAnsiTheme="minorHAnsi" w:cstheme="minorHAnsi"/>
        </w:rPr>
        <w:t xml:space="preserve"> propuesto para esta sesión </w:t>
      </w:r>
      <w:r w:rsidR="009B19B5" w:rsidRPr="00F238B0">
        <w:rPr>
          <w:rFonts w:asciiTheme="minorHAnsi" w:hAnsiTheme="minorHAnsi" w:cstheme="minorHAnsi"/>
          <w:bCs/>
        </w:rPr>
        <w:t>sin</w:t>
      </w:r>
      <w:r w:rsidRPr="00F238B0">
        <w:rPr>
          <w:rFonts w:asciiTheme="minorHAnsi" w:hAnsiTheme="minorHAnsi" w:cstheme="minorHAnsi"/>
        </w:rPr>
        <w:t xml:space="preserve"> modificaciones</w:t>
      </w:r>
      <w:r w:rsidR="00026351" w:rsidRPr="00F238B0">
        <w:rPr>
          <w:rFonts w:asciiTheme="minorHAnsi" w:hAnsiTheme="minorHAnsi" w:cstheme="minorHAnsi"/>
        </w:rPr>
        <w:t xml:space="preserve">. </w:t>
      </w:r>
      <w:r w:rsidRPr="00F238B0">
        <w:rPr>
          <w:rFonts w:asciiTheme="minorHAnsi" w:hAnsiTheme="minorHAnsi" w:cstheme="minorHAnsi"/>
          <w:b/>
          <w:bCs/>
        </w:rPr>
        <w:t>ACUERDO FIRME.</w:t>
      </w:r>
      <w:r w:rsidR="003D6111" w:rsidRPr="00F238B0">
        <w:rPr>
          <w:rFonts w:asciiTheme="minorHAnsi" w:hAnsiTheme="minorHAnsi" w:cstheme="minorHAnsi"/>
          <w:b/>
          <w:bCs/>
        </w:rPr>
        <w:t xml:space="preserve"> </w:t>
      </w:r>
      <w:r w:rsidRPr="00F238B0">
        <w:rPr>
          <w:rFonts w:asciiTheme="minorHAnsi" w:hAnsiTheme="minorHAnsi" w:cstheme="minorHAnsi"/>
        </w:rPr>
        <w:t>---</w:t>
      </w:r>
      <w:r w:rsidR="00E92909" w:rsidRPr="00F238B0">
        <w:rPr>
          <w:rFonts w:asciiTheme="minorHAnsi" w:hAnsiTheme="minorHAnsi" w:cstheme="minorHAnsi"/>
        </w:rPr>
        <w:t>------------------------------------</w:t>
      </w:r>
      <w:r w:rsidR="003D6111" w:rsidRPr="00F238B0">
        <w:rPr>
          <w:rFonts w:asciiTheme="minorHAnsi" w:hAnsiTheme="minorHAnsi" w:cstheme="minorHAnsi"/>
        </w:rPr>
        <w:t>------------------------------------------------------------------------------------------------</w:t>
      </w:r>
    </w:p>
    <w:p w14:paraId="70F50972" w14:textId="77777777" w:rsidR="001833B0" w:rsidRPr="00F238B0" w:rsidRDefault="001833B0" w:rsidP="00E33932">
      <w:pPr>
        <w:spacing w:after="0" w:line="460" w:lineRule="exact"/>
        <w:jc w:val="both"/>
        <w:rPr>
          <w:rFonts w:asciiTheme="minorHAnsi" w:hAnsiTheme="minorHAnsi" w:cstheme="minorHAnsi"/>
        </w:rPr>
      </w:pPr>
      <w:r w:rsidRPr="00F238B0">
        <w:rPr>
          <w:rFonts w:asciiTheme="minorHAnsi" w:hAnsiTheme="minorHAnsi" w:cstheme="minorHAnsi"/>
          <w:b/>
          <w:bCs/>
        </w:rPr>
        <w:t xml:space="preserve">CAPITULO II. LECTURA Y APROBACIÓN DEL ACTA DE LA SESIÓN ANTERIOR. </w:t>
      </w:r>
      <w:r w:rsidRPr="00F238B0">
        <w:rPr>
          <w:rFonts w:asciiTheme="minorHAnsi" w:hAnsiTheme="minorHAnsi" w:cstheme="minorHAnsi"/>
          <w:bCs/>
        </w:rPr>
        <w:t>--------------------------------------------</w:t>
      </w:r>
    </w:p>
    <w:p w14:paraId="05CA3B4E" w14:textId="6F03F2D8" w:rsidR="009976DB" w:rsidRPr="00F238B0" w:rsidRDefault="00C406CE" w:rsidP="00E33932">
      <w:pPr>
        <w:spacing w:after="0" w:line="460" w:lineRule="exact"/>
        <w:jc w:val="both"/>
        <w:rPr>
          <w:rFonts w:asciiTheme="minorHAnsi" w:hAnsiTheme="minorHAnsi" w:cstheme="minorHAnsi"/>
          <w:bCs/>
        </w:rPr>
      </w:pPr>
      <w:r w:rsidRPr="00F238B0">
        <w:rPr>
          <w:rFonts w:asciiTheme="minorHAnsi" w:hAnsiTheme="minorHAnsi" w:cstheme="minorHAnsi"/>
          <w:b/>
          <w:bCs/>
        </w:rPr>
        <w:t>ARTÍCULO 2</w:t>
      </w:r>
      <w:r w:rsidRPr="00F238B0">
        <w:rPr>
          <w:rFonts w:asciiTheme="minorHAnsi" w:hAnsiTheme="minorHAnsi" w:cstheme="minorHAnsi"/>
          <w:bCs/>
        </w:rPr>
        <w:t>. Lectura, revisión y aprobación</w:t>
      </w:r>
      <w:r w:rsidR="00C6197A" w:rsidRPr="00F238B0">
        <w:rPr>
          <w:rFonts w:asciiTheme="minorHAnsi" w:hAnsiTheme="minorHAnsi" w:cstheme="minorHAnsi"/>
          <w:bCs/>
        </w:rPr>
        <w:t xml:space="preserve"> del</w:t>
      </w:r>
      <w:r w:rsidRPr="00F238B0">
        <w:rPr>
          <w:rFonts w:asciiTheme="minorHAnsi" w:hAnsiTheme="minorHAnsi" w:cstheme="minorHAnsi"/>
          <w:bCs/>
        </w:rPr>
        <w:t xml:space="preserve"> acta 0</w:t>
      </w:r>
      <w:r w:rsidR="00097035">
        <w:rPr>
          <w:rFonts w:asciiTheme="minorHAnsi" w:hAnsiTheme="minorHAnsi" w:cstheme="minorHAnsi"/>
          <w:bCs/>
        </w:rPr>
        <w:t>3</w:t>
      </w:r>
      <w:r w:rsidR="00C46AE6" w:rsidRPr="00F238B0">
        <w:rPr>
          <w:rFonts w:asciiTheme="minorHAnsi" w:hAnsiTheme="minorHAnsi" w:cstheme="minorHAnsi"/>
          <w:bCs/>
        </w:rPr>
        <w:t>-2022</w:t>
      </w:r>
      <w:r w:rsidRPr="00F238B0">
        <w:rPr>
          <w:rFonts w:asciiTheme="minorHAnsi" w:hAnsiTheme="minorHAnsi" w:cstheme="minorHAnsi"/>
          <w:bCs/>
        </w:rPr>
        <w:t xml:space="preserve"> </w:t>
      </w:r>
      <w:r w:rsidR="00B54B1C" w:rsidRPr="00F238B0">
        <w:rPr>
          <w:rFonts w:asciiTheme="minorHAnsi" w:hAnsiTheme="minorHAnsi" w:cstheme="minorHAnsi"/>
          <w:bCs/>
        </w:rPr>
        <w:t xml:space="preserve">del </w:t>
      </w:r>
      <w:r w:rsidR="00B54B1C" w:rsidRPr="00097035">
        <w:rPr>
          <w:rFonts w:asciiTheme="minorHAnsi" w:hAnsiTheme="minorHAnsi" w:cstheme="minorHAnsi"/>
          <w:bCs/>
        </w:rPr>
        <w:t xml:space="preserve">día </w:t>
      </w:r>
      <w:r w:rsidR="00097035">
        <w:rPr>
          <w:rFonts w:asciiTheme="minorHAnsi" w:hAnsiTheme="minorHAnsi" w:cstheme="minorHAnsi"/>
        </w:rPr>
        <w:t>catorce</w:t>
      </w:r>
      <w:r w:rsidR="00F30EB8" w:rsidRPr="00097035">
        <w:rPr>
          <w:rFonts w:asciiTheme="minorHAnsi" w:hAnsiTheme="minorHAnsi" w:cstheme="minorHAnsi"/>
        </w:rPr>
        <w:t xml:space="preserve"> de </w:t>
      </w:r>
      <w:r w:rsidR="00097035" w:rsidRPr="00097035">
        <w:rPr>
          <w:rFonts w:asciiTheme="minorHAnsi" w:hAnsiTheme="minorHAnsi" w:cstheme="minorHAnsi"/>
        </w:rPr>
        <w:t>junio</w:t>
      </w:r>
      <w:r w:rsidR="00F30EB8" w:rsidRPr="00097035">
        <w:rPr>
          <w:rFonts w:asciiTheme="minorHAnsi" w:hAnsiTheme="minorHAnsi" w:cstheme="minorHAnsi"/>
        </w:rPr>
        <w:t xml:space="preserve"> del </w:t>
      </w:r>
      <w:r w:rsidR="008F7108" w:rsidRPr="00097035">
        <w:rPr>
          <w:rFonts w:asciiTheme="minorHAnsi" w:hAnsiTheme="minorHAnsi" w:cstheme="minorHAnsi"/>
        </w:rPr>
        <w:t xml:space="preserve">año </w:t>
      </w:r>
      <w:r w:rsidR="00F30EB8" w:rsidRPr="00097035">
        <w:rPr>
          <w:rFonts w:asciiTheme="minorHAnsi" w:hAnsiTheme="minorHAnsi" w:cstheme="minorHAnsi"/>
        </w:rPr>
        <w:t>dos</w:t>
      </w:r>
      <w:r w:rsidR="00F30EB8" w:rsidRPr="00F238B0">
        <w:rPr>
          <w:rFonts w:asciiTheme="minorHAnsi" w:hAnsiTheme="minorHAnsi" w:cstheme="minorHAnsi"/>
        </w:rPr>
        <w:t xml:space="preserve"> mil veint</w:t>
      </w:r>
      <w:r w:rsidR="00345656" w:rsidRPr="00F238B0">
        <w:rPr>
          <w:rFonts w:asciiTheme="minorHAnsi" w:hAnsiTheme="minorHAnsi" w:cstheme="minorHAnsi"/>
        </w:rPr>
        <w:t>i</w:t>
      </w:r>
      <w:r w:rsidR="0010303D" w:rsidRPr="00F238B0">
        <w:rPr>
          <w:rFonts w:asciiTheme="minorHAnsi" w:hAnsiTheme="minorHAnsi" w:cstheme="minorHAnsi"/>
        </w:rPr>
        <w:t>dós</w:t>
      </w:r>
      <w:r w:rsidRPr="00F238B0">
        <w:rPr>
          <w:rFonts w:asciiTheme="minorHAnsi" w:hAnsiTheme="minorHAnsi" w:cstheme="minorHAnsi"/>
          <w:bCs/>
        </w:rPr>
        <w:t>.</w:t>
      </w:r>
      <w:r w:rsidR="009B6F6B" w:rsidRPr="00F238B0">
        <w:rPr>
          <w:rFonts w:asciiTheme="minorHAnsi" w:hAnsiTheme="minorHAnsi" w:cstheme="minorHAnsi"/>
          <w:bCs/>
        </w:rPr>
        <w:t>-</w:t>
      </w:r>
    </w:p>
    <w:p w14:paraId="24EAE7BC" w14:textId="31924731" w:rsidR="009A43D2" w:rsidRDefault="009A43D2" w:rsidP="00E33932">
      <w:pPr>
        <w:spacing w:after="0" w:line="460" w:lineRule="exact"/>
        <w:jc w:val="both"/>
        <w:rPr>
          <w:rFonts w:asciiTheme="minorHAnsi" w:hAnsiTheme="minorHAnsi" w:cstheme="minorHAnsi"/>
        </w:rPr>
      </w:pPr>
      <w:r w:rsidRPr="00F238B0">
        <w:rPr>
          <w:rFonts w:asciiTheme="minorHAnsi" w:hAnsiTheme="minorHAnsi" w:cstheme="minorHAnsi"/>
          <w:b/>
          <w:bCs/>
        </w:rPr>
        <w:t xml:space="preserve">ACUERDO 2. </w:t>
      </w:r>
      <w:r w:rsidR="00AC5EB8" w:rsidRPr="00F238B0">
        <w:rPr>
          <w:rFonts w:asciiTheme="minorHAnsi" w:hAnsiTheme="minorHAnsi" w:cstheme="minorHAnsi"/>
          <w:bCs/>
        </w:rPr>
        <w:t>A</w:t>
      </w:r>
      <w:r w:rsidR="00390BB8" w:rsidRPr="00F238B0">
        <w:rPr>
          <w:rFonts w:asciiTheme="minorHAnsi" w:hAnsiTheme="minorHAnsi" w:cstheme="minorHAnsi"/>
          <w:bCs/>
        </w:rPr>
        <w:t xml:space="preserve">probar </w:t>
      </w:r>
      <w:r w:rsidR="002C69DE" w:rsidRPr="00F238B0">
        <w:rPr>
          <w:rFonts w:asciiTheme="minorHAnsi" w:hAnsiTheme="minorHAnsi" w:cstheme="minorHAnsi"/>
        </w:rPr>
        <w:t>con</w:t>
      </w:r>
      <w:r w:rsidRPr="00F238B0">
        <w:rPr>
          <w:rFonts w:asciiTheme="minorHAnsi" w:hAnsiTheme="minorHAnsi" w:cstheme="minorHAnsi"/>
        </w:rPr>
        <w:t xml:space="preserve"> correcciones el acta </w:t>
      </w:r>
      <w:r w:rsidR="00D96904">
        <w:rPr>
          <w:rFonts w:asciiTheme="minorHAnsi" w:hAnsiTheme="minorHAnsi" w:cstheme="minorHAnsi"/>
          <w:bCs/>
        </w:rPr>
        <w:t>03</w:t>
      </w:r>
      <w:r w:rsidRPr="00F238B0">
        <w:rPr>
          <w:rFonts w:asciiTheme="minorHAnsi" w:hAnsiTheme="minorHAnsi" w:cstheme="minorHAnsi"/>
          <w:bCs/>
        </w:rPr>
        <w:t>-202</w:t>
      </w:r>
      <w:r w:rsidR="0010303D" w:rsidRPr="00F238B0">
        <w:rPr>
          <w:rFonts w:asciiTheme="minorHAnsi" w:hAnsiTheme="minorHAnsi" w:cstheme="minorHAnsi"/>
          <w:bCs/>
        </w:rPr>
        <w:t>2</w:t>
      </w:r>
      <w:r w:rsidRPr="00F238B0">
        <w:rPr>
          <w:rFonts w:asciiTheme="minorHAnsi" w:hAnsiTheme="minorHAnsi" w:cstheme="minorHAnsi"/>
          <w:bCs/>
        </w:rPr>
        <w:t xml:space="preserve"> </w:t>
      </w:r>
      <w:r w:rsidRPr="00F238B0">
        <w:rPr>
          <w:rFonts w:asciiTheme="minorHAnsi" w:hAnsiTheme="minorHAnsi" w:cstheme="minorHAnsi"/>
        </w:rPr>
        <w:t xml:space="preserve">del día </w:t>
      </w:r>
      <w:r w:rsidR="006F3A74">
        <w:rPr>
          <w:rFonts w:asciiTheme="minorHAnsi" w:hAnsiTheme="minorHAnsi" w:cstheme="minorHAnsi"/>
        </w:rPr>
        <w:t xml:space="preserve">catorce de junio </w:t>
      </w:r>
      <w:r w:rsidR="00C46AE6" w:rsidRPr="00F238B0">
        <w:rPr>
          <w:rFonts w:asciiTheme="minorHAnsi" w:hAnsiTheme="minorHAnsi" w:cstheme="minorHAnsi"/>
        </w:rPr>
        <w:t>de dos mil veintidós</w:t>
      </w:r>
      <w:r w:rsidRPr="00F238B0">
        <w:rPr>
          <w:rFonts w:asciiTheme="minorHAnsi" w:hAnsiTheme="minorHAnsi" w:cstheme="minorHAnsi"/>
        </w:rPr>
        <w:t xml:space="preserve">. </w:t>
      </w:r>
      <w:r w:rsidR="00ED2C85" w:rsidRPr="00F238B0">
        <w:rPr>
          <w:rFonts w:asciiTheme="minorHAnsi" w:hAnsiTheme="minorHAnsi" w:cstheme="minorHAnsi"/>
          <w:b/>
          <w:bCs/>
        </w:rPr>
        <w:t>ACUERDO FIRME</w:t>
      </w:r>
      <w:r w:rsidR="00ED2C85" w:rsidRPr="00F238B0">
        <w:rPr>
          <w:rFonts w:asciiTheme="minorHAnsi" w:hAnsiTheme="minorHAnsi" w:cstheme="minorHAnsi"/>
        </w:rPr>
        <w:t>. -----------------------------------</w:t>
      </w:r>
      <w:r w:rsidR="0010303D" w:rsidRPr="00F238B0">
        <w:rPr>
          <w:rFonts w:asciiTheme="minorHAnsi" w:hAnsiTheme="minorHAnsi" w:cstheme="minorHAnsi"/>
        </w:rPr>
        <w:t>--------------</w:t>
      </w:r>
      <w:r w:rsidR="00ED2C85" w:rsidRPr="00F238B0">
        <w:rPr>
          <w:rFonts w:asciiTheme="minorHAnsi" w:hAnsiTheme="minorHAnsi" w:cstheme="minorHAnsi"/>
        </w:rPr>
        <w:t>--------------------------------------------------------------------------------------</w:t>
      </w:r>
    </w:p>
    <w:p w14:paraId="784542A6" w14:textId="70DB3A47" w:rsidR="0072106A" w:rsidRPr="00F238B0" w:rsidRDefault="00BB2122" w:rsidP="00E33932">
      <w:pPr>
        <w:spacing w:after="0" w:line="460" w:lineRule="exact"/>
        <w:jc w:val="both"/>
        <w:rPr>
          <w:rFonts w:asciiTheme="minorHAnsi" w:hAnsiTheme="minorHAnsi" w:cstheme="minorHAnsi"/>
        </w:rPr>
      </w:pPr>
      <w:r>
        <w:rPr>
          <w:rStyle w:val="normaltextrun"/>
          <w:rFonts w:cs="Calibri"/>
          <w:color w:val="000000"/>
          <w:shd w:val="clear" w:color="auto" w:fill="FFFFFF"/>
        </w:rPr>
        <w:t>Se deja constancia que las</w:t>
      </w:r>
      <w:r w:rsidR="0072106A">
        <w:rPr>
          <w:rStyle w:val="normaltextrun"/>
          <w:rFonts w:cs="Calibri"/>
          <w:color w:val="000000"/>
          <w:shd w:val="clear" w:color="auto" w:fill="FFFFFF"/>
        </w:rPr>
        <w:t xml:space="preserve"> siguientes</w:t>
      </w:r>
      <w:r>
        <w:rPr>
          <w:rStyle w:val="normaltextrun"/>
          <w:rFonts w:cs="Calibri"/>
          <w:color w:val="000000"/>
          <w:shd w:val="clear" w:color="auto" w:fill="FFFFFF"/>
        </w:rPr>
        <w:t xml:space="preserve"> personas</w:t>
      </w:r>
      <w:r w:rsidR="0072106A">
        <w:rPr>
          <w:rStyle w:val="normaltextrun"/>
          <w:rFonts w:cs="Calibri"/>
          <w:color w:val="000000"/>
          <w:shd w:val="clear" w:color="auto" w:fill="FFFFFF"/>
        </w:rPr>
        <w:t xml:space="preserve"> miembros</w:t>
      </w:r>
      <w:r w:rsidRPr="00BB2122">
        <w:rPr>
          <w:rStyle w:val="normaltextrun"/>
          <w:rFonts w:cs="Calibri"/>
          <w:color w:val="000000"/>
          <w:shd w:val="clear" w:color="auto" w:fill="FFFFFF"/>
        </w:rPr>
        <w:t xml:space="preserve"> </w:t>
      </w:r>
      <w:r>
        <w:rPr>
          <w:rStyle w:val="normaltextrun"/>
          <w:rFonts w:cs="Calibri"/>
          <w:color w:val="000000"/>
          <w:shd w:val="clear" w:color="auto" w:fill="FFFFFF"/>
        </w:rPr>
        <w:t>se abstienen a aprobar el acta debido a que estuvieron ausentes:</w:t>
      </w:r>
      <w:r w:rsidR="0072106A">
        <w:rPr>
          <w:rStyle w:val="normaltextrun"/>
          <w:rFonts w:cs="Calibri"/>
          <w:color w:val="000000"/>
          <w:shd w:val="clear" w:color="auto" w:fill="FFFFFF"/>
        </w:rPr>
        <w:t xml:space="preserve"> </w:t>
      </w:r>
      <w:r w:rsidR="0072106A" w:rsidRPr="00F238B0">
        <w:rPr>
          <w:rFonts w:asciiTheme="minorHAnsi" w:hAnsiTheme="minorHAnsi" w:cstheme="minorHAnsi"/>
        </w:rPr>
        <w:t>Ana Lucía Jiménez Monge, jefe del</w:t>
      </w:r>
      <w:r w:rsidR="0072106A">
        <w:rPr>
          <w:rFonts w:asciiTheme="minorHAnsi" w:hAnsiTheme="minorHAnsi" w:cstheme="minorHAnsi"/>
        </w:rPr>
        <w:t xml:space="preserve"> Departamento Archivo Notarial; </w:t>
      </w:r>
      <w:r w:rsidR="0072106A" w:rsidRPr="00F238B0">
        <w:rPr>
          <w:rFonts w:asciiTheme="minorHAnsi" w:hAnsiTheme="minorHAnsi" w:cstheme="minorHAnsi"/>
        </w:rPr>
        <w:t>Natalia Cantillano Mora, coordinadora de la Unidad Servicios Técnicos Archivísticos</w:t>
      </w:r>
      <w:r w:rsidR="0072106A">
        <w:rPr>
          <w:rFonts w:asciiTheme="minorHAnsi" w:hAnsiTheme="minorHAnsi" w:cstheme="minorHAnsi"/>
        </w:rPr>
        <w:t xml:space="preserve">; </w:t>
      </w:r>
      <w:r w:rsidR="0072106A" w:rsidRPr="002B731E">
        <w:rPr>
          <w:rFonts w:asciiTheme="minorHAnsi" w:hAnsiTheme="minorHAnsi" w:cstheme="minorHAnsi"/>
        </w:rPr>
        <w:t>Adolfo Barquero Picado, jefe del Departamento Tecnologías de la Información</w:t>
      </w:r>
      <w:r w:rsidR="0072106A">
        <w:rPr>
          <w:rStyle w:val="normaltextrun"/>
          <w:rFonts w:cs="Calibri"/>
          <w:color w:val="000000"/>
          <w:shd w:val="clear" w:color="auto" w:fill="FFFFFF"/>
        </w:rPr>
        <w:t>. ---------------</w:t>
      </w:r>
      <w:r>
        <w:rPr>
          <w:rStyle w:val="normaltextrun"/>
          <w:rFonts w:cs="Calibri"/>
          <w:color w:val="000000"/>
          <w:shd w:val="clear" w:color="auto" w:fill="FFFFFF"/>
        </w:rPr>
        <w:t>---</w:t>
      </w:r>
      <w:r w:rsidR="0072106A">
        <w:rPr>
          <w:rStyle w:val="normaltextrun"/>
          <w:rFonts w:cs="Calibri"/>
          <w:color w:val="000000"/>
          <w:shd w:val="clear" w:color="auto" w:fill="FFFFFF"/>
        </w:rPr>
        <w:t>------------------------------------------------------------------</w:t>
      </w:r>
    </w:p>
    <w:p w14:paraId="61D901E7" w14:textId="11C87F29" w:rsidR="006B4B30" w:rsidRPr="00F238B0" w:rsidRDefault="006B4B30" w:rsidP="00E33932">
      <w:pPr>
        <w:spacing w:after="0" w:line="460" w:lineRule="exact"/>
        <w:jc w:val="both"/>
        <w:rPr>
          <w:rFonts w:asciiTheme="minorHAnsi" w:eastAsia="Times New Roman" w:hAnsiTheme="minorHAnsi" w:cstheme="minorHAnsi"/>
          <w:bCs/>
          <w:color w:val="000000"/>
          <w:lang w:eastAsia="es-CR"/>
        </w:rPr>
      </w:pPr>
      <w:r w:rsidRPr="00F238B0">
        <w:rPr>
          <w:rFonts w:asciiTheme="minorHAnsi" w:eastAsia="Times New Roman" w:hAnsiTheme="minorHAnsi" w:cstheme="minorHAnsi"/>
          <w:b/>
          <w:bCs/>
          <w:color w:val="000000"/>
          <w:lang w:eastAsia="es-CR"/>
        </w:rPr>
        <w:t>CAPITULO III. RESOLUTIVOS.</w:t>
      </w:r>
      <w:r w:rsidR="0010303D" w:rsidRPr="00F238B0">
        <w:rPr>
          <w:rFonts w:asciiTheme="minorHAnsi" w:eastAsia="Times New Roman" w:hAnsiTheme="minorHAnsi" w:cstheme="minorHAnsi"/>
          <w:b/>
          <w:bCs/>
          <w:color w:val="000000"/>
          <w:lang w:eastAsia="es-CR"/>
        </w:rPr>
        <w:t xml:space="preserve"> </w:t>
      </w:r>
      <w:r w:rsidR="0010303D" w:rsidRPr="00F238B0">
        <w:rPr>
          <w:rFonts w:asciiTheme="minorHAnsi" w:eastAsia="Times New Roman" w:hAnsiTheme="minorHAnsi" w:cstheme="minorHAnsi"/>
          <w:bCs/>
          <w:color w:val="000000"/>
          <w:lang w:eastAsia="es-CR"/>
        </w:rPr>
        <w:t>----------------------------------------------------------------------------------------------------------</w:t>
      </w:r>
    </w:p>
    <w:p w14:paraId="76A8B09A" w14:textId="1F89B57C" w:rsidR="004C3928" w:rsidRDefault="004C3928" w:rsidP="004C3928">
      <w:pPr>
        <w:pStyle w:val="Textoindependiente3"/>
        <w:spacing w:line="460" w:lineRule="exact"/>
        <w:rPr>
          <w:rFonts w:asciiTheme="minorHAnsi" w:hAnsiTheme="minorHAnsi" w:cstheme="minorHAnsi"/>
          <w:iCs/>
          <w:szCs w:val="22"/>
        </w:rPr>
      </w:pPr>
      <w:r w:rsidRPr="008122D4">
        <w:rPr>
          <w:rFonts w:asciiTheme="minorHAnsi" w:hAnsiTheme="minorHAnsi" w:cstheme="minorHAnsi"/>
          <w:b/>
          <w:iCs/>
          <w:szCs w:val="22"/>
        </w:rPr>
        <w:t>ARTÍCULO 3.</w:t>
      </w:r>
      <w:r>
        <w:rPr>
          <w:rFonts w:asciiTheme="minorHAnsi" w:hAnsiTheme="minorHAnsi" w:cstheme="minorHAnsi"/>
          <w:b/>
          <w:iCs/>
          <w:szCs w:val="22"/>
        </w:rPr>
        <w:t xml:space="preserve"> </w:t>
      </w:r>
      <w:r w:rsidRPr="00312C67">
        <w:rPr>
          <w:rFonts w:asciiTheme="minorHAnsi" w:hAnsiTheme="minorHAnsi" w:cstheme="minorHAnsi"/>
          <w:iCs/>
          <w:szCs w:val="22"/>
        </w:rPr>
        <w:t>Lectura y revisión de oficio DGAN-DAH-OCD-</w:t>
      </w:r>
      <w:r>
        <w:rPr>
          <w:rFonts w:asciiTheme="minorHAnsi" w:hAnsiTheme="minorHAnsi" w:cstheme="minorHAnsi"/>
          <w:iCs/>
          <w:szCs w:val="22"/>
        </w:rPr>
        <w:t>113</w:t>
      </w:r>
      <w:r w:rsidRPr="00312C67">
        <w:rPr>
          <w:rFonts w:asciiTheme="minorHAnsi" w:hAnsiTheme="minorHAnsi" w:cstheme="minorHAnsi"/>
          <w:iCs/>
          <w:szCs w:val="22"/>
        </w:rPr>
        <w:t>-202</w:t>
      </w:r>
      <w:r>
        <w:rPr>
          <w:rFonts w:asciiTheme="minorHAnsi" w:hAnsiTheme="minorHAnsi" w:cstheme="minorHAnsi"/>
          <w:iCs/>
          <w:szCs w:val="22"/>
        </w:rPr>
        <w:t>2</w:t>
      </w:r>
      <w:r w:rsidRPr="00312C67">
        <w:rPr>
          <w:rFonts w:asciiTheme="minorHAnsi" w:hAnsiTheme="minorHAnsi" w:cstheme="minorHAnsi"/>
          <w:iCs/>
          <w:szCs w:val="22"/>
        </w:rPr>
        <w:t xml:space="preserve"> del </w:t>
      </w:r>
      <w:r>
        <w:rPr>
          <w:rFonts w:asciiTheme="minorHAnsi" w:hAnsiTheme="minorHAnsi" w:cstheme="minorHAnsi"/>
          <w:iCs/>
          <w:szCs w:val="22"/>
        </w:rPr>
        <w:t>23</w:t>
      </w:r>
      <w:r w:rsidRPr="00312C67">
        <w:rPr>
          <w:rFonts w:asciiTheme="minorHAnsi" w:hAnsiTheme="minorHAnsi" w:cstheme="minorHAnsi"/>
          <w:iCs/>
          <w:szCs w:val="22"/>
        </w:rPr>
        <w:t xml:space="preserve"> de </w:t>
      </w:r>
      <w:r>
        <w:rPr>
          <w:rFonts w:asciiTheme="minorHAnsi" w:hAnsiTheme="minorHAnsi" w:cstheme="minorHAnsi"/>
          <w:iCs/>
          <w:szCs w:val="22"/>
        </w:rPr>
        <w:t>junio</w:t>
      </w:r>
      <w:r w:rsidRPr="00312C67">
        <w:rPr>
          <w:rFonts w:asciiTheme="minorHAnsi" w:hAnsiTheme="minorHAnsi" w:cstheme="minorHAnsi"/>
          <w:iCs/>
          <w:szCs w:val="22"/>
        </w:rPr>
        <w:t xml:space="preserve"> de 202</w:t>
      </w:r>
      <w:r>
        <w:rPr>
          <w:rFonts w:asciiTheme="minorHAnsi" w:hAnsiTheme="minorHAnsi" w:cstheme="minorHAnsi"/>
          <w:iCs/>
          <w:szCs w:val="22"/>
        </w:rPr>
        <w:t>2</w:t>
      </w:r>
      <w:r w:rsidRPr="00312C67">
        <w:rPr>
          <w:rFonts w:asciiTheme="minorHAnsi" w:hAnsiTheme="minorHAnsi" w:cstheme="minorHAnsi"/>
          <w:iCs/>
          <w:szCs w:val="22"/>
        </w:rPr>
        <w:t>, por medio del cual se solicitan acrónimos para el fondo</w:t>
      </w:r>
      <w:r>
        <w:rPr>
          <w:rFonts w:asciiTheme="minorHAnsi" w:hAnsiTheme="minorHAnsi" w:cstheme="minorHAnsi"/>
          <w:iCs/>
          <w:szCs w:val="22"/>
        </w:rPr>
        <w:t xml:space="preserve"> Bernardo Soto Alfaro.</w:t>
      </w:r>
      <w:r w:rsidR="00AE06D1">
        <w:rPr>
          <w:rFonts w:asciiTheme="minorHAnsi" w:hAnsiTheme="minorHAnsi" w:cstheme="minorHAnsi"/>
          <w:iCs/>
          <w:szCs w:val="22"/>
        </w:rPr>
        <w:t xml:space="preserve"> -------------------------------------------------------------</w:t>
      </w:r>
    </w:p>
    <w:p w14:paraId="408BFE14" w14:textId="16AA6A04" w:rsidR="004C3928" w:rsidRDefault="004C3928" w:rsidP="004C3928">
      <w:pPr>
        <w:pStyle w:val="paragraph"/>
        <w:spacing w:before="0" w:beforeAutospacing="0" w:after="0" w:afterAutospacing="0" w:line="460" w:lineRule="exact"/>
        <w:jc w:val="both"/>
        <w:textAlignment w:val="baseline"/>
        <w:rPr>
          <w:rFonts w:ascii="Segoe UI" w:hAnsi="Segoe UI" w:cs="Segoe UI"/>
          <w:sz w:val="18"/>
          <w:szCs w:val="18"/>
        </w:rPr>
      </w:pPr>
      <w:r>
        <w:rPr>
          <w:rStyle w:val="normaltextrun"/>
          <w:rFonts w:ascii="Calibri" w:hAnsi="Calibri" w:cs="Calibri"/>
          <w:color w:val="000000"/>
          <w:sz w:val="22"/>
          <w:szCs w:val="22"/>
        </w:rPr>
        <w:t>El señor Javier Gómez Jiménez hace lectura del oficio DGAN-DAH-OCD-113-2022 del 23 de junio de 2022, suscrito por la señora Alejandra Chavarría Alvarado, Profesional de la Unidad de Organización y Control de Documentos del Departamento Archivo Histórico, donde solicita la inclusión de acrónimos para el fondo</w:t>
      </w:r>
      <w:r>
        <w:rPr>
          <w:rStyle w:val="normaltextrun"/>
          <w:rFonts w:ascii="Calibri" w:hAnsi="Calibri" w:cs="Calibri"/>
          <w:sz w:val="22"/>
          <w:szCs w:val="22"/>
        </w:rPr>
        <w:t xml:space="preserve"> Bernardo Soto Alfaro</w:t>
      </w:r>
      <w:r>
        <w:rPr>
          <w:rStyle w:val="normaltextrun"/>
          <w:rFonts w:ascii="Calibri" w:hAnsi="Calibri" w:cs="Calibri"/>
          <w:color w:val="000000"/>
          <w:sz w:val="22"/>
          <w:szCs w:val="22"/>
        </w:rPr>
        <w:t>. ----------</w:t>
      </w:r>
      <w:r w:rsidR="00E578CC">
        <w:rPr>
          <w:rStyle w:val="normaltextrun"/>
          <w:rFonts w:ascii="Calibri" w:hAnsi="Calibri" w:cs="Calibri"/>
          <w:color w:val="000000"/>
          <w:sz w:val="22"/>
          <w:szCs w:val="22"/>
        </w:rPr>
        <w:t>----------------------------------------------------------------------------------------------------------</w:t>
      </w:r>
    </w:p>
    <w:p w14:paraId="559F221A" w14:textId="75FD66E4" w:rsidR="004C3928" w:rsidRDefault="004C3928" w:rsidP="004C3928">
      <w:pPr>
        <w:pStyle w:val="paragraph"/>
        <w:spacing w:before="0" w:beforeAutospacing="0" w:after="0" w:afterAutospacing="0" w:line="460" w:lineRule="exact"/>
        <w:jc w:val="both"/>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ACUERDO 3</w:t>
      </w:r>
      <w:r>
        <w:rPr>
          <w:rStyle w:val="normaltextrun"/>
          <w:rFonts w:ascii="Calibri" w:hAnsi="Calibri" w:cs="Calibri"/>
          <w:color w:val="000000"/>
          <w:sz w:val="22"/>
          <w:szCs w:val="22"/>
        </w:rPr>
        <w:t>. Aprobar y comunicar los acrónimos para el fondo</w:t>
      </w:r>
      <w:r w:rsidR="00FC3196" w:rsidRPr="00F83DFE">
        <w:rPr>
          <w:rStyle w:val="normaltextrun"/>
          <w:rFonts w:ascii="Calibri" w:hAnsi="Calibri" w:cs="Calibri"/>
          <w:color w:val="000000"/>
          <w:sz w:val="22"/>
        </w:rPr>
        <w:t xml:space="preserve"> Bernardo Soto Alfaro</w:t>
      </w:r>
      <w:r>
        <w:rPr>
          <w:rStyle w:val="normaltextrun"/>
          <w:rFonts w:ascii="Calibri" w:hAnsi="Calibri" w:cs="Calibri"/>
          <w:color w:val="000000"/>
          <w:sz w:val="22"/>
          <w:szCs w:val="22"/>
        </w:rPr>
        <w:t>, según solicitud presentada por medio del oficio DGAN-DAH-OCD-113-2022 del 23 de junio de 2022, suscrito por la señora Alejandra Chavarría Alvarado, Profesional de la Unidad de Organización y Control de Documentos del Departamento de Archivo Histórico, quedando de la siguiente manera</w:t>
      </w:r>
      <w:r w:rsidR="00E578CC">
        <w:rPr>
          <w:rStyle w:val="normaltextrun"/>
          <w:rFonts w:ascii="Calibri" w:hAnsi="Calibri" w:cs="Calibri"/>
          <w:color w:val="000000"/>
          <w:sz w:val="22"/>
          <w:szCs w:val="22"/>
        </w:rPr>
        <w:t xml:space="preserve">. </w:t>
      </w:r>
      <w:r w:rsidR="00E70939" w:rsidRPr="00E70939">
        <w:rPr>
          <w:rStyle w:val="normaltextrun"/>
          <w:rFonts w:ascii="Calibri" w:hAnsi="Calibri" w:cs="Calibri"/>
          <w:b/>
          <w:color w:val="000000"/>
          <w:sz w:val="22"/>
          <w:szCs w:val="22"/>
        </w:rPr>
        <w:t>ACUERDO FIRME</w:t>
      </w:r>
      <w:r w:rsidR="00E578CC">
        <w:rPr>
          <w:rStyle w:val="normaltextrun"/>
          <w:rFonts w:ascii="Calibri" w:hAnsi="Calibri" w:cs="Calibri"/>
          <w:color w:val="000000"/>
          <w:sz w:val="22"/>
          <w:szCs w:val="22"/>
        </w:rPr>
        <w:t>----------------------------</w:t>
      </w:r>
    </w:p>
    <w:p w14:paraId="54EC1B4E" w14:textId="77777777" w:rsidR="004C3928" w:rsidRDefault="004C3928" w:rsidP="004C3928">
      <w:pPr>
        <w:pStyle w:val="paragraph"/>
        <w:spacing w:before="0" w:beforeAutospacing="0" w:after="0" w:afterAutospacing="0" w:line="460" w:lineRule="exact"/>
        <w:jc w:val="both"/>
        <w:textAlignment w:val="baseline"/>
        <w:rPr>
          <w:rStyle w:val="normaltextrun"/>
          <w:rFonts w:ascii="Calibri" w:hAnsi="Calibri" w:cs="Calibri"/>
          <w:color w:val="000000"/>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390"/>
      </w:tblGrid>
      <w:tr w:rsidR="004C3928" w:rsidRPr="007A1C86" w14:paraId="0EC23781" w14:textId="77777777" w:rsidTr="00934318">
        <w:trPr>
          <w:trHeight w:val="233"/>
          <w:jc w:val="center"/>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0E073B4" w14:textId="77777777" w:rsidR="004C3928" w:rsidRPr="007A1C86" w:rsidRDefault="004C3928" w:rsidP="00F83DFE">
            <w:pPr>
              <w:spacing w:line="240" w:lineRule="auto"/>
              <w:jc w:val="center"/>
              <w:textAlignment w:val="baseline"/>
              <w:rPr>
                <w:rFonts w:ascii="Segoe UI" w:hAnsi="Segoe UI" w:cs="Segoe UI"/>
                <w:sz w:val="18"/>
                <w:szCs w:val="18"/>
                <w:lang w:eastAsia="es-CR"/>
              </w:rPr>
            </w:pPr>
            <w:r w:rsidRPr="007A1C86">
              <w:rPr>
                <w:rFonts w:cs="Calibri"/>
                <w:b/>
                <w:bCs/>
                <w:color w:val="000000"/>
                <w:lang w:eastAsia="es-CR"/>
              </w:rPr>
              <w:t>FONDO NIVEL 1</w:t>
            </w:r>
            <w:r w:rsidRPr="007A1C86">
              <w:rPr>
                <w:rFonts w:cs="Calibri"/>
                <w:color w:val="000000"/>
                <w:lang w:eastAsia="es-CR"/>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DC3773D" w14:textId="77777777" w:rsidR="004C3928" w:rsidRPr="007A1C86" w:rsidRDefault="004C3928" w:rsidP="00F83DFE">
            <w:pPr>
              <w:spacing w:line="240" w:lineRule="auto"/>
              <w:jc w:val="center"/>
              <w:textAlignment w:val="baseline"/>
              <w:rPr>
                <w:rFonts w:ascii="Segoe UI" w:hAnsi="Segoe UI" w:cs="Segoe UI"/>
                <w:sz w:val="18"/>
                <w:szCs w:val="18"/>
                <w:lang w:eastAsia="es-CR"/>
              </w:rPr>
            </w:pPr>
            <w:r w:rsidRPr="007A1C86">
              <w:rPr>
                <w:rFonts w:cs="Calibri"/>
                <w:b/>
                <w:bCs/>
                <w:color w:val="000000"/>
                <w:lang w:eastAsia="es-CR"/>
              </w:rPr>
              <w:t>SERIE</w:t>
            </w:r>
            <w:r w:rsidRPr="007A1C86">
              <w:rPr>
                <w:rFonts w:cs="Calibri"/>
                <w:color w:val="000000"/>
                <w:lang w:eastAsia="es-CR"/>
              </w:rPr>
              <w:t> </w:t>
            </w:r>
          </w:p>
        </w:tc>
      </w:tr>
      <w:tr w:rsidR="004C3928" w:rsidRPr="007A1C86" w14:paraId="65DEF357" w14:textId="77777777" w:rsidTr="00934318">
        <w:trPr>
          <w:trHeight w:val="495"/>
          <w:jc w:val="center"/>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BD814B9" w14:textId="1A5A0969" w:rsidR="004C3928" w:rsidRPr="007A1C86" w:rsidRDefault="004C3928" w:rsidP="00F83DFE">
            <w:pPr>
              <w:spacing w:line="240" w:lineRule="auto"/>
              <w:jc w:val="center"/>
              <w:textAlignment w:val="baseline"/>
              <w:rPr>
                <w:rFonts w:ascii="Segoe UI" w:hAnsi="Segoe UI" w:cs="Segoe UI"/>
                <w:sz w:val="18"/>
                <w:szCs w:val="18"/>
                <w:lang w:eastAsia="es-CR"/>
              </w:rPr>
            </w:pPr>
            <w:r w:rsidRPr="007A1C86">
              <w:rPr>
                <w:rFonts w:cs="Calibri"/>
                <w:color w:val="000000"/>
                <w:lang w:eastAsia="es-CR"/>
              </w:rPr>
              <w:t>Bernardo Soto Alfaro</w:t>
            </w:r>
          </w:p>
          <w:p w14:paraId="3B9FD446" w14:textId="0B27B06E" w:rsidR="004C3928" w:rsidRPr="007A1C86" w:rsidRDefault="004C3928" w:rsidP="00F83DFE">
            <w:pPr>
              <w:spacing w:line="240" w:lineRule="auto"/>
              <w:jc w:val="center"/>
              <w:textAlignment w:val="baseline"/>
              <w:rPr>
                <w:rFonts w:ascii="Segoe UI" w:hAnsi="Segoe UI" w:cs="Segoe UI"/>
                <w:sz w:val="18"/>
                <w:szCs w:val="18"/>
                <w:lang w:eastAsia="es-CR"/>
              </w:rPr>
            </w:pPr>
            <w:r w:rsidRPr="007A1C86">
              <w:rPr>
                <w:rFonts w:cs="Calibri"/>
                <w:color w:val="000000"/>
                <w:lang w:eastAsia="es-CR"/>
              </w:rPr>
              <w:t>(BSA)</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D9F5DD0" w14:textId="0CA810AE" w:rsidR="004C3928" w:rsidRPr="007A1C86" w:rsidRDefault="004C3928" w:rsidP="00F83DFE">
            <w:pPr>
              <w:spacing w:line="240" w:lineRule="auto"/>
              <w:jc w:val="center"/>
              <w:textAlignment w:val="baseline"/>
              <w:rPr>
                <w:rFonts w:ascii="Segoe UI" w:hAnsi="Segoe UI" w:cs="Segoe UI"/>
                <w:sz w:val="18"/>
                <w:szCs w:val="18"/>
                <w:lang w:eastAsia="es-CR"/>
              </w:rPr>
            </w:pPr>
            <w:r w:rsidRPr="007A1C86">
              <w:rPr>
                <w:rFonts w:cs="Calibri"/>
                <w:color w:val="000000"/>
                <w:lang w:eastAsia="es-CR"/>
              </w:rPr>
              <w:t>Mapas y Planos (MYP)</w:t>
            </w:r>
          </w:p>
        </w:tc>
      </w:tr>
    </w:tbl>
    <w:p w14:paraId="31A32F94" w14:textId="6D429482" w:rsidR="004C3928" w:rsidRPr="00CE3823" w:rsidRDefault="00F83DFE" w:rsidP="004C3928">
      <w:pPr>
        <w:pStyle w:val="Textoindependiente3"/>
        <w:spacing w:line="460" w:lineRule="exact"/>
        <w:rPr>
          <w:rFonts w:asciiTheme="minorHAnsi" w:hAnsiTheme="minorHAnsi" w:cstheme="minorHAnsi"/>
          <w:iCs/>
          <w:szCs w:val="22"/>
        </w:rPr>
      </w:pPr>
      <w:r>
        <w:rPr>
          <w:rFonts w:asciiTheme="minorHAnsi" w:hAnsiTheme="minorHAnsi" w:cstheme="minorHAnsi"/>
          <w:b/>
          <w:iCs/>
          <w:szCs w:val="22"/>
        </w:rPr>
        <w:t>A</w:t>
      </w:r>
      <w:r w:rsidR="004C3928" w:rsidRPr="00CE3823">
        <w:rPr>
          <w:rFonts w:asciiTheme="minorHAnsi" w:hAnsiTheme="minorHAnsi" w:cstheme="minorHAnsi"/>
          <w:b/>
          <w:iCs/>
          <w:szCs w:val="22"/>
        </w:rPr>
        <w:t>RTÍCULO 4.</w:t>
      </w:r>
      <w:r w:rsidR="004C3928" w:rsidRPr="00CE3823">
        <w:rPr>
          <w:rFonts w:asciiTheme="minorHAnsi" w:eastAsia="Calibri" w:hAnsiTheme="minorHAnsi" w:cstheme="minorHAnsi"/>
          <w:iCs/>
          <w:sz w:val="20"/>
          <w:szCs w:val="22"/>
          <w:lang w:val="es-ES_tradnl"/>
        </w:rPr>
        <w:t xml:space="preserve"> </w:t>
      </w:r>
      <w:r w:rsidR="004C3928" w:rsidRPr="00CE3823">
        <w:rPr>
          <w:rFonts w:asciiTheme="minorHAnsi" w:hAnsiTheme="minorHAnsi" w:cstheme="minorHAnsi"/>
          <w:iCs/>
          <w:szCs w:val="22"/>
        </w:rPr>
        <w:t>Lectura y revisión de</w:t>
      </w:r>
      <w:r>
        <w:rPr>
          <w:rFonts w:asciiTheme="minorHAnsi" w:hAnsiTheme="minorHAnsi" w:cstheme="minorHAnsi"/>
          <w:iCs/>
          <w:szCs w:val="22"/>
        </w:rPr>
        <w:t>l</w:t>
      </w:r>
      <w:r w:rsidR="001139A0">
        <w:rPr>
          <w:rFonts w:asciiTheme="minorHAnsi" w:hAnsiTheme="minorHAnsi" w:cstheme="minorHAnsi"/>
          <w:iCs/>
          <w:szCs w:val="22"/>
        </w:rPr>
        <w:t xml:space="preserve"> oficio DGAN-DSAE</w:t>
      </w:r>
      <w:r w:rsidR="004C3928" w:rsidRPr="00CE3823">
        <w:rPr>
          <w:rFonts w:asciiTheme="minorHAnsi" w:hAnsiTheme="minorHAnsi" w:cstheme="minorHAnsi"/>
          <w:iCs/>
          <w:szCs w:val="22"/>
        </w:rPr>
        <w:t>-AI-030-2022 del 20 de junio de 2022</w:t>
      </w:r>
      <w:r w:rsidR="004C3928" w:rsidRPr="00CE3823">
        <w:rPr>
          <w:rFonts w:asciiTheme="minorHAnsi" w:hAnsiTheme="minorHAnsi" w:cstheme="minorHAnsi"/>
          <w:bCs w:val="0"/>
          <w:iCs/>
          <w:szCs w:val="22"/>
        </w:rPr>
        <w:t xml:space="preserve">, por medio del cual se </w:t>
      </w:r>
      <w:r w:rsidR="004C3928" w:rsidRPr="00CE3823">
        <w:rPr>
          <w:rFonts w:asciiTheme="minorHAnsi" w:hAnsiTheme="minorHAnsi" w:cstheme="minorHAnsi"/>
          <w:iCs/>
          <w:szCs w:val="22"/>
        </w:rPr>
        <w:t xml:space="preserve">solicitan acrónimos para los </w:t>
      </w:r>
      <w:proofErr w:type="spellStart"/>
      <w:r w:rsidR="004C3928" w:rsidRPr="00CE3823">
        <w:rPr>
          <w:rFonts w:asciiTheme="minorHAnsi" w:hAnsiTheme="minorHAnsi" w:cstheme="minorHAnsi"/>
          <w:iCs/>
          <w:szCs w:val="22"/>
        </w:rPr>
        <w:t>subfondos</w:t>
      </w:r>
      <w:proofErr w:type="spellEnd"/>
      <w:r w:rsidR="004C3928" w:rsidRPr="00CE3823">
        <w:rPr>
          <w:rFonts w:asciiTheme="minorHAnsi" w:hAnsiTheme="minorHAnsi" w:cstheme="minorHAnsi"/>
          <w:iCs/>
          <w:szCs w:val="22"/>
        </w:rPr>
        <w:t>: Consejo Presidencial Economía Social Solidarista, Viceministro para Asuntos Bilaterales y de Cooperación, y para el fondo Ministerio de la Niñez y Adolescencia.</w:t>
      </w:r>
      <w:r w:rsidR="00E578CC">
        <w:rPr>
          <w:rFonts w:asciiTheme="minorHAnsi" w:hAnsiTheme="minorHAnsi" w:cstheme="minorHAnsi"/>
          <w:iCs/>
          <w:szCs w:val="22"/>
        </w:rPr>
        <w:t xml:space="preserve"> --</w:t>
      </w:r>
      <w:r>
        <w:rPr>
          <w:rFonts w:asciiTheme="minorHAnsi" w:hAnsiTheme="minorHAnsi" w:cstheme="minorHAnsi"/>
          <w:iCs/>
          <w:szCs w:val="22"/>
        </w:rPr>
        <w:t>---</w:t>
      </w:r>
      <w:r w:rsidR="00E578CC">
        <w:rPr>
          <w:rFonts w:asciiTheme="minorHAnsi" w:hAnsiTheme="minorHAnsi" w:cstheme="minorHAnsi"/>
          <w:iCs/>
          <w:szCs w:val="22"/>
        </w:rPr>
        <w:t>------------------</w:t>
      </w:r>
    </w:p>
    <w:p w14:paraId="5C6502B3" w14:textId="4FD4ED65" w:rsidR="004C3928" w:rsidRDefault="004C3928" w:rsidP="004C3928">
      <w:pPr>
        <w:pStyle w:val="paragraph"/>
        <w:spacing w:before="0" w:beforeAutospacing="0" w:after="0" w:afterAutospacing="0" w:line="460" w:lineRule="exact"/>
        <w:jc w:val="both"/>
        <w:textAlignment w:val="baseline"/>
        <w:rPr>
          <w:rStyle w:val="normaltextrun"/>
          <w:rFonts w:asciiTheme="minorHAnsi" w:hAnsiTheme="minorHAnsi" w:cstheme="minorHAnsi"/>
          <w:color w:val="000000"/>
          <w:sz w:val="22"/>
          <w:szCs w:val="22"/>
        </w:rPr>
      </w:pPr>
      <w:r w:rsidRPr="00CE3823">
        <w:rPr>
          <w:rStyle w:val="normaltextrun"/>
          <w:rFonts w:asciiTheme="minorHAnsi" w:hAnsiTheme="minorHAnsi" w:cstheme="minorHAnsi"/>
          <w:color w:val="000000"/>
          <w:sz w:val="22"/>
          <w:szCs w:val="22"/>
        </w:rPr>
        <w:t>El señor Javier Gómez Jiménez hace lectura del oficio DGAN-</w:t>
      </w:r>
      <w:r w:rsidR="00B54BF8">
        <w:rPr>
          <w:rStyle w:val="normaltextrun"/>
          <w:rFonts w:asciiTheme="minorHAnsi" w:hAnsiTheme="minorHAnsi" w:cstheme="minorHAnsi"/>
          <w:color w:val="000000"/>
          <w:sz w:val="22"/>
          <w:szCs w:val="22"/>
        </w:rPr>
        <w:t>DSAE</w:t>
      </w:r>
      <w:r w:rsidRPr="00CE3823">
        <w:rPr>
          <w:rStyle w:val="normaltextrun"/>
          <w:rFonts w:asciiTheme="minorHAnsi" w:hAnsiTheme="minorHAnsi" w:cstheme="minorHAnsi"/>
          <w:color w:val="000000"/>
          <w:sz w:val="22"/>
          <w:szCs w:val="22"/>
        </w:rPr>
        <w:t>-AI-30-2022 del 20 de junio de 2022, suscrito por las señoras Denise Calvo López, Coordinadora</w:t>
      </w:r>
      <w:r w:rsidR="00296C2A">
        <w:rPr>
          <w:rStyle w:val="normaltextrun"/>
          <w:rFonts w:asciiTheme="minorHAnsi" w:hAnsiTheme="minorHAnsi" w:cstheme="minorHAnsi"/>
          <w:color w:val="000000"/>
          <w:sz w:val="22"/>
          <w:szCs w:val="22"/>
        </w:rPr>
        <w:t xml:space="preserve"> de la</w:t>
      </w:r>
      <w:r w:rsidRPr="00CE3823">
        <w:rPr>
          <w:rStyle w:val="normaltextrun"/>
          <w:rFonts w:asciiTheme="minorHAnsi" w:hAnsiTheme="minorHAnsi" w:cstheme="minorHAnsi"/>
          <w:color w:val="000000"/>
          <w:sz w:val="22"/>
          <w:szCs w:val="22"/>
        </w:rPr>
        <w:t xml:space="preserve"> Unidad Archivo Intermedio e Ivannia Valverde </w:t>
      </w:r>
      <w:r w:rsidR="00E70939" w:rsidRPr="00CE3823">
        <w:rPr>
          <w:rStyle w:val="normaltextrun"/>
          <w:rFonts w:asciiTheme="minorHAnsi" w:hAnsiTheme="minorHAnsi" w:cstheme="minorHAnsi"/>
          <w:color w:val="000000"/>
          <w:sz w:val="22"/>
          <w:szCs w:val="22"/>
        </w:rPr>
        <w:t>Guevara</w:t>
      </w:r>
      <w:r w:rsidRPr="00CE3823">
        <w:rPr>
          <w:rStyle w:val="normaltextrun"/>
          <w:rFonts w:asciiTheme="minorHAnsi" w:hAnsiTheme="minorHAnsi" w:cstheme="minorHAnsi"/>
          <w:color w:val="000000"/>
          <w:sz w:val="22"/>
          <w:szCs w:val="22"/>
        </w:rPr>
        <w:t>,</w:t>
      </w:r>
      <w:r w:rsidR="00E70939">
        <w:rPr>
          <w:rStyle w:val="normaltextrun"/>
          <w:rFonts w:asciiTheme="minorHAnsi" w:hAnsiTheme="minorHAnsi" w:cstheme="minorHAnsi"/>
          <w:color w:val="000000"/>
          <w:sz w:val="22"/>
          <w:szCs w:val="22"/>
        </w:rPr>
        <w:t xml:space="preserve"> Jefe del Departamento Servicios Archivísticos Externos, </w:t>
      </w:r>
      <w:r w:rsidRPr="00CE3823">
        <w:rPr>
          <w:rStyle w:val="normaltextrun"/>
          <w:rFonts w:asciiTheme="minorHAnsi" w:hAnsiTheme="minorHAnsi" w:cstheme="minorHAnsi"/>
          <w:color w:val="000000"/>
          <w:sz w:val="22"/>
          <w:szCs w:val="22"/>
        </w:rPr>
        <w:t xml:space="preserve"> donde solicita la inclusión de acrónimos para el cuadro de clasificación de la Unidad Archivo Intermedio. ------</w:t>
      </w:r>
      <w:r w:rsidR="00E70939">
        <w:rPr>
          <w:rStyle w:val="normaltextrun"/>
          <w:rFonts w:asciiTheme="minorHAnsi" w:hAnsiTheme="minorHAnsi" w:cstheme="minorHAnsi"/>
          <w:color w:val="000000"/>
          <w:sz w:val="22"/>
          <w:szCs w:val="22"/>
        </w:rPr>
        <w:t>--------------------------------------------------------------------------</w:t>
      </w:r>
    </w:p>
    <w:p w14:paraId="01475716" w14:textId="6F5D5DF5" w:rsidR="00E578CC" w:rsidRDefault="0059330A" w:rsidP="00E578CC">
      <w:pPr>
        <w:pStyle w:val="paragraph"/>
        <w:spacing w:before="0" w:beforeAutospacing="0" w:after="0" w:afterAutospacing="0" w:line="460" w:lineRule="exact"/>
        <w:jc w:val="both"/>
        <w:textAlignment w:val="baseline"/>
        <w:rPr>
          <w:rStyle w:val="normaltextrun"/>
          <w:rFonts w:ascii="Calibri" w:hAnsi="Calibri" w:cs="Calibri"/>
          <w:color w:val="000000"/>
          <w:sz w:val="22"/>
          <w:szCs w:val="22"/>
        </w:rPr>
      </w:pPr>
      <w:r>
        <w:rPr>
          <w:rStyle w:val="normaltextrun"/>
          <w:rFonts w:ascii="Calibri" w:hAnsi="Calibri" w:cs="Calibri"/>
          <w:b/>
          <w:bCs/>
          <w:color w:val="000000"/>
          <w:sz w:val="22"/>
          <w:szCs w:val="22"/>
        </w:rPr>
        <w:t>ACUERDO 4</w:t>
      </w:r>
      <w:r w:rsidR="00E578CC" w:rsidRPr="00F83DFE">
        <w:rPr>
          <w:rStyle w:val="normaltextrun"/>
          <w:rFonts w:asciiTheme="minorHAnsi" w:hAnsiTheme="minorHAnsi" w:cstheme="minorHAnsi"/>
          <w:color w:val="000000"/>
          <w:sz w:val="22"/>
          <w:szCs w:val="22"/>
        </w:rPr>
        <w:t xml:space="preserve">. </w:t>
      </w:r>
      <w:r w:rsidR="00E578CC" w:rsidRPr="00F83DFE">
        <w:rPr>
          <w:rFonts w:asciiTheme="minorHAnsi" w:hAnsiTheme="minorHAnsi" w:cstheme="minorHAnsi"/>
          <w:bCs/>
          <w:iCs/>
          <w:sz w:val="22"/>
          <w:szCs w:val="22"/>
          <w:lang w:val="es-ES" w:eastAsia="ar-SA"/>
        </w:rPr>
        <w:t xml:space="preserve">Aprobar y comunicar los acrónimos para los </w:t>
      </w:r>
      <w:proofErr w:type="spellStart"/>
      <w:r w:rsidR="00E578CC" w:rsidRPr="00F83DFE">
        <w:rPr>
          <w:rFonts w:asciiTheme="minorHAnsi" w:hAnsiTheme="minorHAnsi" w:cstheme="minorHAnsi"/>
          <w:bCs/>
          <w:iCs/>
          <w:sz w:val="22"/>
          <w:szCs w:val="22"/>
          <w:lang w:val="es-ES" w:eastAsia="ar-SA"/>
        </w:rPr>
        <w:t>subfondos</w:t>
      </w:r>
      <w:proofErr w:type="spellEnd"/>
      <w:r w:rsidR="00E578CC" w:rsidRPr="00F83DFE">
        <w:rPr>
          <w:rFonts w:asciiTheme="minorHAnsi" w:hAnsiTheme="minorHAnsi" w:cstheme="minorHAnsi"/>
          <w:bCs/>
          <w:iCs/>
          <w:sz w:val="22"/>
          <w:szCs w:val="22"/>
          <w:lang w:val="es-ES" w:eastAsia="ar-SA"/>
        </w:rPr>
        <w:t>: Consejo Presidencial Economía Social Solidarista, Viceministro para Asuntos Bilaterales y de Cooperación, y para el fondo Ministerio de la Niñez y Adolescencia, según solicitud presentada por medio del oficio</w:t>
      </w:r>
      <w:r w:rsidR="00E70939" w:rsidRPr="00F83DFE">
        <w:rPr>
          <w:rFonts w:asciiTheme="minorHAnsi" w:hAnsiTheme="minorHAnsi" w:cstheme="minorHAnsi"/>
          <w:bCs/>
          <w:iCs/>
          <w:sz w:val="22"/>
          <w:szCs w:val="22"/>
          <w:lang w:val="es-ES" w:eastAsia="ar-SA"/>
        </w:rPr>
        <w:t xml:space="preserve"> DGAN-</w:t>
      </w:r>
      <w:r w:rsidR="008F1E96">
        <w:rPr>
          <w:rFonts w:asciiTheme="minorHAnsi" w:hAnsiTheme="minorHAnsi" w:cstheme="minorHAnsi"/>
          <w:bCs/>
          <w:iCs/>
          <w:sz w:val="22"/>
          <w:szCs w:val="22"/>
          <w:lang w:val="es-ES" w:eastAsia="ar-SA"/>
        </w:rPr>
        <w:t>DSAE</w:t>
      </w:r>
      <w:r w:rsidR="00E70939" w:rsidRPr="00F83DFE">
        <w:rPr>
          <w:rFonts w:asciiTheme="minorHAnsi" w:hAnsiTheme="minorHAnsi" w:cstheme="minorHAnsi"/>
          <w:bCs/>
          <w:iCs/>
          <w:sz w:val="22"/>
          <w:szCs w:val="22"/>
          <w:lang w:val="es-ES" w:eastAsia="ar-SA"/>
        </w:rPr>
        <w:t>-AI-030-2022 del 20 de junio de 2022</w:t>
      </w:r>
      <w:r w:rsidR="008F1E96">
        <w:rPr>
          <w:rFonts w:asciiTheme="minorHAnsi" w:hAnsiTheme="minorHAnsi" w:cstheme="minorHAnsi"/>
          <w:bCs/>
          <w:iCs/>
          <w:sz w:val="22"/>
          <w:szCs w:val="22"/>
          <w:lang w:val="es-ES" w:eastAsia="ar-SA"/>
        </w:rPr>
        <w:t xml:space="preserve"> suscrito por </w:t>
      </w:r>
      <w:r w:rsidR="00E70939" w:rsidRPr="00F83DFE">
        <w:rPr>
          <w:rFonts w:asciiTheme="minorHAnsi" w:hAnsiTheme="minorHAnsi" w:cstheme="minorHAnsi"/>
          <w:bCs/>
          <w:iCs/>
          <w:sz w:val="22"/>
          <w:szCs w:val="22"/>
          <w:lang w:val="es-ES" w:eastAsia="ar-SA"/>
        </w:rPr>
        <w:t>las señoras Denise Calvo López, Coordinadora</w:t>
      </w:r>
      <w:r w:rsidR="00DF558B">
        <w:rPr>
          <w:rFonts w:asciiTheme="minorHAnsi" w:hAnsiTheme="minorHAnsi" w:cstheme="minorHAnsi"/>
          <w:bCs/>
          <w:iCs/>
          <w:sz w:val="22"/>
          <w:szCs w:val="22"/>
          <w:lang w:val="es-ES" w:eastAsia="ar-SA"/>
        </w:rPr>
        <w:t xml:space="preserve"> de la</w:t>
      </w:r>
      <w:r w:rsidR="00E70939" w:rsidRPr="00F83DFE">
        <w:rPr>
          <w:rFonts w:asciiTheme="minorHAnsi" w:hAnsiTheme="minorHAnsi" w:cstheme="minorHAnsi"/>
          <w:bCs/>
          <w:iCs/>
          <w:sz w:val="22"/>
          <w:szCs w:val="22"/>
          <w:lang w:val="es-ES" w:eastAsia="ar-SA"/>
        </w:rPr>
        <w:t xml:space="preserve"> Unidad Archivo Intermedio e Ivannia Valverde Guevara, Jefe del Departamento S</w:t>
      </w:r>
      <w:r w:rsidR="00F83DFE">
        <w:rPr>
          <w:rFonts w:asciiTheme="minorHAnsi" w:hAnsiTheme="minorHAnsi" w:cstheme="minorHAnsi"/>
          <w:bCs/>
          <w:iCs/>
          <w:sz w:val="22"/>
          <w:szCs w:val="22"/>
          <w:lang w:val="es-ES" w:eastAsia="ar-SA"/>
        </w:rPr>
        <w:t>ervicios Archivísticos Externos</w:t>
      </w:r>
      <w:r w:rsidR="00E578CC" w:rsidRPr="00F83DFE">
        <w:rPr>
          <w:rFonts w:asciiTheme="minorHAnsi" w:hAnsiTheme="minorHAnsi" w:cstheme="minorHAnsi"/>
          <w:bCs/>
          <w:iCs/>
          <w:sz w:val="22"/>
          <w:szCs w:val="22"/>
          <w:lang w:val="es-ES" w:eastAsia="ar-SA"/>
        </w:rPr>
        <w:t>, quedando de la siguiente manera</w:t>
      </w:r>
      <w:r w:rsidR="00E70939" w:rsidRPr="00F83DFE">
        <w:rPr>
          <w:rFonts w:asciiTheme="minorHAnsi" w:hAnsiTheme="minorHAnsi" w:cstheme="minorHAnsi"/>
          <w:bCs/>
          <w:iCs/>
          <w:sz w:val="22"/>
          <w:szCs w:val="22"/>
          <w:lang w:val="es-ES" w:eastAsia="ar-SA"/>
        </w:rPr>
        <w:t>.</w:t>
      </w:r>
      <w:r w:rsidR="00E70939">
        <w:rPr>
          <w:rStyle w:val="normaltextrun"/>
          <w:rFonts w:ascii="Calibri" w:hAnsi="Calibri" w:cs="Calibri"/>
          <w:color w:val="000000"/>
          <w:sz w:val="22"/>
          <w:szCs w:val="22"/>
        </w:rPr>
        <w:t xml:space="preserve"> </w:t>
      </w:r>
      <w:r w:rsidR="00E70939" w:rsidRPr="00E70939">
        <w:rPr>
          <w:rStyle w:val="normaltextrun"/>
          <w:rFonts w:ascii="Calibri" w:hAnsi="Calibri" w:cs="Calibri"/>
          <w:b/>
          <w:color w:val="000000"/>
          <w:sz w:val="22"/>
          <w:szCs w:val="22"/>
        </w:rPr>
        <w:t>ACUERDO FIRME----</w:t>
      </w:r>
      <w:r w:rsidR="00F83DFE">
        <w:rPr>
          <w:rStyle w:val="normaltextrun"/>
          <w:rFonts w:ascii="Calibri" w:hAnsi="Calibri" w:cs="Calibri"/>
          <w:b/>
          <w:color w:val="000000"/>
          <w:sz w:val="22"/>
          <w:szCs w:val="22"/>
        </w:rPr>
        <w:t>-----------------------------</w:t>
      </w:r>
      <w:r w:rsidR="00E70939" w:rsidRPr="00E70939">
        <w:rPr>
          <w:rStyle w:val="normaltextrun"/>
          <w:rFonts w:ascii="Calibri" w:hAnsi="Calibri" w:cs="Calibri"/>
          <w:b/>
          <w:color w:val="000000"/>
          <w:sz w:val="22"/>
          <w:szCs w:val="22"/>
        </w:rPr>
        <w:t>---------</w:t>
      </w:r>
      <w:r w:rsidR="008F1E96">
        <w:rPr>
          <w:rStyle w:val="normaltextrun"/>
          <w:rFonts w:ascii="Calibri" w:hAnsi="Calibri" w:cs="Calibri"/>
          <w:b/>
          <w:color w:val="000000"/>
          <w:sz w:val="22"/>
          <w:szCs w:val="22"/>
        </w:rPr>
        <w:t>-------------------------------------------------------------------------</w:t>
      </w:r>
      <w:r w:rsidR="00E70939" w:rsidRPr="00E70939">
        <w:rPr>
          <w:rStyle w:val="normaltextrun"/>
          <w:rFonts w:ascii="Calibri" w:hAnsi="Calibri" w:cs="Calibri"/>
          <w:b/>
          <w:color w:val="000000"/>
          <w:sz w:val="22"/>
          <w:szCs w:val="22"/>
        </w:rPr>
        <w:t>----</w:t>
      </w:r>
      <w:r w:rsidR="00F83DFE">
        <w:rPr>
          <w:rStyle w:val="normaltextrun"/>
          <w:rFonts w:ascii="Calibri" w:hAnsi="Calibri" w:cs="Calibri"/>
          <w:b/>
          <w:color w:val="000000"/>
          <w:sz w:val="22"/>
          <w:szCs w:val="22"/>
        </w:rPr>
        <w:t>---</w:t>
      </w:r>
      <w:r w:rsidR="00E70939" w:rsidRPr="00E70939">
        <w:rPr>
          <w:rStyle w:val="normaltextrun"/>
          <w:rFonts w:ascii="Calibri" w:hAnsi="Calibri" w:cs="Calibri"/>
          <w:b/>
          <w:color w:val="000000"/>
          <w:sz w:val="22"/>
          <w:szCs w:val="22"/>
        </w:rPr>
        <w:t>--------------</w:t>
      </w:r>
    </w:p>
    <w:tbl>
      <w:tblPr>
        <w:tblStyle w:val="Tablaconcuadrcula"/>
        <w:tblW w:w="0" w:type="auto"/>
        <w:tblInd w:w="846" w:type="dxa"/>
        <w:tblLayout w:type="fixed"/>
        <w:tblLook w:val="04A0" w:firstRow="1" w:lastRow="0" w:firstColumn="1" w:lastColumn="0" w:noHBand="0" w:noVBand="1"/>
      </w:tblPr>
      <w:tblGrid>
        <w:gridCol w:w="2410"/>
        <w:gridCol w:w="1984"/>
        <w:gridCol w:w="2126"/>
        <w:gridCol w:w="993"/>
        <w:gridCol w:w="1134"/>
      </w:tblGrid>
      <w:tr w:rsidR="00C05F09" w14:paraId="07D4C5C5" w14:textId="77777777" w:rsidTr="0066545A">
        <w:tc>
          <w:tcPr>
            <w:tcW w:w="2410" w:type="dxa"/>
          </w:tcPr>
          <w:p w14:paraId="7CC1EC73" w14:textId="77777777" w:rsidR="00C05F09" w:rsidRPr="00F83DFE" w:rsidRDefault="00C05F09" w:rsidP="00F83DFE">
            <w:pPr>
              <w:pStyle w:val="Textoindependiente3"/>
              <w:spacing w:line="460" w:lineRule="exact"/>
              <w:jc w:val="center"/>
              <w:rPr>
                <w:rFonts w:asciiTheme="minorHAnsi" w:hAnsiTheme="minorHAnsi" w:cstheme="minorHAnsi"/>
                <w:b/>
                <w:iCs/>
                <w:szCs w:val="22"/>
              </w:rPr>
            </w:pPr>
            <w:r w:rsidRPr="00F83DFE">
              <w:rPr>
                <w:rFonts w:asciiTheme="minorHAnsi" w:hAnsiTheme="minorHAnsi" w:cstheme="minorHAnsi"/>
                <w:b/>
                <w:iCs/>
                <w:szCs w:val="22"/>
              </w:rPr>
              <w:t>FONDO NIVEL I</w:t>
            </w:r>
          </w:p>
        </w:tc>
        <w:tc>
          <w:tcPr>
            <w:tcW w:w="1984" w:type="dxa"/>
          </w:tcPr>
          <w:p w14:paraId="2307059C" w14:textId="77777777" w:rsidR="00C05F09" w:rsidRPr="00F83DFE" w:rsidRDefault="00C05F09" w:rsidP="00F83DFE">
            <w:pPr>
              <w:pStyle w:val="Textoindependiente3"/>
              <w:spacing w:line="460" w:lineRule="exact"/>
              <w:jc w:val="center"/>
              <w:rPr>
                <w:rFonts w:asciiTheme="minorHAnsi" w:hAnsiTheme="minorHAnsi" w:cstheme="minorHAnsi"/>
                <w:b/>
                <w:iCs/>
                <w:szCs w:val="22"/>
              </w:rPr>
            </w:pPr>
            <w:r w:rsidRPr="00F83DFE">
              <w:rPr>
                <w:rFonts w:asciiTheme="minorHAnsi" w:hAnsiTheme="minorHAnsi" w:cstheme="minorHAnsi"/>
                <w:b/>
                <w:iCs/>
                <w:szCs w:val="22"/>
              </w:rPr>
              <w:t>SUBFONDO I</w:t>
            </w:r>
          </w:p>
        </w:tc>
        <w:tc>
          <w:tcPr>
            <w:tcW w:w="2126" w:type="dxa"/>
          </w:tcPr>
          <w:p w14:paraId="5F6EEB37" w14:textId="77777777" w:rsidR="00C05F09" w:rsidRPr="00F83DFE" w:rsidRDefault="00C05F09" w:rsidP="00F83DFE">
            <w:pPr>
              <w:pStyle w:val="Textoindependiente3"/>
              <w:spacing w:line="460" w:lineRule="exact"/>
              <w:jc w:val="center"/>
              <w:rPr>
                <w:rFonts w:asciiTheme="minorHAnsi" w:hAnsiTheme="minorHAnsi" w:cstheme="minorHAnsi"/>
                <w:b/>
                <w:iCs/>
                <w:szCs w:val="22"/>
              </w:rPr>
            </w:pPr>
            <w:r w:rsidRPr="00F83DFE">
              <w:rPr>
                <w:rFonts w:asciiTheme="minorHAnsi" w:hAnsiTheme="minorHAnsi" w:cstheme="minorHAnsi"/>
                <w:b/>
                <w:iCs/>
                <w:szCs w:val="22"/>
              </w:rPr>
              <w:t>SUBFONDO II</w:t>
            </w:r>
          </w:p>
        </w:tc>
        <w:tc>
          <w:tcPr>
            <w:tcW w:w="993" w:type="dxa"/>
          </w:tcPr>
          <w:p w14:paraId="3D428A00" w14:textId="60278490" w:rsidR="00C05F09" w:rsidRPr="00F83DFE" w:rsidRDefault="00C05F09" w:rsidP="00F83DFE">
            <w:pPr>
              <w:pStyle w:val="Textoindependiente3"/>
              <w:spacing w:line="460" w:lineRule="exact"/>
              <w:jc w:val="center"/>
              <w:rPr>
                <w:rFonts w:asciiTheme="minorHAnsi" w:hAnsiTheme="minorHAnsi" w:cstheme="minorHAnsi"/>
                <w:b/>
                <w:iCs/>
                <w:szCs w:val="22"/>
              </w:rPr>
            </w:pPr>
            <w:r w:rsidRPr="00F83DFE">
              <w:rPr>
                <w:rFonts w:asciiTheme="minorHAnsi" w:hAnsiTheme="minorHAnsi" w:cstheme="minorHAnsi"/>
                <w:b/>
                <w:iCs/>
                <w:szCs w:val="22"/>
              </w:rPr>
              <w:t>SERIE</w:t>
            </w:r>
          </w:p>
        </w:tc>
        <w:tc>
          <w:tcPr>
            <w:tcW w:w="1134" w:type="dxa"/>
          </w:tcPr>
          <w:p w14:paraId="3CB506DB" w14:textId="67158477" w:rsidR="00C05F09" w:rsidRPr="00F83DFE" w:rsidRDefault="00C05F09" w:rsidP="00F83DFE">
            <w:pPr>
              <w:pStyle w:val="Textoindependiente3"/>
              <w:spacing w:line="460" w:lineRule="exact"/>
              <w:jc w:val="center"/>
              <w:rPr>
                <w:rFonts w:asciiTheme="minorHAnsi" w:hAnsiTheme="minorHAnsi" w:cstheme="minorHAnsi"/>
                <w:b/>
                <w:iCs/>
                <w:szCs w:val="22"/>
              </w:rPr>
            </w:pPr>
            <w:r w:rsidRPr="00F83DFE">
              <w:rPr>
                <w:rFonts w:asciiTheme="minorHAnsi" w:hAnsiTheme="minorHAnsi" w:cstheme="minorHAnsi"/>
                <w:b/>
                <w:iCs/>
                <w:szCs w:val="22"/>
              </w:rPr>
              <w:t>SUBSERIE</w:t>
            </w:r>
          </w:p>
        </w:tc>
      </w:tr>
      <w:tr w:rsidR="00C05F09" w14:paraId="6B0A2366" w14:textId="77777777" w:rsidTr="0066545A">
        <w:trPr>
          <w:trHeight w:val="1361"/>
        </w:trPr>
        <w:tc>
          <w:tcPr>
            <w:tcW w:w="2410" w:type="dxa"/>
          </w:tcPr>
          <w:p w14:paraId="08B3D19D" w14:textId="138E718F" w:rsidR="00C05F09" w:rsidRDefault="00C05F09" w:rsidP="00F83DFE">
            <w:pPr>
              <w:pStyle w:val="Textoindependiente3"/>
              <w:rPr>
                <w:rFonts w:asciiTheme="minorHAnsi" w:hAnsiTheme="minorHAnsi" w:cstheme="minorHAnsi"/>
                <w:iCs/>
                <w:szCs w:val="22"/>
              </w:rPr>
            </w:pPr>
            <w:r>
              <w:rPr>
                <w:rFonts w:asciiTheme="minorHAnsi" w:hAnsiTheme="minorHAnsi" w:cstheme="minorHAnsi"/>
                <w:iCs/>
                <w:szCs w:val="22"/>
              </w:rPr>
              <w:t xml:space="preserve">Presidencia de la República </w:t>
            </w:r>
          </w:p>
        </w:tc>
        <w:tc>
          <w:tcPr>
            <w:tcW w:w="1984" w:type="dxa"/>
          </w:tcPr>
          <w:p w14:paraId="5E251577" w14:textId="0390B979" w:rsidR="00C05F09" w:rsidRDefault="00C05F09" w:rsidP="00F83DFE">
            <w:pPr>
              <w:pStyle w:val="Textoindependiente3"/>
              <w:rPr>
                <w:rFonts w:asciiTheme="minorHAnsi" w:hAnsiTheme="minorHAnsi" w:cstheme="minorHAnsi"/>
                <w:iCs/>
                <w:szCs w:val="22"/>
              </w:rPr>
            </w:pPr>
            <w:r>
              <w:rPr>
                <w:rFonts w:asciiTheme="minorHAnsi" w:hAnsiTheme="minorHAnsi" w:cstheme="minorHAnsi"/>
                <w:iCs/>
                <w:szCs w:val="22"/>
              </w:rPr>
              <w:t>Segunda Vicepresidencia</w:t>
            </w:r>
          </w:p>
        </w:tc>
        <w:tc>
          <w:tcPr>
            <w:tcW w:w="2126" w:type="dxa"/>
          </w:tcPr>
          <w:p w14:paraId="4FB56A72" w14:textId="2F363399" w:rsidR="00C05F09" w:rsidRDefault="00C05F09" w:rsidP="00F83DFE">
            <w:pPr>
              <w:pStyle w:val="Textoindependiente3"/>
              <w:rPr>
                <w:rFonts w:asciiTheme="minorHAnsi" w:hAnsiTheme="minorHAnsi" w:cstheme="minorHAnsi"/>
                <w:iCs/>
                <w:szCs w:val="22"/>
              </w:rPr>
            </w:pPr>
            <w:r>
              <w:rPr>
                <w:rFonts w:asciiTheme="minorHAnsi" w:hAnsiTheme="minorHAnsi" w:cstheme="minorHAnsi"/>
                <w:iCs/>
                <w:szCs w:val="22"/>
              </w:rPr>
              <w:t>Consejo Presidencial Economía Social Solidarista (CPESS)</w:t>
            </w:r>
          </w:p>
        </w:tc>
        <w:tc>
          <w:tcPr>
            <w:tcW w:w="993" w:type="dxa"/>
          </w:tcPr>
          <w:p w14:paraId="7DC166AF" w14:textId="77777777" w:rsidR="00C05F09" w:rsidRDefault="00C05F09" w:rsidP="00F83DFE">
            <w:pPr>
              <w:pStyle w:val="Textoindependiente3"/>
              <w:rPr>
                <w:rFonts w:asciiTheme="minorHAnsi" w:hAnsiTheme="minorHAnsi" w:cstheme="minorHAnsi"/>
                <w:iCs/>
                <w:szCs w:val="22"/>
              </w:rPr>
            </w:pPr>
          </w:p>
        </w:tc>
        <w:tc>
          <w:tcPr>
            <w:tcW w:w="1134" w:type="dxa"/>
          </w:tcPr>
          <w:p w14:paraId="7F8D4E84" w14:textId="77777777" w:rsidR="00C05F09" w:rsidRDefault="00C05F09" w:rsidP="00E95DF6">
            <w:pPr>
              <w:pStyle w:val="Textoindependiente3"/>
              <w:spacing w:line="460" w:lineRule="exact"/>
              <w:rPr>
                <w:rFonts w:asciiTheme="minorHAnsi" w:hAnsiTheme="minorHAnsi" w:cstheme="minorHAnsi"/>
                <w:iCs/>
                <w:szCs w:val="22"/>
              </w:rPr>
            </w:pPr>
          </w:p>
        </w:tc>
      </w:tr>
      <w:tr w:rsidR="00C05F09" w14:paraId="0D7B019C" w14:textId="77777777" w:rsidTr="0066545A">
        <w:tc>
          <w:tcPr>
            <w:tcW w:w="2410" w:type="dxa"/>
          </w:tcPr>
          <w:p w14:paraId="7EFCED39" w14:textId="67A0B6CA" w:rsidR="00C05F09" w:rsidRDefault="00C05F09" w:rsidP="00F83DFE">
            <w:pPr>
              <w:pStyle w:val="Textoindependiente3"/>
              <w:rPr>
                <w:rFonts w:asciiTheme="minorHAnsi" w:hAnsiTheme="minorHAnsi" w:cstheme="minorHAnsi"/>
                <w:iCs/>
                <w:szCs w:val="22"/>
              </w:rPr>
            </w:pPr>
            <w:r>
              <w:rPr>
                <w:rFonts w:asciiTheme="minorHAnsi" w:hAnsiTheme="minorHAnsi" w:cstheme="minorHAnsi"/>
                <w:iCs/>
                <w:szCs w:val="22"/>
              </w:rPr>
              <w:t xml:space="preserve">Ministerio de Relaciones Exteriores y Culto </w:t>
            </w:r>
          </w:p>
        </w:tc>
        <w:tc>
          <w:tcPr>
            <w:tcW w:w="1984" w:type="dxa"/>
            <w:tcBorders>
              <w:bottom w:val="single" w:sz="4" w:space="0" w:color="auto"/>
            </w:tcBorders>
          </w:tcPr>
          <w:p w14:paraId="650E4A69" w14:textId="4A7615FC" w:rsidR="00C05F09" w:rsidRDefault="00C05F09" w:rsidP="002E66F3">
            <w:pPr>
              <w:pStyle w:val="Textoindependiente3"/>
              <w:rPr>
                <w:rFonts w:asciiTheme="minorHAnsi" w:hAnsiTheme="minorHAnsi" w:cstheme="minorHAnsi"/>
                <w:iCs/>
                <w:szCs w:val="22"/>
              </w:rPr>
            </w:pPr>
            <w:r>
              <w:rPr>
                <w:rFonts w:asciiTheme="minorHAnsi" w:hAnsiTheme="minorHAnsi" w:cstheme="minorHAnsi"/>
                <w:iCs/>
                <w:szCs w:val="22"/>
              </w:rPr>
              <w:t xml:space="preserve">Viceministro para Asuntos Bilaterales </w:t>
            </w:r>
            <w:r w:rsidR="002E66F3">
              <w:rPr>
                <w:rFonts w:asciiTheme="minorHAnsi" w:hAnsiTheme="minorHAnsi" w:cstheme="minorHAnsi"/>
                <w:iCs/>
                <w:szCs w:val="22"/>
              </w:rPr>
              <w:t>y d</w:t>
            </w:r>
            <w:r>
              <w:rPr>
                <w:rFonts w:asciiTheme="minorHAnsi" w:hAnsiTheme="minorHAnsi" w:cstheme="minorHAnsi"/>
                <w:iCs/>
                <w:szCs w:val="22"/>
              </w:rPr>
              <w:t>e Cooperación (DVMABC)</w:t>
            </w:r>
          </w:p>
        </w:tc>
        <w:tc>
          <w:tcPr>
            <w:tcW w:w="2126" w:type="dxa"/>
            <w:tcBorders>
              <w:bottom w:val="single" w:sz="4" w:space="0" w:color="auto"/>
            </w:tcBorders>
          </w:tcPr>
          <w:p w14:paraId="70498325" w14:textId="77777777" w:rsidR="00C05F09" w:rsidRDefault="00C05F09" w:rsidP="00F83DFE">
            <w:pPr>
              <w:pStyle w:val="Textoindependiente3"/>
              <w:rPr>
                <w:rFonts w:asciiTheme="minorHAnsi" w:hAnsiTheme="minorHAnsi" w:cstheme="minorHAnsi"/>
                <w:iCs/>
                <w:szCs w:val="22"/>
              </w:rPr>
            </w:pPr>
          </w:p>
        </w:tc>
        <w:tc>
          <w:tcPr>
            <w:tcW w:w="993" w:type="dxa"/>
            <w:tcBorders>
              <w:bottom w:val="single" w:sz="4" w:space="0" w:color="auto"/>
            </w:tcBorders>
          </w:tcPr>
          <w:p w14:paraId="4F391CF3" w14:textId="77777777" w:rsidR="00C05F09" w:rsidRDefault="00C05F09" w:rsidP="00F83DFE">
            <w:pPr>
              <w:pStyle w:val="Textoindependiente3"/>
              <w:rPr>
                <w:rFonts w:asciiTheme="minorHAnsi" w:hAnsiTheme="minorHAnsi" w:cstheme="minorHAnsi"/>
                <w:iCs/>
                <w:szCs w:val="22"/>
              </w:rPr>
            </w:pPr>
          </w:p>
        </w:tc>
        <w:tc>
          <w:tcPr>
            <w:tcW w:w="1134" w:type="dxa"/>
            <w:tcBorders>
              <w:bottom w:val="single" w:sz="4" w:space="0" w:color="auto"/>
            </w:tcBorders>
          </w:tcPr>
          <w:p w14:paraId="5D186F84" w14:textId="77777777" w:rsidR="00C05F09" w:rsidRDefault="00C05F09" w:rsidP="00E95DF6">
            <w:pPr>
              <w:pStyle w:val="Textoindependiente3"/>
              <w:spacing w:line="460" w:lineRule="exact"/>
              <w:rPr>
                <w:rFonts w:asciiTheme="minorHAnsi" w:hAnsiTheme="minorHAnsi" w:cstheme="minorHAnsi"/>
                <w:iCs/>
                <w:szCs w:val="22"/>
              </w:rPr>
            </w:pPr>
          </w:p>
        </w:tc>
      </w:tr>
      <w:tr w:rsidR="00C05F09" w:rsidRPr="00E578CC" w14:paraId="75D5B92F" w14:textId="77777777" w:rsidTr="0066545A">
        <w:tc>
          <w:tcPr>
            <w:tcW w:w="2410" w:type="dxa"/>
            <w:tcBorders>
              <w:right w:val="single" w:sz="4" w:space="0" w:color="auto"/>
            </w:tcBorders>
          </w:tcPr>
          <w:p w14:paraId="42F96B4E" w14:textId="2DC965BC" w:rsidR="00C05F09" w:rsidRDefault="00C05F09" w:rsidP="00F83DFE">
            <w:pPr>
              <w:pStyle w:val="Textoindependiente3"/>
              <w:rPr>
                <w:rFonts w:asciiTheme="minorHAnsi" w:hAnsiTheme="minorHAnsi" w:cstheme="minorHAnsi"/>
                <w:iCs/>
                <w:szCs w:val="22"/>
              </w:rPr>
            </w:pPr>
            <w:r>
              <w:rPr>
                <w:rFonts w:asciiTheme="minorHAnsi" w:hAnsiTheme="minorHAnsi" w:cstheme="minorHAnsi"/>
                <w:iCs/>
                <w:szCs w:val="22"/>
              </w:rPr>
              <w:t>Ministerio de la Niñez y Adolescencia (MNA)</w:t>
            </w:r>
          </w:p>
        </w:tc>
        <w:tc>
          <w:tcPr>
            <w:tcW w:w="1984" w:type="dxa"/>
            <w:tcBorders>
              <w:top w:val="single" w:sz="4" w:space="0" w:color="auto"/>
              <w:left w:val="single" w:sz="4" w:space="0" w:color="auto"/>
              <w:bottom w:val="single" w:sz="4" w:space="0" w:color="auto"/>
              <w:right w:val="single" w:sz="4" w:space="0" w:color="auto"/>
            </w:tcBorders>
          </w:tcPr>
          <w:p w14:paraId="241D2E3D" w14:textId="77777777" w:rsidR="00C05F09" w:rsidRPr="00E578CC" w:rsidRDefault="00C05F09" w:rsidP="00F83DFE">
            <w:pPr>
              <w:pStyle w:val="Textoindependiente3"/>
              <w:rPr>
                <w:rFonts w:asciiTheme="minorHAnsi" w:hAnsiTheme="minorHAnsi" w:cstheme="minorHAnsi"/>
                <w:iCs/>
                <w:szCs w:val="22"/>
              </w:rPr>
            </w:pPr>
          </w:p>
        </w:tc>
        <w:tc>
          <w:tcPr>
            <w:tcW w:w="2126" w:type="dxa"/>
            <w:tcBorders>
              <w:top w:val="single" w:sz="4" w:space="0" w:color="auto"/>
              <w:left w:val="single" w:sz="4" w:space="0" w:color="auto"/>
              <w:bottom w:val="single" w:sz="4" w:space="0" w:color="auto"/>
              <w:right w:val="single" w:sz="4" w:space="0" w:color="auto"/>
            </w:tcBorders>
          </w:tcPr>
          <w:p w14:paraId="0E83B19B" w14:textId="77777777" w:rsidR="00C05F09" w:rsidRPr="00E578CC" w:rsidRDefault="00C05F09" w:rsidP="00F83DFE">
            <w:pPr>
              <w:pStyle w:val="Textoindependiente3"/>
              <w:rPr>
                <w:rFonts w:asciiTheme="minorHAnsi" w:hAnsiTheme="minorHAnsi" w:cstheme="minorHAnsi"/>
                <w:iCs/>
                <w:szCs w:val="22"/>
              </w:rPr>
            </w:pPr>
          </w:p>
        </w:tc>
        <w:tc>
          <w:tcPr>
            <w:tcW w:w="993" w:type="dxa"/>
            <w:tcBorders>
              <w:top w:val="single" w:sz="4" w:space="0" w:color="auto"/>
              <w:left w:val="single" w:sz="4" w:space="0" w:color="auto"/>
              <w:bottom w:val="single" w:sz="4" w:space="0" w:color="auto"/>
              <w:right w:val="single" w:sz="4" w:space="0" w:color="auto"/>
            </w:tcBorders>
          </w:tcPr>
          <w:p w14:paraId="6D4139CF" w14:textId="77777777" w:rsidR="00C05F09" w:rsidRPr="00E578CC" w:rsidRDefault="00C05F09" w:rsidP="00F83DFE">
            <w:pPr>
              <w:pStyle w:val="Textoindependiente3"/>
              <w:rPr>
                <w:rFonts w:asciiTheme="minorHAnsi" w:hAnsiTheme="minorHAnsi" w:cstheme="minorHAnsi"/>
                <w:iCs/>
                <w:szCs w:val="22"/>
              </w:rPr>
            </w:pPr>
          </w:p>
        </w:tc>
        <w:tc>
          <w:tcPr>
            <w:tcW w:w="1134" w:type="dxa"/>
            <w:tcBorders>
              <w:top w:val="single" w:sz="4" w:space="0" w:color="auto"/>
              <w:left w:val="single" w:sz="4" w:space="0" w:color="auto"/>
              <w:bottom w:val="single" w:sz="4" w:space="0" w:color="auto"/>
              <w:right w:val="single" w:sz="4" w:space="0" w:color="auto"/>
            </w:tcBorders>
          </w:tcPr>
          <w:p w14:paraId="7A53A45F" w14:textId="77777777" w:rsidR="00C05F09" w:rsidRPr="00E578CC" w:rsidRDefault="00C05F09" w:rsidP="00E95DF6">
            <w:pPr>
              <w:pStyle w:val="Textoindependiente3"/>
              <w:spacing w:line="460" w:lineRule="exact"/>
              <w:rPr>
                <w:rFonts w:asciiTheme="minorHAnsi" w:hAnsiTheme="minorHAnsi" w:cstheme="minorHAnsi"/>
                <w:iCs/>
                <w:szCs w:val="22"/>
              </w:rPr>
            </w:pPr>
          </w:p>
        </w:tc>
      </w:tr>
    </w:tbl>
    <w:p w14:paraId="4587E554" w14:textId="397D4D9F" w:rsidR="004C3928" w:rsidRDefault="004C3928" w:rsidP="00E2207A">
      <w:pPr>
        <w:pStyle w:val="Textoindependiente3"/>
        <w:spacing w:line="460" w:lineRule="exact"/>
        <w:rPr>
          <w:rFonts w:asciiTheme="minorHAnsi" w:hAnsiTheme="minorHAnsi" w:cstheme="minorHAnsi"/>
          <w:iCs/>
          <w:szCs w:val="22"/>
        </w:rPr>
      </w:pPr>
      <w:r w:rsidRPr="002003E0">
        <w:rPr>
          <w:rFonts w:asciiTheme="minorHAnsi" w:hAnsiTheme="minorHAnsi" w:cstheme="minorHAnsi"/>
          <w:b/>
          <w:bCs w:val="0"/>
          <w:iCs/>
          <w:color w:val="000000"/>
          <w:szCs w:val="22"/>
          <w:lang w:eastAsia="ja-JP"/>
        </w:rPr>
        <w:t xml:space="preserve">ARTÍCULO </w:t>
      </w:r>
      <w:r>
        <w:rPr>
          <w:rFonts w:asciiTheme="minorHAnsi" w:hAnsiTheme="minorHAnsi" w:cstheme="minorHAnsi"/>
          <w:b/>
          <w:bCs w:val="0"/>
          <w:iCs/>
          <w:color w:val="000000"/>
          <w:szCs w:val="22"/>
          <w:lang w:eastAsia="ja-JP"/>
        </w:rPr>
        <w:t>5</w:t>
      </w:r>
      <w:r w:rsidRPr="002003E0">
        <w:rPr>
          <w:rFonts w:asciiTheme="minorHAnsi" w:hAnsiTheme="minorHAnsi" w:cstheme="minorHAnsi"/>
          <w:b/>
          <w:bCs w:val="0"/>
          <w:iCs/>
          <w:color w:val="000000"/>
          <w:szCs w:val="22"/>
          <w:lang w:eastAsia="ja-JP"/>
        </w:rPr>
        <w:t>.</w:t>
      </w:r>
      <w:r>
        <w:rPr>
          <w:b/>
          <w:iCs/>
          <w:sz w:val="20"/>
          <w:szCs w:val="20"/>
        </w:rPr>
        <w:t xml:space="preserve"> </w:t>
      </w:r>
      <w:r w:rsidRPr="001C7314">
        <w:rPr>
          <w:rFonts w:asciiTheme="minorHAnsi" w:hAnsiTheme="minorHAnsi" w:cstheme="minorHAnsi"/>
          <w:iCs/>
          <w:szCs w:val="22"/>
        </w:rPr>
        <w:t xml:space="preserve">Lectura, revisión y aprobación de la entrada descriptiva del fondo </w:t>
      </w:r>
      <w:r>
        <w:rPr>
          <w:rFonts w:asciiTheme="minorHAnsi" w:hAnsiTheme="minorHAnsi" w:cstheme="minorHAnsi"/>
          <w:bCs w:val="0"/>
          <w:iCs/>
          <w:szCs w:val="22"/>
        </w:rPr>
        <w:t>Jaime García González</w:t>
      </w:r>
      <w:r>
        <w:rPr>
          <w:rFonts w:asciiTheme="minorHAnsi" w:hAnsiTheme="minorHAnsi" w:cstheme="minorHAnsi"/>
          <w:iCs/>
          <w:szCs w:val="22"/>
        </w:rPr>
        <w:t>.</w:t>
      </w:r>
      <w:r w:rsidR="002E66F3">
        <w:rPr>
          <w:rFonts w:asciiTheme="minorHAnsi" w:hAnsiTheme="minorHAnsi" w:cstheme="minorHAnsi"/>
          <w:iCs/>
          <w:szCs w:val="22"/>
        </w:rPr>
        <w:t xml:space="preserve"> ---------</w:t>
      </w:r>
    </w:p>
    <w:p w14:paraId="0975A960" w14:textId="77777777" w:rsidR="004C3928" w:rsidRDefault="004C3928" w:rsidP="00E2207A">
      <w:pPr>
        <w:pStyle w:val="paragraph"/>
        <w:spacing w:before="0" w:beforeAutospacing="0" w:after="0" w:afterAutospacing="0" w:line="460" w:lineRule="exact"/>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s-ES"/>
        </w:rPr>
        <w:t>El señor Javier Gómez Jiménez, hace resumen de la entrada descriptiva. -------------------------------------------------</w:t>
      </w:r>
      <w:r>
        <w:rPr>
          <w:rStyle w:val="eop"/>
          <w:rFonts w:ascii="Calibri" w:hAnsi="Calibri" w:cs="Calibri"/>
          <w:color w:val="000000"/>
          <w:sz w:val="22"/>
          <w:szCs w:val="22"/>
        </w:rPr>
        <w:t> </w:t>
      </w:r>
    </w:p>
    <w:p w14:paraId="5CA3AE9F" w14:textId="6E0679D5" w:rsidR="004C3928" w:rsidRPr="00FC3196" w:rsidRDefault="004C3928" w:rsidP="00E2207A">
      <w:pPr>
        <w:pStyle w:val="paragraph"/>
        <w:spacing w:before="0" w:beforeAutospacing="0" w:after="0" w:afterAutospacing="0" w:line="460" w:lineRule="exact"/>
        <w:jc w:val="both"/>
        <w:textAlignment w:val="baseline"/>
        <w:rPr>
          <w:rFonts w:ascii="Segoe UI" w:hAnsi="Segoe UI" w:cs="Segoe UI"/>
          <w:sz w:val="18"/>
          <w:szCs w:val="18"/>
        </w:rPr>
      </w:pPr>
      <w:r>
        <w:rPr>
          <w:rStyle w:val="normaltextrun"/>
          <w:rFonts w:ascii="Calibri" w:hAnsi="Calibri" w:cs="Calibri"/>
          <w:b/>
          <w:bCs/>
          <w:sz w:val="22"/>
          <w:szCs w:val="22"/>
          <w:lang w:val="es-ES"/>
        </w:rPr>
        <w:t xml:space="preserve">ACUERDO 5.1. </w:t>
      </w:r>
      <w:r>
        <w:rPr>
          <w:rStyle w:val="normaltextrun"/>
          <w:rFonts w:ascii="Calibri" w:hAnsi="Calibri" w:cs="Calibri"/>
          <w:sz w:val="22"/>
          <w:szCs w:val="22"/>
          <w:lang w:val="es-ES"/>
        </w:rPr>
        <w:t xml:space="preserve">Aprobar la entrada descriptiva del fondo </w:t>
      </w:r>
      <w:r w:rsidRPr="00D54AD4">
        <w:rPr>
          <w:rFonts w:asciiTheme="minorHAnsi" w:hAnsiTheme="minorHAnsi" w:cstheme="minorHAnsi"/>
          <w:bCs/>
          <w:iCs/>
          <w:sz w:val="22"/>
          <w:szCs w:val="22"/>
          <w:lang w:val="es-ES" w:eastAsia="ar-SA"/>
        </w:rPr>
        <w:t>Jaime García González</w:t>
      </w:r>
      <w:r>
        <w:rPr>
          <w:rStyle w:val="normaltextrun"/>
          <w:rFonts w:ascii="Calibri" w:hAnsi="Calibri" w:cs="Calibri"/>
          <w:sz w:val="22"/>
          <w:szCs w:val="22"/>
          <w:lang w:val="es-ES"/>
        </w:rPr>
        <w:t xml:space="preserve"> que a continuación se detalla. </w:t>
      </w:r>
      <w:r>
        <w:rPr>
          <w:rStyle w:val="normaltextrun"/>
          <w:rFonts w:ascii="Calibri" w:hAnsi="Calibri" w:cs="Calibri"/>
          <w:b/>
          <w:bCs/>
          <w:sz w:val="22"/>
          <w:szCs w:val="22"/>
          <w:lang w:val="es-ES"/>
        </w:rPr>
        <w:t>ACUERDO FIRME --------------------------------------------------------------------------------------------------------------------------</w:t>
      </w:r>
    </w:p>
    <w:p w14:paraId="5362C27A" w14:textId="29DD45F2" w:rsidR="004C3928" w:rsidRPr="00E2207A" w:rsidRDefault="004C3928" w:rsidP="00E2207A">
      <w:pPr>
        <w:pStyle w:val="Ttulo1"/>
        <w:spacing w:before="0" w:line="460" w:lineRule="exact"/>
        <w:jc w:val="both"/>
        <w:rPr>
          <w:rFonts w:asciiTheme="minorHAnsi" w:hAnsiTheme="minorHAnsi" w:cstheme="minorHAnsi"/>
          <w:b w:val="0"/>
          <w:iCs/>
          <w:color w:val="auto"/>
          <w:sz w:val="22"/>
          <w:szCs w:val="22"/>
        </w:rPr>
      </w:pPr>
      <w:r w:rsidRPr="00E578CC">
        <w:rPr>
          <w:rFonts w:asciiTheme="minorHAnsi" w:hAnsiTheme="minorHAnsi" w:cstheme="minorHAnsi"/>
          <w:iCs/>
          <w:color w:val="auto"/>
          <w:sz w:val="22"/>
          <w:szCs w:val="22"/>
        </w:rPr>
        <w:t>ENTRADA DESCRIPTIVA CON LA APLICACIÓN DE LA NORMA APRO</w:t>
      </w:r>
      <w:r w:rsidR="00E2207A">
        <w:rPr>
          <w:rFonts w:asciiTheme="minorHAnsi" w:hAnsiTheme="minorHAnsi" w:cstheme="minorHAnsi"/>
          <w:iCs/>
          <w:color w:val="auto"/>
          <w:sz w:val="22"/>
          <w:szCs w:val="22"/>
        </w:rPr>
        <w:t xml:space="preserve">BADA PARA EL ARCHIVO NACIONAL Y </w:t>
      </w:r>
      <w:r w:rsidRPr="00E578CC">
        <w:rPr>
          <w:rFonts w:asciiTheme="minorHAnsi" w:hAnsiTheme="minorHAnsi" w:cstheme="minorHAnsi"/>
          <w:iCs/>
          <w:color w:val="auto"/>
          <w:sz w:val="22"/>
          <w:szCs w:val="22"/>
        </w:rPr>
        <w:t>CON BASE NORMA ISAD (G)</w:t>
      </w:r>
      <w:r w:rsidR="00E2207A">
        <w:rPr>
          <w:rFonts w:asciiTheme="minorHAnsi" w:hAnsiTheme="minorHAnsi" w:cstheme="minorHAnsi"/>
          <w:iCs/>
          <w:color w:val="auto"/>
          <w:sz w:val="22"/>
          <w:szCs w:val="22"/>
        </w:rPr>
        <w:t xml:space="preserve"> </w:t>
      </w:r>
      <w:r w:rsidRPr="00E2207A">
        <w:rPr>
          <w:rFonts w:asciiTheme="minorHAnsi" w:hAnsiTheme="minorHAnsi" w:cstheme="minorHAnsi"/>
          <w:iCs/>
          <w:color w:val="auto"/>
          <w:sz w:val="22"/>
          <w:szCs w:val="22"/>
        </w:rPr>
        <w:t>FONDO JAIME GARCÍA GONZÁLEZ</w:t>
      </w:r>
      <w:r w:rsidR="00E2207A">
        <w:rPr>
          <w:rFonts w:asciiTheme="minorHAnsi" w:hAnsiTheme="minorHAnsi" w:cstheme="minorHAnsi"/>
          <w:iCs/>
          <w:color w:val="auto"/>
          <w:sz w:val="22"/>
          <w:szCs w:val="22"/>
        </w:rPr>
        <w:t xml:space="preserve"> </w:t>
      </w:r>
      <w:r w:rsidR="00E2207A">
        <w:rPr>
          <w:rFonts w:asciiTheme="minorHAnsi" w:hAnsiTheme="minorHAnsi" w:cstheme="minorHAnsi"/>
          <w:b w:val="0"/>
          <w:iCs/>
          <w:color w:val="auto"/>
          <w:sz w:val="22"/>
          <w:szCs w:val="22"/>
        </w:rPr>
        <w:t>-------------------------------------------------------------------</w:t>
      </w:r>
    </w:p>
    <w:p w14:paraId="33CE0718" w14:textId="22607426" w:rsidR="004C3928" w:rsidRPr="00AE1514" w:rsidRDefault="004C3928" w:rsidP="00E2207A">
      <w:pPr>
        <w:numPr>
          <w:ilvl w:val="0"/>
          <w:numId w:val="2"/>
        </w:numPr>
        <w:spacing w:after="0" w:line="460" w:lineRule="exact"/>
        <w:rPr>
          <w:rStyle w:val="normaltextrun"/>
          <w:rFonts w:asciiTheme="minorHAnsi" w:hAnsiTheme="minorHAnsi" w:cstheme="minorHAnsi"/>
          <w:b/>
        </w:rPr>
      </w:pPr>
      <w:r w:rsidRPr="00AE1514">
        <w:rPr>
          <w:rStyle w:val="normaltextrun"/>
          <w:rFonts w:asciiTheme="minorHAnsi" w:hAnsiTheme="minorHAnsi" w:cstheme="minorHAnsi"/>
          <w:b/>
        </w:rPr>
        <w:t>ÁREA DE IDENTIFICACIÓN</w:t>
      </w:r>
      <w:r>
        <w:rPr>
          <w:rStyle w:val="normaltextrun"/>
          <w:rFonts w:asciiTheme="minorHAnsi" w:hAnsiTheme="minorHAnsi" w:cstheme="minorHAnsi"/>
          <w:b/>
        </w:rPr>
        <w:t xml:space="preserve"> --------------------------------------------------------------------------------------------------------</w:t>
      </w:r>
    </w:p>
    <w:p w14:paraId="6083594D" w14:textId="639D3E00" w:rsidR="004C3928" w:rsidRPr="00AE1514" w:rsidRDefault="004C3928" w:rsidP="00E2207A">
      <w:pPr>
        <w:numPr>
          <w:ilvl w:val="1"/>
          <w:numId w:val="2"/>
        </w:numPr>
        <w:spacing w:after="0" w:line="460" w:lineRule="exact"/>
        <w:jc w:val="both"/>
        <w:rPr>
          <w:rFonts w:asciiTheme="minorHAnsi" w:hAnsiTheme="minorHAnsi" w:cstheme="minorHAnsi"/>
        </w:rPr>
      </w:pPr>
      <w:r w:rsidRPr="00AE1514">
        <w:rPr>
          <w:rFonts w:asciiTheme="minorHAnsi" w:hAnsiTheme="minorHAnsi" w:cstheme="minorHAnsi"/>
          <w:b/>
          <w:bCs/>
        </w:rPr>
        <w:t xml:space="preserve">CÓDIGO DE REFERENCIA: </w:t>
      </w:r>
      <w:r w:rsidRPr="00AE1514">
        <w:rPr>
          <w:rFonts w:asciiTheme="minorHAnsi" w:hAnsiTheme="minorHAnsi" w:cstheme="minorHAnsi"/>
        </w:rPr>
        <w:t>CR-AN-AH-JGG-COR-000001</w:t>
      </w:r>
      <w:r>
        <w:rPr>
          <w:rFonts w:asciiTheme="minorHAnsi" w:hAnsiTheme="minorHAnsi" w:cstheme="minorHAnsi"/>
        </w:rPr>
        <w:t xml:space="preserve"> -----------------------------------</w:t>
      </w:r>
      <w:r w:rsidR="00E578CC">
        <w:rPr>
          <w:rFonts w:asciiTheme="minorHAnsi" w:hAnsiTheme="minorHAnsi" w:cstheme="minorHAnsi"/>
        </w:rPr>
        <w:t>-------------------------------</w:t>
      </w:r>
    </w:p>
    <w:p w14:paraId="097FCB25" w14:textId="6C8048D7" w:rsidR="004C3928" w:rsidRDefault="00E2207A" w:rsidP="00E2207A">
      <w:pPr>
        <w:tabs>
          <w:tab w:val="left" w:pos="1170"/>
        </w:tabs>
        <w:spacing w:after="0" w:line="460" w:lineRule="exact"/>
        <w:jc w:val="both"/>
        <w:rPr>
          <w:rFonts w:asciiTheme="minorHAnsi" w:hAnsiTheme="minorHAnsi" w:cstheme="minorHAnsi"/>
          <w:b/>
          <w:bCs/>
        </w:rPr>
      </w:pPr>
      <w:r w:rsidRPr="00E2207A">
        <w:rPr>
          <w:rFonts w:asciiTheme="minorHAnsi" w:hAnsiTheme="minorHAnsi" w:cstheme="minorHAnsi"/>
          <w:b/>
        </w:rPr>
        <w:t>1.2</w:t>
      </w:r>
      <w:r>
        <w:rPr>
          <w:rFonts w:asciiTheme="minorHAnsi" w:hAnsiTheme="minorHAnsi" w:cstheme="minorHAnsi"/>
        </w:rPr>
        <w:t xml:space="preserve"> </w:t>
      </w:r>
      <w:r w:rsidR="004C3928" w:rsidRPr="00AE1514">
        <w:rPr>
          <w:rFonts w:asciiTheme="minorHAnsi" w:hAnsiTheme="minorHAnsi" w:cstheme="minorHAnsi"/>
          <w:b/>
          <w:bCs/>
        </w:rPr>
        <w:t>TÍTULO:</w:t>
      </w:r>
      <w:r w:rsidR="004C3928" w:rsidRPr="00AE1514">
        <w:rPr>
          <w:rFonts w:asciiTheme="minorHAnsi" w:hAnsiTheme="minorHAnsi" w:cstheme="minorHAnsi"/>
          <w:bCs/>
        </w:rPr>
        <w:t xml:space="preserve"> Jaime García González </w:t>
      </w:r>
      <w:r w:rsidR="004C3928">
        <w:rPr>
          <w:rFonts w:asciiTheme="minorHAnsi" w:hAnsiTheme="minorHAnsi" w:cstheme="minorHAnsi"/>
          <w:bCs/>
        </w:rPr>
        <w:t>-----------------------------------------</w:t>
      </w:r>
      <w:r>
        <w:rPr>
          <w:rFonts w:asciiTheme="minorHAnsi" w:hAnsiTheme="minorHAnsi" w:cstheme="minorHAnsi"/>
          <w:bCs/>
        </w:rPr>
        <w:t>--</w:t>
      </w:r>
      <w:r w:rsidR="004C3928">
        <w:rPr>
          <w:rFonts w:asciiTheme="minorHAnsi" w:hAnsiTheme="minorHAnsi" w:cstheme="minorHAnsi"/>
          <w:bCs/>
        </w:rPr>
        <w:t>--------------------------------------------------------</w:t>
      </w:r>
    </w:p>
    <w:p w14:paraId="06A0FBE6" w14:textId="10774C01" w:rsidR="004C3928" w:rsidRPr="00AE1514" w:rsidRDefault="00E2207A" w:rsidP="00FB3B8D">
      <w:pPr>
        <w:spacing w:after="0" w:line="460" w:lineRule="exact"/>
        <w:jc w:val="both"/>
        <w:rPr>
          <w:rFonts w:asciiTheme="minorHAnsi" w:hAnsiTheme="minorHAnsi" w:cstheme="minorHAnsi"/>
        </w:rPr>
      </w:pPr>
      <w:r>
        <w:rPr>
          <w:rFonts w:asciiTheme="minorHAnsi" w:hAnsiTheme="minorHAnsi" w:cstheme="minorHAnsi"/>
          <w:b/>
          <w:bCs/>
        </w:rPr>
        <w:t xml:space="preserve">1.3 </w:t>
      </w:r>
      <w:r w:rsidR="004C3928" w:rsidRPr="00AE1514">
        <w:rPr>
          <w:rFonts w:asciiTheme="minorHAnsi" w:hAnsiTheme="minorHAnsi" w:cstheme="minorHAnsi"/>
          <w:b/>
          <w:bCs/>
        </w:rPr>
        <w:t xml:space="preserve">FECHAS (S): </w:t>
      </w:r>
      <w:r w:rsidR="004C3928" w:rsidRPr="00AE1514">
        <w:rPr>
          <w:rFonts w:asciiTheme="minorHAnsi" w:hAnsiTheme="minorHAnsi" w:cstheme="minorHAnsi"/>
          <w:bCs/>
        </w:rPr>
        <w:t>1948-01-01 1948-12-31</w:t>
      </w:r>
      <w:r w:rsidR="004C3928">
        <w:rPr>
          <w:rFonts w:asciiTheme="minorHAnsi" w:hAnsiTheme="minorHAnsi" w:cstheme="minorHAnsi"/>
          <w:bCs/>
        </w:rPr>
        <w:t xml:space="preserve"> ------------------------------------</w:t>
      </w:r>
      <w:r>
        <w:rPr>
          <w:rFonts w:asciiTheme="minorHAnsi" w:hAnsiTheme="minorHAnsi" w:cstheme="minorHAnsi"/>
          <w:bCs/>
        </w:rPr>
        <w:t>-</w:t>
      </w:r>
      <w:r w:rsidR="004C3928">
        <w:rPr>
          <w:rFonts w:asciiTheme="minorHAnsi" w:hAnsiTheme="minorHAnsi" w:cstheme="minorHAnsi"/>
          <w:bCs/>
        </w:rPr>
        <w:t>------------------------</w:t>
      </w:r>
      <w:r w:rsidR="00E578CC">
        <w:rPr>
          <w:rFonts w:asciiTheme="minorHAnsi" w:hAnsiTheme="minorHAnsi" w:cstheme="minorHAnsi"/>
          <w:bCs/>
        </w:rPr>
        <w:t>-------------------------------</w:t>
      </w:r>
    </w:p>
    <w:p w14:paraId="315653B7" w14:textId="770CA094" w:rsidR="004C3928" w:rsidRPr="00AE1514" w:rsidRDefault="00E2207A" w:rsidP="00FB3B8D">
      <w:pPr>
        <w:spacing w:after="0" w:line="460" w:lineRule="exact"/>
        <w:jc w:val="both"/>
        <w:rPr>
          <w:rFonts w:asciiTheme="minorHAnsi" w:hAnsiTheme="minorHAnsi" w:cstheme="minorHAnsi"/>
        </w:rPr>
      </w:pPr>
      <w:r>
        <w:rPr>
          <w:rFonts w:asciiTheme="minorHAnsi" w:hAnsiTheme="minorHAnsi" w:cstheme="minorHAnsi"/>
          <w:b/>
          <w:bCs/>
        </w:rPr>
        <w:t xml:space="preserve">1.4 </w:t>
      </w:r>
      <w:r w:rsidR="004C3928" w:rsidRPr="00AE1514">
        <w:rPr>
          <w:rFonts w:asciiTheme="minorHAnsi" w:hAnsiTheme="minorHAnsi" w:cstheme="minorHAnsi"/>
          <w:b/>
          <w:bCs/>
        </w:rPr>
        <w:t>NIVEL DE DESCRIPCIÓN:</w:t>
      </w:r>
      <w:r w:rsidR="004C3928" w:rsidRPr="00AE1514">
        <w:rPr>
          <w:rFonts w:asciiTheme="minorHAnsi" w:hAnsiTheme="minorHAnsi" w:cstheme="minorHAnsi"/>
          <w:bCs/>
        </w:rPr>
        <w:t xml:space="preserve"> Fondo</w:t>
      </w:r>
      <w:r w:rsidR="004C3928">
        <w:rPr>
          <w:rFonts w:asciiTheme="minorHAnsi" w:hAnsiTheme="minorHAnsi" w:cstheme="minorHAnsi"/>
          <w:bCs/>
        </w:rPr>
        <w:t xml:space="preserve"> -------------</w:t>
      </w:r>
      <w:r>
        <w:rPr>
          <w:rFonts w:asciiTheme="minorHAnsi" w:hAnsiTheme="minorHAnsi" w:cstheme="minorHAnsi"/>
          <w:bCs/>
        </w:rPr>
        <w:t>--</w:t>
      </w:r>
      <w:r w:rsidR="004C3928">
        <w:rPr>
          <w:rFonts w:asciiTheme="minorHAnsi" w:hAnsiTheme="minorHAnsi" w:cstheme="minorHAnsi"/>
          <w:bCs/>
        </w:rPr>
        <w:t>----------------------------------------------------</w:t>
      </w:r>
      <w:r w:rsidR="00FB3B8D">
        <w:rPr>
          <w:rFonts w:asciiTheme="minorHAnsi" w:hAnsiTheme="minorHAnsi" w:cstheme="minorHAnsi"/>
          <w:bCs/>
        </w:rPr>
        <w:t>-------------------------------</w:t>
      </w:r>
    </w:p>
    <w:p w14:paraId="57D67197" w14:textId="7FEB6333" w:rsidR="004C3928" w:rsidRPr="00AE1514" w:rsidRDefault="00FB3B8D" w:rsidP="00FB3B8D">
      <w:pPr>
        <w:spacing w:after="0" w:line="460" w:lineRule="exact"/>
        <w:jc w:val="both"/>
        <w:rPr>
          <w:rFonts w:asciiTheme="minorHAnsi" w:hAnsiTheme="minorHAnsi" w:cstheme="minorHAnsi"/>
        </w:rPr>
      </w:pPr>
      <w:r>
        <w:rPr>
          <w:rFonts w:asciiTheme="minorHAnsi" w:hAnsiTheme="minorHAnsi" w:cstheme="minorHAnsi"/>
          <w:b/>
          <w:bCs/>
        </w:rPr>
        <w:t xml:space="preserve">1.5 </w:t>
      </w:r>
      <w:r w:rsidR="004C3928" w:rsidRPr="00AE1514">
        <w:rPr>
          <w:rFonts w:asciiTheme="minorHAnsi" w:hAnsiTheme="minorHAnsi" w:cstheme="minorHAnsi"/>
          <w:b/>
          <w:bCs/>
        </w:rPr>
        <w:t xml:space="preserve">VOLUMEN Y SOPORTE DE LA UNIDAD DE DESCRIPCIÓN: </w:t>
      </w:r>
      <w:r w:rsidR="004C3928" w:rsidRPr="00AE1514">
        <w:rPr>
          <w:rFonts w:asciiTheme="minorHAnsi" w:hAnsiTheme="minorHAnsi" w:cstheme="minorHAnsi"/>
        </w:rPr>
        <w:t>1 unidad, 0.01 m, soporte papel.</w:t>
      </w:r>
      <w:r w:rsidR="004C3928">
        <w:rPr>
          <w:rFonts w:asciiTheme="minorHAnsi" w:hAnsiTheme="minorHAnsi" w:cstheme="minorHAnsi"/>
        </w:rPr>
        <w:t xml:space="preserve"> ------</w:t>
      </w:r>
      <w:r>
        <w:rPr>
          <w:rFonts w:asciiTheme="minorHAnsi" w:hAnsiTheme="minorHAnsi" w:cstheme="minorHAnsi"/>
        </w:rPr>
        <w:t>------</w:t>
      </w:r>
      <w:r w:rsidR="004C3928">
        <w:rPr>
          <w:rFonts w:asciiTheme="minorHAnsi" w:hAnsiTheme="minorHAnsi" w:cstheme="minorHAnsi"/>
        </w:rPr>
        <w:t>---------</w:t>
      </w:r>
    </w:p>
    <w:p w14:paraId="53C18006" w14:textId="39B4320D" w:rsidR="004C3928" w:rsidRPr="00AE1514" w:rsidRDefault="004C3928" w:rsidP="00FB3B8D">
      <w:pPr>
        <w:numPr>
          <w:ilvl w:val="0"/>
          <w:numId w:val="2"/>
        </w:numPr>
        <w:spacing w:after="0" w:line="460" w:lineRule="exact"/>
        <w:rPr>
          <w:rStyle w:val="normaltextrun"/>
          <w:rFonts w:asciiTheme="minorHAnsi" w:hAnsiTheme="minorHAnsi" w:cstheme="minorHAnsi"/>
          <w:b/>
        </w:rPr>
      </w:pPr>
      <w:r w:rsidRPr="00AE1514">
        <w:rPr>
          <w:rStyle w:val="normaltextrun"/>
          <w:rFonts w:asciiTheme="minorHAnsi" w:hAnsiTheme="minorHAnsi" w:cstheme="minorHAnsi"/>
          <w:b/>
        </w:rPr>
        <w:lastRenderedPageBreak/>
        <w:t>ÁREA DE CONTEXTO.</w:t>
      </w:r>
      <w:r>
        <w:rPr>
          <w:rStyle w:val="normaltextrun"/>
          <w:rFonts w:asciiTheme="minorHAnsi" w:hAnsiTheme="minorHAnsi" w:cstheme="minorHAnsi"/>
          <w:b/>
        </w:rPr>
        <w:t xml:space="preserve"> -------------------------------------------------------------------------------</w:t>
      </w:r>
      <w:r w:rsidR="00E578CC">
        <w:rPr>
          <w:rStyle w:val="normaltextrun"/>
          <w:rFonts w:asciiTheme="minorHAnsi" w:hAnsiTheme="minorHAnsi" w:cstheme="minorHAnsi"/>
          <w:b/>
        </w:rPr>
        <w:t>-------------------------------</w:t>
      </w:r>
    </w:p>
    <w:p w14:paraId="196F80AE" w14:textId="35C4E34D" w:rsidR="004C3928" w:rsidRPr="00AE1514" w:rsidRDefault="00FB3B8D" w:rsidP="00FB3B8D">
      <w:pPr>
        <w:spacing w:after="0" w:line="460" w:lineRule="exact"/>
        <w:jc w:val="both"/>
        <w:rPr>
          <w:rFonts w:asciiTheme="minorHAnsi" w:hAnsiTheme="minorHAnsi" w:cstheme="minorHAnsi"/>
        </w:rPr>
      </w:pPr>
      <w:r>
        <w:rPr>
          <w:rFonts w:asciiTheme="minorHAnsi" w:hAnsiTheme="minorHAnsi" w:cstheme="minorHAnsi"/>
          <w:b/>
          <w:bCs/>
        </w:rPr>
        <w:t xml:space="preserve">2.1 </w:t>
      </w:r>
      <w:r w:rsidR="004C3928" w:rsidRPr="00AE1514">
        <w:rPr>
          <w:rFonts w:asciiTheme="minorHAnsi" w:hAnsiTheme="minorHAnsi" w:cstheme="minorHAnsi"/>
          <w:b/>
          <w:bCs/>
        </w:rPr>
        <w:t>NOMBRE DEL O DE LOS PRODUCTOR (ES) / COLECCIONISTA (S):</w:t>
      </w:r>
      <w:r w:rsidR="004C3928" w:rsidRPr="00AE1514">
        <w:rPr>
          <w:rFonts w:asciiTheme="minorHAnsi" w:hAnsiTheme="minorHAnsi" w:cstheme="minorHAnsi"/>
        </w:rPr>
        <w:t xml:space="preserve"> García González, Jaime</w:t>
      </w:r>
      <w:r w:rsidR="00E578CC">
        <w:rPr>
          <w:rFonts w:asciiTheme="minorHAnsi" w:hAnsiTheme="minorHAnsi" w:cstheme="minorHAnsi"/>
        </w:rPr>
        <w:t xml:space="preserve"> ------------------</w:t>
      </w:r>
    </w:p>
    <w:p w14:paraId="65A84795" w14:textId="52324D9C" w:rsidR="004C3928" w:rsidRPr="00AE1514" w:rsidRDefault="00FB3B8D" w:rsidP="00FB3B8D">
      <w:pPr>
        <w:spacing w:after="0" w:line="460" w:lineRule="exact"/>
        <w:jc w:val="both"/>
        <w:rPr>
          <w:rFonts w:asciiTheme="minorHAnsi" w:hAnsiTheme="minorHAnsi" w:cstheme="minorHAnsi"/>
          <w:bCs/>
        </w:rPr>
      </w:pPr>
      <w:r>
        <w:rPr>
          <w:rFonts w:asciiTheme="minorHAnsi" w:hAnsiTheme="minorHAnsi" w:cstheme="minorHAnsi"/>
          <w:b/>
          <w:bCs/>
        </w:rPr>
        <w:t xml:space="preserve">2.2 </w:t>
      </w:r>
      <w:r w:rsidR="004C3928" w:rsidRPr="00AE1514">
        <w:rPr>
          <w:rFonts w:asciiTheme="minorHAnsi" w:hAnsiTheme="minorHAnsi" w:cstheme="minorHAnsi"/>
          <w:b/>
          <w:bCs/>
        </w:rPr>
        <w:t xml:space="preserve">HISTORIA INSTITUCIONAL / RESEÑA BIOGRÁFICA: </w:t>
      </w:r>
      <w:r w:rsidR="004C3928" w:rsidRPr="00AE1514">
        <w:rPr>
          <w:rFonts w:asciiTheme="minorHAnsi" w:hAnsiTheme="minorHAnsi" w:cstheme="minorHAnsi"/>
          <w:bCs/>
        </w:rPr>
        <w:t>Jaime García González, nació el 22 de agosto de 1956, oriundo de la ciudad de San José. Su hogar se conformó por sus padres Jaime Enrique García Pereira y Mildred González Arias, un hermano (</w:t>
      </w:r>
      <w:proofErr w:type="spellStart"/>
      <w:r w:rsidR="004C3928" w:rsidRPr="00AE1514">
        <w:rPr>
          <w:rFonts w:asciiTheme="minorHAnsi" w:hAnsiTheme="minorHAnsi" w:cstheme="minorHAnsi"/>
          <w:bCs/>
        </w:rPr>
        <w:t>Ronny</w:t>
      </w:r>
      <w:proofErr w:type="spellEnd"/>
      <w:r w:rsidR="004C3928" w:rsidRPr="00AE1514">
        <w:rPr>
          <w:rFonts w:asciiTheme="minorHAnsi" w:hAnsiTheme="minorHAnsi" w:cstheme="minorHAnsi"/>
          <w:bCs/>
        </w:rPr>
        <w:t xml:space="preserve">) y cinco hermanas (Mildred, Rossana, Ana Rosa, </w:t>
      </w:r>
      <w:proofErr w:type="spellStart"/>
      <w:r w:rsidR="004C3928" w:rsidRPr="00AE1514">
        <w:rPr>
          <w:rFonts w:asciiTheme="minorHAnsi" w:hAnsiTheme="minorHAnsi" w:cstheme="minorHAnsi"/>
          <w:bCs/>
        </w:rPr>
        <w:t>Kristhel</w:t>
      </w:r>
      <w:proofErr w:type="spellEnd"/>
      <w:r w:rsidR="004C3928" w:rsidRPr="00AE1514">
        <w:rPr>
          <w:rFonts w:asciiTheme="minorHAnsi" w:hAnsiTheme="minorHAnsi" w:cstheme="minorHAnsi"/>
          <w:bCs/>
        </w:rPr>
        <w:t xml:space="preserve"> y </w:t>
      </w:r>
      <w:proofErr w:type="spellStart"/>
      <w:r w:rsidR="004C3928" w:rsidRPr="00AE1514">
        <w:rPr>
          <w:rFonts w:asciiTheme="minorHAnsi" w:hAnsiTheme="minorHAnsi" w:cstheme="minorHAnsi"/>
          <w:bCs/>
        </w:rPr>
        <w:t>Merle</w:t>
      </w:r>
      <w:proofErr w:type="spellEnd"/>
      <w:r w:rsidR="004C3928" w:rsidRPr="00AE1514">
        <w:rPr>
          <w:rFonts w:asciiTheme="minorHAnsi" w:hAnsiTheme="minorHAnsi" w:cstheme="minorHAnsi"/>
          <w:bCs/>
        </w:rPr>
        <w:t xml:space="preserve"> Eugenia). </w:t>
      </w:r>
    </w:p>
    <w:p w14:paraId="3BC0F3C0" w14:textId="6ADE9BFB" w:rsidR="004C3928" w:rsidRPr="00AE1514" w:rsidRDefault="004C3928" w:rsidP="00FB3B8D">
      <w:pPr>
        <w:spacing w:after="0" w:line="460" w:lineRule="exact"/>
        <w:jc w:val="both"/>
        <w:rPr>
          <w:rFonts w:asciiTheme="minorHAnsi" w:hAnsiTheme="minorHAnsi" w:cstheme="minorHAnsi"/>
          <w:bCs/>
        </w:rPr>
      </w:pPr>
      <w:r w:rsidRPr="00AE1514">
        <w:rPr>
          <w:rFonts w:asciiTheme="minorHAnsi" w:hAnsiTheme="minorHAnsi" w:cstheme="minorHAnsi"/>
          <w:bCs/>
        </w:rPr>
        <w:t xml:space="preserve">Con estudios en primaria en las escuelas 12 de marzo de 1948 (1962) y Central (1963-1964), en San Isidro de Pérez Zeledón; así como en las escuelas Juan </w:t>
      </w:r>
      <w:proofErr w:type="spellStart"/>
      <w:r w:rsidRPr="00AE1514">
        <w:rPr>
          <w:rFonts w:asciiTheme="minorHAnsi" w:hAnsiTheme="minorHAnsi" w:cstheme="minorHAnsi"/>
          <w:bCs/>
        </w:rPr>
        <w:t>Rudín</w:t>
      </w:r>
      <w:proofErr w:type="spellEnd"/>
      <w:r w:rsidRPr="00AE1514">
        <w:rPr>
          <w:rFonts w:asciiTheme="minorHAnsi" w:hAnsiTheme="minorHAnsi" w:cstheme="minorHAnsi"/>
          <w:bCs/>
        </w:rPr>
        <w:t xml:space="preserve"> (1965) y Buenaventura Corrales (1966-1968). La educación secundaria la realizó en los colegios La Salle en Tegucigalpa (1969-1970), Managua (1971) y San José (1972-1973).</w:t>
      </w:r>
      <w:r>
        <w:rPr>
          <w:rFonts w:asciiTheme="minorHAnsi" w:hAnsiTheme="minorHAnsi" w:cstheme="minorHAnsi"/>
          <w:bCs/>
        </w:rPr>
        <w:t xml:space="preserve"> --------------------------------------------------------------------------------------------------------------------------------------</w:t>
      </w:r>
    </w:p>
    <w:p w14:paraId="7453DF78" w14:textId="26DD1FFE" w:rsidR="004C3928" w:rsidRPr="00AE1514" w:rsidRDefault="004C3928" w:rsidP="00FB3B8D">
      <w:pPr>
        <w:spacing w:after="0" w:line="460" w:lineRule="exact"/>
        <w:jc w:val="both"/>
        <w:rPr>
          <w:rFonts w:asciiTheme="minorHAnsi" w:hAnsiTheme="minorHAnsi" w:cstheme="minorHAnsi"/>
          <w:bCs/>
        </w:rPr>
      </w:pPr>
      <w:r w:rsidRPr="00AE1514">
        <w:rPr>
          <w:rFonts w:asciiTheme="minorHAnsi" w:hAnsiTheme="minorHAnsi" w:cstheme="minorHAnsi"/>
          <w:bCs/>
        </w:rPr>
        <w:t xml:space="preserve">El señor Jaime García es Ingeniero Agrónomo, </w:t>
      </w:r>
      <w:proofErr w:type="spellStart"/>
      <w:r w:rsidRPr="00AE1514">
        <w:rPr>
          <w:rFonts w:asciiTheme="minorHAnsi" w:hAnsiTheme="minorHAnsi" w:cstheme="minorHAnsi"/>
          <w:bCs/>
        </w:rPr>
        <w:t>Fitotecnista</w:t>
      </w:r>
      <w:proofErr w:type="spellEnd"/>
      <w:r w:rsidRPr="00AE1514">
        <w:rPr>
          <w:rFonts w:asciiTheme="minorHAnsi" w:hAnsiTheme="minorHAnsi" w:cstheme="minorHAnsi"/>
          <w:bCs/>
        </w:rPr>
        <w:t xml:space="preserve"> de la Facultad de Agronomía de la Universidad de Costa Rica y Doctor en Ciencias Agrícolas de la Universidad de </w:t>
      </w:r>
      <w:proofErr w:type="spellStart"/>
      <w:r w:rsidRPr="00AE1514">
        <w:rPr>
          <w:rFonts w:asciiTheme="minorHAnsi" w:hAnsiTheme="minorHAnsi" w:cstheme="minorHAnsi"/>
          <w:bCs/>
        </w:rPr>
        <w:t>Hohenheim</w:t>
      </w:r>
      <w:proofErr w:type="spellEnd"/>
      <w:r w:rsidRPr="00AE1514">
        <w:rPr>
          <w:rFonts w:asciiTheme="minorHAnsi" w:hAnsiTheme="minorHAnsi" w:cstheme="minorHAnsi"/>
          <w:bCs/>
        </w:rPr>
        <w:t xml:space="preserve"> (Stuttgart, Alemania). Profesor Catedrático jubilado del Área de Agricultura y Ambiente (AAA) del Centro de Educación Ambiental (CEA) de la Universidad Estatal a Distancia (UNED), así como de la Escuela de Biología de </w:t>
      </w:r>
      <w:r>
        <w:rPr>
          <w:rFonts w:asciiTheme="minorHAnsi" w:hAnsiTheme="minorHAnsi" w:cstheme="minorHAnsi"/>
          <w:bCs/>
        </w:rPr>
        <w:t>la Universidad de Costa Rica.  ---</w:t>
      </w:r>
    </w:p>
    <w:p w14:paraId="50B0ECD0" w14:textId="14193A45" w:rsidR="004C3928" w:rsidRPr="00AE1514" w:rsidRDefault="004C3928" w:rsidP="00FB3B8D">
      <w:pPr>
        <w:spacing w:after="0" w:line="460" w:lineRule="exact"/>
        <w:jc w:val="both"/>
        <w:rPr>
          <w:rFonts w:asciiTheme="minorHAnsi" w:hAnsiTheme="minorHAnsi" w:cstheme="minorHAnsi"/>
          <w:bCs/>
        </w:rPr>
      </w:pPr>
      <w:r w:rsidRPr="00AE1514">
        <w:rPr>
          <w:rFonts w:asciiTheme="minorHAnsi" w:hAnsiTheme="minorHAnsi" w:cstheme="minorHAnsi"/>
          <w:bCs/>
        </w:rPr>
        <w:t xml:space="preserve">De igual forma es colaborador activo de las campañas ciudadanas “Desintoxiquemos Costa Rica” (por la prohibición del uso de herbicidas y Plaguicidas Altamente Peligrosos en áreas públicas) y “Etiquetado de transgénicos ¡Ya!” Autor de poco más de un centenar de artículos, así como de varios libros en las temáticas de </w:t>
      </w:r>
      <w:proofErr w:type="spellStart"/>
      <w:r w:rsidRPr="00AE1514">
        <w:rPr>
          <w:rFonts w:asciiTheme="minorHAnsi" w:hAnsiTheme="minorHAnsi" w:cstheme="minorHAnsi"/>
          <w:bCs/>
        </w:rPr>
        <w:t>agrovenenos</w:t>
      </w:r>
      <w:proofErr w:type="spellEnd"/>
      <w:r w:rsidRPr="00AE1514">
        <w:rPr>
          <w:rFonts w:asciiTheme="minorHAnsi" w:hAnsiTheme="minorHAnsi" w:cstheme="minorHAnsi"/>
          <w:bCs/>
        </w:rPr>
        <w:t xml:space="preserve"> (plaguicidas), agricultura orgánica, cultivos genéticamente alterados (transgénicos) y problemas ambientales.</w:t>
      </w:r>
      <w:r>
        <w:rPr>
          <w:rFonts w:asciiTheme="minorHAnsi" w:hAnsiTheme="minorHAnsi" w:cstheme="minorHAnsi"/>
          <w:bCs/>
        </w:rPr>
        <w:t xml:space="preserve"> ---------------------------------------------------------------------------------------------------------------</w:t>
      </w:r>
    </w:p>
    <w:p w14:paraId="2E79C8E5" w14:textId="477A2BDC" w:rsidR="004C3928" w:rsidRPr="00AE1514" w:rsidRDefault="00DC5BEE" w:rsidP="00DC5BEE">
      <w:pPr>
        <w:spacing w:after="0" w:line="460" w:lineRule="exact"/>
        <w:jc w:val="both"/>
        <w:rPr>
          <w:rFonts w:asciiTheme="minorHAnsi" w:hAnsiTheme="minorHAnsi" w:cstheme="minorHAnsi"/>
          <w:bCs/>
        </w:rPr>
      </w:pPr>
      <w:r>
        <w:rPr>
          <w:rFonts w:asciiTheme="minorHAnsi" w:hAnsiTheme="minorHAnsi" w:cstheme="minorHAnsi"/>
          <w:b/>
          <w:bCs/>
        </w:rPr>
        <w:t xml:space="preserve">2.3 </w:t>
      </w:r>
      <w:r w:rsidR="004C3928" w:rsidRPr="00AE1514">
        <w:rPr>
          <w:rFonts w:asciiTheme="minorHAnsi" w:hAnsiTheme="minorHAnsi" w:cstheme="minorHAnsi"/>
          <w:b/>
          <w:bCs/>
        </w:rPr>
        <w:t>HISTORIA ARCHIVÍSTICA:</w:t>
      </w:r>
      <w:r w:rsidR="004C3928" w:rsidRPr="00AE1514">
        <w:rPr>
          <w:rFonts w:asciiTheme="minorHAnsi" w:hAnsiTheme="minorHAnsi" w:cstheme="minorHAnsi"/>
          <w:bCs/>
        </w:rPr>
        <w:t xml:space="preserve"> Mediante correo </w:t>
      </w:r>
      <w:r w:rsidR="004C3928" w:rsidRPr="00AE1514">
        <w:rPr>
          <w:rFonts w:asciiTheme="minorHAnsi" w:hAnsiTheme="minorHAnsi" w:cstheme="minorHAnsi"/>
          <w:bCs/>
          <w:lang w:val="es-MX"/>
        </w:rPr>
        <w:t>recibido el 10 de noviembre de 2021</w:t>
      </w:r>
      <w:r w:rsidR="004C3928" w:rsidRPr="00AE1514">
        <w:rPr>
          <w:rFonts w:asciiTheme="minorHAnsi" w:hAnsiTheme="minorHAnsi" w:cstheme="minorHAnsi"/>
          <w:bCs/>
        </w:rPr>
        <w:t xml:space="preserve">, </w:t>
      </w:r>
      <w:r w:rsidR="004C3928" w:rsidRPr="00AE1514">
        <w:rPr>
          <w:rFonts w:asciiTheme="minorHAnsi" w:hAnsiTheme="minorHAnsi" w:cstheme="minorHAnsi"/>
          <w:bCs/>
          <w:lang w:val="es-MX"/>
        </w:rPr>
        <w:t xml:space="preserve">se realiza el contacto del donante para iniciar el proceso de donación. </w:t>
      </w:r>
      <w:r w:rsidR="004C3928" w:rsidRPr="00AE1514">
        <w:rPr>
          <w:rFonts w:asciiTheme="minorHAnsi" w:hAnsiTheme="minorHAnsi" w:cstheme="minorHAnsi"/>
          <w:bCs/>
        </w:rPr>
        <w:t>Los documentos ingresaron al Departamento Archivo Histórico, mediante la transferencia T071-2022 y el contrato de donación se firma el veintiuno de febrero de 2022.</w:t>
      </w:r>
      <w:r w:rsidR="004C3928">
        <w:rPr>
          <w:rFonts w:asciiTheme="minorHAnsi" w:hAnsiTheme="minorHAnsi" w:cstheme="minorHAnsi"/>
          <w:bCs/>
        </w:rPr>
        <w:t xml:space="preserve"> ------</w:t>
      </w:r>
    </w:p>
    <w:p w14:paraId="111CD129" w14:textId="328EFCBB" w:rsidR="004C3928" w:rsidRPr="00AE1514" w:rsidRDefault="00DC5BEE" w:rsidP="00DC5BEE">
      <w:pPr>
        <w:spacing w:after="0" w:line="460" w:lineRule="exact"/>
        <w:jc w:val="both"/>
        <w:rPr>
          <w:rFonts w:asciiTheme="minorHAnsi" w:hAnsiTheme="minorHAnsi" w:cstheme="minorHAnsi"/>
        </w:rPr>
      </w:pPr>
      <w:r>
        <w:rPr>
          <w:rFonts w:asciiTheme="minorHAnsi" w:hAnsiTheme="minorHAnsi" w:cstheme="minorHAnsi"/>
          <w:b/>
          <w:bCs/>
        </w:rPr>
        <w:t xml:space="preserve">2.4 </w:t>
      </w:r>
      <w:r w:rsidR="004C3928" w:rsidRPr="00AE1514">
        <w:rPr>
          <w:rFonts w:asciiTheme="minorHAnsi" w:hAnsiTheme="minorHAnsi" w:cstheme="minorHAnsi"/>
          <w:b/>
          <w:bCs/>
        </w:rPr>
        <w:t>FORMA DE INGRESO:</w:t>
      </w:r>
      <w:r w:rsidR="004C3928" w:rsidRPr="00AE1514">
        <w:rPr>
          <w:rFonts w:asciiTheme="minorHAnsi" w:hAnsiTheme="minorHAnsi" w:cstheme="minorHAnsi"/>
          <w:bCs/>
        </w:rPr>
        <w:t xml:space="preserve"> Donación</w:t>
      </w:r>
      <w:r w:rsidR="004C3928">
        <w:rPr>
          <w:rFonts w:asciiTheme="minorHAnsi" w:hAnsiTheme="minorHAnsi" w:cstheme="minorHAnsi"/>
          <w:bCs/>
        </w:rPr>
        <w:t xml:space="preserve"> -----------------------------------------------------------------------</w:t>
      </w:r>
      <w:r>
        <w:rPr>
          <w:rFonts w:asciiTheme="minorHAnsi" w:hAnsiTheme="minorHAnsi" w:cstheme="minorHAnsi"/>
          <w:bCs/>
        </w:rPr>
        <w:t>--</w:t>
      </w:r>
      <w:r w:rsidR="004C3928">
        <w:rPr>
          <w:rFonts w:asciiTheme="minorHAnsi" w:hAnsiTheme="minorHAnsi" w:cstheme="minorHAnsi"/>
          <w:bCs/>
        </w:rPr>
        <w:t>-------------------------</w:t>
      </w:r>
    </w:p>
    <w:p w14:paraId="1990CED0" w14:textId="21C92514" w:rsidR="004C3928" w:rsidRPr="00AE1514" w:rsidRDefault="004C3928" w:rsidP="00DC5BEE">
      <w:pPr>
        <w:numPr>
          <w:ilvl w:val="0"/>
          <w:numId w:val="2"/>
        </w:numPr>
        <w:spacing w:after="0" w:line="460" w:lineRule="exact"/>
        <w:rPr>
          <w:rFonts w:asciiTheme="minorHAnsi" w:hAnsiTheme="minorHAnsi" w:cstheme="minorHAnsi"/>
          <w:b/>
          <w:bCs/>
        </w:rPr>
      </w:pPr>
      <w:r w:rsidRPr="00AE1514">
        <w:rPr>
          <w:rFonts w:asciiTheme="minorHAnsi" w:hAnsiTheme="minorHAnsi" w:cstheme="minorHAnsi"/>
          <w:b/>
          <w:bCs/>
        </w:rPr>
        <w:t>ÁREA DE CONTENIDO Y ESTRUCTURA.</w:t>
      </w:r>
      <w:r>
        <w:rPr>
          <w:rFonts w:asciiTheme="minorHAnsi" w:hAnsiTheme="minorHAnsi" w:cstheme="minorHAnsi"/>
          <w:b/>
          <w:bCs/>
        </w:rPr>
        <w:t xml:space="preserve"> ----------------------------------------------------------------------------------------</w:t>
      </w:r>
    </w:p>
    <w:p w14:paraId="635ACEE3" w14:textId="32825F30" w:rsidR="004C3928" w:rsidRPr="00AE1514" w:rsidRDefault="00DC5BEE" w:rsidP="00DC5BEE">
      <w:pPr>
        <w:spacing w:after="0" w:line="460" w:lineRule="exact"/>
        <w:jc w:val="both"/>
        <w:rPr>
          <w:rFonts w:asciiTheme="minorHAnsi" w:hAnsiTheme="minorHAnsi" w:cstheme="minorHAnsi"/>
          <w:bCs/>
        </w:rPr>
      </w:pPr>
      <w:r>
        <w:rPr>
          <w:rFonts w:asciiTheme="minorHAnsi" w:hAnsiTheme="minorHAnsi" w:cstheme="minorHAnsi"/>
          <w:b/>
          <w:bCs/>
        </w:rPr>
        <w:t xml:space="preserve">3.1 </w:t>
      </w:r>
      <w:r w:rsidR="004C3928" w:rsidRPr="00AE1514">
        <w:rPr>
          <w:rFonts w:asciiTheme="minorHAnsi" w:hAnsiTheme="minorHAnsi" w:cstheme="minorHAnsi"/>
          <w:b/>
          <w:bCs/>
        </w:rPr>
        <w:t xml:space="preserve">ALCANCE Y CONTENIDO: </w:t>
      </w:r>
      <w:r w:rsidR="004C3928" w:rsidRPr="00AE1514">
        <w:rPr>
          <w:rFonts w:asciiTheme="minorHAnsi" w:hAnsiTheme="minorHAnsi" w:cstheme="minorHAnsi"/>
          <w:bCs/>
        </w:rPr>
        <w:t>La donación consta de un relato impreso sobre la revolución de 1948 escrito por el doctor Carlos Villanueva Badilla.</w:t>
      </w:r>
      <w:r w:rsidR="004C3928">
        <w:rPr>
          <w:rFonts w:asciiTheme="minorHAnsi" w:hAnsiTheme="minorHAnsi" w:cstheme="minorHAnsi"/>
          <w:bCs/>
        </w:rPr>
        <w:t xml:space="preserve"> ------------------------------------------------------------------------------------</w:t>
      </w:r>
      <w:r>
        <w:rPr>
          <w:rFonts w:asciiTheme="minorHAnsi" w:hAnsiTheme="minorHAnsi" w:cstheme="minorHAnsi"/>
          <w:bCs/>
        </w:rPr>
        <w:t>------</w:t>
      </w:r>
      <w:r w:rsidR="004C3928">
        <w:rPr>
          <w:rFonts w:asciiTheme="minorHAnsi" w:hAnsiTheme="minorHAnsi" w:cstheme="minorHAnsi"/>
          <w:bCs/>
        </w:rPr>
        <w:t>---------</w:t>
      </w:r>
    </w:p>
    <w:p w14:paraId="2DBFC5B0" w14:textId="4E8A7254" w:rsidR="004C3928" w:rsidRPr="00AE1514" w:rsidRDefault="00DC5BEE" w:rsidP="00DC5BEE">
      <w:pPr>
        <w:spacing w:after="0" w:line="460" w:lineRule="exact"/>
        <w:jc w:val="both"/>
        <w:rPr>
          <w:rFonts w:asciiTheme="minorHAnsi" w:hAnsiTheme="minorHAnsi" w:cstheme="minorHAnsi"/>
          <w:bCs/>
        </w:rPr>
      </w:pPr>
      <w:r>
        <w:rPr>
          <w:rFonts w:asciiTheme="minorHAnsi" w:hAnsiTheme="minorHAnsi" w:cstheme="minorHAnsi"/>
          <w:b/>
          <w:bCs/>
        </w:rPr>
        <w:t xml:space="preserve">3.2 </w:t>
      </w:r>
      <w:r w:rsidR="004C3928" w:rsidRPr="00AE1514">
        <w:rPr>
          <w:rFonts w:asciiTheme="minorHAnsi" w:hAnsiTheme="minorHAnsi" w:cstheme="minorHAnsi"/>
          <w:b/>
          <w:bCs/>
        </w:rPr>
        <w:t xml:space="preserve">VALORACIÓN, SELECCIÓN Y ELIMINACIÓN: </w:t>
      </w:r>
      <w:r w:rsidR="004C3928" w:rsidRPr="00AE1514">
        <w:rPr>
          <w:rFonts w:asciiTheme="minorHAnsi" w:hAnsiTheme="minorHAnsi" w:cstheme="minorHAnsi"/>
          <w:bCs/>
        </w:rPr>
        <w:t>Valor científico y cultural, y conservación p</w:t>
      </w:r>
      <w:r w:rsidR="004C3928" w:rsidRPr="00AE1514">
        <w:rPr>
          <w:rFonts w:asciiTheme="minorHAnsi" w:hAnsiTheme="minorHAnsi" w:cstheme="minorHAnsi"/>
        </w:rPr>
        <w:t xml:space="preserve">ermanente, </w:t>
      </w:r>
      <w:r w:rsidR="004C3928" w:rsidRPr="00AE1514">
        <w:rPr>
          <w:rFonts w:asciiTheme="minorHAnsi" w:hAnsiTheme="minorHAnsi" w:cstheme="minorHAnsi"/>
          <w:bCs/>
        </w:rPr>
        <w:t>valorada de conformidad con la Ley 7202 del 24 de octubre de 1990</w:t>
      </w:r>
      <w:r w:rsidR="004C3928" w:rsidRPr="00AE1514">
        <w:rPr>
          <w:rFonts w:asciiTheme="minorHAnsi" w:hAnsiTheme="minorHAnsi" w:cstheme="minorHAnsi"/>
        </w:rPr>
        <w:t xml:space="preserve">.  </w:t>
      </w:r>
      <w:r w:rsidR="004C3928" w:rsidRPr="00AE1514">
        <w:rPr>
          <w:rFonts w:asciiTheme="minorHAnsi" w:hAnsiTheme="minorHAnsi" w:cstheme="minorHAnsi"/>
          <w:bCs/>
        </w:rPr>
        <w:t xml:space="preserve">Aprobado en sesión de la Comisión Nacional de Selección y Eliminación de </w:t>
      </w:r>
      <w:r w:rsidR="004C3928" w:rsidRPr="00AE1514">
        <w:rPr>
          <w:rFonts w:asciiTheme="minorHAnsi" w:hAnsiTheme="minorHAnsi" w:cstheme="minorHAnsi"/>
          <w:bCs/>
          <w:lang w:val="es-MX"/>
        </w:rPr>
        <w:t>N° 29-2021 de 10-12-2021.</w:t>
      </w:r>
      <w:r w:rsidR="004C3928">
        <w:rPr>
          <w:rFonts w:asciiTheme="minorHAnsi" w:hAnsiTheme="minorHAnsi" w:cstheme="minorHAnsi"/>
          <w:bCs/>
          <w:lang w:val="es-MX"/>
        </w:rPr>
        <w:t xml:space="preserve"> -------------------------------------------------</w:t>
      </w:r>
      <w:r>
        <w:rPr>
          <w:rFonts w:asciiTheme="minorHAnsi" w:hAnsiTheme="minorHAnsi" w:cstheme="minorHAnsi"/>
          <w:bCs/>
          <w:lang w:val="es-MX"/>
        </w:rPr>
        <w:t>----------------</w:t>
      </w:r>
      <w:r w:rsidR="004C3928">
        <w:rPr>
          <w:rFonts w:asciiTheme="minorHAnsi" w:hAnsiTheme="minorHAnsi" w:cstheme="minorHAnsi"/>
          <w:bCs/>
          <w:lang w:val="es-MX"/>
        </w:rPr>
        <w:t>--------</w:t>
      </w:r>
    </w:p>
    <w:p w14:paraId="310FC801" w14:textId="3909093B" w:rsidR="004C3928" w:rsidRPr="00AE1514" w:rsidRDefault="00DC5BEE" w:rsidP="003C5929">
      <w:pPr>
        <w:spacing w:after="0" w:line="460" w:lineRule="exact"/>
        <w:jc w:val="both"/>
        <w:rPr>
          <w:rFonts w:asciiTheme="minorHAnsi" w:hAnsiTheme="minorHAnsi" w:cstheme="minorHAnsi"/>
          <w:bCs/>
        </w:rPr>
      </w:pPr>
      <w:r>
        <w:rPr>
          <w:rFonts w:asciiTheme="minorHAnsi" w:hAnsiTheme="minorHAnsi" w:cstheme="minorHAnsi"/>
          <w:b/>
          <w:bCs/>
        </w:rPr>
        <w:t xml:space="preserve">3.3 </w:t>
      </w:r>
      <w:r w:rsidR="004C3928" w:rsidRPr="00AE1514">
        <w:rPr>
          <w:rFonts w:asciiTheme="minorHAnsi" w:hAnsiTheme="minorHAnsi" w:cstheme="minorHAnsi"/>
          <w:b/>
          <w:bCs/>
        </w:rPr>
        <w:t xml:space="preserve">NUEVOS INGRESOS: </w:t>
      </w:r>
      <w:r w:rsidR="004C3928" w:rsidRPr="00AE1514">
        <w:rPr>
          <w:rFonts w:asciiTheme="minorHAnsi" w:hAnsiTheme="minorHAnsi" w:cstheme="minorHAnsi"/>
          <w:bCs/>
        </w:rPr>
        <w:t>Fondo cerrado</w:t>
      </w:r>
      <w:r w:rsidR="004C3928">
        <w:rPr>
          <w:rFonts w:asciiTheme="minorHAnsi" w:hAnsiTheme="minorHAnsi" w:cstheme="minorHAnsi"/>
          <w:bCs/>
        </w:rPr>
        <w:t xml:space="preserve"> --------------------------------------------------------------------</w:t>
      </w:r>
      <w:r>
        <w:rPr>
          <w:rFonts w:asciiTheme="minorHAnsi" w:hAnsiTheme="minorHAnsi" w:cstheme="minorHAnsi"/>
          <w:bCs/>
        </w:rPr>
        <w:t>-</w:t>
      </w:r>
      <w:r w:rsidR="004C3928">
        <w:rPr>
          <w:rFonts w:asciiTheme="minorHAnsi" w:hAnsiTheme="minorHAnsi" w:cstheme="minorHAnsi"/>
          <w:bCs/>
        </w:rPr>
        <w:t>-----------------------</w:t>
      </w:r>
    </w:p>
    <w:p w14:paraId="4578AAC0" w14:textId="1817DC6B" w:rsidR="004C3928" w:rsidRPr="00AE1514" w:rsidRDefault="00DC5BEE" w:rsidP="003C5929">
      <w:pPr>
        <w:spacing w:after="0" w:line="460" w:lineRule="exact"/>
        <w:jc w:val="both"/>
        <w:rPr>
          <w:rFonts w:asciiTheme="minorHAnsi" w:hAnsiTheme="minorHAnsi" w:cstheme="minorHAnsi"/>
          <w:b/>
          <w:bCs/>
        </w:rPr>
      </w:pPr>
      <w:r>
        <w:rPr>
          <w:rFonts w:asciiTheme="minorHAnsi" w:hAnsiTheme="minorHAnsi" w:cstheme="minorHAnsi"/>
          <w:b/>
          <w:bCs/>
        </w:rPr>
        <w:t xml:space="preserve">3.4 </w:t>
      </w:r>
      <w:r w:rsidR="004C3928" w:rsidRPr="00AE1514">
        <w:rPr>
          <w:rFonts w:asciiTheme="minorHAnsi" w:hAnsiTheme="minorHAnsi" w:cstheme="minorHAnsi"/>
          <w:b/>
          <w:bCs/>
        </w:rPr>
        <w:t>O</w:t>
      </w:r>
      <w:r w:rsidR="003C5929">
        <w:rPr>
          <w:rFonts w:asciiTheme="minorHAnsi" w:hAnsiTheme="minorHAnsi" w:cstheme="minorHAnsi"/>
          <w:b/>
          <w:bCs/>
        </w:rPr>
        <w:t>RGANIZACIÓN:</w:t>
      </w:r>
      <w:r w:rsidR="004C3928">
        <w:rPr>
          <w:rFonts w:asciiTheme="minorHAnsi" w:hAnsiTheme="minorHAnsi" w:cstheme="minorHAnsi"/>
          <w:b/>
          <w:bCs/>
        </w:rPr>
        <w:t xml:space="preserve"> </w:t>
      </w:r>
      <w:r w:rsidR="003C5929">
        <w:rPr>
          <w:rFonts w:asciiTheme="minorHAnsi" w:hAnsiTheme="minorHAnsi" w:cstheme="minorHAnsi"/>
          <w:b/>
          <w:bCs/>
        </w:rPr>
        <w:t>-</w:t>
      </w:r>
      <w:r w:rsidR="004C3928">
        <w:rPr>
          <w:rFonts w:asciiTheme="minorHAnsi" w:hAnsiTheme="minorHAnsi" w:cstheme="minorHAnsi"/>
          <w:b/>
          <w:bCs/>
        </w:rPr>
        <w:t>--------------------------------------------------------------------------</w:t>
      </w:r>
      <w:r>
        <w:rPr>
          <w:rFonts w:asciiTheme="minorHAnsi" w:hAnsiTheme="minorHAnsi" w:cstheme="minorHAnsi"/>
          <w:b/>
          <w:bCs/>
        </w:rPr>
        <w:t>-</w:t>
      </w:r>
      <w:r w:rsidR="004C3928">
        <w:rPr>
          <w:rFonts w:asciiTheme="minorHAnsi" w:hAnsiTheme="minorHAnsi" w:cstheme="minorHAnsi"/>
          <w:b/>
          <w:bCs/>
        </w:rPr>
        <w:t>-----------------------------------------</w:t>
      </w:r>
    </w:p>
    <w:p w14:paraId="1DE511FD" w14:textId="77777777" w:rsidR="004C3928" w:rsidRPr="00AE1514" w:rsidRDefault="004C3928" w:rsidP="003C5929">
      <w:pPr>
        <w:spacing w:after="0" w:line="460" w:lineRule="exact"/>
        <w:jc w:val="center"/>
        <w:rPr>
          <w:rFonts w:asciiTheme="minorHAnsi" w:hAnsiTheme="minorHAnsi" w:cstheme="minorHAnsi"/>
          <w:b/>
        </w:rPr>
      </w:pPr>
      <w:r w:rsidRPr="00AE1514">
        <w:rPr>
          <w:rFonts w:asciiTheme="minorHAnsi" w:hAnsiTheme="minorHAnsi" w:cstheme="minorHAnsi"/>
          <w:b/>
        </w:rPr>
        <w:t>CUADRO DE CLASIFICACIÓN DEL ARCHIVO HISTÓRICO</w:t>
      </w:r>
    </w:p>
    <w:p w14:paraId="77EFCB82" w14:textId="77777777" w:rsidR="004C3928" w:rsidRPr="00AE1514" w:rsidRDefault="004C3928" w:rsidP="003C5929">
      <w:pPr>
        <w:spacing w:after="0" w:line="460" w:lineRule="exact"/>
        <w:jc w:val="center"/>
        <w:rPr>
          <w:rFonts w:asciiTheme="minorHAnsi" w:hAnsiTheme="minorHAnsi" w:cstheme="minorHAnsi"/>
          <w:b/>
        </w:rPr>
      </w:pPr>
      <w:r w:rsidRPr="00AE1514">
        <w:rPr>
          <w:rFonts w:asciiTheme="minorHAnsi" w:hAnsiTheme="minorHAnsi" w:cstheme="minorHAnsi"/>
          <w:b/>
        </w:rPr>
        <w:t>FONDOS PARTICULARES</w:t>
      </w:r>
    </w:p>
    <w:tbl>
      <w:tblPr>
        <w:tblStyle w:val="Tablaconcuadrcula"/>
        <w:tblW w:w="6899" w:type="dxa"/>
        <w:jc w:val="center"/>
        <w:tblLook w:val="01E0" w:firstRow="1" w:lastRow="1" w:firstColumn="1" w:lastColumn="1" w:noHBand="0" w:noVBand="0"/>
        <w:tblCaption w:val="Organización"/>
        <w:tblDescription w:val="Se muestra la organización del fondo en el Cuadro de Clasificación del Archivo Histórico"/>
      </w:tblPr>
      <w:tblGrid>
        <w:gridCol w:w="3745"/>
        <w:gridCol w:w="3154"/>
      </w:tblGrid>
      <w:tr w:rsidR="004C3928" w:rsidRPr="00AE1514" w14:paraId="1D1966F3" w14:textId="77777777" w:rsidTr="00E95DF6">
        <w:trPr>
          <w:trHeight w:val="403"/>
          <w:tblHeader/>
          <w:jc w:val="center"/>
        </w:trPr>
        <w:tc>
          <w:tcPr>
            <w:tcW w:w="0" w:type="auto"/>
            <w:hideMark/>
          </w:tcPr>
          <w:p w14:paraId="6E82C009" w14:textId="77777777" w:rsidR="004C3928" w:rsidRPr="00AE1514" w:rsidRDefault="004C3928" w:rsidP="003C5929">
            <w:pPr>
              <w:spacing w:line="240" w:lineRule="auto"/>
              <w:jc w:val="center"/>
              <w:rPr>
                <w:rFonts w:asciiTheme="minorHAnsi" w:hAnsiTheme="minorHAnsi" w:cstheme="minorHAnsi"/>
                <w:b/>
              </w:rPr>
            </w:pPr>
            <w:r w:rsidRPr="00AE1514">
              <w:rPr>
                <w:rFonts w:asciiTheme="minorHAnsi" w:hAnsiTheme="minorHAnsi" w:cstheme="minorHAnsi"/>
                <w:b/>
              </w:rPr>
              <w:t>FONDO NIVEL I</w:t>
            </w:r>
          </w:p>
        </w:tc>
        <w:tc>
          <w:tcPr>
            <w:tcW w:w="0" w:type="auto"/>
            <w:hideMark/>
          </w:tcPr>
          <w:p w14:paraId="290E1A73" w14:textId="77777777" w:rsidR="004C3928" w:rsidRPr="00AE1514" w:rsidRDefault="004C3928" w:rsidP="003C5929">
            <w:pPr>
              <w:spacing w:line="240" w:lineRule="auto"/>
              <w:jc w:val="center"/>
              <w:rPr>
                <w:rFonts w:asciiTheme="minorHAnsi" w:hAnsiTheme="minorHAnsi" w:cstheme="minorHAnsi"/>
                <w:b/>
              </w:rPr>
            </w:pPr>
            <w:r w:rsidRPr="00AE1514">
              <w:rPr>
                <w:rFonts w:asciiTheme="minorHAnsi" w:hAnsiTheme="minorHAnsi" w:cstheme="minorHAnsi"/>
                <w:b/>
              </w:rPr>
              <w:t>SERIE</w:t>
            </w:r>
          </w:p>
        </w:tc>
      </w:tr>
      <w:tr w:rsidR="004C3928" w:rsidRPr="00AE1514" w14:paraId="6AE1B95A" w14:textId="77777777" w:rsidTr="00E95DF6">
        <w:trPr>
          <w:trHeight w:val="403"/>
          <w:jc w:val="center"/>
        </w:trPr>
        <w:tc>
          <w:tcPr>
            <w:tcW w:w="0" w:type="auto"/>
          </w:tcPr>
          <w:p w14:paraId="728F4274" w14:textId="52083ABA" w:rsidR="004C3928" w:rsidRPr="00AE1514" w:rsidRDefault="004C3928" w:rsidP="003C5929">
            <w:pPr>
              <w:spacing w:line="240" w:lineRule="auto"/>
              <w:jc w:val="center"/>
              <w:rPr>
                <w:rFonts w:asciiTheme="minorHAnsi" w:hAnsiTheme="minorHAnsi" w:cstheme="minorHAnsi"/>
              </w:rPr>
            </w:pPr>
            <w:r w:rsidRPr="00AE1514">
              <w:rPr>
                <w:rFonts w:asciiTheme="minorHAnsi" w:hAnsiTheme="minorHAnsi" w:cstheme="minorHAnsi"/>
                <w:lang w:val="es-MX"/>
              </w:rPr>
              <w:t>García</w:t>
            </w:r>
            <w:r w:rsidR="00ED0F3C">
              <w:rPr>
                <w:rFonts w:asciiTheme="minorHAnsi" w:hAnsiTheme="minorHAnsi" w:cstheme="minorHAnsi"/>
                <w:lang w:val="es-MX"/>
              </w:rPr>
              <w:t xml:space="preserve"> </w:t>
            </w:r>
            <w:r w:rsidR="00ED0F3C" w:rsidRPr="00AE1514">
              <w:rPr>
                <w:rFonts w:asciiTheme="minorHAnsi" w:hAnsiTheme="minorHAnsi" w:cstheme="minorHAnsi"/>
                <w:lang w:val="es-MX"/>
              </w:rPr>
              <w:t>González</w:t>
            </w:r>
            <w:r w:rsidRPr="00AE1514">
              <w:rPr>
                <w:rFonts w:asciiTheme="minorHAnsi" w:hAnsiTheme="minorHAnsi" w:cstheme="minorHAnsi"/>
                <w:lang w:val="es-MX"/>
              </w:rPr>
              <w:t>, Jaime (JGG)</w:t>
            </w:r>
          </w:p>
        </w:tc>
        <w:tc>
          <w:tcPr>
            <w:tcW w:w="0" w:type="auto"/>
            <w:hideMark/>
          </w:tcPr>
          <w:p w14:paraId="7CF55599" w14:textId="77777777" w:rsidR="004C3928" w:rsidRPr="00AE1514" w:rsidRDefault="004C3928" w:rsidP="003C5929">
            <w:pPr>
              <w:spacing w:line="240" w:lineRule="auto"/>
              <w:jc w:val="center"/>
              <w:rPr>
                <w:rFonts w:asciiTheme="minorHAnsi" w:hAnsiTheme="minorHAnsi" w:cstheme="minorHAnsi"/>
                <w:color w:val="FF0000"/>
              </w:rPr>
            </w:pPr>
            <w:r w:rsidRPr="00AE1514">
              <w:rPr>
                <w:rFonts w:asciiTheme="minorHAnsi" w:hAnsiTheme="minorHAnsi" w:cstheme="minorHAnsi"/>
              </w:rPr>
              <w:t>Correspondencia  (COR)</w:t>
            </w:r>
          </w:p>
        </w:tc>
      </w:tr>
    </w:tbl>
    <w:p w14:paraId="7919E0E7" w14:textId="7D7A9F45" w:rsidR="004C3928" w:rsidRPr="00AE1514" w:rsidRDefault="004C3928" w:rsidP="0041051F">
      <w:pPr>
        <w:numPr>
          <w:ilvl w:val="0"/>
          <w:numId w:val="2"/>
        </w:numPr>
        <w:spacing w:after="0" w:line="460" w:lineRule="exact"/>
        <w:rPr>
          <w:rFonts w:asciiTheme="minorHAnsi" w:hAnsiTheme="minorHAnsi" w:cstheme="minorHAnsi"/>
          <w:b/>
          <w:bCs/>
        </w:rPr>
      </w:pPr>
      <w:r w:rsidRPr="00AE1514">
        <w:rPr>
          <w:rFonts w:asciiTheme="minorHAnsi" w:hAnsiTheme="minorHAnsi" w:cstheme="minorHAnsi"/>
          <w:b/>
          <w:bCs/>
        </w:rPr>
        <w:t>ÁREA DE CONDICIONES DE ACCESO Y UTILIZACIÓN.</w:t>
      </w:r>
      <w:r>
        <w:rPr>
          <w:rFonts w:asciiTheme="minorHAnsi" w:hAnsiTheme="minorHAnsi" w:cstheme="minorHAnsi"/>
          <w:b/>
          <w:bCs/>
        </w:rPr>
        <w:t xml:space="preserve"> ----------------------------------------------------------------------</w:t>
      </w:r>
    </w:p>
    <w:p w14:paraId="5C65FE4D" w14:textId="5DF0E47E" w:rsidR="004C3928" w:rsidRPr="00AE1514" w:rsidRDefault="004C3928" w:rsidP="0041051F">
      <w:pPr>
        <w:numPr>
          <w:ilvl w:val="1"/>
          <w:numId w:val="2"/>
        </w:numPr>
        <w:spacing w:after="0" w:line="460" w:lineRule="exact"/>
        <w:jc w:val="both"/>
        <w:rPr>
          <w:rFonts w:asciiTheme="minorHAnsi" w:hAnsiTheme="minorHAnsi" w:cstheme="minorHAnsi"/>
          <w:bCs/>
        </w:rPr>
      </w:pPr>
      <w:r w:rsidRPr="00AE1514">
        <w:rPr>
          <w:rFonts w:asciiTheme="minorHAnsi" w:hAnsiTheme="minorHAnsi" w:cstheme="minorHAnsi"/>
          <w:b/>
          <w:bCs/>
        </w:rPr>
        <w:t xml:space="preserve">CONDICIONES DE ACCESO: </w:t>
      </w:r>
      <w:r w:rsidRPr="00AE1514">
        <w:rPr>
          <w:rFonts w:asciiTheme="minorHAnsi" w:hAnsiTheme="minorHAnsi" w:cstheme="minorHAnsi"/>
        </w:rPr>
        <w:t>Libre</w:t>
      </w:r>
      <w:r>
        <w:rPr>
          <w:rFonts w:asciiTheme="minorHAnsi" w:hAnsiTheme="minorHAnsi" w:cstheme="minorHAnsi"/>
        </w:rPr>
        <w:t xml:space="preserve"> -----------------------------------------------------------------------------------------------</w:t>
      </w:r>
    </w:p>
    <w:p w14:paraId="6DBE91F0" w14:textId="1150A5AF" w:rsidR="004C3928" w:rsidRPr="00AE1514" w:rsidRDefault="004C3928" w:rsidP="0041051F">
      <w:pPr>
        <w:numPr>
          <w:ilvl w:val="1"/>
          <w:numId w:val="2"/>
        </w:numPr>
        <w:spacing w:after="0" w:line="460" w:lineRule="exact"/>
        <w:jc w:val="both"/>
        <w:rPr>
          <w:rFonts w:asciiTheme="minorHAnsi" w:hAnsiTheme="minorHAnsi" w:cstheme="minorHAnsi"/>
        </w:rPr>
      </w:pPr>
      <w:r w:rsidRPr="00AE1514">
        <w:rPr>
          <w:rFonts w:asciiTheme="minorHAnsi" w:hAnsiTheme="minorHAnsi" w:cstheme="minorHAnsi"/>
          <w:b/>
          <w:bCs/>
        </w:rPr>
        <w:lastRenderedPageBreak/>
        <w:t>CONDICIONES DE REPRODUCCIÓN:</w:t>
      </w:r>
      <w:r w:rsidRPr="00AE1514">
        <w:rPr>
          <w:rFonts w:asciiTheme="minorHAnsi" w:hAnsiTheme="minorHAnsi" w:cstheme="minorHAnsi"/>
        </w:rPr>
        <w:t xml:space="preserve"> Libre</w:t>
      </w:r>
      <w:r>
        <w:rPr>
          <w:rFonts w:asciiTheme="minorHAnsi" w:hAnsiTheme="minorHAnsi" w:cstheme="minorHAnsi"/>
        </w:rPr>
        <w:t xml:space="preserve"> ------------------------------------------------------------------------------------</w:t>
      </w:r>
    </w:p>
    <w:p w14:paraId="48178649" w14:textId="5BC435CB" w:rsidR="004C3928" w:rsidRPr="00AE1514" w:rsidRDefault="004C3928" w:rsidP="0041051F">
      <w:pPr>
        <w:numPr>
          <w:ilvl w:val="1"/>
          <w:numId w:val="2"/>
        </w:numPr>
        <w:spacing w:after="0" w:line="460" w:lineRule="exact"/>
        <w:jc w:val="both"/>
        <w:rPr>
          <w:rFonts w:asciiTheme="minorHAnsi" w:hAnsiTheme="minorHAnsi" w:cstheme="minorHAnsi"/>
          <w:b/>
          <w:bCs/>
        </w:rPr>
      </w:pPr>
      <w:r w:rsidRPr="00AE1514">
        <w:rPr>
          <w:rFonts w:asciiTheme="minorHAnsi" w:hAnsiTheme="minorHAnsi" w:cstheme="minorHAnsi"/>
          <w:b/>
          <w:bCs/>
        </w:rPr>
        <w:t xml:space="preserve">LENGUA / ESCRITURA (S) DE LOS DOCUMENTOS: </w:t>
      </w:r>
      <w:r w:rsidRPr="00AE1514">
        <w:rPr>
          <w:rFonts w:asciiTheme="minorHAnsi" w:hAnsiTheme="minorHAnsi" w:cstheme="minorHAnsi"/>
          <w:bCs/>
        </w:rPr>
        <w:t>Español</w:t>
      </w:r>
      <w:r>
        <w:rPr>
          <w:rFonts w:asciiTheme="minorHAnsi" w:hAnsiTheme="minorHAnsi" w:cstheme="minorHAnsi"/>
          <w:bCs/>
        </w:rPr>
        <w:t xml:space="preserve"> -------------------------------------------------------------</w:t>
      </w:r>
    </w:p>
    <w:p w14:paraId="6E8E42AB" w14:textId="2129CDAD" w:rsidR="004C3928" w:rsidRPr="00AE1514" w:rsidRDefault="004C3928" w:rsidP="0041051F">
      <w:pPr>
        <w:numPr>
          <w:ilvl w:val="1"/>
          <w:numId w:val="2"/>
        </w:numPr>
        <w:spacing w:after="0" w:line="460" w:lineRule="exact"/>
        <w:jc w:val="both"/>
        <w:rPr>
          <w:rFonts w:asciiTheme="minorHAnsi" w:hAnsiTheme="minorHAnsi" w:cstheme="minorHAnsi"/>
        </w:rPr>
      </w:pPr>
      <w:r w:rsidRPr="00AE1514">
        <w:rPr>
          <w:rFonts w:asciiTheme="minorHAnsi" w:hAnsiTheme="minorHAnsi" w:cstheme="minorHAnsi"/>
          <w:b/>
          <w:bCs/>
        </w:rPr>
        <w:t xml:space="preserve">CARACTERÍSTICAS FÍSICAS Y REQUISITOS TÉCNICOS: </w:t>
      </w:r>
      <w:r w:rsidRPr="00AE1514">
        <w:rPr>
          <w:rFonts w:asciiTheme="minorHAnsi" w:hAnsiTheme="minorHAnsi" w:cstheme="minorHAnsi"/>
          <w:bCs/>
        </w:rPr>
        <w:t>Buen estado de conservación</w:t>
      </w:r>
      <w:r>
        <w:rPr>
          <w:rFonts w:asciiTheme="minorHAnsi" w:hAnsiTheme="minorHAnsi" w:cstheme="minorHAnsi"/>
          <w:bCs/>
        </w:rPr>
        <w:t xml:space="preserve"> -----------------------------</w:t>
      </w:r>
    </w:p>
    <w:p w14:paraId="4CA56DAB" w14:textId="60867455" w:rsidR="004C3928" w:rsidRPr="00AE1514" w:rsidRDefault="004C3928" w:rsidP="0041051F">
      <w:pPr>
        <w:spacing w:after="0" w:line="460" w:lineRule="exact"/>
        <w:jc w:val="both"/>
        <w:rPr>
          <w:rFonts w:asciiTheme="minorHAnsi" w:hAnsiTheme="minorHAnsi" w:cstheme="minorHAnsi"/>
        </w:rPr>
      </w:pPr>
      <w:r w:rsidRPr="00AE1514">
        <w:rPr>
          <w:rFonts w:asciiTheme="minorHAnsi" w:hAnsiTheme="minorHAnsi" w:cstheme="minorHAnsi"/>
          <w:b/>
          <w:bCs/>
        </w:rPr>
        <w:t xml:space="preserve">4.5 INSTRUMENTOS DE DESCRIPCIÓN: </w:t>
      </w:r>
      <w:r w:rsidRPr="00AE1514">
        <w:rPr>
          <w:rFonts w:asciiTheme="minorHAnsi" w:hAnsiTheme="minorHAnsi" w:cstheme="minorHAnsi"/>
        </w:rPr>
        <w:t>Base de datos e inventario</w:t>
      </w:r>
      <w:r>
        <w:rPr>
          <w:rFonts w:asciiTheme="minorHAnsi" w:hAnsiTheme="minorHAnsi" w:cstheme="minorHAnsi"/>
        </w:rPr>
        <w:t xml:space="preserve"> ---------------------------------------------------------</w:t>
      </w:r>
    </w:p>
    <w:p w14:paraId="52EFDCD8" w14:textId="53CC5284" w:rsidR="004C3928" w:rsidRPr="00AE1514" w:rsidRDefault="004C3928" w:rsidP="0041051F">
      <w:pPr>
        <w:numPr>
          <w:ilvl w:val="0"/>
          <w:numId w:val="2"/>
        </w:numPr>
        <w:spacing w:after="0" w:line="460" w:lineRule="exact"/>
        <w:rPr>
          <w:rStyle w:val="eop"/>
          <w:rFonts w:asciiTheme="minorHAnsi" w:hAnsiTheme="minorHAnsi" w:cstheme="minorHAnsi"/>
          <w:b/>
        </w:rPr>
      </w:pPr>
      <w:r w:rsidRPr="00AE1514">
        <w:rPr>
          <w:rStyle w:val="normaltextrun"/>
          <w:rFonts w:asciiTheme="minorHAnsi" w:hAnsiTheme="minorHAnsi" w:cstheme="minorHAnsi"/>
          <w:b/>
          <w:bCs/>
        </w:rPr>
        <w:t>ÁREA DE DOCUMENTACIÓN ASOCIADA.</w:t>
      </w:r>
      <w:r w:rsidRPr="00AE1514">
        <w:rPr>
          <w:rStyle w:val="eop"/>
          <w:rFonts w:asciiTheme="minorHAnsi" w:hAnsiTheme="minorHAnsi" w:cstheme="minorHAnsi"/>
          <w:b/>
        </w:rPr>
        <w:t> </w:t>
      </w:r>
      <w:r>
        <w:rPr>
          <w:rStyle w:val="eop"/>
          <w:rFonts w:asciiTheme="minorHAnsi" w:hAnsiTheme="minorHAnsi" w:cstheme="minorHAnsi"/>
          <w:b/>
        </w:rPr>
        <w:t xml:space="preserve"> ------------------------------------------------------------------------------------</w:t>
      </w:r>
    </w:p>
    <w:p w14:paraId="0BDD2213" w14:textId="6301B6BD" w:rsidR="004C3928" w:rsidRPr="00AE1514" w:rsidRDefault="004C3928" w:rsidP="0041051F">
      <w:pPr>
        <w:pStyle w:val="paragraph"/>
        <w:spacing w:before="0" w:beforeAutospacing="0" w:after="0" w:afterAutospacing="0" w:line="460" w:lineRule="exact"/>
        <w:jc w:val="both"/>
        <w:textAlignment w:val="baseline"/>
        <w:rPr>
          <w:rStyle w:val="normaltextrun"/>
          <w:rFonts w:asciiTheme="minorHAnsi" w:hAnsiTheme="minorHAnsi" w:cstheme="minorHAnsi"/>
          <w:sz w:val="22"/>
          <w:szCs w:val="22"/>
          <w:lang w:val="es-ES"/>
        </w:rPr>
      </w:pPr>
      <w:r w:rsidRPr="00AE1514">
        <w:rPr>
          <w:rStyle w:val="normaltextrun"/>
          <w:rFonts w:asciiTheme="minorHAnsi" w:hAnsiTheme="minorHAnsi" w:cstheme="minorHAnsi"/>
          <w:b/>
          <w:bCs/>
          <w:sz w:val="22"/>
          <w:szCs w:val="22"/>
        </w:rPr>
        <w:t>5.3 UNIDADES DE DESCRIPCIÓN RELACIONADAS:</w:t>
      </w:r>
      <w:r w:rsidRPr="00AE1514">
        <w:rPr>
          <w:rStyle w:val="normaltextrun"/>
          <w:rFonts w:asciiTheme="minorHAnsi" w:hAnsiTheme="minorHAnsi" w:cstheme="minorHAnsi"/>
          <w:sz w:val="22"/>
          <w:szCs w:val="22"/>
          <w:lang w:val="es-ES"/>
        </w:rPr>
        <w:t> Archivo Nacional de Costa Rica:</w:t>
      </w:r>
      <w:r>
        <w:rPr>
          <w:rStyle w:val="normaltextrun"/>
          <w:rFonts w:asciiTheme="minorHAnsi" w:hAnsiTheme="minorHAnsi" w:cstheme="minorHAnsi"/>
          <w:sz w:val="22"/>
          <w:szCs w:val="22"/>
          <w:lang w:val="es-ES"/>
        </w:rPr>
        <w:t xml:space="preserve"> ------------------------------------</w:t>
      </w:r>
    </w:p>
    <w:p w14:paraId="3D70F630" w14:textId="531B8782" w:rsidR="004C3928" w:rsidRPr="00AE1514" w:rsidRDefault="004C3928" w:rsidP="008A3226">
      <w:pPr>
        <w:pStyle w:val="paragraph"/>
        <w:numPr>
          <w:ilvl w:val="0"/>
          <w:numId w:val="10"/>
        </w:numPr>
        <w:spacing w:before="0" w:beforeAutospacing="0" w:after="0" w:afterAutospacing="0" w:line="460" w:lineRule="exact"/>
        <w:ind w:left="142" w:hanging="142"/>
        <w:textAlignment w:val="baseline"/>
        <w:rPr>
          <w:rStyle w:val="normaltextrun"/>
          <w:rFonts w:asciiTheme="minorHAnsi" w:hAnsiTheme="minorHAnsi" w:cstheme="minorHAnsi"/>
          <w:sz w:val="22"/>
          <w:szCs w:val="22"/>
          <w:lang w:val="es-MX"/>
        </w:rPr>
      </w:pPr>
      <w:r w:rsidRPr="00AE1514">
        <w:rPr>
          <w:rStyle w:val="normaltextrun"/>
          <w:rFonts w:asciiTheme="minorHAnsi" w:hAnsiTheme="minorHAnsi" w:cstheme="minorHAnsi"/>
          <w:sz w:val="22"/>
          <w:szCs w:val="22"/>
          <w:lang w:val="es-MX"/>
        </w:rPr>
        <w:t xml:space="preserve">Colección fotografías: 006448,  006477, 006478, 006525, 006527, 006530, 006531, 006540, 006726, 06727, 006867, 052589, 057272, 077671, 214264, </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r>
        <w:rPr>
          <w:rStyle w:val="normaltextrun"/>
          <w:rFonts w:asciiTheme="minorHAnsi" w:hAnsiTheme="minorHAnsi" w:cstheme="minorHAnsi"/>
          <w:sz w:val="22"/>
          <w:szCs w:val="22"/>
          <w:lang w:val="es-MX"/>
        </w:rPr>
        <w:t>---------------------------</w:t>
      </w:r>
    </w:p>
    <w:p w14:paraId="31A16DA0" w14:textId="3E303485" w:rsidR="004C3928" w:rsidRPr="00AE1514" w:rsidRDefault="004C3928" w:rsidP="008A3226">
      <w:pPr>
        <w:pStyle w:val="paragraph"/>
        <w:numPr>
          <w:ilvl w:val="0"/>
          <w:numId w:val="10"/>
        </w:numPr>
        <w:spacing w:before="0" w:beforeAutospacing="0" w:after="0" w:afterAutospacing="0" w:line="460" w:lineRule="exact"/>
        <w:ind w:left="142" w:hanging="142"/>
        <w:textAlignment w:val="baseline"/>
        <w:rPr>
          <w:rStyle w:val="normaltextrun"/>
          <w:rFonts w:asciiTheme="minorHAnsi" w:hAnsiTheme="minorHAnsi" w:cstheme="minorHAnsi"/>
          <w:sz w:val="22"/>
          <w:szCs w:val="22"/>
          <w:lang w:val="es-MX"/>
        </w:rPr>
      </w:pPr>
      <w:r w:rsidRPr="00AE1514">
        <w:rPr>
          <w:rStyle w:val="normaltextrun"/>
          <w:rFonts w:asciiTheme="minorHAnsi" w:hAnsiTheme="minorHAnsi" w:cstheme="minorHAnsi"/>
          <w:sz w:val="22"/>
          <w:szCs w:val="22"/>
          <w:lang w:val="es-MX"/>
        </w:rPr>
        <w:t xml:space="preserve">Fondo Universidad de Costa Rica:  000135  a 000350  </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r>
        <w:rPr>
          <w:rStyle w:val="normaltextrun"/>
          <w:rFonts w:asciiTheme="minorHAnsi" w:hAnsiTheme="minorHAnsi" w:cstheme="minorHAnsi"/>
          <w:sz w:val="22"/>
          <w:szCs w:val="22"/>
          <w:lang w:val="es-MX"/>
        </w:rPr>
        <w:t>-------------------------</w:t>
      </w:r>
    </w:p>
    <w:p w14:paraId="18F752F7" w14:textId="5A5B996C" w:rsidR="004C3928" w:rsidRPr="008A3226" w:rsidRDefault="004C3928" w:rsidP="008A3226">
      <w:pPr>
        <w:pStyle w:val="paragraph"/>
        <w:numPr>
          <w:ilvl w:val="0"/>
          <w:numId w:val="10"/>
        </w:numPr>
        <w:spacing w:before="0" w:beforeAutospacing="0" w:after="0" w:afterAutospacing="0" w:line="460" w:lineRule="exact"/>
        <w:ind w:left="142" w:hanging="142"/>
        <w:textAlignment w:val="baseline"/>
        <w:rPr>
          <w:rStyle w:val="normaltextrun"/>
          <w:rFonts w:asciiTheme="minorHAnsi" w:hAnsiTheme="minorHAnsi" w:cstheme="minorHAnsi"/>
          <w:sz w:val="22"/>
          <w:szCs w:val="22"/>
          <w:lang w:val="es-MX"/>
        </w:rPr>
      </w:pPr>
      <w:r w:rsidRPr="00AE1514">
        <w:rPr>
          <w:rStyle w:val="normaltextrun"/>
          <w:rFonts w:asciiTheme="minorHAnsi" w:hAnsiTheme="minorHAnsi" w:cstheme="minorHAnsi"/>
          <w:sz w:val="22"/>
          <w:szCs w:val="22"/>
          <w:lang w:val="es-MX"/>
        </w:rPr>
        <w:t>Colección documentos sonoros: 000759, 002484</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r>
        <w:rPr>
          <w:rStyle w:val="normaltextrun"/>
          <w:rFonts w:asciiTheme="minorHAnsi" w:hAnsiTheme="minorHAnsi" w:cstheme="minorHAnsi"/>
          <w:sz w:val="22"/>
          <w:szCs w:val="22"/>
          <w:lang w:val="es-MX"/>
        </w:rPr>
        <w:t>-------------------------------</w:t>
      </w:r>
    </w:p>
    <w:p w14:paraId="63369E47" w14:textId="6E6B7404" w:rsidR="004C3928" w:rsidRPr="008A3226" w:rsidRDefault="004C3928" w:rsidP="008A3226">
      <w:pPr>
        <w:pStyle w:val="paragraph"/>
        <w:numPr>
          <w:ilvl w:val="0"/>
          <w:numId w:val="10"/>
        </w:numPr>
        <w:spacing w:before="0" w:beforeAutospacing="0" w:after="0" w:afterAutospacing="0" w:line="460" w:lineRule="exact"/>
        <w:ind w:left="142" w:hanging="142"/>
        <w:textAlignment w:val="baseline"/>
        <w:rPr>
          <w:rStyle w:val="normaltextrun"/>
          <w:rFonts w:asciiTheme="minorHAnsi" w:hAnsiTheme="minorHAnsi" w:cstheme="minorHAnsi"/>
          <w:sz w:val="22"/>
          <w:szCs w:val="22"/>
          <w:lang w:val="es-MX"/>
        </w:rPr>
      </w:pPr>
      <w:r w:rsidRPr="00AE1514">
        <w:rPr>
          <w:rStyle w:val="normaltextrun"/>
          <w:rFonts w:asciiTheme="minorHAnsi" w:hAnsiTheme="minorHAnsi" w:cstheme="minorHAnsi"/>
          <w:sz w:val="22"/>
          <w:szCs w:val="22"/>
          <w:lang w:val="es-MX"/>
        </w:rPr>
        <w:t>Fondo Familia O</w:t>
      </w:r>
      <w:r w:rsidR="008A3226">
        <w:rPr>
          <w:rStyle w:val="normaltextrun"/>
          <w:rFonts w:asciiTheme="minorHAnsi" w:hAnsiTheme="minorHAnsi" w:cstheme="minorHAnsi"/>
          <w:sz w:val="22"/>
          <w:szCs w:val="22"/>
          <w:lang w:val="es-MX"/>
        </w:rPr>
        <w:t xml:space="preserve">duber: </w:t>
      </w:r>
      <w:r w:rsidRPr="00AE1514">
        <w:rPr>
          <w:rStyle w:val="normaltextrun"/>
          <w:rFonts w:asciiTheme="minorHAnsi" w:hAnsiTheme="minorHAnsi" w:cstheme="minorHAnsi"/>
          <w:sz w:val="22"/>
          <w:szCs w:val="22"/>
          <w:lang w:val="es-MX"/>
        </w:rPr>
        <w:t xml:space="preserve">000124, </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r>
        <w:rPr>
          <w:rStyle w:val="normaltextrun"/>
          <w:rFonts w:asciiTheme="minorHAnsi" w:hAnsiTheme="minorHAnsi" w:cstheme="minorHAnsi"/>
          <w:sz w:val="22"/>
          <w:szCs w:val="22"/>
          <w:lang w:val="es-MX"/>
        </w:rPr>
        <w:t>-------------------------------</w:t>
      </w:r>
    </w:p>
    <w:p w14:paraId="4162EDBF" w14:textId="64A4994B" w:rsidR="004C3928" w:rsidRPr="008A3226" w:rsidRDefault="004C3928" w:rsidP="008A3226">
      <w:pPr>
        <w:pStyle w:val="paragraph"/>
        <w:numPr>
          <w:ilvl w:val="0"/>
          <w:numId w:val="10"/>
        </w:numPr>
        <w:spacing w:before="0" w:beforeAutospacing="0" w:after="0" w:afterAutospacing="0" w:line="460" w:lineRule="exact"/>
        <w:ind w:left="142" w:hanging="142"/>
        <w:textAlignment w:val="baseline"/>
        <w:rPr>
          <w:rStyle w:val="normaltextrun"/>
          <w:rFonts w:asciiTheme="minorHAnsi" w:hAnsiTheme="minorHAnsi" w:cstheme="minorHAnsi"/>
          <w:sz w:val="22"/>
          <w:szCs w:val="22"/>
          <w:lang w:val="es-MX"/>
        </w:rPr>
      </w:pPr>
      <w:r w:rsidRPr="00AE1514">
        <w:rPr>
          <w:rStyle w:val="normaltextrun"/>
          <w:rFonts w:asciiTheme="minorHAnsi" w:hAnsiTheme="minorHAnsi" w:cstheme="minorHAnsi"/>
          <w:sz w:val="22"/>
          <w:szCs w:val="22"/>
          <w:lang w:val="es-MX"/>
        </w:rPr>
        <w:t>Fondo Familia Segura Herrera</w:t>
      </w:r>
      <w:r w:rsidR="008A3226">
        <w:rPr>
          <w:rStyle w:val="normaltextrun"/>
          <w:rFonts w:asciiTheme="minorHAnsi" w:hAnsiTheme="minorHAnsi" w:cstheme="minorHAnsi"/>
          <w:sz w:val="22"/>
          <w:szCs w:val="22"/>
          <w:lang w:val="es-MX"/>
        </w:rPr>
        <w:t>:</w:t>
      </w:r>
      <w:r w:rsidRPr="00AE1514">
        <w:rPr>
          <w:rStyle w:val="normaltextrun"/>
          <w:rFonts w:asciiTheme="minorHAnsi" w:hAnsiTheme="minorHAnsi" w:cstheme="minorHAnsi"/>
          <w:sz w:val="22"/>
          <w:szCs w:val="22"/>
          <w:lang w:val="es-MX"/>
        </w:rPr>
        <w:t xml:space="preserve"> 000001 </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r>
        <w:rPr>
          <w:rStyle w:val="normaltextrun"/>
          <w:rFonts w:asciiTheme="minorHAnsi" w:hAnsiTheme="minorHAnsi" w:cstheme="minorHAnsi"/>
          <w:sz w:val="22"/>
          <w:szCs w:val="22"/>
          <w:lang w:val="es-MX"/>
        </w:rPr>
        <w:t>-----------</w:t>
      </w:r>
      <w:r w:rsidR="008A3226">
        <w:rPr>
          <w:rStyle w:val="normaltextrun"/>
          <w:rFonts w:asciiTheme="minorHAnsi" w:hAnsiTheme="minorHAnsi" w:cstheme="minorHAnsi"/>
          <w:sz w:val="22"/>
          <w:szCs w:val="22"/>
          <w:lang w:val="es-MX"/>
        </w:rPr>
        <w:t>-------------------------------</w:t>
      </w:r>
    </w:p>
    <w:p w14:paraId="0B479E11" w14:textId="44E885B1" w:rsidR="004C3928" w:rsidRPr="008A3226" w:rsidRDefault="004C3928" w:rsidP="008A3226">
      <w:pPr>
        <w:pStyle w:val="paragraph"/>
        <w:numPr>
          <w:ilvl w:val="0"/>
          <w:numId w:val="10"/>
        </w:numPr>
        <w:spacing w:before="0" w:beforeAutospacing="0" w:after="0" w:afterAutospacing="0" w:line="460" w:lineRule="exact"/>
        <w:ind w:left="142" w:hanging="142"/>
        <w:textAlignment w:val="baseline"/>
        <w:rPr>
          <w:rStyle w:val="normaltextrun"/>
          <w:rFonts w:asciiTheme="minorHAnsi" w:hAnsiTheme="minorHAnsi" w:cstheme="minorHAnsi"/>
          <w:sz w:val="22"/>
          <w:szCs w:val="22"/>
          <w:lang w:val="es-MX"/>
        </w:rPr>
      </w:pPr>
      <w:r w:rsidRPr="00AE1514">
        <w:rPr>
          <w:rStyle w:val="normaltextrun"/>
          <w:rFonts w:asciiTheme="minorHAnsi" w:hAnsiTheme="minorHAnsi" w:cstheme="minorHAnsi"/>
          <w:sz w:val="22"/>
          <w:szCs w:val="22"/>
          <w:lang w:val="es-MX"/>
        </w:rPr>
        <w:t xml:space="preserve">Fondo Villegas </w:t>
      </w:r>
      <w:proofErr w:type="spellStart"/>
      <w:r w:rsidRPr="00AE1514">
        <w:rPr>
          <w:rStyle w:val="normaltextrun"/>
          <w:rFonts w:asciiTheme="minorHAnsi" w:hAnsiTheme="minorHAnsi" w:cstheme="minorHAnsi"/>
          <w:sz w:val="22"/>
          <w:szCs w:val="22"/>
          <w:lang w:val="es-MX"/>
        </w:rPr>
        <w:t>Hoffmeister</w:t>
      </w:r>
      <w:proofErr w:type="spellEnd"/>
      <w:r w:rsidRPr="00AE1514">
        <w:rPr>
          <w:rStyle w:val="normaltextrun"/>
          <w:rFonts w:asciiTheme="minorHAnsi" w:hAnsiTheme="minorHAnsi" w:cstheme="minorHAnsi"/>
          <w:sz w:val="22"/>
          <w:szCs w:val="22"/>
          <w:lang w:val="es-MX"/>
        </w:rPr>
        <w:t xml:space="preserve">, Guillermo: 000004  </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r>
        <w:rPr>
          <w:rStyle w:val="normaltextrun"/>
          <w:rFonts w:asciiTheme="minorHAnsi" w:hAnsiTheme="minorHAnsi" w:cstheme="minorHAnsi"/>
          <w:sz w:val="22"/>
          <w:szCs w:val="22"/>
          <w:lang w:val="es-MX"/>
        </w:rPr>
        <w:t>------------------------------------------</w:t>
      </w:r>
    </w:p>
    <w:p w14:paraId="5587B84F" w14:textId="314B5446" w:rsidR="004C3928" w:rsidRPr="00E6654A" w:rsidRDefault="004C3928" w:rsidP="008A3226">
      <w:pPr>
        <w:pStyle w:val="paragraph"/>
        <w:numPr>
          <w:ilvl w:val="0"/>
          <w:numId w:val="10"/>
        </w:numPr>
        <w:spacing w:before="0" w:beforeAutospacing="0" w:after="0" w:afterAutospacing="0" w:line="460" w:lineRule="exact"/>
        <w:ind w:left="142" w:hanging="142"/>
        <w:textAlignment w:val="baseline"/>
        <w:rPr>
          <w:rFonts w:asciiTheme="minorHAnsi" w:hAnsiTheme="minorHAnsi" w:cstheme="minorHAnsi"/>
          <w:sz w:val="22"/>
          <w:szCs w:val="22"/>
        </w:rPr>
      </w:pPr>
      <w:r w:rsidRPr="00AE1514">
        <w:rPr>
          <w:rStyle w:val="normaltextrun"/>
          <w:rFonts w:asciiTheme="minorHAnsi" w:hAnsiTheme="minorHAnsi" w:cstheme="minorHAnsi"/>
          <w:sz w:val="22"/>
          <w:szCs w:val="22"/>
          <w:lang w:val="es-MX"/>
        </w:rPr>
        <w:t>Colección MADIPEF</w:t>
      </w:r>
      <w:r w:rsidR="008A3226">
        <w:rPr>
          <w:rStyle w:val="normaltextrun"/>
          <w:rFonts w:asciiTheme="minorHAnsi" w:hAnsiTheme="minorHAnsi" w:cstheme="minorHAnsi"/>
          <w:sz w:val="22"/>
          <w:szCs w:val="22"/>
          <w:lang w:val="es-MX"/>
        </w:rPr>
        <w:t>:</w:t>
      </w:r>
      <w:r w:rsidRPr="00AE1514">
        <w:rPr>
          <w:rStyle w:val="normaltextrun"/>
          <w:rFonts w:asciiTheme="minorHAnsi" w:hAnsiTheme="minorHAnsi" w:cstheme="minorHAnsi"/>
          <w:sz w:val="22"/>
          <w:szCs w:val="22"/>
          <w:lang w:val="es-MX"/>
        </w:rPr>
        <w:t xml:space="preserve"> 004304</w:t>
      </w:r>
      <w:r>
        <w:rPr>
          <w:rStyle w:val="normaltextrun"/>
          <w:rFonts w:asciiTheme="minorHAnsi" w:hAnsiTheme="minorHAnsi" w:cstheme="minorHAnsi"/>
          <w:sz w:val="22"/>
          <w:szCs w:val="22"/>
          <w:lang w:val="es-MX"/>
        </w:rPr>
        <w:t xml:space="preserve"> -------------------------------------------------------------------</w:t>
      </w:r>
      <w:r w:rsidR="008A3226">
        <w:rPr>
          <w:rStyle w:val="normaltextrun"/>
          <w:rFonts w:asciiTheme="minorHAnsi" w:hAnsiTheme="minorHAnsi" w:cstheme="minorHAnsi"/>
          <w:sz w:val="22"/>
          <w:szCs w:val="22"/>
          <w:lang w:val="es-MX"/>
        </w:rPr>
        <w:t>--------------------------------------</w:t>
      </w:r>
    </w:p>
    <w:p w14:paraId="52B68923" w14:textId="2E14CC6D" w:rsidR="004C3928" w:rsidRPr="00E6654A" w:rsidRDefault="004C3928" w:rsidP="0041051F">
      <w:pPr>
        <w:spacing w:after="0" w:line="460" w:lineRule="exact"/>
        <w:rPr>
          <w:rFonts w:asciiTheme="minorHAnsi" w:hAnsiTheme="minorHAnsi" w:cstheme="minorHAnsi"/>
          <w:b/>
        </w:rPr>
      </w:pPr>
      <w:r w:rsidRPr="00AE1514">
        <w:rPr>
          <w:rFonts w:asciiTheme="minorHAnsi" w:hAnsiTheme="minorHAnsi" w:cstheme="minorHAnsi"/>
          <w:b/>
        </w:rPr>
        <w:t>7. ÁREA DE CONTROL DE LA DESCRIPCIÓN.</w:t>
      </w:r>
      <w:r>
        <w:rPr>
          <w:rFonts w:asciiTheme="minorHAnsi" w:hAnsiTheme="minorHAnsi" w:cstheme="minorHAnsi"/>
          <w:b/>
        </w:rPr>
        <w:t xml:space="preserve"> ---------------------------------------------------------------------------------------</w:t>
      </w:r>
    </w:p>
    <w:p w14:paraId="3FB7E6C5" w14:textId="1AF46D60" w:rsidR="004C3928" w:rsidRPr="00E6654A" w:rsidRDefault="004C3928" w:rsidP="001721D8">
      <w:pPr>
        <w:numPr>
          <w:ilvl w:val="1"/>
          <w:numId w:val="1"/>
        </w:numPr>
        <w:tabs>
          <w:tab w:val="num" w:pos="0"/>
        </w:tabs>
        <w:spacing w:after="0" w:line="460" w:lineRule="exact"/>
        <w:ind w:left="0" w:firstLine="0"/>
        <w:jc w:val="both"/>
        <w:rPr>
          <w:rFonts w:asciiTheme="minorHAnsi" w:hAnsiTheme="minorHAnsi" w:cstheme="minorHAnsi"/>
        </w:rPr>
      </w:pPr>
      <w:r w:rsidRPr="00AE1514">
        <w:rPr>
          <w:rFonts w:asciiTheme="minorHAnsi" w:hAnsiTheme="minorHAnsi" w:cstheme="minorHAnsi"/>
          <w:b/>
          <w:bCs/>
        </w:rPr>
        <w:t>NOTA DEL ARCHIVERO:</w:t>
      </w:r>
      <w:r w:rsidRPr="00AE1514">
        <w:rPr>
          <w:rFonts w:asciiTheme="minorHAnsi" w:hAnsiTheme="minorHAnsi" w:cstheme="minorHAnsi"/>
          <w:bCs/>
        </w:rPr>
        <w:t xml:space="preserve"> </w:t>
      </w:r>
      <w:r w:rsidRPr="00AE1514">
        <w:rPr>
          <w:rFonts w:asciiTheme="minorHAnsi" w:hAnsiTheme="minorHAnsi" w:cstheme="minorHAnsi"/>
        </w:rPr>
        <w:t>Entrada descriptiva elaborada por Omar Rivera Fallas, profesional del Departamento de Archivo Histórico.</w:t>
      </w:r>
      <w:r>
        <w:rPr>
          <w:rFonts w:asciiTheme="minorHAnsi" w:hAnsiTheme="minorHAnsi" w:cstheme="minorHAnsi"/>
        </w:rPr>
        <w:t xml:space="preserve"> -------------------------------------------------------------------------------------------------</w:t>
      </w:r>
    </w:p>
    <w:p w14:paraId="2A8A37EB" w14:textId="4EAAFAE2" w:rsidR="004C3928" w:rsidRPr="00AE1514" w:rsidRDefault="004C3928" w:rsidP="001721D8">
      <w:pPr>
        <w:spacing w:after="0" w:line="460" w:lineRule="exact"/>
        <w:jc w:val="both"/>
        <w:rPr>
          <w:rFonts w:asciiTheme="minorHAnsi" w:hAnsiTheme="minorHAnsi" w:cstheme="minorHAnsi"/>
        </w:rPr>
      </w:pPr>
      <w:r w:rsidRPr="00AE1514">
        <w:rPr>
          <w:rFonts w:asciiTheme="minorHAnsi" w:hAnsiTheme="minorHAnsi" w:cstheme="minorHAnsi"/>
        </w:rPr>
        <w:t>Se consultaron las siguientes fuentes:</w:t>
      </w:r>
      <w:r>
        <w:rPr>
          <w:rFonts w:asciiTheme="minorHAnsi" w:hAnsiTheme="minorHAnsi" w:cstheme="minorHAnsi"/>
        </w:rPr>
        <w:t xml:space="preserve"> -----------------------------------------------------------------------------------------------</w:t>
      </w:r>
    </w:p>
    <w:p w14:paraId="13900851" w14:textId="50153DD1" w:rsidR="004C3928" w:rsidRPr="00E6654A" w:rsidRDefault="004C3928" w:rsidP="001721D8">
      <w:pPr>
        <w:pStyle w:val="Prrafodelista"/>
        <w:spacing w:line="460" w:lineRule="exact"/>
        <w:ind w:left="0"/>
        <w:rPr>
          <w:rFonts w:asciiTheme="minorHAnsi" w:hAnsiTheme="minorHAnsi" w:cstheme="minorHAnsi"/>
          <w:sz w:val="22"/>
          <w:szCs w:val="22"/>
          <w:lang w:val="es-CR"/>
        </w:rPr>
      </w:pPr>
      <w:r w:rsidRPr="00AE1514">
        <w:rPr>
          <w:rFonts w:asciiTheme="minorHAnsi" w:hAnsiTheme="minorHAnsi" w:cstheme="minorHAnsi"/>
          <w:sz w:val="22"/>
          <w:szCs w:val="22"/>
          <w:lang w:val="es-CR"/>
        </w:rPr>
        <w:t xml:space="preserve">- </w:t>
      </w:r>
      <w:r>
        <w:rPr>
          <w:rFonts w:asciiTheme="minorHAnsi" w:hAnsiTheme="minorHAnsi" w:cstheme="minorHAnsi"/>
          <w:sz w:val="22"/>
          <w:szCs w:val="22"/>
          <w:lang w:val="es-CR"/>
        </w:rPr>
        <w:t xml:space="preserve"> </w:t>
      </w:r>
      <w:r w:rsidRPr="00AE1514">
        <w:rPr>
          <w:rFonts w:asciiTheme="minorHAnsi" w:hAnsiTheme="minorHAnsi" w:cstheme="minorHAnsi"/>
          <w:sz w:val="22"/>
          <w:szCs w:val="22"/>
          <w:lang w:val="es-CR"/>
        </w:rPr>
        <w:t xml:space="preserve">Servicio Fitosanitario del Estado (2002). Perfil. </w:t>
      </w:r>
      <w:r>
        <w:rPr>
          <w:rFonts w:asciiTheme="minorHAnsi" w:hAnsiTheme="minorHAnsi" w:cstheme="minorHAnsi"/>
          <w:sz w:val="22"/>
          <w:szCs w:val="22"/>
          <w:lang w:val="es-CR"/>
        </w:rPr>
        <w:t xml:space="preserve"> </w:t>
      </w:r>
      <w:r w:rsidRPr="00AE1514">
        <w:rPr>
          <w:rFonts w:asciiTheme="minorHAnsi" w:hAnsiTheme="minorHAnsi" w:cstheme="minorHAnsi"/>
          <w:sz w:val="22"/>
          <w:szCs w:val="22"/>
          <w:lang w:val="es-CR"/>
        </w:rPr>
        <w:t xml:space="preserve">Recuperado de </w:t>
      </w:r>
      <w:r>
        <w:rPr>
          <w:rFonts w:asciiTheme="minorHAnsi" w:hAnsiTheme="minorHAnsi" w:cstheme="minorHAnsi"/>
          <w:sz w:val="22"/>
          <w:szCs w:val="22"/>
          <w:lang w:val="es-CR"/>
        </w:rPr>
        <w:t xml:space="preserve"> </w:t>
      </w:r>
      <w:hyperlink r:id="rId8" w:history="1">
        <w:r w:rsidRPr="00BC1E1F">
          <w:rPr>
            <w:rStyle w:val="Hipervnculo"/>
            <w:rFonts w:asciiTheme="minorHAnsi" w:hAnsiTheme="minorHAnsi" w:cstheme="minorHAnsi"/>
            <w:sz w:val="22"/>
            <w:szCs w:val="22"/>
            <w:lang w:val="es-CR"/>
          </w:rPr>
          <w:t>https://www.sfe.go.cr/CV_Miembros_CTNBio/Jaime_Garcia_Gonzalez.pdf</w:t>
        </w:r>
      </w:hyperlink>
      <w:r w:rsidRPr="00AE1514">
        <w:rPr>
          <w:rFonts w:asciiTheme="minorHAnsi" w:hAnsiTheme="minorHAnsi" w:cstheme="minorHAnsi"/>
          <w:sz w:val="22"/>
          <w:szCs w:val="22"/>
          <w:lang w:val="es-CR"/>
        </w:rPr>
        <w:t>.</w:t>
      </w:r>
      <w:r>
        <w:rPr>
          <w:rFonts w:asciiTheme="minorHAnsi" w:hAnsiTheme="minorHAnsi" w:cstheme="minorHAnsi"/>
          <w:sz w:val="22"/>
          <w:szCs w:val="22"/>
          <w:lang w:val="es-CR"/>
        </w:rPr>
        <w:t xml:space="preserve">  --------------------------------------------</w:t>
      </w:r>
    </w:p>
    <w:p w14:paraId="179BCC04" w14:textId="5C6CAC27" w:rsidR="004C3928" w:rsidRPr="00AE1514" w:rsidRDefault="004C3928" w:rsidP="001721D8">
      <w:pPr>
        <w:spacing w:after="0" w:line="460" w:lineRule="exact"/>
        <w:jc w:val="both"/>
        <w:rPr>
          <w:rFonts w:asciiTheme="minorHAnsi" w:hAnsiTheme="minorHAnsi" w:cstheme="minorHAnsi"/>
        </w:rPr>
      </w:pPr>
      <w:r w:rsidRPr="00AE1514">
        <w:rPr>
          <w:rFonts w:asciiTheme="minorHAnsi" w:hAnsiTheme="minorHAnsi" w:cstheme="minorHAnsi"/>
        </w:rPr>
        <w:t xml:space="preserve">- Expediente de donación, Trámite TRD-07-2021. Departamento Archivo Histórico. </w:t>
      </w:r>
      <w:r>
        <w:rPr>
          <w:rFonts w:asciiTheme="minorHAnsi" w:hAnsiTheme="minorHAnsi" w:cstheme="minorHAnsi"/>
        </w:rPr>
        <w:t xml:space="preserve"> -----------------------------------</w:t>
      </w:r>
    </w:p>
    <w:p w14:paraId="4EEE7EF5" w14:textId="0600814A" w:rsidR="004C3928" w:rsidRPr="00AE1514" w:rsidRDefault="004C3928" w:rsidP="001721D8">
      <w:pPr>
        <w:numPr>
          <w:ilvl w:val="1"/>
          <w:numId w:val="1"/>
        </w:numPr>
        <w:tabs>
          <w:tab w:val="num" w:pos="0"/>
        </w:tabs>
        <w:spacing w:after="0" w:line="460" w:lineRule="exact"/>
        <w:ind w:left="0" w:firstLine="0"/>
        <w:jc w:val="both"/>
        <w:rPr>
          <w:rFonts w:asciiTheme="minorHAnsi" w:hAnsiTheme="minorHAnsi" w:cstheme="minorHAnsi"/>
        </w:rPr>
      </w:pPr>
      <w:r w:rsidRPr="00AE1514">
        <w:rPr>
          <w:rFonts w:asciiTheme="minorHAnsi" w:hAnsiTheme="minorHAnsi" w:cstheme="minorHAnsi"/>
        </w:rPr>
        <w:t xml:space="preserve"> </w:t>
      </w:r>
      <w:r w:rsidRPr="00AE1514">
        <w:rPr>
          <w:rFonts w:asciiTheme="minorHAnsi" w:hAnsiTheme="minorHAnsi" w:cstheme="minorHAnsi"/>
          <w:b/>
          <w:bCs/>
        </w:rPr>
        <w:t xml:space="preserve">REGLAS O NORMAS: </w:t>
      </w:r>
      <w:r>
        <w:rPr>
          <w:rFonts w:asciiTheme="minorHAnsi" w:hAnsiTheme="minorHAnsi" w:cstheme="minorHAnsi"/>
          <w:b/>
          <w:bCs/>
        </w:rPr>
        <w:t>---------------------------------------------------------------------------------------------------------------</w:t>
      </w:r>
    </w:p>
    <w:p w14:paraId="2E895E1D" w14:textId="17467B9A" w:rsidR="004C3928" w:rsidRPr="00AE1514" w:rsidRDefault="004C3928" w:rsidP="001721D8">
      <w:pPr>
        <w:pStyle w:val="Prrafodelista"/>
        <w:spacing w:line="460" w:lineRule="exact"/>
        <w:ind w:left="0"/>
        <w:jc w:val="both"/>
        <w:rPr>
          <w:rFonts w:asciiTheme="minorHAnsi" w:hAnsiTheme="minorHAnsi" w:cstheme="minorHAnsi"/>
          <w:sz w:val="22"/>
          <w:szCs w:val="22"/>
          <w:lang w:val="es-CR"/>
        </w:rPr>
      </w:pPr>
      <w:r w:rsidRPr="00AE1514">
        <w:rPr>
          <w:rFonts w:asciiTheme="minorHAnsi" w:hAnsiTheme="minorHAnsi" w:cstheme="minorHAnsi"/>
          <w:sz w:val="22"/>
          <w:szCs w:val="22"/>
          <w:lang w:val="es-CR"/>
        </w:rPr>
        <w:t xml:space="preserve">- Consejo Internacional de Archivos. ISAD (G) (2000). </w:t>
      </w:r>
      <w:r w:rsidRPr="00AE1514">
        <w:rPr>
          <w:rFonts w:asciiTheme="minorHAnsi" w:hAnsiTheme="minorHAnsi" w:cstheme="minorHAnsi"/>
          <w:i/>
          <w:sz w:val="22"/>
          <w:szCs w:val="22"/>
          <w:lang w:val="es-CR"/>
        </w:rPr>
        <w:t>Norma Internacional General de Descripción Archivística</w:t>
      </w:r>
      <w:r w:rsidRPr="00AE1514">
        <w:rPr>
          <w:rFonts w:asciiTheme="minorHAnsi" w:hAnsiTheme="minorHAnsi" w:cstheme="minorHAnsi"/>
          <w:sz w:val="22"/>
          <w:szCs w:val="22"/>
          <w:lang w:val="es-CR"/>
        </w:rPr>
        <w:t>. Madrid, Subdirección de los Archivos Estatales.</w:t>
      </w:r>
      <w:r>
        <w:rPr>
          <w:rFonts w:asciiTheme="minorHAnsi" w:hAnsiTheme="minorHAnsi" w:cstheme="minorHAnsi"/>
          <w:sz w:val="22"/>
          <w:szCs w:val="22"/>
          <w:lang w:val="es-CR"/>
        </w:rPr>
        <w:t xml:space="preserve"> ----------------------------------------------------------------------------------</w:t>
      </w:r>
    </w:p>
    <w:p w14:paraId="66EC4198" w14:textId="18EB55C7" w:rsidR="004C3928" w:rsidRPr="00AE1514" w:rsidRDefault="004C3928" w:rsidP="001721D8">
      <w:pPr>
        <w:pStyle w:val="Prrafodelista"/>
        <w:spacing w:line="460" w:lineRule="exact"/>
        <w:ind w:left="0"/>
        <w:jc w:val="both"/>
        <w:rPr>
          <w:rFonts w:asciiTheme="minorHAnsi" w:hAnsiTheme="minorHAnsi" w:cstheme="minorHAnsi"/>
          <w:sz w:val="22"/>
          <w:szCs w:val="22"/>
          <w:lang w:val="es-CR"/>
        </w:rPr>
      </w:pPr>
      <w:r w:rsidRPr="00AE1514">
        <w:rPr>
          <w:rFonts w:asciiTheme="minorHAnsi" w:hAnsiTheme="minorHAnsi" w:cstheme="minorHAnsi"/>
          <w:sz w:val="22"/>
          <w:szCs w:val="22"/>
          <w:lang w:val="es-CR"/>
        </w:rPr>
        <w:t xml:space="preserve">- Dirección General del Archivo Nacional (2010). </w:t>
      </w:r>
      <w:r w:rsidRPr="00AE1514">
        <w:rPr>
          <w:rFonts w:asciiTheme="minorHAnsi" w:hAnsiTheme="minorHAnsi" w:cstheme="minorHAnsi"/>
          <w:i/>
          <w:sz w:val="22"/>
          <w:szCs w:val="22"/>
          <w:lang w:val="es-CR"/>
        </w:rPr>
        <w:t xml:space="preserve">Aplicación de la Norma Internacional de Descripción ISAD (G) en el Archivo Nacional. </w:t>
      </w:r>
      <w:r w:rsidRPr="00AE1514">
        <w:rPr>
          <w:rFonts w:asciiTheme="minorHAnsi" w:hAnsiTheme="minorHAnsi" w:cstheme="minorHAnsi"/>
          <w:sz w:val="22"/>
          <w:szCs w:val="22"/>
          <w:lang w:val="es-CR"/>
        </w:rPr>
        <w:t>Actualizada en mayo de 2011.</w:t>
      </w:r>
      <w:r>
        <w:rPr>
          <w:rFonts w:asciiTheme="minorHAnsi" w:hAnsiTheme="minorHAnsi" w:cstheme="minorHAnsi"/>
          <w:sz w:val="22"/>
          <w:szCs w:val="22"/>
          <w:lang w:val="es-CR"/>
        </w:rPr>
        <w:t xml:space="preserve"> --------------------------------------------------------------------------</w:t>
      </w:r>
    </w:p>
    <w:p w14:paraId="109D53DD" w14:textId="76363710" w:rsidR="004C3928" w:rsidRPr="00AE1514" w:rsidRDefault="004C3928" w:rsidP="001721D8">
      <w:pPr>
        <w:pStyle w:val="Sinespaciado"/>
        <w:spacing w:line="460" w:lineRule="exact"/>
        <w:jc w:val="both"/>
        <w:rPr>
          <w:rFonts w:asciiTheme="minorHAnsi" w:hAnsiTheme="minorHAnsi" w:cstheme="minorHAnsi"/>
          <w:sz w:val="22"/>
          <w:szCs w:val="22"/>
          <w:lang w:val="es-CR"/>
        </w:rPr>
      </w:pPr>
      <w:r w:rsidRPr="00AE1514">
        <w:rPr>
          <w:rFonts w:asciiTheme="minorHAnsi" w:hAnsiTheme="minorHAnsi" w:cstheme="minorHAnsi"/>
          <w:b/>
          <w:bCs/>
          <w:sz w:val="22"/>
          <w:szCs w:val="22"/>
          <w:lang w:val="es-CR"/>
        </w:rPr>
        <w:t xml:space="preserve">7.3 </w:t>
      </w:r>
      <w:r w:rsidRPr="00AE1514">
        <w:rPr>
          <w:rFonts w:asciiTheme="minorHAnsi" w:hAnsiTheme="minorHAnsi" w:cstheme="minorHAnsi"/>
          <w:b/>
          <w:sz w:val="22"/>
          <w:szCs w:val="22"/>
          <w:lang w:val="es-CR"/>
        </w:rPr>
        <w:t>FECHA (S) DE LA (S) DESCRIPCIÓN (ES):</w:t>
      </w:r>
      <w:r w:rsidRPr="00AE1514">
        <w:rPr>
          <w:rFonts w:asciiTheme="minorHAnsi" w:hAnsiTheme="minorHAnsi" w:cstheme="minorHAnsi"/>
          <w:sz w:val="22"/>
          <w:szCs w:val="22"/>
          <w:lang w:val="es-CR"/>
        </w:rPr>
        <w:t xml:space="preserve"> 2022-06-24. </w:t>
      </w:r>
      <w:r w:rsidRPr="00AE1514">
        <w:rPr>
          <w:rFonts w:asciiTheme="minorHAnsi" w:hAnsiTheme="minorHAnsi" w:cstheme="minorHAnsi"/>
          <w:bCs/>
          <w:sz w:val="22"/>
          <w:szCs w:val="22"/>
          <w:lang w:val="es-CR"/>
        </w:rPr>
        <w:t xml:space="preserve">Revisada y aprobada por la Comisión de Descripción del Archivo </w:t>
      </w:r>
      <w:r w:rsidRPr="001721D8">
        <w:rPr>
          <w:rFonts w:asciiTheme="minorHAnsi" w:hAnsiTheme="minorHAnsi" w:cstheme="minorHAnsi"/>
          <w:bCs/>
          <w:sz w:val="22"/>
          <w:szCs w:val="22"/>
          <w:lang w:val="es-CR"/>
        </w:rPr>
        <w:t>Nacional, sesión 4-2022.</w:t>
      </w:r>
      <w:r w:rsidRPr="001721D8">
        <w:rPr>
          <w:rFonts w:asciiTheme="minorHAnsi" w:hAnsiTheme="minorHAnsi" w:cstheme="minorHAnsi"/>
          <w:sz w:val="22"/>
          <w:szCs w:val="22"/>
          <w:lang w:val="es-CR"/>
        </w:rPr>
        <w:t xml:space="preserve">  ------------------------------------------------------------------------------------------------</w:t>
      </w:r>
    </w:p>
    <w:p w14:paraId="7EA7117C" w14:textId="5E488A98" w:rsidR="004C3928" w:rsidRPr="00AE1514" w:rsidRDefault="00484B85" w:rsidP="001721D8">
      <w:pPr>
        <w:pStyle w:val="Sinespaciado"/>
        <w:spacing w:line="460" w:lineRule="exact"/>
        <w:jc w:val="both"/>
        <w:rPr>
          <w:rFonts w:asciiTheme="minorHAnsi" w:hAnsiTheme="minorHAnsi" w:cstheme="minorHAnsi"/>
          <w:sz w:val="22"/>
          <w:szCs w:val="22"/>
          <w:lang w:val="es-CR"/>
        </w:rPr>
      </w:pPr>
      <w:r>
        <w:rPr>
          <w:rStyle w:val="normaltextrun"/>
          <w:rFonts w:asciiTheme="minorHAnsi" w:hAnsiTheme="minorHAnsi" w:cstheme="minorHAnsi"/>
          <w:b/>
          <w:bCs/>
          <w:color w:val="000000"/>
          <w:sz w:val="22"/>
          <w:szCs w:val="22"/>
          <w:shd w:val="clear" w:color="auto" w:fill="FFFFFF"/>
        </w:rPr>
        <w:t>ACUERDO 5</w:t>
      </w:r>
      <w:r w:rsidR="004C3928" w:rsidRPr="00AE1514">
        <w:rPr>
          <w:rStyle w:val="normaltextrun"/>
          <w:rFonts w:asciiTheme="minorHAnsi" w:hAnsiTheme="minorHAnsi" w:cstheme="minorHAnsi"/>
          <w:b/>
          <w:bCs/>
          <w:color w:val="000000"/>
          <w:sz w:val="22"/>
          <w:szCs w:val="22"/>
          <w:shd w:val="clear" w:color="auto" w:fill="FFFFFF"/>
        </w:rPr>
        <w:t xml:space="preserve">.2 </w:t>
      </w:r>
      <w:r w:rsidR="004C3928" w:rsidRPr="00AE1514">
        <w:rPr>
          <w:rStyle w:val="normaltextrun"/>
          <w:rFonts w:asciiTheme="minorHAnsi" w:hAnsiTheme="minorHAnsi" w:cstheme="minorHAnsi"/>
          <w:color w:val="000000"/>
          <w:sz w:val="22"/>
          <w:szCs w:val="22"/>
          <w:shd w:val="clear" w:color="auto" w:fill="FFFFFF"/>
        </w:rPr>
        <w:t xml:space="preserve">Comisionar al señor Javier Gómez Jiménez, jefe del Departamento Archivo Histórico, para que traslade a la Unidad de Acceso y Reproducción de Documentos y al sitio web institucional, la entrada descriptiva a nivel de fondo </w:t>
      </w:r>
      <w:r w:rsidR="004C3928">
        <w:rPr>
          <w:rStyle w:val="normaltextrun"/>
          <w:rFonts w:asciiTheme="minorHAnsi" w:hAnsiTheme="minorHAnsi" w:cstheme="minorHAnsi"/>
          <w:color w:val="000000"/>
          <w:sz w:val="22"/>
          <w:szCs w:val="22"/>
          <w:shd w:val="clear" w:color="auto" w:fill="FFFFFF"/>
        </w:rPr>
        <w:t>Jaime García</w:t>
      </w:r>
      <w:r w:rsidR="00F76801">
        <w:rPr>
          <w:rStyle w:val="normaltextrun"/>
          <w:rFonts w:asciiTheme="minorHAnsi" w:hAnsiTheme="minorHAnsi" w:cstheme="minorHAnsi"/>
          <w:color w:val="000000"/>
          <w:sz w:val="22"/>
          <w:szCs w:val="22"/>
          <w:shd w:val="clear" w:color="auto" w:fill="FFFFFF"/>
        </w:rPr>
        <w:t xml:space="preserve"> González</w:t>
      </w:r>
      <w:r w:rsidR="004C3928" w:rsidRPr="00AE1514">
        <w:rPr>
          <w:rStyle w:val="normaltextrun"/>
          <w:rFonts w:asciiTheme="minorHAnsi" w:hAnsiTheme="minorHAnsi" w:cstheme="minorHAnsi"/>
          <w:color w:val="000000"/>
          <w:sz w:val="22"/>
          <w:szCs w:val="22"/>
          <w:shd w:val="clear" w:color="auto" w:fill="FFFFFF"/>
        </w:rPr>
        <w:t>.</w:t>
      </w:r>
      <w:r w:rsidR="004C3928">
        <w:rPr>
          <w:rStyle w:val="normaltextrun"/>
          <w:rFonts w:asciiTheme="minorHAnsi" w:hAnsiTheme="minorHAnsi" w:cstheme="minorHAnsi"/>
          <w:color w:val="000000"/>
          <w:sz w:val="22"/>
          <w:szCs w:val="22"/>
          <w:shd w:val="clear" w:color="auto" w:fill="FFFFFF"/>
        </w:rPr>
        <w:t xml:space="preserve"> </w:t>
      </w:r>
      <w:r w:rsidR="00FC3196" w:rsidRPr="00FC3196">
        <w:rPr>
          <w:rStyle w:val="normaltextrun"/>
          <w:rFonts w:asciiTheme="minorHAnsi" w:hAnsiTheme="minorHAnsi" w:cstheme="minorHAnsi"/>
          <w:b/>
          <w:color w:val="000000"/>
          <w:sz w:val="22"/>
          <w:szCs w:val="22"/>
          <w:shd w:val="clear" w:color="auto" w:fill="FFFFFF"/>
        </w:rPr>
        <w:t>ACUERDO FIRME</w:t>
      </w:r>
      <w:r w:rsidR="007D1F7A">
        <w:rPr>
          <w:rStyle w:val="normaltextrun"/>
          <w:rFonts w:asciiTheme="minorHAnsi" w:hAnsiTheme="minorHAnsi" w:cstheme="minorHAnsi"/>
          <w:b/>
          <w:color w:val="000000"/>
          <w:sz w:val="22"/>
          <w:szCs w:val="22"/>
          <w:shd w:val="clear" w:color="auto" w:fill="FFFFFF"/>
        </w:rPr>
        <w:t xml:space="preserve"> </w:t>
      </w:r>
      <w:r w:rsidR="004C3928">
        <w:rPr>
          <w:rStyle w:val="normaltextrun"/>
          <w:rFonts w:asciiTheme="minorHAnsi" w:hAnsiTheme="minorHAnsi" w:cstheme="minorHAnsi"/>
          <w:color w:val="000000"/>
          <w:sz w:val="22"/>
          <w:szCs w:val="22"/>
          <w:shd w:val="clear" w:color="auto" w:fill="FFFFFF"/>
        </w:rPr>
        <w:t>----------------------</w:t>
      </w:r>
      <w:r w:rsidR="007D1F7A">
        <w:rPr>
          <w:rStyle w:val="normaltextrun"/>
          <w:rFonts w:asciiTheme="minorHAnsi" w:hAnsiTheme="minorHAnsi" w:cstheme="minorHAnsi"/>
          <w:color w:val="000000"/>
          <w:sz w:val="22"/>
          <w:szCs w:val="22"/>
          <w:shd w:val="clear" w:color="auto" w:fill="FFFFFF"/>
        </w:rPr>
        <w:t>-------------------------------</w:t>
      </w:r>
    </w:p>
    <w:p w14:paraId="1BD754E7" w14:textId="705A2E06" w:rsidR="004C3928" w:rsidRDefault="004C3928" w:rsidP="001721D8">
      <w:pPr>
        <w:pStyle w:val="Default"/>
        <w:spacing w:line="460" w:lineRule="exact"/>
        <w:jc w:val="both"/>
        <w:rPr>
          <w:rFonts w:asciiTheme="minorHAnsi" w:hAnsiTheme="minorHAnsi" w:cstheme="minorHAnsi"/>
          <w:bCs/>
          <w:iCs/>
          <w:sz w:val="22"/>
          <w:szCs w:val="22"/>
        </w:rPr>
      </w:pPr>
      <w:r w:rsidRPr="009717FF">
        <w:rPr>
          <w:rFonts w:asciiTheme="minorHAnsi" w:hAnsiTheme="minorHAnsi" w:cstheme="minorHAnsi"/>
          <w:b/>
          <w:iCs/>
          <w:sz w:val="22"/>
          <w:szCs w:val="22"/>
        </w:rPr>
        <w:t>ARTÍCULO 6.</w:t>
      </w:r>
      <w:r w:rsidRPr="002003E0">
        <w:rPr>
          <w:rFonts w:asciiTheme="minorHAnsi" w:hAnsiTheme="minorHAnsi" w:cstheme="minorHAnsi"/>
          <w:b/>
          <w:iCs/>
          <w:szCs w:val="22"/>
        </w:rPr>
        <w:t xml:space="preserve"> </w:t>
      </w:r>
      <w:r w:rsidRPr="001C7314">
        <w:rPr>
          <w:rFonts w:asciiTheme="minorHAnsi" w:hAnsiTheme="minorHAnsi" w:cstheme="minorHAnsi"/>
          <w:bCs/>
          <w:iCs/>
          <w:sz w:val="22"/>
          <w:szCs w:val="22"/>
        </w:rPr>
        <w:t xml:space="preserve">Lectura, revisión y aprobación de la entrada descriptiva del fondo </w:t>
      </w:r>
      <w:r>
        <w:rPr>
          <w:rFonts w:asciiTheme="minorHAnsi" w:hAnsiTheme="minorHAnsi" w:cstheme="minorHAnsi"/>
          <w:bCs/>
          <w:iCs/>
          <w:sz w:val="22"/>
          <w:szCs w:val="22"/>
        </w:rPr>
        <w:t>Oscar Arias Sánchez.</w:t>
      </w:r>
      <w:r w:rsidR="007D1F7A">
        <w:rPr>
          <w:rFonts w:asciiTheme="minorHAnsi" w:hAnsiTheme="minorHAnsi" w:cstheme="minorHAnsi"/>
          <w:bCs/>
          <w:iCs/>
          <w:sz w:val="22"/>
          <w:szCs w:val="22"/>
        </w:rPr>
        <w:t xml:space="preserve"> ------------</w:t>
      </w:r>
    </w:p>
    <w:p w14:paraId="47E42C28" w14:textId="77777777" w:rsidR="00F56B05" w:rsidRDefault="00F56B05" w:rsidP="001721D8">
      <w:pPr>
        <w:pStyle w:val="paragraph"/>
        <w:spacing w:before="0" w:beforeAutospacing="0" w:after="0" w:afterAutospacing="0" w:line="460" w:lineRule="exact"/>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s-ES"/>
        </w:rPr>
        <w:t>El señor Javier Gómez Jiménez, hace resumen de la entrada descriptiva. -------------------------------------------------</w:t>
      </w:r>
      <w:r>
        <w:rPr>
          <w:rStyle w:val="eop"/>
          <w:rFonts w:ascii="Calibri" w:hAnsi="Calibri" w:cs="Calibri"/>
          <w:color w:val="000000"/>
          <w:sz w:val="22"/>
          <w:szCs w:val="22"/>
        </w:rPr>
        <w:t> </w:t>
      </w:r>
    </w:p>
    <w:p w14:paraId="177EC7EF" w14:textId="58A5E861" w:rsidR="00F56B05" w:rsidRPr="00FC3196" w:rsidRDefault="00F56B05" w:rsidP="001721D8">
      <w:pPr>
        <w:pStyle w:val="paragraph"/>
        <w:spacing w:before="0" w:beforeAutospacing="0" w:after="0" w:afterAutospacing="0" w:line="460" w:lineRule="exact"/>
        <w:jc w:val="both"/>
        <w:textAlignment w:val="baseline"/>
        <w:rPr>
          <w:rFonts w:ascii="Segoe UI" w:hAnsi="Segoe UI" w:cs="Segoe UI"/>
          <w:sz w:val="18"/>
          <w:szCs w:val="18"/>
        </w:rPr>
      </w:pPr>
      <w:r>
        <w:rPr>
          <w:rStyle w:val="normaltextrun"/>
          <w:rFonts w:ascii="Calibri" w:hAnsi="Calibri" w:cs="Calibri"/>
          <w:b/>
          <w:bCs/>
          <w:sz w:val="22"/>
          <w:szCs w:val="22"/>
          <w:lang w:val="es-ES"/>
        </w:rPr>
        <w:t xml:space="preserve">ACUERDO 6.1. </w:t>
      </w:r>
      <w:r>
        <w:rPr>
          <w:rStyle w:val="normaltextrun"/>
          <w:rFonts w:ascii="Calibri" w:hAnsi="Calibri" w:cs="Calibri"/>
          <w:sz w:val="22"/>
          <w:szCs w:val="22"/>
          <w:lang w:val="es-ES"/>
        </w:rPr>
        <w:t xml:space="preserve">Aprobar la entrada descriptiva del fondo </w:t>
      </w:r>
      <w:r w:rsidR="00395026">
        <w:rPr>
          <w:rFonts w:asciiTheme="minorHAnsi" w:hAnsiTheme="minorHAnsi" w:cstheme="minorHAnsi"/>
          <w:bCs/>
          <w:iCs/>
          <w:sz w:val="22"/>
          <w:szCs w:val="22"/>
        </w:rPr>
        <w:t>Oscar Arias Sánchez</w:t>
      </w:r>
      <w:r w:rsidR="00395026">
        <w:rPr>
          <w:rStyle w:val="normaltextrun"/>
          <w:rFonts w:ascii="Calibri" w:hAnsi="Calibri" w:cs="Calibri"/>
          <w:sz w:val="22"/>
          <w:szCs w:val="22"/>
          <w:lang w:val="es-ES"/>
        </w:rPr>
        <w:t xml:space="preserve"> </w:t>
      </w:r>
      <w:r>
        <w:rPr>
          <w:rStyle w:val="normaltextrun"/>
          <w:rFonts w:ascii="Calibri" w:hAnsi="Calibri" w:cs="Calibri"/>
          <w:sz w:val="22"/>
          <w:szCs w:val="22"/>
          <w:lang w:val="es-ES"/>
        </w:rPr>
        <w:t xml:space="preserve">que a continuación se detalla. </w:t>
      </w:r>
      <w:r>
        <w:rPr>
          <w:rStyle w:val="normaltextrun"/>
          <w:rFonts w:ascii="Calibri" w:hAnsi="Calibri" w:cs="Calibri"/>
          <w:b/>
          <w:bCs/>
          <w:sz w:val="22"/>
          <w:szCs w:val="22"/>
          <w:lang w:val="es-ES"/>
        </w:rPr>
        <w:t>ACUERDO FIRME --------------------------------------------------------------------------------------------------------------------------</w:t>
      </w:r>
    </w:p>
    <w:p w14:paraId="2EE0D253" w14:textId="77777777" w:rsidR="004C3928" w:rsidRDefault="004C3928" w:rsidP="004C3928">
      <w:pPr>
        <w:pStyle w:val="Default"/>
        <w:jc w:val="both"/>
        <w:rPr>
          <w:rFonts w:asciiTheme="minorHAnsi" w:hAnsiTheme="minorHAnsi" w:cstheme="minorHAnsi"/>
          <w:bCs/>
          <w:iCs/>
          <w:sz w:val="22"/>
          <w:szCs w:val="22"/>
        </w:rPr>
      </w:pPr>
    </w:p>
    <w:p w14:paraId="01F17AAB" w14:textId="2FFE04EF" w:rsidR="004C3928" w:rsidRPr="00C02ED2" w:rsidRDefault="004C3928" w:rsidP="00C02ED2">
      <w:pPr>
        <w:pStyle w:val="Ttulo1"/>
        <w:spacing w:before="0" w:line="460" w:lineRule="exact"/>
        <w:jc w:val="both"/>
        <w:rPr>
          <w:rFonts w:asciiTheme="minorHAnsi" w:hAnsiTheme="minorHAnsi" w:cstheme="minorHAnsi"/>
          <w:b w:val="0"/>
          <w:iCs/>
          <w:color w:val="auto"/>
          <w:sz w:val="22"/>
          <w:szCs w:val="22"/>
        </w:rPr>
      </w:pPr>
      <w:r w:rsidRPr="00C02ED2">
        <w:rPr>
          <w:rFonts w:asciiTheme="minorHAnsi" w:hAnsiTheme="minorHAnsi" w:cstheme="minorHAnsi"/>
          <w:iCs/>
          <w:color w:val="auto"/>
          <w:sz w:val="22"/>
          <w:szCs w:val="22"/>
        </w:rPr>
        <w:lastRenderedPageBreak/>
        <w:t xml:space="preserve">ENTRADA DESCRIPTIVA CON LA APLICACIÓN DE LA NORMA APROBADA PARA EL ARCHIVO NACIONAL Y CON BASE NORMA ISAD (G) </w:t>
      </w:r>
      <w:r w:rsidR="00C02ED2">
        <w:rPr>
          <w:rFonts w:asciiTheme="minorHAnsi" w:hAnsiTheme="minorHAnsi" w:cstheme="minorHAnsi"/>
          <w:b w:val="0"/>
          <w:iCs/>
          <w:color w:val="auto"/>
          <w:sz w:val="22"/>
          <w:szCs w:val="22"/>
        </w:rPr>
        <w:t>------------------------------------------------------------------------------------------------------------------</w:t>
      </w:r>
    </w:p>
    <w:p w14:paraId="27FBB4A9" w14:textId="45F7E95B" w:rsidR="004C3928" w:rsidRPr="00C02ED2" w:rsidRDefault="004C3928" w:rsidP="00C02ED2">
      <w:pPr>
        <w:pStyle w:val="Ttulo1"/>
        <w:spacing w:before="0" w:line="460" w:lineRule="exact"/>
        <w:rPr>
          <w:rFonts w:asciiTheme="minorHAnsi" w:hAnsiTheme="minorHAnsi" w:cstheme="minorHAnsi"/>
          <w:b w:val="0"/>
          <w:color w:val="auto"/>
          <w:sz w:val="22"/>
          <w:szCs w:val="22"/>
        </w:rPr>
      </w:pPr>
      <w:r w:rsidRPr="00C02ED2">
        <w:rPr>
          <w:rFonts w:asciiTheme="minorHAnsi" w:hAnsiTheme="minorHAnsi" w:cstheme="minorHAnsi"/>
          <w:color w:val="auto"/>
          <w:sz w:val="22"/>
          <w:szCs w:val="22"/>
        </w:rPr>
        <w:t>FONDO OSCAR ARIAS SÁNCHEZ</w:t>
      </w:r>
      <w:r w:rsidR="00C02ED2">
        <w:rPr>
          <w:rFonts w:asciiTheme="minorHAnsi" w:hAnsiTheme="minorHAnsi" w:cstheme="minorHAnsi"/>
          <w:color w:val="auto"/>
          <w:sz w:val="22"/>
          <w:szCs w:val="22"/>
        </w:rPr>
        <w:t xml:space="preserve"> </w:t>
      </w:r>
      <w:r w:rsidR="00C02ED2">
        <w:rPr>
          <w:rFonts w:asciiTheme="minorHAnsi" w:hAnsiTheme="minorHAnsi" w:cstheme="minorHAnsi"/>
          <w:b w:val="0"/>
          <w:color w:val="auto"/>
          <w:sz w:val="22"/>
          <w:szCs w:val="22"/>
        </w:rPr>
        <w:t>------------------------------------------------------------------------------------------------------</w:t>
      </w:r>
    </w:p>
    <w:p w14:paraId="7AEF70B7" w14:textId="22C1779E" w:rsidR="004C3928" w:rsidRPr="00C02ED2" w:rsidRDefault="00C02ED2" w:rsidP="00C02ED2">
      <w:pPr>
        <w:spacing w:after="0" w:line="460" w:lineRule="exact"/>
        <w:jc w:val="both"/>
        <w:rPr>
          <w:rFonts w:asciiTheme="minorHAnsi" w:hAnsiTheme="minorHAnsi" w:cstheme="minorHAnsi"/>
          <w:b/>
          <w:bCs/>
        </w:rPr>
      </w:pPr>
      <w:r>
        <w:rPr>
          <w:rFonts w:asciiTheme="minorHAnsi" w:hAnsiTheme="minorHAnsi" w:cstheme="minorHAnsi"/>
          <w:b/>
          <w:bCs/>
        </w:rPr>
        <w:t xml:space="preserve">1. </w:t>
      </w:r>
      <w:r w:rsidR="004C3928" w:rsidRPr="00C02ED2">
        <w:rPr>
          <w:rFonts w:asciiTheme="minorHAnsi" w:hAnsiTheme="minorHAnsi" w:cstheme="minorHAnsi"/>
          <w:b/>
          <w:bCs/>
        </w:rPr>
        <w:t>ÁREA DE IDENTIFICACIÓN</w:t>
      </w:r>
      <w:r w:rsidR="004C3928" w:rsidRPr="00C02ED2">
        <w:rPr>
          <w:rFonts w:asciiTheme="minorHAnsi" w:hAnsiTheme="minorHAnsi" w:cstheme="minorHAnsi"/>
          <w:bCs/>
        </w:rPr>
        <w:t xml:space="preserve"> -------------------------------</w:t>
      </w:r>
      <w:r>
        <w:rPr>
          <w:rFonts w:asciiTheme="minorHAnsi" w:hAnsiTheme="minorHAnsi" w:cstheme="minorHAnsi"/>
          <w:bCs/>
        </w:rPr>
        <w:t>-----------------</w:t>
      </w:r>
      <w:r w:rsidR="004C3928" w:rsidRPr="00C02ED2">
        <w:rPr>
          <w:rFonts w:asciiTheme="minorHAnsi" w:hAnsiTheme="minorHAnsi" w:cstheme="minorHAnsi"/>
          <w:bCs/>
        </w:rPr>
        <w:t>----------------------------------------------------------</w:t>
      </w:r>
    </w:p>
    <w:p w14:paraId="5103BFFC" w14:textId="38895169" w:rsidR="004C3928" w:rsidRPr="00C02ED2" w:rsidRDefault="00C02ED2" w:rsidP="00C02ED2">
      <w:pPr>
        <w:tabs>
          <w:tab w:val="left" w:pos="420"/>
        </w:tabs>
        <w:spacing w:after="0" w:line="460" w:lineRule="exact"/>
        <w:jc w:val="both"/>
        <w:rPr>
          <w:rFonts w:asciiTheme="minorHAnsi" w:hAnsiTheme="minorHAnsi" w:cstheme="minorHAnsi"/>
        </w:rPr>
      </w:pPr>
      <w:r>
        <w:rPr>
          <w:rFonts w:asciiTheme="minorHAnsi" w:hAnsiTheme="minorHAnsi" w:cstheme="minorHAnsi"/>
          <w:b/>
          <w:bCs/>
        </w:rPr>
        <w:t xml:space="preserve">1.1 </w:t>
      </w:r>
      <w:r w:rsidR="004C3928" w:rsidRPr="00C02ED2">
        <w:rPr>
          <w:rFonts w:asciiTheme="minorHAnsi" w:hAnsiTheme="minorHAnsi" w:cstheme="minorHAnsi"/>
          <w:b/>
          <w:bCs/>
        </w:rPr>
        <w:t xml:space="preserve">CÓDIGO DE REFERENCIA: </w:t>
      </w:r>
      <w:r w:rsidR="004C3928" w:rsidRPr="00C02ED2">
        <w:rPr>
          <w:rFonts w:asciiTheme="minorHAnsi" w:hAnsiTheme="minorHAnsi" w:cstheme="minorHAnsi"/>
        </w:rPr>
        <w:t>CR-AN-AH-OAS-000001-000353; AFI-008898-008978; MADIPEF-009861-009897; FO-242122-242157 -------------------------</w:t>
      </w:r>
      <w:r>
        <w:rPr>
          <w:rFonts w:asciiTheme="minorHAnsi" w:hAnsiTheme="minorHAnsi" w:cstheme="minorHAnsi"/>
        </w:rPr>
        <w:t>-----------------------------------------</w:t>
      </w:r>
      <w:r w:rsidR="004C3928" w:rsidRPr="00C02ED2">
        <w:rPr>
          <w:rFonts w:asciiTheme="minorHAnsi" w:hAnsiTheme="minorHAnsi" w:cstheme="minorHAnsi"/>
        </w:rPr>
        <w:t>-----------------------------------------------------</w:t>
      </w:r>
    </w:p>
    <w:p w14:paraId="5FC0D325" w14:textId="796B3E22" w:rsidR="004C3928" w:rsidRPr="00C02ED2" w:rsidRDefault="00C02ED2" w:rsidP="00C02ED2">
      <w:pPr>
        <w:tabs>
          <w:tab w:val="left" w:pos="420"/>
        </w:tabs>
        <w:spacing w:after="0" w:line="460" w:lineRule="exact"/>
        <w:jc w:val="both"/>
        <w:rPr>
          <w:rFonts w:asciiTheme="minorHAnsi" w:hAnsiTheme="minorHAnsi" w:cstheme="minorHAnsi"/>
          <w:b/>
          <w:bCs/>
        </w:rPr>
      </w:pPr>
      <w:r>
        <w:rPr>
          <w:rFonts w:asciiTheme="minorHAnsi" w:hAnsiTheme="minorHAnsi" w:cstheme="minorHAnsi"/>
          <w:b/>
          <w:bCs/>
        </w:rPr>
        <w:t xml:space="preserve">1.2 </w:t>
      </w:r>
      <w:r w:rsidR="004C3928" w:rsidRPr="00C02ED2">
        <w:rPr>
          <w:rFonts w:asciiTheme="minorHAnsi" w:hAnsiTheme="minorHAnsi" w:cstheme="minorHAnsi"/>
          <w:b/>
          <w:bCs/>
        </w:rPr>
        <w:t xml:space="preserve">TÍTULO: </w:t>
      </w:r>
      <w:r w:rsidR="004C3928" w:rsidRPr="00C02ED2">
        <w:rPr>
          <w:rFonts w:asciiTheme="minorHAnsi" w:hAnsiTheme="minorHAnsi" w:cstheme="minorHAnsi"/>
        </w:rPr>
        <w:t>Oscar Arias Sánchez -----------------</w:t>
      </w:r>
      <w:r>
        <w:rPr>
          <w:rFonts w:asciiTheme="minorHAnsi" w:hAnsiTheme="minorHAnsi" w:cstheme="minorHAnsi"/>
        </w:rPr>
        <w:t>----------------</w:t>
      </w:r>
      <w:r w:rsidR="004C3928" w:rsidRPr="00C02ED2">
        <w:rPr>
          <w:rFonts w:asciiTheme="minorHAnsi" w:hAnsiTheme="minorHAnsi" w:cstheme="minorHAnsi"/>
        </w:rPr>
        <w:t>---------------------------------------------------------------------</w:t>
      </w:r>
    </w:p>
    <w:p w14:paraId="1CAA94AF" w14:textId="7435F9EF" w:rsidR="004C3928" w:rsidRPr="00C02ED2" w:rsidRDefault="00C02ED2" w:rsidP="00C02ED2">
      <w:pPr>
        <w:spacing w:after="0" w:line="460" w:lineRule="exact"/>
        <w:jc w:val="both"/>
        <w:rPr>
          <w:rFonts w:asciiTheme="minorHAnsi" w:hAnsiTheme="minorHAnsi" w:cstheme="minorHAnsi"/>
        </w:rPr>
      </w:pPr>
      <w:r>
        <w:rPr>
          <w:rFonts w:asciiTheme="minorHAnsi" w:hAnsiTheme="minorHAnsi" w:cstheme="minorHAnsi"/>
          <w:b/>
          <w:bCs/>
        </w:rPr>
        <w:t xml:space="preserve">1.3 </w:t>
      </w:r>
      <w:r w:rsidR="004C3928" w:rsidRPr="00C02ED2">
        <w:rPr>
          <w:rFonts w:asciiTheme="minorHAnsi" w:hAnsiTheme="minorHAnsi" w:cstheme="minorHAnsi"/>
          <w:b/>
          <w:bCs/>
        </w:rPr>
        <w:t xml:space="preserve">FECHAS (S): </w:t>
      </w:r>
      <w:r w:rsidR="004C3928" w:rsidRPr="00C02ED2">
        <w:rPr>
          <w:rFonts w:asciiTheme="minorHAnsi" w:hAnsiTheme="minorHAnsi" w:cstheme="minorHAnsi"/>
        </w:rPr>
        <w:t>1950-2019 ----------------------</w:t>
      </w:r>
      <w:r>
        <w:rPr>
          <w:rFonts w:asciiTheme="minorHAnsi" w:hAnsiTheme="minorHAnsi" w:cstheme="minorHAnsi"/>
        </w:rPr>
        <w:t>---------------</w:t>
      </w:r>
      <w:r w:rsidR="004C3928" w:rsidRPr="00C02ED2">
        <w:rPr>
          <w:rFonts w:asciiTheme="minorHAnsi" w:hAnsiTheme="minorHAnsi" w:cstheme="minorHAnsi"/>
        </w:rPr>
        <w:t>------------------------------------------------------------------------</w:t>
      </w:r>
    </w:p>
    <w:p w14:paraId="5716C1FC" w14:textId="103E5A15" w:rsidR="004C3928" w:rsidRPr="00C02ED2" w:rsidRDefault="00C02ED2" w:rsidP="00C02ED2">
      <w:pPr>
        <w:tabs>
          <w:tab w:val="left" w:pos="420"/>
        </w:tabs>
        <w:spacing w:after="0" w:line="460" w:lineRule="exact"/>
        <w:jc w:val="both"/>
        <w:rPr>
          <w:rFonts w:asciiTheme="minorHAnsi" w:hAnsiTheme="minorHAnsi" w:cstheme="minorHAnsi"/>
          <w:b/>
          <w:bCs/>
        </w:rPr>
      </w:pPr>
      <w:r>
        <w:rPr>
          <w:rFonts w:asciiTheme="minorHAnsi" w:hAnsiTheme="minorHAnsi" w:cstheme="minorHAnsi"/>
          <w:b/>
          <w:bCs/>
        </w:rPr>
        <w:t xml:space="preserve">1.4 </w:t>
      </w:r>
      <w:r w:rsidR="004C3928" w:rsidRPr="00C02ED2">
        <w:rPr>
          <w:rFonts w:asciiTheme="minorHAnsi" w:hAnsiTheme="minorHAnsi" w:cstheme="minorHAnsi"/>
          <w:b/>
          <w:bCs/>
        </w:rPr>
        <w:t>NIVEL DE DESCRIPCIÓN:</w:t>
      </w:r>
      <w:r w:rsidR="004C3928" w:rsidRPr="00C02ED2">
        <w:rPr>
          <w:rFonts w:asciiTheme="minorHAnsi" w:hAnsiTheme="minorHAnsi" w:cstheme="minorHAnsi"/>
          <w:bCs/>
        </w:rPr>
        <w:t xml:space="preserve"> Fondo ------------</w:t>
      </w:r>
      <w:r>
        <w:rPr>
          <w:rFonts w:asciiTheme="minorHAnsi" w:hAnsiTheme="minorHAnsi" w:cstheme="minorHAnsi"/>
          <w:bCs/>
        </w:rPr>
        <w:t>-----------------</w:t>
      </w:r>
      <w:r w:rsidR="004C3928" w:rsidRPr="00C02ED2">
        <w:rPr>
          <w:rFonts w:asciiTheme="minorHAnsi" w:hAnsiTheme="minorHAnsi" w:cstheme="minorHAnsi"/>
          <w:bCs/>
        </w:rPr>
        <w:t>---------------------------------------------------------------------</w:t>
      </w:r>
    </w:p>
    <w:p w14:paraId="2B38A45F" w14:textId="41328AFC" w:rsidR="004C3928" w:rsidRPr="00C02ED2" w:rsidRDefault="00E17127" w:rsidP="00E17127">
      <w:pPr>
        <w:spacing w:after="0" w:line="460" w:lineRule="exact"/>
        <w:jc w:val="both"/>
        <w:rPr>
          <w:rFonts w:asciiTheme="minorHAnsi" w:hAnsiTheme="minorHAnsi" w:cstheme="minorHAnsi"/>
        </w:rPr>
      </w:pPr>
      <w:r>
        <w:rPr>
          <w:rFonts w:asciiTheme="minorHAnsi" w:hAnsiTheme="minorHAnsi" w:cstheme="minorHAnsi"/>
          <w:b/>
          <w:bCs/>
        </w:rPr>
        <w:t xml:space="preserve">1.5 </w:t>
      </w:r>
      <w:r w:rsidR="004C3928" w:rsidRPr="00C02ED2">
        <w:rPr>
          <w:rFonts w:asciiTheme="minorHAnsi" w:hAnsiTheme="minorHAnsi" w:cstheme="minorHAnsi"/>
          <w:b/>
          <w:bCs/>
        </w:rPr>
        <w:t xml:space="preserve">VOLUMEN Y SOPORTE DE LA UNIDAD DE DESCRIPCIÓN: </w:t>
      </w:r>
      <w:r w:rsidR="004C3928" w:rsidRPr="00C02ED2">
        <w:rPr>
          <w:rFonts w:asciiTheme="minorHAnsi" w:hAnsiTheme="minorHAnsi" w:cstheme="minorHAnsi"/>
        </w:rPr>
        <w:t xml:space="preserve">Textuales: 353 unidades, 1.50 m, 508 MB; Afiches: 81 unidades, 1 m, 549 MB; </w:t>
      </w:r>
      <w:proofErr w:type="spellStart"/>
      <w:r w:rsidR="004C3928" w:rsidRPr="00C02ED2">
        <w:rPr>
          <w:rFonts w:asciiTheme="minorHAnsi" w:hAnsiTheme="minorHAnsi" w:cstheme="minorHAnsi"/>
        </w:rPr>
        <w:t>Madipef</w:t>
      </w:r>
      <w:proofErr w:type="spellEnd"/>
      <w:r w:rsidR="004C3928" w:rsidRPr="00C02ED2">
        <w:rPr>
          <w:rFonts w:asciiTheme="minorHAnsi" w:hAnsiTheme="minorHAnsi" w:cstheme="minorHAnsi"/>
        </w:rPr>
        <w:t>: 37 unidades, 0.10 m; Fotografías: 37 unidades, 0.50 m.</w:t>
      </w:r>
      <w:r w:rsidR="005B55D3">
        <w:rPr>
          <w:rFonts w:asciiTheme="minorHAnsi" w:hAnsiTheme="minorHAnsi" w:cstheme="minorHAnsi"/>
        </w:rPr>
        <w:t xml:space="preserve"> -----------------------</w:t>
      </w:r>
    </w:p>
    <w:p w14:paraId="153536B5" w14:textId="206089E0" w:rsidR="004C3928" w:rsidRPr="00C02ED2" w:rsidRDefault="008A2552" w:rsidP="008A2552">
      <w:pPr>
        <w:spacing w:after="0" w:line="460" w:lineRule="exact"/>
        <w:rPr>
          <w:rFonts w:asciiTheme="minorHAnsi" w:hAnsiTheme="minorHAnsi" w:cstheme="minorHAnsi"/>
          <w:b/>
          <w:bCs/>
        </w:rPr>
      </w:pPr>
      <w:r>
        <w:rPr>
          <w:rFonts w:asciiTheme="minorHAnsi" w:hAnsiTheme="minorHAnsi" w:cstheme="minorHAnsi"/>
          <w:b/>
          <w:bCs/>
        </w:rPr>
        <w:t xml:space="preserve">2. </w:t>
      </w:r>
      <w:r w:rsidR="004C3928" w:rsidRPr="00C02ED2">
        <w:rPr>
          <w:rFonts w:asciiTheme="minorHAnsi" w:hAnsiTheme="minorHAnsi" w:cstheme="minorHAnsi"/>
          <w:b/>
          <w:bCs/>
        </w:rPr>
        <w:t xml:space="preserve">ÁREA DE CONTEXTO </w:t>
      </w:r>
      <w:r w:rsidR="004C3928" w:rsidRPr="00C02ED2">
        <w:rPr>
          <w:rFonts w:asciiTheme="minorHAnsi" w:hAnsiTheme="minorHAnsi" w:cstheme="minorHAnsi"/>
          <w:bCs/>
        </w:rPr>
        <w:t>----------------------------------------------------------------------------</w:t>
      </w:r>
      <w:r>
        <w:rPr>
          <w:rFonts w:asciiTheme="minorHAnsi" w:hAnsiTheme="minorHAnsi" w:cstheme="minorHAnsi"/>
          <w:bCs/>
        </w:rPr>
        <w:t>-----------------</w:t>
      </w:r>
      <w:r w:rsidR="004C3928" w:rsidRPr="00C02ED2">
        <w:rPr>
          <w:rFonts w:asciiTheme="minorHAnsi" w:hAnsiTheme="minorHAnsi" w:cstheme="minorHAnsi"/>
          <w:bCs/>
        </w:rPr>
        <w:t>--------------------</w:t>
      </w:r>
    </w:p>
    <w:p w14:paraId="1CF7856D" w14:textId="32962859" w:rsidR="004C3928" w:rsidRPr="00C02ED2" w:rsidRDefault="008A2552" w:rsidP="008A2552">
      <w:pPr>
        <w:tabs>
          <w:tab w:val="left" w:pos="420"/>
        </w:tabs>
        <w:spacing w:after="0" w:line="460" w:lineRule="exact"/>
        <w:jc w:val="both"/>
        <w:rPr>
          <w:rFonts w:asciiTheme="minorHAnsi" w:hAnsiTheme="minorHAnsi" w:cstheme="minorHAnsi"/>
        </w:rPr>
      </w:pPr>
      <w:r>
        <w:rPr>
          <w:rFonts w:asciiTheme="minorHAnsi" w:hAnsiTheme="minorHAnsi" w:cstheme="minorHAnsi"/>
          <w:b/>
          <w:bCs/>
        </w:rPr>
        <w:t xml:space="preserve">2.1 </w:t>
      </w:r>
      <w:r w:rsidR="004C3928" w:rsidRPr="00C02ED2">
        <w:rPr>
          <w:rFonts w:asciiTheme="minorHAnsi" w:hAnsiTheme="minorHAnsi" w:cstheme="minorHAnsi"/>
          <w:b/>
          <w:bCs/>
        </w:rPr>
        <w:t xml:space="preserve">NOMBRE DEL O DE LOS PRODUCTOR (ES) / COLECCIONISTA (S): </w:t>
      </w:r>
      <w:r w:rsidR="004C3928" w:rsidRPr="00C02ED2">
        <w:rPr>
          <w:rFonts w:asciiTheme="minorHAnsi" w:hAnsiTheme="minorHAnsi" w:cstheme="minorHAnsi"/>
        </w:rPr>
        <w:t>Arias Sánchez, Oscar. -</w:t>
      </w:r>
      <w:r>
        <w:rPr>
          <w:rFonts w:asciiTheme="minorHAnsi" w:hAnsiTheme="minorHAnsi" w:cstheme="minorHAnsi"/>
        </w:rPr>
        <w:t>-------------------------</w:t>
      </w:r>
    </w:p>
    <w:p w14:paraId="7B3AF3E8" w14:textId="44569CD2" w:rsidR="004C3928" w:rsidRPr="00C02ED2" w:rsidRDefault="008A2552" w:rsidP="008A2552">
      <w:pPr>
        <w:tabs>
          <w:tab w:val="left" w:pos="0"/>
        </w:tabs>
        <w:spacing w:after="0" w:line="460" w:lineRule="exact"/>
        <w:jc w:val="both"/>
        <w:rPr>
          <w:rFonts w:asciiTheme="minorHAnsi" w:hAnsiTheme="minorHAnsi" w:cstheme="minorHAnsi"/>
        </w:rPr>
      </w:pPr>
      <w:r>
        <w:rPr>
          <w:rFonts w:asciiTheme="minorHAnsi" w:hAnsiTheme="minorHAnsi" w:cstheme="minorHAnsi"/>
          <w:b/>
          <w:bCs/>
        </w:rPr>
        <w:t xml:space="preserve">2.2 </w:t>
      </w:r>
      <w:r w:rsidR="004C3928" w:rsidRPr="00C02ED2">
        <w:rPr>
          <w:rFonts w:asciiTheme="minorHAnsi" w:hAnsiTheme="minorHAnsi" w:cstheme="minorHAnsi"/>
          <w:b/>
          <w:bCs/>
        </w:rPr>
        <w:t xml:space="preserve">HISTORIA INSTITUCIONAL / RESEÑA BIOGRÁFICA: </w:t>
      </w:r>
      <w:r w:rsidR="004C3928" w:rsidRPr="00C02ED2">
        <w:rPr>
          <w:rFonts w:asciiTheme="minorHAnsi" w:hAnsiTheme="minorHAnsi" w:cstheme="minorHAnsi"/>
        </w:rPr>
        <w:t>Oscar Arias Sánchez nació en San José el 13 de setiembre de 1940. Realizó sus estudios primarios en la Escuela República Argentina de Heredia y los secundarios en el Colegio Saint Francis, en Moravia. Posteriormente, estudió Derecho en la Universidad de Costa Rica y obtuvo su doctorado en Ciencias Políticas en la Universidad de Essex, Inglaterra. ----------------------</w:t>
      </w:r>
    </w:p>
    <w:p w14:paraId="1FAC0378" w14:textId="6CBE929F"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Tras su regreso al país, se desempeñó como profesor de Ciencias Políticas en la Universidad de Costa Rica y, desde entonces se vinculó a actividades académicas en algunas de las más prestigiosas universidades de Europa y de los Estados Unidos de América. ---------------------------------------------------------------------------------------</w:t>
      </w:r>
    </w:p>
    <w:p w14:paraId="250DD38F" w14:textId="00B64D42"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Perteneció desde su juventud al Partido Liberación Nacional (PLN) y en 1970 fue llamado a la función pública por el presidente José Figueres Ferrer, quien lo designó como ministro de Planificación Nacional y Política Económica, posición que continuó ocupando en la administración del señor Daniel Oduber Quirós. A ese cargo renunció para aspirar a una curul en la Asamblea Legislativa, resultando diputado electo en 1978. ---------------</w:t>
      </w:r>
    </w:p>
    <w:p w14:paraId="1E79DAEF" w14:textId="5693D745"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Un año después, fue nombrado secretario general del PLN y este mismo partido lo designó como candidato a la Presidencia de la República para el período 1986-1990. El señor Oscar Arias propone a los cinco presidentes de las repúblicas centroamericanas el Plan de Paz que lleva su nombre y que fue firmado en Guatemala en el mes de agosto de 1987. Dicho plan fue la base de una paz duradera y de un lento pero inexorable proceso de democratización de la región centroamericana. ----------------------------------------------------------------------------------</w:t>
      </w:r>
    </w:p>
    <w:p w14:paraId="0F9BAFD1" w14:textId="5A7506D4"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 xml:space="preserve">Como reconocimiento a sus esfuerzos, el Comité Nobel de Noruega le otorgó el Premio Nobel de la Paz en 1987, el cual le permitió la creación de la Fundación Arias para la Paz y el Progreso Humano, institución que se ha dedicado a la promoción de causas como la desmilitarización, el control de armas pequeñas y livianas, la equidad de género y la gobernabilidad democrática, asimismo ha desarrollado programas y proyectos, foros nacionales y regionales, así como la publicación de diversos documentos. En el año de 1994 recibió el Premio Wilmer </w:t>
      </w:r>
      <w:proofErr w:type="spellStart"/>
      <w:r w:rsidRPr="00C02ED2">
        <w:rPr>
          <w:rFonts w:asciiTheme="minorHAnsi" w:hAnsiTheme="minorHAnsi" w:cstheme="minorHAnsi"/>
        </w:rPr>
        <w:t>Shields</w:t>
      </w:r>
      <w:proofErr w:type="spellEnd"/>
      <w:r w:rsidRPr="00C02ED2">
        <w:rPr>
          <w:rFonts w:asciiTheme="minorHAnsi" w:hAnsiTheme="minorHAnsi" w:cstheme="minorHAnsi"/>
        </w:rPr>
        <w:t xml:space="preserve"> </w:t>
      </w:r>
      <w:proofErr w:type="spellStart"/>
      <w:r w:rsidRPr="00C02ED2">
        <w:rPr>
          <w:rFonts w:asciiTheme="minorHAnsi" w:hAnsiTheme="minorHAnsi" w:cstheme="minorHAnsi"/>
        </w:rPr>
        <w:t>Rich</w:t>
      </w:r>
      <w:proofErr w:type="spellEnd"/>
      <w:r w:rsidRPr="00C02ED2">
        <w:rPr>
          <w:rFonts w:asciiTheme="minorHAnsi" w:hAnsiTheme="minorHAnsi" w:cstheme="minorHAnsi"/>
        </w:rPr>
        <w:t xml:space="preserve"> por “excelencia en comunicaciones”. Desde su creación, la Fundación ha recibido y ejecutado fondos de manera exitosa, de casi todos los gobiernos y agencias de financiamiento; es administrada </w:t>
      </w:r>
      <w:r w:rsidRPr="00C02ED2">
        <w:rPr>
          <w:rFonts w:asciiTheme="minorHAnsi" w:hAnsiTheme="minorHAnsi" w:cstheme="minorHAnsi"/>
        </w:rPr>
        <w:lastRenderedPageBreak/>
        <w:t>por una Junta Administrativa integrada desde su creación por connotados costarricenses tanto del mundo académico como del mundo empresarial, mientras que las operaciones cotidianas están a cargo de la Dirección Ejecutiva. -----------------------------------------------------------------------------------------------------------------------------------</w:t>
      </w:r>
    </w:p>
    <w:p w14:paraId="62B496D4" w14:textId="31FC26A3"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La Fundación cuenta con una propiedad de 62.900 metros cuadrados, con un bosque primario, dedicada a la conservación de cuencas hidrográficas y al desarrollo de un programa de investigación sobre fauna, la cual contribuye a compensar las emisiones de carbono que puedan derivar de sus actividades. Recientemente, la Fundación ha incluido en su agenda otros temas tales como la trata y tráfico de personas, vulnerabilidades de poblaciones en desventaja como las mujeres, privados (as) de libertad, población LGTBI y migrantes. Así mismo esta fundación es miembro de las siguientes organizaciones: el Consejo Económico y Social de las Naciones Unidas con carácter consultivo especial, el Consejo de la Sociedad Civil del Banco Interamericano de Desarrollo y, además, está inscrita como organización de la Sociedad Civil en la Organización de Estados Americanos. ----</w:t>
      </w:r>
    </w:p>
    <w:p w14:paraId="450B1BCE" w14:textId="7362D7C2"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Tras varios años de mantenerse al margen de la política nacional, el señor Arias acepta postular su nombre una vez más, para la campaña presidencial del año 2005, resultando electo para el período 2006-2010, convirtiéndose en el primer jefe de estado galardonado con el Premio Nobel de la Paz en ser reelecto. ---------</w:t>
      </w:r>
    </w:p>
    <w:p w14:paraId="5636910A" w14:textId="0661DCDE"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Su segunda administración giró en torno a pobreza, expansión del sistema educativo y la inserción de Costa Rica en los mercados internacionales, con la firma de Tratados de Libre Comercio con los Estados Unidos de América, Centroamérica y la República Dominicana, China, Singapur, Panamá y la Unión Europea, así como la apertura de los monopolios estatales en seguros y telecomunicaciones. Internacionalmente, impulsó la aprobación de un Tratado sobre la Transferencia de Armas, la iniciativa ambiental conocida como Paz con la naturaleza y el llamado Consenso de Costa Rica, un mecanismo para perdonar deudas y apoyar con recursos financieros internacionales a los países en vías de desarrollo que inviertan cada vez más en la protección del medio ambiente, la salud, la educación y la vivienda para sus pueblos, y cada vez menos en armas y soldados. Junto con estas causas, el presidente Arias promovió el establecimiento de relaciones diplomáticas con China, Cuba y con varios países árabes moderados. --------------------------------------------------------------------------------------</w:t>
      </w:r>
    </w:p>
    <w:p w14:paraId="3C44810A" w14:textId="05115E78"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 xml:space="preserve">Entre las múltiples publicaciones del señor Oscar Arias se encuentran los siguientes libros: Con velas, timón y brújula (primera edición, 2010), Hagamos juntos el camino (2005), Horizontes de paz (1990), </w:t>
      </w:r>
      <w:proofErr w:type="spellStart"/>
      <w:r w:rsidRPr="00C02ED2">
        <w:rPr>
          <w:rFonts w:asciiTheme="minorHAnsi" w:hAnsiTheme="minorHAnsi" w:cstheme="minorHAnsi"/>
        </w:rPr>
        <w:t>Frieden</w:t>
      </w:r>
      <w:proofErr w:type="spellEnd"/>
      <w:r w:rsidRPr="00C02ED2">
        <w:rPr>
          <w:rFonts w:asciiTheme="minorHAnsi" w:hAnsiTheme="minorHAnsi" w:cstheme="minorHAnsi"/>
        </w:rPr>
        <w:t xml:space="preserve"> </w:t>
      </w:r>
      <w:proofErr w:type="spellStart"/>
      <w:r w:rsidRPr="00C02ED2">
        <w:rPr>
          <w:rFonts w:asciiTheme="minorHAnsi" w:hAnsiTheme="minorHAnsi" w:cstheme="minorHAnsi"/>
        </w:rPr>
        <w:t>Für</w:t>
      </w:r>
      <w:proofErr w:type="spellEnd"/>
      <w:r w:rsidRPr="00C02ED2">
        <w:rPr>
          <w:rFonts w:asciiTheme="minorHAnsi" w:hAnsiTheme="minorHAnsi" w:cstheme="minorHAnsi"/>
        </w:rPr>
        <w:t xml:space="preserve"> </w:t>
      </w:r>
      <w:proofErr w:type="spellStart"/>
      <w:r w:rsidRPr="00C02ED2">
        <w:rPr>
          <w:rFonts w:asciiTheme="minorHAnsi" w:hAnsiTheme="minorHAnsi" w:cstheme="minorHAnsi"/>
        </w:rPr>
        <w:t>Zentralamerika</w:t>
      </w:r>
      <w:proofErr w:type="spellEnd"/>
      <w:r w:rsidRPr="00C02ED2">
        <w:rPr>
          <w:rFonts w:asciiTheme="minorHAnsi" w:hAnsiTheme="minorHAnsi" w:cstheme="minorHAnsi"/>
        </w:rPr>
        <w:t xml:space="preserve"> -Paz para Centroamérica- (1987), Nuevos rumbos para el desarrollo costarricense (1980), Los caminos para el desarrollo de Costa Rica (1977), Democracia, independencia y sociedad latinoamericana (1977), ¿Quién gobierna en Costa Rica?  ------------------------------------------------------------------------------------------</w:t>
      </w:r>
    </w:p>
    <w:p w14:paraId="2B173354" w14:textId="41A1EB8A"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 xml:space="preserve">(1976), Grupos de presión en Costa Rica (1970) y Significado del movimiento estudiantil en Costa Rica (1970). </w:t>
      </w:r>
    </w:p>
    <w:p w14:paraId="3418D710" w14:textId="77C66ADF"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 xml:space="preserve">Así mismo Oscar Arias ha recibido alrededor de 70 doctorados honorarios de distintas universidades de los Estados Unidos de América, tales como Harvard, Princeton, </w:t>
      </w:r>
      <w:proofErr w:type="spellStart"/>
      <w:r w:rsidRPr="00C02ED2">
        <w:rPr>
          <w:rFonts w:asciiTheme="minorHAnsi" w:hAnsiTheme="minorHAnsi" w:cstheme="minorHAnsi"/>
        </w:rPr>
        <w:t>Dartmouth</w:t>
      </w:r>
      <w:proofErr w:type="spellEnd"/>
      <w:r w:rsidRPr="00C02ED2">
        <w:rPr>
          <w:rFonts w:asciiTheme="minorHAnsi" w:hAnsiTheme="minorHAnsi" w:cstheme="minorHAnsi"/>
        </w:rPr>
        <w:t xml:space="preserve">, Washington </w:t>
      </w:r>
      <w:proofErr w:type="spellStart"/>
      <w:r w:rsidRPr="00C02ED2">
        <w:rPr>
          <w:rFonts w:asciiTheme="minorHAnsi" w:hAnsiTheme="minorHAnsi" w:cstheme="minorHAnsi"/>
        </w:rPr>
        <w:t>University</w:t>
      </w:r>
      <w:proofErr w:type="spellEnd"/>
      <w:r w:rsidRPr="00C02ED2">
        <w:rPr>
          <w:rFonts w:asciiTheme="minorHAnsi" w:hAnsiTheme="minorHAnsi" w:cstheme="minorHAnsi"/>
        </w:rPr>
        <w:t xml:space="preserve"> y </w:t>
      </w:r>
      <w:proofErr w:type="spellStart"/>
      <w:r w:rsidRPr="00C02ED2">
        <w:rPr>
          <w:rFonts w:asciiTheme="minorHAnsi" w:hAnsiTheme="minorHAnsi" w:cstheme="minorHAnsi"/>
        </w:rPr>
        <w:t>Brandeis</w:t>
      </w:r>
      <w:proofErr w:type="spellEnd"/>
      <w:r w:rsidRPr="00C02ED2">
        <w:rPr>
          <w:rFonts w:asciiTheme="minorHAnsi" w:hAnsiTheme="minorHAnsi" w:cstheme="minorHAnsi"/>
        </w:rPr>
        <w:t xml:space="preserve">, así como de otras prestigiosas instituciones educativas, como la Universidad de Salamanca en España, </w:t>
      </w:r>
      <w:proofErr w:type="spellStart"/>
      <w:r w:rsidRPr="00C02ED2">
        <w:rPr>
          <w:rFonts w:asciiTheme="minorHAnsi" w:hAnsiTheme="minorHAnsi" w:cstheme="minorHAnsi"/>
        </w:rPr>
        <w:t>Bahcesehir</w:t>
      </w:r>
      <w:proofErr w:type="spellEnd"/>
      <w:r w:rsidRPr="00C02ED2">
        <w:rPr>
          <w:rFonts w:asciiTheme="minorHAnsi" w:hAnsiTheme="minorHAnsi" w:cstheme="minorHAnsi"/>
        </w:rPr>
        <w:t xml:space="preserve"> en Turquía, </w:t>
      </w:r>
      <w:proofErr w:type="spellStart"/>
      <w:r w:rsidRPr="00C02ED2">
        <w:rPr>
          <w:rFonts w:asciiTheme="minorHAnsi" w:hAnsiTheme="minorHAnsi" w:cstheme="minorHAnsi"/>
        </w:rPr>
        <w:t>Yonsei</w:t>
      </w:r>
      <w:proofErr w:type="spellEnd"/>
      <w:r w:rsidRPr="00C02ED2">
        <w:rPr>
          <w:rFonts w:asciiTheme="minorHAnsi" w:hAnsiTheme="minorHAnsi" w:cstheme="minorHAnsi"/>
        </w:rPr>
        <w:t xml:space="preserve"> en Japón, </w:t>
      </w:r>
      <w:proofErr w:type="spellStart"/>
      <w:r w:rsidRPr="00C02ED2">
        <w:rPr>
          <w:rFonts w:asciiTheme="minorHAnsi" w:hAnsiTheme="minorHAnsi" w:cstheme="minorHAnsi"/>
        </w:rPr>
        <w:t>Kyung</w:t>
      </w:r>
      <w:proofErr w:type="spellEnd"/>
      <w:r w:rsidRPr="00C02ED2">
        <w:rPr>
          <w:rFonts w:asciiTheme="minorHAnsi" w:hAnsiTheme="minorHAnsi" w:cstheme="minorHAnsi"/>
        </w:rPr>
        <w:t xml:space="preserve"> </w:t>
      </w:r>
      <w:proofErr w:type="spellStart"/>
      <w:r w:rsidRPr="00C02ED2">
        <w:rPr>
          <w:rFonts w:asciiTheme="minorHAnsi" w:hAnsiTheme="minorHAnsi" w:cstheme="minorHAnsi"/>
        </w:rPr>
        <w:t>Hu</w:t>
      </w:r>
      <w:proofErr w:type="spellEnd"/>
      <w:r w:rsidRPr="00C02ED2">
        <w:rPr>
          <w:rFonts w:asciiTheme="minorHAnsi" w:hAnsiTheme="minorHAnsi" w:cstheme="minorHAnsi"/>
        </w:rPr>
        <w:t xml:space="preserve"> en Corea del Sur y Essex en Inglaterra. Ha recibido también numerosos premios, entre ellos el Premio de la Paz Martin Luther King Jr., la Medalla de la Libertad de Filadelfia, el Premio </w:t>
      </w:r>
      <w:r w:rsidRPr="00C02ED2">
        <w:rPr>
          <w:rFonts w:asciiTheme="minorHAnsi" w:hAnsiTheme="minorHAnsi" w:cstheme="minorHAnsi"/>
        </w:rPr>
        <w:lastRenderedPageBreak/>
        <w:t xml:space="preserve">Jackson </w:t>
      </w:r>
      <w:proofErr w:type="spellStart"/>
      <w:r w:rsidRPr="00C02ED2">
        <w:rPr>
          <w:rFonts w:asciiTheme="minorHAnsi" w:hAnsiTheme="minorHAnsi" w:cstheme="minorHAnsi"/>
        </w:rPr>
        <w:t>Ralston</w:t>
      </w:r>
      <w:proofErr w:type="spellEnd"/>
      <w:r w:rsidRPr="00C02ED2">
        <w:rPr>
          <w:rFonts w:asciiTheme="minorHAnsi" w:hAnsiTheme="minorHAnsi" w:cstheme="minorHAnsi"/>
        </w:rPr>
        <w:t xml:space="preserve">, el Premio Príncipe de Asturias, el Premio Humanitario Albert </w:t>
      </w:r>
      <w:proofErr w:type="spellStart"/>
      <w:r w:rsidRPr="00C02ED2">
        <w:rPr>
          <w:rFonts w:asciiTheme="minorHAnsi" w:hAnsiTheme="minorHAnsi" w:cstheme="minorHAnsi"/>
        </w:rPr>
        <w:t>Schweitzer</w:t>
      </w:r>
      <w:proofErr w:type="spellEnd"/>
      <w:r w:rsidRPr="00C02ED2">
        <w:rPr>
          <w:rFonts w:asciiTheme="minorHAnsi" w:hAnsiTheme="minorHAnsi" w:cstheme="minorHAnsi"/>
        </w:rPr>
        <w:t xml:space="preserve"> y el Premio de las Américas. ---------------------------------------------------</w:t>
      </w:r>
      <w:r w:rsidR="006F3A74" w:rsidRPr="00C02ED2">
        <w:rPr>
          <w:rFonts w:asciiTheme="minorHAnsi" w:hAnsiTheme="minorHAnsi" w:cstheme="minorHAnsi"/>
        </w:rPr>
        <w:t>----------------------------------------------------------</w:t>
      </w:r>
      <w:r w:rsidR="000E450D">
        <w:rPr>
          <w:rFonts w:asciiTheme="minorHAnsi" w:hAnsiTheme="minorHAnsi" w:cstheme="minorHAnsi"/>
        </w:rPr>
        <w:t>----</w:t>
      </w:r>
      <w:r w:rsidR="006F3A74" w:rsidRPr="00C02ED2">
        <w:rPr>
          <w:rFonts w:asciiTheme="minorHAnsi" w:hAnsiTheme="minorHAnsi" w:cstheme="minorHAnsi"/>
        </w:rPr>
        <w:t>------------------</w:t>
      </w:r>
    </w:p>
    <w:p w14:paraId="37FF4778" w14:textId="18C5CFED" w:rsidR="004C3928" w:rsidRPr="00C02ED2" w:rsidRDefault="000E450D" w:rsidP="000E450D">
      <w:pPr>
        <w:tabs>
          <w:tab w:val="left" w:pos="0"/>
        </w:tabs>
        <w:spacing w:after="0" w:line="460" w:lineRule="exact"/>
        <w:jc w:val="both"/>
        <w:rPr>
          <w:rFonts w:asciiTheme="minorHAnsi" w:hAnsiTheme="minorHAnsi" w:cstheme="minorHAnsi"/>
        </w:rPr>
      </w:pPr>
      <w:r>
        <w:rPr>
          <w:rFonts w:asciiTheme="minorHAnsi" w:hAnsiTheme="minorHAnsi" w:cstheme="minorHAnsi"/>
          <w:b/>
          <w:bCs/>
        </w:rPr>
        <w:t xml:space="preserve">2.3 </w:t>
      </w:r>
      <w:r w:rsidR="004C3928" w:rsidRPr="00C02ED2">
        <w:rPr>
          <w:rFonts w:asciiTheme="minorHAnsi" w:hAnsiTheme="minorHAnsi" w:cstheme="minorHAnsi"/>
          <w:b/>
          <w:bCs/>
        </w:rPr>
        <w:t xml:space="preserve">HISTORIA ARCHIVÍSTICA: </w:t>
      </w:r>
      <w:r w:rsidR="004C3928" w:rsidRPr="00C02ED2">
        <w:rPr>
          <w:rFonts w:asciiTheme="minorHAnsi" w:hAnsiTheme="minorHAnsi" w:cstheme="minorHAnsi"/>
        </w:rPr>
        <w:t xml:space="preserve">En el año 2020 la Fundación Arias para la Paz y el Progreso Humano, representada por la directora ejecutiva, Lina Barrantes </w:t>
      </w:r>
      <w:proofErr w:type="spellStart"/>
      <w:r w:rsidR="004C3928" w:rsidRPr="00C02ED2">
        <w:rPr>
          <w:rFonts w:asciiTheme="minorHAnsi" w:hAnsiTheme="minorHAnsi" w:cstheme="minorHAnsi"/>
        </w:rPr>
        <w:t>Castegnaro</w:t>
      </w:r>
      <w:proofErr w:type="spellEnd"/>
      <w:r w:rsidR="004C3928" w:rsidRPr="00C02ED2">
        <w:rPr>
          <w:rFonts w:asciiTheme="minorHAnsi" w:hAnsiTheme="minorHAnsi" w:cstheme="minorHAnsi"/>
        </w:rPr>
        <w:t>, inició el trámite de donación de los documentos ante la Dirección General del Archivo Nacional. Los documentos donados se encuentran bajo los siguientes números de transferencias: T071-2020, T072-2022, T073-2020 y T080-2021. --------</w:t>
      </w:r>
      <w:r>
        <w:rPr>
          <w:rFonts w:asciiTheme="minorHAnsi" w:hAnsiTheme="minorHAnsi" w:cstheme="minorHAnsi"/>
        </w:rPr>
        <w:t>--------------------------</w:t>
      </w:r>
      <w:r w:rsidR="004C3928" w:rsidRPr="00C02ED2">
        <w:rPr>
          <w:rFonts w:asciiTheme="minorHAnsi" w:hAnsiTheme="minorHAnsi" w:cstheme="minorHAnsi"/>
        </w:rPr>
        <w:t>----------------------</w:t>
      </w:r>
    </w:p>
    <w:p w14:paraId="5765AB72" w14:textId="20576F08" w:rsidR="004C3928" w:rsidRPr="00C02ED2" w:rsidRDefault="00552980" w:rsidP="00552980">
      <w:pPr>
        <w:tabs>
          <w:tab w:val="left" w:pos="420"/>
        </w:tabs>
        <w:spacing w:after="0" w:line="460" w:lineRule="exact"/>
        <w:jc w:val="both"/>
        <w:rPr>
          <w:rFonts w:asciiTheme="minorHAnsi" w:hAnsiTheme="minorHAnsi" w:cstheme="minorHAnsi"/>
          <w:b/>
          <w:bCs/>
        </w:rPr>
      </w:pPr>
      <w:r>
        <w:rPr>
          <w:rFonts w:asciiTheme="minorHAnsi" w:hAnsiTheme="minorHAnsi" w:cstheme="minorHAnsi"/>
          <w:b/>
          <w:bCs/>
        </w:rPr>
        <w:t xml:space="preserve">2.4 </w:t>
      </w:r>
      <w:r w:rsidR="004C3928" w:rsidRPr="00C02ED2">
        <w:rPr>
          <w:rFonts w:asciiTheme="minorHAnsi" w:hAnsiTheme="minorHAnsi" w:cstheme="minorHAnsi"/>
          <w:b/>
          <w:bCs/>
        </w:rPr>
        <w:t>FORMA DE INGRESO:</w:t>
      </w:r>
      <w:r w:rsidR="004C3928" w:rsidRPr="00C02ED2">
        <w:rPr>
          <w:rFonts w:asciiTheme="minorHAnsi" w:hAnsiTheme="minorHAnsi" w:cstheme="minorHAnsi"/>
        </w:rPr>
        <w:t xml:space="preserve"> Donación. --------------------------</w:t>
      </w:r>
      <w:r>
        <w:rPr>
          <w:rFonts w:asciiTheme="minorHAnsi" w:hAnsiTheme="minorHAnsi" w:cstheme="minorHAnsi"/>
        </w:rPr>
        <w:t>--</w:t>
      </w:r>
      <w:r w:rsidR="004C3928" w:rsidRPr="00C02ED2">
        <w:rPr>
          <w:rFonts w:asciiTheme="minorHAnsi" w:hAnsiTheme="minorHAnsi" w:cstheme="minorHAnsi"/>
        </w:rPr>
        <w:t>-----------------------------------------------------------------</w:t>
      </w:r>
      <w:r w:rsidR="004C3928" w:rsidRPr="00C02ED2">
        <w:rPr>
          <w:rFonts w:asciiTheme="minorHAnsi" w:hAnsiTheme="minorHAnsi" w:cstheme="minorHAnsi"/>
          <w:b/>
          <w:bCs/>
        </w:rPr>
        <w:t>----</w:t>
      </w:r>
    </w:p>
    <w:p w14:paraId="726F20FB" w14:textId="2BC43A28" w:rsidR="004C3928" w:rsidRPr="00C02ED2" w:rsidRDefault="00DE40CB" w:rsidP="00DE40CB">
      <w:pPr>
        <w:spacing w:after="0" w:line="460" w:lineRule="exact"/>
        <w:jc w:val="both"/>
        <w:rPr>
          <w:rFonts w:asciiTheme="minorHAnsi" w:hAnsiTheme="minorHAnsi" w:cstheme="minorHAnsi"/>
          <w:b/>
          <w:bCs/>
        </w:rPr>
      </w:pPr>
      <w:r>
        <w:rPr>
          <w:rFonts w:asciiTheme="minorHAnsi" w:hAnsiTheme="minorHAnsi" w:cstheme="minorHAnsi"/>
          <w:b/>
          <w:bCs/>
        </w:rPr>
        <w:t xml:space="preserve">3. </w:t>
      </w:r>
      <w:r w:rsidR="004C3928" w:rsidRPr="00C02ED2">
        <w:rPr>
          <w:rFonts w:asciiTheme="minorHAnsi" w:hAnsiTheme="minorHAnsi" w:cstheme="minorHAnsi"/>
          <w:b/>
          <w:bCs/>
        </w:rPr>
        <w:t>ÁREA DE CONTENIDO Y ESTRUCTURA</w:t>
      </w:r>
      <w:r w:rsidR="004C3928" w:rsidRPr="00C02ED2">
        <w:rPr>
          <w:rFonts w:asciiTheme="minorHAnsi" w:hAnsiTheme="minorHAnsi" w:cstheme="minorHAnsi"/>
          <w:bCs/>
        </w:rPr>
        <w:t xml:space="preserve"> -----------------------------------------------</w:t>
      </w:r>
      <w:r>
        <w:rPr>
          <w:rFonts w:asciiTheme="minorHAnsi" w:hAnsiTheme="minorHAnsi" w:cstheme="minorHAnsi"/>
          <w:bCs/>
        </w:rPr>
        <w:t>--</w:t>
      </w:r>
      <w:r w:rsidR="004C3928" w:rsidRPr="00C02ED2">
        <w:rPr>
          <w:rFonts w:asciiTheme="minorHAnsi" w:hAnsiTheme="minorHAnsi" w:cstheme="minorHAnsi"/>
          <w:bCs/>
        </w:rPr>
        <w:t>------------------------------------------</w:t>
      </w:r>
    </w:p>
    <w:p w14:paraId="59949D8F" w14:textId="15452AD6" w:rsidR="004C3928" w:rsidRPr="00DE40CB" w:rsidRDefault="00DE40CB" w:rsidP="00DE40CB">
      <w:pPr>
        <w:spacing w:after="0" w:line="460" w:lineRule="exact"/>
        <w:jc w:val="both"/>
        <w:rPr>
          <w:rFonts w:asciiTheme="minorHAnsi" w:eastAsia="Arial" w:hAnsiTheme="minorHAnsi" w:cstheme="minorHAnsi"/>
          <w:color w:val="000000" w:themeColor="text1"/>
        </w:rPr>
      </w:pPr>
      <w:r>
        <w:rPr>
          <w:rFonts w:asciiTheme="minorHAnsi" w:hAnsiTheme="minorHAnsi" w:cstheme="minorHAnsi"/>
          <w:b/>
          <w:bCs/>
        </w:rPr>
        <w:t xml:space="preserve">3.1 </w:t>
      </w:r>
      <w:r w:rsidR="004C3928" w:rsidRPr="00C02ED2">
        <w:rPr>
          <w:rFonts w:asciiTheme="minorHAnsi" w:hAnsiTheme="minorHAnsi" w:cstheme="minorHAnsi"/>
          <w:b/>
          <w:bCs/>
        </w:rPr>
        <w:t xml:space="preserve">ALCANCE Y CONTENIDO: </w:t>
      </w:r>
      <w:r w:rsidR="004C3928" w:rsidRPr="00C02ED2">
        <w:rPr>
          <w:rFonts w:asciiTheme="minorHAnsi" w:hAnsiTheme="minorHAnsi" w:cstheme="minorHAnsi"/>
        </w:rPr>
        <w:t xml:space="preserve">Este fondo contiene documentos relacionados con la vida política y personal del señor Oscar Arias Sánchez, así como los reconocimientos nacionales e internacionales otorgados al obtener el Premio Nobel de la Paz. </w:t>
      </w:r>
      <w:r w:rsidR="004C3928" w:rsidRPr="00C02ED2">
        <w:rPr>
          <w:rFonts w:asciiTheme="minorHAnsi" w:eastAsia="Arial" w:hAnsiTheme="minorHAnsi" w:cstheme="minorHAnsi"/>
        </w:rPr>
        <w:t xml:space="preserve">Incluye documentos textuales, fotografías, afiches y </w:t>
      </w:r>
      <w:proofErr w:type="spellStart"/>
      <w:r w:rsidR="004C3928" w:rsidRPr="00C02ED2">
        <w:rPr>
          <w:rFonts w:asciiTheme="minorHAnsi" w:eastAsia="Arial" w:hAnsiTheme="minorHAnsi" w:cstheme="minorHAnsi"/>
        </w:rPr>
        <w:t>madipef</w:t>
      </w:r>
      <w:proofErr w:type="spellEnd"/>
      <w:r w:rsidR="004C3928" w:rsidRPr="00C02ED2">
        <w:rPr>
          <w:rFonts w:asciiTheme="minorHAnsi" w:eastAsia="Arial" w:hAnsiTheme="minorHAnsi" w:cstheme="minorHAnsi"/>
        </w:rPr>
        <w:t>. ---------------</w:t>
      </w:r>
      <w:r>
        <w:rPr>
          <w:rFonts w:asciiTheme="minorHAnsi" w:eastAsia="Arial" w:hAnsiTheme="minorHAnsi" w:cstheme="minorHAnsi"/>
        </w:rPr>
        <w:t>---</w:t>
      </w:r>
      <w:r w:rsidR="004C3928" w:rsidRPr="00C02ED2">
        <w:rPr>
          <w:rFonts w:asciiTheme="minorHAnsi" w:eastAsia="Arial" w:hAnsiTheme="minorHAnsi" w:cstheme="minorHAnsi"/>
        </w:rPr>
        <w:t>-------------</w:t>
      </w:r>
      <w:r w:rsidRPr="00DE40CB">
        <w:rPr>
          <w:rFonts w:asciiTheme="minorHAnsi" w:eastAsia="Arial" w:hAnsiTheme="minorHAnsi" w:cstheme="minorHAnsi"/>
          <w:b/>
        </w:rPr>
        <w:t>3.2</w:t>
      </w:r>
      <w:r>
        <w:rPr>
          <w:rFonts w:asciiTheme="minorHAnsi" w:eastAsia="Arial" w:hAnsiTheme="minorHAnsi" w:cstheme="minorHAnsi"/>
        </w:rPr>
        <w:t xml:space="preserve"> </w:t>
      </w:r>
      <w:r w:rsidR="004C3928" w:rsidRPr="00C02ED2">
        <w:rPr>
          <w:rFonts w:asciiTheme="minorHAnsi" w:hAnsiTheme="minorHAnsi" w:cstheme="minorHAnsi"/>
          <w:b/>
          <w:bCs/>
          <w:lang w:eastAsia="es-ES"/>
        </w:rPr>
        <w:t>VALORACIÓN, SELECCIÓN Y ELIMINACIÓN</w:t>
      </w:r>
      <w:r w:rsidR="004C3928" w:rsidRPr="00C02ED2">
        <w:rPr>
          <w:rFonts w:asciiTheme="minorHAnsi" w:hAnsiTheme="minorHAnsi" w:cstheme="minorHAnsi"/>
          <w:b/>
          <w:bCs/>
        </w:rPr>
        <w:t xml:space="preserve">: </w:t>
      </w:r>
      <w:r w:rsidR="004C3928" w:rsidRPr="00C02ED2">
        <w:rPr>
          <w:rFonts w:asciiTheme="minorHAnsi" w:hAnsiTheme="minorHAnsi" w:cstheme="minorHAnsi"/>
        </w:rPr>
        <w:t>Valor científico y cultural, y conservación permanente, valorada de conformidad con la Ley 7202 del Sistema Nacional de Archivos del 24 de octubre de 1990. La Comisión Nacional de Selección y Eliminación de Documentos (CNSED), declaró los documentos con valor científico cultural mediante sesiones n°18-2020 de 16 de octubre de 2020, acuerdo n°5, y n°05-2021 de 17 de marzo de 2021, acuerdo n°5.2. -----------------------------------</w:t>
      </w:r>
      <w:r>
        <w:rPr>
          <w:rFonts w:asciiTheme="minorHAnsi" w:hAnsiTheme="minorHAnsi" w:cstheme="minorHAnsi"/>
        </w:rPr>
        <w:t>-------------</w:t>
      </w:r>
      <w:r w:rsidR="004C3928" w:rsidRPr="00C02ED2">
        <w:rPr>
          <w:rFonts w:asciiTheme="minorHAnsi" w:hAnsiTheme="minorHAnsi" w:cstheme="minorHAnsi"/>
        </w:rPr>
        <w:t>---------------------------------------------------------------------</w:t>
      </w:r>
    </w:p>
    <w:p w14:paraId="41AF39CA" w14:textId="19891635"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b/>
          <w:bCs/>
        </w:rPr>
        <w:t xml:space="preserve">3.3 NUEVOS INGRESOS: </w:t>
      </w:r>
      <w:r w:rsidRPr="00C02ED2">
        <w:rPr>
          <w:rFonts w:asciiTheme="minorHAnsi" w:hAnsiTheme="minorHAnsi" w:cstheme="minorHAnsi"/>
        </w:rPr>
        <w:t>Fondo cerrado -------------------------------------------------------------</w:t>
      </w:r>
      <w:r w:rsidR="00DE40CB">
        <w:rPr>
          <w:rFonts w:asciiTheme="minorHAnsi" w:hAnsiTheme="minorHAnsi" w:cstheme="minorHAnsi"/>
        </w:rPr>
        <w:t>---------------</w:t>
      </w:r>
      <w:r w:rsidRPr="00C02ED2">
        <w:rPr>
          <w:rFonts w:asciiTheme="minorHAnsi" w:hAnsiTheme="minorHAnsi" w:cstheme="minorHAnsi"/>
        </w:rPr>
        <w:t>----------------</w:t>
      </w:r>
    </w:p>
    <w:p w14:paraId="7A48E334" w14:textId="3B25A727"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b/>
        </w:rPr>
        <w:t>3.4</w:t>
      </w:r>
      <w:r w:rsidRPr="00C02ED2">
        <w:rPr>
          <w:rFonts w:asciiTheme="minorHAnsi" w:hAnsiTheme="minorHAnsi" w:cstheme="minorHAnsi"/>
        </w:rPr>
        <w:t xml:space="preserve"> </w:t>
      </w:r>
      <w:r w:rsidRPr="00C02ED2">
        <w:rPr>
          <w:rFonts w:asciiTheme="minorHAnsi" w:hAnsiTheme="minorHAnsi" w:cstheme="minorHAnsi"/>
          <w:b/>
          <w:bCs/>
        </w:rPr>
        <w:t>ORGANIZACIÓN:</w:t>
      </w:r>
      <w:r w:rsidR="00DE40CB">
        <w:rPr>
          <w:rFonts w:asciiTheme="minorHAnsi" w:hAnsiTheme="minorHAnsi" w:cstheme="minorHAnsi"/>
          <w:b/>
          <w:bCs/>
        </w:rPr>
        <w:t xml:space="preserve"> ---------------------------------------------------------------------------------------------------------------------</w:t>
      </w:r>
    </w:p>
    <w:p w14:paraId="383AFCE9" w14:textId="77777777" w:rsidR="004C3928" w:rsidRPr="00C02ED2" w:rsidRDefault="004C3928" w:rsidP="00C02ED2">
      <w:pPr>
        <w:spacing w:after="0" w:line="460" w:lineRule="exact"/>
        <w:jc w:val="center"/>
        <w:rPr>
          <w:rFonts w:asciiTheme="minorHAnsi" w:hAnsiTheme="minorHAnsi" w:cstheme="minorHAnsi"/>
          <w:b/>
        </w:rPr>
      </w:pPr>
      <w:r w:rsidRPr="00C02ED2">
        <w:rPr>
          <w:rFonts w:asciiTheme="minorHAnsi" w:hAnsiTheme="minorHAnsi" w:cstheme="minorHAnsi"/>
          <w:b/>
        </w:rPr>
        <w:t>CUADRO DE CLASIFICACIÓN DEL ARCHIVO HISTÓRICO</w:t>
      </w:r>
    </w:p>
    <w:p w14:paraId="4A055102" w14:textId="77777777" w:rsidR="004C3928" w:rsidRPr="00C02ED2" w:rsidRDefault="004C3928" w:rsidP="00C02ED2">
      <w:pPr>
        <w:spacing w:after="0" w:line="460" w:lineRule="exact"/>
        <w:jc w:val="center"/>
        <w:rPr>
          <w:rFonts w:asciiTheme="minorHAnsi" w:hAnsiTheme="minorHAnsi" w:cstheme="minorHAnsi"/>
          <w:b/>
        </w:rPr>
      </w:pPr>
      <w:r w:rsidRPr="00C02ED2">
        <w:rPr>
          <w:rFonts w:asciiTheme="minorHAnsi" w:hAnsiTheme="minorHAnsi" w:cstheme="minorHAnsi"/>
          <w:b/>
        </w:rPr>
        <w:t>FONDOS PARTICULARES</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095"/>
      </w:tblGrid>
      <w:tr w:rsidR="004C3928" w:rsidRPr="00C02ED2" w14:paraId="4DF2CB84" w14:textId="77777777" w:rsidTr="00E95DF6">
        <w:trPr>
          <w:trHeight w:val="308"/>
          <w:jc w:val="center"/>
        </w:trPr>
        <w:tc>
          <w:tcPr>
            <w:tcW w:w="1980" w:type="dxa"/>
            <w:tcBorders>
              <w:top w:val="single" w:sz="4" w:space="0" w:color="auto"/>
              <w:left w:val="single" w:sz="4" w:space="0" w:color="auto"/>
              <w:bottom w:val="single" w:sz="4" w:space="0" w:color="auto"/>
              <w:right w:val="single" w:sz="4" w:space="0" w:color="auto"/>
            </w:tcBorders>
          </w:tcPr>
          <w:p w14:paraId="5CDD2F77" w14:textId="77777777" w:rsidR="004C3928" w:rsidRPr="00C02ED2" w:rsidRDefault="004C3928" w:rsidP="00C02ED2">
            <w:pPr>
              <w:spacing w:after="0" w:line="460" w:lineRule="exact"/>
              <w:jc w:val="center"/>
              <w:rPr>
                <w:rFonts w:asciiTheme="minorHAnsi" w:hAnsiTheme="minorHAnsi" w:cstheme="minorHAnsi"/>
                <w:b/>
              </w:rPr>
            </w:pPr>
            <w:r w:rsidRPr="00C02ED2">
              <w:rPr>
                <w:rFonts w:asciiTheme="minorHAnsi" w:hAnsiTheme="minorHAnsi" w:cstheme="minorHAnsi"/>
                <w:b/>
              </w:rPr>
              <w:t>FONDO NIVEL I</w:t>
            </w:r>
          </w:p>
        </w:tc>
        <w:tc>
          <w:tcPr>
            <w:tcW w:w="6095" w:type="dxa"/>
            <w:tcBorders>
              <w:top w:val="single" w:sz="4" w:space="0" w:color="auto"/>
              <w:left w:val="single" w:sz="4" w:space="0" w:color="auto"/>
              <w:bottom w:val="single" w:sz="4" w:space="0" w:color="auto"/>
              <w:right w:val="single" w:sz="4" w:space="0" w:color="auto"/>
            </w:tcBorders>
          </w:tcPr>
          <w:p w14:paraId="2C72DF71" w14:textId="77777777" w:rsidR="004C3928" w:rsidRPr="00C02ED2" w:rsidRDefault="004C3928" w:rsidP="00C02ED2">
            <w:pPr>
              <w:spacing w:after="0" w:line="460" w:lineRule="exact"/>
              <w:jc w:val="center"/>
              <w:rPr>
                <w:rFonts w:asciiTheme="minorHAnsi" w:hAnsiTheme="minorHAnsi" w:cstheme="minorHAnsi"/>
                <w:b/>
              </w:rPr>
            </w:pPr>
            <w:r w:rsidRPr="00C02ED2">
              <w:rPr>
                <w:rFonts w:asciiTheme="minorHAnsi" w:hAnsiTheme="minorHAnsi" w:cstheme="minorHAnsi"/>
                <w:b/>
              </w:rPr>
              <w:t>SERIE</w:t>
            </w:r>
          </w:p>
        </w:tc>
      </w:tr>
      <w:tr w:rsidR="004C3928" w:rsidRPr="00C02ED2" w14:paraId="60A09B3B" w14:textId="77777777" w:rsidTr="00E95DF6">
        <w:trPr>
          <w:trHeight w:val="308"/>
          <w:jc w:val="center"/>
        </w:trPr>
        <w:tc>
          <w:tcPr>
            <w:tcW w:w="1980" w:type="dxa"/>
            <w:tcBorders>
              <w:top w:val="single" w:sz="4" w:space="0" w:color="auto"/>
              <w:left w:val="single" w:sz="4" w:space="0" w:color="auto"/>
              <w:bottom w:val="single" w:sz="4" w:space="0" w:color="auto"/>
              <w:right w:val="single" w:sz="4" w:space="0" w:color="auto"/>
            </w:tcBorders>
          </w:tcPr>
          <w:p w14:paraId="76765C25"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Arias Sánchez, Oscar (OAS)</w:t>
            </w:r>
          </w:p>
        </w:tc>
        <w:tc>
          <w:tcPr>
            <w:tcW w:w="6095" w:type="dxa"/>
            <w:tcBorders>
              <w:top w:val="single" w:sz="4" w:space="0" w:color="auto"/>
              <w:left w:val="single" w:sz="4" w:space="0" w:color="auto"/>
              <w:bottom w:val="single" w:sz="4" w:space="0" w:color="auto"/>
              <w:right w:val="single" w:sz="4" w:space="0" w:color="auto"/>
            </w:tcBorders>
          </w:tcPr>
          <w:p w14:paraId="35B9E570"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-Acuerdo (ACU)</w:t>
            </w:r>
          </w:p>
          <w:p w14:paraId="37A3C60A"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 xml:space="preserve">-Afiche (AFI) </w:t>
            </w:r>
          </w:p>
          <w:p w14:paraId="20F14AFF"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-Artículo de Revista (ARTIREVI)</w:t>
            </w:r>
          </w:p>
          <w:p w14:paraId="63D6D88C"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-Artículos de Periódico y Prensa (APP)</w:t>
            </w:r>
          </w:p>
          <w:p w14:paraId="443E70BD"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-Caricaturas (CARI)</w:t>
            </w:r>
          </w:p>
          <w:p w14:paraId="2A77E27F"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-Cartas (COR)</w:t>
            </w:r>
          </w:p>
          <w:p w14:paraId="5438E1D3"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-Certificado (CER)</w:t>
            </w:r>
          </w:p>
          <w:p w14:paraId="253C44A1"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-Declaración (DEC)</w:t>
            </w:r>
          </w:p>
          <w:p w14:paraId="14219A53"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-Fotografías (FO)</w:t>
            </w:r>
          </w:p>
          <w:p w14:paraId="682A20B7"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-Llave (LLAVE)</w:t>
            </w:r>
          </w:p>
          <w:p w14:paraId="33360005"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-Materiales Divulgativos de Pequeño Formato (MADIPEF)</w:t>
            </w:r>
          </w:p>
          <w:p w14:paraId="39AB9D1A"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-Medallas (MEDALLA)</w:t>
            </w:r>
          </w:p>
          <w:p w14:paraId="07B6CDC2"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-Pintura (PINT)</w:t>
            </w:r>
          </w:p>
          <w:p w14:paraId="0B0040C1"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-Placa (PLACA)</w:t>
            </w:r>
          </w:p>
          <w:p w14:paraId="23C0E536"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-Recortes de Periódico (RP)</w:t>
            </w:r>
          </w:p>
          <w:p w14:paraId="3A260BD4" w14:textId="77777777" w:rsidR="004C3928" w:rsidRPr="00C02ED2" w:rsidRDefault="004C3928" w:rsidP="00791E34">
            <w:pPr>
              <w:spacing w:after="0" w:line="240" w:lineRule="auto"/>
              <w:rPr>
                <w:rFonts w:asciiTheme="minorHAnsi" w:hAnsiTheme="minorHAnsi" w:cstheme="minorHAnsi"/>
                <w:color w:val="000000"/>
              </w:rPr>
            </w:pPr>
            <w:r w:rsidRPr="00C02ED2">
              <w:rPr>
                <w:rFonts w:asciiTheme="minorHAnsi" w:hAnsiTheme="minorHAnsi" w:cstheme="minorHAnsi"/>
                <w:color w:val="000000"/>
              </w:rPr>
              <w:t>-Títulos (TIT)</w:t>
            </w:r>
          </w:p>
        </w:tc>
      </w:tr>
    </w:tbl>
    <w:p w14:paraId="20B571C8" w14:textId="4E4BBFA0" w:rsidR="004C3928" w:rsidRPr="00C02ED2" w:rsidRDefault="00E4736E" w:rsidP="00116024">
      <w:pPr>
        <w:spacing w:after="0" w:line="460" w:lineRule="exact"/>
        <w:jc w:val="both"/>
        <w:rPr>
          <w:rFonts w:asciiTheme="minorHAnsi" w:hAnsiTheme="minorHAnsi" w:cstheme="minorHAnsi"/>
          <w:b/>
          <w:bCs/>
        </w:rPr>
      </w:pPr>
      <w:r>
        <w:rPr>
          <w:rFonts w:asciiTheme="minorHAnsi" w:hAnsiTheme="minorHAnsi" w:cstheme="minorHAnsi"/>
          <w:b/>
          <w:bCs/>
        </w:rPr>
        <w:t xml:space="preserve">4. </w:t>
      </w:r>
      <w:r w:rsidR="004C3928" w:rsidRPr="00C02ED2">
        <w:rPr>
          <w:rFonts w:asciiTheme="minorHAnsi" w:hAnsiTheme="minorHAnsi" w:cstheme="minorHAnsi"/>
          <w:b/>
          <w:bCs/>
        </w:rPr>
        <w:t>ÁREA DE CONDICIONES DE ACCESO Y UTILIZACIÓN</w:t>
      </w:r>
      <w:r w:rsidR="004C3928" w:rsidRPr="00C02ED2">
        <w:rPr>
          <w:rFonts w:asciiTheme="minorHAnsi" w:hAnsiTheme="minorHAnsi" w:cstheme="minorHAnsi"/>
          <w:bCs/>
        </w:rPr>
        <w:t xml:space="preserve"> ----------------------------</w:t>
      </w:r>
      <w:r>
        <w:rPr>
          <w:rFonts w:asciiTheme="minorHAnsi" w:hAnsiTheme="minorHAnsi" w:cstheme="minorHAnsi"/>
          <w:bCs/>
        </w:rPr>
        <w:t>-------------</w:t>
      </w:r>
      <w:r w:rsidR="004C3928" w:rsidRPr="00C02ED2">
        <w:rPr>
          <w:rFonts w:asciiTheme="minorHAnsi" w:hAnsiTheme="minorHAnsi" w:cstheme="minorHAnsi"/>
          <w:bCs/>
        </w:rPr>
        <w:t>--------------------------------</w:t>
      </w:r>
      <w:r w:rsidR="00116024">
        <w:rPr>
          <w:rFonts w:asciiTheme="minorHAnsi" w:hAnsiTheme="minorHAnsi" w:cstheme="minorHAnsi"/>
          <w:b/>
          <w:bCs/>
        </w:rPr>
        <w:t xml:space="preserve">4.1 </w:t>
      </w:r>
      <w:r w:rsidR="004C3928" w:rsidRPr="00C02ED2">
        <w:rPr>
          <w:rFonts w:asciiTheme="minorHAnsi" w:hAnsiTheme="minorHAnsi" w:cstheme="minorHAnsi"/>
          <w:b/>
          <w:bCs/>
        </w:rPr>
        <w:t>CONDICIONES DE ACCESO:</w:t>
      </w:r>
      <w:r w:rsidR="004C3928" w:rsidRPr="00C02ED2">
        <w:rPr>
          <w:rFonts w:asciiTheme="minorHAnsi" w:hAnsiTheme="minorHAnsi" w:cstheme="minorHAnsi"/>
        </w:rPr>
        <w:t xml:space="preserve"> Libre --------------------------------</w:t>
      </w:r>
      <w:r w:rsidR="00116024">
        <w:rPr>
          <w:rFonts w:asciiTheme="minorHAnsi" w:hAnsiTheme="minorHAnsi" w:cstheme="minorHAnsi"/>
        </w:rPr>
        <w:t>--------</w:t>
      </w:r>
      <w:r w:rsidR="004C3928" w:rsidRPr="00C02ED2">
        <w:rPr>
          <w:rFonts w:asciiTheme="minorHAnsi" w:hAnsiTheme="minorHAnsi" w:cstheme="minorHAnsi"/>
        </w:rPr>
        <w:t>--------------------------------------------------------</w:t>
      </w:r>
      <w:r w:rsidR="00116024">
        <w:rPr>
          <w:rFonts w:asciiTheme="minorHAnsi" w:hAnsiTheme="minorHAnsi" w:cstheme="minorHAnsi"/>
          <w:b/>
          <w:bCs/>
        </w:rPr>
        <w:t>4.2</w:t>
      </w:r>
      <w:r w:rsidR="004C3928" w:rsidRPr="00116024">
        <w:rPr>
          <w:rFonts w:asciiTheme="minorHAnsi" w:hAnsiTheme="minorHAnsi" w:cstheme="minorHAnsi"/>
          <w:b/>
          <w:bCs/>
        </w:rPr>
        <w:t xml:space="preserve"> CONDICIONES DE REPRODUCCIÓN</w:t>
      </w:r>
      <w:r w:rsidR="004C3928" w:rsidRPr="00C02ED2">
        <w:rPr>
          <w:rFonts w:asciiTheme="minorHAnsi" w:hAnsiTheme="minorHAnsi" w:cstheme="minorHAnsi"/>
        </w:rPr>
        <w:t xml:space="preserve">: Mediante fotocopia o digitalización, de acuerdo con el estado de conservación de los documentos, según resolución dictada por la Dirección </w:t>
      </w:r>
      <w:r w:rsidR="004C3928" w:rsidRPr="00C02ED2">
        <w:rPr>
          <w:rStyle w:val="highlight"/>
          <w:rFonts w:asciiTheme="minorHAnsi" w:hAnsiTheme="minorHAnsi" w:cstheme="minorHAnsi"/>
        </w:rPr>
        <w:t>G</w:t>
      </w:r>
      <w:r w:rsidR="004C3928" w:rsidRPr="00C02ED2">
        <w:rPr>
          <w:rFonts w:asciiTheme="minorHAnsi" w:hAnsiTheme="minorHAnsi" w:cstheme="minorHAnsi"/>
        </w:rPr>
        <w:t xml:space="preserve">eneral del Archivo Nacional DG-02-2018 del 18 de abril de 2018 y lo dispuesto en el Reglamento Ejecutivo a la Ley 7202, Decreto Ejecutivo </w:t>
      </w:r>
      <w:r w:rsidR="004C3928" w:rsidRPr="00C02ED2">
        <w:rPr>
          <w:rFonts w:asciiTheme="minorHAnsi" w:hAnsiTheme="minorHAnsi" w:cstheme="minorHAnsi"/>
        </w:rPr>
        <w:lastRenderedPageBreak/>
        <w:t>40554-C de 29 de junio de 2017, Reglamento de Organización y Servicios del Archivo Nacional, Decreto 40555-C de 29 de junio de 2017. -------------------------------------------------------</w:t>
      </w:r>
      <w:r w:rsidR="00116024">
        <w:rPr>
          <w:rFonts w:asciiTheme="minorHAnsi" w:hAnsiTheme="minorHAnsi" w:cstheme="minorHAnsi"/>
        </w:rPr>
        <w:t>-</w:t>
      </w:r>
      <w:r w:rsidR="004C3928" w:rsidRPr="00C02ED2">
        <w:rPr>
          <w:rFonts w:asciiTheme="minorHAnsi" w:hAnsiTheme="minorHAnsi" w:cstheme="minorHAnsi"/>
        </w:rPr>
        <w:t>------------------------------------------------------</w:t>
      </w:r>
    </w:p>
    <w:p w14:paraId="6BDAD993" w14:textId="25908545" w:rsidR="004C3928" w:rsidRPr="00C02ED2" w:rsidRDefault="004C3928" w:rsidP="00116024">
      <w:pPr>
        <w:spacing w:after="0" w:line="460" w:lineRule="exact"/>
        <w:jc w:val="both"/>
        <w:rPr>
          <w:rFonts w:asciiTheme="minorHAnsi" w:hAnsiTheme="minorHAnsi" w:cstheme="minorHAnsi"/>
          <w:b/>
          <w:bCs/>
        </w:rPr>
      </w:pPr>
      <w:r w:rsidRPr="00C02ED2">
        <w:rPr>
          <w:rFonts w:asciiTheme="minorHAnsi" w:hAnsiTheme="minorHAnsi" w:cstheme="minorHAnsi"/>
          <w:b/>
          <w:bCs/>
        </w:rPr>
        <w:t>4.3</w:t>
      </w:r>
      <w:r w:rsidRPr="00C02ED2">
        <w:rPr>
          <w:rFonts w:asciiTheme="minorHAnsi" w:hAnsiTheme="minorHAnsi" w:cstheme="minorHAnsi"/>
        </w:rPr>
        <w:t xml:space="preserve"> </w:t>
      </w:r>
      <w:r w:rsidRPr="00C02ED2">
        <w:rPr>
          <w:rFonts w:asciiTheme="minorHAnsi" w:hAnsiTheme="minorHAnsi" w:cstheme="minorHAnsi"/>
          <w:b/>
          <w:bCs/>
        </w:rPr>
        <w:t xml:space="preserve">LENGUA / ESTRITURA (S) DE LOS DOCUMENTOS: </w:t>
      </w:r>
      <w:bookmarkStart w:id="1" w:name="_Int_g4s7ynun"/>
      <w:r w:rsidRPr="00C02ED2">
        <w:rPr>
          <w:rFonts w:asciiTheme="minorHAnsi" w:hAnsiTheme="minorHAnsi" w:cstheme="minorHAnsi"/>
        </w:rPr>
        <w:t>Español</w:t>
      </w:r>
      <w:bookmarkEnd w:id="1"/>
      <w:r w:rsidRPr="00C02ED2">
        <w:rPr>
          <w:rFonts w:asciiTheme="minorHAnsi" w:hAnsiTheme="minorHAnsi" w:cstheme="minorHAnsi"/>
        </w:rPr>
        <w:t>, inglés, latín, Italiano, japonés, criollo haitiano, alemán. ---------------------------------------------------------------------------------------------</w:t>
      </w:r>
      <w:r w:rsidR="00116024">
        <w:rPr>
          <w:rFonts w:asciiTheme="minorHAnsi" w:hAnsiTheme="minorHAnsi" w:cstheme="minorHAnsi"/>
        </w:rPr>
        <w:t>-</w:t>
      </w:r>
      <w:r w:rsidRPr="00C02ED2">
        <w:rPr>
          <w:rFonts w:asciiTheme="minorHAnsi" w:hAnsiTheme="minorHAnsi" w:cstheme="minorHAnsi"/>
        </w:rPr>
        <w:t>----------------------------------------</w:t>
      </w:r>
    </w:p>
    <w:p w14:paraId="45D9C706" w14:textId="4D6F01FD" w:rsidR="004C3928" w:rsidRPr="00C02ED2" w:rsidRDefault="004C3928" w:rsidP="00116024">
      <w:pPr>
        <w:spacing w:after="0" w:line="460" w:lineRule="exact"/>
        <w:jc w:val="both"/>
        <w:rPr>
          <w:rFonts w:asciiTheme="minorHAnsi" w:hAnsiTheme="minorHAnsi" w:cstheme="minorHAnsi"/>
        </w:rPr>
      </w:pPr>
      <w:r w:rsidRPr="00C02ED2">
        <w:rPr>
          <w:rFonts w:asciiTheme="minorHAnsi" w:hAnsiTheme="minorHAnsi" w:cstheme="minorHAnsi"/>
          <w:b/>
          <w:bCs/>
        </w:rPr>
        <w:t xml:space="preserve">4.4 CARACTERÍSTICAS FÍSICAS Y REQUISITOS TÉCNICOS: </w:t>
      </w:r>
      <w:r w:rsidRPr="00C02ED2">
        <w:rPr>
          <w:rFonts w:asciiTheme="minorHAnsi" w:hAnsiTheme="minorHAnsi" w:cstheme="minorHAnsi"/>
        </w:rPr>
        <w:t>Buen estado d</w:t>
      </w:r>
      <w:r w:rsidR="00116024">
        <w:rPr>
          <w:rFonts w:asciiTheme="minorHAnsi" w:hAnsiTheme="minorHAnsi" w:cstheme="minorHAnsi"/>
        </w:rPr>
        <w:t>e conservación. -----------------</w:t>
      </w:r>
      <w:r w:rsidRPr="00C02ED2">
        <w:rPr>
          <w:rFonts w:asciiTheme="minorHAnsi" w:hAnsiTheme="minorHAnsi" w:cstheme="minorHAnsi"/>
        </w:rPr>
        <w:t>------------</w:t>
      </w:r>
    </w:p>
    <w:p w14:paraId="4EB51D4D" w14:textId="50CF402A" w:rsidR="004C3928" w:rsidRPr="00C02ED2" w:rsidRDefault="004C3928" w:rsidP="00116024">
      <w:pPr>
        <w:spacing w:after="0" w:line="460" w:lineRule="exact"/>
        <w:jc w:val="both"/>
        <w:rPr>
          <w:rFonts w:asciiTheme="minorHAnsi" w:hAnsiTheme="minorHAnsi" w:cstheme="minorHAnsi"/>
        </w:rPr>
      </w:pPr>
      <w:r w:rsidRPr="00C02ED2">
        <w:rPr>
          <w:rFonts w:asciiTheme="minorHAnsi" w:hAnsiTheme="minorHAnsi" w:cstheme="minorHAnsi"/>
          <w:b/>
        </w:rPr>
        <w:t xml:space="preserve">4.5 </w:t>
      </w:r>
      <w:r w:rsidRPr="00C02ED2">
        <w:rPr>
          <w:rFonts w:asciiTheme="minorHAnsi" w:hAnsiTheme="minorHAnsi" w:cstheme="minorHAnsi"/>
          <w:b/>
          <w:bCs/>
        </w:rPr>
        <w:t>INSTRUMENTOS DE DESCRIPCIÓN:</w:t>
      </w:r>
      <w:r w:rsidRPr="00C02ED2">
        <w:rPr>
          <w:rFonts w:asciiTheme="minorHAnsi" w:hAnsiTheme="minorHAnsi" w:cstheme="minorHAnsi"/>
        </w:rPr>
        <w:t xml:space="preserve"> Base de datos e inventarios --------------------------------------------------------</w:t>
      </w:r>
    </w:p>
    <w:p w14:paraId="1531F0F0" w14:textId="54D0F783" w:rsidR="004C3928" w:rsidRPr="00C02ED2" w:rsidRDefault="00116024" w:rsidP="00116024">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4C3928" w:rsidRPr="00C02ED2">
        <w:rPr>
          <w:rFonts w:asciiTheme="minorHAnsi" w:hAnsiTheme="minorHAnsi" w:cstheme="minorHAnsi"/>
          <w:b/>
          <w:bCs/>
        </w:rPr>
        <w:t xml:space="preserve">ÁREA DE DOCUMENTACIÓN ASOCIADA </w:t>
      </w:r>
      <w:r w:rsidR="004C3928" w:rsidRPr="00C02ED2">
        <w:rPr>
          <w:rFonts w:asciiTheme="minorHAnsi" w:hAnsiTheme="minorHAnsi" w:cstheme="minorHAnsi"/>
          <w:bCs/>
        </w:rPr>
        <w:t>---------</w:t>
      </w:r>
      <w:r>
        <w:rPr>
          <w:rFonts w:asciiTheme="minorHAnsi" w:hAnsiTheme="minorHAnsi" w:cstheme="minorHAnsi"/>
          <w:bCs/>
        </w:rPr>
        <w:t>--------</w:t>
      </w:r>
      <w:r w:rsidR="004C3928" w:rsidRPr="00C02ED2">
        <w:rPr>
          <w:rFonts w:asciiTheme="minorHAnsi" w:hAnsiTheme="minorHAnsi" w:cstheme="minorHAnsi"/>
          <w:bCs/>
        </w:rPr>
        <w:t>-----------------------------------------------------------------------</w:t>
      </w:r>
    </w:p>
    <w:p w14:paraId="37F4D21F" w14:textId="756E735E" w:rsidR="004C3928" w:rsidRPr="00C02ED2" w:rsidRDefault="00A07C01" w:rsidP="00A07C01">
      <w:pPr>
        <w:tabs>
          <w:tab w:val="left" w:pos="420"/>
        </w:tabs>
        <w:spacing w:after="0" w:line="460" w:lineRule="exact"/>
        <w:jc w:val="both"/>
        <w:rPr>
          <w:rFonts w:asciiTheme="minorHAnsi" w:hAnsiTheme="minorHAnsi" w:cstheme="minorHAnsi"/>
          <w:b/>
          <w:bCs/>
        </w:rPr>
      </w:pPr>
      <w:r>
        <w:rPr>
          <w:rFonts w:asciiTheme="minorHAnsi" w:hAnsiTheme="minorHAnsi" w:cstheme="minorHAnsi"/>
          <w:b/>
          <w:bCs/>
        </w:rPr>
        <w:t xml:space="preserve">5.3 </w:t>
      </w:r>
      <w:r w:rsidR="004C3928" w:rsidRPr="00C02ED2">
        <w:rPr>
          <w:rFonts w:asciiTheme="minorHAnsi" w:hAnsiTheme="minorHAnsi" w:cstheme="minorHAnsi"/>
          <w:b/>
          <w:bCs/>
        </w:rPr>
        <w:t xml:space="preserve">UNIDADES DE DESCRIPCIÓN RELACIONADAS: </w:t>
      </w:r>
      <w:r w:rsidR="004C3928" w:rsidRPr="00C02ED2">
        <w:rPr>
          <w:rFonts w:asciiTheme="minorHAnsi" w:hAnsiTheme="minorHAnsi" w:cstheme="minorHAnsi"/>
        </w:rPr>
        <w:t xml:space="preserve">Afiches, </w:t>
      </w:r>
      <w:proofErr w:type="spellStart"/>
      <w:r w:rsidR="004C3928" w:rsidRPr="00C02ED2">
        <w:rPr>
          <w:rFonts w:asciiTheme="minorHAnsi" w:hAnsiTheme="minorHAnsi" w:cstheme="minorHAnsi"/>
        </w:rPr>
        <w:t>madipef</w:t>
      </w:r>
      <w:proofErr w:type="spellEnd"/>
      <w:r w:rsidR="004C3928" w:rsidRPr="00C02ED2">
        <w:rPr>
          <w:rFonts w:asciiTheme="minorHAnsi" w:hAnsiTheme="minorHAnsi" w:cstheme="minorHAnsi"/>
        </w:rPr>
        <w:t xml:space="preserve"> y fotografías, presidencia de la República. </w:t>
      </w:r>
    </w:p>
    <w:p w14:paraId="462DCC2C" w14:textId="5397AE10" w:rsidR="004C3928" w:rsidRPr="00C02ED2" w:rsidRDefault="004C3928" w:rsidP="00C02ED2">
      <w:pPr>
        <w:numPr>
          <w:ilvl w:val="0"/>
          <w:numId w:val="5"/>
        </w:numPr>
        <w:spacing w:after="0" w:line="460" w:lineRule="exact"/>
        <w:jc w:val="both"/>
        <w:rPr>
          <w:rFonts w:asciiTheme="minorHAnsi" w:hAnsiTheme="minorHAnsi" w:cstheme="minorHAnsi"/>
          <w:b/>
          <w:bCs/>
        </w:rPr>
      </w:pPr>
      <w:r w:rsidRPr="00C02ED2">
        <w:rPr>
          <w:rFonts w:asciiTheme="minorHAnsi" w:hAnsiTheme="minorHAnsi" w:cstheme="minorHAnsi"/>
          <w:b/>
          <w:bCs/>
        </w:rPr>
        <w:t xml:space="preserve">ÁREA DE CONTROL DE LA DESCRIPCIÓN </w:t>
      </w:r>
      <w:r w:rsidRPr="00C02ED2">
        <w:rPr>
          <w:rFonts w:asciiTheme="minorHAnsi" w:hAnsiTheme="minorHAnsi" w:cstheme="minorHAnsi"/>
          <w:bCs/>
        </w:rPr>
        <w:t>--------------------------------------------------------------------------------------</w:t>
      </w:r>
    </w:p>
    <w:p w14:paraId="65FE96D0" w14:textId="2D1B08F8" w:rsidR="004C3928" w:rsidRPr="00C02ED2" w:rsidRDefault="004C3928" w:rsidP="00C02ED2">
      <w:pPr>
        <w:tabs>
          <w:tab w:val="left" w:pos="0"/>
        </w:tabs>
        <w:spacing w:after="0" w:line="460" w:lineRule="exact"/>
        <w:jc w:val="both"/>
        <w:rPr>
          <w:rFonts w:asciiTheme="minorHAnsi" w:hAnsiTheme="minorHAnsi" w:cstheme="minorHAnsi"/>
        </w:rPr>
      </w:pPr>
      <w:r w:rsidRPr="00C02ED2">
        <w:rPr>
          <w:rFonts w:asciiTheme="minorHAnsi" w:hAnsiTheme="minorHAnsi" w:cstheme="minorHAnsi"/>
          <w:b/>
          <w:bCs/>
        </w:rPr>
        <w:t>7.1 NOTA DEL ARCHIVERO:</w:t>
      </w:r>
      <w:r w:rsidRPr="00C02ED2">
        <w:rPr>
          <w:rFonts w:asciiTheme="minorHAnsi" w:hAnsiTheme="minorHAnsi" w:cstheme="minorHAnsi"/>
          <w:bCs/>
        </w:rPr>
        <w:t xml:space="preserve"> </w:t>
      </w:r>
      <w:r w:rsidRPr="00C02ED2">
        <w:rPr>
          <w:rFonts w:asciiTheme="minorHAnsi" w:hAnsiTheme="minorHAnsi" w:cstheme="minorHAnsi"/>
        </w:rPr>
        <w:t>Entrada descriptiva elaborada por Evelyn Valerín Alvarado, profesional del Departamento de Archivo Histórico. -------------------------------------------------------------------------------------------------</w:t>
      </w:r>
    </w:p>
    <w:p w14:paraId="72EC99CD" w14:textId="40013B20"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Se consultaron las siguientes fuentes: -----------------------------------------------------------------------------------------------</w:t>
      </w:r>
    </w:p>
    <w:p w14:paraId="577DD12F" w14:textId="7016FC74"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Sitio web oficial de Oscar Arias Sánchez, disponible en:</w:t>
      </w:r>
      <w:r w:rsidR="00A706D0" w:rsidRPr="00C02ED2">
        <w:rPr>
          <w:rFonts w:asciiTheme="minorHAnsi" w:hAnsiTheme="minorHAnsi" w:cstheme="minorHAnsi"/>
        </w:rPr>
        <w:t xml:space="preserve"> </w:t>
      </w:r>
      <w:hyperlink r:id="rId9" w:history="1">
        <w:r w:rsidRPr="00C02ED2">
          <w:rPr>
            <w:rStyle w:val="Hipervnculo"/>
            <w:rFonts w:asciiTheme="minorHAnsi" w:hAnsiTheme="minorHAnsi" w:cstheme="minorHAnsi"/>
          </w:rPr>
          <w:t>https://oscararias.cr/sitioweb/biografia/</w:t>
        </w:r>
      </w:hyperlink>
      <w:r w:rsidR="000434DD">
        <w:rPr>
          <w:rStyle w:val="Hipervnculo"/>
          <w:rFonts w:asciiTheme="minorHAnsi" w:hAnsiTheme="minorHAnsi" w:cstheme="minorHAnsi"/>
        </w:rPr>
        <w:t xml:space="preserve"> </w:t>
      </w:r>
      <w:r w:rsidR="000434DD" w:rsidRPr="000434DD">
        <w:rPr>
          <w:rStyle w:val="Hipervnculo"/>
          <w:rFonts w:asciiTheme="minorHAnsi" w:hAnsiTheme="minorHAnsi" w:cstheme="minorHAnsi"/>
          <w:color w:val="auto"/>
          <w:u w:val="none"/>
        </w:rPr>
        <w:t>---</w:t>
      </w:r>
      <w:r w:rsidR="000434DD">
        <w:rPr>
          <w:rStyle w:val="Hipervnculo"/>
          <w:rFonts w:asciiTheme="minorHAnsi" w:hAnsiTheme="minorHAnsi" w:cstheme="minorHAnsi"/>
          <w:color w:val="auto"/>
          <w:u w:val="none"/>
        </w:rPr>
        <w:t>-------------</w:t>
      </w:r>
      <w:r w:rsidR="000434DD" w:rsidRPr="000434DD">
        <w:rPr>
          <w:rStyle w:val="Hipervnculo"/>
          <w:rFonts w:asciiTheme="minorHAnsi" w:hAnsiTheme="minorHAnsi" w:cstheme="minorHAnsi"/>
          <w:color w:val="auto"/>
          <w:u w:val="none"/>
        </w:rPr>
        <w:t>--</w:t>
      </w:r>
    </w:p>
    <w:p w14:paraId="6AD61E7A" w14:textId="0E65752A"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Página web de la Fundación Arias para la Paz y el Progreso Humano:</w:t>
      </w:r>
      <w:r w:rsidR="00A706D0" w:rsidRPr="00C02ED2">
        <w:rPr>
          <w:rFonts w:asciiTheme="minorHAnsi" w:hAnsiTheme="minorHAnsi" w:cstheme="minorHAnsi"/>
        </w:rPr>
        <w:t xml:space="preserve"> </w:t>
      </w:r>
      <w:hyperlink r:id="rId10" w:history="1">
        <w:r w:rsidRPr="00C02ED2">
          <w:rPr>
            <w:rStyle w:val="Hipervnculo"/>
            <w:rFonts w:asciiTheme="minorHAnsi" w:hAnsiTheme="minorHAnsi" w:cstheme="minorHAnsi"/>
          </w:rPr>
          <w:t>https://arias.or.cr/</w:t>
        </w:r>
      </w:hyperlink>
      <w:r w:rsidRPr="00C02ED2">
        <w:rPr>
          <w:rFonts w:asciiTheme="minorHAnsi" w:hAnsiTheme="minorHAnsi" w:cstheme="minorHAnsi"/>
        </w:rPr>
        <w:t xml:space="preserve">  </w:t>
      </w:r>
      <w:r w:rsidR="000434DD">
        <w:rPr>
          <w:rFonts w:asciiTheme="minorHAnsi" w:hAnsiTheme="minorHAnsi" w:cstheme="minorHAnsi"/>
        </w:rPr>
        <w:t>----------------------------</w:t>
      </w:r>
    </w:p>
    <w:p w14:paraId="335C230F" w14:textId="3A35EC91"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Documentos del Departamento Archivo Histórico: ------------------------------------------------------------------------------</w:t>
      </w:r>
    </w:p>
    <w:p w14:paraId="70B9D049" w14:textId="232D8054"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Expediente del trámite de donación TRD-03-2020 Donación Oscar Arias Sánchez (Fundación Arias para la Paz y el Progreso Humano). Transferencias: T071-2020 (afiches), T072-2020 (textuales), T073-2020 (fotografías) y T080-2021(</w:t>
      </w:r>
      <w:proofErr w:type="spellStart"/>
      <w:r w:rsidRPr="00C02ED2">
        <w:rPr>
          <w:rFonts w:asciiTheme="minorHAnsi" w:hAnsiTheme="minorHAnsi" w:cstheme="minorHAnsi"/>
        </w:rPr>
        <w:t>madipef</w:t>
      </w:r>
      <w:proofErr w:type="spellEnd"/>
      <w:r w:rsidRPr="00C02ED2">
        <w:rPr>
          <w:rFonts w:asciiTheme="minorHAnsi" w:hAnsiTheme="minorHAnsi" w:cstheme="minorHAnsi"/>
        </w:rPr>
        <w:t>). --------------------------------------------------------------------------------------------------------------------</w:t>
      </w:r>
    </w:p>
    <w:p w14:paraId="2378788F" w14:textId="7AE0F540"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Inventarios y base de datos del Departamento de Archivo Histórico. -------------------------------------------------------</w:t>
      </w:r>
    </w:p>
    <w:p w14:paraId="5FB5B920" w14:textId="05ED479D"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b/>
          <w:bCs/>
        </w:rPr>
        <w:t>7.2 REGLAS O NORMAS: ----------------------------------------------------------------------------------------------------------------</w:t>
      </w:r>
    </w:p>
    <w:p w14:paraId="598BDCC9" w14:textId="0AFF79B8"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 xml:space="preserve">- Consejo Internacional de Archivos. ISAD (G) (2000). </w:t>
      </w:r>
      <w:r w:rsidRPr="00C02ED2">
        <w:rPr>
          <w:rFonts w:asciiTheme="minorHAnsi" w:hAnsiTheme="minorHAnsi" w:cstheme="minorHAnsi"/>
          <w:i/>
        </w:rPr>
        <w:t>Norma Internacional General de Descripción Archivística</w:t>
      </w:r>
      <w:r w:rsidRPr="00C02ED2">
        <w:rPr>
          <w:rFonts w:asciiTheme="minorHAnsi" w:hAnsiTheme="minorHAnsi" w:cstheme="minorHAnsi"/>
        </w:rPr>
        <w:t xml:space="preserve">. Madrid, Subdirección de los Archivos Estatales. ----------------------------------------------------------------------------------                                           </w:t>
      </w:r>
    </w:p>
    <w:p w14:paraId="65A1F4E4" w14:textId="747D6E5A" w:rsidR="004C3928" w:rsidRPr="00C02ED2" w:rsidRDefault="004C3928" w:rsidP="00C02ED2">
      <w:pPr>
        <w:spacing w:after="0" w:line="460" w:lineRule="exact"/>
        <w:jc w:val="both"/>
        <w:rPr>
          <w:rFonts w:asciiTheme="minorHAnsi" w:hAnsiTheme="minorHAnsi" w:cstheme="minorHAnsi"/>
        </w:rPr>
      </w:pPr>
      <w:r w:rsidRPr="00C02ED2">
        <w:rPr>
          <w:rFonts w:asciiTheme="minorHAnsi" w:hAnsiTheme="minorHAnsi" w:cstheme="minorHAnsi"/>
        </w:rPr>
        <w:t xml:space="preserve">- Dirección General del Archivo Nacional (2010). </w:t>
      </w:r>
      <w:r w:rsidRPr="00C02ED2">
        <w:rPr>
          <w:rFonts w:asciiTheme="minorHAnsi" w:hAnsiTheme="minorHAnsi" w:cstheme="minorHAnsi"/>
          <w:i/>
        </w:rPr>
        <w:t xml:space="preserve">Aplicación de la Norma Internacional de Descripción ISAD (G) en el Archivo Nacional. </w:t>
      </w:r>
      <w:r w:rsidRPr="00C02ED2">
        <w:rPr>
          <w:rFonts w:asciiTheme="minorHAnsi" w:hAnsiTheme="minorHAnsi" w:cstheme="minorHAnsi"/>
        </w:rPr>
        <w:t>Actualizada en mayo de 2011. --------------------------------------------------------------------------</w:t>
      </w:r>
    </w:p>
    <w:p w14:paraId="113CC1EC" w14:textId="15BC5108" w:rsidR="004C3928" w:rsidRPr="00C02ED2" w:rsidRDefault="004C3928" w:rsidP="00C02ED2">
      <w:pPr>
        <w:pStyle w:val="Sinespaciado"/>
        <w:spacing w:line="460" w:lineRule="exact"/>
        <w:jc w:val="both"/>
        <w:rPr>
          <w:rFonts w:asciiTheme="minorHAnsi" w:hAnsiTheme="minorHAnsi" w:cstheme="minorHAnsi"/>
          <w:b/>
          <w:bCs/>
          <w:sz w:val="22"/>
          <w:szCs w:val="22"/>
          <w:lang w:val="es-CR"/>
        </w:rPr>
      </w:pPr>
      <w:r w:rsidRPr="00C02ED2">
        <w:rPr>
          <w:rFonts w:asciiTheme="minorHAnsi" w:hAnsiTheme="minorHAnsi" w:cstheme="minorHAnsi"/>
          <w:b/>
          <w:bCs/>
          <w:sz w:val="22"/>
          <w:szCs w:val="22"/>
          <w:lang w:val="es-CR"/>
        </w:rPr>
        <w:t>7.3 FECHA (S) DE LA (S) DESCRIPCIÓN (ES):</w:t>
      </w:r>
      <w:r w:rsidRPr="00C02ED2">
        <w:rPr>
          <w:rFonts w:asciiTheme="minorHAnsi" w:hAnsiTheme="minorHAnsi" w:cstheme="minorHAnsi"/>
          <w:sz w:val="22"/>
          <w:szCs w:val="22"/>
        </w:rPr>
        <w:t xml:space="preserve"> 20</w:t>
      </w:r>
      <w:r w:rsidRPr="00C02ED2">
        <w:rPr>
          <w:rFonts w:asciiTheme="minorHAnsi" w:hAnsiTheme="minorHAnsi" w:cstheme="minorHAnsi"/>
          <w:sz w:val="22"/>
          <w:szCs w:val="22"/>
          <w:lang w:val="es-CR"/>
        </w:rPr>
        <w:t>22</w:t>
      </w:r>
      <w:r w:rsidRPr="00C02ED2">
        <w:rPr>
          <w:rFonts w:asciiTheme="minorHAnsi" w:hAnsiTheme="minorHAnsi" w:cstheme="minorHAnsi"/>
          <w:sz w:val="22"/>
          <w:szCs w:val="22"/>
        </w:rPr>
        <w:t>-</w:t>
      </w:r>
      <w:r w:rsidRPr="00C02ED2">
        <w:rPr>
          <w:rFonts w:asciiTheme="minorHAnsi" w:hAnsiTheme="minorHAnsi" w:cstheme="minorHAnsi"/>
          <w:sz w:val="22"/>
          <w:szCs w:val="22"/>
          <w:lang w:val="es-CR"/>
        </w:rPr>
        <w:t>06</w:t>
      </w:r>
      <w:r w:rsidRPr="00C02ED2">
        <w:rPr>
          <w:rFonts w:asciiTheme="minorHAnsi" w:hAnsiTheme="minorHAnsi" w:cstheme="minorHAnsi"/>
          <w:sz w:val="22"/>
          <w:szCs w:val="22"/>
        </w:rPr>
        <w:t xml:space="preserve">-22. Revisada y aprobada por la Comisión de Descripción del Archivo Nacional, </w:t>
      </w:r>
      <w:r w:rsidRPr="00DB7808">
        <w:rPr>
          <w:rFonts w:asciiTheme="minorHAnsi" w:hAnsiTheme="minorHAnsi" w:cstheme="minorHAnsi"/>
          <w:sz w:val="22"/>
          <w:szCs w:val="22"/>
        </w:rPr>
        <w:t>sesión 4-20</w:t>
      </w:r>
      <w:r w:rsidRPr="00DB7808">
        <w:rPr>
          <w:rFonts w:asciiTheme="minorHAnsi" w:hAnsiTheme="minorHAnsi" w:cstheme="minorHAnsi"/>
          <w:sz w:val="22"/>
          <w:szCs w:val="22"/>
          <w:lang w:val="es-CR"/>
        </w:rPr>
        <w:t>22</w:t>
      </w:r>
      <w:r w:rsidRPr="00DB7808">
        <w:rPr>
          <w:rFonts w:asciiTheme="minorHAnsi" w:hAnsiTheme="minorHAnsi" w:cstheme="minorHAnsi"/>
          <w:sz w:val="22"/>
          <w:szCs w:val="22"/>
        </w:rPr>
        <w:t>. -------------------------------------------------------------------------------------------------</w:t>
      </w:r>
    </w:p>
    <w:p w14:paraId="62E82E35" w14:textId="369329EA" w:rsidR="004C3928" w:rsidRPr="006A3EAA" w:rsidRDefault="00044E97" w:rsidP="004C3928">
      <w:pPr>
        <w:pStyle w:val="Sinespaciado"/>
        <w:spacing w:line="460" w:lineRule="exact"/>
        <w:jc w:val="both"/>
        <w:rPr>
          <w:rFonts w:asciiTheme="minorHAnsi" w:hAnsiTheme="minorHAnsi" w:cstheme="minorHAnsi"/>
          <w:sz w:val="22"/>
          <w:szCs w:val="22"/>
          <w:lang w:val="es-CR"/>
        </w:rPr>
      </w:pPr>
      <w:r>
        <w:rPr>
          <w:rStyle w:val="normaltextrun"/>
          <w:rFonts w:asciiTheme="minorHAnsi" w:hAnsiTheme="minorHAnsi" w:cstheme="minorHAnsi"/>
          <w:b/>
          <w:bCs/>
          <w:color w:val="000000"/>
          <w:sz w:val="22"/>
          <w:szCs w:val="22"/>
          <w:shd w:val="clear" w:color="auto" w:fill="FFFFFF"/>
        </w:rPr>
        <w:t>ACUERDO 6</w:t>
      </w:r>
      <w:r w:rsidR="004C3928" w:rsidRPr="00AE1514">
        <w:rPr>
          <w:rStyle w:val="normaltextrun"/>
          <w:rFonts w:asciiTheme="minorHAnsi" w:hAnsiTheme="minorHAnsi" w:cstheme="minorHAnsi"/>
          <w:b/>
          <w:bCs/>
          <w:color w:val="000000"/>
          <w:sz w:val="22"/>
          <w:szCs w:val="22"/>
          <w:shd w:val="clear" w:color="auto" w:fill="FFFFFF"/>
        </w:rPr>
        <w:t xml:space="preserve">.2 </w:t>
      </w:r>
      <w:r w:rsidR="004C3928" w:rsidRPr="00AE1514">
        <w:rPr>
          <w:rStyle w:val="normaltextrun"/>
          <w:rFonts w:asciiTheme="minorHAnsi" w:hAnsiTheme="minorHAnsi" w:cstheme="minorHAnsi"/>
          <w:color w:val="000000"/>
          <w:sz w:val="22"/>
          <w:szCs w:val="22"/>
          <w:shd w:val="clear" w:color="auto" w:fill="FFFFFF"/>
        </w:rPr>
        <w:t xml:space="preserve">Comisionar al señor Javier Gómez Jiménez, jefe del Departamento Archivo Histórico, para que traslade a la Unidad de Acceso y Reproducción de Documentos y al sitio web institucional, la entrada descriptiva a nivel de fondo </w:t>
      </w:r>
      <w:r w:rsidR="00F37AE4">
        <w:rPr>
          <w:rStyle w:val="normaltextrun"/>
          <w:rFonts w:asciiTheme="minorHAnsi" w:hAnsiTheme="minorHAnsi" w:cstheme="minorHAnsi"/>
          <w:color w:val="000000"/>
          <w:sz w:val="22"/>
          <w:szCs w:val="22"/>
          <w:shd w:val="clear" w:color="auto" w:fill="FFFFFF"/>
        </w:rPr>
        <w:t>Oscar Arias Sánchez</w:t>
      </w:r>
      <w:r w:rsidR="002C03EC">
        <w:rPr>
          <w:rStyle w:val="normaltextrun"/>
          <w:rFonts w:asciiTheme="minorHAnsi" w:hAnsiTheme="minorHAnsi" w:cstheme="minorHAnsi"/>
          <w:color w:val="000000"/>
          <w:sz w:val="22"/>
          <w:szCs w:val="22"/>
          <w:shd w:val="clear" w:color="auto" w:fill="FFFFFF"/>
        </w:rPr>
        <w:t xml:space="preserve">. </w:t>
      </w:r>
      <w:r w:rsidR="002C03EC" w:rsidRPr="002C03EC">
        <w:rPr>
          <w:rStyle w:val="normaltextrun"/>
          <w:rFonts w:asciiTheme="minorHAnsi" w:hAnsiTheme="minorHAnsi" w:cstheme="minorHAnsi"/>
          <w:b/>
          <w:color w:val="000000"/>
          <w:sz w:val="22"/>
          <w:szCs w:val="22"/>
          <w:shd w:val="clear" w:color="auto" w:fill="FFFFFF"/>
        </w:rPr>
        <w:t>ACUERDO FIRME</w:t>
      </w:r>
      <w:r w:rsidR="004C3928">
        <w:rPr>
          <w:rStyle w:val="normaltextrun"/>
          <w:rFonts w:asciiTheme="minorHAnsi" w:hAnsiTheme="minorHAnsi" w:cstheme="minorHAnsi"/>
          <w:color w:val="000000"/>
          <w:sz w:val="22"/>
          <w:szCs w:val="22"/>
          <w:shd w:val="clear" w:color="auto" w:fill="FFFFFF"/>
        </w:rPr>
        <w:t>--</w:t>
      </w:r>
      <w:r w:rsidR="002C03EC">
        <w:rPr>
          <w:rStyle w:val="normaltextrun"/>
          <w:rFonts w:asciiTheme="minorHAnsi" w:hAnsiTheme="minorHAnsi" w:cstheme="minorHAnsi"/>
          <w:color w:val="000000"/>
          <w:sz w:val="22"/>
          <w:szCs w:val="22"/>
          <w:shd w:val="clear" w:color="auto" w:fill="FFFFFF"/>
        </w:rPr>
        <w:t>--------------------------------</w:t>
      </w:r>
      <w:r w:rsidR="00442CC5">
        <w:rPr>
          <w:rStyle w:val="normaltextrun"/>
          <w:rFonts w:asciiTheme="minorHAnsi" w:hAnsiTheme="minorHAnsi" w:cstheme="minorHAnsi"/>
          <w:color w:val="000000"/>
          <w:sz w:val="22"/>
          <w:szCs w:val="22"/>
          <w:shd w:val="clear" w:color="auto" w:fill="FFFFFF"/>
        </w:rPr>
        <w:t>-</w:t>
      </w:r>
      <w:r w:rsidR="002C03EC">
        <w:rPr>
          <w:rStyle w:val="normaltextrun"/>
          <w:rFonts w:asciiTheme="minorHAnsi" w:hAnsiTheme="minorHAnsi" w:cstheme="minorHAnsi"/>
          <w:color w:val="000000"/>
          <w:sz w:val="22"/>
          <w:szCs w:val="22"/>
          <w:shd w:val="clear" w:color="auto" w:fill="FFFFFF"/>
        </w:rPr>
        <w:t>----------------------</w:t>
      </w:r>
    </w:p>
    <w:p w14:paraId="00419F4B" w14:textId="10B1B2DE" w:rsidR="004C3928" w:rsidRDefault="004C3928" w:rsidP="004C3928">
      <w:pPr>
        <w:pStyle w:val="Textoindependiente3"/>
        <w:spacing w:line="460" w:lineRule="exact"/>
        <w:rPr>
          <w:rFonts w:asciiTheme="minorHAnsi" w:hAnsiTheme="minorHAnsi" w:cstheme="minorHAnsi"/>
          <w:iCs/>
          <w:szCs w:val="22"/>
        </w:rPr>
      </w:pPr>
      <w:r>
        <w:rPr>
          <w:rFonts w:asciiTheme="minorHAnsi" w:hAnsiTheme="minorHAnsi" w:cstheme="minorHAnsi"/>
          <w:b/>
          <w:bCs w:val="0"/>
          <w:iCs/>
          <w:color w:val="000000"/>
          <w:szCs w:val="22"/>
          <w:lang w:eastAsia="ja-JP"/>
        </w:rPr>
        <w:t>ARTÍCULO 7</w:t>
      </w:r>
      <w:r w:rsidR="00BD1E9C">
        <w:rPr>
          <w:rFonts w:asciiTheme="minorHAnsi" w:hAnsiTheme="minorHAnsi" w:cstheme="minorHAnsi"/>
          <w:b/>
          <w:bCs w:val="0"/>
          <w:iCs/>
          <w:color w:val="000000"/>
          <w:szCs w:val="22"/>
          <w:lang w:eastAsia="ja-JP"/>
        </w:rPr>
        <w:t>.</w:t>
      </w:r>
      <w:r w:rsidRPr="009717FF">
        <w:rPr>
          <w:rFonts w:asciiTheme="minorHAnsi" w:hAnsiTheme="minorHAnsi" w:cstheme="minorHAnsi"/>
          <w:iCs/>
          <w:szCs w:val="22"/>
        </w:rPr>
        <w:t xml:space="preserve"> </w:t>
      </w:r>
      <w:r w:rsidRPr="001C7314">
        <w:rPr>
          <w:rFonts w:asciiTheme="minorHAnsi" w:hAnsiTheme="minorHAnsi" w:cstheme="minorHAnsi"/>
          <w:iCs/>
          <w:szCs w:val="22"/>
        </w:rPr>
        <w:t xml:space="preserve">Lectura, revisión y aprobación de la entrada descriptiva del fondo </w:t>
      </w:r>
      <w:r>
        <w:rPr>
          <w:rFonts w:asciiTheme="minorHAnsi" w:hAnsiTheme="minorHAnsi" w:cstheme="minorHAnsi"/>
          <w:bCs w:val="0"/>
          <w:iCs/>
          <w:szCs w:val="22"/>
        </w:rPr>
        <w:t>Próspero Fernández Oreamuno</w:t>
      </w:r>
      <w:r>
        <w:rPr>
          <w:rFonts w:asciiTheme="minorHAnsi" w:hAnsiTheme="minorHAnsi" w:cstheme="minorHAnsi"/>
          <w:iCs/>
          <w:szCs w:val="22"/>
        </w:rPr>
        <w:t xml:space="preserve">. </w:t>
      </w:r>
    </w:p>
    <w:p w14:paraId="49A37757" w14:textId="77777777" w:rsidR="002C03EC" w:rsidRDefault="002C03EC" w:rsidP="002C03EC">
      <w:pPr>
        <w:pStyle w:val="paragraph"/>
        <w:spacing w:before="0" w:beforeAutospacing="0" w:after="0" w:afterAutospacing="0" w:line="460" w:lineRule="exact"/>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es-ES"/>
        </w:rPr>
        <w:t>El señor Javier Gómez Jiménez, hace resumen de la entrada descriptiva. -------------------------------------------------</w:t>
      </w:r>
      <w:r>
        <w:rPr>
          <w:rStyle w:val="eop"/>
          <w:rFonts w:ascii="Calibri" w:hAnsi="Calibri" w:cs="Calibri"/>
          <w:color w:val="000000"/>
          <w:sz w:val="22"/>
          <w:szCs w:val="22"/>
        </w:rPr>
        <w:t> </w:t>
      </w:r>
    </w:p>
    <w:p w14:paraId="1F2613CF" w14:textId="56D7C2E1" w:rsidR="002C03EC" w:rsidRPr="00FC3196" w:rsidRDefault="00AC440F" w:rsidP="002C03EC">
      <w:pPr>
        <w:pStyle w:val="paragraph"/>
        <w:spacing w:before="0" w:beforeAutospacing="0" w:after="0" w:afterAutospacing="0" w:line="460" w:lineRule="exact"/>
        <w:jc w:val="both"/>
        <w:textAlignment w:val="baseline"/>
        <w:rPr>
          <w:rFonts w:ascii="Segoe UI" w:hAnsi="Segoe UI" w:cs="Segoe UI"/>
          <w:sz w:val="18"/>
          <w:szCs w:val="18"/>
        </w:rPr>
      </w:pPr>
      <w:r>
        <w:rPr>
          <w:rStyle w:val="normaltextrun"/>
          <w:rFonts w:ascii="Calibri" w:hAnsi="Calibri" w:cs="Calibri"/>
          <w:b/>
          <w:bCs/>
          <w:sz w:val="22"/>
          <w:szCs w:val="22"/>
          <w:lang w:val="es-ES"/>
        </w:rPr>
        <w:t>ACUERDO 7</w:t>
      </w:r>
      <w:r w:rsidR="002C03EC">
        <w:rPr>
          <w:rStyle w:val="normaltextrun"/>
          <w:rFonts w:ascii="Calibri" w:hAnsi="Calibri" w:cs="Calibri"/>
          <w:b/>
          <w:bCs/>
          <w:sz w:val="22"/>
          <w:szCs w:val="22"/>
          <w:lang w:val="es-ES"/>
        </w:rPr>
        <w:t xml:space="preserve">.1. </w:t>
      </w:r>
      <w:r w:rsidR="002C03EC" w:rsidRPr="00B777B2">
        <w:rPr>
          <w:rStyle w:val="normaltextrun"/>
          <w:rFonts w:ascii="Calibri" w:hAnsi="Calibri" w:cs="Calibri"/>
          <w:color w:val="000000"/>
          <w:sz w:val="22"/>
          <w:szCs w:val="22"/>
          <w:lang w:val="es-ES"/>
        </w:rPr>
        <w:t xml:space="preserve">Aprobar la entrada descriptiva del fondo </w:t>
      </w:r>
      <w:r w:rsidR="00A10894" w:rsidRPr="00B777B2">
        <w:rPr>
          <w:rStyle w:val="normaltextrun"/>
          <w:rFonts w:ascii="Calibri" w:hAnsi="Calibri" w:cs="Calibri"/>
          <w:color w:val="000000"/>
          <w:sz w:val="22"/>
          <w:lang w:val="es-ES"/>
        </w:rPr>
        <w:t>Próspero Fernández Oreamuno</w:t>
      </w:r>
      <w:r w:rsidR="00A10894" w:rsidRPr="00B777B2">
        <w:rPr>
          <w:rStyle w:val="normaltextrun"/>
          <w:rFonts w:ascii="Calibri" w:hAnsi="Calibri" w:cs="Calibri"/>
          <w:color w:val="000000"/>
          <w:sz w:val="22"/>
          <w:szCs w:val="22"/>
          <w:lang w:val="es-ES"/>
        </w:rPr>
        <w:t xml:space="preserve"> </w:t>
      </w:r>
      <w:r w:rsidR="002C03EC" w:rsidRPr="00B777B2">
        <w:rPr>
          <w:rStyle w:val="normaltextrun"/>
          <w:rFonts w:ascii="Calibri" w:hAnsi="Calibri" w:cs="Calibri"/>
          <w:color w:val="000000"/>
          <w:sz w:val="22"/>
          <w:szCs w:val="22"/>
          <w:lang w:val="es-ES"/>
        </w:rPr>
        <w:t>que a continuación se detalla.</w:t>
      </w:r>
      <w:r w:rsidR="002C03EC">
        <w:rPr>
          <w:rStyle w:val="normaltextrun"/>
          <w:rFonts w:ascii="Calibri" w:hAnsi="Calibri" w:cs="Calibri"/>
          <w:sz w:val="22"/>
          <w:szCs w:val="22"/>
          <w:lang w:val="es-ES"/>
        </w:rPr>
        <w:t xml:space="preserve"> </w:t>
      </w:r>
      <w:r w:rsidR="002C03EC">
        <w:rPr>
          <w:rStyle w:val="normaltextrun"/>
          <w:rFonts w:ascii="Calibri" w:hAnsi="Calibri" w:cs="Calibri"/>
          <w:b/>
          <w:bCs/>
          <w:sz w:val="22"/>
          <w:szCs w:val="22"/>
          <w:lang w:val="es-ES"/>
        </w:rPr>
        <w:t>ACUERDO FIRME ------------------</w:t>
      </w:r>
      <w:r w:rsidR="00B777B2">
        <w:rPr>
          <w:rStyle w:val="normaltextrun"/>
          <w:rFonts w:ascii="Calibri" w:hAnsi="Calibri" w:cs="Calibri"/>
          <w:b/>
          <w:bCs/>
          <w:sz w:val="22"/>
          <w:szCs w:val="22"/>
          <w:lang w:val="es-ES"/>
        </w:rPr>
        <w:t>----</w:t>
      </w:r>
      <w:r w:rsidR="002C03EC">
        <w:rPr>
          <w:rStyle w:val="normaltextrun"/>
          <w:rFonts w:ascii="Calibri" w:hAnsi="Calibri" w:cs="Calibri"/>
          <w:b/>
          <w:bCs/>
          <w:sz w:val="22"/>
          <w:szCs w:val="22"/>
          <w:lang w:val="es-ES"/>
        </w:rPr>
        <w:t>-----------------------------------------------------------------------------------------</w:t>
      </w:r>
    </w:p>
    <w:p w14:paraId="396A9BB9" w14:textId="700F0228" w:rsidR="0018584C" w:rsidRPr="005625BF" w:rsidRDefault="0018584C" w:rsidP="005625BF">
      <w:pPr>
        <w:pStyle w:val="Ttulo1"/>
        <w:spacing w:before="0" w:line="460" w:lineRule="exact"/>
        <w:jc w:val="both"/>
        <w:rPr>
          <w:rFonts w:asciiTheme="minorHAnsi" w:hAnsiTheme="minorHAnsi" w:cstheme="minorHAnsi"/>
          <w:b w:val="0"/>
          <w:iCs/>
          <w:color w:val="auto"/>
          <w:sz w:val="22"/>
          <w:szCs w:val="22"/>
        </w:rPr>
      </w:pPr>
      <w:r w:rsidRPr="0085417F">
        <w:rPr>
          <w:rFonts w:asciiTheme="minorHAnsi" w:hAnsiTheme="minorHAnsi" w:cstheme="minorHAnsi"/>
          <w:iCs/>
          <w:color w:val="auto"/>
          <w:sz w:val="22"/>
          <w:szCs w:val="22"/>
        </w:rPr>
        <w:t xml:space="preserve">ENTRADA DESCRIPTIVA CON LA APLICACIÓN DE LA NORMA APROBADA PARA EL ARCHIVO NACIONAL Y CON BASE NORMA ISAD (G) </w:t>
      </w:r>
      <w:r w:rsidR="005625BF">
        <w:rPr>
          <w:rFonts w:asciiTheme="minorHAnsi" w:hAnsiTheme="minorHAnsi" w:cstheme="minorHAnsi"/>
          <w:b w:val="0"/>
          <w:iCs/>
          <w:color w:val="auto"/>
          <w:sz w:val="22"/>
          <w:szCs w:val="22"/>
        </w:rPr>
        <w:t>------------------------------------------------------------------------------------------------------------------</w:t>
      </w:r>
    </w:p>
    <w:p w14:paraId="49E4E68B" w14:textId="4F50E9B3" w:rsidR="0018584C" w:rsidRPr="005625BF" w:rsidRDefault="0018584C" w:rsidP="005625BF">
      <w:pPr>
        <w:pStyle w:val="Ttulo1"/>
        <w:spacing w:before="0" w:line="460" w:lineRule="exact"/>
        <w:jc w:val="both"/>
        <w:rPr>
          <w:rFonts w:asciiTheme="minorHAnsi" w:hAnsiTheme="minorHAnsi" w:cstheme="minorHAnsi"/>
          <w:b w:val="0"/>
          <w:color w:val="auto"/>
          <w:sz w:val="22"/>
          <w:szCs w:val="22"/>
        </w:rPr>
      </w:pPr>
      <w:r w:rsidRPr="0085417F">
        <w:rPr>
          <w:rFonts w:asciiTheme="minorHAnsi" w:hAnsiTheme="minorHAnsi" w:cstheme="minorHAnsi"/>
          <w:color w:val="auto"/>
          <w:sz w:val="22"/>
          <w:szCs w:val="22"/>
        </w:rPr>
        <w:t>FONDO PROSPERO FERNANDEZ OREAMUNO</w:t>
      </w:r>
      <w:r w:rsidR="005625BF">
        <w:rPr>
          <w:rFonts w:asciiTheme="minorHAnsi" w:hAnsiTheme="minorHAnsi" w:cstheme="minorHAnsi"/>
          <w:color w:val="auto"/>
          <w:sz w:val="22"/>
          <w:szCs w:val="22"/>
        </w:rPr>
        <w:t xml:space="preserve"> </w:t>
      </w:r>
      <w:r w:rsidR="005625BF">
        <w:rPr>
          <w:rFonts w:asciiTheme="minorHAnsi" w:hAnsiTheme="minorHAnsi" w:cstheme="minorHAnsi"/>
          <w:b w:val="0"/>
          <w:color w:val="auto"/>
          <w:sz w:val="22"/>
          <w:szCs w:val="22"/>
        </w:rPr>
        <w:t>------------------------------------------------------------------------------------</w:t>
      </w:r>
    </w:p>
    <w:p w14:paraId="10E1B5BD" w14:textId="77777777" w:rsidR="0018584C" w:rsidRPr="0018584C" w:rsidRDefault="0018584C" w:rsidP="0018584C">
      <w:pPr>
        <w:rPr>
          <w:rFonts w:asciiTheme="minorHAnsi" w:hAnsiTheme="minorHAnsi" w:cstheme="minorHAnsi"/>
        </w:rPr>
      </w:pPr>
    </w:p>
    <w:p w14:paraId="00590882" w14:textId="1AE4EE51" w:rsidR="0018584C" w:rsidRPr="0018584C" w:rsidRDefault="0018584C" w:rsidP="00E05F57">
      <w:pPr>
        <w:spacing w:after="0" w:line="460" w:lineRule="exact"/>
        <w:jc w:val="both"/>
        <w:rPr>
          <w:rFonts w:asciiTheme="minorHAnsi" w:hAnsiTheme="minorHAnsi" w:cstheme="minorHAnsi"/>
          <w:b/>
          <w:bCs/>
        </w:rPr>
      </w:pPr>
      <w:r w:rsidRPr="0018584C">
        <w:rPr>
          <w:rFonts w:asciiTheme="minorHAnsi" w:hAnsiTheme="minorHAnsi" w:cstheme="minorHAnsi"/>
          <w:b/>
          <w:bCs/>
        </w:rPr>
        <w:lastRenderedPageBreak/>
        <w:t>1. ÁREA DE IDENTIFICACIÓN.</w:t>
      </w:r>
      <w:r w:rsidR="0035200A">
        <w:rPr>
          <w:rFonts w:asciiTheme="minorHAnsi" w:hAnsiTheme="minorHAnsi" w:cstheme="minorHAnsi"/>
          <w:b/>
          <w:bCs/>
        </w:rPr>
        <w:t xml:space="preserve"> </w:t>
      </w:r>
      <w:r w:rsidR="00C50BD2">
        <w:rPr>
          <w:rFonts w:asciiTheme="minorHAnsi" w:hAnsiTheme="minorHAnsi" w:cstheme="minorHAnsi"/>
          <w:b/>
          <w:bCs/>
        </w:rPr>
        <w:t>----------------------------------------------------------------------------------------------------------</w:t>
      </w:r>
    </w:p>
    <w:p w14:paraId="373C34E4" w14:textId="5B974D6D" w:rsidR="0018584C" w:rsidRPr="0018584C" w:rsidRDefault="0018584C" w:rsidP="00E05F57">
      <w:pPr>
        <w:pStyle w:val="Prrafodelista"/>
        <w:numPr>
          <w:ilvl w:val="1"/>
          <w:numId w:val="8"/>
        </w:numPr>
        <w:spacing w:line="460" w:lineRule="exact"/>
        <w:jc w:val="both"/>
        <w:rPr>
          <w:rFonts w:asciiTheme="minorHAnsi" w:hAnsiTheme="minorHAnsi" w:cstheme="minorHAnsi"/>
          <w:sz w:val="22"/>
          <w:szCs w:val="22"/>
          <w:lang w:val="es-CR"/>
        </w:rPr>
      </w:pPr>
      <w:r w:rsidRPr="0018584C">
        <w:rPr>
          <w:rFonts w:asciiTheme="minorHAnsi" w:hAnsiTheme="minorHAnsi" w:cstheme="minorHAnsi"/>
          <w:b/>
          <w:bCs/>
          <w:sz w:val="22"/>
          <w:szCs w:val="22"/>
          <w:lang w:val="es-CR"/>
        </w:rPr>
        <w:t xml:space="preserve">CÓDIGO DE REFERENCIA: </w:t>
      </w:r>
      <w:r w:rsidRPr="0018584C">
        <w:rPr>
          <w:rFonts w:asciiTheme="minorHAnsi" w:hAnsiTheme="minorHAnsi" w:cstheme="minorHAnsi"/>
          <w:sz w:val="22"/>
          <w:szCs w:val="22"/>
          <w:lang w:val="es-CR"/>
        </w:rPr>
        <w:t>CR-AH-AN-PROFEOR-TIT-000001</w:t>
      </w:r>
      <w:r w:rsidR="00C50BD2">
        <w:rPr>
          <w:rFonts w:asciiTheme="minorHAnsi" w:hAnsiTheme="minorHAnsi" w:cstheme="minorHAnsi"/>
          <w:sz w:val="22"/>
          <w:szCs w:val="22"/>
          <w:lang w:val="es-CR"/>
        </w:rPr>
        <w:t xml:space="preserve"> -------------------------------------------------------------</w:t>
      </w:r>
    </w:p>
    <w:p w14:paraId="103713EC" w14:textId="55F1A3DB" w:rsidR="0018584C" w:rsidRPr="0085417F" w:rsidRDefault="0018584C" w:rsidP="00E05F57">
      <w:pPr>
        <w:pStyle w:val="Prrafodelista"/>
        <w:numPr>
          <w:ilvl w:val="1"/>
          <w:numId w:val="8"/>
        </w:numPr>
        <w:spacing w:line="460" w:lineRule="exact"/>
        <w:rPr>
          <w:rFonts w:asciiTheme="minorHAnsi" w:hAnsiTheme="minorHAnsi" w:cstheme="minorHAnsi"/>
          <w:b/>
          <w:bCs/>
          <w:sz w:val="22"/>
          <w:szCs w:val="22"/>
          <w:lang w:val="es-CR"/>
        </w:rPr>
      </w:pPr>
      <w:r w:rsidRPr="0018584C">
        <w:rPr>
          <w:rFonts w:asciiTheme="minorHAnsi" w:hAnsiTheme="minorHAnsi" w:cstheme="minorHAnsi"/>
          <w:b/>
          <w:bCs/>
          <w:sz w:val="22"/>
          <w:szCs w:val="22"/>
          <w:lang w:val="es-CR"/>
        </w:rPr>
        <w:t>TÍTULO:</w:t>
      </w:r>
      <w:r w:rsidRPr="0018584C">
        <w:rPr>
          <w:rFonts w:asciiTheme="minorHAnsi" w:hAnsiTheme="minorHAnsi" w:cstheme="minorHAnsi"/>
          <w:bCs/>
          <w:sz w:val="22"/>
          <w:szCs w:val="22"/>
          <w:lang w:val="es-CR"/>
        </w:rPr>
        <w:t xml:space="preserve"> </w:t>
      </w:r>
      <w:bookmarkStart w:id="2" w:name="_Hlk106719122"/>
      <w:r w:rsidRPr="0018584C">
        <w:rPr>
          <w:rFonts w:asciiTheme="minorHAnsi" w:hAnsiTheme="minorHAnsi" w:cstheme="minorHAnsi"/>
          <w:bCs/>
          <w:sz w:val="22"/>
          <w:szCs w:val="22"/>
          <w:lang w:val="es-CR"/>
        </w:rPr>
        <w:t>Próspero Fernández Oreamuno</w:t>
      </w:r>
      <w:bookmarkEnd w:id="2"/>
      <w:r w:rsidR="00CF20BB">
        <w:rPr>
          <w:rFonts w:asciiTheme="minorHAnsi" w:hAnsiTheme="minorHAnsi" w:cstheme="minorHAnsi"/>
          <w:bCs/>
          <w:sz w:val="22"/>
          <w:szCs w:val="22"/>
          <w:lang w:val="es-CR"/>
        </w:rPr>
        <w:t xml:space="preserve"> --------------------------------------------------------------------------------------</w:t>
      </w:r>
    </w:p>
    <w:p w14:paraId="2D8A15FC" w14:textId="0BB16309" w:rsidR="0018584C" w:rsidRPr="0085417F" w:rsidRDefault="0018584C" w:rsidP="00E05F57">
      <w:pPr>
        <w:numPr>
          <w:ilvl w:val="1"/>
          <w:numId w:val="8"/>
        </w:numPr>
        <w:spacing w:after="0" w:line="460" w:lineRule="exact"/>
        <w:rPr>
          <w:rFonts w:asciiTheme="minorHAnsi" w:hAnsiTheme="minorHAnsi" w:cstheme="minorHAnsi"/>
        </w:rPr>
      </w:pPr>
      <w:r w:rsidRPr="0018584C">
        <w:rPr>
          <w:rFonts w:asciiTheme="minorHAnsi" w:hAnsiTheme="minorHAnsi" w:cstheme="minorHAnsi"/>
          <w:b/>
          <w:bCs/>
        </w:rPr>
        <w:t xml:space="preserve">FECHAS (S): </w:t>
      </w:r>
      <w:r w:rsidRPr="0018584C">
        <w:rPr>
          <w:rFonts w:asciiTheme="minorHAnsi" w:hAnsiTheme="minorHAnsi" w:cstheme="minorHAnsi"/>
        </w:rPr>
        <w:t>1884-06-12</w:t>
      </w:r>
      <w:r w:rsidR="00CF20BB">
        <w:rPr>
          <w:rFonts w:asciiTheme="minorHAnsi" w:hAnsiTheme="minorHAnsi" w:cstheme="minorHAnsi"/>
        </w:rPr>
        <w:t xml:space="preserve"> --------------------------------------------------------------------------------------------------------</w:t>
      </w:r>
      <w:r w:rsidR="00E05F57">
        <w:rPr>
          <w:rFonts w:asciiTheme="minorHAnsi" w:hAnsiTheme="minorHAnsi" w:cstheme="minorHAnsi"/>
        </w:rPr>
        <w:t>-</w:t>
      </w:r>
      <w:r w:rsidR="00CF20BB">
        <w:rPr>
          <w:rFonts w:asciiTheme="minorHAnsi" w:hAnsiTheme="minorHAnsi" w:cstheme="minorHAnsi"/>
        </w:rPr>
        <w:t>--</w:t>
      </w:r>
    </w:p>
    <w:p w14:paraId="58FB2436" w14:textId="2F310326" w:rsidR="0018584C" w:rsidRPr="0085417F" w:rsidRDefault="0018584C" w:rsidP="00E05F57">
      <w:pPr>
        <w:numPr>
          <w:ilvl w:val="1"/>
          <w:numId w:val="8"/>
        </w:numPr>
        <w:spacing w:after="0" w:line="460" w:lineRule="exact"/>
        <w:rPr>
          <w:rFonts w:asciiTheme="minorHAnsi" w:hAnsiTheme="minorHAnsi" w:cstheme="minorHAnsi"/>
          <w:b/>
          <w:bCs/>
        </w:rPr>
      </w:pPr>
      <w:r w:rsidRPr="0018584C">
        <w:rPr>
          <w:rFonts w:asciiTheme="minorHAnsi" w:hAnsiTheme="minorHAnsi" w:cstheme="minorHAnsi"/>
          <w:b/>
          <w:bCs/>
        </w:rPr>
        <w:t>NIVEL DE DESCRIPCIÓN:</w:t>
      </w:r>
      <w:r w:rsidRPr="0018584C">
        <w:rPr>
          <w:rFonts w:asciiTheme="minorHAnsi" w:hAnsiTheme="minorHAnsi" w:cstheme="minorHAnsi"/>
          <w:bCs/>
        </w:rPr>
        <w:t xml:space="preserve"> Fondo</w:t>
      </w:r>
      <w:r w:rsidR="00AF4D46">
        <w:rPr>
          <w:rFonts w:asciiTheme="minorHAnsi" w:hAnsiTheme="minorHAnsi" w:cstheme="minorHAnsi"/>
          <w:bCs/>
        </w:rPr>
        <w:t xml:space="preserve"> -----------------------------------------------------------------------------------------------</w:t>
      </w:r>
      <w:r w:rsidR="00E05F57">
        <w:rPr>
          <w:rFonts w:asciiTheme="minorHAnsi" w:hAnsiTheme="minorHAnsi" w:cstheme="minorHAnsi"/>
          <w:bCs/>
        </w:rPr>
        <w:t>-</w:t>
      </w:r>
      <w:r w:rsidR="00AF4D46">
        <w:rPr>
          <w:rFonts w:asciiTheme="minorHAnsi" w:hAnsiTheme="minorHAnsi" w:cstheme="minorHAnsi"/>
          <w:bCs/>
        </w:rPr>
        <w:t>-</w:t>
      </w:r>
    </w:p>
    <w:p w14:paraId="321A95F8" w14:textId="2E83A72E" w:rsidR="0018584C" w:rsidRPr="0085417F" w:rsidRDefault="0018584C" w:rsidP="00E05F57">
      <w:pPr>
        <w:pStyle w:val="Prrafodelista"/>
        <w:numPr>
          <w:ilvl w:val="1"/>
          <w:numId w:val="8"/>
        </w:numPr>
        <w:spacing w:line="460" w:lineRule="exact"/>
        <w:rPr>
          <w:rFonts w:asciiTheme="minorHAnsi" w:hAnsiTheme="minorHAnsi" w:cstheme="minorHAnsi"/>
          <w:sz w:val="22"/>
          <w:szCs w:val="22"/>
          <w:lang w:val="es-CR"/>
        </w:rPr>
      </w:pPr>
      <w:r w:rsidRPr="0018584C">
        <w:rPr>
          <w:rFonts w:asciiTheme="minorHAnsi" w:hAnsiTheme="minorHAnsi" w:cstheme="minorHAnsi"/>
          <w:b/>
          <w:bCs/>
          <w:sz w:val="22"/>
          <w:szCs w:val="22"/>
          <w:lang w:val="es-CR"/>
        </w:rPr>
        <w:t xml:space="preserve">VOLUMEN Y SOPORTE DE LA UNIDAD DE DESCRIPCIÓN: </w:t>
      </w:r>
      <w:r w:rsidRPr="0018584C">
        <w:rPr>
          <w:rFonts w:asciiTheme="minorHAnsi" w:hAnsiTheme="minorHAnsi" w:cstheme="minorHAnsi"/>
          <w:bCs/>
          <w:sz w:val="22"/>
          <w:szCs w:val="22"/>
          <w:lang w:val="es-CR"/>
        </w:rPr>
        <w:t>0.01 m; Papel.</w:t>
      </w:r>
      <w:r w:rsidR="008B646A">
        <w:rPr>
          <w:rFonts w:asciiTheme="minorHAnsi" w:hAnsiTheme="minorHAnsi" w:cstheme="minorHAnsi"/>
          <w:bCs/>
          <w:sz w:val="22"/>
          <w:szCs w:val="22"/>
          <w:lang w:val="es-CR"/>
        </w:rPr>
        <w:t xml:space="preserve"> ---------------------------------------</w:t>
      </w:r>
      <w:r w:rsidR="00E05F57">
        <w:rPr>
          <w:rFonts w:asciiTheme="minorHAnsi" w:hAnsiTheme="minorHAnsi" w:cstheme="minorHAnsi"/>
          <w:bCs/>
          <w:sz w:val="22"/>
          <w:szCs w:val="22"/>
          <w:lang w:val="es-CR"/>
        </w:rPr>
        <w:t>--</w:t>
      </w:r>
      <w:r w:rsidR="008B646A">
        <w:rPr>
          <w:rFonts w:asciiTheme="minorHAnsi" w:hAnsiTheme="minorHAnsi" w:cstheme="minorHAnsi"/>
          <w:bCs/>
          <w:sz w:val="22"/>
          <w:szCs w:val="22"/>
          <w:lang w:val="es-CR"/>
        </w:rPr>
        <w:t>---</w:t>
      </w:r>
    </w:p>
    <w:p w14:paraId="07102025" w14:textId="06528919" w:rsidR="0018584C" w:rsidRPr="0085417F" w:rsidRDefault="00E05F57" w:rsidP="00E05F57">
      <w:pPr>
        <w:spacing w:after="0" w:line="460" w:lineRule="exact"/>
        <w:rPr>
          <w:rFonts w:asciiTheme="minorHAnsi" w:hAnsiTheme="minorHAnsi" w:cstheme="minorHAnsi"/>
          <w:b/>
          <w:bCs/>
        </w:rPr>
      </w:pPr>
      <w:r>
        <w:rPr>
          <w:rFonts w:asciiTheme="minorHAnsi" w:hAnsiTheme="minorHAnsi" w:cstheme="minorHAnsi"/>
          <w:b/>
          <w:bCs/>
        </w:rPr>
        <w:t xml:space="preserve">2. </w:t>
      </w:r>
      <w:r w:rsidR="0018584C" w:rsidRPr="0018584C">
        <w:rPr>
          <w:rFonts w:asciiTheme="minorHAnsi" w:hAnsiTheme="minorHAnsi" w:cstheme="minorHAnsi"/>
          <w:b/>
          <w:bCs/>
        </w:rPr>
        <w:t>ÁREA DE CONTEXTO.</w:t>
      </w:r>
      <w:r w:rsidR="008B646A">
        <w:rPr>
          <w:rFonts w:asciiTheme="minorHAnsi" w:hAnsiTheme="minorHAnsi" w:cstheme="minorHAnsi"/>
          <w:b/>
          <w:bCs/>
        </w:rPr>
        <w:t xml:space="preserve"> -------------------------------------------</w:t>
      </w:r>
      <w:r>
        <w:rPr>
          <w:rFonts w:asciiTheme="minorHAnsi" w:hAnsiTheme="minorHAnsi" w:cstheme="minorHAnsi"/>
          <w:b/>
          <w:bCs/>
        </w:rPr>
        <w:t>---</w:t>
      </w:r>
      <w:r w:rsidR="008B646A">
        <w:rPr>
          <w:rFonts w:asciiTheme="minorHAnsi" w:hAnsiTheme="minorHAnsi" w:cstheme="minorHAnsi"/>
          <w:b/>
          <w:bCs/>
        </w:rPr>
        <w:t>-----------------------------------------------------------------</w:t>
      </w:r>
      <w:r>
        <w:rPr>
          <w:rFonts w:asciiTheme="minorHAnsi" w:hAnsiTheme="minorHAnsi" w:cstheme="minorHAnsi"/>
          <w:b/>
          <w:bCs/>
        </w:rPr>
        <w:t>-</w:t>
      </w:r>
      <w:r w:rsidR="008B646A">
        <w:rPr>
          <w:rFonts w:asciiTheme="minorHAnsi" w:hAnsiTheme="minorHAnsi" w:cstheme="minorHAnsi"/>
          <w:b/>
          <w:bCs/>
        </w:rPr>
        <w:t>-</w:t>
      </w:r>
    </w:p>
    <w:p w14:paraId="76E0CAF9" w14:textId="640853CC" w:rsidR="0018584C" w:rsidRPr="0085417F" w:rsidRDefault="00E05F57" w:rsidP="00E05F57">
      <w:pPr>
        <w:spacing w:after="0" w:line="460" w:lineRule="exact"/>
        <w:jc w:val="both"/>
        <w:rPr>
          <w:rFonts w:asciiTheme="minorHAnsi" w:hAnsiTheme="minorHAnsi" w:cstheme="minorHAnsi"/>
        </w:rPr>
      </w:pPr>
      <w:r>
        <w:rPr>
          <w:rFonts w:asciiTheme="minorHAnsi" w:hAnsiTheme="minorHAnsi" w:cstheme="minorHAnsi"/>
          <w:b/>
          <w:bCs/>
        </w:rPr>
        <w:t xml:space="preserve">2.1 </w:t>
      </w:r>
      <w:r w:rsidR="0018584C" w:rsidRPr="0018584C">
        <w:rPr>
          <w:rFonts w:asciiTheme="minorHAnsi" w:hAnsiTheme="minorHAnsi" w:cstheme="minorHAnsi"/>
          <w:b/>
          <w:bCs/>
        </w:rPr>
        <w:t xml:space="preserve">NOMBRE DEL O DE LOS PRODUCTOR (ES) / COLECCIONISTA (S): </w:t>
      </w:r>
      <w:r w:rsidR="0018584C" w:rsidRPr="0018584C">
        <w:rPr>
          <w:rFonts w:asciiTheme="minorHAnsi" w:hAnsiTheme="minorHAnsi" w:cstheme="minorHAnsi"/>
          <w:bCs/>
        </w:rPr>
        <w:t>Fernández Oreamuno, Próspero.</w:t>
      </w:r>
      <w:r>
        <w:rPr>
          <w:rFonts w:asciiTheme="minorHAnsi" w:hAnsiTheme="minorHAnsi" w:cstheme="minorHAnsi"/>
          <w:bCs/>
        </w:rPr>
        <w:t>-----------</w:t>
      </w:r>
    </w:p>
    <w:p w14:paraId="28D7BA01" w14:textId="3898E73F" w:rsidR="0018584C" w:rsidRPr="0018584C" w:rsidRDefault="0018584C" w:rsidP="00E05F57">
      <w:pPr>
        <w:spacing w:after="0" w:line="460" w:lineRule="exact"/>
        <w:jc w:val="both"/>
        <w:rPr>
          <w:rFonts w:asciiTheme="minorHAnsi" w:hAnsiTheme="minorHAnsi" w:cstheme="minorHAnsi"/>
          <w:bCs/>
        </w:rPr>
      </w:pPr>
      <w:r w:rsidRPr="0018584C">
        <w:rPr>
          <w:rFonts w:asciiTheme="minorHAnsi" w:hAnsiTheme="minorHAnsi" w:cstheme="minorHAnsi"/>
          <w:b/>
          <w:bCs/>
        </w:rPr>
        <w:t xml:space="preserve">2.2 HISTORIA INSTITUCIONAL / RESEÑA BIOGRÁFICA: </w:t>
      </w:r>
      <w:r w:rsidRPr="0018584C">
        <w:rPr>
          <w:rFonts w:asciiTheme="minorHAnsi" w:hAnsiTheme="minorHAnsi" w:cstheme="minorHAnsi"/>
          <w:bCs/>
        </w:rPr>
        <w:t>Próspero Fernández Oreamuno nació en San José el 18 de julio de 1834, fue hijo de Manuel Fernández Chacón, quien fue Jefe de Estado en 1835 y de Dolores Oreamuno Muñoz y fue hermano de Pacífica Fernández Oreamuno (esposa de  José Castro Madriz, Jefe de Estado (1847-1848) y Presidente de la República (1848-1849 y 1866-1868). Se casó el 25 de diciembre de 1861 con Cristina Guardia Gutiérrez, hermana de Tomás Guardia Gutiérrez (Presidente de la República primero entre 1870 y 1876; el segundo como presidente de facto, desde 1877 hasta su muerte por causas naturales en 1882), con quien procreó a Manuel y Pacífica Fernández Guardia.</w:t>
      </w:r>
      <w:r w:rsidR="008B646A">
        <w:rPr>
          <w:rFonts w:asciiTheme="minorHAnsi" w:hAnsiTheme="minorHAnsi" w:cstheme="minorHAnsi"/>
          <w:bCs/>
        </w:rPr>
        <w:t xml:space="preserve"> ------------------------------------------------------</w:t>
      </w:r>
    </w:p>
    <w:p w14:paraId="04BFDEAB" w14:textId="6CDE91DA" w:rsidR="0018584C" w:rsidRPr="0018584C" w:rsidRDefault="0018584C" w:rsidP="008B646A">
      <w:pPr>
        <w:spacing w:after="0" w:line="460" w:lineRule="exact"/>
        <w:jc w:val="both"/>
        <w:rPr>
          <w:rFonts w:asciiTheme="minorHAnsi" w:hAnsiTheme="minorHAnsi" w:cstheme="minorHAnsi"/>
          <w:bCs/>
        </w:rPr>
      </w:pPr>
      <w:r w:rsidRPr="0018584C">
        <w:rPr>
          <w:rFonts w:asciiTheme="minorHAnsi" w:hAnsiTheme="minorHAnsi" w:cstheme="minorHAnsi"/>
          <w:bCs/>
        </w:rPr>
        <w:t xml:space="preserve">Realizó estudios de literatura en Guatemala y a su regreso a Costa Rica, inició su carrera militar, fue comandante militar de Alajuela y se constituyó posteriormente como comandante general de las fuerzas armadas, participó en la campaña nacional contra los filibusteros en 1856 y 1857 </w:t>
      </w:r>
      <w:r w:rsidRPr="00CC10C9">
        <w:rPr>
          <w:rFonts w:asciiTheme="minorHAnsi" w:hAnsiTheme="minorHAnsi" w:cstheme="minorHAnsi"/>
          <w:bCs/>
        </w:rPr>
        <w:t xml:space="preserve">y </w:t>
      </w:r>
      <w:r w:rsidRPr="0018584C">
        <w:rPr>
          <w:rFonts w:asciiTheme="minorHAnsi" w:hAnsiTheme="minorHAnsi" w:cstheme="minorHAnsi"/>
          <w:bCs/>
        </w:rPr>
        <w:t>en 1870  participó junto a su cuñado Tomás Guardia en el golpe de estado para derrocar el gobierno de Jesús Jiménez, luego de la muerte de Guardia se constituyó como Presidente de la República para el periodo 1882 -1885.</w:t>
      </w:r>
      <w:r w:rsidR="008B646A">
        <w:rPr>
          <w:rFonts w:asciiTheme="minorHAnsi" w:hAnsiTheme="minorHAnsi" w:cstheme="minorHAnsi"/>
          <w:bCs/>
        </w:rPr>
        <w:t xml:space="preserve"> ------------------------------</w:t>
      </w:r>
    </w:p>
    <w:p w14:paraId="29E7CB89" w14:textId="3AF688D8" w:rsidR="0018584C" w:rsidRPr="0018584C" w:rsidRDefault="0018584C" w:rsidP="008B646A">
      <w:pPr>
        <w:spacing w:after="0" w:line="460" w:lineRule="exact"/>
        <w:jc w:val="both"/>
        <w:rPr>
          <w:rFonts w:asciiTheme="minorHAnsi" w:hAnsiTheme="minorHAnsi" w:cstheme="minorHAnsi"/>
          <w:bCs/>
        </w:rPr>
      </w:pPr>
      <w:r w:rsidRPr="0018584C">
        <w:rPr>
          <w:rFonts w:asciiTheme="minorHAnsi" w:hAnsiTheme="minorHAnsi" w:cstheme="minorHAnsi"/>
          <w:bCs/>
        </w:rPr>
        <w:t xml:space="preserve">Su gestión como Presidente de la República se circunscribe dentro del marco de las reformas liberales, por lo que durante su gobierno decretó la enseñanza laica; instituyó el matrimonio civil y el divorcio, secularizó los cementerios y el 18 de julio de 1884 expulsó del territorio nacional al Obispo Bernardo Augusto </w:t>
      </w:r>
      <w:proofErr w:type="spellStart"/>
      <w:r w:rsidRPr="0018584C">
        <w:rPr>
          <w:rFonts w:asciiTheme="minorHAnsi" w:hAnsiTheme="minorHAnsi" w:cstheme="minorHAnsi"/>
          <w:bCs/>
        </w:rPr>
        <w:t>Thiel</w:t>
      </w:r>
      <w:proofErr w:type="spellEnd"/>
      <w:r w:rsidRPr="0018584C">
        <w:rPr>
          <w:rFonts w:asciiTheme="minorHAnsi" w:hAnsiTheme="minorHAnsi" w:cstheme="minorHAnsi"/>
          <w:bCs/>
        </w:rPr>
        <w:t xml:space="preserve"> y a la orden de los misioneros jesuitas.</w:t>
      </w:r>
      <w:r w:rsidR="008B646A">
        <w:rPr>
          <w:rFonts w:asciiTheme="minorHAnsi" w:hAnsiTheme="minorHAnsi" w:cstheme="minorHAnsi"/>
          <w:bCs/>
        </w:rPr>
        <w:t xml:space="preserve"> -----------------------------------------------------------------------------------------------------</w:t>
      </w:r>
    </w:p>
    <w:p w14:paraId="63A53F17" w14:textId="731D12EB" w:rsidR="0018584C" w:rsidRPr="0018584C" w:rsidRDefault="0018584C" w:rsidP="008B646A">
      <w:pPr>
        <w:spacing w:after="0" w:line="460" w:lineRule="exact"/>
        <w:jc w:val="both"/>
        <w:rPr>
          <w:rFonts w:asciiTheme="minorHAnsi" w:hAnsiTheme="minorHAnsi" w:cstheme="minorHAnsi"/>
          <w:bCs/>
        </w:rPr>
      </w:pPr>
      <w:r w:rsidRPr="0018584C">
        <w:rPr>
          <w:rFonts w:asciiTheme="minorHAnsi" w:hAnsiTheme="minorHAnsi" w:cstheme="minorHAnsi"/>
          <w:bCs/>
        </w:rPr>
        <w:t xml:space="preserve">Dentro de los logros de su gestión se destaca la instalación del alumbrado eléctrico en San José y la celebración del contrato Soto-Keith el 05 de abril de 1884 para la finalización del ferrocarril al Atlántico, contrato que contempló la concesión de aproximadamente 320.000 hectáreas para el desarrollo de la plantación de banano que dio origen posteriormente a la creación de la </w:t>
      </w:r>
      <w:proofErr w:type="spellStart"/>
      <w:r w:rsidRPr="0018584C">
        <w:rPr>
          <w:rFonts w:asciiTheme="minorHAnsi" w:hAnsiTheme="minorHAnsi" w:cstheme="minorHAnsi"/>
          <w:bCs/>
        </w:rPr>
        <w:t>United</w:t>
      </w:r>
      <w:proofErr w:type="spellEnd"/>
      <w:r w:rsidRPr="0018584C">
        <w:rPr>
          <w:rFonts w:asciiTheme="minorHAnsi" w:hAnsiTheme="minorHAnsi" w:cstheme="minorHAnsi"/>
          <w:bCs/>
        </w:rPr>
        <w:t xml:space="preserve"> </w:t>
      </w:r>
      <w:proofErr w:type="spellStart"/>
      <w:r w:rsidRPr="0018584C">
        <w:rPr>
          <w:rFonts w:asciiTheme="minorHAnsi" w:hAnsiTheme="minorHAnsi" w:cstheme="minorHAnsi"/>
          <w:bCs/>
        </w:rPr>
        <w:t>Fruit</w:t>
      </w:r>
      <w:proofErr w:type="spellEnd"/>
      <w:r w:rsidRPr="0018584C">
        <w:rPr>
          <w:rFonts w:asciiTheme="minorHAnsi" w:hAnsiTheme="minorHAnsi" w:cstheme="minorHAnsi"/>
          <w:bCs/>
        </w:rPr>
        <w:t xml:space="preserve"> Company.</w:t>
      </w:r>
      <w:r w:rsidR="008B646A">
        <w:rPr>
          <w:rFonts w:asciiTheme="minorHAnsi" w:hAnsiTheme="minorHAnsi" w:cstheme="minorHAnsi"/>
          <w:bCs/>
        </w:rPr>
        <w:t xml:space="preserve"> ------------------------------------------------</w:t>
      </w:r>
    </w:p>
    <w:p w14:paraId="196F587E" w14:textId="6614026E" w:rsidR="0018584C" w:rsidRPr="0018584C" w:rsidRDefault="0018584C" w:rsidP="008B646A">
      <w:pPr>
        <w:spacing w:after="0" w:line="460" w:lineRule="exact"/>
        <w:jc w:val="both"/>
        <w:rPr>
          <w:rFonts w:asciiTheme="minorHAnsi" w:hAnsiTheme="minorHAnsi" w:cstheme="minorHAnsi"/>
        </w:rPr>
      </w:pPr>
      <w:r w:rsidRPr="0018584C">
        <w:rPr>
          <w:rFonts w:asciiTheme="minorHAnsi" w:hAnsiTheme="minorHAnsi" w:cstheme="minorHAnsi"/>
          <w:bCs/>
        </w:rPr>
        <w:t>Próspero Fernández falleció en Atenas, Alajuela el 12 de marzo de 1885 cuando se encontraba al mando del ejército en el marco del movimiento generado por la declaración de la guerra a Guatemala, con motivo de la amenaza de movimientos unionistas que amenazaban la autonomía nacional por parte del general Justo Rufino Barrios. Fue declarado Benemérito de la Patria el 26 de junio de 1883</w:t>
      </w:r>
      <w:r w:rsidR="008B646A">
        <w:rPr>
          <w:rFonts w:asciiTheme="minorHAnsi" w:hAnsiTheme="minorHAnsi" w:cstheme="minorHAnsi"/>
          <w:bCs/>
        </w:rPr>
        <w:t>. --------------------------------------------------</w:t>
      </w:r>
    </w:p>
    <w:p w14:paraId="7C5647CB" w14:textId="7A436593" w:rsidR="0018584C" w:rsidRPr="00C6414A" w:rsidRDefault="0018584C" w:rsidP="00C6414A">
      <w:pPr>
        <w:spacing w:after="0" w:line="460" w:lineRule="exact"/>
        <w:jc w:val="both"/>
        <w:rPr>
          <w:rFonts w:asciiTheme="minorHAnsi" w:hAnsiTheme="minorHAnsi" w:cstheme="minorHAnsi"/>
        </w:rPr>
      </w:pPr>
      <w:r w:rsidRPr="0018584C">
        <w:rPr>
          <w:rFonts w:asciiTheme="minorHAnsi" w:hAnsiTheme="minorHAnsi" w:cstheme="minorHAnsi"/>
          <w:b/>
          <w:bCs/>
        </w:rPr>
        <w:t xml:space="preserve">2.3 HISTORIA ARCHIVÍSTICA: </w:t>
      </w:r>
      <w:r w:rsidRPr="0018584C">
        <w:rPr>
          <w:rFonts w:asciiTheme="minorHAnsi" w:hAnsiTheme="minorHAnsi" w:cstheme="minorHAnsi"/>
        </w:rPr>
        <w:t>El documento estuvo bajo custodia de la señora Silvia Mora Martínez, ingresó al Archivo Nacional el 01 de abril de 2021, y se le consignó la Transferencia T081-2021. El documento ingresó como donación y el contrato fue suscrito por la señora Mora Martínez y el señor Javier Gómez Jiménez, en condición de Director General del Archivo Nacional, el día 20 de setiembre del año 2021.</w:t>
      </w:r>
      <w:r w:rsidR="008B646A">
        <w:rPr>
          <w:rFonts w:asciiTheme="minorHAnsi" w:hAnsiTheme="minorHAnsi" w:cstheme="minorHAnsi"/>
        </w:rPr>
        <w:t xml:space="preserve"> ---------------------------</w:t>
      </w:r>
    </w:p>
    <w:p w14:paraId="38AB46E2" w14:textId="5049B3BE" w:rsidR="0018584C" w:rsidRPr="00C6414A" w:rsidRDefault="0018584C" w:rsidP="00D356E4">
      <w:pPr>
        <w:pStyle w:val="Prrafodelista"/>
        <w:numPr>
          <w:ilvl w:val="1"/>
          <w:numId w:val="7"/>
        </w:numPr>
        <w:spacing w:line="460" w:lineRule="exact"/>
        <w:jc w:val="both"/>
        <w:rPr>
          <w:rFonts w:asciiTheme="minorHAnsi" w:hAnsiTheme="minorHAnsi" w:cstheme="minorHAnsi"/>
          <w:b/>
          <w:bCs/>
          <w:sz w:val="22"/>
          <w:szCs w:val="22"/>
          <w:lang w:val="es-CR"/>
        </w:rPr>
      </w:pPr>
      <w:r w:rsidRPr="0018584C">
        <w:rPr>
          <w:rFonts w:asciiTheme="minorHAnsi" w:hAnsiTheme="minorHAnsi" w:cstheme="minorHAnsi"/>
          <w:b/>
          <w:bCs/>
          <w:sz w:val="22"/>
          <w:szCs w:val="22"/>
          <w:lang w:val="es-CR"/>
        </w:rPr>
        <w:lastRenderedPageBreak/>
        <w:t>FORMA DE INGRESO:</w:t>
      </w:r>
      <w:r w:rsidRPr="0018584C">
        <w:rPr>
          <w:rFonts w:asciiTheme="minorHAnsi" w:hAnsiTheme="minorHAnsi" w:cstheme="minorHAnsi"/>
          <w:bCs/>
          <w:sz w:val="22"/>
          <w:szCs w:val="22"/>
        </w:rPr>
        <w:t xml:space="preserve"> </w:t>
      </w:r>
      <w:r w:rsidRPr="0018584C">
        <w:rPr>
          <w:rFonts w:asciiTheme="minorHAnsi" w:hAnsiTheme="minorHAnsi" w:cstheme="minorHAnsi"/>
          <w:sz w:val="22"/>
          <w:szCs w:val="22"/>
          <w:lang w:val="es-ES_tradnl"/>
        </w:rPr>
        <w:t>Donación</w:t>
      </w:r>
      <w:r w:rsidR="00C6414A">
        <w:rPr>
          <w:rFonts w:asciiTheme="minorHAnsi" w:hAnsiTheme="minorHAnsi" w:cstheme="minorHAnsi"/>
          <w:sz w:val="22"/>
          <w:szCs w:val="22"/>
          <w:lang w:val="es-ES_tradnl"/>
        </w:rPr>
        <w:t xml:space="preserve"> -------------------------------------------------------------------------------------------------</w:t>
      </w:r>
    </w:p>
    <w:p w14:paraId="170AEE40" w14:textId="47048481" w:rsidR="0018584C" w:rsidRPr="00C6414A" w:rsidRDefault="00CC10C9" w:rsidP="00CC10C9">
      <w:pPr>
        <w:spacing w:after="0" w:line="460" w:lineRule="exact"/>
        <w:jc w:val="both"/>
        <w:rPr>
          <w:rFonts w:asciiTheme="minorHAnsi" w:hAnsiTheme="minorHAnsi" w:cstheme="minorHAnsi"/>
          <w:b/>
          <w:bCs/>
        </w:rPr>
      </w:pPr>
      <w:r>
        <w:rPr>
          <w:rFonts w:asciiTheme="minorHAnsi" w:hAnsiTheme="minorHAnsi" w:cstheme="minorHAnsi"/>
          <w:b/>
          <w:bCs/>
        </w:rPr>
        <w:t xml:space="preserve">3. </w:t>
      </w:r>
      <w:r w:rsidR="0018584C" w:rsidRPr="0018584C">
        <w:rPr>
          <w:rFonts w:asciiTheme="minorHAnsi" w:hAnsiTheme="minorHAnsi" w:cstheme="minorHAnsi"/>
          <w:b/>
          <w:bCs/>
        </w:rPr>
        <w:t>ÁREA DE CONTENIDO Y ESTRUCTURA.</w:t>
      </w:r>
      <w:r w:rsidR="00C6414A">
        <w:rPr>
          <w:rFonts w:asciiTheme="minorHAnsi" w:hAnsiTheme="minorHAnsi" w:cstheme="minorHAnsi"/>
          <w:b/>
          <w:bCs/>
        </w:rPr>
        <w:t xml:space="preserve"> ---------------------------------</w:t>
      </w:r>
      <w:r>
        <w:rPr>
          <w:rFonts w:asciiTheme="minorHAnsi" w:hAnsiTheme="minorHAnsi" w:cstheme="minorHAnsi"/>
          <w:b/>
          <w:bCs/>
        </w:rPr>
        <w:t>---</w:t>
      </w:r>
      <w:r w:rsidR="00C6414A">
        <w:rPr>
          <w:rFonts w:asciiTheme="minorHAnsi" w:hAnsiTheme="minorHAnsi" w:cstheme="minorHAnsi"/>
          <w:b/>
          <w:bCs/>
        </w:rPr>
        <w:t>------------------------------------------------------</w:t>
      </w:r>
    </w:p>
    <w:p w14:paraId="7CDBCD7D" w14:textId="295D9042" w:rsidR="0018584C" w:rsidRPr="00C6414A" w:rsidRDefault="00CC10C9" w:rsidP="00CC10C9">
      <w:pPr>
        <w:spacing w:after="0" w:line="460" w:lineRule="exact"/>
        <w:jc w:val="both"/>
        <w:rPr>
          <w:rFonts w:asciiTheme="minorHAnsi" w:hAnsiTheme="minorHAnsi" w:cstheme="minorHAnsi"/>
          <w:color w:val="000000"/>
          <w:lang w:eastAsia="es-CR"/>
        </w:rPr>
      </w:pPr>
      <w:r>
        <w:rPr>
          <w:rFonts w:asciiTheme="minorHAnsi" w:hAnsiTheme="minorHAnsi" w:cstheme="minorHAnsi"/>
          <w:b/>
          <w:bCs/>
        </w:rPr>
        <w:t xml:space="preserve">3.1 </w:t>
      </w:r>
      <w:r w:rsidR="0018584C" w:rsidRPr="0018584C">
        <w:rPr>
          <w:rFonts w:asciiTheme="minorHAnsi" w:hAnsiTheme="minorHAnsi" w:cstheme="minorHAnsi"/>
          <w:b/>
          <w:bCs/>
        </w:rPr>
        <w:t xml:space="preserve">ALCANCE Y CONTENIDO: </w:t>
      </w:r>
      <w:r w:rsidR="0018584C" w:rsidRPr="0018584C">
        <w:rPr>
          <w:rFonts w:asciiTheme="minorHAnsi" w:hAnsiTheme="minorHAnsi" w:cstheme="minorHAnsi"/>
        </w:rPr>
        <w:t xml:space="preserve">Título de la Logia </w:t>
      </w:r>
      <w:proofErr w:type="spellStart"/>
      <w:r w:rsidR="0018584C" w:rsidRPr="0018584C">
        <w:rPr>
          <w:rFonts w:asciiTheme="minorHAnsi" w:hAnsiTheme="minorHAnsi" w:cstheme="minorHAnsi"/>
        </w:rPr>
        <w:t>Taoro</w:t>
      </w:r>
      <w:proofErr w:type="spellEnd"/>
      <w:r w:rsidR="0018584C" w:rsidRPr="0018584C">
        <w:rPr>
          <w:rFonts w:asciiTheme="minorHAnsi" w:hAnsiTheme="minorHAnsi" w:cstheme="minorHAnsi"/>
        </w:rPr>
        <w:t xml:space="preserve"> otorgado por la Gran Logia Simbólica Independiente Española de Oriente de Sevilla a Próspero Fernández Oreamuno.</w:t>
      </w:r>
      <w:r w:rsidR="00C6414A">
        <w:rPr>
          <w:rFonts w:asciiTheme="minorHAnsi" w:hAnsiTheme="minorHAnsi" w:cstheme="minorHAnsi"/>
        </w:rPr>
        <w:t xml:space="preserve"> ----------------------------------------------------------</w:t>
      </w:r>
    </w:p>
    <w:p w14:paraId="6C9F6543" w14:textId="4B67ED5D" w:rsidR="0018584C" w:rsidRPr="0018584C" w:rsidRDefault="0018584C" w:rsidP="00E962C8">
      <w:pPr>
        <w:spacing w:after="0" w:line="460" w:lineRule="exact"/>
        <w:jc w:val="both"/>
        <w:rPr>
          <w:rFonts w:asciiTheme="minorHAnsi" w:hAnsiTheme="minorHAnsi" w:cstheme="minorHAnsi"/>
        </w:rPr>
      </w:pPr>
      <w:r w:rsidRPr="0018584C">
        <w:rPr>
          <w:rFonts w:asciiTheme="minorHAnsi" w:hAnsiTheme="minorHAnsi" w:cstheme="minorHAnsi"/>
          <w:b/>
          <w:bCs/>
        </w:rPr>
        <w:t xml:space="preserve">3.2. VALORACIÓN, SELECCIÓN Y ELIMINACIÓN: </w:t>
      </w:r>
      <w:r w:rsidRPr="0018584C">
        <w:rPr>
          <w:rFonts w:asciiTheme="minorHAnsi" w:hAnsiTheme="minorHAnsi" w:cstheme="minorHAnsi"/>
          <w:lang w:val="es-ES_tradnl"/>
        </w:rPr>
        <w:t>V</w:t>
      </w:r>
      <w:proofErr w:type="spellStart"/>
      <w:r w:rsidRPr="0018584C">
        <w:rPr>
          <w:rFonts w:asciiTheme="minorHAnsi" w:hAnsiTheme="minorHAnsi" w:cstheme="minorHAnsi"/>
        </w:rPr>
        <w:t>alor</w:t>
      </w:r>
      <w:proofErr w:type="spellEnd"/>
      <w:r w:rsidRPr="0018584C">
        <w:rPr>
          <w:rFonts w:asciiTheme="minorHAnsi" w:hAnsiTheme="minorHAnsi" w:cstheme="minorHAnsi"/>
        </w:rPr>
        <w:t xml:space="preserve"> científico cultural y conservación permanente mediante la Ley 7202 del Sistema Nacional de Archivos del 24 de octubre de 1990. La Comisión Nacional de Selección y Eliminación de Documentos (CNSED), declaró el documento con valor científico cultural mediante acuerdo 3.1 en la sesión 14-2021 de 02 de julio de 2021.</w:t>
      </w:r>
      <w:r w:rsidR="00C6414A">
        <w:rPr>
          <w:rFonts w:asciiTheme="minorHAnsi" w:hAnsiTheme="minorHAnsi" w:cstheme="minorHAnsi"/>
        </w:rPr>
        <w:t xml:space="preserve"> --------------------------------------------------------------------------------------</w:t>
      </w:r>
    </w:p>
    <w:p w14:paraId="2BDF616B" w14:textId="2EBDEC02" w:rsidR="0018584C" w:rsidRPr="00E962C8" w:rsidRDefault="0018584C" w:rsidP="00E962C8">
      <w:pPr>
        <w:spacing w:after="0" w:line="460" w:lineRule="exact"/>
        <w:jc w:val="both"/>
        <w:rPr>
          <w:rFonts w:asciiTheme="minorHAnsi" w:hAnsiTheme="minorHAnsi" w:cstheme="minorHAnsi"/>
          <w:bCs/>
        </w:rPr>
      </w:pPr>
      <w:r w:rsidRPr="0018584C">
        <w:rPr>
          <w:rFonts w:asciiTheme="minorHAnsi" w:hAnsiTheme="minorHAnsi" w:cstheme="minorHAnsi"/>
          <w:b/>
          <w:bCs/>
        </w:rPr>
        <w:t xml:space="preserve">3.3 NUEVOS INGRESOS: </w:t>
      </w:r>
      <w:r w:rsidRPr="0018584C">
        <w:rPr>
          <w:rFonts w:asciiTheme="minorHAnsi" w:hAnsiTheme="minorHAnsi" w:cstheme="minorHAnsi"/>
          <w:lang w:val="es-ES_tradnl"/>
        </w:rPr>
        <w:t>Fondo cerrado</w:t>
      </w:r>
      <w:r w:rsidR="00E962C8">
        <w:rPr>
          <w:rFonts w:asciiTheme="minorHAnsi" w:hAnsiTheme="minorHAnsi" w:cstheme="minorHAnsi"/>
          <w:lang w:val="es-ES_tradnl"/>
        </w:rPr>
        <w:t xml:space="preserve"> --------------------------------------------------------------------------------------------</w:t>
      </w:r>
    </w:p>
    <w:p w14:paraId="7A187BF3" w14:textId="4713C1E6" w:rsidR="0018584C" w:rsidRPr="0018584C" w:rsidRDefault="0018584C" w:rsidP="00E962C8">
      <w:pPr>
        <w:spacing w:after="0" w:line="460" w:lineRule="exact"/>
        <w:jc w:val="both"/>
        <w:rPr>
          <w:rFonts w:asciiTheme="minorHAnsi" w:hAnsiTheme="minorHAnsi" w:cstheme="minorHAnsi"/>
        </w:rPr>
      </w:pPr>
      <w:r w:rsidRPr="0018584C">
        <w:rPr>
          <w:rFonts w:asciiTheme="minorHAnsi" w:hAnsiTheme="minorHAnsi" w:cstheme="minorHAnsi"/>
          <w:b/>
        </w:rPr>
        <w:t>3.4</w:t>
      </w:r>
      <w:r w:rsidRPr="0018584C">
        <w:rPr>
          <w:rFonts w:asciiTheme="minorHAnsi" w:hAnsiTheme="minorHAnsi" w:cstheme="minorHAnsi"/>
        </w:rPr>
        <w:t xml:space="preserve"> </w:t>
      </w:r>
      <w:r w:rsidRPr="0018584C">
        <w:rPr>
          <w:rFonts w:asciiTheme="minorHAnsi" w:hAnsiTheme="minorHAnsi" w:cstheme="minorHAnsi"/>
          <w:b/>
          <w:bCs/>
        </w:rPr>
        <w:t>ORGANIZACIÓN:</w:t>
      </w:r>
      <w:r w:rsidRPr="0018584C">
        <w:rPr>
          <w:rFonts w:asciiTheme="minorHAnsi" w:hAnsiTheme="minorHAnsi" w:cstheme="minorHAnsi"/>
        </w:rPr>
        <w:t xml:space="preserve"> </w:t>
      </w:r>
    </w:p>
    <w:p w14:paraId="185817C2" w14:textId="77777777" w:rsidR="0018584C" w:rsidRPr="0018584C" w:rsidRDefault="0018584C" w:rsidP="0018584C">
      <w:pPr>
        <w:jc w:val="center"/>
        <w:rPr>
          <w:rFonts w:asciiTheme="minorHAnsi" w:hAnsiTheme="minorHAnsi" w:cstheme="minorHAnsi"/>
          <w:b/>
        </w:rPr>
      </w:pPr>
      <w:r w:rsidRPr="0018584C">
        <w:rPr>
          <w:rFonts w:asciiTheme="minorHAnsi" w:hAnsiTheme="minorHAnsi" w:cstheme="minorHAnsi"/>
          <w:b/>
        </w:rPr>
        <w:t>CUADRO DE CLASIFICACIÓN DEL ARCHIVO HISTÓRICO</w:t>
      </w:r>
    </w:p>
    <w:p w14:paraId="06943855" w14:textId="77777777" w:rsidR="0018584C" w:rsidRPr="0018584C" w:rsidRDefault="0018584C" w:rsidP="0018584C">
      <w:pPr>
        <w:jc w:val="center"/>
        <w:rPr>
          <w:rFonts w:asciiTheme="minorHAnsi" w:hAnsiTheme="minorHAnsi" w:cstheme="minorHAnsi"/>
          <w:b/>
        </w:rPr>
      </w:pPr>
      <w:r w:rsidRPr="0018584C">
        <w:rPr>
          <w:rFonts w:asciiTheme="minorHAnsi" w:hAnsiTheme="minorHAnsi" w:cstheme="minorHAnsi"/>
          <w:b/>
        </w:rPr>
        <w:t>FONDO PARTICULAR</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701"/>
      </w:tblGrid>
      <w:tr w:rsidR="0018584C" w:rsidRPr="0018584C" w14:paraId="250EBCE6" w14:textId="77777777" w:rsidTr="00B918A4">
        <w:trPr>
          <w:trHeight w:val="308"/>
          <w:jc w:val="center"/>
        </w:trPr>
        <w:tc>
          <w:tcPr>
            <w:tcW w:w="4390" w:type="dxa"/>
          </w:tcPr>
          <w:p w14:paraId="1C539E57" w14:textId="77777777" w:rsidR="0018584C" w:rsidRPr="0018584C" w:rsidRDefault="0018584C" w:rsidP="00E95DF6">
            <w:pPr>
              <w:jc w:val="center"/>
              <w:rPr>
                <w:rFonts w:asciiTheme="minorHAnsi" w:hAnsiTheme="minorHAnsi" w:cstheme="minorHAnsi"/>
                <w:b/>
              </w:rPr>
            </w:pPr>
            <w:r w:rsidRPr="0018584C">
              <w:rPr>
                <w:rFonts w:asciiTheme="minorHAnsi" w:hAnsiTheme="minorHAnsi" w:cstheme="minorHAnsi"/>
                <w:b/>
              </w:rPr>
              <w:t>FONDO NIVEL I</w:t>
            </w:r>
          </w:p>
        </w:tc>
        <w:tc>
          <w:tcPr>
            <w:tcW w:w="1701" w:type="dxa"/>
          </w:tcPr>
          <w:p w14:paraId="4EEE3FB4" w14:textId="77777777" w:rsidR="0018584C" w:rsidRPr="0018584C" w:rsidRDefault="0018584C" w:rsidP="00E95DF6">
            <w:pPr>
              <w:jc w:val="center"/>
              <w:rPr>
                <w:rFonts w:asciiTheme="minorHAnsi" w:hAnsiTheme="minorHAnsi" w:cstheme="minorHAnsi"/>
                <w:b/>
              </w:rPr>
            </w:pPr>
            <w:r w:rsidRPr="0018584C">
              <w:rPr>
                <w:rFonts w:asciiTheme="minorHAnsi" w:hAnsiTheme="minorHAnsi" w:cstheme="minorHAnsi"/>
                <w:b/>
              </w:rPr>
              <w:t>SERIE</w:t>
            </w:r>
          </w:p>
        </w:tc>
      </w:tr>
      <w:tr w:rsidR="0018584C" w:rsidRPr="0018584C" w14:paraId="29FDC4CD" w14:textId="77777777" w:rsidTr="00B918A4">
        <w:trPr>
          <w:trHeight w:val="308"/>
          <w:jc w:val="center"/>
        </w:trPr>
        <w:tc>
          <w:tcPr>
            <w:tcW w:w="4390" w:type="dxa"/>
          </w:tcPr>
          <w:p w14:paraId="41719B98" w14:textId="77777777" w:rsidR="0018584C" w:rsidRPr="0018584C" w:rsidRDefault="0018584C" w:rsidP="00E95DF6">
            <w:pPr>
              <w:rPr>
                <w:rFonts w:asciiTheme="minorHAnsi" w:hAnsiTheme="minorHAnsi" w:cstheme="minorHAnsi"/>
                <w:color w:val="000000"/>
              </w:rPr>
            </w:pPr>
            <w:r w:rsidRPr="0018584C">
              <w:rPr>
                <w:rFonts w:asciiTheme="minorHAnsi" w:hAnsiTheme="minorHAnsi" w:cstheme="minorHAnsi"/>
              </w:rPr>
              <w:t>Fernández Oreamuno, Próspero (PROFEOR)</w:t>
            </w:r>
          </w:p>
        </w:tc>
        <w:tc>
          <w:tcPr>
            <w:tcW w:w="1701" w:type="dxa"/>
          </w:tcPr>
          <w:p w14:paraId="3E6B0078" w14:textId="77777777" w:rsidR="0018584C" w:rsidRPr="0018584C" w:rsidRDefault="0018584C" w:rsidP="00E95DF6">
            <w:pPr>
              <w:rPr>
                <w:rFonts w:asciiTheme="minorHAnsi" w:hAnsiTheme="minorHAnsi" w:cstheme="minorHAnsi"/>
                <w:color w:val="000000"/>
              </w:rPr>
            </w:pPr>
            <w:r w:rsidRPr="0018584C">
              <w:rPr>
                <w:rFonts w:asciiTheme="minorHAnsi" w:hAnsiTheme="minorHAnsi" w:cstheme="minorHAnsi"/>
              </w:rPr>
              <w:t>Título (TIT)</w:t>
            </w:r>
          </w:p>
        </w:tc>
      </w:tr>
    </w:tbl>
    <w:p w14:paraId="393091C1" w14:textId="4ADF704C" w:rsidR="0018584C" w:rsidRPr="00586325" w:rsidRDefault="00891FED" w:rsidP="00891FED">
      <w:pPr>
        <w:spacing w:after="0" w:line="460" w:lineRule="exact"/>
        <w:jc w:val="both"/>
        <w:rPr>
          <w:rFonts w:asciiTheme="minorHAnsi" w:hAnsiTheme="minorHAnsi" w:cstheme="minorHAnsi"/>
          <w:b/>
          <w:bCs/>
        </w:rPr>
      </w:pPr>
      <w:r>
        <w:rPr>
          <w:rFonts w:asciiTheme="minorHAnsi" w:hAnsiTheme="minorHAnsi" w:cstheme="minorHAnsi"/>
          <w:b/>
          <w:bCs/>
        </w:rPr>
        <w:t xml:space="preserve">4. </w:t>
      </w:r>
      <w:r w:rsidR="0018584C" w:rsidRPr="0018584C">
        <w:rPr>
          <w:rFonts w:asciiTheme="minorHAnsi" w:hAnsiTheme="minorHAnsi" w:cstheme="minorHAnsi"/>
          <w:b/>
          <w:bCs/>
        </w:rPr>
        <w:t>ÁREA DE CONDICIONES DE ACCESO Y UTILIZACIÓN.</w:t>
      </w:r>
      <w:r w:rsidR="00730AF8">
        <w:rPr>
          <w:rFonts w:asciiTheme="minorHAnsi" w:hAnsiTheme="minorHAnsi" w:cstheme="minorHAnsi"/>
          <w:b/>
          <w:bCs/>
        </w:rPr>
        <w:t xml:space="preserve"> </w:t>
      </w:r>
      <w:r>
        <w:rPr>
          <w:rFonts w:asciiTheme="minorHAnsi" w:hAnsiTheme="minorHAnsi" w:cstheme="minorHAnsi"/>
          <w:b/>
          <w:bCs/>
        </w:rPr>
        <w:t>---</w:t>
      </w:r>
      <w:r w:rsidR="00730AF8">
        <w:rPr>
          <w:rFonts w:asciiTheme="minorHAnsi" w:hAnsiTheme="minorHAnsi" w:cstheme="minorHAnsi"/>
          <w:b/>
          <w:bCs/>
        </w:rPr>
        <w:t>--------------------------------------------------------------------</w:t>
      </w:r>
    </w:p>
    <w:p w14:paraId="1DE1CB48" w14:textId="200DC230" w:rsidR="0018584C" w:rsidRPr="00586325" w:rsidRDefault="00891FED" w:rsidP="00891FED">
      <w:pPr>
        <w:spacing w:after="0" w:line="460" w:lineRule="exact"/>
        <w:jc w:val="both"/>
        <w:rPr>
          <w:rFonts w:asciiTheme="minorHAnsi" w:hAnsiTheme="minorHAnsi" w:cstheme="minorHAnsi"/>
          <w:bCs/>
        </w:rPr>
      </w:pPr>
      <w:r>
        <w:rPr>
          <w:rFonts w:asciiTheme="minorHAnsi" w:hAnsiTheme="minorHAnsi" w:cstheme="minorHAnsi"/>
          <w:b/>
          <w:bCs/>
        </w:rPr>
        <w:t xml:space="preserve">4.1 </w:t>
      </w:r>
      <w:r w:rsidR="0018584C" w:rsidRPr="0018584C">
        <w:rPr>
          <w:rFonts w:asciiTheme="minorHAnsi" w:hAnsiTheme="minorHAnsi" w:cstheme="minorHAnsi"/>
          <w:b/>
          <w:bCs/>
        </w:rPr>
        <w:t xml:space="preserve">CONDICIONES DE ACCESO: </w:t>
      </w:r>
      <w:r w:rsidR="0018584C" w:rsidRPr="0018584C">
        <w:rPr>
          <w:rFonts w:asciiTheme="minorHAnsi" w:hAnsiTheme="minorHAnsi" w:cstheme="minorHAnsi"/>
          <w:bCs/>
        </w:rPr>
        <w:t>Libre</w:t>
      </w:r>
      <w:r w:rsidR="00730AF8">
        <w:rPr>
          <w:rFonts w:asciiTheme="minorHAnsi" w:hAnsiTheme="minorHAnsi" w:cstheme="minorHAnsi"/>
          <w:bCs/>
        </w:rPr>
        <w:t xml:space="preserve"> ------------------</w:t>
      </w:r>
      <w:r>
        <w:rPr>
          <w:rFonts w:asciiTheme="minorHAnsi" w:hAnsiTheme="minorHAnsi" w:cstheme="minorHAnsi"/>
          <w:bCs/>
        </w:rPr>
        <w:t>-----</w:t>
      </w:r>
      <w:r w:rsidR="00730AF8">
        <w:rPr>
          <w:rFonts w:asciiTheme="minorHAnsi" w:hAnsiTheme="minorHAnsi" w:cstheme="minorHAnsi"/>
          <w:bCs/>
        </w:rPr>
        <w:t>------------------------------------------------------------------------</w:t>
      </w:r>
    </w:p>
    <w:p w14:paraId="0E209BFE" w14:textId="6B4697D9" w:rsidR="0018584C" w:rsidRPr="00586325" w:rsidRDefault="0018584C" w:rsidP="00586325">
      <w:pPr>
        <w:pStyle w:val="Ttulo1"/>
        <w:spacing w:before="0" w:line="460" w:lineRule="exact"/>
        <w:jc w:val="both"/>
        <w:rPr>
          <w:rFonts w:asciiTheme="minorHAnsi" w:hAnsiTheme="minorHAnsi" w:cstheme="minorHAnsi"/>
          <w:b w:val="0"/>
          <w:bCs w:val="0"/>
          <w:color w:val="auto"/>
          <w:sz w:val="22"/>
          <w:szCs w:val="22"/>
          <w:lang w:val="es-ES_tradnl"/>
        </w:rPr>
      </w:pPr>
      <w:r w:rsidRPr="00586325">
        <w:rPr>
          <w:rFonts w:asciiTheme="minorHAnsi" w:hAnsiTheme="minorHAnsi" w:cstheme="minorHAnsi"/>
          <w:color w:val="auto"/>
          <w:sz w:val="22"/>
          <w:szCs w:val="22"/>
        </w:rPr>
        <w:t xml:space="preserve">4.2 CONDICIONES DE REPRODUCCIÓN: </w:t>
      </w:r>
      <w:r w:rsidRPr="00586325">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586325">
        <w:rPr>
          <w:rStyle w:val="highlight"/>
          <w:rFonts w:asciiTheme="minorHAnsi" w:hAnsiTheme="minorHAnsi" w:cstheme="minorHAnsi"/>
          <w:b w:val="0"/>
          <w:color w:val="auto"/>
          <w:sz w:val="22"/>
          <w:szCs w:val="22"/>
        </w:rPr>
        <w:t>G</w:t>
      </w:r>
      <w:r w:rsidRPr="00586325">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730AF8">
        <w:rPr>
          <w:rFonts w:asciiTheme="minorHAnsi" w:hAnsiTheme="minorHAnsi" w:cstheme="minorHAnsi"/>
          <w:b w:val="0"/>
          <w:color w:val="auto"/>
          <w:sz w:val="22"/>
          <w:szCs w:val="22"/>
        </w:rPr>
        <w:t xml:space="preserve"> ----------------------</w:t>
      </w:r>
      <w:r w:rsidR="00945C30">
        <w:rPr>
          <w:rFonts w:asciiTheme="minorHAnsi" w:hAnsiTheme="minorHAnsi" w:cstheme="minorHAnsi"/>
          <w:b w:val="0"/>
          <w:color w:val="auto"/>
          <w:sz w:val="22"/>
          <w:szCs w:val="22"/>
        </w:rPr>
        <w:t>-------------------------------------------------------------------------------</w:t>
      </w:r>
    </w:p>
    <w:p w14:paraId="53FFA825" w14:textId="06889504" w:rsidR="0018584C" w:rsidRPr="00586325" w:rsidRDefault="0018584C" w:rsidP="00586325">
      <w:pPr>
        <w:spacing w:after="0" w:line="460" w:lineRule="exact"/>
        <w:jc w:val="both"/>
        <w:rPr>
          <w:rFonts w:asciiTheme="minorHAnsi" w:hAnsiTheme="minorHAnsi" w:cstheme="minorHAnsi"/>
          <w:b/>
          <w:bCs/>
        </w:rPr>
      </w:pPr>
      <w:r w:rsidRPr="0018584C">
        <w:rPr>
          <w:rFonts w:asciiTheme="minorHAnsi" w:hAnsiTheme="minorHAnsi" w:cstheme="minorHAnsi"/>
          <w:b/>
          <w:bCs/>
        </w:rPr>
        <w:t>4.3</w:t>
      </w:r>
      <w:r w:rsidRPr="0018584C">
        <w:rPr>
          <w:rFonts w:asciiTheme="minorHAnsi" w:hAnsiTheme="minorHAnsi" w:cstheme="minorHAnsi"/>
          <w:bCs/>
        </w:rPr>
        <w:t xml:space="preserve"> </w:t>
      </w:r>
      <w:r w:rsidRPr="0018584C">
        <w:rPr>
          <w:rFonts w:asciiTheme="minorHAnsi" w:hAnsiTheme="minorHAnsi" w:cstheme="minorHAnsi"/>
          <w:b/>
          <w:bCs/>
        </w:rPr>
        <w:t xml:space="preserve">LENGUA / ESTRITURA (S) DE LOS DOCUMENTOS: </w:t>
      </w:r>
      <w:proofErr w:type="gramStart"/>
      <w:r w:rsidRPr="0018584C">
        <w:rPr>
          <w:rFonts w:asciiTheme="minorHAnsi" w:hAnsiTheme="minorHAnsi" w:cstheme="minorHAnsi"/>
          <w:bCs/>
        </w:rPr>
        <w:t>Español</w:t>
      </w:r>
      <w:proofErr w:type="gramEnd"/>
      <w:r w:rsidRPr="0018584C">
        <w:rPr>
          <w:rFonts w:asciiTheme="minorHAnsi" w:hAnsiTheme="minorHAnsi" w:cstheme="minorHAnsi"/>
          <w:bCs/>
        </w:rPr>
        <w:t>.</w:t>
      </w:r>
      <w:r w:rsidR="00945C30">
        <w:rPr>
          <w:rFonts w:asciiTheme="minorHAnsi" w:hAnsiTheme="minorHAnsi" w:cstheme="minorHAnsi"/>
          <w:bCs/>
        </w:rPr>
        <w:t xml:space="preserve"> ------------------</w:t>
      </w:r>
      <w:r w:rsidR="008913F0">
        <w:rPr>
          <w:rFonts w:asciiTheme="minorHAnsi" w:hAnsiTheme="minorHAnsi" w:cstheme="minorHAnsi"/>
          <w:bCs/>
        </w:rPr>
        <w:t>--</w:t>
      </w:r>
      <w:r w:rsidR="00945C30">
        <w:rPr>
          <w:rFonts w:asciiTheme="minorHAnsi" w:hAnsiTheme="minorHAnsi" w:cstheme="minorHAnsi"/>
          <w:bCs/>
        </w:rPr>
        <w:t>------------------------------------------</w:t>
      </w:r>
    </w:p>
    <w:p w14:paraId="39D44ECF" w14:textId="40C96BD5" w:rsidR="0018584C" w:rsidRPr="0018584C" w:rsidRDefault="0018584C" w:rsidP="00586325">
      <w:pPr>
        <w:spacing w:after="0" w:line="460" w:lineRule="exact"/>
        <w:jc w:val="both"/>
        <w:rPr>
          <w:rFonts w:asciiTheme="minorHAnsi" w:hAnsiTheme="minorHAnsi" w:cstheme="minorHAnsi"/>
        </w:rPr>
      </w:pPr>
      <w:r w:rsidRPr="0018584C">
        <w:rPr>
          <w:rFonts w:asciiTheme="minorHAnsi" w:hAnsiTheme="minorHAnsi" w:cstheme="minorHAnsi"/>
          <w:b/>
          <w:bCs/>
        </w:rPr>
        <w:t xml:space="preserve">4.4 CARACTERÍSTICAS FÍSICAS Y REQUISITOS TÉCNICOS: </w:t>
      </w:r>
      <w:r w:rsidRPr="0018584C">
        <w:rPr>
          <w:rFonts w:asciiTheme="minorHAnsi" w:hAnsiTheme="minorHAnsi" w:cstheme="minorHAnsi"/>
          <w:lang w:val="es-ES_tradnl"/>
        </w:rPr>
        <w:t>Buen estado de conservación.</w:t>
      </w:r>
      <w:r w:rsidR="00945C30">
        <w:rPr>
          <w:rFonts w:asciiTheme="minorHAnsi" w:hAnsiTheme="minorHAnsi" w:cstheme="minorHAnsi"/>
          <w:lang w:val="es-ES_tradnl"/>
        </w:rPr>
        <w:t xml:space="preserve"> -------</w:t>
      </w:r>
      <w:r w:rsidR="008913F0">
        <w:rPr>
          <w:rFonts w:asciiTheme="minorHAnsi" w:hAnsiTheme="minorHAnsi" w:cstheme="minorHAnsi"/>
          <w:lang w:val="es-ES_tradnl"/>
        </w:rPr>
        <w:t>-</w:t>
      </w:r>
      <w:r w:rsidR="00945C30">
        <w:rPr>
          <w:rFonts w:asciiTheme="minorHAnsi" w:hAnsiTheme="minorHAnsi" w:cstheme="minorHAnsi"/>
          <w:lang w:val="es-ES_tradnl"/>
        </w:rPr>
        <w:t>---------------------</w:t>
      </w:r>
    </w:p>
    <w:p w14:paraId="50F5B99E" w14:textId="0A3A98C2" w:rsidR="0018584C" w:rsidRPr="00586325" w:rsidRDefault="0018584C" w:rsidP="00586325">
      <w:pPr>
        <w:spacing w:after="0" w:line="460" w:lineRule="exact"/>
        <w:jc w:val="both"/>
        <w:rPr>
          <w:rFonts w:asciiTheme="minorHAnsi" w:hAnsiTheme="minorHAnsi" w:cstheme="minorHAnsi"/>
          <w:b/>
          <w:bCs/>
        </w:rPr>
      </w:pPr>
      <w:r w:rsidRPr="0018584C">
        <w:rPr>
          <w:rFonts w:asciiTheme="minorHAnsi" w:hAnsiTheme="minorHAnsi" w:cstheme="minorHAnsi"/>
          <w:b/>
        </w:rPr>
        <w:t xml:space="preserve">4.5 </w:t>
      </w:r>
      <w:r w:rsidRPr="0018584C">
        <w:rPr>
          <w:rFonts w:asciiTheme="minorHAnsi" w:hAnsiTheme="minorHAnsi" w:cstheme="minorHAnsi"/>
          <w:b/>
          <w:bCs/>
        </w:rPr>
        <w:t xml:space="preserve">INSTRUMENTOS DE DESCRIPCIÓN: </w:t>
      </w:r>
      <w:r w:rsidRPr="0018584C">
        <w:rPr>
          <w:rFonts w:asciiTheme="minorHAnsi" w:hAnsiTheme="minorHAnsi" w:cstheme="minorHAnsi"/>
          <w:bCs/>
        </w:rPr>
        <w:t>Base de datos e inventario.</w:t>
      </w:r>
      <w:r w:rsidR="00945C30">
        <w:rPr>
          <w:rFonts w:asciiTheme="minorHAnsi" w:hAnsiTheme="minorHAnsi" w:cstheme="minorHAnsi"/>
          <w:bCs/>
        </w:rPr>
        <w:t xml:space="preserve"> ----------------------------------</w:t>
      </w:r>
      <w:r w:rsidR="008913F0">
        <w:rPr>
          <w:rFonts w:asciiTheme="minorHAnsi" w:hAnsiTheme="minorHAnsi" w:cstheme="minorHAnsi"/>
          <w:bCs/>
        </w:rPr>
        <w:t>-</w:t>
      </w:r>
      <w:r w:rsidR="00945C30">
        <w:rPr>
          <w:rFonts w:asciiTheme="minorHAnsi" w:hAnsiTheme="minorHAnsi" w:cstheme="minorHAnsi"/>
          <w:bCs/>
        </w:rPr>
        <w:t>---------------------</w:t>
      </w:r>
    </w:p>
    <w:p w14:paraId="7DDED4F6" w14:textId="010C39E3" w:rsidR="0018584C" w:rsidRPr="0018584C" w:rsidRDefault="005C3678" w:rsidP="005C3678">
      <w:pPr>
        <w:spacing w:after="0" w:line="460" w:lineRule="exact"/>
        <w:jc w:val="both"/>
        <w:rPr>
          <w:rFonts w:asciiTheme="minorHAnsi" w:hAnsiTheme="minorHAnsi" w:cstheme="minorHAnsi"/>
          <w:b/>
          <w:bCs/>
        </w:rPr>
      </w:pPr>
      <w:r>
        <w:rPr>
          <w:rFonts w:asciiTheme="minorHAnsi" w:hAnsiTheme="minorHAnsi" w:cstheme="minorHAnsi"/>
          <w:b/>
          <w:bCs/>
        </w:rPr>
        <w:t xml:space="preserve">5. </w:t>
      </w:r>
      <w:r w:rsidR="0018584C" w:rsidRPr="0018584C">
        <w:rPr>
          <w:rFonts w:asciiTheme="minorHAnsi" w:hAnsiTheme="minorHAnsi" w:cstheme="minorHAnsi"/>
          <w:b/>
          <w:bCs/>
        </w:rPr>
        <w:t>ÁREA DE DOCUMENTACIÓN ASOCIADA.</w:t>
      </w:r>
      <w:r w:rsidR="00945C30">
        <w:rPr>
          <w:rFonts w:asciiTheme="minorHAnsi" w:hAnsiTheme="minorHAnsi" w:cstheme="minorHAnsi"/>
          <w:b/>
          <w:bCs/>
        </w:rPr>
        <w:t xml:space="preserve"> -------------------------</w:t>
      </w:r>
      <w:r>
        <w:rPr>
          <w:rFonts w:asciiTheme="minorHAnsi" w:hAnsiTheme="minorHAnsi" w:cstheme="minorHAnsi"/>
          <w:b/>
          <w:bCs/>
        </w:rPr>
        <w:t>--</w:t>
      </w:r>
      <w:r w:rsidR="00945C30">
        <w:rPr>
          <w:rFonts w:asciiTheme="minorHAnsi" w:hAnsiTheme="minorHAnsi" w:cstheme="minorHAnsi"/>
          <w:b/>
          <w:bCs/>
        </w:rPr>
        <w:t>----------------------------------</w:t>
      </w:r>
      <w:r w:rsidR="008913F0">
        <w:rPr>
          <w:rFonts w:asciiTheme="minorHAnsi" w:hAnsiTheme="minorHAnsi" w:cstheme="minorHAnsi"/>
          <w:b/>
          <w:bCs/>
        </w:rPr>
        <w:t>-</w:t>
      </w:r>
      <w:r w:rsidR="00945C30">
        <w:rPr>
          <w:rFonts w:asciiTheme="minorHAnsi" w:hAnsiTheme="minorHAnsi" w:cstheme="minorHAnsi"/>
          <w:b/>
          <w:bCs/>
        </w:rPr>
        <w:t>-------------------------</w:t>
      </w:r>
    </w:p>
    <w:p w14:paraId="63F6E1AF" w14:textId="144F9363" w:rsidR="0018584C" w:rsidRPr="00586325" w:rsidRDefault="0018584C" w:rsidP="00586325">
      <w:pPr>
        <w:spacing w:after="0" w:line="460" w:lineRule="exact"/>
        <w:jc w:val="both"/>
        <w:rPr>
          <w:rFonts w:asciiTheme="minorHAnsi" w:hAnsiTheme="minorHAnsi" w:cstheme="minorHAnsi"/>
          <w:bCs/>
        </w:rPr>
      </w:pPr>
      <w:r w:rsidRPr="0018584C">
        <w:rPr>
          <w:rFonts w:asciiTheme="minorHAnsi" w:hAnsiTheme="minorHAnsi" w:cstheme="minorHAnsi"/>
          <w:b/>
          <w:bCs/>
        </w:rPr>
        <w:t>5.3 UNIDADES DE DESCRIPCIÓN RELACIONADAS</w:t>
      </w:r>
      <w:r w:rsidRPr="0018584C">
        <w:rPr>
          <w:rFonts w:asciiTheme="minorHAnsi" w:hAnsiTheme="minorHAnsi" w:cstheme="minorHAnsi"/>
          <w:bCs/>
        </w:rPr>
        <w:t>: En el Departamento Archivo Histórico se encuentran documentos relacionados con Próspero Fernández en los siguientes fondos documentales: Asamblea Legislativa, Ministerio de Relaciones Exteriores, Secretaría de Culto, Presidencia de la República, expedientes del Fondo Judicial relacionados con juicios sucesorios familiares, juicios ejecutivos hipotecarios y escrituras de compraventas, hipotecas y otras en las que Fernández tuvo participación, expedientes del Juzgado Contencioso Administrativo relacionados con denuncios de terrenos promovidos por él, además de Protocolos Notariales. Se encuentran también, algunas unidades en la Colección de Fotografías.</w:t>
      </w:r>
      <w:r w:rsidR="000132C9">
        <w:rPr>
          <w:rFonts w:asciiTheme="minorHAnsi" w:hAnsiTheme="minorHAnsi" w:cstheme="minorHAnsi"/>
          <w:bCs/>
        </w:rPr>
        <w:t xml:space="preserve"> --------</w:t>
      </w:r>
      <w:r w:rsidR="004A54DE">
        <w:rPr>
          <w:rFonts w:asciiTheme="minorHAnsi" w:hAnsiTheme="minorHAnsi" w:cstheme="minorHAnsi"/>
          <w:bCs/>
        </w:rPr>
        <w:t>--</w:t>
      </w:r>
      <w:r w:rsidR="000132C9">
        <w:rPr>
          <w:rFonts w:asciiTheme="minorHAnsi" w:hAnsiTheme="minorHAnsi" w:cstheme="minorHAnsi"/>
          <w:bCs/>
        </w:rPr>
        <w:t>--------------------------------------</w:t>
      </w:r>
    </w:p>
    <w:p w14:paraId="6A5E2744" w14:textId="12C3BA13" w:rsidR="0018584C" w:rsidRPr="00586325" w:rsidRDefault="001008D3" w:rsidP="001008D3">
      <w:pPr>
        <w:tabs>
          <w:tab w:val="left" w:pos="360"/>
        </w:tabs>
        <w:spacing w:after="0" w:line="460" w:lineRule="exact"/>
        <w:jc w:val="both"/>
        <w:rPr>
          <w:rFonts w:asciiTheme="minorHAnsi" w:hAnsiTheme="minorHAnsi" w:cstheme="minorHAnsi"/>
          <w:b/>
          <w:bCs/>
        </w:rPr>
      </w:pPr>
      <w:r>
        <w:rPr>
          <w:rFonts w:asciiTheme="minorHAnsi" w:hAnsiTheme="minorHAnsi" w:cstheme="minorHAnsi"/>
          <w:b/>
          <w:bCs/>
        </w:rPr>
        <w:t xml:space="preserve">7. </w:t>
      </w:r>
      <w:r w:rsidR="0018584C" w:rsidRPr="0018584C">
        <w:rPr>
          <w:rFonts w:asciiTheme="minorHAnsi" w:hAnsiTheme="minorHAnsi" w:cstheme="minorHAnsi"/>
          <w:b/>
          <w:bCs/>
        </w:rPr>
        <w:t>ÁREA DE CONTROL DE LA DESCRIPCIÓN.</w:t>
      </w:r>
      <w:r w:rsidR="00222CBB">
        <w:rPr>
          <w:rFonts w:asciiTheme="minorHAnsi" w:hAnsiTheme="minorHAnsi" w:cstheme="minorHAnsi"/>
          <w:b/>
          <w:bCs/>
        </w:rPr>
        <w:t xml:space="preserve"> ---------------------------------</w:t>
      </w:r>
      <w:r>
        <w:rPr>
          <w:rFonts w:asciiTheme="minorHAnsi" w:hAnsiTheme="minorHAnsi" w:cstheme="minorHAnsi"/>
          <w:b/>
          <w:bCs/>
        </w:rPr>
        <w:t>---</w:t>
      </w:r>
      <w:r w:rsidR="00222CBB">
        <w:rPr>
          <w:rFonts w:asciiTheme="minorHAnsi" w:hAnsiTheme="minorHAnsi" w:cstheme="minorHAnsi"/>
          <w:b/>
          <w:bCs/>
        </w:rPr>
        <w:t>---------------------------------------------------</w:t>
      </w:r>
    </w:p>
    <w:p w14:paraId="7FF5AD2B" w14:textId="5DB34ED4" w:rsidR="0018584C" w:rsidRPr="00EE315F" w:rsidRDefault="001008D3" w:rsidP="001008D3">
      <w:pPr>
        <w:spacing w:after="0" w:line="460" w:lineRule="exact"/>
        <w:jc w:val="both"/>
        <w:rPr>
          <w:rFonts w:asciiTheme="minorHAnsi" w:hAnsiTheme="minorHAnsi" w:cstheme="minorHAnsi"/>
        </w:rPr>
      </w:pPr>
      <w:r>
        <w:rPr>
          <w:rFonts w:asciiTheme="minorHAnsi" w:hAnsiTheme="minorHAnsi" w:cstheme="minorHAnsi"/>
          <w:b/>
          <w:bCs/>
        </w:rPr>
        <w:t xml:space="preserve">7.1 </w:t>
      </w:r>
      <w:r w:rsidR="0018584C" w:rsidRPr="0018584C">
        <w:rPr>
          <w:rFonts w:asciiTheme="minorHAnsi" w:hAnsiTheme="minorHAnsi" w:cstheme="minorHAnsi"/>
          <w:b/>
          <w:bCs/>
        </w:rPr>
        <w:t>NOTA DEL ARCHIVERO:</w:t>
      </w:r>
      <w:r w:rsidR="0018584C" w:rsidRPr="0018584C">
        <w:rPr>
          <w:rFonts w:asciiTheme="minorHAnsi" w:hAnsiTheme="minorHAnsi" w:cstheme="minorHAnsi"/>
          <w:bCs/>
        </w:rPr>
        <w:t xml:space="preserve"> </w:t>
      </w:r>
      <w:r w:rsidR="0018584C" w:rsidRPr="0018584C">
        <w:rPr>
          <w:rFonts w:asciiTheme="minorHAnsi" w:hAnsiTheme="minorHAnsi" w:cstheme="minorHAnsi"/>
          <w:lang w:val="es-ES_tradnl"/>
        </w:rPr>
        <w:t>Entrada descriptiva e</w:t>
      </w:r>
      <w:r w:rsidR="0018584C" w:rsidRPr="0018584C">
        <w:rPr>
          <w:rFonts w:asciiTheme="minorHAnsi" w:hAnsiTheme="minorHAnsi" w:cstheme="minorHAnsi"/>
        </w:rPr>
        <w:t>laborada por Alejandra Chavarría Alvarado, profesional del Departamento de Archivo Histórico.</w:t>
      </w:r>
      <w:r w:rsidR="00EE315F">
        <w:rPr>
          <w:rFonts w:asciiTheme="minorHAnsi" w:hAnsiTheme="minorHAnsi" w:cstheme="minorHAnsi"/>
        </w:rPr>
        <w:t xml:space="preserve"> ---------------------------------</w:t>
      </w:r>
      <w:r>
        <w:rPr>
          <w:rFonts w:asciiTheme="minorHAnsi" w:hAnsiTheme="minorHAnsi" w:cstheme="minorHAnsi"/>
        </w:rPr>
        <w:t>------</w:t>
      </w:r>
      <w:r w:rsidR="00EE315F">
        <w:rPr>
          <w:rFonts w:asciiTheme="minorHAnsi" w:hAnsiTheme="minorHAnsi" w:cstheme="minorHAnsi"/>
        </w:rPr>
        <w:t>----------------------------------------------------------</w:t>
      </w:r>
    </w:p>
    <w:p w14:paraId="41E7D839" w14:textId="4290950D" w:rsidR="0018584C" w:rsidRPr="0018584C" w:rsidRDefault="0018584C" w:rsidP="007715C0">
      <w:pPr>
        <w:spacing w:after="0" w:line="460" w:lineRule="exact"/>
        <w:jc w:val="both"/>
        <w:rPr>
          <w:rFonts w:asciiTheme="minorHAnsi" w:hAnsiTheme="minorHAnsi" w:cstheme="minorHAnsi"/>
          <w:lang w:val="es-ES_tradnl"/>
        </w:rPr>
      </w:pPr>
      <w:r w:rsidRPr="0018584C">
        <w:rPr>
          <w:rFonts w:asciiTheme="minorHAnsi" w:hAnsiTheme="minorHAnsi" w:cstheme="minorHAnsi"/>
          <w:lang w:val="es-ES_tradnl"/>
        </w:rPr>
        <w:t>Se consultaron las siguientes fuentes:</w:t>
      </w:r>
      <w:r w:rsidR="00EE315F">
        <w:rPr>
          <w:rFonts w:asciiTheme="minorHAnsi" w:hAnsiTheme="minorHAnsi" w:cstheme="minorHAnsi"/>
          <w:lang w:val="es-ES_tradnl"/>
        </w:rPr>
        <w:t xml:space="preserve"> --------------------------------------------------</w:t>
      </w:r>
      <w:r w:rsidR="001008D3">
        <w:rPr>
          <w:rFonts w:asciiTheme="minorHAnsi" w:hAnsiTheme="minorHAnsi" w:cstheme="minorHAnsi"/>
          <w:lang w:val="es-ES_tradnl"/>
        </w:rPr>
        <w:t>-</w:t>
      </w:r>
      <w:r w:rsidR="00EE315F">
        <w:rPr>
          <w:rFonts w:asciiTheme="minorHAnsi" w:hAnsiTheme="minorHAnsi" w:cstheme="minorHAnsi"/>
          <w:lang w:val="es-ES_tradnl"/>
        </w:rPr>
        <w:t>--------------------------------------------</w:t>
      </w:r>
    </w:p>
    <w:p w14:paraId="2DA1F6AA" w14:textId="42E411ED" w:rsidR="0018584C" w:rsidRPr="0018584C" w:rsidRDefault="0018584C" w:rsidP="007715C0">
      <w:pPr>
        <w:spacing w:after="0" w:line="460" w:lineRule="exact"/>
        <w:jc w:val="both"/>
        <w:rPr>
          <w:rFonts w:asciiTheme="minorHAnsi" w:hAnsiTheme="minorHAnsi" w:cstheme="minorHAnsi"/>
          <w:lang w:val="es-ES_tradnl"/>
        </w:rPr>
      </w:pPr>
      <w:r w:rsidRPr="0018584C">
        <w:rPr>
          <w:rFonts w:asciiTheme="minorHAnsi" w:hAnsiTheme="minorHAnsi" w:cstheme="minorHAnsi"/>
          <w:lang w:val="es-ES_tradnl"/>
        </w:rPr>
        <w:t>Expediente digital de la donación de Próspero Fernández Oreamuno del Departamento Archivo Histórico.</w:t>
      </w:r>
      <w:r w:rsidR="001008D3">
        <w:rPr>
          <w:rFonts w:asciiTheme="minorHAnsi" w:hAnsiTheme="minorHAnsi" w:cstheme="minorHAnsi"/>
          <w:lang w:val="es-ES_tradnl"/>
        </w:rPr>
        <w:t>------</w:t>
      </w:r>
    </w:p>
    <w:p w14:paraId="3980B259" w14:textId="77777777" w:rsidR="0018584C" w:rsidRPr="0018584C" w:rsidRDefault="0018584C" w:rsidP="00533405">
      <w:pPr>
        <w:spacing w:after="0" w:line="460" w:lineRule="exact"/>
        <w:jc w:val="both"/>
        <w:rPr>
          <w:rFonts w:asciiTheme="minorHAnsi" w:hAnsiTheme="minorHAnsi" w:cstheme="minorHAnsi"/>
          <w:lang w:val="es-ES_tradnl"/>
        </w:rPr>
      </w:pPr>
      <w:r w:rsidRPr="0018584C">
        <w:rPr>
          <w:rFonts w:asciiTheme="minorHAnsi" w:hAnsiTheme="minorHAnsi" w:cstheme="minorHAnsi"/>
          <w:lang w:val="es-ES_tradnl"/>
        </w:rPr>
        <w:lastRenderedPageBreak/>
        <w:t>Biografías de Próspero Fernández Oreamuno, Asamblea Legislativa, recuperada a partir de los siguientes sitios:</w:t>
      </w:r>
    </w:p>
    <w:p w14:paraId="2E865D9E" w14:textId="580F0019" w:rsidR="0018584C" w:rsidRPr="00533405" w:rsidRDefault="00A31036" w:rsidP="008A1739">
      <w:pPr>
        <w:spacing w:after="0" w:line="460" w:lineRule="exact"/>
        <w:jc w:val="both"/>
        <w:rPr>
          <w:rFonts w:asciiTheme="minorHAnsi" w:hAnsiTheme="minorHAnsi" w:cstheme="minorHAnsi"/>
          <w:lang w:val="es-ES_tradnl"/>
        </w:rPr>
      </w:pPr>
      <w:hyperlink r:id="rId11" w:history="1">
        <w:r w:rsidR="0018584C" w:rsidRPr="0018584C">
          <w:rPr>
            <w:rStyle w:val="Hipervnculo"/>
            <w:rFonts w:asciiTheme="minorHAnsi" w:hAnsiTheme="minorHAnsi" w:cstheme="minorHAnsi"/>
            <w:lang w:val="es-ES_tradnl"/>
          </w:rPr>
          <w:t>http://www.asamblea.go.cr/ca/Expresindentes%20de%20Costa%20Rica/Forms/DispForm.aspx?ID=38</w:t>
        </w:r>
      </w:hyperlink>
      <w:r w:rsidR="00533405">
        <w:rPr>
          <w:rStyle w:val="Hipervnculo"/>
          <w:rFonts w:asciiTheme="minorHAnsi" w:hAnsiTheme="minorHAnsi" w:cstheme="minorHAnsi"/>
          <w:lang w:val="es-ES_tradnl"/>
        </w:rPr>
        <w:t xml:space="preserve"> </w:t>
      </w:r>
      <w:r w:rsidR="00533405">
        <w:rPr>
          <w:rStyle w:val="Hipervnculo"/>
          <w:rFonts w:asciiTheme="minorHAnsi" w:hAnsiTheme="minorHAnsi" w:cstheme="minorHAnsi"/>
          <w:color w:val="auto"/>
          <w:u w:val="none"/>
          <w:lang w:val="es-ES_tradnl"/>
        </w:rPr>
        <w:t>---------</w:t>
      </w:r>
    </w:p>
    <w:p w14:paraId="7EE958B6" w14:textId="1C74B415" w:rsidR="0018584C" w:rsidRPr="00533405" w:rsidRDefault="00A31036" w:rsidP="008A1739">
      <w:pPr>
        <w:spacing w:after="0" w:line="460" w:lineRule="exact"/>
        <w:jc w:val="both"/>
        <w:rPr>
          <w:rFonts w:asciiTheme="minorHAnsi" w:hAnsiTheme="minorHAnsi" w:cstheme="minorHAnsi"/>
        </w:rPr>
      </w:pPr>
      <w:hyperlink r:id="rId12" w:history="1">
        <w:r w:rsidR="0018584C" w:rsidRPr="0018584C">
          <w:rPr>
            <w:rStyle w:val="Hipervnculo"/>
            <w:rFonts w:asciiTheme="minorHAnsi" w:hAnsiTheme="minorHAnsi" w:cstheme="minorHAnsi"/>
          </w:rPr>
          <w:t>https://www.museocostarica.go.cr/divulgacion/temas-especiales/galeria-expresidentes/prospero-fernandez-oreamuno/</w:t>
        </w:r>
      </w:hyperlink>
      <w:r w:rsidR="00533405">
        <w:rPr>
          <w:rStyle w:val="Hipervnculo"/>
          <w:rFonts w:asciiTheme="minorHAnsi" w:hAnsiTheme="minorHAnsi" w:cstheme="minorHAnsi"/>
        </w:rPr>
        <w:t xml:space="preserve"> </w:t>
      </w:r>
      <w:r w:rsidR="00533405">
        <w:rPr>
          <w:rStyle w:val="Hipervnculo"/>
          <w:rFonts w:asciiTheme="minorHAnsi" w:hAnsiTheme="minorHAnsi" w:cstheme="minorHAnsi"/>
          <w:color w:val="auto"/>
          <w:u w:val="none"/>
        </w:rPr>
        <w:t>---------------------------------------------------------------------------------------------------------------------------------</w:t>
      </w:r>
    </w:p>
    <w:p w14:paraId="66A8677E" w14:textId="442D50E3" w:rsidR="0018584C" w:rsidRPr="00533405" w:rsidRDefault="00A31036" w:rsidP="008A1739">
      <w:pPr>
        <w:spacing w:after="0" w:line="460" w:lineRule="exact"/>
        <w:jc w:val="both"/>
        <w:rPr>
          <w:rFonts w:asciiTheme="minorHAnsi" w:hAnsiTheme="minorHAnsi" w:cstheme="minorHAnsi"/>
        </w:rPr>
      </w:pPr>
      <w:hyperlink r:id="rId13" w:history="1">
        <w:r w:rsidR="0018584C" w:rsidRPr="0018584C">
          <w:rPr>
            <w:rStyle w:val="Hipervnculo"/>
            <w:rFonts w:asciiTheme="minorHAnsi" w:hAnsiTheme="minorHAnsi" w:cstheme="minorHAnsi"/>
          </w:rPr>
          <w:t>https://www.ecured.cu/Pr%C3%B3spero_Fern%C3%A1ndez_Oreamuno</w:t>
        </w:r>
      </w:hyperlink>
      <w:r w:rsidR="00A60979">
        <w:rPr>
          <w:rFonts w:asciiTheme="minorHAnsi" w:hAnsiTheme="minorHAnsi" w:cstheme="minorHAnsi"/>
        </w:rPr>
        <w:t xml:space="preserve"> </w:t>
      </w:r>
      <w:r w:rsidR="00533405">
        <w:rPr>
          <w:rFonts w:asciiTheme="minorHAnsi" w:hAnsiTheme="minorHAnsi" w:cstheme="minorHAnsi"/>
        </w:rPr>
        <w:t>-------------------------------------------------</w:t>
      </w:r>
    </w:p>
    <w:p w14:paraId="65974B07" w14:textId="50E3C151" w:rsidR="0018584C" w:rsidRPr="0018584C" w:rsidRDefault="008A1739" w:rsidP="008A1739">
      <w:pPr>
        <w:spacing w:after="0" w:line="460" w:lineRule="exact"/>
        <w:jc w:val="both"/>
        <w:rPr>
          <w:rFonts w:asciiTheme="minorHAnsi" w:hAnsiTheme="minorHAnsi" w:cstheme="minorHAnsi"/>
        </w:rPr>
      </w:pPr>
      <w:r w:rsidRPr="008A1739">
        <w:rPr>
          <w:rFonts w:asciiTheme="minorHAnsi" w:hAnsiTheme="minorHAnsi" w:cstheme="minorHAnsi"/>
          <w:b/>
        </w:rPr>
        <w:t>7.2</w:t>
      </w:r>
      <w:r>
        <w:rPr>
          <w:rFonts w:asciiTheme="minorHAnsi" w:hAnsiTheme="minorHAnsi" w:cstheme="minorHAnsi"/>
        </w:rPr>
        <w:t xml:space="preserve"> </w:t>
      </w:r>
      <w:r w:rsidR="0018584C" w:rsidRPr="0018584C">
        <w:rPr>
          <w:rFonts w:asciiTheme="minorHAnsi" w:hAnsiTheme="minorHAnsi" w:cstheme="minorHAnsi"/>
          <w:b/>
          <w:bCs/>
        </w:rPr>
        <w:t xml:space="preserve">REGLAS O NORMAS: </w:t>
      </w:r>
      <w:r>
        <w:rPr>
          <w:rFonts w:asciiTheme="minorHAnsi" w:hAnsiTheme="minorHAnsi" w:cstheme="minorHAnsi"/>
          <w:b/>
          <w:bCs/>
        </w:rPr>
        <w:t>----------------------------------------------------------------------------------------------------------------</w:t>
      </w:r>
    </w:p>
    <w:p w14:paraId="6AD3CE01" w14:textId="5621C2B5" w:rsidR="0018584C" w:rsidRPr="0018584C" w:rsidRDefault="0018584C" w:rsidP="008A1739">
      <w:pPr>
        <w:spacing w:after="0" w:line="460" w:lineRule="exact"/>
        <w:jc w:val="both"/>
        <w:rPr>
          <w:rFonts w:asciiTheme="minorHAnsi" w:hAnsiTheme="minorHAnsi" w:cstheme="minorHAnsi"/>
          <w:lang w:val="es-ES_tradnl"/>
        </w:rPr>
      </w:pPr>
      <w:r w:rsidRPr="0018584C">
        <w:rPr>
          <w:rFonts w:asciiTheme="minorHAnsi" w:hAnsiTheme="minorHAnsi" w:cstheme="minorHAnsi"/>
          <w:lang w:val="es-ES_tradnl"/>
        </w:rPr>
        <w:t xml:space="preserve">- Consejo Internacional de Archivos. ISAD (G) (2000). </w:t>
      </w:r>
      <w:r w:rsidRPr="0018584C">
        <w:rPr>
          <w:rFonts w:asciiTheme="minorHAnsi" w:hAnsiTheme="minorHAnsi" w:cstheme="minorHAnsi"/>
          <w:i/>
          <w:lang w:val="es-ES_tradnl"/>
        </w:rPr>
        <w:t>Norma Internacional General de Descripción Archivística</w:t>
      </w:r>
      <w:r w:rsidRPr="0018584C">
        <w:rPr>
          <w:rFonts w:asciiTheme="minorHAnsi" w:hAnsiTheme="minorHAnsi" w:cstheme="minorHAnsi"/>
          <w:lang w:val="es-ES_tradnl"/>
        </w:rPr>
        <w:t>. Madrid, Subdirección de los Archivos Estatales.</w:t>
      </w:r>
      <w:r w:rsidR="00A706D0">
        <w:rPr>
          <w:rFonts w:asciiTheme="minorHAnsi" w:hAnsiTheme="minorHAnsi" w:cstheme="minorHAnsi"/>
          <w:lang w:val="es-ES_tradnl"/>
        </w:rPr>
        <w:t xml:space="preserve"> ----------------------------------------------------------------------------------</w:t>
      </w:r>
    </w:p>
    <w:p w14:paraId="50BFBD27" w14:textId="34A1E5A3" w:rsidR="0018584C" w:rsidRPr="00A706D0" w:rsidRDefault="0018584C" w:rsidP="008A1739">
      <w:pPr>
        <w:spacing w:after="0" w:line="460" w:lineRule="exact"/>
        <w:jc w:val="both"/>
        <w:rPr>
          <w:rFonts w:asciiTheme="minorHAnsi" w:hAnsiTheme="minorHAnsi" w:cstheme="minorHAnsi"/>
          <w:lang w:val="es-ES_tradnl" w:eastAsia="ar-SA"/>
        </w:rPr>
      </w:pPr>
      <w:r w:rsidRPr="0018584C">
        <w:rPr>
          <w:rFonts w:asciiTheme="minorHAnsi" w:hAnsiTheme="minorHAnsi" w:cstheme="minorHAnsi"/>
          <w:lang w:val="es-ES_tradnl"/>
        </w:rPr>
        <w:t xml:space="preserve">- Dirección General del Archivo Nacional (2010). </w:t>
      </w:r>
      <w:r w:rsidRPr="0018584C">
        <w:rPr>
          <w:rFonts w:asciiTheme="minorHAnsi" w:hAnsiTheme="minorHAnsi" w:cstheme="minorHAnsi"/>
          <w:i/>
          <w:lang w:val="es-ES_tradnl"/>
        </w:rPr>
        <w:t xml:space="preserve">Aplicación de la Norma Internacional de Descripción ISAD (G) en el Archivo Nacional. </w:t>
      </w:r>
      <w:r w:rsidRPr="0018584C">
        <w:rPr>
          <w:rFonts w:asciiTheme="minorHAnsi" w:hAnsiTheme="minorHAnsi" w:cstheme="minorHAnsi"/>
          <w:lang w:val="es-ES_tradnl"/>
        </w:rPr>
        <w:t>Actualizada en mayo de 2011.</w:t>
      </w:r>
      <w:r w:rsidR="00A706D0">
        <w:rPr>
          <w:rFonts w:asciiTheme="minorHAnsi" w:hAnsiTheme="minorHAnsi" w:cstheme="minorHAnsi"/>
          <w:lang w:val="es-ES_tradnl"/>
        </w:rPr>
        <w:t xml:space="preserve"> -------------------------------------------------------------------------</w:t>
      </w:r>
    </w:p>
    <w:p w14:paraId="17FF673D" w14:textId="41F37F06" w:rsidR="002C03EC" w:rsidRPr="00A60979" w:rsidRDefault="0018584C" w:rsidP="00A60979">
      <w:pPr>
        <w:pStyle w:val="Sinespaciado"/>
        <w:spacing w:line="460" w:lineRule="exact"/>
        <w:jc w:val="both"/>
        <w:rPr>
          <w:rFonts w:asciiTheme="minorHAnsi" w:hAnsiTheme="minorHAnsi" w:cstheme="minorHAnsi"/>
          <w:b/>
          <w:bCs/>
          <w:sz w:val="22"/>
          <w:szCs w:val="22"/>
          <w:lang w:val="es-CR"/>
        </w:rPr>
      </w:pPr>
      <w:r w:rsidRPr="0018584C">
        <w:rPr>
          <w:rFonts w:asciiTheme="minorHAnsi" w:hAnsiTheme="minorHAnsi" w:cstheme="minorHAnsi"/>
          <w:b/>
          <w:bCs/>
          <w:sz w:val="22"/>
          <w:szCs w:val="22"/>
          <w:lang w:val="es-CR"/>
        </w:rPr>
        <w:t xml:space="preserve">7.3    </w:t>
      </w:r>
      <w:r w:rsidRPr="0018584C">
        <w:rPr>
          <w:rFonts w:asciiTheme="minorHAnsi" w:hAnsiTheme="minorHAnsi" w:cstheme="minorHAnsi"/>
          <w:b/>
          <w:sz w:val="22"/>
          <w:szCs w:val="22"/>
          <w:lang w:val="es-CR"/>
        </w:rPr>
        <w:t>FECHA (S) DE LA (S) DESCRIPCIÓN (ES):</w:t>
      </w:r>
      <w:r w:rsidRPr="0018584C">
        <w:rPr>
          <w:rFonts w:asciiTheme="minorHAnsi" w:hAnsiTheme="minorHAnsi" w:cstheme="minorHAnsi"/>
          <w:sz w:val="22"/>
          <w:szCs w:val="22"/>
          <w:lang w:val="es-ES_tradnl"/>
        </w:rPr>
        <w:t xml:space="preserve"> 2022-06-22. </w:t>
      </w:r>
      <w:r w:rsidRPr="0018584C">
        <w:rPr>
          <w:rFonts w:asciiTheme="minorHAnsi" w:hAnsiTheme="minorHAnsi" w:cstheme="minorHAnsi"/>
          <w:bCs/>
          <w:sz w:val="22"/>
          <w:szCs w:val="22"/>
          <w:lang w:val="es-ES_tradnl"/>
        </w:rPr>
        <w:t xml:space="preserve">Revisada y aprobada por la Comisión de Descripción del Archivo </w:t>
      </w:r>
      <w:r w:rsidRPr="00C636A7">
        <w:rPr>
          <w:rFonts w:asciiTheme="minorHAnsi" w:hAnsiTheme="minorHAnsi" w:cstheme="minorHAnsi"/>
          <w:bCs/>
          <w:sz w:val="22"/>
          <w:szCs w:val="22"/>
          <w:lang w:val="es-ES_tradnl"/>
        </w:rPr>
        <w:t>Nacional, sesión 4-2022</w:t>
      </w:r>
      <w:r w:rsidR="00A706D0" w:rsidRPr="00C636A7">
        <w:rPr>
          <w:rFonts w:asciiTheme="minorHAnsi" w:hAnsiTheme="minorHAnsi" w:cstheme="minorHAnsi"/>
          <w:bCs/>
          <w:sz w:val="22"/>
          <w:szCs w:val="22"/>
          <w:lang w:val="es-ES_tradnl"/>
        </w:rPr>
        <w:t xml:space="preserve"> -------------------------------------------------------------------------------------------------</w:t>
      </w:r>
    </w:p>
    <w:p w14:paraId="122FFEB8" w14:textId="43BCD09C" w:rsidR="00F6599A" w:rsidRPr="001756F5" w:rsidRDefault="00467A7D" w:rsidP="001756F5">
      <w:pPr>
        <w:pStyle w:val="Sinespaciado"/>
        <w:spacing w:line="460" w:lineRule="exact"/>
        <w:jc w:val="both"/>
        <w:rPr>
          <w:rFonts w:asciiTheme="minorHAnsi" w:hAnsiTheme="minorHAnsi" w:cstheme="minorHAnsi"/>
          <w:sz w:val="22"/>
          <w:szCs w:val="22"/>
          <w:lang w:val="es-CR"/>
        </w:rPr>
      </w:pPr>
      <w:r>
        <w:rPr>
          <w:rStyle w:val="normaltextrun"/>
          <w:rFonts w:asciiTheme="minorHAnsi" w:hAnsiTheme="minorHAnsi" w:cstheme="minorHAnsi"/>
          <w:b/>
          <w:bCs/>
          <w:color w:val="000000"/>
          <w:sz w:val="22"/>
          <w:szCs w:val="22"/>
          <w:shd w:val="clear" w:color="auto" w:fill="FFFFFF"/>
        </w:rPr>
        <w:t>ACUERDO 7</w:t>
      </w:r>
      <w:r w:rsidR="00F6599A" w:rsidRPr="00AE1514">
        <w:rPr>
          <w:rStyle w:val="normaltextrun"/>
          <w:rFonts w:asciiTheme="minorHAnsi" w:hAnsiTheme="minorHAnsi" w:cstheme="minorHAnsi"/>
          <w:b/>
          <w:bCs/>
          <w:color w:val="000000"/>
          <w:sz w:val="22"/>
          <w:szCs w:val="22"/>
          <w:shd w:val="clear" w:color="auto" w:fill="FFFFFF"/>
        </w:rPr>
        <w:t xml:space="preserve">.2 </w:t>
      </w:r>
      <w:r w:rsidR="00F6599A" w:rsidRPr="00AE1514">
        <w:rPr>
          <w:rStyle w:val="normaltextrun"/>
          <w:rFonts w:asciiTheme="minorHAnsi" w:hAnsiTheme="minorHAnsi" w:cstheme="minorHAnsi"/>
          <w:color w:val="000000"/>
          <w:sz w:val="22"/>
          <w:szCs w:val="22"/>
          <w:shd w:val="clear" w:color="auto" w:fill="FFFFFF"/>
        </w:rPr>
        <w:t xml:space="preserve">Comisionar al señor Javier Gómez Jiménez, jefe del Departamento Archivo Histórico, para que traslade a la Unidad de Acceso y Reproducción de Documentos y al sitio web institucional, la entrada descriptiva a nivel de </w:t>
      </w:r>
      <w:r w:rsidR="00F6599A" w:rsidRPr="008E69EA">
        <w:rPr>
          <w:rStyle w:val="normaltextrun"/>
          <w:rFonts w:asciiTheme="minorHAnsi" w:hAnsiTheme="minorHAnsi" w:cstheme="minorHAnsi"/>
          <w:color w:val="000000"/>
          <w:sz w:val="22"/>
          <w:szCs w:val="22"/>
          <w:shd w:val="clear" w:color="auto" w:fill="FFFFFF"/>
        </w:rPr>
        <w:t>fondo</w:t>
      </w:r>
      <w:r w:rsidR="0018584C" w:rsidRPr="008E69EA">
        <w:rPr>
          <w:rStyle w:val="normaltextrun"/>
          <w:rFonts w:asciiTheme="minorHAnsi" w:hAnsiTheme="minorHAnsi" w:cstheme="minorHAnsi"/>
          <w:color w:val="000000"/>
          <w:sz w:val="22"/>
          <w:szCs w:val="22"/>
          <w:shd w:val="clear" w:color="auto" w:fill="FFFFFF"/>
        </w:rPr>
        <w:t xml:space="preserve"> Prospero Fernández Oreamuno</w:t>
      </w:r>
      <w:r w:rsidR="00F6599A" w:rsidRPr="008E69EA">
        <w:rPr>
          <w:rStyle w:val="normaltextrun"/>
          <w:rFonts w:asciiTheme="minorHAnsi" w:hAnsiTheme="minorHAnsi" w:cstheme="minorHAnsi"/>
          <w:color w:val="000000"/>
          <w:sz w:val="22"/>
          <w:szCs w:val="22"/>
          <w:shd w:val="clear" w:color="auto" w:fill="FFFFFF"/>
        </w:rPr>
        <w:t xml:space="preserve">. </w:t>
      </w:r>
      <w:r w:rsidR="00F6599A" w:rsidRPr="008E69EA">
        <w:rPr>
          <w:rStyle w:val="normaltextrun"/>
          <w:rFonts w:asciiTheme="minorHAnsi" w:hAnsiTheme="minorHAnsi" w:cstheme="minorHAnsi"/>
          <w:b/>
          <w:color w:val="000000"/>
          <w:sz w:val="22"/>
          <w:szCs w:val="22"/>
          <w:shd w:val="clear" w:color="auto" w:fill="FFFFFF"/>
        </w:rPr>
        <w:t>ACUERDO</w:t>
      </w:r>
      <w:r w:rsidR="00F6599A" w:rsidRPr="00FC3196">
        <w:rPr>
          <w:rStyle w:val="normaltextrun"/>
          <w:rFonts w:asciiTheme="minorHAnsi" w:hAnsiTheme="minorHAnsi" w:cstheme="minorHAnsi"/>
          <w:b/>
          <w:color w:val="000000"/>
          <w:sz w:val="22"/>
          <w:szCs w:val="22"/>
          <w:shd w:val="clear" w:color="auto" w:fill="FFFFFF"/>
        </w:rPr>
        <w:t xml:space="preserve"> FIRME</w:t>
      </w:r>
      <w:r w:rsidR="00F6599A">
        <w:rPr>
          <w:rStyle w:val="normaltextrun"/>
          <w:rFonts w:asciiTheme="minorHAnsi" w:hAnsiTheme="minorHAnsi" w:cstheme="minorHAnsi"/>
          <w:color w:val="000000"/>
          <w:sz w:val="22"/>
          <w:szCs w:val="22"/>
          <w:shd w:val="clear" w:color="auto" w:fill="FFFFFF"/>
        </w:rPr>
        <w:t>------------------------------------------</w:t>
      </w:r>
    </w:p>
    <w:p w14:paraId="7088B345" w14:textId="1D569A0E" w:rsidR="004C3928" w:rsidRDefault="004C3928" w:rsidP="004C3928">
      <w:pPr>
        <w:pStyle w:val="Default"/>
        <w:spacing w:line="460" w:lineRule="exact"/>
        <w:jc w:val="both"/>
        <w:rPr>
          <w:rFonts w:asciiTheme="minorHAnsi" w:hAnsiTheme="minorHAnsi" w:cstheme="minorHAnsi"/>
          <w:bCs/>
          <w:iCs/>
          <w:sz w:val="22"/>
          <w:szCs w:val="22"/>
        </w:rPr>
      </w:pPr>
      <w:r w:rsidRPr="002F43CC">
        <w:rPr>
          <w:rFonts w:asciiTheme="minorHAnsi" w:hAnsiTheme="minorHAnsi" w:cstheme="minorHAnsi"/>
          <w:b/>
          <w:iCs/>
          <w:sz w:val="22"/>
          <w:szCs w:val="22"/>
        </w:rPr>
        <w:t xml:space="preserve">ARTÍCULO </w:t>
      </w:r>
      <w:r>
        <w:rPr>
          <w:rFonts w:asciiTheme="minorHAnsi" w:hAnsiTheme="minorHAnsi" w:cstheme="minorHAnsi"/>
          <w:b/>
          <w:iCs/>
          <w:sz w:val="22"/>
          <w:szCs w:val="22"/>
        </w:rPr>
        <w:t>8</w:t>
      </w:r>
      <w:r w:rsidRPr="002F43CC">
        <w:rPr>
          <w:rFonts w:asciiTheme="minorHAnsi" w:hAnsiTheme="minorHAnsi" w:cstheme="minorHAnsi"/>
          <w:b/>
          <w:iCs/>
          <w:sz w:val="22"/>
          <w:szCs w:val="22"/>
        </w:rPr>
        <w:t>.</w:t>
      </w:r>
      <w:r w:rsidRPr="002003E0">
        <w:rPr>
          <w:rFonts w:asciiTheme="minorHAnsi" w:hAnsiTheme="minorHAnsi" w:cstheme="minorHAnsi"/>
          <w:b/>
          <w:iCs/>
          <w:szCs w:val="22"/>
        </w:rPr>
        <w:t xml:space="preserve"> </w:t>
      </w:r>
      <w:r w:rsidRPr="00312C67">
        <w:rPr>
          <w:rFonts w:asciiTheme="minorHAnsi" w:hAnsiTheme="minorHAnsi" w:cstheme="minorHAnsi"/>
          <w:bCs/>
          <w:iCs/>
          <w:sz w:val="22"/>
          <w:szCs w:val="22"/>
        </w:rPr>
        <w:t xml:space="preserve">Lectura y revisión de oficio </w:t>
      </w:r>
      <w:r w:rsidRPr="005322CC">
        <w:rPr>
          <w:rFonts w:asciiTheme="minorHAnsi" w:hAnsiTheme="minorHAnsi" w:cstheme="minorHAnsi"/>
          <w:bCs/>
          <w:iCs/>
          <w:sz w:val="22"/>
          <w:szCs w:val="22"/>
        </w:rPr>
        <w:t>DGAN-</w:t>
      </w:r>
      <w:r>
        <w:rPr>
          <w:rFonts w:asciiTheme="minorHAnsi" w:hAnsiTheme="minorHAnsi" w:cstheme="minorHAnsi"/>
          <w:bCs/>
          <w:iCs/>
          <w:sz w:val="22"/>
          <w:szCs w:val="22"/>
        </w:rPr>
        <w:t>DAH</w:t>
      </w:r>
      <w:r w:rsidRPr="005322CC">
        <w:rPr>
          <w:rFonts w:asciiTheme="minorHAnsi" w:hAnsiTheme="minorHAnsi" w:cstheme="minorHAnsi"/>
          <w:bCs/>
          <w:iCs/>
          <w:sz w:val="22"/>
          <w:szCs w:val="22"/>
        </w:rPr>
        <w:t>-</w:t>
      </w:r>
      <w:r>
        <w:rPr>
          <w:rFonts w:asciiTheme="minorHAnsi" w:hAnsiTheme="minorHAnsi" w:cstheme="minorHAnsi"/>
          <w:bCs/>
          <w:iCs/>
          <w:sz w:val="22"/>
          <w:szCs w:val="22"/>
        </w:rPr>
        <w:t>137-2022</w:t>
      </w:r>
      <w:r w:rsidRPr="00312C67">
        <w:rPr>
          <w:rFonts w:asciiTheme="minorHAnsi" w:hAnsiTheme="minorHAnsi" w:cstheme="minorHAnsi"/>
          <w:bCs/>
          <w:iCs/>
          <w:sz w:val="22"/>
          <w:szCs w:val="22"/>
        </w:rPr>
        <w:t xml:space="preserve"> del </w:t>
      </w:r>
      <w:r>
        <w:rPr>
          <w:rFonts w:asciiTheme="minorHAnsi" w:hAnsiTheme="minorHAnsi" w:cstheme="minorHAnsi"/>
          <w:bCs/>
          <w:iCs/>
          <w:sz w:val="22"/>
          <w:szCs w:val="22"/>
        </w:rPr>
        <w:t>27</w:t>
      </w:r>
      <w:r w:rsidRPr="00312C67">
        <w:rPr>
          <w:rFonts w:asciiTheme="minorHAnsi" w:hAnsiTheme="minorHAnsi" w:cstheme="minorHAnsi"/>
          <w:bCs/>
          <w:iCs/>
          <w:sz w:val="22"/>
          <w:szCs w:val="22"/>
        </w:rPr>
        <w:t xml:space="preserve"> de </w:t>
      </w:r>
      <w:r>
        <w:rPr>
          <w:rFonts w:asciiTheme="minorHAnsi" w:hAnsiTheme="minorHAnsi" w:cstheme="minorHAnsi"/>
          <w:bCs/>
          <w:iCs/>
          <w:sz w:val="22"/>
          <w:szCs w:val="22"/>
        </w:rPr>
        <w:t>junio</w:t>
      </w:r>
      <w:r w:rsidRPr="00312C67">
        <w:rPr>
          <w:rFonts w:asciiTheme="minorHAnsi" w:hAnsiTheme="minorHAnsi" w:cstheme="minorHAnsi"/>
          <w:bCs/>
          <w:iCs/>
          <w:sz w:val="22"/>
          <w:szCs w:val="22"/>
        </w:rPr>
        <w:t xml:space="preserve"> de 202</w:t>
      </w:r>
      <w:r>
        <w:rPr>
          <w:rFonts w:asciiTheme="minorHAnsi" w:hAnsiTheme="minorHAnsi" w:cstheme="minorHAnsi"/>
          <w:bCs/>
          <w:iCs/>
          <w:sz w:val="22"/>
          <w:szCs w:val="22"/>
        </w:rPr>
        <w:t>2</w:t>
      </w:r>
      <w:r w:rsidRPr="00312C67">
        <w:rPr>
          <w:rFonts w:asciiTheme="minorHAnsi" w:hAnsiTheme="minorHAnsi" w:cstheme="minorHAnsi"/>
          <w:bCs/>
          <w:iCs/>
          <w:sz w:val="22"/>
          <w:szCs w:val="22"/>
        </w:rPr>
        <w:t xml:space="preserve">, </w:t>
      </w:r>
      <w:r>
        <w:rPr>
          <w:rFonts w:asciiTheme="minorHAnsi" w:hAnsiTheme="minorHAnsi" w:cstheme="minorHAnsi"/>
          <w:bCs/>
          <w:iCs/>
          <w:sz w:val="22"/>
          <w:szCs w:val="22"/>
        </w:rPr>
        <w:t>por medio del cual el Departamento Archivo Histórico remite información sobre el cuadro de clasificación.---------</w:t>
      </w:r>
      <w:r w:rsidR="00461D12">
        <w:rPr>
          <w:rFonts w:asciiTheme="minorHAnsi" w:hAnsiTheme="minorHAnsi" w:cstheme="minorHAnsi"/>
          <w:bCs/>
          <w:iCs/>
          <w:sz w:val="22"/>
          <w:szCs w:val="22"/>
        </w:rPr>
        <w:t>-</w:t>
      </w:r>
      <w:r>
        <w:rPr>
          <w:rFonts w:asciiTheme="minorHAnsi" w:hAnsiTheme="minorHAnsi" w:cstheme="minorHAnsi"/>
          <w:bCs/>
          <w:iCs/>
          <w:sz w:val="22"/>
          <w:szCs w:val="22"/>
        </w:rPr>
        <w:t>-----------------------</w:t>
      </w:r>
    </w:p>
    <w:p w14:paraId="3D9BC9D6" w14:textId="1E60CAA1" w:rsidR="001756F5" w:rsidRDefault="001756F5" w:rsidP="004C3928">
      <w:pPr>
        <w:pStyle w:val="Default"/>
        <w:spacing w:line="460" w:lineRule="exact"/>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El señor Javier Gómez Jiménez hace mención a los cambios realizados al cuadro de clasificación del Departamento Archivo Histórico durante el segundo semestre del año 2021, los cuales resume:</w:t>
      </w:r>
      <w:r w:rsidR="00A706D0">
        <w:rPr>
          <w:rStyle w:val="normaltextrun"/>
          <w:rFonts w:ascii="Calibri" w:hAnsi="Calibri" w:cs="Calibri"/>
          <w:sz w:val="22"/>
          <w:szCs w:val="22"/>
          <w:shd w:val="clear" w:color="auto" w:fill="FFFFFF"/>
        </w:rPr>
        <w:t xml:space="preserve"> --</w:t>
      </w:r>
      <w:r w:rsidR="00461D12">
        <w:rPr>
          <w:rStyle w:val="normaltextrun"/>
          <w:rFonts w:ascii="Calibri" w:hAnsi="Calibri" w:cs="Calibri"/>
          <w:sz w:val="22"/>
          <w:szCs w:val="22"/>
          <w:shd w:val="clear" w:color="auto" w:fill="FFFFFF"/>
        </w:rPr>
        <w:t>--</w:t>
      </w:r>
      <w:r w:rsidR="00A706D0">
        <w:rPr>
          <w:rStyle w:val="normaltextrun"/>
          <w:rFonts w:ascii="Calibri" w:hAnsi="Calibri" w:cs="Calibri"/>
          <w:sz w:val="22"/>
          <w:szCs w:val="22"/>
          <w:shd w:val="clear" w:color="auto" w:fill="FFFFFF"/>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7"/>
        <w:gridCol w:w="1010"/>
        <w:gridCol w:w="993"/>
        <w:gridCol w:w="1275"/>
        <w:gridCol w:w="3828"/>
      </w:tblGrid>
      <w:tr w:rsidR="00D96904" w:rsidRPr="00D34F46" w14:paraId="0DA03BC4" w14:textId="77777777" w:rsidTr="00E95DF6">
        <w:trPr>
          <w:cantSplit/>
          <w:tblHeader/>
        </w:trPr>
        <w:tc>
          <w:tcPr>
            <w:tcW w:w="2387" w:type="dxa"/>
            <w:vMerge w:val="restart"/>
          </w:tcPr>
          <w:p w14:paraId="02EAFCEC" w14:textId="77777777" w:rsidR="00D96904" w:rsidRPr="00D34F46" w:rsidRDefault="00D96904" w:rsidP="007B2CC5">
            <w:pPr>
              <w:spacing w:line="240" w:lineRule="auto"/>
              <w:jc w:val="center"/>
              <w:rPr>
                <w:rFonts w:cs="Calibri"/>
                <w:b/>
                <w:lang w:val="es-ES"/>
              </w:rPr>
            </w:pPr>
            <w:r w:rsidRPr="00D34F46">
              <w:rPr>
                <w:rFonts w:cs="Calibri"/>
                <w:b/>
                <w:lang w:val="es-ES"/>
              </w:rPr>
              <w:t>Fondo o colección</w:t>
            </w:r>
          </w:p>
        </w:tc>
        <w:tc>
          <w:tcPr>
            <w:tcW w:w="3278" w:type="dxa"/>
            <w:gridSpan w:val="3"/>
          </w:tcPr>
          <w:p w14:paraId="0BF59605" w14:textId="77777777" w:rsidR="00D96904" w:rsidRPr="00D34F46" w:rsidRDefault="00D96904" w:rsidP="007B2CC5">
            <w:pPr>
              <w:spacing w:line="240" w:lineRule="auto"/>
              <w:jc w:val="center"/>
              <w:rPr>
                <w:rFonts w:cs="Calibri"/>
                <w:b/>
                <w:lang w:val="es-ES"/>
              </w:rPr>
            </w:pPr>
            <w:r w:rsidRPr="00D34F46">
              <w:rPr>
                <w:rFonts w:cs="Calibri"/>
                <w:b/>
                <w:lang w:val="es-ES"/>
              </w:rPr>
              <w:t>Comisión de Descripción</w:t>
            </w:r>
          </w:p>
        </w:tc>
        <w:tc>
          <w:tcPr>
            <w:tcW w:w="3828" w:type="dxa"/>
            <w:vMerge w:val="restart"/>
          </w:tcPr>
          <w:p w14:paraId="6788FEB4" w14:textId="77777777" w:rsidR="00D96904" w:rsidRPr="00D34F46" w:rsidRDefault="00D96904" w:rsidP="007B2CC5">
            <w:pPr>
              <w:spacing w:line="240" w:lineRule="auto"/>
              <w:jc w:val="center"/>
              <w:rPr>
                <w:rFonts w:cs="Calibri"/>
                <w:b/>
                <w:lang w:val="es-ES"/>
              </w:rPr>
            </w:pPr>
            <w:r w:rsidRPr="00D34F46">
              <w:rPr>
                <w:rFonts w:cs="Calibri"/>
                <w:b/>
                <w:lang w:val="es-ES"/>
              </w:rPr>
              <w:t>Observaciones</w:t>
            </w:r>
          </w:p>
        </w:tc>
      </w:tr>
      <w:tr w:rsidR="00D96904" w:rsidRPr="00D34F46" w14:paraId="0E71851B" w14:textId="77777777" w:rsidTr="008547C3">
        <w:trPr>
          <w:cantSplit/>
          <w:trHeight w:val="447"/>
          <w:tblHeader/>
        </w:trPr>
        <w:tc>
          <w:tcPr>
            <w:tcW w:w="2387" w:type="dxa"/>
            <w:vMerge/>
          </w:tcPr>
          <w:p w14:paraId="57218679" w14:textId="77777777" w:rsidR="00D96904" w:rsidRPr="00D34F46" w:rsidRDefault="00D96904" w:rsidP="007B2CC5">
            <w:pPr>
              <w:spacing w:line="240" w:lineRule="auto"/>
              <w:jc w:val="both"/>
              <w:rPr>
                <w:rFonts w:cs="Calibri"/>
                <w:lang w:val="es-ES"/>
              </w:rPr>
            </w:pPr>
          </w:p>
        </w:tc>
        <w:tc>
          <w:tcPr>
            <w:tcW w:w="1010" w:type="dxa"/>
          </w:tcPr>
          <w:p w14:paraId="3C30B99B" w14:textId="77777777" w:rsidR="00D96904" w:rsidRPr="00D34F46" w:rsidRDefault="00D96904" w:rsidP="007B2CC5">
            <w:pPr>
              <w:spacing w:line="240" w:lineRule="auto"/>
              <w:jc w:val="center"/>
              <w:rPr>
                <w:rFonts w:cs="Calibri"/>
                <w:b/>
                <w:lang w:val="es-ES"/>
              </w:rPr>
            </w:pPr>
            <w:r w:rsidRPr="00D34F46">
              <w:rPr>
                <w:rFonts w:cs="Calibri"/>
                <w:b/>
                <w:lang w:val="es-ES"/>
              </w:rPr>
              <w:t>Nº Acta</w:t>
            </w:r>
            <w:r w:rsidRPr="00D34F46">
              <w:rPr>
                <w:rFonts w:cs="Calibri"/>
                <w:b/>
                <w:vertAlign w:val="superscript"/>
                <w:lang w:val="es-ES"/>
              </w:rPr>
              <w:t xml:space="preserve"> </w:t>
            </w:r>
            <w:r w:rsidRPr="00D34F46">
              <w:rPr>
                <w:rFonts w:cs="Calibri"/>
                <w:b/>
                <w:lang w:val="es-ES"/>
              </w:rPr>
              <w:t xml:space="preserve"> </w:t>
            </w:r>
          </w:p>
        </w:tc>
        <w:tc>
          <w:tcPr>
            <w:tcW w:w="993" w:type="dxa"/>
          </w:tcPr>
          <w:p w14:paraId="344D4D7F" w14:textId="77777777" w:rsidR="00D96904" w:rsidRPr="00D34F46" w:rsidRDefault="00D96904" w:rsidP="007B2CC5">
            <w:pPr>
              <w:spacing w:line="240" w:lineRule="auto"/>
              <w:jc w:val="center"/>
              <w:rPr>
                <w:rFonts w:cs="Calibri"/>
                <w:b/>
                <w:lang w:val="es-ES"/>
              </w:rPr>
            </w:pPr>
            <w:r w:rsidRPr="00D34F46">
              <w:rPr>
                <w:rFonts w:cs="Calibri"/>
                <w:b/>
                <w:lang w:val="es-ES"/>
              </w:rPr>
              <w:t>Nº de Acuerdo</w:t>
            </w:r>
          </w:p>
        </w:tc>
        <w:tc>
          <w:tcPr>
            <w:tcW w:w="1275" w:type="dxa"/>
          </w:tcPr>
          <w:p w14:paraId="14A2C0FB" w14:textId="77777777" w:rsidR="00D96904" w:rsidRPr="00D34F46" w:rsidRDefault="00D96904" w:rsidP="007B2CC5">
            <w:pPr>
              <w:spacing w:line="240" w:lineRule="auto"/>
              <w:jc w:val="center"/>
              <w:rPr>
                <w:rFonts w:cs="Calibri"/>
                <w:b/>
                <w:lang w:val="es-ES"/>
              </w:rPr>
            </w:pPr>
            <w:r w:rsidRPr="00D34F46">
              <w:rPr>
                <w:rFonts w:cs="Calibri"/>
                <w:b/>
                <w:lang w:val="es-ES"/>
              </w:rPr>
              <w:t>Fecha</w:t>
            </w:r>
          </w:p>
        </w:tc>
        <w:tc>
          <w:tcPr>
            <w:tcW w:w="3828" w:type="dxa"/>
            <w:vMerge/>
          </w:tcPr>
          <w:p w14:paraId="42D2075E" w14:textId="77777777" w:rsidR="00D96904" w:rsidRPr="00D34F46" w:rsidRDefault="00D96904" w:rsidP="007B2CC5">
            <w:pPr>
              <w:spacing w:line="240" w:lineRule="auto"/>
              <w:rPr>
                <w:rFonts w:cs="Calibri"/>
                <w:lang w:val="es-ES"/>
              </w:rPr>
            </w:pPr>
          </w:p>
        </w:tc>
      </w:tr>
      <w:tr w:rsidR="00D96904" w:rsidRPr="00D34F46" w14:paraId="26F787C8" w14:textId="77777777" w:rsidTr="007B2CC5">
        <w:trPr>
          <w:trHeight w:val="882"/>
        </w:trPr>
        <w:tc>
          <w:tcPr>
            <w:tcW w:w="2387" w:type="dxa"/>
          </w:tcPr>
          <w:p w14:paraId="340C1C20" w14:textId="77777777" w:rsidR="00D96904" w:rsidRPr="00D34F46" w:rsidRDefault="00D96904" w:rsidP="007B2CC5">
            <w:pPr>
              <w:spacing w:after="200" w:line="240" w:lineRule="auto"/>
              <w:rPr>
                <w:lang w:val="es-ES"/>
              </w:rPr>
            </w:pPr>
            <w:r w:rsidRPr="00D34F46">
              <w:rPr>
                <w:rFonts w:cs="Calibri"/>
                <w:color w:val="000000"/>
                <w:shd w:val="clear" w:color="auto" w:fill="FFFFFF"/>
                <w:lang w:val="es-ES"/>
              </w:rPr>
              <w:t xml:space="preserve">Barrantes </w:t>
            </w:r>
            <w:proofErr w:type="spellStart"/>
            <w:r w:rsidRPr="00D34F46">
              <w:rPr>
                <w:rFonts w:cs="Calibri"/>
                <w:color w:val="000000"/>
                <w:shd w:val="clear" w:color="auto" w:fill="FFFFFF"/>
                <w:lang w:val="es-ES"/>
              </w:rPr>
              <w:t>Cartín</w:t>
            </w:r>
            <w:proofErr w:type="spellEnd"/>
            <w:r w:rsidRPr="00D34F46">
              <w:rPr>
                <w:rFonts w:cs="Calibri"/>
                <w:color w:val="000000"/>
                <w:shd w:val="clear" w:color="auto" w:fill="FFFFFF"/>
                <w:lang w:val="es-ES"/>
              </w:rPr>
              <w:t xml:space="preserve"> Claudia (CBC) </w:t>
            </w:r>
          </w:p>
        </w:tc>
        <w:tc>
          <w:tcPr>
            <w:tcW w:w="1010" w:type="dxa"/>
          </w:tcPr>
          <w:p w14:paraId="4F9FBDC2" w14:textId="77777777" w:rsidR="00D96904" w:rsidRPr="00D34F46" w:rsidRDefault="00D96904" w:rsidP="007B2CC5">
            <w:pPr>
              <w:spacing w:line="240" w:lineRule="auto"/>
              <w:jc w:val="both"/>
              <w:rPr>
                <w:rFonts w:cs="Calibri"/>
                <w:lang w:val="es-ES"/>
              </w:rPr>
            </w:pPr>
            <w:r w:rsidRPr="00D34F46">
              <w:rPr>
                <w:rFonts w:cs="Calibri"/>
                <w:lang w:val="es-ES"/>
              </w:rPr>
              <w:t>01-2022</w:t>
            </w:r>
          </w:p>
        </w:tc>
        <w:tc>
          <w:tcPr>
            <w:tcW w:w="993" w:type="dxa"/>
          </w:tcPr>
          <w:p w14:paraId="3E3F95EA" w14:textId="77777777" w:rsidR="00D96904" w:rsidRPr="00D34F46" w:rsidRDefault="00D96904" w:rsidP="007B2CC5">
            <w:pPr>
              <w:spacing w:line="240" w:lineRule="auto"/>
              <w:jc w:val="center"/>
              <w:rPr>
                <w:rFonts w:cs="Calibri"/>
                <w:lang w:val="es-ES"/>
              </w:rPr>
            </w:pPr>
            <w:r w:rsidRPr="00D34F46">
              <w:rPr>
                <w:rFonts w:cs="Calibri"/>
                <w:lang w:val="es-ES"/>
              </w:rPr>
              <w:t>6</w:t>
            </w:r>
          </w:p>
        </w:tc>
        <w:tc>
          <w:tcPr>
            <w:tcW w:w="1275" w:type="dxa"/>
          </w:tcPr>
          <w:p w14:paraId="28671511" w14:textId="77777777" w:rsidR="00D96904" w:rsidRPr="00D34F46" w:rsidRDefault="00D96904" w:rsidP="007B2CC5">
            <w:pPr>
              <w:spacing w:line="240" w:lineRule="auto"/>
              <w:jc w:val="both"/>
              <w:rPr>
                <w:rFonts w:cs="Calibri"/>
                <w:lang w:val="es-ES"/>
              </w:rPr>
            </w:pPr>
            <w:r w:rsidRPr="00D34F46">
              <w:rPr>
                <w:rFonts w:cs="Calibri"/>
                <w:lang w:val="es-ES"/>
              </w:rPr>
              <w:t>08-02-2022</w:t>
            </w:r>
          </w:p>
        </w:tc>
        <w:tc>
          <w:tcPr>
            <w:tcW w:w="3828" w:type="dxa"/>
          </w:tcPr>
          <w:p w14:paraId="159FE59A" w14:textId="77777777" w:rsidR="00D96904" w:rsidRDefault="00D96904" w:rsidP="007B2CC5">
            <w:pPr>
              <w:tabs>
                <w:tab w:val="center" w:pos="4252"/>
                <w:tab w:val="right" w:pos="8504"/>
              </w:tabs>
              <w:spacing w:line="240" w:lineRule="auto"/>
              <w:rPr>
                <w:rFonts w:cs="Calibri"/>
                <w:color w:val="000000"/>
                <w:bdr w:val="none" w:sz="0" w:space="0" w:color="auto" w:frame="1"/>
                <w:lang w:val="es-ES"/>
              </w:rPr>
            </w:pPr>
            <w:r w:rsidRPr="00D34F46">
              <w:rPr>
                <w:rFonts w:cs="Calibri"/>
                <w:color w:val="000000"/>
                <w:lang w:val="es-ES"/>
              </w:rPr>
              <w:t xml:space="preserve">Barrantes </w:t>
            </w:r>
            <w:proofErr w:type="spellStart"/>
            <w:r w:rsidRPr="00D34F46">
              <w:rPr>
                <w:rFonts w:cs="Calibri"/>
                <w:color w:val="000000"/>
                <w:lang w:val="es-ES"/>
              </w:rPr>
              <w:t>Cartín</w:t>
            </w:r>
            <w:proofErr w:type="spellEnd"/>
            <w:r w:rsidRPr="00D34F46">
              <w:rPr>
                <w:rFonts w:cs="Calibri"/>
                <w:color w:val="000000"/>
                <w:lang w:val="es-ES"/>
              </w:rPr>
              <w:t xml:space="preserve"> Claudio (CBC)                     </w:t>
            </w:r>
            <w:r w:rsidRPr="00D34F46">
              <w:rPr>
                <w:rFonts w:cs="Calibri"/>
                <w:color w:val="000000"/>
                <w:bdr w:val="none" w:sz="0" w:space="0" w:color="auto" w:frame="1"/>
                <w:lang w:val="es-ES"/>
              </w:rPr>
              <w:t xml:space="preserve">Libro (LI)                              </w:t>
            </w:r>
          </w:p>
          <w:p w14:paraId="3237EFCE" w14:textId="77777777" w:rsidR="00D96904" w:rsidRPr="00D34F46" w:rsidRDefault="00D96904" w:rsidP="007B2CC5">
            <w:pPr>
              <w:tabs>
                <w:tab w:val="center" w:pos="4252"/>
                <w:tab w:val="right" w:pos="8504"/>
              </w:tabs>
              <w:spacing w:line="240" w:lineRule="auto"/>
              <w:rPr>
                <w:rFonts w:cs="Calibri"/>
                <w:lang w:val="es-ES"/>
              </w:rPr>
            </w:pPr>
            <w:r w:rsidRPr="00D34F46">
              <w:rPr>
                <w:rFonts w:cs="Calibri"/>
                <w:color w:val="000000"/>
                <w:shd w:val="clear" w:color="auto" w:fill="FFFFFF"/>
                <w:lang w:val="es-ES"/>
              </w:rPr>
              <w:t>Fotografías (FO) </w:t>
            </w:r>
            <w:r w:rsidRPr="00D34F46">
              <w:rPr>
                <w:rFonts w:cs="Calibri"/>
                <w:color w:val="000000"/>
                <w:bdr w:val="none" w:sz="0" w:space="0" w:color="auto" w:frame="1"/>
                <w:lang w:val="es-ES"/>
              </w:rPr>
              <w:t xml:space="preserve">                    </w:t>
            </w:r>
            <w:r w:rsidRPr="00D34F46">
              <w:rPr>
                <w:rFonts w:cs="Calibri"/>
                <w:color w:val="000000"/>
                <w:lang w:val="es-ES"/>
              </w:rPr>
              <w:t xml:space="preserve">            </w:t>
            </w:r>
          </w:p>
        </w:tc>
      </w:tr>
      <w:tr w:rsidR="00D96904" w:rsidRPr="00D34F46" w14:paraId="703B7D61" w14:textId="77777777" w:rsidTr="00E95DF6">
        <w:tc>
          <w:tcPr>
            <w:tcW w:w="2387" w:type="dxa"/>
          </w:tcPr>
          <w:p w14:paraId="0120C440" w14:textId="77777777" w:rsidR="00D96904" w:rsidRPr="00D34F46" w:rsidRDefault="00D96904" w:rsidP="007B2CC5">
            <w:pPr>
              <w:spacing w:after="200" w:line="240" w:lineRule="auto"/>
              <w:rPr>
                <w:rFonts w:cs="Calibri"/>
                <w:color w:val="000000"/>
                <w:bdr w:val="none" w:sz="0" w:space="0" w:color="auto" w:frame="1"/>
                <w:lang w:val="es-ES"/>
              </w:rPr>
            </w:pPr>
            <w:r w:rsidRPr="00D34F46">
              <w:rPr>
                <w:rFonts w:cs="Calibri"/>
                <w:color w:val="000000"/>
                <w:shd w:val="clear" w:color="auto" w:fill="FFFFFF"/>
                <w:lang w:val="es-ES"/>
              </w:rPr>
              <w:t>García González Jaime (JGG) </w:t>
            </w:r>
          </w:p>
        </w:tc>
        <w:tc>
          <w:tcPr>
            <w:tcW w:w="1010" w:type="dxa"/>
          </w:tcPr>
          <w:p w14:paraId="61156E64" w14:textId="77777777" w:rsidR="00D96904" w:rsidRPr="00D34F46" w:rsidRDefault="00D96904" w:rsidP="007B2CC5">
            <w:pPr>
              <w:spacing w:line="240" w:lineRule="auto"/>
              <w:jc w:val="both"/>
              <w:rPr>
                <w:rFonts w:cs="Calibri"/>
                <w:lang w:val="es-ES"/>
              </w:rPr>
            </w:pPr>
            <w:r w:rsidRPr="00D34F46">
              <w:rPr>
                <w:rFonts w:cs="Calibri"/>
                <w:lang w:val="es-ES"/>
              </w:rPr>
              <w:t>02-2022</w:t>
            </w:r>
          </w:p>
        </w:tc>
        <w:tc>
          <w:tcPr>
            <w:tcW w:w="993" w:type="dxa"/>
          </w:tcPr>
          <w:p w14:paraId="0E38D371" w14:textId="77777777" w:rsidR="00D96904" w:rsidRPr="00D34F46" w:rsidRDefault="00D96904" w:rsidP="007B2CC5">
            <w:pPr>
              <w:spacing w:line="240" w:lineRule="auto"/>
              <w:jc w:val="center"/>
              <w:rPr>
                <w:rFonts w:cs="Calibri"/>
                <w:lang w:val="es-ES"/>
              </w:rPr>
            </w:pPr>
            <w:r w:rsidRPr="00D34F46">
              <w:rPr>
                <w:rFonts w:cs="Calibri"/>
                <w:lang w:val="es-ES"/>
              </w:rPr>
              <w:t>3</w:t>
            </w:r>
          </w:p>
        </w:tc>
        <w:tc>
          <w:tcPr>
            <w:tcW w:w="1275" w:type="dxa"/>
          </w:tcPr>
          <w:p w14:paraId="35143E37" w14:textId="77777777" w:rsidR="00D96904" w:rsidRPr="00D34F46" w:rsidRDefault="00D96904" w:rsidP="007B2CC5">
            <w:pPr>
              <w:spacing w:line="240" w:lineRule="auto"/>
              <w:jc w:val="both"/>
              <w:rPr>
                <w:rFonts w:cs="Calibri"/>
                <w:lang w:val="es-ES"/>
              </w:rPr>
            </w:pPr>
            <w:r w:rsidRPr="00D34F46">
              <w:rPr>
                <w:rFonts w:cs="Calibri"/>
                <w:lang w:val="es-ES"/>
              </w:rPr>
              <w:t>08-03-2022</w:t>
            </w:r>
          </w:p>
        </w:tc>
        <w:tc>
          <w:tcPr>
            <w:tcW w:w="3828" w:type="dxa"/>
          </w:tcPr>
          <w:p w14:paraId="64A3853E" w14:textId="77777777" w:rsidR="00D96904" w:rsidRPr="00D34F46" w:rsidRDefault="00D96904" w:rsidP="007B2CC5">
            <w:pPr>
              <w:tabs>
                <w:tab w:val="center" w:pos="4252"/>
                <w:tab w:val="right" w:pos="8504"/>
              </w:tabs>
              <w:spacing w:line="240" w:lineRule="auto"/>
              <w:rPr>
                <w:rFonts w:cs="Calibri"/>
                <w:color w:val="000000"/>
                <w:lang w:val="es-ES"/>
              </w:rPr>
            </w:pPr>
            <w:r w:rsidRPr="00D34F46">
              <w:rPr>
                <w:rFonts w:cs="Calibri"/>
                <w:color w:val="000000"/>
                <w:bdr w:val="none" w:sz="0" w:space="0" w:color="auto" w:frame="1"/>
                <w:lang w:val="es-ES"/>
              </w:rPr>
              <w:t xml:space="preserve">García González Jaime (JGG)                   Correspondencia (COR)                 </w:t>
            </w:r>
          </w:p>
        </w:tc>
      </w:tr>
      <w:tr w:rsidR="00D96904" w:rsidRPr="00D34F46" w14:paraId="11C5547A" w14:textId="77777777" w:rsidTr="00E95DF6">
        <w:tc>
          <w:tcPr>
            <w:tcW w:w="2387" w:type="dxa"/>
          </w:tcPr>
          <w:p w14:paraId="3545D49F" w14:textId="77777777" w:rsidR="00D96904" w:rsidRPr="00D34F46" w:rsidRDefault="00D96904" w:rsidP="007B2CC5">
            <w:pPr>
              <w:spacing w:after="200" w:line="240" w:lineRule="auto"/>
              <w:rPr>
                <w:rFonts w:cs="Calibri"/>
                <w:color w:val="000000"/>
                <w:bdr w:val="none" w:sz="0" w:space="0" w:color="auto" w:frame="1"/>
                <w:lang w:val="es-ES"/>
              </w:rPr>
            </w:pPr>
            <w:r w:rsidRPr="00D34F46">
              <w:rPr>
                <w:rFonts w:cs="Calibri"/>
                <w:color w:val="000000"/>
                <w:shd w:val="clear" w:color="auto" w:fill="FFFFFF"/>
                <w:lang w:val="es-ES"/>
              </w:rPr>
              <w:t xml:space="preserve">Echeverría </w:t>
            </w:r>
            <w:proofErr w:type="spellStart"/>
            <w:r w:rsidRPr="00D34F46">
              <w:rPr>
                <w:rFonts w:cs="Calibri"/>
                <w:color w:val="000000"/>
                <w:shd w:val="clear" w:color="auto" w:fill="FFFFFF"/>
                <w:lang w:val="es-ES"/>
              </w:rPr>
              <w:t>Brealey</w:t>
            </w:r>
            <w:proofErr w:type="spellEnd"/>
            <w:r w:rsidRPr="00D34F46">
              <w:rPr>
                <w:rFonts w:cs="Calibri"/>
                <w:color w:val="000000"/>
                <w:shd w:val="clear" w:color="auto" w:fill="FFFFFF"/>
                <w:lang w:val="es-ES"/>
              </w:rPr>
              <w:t xml:space="preserve"> Juan José (JEB) </w:t>
            </w:r>
          </w:p>
        </w:tc>
        <w:tc>
          <w:tcPr>
            <w:tcW w:w="1010" w:type="dxa"/>
          </w:tcPr>
          <w:p w14:paraId="52FA9E45" w14:textId="77777777" w:rsidR="00D96904" w:rsidRPr="00D34F46" w:rsidRDefault="00D96904" w:rsidP="007B2CC5">
            <w:pPr>
              <w:spacing w:line="240" w:lineRule="auto"/>
              <w:jc w:val="both"/>
              <w:rPr>
                <w:rFonts w:cs="Calibri"/>
                <w:lang w:val="es-ES"/>
              </w:rPr>
            </w:pPr>
            <w:r w:rsidRPr="00D34F46">
              <w:rPr>
                <w:rFonts w:cs="Calibri"/>
                <w:lang w:val="es-ES"/>
              </w:rPr>
              <w:t>02-2022</w:t>
            </w:r>
          </w:p>
        </w:tc>
        <w:tc>
          <w:tcPr>
            <w:tcW w:w="993" w:type="dxa"/>
          </w:tcPr>
          <w:p w14:paraId="739693FB" w14:textId="77777777" w:rsidR="00D96904" w:rsidRPr="00D34F46" w:rsidRDefault="00D96904" w:rsidP="007B2CC5">
            <w:pPr>
              <w:spacing w:line="240" w:lineRule="auto"/>
              <w:jc w:val="center"/>
              <w:rPr>
                <w:rFonts w:cs="Calibri"/>
                <w:lang w:val="es-ES"/>
              </w:rPr>
            </w:pPr>
            <w:r w:rsidRPr="00D34F46">
              <w:rPr>
                <w:rFonts w:cs="Calibri"/>
                <w:lang w:val="es-ES"/>
              </w:rPr>
              <w:t>4</w:t>
            </w:r>
          </w:p>
        </w:tc>
        <w:tc>
          <w:tcPr>
            <w:tcW w:w="1275" w:type="dxa"/>
          </w:tcPr>
          <w:p w14:paraId="72B7F8FE" w14:textId="77777777" w:rsidR="00D96904" w:rsidRPr="00D34F46" w:rsidRDefault="00D96904" w:rsidP="007B2CC5">
            <w:pPr>
              <w:spacing w:line="240" w:lineRule="auto"/>
              <w:jc w:val="both"/>
              <w:rPr>
                <w:rFonts w:cs="Calibri"/>
                <w:lang w:val="es-ES"/>
              </w:rPr>
            </w:pPr>
            <w:r w:rsidRPr="00D34F46">
              <w:rPr>
                <w:rFonts w:cs="Calibri"/>
                <w:lang w:val="es-ES"/>
              </w:rPr>
              <w:t>08-03-2022</w:t>
            </w:r>
          </w:p>
        </w:tc>
        <w:tc>
          <w:tcPr>
            <w:tcW w:w="3828" w:type="dxa"/>
          </w:tcPr>
          <w:p w14:paraId="16D82F5F" w14:textId="77777777" w:rsidR="00D96904" w:rsidRDefault="00D96904" w:rsidP="007B2CC5">
            <w:pPr>
              <w:autoSpaceDE w:val="0"/>
              <w:autoSpaceDN w:val="0"/>
              <w:adjustRightInd w:val="0"/>
              <w:spacing w:line="240" w:lineRule="auto"/>
              <w:ind w:right="-538"/>
              <w:rPr>
                <w:bCs/>
              </w:rPr>
            </w:pPr>
            <w:r w:rsidRPr="00D34F46">
              <w:rPr>
                <w:bCs/>
              </w:rPr>
              <w:t xml:space="preserve">Echeverría </w:t>
            </w:r>
            <w:proofErr w:type="spellStart"/>
            <w:r w:rsidRPr="00D34F46">
              <w:rPr>
                <w:bCs/>
              </w:rPr>
              <w:t>Brealey</w:t>
            </w:r>
            <w:proofErr w:type="spellEnd"/>
            <w:r w:rsidRPr="00D34F46">
              <w:rPr>
                <w:bCs/>
              </w:rPr>
              <w:t xml:space="preserve"> Juan José (JEB)                </w:t>
            </w:r>
          </w:p>
          <w:p w14:paraId="7E9E162A" w14:textId="77777777" w:rsidR="00D96904" w:rsidRPr="00D34F46" w:rsidRDefault="00D96904" w:rsidP="007B2CC5">
            <w:pPr>
              <w:autoSpaceDE w:val="0"/>
              <w:autoSpaceDN w:val="0"/>
              <w:adjustRightInd w:val="0"/>
              <w:spacing w:line="240" w:lineRule="auto"/>
              <w:ind w:right="-538"/>
              <w:rPr>
                <w:bCs/>
              </w:rPr>
            </w:pPr>
            <w:r w:rsidRPr="00D34F46">
              <w:rPr>
                <w:bCs/>
              </w:rPr>
              <w:t xml:space="preserve">Correspondencia (COR)      </w:t>
            </w:r>
          </w:p>
        </w:tc>
      </w:tr>
      <w:tr w:rsidR="00D96904" w:rsidRPr="00D34F46" w14:paraId="052F8815" w14:textId="77777777" w:rsidTr="00E95DF6">
        <w:tc>
          <w:tcPr>
            <w:tcW w:w="2387" w:type="dxa"/>
            <w:shd w:val="clear" w:color="auto" w:fill="auto"/>
          </w:tcPr>
          <w:p w14:paraId="5A4692AD" w14:textId="77777777" w:rsidR="00D96904" w:rsidRPr="00D34F46" w:rsidRDefault="00D96904" w:rsidP="007B2CC5">
            <w:pPr>
              <w:autoSpaceDE w:val="0"/>
              <w:autoSpaceDN w:val="0"/>
              <w:adjustRightInd w:val="0"/>
              <w:spacing w:line="240" w:lineRule="auto"/>
              <w:rPr>
                <w:rFonts w:cs="Calibri"/>
                <w:color w:val="000000"/>
                <w:shd w:val="clear" w:color="auto" w:fill="FFFFFF"/>
                <w:lang w:val="es-ES"/>
              </w:rPr>
            </w:pPr>
            <w:r w:rsidRPr="00D34F46">
              <w:rPr>
                <w:rFonts w:cs="Calibri"/>
                <w:color w:val="000000"/>
                <w:shd w:val="clear" w:color="auto" w:fill="FFFFFF"/>
                <w:lang w:val="es-ES"/>
              </w:rPr>
              <w:t>Municipalidad de Puriscal (MUPURIS)</w:t>
            </w:r>
          </w:p>
          <w:p w14:paraId="6075E630" w14:textId="77777777" w:rsidR="00D96904" w:rsidRPr="00D34F46" w:rsidRDefault="00D96904" w:rsidP="007B2CC5">
            <w:pPr>
              <w:autoSpaceDE w:val="0"/>
              <w:autoSpaceDN w:val="0"/>
              <w:adjustRightInd w:val="0"/>
              <w:spacing w:line="240" w:lineRule="auto"/>
              <w:rPr>
                <w:rFonts w:cs="Calibri"/>
                <w:color w:val="000000"/>
                <w:shd w:val="clear" w:color="auto" w:fill="FFFFFF"/>
                <w:lang w:val="es-ES"/>
              </w:rPr>
            </w:pPr>
          </w:p>
          <w:p w14:paraId="260CBC7F" w14:textId="77777777" w:rsidR="00D96904" w:rsidRPr="00D34F46" w:rsidRDefault="00D96904" w:rsidP="007B2CC5">
            <w:pPr>
              <w:spacing w:after="200" w:line="240" w:lineRule="auto"/>
              <w:rPr>
                <w:rFonts w:cs="Calibri"/>
                <w:color w:val="000000"/>
                <w:shd w:val="clear" w:color="auto" w:fill="FFFFFF"/>
                <w:lang w:val="es-ES"/>
              </w:rPr>
            </w:pPr>
          </w:p>
        </w:tc>
        <w:tc>
          <w:tcPr>
            <w:tcW w:w="1010" w:type="dxa"/>
            <w:shd w:val="clear" w:color="auto" w:fill="auto"/>
          </w:tcPr>
          <w:p w14:paraId="51A80DAE" w14:textId="77777777" w:rsidR="00D96904" w:rsidRPr="00D34F46" w:rsidRDefault="00D96904" w:rsidP="007B2CC5">
            <w:pPr>
              <w:spacing w:line="240" w:lineRule="auto"/>
              <w:jc w:val="both"/>
              <w:rPr>
                <w:rFonts w:cs="Calibri"/>
                <w:lang w:val="es-ES"/>
              </w:rPr>
            </w:pPr>
            <w:r w:rsidRPr="00D34F46">
              <w:rPr>
                <w:rFonts w:cs="Calibri"/>
                <w:lang w:val="es-ES"/>
              </w:rPr>
              <w:t>03-2022</w:t>
            </w:r>
          </w:p>
        </w:tc>
        <w:tc>
          <w:tcPr>
            <w:tcW w:w="993" w:type="dxa"/>
            <w:shd w:val="clear" w:color="auto" w:fill="auto"/>
          </w:tcPr>
          <w:p w14:paraId="3721B93C" w14:textId="77777777" w:rsidR="00D96904" w:rsidRPr="00D34F46" w:rsidRDefault="00D96904" w:rsidP="007B2CC5">
            <w:pPr>
              <w:spacing w:line="240" w:lineRule="auto"/>
              <w:jc w:val="center"/>
              <w:rPr>
                <w:rFonts w:cs="Calibri"/>
                <w:lang w:val="es-ES"/>
              </w:rPr>
            </w:pPr>
            <w:r w:rsidRPr="00D34F46">
              <w:rPr>
                <w:rFonts w:cs="Calibri"/>
                <w:lang w:val="es-ES"/>
              </w:rPr>
              <w:t>5</w:t>
            </w:r>
          </w:p>
        </w:tc>
        <w:tc>
          <w:tcPr>
            <w:tcW w:w="1275" w:type="dxa"/>
            <w:shd w:val="clear" w:color="auto" w:fill="auto"/>
          </w:tcPr>
          <w:p w14:paraId="23CBF14A" w14:textId="77777777" w:rsidR="00D96904" w:rsidRPr="00D34F46" w:rsidRDefault="00D96904" w:rsidP="007B2CC5">
            <w:pPr>
              <w:spacing w:line="240" w:lineRule="auto"/>
              <w:jc w:val="both"/>
              <w:rPr>
                <w:rFonts w:cs="Calibri"/>
                <w:lang w:val="es-ES"/>
              </w:rPr>
            </w:pPr>
            <w:r w:rsidRPr="00D34F46">
              <w:rPr>
                <w:rFonts w:cs="Calibri"/>
                <w:lang w:val="es-ES"/>
              </w:rPr>
              <w:t>14-06-2022</w:t>
            </w:r>
          </w:p>
        </w:tc>
        <w:tc>
          <w:tcPr>
            <w:tcW w:w="3828" w:type="dxa"/>
            <w:shd w:val="clear" w:color="auto" w:fill="auto"/>
          </w:tcPr>
          <w:p w14:paraId="61F46A17"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-Libro Mayor de </w:t>
            </w:r>
          </w:p>
          <w:p w14:paraId="7896D5C2"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Egresos ( LMAYEGR) </w:t>
            </w:r>
          </w:p>
          <w:p w14:paraId="4D9378C6"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-Libro Mayor de </w:t>
            </w:r>
          </w:p>
          <w:p w14:paraId="2D8D232A"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Ingresos (LMAYINGR) </w:t>
            </w:r>
          </w:p>
          <w:p w14:paraId="1A8AD6EE"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-Libro Mayor de </w:t>
            </w:r>
          </w:p>
          <w:p w14:paraId="5B6425AD"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Ingresos y Egresos (LMAYINEG). </w:t>
            </w:r>
          </w:p>
          <w:p w14:paraId="2C06470C"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-Libro Diario General (LDIA) </w:t>
            </w:r>
          </w:p>
          <w:p w14:paraId="07E0721A"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-Libro Mayor (LMAY) </w:t>
            </w:r>
          </w:p>
          <w:p w14:paraId="488601A6"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-Libro de Presupuesto (PRESU) </w:t>
            </w:r>
          </w:p>
          <w:p w14:paraId="57FA0B9B"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lastRenderedPageBreak/>
              <w:t xml:space="preserve">-Libro Partidas </w:t>
            </w:r>
          </w:p>
          <w:p w14:paraId="2E9C0C08"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Específicas (LPARES)** </w:t>
            </w:r>
          </w:p>
          <w:p w14:paraId="338656C3"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-Libro Comprobantes</w:t>
            </w:r>
          </w:p>
          <w:p w14:paraId="43BB5819" w14:textId="77777777" w:rsidR="00D96904" w:rsidRPr="00D34F46" w:rsidRDefault="00D96904" w:rsidP="007B2CC5">
            <w:pPr>
              <w:autoSpaceDE w:val="0"/>
              <w:autoSpaceDN w:val="0"/>
              <w:adjustRightInd w:val="0"/>
              <w:spacing w:line="240" w:lineRule="auto"/>
              <w:ind w:right="-538"/>
              <w:rPr>
                <w:bCs/>
              </w:rPr>
            </w:pPr>
            <w:r w:rsidRPr="00D34F46">
              <w:rPr>
                <w:rFonts w:cs="Calibri"/>
                <w:bCs/>
                <w:color w:val="000000"/>
              </w:rPr>
              <w:t>de Diario (LCODIA)**</w:t>
            </w:r>
          </w:p>
        </w:tc>
      </w:tr>
      <w:tr w:rsidR="00D96904" w:rsidRPr="00D34F46" w14:paraId="1685F726" w14:textId="77777777" w:rsidTr="00E95DF6">
        <w:tc>
          <w:tcPr>
            <w:tcW w:w="2387" w:type="dxa"/>
            <w:shd w:val="clear" w:color="auto" w:fill="auto"/>
          </w:tcPr>
          <w:p w14:paraId="0B844EAC" w14:textId="77777777" w:rsidR="00D96904" w:rsidRPr="00D34F46" w:rsidRDefault="00D96904" w:rsidP="007B2CC5">
            <w:pPr>
              <w:spacing w:after="200" w:line="240" w:lineRule="auto"/>
              <w:rPr>
                <w:rFonts w:cs="Calibri"/>
                <w:color w:val="000000"/>
                <w:shd w:val="clear" w:color="auto" w:fill="FFFFFF"/>
                <w:lang w:val="es-ES"/>
              </w:rPr>
            </w:pPr>
            <w:r w:rsidRPr="00D34F46">
              <w:rPr>
                <w:rFonts w:cs="Calibri"/>
                <w:color w:val="000000"/>
                <w:shd w:val="clear" w:color="auto" w:fill="FFFFFF"/>
                <w:lang w:val="es-ES"/>
              </w:rPr>
              <w:lastRenderedPageBreak/>
              <w:t>Ministerio de Hacienda (MH)</w:t>
            </w:r>
          </w:p>
        </w:tc>
        <w:tc>
          <w:tcPr>
            <w:tcW w:w="1010" w:type="dxa"/>
            <w:shd w:val="clear" w:color="auto" w:fill="auto"/>
          </w:tcPr>
          <w:p w14:paraId="6DCAC312" w14:textId="77777777" w:rsidR="00D96904" w:rsidRPr="00D34F46" w:rsidRDefault="00D96904" w:rsidP="007B2CC5">
            <w:pPr>
              <w:spacing w:line="240" w:lineRule="auto"/>
              <w:jc w:val="center"/>
              <w:rPr>
                <w:rFonts w:cs="Calibri"/>
                <w:lang w:val="es-ES"/>
              </w:rPr>
            </w:pPr>
            <w:r w:rsidRPr="00D34F46">
              <w:rPr>
                <w:rFonts w:cs="Calibri"/>
                <w:lang w:val="es-ES"/>
              </w:rPr>
              <w:t>3-2022</w:t>
            </w:r>
          </w:p>
        </w:tc>
        <w:tc>
          <w:tcPr>
            <w:tcW w:w="993" w:type="dxa"/>
            <w:shd w:val="clear" w:color="auto" w:fill="auto"/>
          </w:tcPr>
          <w:p w14:paraId="16AA7849" w14:textId="77777777" w:rsidR="00D96904" w:rsidRPr="00D34F46" w:rsidRDefault="00D96904" w:rsidP="007B2CC5">
            <w:pPr>
              <w:spacing w:line="240" w:lineRule="auto"/>
              <w:jc w:val="center"/>
              <w:rPr>
                <w:rFonts w:cs="Calibri"/>
                <w:lang w:val="es-ES"/>
              </w:rPr>
            </w:pPr>
            <w:r w:rsidRPr="00D34F46">
              <w:rPr>
                <w:rFonts w:cs="Calibri"/>
                <w:lang w:val="es-ES"/>
              </w:rPr>
              <w:t>6</w:t>
            </w:r>
          </w:p>
        </w:tc>
        <w:tc>
          <w:tcPr>
            <w:tcW w:w="1275" w:type="dxa"/>
            <w:shd w:val="clear" w:color="auto" w:fill="auto"/>
          </w:tcPr>
          <w:p w14:paraId="24D54DFB" w14:textId="77777777" w:rsidR="00D96904" w:rsidRPr="00D34F46" w:rsidRDefault="00D96904" w:rsidP="007B2CC5">
            <w:pPr>
              <w:spacing w:line="240" w:lineRule="auto"/>
              <w:jc w:val="center"/>
              <w:rPr>
                <w:rFonts w:cs="Calibri"/>
                <w:lang w:val="es-ES"/>
              </w:rPr>
            </w:pPr>
            <w:r w:rsidRPr="00D34F46">
              <w:rPr>
                <w:rFonts w:cs="Calibri"/>
                <w:lang w:val="es-ES"/>
              </w:rPr>
              <w:t>14-06-2022</w:t>
            </w:r>
          </w:p>
        </w:tc>
        <w:tc>
          <w:tcPr>
            <w:tcW w:w="3828" w:type="dxa"/>
            <w:shd w:val="clear" w:color="auto" w:fill="auto"/>
          </w:tcPr>
          <w:p w14:paraId="261D5846"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-Documentos </w:t>
            </w:r>
          </w:p>
          <w:p w14:paraId="4ED030D9"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Audiovisuales (DAUD) </w:t>
            </w:r>
          </w:p>
          <w:p w14:paraId="23EED03F"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-Documentos </w:t>
            </w:r>
          </w:p>
          <w:p w14:paraId="1BB7CB71"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Sonoros (DS) </w:t>
            </w:r>
          </w:p>
          <w:p w14:paraId="75047D9F"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-Material Divulgativo</w:t>
            </w:r>
          </w:p>
          <w:p w14:paraId="48543938"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 xml:space="preserve"> en Pequeño Formato (MADIPEF) </w:t>
            </w:r>
          </w:p>
          <w:p w14:paraId="6223E7F1" w14:textId="77777777" w:rsidR="00D96904" w:rsidRPr="00D34F46" w:rsidRDefault="00D96904" w:rsidP="007B2CC5">
            <w:pPr>
              <w:autoSpaceDE w:val="0"/>
              <w:autoSpaceDN w:val="0"/>
              <w:adjustRightInd w:val="0"/>
              <w:spacing w:line="240" w:lineRule="auto"/>
              <w:ind w:right="-538"/>
              <w:rPr>
                <w:rFonts w:cs="Calibri"/>
                <w:bCs/>
                <w:color w:val="000000"/>
              </w:rPr>
            </w:pPr>
            <w:r w:rsidRPr="00D34F46">
              <w:rPr>
                <w:rFonts w:cs="Calibri"/>
                <w:bCs/>
                <w:color w:val="000000"/>
              </w:rPr>
              <w:t>-Fotografías (FO)</w:t>
            </w:r>
          </w:p>
        </w:tc>
      </w:tr>
      <w:tr w:rsidR="00D96904" w:rsidRPr="00D34F46" w14:paraId="1D35EA9D" w14:textId="77777777" w:rsidTr="00E95DF6">
        <w:tc>
          <w:tcPr>
            <w:tcW w:w="2387" w:type="dxa"/>
            <w:shd w:val="clear" w:color="auto" w:fill="auto"/>
          </w:tcPr>
          <w:p w14:paraId="2C67242E" w14:textId="77777777" w:rsidR="00D96904" w:rsidRPr="00D34F46" w:rsidRDefault="00D96904" w:rsidP="007B2CC5">
            <w:pPr>
              <w:autoSpaceDE w:val="0"/>
              <w:autoSpaceDN w:val="0"/>
              <w:adjustRightInd w:val="0"/>
              <w:spacing w:line="240" w:lineRule="auto"/>
              <w:rPr>
                <w:rFonts w:cs="Calibri"/>
                <w:color w:val="000000"/>
              </w:rPr>
            </w:pPr>
            <w:proofErr w:type="spellStart"/>
            <w:r w:rsidRPr="00D34F46">
              <w:rPr>
                <w:rFonts w:cs="Calibri"/>
                <w:color w:val="000000"/>
              </w:rPr>
              <w:t>Peters</w:t>
            </w:r>
            <w:proofErr w:type="spellEnd"/>
            <w:r w:rsidRPr="00D34F46">
              <w:rPr>
                <w:rFonts w:cs="Calibri"/>
                <w:color w:val="000000"/>
              </w:rPr>
              <w:t xml:space="preserve"> </w:t>
            </w:r>
            <w:proofErr w:type="spellStart"/>
            <w:r w:rsidRPr="00D34F46">
              <w:rPr>
                <w:rFonts w:cs="Calibri"/>
                <w:color w:val="000000"/>
              </w:rPr>
              <w:t>Scheider</w:t>
            </w:r>
            <w:proofErr w:type="spellEnd"/>
            <w:r w:rsidRPr="00D34F46">
              <w:rPr>
                <w:rFonts w:cs="Calibri"/>
                <w:color w:val="000000"/>
              </w:rPr>
              <w:t xml:space="preserve"> Rodolfo. </w:t>
            </w:r>
            <w:proofErr w:type="spellStart"/>
            <w:r w:rsidRPr="00D34F46">
              <w:rPr>
                <w:rFonts w:cs="Calibri"/>
                <w:color w:val="000000"/>
              </w:rPr>
              <w:t>Crystal</w:t>
            </w:r>
            <w:proofErr w:type="spellEnd"/>
            <w:r w:rsidRPr="00D34F46">
              <w:rPr>
                <w:rFonts w:cs="Calibri"/>
                <w:color w:val="000000"/>
              </w:rPr>
              <w:t xml:space="preserve"> City, 1943-1944 </w:t>
            </w:r>
          </w:p>
          <w:p w14:paraId="0BE3B51B" w14:textId="77777777" w:rsidR="00D96904" w:rsidRPr="00D34F46" w:rsidRDefault="00D96904" w:rsidP="007B2CC5">
            <w:pPr>
              <w:autoSpaceDE w:val="0"/>
              <w:autoSpaceDN w:val="0"/>
              <w:adjustRightInd w:val="0"/>
              <w:spacing w:line="240" w:lineRule="auto"/>
              <w:rPr>
                <w:rFonts w:cs="Calibri"/>
                <w:color w:val="000000"/>
                <w:sz w:val="24"/>
                <w:szCs w:val="24"/>
              </w:rPr>
            </w:pPr>
            <w:r w:rsidRPr="00D34F46">
              <w:rPr>
                <w:rFonts w:cs="Calibri"/>
                <w:color w:val="000000"/>
              </w:rPr>
              <w:t>(ROPESCHE)</w:t>
            </w:r>
          </w:p>
        </w:tc>
        <w:tc>
          <w:tcPr>
            <w:tcW w:w="1010" w:type="dxa"/>
            <w:shd w:val="clear" w:color="auto" w:fill="auto"/>
          </w:tcPr>
          <w:p w14:paraId="39A78FB8" w14:textId="77777777" w:rsidR="00D96904" w:rsidRPr="00D34F46" w:rsidRDefault="00D96904" w:rsidP="007B2CC5">
            <w:pPr>
              <w:spacing w:line="240" w:lineRule="auto"/>
              <w:jc w:val="center"/>
              <w:rPr>
                <w:rFonts w:cs="Calibri"/>
                <w:lang w:val="es-ES"/>
              </w:rPr>
            </w:pPr>
            <w:r w:rsidRPr="00D34F46">
              <w:rPr>
                <w:rFonts w:cs="Calibri"/>
                <w:lang w:val="es-ES"/>
              </w:rPr>
              <w:t>3-2022</w:t>
            </w:r>
          </w:p>
        </w:tc>
        <w:tc>
          <w:tcPr>
            <w:tcW w:w="993" w:type="dxa"/>
            <w:shd w:val="clear" w:color="auto" w:fill="auto"/>
          </w:tcPr>
          <w:p w14:paraId="6C41678C" w14:textId="77777777" w:rsidR="00D96904" w:rsidRPr="00D34F46" w:rsidRDefault="00D96904" w:rsidP="007B2CC5">
            <w:pPr>
              <w:spacing w:line="240" w:lineRule="auto"/>
              <w:jc w:val="center"/>
              <w:rPr>
                <w:rFonts w:cs="Calibri"/>
                <w:lang w:val="es-ES"/>
              </w:rPr>
            </w:pPr>
            <w:r w:rsidRPr="00D34F46">
              <w:rPr>
                <w:rFonts w:cs="Calibri"/>
                <w:lang w:val="es-ES"/>
              </w:rPr>
              <w:t>7</w:t>
            </w:r>
          </w:p>
        </w:tc>
        <w:tc>
          <w:tcPr>
            <w:tcW w:w="1275" w:type="dxa"/>
            <w:shd w:val="clear" w:color="auto" w:fill="auto"/>
          </w:tcPr>
          <w:p w14:paraId="242E60AB" w14:textId="77777777" w:rsidR="00D96904" w:rsidRPr="00D34F46" w:rsidRDefault="00D96904" w:rsidP="007B2CC5">
            <w:pPr>
              <w:spacing w:line="240" w:lineRule="auto"/>
              <w:jc w:val="center"/>
              <w:rPr>
                <w:rFonts w:cs="Calibri"/>
                <w:lang w:val="es-ES"/>
              </w:rPr>
            </w:pPr>
            <w:r w:rsidRPr="00D34F46">
              <w:rPr>
                <w:rFonts w:cs="Calibri"/>
                <w:lang w:val="es-ES"/>
              </w:rPr>
              <w:t>14-06-2022</w:t>
            </w:r>
          </w:p>
        </w:tc>
        <w:tc>
          <w:tcPr>
            <w:tcW w:w="3828" w:type="dxa"/>
            <w:shd w:val="clear" w:color="auto" w:fill="auto"/>
          </w:tcPr>
          <w:p w14:paraId="223F4EDF" w14:textId="77777777" w:rsidR="00D96904" w:rsidRPr="00D34F46" w:rsidRDefault="00D96904" w:rsidP="007B2CC5">
            <w:pPr>
              <w:autoSpaceDE w:val="0"/>
              <w:autoSpaceDN w:val="0"/>
              <w:adjustRightInd w:val="0"/>
              <w:spacing w:line="240" w:lineRule="auto"/>
              <w:rPr>
                <w:rFonts w:cs="Calibri"/>
                <w:color w:val="000000"/>
              </w:rPr>
            </w:pPr>
            <w:r w:rsidRPr="00D34F46">
              <w:rPr>
                <w:rFonts w:cs="Calibri"/>
                <w:color w:val="000000"/>
              </w:rPr>
              <w:t xml:space="preserve">-Correspondencia (COR) </w:t>
            </w:r>
          </w:p>
          <w:p w14:paraId="71C1972D" w14:textId="77777777" w:rsidR="00D96904" w:rsidRPr="00D34F46" w:rsidRDefault="00D96904" w:rsidP="007B2CC5">
            <w:pPr>
              <w:autoSpaceDE w:val="0"/>
              <w:autoSpaceDN w:val="0"/>
              <w:adjustRightInd w:val="0"/>
              <w:spacing w:line="240" w:lineRule="auto"/>
              <w:rPr>
                <w:rFonts w:cs="Calibri"/>
                <w:color w:val="000000"/>
              </w:rPr>
            </w:pPr>
            <w:r w:rsidRPr="00D34F46">
              <w:rPr>
                <w:rFonts w:cs="Calibri"/>
                <w:color w:val="000000"/>
              </w:rPr>
              <w:t xml:space="preserve">-Formularios (FORM) </w:t>
            </w:r>
          </w:p>
          <w:p w14:paraId="2AD19535" w14:textId="77777777" w:rsidR="00D96904" w:rsidRPr="00D34F46" w:rsidRDefault="00D96904" w:rsidP="007B2CC5">
            <w:pPr>
              <w:autoSpaceDE w:val="0"/>
              <w:autoSpaceDN w:val="0"/>
              <w:adjustRightInd w:val="0"/>
              <w:spacing w:line="240" w:lineRule="auto"/>
              <w:rPr>
                <w:rFonts w:cs="Calibri"/>
                <w:color w:val="000000"/>
              </w:rPr>
            </w:pPr>
            <w:r w:rsidRPr="00D34F46">
              <w:rPr>
                <w:rFonts w:cs="Calibri"/>
                <w:color w:val="000000"/>
              </w:rPr>
              <w:t xml:space="preserve">-Boleta de inmigración (BOLINM) </w:t>
            </w:r>
          </w:p>
          <w:p w14:paraId="4555CF78" w14:textId="77777777" w:rsidR="00D96904" w:rsidRPr="00D34F46" w:rsidRDefault="00D96904" w:rsidP="007B2CC5">
            <w:pPr>
              <w:autoSpaceDE w:val="0"/>
              <w:autoSpaceDN w:val="0"/>
              <w:adjustRightInd w:val="0"/>
              <w:spacing w:line="240" w:lineRule="auto"/>
              <w:rPr>
                <w:rFonts w:cs="Calibri"/>
                <w:color w:val="000000"/>
              </w:rPr>
            </w:pPr>
            <w:r w:rsidRPr="00D34F46">
              <w:rPr>
                <w:rFonts w:cs="Calibri"/>
                <w:color w:val="000000"/>
              </w:rPr>
              <w:t xml:space="preserve">-Informe de estatus (INFO) </w:t>
            </w:r>
          </w:p>
          <w:p w14:paraId="080517CC" w14:textId="77777777" w:rsidR="00D96904" w:rsidRPr="00D34F46" w:rsidRDefault="00D96904" w:rsidP="007B2CC5">
            <w:pPr>
              <w:autoSpaceDE w:val="0"/>
              <w:autoSpaceDN w:val="0"/>
              <w:adjustRightInd w:val="0"/>
              <w:spacing w:line="240" w:lineRule="auto"/>
              <w:rPr>
                <w:rFonts w:cs="Calibri"/>
                <w:color w:val="000000"/>
              </w:rPr>
            </w:pPr>
            <w:r w:rsidRPr="00D34F46">
              <w:rPr>
                <w:rFonts w:cs="Calibri"/>
                <w:color w:val="000000"/>
              </w:rPr>
              <w:t xml:space="preserve">-Publicación sobre vacunas (PUBLI) </w:t>
            </w:r>
          </w:p>
          <w:p w14:paraId="466EA17C" w14:textId="77777777" w:rsidR="00D96904" w:rsidRPr="00D34F46" w:rsidRDefault="00D96904" w:rsidP="007B2CC5">
            <w:pPr>
              <w:autoSpaceDE w:val="0"/>
              <w:autoSpaceDN w:val="0"/>
              <w:adjustRightInd w:val="0"/>
              <w:spacing w:line="240" w:lineRule="auto"/>
              <w:rPr>
                <w:rFonts w:cs="Calibri"/>
                <w:bCs/>
                <w:color w:val="000000"/>
              </w:rPr>
            </w:pPr>
            <w:r w:rsidRPr="00D34F46">
              <w:rPr>
                <w:rFonts w:cs="Calibri"/>
                <w:color w:val="000000"/>
              </w:rPr>
              <w:t>-Control de correspondencia (CONCOR)</w:t>
            </w:r>
          </w:p>
        </w:tc>
      </w:tr>
    </w:tbl>
    <w:p w14:paraId="3F8E7992" w14:textId="77777777" w:rsidR="00617BD7" w:rsidRDefault="004C3928" w:rsidP="0022336F">
      <w:pPr>
        <w:pStyle w:val="paragraph"/>
        <w:spacing w:before="0" w:beforeAutospacing="0" w:after="0" w:afterAutospacing="0" w:line="460" w:lineRule="exact"/>
        <w:jc w:val="both"/>
        <w:textAlignment w:val="baseline"/>
        <w:rPr>
          <w:rFonts w:asciiTheme="minorHAnsi" w:hAnsiTheme="minorHAnsi" w:cstheme="minorHAnsi"/>
          <w:bCs/>
          <w:iCs/>
          <w:sz w:val="22"/>
          <w:szCs w:val="22"/>
        </w:rPr>
      </w:pPr>
      <w:r w:rsidRPr="002F43CC">
        <w:rPr>
          <w:rFonts w:asciiTheme="minorHAnsi" w:hAnsiTheme="minorHAnsi" w:cstheme="minorHAnsi"/>
          <w:b/>
          <w:iCs/>
          <w:sz w:val="22"/>
          <w:szCs w:val="22"/>
        </w:rPr>
        <w:t xml:space="preserve">ARTÍCULO </w:t>
      </w:r>
      <w:r>
        <w:rPr>
          <w:rFonts w:asciiTheme="minorHAnsi" w:hAnsiTheme="minorHAnsi" w:cstheme="minorHAnsi"/>
          <w:b/>
          <w:iCs/>
          <w:sz w:val="22"/>
          <w:szCs w:val="22"/>
        </w:rPr>
        <w:t>9</w:t>
      </w:r>
      <w:r w:rsidRPr="002F43CC">
        <w:rPr>
          <w:rFonts w:asciiTheme="minorHAnsi" w:hAnsiTheme="minorHAnsi" w:cstheme="minorHAnsi"/>
          <w:b/>
          <w:iCs/>
          <w:sz w:val="22"/>
          <w:szCs w:val="22"/>
        </w:rPr>
        <w:t>.</w:t>
      </w:r>
      <w:r w:rsidRPr="002003E0">
        <w:rPr>
          <w:rFonts w:asciiTheme="minorHAnsi" w:hAnsiTheme="minorHAnsi" w:cstheme="minorHAnsi"/>
          <w:b/>
          <w:iCs/>
          <w:szCs w:val="22"/>
        </w:rPr>
        <w:t xml:space="preserve"> </w:t>
      </w:r>
      <w:r w:rsidRPr="00312C67">
        <w:rPr>
          <w:rFonts w:asciiTheme="minorHAnsi" w:hAnsiTheme="minorHAnsi" w:cstheme="minorHAnsi"/>
          <w:bCs/>
          <w:iCs/>
          <w:sz w:val="22"/>
          <w:szCs w:val="22"/>
        </w:rPr>
        <w:t xml:space="preserve">Lectura y revisión de oficio </w:t>
      </w:r>
      <w:r w:rsidRPr="005322CC">
        <w:rPr>
          <w:rFonts w:asciiTheme="minorHAnsi" w:hAnsiTheme="minorHAnsi" w:cstheme="minorHAnsi"/>
          <w:bCs/>
          <w:iCs/>
          <w:sz w:val="22"/>
          <w:szCs w:val="22"/>
        </w:rPr>
        <w:t>DGAN-</w:t>
      </w:r>
      <w:r>
        <w:rPr>
          <w:rFonts w:asciiTheme="minorHAnsi" w:hAnsiTheme="minorHAnsi" w:cstheme="minorHAnsi"/>
          <w:bCs/>
          <w:iCs/>
          <w:sz w:val="22"/>
          <w:szCs w:val="22"/>
        </w:rPr>
        <w:t>DSAE-AI</w:t>
      </w:r>
      <w:r w:rsidRPr="005322CC">
        <w:rPr>
          <w:rFonts w:asciiTheme="minorHAnsi" w:hAnsiTheme="minorHAnsi" w:cstheme="minorHAnsi"/>
          <w:bCs/>
          <w:iCs/>
          <w:sz w:val="22"/>
          <w:szCs w:val="22"/>
        </w:rPr>
        <w:t>-</w:t>
      </w:r>
      <w:r>
        <w:rPr>
          <w:rFonts w:asciiTheme="minorHAnsi" w:hAnsiTheme="minorHAnsi" w:cstheme="minorHAnsi"/>
          <w:bCs/>
          <w:iCs/>
          <w:sz w:val="22"/>
          <w:szCs w:val="22"/>
        </w:rPr>
        <w:t>038-2022</w:t>
      </w:r>
      <w:r w:rsidRPr="00312C67">
        <w:rPr>
          <w:rFonts w:asciiTheme="minorHAnsi" w:hAnsiTheme="minorHAnsi" w:cstheme="minorHAnsi"/>
          <w:bCs/>
          <w:iCs/>
          <w:sz w:val="22"/>
          <w:szCs w:val="22"/>
        </w:rPr>
        <w:t xml:space="preserve"> del </w:t>
      </w:r>
      <w:r>
        <w:rPr>
          <w:rFonts w:asciiTheme="minorHAnsi" w:hAnsiTheme="minorHAnsi" w:cstheme="minorHAnsi"/>
          <w:bCs/>
          <w:iCs/>
          <w:sz w:val="22"/>
          <w:szCs w:val="22"/>
        </w:rPr>
        <w:t>07</w:t>
      </w:r>
      <w:r w:rsidRPr="00312C67">
        <w:rPr>
          <w:rFonts w:asciiTheme="minorHAnsi" w:hAnsiTheme="minorHAnsi" w:cstheme="minorHAnsi"/>
          <w:bCs/>
          <w:iCs/>
          <w:sz w:val="22"/>
          <w:szCs w:val="22"/>
        </w:rPr>
        <w:t xml:space="preserve"> de </w:t>
      </w:r>
      <w:r>
        <w:rPr>
          <w:rFonts w:asciiTheme="minorHAnsi" w:hAnsiTheme="minorHAnsi" w:cstheme="minorHAnsi"/>
          <w:bCs/>
          <w:iCs/>
          <w:sz w:val="22"/>
          <w:szCs w:val="22"/>
        </w:rPr>
        <w:t>julio</w:t>
      </w:r>
      <w:r w:rsidRPr="00312C67">
        <w:rPr>
          <w:rFonts w:asciiTheme="minorHAnsi" w:hAnsiTheme="minorHAnsi" w:cstheme="minorHAnsi"/>
          <w:bCs/>
          <w:iCs/>
          <w:sz w:val="22"/>
          <w:szCs w:val="22"/>
        </w:rPr>
        <w:t xml:space="preserve"> de 202</w:t>
      </w:r>
      <w:r>
        <w:rPr>
          <w:rFonts w:asciiTheme="minorHAnsi" w:hAnsiTheme="minorHAnsi" w:cstheme="minorHAnsi"/>
          <w:bCs/>
          <w:iCs/>
          <w:sz w:val="22"/>
          <w:szCs w:val="22"/>
        </w:rPr>
        <w:t>2</w:t>
      </w:r>
      <w:r w:rsidRPr="00312C67">
        <w:rPr>
          <w:rFonts w:asciiTheme="minorHAnsi" w:hAnsiTheme="minorHAnsi" w:cstheme="minorHAnsi"/>
          <w:bCs/>
          <w:iCs/>
          <w:sz w:val="22"/>
          <w:szCs w:val="22"/>
        </w:rPr>
        <w:t xml:space="preserve">, </w:t>
      </w:r>
      <w:r>
        <w:rPr>
          <w:rFonts w:asciiTheme="minorHAnsi" w:hAnsiTheme="minorHAnsi" w:cstheme="minorHAnsi"/>
          <w:bCs/>
          <w:iCs/>
          <w:sz w:val="22"/>
          <w:szCs w:val="22"/>
        </w:rPr>
        <w:t>por medio del cual la Unidad de Archivo Intermedio, remite información sobre el cuadro de clasificación. ------</w:t>
      </w:r>
      <w:r w:rsidR="002E0E26">
        <w:rPr>
          <w:rFonts w:asciiTheme="minorHAnsi" w:hAnsiTheme="minorHAnsi" w:cstheme="minorHAnsi"/>
          <w:bCs/>
          <w:iCs/>
          <w:sz w:val="22"/>
          <w:szCs w:val="22"/>
        </w:rPr>
        <w:t>-------------------------</w:t>
      </w:r>
    </w:p>
    <w:p w14:paraId="783BC334" w14:textId="45CA4704" w:rsidR="00617BD7" w:rsidRDefault="00617BD7" w:rsidP="0022336F">
      <w:pPr>
        <w:pStyle w:val="paragraph"/>
        <w:spacing w:before="0" w:beforeAutospacing="0" w:after="0" w:afterAutospacing="0" w:line="460" w:lineRule="exact"/>
        <w:jc w:val="both"/>
        <w:textAlignment w:val="baseline"/>
        <w:rPr>
          <w:rFonts w:asciiTheme="minorHAnsi" w:hAnsiTheme="minorHAnsi" w:cstheme="minorHAnsi"/>
          <w:bCs/>
          <w:iCs/>
          <w:sz w:val="22"/>
          <w:szCs w:val="22"/>
        </w:rPr>
      </w:pPr>
      <w:r w:rsidRPr="00ED3A28">
        <w:rPr>
          <w:rFonts w:asciiTheme="minorHAnsi" w:hAnsiTheme="minorHAnsi" w:cstheme="minorHAnsi"/>
          <w:bCs/>
          <w:iCs/>
          <w:sz w:val="22"/>
          <w:szCs w:val="22"/>
        </w:rPr>
        <w:t xml:space="preserve">La señora Ana Lucía Jiménez Monge </w:t>
      </w:r>
      <w:r w:rsidR="00ED3A28">
        <w:rPr>
          <w:rFonts w:asciiTheme="minorHAnsi" w:hAnsiTheme="minorHAnsi" w:cstheme="minorHAnsi"/>
          <w:bCs/>
          <w:iCs/>
          <w:sz w:val="22"/>
          <w:szCs w:val="22"/>
        </w:rPr>
        <w:t>informa</w:t>
      </w:r>
      <w:r w:rsidRPr="00ED3A28">
        <w:rPr>
          <w:rFonts w:asciiTheme="minorHAnsi" w:hAnsiTheme="minorHAnsi" w:cstheme="minorHAnsi"/>
          <w:bCs/>
          <w:iCs/>
          <w:sz w:val="22"/>
          <w:szCs w:val="22"/>
        </w:rPr>
        <w:t xml:space="preserve"> que para el caso del Departamento Archivo Notarial, no </w:t>
      </w:r>
      <w:r w:rsidR="00ED3A28" w:rsidRPr="00ED3A28">
        <w:rPr>
          <w:rFonts w:asciiTheme="minorHAnsi" w:hAnsiTheme="minorHAnsi" w:cstheme="minorHAnsi"/>
          <w:bCs/>
          <w:iCs/>
          <w:sz w:val="22"/>
          <w:szCs w:val="22"/>
        </w:rPr>
        <w:t>tienen dentro de su Plan de Trabajo Anual la actualización del</w:t>
      </w:r>
      <w:r w:rsidR="005F0C8C" w:rsidRPr="00ED3A28">
        <w:rPr>
          <w:rFonts w:asciiTheme="minorHAnsi" w:hAnsiTheme="minorHAnsi" w:cstheme="minorHAnsi"/>
          <w:bCs/>
          <w:iCs/>
          <w:sz w:val="22"/>
          <w:szCs w:val="22"/>
        </w:rPr>
        <w:t xml:space="preserve"> cuadro</w:t>
      </w:r>
      <w:r w:rsidRPr="00ED3A28">
        <w:rPr>
          <w:rFonts w:asciiTheme="minorHAnsi" w:hAnsiTheme="minorHAnsi" w:cstheme="minorHAnsi"/>
          <w:bCs/>
          <w:iCs/>
          <w:sz w:val="22"/>
          <w:szCs w:val="22"/>
        </w:rPr>
        <w:t xml:space="preserve"> de clasificación</w:t>
      </w:r>
      <w:r w:rsidR="002962FB" w:rsidRPr="00ED3A28">
        <w:rPr>
          <w:rFonts w:asciiTheme="minorHAnsi" w:hAnsiTheme="minorHAnsi" w:cstheme="minorHAnsi"/>
          <w:bCs/>
          <w:iCs/>
          <w:sz w:val="22"/>
          <w:szCs w:val="22"/>
        </w:rPr>
        <w:t xml:space="preserve"> debido</w:t>
      </w:r>
      <w:r w:rsidR="002962FB">
        <w:rPr>
          <w:rFonts w:asciiTheme="minorHAnsi" w:hAnsiTheme="minorHAnsi" w:cstheme="minorHAnsi"/>
          <w:bCs/>
          <w:iCs/>
          <w:sz w:val="22"/>
          <w:szCs w:val="22"/>
        </w:rPr>
        <w:t xml:space="preserve"> a que </w:t>
      </w:r>
      <w:r w:rsidR="00ED3A28">
        <w:rPr>
          <w:rFonts w:asciiTheme="minorHAnsi" w:hAnsiTheme="minorHAnsi" w:cstheme="minorHAnsi"/>
          <w:bCs/>
          <w:iCs/>
          <w:sz w:val="22"/>
          <w:szCs w:val="22"/>
        </w:rPr>
        <w:t>hasta que se realice una transferencia al Departamento Archivo Histórico este sufriría cambios, por lo tanto</w:t>
      </w:r>
      <w:r w:rsidR="008F29B3">
        <w:rPr>
          <w:rFonts w:asciiTheme="minorHAnsi" w:hAnsiTheme="minorHAnsi" w:cstheme="minorHAnsi"/>
          <w:bCs/>
          <w:iCs/>
          <w:sz w:val="22"/>
          <w:szCs w:val="22"/>
        </w:rPr>
        <w:t xml:space="preserve"> es</w:t>
      </w:r>
      <w:r w:rsidR="00ED3A28">
        <w:rPr>
          <w:rFonts w:asciiTheme="minorHAnsi" w:hAnsiTheme="minorHAnsi" w:cstheme="minorHAnsi"/>
          <w:bCs/>
          <w:iCs/>
          <w:sz w:val="22"/>
          <w:szCs w:val="22"/>
        </w:rPr>
        <w:t>e Departamento no volverá a presentar actualizaciones. ------------------------------------------------------------------------------------------</w:t>
      </w:r>
      <w:r w:rsidR="008F29B3">
        <w:rPr>
          <w:rFonts w:asciiTheme="minorHAnsi" w:hAnsiTheme="minorHAnsi" w:cstheme="minorHAnsi"/>
          <w:bCs/>
          <w:iCs/>
          <w:sz w:val="22"/>
          <w:szCs w:val="22"/>
        </w:rPr>
        <w:t>----</w:t>
      </w:r>
      <w:r w:rsidR="00ED3A28">
        <w:rPr>
          <w:rFonts w:asciiTheme="minorHAnsi" w:hAnsiTheme="minorHAnsi" w:cstheme="minorHAnsi"/>
          <w:bCs/>
          <w:iCs/>
          <w:sz w:val="22"/>
          <w:szCs w:val="22"/>
        </w:rPr>
        <w:t>---</w:t>
      </w:r>
    </w:p>
    <w:p w14:paraId="3A4D6CF1" w14:textId="61B718E8" w:rsidR="0022336F" w:rsidRPr="0022336F" w:rsidRDefault="0022336F" w:rsidP="0022336F">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F37786">
        <w:rPr>
          <w:rStyle w:val="normaltextrun"/>
          <w:rFonts w:asciiTheme="minorHAnsi" w:hAnsiTheme="minorHAnsi" w:cstheme="minorHAnsi"/>
          <w:b/>
          <w:bCs/>
          <w:sz w:val="22"/>
          <w:szCs w:val="22"/>
          <w:lang w:val="es-ES"/>
        </w:rPr>
        <w:t>ACUERDO 8.</w:t>
      </w:r>
      <w:r w:rsidRPr="00F37786">
        <w:rPr>
          <w:rStyle w:val="normaltextrun"/>
          <w:rFonts w:asciiTheme="minorHAnsi" w:hAnsiTheme="minorHAnsi" w:cstheme="minorHAnsi"/>
          <w:sz w:val="22"/>
          <w:szCs w:val="22"/>
          <w:lang w:val="es-ES"/>
        </w:rPr>
        <w:t xml:space="preserve"> Aprobar los cuadros de clasificación del Departamento Archivo Histórico, según lo indicado en el oficio DGAN-DAH-137-2021 del 27 de junio de 2022</w:t>
      </w:r>
      <w:r w:rsidR="0075319A" w:rsidRPr="00F37786">
        <w:rPr>
          <w:rStyle w:val="normaltextrun"/>
          <w:rFonts w:asciiTheme="minorHAnsi" w:hAnsiTheme="minorHAnsi" w:cstheme="minorHAnsi"/>
          <w:sz w:val="22"/>
          <w:szCs w:val="22"/>
          <w:lang w:val="es-ES"/>
        </w:rPr>
        <w:t xml:space="preserve"> y</w:t>
      </w:r>
      <w:r w:rsidRPr="00F37786">
        <w:rPr>
          <w:rStyle w:val="normaltextrun"/>
          <w:rFonts w:asciiTheme="minorHAnsi" w:hAnsiTheme="minorHAnsi" w:cstheme="minorHAnsi"/>
          <w:sz w:val="22"/>
          <w:szCs w:val="22"/>
          <w:lang w:val="es-ES"/>
        </w:rPr>
        <w:t xml:space="preserve"> de la Unidad de Archivo Intermedio del Departamento de Servicios Archivísticos Externos, según lo informado en el oficio </w:t>
      </w:r>
      <w:r w:rsidRPr="00F37786">
        <w:rPr>
          <w:rFonts w:asciiTheme="minorHAnsi" w:hAnsiTheme="minorHAnsi" w:cstheme="minorHAnsi"/>
          <w:bCs/>
          <w:iCs/>
          <w:sz w:val="22"/>
          <w:szCs w:val="22"/>
        </w:rPr>
        <w:t>DGAN-DSAE-AI-038-2022 del 07 de julio de 202</w:t>
      </w:r>
      <w:r w:rsidR="003F6A95" w:rsidRPr="00F37786">
        <w:rPr>
          <w:rFonts w:asciiTheme="minorHAnsi" w:hAnsiTheme="minorHAnsi" w:cstheme="minorHAnsi"/>
          <w:bCs/>
          <w:iCs/>
          <w:sz w:val="22"/>
          <w:szCs w:val="22"/>
        </w:rPr>
        <w:t xml:space="preserve">2. </w:t>
      </w:r>
      <w:r w:rsidRPr="00F37786">
        <w:rPr>
          <w:rStyle w:val="normaltextrun"/>
          <w:rFonts w:asciiTheme="minorHAnsi" w:hAnsiTheme="minorHAnsi" w:cstheme="minorHAnsi"/>
          <w:b/>
          <w:bCs/>
          <w:sz w:val="22"/>
          <w:szCs w:val="22"/>
          <w:lang w:val="es-ES"/>
        </w:rPr>
        <w:t>ACUERDO FIRME</w:t>
      </w:r>
      <w:r w:rsidRPr="00F37786">
        <w:rPr>
          <w:rStyle w:val="normaltextrun"/>
          <w:rFonts w:asciiTheme="minorHAnsi" w:hAnsiTheme="minorHAnsi" w:cstheme="minorHAnsi"/>
          <w:sz w:val="22"/>
          <w:szCs w:val="22"/>
          <w:lang w:val="es-ES"/>
        </w:rPr>
        <w:t>.</w:t>
      </w:r>
      <w:r w:rsidR="00D96904" w:rsidRPr="00F37786">
        <w:rPr>
          <w:rStyle w:val="normaltextrun"/>
          <w:rFonts w:asciiTheme="minorHAnsi" w:hAnsiTheme="minorHAnsi" w:cstheme="minorHAnsi"/>
          <w:sz w:val="22"/>
          <w:szCs w:val="22"/>
          <w:lang w:val="es-ES"/>
        </w:rPr>
        <w:t>------------</w:t>
      </w:r>
      <w:r w:rsidR="003F6A95" w:rsidRPr="00F37786">
        <w:rPr>
          <w:rStyle w:val="normaltextrun"/>
          <w:rFonts w:asciiTheme="minorHAnsi" w:hAnsiTheme="minorHAnsi" w:cstheme="minorHAnsi"/>
          <w:sz w:val="22"/>
          <w:szCs w:val="22"/>
          <w:lang w:val="es-ES"/>
        </w:rPr>
        <w:t>-----------------------------------------------------------------------------------------</w:t>
      </w:r>
      <w:r w:rsidR="00D96904" w:rsidRPr="00F37786">
        <w:rPr>
          <w:rStyle w:val="normaltextrun"/>
          <w:rFonts w:asciiTheme="minorHAnsi" w:hAnsiTheme="minorHAnsi" w:cstheme="minorHAnsi"/>
          <w:sz w:val="22"/>
          <w:szCs w:val="22"/>
          <w:lang w:val="es-ES"/>
        </w:rPr>
        <w:t>------------</w:t>
      </w:r>
    </w:p>
    <w:p w14:paraId="3C39D12C" w14:textId="00EBD067" w:rsidR="004C3928" w:rsidRDefault="007057DB" w:rsidP="004C3928">
      <w:pPr>
        <w:pStyle w:val="Default"/>
        <w:spacing w:line="460" w:lineRule="exact"/>
        <w:jc w:val="both"/>
        <w:rPr>
          <w:rFonts w:asciiTheme="minorHAnsi" w:hAnsiTheme="minorHAnsi" w:cstheme="minorHAnsi"/>
          <w:bCs/>
          <w:iCs/>
          <w:sz w:val="22"/>
          <w:szCs w:val="22"/>
        </w:rPr>
      </w:pPr>
      <w:r>
        <w:rPr>
          <w:rFonts w:asciiTheme="minorHAnsi" w:hAnsiTheme="minorHAnsi" w:cstheme="minorHAnsi"/>
          <w:bCs/>
          <w:iCs/>
          <w:sz w:val="22"/>
          <w:szCs w:val="22"/>
        </w:rPr>
        <w:t>Al ser las ocho horas con cuarenta</w:t>
      </w:r>
      <w:r w:rsidR="00167D30">
        <w:rPr>
          <w:rFonts w:asciiTheme="minorHAnsi" w:hAnsiTheme="minorHAnsi" w:cstheme="minorHAnsi"/>
          <w:bCs/>
          <w:iCs/>
          <w:sz w:val="22"/>
          <w:szCs w:val="22"/>
        </w:rPr>
        <w:t xml:space="preserve"> y un</w:t>
      </w:r>
      <w:r>
        <w:rPr>
          <w:rFonts w:asciiTheme="minorHAnsi" w:hAnsiTheme="minorHAnsi" w:cstheme="minorHAnsi"/>
          <w:bCs/>
          <w:iCs/>
          <w:sz w:val="22"/>
          <w:szCs w:val="22"/>
        </w:rPr>
        <w:t xml:space="preserve"> minutos se levanta la sesión. ------------------------------------------------------</w:t>
      </w:r>
    </w:p>
    <w:p w14:paraId="111A4C2B" w14:textId="77777777" w:rsidR="004C3928" w:rsidRDefault="004C3928" w:rsidP="004C3928">
      <w:pPr>
        <w:pStyle w:val="Default"/>
        <w:jc w:val="both"/>
        <w:rPr>
          <w:rFonts w:asciiTheme="minorHAnsi" w:hAnsiTheme="minorHAnsi" w:cstheme="minorHAnsi"/>
          <w:bCs/>
          <w:iCs/>
          <w:sz w:val="22"/>
          <w:szCs w:val="22"/>
        </w:rPr>
      </w:pPr>
    </w:p>
    <w:p w14:paraId="1AD21642" w14:textId="77777777" w:rsidR="0010303D" w:rsidRDefault="0010303D" w:rsidP="00E33932">
      <w:pPr>
        <w:spacing w:after="0" w:line="460" w:lineRule="exact"/>
        <w:rPr>
          <w:rFonts w:asciiTheme="minorHAnsi" w:eastAsia="Times New Roman" w:hAnsiTheme="minorHAnsi" w:cstheme="minorHAnsi"/>
          <w:bCs/>
          <w:color w:val="000000"/>
          <w:lang w:val="es-ES" w:eastAsia="ar-SA"/>
        </w:rPr>
      </w:pPr>
    </w:p>
    <w:p w14:paraId="4862BF2D" w14:textId="77777777" w:rsidR="008360BF" w:rsidRDefault="008360BF" w:rsidP="00E33932">
      <w:pPr>
        <w:spacing w:after="0" w:line="460" w:lineRule="exact"/>
        <w:rPr>
          <w:rFonts w:asciiTheme="minorHAnsi" w:eastAsia="Times New Roman" w:hAnsiTheme="minorHAnsi" w:cstheme="minorHAnsi"/>
          <w:bCs/>
          <w:color w:val="000000"/>
          <w:lang w:val="es-ES" w:eastAsia="ar-SA"/>
        </w:rPr>
      </w:pPr>
    </w:p>
    <w:p w14:paraId="12546280" w14:textId="77777777" w:rsidR="00703125" w:rsidRPr="0010303D" w:rsidRDefault="00703125" w:rsidP="00E33932">
      <w:pPr>
        <w:spacing w:after="0" w:line="460" w:lineRule="exact"/>
        <w:rPr>
          <w:rFonts w:asciiTheme="minorHAnsi" w:eastAsia="Times New Roman" w:hAnsiTheme="minorHAnsi" w:cstheme="minorHAnsi"/>
          <w:bCs/>
          <w:color w:val="000000"/>
          <w:lang w:val="es-ES" w:eastAsia="ar-SA"/>
        </w:rPr>
      </w:pPr>
    </w:p>
    <w:p w14:paraId="3D1FA5A3" w14:textId="2347C3CD" w:rsidR="00502DB3" w:rsidRPr="00AC342E" w:rsidRDefault="00502DB3" w:rsidP="00E33932">
      <w:pPr>
        <w:spacing w:after="0" w:line="460" w:lineRule="exact"/>
        <w:jc w:val="center"/>
        <w:rPr>
          <w:rFonts w:asciiTheme="minorHAnsi" w:hAnsiTheme="minorHAnsi" w:cstheme="minorHAnsi"/>
        </w:rPr>
      </w:pPr>
      <w:r w:rsidRPr="00AC342E">
        <w:rPr>
          <w:rFonts w:asciiTheme="minorHAnsi" w:hAnsiTheme="minorHAnsi" w:cstheme="minorHAnsi"/>
        </w:rPr>
        <w:t>________________________</w:t>
      </w:r>
      <w:r w:rsidRPr="00AC342E">
        <w:rPr>
          <w:rFonts w:asciiTheme="minorHAnsi" w:hAnsiTheme="minorHAnsi" w:cstheme="minorHAnsi"/>
        </w:rPr>
        <w:tab/>
      </w:r>
      <w:r w:rsidRPr="00AC342E">
        <w:rPr>
          <w:rFonts w:asciiTheme="minorHAnsi" w:hAnsiTheme="minorHAnsi" w:cstheme="minorHAnsi"/>
        </w:rPr>
        <w:tab/>
        <w:t xml:space="preserve">           </w:t>
      </w:r>
      <w:r w:rsidR="00DA7E35" w:rsidRPr="00AC342E">
        <w:rPr>
          <w:rFonts w:asciiTheme="minorHAnsi" w:hAnsiTheme="minorHAnsi" w:cstheme="minorHAnsi"/>
        </w:rPr>
        <w:t xml:space="preserve">      </w:t>
      </w:r>
      <w:r w:rsidRPr="00AC342E">
        <w:rPr>
          <w:rFonts w:asciiTheme="minorHAnsi" w:hAnsiTheme="minorHAnsi" w:cstheme="minorHAnsi"/>
        </w:rPr>
        <w:t xml:space="preserve"> _________________________</w:t>
      </w:r>
    </w:p>
    <w:p w14:paraId="1DB938DA" w14:textId="127981B8" w:rsidR="00DA7E35" w:rsidRPr="00AC342E" w:rsidRDefault="008545E8" w:rsidP="00E33932">
      <w:pPr>
        <w:spacing w:after="0" w:line="460" w:lineRule="exact"/>
        <w:rPr>
          <w:rFonts w:asciiTheme="minorHAnsi" w:hAnsiTheme="minorHAnsi" w:cstheme="minorHAnsi"/>
          <w:b/>
        </w:rPr>
      </w:pPr>
      <w:r w:rsidRPr="00AC342E">
        <w:rPr>
          <w:rFonts w:asciiTheme="minorHAnsi" w:hAnsiTheme="minorHAnsi" w:cstheme="minorHAnsi"/>
          <w:b/>
        </w:rPr>
        <w:t xml:space="preserve">                   </w:t>
      </w:r>
      <w:r w:rsidR="00152701">
        <w:rPr>
          <w:rFonts w:asciiTheme="minorHAnsi" w:hAnsiTheme="minorHAnsi" w:cstheme="minorHAnsi"/>
          <w:b/>
        </w:rPr>
        <w:t xml:space="preserve">          Javier Gómez Jiménez </w:t>
      </w:r>
      <w:r w:rsidR="00502DB3" w:rsidRPr="00AC342E">
        <w:rPr>
          <w:rFonts w:asciiTheme="minorHAnsi" w:hAnsiTheme="minorHAnsi" w:cstheme="minorHAnsi"/>
          <w:b/>
        </w:rPr>
        <w:tab/>
        <w:t xml:space="preserve">                          </w:t>
      </w:r>
      <w:r w:rsidR="00152701">
        <w:rPr>
          <w:rFonts w:asciiTheme="minorHAnsi" w:hAnsiTheme="minorHAnsi" w:cstheme="minorHAnsi"/>
          <w:b/>
        </w:rPr>
        <w:t xml:space="preserve">         </w:t>
      </w:r>
      <w:r w:rsidR="00502DB3" w:rsidRPr="00AC342E">
        <w:rPr>
          <w:rFonts w:asciiTheme="minorHAnsi" w:hAnsiTheme="minorHAnsi" w:cstheme="minorHAnsi"/>
          <w:b/>
        </w:rPr>
        <w:t xml:space="preserve">    </w:t>
      </w:r>
      <w:r w:rsidR="00D42E7F" w:rsidRPr="00AC342E">
        <w:rPr>
          <w:rFonts w:asciiTheme="minorHAnsi" w:hAnsiTheme="minorHAnsi" w:cstheme="minorHAnsi"/>
          <w:b/>
        </w:rPr>
        <w:t xml:space="preserve">       </w:t>
      </w:r>
      <w:r w:rsidR="00502DB3" w:rsidRPr="00AC342E">
        <w:rPr>
          <w:rFonts w:asciiTheme="minorHAnsi" w:hAnsiTheme="minorHAnsi" w:cstheme="minorHAnsi"/>
          <w:b/>
        </w:rPr>
        <w:t xml:space="preserve">  </w:t>
      </w:r>
      <w:r w:rsidR="00356859">
        <w:rPr>
          <w:rFonts w:asciiTheme="minorHAnsi" w:hAnsiTheme="minorHAnsi" w:cstheme="minorHAnsi"/>
          <w:b/>
        </w:rPr>
        <w:t xml:space="preserve">    </w:t>
      </w:r>
      <w:r w:rsidR="00152701">
        <w:rPr>
          <w:rFonts w:asciiTheme="minorHAnsi" w:hAnsiTheme="minorHAnsi" w:cstheme="minorHAnsi"/>
          <w:b/>
        </w:rPr>
        <w:t>Rosibel Barboza Quirós</w:t>
      </w:r>
    </w:p>
    <w:p w14:paraId="290843D9" w14:textId="4ACC81FB" w:rsidR="00502DB3" w:rsidRDefault="0088120A" w:rsidP="00E33932">
      <w:pPr>
        <w:spacing w:after="0" w:line="460" w:lineRule="exact"/>
        <w:jc w:val="center"/>
        <w:rPr>
          <w:rFonts w:asciiTheme="minorHAnsi" w:hAnsiTheme="minorHAnsi" w:cstheme="minorHAnsi"/>
        </w:rPr>
      </w:pPr>
      <w:r w:rsidRPr="00AC342E">
        <w:rPr>
          <w:rFonts w:asciiTheme="minorHAnsi" w:hAnsiTheme="minorHAnsi" w:cstheme="minorHAnsi"/>
        </w:rPr>
        <w:t xml:space="preserve">Presidente   </w:t>
      </w:r>
      <w:bookmarkStart w:id="3" w:name="_GoBack"/>
      <w:bookmarkEnd w:id="3"/>
      <w:r w:rsidRPr="00AC342E">
        <w:rPr>
          <w:rFonts w:asciiTheme="minorHAnsi" w:hAnsiTheme="minorHAnsi" w:cstheme="minorHAnsi"/>
        </w:rPr>
        <w:t xml:space="preserve">                                                                     </w:t>
      </w:r>
      <w:r w:rsidR="00DA7E35" w:rsidRPr="00AC342E">
        <w:rPr>
          <w:rFonts w:asciiTheme="minorHAnsi" w:hAnsiTheme="minorHAnsi" w:cstheme="minorHAnsi"/>
        </w:rPr>
        <w:t>Secretaria</w:t>
      </w:r>
    </w:p>
    <w:sectPr w:rsidR="00502DB3" w:rsidSect="00292DAB">
      <w:footerReference w:type="default" r:id="rId14"/>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5C0CC" w14:textId="77777777" w:rsidR="00A31036" w:rsidRDefault="00A31036">
      <w:pPr>
        <w:spacing w:after="0" w:line="240" w:lineRule="auto"/>
      </w:pPr>
      <w:r>
        <w:separator/>
      </w:r>
    </w:p>
  </w:endnote>
  <w:endnote w:type="continuationSeparator" w:id="0">
    <w:p w14:paraId="5B0DF090" w14:textId="77777777" w:rsidR="00A31036" w:rsidRDefault="00A3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3E18FB" w:rsidRPr="00F2453C" w:rsidRDefault="003E18FB" w:rsidP="00EA12A2">
    <w:pPr>
      <w:pStyle w:val="Encabezado"/>
    </w:pPr>
  </w:p>
  <w:p w14:paraId="342DFD6A" w14:textId="77777777" w:rsidR="003E18FB" w:rsidRDefault="003E18FB" w:rsidP="00EA12A2"/>
  <w:p w14:paraId="635FA7BE" w14:textId="77777777" w:rsidR="003E18FB" w:rsidRDefault="003E18FB" w:rsidP="00EA12A2">
    <w:pPr>
      <w:pStyle w:val="Piedepgina"/>
    </w:pPr>
  </w:p>
  <w:p w14:paraId="67B314DD" w14:textId="77777777" w:rsidR="003E18FB" w:rsidRDefault="003E18FB"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9B2F" w14:textId="77777777" w:rsidR="00A31036" w:rsidRDefault="00A31036">
      <w:pPr>
        <w:spacing w:after="0" w:line="240" w:lineRule="auto"/>
      </w:pPr>
      <w:r>
        <w:separator/>
      </w:r>
    </w:p>
  </w:footnote>
  <w:footnote w:type="continuationSeparator" w:id="0">
    <w:p w14:paraId="2F4DF162" w14:textId="77777777" w:rsidR="00A31036" w:rsidRDefault="00A31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6"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6"/>
  </w:num>
  <w:num w:numId="7">
    <w:abstractNumId w:val="4"/>
  </w:num>
  <w:num w:numId="8">
    <w:abstractNumId w:val="7"/>
  </w:num>
  <w:num w:numId="9">
    <w:abstractNumId w:val="1"/>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CR"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32C9"/>
    <w:rsid w:val="00013DEE"/>
    <w:rsid w:val="00017B1A"/>
    <w:rsid w:val="00020DDC"/>
    <w:rsid w:val="0002264C"/>
    <w:rsid w:val="00023312"/>
    <w:rsid w:val="000246CD"/>
    <w:rsid w:val="00024883"/>
    <w:rsid w:val="000259AC"/>
    <w:rsid w:val="00026351"/>
    <w:rsid w:val="00026CCA"/>
    <w:rsid w:val="00027590"/>
    <w:rsid w:val="00030CE7"/>
    <w:rsid w:val="0003209B"/>
    <w:rsid w:val="00033E51"/>
    <w:rsid w:val="00035B26"/>
    <w:rsid w:val="00036096"/>
    <w:rsid w:val="0003668C"/>
    <w:rsid w:val="00037147"/>
    <w:rsid w:val="0004064C"/>
    <w:rsid w:val="000422D3"/>
    <w:rsid w:val="000434DD"/>
    <w:rsid w:val="0004466E"/>
    <w:rsid w:val="00044711"/>
    <w:rsid w:val="00044E97"/>
    <w:rsid w:val="00047A91"/>
    <w:rsid w:val="00047D53"/>
    <w:rsid w:val="000502CA"/>
    <w:rsid w:val="000523D2"/>
    <w:rsid w:val="00052BB5"/>
    <w:rsid w:val="0005551B"/>
    <w:rsid w:val="0005661B"/>
    <w:rsid w:val="00057197"/>
    <w:rsid w:val="000615B1"/>
    <w:rsid w:val="000640BA"/>
    <w:rsid w:val="00064476"/>
    <w:rsid w:val="00065C39"/>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3E1A"/>
    <w:rsid w:val="0009415C"/>
    <w:rsid w:val="00095CC0"/>
    <w:rsid w:val="00095DAF"/>
    <w:rsid w:val="00095EBF"/>
    <w:rsid w:val="00097035"/>
    <w:rsid w:val="000977BF"/>
    <w:rsid w:val="00097AC0"/>
    <w:rsid w:val="00097CD2"/>
    <w:rsid w:val="000A40B9"/>
    <w:rsid w:val="000A4A4E"/>
    <w:rsid w:val="000A4FFA"/>
    <w:rsid w:val="000A5657"/>
    <w:rsid w:val="000B010A"/>
    <w:rsid w:val="000B3A51"/>
    <w:rsid w:val="000B3DDF"/>
    <w:rsid w:val="000B504E"/>
    <w:rsid w:val="000B5677"/>
    <w:rsid w:val="000B5AEB"/>
    <w:rsid w:val="000B6855"/>
    <w:rsid w:val="000C163E"/>
    <w:rsid w:val="000C1EE0"/>
    <w:rsid w:val="000C24E2"/>
    <w:rsid w:val="000C2B0F"/>
    <w:rsid w:val="000D01D1"/>
    <w:rsid w:val="000D0551"/>
    <w:rsid w:val="000D0745"/>
    <w:rsid w:val="000D1F7E"/>
    <w:rsid w:val="000D2FD5"/>
    <w:rsid w:val="000D3A03"/>
    <w:rsid w:val="000D3B48"/>
    <w:rsid w:val="000D3E7D"/>
    <w:rsid w:val="000D493F"/>
    <w:rsid w:val="000D55B4"/>
    <w:rsid w:val="000D5D61"/>
    <w:rsid w:val="000D63FB"/>
    <w:rsid w:val="000D6736"/>
    <w:rsid w:val="000D6E64"/>
    <w:rsid w:val="000D7A4D"/>
    <w:rsid w:val="000E38D7"/>
    <w:rsid w:val="000E4070"/>
    <w:rsid w:val="000E450D"/>
    <w:rsid w:val="000E4CFD"/>
    <w:rsid w:val="000E4D65"/>
    <w:rsid w:val="000E6BD9"/>
    <w:rsid w:val="000E7102"/>
    <w:rsid w:val="000E78A9"/>
    <w:rsid w:val="000E7F22"/>
    <w:rsid w:val="000F19BB"/>
    <w:rsid w:val="000F21BE"/>
    <w:rsid w:val="000F3206"/>
    <w:rsid w:val="000F50F9"/>
    <w:rsid w:val="000F5DAD"/>
    <w:rsid w:val="001008D3"/>
    <w:rsid w:val="00100D5D"/>
    <w:rsid w:val="0010175E"/>
    <w:rsid w:val="00102E84"/>
    <w:rsid w:val="0010303D"/>
    <w:rsid w:val="00104EDC"/>
    <w:rsid w:val="00105EE0"/>
    <w:rsid w:val="00106FDC"/>
    <w:rsid w:val="001070E2"/>
    <w:rsid w:val="00107985"/>
    <w:rsid w:val="001139A0"/>
    <w:rsid w:val="00113D2F"/>
    <w:rsid w:val="0011420E"/>
    <w:rsid w:val="00116024"/>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3E8B"/>
    <w:rsid w:val="00134049"/>
    <w:rsid w:val="00134AB2"/>
    <w:rsid w:val="001364BB"/>
    <w:rsid w:val="00136C7E"/>
    <w:rsid w:val="00140A3E"/>
    <w:rsid w:val="00141262"/>
    <w:rsid w:val="00141C2B"/>
    <w:rsid w:val="00144E61"/>
    <w:rsid w:val="001454B4"/>
    <w:rsid w:val="00145FFD"/>
    <w:rsid w:val="00146A27"/>
    <w:rsid w:val="00146C07"/>
    <w:rsid w:val="00146F50"/>
    <w:rsid w:val="001472A5"/>
    <w:rsid w:val="0015091C"/>
    <w:rsid w:val="001509FB"/>
    <w:rsid w:val="00150F7F"/>
    <w:rsid w:val="00151DFF"/>
    <w:rsid w:val="00152056"/>
    <w:rsid w:val="00152701"/>
    <w:rsid w:val="00153CBA"/>
    <w:rsid w:val="00154F57"/>
    <w:rsid w:val="00155AC9"/>
    <w:rsid w:val="00156693"/>
    <w:rsid w:val="00156A5E"/>
    <w:rsid w:val="00157CC6"/>
    <w:rsid w:val="00160273"/>
    <w:rsid w:val="00161EFC"/>
    <w:rsid w:val="001626FA"/>
    <w:rsid w:val="00166967"/>
    <w:rsid w:val="001670E9"/>
    <w:rsid w:val="00167D30"/>
    <w:rsid w:val="001721D8"/>
    <w:rsid w:val="00173A84"/>
    <w:rsid w:val="001756F5"/>
    <w:rsid w:val="0017718D"/>
    <w:rsid w:val="00182064"/>
    <w:rsid w:val="001833B0"/>
    <w:rsid w:val="00184A1C"/>
    <w:rsid w:val="00184F04"/>
    <w:rsid w:val="0018584C"/>
    <w:rsid w:val="00185AFD"/>
    <w:rsid w:val="001868F3"/>
    <w:rsid w:val="00187593"/>
    <w:rsid w:val="00187AD0"/>
    <w:rsid w:val="0019020D"/>
    <w:rsid w:val="00190A4F"/>
    <w:rsid w:val="00191931"/>
    <w:rsid w:val="00191A4C"/>
    <w:rsid w:val="0019296C"/>
    <w:rsid w:val="00193ECD"/>
    <w:rsid w:val="0019541D"/>
    <w:rsid w:val="00195EBC"/>
    <w:rsid w:val="001965FE"/>
    <w:rsid w:val="0019687E"/>
    <w:rsid w:val="00197D36"/>
    <w:rsid w:val="00197E36"/>
    <w:rsid w:val="001A0383"/>
    <w:rsid w:val="001A0D66"/>
    <w:rsid w:val="001A1115"/>
    <w:rsid w:val="001A180A"/>
    <w:rsid w:val="001A1A43"/>
    <w:rsid w:val="001A1FCA"/>
    <w:rsid w:val="001A2674"/>
    <w:rsid w:val="001A383C"/>
    <w:rsid w:val="001A6BA9"/>
    <w:rsid w:val="001B00D7"/>
    <w:rsid w:val="001B05F7"/>
    <w:rsid w:val="001B1847"/>
    <w:rsid w:val="001B1913"/>
    <w:rsid w:val="001B307F"/>
    <w:rsid w:val="001B3930"/>
    <w:rsid w:val="001B65CA"/>
    <w:rsid w:val="001C02B9"/>
    <w:rsid w:val="001C1CE5"/>
    <w:rsid w:val="001C201F"/>
    <w:rsid w:val="001C2D41"/>
    <w:rsid w:val="001D0169"/>
    <w:rsid w:val="001D076B"/>
    <w:rsid w:val="001D1E70"/>
    <w:rsid w:val="001D2CFA"/>
    <w:rsid w:val="001D6BC6"/>
    <w:rsid w:val="001E0795"/>
    <w:rsid w:val="001E25FC"/>
    <w:rsid w:val="001E286B"/>
    <w:rsid w:val="001E43B0"/>
    <w:rsid w:val="001E65CA"/>
    <w:rsid w:val="001E6B80"/>
    <w:rsid w:val="001E743D"/>
    <w:rsid w:val="001F0D94"/>
    <w:rsid w:val="001F1381"/>
    <w:rsid w:val="001F1CD7"/>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4656"/>
    <w:rsid w:val="00214768"/>
    <w:rsid w:val="002203CB"/>
    <w:rsid w:val="0022107D"/>
    <w:rsid w:val="00222CBB"/>
    <w:rsid w:val="0022336F"/>
    <w:rsid w:val="0022365A"/>
    <w:rsid w:val="002245FB"/>
    <w:rsid w:val="00225469"/>
    <w:rsid w:val="0022574D"/>
    <w:rsid w:val="00226D98"/>
    <w:rsid w:val="00230438"/>
    <w:rsid w:val="002316FF"/>
    <w:rsid w:val="0023270D"/>
    <w:rsid w:val="00232893"/>
    <w:rsid w:val="00234617"/>
    <w:rsid w:val="0023572A"/>
    <w:rsid w:val="0023721E"/>
    <w:rsid w:val="00240918"/>
    <w:rsid w:val="00241939"/>
    <w:rsid w:val="002438E4"/>
    <w:rsid w:val="00245924"/>
    <w:rsid w:val="00245EBF"/>
    <w:rsid w:val="00247450"/>
    <w:rsid w:val="002516FD"/>
    <w:rsid w:val="00251B9B"/>
    <w:rsid w:val="00254045"/>
    <w:rsid w:val="00254515"/>
    <w:rsid w:val="002546B1"/>
    <w:rsid w:val="00257181"/>
    <w:rsid w:val="00257DB1"/>
    <w:rsid w:val="002609A6"/>
    <w:rsid w:val="00263E27"/>
    <w:rsid w:val="0026594C"/>
    <w:rsid w:val="00265F0C"/>
    <w:rsid w:val="00266A29"/>
    <w:rsid w:val="00266C85"/>
    <w:rsid w:val="0027219D"/>
    <w:rsid w:val="002725C2"/>
    <w:rsid w:val="00273447"/>
    <w:rsid w:val="002739BB"/>
    <w:rsid w:val="00275436"/>
    <w:rsid w:val="0027570C"/>
    <w:rsid w:val="00275C8A"/>
    <w:rsid w:val="0027798F"/>
    <w:rsid w:val="00277FCE"/>
    <w:rsid w:val="002818CE"/>
    <w:rsid w:val="00282C35"/>
    <w:rsid w:val="00283602"/>
    <w:rsid w:val="0028366C"/>
    <w:rsid w:val="0028449E"/>
    <w:rsid w:val="00285E61"/>
    <w:rsid w:val="00286C4B"/>
    <w:rsid w:val="00287D15"/>
    <w:rsid w:val="002920C6"/>
    <w:rsid w:val="00292DAB"/>
    <w:rsid w:val="002941AB"/>
    <w:rsid w:val="0029429F"/>
    <w:rsid w:val="002962FB"/>
    <w:rsid w:val="00296672"/>
    <w:rsid w:val="00296C2A"/>
    <w:rsid w:val="002A062F"/>
    <w:rsid w:val="002A0B0B"/>
    <w:rsid w:val="002A1D19"/>
    <w:rsid w:val="002A1EA8"/>
    <w:rsid w:val="002A5309"/>
    <w:rsid w:val="002A76DF"/>
    <w:rsid w:val="002B0704"/>
    <w:rsid w:val="002B15D0"/>
    <w:rsid w:val="002B16EF"/>
    <w:rsid w:val="002B2B9E"/>
    <w:rsid w:val="002B5359"/>
    <w:rsid w:val="002B5F03"/>
    <w:rsid w:val="002B6AAE"/>
    <w:rsid w:val="002B731E"/>
    <w:rsid w:val="002B79D2"/>
    <w:rsid w:val="002B7AA9"/>
    <w:rsid w:val="002B7C89"/>
    <w:rsid w:val="002B7CE0"/>
    <w:rsid w:val="002C03EC"/>
    <w:rsid w:val="002C234B"/>
    <w:rsid w:val="002C518C"/>
    <w:rsid w:val="002C69CE"/>
    <w:rsid w:val="002C69DE"/>
    <w:rsid w:val="002C7EBB"/>
    <w:rsid w:val="002D0033"/>
    <w:rsid w:val="002D10C5"/>
    <w:rsid w:val="002D1607"/>
    <w:rsid w:val="002D63B3"/>
    <w:rsid w:val="002D66C3"/>
    <w:rsid w:val="002D72C2"/>
    <w:rsid w:val="002E094F"/>
    <w:rsid w:val="002E0E26"/>
    <w:rsid w:val="002E0E6A"/>
    <w:rsid w:val="002E10A6"/>
    <w:rsid w:val="002E2269"/>
    <w:rsid w:val="002E340F"/>
    <w:rsid w:val="002E3F49"/>
    <w:rsid w:val="002E66F3"/>
    <w:rsid w:val="002E7809"/>
    <w:rsid w:val="002F080E"/>
    <w:rsid w:val="002F0A24"/>
    <w:rsid w:val="002F3197"/>
    <w:rsid w:val="002F38CC"/>
    <w:rsid w:val="002F40B1"/>
    <w:rsid w:val="002F40B5"/>
    <w:rsid w:val="002F47C2"/>
    <w:rsid w:val="002F69BD"/>
    <w:rsid w:val="002F6BC9"/>
    <w:rsid w:val="003002E9"/>
    <w:rsid w:val="003007F0"/>
    <w:rsid w:val="00300A55"/>
    <w:rsid w:val="00301F81"/>
    <w:rsid w:val="00303BFF"/>
    <w:rsid w:val="00304B7E"/>
    <w:rsid w:val="00304E85"/>
    <w:rsid w:val="0030554E"/>
    <w:rsid w:val="00307DDD"/>
    <w:rsid w:val="003124A6"/>
    <w:rsid w:val="003135B6"/>
    <w:rsid w:val="00313AEE"/>
    <w:rsid w:val="00320709"/>
    <w:rsid w:val="00320A58"/>
    <w:rsid w:val="00322C0E"/>
    <w:rsid w:val="00322FE0"/>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200A"/>
    <w:rsid w:val="003528EA"/>
    <w:rsid w:val="00352E02"/>
    <w:rsid w:val="00354708"/>
    <w:rsid w:val="00356517"/>
    <w:rsid w:val="00356618"/>
    <w:rsid w:val="00356859"/>
    <w:rsid w:val="00356AD4"/>
    <w:rsid w:val="00360031"/>
    <w:rsid w:val="0036123B"/>
    <w:rsid w:val="003625C5"/>
    <w:rsid w:val="00362EEB"/>
    <w:rsid w:val="00364676"/>
    <w:rsid w:val="00364A00"/>
    <w:rsid w:val="0036507A"/>
    <w:rsid w:val="00365808"/>
    <w:rsid w:val="003667F1"/>
    <w:rsid w:val="00366DC4"/>
    <w:rsid w:val="0037181B"/>
    <w:rsid w:val="0037231C"/>
    <w:rsid w:val="00373800"/>
    <w:rsid w:val="0037406C"/>
    <w:rsid w:val="00375531"/>
    <w:rsid w:val="00375D4D"/>
    <w:rsid w:val="003763B1"/>
    <w:rsid w:val="0037649E"/>
    <w:rsid w:val="003804D4"/>
    <w:rsid w:val="00380543"/>
    <w:rsid w:val="003818E0"/>
    <w:rsid w:val="00381B7D"/>
    <w:rsid w:val="00381D04"/>
    <w:rsid w:val="00381E1B"/>
    <w:rsid w:val="00387AF1"/>
    <w:rsid w:val="00387F44"/>
    <w:rsid w:val="00390ACE"/>
    <w:rsid w:val="00390BB8"/>
    <w:rsid w:val="00390BEE"/>
    <w:rsid w:val="00390D3F"/>
    <w:rsid w:val="00392115"/>
    <w:rsid w:val="00393799"/>
    <w:rsid w:val="00395026"/>
    <w:rsid w:val="003950C4"/>
    <w:rsid w:val="00395FEE"/>
    <w:rsid w:val="003970C7"/>
    <w:rsid w:val="00397474"/>
    <w:rsid w:val="003A0147"/>
    <w:rsid w:val="003A1FB4"/>
    <w:rsid w:val="003A25E8"/>
    <w:rsid w:val="003A4E6D"/>
    <w:rsid w:val="003A57CE"/>
    <w:rsid w:val="003A5A67"/>
    <w:rsid w:val="003A61BD"/>
    <w:rsid w:val="003A6445"/>
    <w:rsid w:val="003A6F31"/>
    <w:rsid w:val="003B0986"/>
    <w:rsid w:val="003B15FF"/>
    <w:rsid w:val="003B27BC"/>
    <w:rsid w:val="003B2B14"/>
    <w:rsid w:val="003B3114"/>
    <w:rsid w:val="003B39F6"/>
    <w:rsid w:val="003B4510"/>
    <w:rsid w:val="003B6527"/>
    <w:rsid w:val="003B66C7"/>
    <w:rsid w:val="003B725E"/>
    <w:rsid w:val="003C1A93"/>
    <w:rsid w:val="003C4460"/>
    <w:rsid w:val="003C478C"/>
    <w:rsid w:val="003C4DB7"/>
    <w:rsid w:val="003C50CC"/>
    <w:rsid w:val="003C5929"/>
    <w:rsid w:val="003D0630"/>
    <w:rsid w:val="003D1592"/>
    <w:rsid w:val="003D18BB"/>
    <w:rsid w:val="003D2F73"/>
    <w:rsid w:val="003D3263"/>
    <w:rsid w:val="003D33FD"/>
    <w:rsid w:val="003D5EDD"/>
    <w:rsid w:val="003D6111"/>
    <w:rsid w:val="003D6B49"/>
    <w:rsid w:val="003E11DE"/>
    <w:rsid w:val="003E18FB"/>
    <w:rsid w:val="003E2AEF"/>
    <w:rsid w:val="003E42EE"/>
    <w:rsid w:val="003E47D1"/>
    <w:rsid w:val="003E4B7B"/>
    <w:rsid w:val="003E633C"/>
    <w:rsid w:val="003E6505"/>
    <w:rsid w:val="003E6AC3"/>
    <w:rsid w:val="003E7DC7"/>
    <w:rsid w:val="003F0DFA"/>
    <w:rsid w:val="003F19D5"/>
    <w:rsid w:val="003F28B8"/>
    <w:rsid w:val="003F419C"/>
    <w:rsid w:val="003F5BF8"/>
    <w:rsid w:val="003F6A95"/>
    <w:rsid w:val="003F707C"/>
    <w:rsid w:val="00400B60"/>
    <w:rsid w:val="00401F18"/>
    <w:rsid w:val="00402194"/>
    <w:rsid w:val="00402CCB"/>
    <w:rsid w:val="00403317"/>
    <w:rsid w:val="00403773"/>
    <w:rsid w:val="00403A97"/>
    <w:rsid w:val="004040E3"/>
    <w:rsid w:val="004068E5"/>
    <w:rsid w:val="004070D3"/>
    <w:rsid w:val="0041051F"/>
    <w:rsid w:val="0041271E"/>
    <w:rsid w:val="00412B79"/>
    <w:rsid w:val="00413364"/>
    <w:rsid w:val="0041411D"/>
    <w:rsid w:val="004149F2"/>
    <w:rsid w:val="00417A2B"/>
    <w:rsid w:val="00420211"/>
    <w:rsid w:val="00420BB8"/>
    <w:rsid w:val="004219C0"/>
    <w:rsid w:val="00422D34"/>
    <w:rsid w:val="004233D0"/>
    <w:rsid w:val="004242D9"/>
    <w:rsid w:val="00425005"/>
    <w:rsid w:val="004253CA"/>
    <w:rsid w:val="0042541B"/>
    <w:rsid w:val="00425729"/>
    <w:rsid w:val="004264CD"/>
    <w:rsid w:val="004267B9"/>
    <w:rsid w:val="004269E4"/>
    <w:rsid w:val="00427947"/>
    <w:rsid w:val="00427EFF"/>
    <w:rsid w:val="00431E9B"/>
    <w:rsid w:val="0043242F"/>
    <w:rsid w:val="0043300D"/>
    <w:rsid w:val="00433395"/>
    <w:rsid w:val="004371B5"/>
    <w:rsid w:val="00437EEA"/>
    <w:rsid w:val="00440235"/>
    <w:rsid w:val="00441E9C"/>
    <w:rsid w:val="0044252D"/>
    <w:rsid w:val="00442CC5"/>
    <w:rsid w:val="00443D54"/>
    <w:rsid w:val="00444130"/>
    <w:rsid w:val="004460CF"/>
    <w:rsid w:val="0044735A"/>
    <w:rsid w:val="0045308B"/>
    <w:rsid w:val="00453C15"/>
    <w:rsid w:val="00457ACB"/>
    <w:rsid w:val="00457E47"/>
    <w:rsid w:val="00460F5D"/>
    <w:rsid w:val="00461D12"/>
    <w:rsid w:val="0046382F"/>
    <w:rsid w:val="00463D48"/>
    <w:rsid w:val="00466B46"/>
    <w:rsid w:val="00467A7D"/>
    <w:rsid w:val="00467E9B"/>
    <w:rsid w:val="004703EE"/>
    <w:rsid w:val="004710C1"/>
    <w:rsid w:val="004718CE"/>
    <w:rsid w:val="00471F62"/>
    <w:rsid w:val="00472AFD"/>
    <w:rsid w:val="00472F4F"/>
    <w:rsid w:val="00473674"/>
    <w:rsid w:val="004738E2"/>
    <w:rsid w:val="00474C22"/>
    <w:rsid w:val="00474CA3"/>
    <w:rsid w:val="00474EAB"/>
    <w:rsid w:val="00474F5D"/>
    <w:rsid w:val="00475BA3"/>
    <w:rsid w:val="00480462"/>
    <w:rsid w:val="0048090C"/>
    <w:rsid w:val="00480AFE"/>
    <w:rsid w:val="00482D15"/>
    <w:rsid w:val="00483355"/>
    <w:rsid w:val="00484B85"/>
    <w:rsid w:val="00486924"/>
    <w:rsid w:val="00486CA9"/>
    <w:rsid w:val="00487FED"/>
    <w:rsid w:val="00491321"/>
    <w:rsid w:val="00491814"/>
    <w:rsid w:val="0049402E"/>
    <w:rsid w:val="00494068"/>
    <w:rsid w:val="004947E3"/>
    <w:rsid w:val="00496EBC"/>
    <w:rsid w:val="004970D3"/>
    <w:rsid w:val="004A0202"/>
    <w:rsid w:val="004A028D"/>
    <w:rsid w:val="004A03B8"/>
    <w:rsid w:val="004A07FE"/>
    <w:rsid w:val="004A161A"/>
    <w:rsid w:val="004A1706"/>
    <w:rsid w:val="004A18E3"/>
    <w:rsid w:val="004A2503"/>
    <w:rsid w:val="004A2614"/>
    <w:rsid w:val="004A2E12"/>
    <w:rsid w:val="004A2F79"/>
    <w:rsid w:val="004A39C9"/>
    <w:rsid w:val="004A3A21"/>
    <w:rsid w:val="004A4A7F"/>
    <w:rsid w:val="004A4FBF"/>
    <w:rsid w:val="004A52DA"/>
    <w:rsid w:val="004A54D1"/>
    <w:rsid w:val="004A54DE"/>
    <w:rsid w:val="004A6252"/>
    <w:rsid w:val="004A67C4"/>
    <w:rsid w:val="004A72AA"/>
    <w:rsid w:val="004A7603"/>
    <w:rsid w:val="004B066D"/>
    <w:rsid w:val="004B0DFF"/>
    <w:rsid w:val="004B24C5"/>
    <w:rsid w:val="004B3A1B"/>
    <w:rsid w:val="004B4F17"/>
    <w:rsid w:val="004B5D68"/>
    <w:rsid w:val="004B6C2F"/>
    <w:rsid w:val="004B7071"/>
    <w:rsid w:val="004C3928"/>
    <w:rsid w:val="004C3DB0"/>
    <w:rsid w:val="004C44CE"/>
    <w:rsid w:val="004C4964"/>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1481"/>
    <w:rsid w:val="00514046"/>
    <w:rsid w:val="00514712"/>
    <w:rsid w:val="005211DB"/>
    <w:rsid w:val="00521A72"/>
    <w:rsid w:val="00521AC9"/>
    <w:rsid w:val="00521BEA"/>
    <w:rsid w:val="00522C81"/>
    <w:rsid w:val="005243E0"/>
    <w:rsid w:val="0052467A"/>
    <w:rsid w:val="00524B83"/>
    <w:rsid w:val="005250BA"/>
    <w:rsid w:val="005254B3"/>
    <w:rsid w:val="005269BB"/>
    <w:rsid w:val="00526C18"/>
    <w:rsid w:val="00526E9B"/>
    <w:rsid w:val="00527DDE"/>
    <w:rsid w:val="00530217"/>
    <w:rsid w:val="0053090E"/>
    <w:rsid w:val="005317E6"/>
    <w:rsid w:val="00531C5D"/>
    <w:rsid w:val="00531E33"/>
    <w:rsid w:val="00533405"/>
    <w:rsid w:val="00534875"/>
    <w:rsid w:val="005350D5"/>
    <w:rsid w:val="00535382"/>
    <w:rsid w:val="005353AC"/>
    <w:rsid w:val="005353D2"/>
    <w:rsid w:val="0053698C"/>
    <w:rsid w:val="00537566"/>
    <w:rsid w:val="00541707"/>
    <w:rsid w:val="0054206B"/>
    <w:rsid w:val="00542E70"/>
    <w:rsid w:val="005430EE"/>
    <w:rsid w:val="00543775"/>
    <w:rsid w:val="005444EE"/>
    <w:rsid w:val="00544EF3"/>
    <w:rsid w:val="0054520E"/>
    <w:rsid w:val="00545F6F"/>
    <w:rsid w:val="00547257"/>
    <w:rsid w:val="00551592"/>
    <w:rsid w:val="0055225E"/>
    <w:rsid w:val="00552980"/>
    <w:rsid w:val="00552A65"/>
    <w:rsid w:val="00553D37"/>
    <w:rsid w:val="00553D4F"/>
    <w:rsid w:val="005565BA"/>
    <w:rsid w:val="00560251"/>
    <w:rsid w:val="005602D6"/>
    <w:rsid w:val="005625BF"/>
    <w:rsid w:val="00564EA1"/>
    <w:rsid w:val="00566CB6"/>
    <w:rsid w:val="005676DF"/>
    <w:rsid w:val="00572001"/>
    <w:rsid w:val="00572059"/>
    <w:rsid w:val="00572A3D"/>
    <w:rsid w:val="00574065"/>
    <w:rsid w:val="00575190"/>
    <w:rsid w:val="005757AE"/>
    <w:rsid w:val="005763C7"/>
    <w:rsid w:val="00577A7E"/>
    <w:rsid w:val="005802F5"/>
    <w:rsid w:val="00581531"/>
    <w:rsid w:val="00581E3E"/>
    <w:rsid w:val="00582637"/>
    <w:rsid w:val="0058313D"/>
    <w:rsid w:val="0058335F"/>
    <w:rsid w:val="005837B8"/>
    <w:rsid w:val="005840F2"/>
    <w:rsid w:val="00584C68"/>
    <w:rsid w:val="00585797"/>
    <w:rsid w:val="00585EA7"/>
    <w:rsid w:val="0058602A"/>
    <w:rsid w:val="005861AE"/>
    <w:rsid w:val="00586325"/>
    <w:rsid w:val="0059330A"/>
    <w:rsid w:val="0059452D"/>
    <w:rsid w:val="00595EAA"/>
    <w:rsid w:val="00596922"/>
    <w:rsid w:val="005976A1"/>
    <w:rsid w:val="00597AF5"/>
    <w:rsid w:val="005A0B0E"/>
    <w:rsid w:val="005A0EA1"/>
    <w:rsid w:val="005A35CD"/>
    <w:rsid w:val="005A37A4"/>
    <w:rsid w:val="005A4356"/>
    <w:rsid w:val="005A4D95"/>
    <w:rsid w:val="005A6467"/>
    <w:rsid w:val="005B0478"/>
    <w:rsid w:val="005B2052"/>
    <w:rsid w:val="005B22C9"/>
    <w:rsid w:val="005B3883"/>
    <w:rsid w:val="005B55D3"/>
    <w:rsid w:val="005C34C0"/>
    <w:rsid w:val="005C3678"/>
    <w:rsid w:val="005C4DDD"/>
    <w:rsid w:val="005C7C9E"/>
    <w:rsid w:val="005D1C90"/>
    <w:rsid w:val="005D4331"/>
    <w:rsid w:val="005D67F4"/>
    <w:rsid w:val="005E105F"/>
    <w:rsid w:val="005E14CE"/>
    <w:rsid w:val="005E1F62"/>
    <w:rsid w:val="005E35C8"/>
    <w:rsid w:val="005E4248"/>
    <w:rsid w:val="005E513A"/>
    <w:rsid w:val="005E63D3"/>
    <w:rsid w:val="005E68B5"/>
    <w:rsid w:val="005F020A"/>
    <w:rsid w:val="005F0C8C"/>
    <w:rsid w:val="005F22FC"/>
    <w:rsid w:val="005F3816"/>
    <w:rsid w:val="005F5A57"/>
    <w:rsid w:val="0060103F"/>
    <w:rsid w:val="006016DA"/>
    <w:rsid w:val="006017BF"/>
    <w:rsid w:val="00602CEF"/>
    <w:rsid w:val="00604A79"/>
    <w:rsid w:val="0060580B"/>
    <w:rsid w:val="006068F6"/>
    <w:rsid w:val="00606F69"/>
    <w:rsid w:val="0060788A"/>
    <w:rsid w:val="006100F1"/>
    <w:rsid w:val="0061046D"/>
    <w:rsid w:val="00610C75"/>
    <w:rsid w:val="006116BB"/>
    <w:rsid w:val="00613081"/>
    <w:rsid w:val="00613A53"/>
    <w:rsid w:val="00613EAC"/>
    <w:rsid w:val="006157FF"/>
    <w:rsid w:val="00617BD7"/>
    <w:rsid w:val="00617D6F"/>
    <w:rsid w:val="00620ADB"/>
    <w:rsid w:val="0062603C"/>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5F0"/>
    <w:rsid w:val="006557F8"/>
    <w:rsid w:val="00655C4B"/>
    <w:rsid w:val="00657C6D"/>
    <w:rsid w:val="00660FB5"/>
    <w:rsid w:val="0066172B"/>
    <w:rsid w:val="00662612"/>
    <w:rsid w:val="0066545A"/>
    <w:rsid w:val="00665547"/>
    <w:rsid w:val="00670396"/>
    <w:rsid w:val="006705BC"/>
    <w:rsid w:val="00671273"/>
    <w:rsid w:val="006725DA"/>
    <w:rsid w:val="00673FDA"/>
    <w:rsid w:val="006772AD"/>
    <w:rsid w:val="00677A07"/>
    <w:rsid w:val="00677CC9"/>
    <w:rsid w:val="006809B5"/>
    <w:rsid w:val="00680CE5"/>
    <w:rsid w:val="00683995"/>
    <w:rsid w:val="00683AF5"/>
    <w:rsid w:val="006840B2"/>
    <w:rsid w:val="006862A5"/>
    <w:rsid w:val="0068659A"/>
    <w:rsid w:val="006876F4"/>
    <w:rsid w:val="006878E5"/>
    <w:rsid w:val="00687F7E"/>
    <w:rsid w:val="0069030E"/>
    <w:rsid w:val="006904FE"/>
    <w:rsid w:val="00692F9A"/>
    <w:rsid w:val="006930E7"/>
    <w:rsid w:val="006938D3"/>
    <w:rsid w:val="00693A43"/>
    <w:rsid w:val="00693C20"/>
    <w:rsid w:val="00694394"/>
    <w:rsid w:val="00694FCE"/>
    <w:rsid w:val="006953E5"/>
    <w:rsid w:val="006958AE"/>
    <w:rsid w:val="00696E66"/>
    <w:rsid w:val="00697B46"/>
    <w:rsid w:val="006A0A0C"/>
    <w:rsid w:val="006A1462"/>
    <w:rsid w:val="006A20E1"/>
    <w:rsid w:val="006A3585"/>
    <w:rsid w:val="006A5F02"/>
    <w:rsid w:val="006A7FEB"/>
    <w:rsid w:val="006B0121"/>
    <w:rsid w:val="006B091F"/>
    <w:rsid w:val="006B1577"/>
    <w:rsid w:val="006B47CC"/>
    <w:rsid w:val="006B4B30"/>
    <w:rsid w:val="006C0B4D"/>
    <w:rsid w:val="006C11F8"/>
    <w:rsid w:val="006C194A"/>
    <w:rsid w:val="006C4D64"/>
    <w:rsid w:val="006C7099"/>
    <w:rsid w:val="006D0286"/>
    <w:rsid w:val="006D1974"/>
    <w:rsid w:val="006D28BA"/>
    <w:rsid w:val="006D59E4"/>
    <w:rsid w:val="006D6418"/>
    <w:rsid w:val="006D6F9B"/>
    <w:rsid w:val="006D783D"/>
    <w:rsid w:val="006E04C0"/>
    <w:rsid w:val="006E121D"/>
    <w:rsid w:val="006E15B7"/>
    <w:rsid w:val="006E18B3"/>
    <w:rsid w:val="006E3389"/>
    <w:rsid w:val="006E3BCD"/>
    <w:rsid w:val="006E6B39"/>
    <w:rsid w:val="006E7404"/>
    <w:rsid w:val="006F19C1"/>
    <w:rsid w:val="006F1C5B"/>
    <w:rsid w:val="006F3A74"/>
    <w:rsid w:val="006F3D1C"/>
    <w:rsid w:val="006F49A6"/>
    <w:rsid w:val="006F49BE"/>
    <w:rsid w:val="006F575A"/>
    <w:rsid w:val="006F5889"/>
    <w:rsid w:val="006F70A4"/>
    <w:rsid w:val="00700AAF"/>
    <w:rsid w:val="00703125"/>
    <w:rsid w:val="007036D1"/>
    <w:rsid w:val="007039DB"/>
    <w:rsid w:val="0070441C"/>
    <w:rsid w:val="00704AA5"/>
    <w:rsid w:val="007057DB"/>
    <w:rsid w:val="007067D7"/>
    <w:rsid w:val="00710F1B"/>
    <w:rsid w:val="00715507"/>
    <w:rsid w:val="00715D80"/>
    <w:rsid w:val="0071610B"/>
    <w:rsid w:val="00717594"/>
    <w:rsid w:val="00717BD7"/>
    <w:rsid w:val="00717D67"/>
    <w:rsid w:val="0072106A"/>
    <w:rsid w:val="007230A7"/>
    <w:rsid w:val="00724145"/>
    <w:rsid w:val="00724198"/>
    <w:rsid w:val="0072784F"/>
    <w:rsid w:val="00727B34"/>
    <w:rsid w:val="00730AF8"/>
    <w:rsid w:val="0073271F"/>
    <w:rsid w:val="007339BB"/>
    <w:rsid w:val="007351A8"/>
    <w:rsid w:val="00735275"/>
    <w:rsid w:val="00735279"/>
    <w:rsid w:val="007368C4"/>
    <w:rsid w:val="00740511"/>
    <w:rsid w:val="00743449"/>
    <w:rsid w:val="007435FB"/>
    <w:rsid w:val="0074382B"/>
    <w:rsid w:val="00745419"/>
    <w:rsid w:val="0074556E"/>
    <w:rsid w:val="007460B7"/>
    <w:rsid w:val="00747456"/>
    <w:rsid w:val="00750EF9"/>
    <w:rsid w:val="007513B3"/>
    <w:rsid w:val="007519E7"/>
    <w:rsid w:val="00752456"/>
    <w:rsid w:val="00752D3A"/>
    <w:rsid w:val="0075319A"/>
    <w:rsid w:val="0075354A"/>
    <w:rsid w:val="00754A78"/>
    <w:rsid w:val="00755899"/>
    <w:rsid w:val="00756670"/>
    <w:rsid w:val="00761764"/>
    <w:rsid w:val="007651F2"/>
    <w:rsid w:val="00767573"/>
    <w:rsid w:val="0076774C"/>
    <w:rsid w:val="00767E99"/>
    <w:rsid w:val="007711F9"/>
    <w:rsid w:val="007715C0"/>
    <w:rsid w:val="00772236"/>
    <w:rsid w:val="00773D79"/>
    <w:rsid w:val="00774525"/>
    <w:rsid w:val="007763AF"/>
    <w:rsid w:val="007775C3"/>
    <w:rsid w:val="00777F62"/>
    <w:rsid w:val="00777F7B"/>
    <w:rsid w:val="0078105C"/>
    <w:rsid w:val="00781DBB"/>
    <w:rsid w:val="007822FE"/>
    <w:rsid w:val="0078281D"/>
    <w:rsid w:val="00785A25"/>
    <w:rsid w:val="00786762"/>
    <w:rsid w:val="00786F7F"/>
    <w:rsid w:val="00787A95"/>
    <w:rsid w:val="00790870"/>
    <w:rsid w:val="00791E34"/>
    <w:rsid w:val="00793350"/>
    <w:rsid w:val="007947BF"/>
    <w:rsid w:val="00795037"/>
    <w:rsid w:val="007950DA"/>
    <w:rsid w:val="00795DAD"/>
    <w:rsid w:val="007970A2"/>
    <w:rsid w:val="00797CEF"/>
    <w:rsid w:val="007A0F55"/>
    <w:rsid w:val="007A1489"/>
    <w:rsid w:val="007A16EC"/>
    <w:rsid w:val="007A23FA"/>
    <w:rsid w:val="007A275C"/>
    <w:rsid w:val="007A2872"/>
    <w:rsid w:val="007A4E95"/>
    <w:rsid w:val="007A54D4"/>
    <w:rsid w:val="007A601E"/>
    <w:rsid w:val="007A7093"/>
    <w:rsid w:val="007B0037"/>
    <w:rsid w:val="007B0F43"/>
    <w:rsid w:val="007B2CC5"/>
    <w:rsid w:val="007B515F"/>
    <w:rsid w:val="007B6234"/>
    <w:rsid w:val="007B6B95"/>
    <w:rsid w:val="007C17A1"/>
    <w:rsid w:val="007C1F29"/>
    <w:rsid w:val="007C21DC"/>
    <w:rsid w:val="007C242A"/>
    <w:rsid w:val="007C2C85"/>
    <w:rsid w:val="007C2EED"/>
    <w:rsid w:val="007C3E05"/>
    <w:rsid w:val="007C5573"/>
    <w:rsid w:val="007C5F35"/>
    <w:rsid w:val="007D1F7A"/>
    <w:rsid w:val="007D27DF"/>
    <w:rsid w:val="007D317C"/>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6FA3"/>
    <w:rsid w:val="00801A6A"/>
    <w:rsid w:val="00801E9F"/>
    <w:rsid w:val="00802EA4"/>
    <w:rsid w:val="0080325F"/>
    <w:rsid w:val="00803BAF"/>
    <w:rsid w:val="00804A29"/>
    <w:rsid w:val="0080587B"/>
    <w:rsid w:val="008058A8"/>
    <w:rsid w:val="00806413"/>
    <w:rsid w:val="00806E6D"/>
    <w:rsid w:val="00810571"/>
    <w:rsid w:val="0081077D"/>
    <w:rsid w:val="00810960"/>
    <w:rsid w:val="00812AAA"/>
    <w:rsid w:val="00815B03"/>
    <w:rsid w:val="00816049"/>
    <w:rsid w:val="008166A3"/>
    <w:rsid w:val="0081741E"/>
    <w:rsid w:val="0082021A"/>
    <w:rsid w:val="008215FB"/>
    <w:rsid w:val="0082224F"/>
    <w:rsid w:val="0082430C"/>
    <w:rsid w:val="00825A33"/>
    <w:rsid w:val="008270D2"/>
    <w:rsid w:val="0082751D"/>
    <w:rsid w:val="008302A2"/>
    <w:rsid w:val="0083444C"/>
    <w:rsid w:val="00834792"/>
    <w:rsid w:val="008356CF"/>
    <w:rsid w:val="008356E8"/>
    <w:rsid w:val="008360BF"/>
    <w:rsid w:val="00836290"/>
    <w:rsid w:val="00836D1F"/>
    <w:rsid w:val="0083709A"/>
    <w:rsid w:val="008377C2"/>
    <w:rsid w:val="00840C4D"/>
    <w:rsid w:val="00841E99"/>
    <w:rsid w:val="00842935"/>
    <w:rsid w:val="00843D89"/>
    <w:rsid w:val="0084444C"/>
    <w:rsid w:val="008453E7"/>
    <w:rsid w:val="00845F94"/>
    <w:rsid w:val="008460E6"/>
    <w:rsid w:val="008474D0"/>
    <w:rsid w:val="00847600"/>
    <w:rsid w:val="00847E4A"/>
    <w:rsid w:val="00850E76"/>
    <w:rsid w:val="00852DEB"/>
    <w:rsid w:val="0085417F"/>
    <w:rsid w:val="008545E8"/>
    <w:rsid w:val="008547C3"/>
    <w:rsid w:val="0085524E"/>
    <w:rsid w:val="00855445"/>
    <w:rsid w:val="008554CE"/>
    <w:rsid w:val="00855F94"/>
    <w:rsid w:val="00856D9C"/>
    <w:rsid w:val="00857772"/>
    <w:rsid w:val="00861AFF"/>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5320"/>
    <w:rsid w:val="00875526"/>
    <w:rsid w:val="0087698E"/>
    <w:rsid w:val="0088120A"/>
    <w:rsid w:val="008816F1"/>
    <w:rsid w:val="00883B07"/>
    <w:rsid w:val="0088424B"/>
    <w:rsid w:val="008913F0"/>
    <w:rsid w:val="00891499"/>
    <w:rsid w:val="00891FED"/>
    <w:rsid w:val="0089236D"/>
    <w:rsid w:val="00892590"/>
    <w:rsid w:val="008935E8"/>
    <w:rsid w:val="008937FE"/>
    <w:rsid w:val="00894130"/>
    <w:rsid w:val="00894510"/>
    <w:rsid w:val="00894C00"/>
    <w:rsid w:val="00896E9C"/>
    <w:rsid w:val="00897301"/>
    <w:rsid w:val="008975D3"/>
    <w:rsid w:val="008A0593"/>
    <w:rsid w:val="008A1739"/>
    <w:rsid w:val="008A2552"/>
    <w:rsid w:val="008A2758"/>
    <w:rsid w:val="008A3226"/>
    <w:rsid w:val="008A33F1"/>
    <w:rsid w:val="008A4496"/>
    <w:rsid w:val="008A612C"/>
    <w:rsid w:val="008B2247"/>
    <w:rsid w:val="008B247C"/>
    <w:rsid w:val="008B2BBE"/>
    <w:rsid w:val="008B3057"/>
    <w:rsid w:val="008B37AF"/>
    <w:rsid w:val="008B3A6F"/>
    <w:rsid w:val="008B3B17"/>
    <w:rsid w:val="008B4301"/>
    <w:rsid w:val="008B47D1"/>
    <w:rsid w:val="008B646A"/>
    <w:rsid w:val="008B6F64"/>
    <w:rsid w:val="008C0DC7"/>
    <w:rsid w:val="008C17DC"/>
    <w:rsid w:val="008C1DE1"/>
    <w:rsid w:val="008C1F63"/>
    <w:rsid w:val="008C25B2"/>
    <w:rsid w:val="008C2606"/>
    <w:rsid w:val="008C3CBF"/>
    <w:rsid w:val="008C6131"/>
    <w:rsid w:val="008C6EE4"/>
    <w:rsid w:val="008D3CF1"/>
    <w:rsid w:val="008D5824"/>
    <w:rsid w:val="008D5D06"/>
    <w:rsid w:val="008D6875"/>
    <w:rsid w:val="008E11C5"/>
    <w:rsid w:val="008E1203"/>
    <w:rsid w:val="008E152D"/>
    <w:rsid w:val="008E174F"/>
    <w:rsid w:val="008E3332"/>
    <w:rsid w:val="008E5130"/>
    <w:rsid w:val="008E56EB"/>
    <w:rsid w:val="008E5F1F"/>
    <w:rsid w:val="008E69DC"/>
    <w:rsid w:val="008E69EA"/>
    <w:rsid w:val="008E78B7"/>
    <w:rsid w:val="008F1E96"/>
    <w:rsid w:val="008F22DE"/>
    <w:rsid w:val="008F29B3"/>
    <w:rsid w:val="008F3C1A"/>
    <w:rsid w:val="008F3D7E"/>
    <w:rsid w:val="008F43D4"/>
    <w:rsid w:val="008F558A"/>
    <w:rsid w:val="008F7093"/>
    <w:rsid w:val="008F7108"/>
    <w:rsid w:val="008F7E74"/>
    <w:rsid w:val="00902ADA"/>
    <w:rsid w:val="00902E3B"/>
    <w:rsid w:val="00904C7D"/>
    <w:rsid w:val="00904E33"/>
    <w:rsid w:val="00905204"/>
    <w:rsid w:val="009066D8"/>
    <w:rsid w:val="0090685B"/>
    <w:rsid w:val="00907D56"/>
    <w:rsid w:val="00911ACA"/>
    <w:rsid w:val="009125A3"/>
    <w:rsid w:val="00912657"/>
    <w:rsid w:val="0091297C"/>
    <w:rsid w:val="0091433E"/>
    <w:rsid w:val="009155F0"/>
    <w:rsid w:val="00916213"/>
    <w:rsid w:val="00916540"/>
    <w:rsid w:val="00920341"/>
    <w:rsid w:val="00920F2F"/>
    <w:rsid w:val="00921346"/>
    <w:rsid w:val="00922CC6"/>
    <w:rsid w:val="00924634"/>
    <w:rsid w:val="0092463D"/>
    <w:rsid w:val="009252DF"/>
    <w:rsid w:val="00926B88"/>
    <w:rsid w:val="009272D7"/>
    <w:rsid w:val="00927431"/>
    <w:rsid w:val="009306EE"/>
    <w:rsid w:val="00930998"/>
    <w:rsid w:val="00934318"/>
    <w:rsid w:val="009345A8"/>
    <w:rsid w:val="00934F88"/>
    <w:rsid w:val="00936BDE"/>
    <w:rsid w:val="00937436"/>
    <w:rsid w:val="0094099F"/>
    <w:rsid w:val="00944604"/>
    <w:rsid w:val="00945BFF"/>
    <w:rsid w:val="00945C30"/>
    <w:rsid w:val="0094640E"/>
    <w:rsid w:val="00950799"/>
    <w:rsid w:val="0095097A"/>
    <w:rsid w:val="00952FB6"/>
    <w:rsid w:val="009533E6"/>
    <w:rsid w:val="00954457"/>
    <w:rsid w:val="009555BA"/>
    <w:rsid w:val="00957C47"/>
    <w:rsid w:val="00957F13"/>
    <w:rsid w:val="0096164D"/>
    <w:rsid w:val="0096356C"/>
    <w:rsid w:val="00963AE6"/>
    <w:rsid w:val="00964882"/>
    <w:rsid w:val="009653D4"/>
    <w:rsid w:val="00966C4D"/>
    <w:rsid w:val="0097147B"/>
    <w:rsid w:val="00974338"/>
    <w:rsid w:val="009777B0"/>
    <w:rsid w:val="009805C3"/>
    <w:rsid w:val="00981B32"/>
    <w:rsid w:val="00983745"/>
    <w:rsid w:val="00983C56"/>
    <w:rsid w:val="009840F0"/>
    <w:rsid w:val="00984574"/>
    <w:rsid w:val="009866C8"/>
    <w:rsid w:val="00990260"/>
    <w:rsid w:val="0099068C"/>
    <w:rsid w:val="00990D03"/>
    <w:rsid w:val="009916B0"/>
    <w:rsid w:val="00991E79"/>
    <w:rsid w:val="00992354"/>
    <w:rsid w:val="00993B6D"/>
    <w:rsid w:val="0099562E"/>
    <w:rsid w:val="009976DB"/>
    <w:rsid w:val="00997F14"/>
    <w:rsid w:val="009A1990"/>
    <w:rsid w:val="009A1AEF"/>
    <w:rsid w:val="009A43D2"/>
    <w:rsid w:val="009B0A0A"/>
    <w:rsid w:val="009B19B5"/>
    <w:rsid w:val="009B2035"/>
    <w:rsid w:val="009B64FD"/>
    <w:rsid w:val="009B6F6B"/>
    <w:rsid w:val="009B775B"/>
    <w:rsid w:val="009C0CF8"/>
    <w:rsid w:val="009C0FA3"/>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45E0"/>
    <w:rsid w:val="009D4AC4"/>
    <w:rsid w:val="009D50E2"/>
    <w:rsid w:val="009D56F4"/>
    <w:rsid w:val="009D7769"/>
    <w:rsid w:val="009E1F09"/>
    <w:rsid w:val="009E2525"/>
    <w:rsid w:val="009E2AD7"/>
    <w:rsid w:val="009E2BAE"/>
    <w:rsid w:val="009E2C95"/>
    <w:rsid w:val="009E4C09"/>
    <w:rsid w:val="009E59B2"/>
    <w:rsid w:val="009E6523"/>
    <w:rsid w:val="009E723B"/>
    <w:rsid w:val="009F0984"/>
    <w:rsid w:val="009F3DFF"/>
    <w:rsid w:val="009F5A64"/>
    <w:rsid w:val="009F5DED"/>
    <w:rsid w:val="009F6947"/>
    <w:rsid w:val="009F7377"/>
    <w:rsid w:val="009F7B2A"/>
    <w:rsid w:val="00A01050"/>
    <w:rsid w:val="00A02229"/>
    <w:rsid w:val="00A041BA"/>
    <w:rsid w:val="00A068E8"/>
    <w:rsid w:val="00A07C01"/>
    <w:rsid w:val="00A107DE"/>
    <w:rsid w:val="00A10894"/>
    <w:rsid w:val="00A1122A"/>
    <w:rsid w:val="00A113B5"/>
    <w:rsid w:val="00A12689"/>
    <w:rsid w:val="00A134A0"/>
    <w:rsid w:val="00A1661B"/>
    <w:rsid w:val="00A2258B"/>
    <w:rsid w:val="00A24276"/>
    <w:rsid w:val="00A24428"/>
    <w:rsid w:val="00A24B82"/>
    <w:rsid w:val="00A25283"/>
    <w:rsid w:val="00A25858"/>
    <w:rsid w:val="00A272AA"/>
    <w:rsid w:val="00A306D6"/>
    <w:rsid w:val="00A31036"/>
    <w:rsid w:val="00A32288"/>
    <w:rsid w:val="00A322FB"/>
    <w:rsid w:val="00A3314F"/>
    <w:rsid w:val="00A340A4"/>
    <w:rsid w:val="00A34ABB"/>
    <w:rsid w:val="00A35878"/>
    <w:rsid w:val="00A35C7D"/>
    <w:rsid w:val="00A36886"/>
    <w:rsid w:val="00A36C00"/>
    <w:rsid w:val="00A400E2"/>
    <w:rsid w:val="00A4054B"/>
    <w:rsid w:val="00A41138"/>
    <w:rsid w:val="00A42399"/>
    <w:rsid w:val="00A4291E"/>
    <w:rsid w:val="00A4318C"/>
    <w:rsid w:val="00A43E4C"/>
    <w:rsid w:val="00A444C0"/>
    <w:rsid w:val="00A44AE9"/>
    <w:rsid w:val="00A46590"/>
    <w:rsid w:val="00A46F43"/>
    <w:rsid w:val="00A47418"/>
    <w:rsid w:val="00A5016F"/>
    <w:rsid w:val="00A502CA"/>
    <w:rsid w:val="00A538C4"/>
    <w:rsid w:val="00A53C1C"/>
    <w:rsid w:val="00A549E1"/>
    <w:rsid w:val="00A55467"/>
    <w:rsid w:val="00A55DD8"/>
    <w:rsid w:val="00A564C2"/>
    <w:rsid w:val="00A57355"/>
    <w:rsid w:val="00A60979"/>
    <w:rsid w:val="00A60B8D"/>
    <w:rsid w:val="00A60D16"/>
    <w:rsid w:val="00A61DFA"/>
    <w:rsid w:val="00A62DFC"/>
    <w:rsid w:val="00A62FB3"/>
    <w:rsid w:val="00A653A7"/>
    <w:rsid w:val="00A6548C"/>
    <w:rsid w:val="00A654D2"/>
    <w:rsid w:val="00A65572"/>
    <w:rsid w:val="00A66BD8"/>
    <w:rsid w:val="00A702B9"/>
    <w:rsid w:val="00A70410"/>
    <w:rsid w:val="00A706D0"/>
    <w:rsid w:val="00A70AF2"/>
    <w:rsid w:val="00A729F3"/>
    <w:rsid w:val="00A72E77"/>
    <w:rsid w:val="00A73023"/>
    <w:rsid w:val="00A73175"/>
    <w:rsid w:val="00A73946"/>
    <w:rsid w:val="00A73F58"/>
    <w:rsid w:val="00A74411"/>
    <w:rsid w:val="00A75141"/>
    <w:rsid w:val="00A756FB"/>
    <w:rsid w:val="00A7583D"/>
    <w:rsid w:val="00A7598F"/>
    <w:rsid w:val="00A759FE"/>
    <w:rsid w:val="00A762DD"/>
    <w:rsid w:val="00A767BF"/>
    <w:rsid w:val="00A76BE0"/>
    <w:rsid w:val="00A7707D"/>
    <w:rsid w:val="00A770B5"/>
    <w:rsid w:val="00A77BB6"/>
    <w:rsid w:val="00A77DA4"/>
    <w:rsid w:val="00A80EAD"/>
    <w:rsid w:val="00A80F28"/>
    <w:rsid w:val="00A83F9E"/>
    <w:rsid w:val="00A840E9"/>
    <w:rsid w:val="00A85799"/>
    <w:rsid w:val="00A859FD"/>
    <w:rsid w:val="00A86777"/>
    <w:rsid w:val="00A87E0F"/>
    <w:rsid w:val="00A922DD"/>
    <w:rsid w:val="00A949EB"/>
    <w:rsid w:val="00A95761"/>
    <w:rsid w:val="00A961B9"/>
    <w:rsid w:val="00A96CAF"/>
    <w:rsid w:val="00AA07CE"/>
    <w:rsid w:val="00AA24F8"/>
    <w:rsid w:val="00AA2BDD"/>
    <w:rsid w:val="00AA3742"/>
    <w:rsid w:val="00AA6180"/>
    <w:rsid w:val="00AB28B9"/>
    <w:rsid w:val="00AB407F"/>
    <w:rsid w:val="00AB4EC9"/>
    <w:rsid w:val="00AB5FC0"/>
    <w:rsid w:val="00AB6364"/>
    <w:rsid w:val="00AB6CDA"/>
    <w:rsid w:val="00AB6EF1"/>
    <w:rsid w:val="00AB7017"/>
    <w:rsid w:val="00AC3056"/>
    <w:rsid w:val="00AC342E"/>
    <w:rsid w:val="00AC38C5"/>
    <w:rsid w:val="00AC440F"/>
    <w:rsid w:val="00AC5EB8"/>
    <w:rsid w:val="00AC6AD2"/>
    <w:rsid w:val="00AC6ED1"/>
    <w:rsid w:val="00AD1510"/>
    <w:rsid w:val="00AD2484"/>
    <w:rsid w:val="00AD2BD0"/>
    <w:rsid w:val="00AD3DE2"/>
    <w:rsid w:val="00AD4F40"/>
    <w:rsid w:val="00AD670B"/>
    <w:rsid w:val="00AD697F"/>
    <w:rsid w:val="00AD7E7F"/>
    <w:rsid w:val="00AD7FBC"/>
    <w:rsid w:val="00AE0370"/>
    <w:rsid w:val="00AE0658"/>
    <w:rsid w:val="00AE06D1"/>
    <w:rsid w:val="00AE1ADC"/>
    <w:rsid w:val="00AE2DA7"/>
    <w:rsid w:val="00AE43E4"/>
    <w:rsid w:val="00AE525E"/>
    <w:rsid w:val="00AE55AE"/>
    <w:rsid w:val="00AE57D5"/>
    <w:rsid w:val="00AE606A"/>
    <w:rsid w:val="00AE6FA7"/>
    <w:rsid w:val="00AF1914"/>
    <w:rsid w:val="00AF2AEB"/>
    <w:rsid w:val="00AF3BEA"/>
    <w:rsid w:val="00AF4D46"/>
    <w:rsid w:val="00AF5958"/>
    <w:rsid w:val="00AF6532"/>
    <w:rsid w:val="00AF6B87"/>
    <w:rsid w:val="00AF6BFF"/>
    <w:rsid w:val="00AF6E7E"/>
    <w:rsid w:val="00B00FB0"/>
    <w:rsid w:val="00B02726"/>
    <w:rsid w:val="00B02857"/>
    <w:rsid w:val="00B04120"/>
    <w:rsid w:val="00B041C6"/>
    <w:rsid w:val="00B04C50"/>
    <w:rsid w:val="00B04E72"/>
    <w:rsid w:val="00B0506A"/>
    <w:rsid w:val="00B05E67"/>
    <w:rsid w:val="00B11C77"/>
    <w:rsid w:val="00B1356B"/>
    <w:rsid w:val="00B14DB5"/>
    <w:rsid w:val="00B163F0"/>
    <w:rsid w:val="00B1657F"/>
    <w:rsid w:val="00B16858"/>
    <w:rsid w:val="00B17777"/>
    <w:rsid w:val="00B227F0"/>
    <w:rsid w:val="00B231C8"/>
    <w:rsid w:val="00B23C0E"/>
    <w:rsid w:val="00B2474A"/>
    <w:rsid w:val="00B25735"/>
    <w:rsid w:val="00B25B28"/>
    <w:rsid w:val="00B26708"/>
    <w:rsid w:val="00B26A47"/>
    <w:rsid w:val="00B30B86"/>
    <w:rsid w:val="00B315EF"/>
    <w:rsid w:val="00B325FB"/>
    <w:rsid w:val="00B32E4B"/>
    <w:rsid w:val="00B34611"/>
    <w:rsid w:val="00B35110"/>
    <w:rsid w:val="00B3570F"/>
    <w:rsid w:val="00B36A8E"/>
    <w:rsid w:val="00B36CB8"/>
    <w:rsid w:val="00B37739"/>
    <w:rsid w:val="00B37D60"/>
    <w:rsid w:val="00B40554"/>
    <w:rsid w:val="00B427ED"/>
    <w:rsid w:val="00B42D02"/>
    <w:rsid w:val="00B43E8D"/>
    <w:rsid w:val="00B44EFF"/>
    <w:rsid w:val="00B45C2C"/>
    <w:rsid w:val="00B45F27"/>
    <w:rsid w:val="00B46DBA"/>
    <w:rsid w:val="00B46F41"/>
    <w:rsid w:val="00B50472"/>
    <w:rsid w:val="00B50D13"/>
    <w:rsid w:val="00B520DF"/>
    <w:rsid w:val="00B53738"/>
    <w:rsid w:val="00B54901"/>
    <w:rsid w:val="00B549CE"/>
    <w:rsid w:val="00B54B1C"/>
    <w:rsid w:val="00B54BF8"/>
    <w:rsid w:val="00B55532"/>
    <w:rsid w:val="00B56058"/>
    <w:rsid w:val="00B569A3"/>
    <w:rsid w:val="00B603A6"/>
    <w:rsid w:val="00B6058E"/>
    <w:rsid w:val="00B60CAD"/>
    <w:rsid w:val="00B62A72"/>
    <w:rsid w:val="00B634E0"/>
    <w:rsid w:val="00B64B34"/>
    <w:rsid w:val="00B64F5C"/>
    <w:rsid w:val="00B65573"/>
    <w:rsid w:val="00B65CB0"/>
    <w:rsid w:val="00B66C2C"/>
    <w:rsid w:val="00B702A1"/>
    <w:rsid w:val="00B71A77"/>
    <w:rsid w:val="00B72724"/>
    <w:rsid w:val="00B73CC7"/>
    <w:rsid w:val="00B74A41"/>
    <w:rsid w:val="00B752AC"/>
    <w:rsid w:val="00B764EC"/>
    <w:rsid w:val="00B76E8B"/>
    <w:rsid w:val="00B777B2"/>
    <w:rsid w:val="00B77BA4"/>
    <w:rsid w:val="00B8012E"/>
    <w:rsid w:val="00B80B54"/>
    <w:rsid w:val="00B81124"/>
    <w:rsid w:val="00B831EF"/>
    <w:rsid w:val="00B86FEB"/>
    <w:rsid w:val="00B90B03"/>
    <w:rsid w:val="00B918A4"/>
    <w:rsid w:val="00B91EEA"/>
    <w:rsid w:val="00B91F83"/>
    <w:rsid w:val="00B94641"/>
    <w:rsid w:val="00B959B5"/>
    <w:rsid w:val="00B97ACE"/>
    <w:rsid w:val="00BA0D37"/>
    <w:rsid w:val="00BA335D"/>
    <w:rsid w:val="00BA4EC2"/>
    <w:rsid w:val="00BA6855"/>
    <w:rsid w:val="00BA7EAF"/>
    <w:rsid w:val="00BB0A81"/>
    <w:rsid w:val="00BB1190"/>
    <w:rsid w:val="00BB119F"/>
    <w:rsid w:val="00BB2122"/>
    <w:rsid w:val="00BB26D4"/>
    <w:rsid w:val="00BB3689"/>
    <w:rsid w:val="00BB56E3"/>
    <w:rsid w:val="00BB5C88"/>
    <w:rsid w:val="00BB5D9A"/>
    <w:rsid w:val="00BB61DA"/>
    <w:rsid w:val="00BB7E9A"/>
    <w:rsid w:val="00BC1771"/>
    <w:rsid w:val="00BC18AB"/>
    <w:rsid w:val="00BC1C12"/>
    <w:rsid w:val="00BC1D4E"/>
    <w:rsid w:val="00BC253D"/>
    <w:rsid w:val="00BC2D22"/>
    <w:rsid w:val="00BC3FA9"/>
    <w:rsid w:val="00BD011D"/>
    <w:rsid w:val="00BD1AF0"/>
    <w:rsid w:val="00BD1D2E"/>
    <w:rsid w:val="00BD1E9C"/>
    <w:rsid w:val="00BD20DC"/>
    <w:rsid w:val="00BD27FE"/>
    <w:rsid w:val="00BD2D7F"/>
    <w:rsid w:val="00BD2DE5"/>
    <w:rsid w:val="00BD36D5"/>
    <w:rsid w:val="00BD4CCA"/>
    <w:rsid w:val="00BD511D"/>
    <w:rsid w:val="00BD53BD"/>
    <w:rsid w:val="00BD7331"/>
    <w:rsid w:val="00BE1695"/>
    <w:rsid w:val="00BE1A18"/>
    <w:rsid w:val="00BE1E43"/>
    <w:rsid w:val="00BE2E98"/>
    <w:rsid w:val="00BE2F7B"/>
    <w:rsid w:val="00BE3152"/>
    <w:rsid w:val="00BE33D4"/>
    <w:rsid w:val="00BE3CBE"/>
    <w:rsid w:val="00BE475A"/>
    <w:rsid w:val="00BE5DA3"/>
    <w:rsid w:val="00BE60F2"/>
    <w:rsid w:val="00BE61A0"/>
    <w:rsid w:val="00BE7DAC"/>
    <w:rsid w:val="00BF24B5"/>
    <w:rsid w:val="00BF3E7B"/>
    <w:rsid w:val="00BF461B"/>
    <w:rsid w:val="00BF46F0"/>
    <w:rsid w:val="00BF6291"/>
    <w:rsid w:val="00BF7508"/>
    <w:rsid w:val="00C00D65"/>
    <w:rsid w:val="00C01477"/>
    <w:rsid w:val="00C02734"/>
    <w:rsid w:val="00C02ED2"/>
    <w:rsid w:val="00C0382A"/>
    <w:rsid w:val="00C03C74"/>
    <w:rsid w:val="00C03FB5"/>
    <w:rsid w:val="00C05DF5"/>
    <w:rsid w:val="00C05F09"/>
    <w:rsid w:val="00C0643A"/>
    <w:rsid w:val="00C110DE"/>
    <w:rsid w:val="00C11955"/>
    <w:rsid w:val="00C11E94"/>
    <w:rsid w:val="00C11FEF"/>
    <w:rsid w:val="00C12D6E"/>
    <w:rsid w:val="00C13CFD"/>
    <w:rsid w:val="00C1527A"/>
    <w:rsid w:val="00C2053D"/>
    <w:rsid w:val="00C20AB8"/>
    <w:rsid w:val="00C20B08"/>
    <w:rsid w:val="00C21EE7"/>
    <w:rsid w:val="00C26D02"/>
    <w:rsid w:val="00C26E8F"/>
    <w:rsid w:val="00C27737"/>
    <w:rsid w:val="00C30C9A"/>
    <w:rsid w:val="00C30FB1"/>
    <w:rsid w:val="00C31FC2"/>
    <w:rsid w:val="00C3224C"/>
    <w:rsid w:val="00C33B95"/>
    <w:rsid w:val="00C33DBA"/>
    <w:rsid w:val="00C35183"/>
    <w:rsid w:val="00C35C3F"/>
    <w:rsid w:val="00C3624C"/>
    <w:rsid w:val="00C37F7A"/>
    <w:rsid w:val="00C406CE"/>
    <w:rsid w:val="00C407F5"/>
    <w:rsid w:val="00C41AD8"/>
    <w:rsid w:val="00C42F62"/>
    <w:rsid w:val="00C4320B"/>
    <w:rsid w:val="00C46AE6"/>
    <w:rsid w:val="00C50298"/>
    <w:rsid w:val="00C50BD2"/>
    <w:rsid w:val="00C50CE9"/>
    <w:rsid w:val="00C512F1"/>
    <w:rsid w:val="00C516F6"/>
    <w:rsid w:val="00C521DD"/>
    <w:rsid w:val="00C52579"/>
    <w:rsid w:val="00C527CF"/>
    <w:rsid w:val="00C5372D"/>
    <w:rsid w:val="00C54558"/>
    <w:rsid w:val="00C54C25"/>
    <w:rsid w:val="00C54D67"/>
    <w:rsid w:val="00C54ECD"/>
    <w:rsid w:val="00C5586F"/>
    <w:rsid w:val="00C57964"/>
    <w:rsid w:val="00C6123D"/>
    <w:rsid w:val="00C6197A"/>
    <w:rsid w:val="00C621E9"/>
    <w:rsid w:val="00C628A2"/>
    <w:rsid w:val="00C636A7"/>
    <w:rsid w:val="00C6414A"/>
    <w:rsid w:val="00C655C0"/>
    <w:rsid w:val="00C7175D"/>
    <w:rsid w:val="00C71A3A"/>
    <w:rsid w:val="00C73016"/>
    <w:rsid w:val="00C735F1"/>
    <w:rsid w:val="00C75681"/>
    <w:rsid w:val="00C761CE"/>
    <w:rsid w:val="00C76D88"/>
    <w:rsid w:val="00C84619"/>
    <w:rsid w:val="00C84653"/>
    <w:rsid w:val="00C849F1"/>
    <w:rsid w:val="00C84BF6"/>
    <w:rsid w:val="00C8556D"/>
    <w:rsid w:val="00C870BC"/>
    <w:rsid w:val="00C90A82"/>
    <w:rsid w:val="00C91027"/>
    <w:rsid w:val="00C91C03"/>
    <w:rsid w:val="00C92BF6"/>
    <w:rsid w:val="00C93430"/>
    <w:rsid w:val="00C9539B"/>
    <w:rsid w:val="00C97267"/>
    <w:rsid w:val="00C97825"/>
    <w:rsid w:val="00CA0416"/>
    <w:rsid w:val="00CA3622"/>
    <w:rsid w:val="00CA4CBA"/>
    <w:rsid w:val="00CA6809"/>
    <w:rsid w:val="00CB007C"/>
    <w:rsid w:val="00CB09B5"/>
    <w:rsid w:val="00CB226C"/>
    <w:rsid w:val="00CB2DAE"/>
    <w:rsid w:val="00CB6179"/>
    <w:rsid w:val="00CB7DB4"/>
    <w:rsid w:val="00CC0099"/>
    <w:rsid w:val="00CC1034"/>
    <w:rsid w:val="00CC10C9"/>
    <w:rsid w:val="00CC388B"/>
    <w:rsid w:val="00CC48CF"/>
    <w:rsid w:val="00CC4A0F"/>
    <w:rsid w:val="00CC5014"/>
    <w:rsid w:val="00CC528A"/>
    <w:rsid w:val="00CC545F"/>
    <w:rsid w:val="00CC59FA"/>
    <w:rsid w:val="00CC6A30"/>
    <w:rsid w:val="00CC7F8C"/>
    <w:rsid w:val="00CD017C"/>
    <w:rsid w:val="00CD0604"/>
    <w:rsid w:val="00CD2407"/>
    <w:rsid w:val="00CD2B41"/>
    <w:rsid w:val="00CD3860"/>
    <w:rsid w:val="00CD3B91"/>
    <w:rsid w:val="00CD55CA"/>
    <w:rsid w:val="00CD6975"/>
    <w:rsid w:val="00CE028F"/>
    <w:rsid w:val="00CE0897"/>
    <w:rsid w:val="00CE1539"/>
    <w:rsid w:val="00CE43B5"/>
    <w:rsid w:val="00CE7D87"/>
    <w:rsid w:val="00CE7D89"/>
    <w:rsid w:val="00CF189F"/>
    <w:rsid w:val="00CF1E0A"/>
    <w:rsid w:val="00CF20BB"/>
    <w:rsid w:val="00CF214A"/>
    <w:rsid w:val="00CF2195"/>
    <w:rsid w:val="00CF2965"/>
    <w:rsid w:val="00CF29BE"/>
    <w:rsid w:val="00CF2C7F"/>
    <w:rsid w:val="00CF2F75"/>
    <w:rsid w:val="00CF3083"/>
    <w:rsid w:val="00CF4A29"/>
    <w:rsid w:val="00CF5E3C"/>
    <w:rsid w:val="00D0140D"/>
    <w:rsid w:val="00D036FF"/>
    <w:rsid w:val="00D04496"/>
    <w:rsid w:val="00D06981"/>
    <w:rsid w:val="00D06C08"/>
    <w:rsid w:val="00D071C5"/>
    <w:rsid w:val="00D108D0"/>
    <w:rsid w:val="00D111F2"/>
    <w:rsid w:val="00D12736"/>
    <w:rsid w:val="00D130F4"/>
    <w:rsid w:val="00D13200"/>
    <w:rsid w:val="00D13C7D"/>
    <w:rsid w:val="00D14445"/>
    <w:rsid w:val="00D14BCE"/>
    <w:rsid w:val="00D151CA"/>
    <w:rsid w:val="00D156DF"/>
    <w:rsid w:val="00D16BCD"/>
    <w:rsid w:val="00D17C4F"/>
    <w:rsid w:val="00D2058C"/>
    <w:rsid w:val="00D20948"/>
    <w:rsid w:val="00D214CB"/>
    <w:rsid w:val="00D21C31"/>
    <w:rsid w:val="00D222C3"/>
    <w:rsid w:val="00D23C45"/>
    <w:rsid w:val="00D23E48"/>
    <w:rsid w:val="00D24848"/>
    <w:rsid w:val="00D2484D"/>
    <w:rsid w:val="00D24A9E"/>
    <w:rsid w:val="00D24E7E"/>
    <w:rsid w:val="00D256CB"/>
    <w:rsid w:val="00D26F0E"/>
    <w:rsid w:val="00D272F1"/>
    <w:rsid w:val="00D337CE"/>
    <w:rsid w:val="00D33A80"/>
    <w:rsid w:val="00D3487D"/>
    <w:rsid w:val="00D356E4"/>
    <w:rsid w:val="00D37974"/>
    <w:rsid w:val="00D37D0B"/>
    <w:rsid w:val="00D41A8E"/>
    <w:rsid w:val="00D42E7F"/>
    <w:rsid w:val="00D44E0B"/>
    <w:rsid w:val="00D457C0"/>
    <w:rsid w:val="00D51CD2"/>
    <w:rsid w:val="00D54A65"/>
    <w:rsid w:val="00D54AD4"/>
    <w:rsid w:val="00D56CCB"/>
    <w:rsid w:val="00D57962"/>
    <w:rsid w:val="00D637F1"/>
    <w:rsid w:val="00D66CF5"/>
    <w:rsid w:val="00D67811"/>
    <w:rsid w:val="00D72456"/>
    <w:rsid w:val="00D737A4"/>
    <w:rsid w:val="00D74730"/>
    <w:rsid w:val="00D75DC7"/>
    <w:rsid w:val="00D76035"/>
    <w:rsid w:val="00D766D8"/>
    <w:rsid w:val="00D76C4A"/>
    <w:rsid w:val="00D76CF7"/>
    <w:rsid w:val="00D80955"/>
    <w:rsid w:val="00D80AD2"/>
    <w:rsid w:val="00D81090"/>
    <w:rsid w:val="00D81107"/>
    <w:rsid w:val="00D81222"/>
    <w:rsid w:val="00D819D0"/>
    <w:rsid w:val="00D827C2"/>
    <w:rsid w:val="00D8319C"/>
    <w:rsid w:val="00D83C61"/>
    <w:rsid w:val="00D84284"/>
    <w:rsid w:val="00D851B5"/>
    <w:rsid w:val="00D85BA8"/>
    <w:rsid w:val="00D86445"/>
    <w:rsid w:val="00D87D35"/>
    <w:rsid w:val="00D91635"/>
    <w:rsid w:val="00D916BB"/>
    <w:rsid w:val="00D917C6"/>
    <w:rsid w:val="00D91944"/>
    <w:rsid w:val="00D93283"/>
    <w:rsid w:val="00D96904"/>
    <w:rsid w:val="00D969BB"/>
    <w:rsid w:val="00D96AC9"/>
    <w:rsid w:val="00D97A22"/>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808"/>
    <w:rsid w:val="00DB7A3B"/>
    <w:rsid w:val="00DB7B87"/>
    <w:rsid w:val="00DC12E3"/>
    <w:rsid w:val="00DC1D44"/>
    <w:rsid w:val="00DC32A4"/>
    <w:rsid w:val="00DC3990"/>
    <w:rsid w:val="00DC447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3059"/>
    <w:rsid w:val="00DD445E"/>
    <w:rsid w:val="00DD5722"/>
    <w:rsid w:val="00DD58E7"/>
    <w:rsid w:val="00DD6091"/>
    <w:rsid w:val="00DD6FC1"/>
    <w:rsid w:val="00DD7FFE"/>
    <w:rsid w:val="00DE40CB"/>
    <w:rsid w:val="00DE45C7"/>
    <w:rsid w:val="00DE5AD7"/>
    <w:rsid w:val="00DE6952"/>
    <w:rsid w:val="00DE714E"/>
    <w:rsid w:val="00DF1457"/>
    <w:rsid w:val="00DF1E63"/>
    <w:rsid w:val="00DF1FA3"/>
    <w:rsid w:val="00DF2F22"/>
    <w:rsid w:val="00DF3A25"/>
    <w:rsid w:val="00DF3EBA"/>
    <w:rsid w:val="00DF558B"/>
    <w:rsid w:val="00DF6A44"/>
    <w:rsid w:val="00E00B21"/>
    <w:rsid w:val="00E03A9B"/>
    <w:rsid w:val="00E03EC7"/>
    <w:rsid w:val="00E043DA"/>
    <w:rsid w:val="00E05D25"/>
    <w:rsid w:val="00E05F57"/>
    <w:rsid w:val="00E06503"/>
    <w:rsid w:val="00E078F2"/>
    <w:rsid w:val="00E10DBA"/>
    <w:rsid w:val="00E11741"/>
    <w:rsid w:val="00E122BB"/>
    <w:rsid w:val="00E125BA"/>
    <w:rsid w:val="00E12A1B"/>
    <w:rsid w:val="00E14504"/>
    <w:rsid w:val="00E14CCC"/>
    <w:rsid w:val="00E15599"/>
    <w:rsid w:val="00E17127"/>
    <w:rsid w:val="00E21219"/>
    <w:rsid w:val="00E212BB"/>
    <w:rsid w:val="00E219E3"/>
    <w:rsid w:val="00E2207A"/>
    <w:rsid w:val="00E230D9"/>
    <w:rsid w:val="00E2370C"/>
    <w:rsid w:val="00E240B6"/>
    <w:rsid w:val="00E25418"/>
    <w:rsid w:val="00E2589C"/>
    <w:rsid w:val="00E26706"/>
    <w:rsid w:val="00E304D1"/>
    <w:rsid w:val="00E31934"/>
    <w:rsid w:val="00E33932"/>
    <w:rsid w:val="00E33A08"/>
    <w:rsid w:val="00E341EF"/>
    <w:rsid w:val="00E3489F"/>
    <w:rsid w:val="00E35986"/>
    <w:rsid w:val="00E37035"/>
    <w:rsid w:val="00E37A06"/>
    <w:rsid w:val="00E40985"/>
    <w:rsid w:val="00E41DD4"/>
    <w:rsid w:val="00E43F85"/>
    <w:rsid w:val="00E44433"/>
    <w:rsid w:val="00E450B1"/>
    <w:rsid w:val="00E465BF"/>
    <w:rsid w:val="00E4726E"/>
    <w:rsid w:val="00E4736E"/>
    <w:rsid w:val="00E47CCF"/>
    <w:rsid w:val="00E47D48"/>
    <w:rsid w:val="00E503B8"/>
    <w:rsid w:val="00E53063"/>
    <w:rsid w:val="00E540C9"/>
    <w:rsid w:val="00E55225"/>
    <w:rsid w:val="00E556E7"/>
    <w:rsid w:val="00E575D6"/>
    <w:rsid w:val="00E578CC"/>
    <w:rsid w:val="00E60A1D"/>
    <w:rsid w:val="00E60E84"/>
    <w:rsid w:val="00E62BA1"/>
    <w:rsid w:val="00E62E75"/>
    <w:rsid w:val="00E634FB"/>
    <w:rsid w:val="00E63CE0"/>
    <w:rsid w:val="00E70939"/>
    <w:rsid w:val="00E7355C"/>
    <w:rsid w:val="00E749F5"/>
    <w:rsid w:val="00E76C84"/>
    <w:rsid w:val="00E800F4"/>
    <w:rsid w:val="00E83B08"/>
    <w:rsid w:val="00E85A14"/>
    <w:rsid w:val="00E87BDC"/>
    <w:rsid w:val="00E90926"/>
    <w:rsid w:val="00E923FE"/>
    <w:rsid w:val="00E92909"/>
    <w:rsid w:val="00E960AE"/>
    <w:rsid w:val="00E962C8"/>
    <w:rsid w:val="00E97552"/>
    <w:rsid w:val="00E977FF"/>
    <w:rsid w:val="00E97E7E"/>
    <w:rsid w:val="00EA12A2"/>
    <w:rsid w:val="00EA2AA6"/>
    <w:rsid w:val="00EA3EC5"/>
    <w:rsid w:val="00EA5B6F"/>
    <w:rsid w:val="00EA6651"/>
    <w:rsid w:val="00EA6CBC"/>
    <w:rsid w:val="00EA718D"/>
    <w:rsid w:val="00EA7B32"/>
    <w:rsid w:val="00EB1398"/>
    <w:rsid w:val="00EB213E"/>
    <w:rsid w:val="00EB385E"/>
    <w:rsid w:val="00EB3A45"/>
    <w:rsid w:val="00EB5E3D"/>
    <w:rsid w:val="00EB67AE"/>
    <w:rsid w:val="00EB7825"/>
    <w:rsid w:val="00EC011C"/>
    <w:rsid w:val="00EC1330"/>
    <w:rsid w:val="00EC2A9A"/>
    <w:rsid w:val="00EC2E1E"/>
    <w:rsid w:val="00EC43D6"/>
    <w:rsid w:val="00EC49E6"/>
    <w:rsid w:val="00EC4AD4"/>
    <w:rsid w:val="00ED0F3C"/>
    <w:rsid w:val="00ED2057"/>
    <w:rsid w:val="00ED2C85"/>
    <w:rsid w:val="00ED3A28"/>
    <w:rsid w:val="00ED3A52"/>
    <w:rsid w:val="00ED440D"/>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345"/>
    <w:rsid w:val="00EE4DBD"/>
    <w:rsid w:val="00EE65CD"/>
    <w:rsid w:val="00EE6F33"/>
    <w:rsid w:val="00EE70C1"/>
    <w:rsid w:val="00EF1134"/>
    <w:rsid w:val="00EF2036"/>
    <w:rsid w:val="00EF2709"/>
    <w:rsid w:val="00EF3C23"/>
    <w:rsid w:val="00EF3CB6"/>
    <w:rsid w:val="00F01265"/>
    <w:rsid w:val="00F02898"/>
    <w:rsid w:val="00F0449D"/>
    <w:rsid w:val="00F0553E"/>
    <w:rsid w:val="00F05DF4"/>
    <w:rsid w:val="00F06245"/>
    <w:rsid w:val="00F06C09"/>
    <w:rsid w:val="00F07B27"/>
    <w:rsid w:val="00F10A47"/>
    <w:rsid w:val="00F111E5"/>
    <w:rsid w:val="00F13165"/>
    <w:rsid w:val="00F13967"/>
    <w:rsid w:val="00F13E3A"/>
    <w:rsid w:val="00F17998"/>
    <w:rsid w:val="00F20750"/>
    <w:rsid w:val="00F21BED"/>
    <w:rsid w:val="00F21D11"/>
    <w:rsid w:val="00F232F7"/>
    <w:rsid w:val="00F2360D"/>
    <w:rsid w:val="00F238B0"/>
    <w:rsid w:val="00F255FC"/>
    <w:rsid w:val="00F25D9A"/>
    <w:rsid w:val="00F276C4"/>
    <w:rsid w:val="00F277BD"/>
    <w:rsid w:val="00F30225"/>
    <w:rsid w:val="00F30574"/>
    <w:rsid w:val="00F30D52"/>
    <w:rsid w:val="00F30EB8"/>
    <w:rsid w:val="00F3151C"/>
    <w:rsid w:val="00F334A6"/>
    <w:rsid w:val="00F34D1E"/>
    <w:rsid w:val="00F3708A"/>
    <w:rsid w:val="00F373E2"/>
    <w:rsid w:val="00F37786"/>
    <w:rsid w:val="00F37AE4"/>
    <w:rsid w:val="00F4085F"/>
    <w:rsid w:val="00F40C65"/>
    <w:rsid w:val="00F4232E"/>
    <w:rsid w:val="00F43B4B"/>
    <w:rsid w:val="00F443A0"/>
    <w:rsid w:val="00F44484"/>
    <w:rsid w:val="00F44487"/>
    <w:rsid w:val="00F451FB"/>
    <w:rsid w:val="00F4597C"/>
    <w:rsid w:val="00F4654E"/>
    <w:rsid w:val="00F4779F"/>
    <w:rsid w:val="00F50918"/>
    <w:rsid w:val="00F50CEC"/>
    <w:rsid w:val="00F51038"/>
    <w:rsid w:val="00F530D3"/>
    <w:rsid w:val="00F54404"/>
    <w:rsid w:val="00F544F9"/>
    <w:rsid w:val="00F54F20"/>
    <w:rsid w:val="00F56B05"/>
    <w:rsid w:val="00F56C0C"/>
    <w:rsid w:val="00F571B2"/>
    <w:rsid w:val="00F6140F"/>
    <w:rsid w:val="00F61D2C"/>
    <w:rsid w:val="00F63630"/>
    <w:rsid w:val="00F63FFE"/>
    <w:rsid w:val="00F64A06"/>
    <w:rsid w:val="00F64BC7"/>
    <w:rsid w:val="00F6599A"/>
    <w:rsid w:val="00F66181"/>
    <w:rsid w:val="00F70409"/>
    <w:rsid w:val="00F713DB"/>
    <w:rsid w:val="00F71CC3"/>
    <w:rsid w:val="00F73B0E"/>
    <w:rsid w:val="00F76801"/>
    <w:rsid w:val="00F810A9"/>
    <w:rsid w:val="00F83DFE"/>
    <w:rsid w:val="00F87851"/>
    <w:rsid w:val="00F87946"/>
    <w:rsid w:val="00F90083"/>
    <w:rsid w:val="00F9017E"/>
    <w:rsid w:val="00F9052D"/>
    <w:rsid w:val="00F90CB4"/>
    <w:rsid w:val="00F90EF9"/>
    <w:rsid w:val="00F92A79"/>
    <w:rsid w:val="00F961B6"/>
    <w:rsid w:val="00F97380"/>
    <w:rsid w:val="00F97804"/>
    <w:rsid w:val="00FA06E5"/>
    <w:rsid w:val="00FA1C87"/>
    <w:rsid w:val="00FA2BD6"/>
    <w:rsid w:val="00FA32F5"/>
    <w:rsid w:val="00FA3AC5"/>
    <w:rsid w:val="00FA6584"/>
    <w:rsid w:val="00FA6B4F"/>
    <w:rsid w:val="00FA6C30"/>
    <w:rsid w:val="00FA7F9A"/>
    <w:rsid w:val="00FB0A23"/>
    <w:rsid w:val="00FB3662"/>
    <w:rsid w:val="00FB3B8D"/>
    <w:rsid w:val="00FB4044"/>
    <w:rsid w:val="00FB47A0"/>
    <w:rsid w:val="00FB4CE0"/>
    <w:rsid w:val="00FB4FA8"/>
    <w:rsid w:val="00FB5517"/>
    <w:rsid w:val="00FB5B61"/>
    <w:rsid w:val="00FB65DF"/>
    <w:rsid w:val="00FC3196"/>
    <w:rsid w:val="00FC6163"/>
    <w:rsid w:val="00FC6B1A"/>
    <w:rsid w:val="00FD5601"/>
    <w:rsid w:val="00FE02C1"/>
    <w:rsid w:val="00FE075E"/>
    <w:rsid w:val="00FE085F"/>
    <w:rsid w:val="00FE2F5A"/>
    <w:rsid w:val="00FE3DE2"/>
    <w:rsid w:val="00FE7382"/>
    <w:rsid w:val="00FE75E7"/>
    <w:rsid w:val="00FF0084"/>
    <w:rsid w:val="00FF010A"/>
    <w:rsid w:val="00FF096B"/>
    <w:rsid w:val="00FF2186"/>
    <w:rsid w:val="00FF3E88"/>
    <w:rsid w:val="00FF4646"/>
    <w:rsid w:val="00FF4C30"/>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513767448">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60972158">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809445651">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2092114541">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63382880">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sChild>
        </w:div>
        <w:div w:id="884025573">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2124152916">
              <w:marLeft w:val="0"/>
              <w:marRight w:val="0"/>
              <w:marTop w:val="0"/>
              <w:marBottom w:val="0"/>
              <w:divBdr>
                <w:top w:val="none" w:sz="0" w:space="0" w:color="auto"/>
                <w:left w:val="none" w:sz="0" w:space="0" w:color="auto"/>
                <w:bottom w:val="none" w:sz="0" w:space="0" w:color="auto"/>
                <w:right w:val="none" w:sz="0" w:space="0" w:color="auto"/>
              </w:divBdr>
            </w:div>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sChild>
        </w:div>
        <w:div w:id="1409108170">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1052770697">
          <w:marLeft w:val="0"/>
          <w:marRight w:val="0"/>
          <w:marTop w:val="0"/>
          <w:marBottom w:val="0"/>
          <w:divBdr>
            <w:top w:val="none" w:sz="0" w:space="0" w:color="auto"/>
            <w:left w:val="none" w:sz="0" w:space="0" w:color="auto"/>
            <w:bottom w:val="none" w:sz="0" w:space="0" w:color="auto"/>
            <w:right w:val="none" w:sz="0" w:space="0" w:color="auto"/>
          </w:divBdr>
        </w:div>
        <w:div w:id="1811705653">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547111990">
                  <w:marLeft w:val="0"/>
                  <w:marRight w:val="0"/>
                  <w:marTop w:val="0"/>
                  <w:marBottom w:val="0"/>
                  <w:divBdr>
                    <w:top w:val="none" w:sz="0" w:space="0" w:color="auto"/>
                    <w:left w:val="none" w:sz="0" w:space="0" w:color="auto"/>
                    <w:bottom w:val="none" w:sz="0" w:space="0" w:color="auto"/>
                    <w:right w:val="none" w:sz="0" w:space="0" w:color="auto"/>
                  </w:divBdr>
                  <w:divsChild>
                    <w:div w:id="1552156169">
                      <w:marLeft w:val="0"/>
                      <w:marRight w:val="0"/>
                      <w:marTop w:val="0"/>
                      <w:marBottom w:val="0"/>
                      <w:divBdr>
                        <w:top w:val="none" w:sz="0" w:space="0" w:color="auto"/>
                        <w:left w:val="none" w:sz="0" w:space="0" w:color="auto"/>
                        <w:bottom w:val="none" w:sz="0" w:space="0" w:color="auto"/>
                        <w:right w:val="none" w:sz="0" w:space="0" w:color="auto"/>
                      </w:divBdr>
                    </w:div>
                    <w:div w:id="137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sChild>
        </w:div>
        <w:div w:id="572550698">
          <w:marLeft w:val="0"/>
          <w:marRight w:val="0"/>
          <w:marTop w:val="0"/>
          <w:marBottom w:val="0"/>
          <w:divBdr>
            <w:top w:val="none" w:sz="0" w:space="0" w:color="auto"/>
            <w:left w:val="none" w:sz="0" w:space="0" w:color="auto"/>
            <w:bottom w:val="none" w:sz="0" w:space="0" w:color="auto"/>
            <w:right w:val="none" w:sz="0" w:space="0" w:color="auto"/>
          </w:divBdr>
        </w:div>
        <w:div w:id="1917587530">
          <w:marLeft w:val="0"/>
          <w:marRight w:val="0"/>
          <w:marTop w:val="0"/>
          <w:marBottom w:val="0"/>
          <w:divBdr>
            <w:top w:val="none" w:sz="0" w:space="0" w:color="auto"/>
            <w:left w:val="none" w:sz="0" w:space="0" w:color="auto"/>
            <w:bottom w:val="none" w:sz="0" w:space="0" w:color="auto"/>
            <w:right w:val="none" w:sz="0" w:space="0" w:color="auto"/>
          </w:divBdr>
        </w:div>
        <w:div w:id="1904462">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99225967">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sChild>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2016609272">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sChild>
        </w:div>
        <w:div w:id="1535270637">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1442527028">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 w:id="212431475">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269658656">
          <w:marLeft w:val="0"/>
          <w:marRight w:val="0"/>
          <w:marTop w:val="0"/>
          <w:marBottom w:val="0"/>
          <w:divBdr>
            <w:top w:val="none" w:sz="0" w:space="0" w:color="auto"/>
            <w:left w:val="none" w:sz="0" w:space="0" w:color="auto"/>
            <w:bottom w:val="none" w:sz="0" w:space="0" w:color="auto"/>
            <w:right w:val="none" w:sz="0" w:space="0" w:color="auto"/>
          </w:divBdr>
          <w:divsChild>
            <w:div w:id="422721926">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 w:id="201139024">
              <w:marLeft w:val="0"/>
              <w:marRight w:val="0"/>
              <w:marTop w:val="0"/>
              <w:marBottom w:val="0"/>
              <w:divBdr>
                <w:top w:val="none" w:sz="0" w:space="0" w:color="auto"/>
                <w:left w:val="none" w:sz="0" w:space="0" w:color="auto"/>
                <w:bottom w:val="none" w:sz="0" w:space="0" w:color="auto"/>
                <w:right w:val="none" w:sz="0" w:space="0" w:color="auto"/>
              </w:divBdr>
            </w:div>
          </w:divsChild>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1994332699">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203912125">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sChild>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136721751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 w:id="473373356">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sChild>
        </w:div>
        <w:div w:id="81723673">
          <w:marLeft w:val="0"/>
          <w:marRight w:val="0"/>
          <w:marTop w:val="0"/>
          <w:marBottom w:val="0"/>
          <w:divBdr>
            <w:top w:val="none" w:sz="0" w:space="0" w:color="auto"/>
            <w:left w:val="none" w:sz="0" w:space="0" w:color="auto"/>
            <w:bottom w:val="none" w:sz="0" w:space="0" w:color="auto"/>
            <w:right w:val="none" w:sz="0" w:space="0" w:color="auto"/>
          </w:divBdr>
        </w:div>
        <w:div w:id="470445953">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1324475">
          <w:marLeft w:val="0"/>
          <w:marRight w:val="0"/>
          <w:marTop w:val="0"/>
          <w:marBottom w:val="0"/>
          <w:divBdr>
            <w:top w:val="none" w:sz="0" w:space="0" w:color="auto"/>
            <w:left w:val="none" w:sz="0" w:space="0" w:color="auto"/>
            <w:bottom w:val="none" w:sz="0" w:space="0" w:color="auto"/>
            <w:right w:val="none" w:sz="0" w:space="0" w:color="auto"/>
          </w:divBdr>
        </w:div>
        <w:div w:id="1292593858">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1837380904">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 w:id="614024779">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725373740">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1249466359">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538126680">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sChild>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219053765">
              <w:marLeft w:val="0"/>
              <w:marRight w:val="0"/>
              <w:marTop w:val="0"/>
              <w:marBottom w:val="0"/>
              <w:divBdr>
                <w:top w:val="none" w:sz="0" w:space="0" w:color="auto"/>
                <w:left w:val="none" w:sz="0" w:space="0" w:color="auto"/>
                <w:bottom w:val="none" w:sz="0" w:space="0" w:color="auto"/>
                <w:right w:val="none" w:sz="0" w:space="0" w:color="auto"/>
              </w:divBdr>
            </w:div>
            <w:div w:id="1091899563">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sChild>
        </w:div>
        <w:div w:id="1052846329">
          <w:marLeft w:val="0"/>
          <w:marRight w:val="0"/>
          <w:marTop w:val="0"/>
          <w:marBottom w:val="0"/>
          <w:divBdr>
            <w:top w:val="none" w:sz="0" w:space="0" w:color="auto"/>
            <w:left w:val="none" w:sz="0" w:space="0" w:color="auto"/>
            <w:bottom w:val="none" w:sz="0" w:space="0" w:color="auto"/>
            <w:right w:val="none" w:sz="0" w:space="0" w:color="auto"/>
          </w:divBdr>
        </w:div>
        <w:div w:id="1774088286">
          <w:marLeft w:val="0"/>
          <w:marRight w:val="0"/>
          <w:marTop w:val="0"/>
          <w:marBottom w:val="0"/>
          <w:divBdr>
            <w:top w:val="none" w:sz="0" w:space="0" w:color="auto"/>
            <w:left w:val="none" w:sz="0" w:space="0" w:color="auto"/>
            <w:bottom w:val="none" w:sz="0" w:space="0" w:color="auto"/>
            <w:right w:val="none" w:sz="0" w:space="0" w:color="auto"/>
          </w:divBdr>
        </w:div>
        <w:div w:id="1944998349">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0167">
          <w:marLeft w:val="0"/>
          <w:marRight w:val="0"/>
          <w:marTop w:val="0"/>
          <w:marBottom w:val="0"/>
          <w:divBdr>
            <w:top w:val="none" w:sz="0" w:space="0" w:color="auto"/>
            <w:left w:val="none" w:sz="0" w:space="0" w:color="auto"/>
            <w:bottom w:val="none" w:sz="0" w:space="0" w:color="auto"/>
            <w:right w:val="none" w:sz="0" w:space="0" w:color="auto"/>
          </w:divBdr>
          <w:divsChild>
            <w:div w:id="1237931508">
              <w:marLeft w:val="0"/>
              <w:marRight w:val="0"/>
              <w:marTop w:val="0"/>
              <w:marBottom w:val="0"/>
              <w:divBdr>
                <w:top w:val="none" w:sz="0" w:space="0" w:color="auto"/>
                <w:left w:val="none" w:sz="0" w:space="0" w:color="auto"/>
                <w:bottom w:val="none" w:sz="0" w:space="0" w:color="auto"/>
                <w:right w:val="none" w:sz="0" w:space="0" w:color="auto"/>
              </w:divBdr>
            </w:div>
            <w:div w:id="246421530">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sChild>
        </w:div>
        <w:div w:id="77902999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279805292">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990713993">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484670062">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 w:id="178813402">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sChild>
        </w:div>
        <w:div w:id="879170540">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394768061">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11487344">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1072894630">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454715690">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sChild>
        </w:div>
        <w:div w:id="827207295">
          <w:marLeft w:val="0"/>
          <w:marRight w:val="0"/>
          <w:marTop w:val="0"/>
          <w:marBottom w:val="0"/>
          <w:divBdr>
            <w:top w:val="none" w:sz="0" w:space="0" w:color="auto"/>
            <w:left w:val="none" w:sz="0" w:space="0" w:color="auto"/>
            <w:bottom w:val="none" w:sz="0" w:space="0" w:color="auto"/>
            <w:right w:val="none" w:sz="0" w:space="0" w:color="auto"/>
          </w:divBdr>
          <w:divsChild>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 w:id="198934515">
              <w:marLeft w:val="0"/>
              <w:marRight w:val="0"/>
              <w:marTop w:val="0"/>
              <w:marBottom w:val="0"/>
              <w:divBdr>
                <w:top w:val="none" w:sz="0" w:space="0" w:color="auto"/>
                <w:left w:val="none" w:sz="0" w:space="0" w:color="auto"/>
                <w:bottom w:val="none" w:sz="0" w:space="0" w:color="auto"/>
                <w:right w:val="none" w:sz="0" w:space="0" w:color="auto"/>
              </w:divBdr>
            </w:div>
          </w:divsChild>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1007026387">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 w:id="526648509">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1018196911">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36050174">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879128974">
          <w:marLeft w:val="0"/>
          <w:marRight w:val="0"/>
          <w:marTop w:val="0"/>
          <w:marBottom w:val="0"/>
          <w:divBdr>
            <w:top w:val="none" w:sz="0" w:space="0" w:color="auto"/>
            <w:left w:val="none" w:sz="0" w:space="0" w:color="auto"/>
            <w:bottom w:val="none" w:sz="0" w:space="0" w:color="auto"/>
            <w:right w:val="none" w:sz="0" w:space="0" w:color="auto"/>
          </w:divBdr>
        </w:div>
        <w:div w:id="1812287486">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230316346">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159777657">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2061514060">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 w:id="624000686">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1450317211">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 w:id="325979016">
              <w:marLeft w:val="0"/>
              <w:marRight w:val="0"/>
              <w:marTop w:val="0"/>
              <w:marBottom w:val="0"/>
              <w:divBdr>
                <w:top w:val="none" w:sz="0" w:space="0" w:color="auto"/>
                <w:left w:val="none" w:sz="0" w:space="0" w:color="auto"/>
                <w:bottom w:val="none" w:sz="0" w:space="0" w:color="auto"/>
                <w:right w:val="none" w:sz="0" w:space="0" w:color="auto"/>
              </w:divBdr>
            </w:div>
          </w:divsChild>
        </w:div>
        <w:div w:id="353073716">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1394737757">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36622628">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59740795">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3243">
          <w:marLeft w:val="0"/>
          <w:marRight w:val="0"/>
          <w:marTop w:val="0"/>
          <w:marBottom w:val="0"/>
          <w:divBdr>
            <w:top w:val="none" w:sz="0" w:space="0" w:color="auto"/>
            <w:left w:val="none" w:sz="0" w:space="0" w:color="auto"/>
            <w:bottom w:val="none" w:sz="0" w:space="0" w:color="auto"/>
            <w:right w:val="none" w:sz="0" w:space="0" w:color="auto"/>
          </w:divBdr>
          <w:divsChild>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 w:id="99952654">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1158687671">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380444213">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736010391">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1038896785">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72537807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 w:id="686907511">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 w:id="143011354">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e.go.cr/CV_Miembros_CTNBio/Jaime_Garcia_Gonzalez.pdf" TargetMode="External"/><Relationship Id="rId13" Type="http://schemas.openxmlformats.org/officeDocument/2006/relationships/hyperlink" Target="https://www.ecured.cu/Pr%C3%B3spero_Fern%C3%A1ndez_Oreamu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seocostarica.go.cr/divulgacion/temas-especiales/galeria-expresidentes/prospero-fernandez-oreamun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amblea.go.cr/ca/Expresindentes%20de%20Costa%20Rica/Forms/DispForm.aspx?ID=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rias.or.cr/" TargetMode="External"/><Relationship Id="rId4" Type="http://schemas.openxmlformats.org/officeDocument/2006/relationships/settings" Target="settings.xml"/><Relationship Id="rId9" Type="http://schemas.openxmlformats.org/officeDocument/2006/relationships/hyperlink" Target="https://oscararias.cr/sitioweb/biografia/"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651E-D601-49B9-B568-1E4B50A2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6762</Words>
  <Characters>37192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cp:revision>
  <cp:lastPrinted>2019-12-12T15:20:00Z</cp:lastPrinted>
  <dcterms:created xsi:type="dcterms:W3CDTF">2022-08-16T19:28:00Z</dcterms:created>
  <dcterms:modified xsi:type="dcterms:W3CDTF">2022-08-16T19:28:00Z</dcterms:modified>
</cp:coreProperties>
</file>