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17DC" w14:textId="2CD20069" w:rsidR="003818E0" w:rsidRPr="00C94EDC" w:rsidRDefault="000E4CFD" w:rsidP="00156A5E">
      <w:pPr>
        <w:spacing w:after="0" w:line="460" w:lineRule="atLeast"/>
        <w:jc w:val="both"/>
        <w:rPr>
          <w:rFonts w:asciiTheme="minorHAnsi" w:hAnsiTheme="minorHAnsi" w:cstheme="minorHAnsi"/>
        </w:rPr>
      </w:pPr>
      <w:r w:rsidRPr="00C94EDC">
        <w:rPr>
          <w:rFonts w:asciiTheme="minorHAnsi" w:hAnsiTheme="minorHAnsi" w:cstheme="minorHAnsi"/>
          <w:b/>
          <w:bCs/>
        </w:rPr>
        <w:t xml:space="preserve">ACTA </w:t>
      </w:r>
      <w:r w:rsidR="00704AA5" w:rsidRPr="00C94EDC">
        <w:rPr>
          <w:rFonts w:asciiTheme="minorHAnsi" w:hAnsiTheme="minorHAnsi" w:cstheme="minorHAnsi"/>
          <w:b/>
          <w:bCs/>
        </w:rPr>
        <w:t>EXTRA</w:t>
      </w:r>
      <w:r w:rsidRPr="00C94EDC">
        <w:rPr>
          <w:rFonts w:asciiTheme="minorHAnsi" w:hAnsiTheme="minorHAnsi" w:cstheme="minorHAnsi"/>
          <w:b/>
          <w:bCs/>
        </w:rPr>
        <w:t xml:space="preserve">ORDINARIA </w:t>
      </w:r>
      <w:r w:rsidR="00704AA5" w:rsidRPr="00C94EDC">
        <w:rPr>
          <w:rFonts w:asciiTheme="minorHAnsi" w:hAnsiTheme="minorHAnsi" w:cstheme="minorHAnsi"/>
          <w:b/>
          <w:bCs/>
        </w:rPr>
        <w:t>2</w:t>
      </w:r>
      <w:r w:rsidRPr="00C94EDC">
        <w:rPr>
          <w:rFonts w:asciiTheme="minorHAnsi" w:hAnsiTheme="minorHAnsi" w:cstheme="minorHAnsi"/>
          <w:b/>
          <w:bCs/>
        </w:rPr>
        <w:t>-2020</w:t>
      </w:r>
      <w:r w:rsidRPr="00C94EDC">
        <w:rPr>
          <w:rFonts w:asciiTheme="minorHAnsi" w:hAnsiTheme="minorHAnsi" w:cstheme="minorHAnsi"/>
        </w:rPr>
        <w:t xml:space="preserve">: Acta número </w:t>
      </w:r>
      <w:r w:rsidR="00A25858" w:rsidRPr="00C94EDC">
        <w:rPr>
          <w:rFonts w:asciiTheme="minorHAnsi" w:hAnsiTheme="minorHAnsi" w:cstheme="minorHAnsi"/>
        </w:rPr>
        <w:t xml:space="preserve">dos </w:t>
      </w:r>
      <w:r w:rsidRPr="00C94EDC">
        <w:rPr>
          <w:rFonts w:asciiTheme="minorHAnsi" w:hAnsiTheme="minorHAnsi" w:cstheme="minorHAnsi"/>
        </w:rPr>
        <w:t xml:space="preserve">correspondiente a la sesión </w:t>
      </w:r>
      <w:r w:rsidR="00704AA5" w:rsidRPr="00C94EDC">
        <w:rPr>
          <w:rFonts w:asciiTheme="minorHAnsi" w:hAnsiTheme="minorHAnsi" w:cstheme="minorHAnsi"/>
        </w:rPr>
        <w:t>extra</w:t>
      </w:r>
      <w:r w:rsidRPr="00C94EDC">
        <w:rPr>
          <w:rFonts w:asciiTheme="minorHAnsi" w:hAnsiTheme="minorHAnsi" w:cstheme="minorHAnsi"/>
        </w:rPr>
        <w:t xml:space="preserve">ordinaria celebrada virtualmente por la Comisión de Descripción de la Dirección General del Archivo Nacional, a las ocho </w:t>
      </w:r>
      <w:r w:rsidR="003818E0" w:rsidRPr="00C94EDC">
        <w:rPr>
          <w:rFonts w:asciiTheme="minorHAnsi" w:hAnsiTheme="minorHAnsi" w:cstheme="minorHAnsi"/>
        </w:rPr>
        <w:t xml:space="preserve">horas y </w:t>
      </w:r>
      <w:r w:rsidR="00704AA5" w:rsidRPr="00C94EDC">
        <w:rPr>
          <w:rFonts w:asciiTheme="minorHAnsi" w:hAnsiTheme="minorHAnsi" w:cstheme="minorHAnsi"/>
        </w:rPr>
        <w:t>cuarenta y cinco</w:t>
      </w:r>
      <w:r w:rsidR="003818E0" w:rsidRPr="00C94EDC">
        <w:rPr>
          <w:rFonts w:asciiTheme="minorHAnsi" w:hAnsiTheme="minorHAnsi" w:cstheme="minorHAnsi"/>
        </w:rPr>
        <w:t xml:space="preserve"> </w:t>
      </w:r>
      <w:r w:rsidRPr="00C94EDC">
        <w:rPr>
          <w:rFonts w:asciiTheme="minorHAnsi" w:hAnsiTheme="minorHAnsi" w:cstheme="minorHAnsi"/>
        </w:rPr>
        <w:t xml:space="preserve">minutos del día </w:t>
      </w:r>
      <w:r w:rsidR="00704AA5" w:rsidRPr="00C94EDC">
        <w:rPr>
          <w:rFonts w:asciiTheme="minorHAnsi" w:hAnsiTheme="minorHAnsi" w:cstheme="minorHAnsi"/>
        </w:rPr>
        <w:t>veintinueve</w:t>
      </w:r>
      <w:r w:rsidR="003818E0" w:rsidRPr="00C94EDC">
        <w:rPr>
          <w:rFonts w:asciiTheme="minorHAnsi" w:hAnsiTheme="minorHAnsi" w:cstheme="minorHAnsi"/>
        </w:rPr>
        <w:t xml:space="preserve"> </w:t>
      </w:r>
      <w:r w:rsidRPr="00C94EDC">
        <w:rPr>
          <w:rFonts w:asciiTheme="minorHAnsi" w:hAnsiTheme="minorHAnsi" w:cstheme="minorHAnsi"/>
        </w:rPr>
        <w:t xml:space="preserve">de </w:t>
      </w:r>
      <w:r w:rsidR="003818E0" w:rsidRPr="00C94EDC">
        <w:rPr>
          <w:rFonts w:asciiTheme="minorHAnsi" w:hAnsiTheme="minorHAnsi" w:cstheme="minorHAnsi"/>
        </w:rPr>
        <w:t>setiembre</w:t>
      </w:r>
      <w:r w:rsidRPr="00C94EDC">
        <w:rPr>
          <w:rFonts w:asciiTheme="minorHAnsi" w:hAnsiTheme="minorHAnsi" w:cstheme="minorHAnsi"/>
        </w:rPr>
        <w:t xml:space="preserve"> del dos mil veinte, presidida por</w:t>
      </w:r>
      <w:r w:rsidR="003818E0" w:rsidRPr="00C94EDC">
        <w:rPr>
          <w:rFonts w:asciiTheme="minorHAnsi" w:hAnsiTheme="minorHAnsi" w:cstheme="minorHAnsi"/>
        </w:rPr>
        <w:t xml:space="preserve"> Javier Gómez Jiménez, jefe del Departamento Archivo Histórico </w:t>
      </w:r>
      <w:r w:rsidR="00D75DC7" w:rsidRPr="00C94EDC">
        <w:rPr>
          <w:rFonts w:asciiTheme="minorHAnsi" w:hAnsiTheme="minorHAnsi" w:cstheme="minorHAnsi"/>
        </w:rPr>
        <w:t xml:space="preserve">y presidente de esta Comisión de Descripción </w:t>
      </w:r>
      <w:r w:rsidR="00697B46" w:rsidRPr="00C94EDC">
        <w:rPr>
          <w:rFonts w:asciiTheme="minorHAnsi" w:hAnsiTheme="minorHAnsi" w:cstheme="minorHAnsi"/>
        </w:rPr>
        <w:t>(</w:t>
      </w:r>
      <w:r w:rsidR="003818E0" w:rsidRPr="00C94EDC">
        <w:rPr>
          <w:rFonts w:asciiTheme="minorHAnsi" w:hAnsiTheme="minorHAnsi" w:cstheme="minorHAnsi"/>
        </w:rPr>
        <w:t>presente desde su lugar de residencia</w:t>
      </w:r>
      <w:r w:rsidR="00697B46" w:rsidRPr="00C94EDC">
        <w:rPr>
          <w:rFonts w:asciiTheme="minorHAnsi" w:hAnsiTheme="minorHAnsi" w:cstheme="minorHAnsi"/>
        </w:rPr>
        <w:t>)</w:t>
      </w:r>
      <w:r w:rsidR="00D75DC7" w:rsidRPr="00C94EDC">
        <w:rPr>
          <w:rFonts w:asciiTheme="minorHAnsi" w:hAnsiTheme="minorHAnsi" w:cstheme="minorHAnsi"/>
        </w:rPr>
        <w:t>. C</w:t>
      </w:r>
      <w:r w:rsidR="003818E0" w:rsidRPr="00C94EDC">
        <w:rPr>
          <w:rFonts w:asciiTheme="minorHAnsi" w:hAnsiTheme="minorHAnsi" w:cstheme="minorHAnsi"/>
        </w:rPr>
        <w:t xml:space="preserve">on la asistencia de los siguientes miembros: </w:t>
      </w:r>
      <w:r w:rsidR="00457E47" w:rsidRPr="00C94EDC">
        <w:rPr>
          <w:rFonts w:asciiTheme="minorHAnsi" w:hAnsiTheme="minorHAnsi" w:cstheme="minorHAnsi"/>
        </w:rPr>
        <w:t xml:space="preserve">Ana Lucía Jiménez Monge, jefe del Departamento del Archivo Notarial (presente desde su lugar de trabajo); Evelyn Aguilar Sandí, coordinadora de la Unidad de Gestión y Control de Documentos (presente desde su lugar de residencia); </w:t>
      </w:r>
      <w:r w:rsidR="003818E0" w:rsidRPr="00C94EDC">
        <w:rPr>
          <w:rFonts w:asciiTheme="minorHAnsi" w:hAnsiTheme="minorHAnsi" w:cstheme="minorHAnsi"/>
        </w:rPr>
        <w:t>Adolfo Barquero Picado, jefe del Departamento de Tecnologías</w:t>
      </w:r>
      <w:r w:rsidR="003818E0" w:rsidRPr="00C94EDC">
        <w:rPr>
          <w:rFonts w:asciiTheme="minorHAnsi" w:eastAsia="Arial Unicode MS" w:hAnsiTheme="minorHAnsi" w:cstheme="minorHAnsi"/>
          <w:kern w:val="1"/>
        </w:rPr>
        <w:t xml:space="preserve"> </w:t>
      </w:r>
      <w:r w:rsidR="003818E0" w:rsidRPr="00C94EDC">
        <w:rPr>
          <w:rFonts w:asciiTheme="minorHAnsi" w:hAnsiTheme="minorHAnsi" w:cstheme="minorHAnsi"/>
        </w:rPr>
        <w:t xml:space="preserve">de la Información </w:t>
      </w:r>
      <w:r w:rsidR="0004064C" w:rsidRPr="00C94EDC">
        <w:rPr>
          <w:rFonts w:asciiTheme="minorHAnsi" w:hAnsiTheme="minorHAnsi" w:cstheme="minorHAnsi"/>
        </w:rPr>
        <w:t>(</w:t>
      </w:r>
      <w:r w:rsidR="003818E0" w:rsidRPr="00C94EDC">
        <w:rPr>
          <w:rFonts w:asciiTheme="minorHAnsi" w:hAnsiTheme="minorHAnsi" w:cstheme="minorHAnsi"/>
        </w:rPr>
        <w:t>presente desde su lugar de residencia</w:t>
      </w:r>
      <w:r w:rsidR="0004064C" w:rsidRPr="00C94EDC">
        <w:rPr>
          <w:rFonts w:asciiTheme="minorHAnsi" w:hAnsiTheme="minorHAnsi" w:cstheme="minorHAnsi"/>
        </w:rPr>
        <w:t>)</w:t>
      </w:r>
      <w:r w:rsidR="003818E0" w:rsidRPr="00C94EDC">
        <w:rPr>
          <w:rFonts w:asciiTheme="minorHAnsi" w:hAnsiTheme="minorHAnsi" w:cstheme="minorHAnsi"/>
        </w:rPr>
        <w:t xml:space="preserve">; </w:t>
      </w:r>
      <w:proofErr w:type="spellStart"/>
      <w:r w:rsidR="0004064C" w:rsidRPr="00C94EDC">
        <w:rPr>
          <w:rFonts w:asciiTheme="minorHAnsi" w:hAnsiTheme="minorHAnsi" w:cstheme="minorHAnsi"/>
        </w:rPr>
        <w:t>Ivannia</w:t>
      </w:r>
      <w:proofErr w:type="spellEnd"/>
      <w:r w:rsidR="0004064C" w:rsidRPr="00C94EDC">
        <w:rPr>
          <w:rFonts w:asciiTheme="minorHAnsi" w:hAnsiTheme="minorHAnsi" w:cstheme="minorHAnsi"/>
        </w:rPr>
        <w:t xml:space="preserve"> Valverde Guevara, jefe del Departamento de Servicios Archivísticos Externos (presente desde su lugar de residencia); Natalia Cantillano Mora, coordinadora de la Unidad de Servicios Técnicos Archivísticos (presente desde su lugar de residencia); </w:t>
      </w:r>
      <w:r w:rsidR="003818E0" w:rsidRPr="00C94EDC">
        <w:rPr>
          <w:rFonts w:asciiTheme="minorHAnsi" w:hAnsiTheme="minorHAnsi" w:cstheme="minorHAnsi"/>
        </w:rPr>
        <w:t xml:space="preserve">Denise Calvo López, coordinadora de la Unidad de Archivo Intermedio </w:t>
      </w:r>
      <w:r w:rsidR="0004064C" w:rsidRPr="00C94EDC">
        <w:rPr>
          <w:rFonts w:asciiTheme="minorHAnsi" w:hAnsiTheme="minorHAnsi" w:cstheme="minorHAnsi"/>
        </w:rPr>
        <w:t>(</w:t>
      </w:r>
      <w:r w:rsidR="003818E0" w:rsidRPr="00C94EDC">
        <w:rPr>
          <w:rFonts w:asciiTheme="minorHAnsi" w:hAnsiTheme="minorHAnsi" w:cstheme="minorHAnsi"/>
        </w:rPr>
        <w:t>presente desde su lugar de residencia</w:t>
      </w:r>
      <w:r w:rsidR="0004064C" w:rsidRPr="00C94EDC">
        <w:rPr>
          <w:rFonts w:asciiTheme="minorHAnsi" w:hAnsiTheme="minorHAnsi" w:cstheme="minorHAnsi"/>
        </w:rPr>
        <w:t>)</w:t>
      </w:r>
      <w:r w:rsidR="003818E0" w:rsidRPr="00C94EDC">
        <w:rPr>
          <w:rFonts w:asciiTheme="minorHAnsi" w:hAnsiTheme="minorHAnsi" w:cstheme="minorHAnsi"/>
        </w:rPr>
        <w:t xml:space="preserve">; Sofía Irola Rojas, encargada del Archivo Central </w:t>
      </w:r>
      <w:r w:rsidR="0004064C" w:rsidRPr="00C94EDC">
        <w:rPr>
          <w:rFonts w:asciiTheme="minorHAnsi" w:hAnsiTheme="minorHAnsi" w:cstheme="minorHAnsi"/>
        </w:rPr>
        <w:t>(</w:t>
      </w:r>
      <w:r w:rsidR="003818E0" w:rsidRPr="00C94EDC">
        <w:rPr>
          <w:rFonts w:asciiTheme="minorHAnsi" w:hAnsiTheme="minorHAnsi" w:cstheme="minorHAnsi"/>
        </w:rPr>
        <w:t>presente desde su lugar de residencia</w:t>
      </w:r>
      <w:r w:rsidR="0004064C" w:rsidRPr="00C94EDC">
        <w:rPr>
          <w:rFonts w:asciiTheme="minorHAnsi" w:hAnsiTheme="minorHAnsi" w:cstheme="minorHAnsi"/>
        </w:rPr>
        <w:t>)</w:t>
      </w:r>
      <w:r w:rsidR="003818E0" w:rsidRPr="00C94EDC">
        <w:rPr>
          <w:rFonts w:asciiTheme="minorHAnsi" w:hAnsiTheme="minorHAnsi" w:cstheme="minorHAnsi"/>
        </w:rPr>
        <w:t xml:space="preserve">; Rosibel Barboza Quirós, coordinadora de la Unidad de Organización y Control de Documentos </w:t>
      </w:r>
      <w:r w:rsidR="0004064C" w:rsidRPr="00C94EDC">
        <w:rPr>
          <w:rFonts w:asciiTheme="minorHAnsi" w:hAnsiTheme="minorHAnsi" w:cstheme="minorHAnsi"/>
        </w:rPr>
        <w:t>(</w:t>
      </w:r>
      <w:r w:rsidR="003818E0" w:rsidRPr="00C94EDC">
        <w:rPr>
          <w:rFonts w:asciiTheme="minorHAnsi" w:hAnsiTheme="minorHAnsi" w:cstheme="minorHAnsi"/>
        </w:rPr>
        <w:t>presente desde su lugar de residencia</w:t>
      </w:r>
      <w:r w:rsidR="0004064C" w:rsidRPr="00C94EDC">
        <w:rPr>
          <w:rFonts w:asciiTheme="minorHAnsi" w:hAnsiTheme="minorHAnsi" w:cstheme="minorHAnsi"/>
        </w:rPr>
        <w:t>)</w:t>
      </w:r>
      <w:r w:rsidR="003818E0" w:rsidRPr="00C94EDC">
        <w:rPr>
          <w:rFonts w:asciiTheme="minorHAnsi" w:hAnsiTheme="minorHAnsi" w:cstheme="minorHAnsi"/>
        </w:rPr>
        <w:t xml:space="preserve"> y </w:t>
      </w:r>
      <w:r w:rsidR="00D75DC7" w:rsidRPr="00C94EDC">
        <w:rPr>
          <w:rFonts w:asciiTheme="minorHAnsi" w:hAnsiTheme="minorHAnsi" w:cstheme="minorHAnsi"/>
        </w:rPr>
        <w:t xml:space="preserve">secretaria </w:t>
      </w:r>
      <w:r w:rsidR="003818E0" w:rsidRPr="00C94EDC">
        <w:rPr>
          <w:rFonts w:asciiTheme="minorHAnsi" w:hAnsiTheme="minorHAnsi" w:cstheme="minorHAnsi"/>
        </w:rPr>
        <w:t xml:space="preserve">quien levanta el acta. Se deja constancia que la sesión se realiza excepcionalmente a través de la plataforma Microsoft </w:t>
      </w:r>
      <w:proofErr w:type="spellStart"/>
      <w:r w:rsidR="003818E0" w:rsidRPr="00C94EDC">
        <w:rPr>
          <w:rFonts w:asciiTheme="minorHAnsi" w:hAnsiTheme="minorHAnsi" w:cstheme="minorHAnsi"/>
        </w:rPr>
        <w:t>Teams</w:t>
      </w:r>
      <w:proofErr w:type="spellEnd"/>
      <w:r w:rsidR="00E92909" w:rsidRPr="00C94EDC">
        <w:rPr>
          <w:rFonts w:asciiTheme="minorHAnsi" w:hAnsiTheme="minorHAnsi" w:cstheme="minorHAnsi"/>
        </w:rPr>
        <w:t>,</w:t>
      </w:r>
      <w:r w:rsidR="003818E0" w:rsidRPr="00C94EDC">
        <w:rPr>
          <w:rFonts w:asciiTheme="minorHAnsi" w:hAnsiTheme="minorHAnsi" w:cstheme="minorHAnsi"/>
        </w:rPr>
        <w:t xml:space="preserve"> atendiendo las disposiciones nacionales sanitarias del Ministerio de Salud a raíz de la pandemia por el Covid-19.</w:t>
      </w:r>
      <w:r w:rsidR="00156A5E" w:rsidRPr="00C94EDC">
        <w:rPr>
          <w:rFonts w:asciiTheme="minorHAnsi" w:hAnsiTheme="minorHAnsi" w:cstheme="minorHAnsi"/>
        </w:rPr>
        <w:t>-------</w:t>
      </w:r>
      <w:r w:rsidR="00793350" w:rsidRPr="00C94EDC">
        <w:rPr>
          <w:rFonts w:asciiTheme="minorHAnsi" w:hAnsiTheme="minorHAnsi" w:cstheme="minorHAnsi"/>
        </w:rPr>
        <w:t>-----------------------------</w:t>
      </w:r>
    </w:p>
    <w:p w14:paraId="28B1517D" w14:textId="77777777" w:rsidR="003804D4" w:rsidRPr="00C94EDC" w:rsidRDefault="003804D4" w:rsidP="003804D4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C94EDC">
        <w:rPr>
          <w:rFonts w:asciiTheme="minorHAnsi" w:hAnsiTheme="minorHAnsi" w:cstheme="minorBidi"/>
          <w:b/>
          <w:bCs/>
        </w:rPr>
        <w:t>CAPITULO I. LECTURA Y APROBACIÓN DEL ORDEN DEL DÍA.</w:t>
      </w:r>
      <w:r w:rsidRPr="00C94EDC">
        <w:rPr>
          <w:rFonts w:asciiTheme="minorHAnsi" w:hAnsiTheme="minorHAnsi" w:cstheme="minorBidi"/>
        </w:rPr>
        <w:t>-----------------------------------------------------------------</w:t>
      </w:r>
    </w:p>
    <w:p w14:paraId="3C8BF994" w14:textId="16585138" w:rsidR="003804D4" w:rsidRPr="00C94EDC" w:rsidRDefault="003804D4" w:rsidP="003804D4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C94EDC">
        <w:rPr>
          <w:rFonts w:asciiTheme="minorHAnsi" w:hAnsiTheme="minorHAnsi" w:cstheme="minorBidi"/>
          <w:b/>
          <w:bCs/>
        </w:rPr>
        <w:t>ARTÍCULO 1.</w:t>
      </w:r>
      <w:r w:rsidRPr="00C94EDC">
        <w:rPr>
          <w:rFonts w:asciiTheme="minorHAnsi" w:hAnsiTheme="minorHAnsi" w:cstheme="minorBidi"/>
        </w:rPr>
        <w:t xml:space="preserve"> Revisión y aprobación del orden del día de la sesión </w:t>
      </w:r>
      <w:r w:rsidRPr="00C94EDC">
        <w:rPr>
          <w:rFonts w:asciiTheme="minorHAnsi" w:hAnsiTheme="minorHAnsi" w:cstheme="minorBidi"/>
          <w:b/>
          <w:bCs/>
        </w:rPr>
        <w:t>0</w:t>
      </w:r>
      <w:r w:rsidR="00704AA5" w:rsidRPr="00C94EDC">
        <w:rPr>
          <w:rFonts w:asciiTheme="minorHAnsi" w:hAnsiTheme="minorHAnsi" w:cstheme="minorBidi"/>
          <w:b/>
          <w:bCs/>
        </w:rPr>
        <w:t>2</w:t>
      </w:r>
      <w:r w:rsidRPr="00C94EDC">
        <w:rPr>
          <w:rFonts w:asciiTheme="minorHAnsi" w:hAnsiTheme="minorHAnsi" w:cstheme="minorBidi"/>
          <w:b/>
          <w:bCs/>
        </w:rPr>
        <w:t>-2020. --</w:t>
      </w:r>
      <w:r w:rsidRPr="00C94EDC">
        <w:rPr>
          <w:rFonts w:asciiTheme="minorHAnsi" w:hAnsiTheme="minorHAnsi" w:cstheme="minorBidi"/>
        </w:rPr>
        <w:t>--------------------------------------------</w:t>
      </w:r>
    </w:p>
    <w:p w14:paraId="421CD23C" w14:textId="45860E5E" w:rsidR="003804D4" w:rsidRPr="00C94EDC" w:rsidRDefault="003804D4" w:rsidP="003804D4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C94EDC">
        <w:rPr>
          <w:rFonts w:asciiTheme="minorHAnsi" w:hAnsiTheme="minorHAnsi" w:cstheme="minorBidi"/>
          <w:b/>
          <w:bCs/>
        </w:rPr>
        <w:t xml:space="preserve">ACUERDO 1. </w:t>
      </w:r>
      <w:r w:rsidRPr="00C94EDC">
        <w:rPr>
          <w:rFonts w:asciiTheme="minorHAnsi" w:hAnsiTheme="minorHAnsi" w:cstheme="minorBidi"/>
        </w:rPr>
        <w:t xml:space="preserve">Se lee y aprueba el orden del día nº </w:t>
      </w:r>
      <w:r w:rsidRPr="00C94EDC">
        <w:rPr>
          <w:rFonts w:asciiTheme="minorHAnsi" w:hAnsiTheme="minorHAnsi" w:cstheme="minorBidi"/>
          <w:b/>
          <w:bCs/>
        </w:rPr>
        <w:t>0</w:t>
      </w:r>
      <w:r w:rsidR="00704AA5" w:rsidRPr="00C94EDC">
        <w:rPr>
          <w:rFonts w:asciiTheme="minorHAnsi" w:hAnsiTheme="minorHAnsi" w:cstheme="minorBidi"/>
          <w:b/>
          <w:bCs/>
        </w:rPr>
        <w:t>2</w:t>
      </w:r>
      <w:r w:rsidRPr="00C94EDC">
        <w:rPr>
          <w:rFonts w:asciiTheme="minorHAnsi" w:hAnsiTheme="minorHAnsi" w:cstheme="minorBidi"/>
          <w:b/>
          <w:bCs/>
        </w:rPr>
        <w:t>-2020</w:t>
      </w:r>
      <w:r w:rsidRPr="00C94EDC">
        <w:rPr>
          <w:rFonts w:asciiTheme="minorHAnsi" w:hAnsiTheme="minorHAnsi" w:cstheme="minorBidi"/>
        </w:rPr>
        <w:t xml:space="preserve"> propuesto para esta sesión </w:t>
      </w:r>
      <w:r w:rsidR="00D76035" w:rsidRPr="00C94EDC">
        <w:rPr>
          <w:rFonts w:asciiTheme="minorHAnsi" w:hAnsiTheme="minorHAnsi" w:cstheme="minorBidi"/>
          <w:bCs/>
        </w:rPr>
        <w:t>con</w:t>
      </w:r>
      <w:r w:rsidRPr="00C94EDC">
        <w:rPr>
          <w:rFonts w:asciiTheme="minorHAnsi" w:hAnsiTheme="minorHAnsi" w:cstheme="minorBidi"/>
        </w:rPr>
        <w:t xml:space="preserve"> modificaciones. </w:t>
      </w:r>
      <w:r w:rsidRPr="00C94EDC">
        <w:rPr>
          <w:rFonts w:asciiTheme="minorHAnsi" w:hAnsiTheme="minorHAnsi" w:cstheme="minorBidi"/>
          <w:b/>
          <w:bCs/>
        </w:rPr>
        <w:t>ACUERDO FIRME.</w:t>
      </w:r>
      <w:r w:rsidRPr="00C94EDC">
        <w:rPr>
          <w:rFonts w:asciiTheme="minorHAnsi" w:hAnsiTheme="minorHAnsi" w:cstheme="minorBidi"/>
        </w:rPr>
        <w:t>---</w:t>
      </w:r>
      <w:r w:rsidR="00E92909" w:rsidRPr="00C94EDC">
        <w:rPr>
          <w:rFonts w:asciiTheme="minorHAnsi" w:hAnsiTheme="minorHAnsi" w:cstheme="minorBidi"/>
        </w:rPr>
        <w:t>---------------------------------------------------------------------------------------------------------------------</w:t>
      </w:r>
      <w:r w:rsidRPr="00C94EDC">
        <w:rPr>
          <w:rFonts w:asciiTheme="minorHAnsi" w:hAnsiTheme="minorHAnsi" w:cstheme="minorBidi"/>
        </w:rPr>
        <w:t>-</w:t>
      </w:r>
    </w:p>
    <w:p w14:paraId="4D0FBB8C" w14:textId="74065C63" w:rsidR="00156A5E" w:rsidRPr="00C94EDC" w:rsidRDefault="00B6058E" w:rsidP="00156A5E">
      <w:pPr>
        <w:spacing w:after="0" w:line="460" w:lineRule="atLeast"/>
        <w:jc w:val="both"/>
        <w:rPr>
          <w:rFonts w:asciiTheme="minorHAnsi" w:hAnsiTheme="minorHAnsi" w:cstheme="minorHAnsi"/>
          <w:b/>
        </w:rPr>
      </w:pPr>
      <w:r w:rsidRPr="00C94EDC">
        <w:rPr>
          <w:rFonts w:asciiTheme="minorHAnsi" w:hAnsiTheme="minorHAnsi" w:cstheme="minorBidi"/>
          <w:b/>
          <w:bCs/>
        </w:rPr>
        <w:t>CAPITULO II. RESOLUTIVOS.-----------------------------------------------------------------------------------------------------------</w:t>
      </w:r>
    </w:p>
    <w:p w14:paraId="76F36898" w14:textId="12502106" w:rsidR="0034387E" w:rsidRPr="00C94EDC" w:rsidRDefault="00232893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hAnsiTheme="minorHAnsi" w:cstheme="minorHAnsi"/>
          <w:b/>
          <w:iCs/>
        </w:rPr>
        <w:t xml:space="preserve">ARTÍCULO </w:t>
      </w:r>
      <w:r w:rsidR="00131451" w:rsidRPr="00C94EDC">
        <w:rPr>
          <w:rFonts w:asciiTheme="minorHAnsi" w:hAnsiTheme="minorHAnsi" w:cstheme="minorHAnsi"/>
          <w:b/>
          <w:iCs/>
        </w:rPr>
        <w:t>2</w:t>
      </w:r>
      <w:r w:rsidRPr="00C94EDC">
        <w:rPr>
          <w:rFonts w:asciiTheme="minorHAnsi" w:hAnsiTheme="minorHAnsi" w:cstheme="minorHAnsi"/>
          <w:b/>
          <w:iCs/>
        </w:rPr>
        <w:t xml:space="preserve">. </w:t>
      </w:r>
      <w:r w:rsidR="00A564C2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Revisión de propuestas para la presentación de las entradas descriptivas a nivel de f</w:t>
      </w:r>
      <w:r w:rsidR="00C12D6E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ondo basadas en la Norma </w:t>
      </w:r>
      <w:proofErr w:type="spellStart"/>
      <w:r w:rsidR="00C12D6E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Isad</w:t>
      </w:r>
      <w:proofErr w:type="spellEnd"/>
      <w:r w:rsidR="00C12D6E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-g</w:t>
      </w:r>
      <w:r w:rsidR="0034387E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.---------</w:t>
      </w:r>
      <w:r w:rsidR="00A564C2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------------------------------------------</w:t>
      </w:r>
      <w:r w:rsidR="009272D7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</w:t>
      </w:r>
      <w:r w:rsidR="00A564C2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----------------------------------------------</w:t>
      </w:r>
      <w:r w:rsidR="0034387E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</w:t>
      </w:r>
    </w:p>
    <w:p w14:paraId="052FA31C" w14:textId="32F609D7" w:rsidR="00C12D6E" w:rsidRPr="00C94EDC" w:rsidRDefault="00C12D6E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El señor Javier Gómez Jiménez, señala que en la sesión N°1-2020 se indicó que una de las propuestas para la revisión de las entradas descriptivas a nivel de fondo</w:t>
      </w:r>
      <w:r w:rsidR="002F0A24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,</w:t>
      </w: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basadas en la Norma </w:t>
      </w:r>
      <w:proofErr w:type="spellStart"/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Isad</w:t>
      </w:r>
      <w:proofErr w:type="spellEnd"/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-g, consiste que en la Comisión tomara el acuerdo de delegarle a una o dos personas miembros para que realice la revisión de las descripciones y que esta persona plantee en sesión</w:t>
      </w:r>
      <w:r w:rsidR="002F0A24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, una mención general e indicara</w:t>
      </w: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si se debe decidir en algún asunto especificado en la entrada descriptiva.</w:t>
      </w:r>
      <w:r w:rsidR="002F0A24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------------------------------------</w:t>
      </w:r>
      <w:r w:rsidR="00203DD6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----------------------------------------------------------</w:t>
      </w:r>
    </w:p>
    <w:p w14:paraId="5DD0F29C" w14:textId="0C8A2431" w:rsidR="00C93430" w:rsidRPr="00C94EDC" w:rsidRDefault="00C93430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La señora Ana Lucía Jiménez Monge manifestó que </w:t>
      </w:r>
      <w:r w:rsidR="00B50D13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la Comisión de Descripción no debería revisar trabajo de profesionales y de un departamento. Por lo tanto, coincide con la propuesta brindada por el señor Gómez,</w:t>
      </w: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</w:t>
      </w:r>
      <w:r w:rsidR="00B50D13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y en los casos en los que la Comisión deba intervenir, pues que se haga de conocimiento</w:t>
      </w:r>
      <w:r w:rsidR="00866625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.</w:t>
      </w:r>
      <w:r w:rsidR="00203DD6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------------------------------</w:t>
      </w:r>
    </w:p>
    <w:p w14:paraId="64ABE6E4" w14:textId="7885E833" w:rsidR="00866625" w:rsidRPr="00C94EDC" w:rsidRDefault="00866625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La señora </w:t>
      </w:r>
      <w:proofErr w:type="spellStart"/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Ivannia</w:t>
      </w:r>
      <w:proofErr w:type="spellEnd"/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Valverde Guevara, indica estar de acuerdo con lo mencionado por la señora Jiménez, sin embargo</w:t>
      </w:r>
      <w:r w:rsidR="00A25858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,</w:t>
      </w: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señala que las entradas descriptivas deben ser aprobadas por la Comisión de Descripción, ello según lo indicado en el artículo 47 del Reglamento de organización y servicios del Archivo Nacional, N° 40555 – C.</w:t>
      </w:r>
      <w:r w:rsidR="001B307F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Por lo tanto, considera que la revisión de las entradas descriptivas a nivel de fondo</w:t>
      </w:r>
      <w:r w:rsidR="002F0A24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,</w:t>
      </w:r>
      <w:r w:rsidR="001B307F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se puede delegar pero la </w:t>
      </w:r>
      <w:r w:rsidR="001B307F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lastRenderedPageBreak/>
        <w:t>responsabilidad de su aprobación y de lo que se agrega al Sitio Web, sigue siendo de la Comisión de Descripción. ----------------------------------------------------------------------------------------------------------------------------</w:t>
      </w:r>
      <w:r w:rsidR="00203DD6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----</w:t>
      </w:r>
    </w:p>
    <w:p w14:paraId="562F16B7" w14:textId="6F8583F0" w:rsidR="00325584" w:rsidRPr="00C94EDC" w:rsidRDefault="00325584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El señor Javier Gómez señala que las personas que revisarán las entradas descriptivas que debe aprobar la Comisión de Descripción serán él y la señorita Rosibel Barboza Quirós. ----------------------------------------------------</w:t>
      </w:r>
    </w:p>
    <w:p w14:paraId="2BEB3E64" w14:textId="1ADD4DBD" w:rsidR="00643BBB" w:rsidRPr="00C94EDC" w:rsidRDefault="002D10C5" w:rsidP="009272D7">
      <w:pPr>
        <w:spacing w:after="0" w:line="460" w:lineRule="exact"/>
        <w:jc w:val="both"/>
        <w:rPr>
          <w:rFonts w:asciiTheme="minorHAnsi" w:eastAsia="Times New Roman" w:hAnsiTheme="minorHAnsi" w:cstheme="minorBidi"/>
          <w:bCs/>
          <w:szCs w:val="24"/>
          <w:lang w:val="es-ES" w:eastAsia="ar-SA"/>
        </w:rPr>
      </w:pPr>
      <w:r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La señora Jiménez Monge, señala</w:t>
      </w:r>
      <w:r w:rsidR="003A6445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que para las revisiones</w:t>
      </w:r>
      <w:r w:rsidR="00883B07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, </w:t>
      </w:r>
      <w:r w:rsidR="003A6445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se adjunten las entradas descriptivas al</w:t>
      </w:r>
      <w:r w:rsidR="00883B07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orden del día</w:t>
      </w:r>
      <w:r w:rsidR="003A6445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 xml:space="preserve"> antes de las sesiones de la Comisión, con el fin de que los miembros planteen las observaciones que consideren oportunas</w:t>
      </w:r>
      <w:r w:rsidR="003E6AC3" w:rsidRPr="00C94EDC">
        <w:rPr>
          <w:rFonts w:asciiTheme="minorHAnsi" w:eastAsia="Times New Roman" w:hAnsiTheme="minorHAnsi" w:cstheme="minorBidi"/>
          <w:bCs/>
          <w:szCs w:val="24"/>
          <w:lang w:val="es-ES" w:eastAsia="ar-SA"/>
        </w:rPr>
        <w:t>.----------------------------------------------------------------------------------------------------------------------------------</w:t>
      </w:r>
    </w:p>
    <w:p w14:paraId="75DBC761" w14:textId="61CA1499" w:rsidR="0034387E" w:rsidRPr="00C94EDC" w:rsidRDefault="0034387E" w:rsidP="00156A5E">
      <w:pPr>
        <w:pStyle w:val="Textoindependiente3"/>
        <w:spacing w:line="460" w:lineRule="atLeast"/>
        <w:rPr>
          <w:rFonts w:asciiTheme="minorHAnsi" w:hAnsiTheme="minorHAnsi" w:cstheme="minorHAnsi"/>
          <w:iCs/>
          <w:szCs w:val="22"/>
        </w:rPr>
      </w:pPr>
      <w:r w:rsidRPr="00C94EDC">
        <w:rPr>
          <w:rFonts w:asciiTheme="minorHAnsi" w:hAnsiTheme="minorHAnsi" w:cstheme="minorBidi"/>
          <w:b/>
        </w:rPr>
        <w:t xml:space="preserve">ACUERDO </w:t>
      </w:r>
      <w:r w:rsidR="00131451" w:rsidRPr="00C94EDC">
        <w:rPr>
          <w:rFonts w:asciiTheme="minorHAnsi" w:hAnsiTheme="minorHAnsi" w:cstheme="minorBidi"/>
          <w:b/>
        </w:rPr>
        <w:t>2</w:t>
      </w:r>
      <w:r w:rsidRPr="00C94EDC">
        <w:rPr>
          <w:rFonts w:asciiTheme="minorHAnsi" w:hAnsiTheme="minorHAnsi" w:cstheme="minorBidi"/>
          <w:b/>
        </w:rPr>
        <w:t xml:space="preserve">. </w:t>
      </w:r>
      <w:r w:rsidR="00A25858" w:rsidRPr="00C94EDC">
        <w:rPr>
          <w:rFonts w:asciiTheme="minorHAnsi" w:hAnsiTheme="minorHAnsi" w:cstheme="minorHAnsi"/>
          <w:iCs/>
          <w:szCs w:val="22"/>
        </w:rPr>
        <w:t>Delegar</w:t>
      </w:r>
      <w:r w:rsidR="001D1E70" w:rsidRPr="00C94EDC">
        <w:rPr>
          <w:rFonts w:asciiTheme="minorHAnsi" w:hAnsiTheme="minorHAnsi" w:cstheme="minorHAnsi"/>
          <w:iCs/>
          <w:szCs w:val="22"/>
        </w:rPr>
        <w:t xml:space="preserve"> al señor Javier Gómez Jiménez y a la señorita Rosibel Barboza Quirós, </w:t>
      </w:r>
      <w:r w:rsidR="00182064" w:rsidRPr="00C94EDC">
        <w:rPr>
          <w:rFonts w:asciiTheme="minorHAnsi" w:hAnsiTheme="minorHAnsi" w:cstheme="minorHAnsi"/>
          <w:iCs/>
          <w:szCs w:val="22"/>
        </w:rPr>
        <w:t xml:space="preserve">la revisión de las entradas descriptivas </w:t>
      </w:r>
      <w:r w:rsidR="001D1E70" w:rsidRPr="00C94EDC">
        <w:rPr>
          <w:rFonts w:asciiTheme="minorHAnsi" w:hAnsiTheme="minorHAnsi" w:cstheme="minorHAnsi"/>
          <w:iCs/>
          <w:szCs w:val="22"/>
        </w:rPr>
        <w:t xml:space="preserve">a nivel de fondo </w:t>
      </w:r>
      <w:r w:rsidR="00182064" w:rsidRPr="00C94EDC">
        <w:rPr>
          <w:rFonts w:asciiTheme="minorHAnsi" w:hAnsiTheme="minorHAnsi" w:cstheme="minorHAnsi"/>
          <w:iCs/>
          <w:szCs w:val="22"/>
        </w:rPr>
        <w:t xml:space="preserve">y que se presenten en sesión </w:t>
      </w:r>
      <w:r w:rsidR="00A25858" w:rsidRPr="00C94EDC">
        <w:rPr>
          <w:rFonts w:asciiTheme="minorHAnsi" w:hAnsiTheme="minorHAnsi" w:cstheme="minorHAnsi"/>
          <w:iCs/>
          <w:szCs w:val="22"/>
        </w:rPr>
        <w:t xml:space="preserve">de forma general y se destaquen </w:t>
      </w:r>
      <w:r w:rsidR="00182064" w:rsidRPr="00C94EDC">
        <w:rPr>
          <w:rFonts w:asciiTheme="minorHAnsi" w:hAnsiTheme="minorHAnsi" w:cstheme="minorHAnsi"/>
          <w:iCs/>
          <w:szCs w:val="22"/>
        </w:rPr>
        <w:t>s</w:t>
      </w:r>
      <w:r w:rsidR="00A25858" w:rsidRPr="00C94EDC">
        <w:rPr>
          <w:rFonts w:asciiTheme="minorHAnsi" w:hAnsiTheme="minorHAnsi" w:cstheme="minorHAnsi"/>
          <w:iCs/>
          <w:szCs w:val="22"/>
        </w:rPr>
        <w:t>ó</w:t>
      </w:r>
      <w:r w:rsidR="00182064" w:rsidRPr="00C94EDC">
        <w:rPr>
          <w:rFonts w:asciiTheme="minorHAnsi" w:hAnsiTheme="minorHAnsi" w:cstheme="minorHAnsi"/>
          <w:iCs/>
          <w:szCs w:val="22"/>
        </w:rPr>
        <w:t xml:space="preserve">lo para el análisis </w:t>
      </w:r>
      <w:r w:rsidR="00A25858" w:rsidRPr="00C94EDC">
        <w:rPr>
          <w:rFonts w:asciiTheme="minorHAnsi" w:hAnsiTheme="minorHAnsi" w:cstheme="minorHAnsi"/>
          <w:iCs/>
          <w:szCs w:val="22"/>
        </w:rPr>
        <w:t xml:space="preserve">específico </w:t>
      </w:r>
      <w:r w:rsidR="00182064" w:rsidRPr="00C94EDC">
        <w:rPr>
          <w:rFonts w:asciiTheme="minorHAnsi" w:hAnsiTheme="minorHAnsi" w:cstheme="minorHAnsi"/>
          <w:iCs/>
          <w:szCs w:val="22"/>
        </w:rPr>
        <w:t>ciertas particularidades</w:t>
      </w:r>
      <w:r w:rsidR="00A25858" w:rsidRPr="00C94EDC">
        <w:rPr>
          <w:rFonts w:asciiTheme="minorHAnsi" w:hAnsiTheme="minorHAnsi" w:cstheme="minorHAnsi"/>
          <w:iCs/>
          <w:szCs w:val="22"/>
        </w:rPr>
        <w:t>, cambios, modificaciones, o dudas relacionadas con la normativa vigente en materia de descripción</w:t>
      </w:r>
      <w:r w:rsidR="001D1E70" w:rsidRPr="00C94EDC">
        <w:rPr>
          <w:rFonts w:asciiTheme="minorHAnsi" w:hAnsiTheme="minorHAnsi" w:cstheme="minorHAnsi"/>
          <w:iCs/>
          <w:szCs w:val="22"/>
        </w:rPr>
        <w:t>. Las entradas descriptivas se remitirán con antelación a los miembros de la Comisión de Descripción con el fin de que puedan ser revisadas y en caso de observaciones se planteen en sesión</w:t>
      </w:r>
      <w:r w:rsidR="00182064" w:rsidRPr="00C94EDC">
        <w:rPr>
          <w:rFonts w:asciiTheme="minorHAnsi" w:hAnsiTheme="minorHAnsi" w:cstheme="minorHAnsi"/>
          <w:iCs/>
          <w:szCs w:val="22"/>
        </w:rPr>
        <w:t xml:space="preserve">. </w:t>
      </w:r>
      <w:r w:rsidR="00182064" w:rsidRPr="00C94EDC">
        <w:rPr>
          <w:rFonts w:asciiTheme="minorHAnsi" w:hAnsiTheme="minorHAnsi" w:cstheme="minorHAnsi"/>
          <w:b/>
          <w:iCs/>
          <w:szCs w:val="22"/>
        </w:rPr>
        <w:t>ACUERDO</w:t>
      </w:r>
      <w:r w:rsidR="00182064" w:rsidRPr="00C94EDC">
        <w:rPr>
          <w:rFonts w:asciiTheme="minorHAnsi" w:hAnsiTheme="minorHAnsi" w:cstheme="minorBidi"/>
          <w:b/>
        </w:rPr>
        <w:t xml:space="preserve"> F</w:t>
      </w:r>
      <w:r w:rsidRPr="00C94EDC">
        <w:rPr>
          <w:rFonts w:asciiTheme="minorHAnsi" w:hAnsiTheme="minorHAnsi" w:cstheme="minorBidi"/>
          <w:b/>
        </w:rPr>
        <w:t>IRME.</w:t>
      </w:r>
      <w:r w:rsidRPr="00C94EDC">
        <w:rPr>
          <w:rFonts w:asciiTheme="minorHAnsi" w:hAnsiTheme="minorHAnsi" w:cstheme="minorBidi"/>
        </w:rPr>
        <w:t>------------</w:t>
      </w:r>
      <w:r w:rsidR="001D1E70" w:rsidRPr="00C94EDC">
        <w:rPr>
          <w:rFonts w:asciiTheme="minorHAnsi" w:hAnsiTheme="minorHAnsi" w:cstheme="minorBidi"/>
        </w:rPr>
        <w:t>-----------</w:t>
      </w:r>
      <w:r w:rsidR="008816F1" w:rsidRPr="00C94EDC">
        <w:rPr>
          <w:rFonts w:asciiTheme="minorHAnsi" w:hAnsiTheme="minorHAnsi" w:cstheme="minorBidi"/>
        </w:rPr>
        <w:t>----------------------------------------------</w:t>
      </w:r>
      <w:r w:rsidR="001D1E70" w:rsidRPr="00C94EDC">
        <w:rPr>
          <w:rFonts w:asciiTheme="minorHAnsi" w:hAnsiTheme="minorHAnsi" w:cstheme="minorBidi"/>
        </w:rPr>
        <w:t>---</w:t>
      </w:r>
      <w:r w:rsidRPr="00C94EDC">
        <w:rPr>
          <w:rFonts w:asciiTheme="minorHAnsi" w:hAnsiTheme="minorHAnsi" w:cstheme="minorBidi"/>
        </w:rPr>
        <w:t>--------------</w:t>
      </w:r>
      <w:r w:rsidR="00182064" w:rsidRPr="00C94EDC">
        <w:rPr>
          <w:rFonts w:asciiTheme="minorHAnsi" w:hAnsiTheme="minorHAnsi" w:cstheme="minorBidi"/>
        </w:rPr>
        <w:t>-----------</w:t>
      </w:r>
      <w:r w:rsidRPr="00C94EDC">
        <w:rPr>
          <w:rFonts w:asciiTheme="minorHAnsi" w:hAnsiTheme="minorHAnsi" w:cstheme="minorBidi"/>
        </w:rPr>
        <w:t>--------------</w:t>
      </w:r>
    </w:p>
    <w:p w14:paraId="3F696D8A" w14:textId="2CDC2C71" w:rsidR="00232893" w:rsidRPr="00C94EDC" w:rsidRDefault="00C92BF6" w:rsidP="00156A5E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  <w:r w:rsidRPr="00C94EDC">
        <w:rPr>
          <w:rFonts w:asciiTheme="minorHAnsi" w:hAnsiTheme="minorHAnsi" w:cstheme="minorBidi"/>
          <w:lang w:eastAsia="es-CR"/>
        </w:rPr>
        <w:t xml:space="preserve">Al ser las </w:t>
      </w:r>
      <w:r w:rsidR="00A113B5" w:rsidRPr="00C94EDC">
        <w:rPr>
          <w:rFonts w:asciiTheme="minorHAnsi" w:hAnsiTheme="minorHAnsi" w:cstheme="minorBidi"/>
          <w:b/>
          <w:bCs/>
          <w:lang w:eastAsia="es-CR"/>
        </w:rPr>
        <w:t>nueve</w:t>
      </w:r>
      <w:r w:rsidRPr="00C94EDC">
        <w:rPr>
          <w:rFonts w:asciiTheme="minorHAnsi" w:hAnsiTheme="minorHAnsi" w:cstheme="minorBidi"/>
          <w:lang w:eastAsia="es-CR"/>
        </w:rPr>
        <w:t xml:space="preserve"> horas con</w:t>
      </w:r>
      <w:r w:rsidRPr="00C94EDC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A113B5" w:rsidRPr="00C94EDC">
        <w:rPr>
          <w:rFonts w:asciiTheme="minorHAnsi" w:hAnsiTheme="minorHAnsi" w:cstheme="minorBidi"/>
          <w:b/>
          <w:bCs/>
          <w:lang w:eastAsia="es-CR"/>
        </w:rPr>
        <w:t>dos</w:t>
      </w:r>
      <w:r w:rsidRPr="00C94EDC">
        <w:rPr>
          <w:rFonts w:asciiTheme="minorHAnsi" w:hAnsiTheme="minorHAnsi" w:cstheme="minorBidi"/>
          <w:lang w:eastAsia="es-CR"/>
        </w:rPr>
        <w:t xml:space="preserve"> minutos se levanta la sesión. ----</w:t>
      </w:r>
      <w:r w:rsidR="00A113B5" w:rsidRPr="00C94EDC">
        <w:rPr>
          <w:rFonts w:asciiTheme="minorHAnsi" w:hAnsiTheme="minorHAnsi" w:cstheme="minorBidi"/>
          <w:lang w:eastAsia="es-CR"/>
        </w:rPr>
        <w:t>-----</w:t>
      </w:r>
      <w:r w:rsidRPr="00C94EDC">
        <w:rPr>
          <w:rFonts w:asciiTheme="minorHAnsi" w:hAnsiTheme="minorHAnsi" w:cstheme="minorBidi"/>
          <w:lang w:eastAsia="es-CR"/>
        </w:rPr>
        <w:t>---------------------------------------------------------</w:t>
      </w:r>
    </w:p>
    <w:p w14:paraId="51AE5BE5" w14:textId="77777777" w:rsidR="00502DB3" w:rsidRPr="00C94EDC" w:rsidRDefault="00502DB3" w:rsidP="00156A5E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58B31C92" w14:textId="77777777" w:rsidR="00502DB3" w:rsidRPr="00C94EDC" w:rsidRDefault="00502DB3" w:rsidP="00156A5E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6A5BE23B" w14:textId="77777777" w:rsidR="00502DB3" w:rsidRPr="00C94EDC" w:rsidRDefault="00502DB3" w:rsidP="00156A5E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3D1FA5A3" w14:textId="7FDBE2DE" w:rsidR="00502DB3" w:rsidRPr="00C94EDC" w:rsidRDefault="00502DB3" w:rsidP="00502DB3">
      <w:pPr>
        <w:spacing w:after="0" w:line="460" w:lineRule="atLeast"/>
        <w:jc w:val="center"/>
        <w:rPr>
          <w:rFonts w:asciiTheme="minorHAnsi" w:hAnsiTheme="minorHAnsi" w:cstheme="minorHAnsi"/>
        </w:rPr>
      </w:pPr>
      <w:r w:rsidRPr="00C94EDC">
        <w:rPr>
          <w:rFonts w:asciiTheme="minorHAnsi" w:hAnsiTheme="minorHAnsi" w:cstheme="minorHAnsi"/>
        </w:rPr>
        <w:t xml:space="preserve">   ________________________</w:t>
      </w:r>
      <w:r w:rsidRPr="00C94EDC">
        <w:rPr>
          <w:rFonts w:asciiTheme="minorHAnsi" w:hAnsiTheme="minorHAnsi" w:cstheme="minorHAnsi"/>
        </w:rPr>
        <w:tab/>
      </w:r>
      <w:r w:rsidRPr="00C94EDC">
        <w:rPr>
          <w:rFonts w:asciiTheme="minorHAnsi" w:hAnsiTheme="minorHAnsi" w:cstheme="minorHAnsi"/>
        </w:rPr>
        <w:tab/>
        <w:t xml:space="preserve">            _________________________</w:t>
      </w:r>
    </w:p>
    <w:p w14:paraId="022234D6" w14:textId="0F29D5ED" w:rsidR="00502DB3" w:rsidRPr="00C94EDC" w:rsidRDefault="00502DB3" w:rsidP="00502DB3">
      <w:pPr>
        <w:spacing w:after="0" w:line="460" w:lineRule="atLeast"/>
        <w:rPr>
          <w:rFonts w:asciiTheme="minorHAnsi" w:hAnsiTheme="minorHAnsi" w:cstheme="minorHAnsi"/>
          <w:b/>
        </w:rPr>
      </w:pPr>
      <w:r w:rsidRPr="00C94EDC">
        <w:rPr>
          <w:rFonts w:asciiTheme="minorHAnsi" w:hAnsiTheme="minorHAnsi" w:cstheme="minorHAnsi"/>
          <w:b/>
        </w:rPr>
        <w:t xml:space="preserve">                                     Javier Gómez Jiménez</w:t>
      </w:r>
      <w:r w:rsidRPr="00C94EDC">
        <w:rPr>
          <w:rFonts w:asciiTheme="minorHAnsi" w:hAnsiTheme="minorHAnsi" w:cstheme="minorHAnsi"/>
          <w:b/>
        </w:rPr>
        <w:tab/>
        <w:t xml:space="preserve">                                Rosibel Barboza Quirós</w:t>
      </w:r>
    </w:p>
    <w:p w14:paraId="7551A851" w14:textId="44F865CC" w:rsidR="00502DB3" w:rsidRPr="003F19D5" w:rsidRDefault="00DA041C" w:rsidP="00502DB3">
      <w:pPr>
        <w:spacing w:after="0" w:line="460" w:lineRule="atLeast"/>
        <w:ind w:left="1418"/>
        <w:rPr>
          <w:rFonts w:asciiTheme="minorHAnsi" w:hAnsiTheme="minorHAnsi" w:cstheme="minorHAnsi"/>
          <w:sz w:val="24"/>
          <w:szCs w:val="24"/>
        </w:rPr>
      </w:pPr>
      <w:r w:rsidRPr="00C94EDC">
        <w:rPr>
          <w:rFonts w:asciiTheme="minorHAnsi" w:hAnsiTheme="minorHAnsi" w:cstheme="minorHAnsi"/>
        </w:rPr>
        <w:t xml:space="preserve">      </w:t>
      </w:r>
      <w:r w:rsidR="00502DB3" w:rsidRPr="00C94EDC">
        <w:rPr>
          <w:rFonts w:asciiTheme="minorHAnsi" w:hAnsiTheme="minorHAnsi" w:cstheme="minorHAnsi"/>
        </w:rPr>
        <w:t xml:space="preserve"> </w:t>
      </w:r>
      <w:r w:rsidR="00FE2F5A" w:rsidRPr="00C94EDC">
        <w:rPr>
          <w:rFonts w:asciiTheme="minorHAnsi" w:hAnsiTheme="minorHAnsi" w:cstheme="minorHAnsi"/>
        </w:rPr>
        <w:t xml:space="preserve"> </w:t>
      </w:r>
      <w:r w:rsidR="00502DB3" w:rsidRPr="00C94EDC">
        <w:rPr>
          <w:rFonts w:asciiTheme="minorHAnsi" w:hAnsiTheme="minorHAnsi" w:cstheme="minorHAnsi"/>
        </w:rPr>
        <w:t xml:space="preserve">       Coordinador    </w:t>
      </w:r>
      <w:r w:rsidR="00502DB3" w:rsidRPr="00C94EDC">
        <w:rPr>
          <w:rFonts w:asciiTheme="minorHAnsi" w:hAnsiTheme="minorHAnsi" w:cstheme="minorHAnsi"/>
        </w:rPr>
        <w:tab/>
      </w:r>
      <w:r w:rsidR="00502DB3" w:rsidRPr="00C94EDC">
        <w:rPr>
          <w:rFonts w:asciiTheme="minorHAnsi" w:hAnsiTheme="minorHAnsi" w:cstheme="minorHAnsi"/>
        </w:rPr>
        <w:tab/>
      </w:r>
      <w:r w:rsidR="00502DB3" w:rsidRPr="00C94EDC">
        <w:rPr>
          <w:rFonts w:asciiTheme="minorHAnsi" w:hAnsiTheme="minorHAnsi" w:cstheme="minorHAnsi"/>
        </w:rPr>
        <w:tab/>
      </w:r>
      <w:r w:rsidRPr="00C94EDC">
        <w:rPr>
          <w:rFonts w:asciiTheme="minorHAnsi" w:hAnsiTheme="minorHAnsi" w:cstheme="minorHAnsi"/>
        </w:rPr>
        <w:t xml:space="preserve">                        </w:t>
      </w:r>
      <w:r w:rsidR="00502DB3" w:rsidRPr="00C94EDC">
        <w:rPr>
          <w:rFonts w:asciiTheme="minorHAnsi" w:hAnsiTheme="minorHAnsi" w:cstheme="minorHAnsi"/>
        </w:rPr>
        <w:t xml:space="preserve">     Secretaria</w:t>
      </w:r>
    </w:p>
    <w:p w14:paraId="290843D9" w14:textId="0F45FA0B" w:rsidR="00502DB3" w:rsidRPr="00156A5E" w:rsidRDefault="00DD4B9E" w:rsidP="00DA041C">
      <w:pPr>
        <w:spacing w:after="0" w:line="460" w:lineRule="atLeast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502DB3" w:rsidRPr="00156A5E" w:rsidSect="00EA12A2">
      <w:footerReference w:type="default" r:id="rId7"/>
      <w:pgSz w:w="12240" w:h="20160" w:code="5"/>
      <w:pgMar w:top="1440" w:right="1009" w:bottom="1440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58313" w14:textId="77777777" w:rsidR="003B7920" w:rsidRDefault="003B7920">
      <w:pPr>
        <w:spacing w:after="0" w:line="240" w:lineRule="auto"/>
      </w:pPr>
      <w:r>
        <w:separator/>
      </w:r>
    </w:p>
  </w:endnote>
  <w:endnote w:type="continuationSeparator" w:id="0">
    <w:p w14:paraId="707D3C8D" w14:textId="77777777" w:rsidR="003B7920" w:rsidRDefault="003B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A64E" w14:textId="77777777" w:rsidR="00EA12A2" w:rsidRPr="00F2453C" w:rsidRDefault="00EA12A2" w:rsidP="00EA12A2">
    <w:pPr>
      <w:pStyle w:val="Encabezado"/>
    </w:pPr>
  </w:p>
  <w:p w14:paraId="342DFD6A" w14:textId="77777777" w:rsidR="00EA12A2" w:rsidRDefault="00EA12A2" w:rsidP="00EA12A2"/>
  <w:p w14:paraId="635FA7BE" w14:textId="77777777" w:rsidR="00EA12A2" w:rsidRDefault="00EA12A2" w:rsidP="00EA12A2">
    <w:pPr>
      <w:pStyle w:val="Piedepgina"/>
    </w:pPr>
  </w:p>
  <w:p w14:paraId="67B314DD" w14:textId="77777777" w:rsidR="00EA12A2" w:rsidRDefault="00EA12A2" w:rsidP="00EA12A2"/>
  <w:p w14:paraId="243DEAD5" w14:textId="229BC168" w:rsidR="00152056" w:rsidRPr="00EA12A2" w:rsidRDefault="00EA12A2" w:rsidP="00EA12A2">
    <w:pPr>
      <w:pStyle w:val="Piedepgina"/>
      <w:jc w:val="center"/>
      <w:rPr>
        <w:rFonts w:ascii="Arial" w:hAnsi="Arial" w:cs="Arial"/>
        <w:i/>
        <w:sz w:val="28"/>
      </w:rPr>
    </w:pPr>
    <w:r>
      <w:rPr>
        <w:rFonts w:ascii="Arial" w:hAnsi="Arial" w:cs="Arial"/>
        <w:i/>
        <w:noProof/>
        <w:sz w:val="28"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04D3" wp14:editId="40AC072B">
              <wp:simplePos x="0" y="0"/>
              <wp:positionH relativeFrom="column">
                <wp:posOffset>-609600</wp:posOffset>
              </wp:positionH>
              <wp:positionV relativeFrom="paragraph">
                <wp:posOffset>-142876</wp:posOffset>
              </wp:positionV>
              <wp:extent cx="7172325" cy="9525"/>
              <wp:effectExtent l="19050" t="19050" r="28575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7232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33B4F6" id="Conector recto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-11.25pt" to="516.7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" strokecolor="#0d0d0d [3069]" strokeweight="2.25pt"/>
          </w:pict>
        </mc:Fallback>
      </mc:AlternateContent>
    </w:r>
    <w:r w:rsidRPr="00D156DB">
      <w:rPr>
        <w:rFonts w:ascii="Arial" w:hAnsi="Arial" w:cs="Arial"/>
        <w:i/>
        <w:sz w:val="28"/>
      </w:rPr>
      <w:t>Comisión de Descripción del Archivo Nacional</w:t>
    </w:r>
    <w:r w:rsidR="00152056" w:rsidRPr="006652F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0EAF" w14:textId="77777777" w:rsidR="003B7920" w:rsidRDefault="003B7920">
      <w:pPr>
        <w:spacing w:after="0" w:line="240" w:lineRule="auto"/>
      </w:pPr>
      <w:r>
        <w:separator/>
      </w:r>
    </w:p>
  </w:footnote>
  <w:footnote w:type="continuationSeparator" w:id="0">
    <w:p w14:paraId="579DD10C" w14:textId="77777777" w:rsidR="003B7920" w:rsidRDefault="003B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3"/>
    <w:rsid w:val="00005158"/>
    <w:rsid w:val="0002264C"/>
    <w:rsid w:val="000259AC"/>
    <w:rsid w:val="00027590"/>
    <w:rsid w:val="0003209B"/>
    <w:rsid w:val="00033E51"/>
    <w:rsid w:val="0004064C"/>
    <w:rsid w:val="000615B1"/>
    <w:rsid w:val="00064476"/>
    <w:rsid w:val="00066D3A"/>
    <w:rsid w:val="00073835"/>
    <w:rsid w:val="00074540"/>
    <w:rsid w:val="00075A7A"/>
    <w:rsid w:val="00075A93"/>
    <w:rsid w:val="00085C72"/>
    <w:rsid w:val="000907D3"/>
    <w:rsid w:val="00093E1A"/>
    <w:rsid w:val="00095CC0"/>
    <w:rsid w:val="00095EBF"/>
    <w:rsid w:val="000977BF"/>
    <w:rsid w:val="000A40B9"/>
    <w:rsid w:val="000C2B0F"/>
    <w:rsid w:val="000D1F7E"/>
    <w:rsid w:val="000D3A03"/>
    <w:rsid w:val="000D5D61"/>
    <w:rsid w:val="000E4CFD"/>
    <w:rsid w:val="000E4D65"/>
    <w:rsid w:val="000E7102"/>
    <w:rsid w:val="000E78A9"/>
    <w:rsid w:val="000E7F22"/>
    <w:rsid w:val="00100D5D"/>
    <w:rsid w:val="00107985"/>
    <w:rsid w:val="0012193F"/>
    <w:rsid w:val="00123C59"/>
    <w:rsid w:val="001310A2"/>
    <w:rsid w:val="00131451"/>
    <w:rsid w:val="00131894"/>
    <w:rsid w:val="00131E63"/>
    <w:rsid w:val="00133AF8"/>
    <w:rsid w:val="00140A3E"/>
    <w:rsid w:val="0015091C"/>
    <w:rsid w:val="00152056"/>
    <w:rsid w:val="00156A5E"/>
    <w:rsid w:val="00182064"/>
    <w:rsid w:val="00187593"/>
    <w:rsid w:val="0019541D"/>
    <w:rsid w:val="001965FE"/>
    <w:rsid w:val="00197E36"/>
    <w:rsid w:val="001A0383"/>
    <w:rsid w:val="001A1115"/>
    <w:rsid w:val="001B1847"/>
    <w:rsid w:val="001B307F"/>
    <w:rsid w:val="001C1CE5"/>
    <w:rsid w:val="001D076B"/>
    <w:rsid w:val="001D1E70"/>
    <w:rsid w:val="001E43B0"/>
    <w:rsid w:val="001F5B1E"/>
    <w:rsid w:val="001F5DF6"/>
    <w:rsid w:val="00203DD6"/>
    <w:rsid w:val="00206F87"/>
    <w:rsid w:val="0022574D"/>
    <w:rsid w:val="00232893"/>
    <w:rsid w:val="00241939"/>
    <w:rsid w:val="00247450"/>
    <w:rsid w:val="002609A6"/>
    <w:rsid w:val="002739BB"/>
    <w:rsid w:val="0028449E"/>
    <w:rsid w:val="00296672"/>
    <w:rsid w:val="002B6AAE"/>
    <w:rsid w:val="002B7AA9"/>
    <w:rsid w:val="002C518C"/>
    <w:rsid w:val="002C7EBB"/>
    <w:rsid w:val="002D10C5"/>
    <w:rsid w:val="002E094F"/>
    <w:rsid w:val="002F0A24"/>
    <w:rsid w:val="002F38CC"/>
    <w:rsid w:val="002F40B1"/>
    <w:rsid w:val="002F47C2"/>
    <w:rsid w:val="00304E85"/>
    <w:rsid w:val="0030554E"/>
    <w:rsid w:val="00307DDD"/>
    <w:rsid w:val="003240E6"/>
    <w:rsid w:val="00325584"/>
    <w:rsid w:val="003359DD"/>
    <w:rsid w:val="0034387E"/>
    <w:rsid w:val="00346FEE"/>
    <w:rsid w:val="003528EA"/>
    <w:rsid w:val="00362EEB"/>
    <w:rsid w:val="00364A00"/>
    <w:rsid w:val="00366DC4"/>
    <w:rsid w:val="0037231C"/>
    <w:rsid w:val="00375531"/>
    <w:rsid w:val="003804D4"/>
    <w:rsid w:val="003818E0"/>
    <w:rsid w:val="00381E1B"/>
    <w:rsid w:val="00390ACE"/>
    <w:rsid w:val="003A5A67"/>
    <w:rsid w:val="003A61BD"/>
    <w:rsid w:val="003A6445"/>
    <w:rsid w:val="003B2B14"/>
    <w:rsid w:val="003B7920"/>
    <w:rsid w:val="003C4460"/>
    <w:rsid w:val="003C478C"/>
    <w:rsid w:val="003C50CC"/>
    <w:rsid w:val="003D1592"/>
    <w:rsid w:val="003E11DE"/>
    <w:rsid w:val="003E42EE"/>
    <w:rsid w:val="003E47D1"/>
    <w:rsid w:val="003E633C"/>
    <w:rsid w:val="003E6AC3"/>
    <w:rsid w:val="003F0DFA"/>
    <w:rsid w:val="003F19D5"/>
    <w:rsid w:val="00400B60"/>
    <w:rsid w:val="00422D34"/>
    <w:rsid w:val="004253CA"/>
    <w:rsid w:val="0042541B"/>
    <w:rsid w:val="004267B9"/>
    <w:rsid w:val="004269E4"/>
    <w:rsid w:val="00443D54"/>
    <w:rsid w:val="004460CF"/>
    <w:rsid w:val="0045308B"/>
    <w:rsid w:val="00457ACB"/>
    <w:rsid w:val="00457E47"/>
    <w:rsid w:val="0046382F"/>
    <w:rsid w:val="00472F4F"/>
    <w:rsid w:val="00474CA3"/>
    <w:rsid w:val="00482D15"/>
    <w:rsid w:val="00486924"/>
    <w:rsid w:val="004A0202"/>
    <w:rsid w:val="004A03B8"/>
    <w:rsid w:val="004A2E12"/>
    <w:rsid w:val="004A4A7F"/>
    <w:rsid w:val="004A6252"/>
    <w:rsid w:val="004A67C4"/>
    <w:rsid w:val="004A72AA"/>
    <w:rsid w:val="004B4F17"/>
    <w:rsid w:val="004C3DB0"/>
    <w:rsid w:val="004C44CE"/>
    <w:rsid w:val="004C67C4"/>
    <w:rsid w:val="004C7FBD"/>
    <w:rsid w:val="004D0B24"/>
    <w:rsid w:val="004D4C84"/>
    <w:rsid w:val="004E35DE"/>
    <w:rsid w:val="004F2452"/>
    <w:rsid w:val="00502DB3"/>
    <w:rsid w:val="00510658"/>
    <w:rsid w:val="005211DB"/>
    <w:rsid w:val="00521A72"/>
    <w:rsid w:val="00524B83"/>
    <w:rsid w:val="00527DDE"/>
    <w:rsid w:val="00537566"/>
    <w:rsid w:val="00542E70"/>
    <w:rsid w:val="00543775"/>
    <w:rsid w:val="00547257"/>
    <w:rsid w:val="00552A65"/>
    <w:rsid w:val="00553D4F"/>
    <w:rsid w:val="00564EA1"/>
    <w:rsid w:val="00572059"/>
    <w:rsid w:val="00572A3D"/>
    <w:rsid w:val="00574065"/>
    <w:rsid w:val="005763C7"/>
    <w:rsid w:val="00577A7E"/>
    <w:rsid w:val="005802F5"/>
    <w:rsid w:val="005A37A4"/>
    <w:rsid w:val="005A6467"/>
    <w:rsid w:val="005D1C90"/>
    <w:rsid w:val="005D67F4"/>
    <w:rsid w:val="005E1F62"/>
    <w:rsid w:val="005E4248"/>
    <w:rsid w:val="005F020A"/>
    <w:rsid w:val="006017BF"/>
    <w:rsid w:val="006100F1"/>
    <w:rsid w:val="00613EAC"/>
    <w:rsid w:val="00633AEA"/>
    <w:rsid w:val="006364D8"/>
    <w:rsid w:val="00637BF4"/>
    <w:rsid w:val="0064188D"/>
    <w:rsid w:val="00643548"/>
    <w:rsid w:val="00643BBB"/>
    <w:rsid w:val="0064541F"/>
    <w:rsid w:val="00651E9F"/>
    <w:rsid w:val="006526B3"/>
    <w:rsid w:val="0065303E"/>
    <w:rsid w:val="0066172B"/>
    <w:rsid w:val="00673FDA"/>
    <w:rsid w:val="0069030E"/>
    <w:rsid w:val="00693A43"/>
    <w:rsid w:val="006958AE"/>
    <w:rsid w:val="00697B46"/>
    <w:rsid w:val="006A3585"/>
    <w:rsid w:val="006C0B4D"/>
    <w:rsid w:val="006C11F8"/>
    <w:rsid w:val="006D6418"/>
    <w:rsid w:val="006E15B7"/>
    <w:rsid w:val="006E18B3"/>
    <w:rsid w:val="006F3D1C"/>
    <w:rsid w:val="00704AA5"/>
    <w:rsid w:val="007067D7"/>
    <w:rsid w:val="00715D80"/>
    <w:rsid w:val="00717594"/>
    <w:rsid w:val="00724198"/>
    <w:rsid w:val="007339BB"/>
    <w:rsid w:val="007368C4"/>
    <w:rsid w:val="00740511"/>
    <w:rsid w:val="00745419"/>
    <w:rsid w:val="007513B3"/>
    <w:rsid w:val="00752456"/>
    <w:rsid w:val="00752D3A"/>
    <w:rsid w:val="0075354A"/>
    <w:rsid w:val="00756670"/>
    <w:rsid w:val="00761764"/>
    <w:rsid w:val="007711F9"/>
    <w:rsid w:val="00773D79"/>
    <w:rsid w:val="00786762"/>
    <w:rsid w:val="00786F7F"/>
    <w:rsid w:val="00787A95"/>
    <w:rsid w:val="00793350"/>
    <w:rsid w:val="007A1489"/>
    <w:rsid w:val="007B0F43"/>
    <w:rsid w:val="007D317C"/>
    <w:rsid w:val="007E0F94"/>
    <w:rsid w:val="007E34A2"/>
    <w:rsid w:val="007E3E07"/>
    <w:rsid w:val="007E4A8B"/>
    <w:rsid w:val="007F0CAE"/>
    <w:rsid w:val="00802EA4"/>
    <w:rsid w:val="00804A29"/>
    <w:rsid w:val="008302A2"/>
    <w:rsid w:val="00840C4D"/>
    <w:rsid w:val="00841E99"/>
    <w:rsid w:val="00855F94"/>
    <w:rsid w:val="008647FB"/>
    <w:rsid w:val="00866625"/>
    <w:rsid w:val="008736BC"/>
    <w:rsid w:val="0087698E"/>
    <w:rsid w:val="008816F1"/>
    <w:rsid w:val="00883B07"/>
    <w:rsid w:val="008935E8"/>
    <w:rsid w:val="008A4496"/>
    <w:rsid w:val="008B247C"/>
    <w:rsid w:val="008B2BBE"/>
    <w:rsid w:val="008B3B17"/>
    <w:rsid w:val="008B47D1"/>
    <w:rsid w:val="008B6F64"/>
    <w:rsid w:val="008C25B2"/>
    <w:rsid w:val="008C6131"/>
    <w:rsid w:val="008C6EE4"/>
    <w:rsid w:val="008D3CF1"/>
    <w:rsid w:val="008D6875"/>
    <w:rsid w:val="008E174F"/>
    <w:rsid w:val="008E5130"/>
    <w:rsid w:val="008E5F1F"/>
    <w:rsid w:val="008F558A"/>
    <w:rsid w:val="008F7E74"/>
    <w:rsid w:val="00902E3B"/>
    <w:rsid w:val="00904C7D"/>
    <w:rsid w:val="00907D56"/>
    <w:rsid w:val="0091433E"/>
    <w:rsid w:val="00916540"/>
    <w:rsid w:val="009272D7"/>
    <w:rsid w:val="009306EE"/>
    <w:rsid w:val="00937436"/>
    <w:rsid w:val="00944604"/>
    <w:rsid w:val="0094640E"/>
    <w:rsid w:val="00950799"/>
    <w:rsid w:val="009533E6"/>
    <w:rsid w:val="009653D4"/>
    <w:rsid w:val="00966C4D"/>
    <w:rsid w:val="00984574"/>
    <w:rsid w:val="00990260"/>
    <w:rsid w:val="009916B0"/>
    <w:rsid w:val="00992354"/>
    <w:rsid w:val="009C63B0"/>
    <w:rsid w:val="009D1829"/>
    <w:rsid w:val="009D7769"/>
    <w:rsid w:val="009E1F09"/>
    <w:rsid w:val="009E2BAE"/>
    <w:rsid w:val="009E2C95"/>
    <w:rsid w:val="009E59B2"/>
    <w:rsid w:val="009E6523"/>
    <w:rsid w:val="009F7377"/>
    <w:rsid w:val="00A01050"/>
    <w:rsid w:val="00A107DE"/>
    <w:rsid w:val="00A113B5"/>
    <w:rsid w:val="00A24428"/>
    <w:rsid w:val="00A25283"/>
    <w:rsid w:val="00A25858"/>
    <w:rsid w:val="00A272AA"/>
    <w:rsid w:val="00A306D6"/>
    <w:rsid w:val="00A32288"/>
    <w:rsid w:val="00A322FB"/>
    <w:rsid w:val="00A36C00"/>
    <w:rsid w:val="00A4054B"/>
    <w:rsid w:val="00A41138"/>
    <w:rsid w:val="00A47418"/>
    <w:rsid w:val="00A502CA"/>
    <w:rsid w:val="00A564C2"/>
    <w:rsid w:val="00A60B8D"/>
    <w:rsid w:val="00A61DFA"/>
    <w:rsid w:val="00A702B9"/>
    <w:rsid w:val="00A729F3"/>
    <w:rsid w:val="00A72E77"/>
    <w:rsid w:val="00A74411"/>
    <w:rsid w:val="00A7583D"/>
    <w:rsid w:val="00A759FE"/>
    <w:rsid w:val="00A7707D"/>
    <w:rsid w:val="00A859FD"/>
    <w:rsid w:val="00A96CAF"/>
    <w:rsid w:val="00AB28B9"/>
    <w:rsid w:val="00AB6364"/>
    <w:rsid w:val="00AB6CDA"/>
    <w:rsid w:val="00AD2484"/>
    <w:rsid w:val="00AD7FBC"/>
    <w:rsid w:val="00AE43E4"/>
    <w:rsid w:val="00AE525E"/>
    <w:rsid w:val="00AF1914"/>
    <w:rsid w:val="00AF5958"/>
    <w:rsid w:val="00B04120"/>
    <w:rsid w:val="00B11C77"/>
    <w:rsid w:val="00B16858"/>
    <w:rsid w:val="00B17777"/>
    <w:rsid w:val="00B26708"/>
    <w:rsid w:val="00B30B86"/>
    <w:rsid w:val="00B35110"/>
    <w:rsid w:val="00B36A8E"/>
    <w:rsid w:val="00B45C2C"/>
    <w:rsid w:val="00B50D13"/>
    <w:rsid w:val="00B549CE"/>
    <w:rsid w:val="00B6058E"/>
    <w:rsid w:val="00B64F5C"/>
    <w:rsid w:val="00B65CB0"/>
    <w:rsid w:val="00B702A1"/>
    <w:rsid w:val="00B71A77"/>
    <w:rsid w:val="00B73CC7"/>
    <w:rsid w:val="00B74A41"/>
    <w:rsid w:val="00B8012E"/>
    <w:rsid w:val="00B831EF"/>
    <w:rsid w:val="00B86FEB"/>
    <w:rsid w:val="00B91F83"/>
    <w:rsid w:val="00B959B5"/>
    <w:rsid w:val="00BB0A81"/>
    <w:rsid w:val="00BB5C88"/>
    <w:rsid w:val="00BC2D22"/>
    <w:rsid w:val="00BD20DC"/>
    <w:rsid w:val="00BD2DE5"/>
    <w:rsid w:val="00BE1695"/>
    <w:rsid w:val="00BE3CBE"/>
    <w:rsid w:val="00BE475A"/>
    <w:rsid w:val="00BF24B5"/>
    <w:rsid w:val="00BF6291"/>
    <w:rsid w:val="00C11E94"/>
    <w:rsid w:val="00C12D6E"/>
    <w:rsid w:val="00C13CFD"/>
    <w:rsid w:val="00C21EE7"/>
    <w:rsid w:val="00C35183"/>
    <w:rsid w:val="00C4320B"/>
    <w:rsid w:val="00C512F1"/>
    <w:rsid w:val="00C5372D"/>
    <w:rsid w:val="00C54C25"/>
    <w:rsid w:val="00C71A3A"/>
    <w:rsid w:val="00C84653"/>
    <w:rsid w:val="00C84BF6"/>
    <w:rsid w:val="00C8556D"/>
    <w:rsid w:val="00C870BC"/>
    <w:rsid w:val="00C91C03"/>
    <w:rsid w:val="00C92BF6"/>
    <w:rsid w:val="00C93430"/>
    <w:rsid w:val="00C94EDC"/>
    <w:rsid w:val="00CD55CA"/>
    <w:rsid w:val="00CE028F"/>
    <w:rsid w:val="00CE1539"/>
    <w:rsid w:val="00CE7D87"/>
    <w:rsid w:val="00CF29BE"/>
    <w:rsid w:val="00CF2F75"/>
    <w:rsid w:val="00D108D0"/>
    <w:rsid w:val="00D13C7D"/>
    <w:rsid w:val="00D14BCE"/>
    <w:rsid w:val="00D37974"/>
    <w:rsid w:val="00D41A8E"/>
    <w:rsid w:val="00D54A65"/>
    <w:rsid w:val="00D66CF5"/>
    <w:rsid w:val="00D75DC7"/>
    <w:rsid w:val="00D76035"/>
    <w:rsid w:val="00D80AD2"/>
    <w:rsid w:val="00D8319C"/>
    <w:rsid w:val="00D86445"/>
    <w:rsid w:val="00D969BB"/>
    <w:rsid w:val="00DA041C"/>
    <w:rsid w:val="00DA42FB"/>
    <w:rsid w:val="00DB7A3B"/>
    <w:rsid w:val="00DB7B87"/>
    <w:rsid w:val="00DC32A4"/>
    <w:rsid w:val="00DC4470"/>
    <w:rsid w:val="00DC533C"/>
    <w:rsid w:val="00DC6E5A"/>
    <w:rsid w:val="00DD0681"/>
    <w:rsid w:val="00DD236E"/>
    <w:rsid w:val="00DD26FB"/>
    <w:rsid w:val="00DD3059"/>
    <w:rsid w:val="00DD4B9E"/>
    <w:rsid w:val="00DD6FC1"/>
    <w:rsid w:val="00DE45C7"/>
    <w:rsid w:val="00E03A9B"/>
    <w:rsid w:val="00E05D25"/>
    <w:rsid w:val="00E10DBA"/>
    <w:rsid w:val="00E12A1B"/>
    <w:rsid w:val="00E15599"/>
    <w:rsid w:val="00E240B6"/>
    <w:rsid w:val="00E31934"/>
    <w:rsid w:val="00E3489F"/>
    <w:rsid w:val="00E37035"/>
    <w:rsid w:val="00E37A06"/>
    <w:rsid w:val="00E4726E"/>
    <w:rsid w:val="00E76C84"/>
    <w:rsid w:val="00E83B08"/>
    <w:rsid w:val="00E85A14"/>
    <w:rsid w:val="00E87BDC"/>
    <w:rsid w:val="00E92909"/>
    <w:rsid w:val="00E977FF"/>
    <w:rsid w:val="00E97E7E"/>
    <w:rsid w:val="00EA12A2"/>
    <w:rsid w:val="00EA5B6F"/>
    <w:rsid w:val="00EA718D"/>
    <w:rsid w:val="00EC1330"/>
    <w:rsid w:val="00EC49E6"/>
    <w:rsid w:val="00ED2057"/>
    <w:rsid w:val="00ED3A52"/>
    <w:rsid w:val="00EE0E4C"/>
    <w:rsid w:val="00EE1648"/>
    <w:rsid w:val="00EE3FE5"/>
    <w:rsid w:val="00EE65CD"/>
    <w:rsid w:val="00F13E3A"/>
    <w:rsid w:val="00F17998"/>
    <w:rsid w:val="00F232F7"/>
    <w:rsid w:val="00F276C4"/>
    <w:rsid w:val="00F3708A"/>
    <w:rsid w:val="00F40C65"/>
    <w:rsid w:val="00F4597C"/>
    <w:rsid w:val="00F4654E"/>
    <w:rsid w:val="00F4779F"/>
    <w:rsid w:val="00F51038"/>
    <w:rsid w:val="00F56C0C"/>
    <w:rsid w:val="00F571B2"/>
    <w:rsid w:val="00F63630"/>
    <w:rsid w:val="00F63FFE"/>
    <w:rsid w:val="00F87851"/>
    <w:rsid w:val="00F9017E"/>
    <w:rsid w:val="00F961B6"/>
    <w:rsid w:val="00F97804"/>
    <w:rsid w:val="00FA1C87"/>
    <w:rsid w:val="00FA2BD6"/>
    <w:rsid w:val="00FA6B4F"/>
    <w:rsid w:val="00FB3662"/>
    <w:rsid w:val="00FD5601"/>
    <w:rsid w:val="00FE2F5A"/>
    <w:rsid w:val="00FF096B"/>
    <w:rsid w:val="00FF2186"/>
    <w:rsid w:val="00FF3E88"/>
    <w:rsid w:val="00FF4646"/>
    <w:rsid w:val="00FF4C30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9A35AF53-5426-4E16-8358-B1DE6B5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uiPriority w:val="9"/>
    <w:semiHidden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Moya Jiménez</dc:creator>
  <cp:lastModifiedBy>Rosibel Barboza Quirós</cp:lastModifiedBy>
  <cp:revision>291</cp:revision>
  <cp:lastPrinted>2019-12-12T15:20:00Z</cp:lastPrinted>
  <dcterms:created xsi:type="dcterms:W3CDTF">2020-06-10T21:56:00Z</dcterms:created>
  <dcterms:modified xsi:type="dcterms:W3CDTF">2020-12-17T20:10:00Z</dcterms:modified>
</cp:coreProperties>
</file>