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1C05B913" w:rsidR="00B47B27" w:rsidRPr="005B5104" w:rsidRDefault="00B47B27" w:rsidP="00B47B27">
      <w:pPr>
        <w:spacing w:after="0" w:line="460" w:lineRule="exact"/>
        <w:jc w:val="both"/>
        <w:rPr>
          <w:rFonts w:ascii="Arial" w:hAnsi="Arial" w:cs="Arial"/>
          <w:sz w:val="24"/>
          <w:szCs w:val="24"/>
        </w:rPr>
      </w:pPr>
      <w:r w:rsidRPr="000D49C9">
        <w:rPr>
          <w:rFonts w:ascii="Arial" w:hAnsi="Arial" w:cs="Arial"/>
          <w:b/>
          <w:bCs/>
          <w:sz w:val="24"/>
          <w:szCs w:val="24"/>
        </w:rPr>
        <w:t xml:space="preserve">ACTA n° </w:t>
      </w:r>
      <w:r w:rsidR="008579F5">
        <w:rPr>
          <w:rFonts w:ascii="Arial" w:hAnsi="Arial" w:cs="Arial"/>
          <w:b/>
          <w:bCs/>
          <w:sz w:val="24"/>
          <w:szCs w:val="24"/>
        </w:rPr>
        <w:t>1</w:t>
      </w:r>
      <w:r w:rsidR="002A4568">
        <w:rPr>
          <w:rFonts w:ascii="Arial" w:hAnsi="Arial" w:cs="Arial"/>
          <w:b/>
          <w:bCs/>
          <w:sz w:val="24"/>
          <w:szCs w:val="24"/>
        </w:rPr>
        <w:t>4</w:t>
      </w:r>
      <w:r w:rsidRPr="000D49C9">
        <w:rPr>
          <w:rFonts w:ascii="Arial" w:hAnsi="Arial" w:cs="Arial"/>
          <w:b/>
          <w:bCs/>
          <w:sz w:val="24"/>
          <w:szCs w:val="24"/>
        </w:rPr>
        <w:t xml:space="preserve">-2021 </w:t>
      </w:r>
      <w:r w:rsidRPr="000C2708">
        <w:rPr>
          <w:rFonts w:ascii="Arial" w:hAnsi="Arial" w:cs="Arial"/>
          <w:sz w:val="24"/>
          <w:szCs w:val="24"/>
        </w:rPr>
        <w:t>correspondiente a la sesión ordinaria celebrada por la Comisión Nacional de Selección y Eliminación de Documentos</w:t>
      </w:r>
      <w:r w:rsidRPr="000C2708">
        <w:rPr>
          <w:rFonts w:ascii="Arial" w:hAnsi="Arial" w:cs="Arial"/>
          <w:b/>
          <w:bCs/>
          <w:sz w:val="24"/>
          <w:szCs w:val="24"/>
        </w:rPr>
        <w:t xml:space="preserve"> </w:t>
      </w:r>
      <w:r w:rsidRPr="000C2708">
        <w:rPr>
          <w:rFonts w:ascii="Arial" w:hAnsi="Arial" w:cs="Arial"/>
          <w:sz w:val="24"/>
          <w:szCs w:val="24"/>
        </w:rPr>
        <w:t xml:space="preserve">de la Dirección General del Archivo Nacional, a las ocho y </w:t>
      </w:r>
      <w:r w:rsidR="008579F5" w:rsidRPr="000C2708">
        <w:rPr>
          <w:rFonts w:ascii="Arial" w:hAnsi="Arial" w:cs="Arial"/>
          <w:sz w:val="24"/>
          <w:szCs w:val="24"/>
        </w:rPr>
        <w:t xml:space="preserve">treinta </w:t>
      </w:r>
      <w:r w:rsidRPr="000C2708">
        <w:rPr>
          <w:rFonts w:ascii="Arial" w:hAnsi="Arial" w:cs="Arial"/>
          <w:sz w:val="24"/>
          <w:szCs w:val="24"/>
        </w:rPr>
        <w:t xml:space="preserve">horas del </w:t>
      </w:r>
      <w:r w:rsidR="00BD6346">
        <w:rPr>
          <w:rFonts w:ascii="Arial" w:hAnsi="Arial" w:cs="Arial"/>
          <w:sz w:val="24"/>
          <w:szCs w:val="24"/>
        </w:rPr>
        <w:t>02</w:t>
      </w:r>
      <w:r w:rsidR="008579F5" w:rsidRPr="000C2708">
        <w:rPr>
          <w:rFonts w:ascii="Arial" w:hAnsi="Arial" w:cs="Arial"/>
          <w:sz w:val="24"/>
          <w:szCs w:val="24"/>
        </w:rPr>
        <w:t xml:space="preserve"> de ju</w:t>
      </w:r>
      <w:r w:rsidR="00BD6346">
        <w:rPr>
          <w:rFonts w:ascii="Arial" w:hAnsi="Arial" w:cs="Arial"/>
          <w:sz w:val="24"/>
          <w:szCs w:val="24"/>
        </w:rPr>
        <w:t>lio</w:t>
      </w:r>
      <w:r w:rsidR="008579F5" w:rsidRPr="000C2708">
        <w:rPr>
          <w:rFonts w:ascii="Arial" w:hAnsi="Arial" w:cs="Arial"/>
          <w:sz w:val="24"/>
          <w:szCs w:val="24"/>
        </w:rPr>
        <w:t xml:space="preserve"> </w:t>
      </w:r>
      <w:r w:rsidRPr="000C2708">
        <w:rPr>
          <w:rFonts w:ascii="Arial" w:hAnsi="Arial" w:cs="Arial"/>
          <w:sz w:val="24"/>
          <w:szCs w:val="24"/>
        </w:rPr>
        <w:t>del 2021;</w:t>
      </w:r>
      <w:r w:rsidR="00322D68" w:rsidRPr="000C2708">
        <w:rPr>
          <w:rFonts w:ascii="Arial" w:hAnsi="Arial" w:cs="Arial"/>
          <w:sz w:val="24"/>
          <w:szCs w:val="24"/>
        </w:rPr>
        <w:t xml:space="preserve"> presidida por</w:t>
      </w:r>
      <w:r w:rsidR="008579F5" w:rsidRPr="000C2708">
        <w:rPr>
          <w:rFonts w:ascii="Arial" w:hAnsi="Arial" w:cs="Arial"/>
          <w:sz w:val="24"/>
          <w:szCs w:val="24"/>
        </w:rPr>
        <w:t xml:space="preserve"> Susana Sanz Rodríguez-Palmero</w:t>
      </w:r>
      <w:r w:rsidR="00322D68" w:rsidRPr="000C2708">
        <w:rPr>
          <w:rFonts w:ascii="Arial" w:hAnsi="Arial" w:cs="Arial"/>
          <w:sz w:val="24"/>
          <w:szCs w:val="24"/>
        </w:rPr>
        <w:t>, presidente de esta Comisión Nacional (presente de manera virtual desde su lugar de</w:t>
      </w:r>
      <w:r w:rsidR="004C6768" w:rsidRPr="000C2708">
        <w:rPr>
          <w:rFonts w:ascii="Arial" w:hAnsi="Arial" w:cs="Arial"/>
          <w:sz w:val="24"/>
          <w:szCs w:val="24"/>
        </w:rPr>
        <w:t xml:space="preserve"> residencia en </w:t>
      </w:r>
      <w:r w:rsidR="000C2708" w:rsidRPr="000C2708">
        <w:rPr>
          <w:rFonts w:ascii="Arial" w:hAnsi="Arial" w:cs="Arial"/>
          <w:sz w:val="24"/>
          <w:szCs w:val="24"/>
        </w:rPr>
        <w:t xml:space="preserve">Sabanilla </w:t>
      </w:r>
      <w:r w:rsidR="004C6768" w:rsidRPr="000C2708">
        <w:rPr>
          <w:rFonts w:ascii="Arial" w:hAnsi="Arial" w:cs="Arial"/>
          <w:sz w:val="24"/>
          <w:szCs w:val="24"/>
        </w:rPr>
        <w:t>Montes de Oca, San Pedro</w:t>
      </w:r>
      <w:r w:rsidR="00322D68" w:rsidRPr="000C2708">
        <w:rPr>
          <w:rFonts w:ascii="Arial" w:hAnsi="Arial" w:cs="Arial"/>
          <w:sz w:val="24"/>
          <w:szCs w:val="24"/>
        </w:rPr>
        <w:t>)</w:t>
      </w:r>
      <w:r w:rsidR="00A7247E">
        <w:rPr>
          <w:rFonts w:ascii="Arial" w:hAnsi="Arial" w:cs="Arial"/>
          <w:sz w:val="24"/>
          <w:szCs w:val="24"/>
        </w:rPr>
        <w:t>.</w:t>
      </w:r>
      <w:r w:rsidR="00322D68" w:rsidRPr="000C2708">
        <w:rPr>
          <w:rFonts w:ascii="Arial" w:hAnsi="Arial" w:cs="Arial"/>
          <w:sz w:val="24"/>
          <w:szCs w:val="24"/>
        </w:rPr>
        <w:t xml:space="preserve"> Con la asistencia de los siguientes miembros:</w:t>
      </w:r>
      <w:r w:rsidR="00455608">
        <w:rPr>
          <w:rFonts w:ascii="Arial" w:hAnsi="Arial" w:cs="Arial"/>
          <w:sz w:val="24"/>
          <w:szCs w:val="24"/>
        </w:rPr>
        <w:t xml:space="preserve"> </w:t>
      </w:r>
      <w:r w:rsidR="00DA3FC5" w:rsidRPr="000C2708">
        <w:rPr>
          <w:rFonts w:ascii="Arial" w:hAnsi="Arial" w:cs="Arial"/>
          <w:sz w:val="24"/>
          <w:szCs w:val="24"/>
        </w:rPr>
        <w:t>María Soledad Hernández Carmona, historiadora (presente de manera virtual, desde su lugar de residencia en San José de la Montaña, Heredia),</w:t>
      </w:r>
      <w:r w:rsidR="00322D68" w:rsidRPr="000C2708">
        <w:rPr>
          <w:rFonts w:ascii="Arial" w:hAnsi="Arial" w:cs="Arial"/>
          <w:sz w:val="24"/>
          <w:szCs w:val="24"/>
        </w:rPr>
        <w:t xml:space="preserve"> Natalia Cantillano Mora, técnica nombrada por la Dirección General y secretaria de esta Comisión Nacional (presente de manera virtual desde su lugar de residencia en Vásquez de Coronado, San José)</w:t>
      </w:r>
      <w:r w:rsidR="002A4568">
        <w:rPr>
          <w:rFonts w:ascii="Arial" w:hAnsi="Arial" w:cs="Arial"/>
          <w:sz w:val="24"/>
          <w:szCs w:val="24"/>
        </w:rPr>
        <w:t>, Ana Yancy Castillo Chacón, encargada del Archivo Central Ministerio de Trabajo y Seguridad Social (presente de manera virtual desde su lugar de residencia en</w:t>
      </w:r>
      <w:r w:rsidR="002A4568" w:rsidRPr="002A4568">
        <w:rPr>
          <w:rFonts w:ascii="Arial" w:hAnsi="Arial" w:cs="Arial"/>
          <w:sz w:val="24"/>
          <w:szCs w:val="24"/>
        </w:rPr>
        <w:t xml:space="preserve"> </w:t>
      </w:r>
      <w:r w:rsidR="002A4568">
        <w:rPr>
          <w:rFonts w:ascii="Arial" w:hAnsi="Arial" w:cs="Arial"/>
          <w:sz w:val="24"/>
          <w:szCs w:val="24"/>
        </w:rPr>
        <w:t>Desamparados</w:t>
      </w:r>
      <w:r w:rsidR="00455608">
        <w:rPr>
          <w:rFonts w:ascii="Arial" w:hAnsi="Arial" w:cs="Arial"/>
          <w:sz w:val="24"/>
          <w:szCs w:val="24"/>
        </w:rPr>
        <w:t>, San José</w:t>
      </w:r>
      <w:r w:rsidR="002A4568">
        <w:rPr>
          <w:rFonts w:ascii="Arial" w:hAnsi="Arial" w:cs="Arial"/>
          <w:sz w:val="24"/>
          <w:szCs w:val="24"/>
        </w:rPr>
        <w:t>)</w:t>
      </w:r>
      <w:r w:rsidR="00455608">
        <w:rPr>
          <w:rFonts w:ascii="Arial" w:hAnsi="Arial" w:cs="Arial"/>
          <w:sz w:val="24"/>
          <w:szCs w:val="24"/>
        </w:rPr>
        <w:t>,</w:t>
      </w:r>
      <w:r w:rsidR="00A7247E">
        <w:rPr>
          <w:rFonts w:ascii="Arial" w:hAnsi="Arial" w:cs="Arial"/>
          <w:sz w:val="24"/>
          <w:szCs w:val="24"/>
        </w:rPr>
        <w:t xml:space="preserve"> </w:t>
      </w:r>
      <w:r w:rsidR="00BD6346" w:rsidRPr="00BD6346">
        <w:rPr>
          <w:rFonts w:ascii="Arial" w:eastAsia="Times New Roman" w:hAnsi="Arial" w:cs="Arial"/>
          <w:color w:val="000000" w:themeColor="text1"/>
          <w:sz w:val="24"/>
          <w:szCs w:val="24"/>
          <w:lang w:val="es-ES" w:eastAsia="es-MX"/>
        </w:rPr>
        <w:t>Ana Isabel Chaves Carballo</w:t>
      </w:r>
      <w:r w:rsidR="00BD6346">
        <w:rPr>
          <w:rFonts w:ascii="Arial" w:eastAsia="Times New Roman" w:hAnsi="Arial" w:cs="Arial"/>
          <w:color w:val="000000" w:themeColor="text1"/>
          <w:sz w:val="24"/>
          <w:szCs w:val="24"/>
          <w:lang w:val="es-ES" w:eastAsia="es-MX"/>
        </w:rPr>
        <w:t xml:space="preserve">, encargada del Archivo </w:t>
      </w:r>
      <w:r w:rsidR="00455608">
        <w:rPr>
          <w:rFonts w:ascii="Arial" w:eastAsia="Times New Roman" w:hAnsi="Arial" w:cs="Arial"/>
          <w:color w:val="000000" w:themeColor="text1"/>
          <w:sz w:val="24"/>
          <w:szCs w:val="24"/>
          <w:lang w:val="es-ES" w:eastAsia="es-MX"/>
        </w:rPr>
        <w:t>C</w:t>
      </w:r>
      <w:r w:rsidR="00BD6346">
        <w:rPr>
          <w:rFonts w:ascii="Arial" w:eastAsia="Times New Roman" w:hAnsi="Arial" w:cs="Arial"/>
          <w:color w:val="000000" w:themeColor="text1"/>
          <w:sz w:val="24"/>
          <w:szCs w:val="24"/>
          <w:lang w:val="es-ES" w:eastAsia="es-MX"/>
        </w:rPr>
        <w:t xml:space="preserve">entral de Consejo Nacional de Producción, (presente de manera virtual </w:t>
      </w:r>
      <w:r w:rsidR="00BD6346" w:rsidRPr="00BD6346">
        <w:rPr>
          <w:rFonts w:ascii="Arial" w:eastAsia="Times New Roman" w:hAnsi="Arial" w:cs="Arial"/>
          <w:color w:val="000000" w:themeColor="text1"/>
          <w:sz w:val="24"/>
          <w:szCs w:val="24"/>
          <w:lang w:val="es-ES" w:eastAsia="es-MX"/>
        </w:rPr>
        <w:t xml:space="preserve"> desde</w:t>
      </w:r>
      <w:r w:rsidR="00BD6346">
        <w:rPr>
          <w:rFonts w:ascii="Arial" w:eastAsia="Times New Roman" w:hAnsi="Arial" w:cs="Arial"/>
          <w:color w:val="000000" w:themeColor="text1"/>
          <w:sz w:val="24"/>
          <w:szCs w:val="24"/>
          <w:lang w:val="es-ES" w:eastAsia="es-MX"/>
        </w:rPr>
        <w:t xml:space="preserve"> su lugar de residencia en</w:t>
      </w:r>
      <w:r w:rsidR="00BD6346" w:rsidRPr="00BD6346">
        <w:rPr>
          <w:rFonts w:ascii="Arial" w:eastAsia="Times New Roman" w:hAnsi="Arial" w:cs="Arial"/>
          <w:color w:val="000000" w:themeColor="text1"/>
          <w:sz w:val="24"/>
          <w:szCs w:val="24"/>
          <w:lang w:val="es-ES" w:eastAsia="es-MX"/>
        </w:rPr>
        <w:t xml:space="preserve"> Barrio Jesús de Santa Bárbara de Heredia</w:t>
      </w:r>
      <w:r w:rsidR="00BD6346">
        <w:rPr>
          <w:rFonts w:ascii="Arial" w:eastAsia="Times New Roman" w:hAnsi="Arial" w:cs="Arial"/>
          <w:color w:val="000000" w:themeColor="text1"/>
          <w:sz w:val="24"/>
          <w:szCs w:val="24"/>
          <w:lang w:val="es-ES" w:eastAsia="es-MX"/>
        </w:rPr>
        <w:t>)</w:t>
      </w:r>
      <w:r w:rsidR="00BD6346" w:rsidRPr="00BD6346">
        <w:rPr>
          <w:rFonts w:eastAsia="Times New Roman" w:cs="Calibri"/>
          <w:color w:val="000000" w:themeColor="text1"/>
          <w:sz w:val="24"/>
          <w:szCs w:val="24"/>
          <w:lang w:val="es-ES" w:eastAsia="es-MX"/>
        </w:rPr>
        <w:t>.</w:t>
      </w:r>
      <w:r w:rsidR="00BD6346">
        <w:rPr>
          <w:rFonts w:eastAsia="Times New Roman" w:cs="Calibri"/>
          <w:color w:val="000000" w:themeColor="text1"/>
          <w:sz w:val="24"/>
          <w:szCs w:val="24"/>
          <w:lang w:val="es-ES" w:eastAsia="es-MX"/>
        </w:rPr>
        <w:t xml:space="preserve"> </w:t>
      </w:r>
      <w:r w:rsidRPr="000C2708">
        <w:rPr>
          <w:rFonts w:ascii="Arial" w:hAnsi="Arial" w:cs="Arial"/>
          <w:sz w:val="24"/>
          <w:szCs w:val="24"/>
        </w:rPr>
        <w:t>También asisten:</w:t>
      </w:r>
      <w:r w:rsidRPr="000C2708">
        <w:rPr>
          <w:rFonts w:ascii="Arial" w:hAnsi="Arial" w:cs="Arial"/>
          <w:bCs/>
          <w:sz w:val="24"/>
          <w:szCs w:val="24"/>
        </w:rPr>
        <w:t xml:space="preserve"> Ivannia Valverde Guevara, jefe del</w:t>
      </w:r>
      <w:r w:rsidRPr="000C2708">
        <w:rPr>
          <w:rFonts w:ascii="Arial" w:hAnsi="Arial" w:cs="Arial"/>
          <w:sz w:val="24"/>
          <w:szCs w:val="24"/>
        </w:rPr>
        <w:t xml:space="preserve"> Departamento Servicios Archivísticos Externos (DSAE), invitada permanente (presente de manera virtual desde su lugar de residencia en San Miguel de Santo Domingo de Heredia);</w:t>
      </w:r>
      <w:r w:rsidR="00455608">
        <w:rPr>
          <w:rFonts w:ascii="Arial" w:hAnsi="Arial" w:cs="Arial"/>
          <w:sz w:val="24"/>
          <w:szCs w:val="24"/>
        </w:rPr>
        <w:t xml:space="preserve"> </w:t>
      </w:r>
      <w:r w:rsidR="00BD6346">
        <w:rPr>
          <w:rFonts w:ascii="Arial" w:hAnsi="Arial" w:cs="Arial"/>
          <w:sz w:val="24"/>
          <w:szCs w:val="24"/>
        </w:rPr>
        <w:t>Carmen Campos Ramírez</w:t>
      </w:r>
      <w:r w:rsidR="00455608">
        <w:rPr>
          <w:rFonts w:ascii="Arial" w:hAnsi="Arial" w:cs="Arial"/>
          <w:sz w:val="24"/>
          <w:szCs w:val="24"/>
        </w:rPr>
        <w:t>, D</w:t>
      </w:r>
      <w:r w:rsidR="00BD6346">
        <w:rPr>
          <w:rFonts w:ascii="Arial" w:hAnsi="Arial" w:cs="Arial"/>
          <w:sz w:val="24"/>
          <w:szCs w:val="24"/>
        </w:rPr>
        <w:t xml:space="preserve">irectora </w:t>
      </w:r>
      <w:r w:rsidR="00455608">
        <w:rPr>
          <w:rFonts w:ascii="Arial" w:hAnsi="Arial" w:cs="Arial"/>
          <w:sz w:val="24"/>
          <w:szCs w:val="24"/>
        </w:rPr>
        <w:t>Ejecutiva, (</w:t>
      </w:r>
      <w:r w:rsidR="00BD6346">
        <w:rPr>
          <w:rFonts w:ascii="Arial" w:hAnsi="Arial" w:cs="Arial"/>
          <w:sz w:val="24"/>
          <w:szCs w:val="24"/>
        </w:rPr>
        <w:t xml:space="preserve">presente de manera virtual desde su lugar de residencia en </w:t>
      </w:r>
      <w:r w:rsidR="00455608">
        <w:rPr>
          <w:rFonts w:ascii="Arial" w:hAnsi="Arial" w:cs="Arial"/>
          <w:sz w:val="24"/>
          <w:szCs w:val="24"/>
        </w:rPr>
        <w:t xml:space="preserve">Quebradilla, </w:t>
      </w:r>
      <w:r w:rsidR="00BD6346">
        <w:rPr>
          <w:rFonts w:ascii="Arial" w:hAnsi="Arial" w:cs="Arial"/>
          <w:sz w:val="24"/>
          <w:szCs w:val="24"/>
        </w:rPr>
        <w:t xml:space="preserve">Cartago), </w:t>
      </w:r>
      <w:r w:rsidR="00A7247E">
        <w:rPr>
          <w:rFonts w:ascii="Arial" w:hAnsi="Arial" w:cs="Arial"/>
          <w:sz w:val="24"/>
          <w:szCs w:val="24"/>
        </w:rPr>
        <w:t xml:space="preserve"> </w:t>
      </w:r>
      <w:r w:rsidR="004C6768" w:rsidRPr="000C2708">
        <w:rPr>
          <w:rFonts w:ascii="Arial" w:hAnsi="Arial" w:cs="Arial"/>
          <w:sz w:val="24"/>
          <w:szCs w:val="24"/>
        </w:rPr>
        <w:t xml:space="preserve">Camila Carreras Herrero, profesional del DSAE </w:t>
      </w:r>
      <w:r w:rsidR="00455608" w:rsidRPr="000C2708">
        <w:rPr>
          <w:rFonts w:ascii="Arial" w:hAnsi="Arial" w:cs="Arial"/>
          <w:sz w:val="24"/>
          <w:szCs w:val="24"/>
        </w:rPr>
        <w:t xml:space="preserve">designada para el análisis de las tablas de plazos de conservación de documentos presentadas por </w:t>
      </w:r>
      <w:r w:rsidR="00455608">
        <w:rPr>
          <w:rFonts w:ascii="Arial" w:hAnsi="Arial" w:cs="Arial"/>
          <w:sz w:val="24"/>
          <w:szCs w:val="24"/>
        </w:rPr>
        <w:t>el</w:t>
      </w:r>
      <w:r w:rsidR="00455608" w:rsidRPr="000C2708">
        <w:rPr>
          <w:rFonts w:ascii="Arial" w:hAnsi="Arial" w:cs="Arial"/>
          <w:sz w:val="24"/>
          <w:szCs w:val="24"/>
        </w:rPr>
        <w:t xml:space="preserve"> </w:t>
      </w:r>
      <w:proofErr w:type="spellStart"/>
      <w:r w:rsidR="00455608" w:rsidRPr="000C2708">
        <w:rPr>
          <w:rFonts w:ascii="Arial" w:hAnsi="Arial" w:cs="Arial"/>
          <w:sz w:val="24"/>
          <w:szCs w:val="24"/>
        </w:rPr>
        <w:t>Cised</w:t>
      </w:r>
      <w:proofErr w:type="spellEnd"/>
      <w:r w:rsidR="00455608" w:rsidRPr="000C2708">
        <w:rPr>
          <w:rFonts w:ascii="Arial" w:hAnsi="Arial" w:cs="Arial"/>
          <w:sz w:val="24"/>
          <w:szCs w:val="24"/>
        </w:rPr>
        <w:t xml:space="preserve"> del </w:t>
      </w:r>
      <w:r w:rsidR="00455608">
        <w:rPr>
          <w:rFonts w:ascii="Arial" w:hAnsi="Arial" w:cs="Arial"/>
          <w:sz w:val="24"/>
          <w:szCs w:val="24"/>
        </w:rPr>
        <w:t>Consejo Nacional de Producción</w:t>
      </w:r>
      <w:r w:rsidR="00455608" w:rsidRPr="000C2708">
        <w:rPr>
          <w:rFonts w:ascii="Arial" w:hAnsi="Arial" w:cs="Arial"/>
          <w:sz w:val="24"/>
          <w:szCs w:val="24"/>
        </w:rPr>
        <w:t xml:space="preserve"> </w:t>
      </w:r>
      <w:r w:rsidR="004C6768" w:rsidRPr="000C2708">
        <w:rPr>
          <w:rFonts w:ascii="Arial" w:hAnsi="Arial" w:cs="Arial"/>
          <w:sz w:val="24"/>
          <w:szCs w:val="24"/>
        </w:rPr>
        <w:t xml:space="preserve">(presente de manera virtual desde su lugar de residencia en San José de la Montaña, Heredia); </w:t>
      </w:r>
      <w:r w:rsidRPr="000C2708">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0C2708">
        <w:rPr>
          <w:rFonts w:ascii="Arial" w:hAnsi="Arial" w:cs="Arial"/>
          <w:sz w:val="24"/>
          <w:szCs w:val="24"/>
        </w:rPr>
        <w:t xml:space="preserve"> Granadilla, </w:t>
      </w:r>
      <w:proofErr w:type="spellStart"/>
      <w:r w:rsidR="00322D68" w:rsidRPr="000C2708">
        <w:rPr>
          <w:rFonts w:ascii="Arial" w:hAnsi="Arial" w:cs="Arial"/>
          <w:sz w:val="24"/>
          <w:szCs w:val="24"/>
        </w:rPr>
        <w:t>Curribadat</w:t>
      </w:r>
      <w:proofErr w:type="spellEnd"/>
      <w:r w:rsidRPr="000C2708">
        <w:rPr>
          <w:rFonts w:ascii="Arial" w:hAnsi="Arial" w:cs="Arial"/>
          <w:sz w:val="24"/>
          <w:szCs w:val="24"/>
        </w:rPr>
        <w:t>). Ausente con justificación:</w:t>
      </w:r>
      <w:r w:rsidR="0003783D" w:rsidRPr="0003783D">
        <w:rPr>
          <w:rFonts w:ascii="Arial" w:hAnsi="Arial" w:cs="Arial"/>
          <w:sz w:val="24"/>
          <w:szCs w:val="24"/>
        </w:rPr>
        <w:t xml:space="preserve"> </w:t>
      </w:r>
      <w:r w:rsidR="0003783D" w:rsidRPr="000C2708">
        <w:rPr>
          <w:rFonts w:ascii="Arial" w:hAnsi="Arial" w:cs="Arial"/>
          <w:sz w:val="24"/>
          <w:szCs w:val="24"/>
        </w:rPr>
        <w:t>Javier Gómez Jiménez, jefe del Departamento Archivo Histórico y vicepresidente de esta Comisión Nacional</w:t>
      </w:r>
      <w:r w:rsidR="002A4568">
        <w:rPr>
          <w:rFonts w:ascii="Arial" w:hAnsi="Arial" w:cs="Arial"/>
          <w:sz w:val="24"/>
          <w:szCs w:val="24"/>
        </w:rPr>
        <w:t xml:space="preserve"> y </w:t>
      </w:r>
      <w:r w:rsidR="002A4568">
        <w:rPr>
          <w:rFonts w:ascii="Arial" w:hAnsi="Arial" w:cs="Arial"/>
          <w:color w:val="000000"/>
          <w:sz w:val="24"/>
          <w:szCs w:val="24"/>
        </w:rPr>
        <w:t>Laura Espinoza Rojas, encargada del Archivo Central de la Universidad Técnica Nacional</w:t>
      </w:r>
      <w:r w:rsidRPr="000C2708">
        <w:rPr>
          <w:rStyle w:val="normaltextrun"/>
          <w:rFonts w:ascii="Arial" w:hAnsi="Arial" w:cs="Arial"/>
          <w:sz w:val="24"/>
          <w:szCs w:val="24"/>
          <w:shd w:val="clear" w:color="auto" w:fill="FFFFFF"/>
        </w:rPr>
        <w:t>.</w:t>
      </w:r>
      <w:r w:rsidRPr="000C2708">
        <w:rPr>
          <w:rFonts w:ascii="Arial" w:hAnsi="Arial" w:cs="Arial"/>
          <w:sz w:val="24"/>
          <w:szCs w:val="24"/>
        </w:rPr>
        <w:t xml:space="preserve"> Se deja constancia de que las personas miembros presentes en la reunión, así como las personas invitadas se conectaron a través de la plataforma </w:t>
      </w:r>
      <w:proofErr w:type="spellStart"/>
      <w:r w:rsidR="00A7247E">
        <w:rPr>
          <w:rFonts w:ascii="Arial" w:hAnsi="Arial" w:cs="Arial"/>
          <w:sz w:val="24"/>
          <w:szCs w:val="24"/>
        </w:rPr>
        <w:t>Teams</w:t>
      </w:r>
      <w:proofErr w:type="spellEnd"/>
      <w:r w:rsidRPr="000C2708">
        <w:rPr>
          <w:rFonts w:ascii="Arial" w:hAnsi="Arial" w:cs="Arial"/>
          <w:sz w:val="24"/>
          <w:szCs w:val="24"/>
        </w:rPr>
        <w:t xml:space="preserve"> y que la reunión se realiza de manera virtual atendiendo las disposiciones sanitarias del Ministerio de Salud a raíz de la pandemia de la enfermedad Covid-19</w:t>
      </w:r>
      <w:r w:rsidR="00CD7094" w:rsidRPr="000C2708">
        <w:rPr>
          <w:rFonts w:ascii="Arial" w:hAnsi="Arial" w:cs="Arial"/>
          <w:sz w:val="24"/>
          <w:szCs w:val="24"/>
        </w:rPr>
        <w:t>.</w:t>
      </w:r>
      <w:r w:rsidR="00BD6346" w:rsidRPr="00455608">
        <w:rPr>
          <w:rFonts w:ascii="Arial" w:hAnsi="Arial" w:cs="Arial"/>
          <w:sz w:val="24"/>
          <w:szCs w:val="24"/>
        </w:rPr>
        <w:t xml:space="preserve"> También se deja constancia de que la señora Ivannia Valverde Guevara se incorporó a la sesión a las once horas y treinta minutos.</w:t>
      </w:r>
      <w:r w:rsidR="00CD7094" w:rsidRPr="000C2708">
        <w:rPr>
          <w:rFonts w:ascii="Arial" w:hAnsi="Arial" w:cs="Arial"/>
          <w:sz w:val="24"/>
          <w:szCs w:val="24"/>
        </w:rPr>
        <w:t xml:space="preserve"> -------</w:t>
      </w:r>
      <w:r w:rsidR="00455608">
        <w:rPr>
          <w:rFonts w:ascii="Arial" w:hAnsi="Arial" w:cs="Arial"/>
          <w:sz w:val="24"/>
          <w:szCs w:val="24"/>
        </w:rPr>
        <w:t>--</w:t>
      </w:r>
      <w:r w:rsidR="00CD7094" w:rsidRPr="000C2708">
        <w:rPr>
          <w:rFonts w:ascii="Arial" w:hAnsi="Arial" w:cs="Arial"/>
          <w:sz w:val="24"/>
          <w:szCs w:val="24"/>
        </w:rPr>
        <w:t>-------</w:t>
      </w:r>
      <w:r w:rsidR="00A7247E">
        <w:rPr>
          <w:rFonts w:ascii="Arial" w:hAnsi="Arial" w:cs="Arial"/>
          <w:sz w:val="24"/>
          <w:szCs w:val="24"/>
        </w:rPr>
        <w:t>--</w:t>
      </w:r>
    </w:p>
    <w:p w14:paraId="4FE766C6" w14:textId="4E10C911" w:rsidR="00B47B27" w:rsidRPr="00320A26" w:rsidRDefault="00B47B27" w:rsidP="00B47B27">
      <w:pPr>
        <w:pStyle w:val="Default"/>
        <w:spacing w:line="460" w:lineRule="exact"/>
        <w:jc w:val="both"/>
        <w:rPr>
          <w:b/>
          <w:bCs/>
        </w:rPr>
      </w:pPr>
      <w:r w:rsidRPr="00320A26">
        <w:rPr>
          <w:b/>
          <w:bCs/>
        </w:rPr>
        <w:t>CAPITULO I. APROBACIÓN DEL ORDEN DEL DÍA</w:t>
      </w:r>
      <w:r w:rsidR="00A7247E">
        <w:rPr>
          <w:b/>
          <w:bCs/>
        </w:rPr>
        <w:t>.---------------------------------------------------</w:t>
      </w:r>
    </w:p>
    <w:p w14:paraId="7B5EA646" w14:textId="2299DBAE" w:rsidR="00B47B27" w:rsidRPr="00320A26" w:rsidRDefault="00B47B27" w:rsidP="00B47B27">
      <w:pPr>
        <w:pStyle w:val="Default"/>
        <w:spacing w:line="460" w:lineRule="exact"/>
        <w:jc w:val="both"/>
        <w:rPr>
          <w:bCs/>
        </w:rPr>
      </w:pPr>
      <w:r w:rsidRPr="00320A26">
        <w:rPr>
          <w:b/>
          <w:bCs/>
        </w:rPr>
        <w:t xml:space="preserve">ARTÍCULO 1. </w:t>
      </w:r>
      <w:r w:rsidRPr="00320A26">
        <w:rPr>
          <w:bCs/>
        </w:rPr>
        <w:t>Lectura, comentario y aprobación del orden del día.</w:t>
      </w:r>
      <w:r w:rsidR="00455608">
        <w:rPr>
          <w:bCs/>
        </w:rPr>
        <w:t xml:space="preserve"> ---------------------------------</w:t>
      </w:r>
    </w:p>
    <w:p w14:paraId="791DD54B" w14:textId="057E3396" w:rsidR="00B47B27" w:rsidRPr="00320A26" w:rsidRDefault="00A7247E" w:rsidP="00B47B27">
      <w:pPr>
        <w:pStyle w:val="Default"/>
        <w:spacing w:line="460" w:lineRule="exact"/>
        <w:jc w:val="both"/>
        <w:rPr>
          <w:bCs/>
        </w:rPr>
      </w:pPr>
      <w:r w:rsidRPr="00A7247E">
        <w:rPr>
          <w:b/>
          <w:bCs/>
        </w:rPr>
        <w:t>ACUERDO 1.</w:t>
      </w:r>
      <w:r w:rsidRPr="00320A26">
        <w:rPr>
          <w:bCs/>
        </w:rPr>
        <w:t xml:space="preserve">  </w:t>
      </w:r>
      <w:r w:rsidR="00B47B27" w:rsidRPr="00320A26">
        <w:rPr>
          <w:bCs/>
        </w:rPr>
        <w:t xml:space="preserve">Se aprueba con correcciones el orden del día propuesto para esta sesión. </w:t>
      </w:r>
      <w:r w:rsidR="00B47B27" w:rsidRPr="00320A26">
        <w:rPr>
          <w:b/>
          <w:bCs/>
        </w:rPr>
        <w:t>ACUERDO FIRME</w:t>
      </w:r>
      <w:r w:rsidR="00B47B27" w:rsidRPr="00320A26">
        <w:rPr>
          <w:bCs/>
        </w:rPr>
        <w:t>. -----------------------------------------------------------------------------------------------</w:t>
      </w:r>
    </w:p>
    <w:p w14:paraId="088CA6D8" w14:textId="36B0AC60" w:rsidR="00B47B27" w:rsidRPr="00320A26" w:rsidRDefault="00B47B27" w:rsidP="00B47B27">
      <w:pPr>
        <w:pStyle w:val="Default"/>
        <w:spacing w:line="460" w:lineRule="exact"/>
        <w:jc w:val="both"/>
        <w:rPr>
          <w:b/>
          <w:bCs/>
        </w:rPr>
      </w:pPr>
      <w:r w:rsidRPr="00320A26">
        <w:rPr>
          <w:b/>
          <w:bCs/>
        </w:rPr>
        <w:t>CAPITULO II. LECTURA Y APROBACIÓN DE ACTAS.</w:t>
      </w:r>
      <w:r w:rsidR="00A7247E">
        <w:rPr>
          <w:b/>
          <w:bCs/>
        </w:rPr>
        <w:t>-----------------------------------------------</w:t>
      </w:r>
    </w:p>
    <w:p w14:paraId="488DF944" w14:textId="1CBA8AF2" w:rsidR="00A7247E" w:rsidRDefault="4D01CC64" w:rsidP="4D01CC64">
      <w:pPr>
        <w:pStyle w:val="Default"/>
        <w:spacing w:line="460" w:lineRule="exact"/>
        <w:jc w:val="both"/>
        <w:rPr>
          <w:color w:val="auto"/>
        </w:rPr>
      </w:pPr>
      <w:r w:rsidRPr="4D01CC64">
        <w:rPr>
          <w:b/>
          <w:bCs/>
          <w:color w:val="auto"/>
        </w:rPr>
        <w:lastRenderedPageBreak/>
        <w:t xml:space="preserve">ARTÍCULO 2. </w:t>
      </w:r>
      <w:r w:rsidRPr="4D01CC64">
        <w:rPr>
          <w:color w:val="auto"/>
        </w:rPr>
        <w:t>Lectura, comentario y aprobación del acta n° 13-2021 del 18 de junio  del 2021. ------------------------------------------------------------------------------------------------------------------</w:t>
      </w:r>
    </w:p>
    <w:p w14:paraId="0FF0FBDF" w14:textId="7D9AD958" w:rsidR="00B06027" w:rsidRDefault="4D01CC64" w:rsidP="4D01CC64">
      <w:pPr>
        <w:pStyle w:val="Default"/>
        <w:spacing w:line="460" w:lineRule="exact"/>
        <w:jc w:val="both"/>
        <w:rPr>
          <w:color w:val="000000" w:themeColor="text1"/>
        </w:rPr>
      </w:pPr>
      <w:r w:rsidRPr="4D01CC64">
        <w:rPr>
          <w:b/>
          <w:bCs/>
        </w:rPr>
        <w:t>ACUERDO 2.</w:t>
      </w:r>
      <w:r>
        <w:t xml:space="preserve">   </w:t>
      </w:r>
      <w:r w:rsidRPr="00455608">
        <w:rPr>
          <w:color w:val="auto"/>
        </w:rPr>
        <w:t>Se aprueba con correcciones el acta de la sesión n° 13-2021 del 18 de junio del 2021. Se deja constancia que la señora Ana Yancy Castillo Chacón, encargado del Archivo Central del Ministerio de Trabajo y seguridad Social aprueba el acta con respecto a la deliberación y acuerdos que se tomaron en su presencia</w:t>
      </w:r>
      <w:r w:rsidR="00455608" w:rsidRPr="00455608">
        <w:rPr>
          <w:color w:val="auto"/>
        </w:rPr>
        <w:t>. De igual manera, se deja constancia de que la señora Carmen Campos Ramírez, directora ejecutiva, se abstiene de aprobar el acta por no haber estado presente en esa sesión.</w:t>
      </w:r>
      <w:r w:rsidR="00455608">
        <w:rPr>
          <w:rFonts w:ascii="Calibri" w:eastAsia="Calibri" w:hAnsi="Calibri" w:cs="Calibri"/>
          <w:sz w:val="22"/>
          <w:szCs w:val="22"/>
        </w:rPr>
        <w:t xml:space="preserve"> </w:t>
      </w:r>
      <w:r w:rsidR="00455608" w:rsidRPr="00320A26">
        <w:rPr>
          <w:b/>
          <w:bCs/>
        </w:rPr>
        <w:t>ACUERDO FIRME</w:t>
      </w:r>
      <w:r w:rsidR="00455608" w:rsidRPr="00320A26">
        <w:rPr>
          <w:bCs/>
        </w:rPr>
        <w:t>. --------------</w:t>
      </w:r>
    </w:p>
    <w:p w14:paraId="41EEABA1" w14:textId="38910014" w:rsidR="00936505" w:rsidRPr="00455608" w:rsidRDefault="00936505" w:rsidP="00DE6D79">
      <w:pPr>
        <w:spacing w:after="0" w:line="460" w:lineRule="exact"/>
        <w:jc w:val="both"/>
        <w:textAlignment w:val="baseline"/>
        <w:rPr>
          <w:rFonts w:ascii="Arial" w:eastAsia="Times New Roman" w:hAnsi="Arial" w:cs="Arial"/>
          <w:color w:val="000000"/>
          <w:sz w:val="24"/>
          <w:szCs w:val="24"/>
          <w:lang w:val="es-MX" w:eastAsia="es-MX"/>
        </w:rPr>
      </w:pPr>
      <w:r w:rsidRPr="00455608">
        <w:rPr>
          <w:rFonts w:ascii="Arial" w:eastAsia="Times New Roman" w:hAnsi="Arial" w:cs="Arial"/>
          <w:b/>
          <w:bCs/>
          <w:sz w:val="24"/>
          <w:szCs w:val="24"/>
          <w:lang w:eastAsia="es-MX"/>
        </w:rPr>
        <w:t>CAPITULO III. SOLICITUDES NUEVAS DE VALORACIÓN PRESENTADAS POR LOS COMITÉS DE SELECCIÓN Y ELIMINACIÓN DE DOCUMENTOS.</w:t>
      </w:r>
      <w:r w:rsidRPr="00455608">
        <w:rPr>
          <w:rFonts w:ascii="Arial" w:eastAsia="Times New Roman" w:hAnsi="Arial" w:cs="Arial"/>
          <w:sz w:val="24"/>
          <w:szCs w:val="24"/>
          <w:lang w:val="es-MX" w:eastAsia="es-MX"/>
        </w:rPr>
        <w:t> </w:t>
      </w:r>
      <w:r w:rsidR="00455608" w:rsidRPr="00455608">
        <w:rPr>
          <w:rFonts w:ascii="Arial" w:eastAsia="Times New Roman" w:hAnsi="Arial" w:cs="Arial"/>
          <w:sz w:val="24"/>
          <w:szCs w:val="24"/>
          <w:lang w:val="es-MX" w:eastAsia="es-MX"/>
        </w:rPr>
        <w:t>---------------------------------</w:t>
      </w:r>
    </w:p>
    <w:p w14:paraId="48702E01" w14:textId="20377C2F" w:rsidR="00C21917" w:rsidRPr="00455608" w:rsidRDefault="00936505" w:rsidP="00DE6D79">
      <w:pPr>
        <w:spacing w:after="0" w:line="460" w:lineRule="exact"/>
        <w:jc w:val="both"/>
        <w:textAlignment w:val="baseline"/>
        <w:rPr>
          <w:rFonts w:ascii="Arial" w:eastAsia="Times New Roman" w:hAnsi="Arial" w:cs="Arial"/>
          <w:sz w:val="24"/>
          <w:szCs w:val="24"/>
          <w:lang w:eastAsia="es-MX"/>
        </w:rPr>
      </w:pPr>
      <w:r w:rsidRPr="00455608">
        <w:rPr>
          <w:rFonts w:ascii="Arial" w:eastAsia="Times New Roman" w:hAnsi="Arial" w:cs="Arial"/>
          <w:b/>
          <w:bCs/>
          <w:sz w:val="24"/>
          <w:szCs w:val="24"/>
          <w:lang w:eastAsia="es-MX"/>
        </w:rPr>
        <w:t>ARTÍCULO 3.1.</w:t>
      </w:r>
      <w:r w:rsidRPr="00455608">
        <w:rPr>
          <w:rFonts w:ascii="Arial" w:eastAsia="Times New Roman" w:hAnsi="Arial" w:cs="Arial"/>
          <w:sz w:val="24"/>
          <w:szCs w:val="24"/>
          <w:lang w:eastAsia="es-MX"/>
        </w:rPr>
        <w:t> Oficio </w:t>
      </w:r>
      <w:r w:rsidRPr="00455608">
        <w:rPr>
          <w:rFonts w:ascii="Arial" w:eastAsia="Times New Roman" w:hAnsi="Arial" w:cs="Arial"/>
          <w:b/>
          <w:bCs/>
          <w:sz w:val="24"/>
          <w:szCs w:val="24"/>
          <w:lang w:eastAsia="es-MX"/>
        </w:rPr>
        <w:t>DGAN-DAH-OCD-69-2021</w:t>
      </w:r>
      <w:r w:rsidRPr="00455608">
        <w:rPr>
          <w:rFonts w:ascii="Arial" w:eastAsia="Times New Roman" w:hAnsi="Arial" w:cs="Arial"/>
          <w:sz w:val="24"/>
          <w:szCs w:val="24"/>
          <w:lang w:eastAsia="es-MX"/>
        </w:rPr>
        <w:t> de 17 de junio del 2021 recibido el 22 del mismo mes; suscrito por el señor Javier Gómez Jiménez, jefe del Departamento Archivo Histórico (DAH) y la señora Rosibel Barboza Quirós, coordinadora de la </w:t>
      </w:r>
      <w:r w:rsidRPr="00455608">
        <w:rPr>
          <w:rFonts w:ascii="Arial" w:eastAsia="Times New Roman" w:hAnsi="Arial" w:cs="Arial"/>
          <w:color w:val="000000"/>
          <w:sz w:val="24"/>
          <w:szCs w:val="24"/>
          <w:lang w:eastAsia="es-MX"/>
        </w:rPr>
        <w:t>Unidad de Organización y Control de </w:t>
      </w:r>
      <w:r w:rsidRPr="00455608">
        <w:rPr>
          <w:rFonts w:ascii="Arial" w:eastAsia="Times New Roman" w:hAnsi="Arial" w:cs="Arial"/>
          <w:sz w:val="24"/>
          <w:szCs w:val="24"/>
          <w:lang w:eastAsia="es-MX"/>
        </w:rPr>
        <w:t>Documentos de ese departamento; por medio del cual se solicitó analizar la posibilidad de emitir la declaración de valor científico cultural, para dos documentos adicionales que desea donar la señora Gilda Rosa Arguedas Cortés e indica que esos documentos corresponden al conjunto de documentos mencionados en el oficio DGAN-DAH-OCD-50-2021 que recibieron declaratoria mediante</w:t>
      </w:r>
      <w:r w:rsidR="00455608" w:rsidRPr="00455608">
        <w:rPr>
          <w:rFonts w:ascii="Arial" w:eastAsia="Times New Roman" w:hAnsi="Arial" w:cs="Arial"/>
          <w:sz w:val="24"/>
          <w:szCs w:val="24"/>
          <w:lang w:eastAsia="es-MX"/>
        </w:rPr>
        <w:t xml:space="preserve"> el </w:t>
      </w:r>
      <w:r w:rsidR="00455608" w:rsidRPr="00DE6D79">
        <w:rPr>
          <w:rFonts w:ascii="Arial" w:eastAsia="Times New Roman" w:hAnsi="Arial" w:cs="Arial"/>
          <w:sz w:val="24"/>
          <w:szCs w:val="24"/>
          <w:lang w:eastAsia="es-MX"/>
        </w:rPr>
        <w:t>oficio</w:t>
      </w:r>
      <w:r w:rsidRPr="00DE6D79">
        <w:rPr>
          <w:rFonts w:ascii="Arial" w:eastAsia="Times New Roman" w:hAnsi="Arial" w:cs="Arial"/>
          <w:sz w:val="24"/>
          <w:szCs w:val="24"/>
          <w:lang w:eastAsia="es-MX"/>
        </w:rPr>
        <w:t xml:space="preserve"> DGAN-CNSED</w:t>
      </w:r>
      <w:r w:rsidRPr="00455608">
        <w:rPr>
          <w:rFonts w:ascii="Arial" w:eastAsia="Times New Roman" w:hAnsi="Arial" w:cs="Arial"/>
          <w:sz w:val="24"/>
          <w:szCs w:val="24"/>
          <w:lang w:eastAsia="es-MX"/>
        </w:rPr>
        <w:t>-143-2021 del 01 de junio de 2021.</w:t>
      </w:r>
      <w:r w:rsidR="00DE6D79">
        <w:rPr>
          <w:rFonts w:ascii="Arial" w:eastAsia="Times New Roman" w:hAnsi="Arial" w:cs="Arial"/>
          <w:sz w:val="24"/>
          <w:szCs w:val="24"/>
          <w:lang w:eastAsia="es-MX"/>
        </w:rPr>
        <w:t xml:space="preserve"> ----------------------------------------------------------------------------</w:t>
      </w:r>
    </w:p>
    <w:p w14:paraId="7BC2878F" w14:textId="1AFE0778" w:rsidR="00A135B8" w:rsidRPr="00455608" w:rsidRDefault="00A135B8" w:rsidP="00DE6D79">
      <w:pPr>
        <w:autoSpaceDE w:val="0"/>
        <w:autoSpaceDN w:val="0"/>
        <w:adjustRightInd w:val="0"/>
        <w:spacing w:after="0" w:line="460" w:lineRule="exact"/>
        <w:jc w:val="both"/>
        <w:rPr>
          <w:rFonts w:ascii="Arial" w:eastAsiaTheme="minorHAnsi" w:hAnsi="Arial" w:cs="Arial"/>
          <w:sz w:val="24"/>
          <w:szCs w:val="24"/>
          <w:lang w:val="es-MX"/>
        </w:rPr>
      </w:pPr>
      <w:r w:rsidRPr="00455608">
        <w:rPr>
          <w:rFonts w:ascii="Arial" w:eastAsia="Times New Roman" w:hAnsi="Arial" w:cs="Arial"/>
          <w:b/>
          <w:bCs/>
          <w:sz w:val="24"/>
          <w:szCs w:val="24"/>
          <w:highlight w:val="yellow"/>
          <w:lang w:eastAsia="es-MX"/>
        </w:rPr>
        <w:t>ACUERDO 3.1</w:t>
      </w:r>
      <w:r w:rsidRPr="00455608">
        <w:rPr>
          <w:rFonts w:ascii="Arial" w:eastAsia="Times New Roman" w:hAnsi="Arial" w:cs="Arial"/>
          <w:b/>
          <w:bCs/>
          <w:sz w:val="24"/>
          <w:szCs w:val="24"/>
          <w:lang w:eastAsia="es-MX"/>
        </w:rPr>
        <w:t xml:space="preserve"> </w:t>
      </w:r>
      <w:r w:rsidRPr="00455608">
        <w:rPr>
          <w:rFonts w:ascii="Arial" w:eastAsiaTheme="minorHAnsi" w:hAnsi="Arial" w:cs="Arial"/>
          <w:sz w:val="24"/>
          <w:szCs w:val="24"/>
          <w:lang w:val="es-MX"/>
        </w:rPr>
        <w:t>Comunicar al señor Javier Gómez Jiménez, jefe del Departamento Archivo Histórico (DAH); y la señora Rosibel Barboza Quirós, coordinadora de la Unidad de Organización y Control de Documentos de ese departamento que esta Comisión Nacional conoció el oficio DGAN-DAH-OCD-069-2021 de 17 de junio de 2021 recibido el 22 del mismo mes, por medio de cual presentan la tabla de valoración documental que detalla los documentos que desea donar la señora, Gilda Rosa Arguedas Cortés, relacionados con</w:t>
      </w:r>
      <w:r w:rsidR="0003783D" w:rsidRPr="00455608">
        <w:rPr>
          <w:rFonts w:ascii="Arial" w:eastAsiaTheme="minorHAnsi" w:hAnsi="Arial" w:cs="Arial"/>
          <w:sz w:val="24"/>
          <w:szCs w:val="24"/>
          <w:lang w:val="es-MX"/>
        </w:rPr>
        <w:t xml:space="preserve"> el conjunto de documentos mencionados en el oficio DGAN-DAH-OCD-50-2021 que recibieron declaratoria mediante</w:t>
      </w:r>
      <w:r w:rsidR="00455608" w:rsidRPr="00455608">
        <w:rPr>
          <w:rFonts w:ascii="Arial" w:eastAsiaTheme="minorHAnsi" w:hAnsi="Arial" w:cs="Arial"/>
          <w:sz w:val="24"/>
          <w:szCs w:val="24"/>
          <w:lang w:val="es-MX"/>
        </w:rPr>
        <w:t xml:space="preserve"> oficio</w:t>
      </w:r>
      <w:r w:rsidR="0003783D" w:rsidRPr="00455608">
        <w:rPr>
          <w:rFonts w:ascii="Arial" w:eastAsiaTheme="minorHAnsi" w:hAnsi="Arial" w:cs="Arial"/>
          <w:sz w:val="24"/>
          <w:szCs w:val="24"/>
          <w:lang w:val="es-MX"/>
        </w:rPr>
        <w:t xml:space="preserve"> DGAN</w:t>
      </w:r>
      <w:r w:rsidR="00455608" w:rsidRPr="00455608">
        <w:rPr>
          <w:rFonts w:ascii="Arial" w:eastAsiaTheme="minorHAnsi" w:hAnsi="Arial" w:cs="Arial"/>
          <w:sz w:val="24"/>
          <w:szCs w:val="24"/>
          <w:lang w:val="es-MX"/>
        </w:rPr>
        <w:t>-</w:t>
      </w:r>
      <w:r w:rsidR="0003783D" w:rsidRPr="00455608">
        <w:rPr>
          <w:rFonts w:ascii="Arial" w:eastAsiaTheme="minorHAnsi" w:hAnsi="Arial" w:cs="Arial"/>
          <w:sz w:val="24"/>
          <w:szCs w:val="24"/>
          <w:lang w:val="es-MX"/>
        </w:rPr>
        <w:t>CNSED-143-2021 del 01 de junio de 2021</w:t>
      </w:r>
      <w:r w:rsidRPr="00455608">
        <w:rPr>
          <w:rFonts w:ascii="Arial" w:eastAsiaTheme="minorHAnsi" w:hAnsi="Arial" w:cs="Arial"/>
          <w:sz w:val="24"/>
          <w:szCs w:val="24"/>
          <w:lang w:val="es-MX"/>
        </w:rPr>
        <w:t>, y en este acto este órgano colegiado declara con valor científico cultural lo siguiente:</w:t>
      </w:r>
      <w:r w:rsidR="00DE6D79">
        <w:rPr>
          <w:rFonts w:ascii="Arial" w:eastAsiaTheme="minorHAnsi" w:hAnsi="Arial" w:cs="Arial"/>
          <w:sz w:val="24"/>
          <w:szCs w:val="24"/>
          <w:lang w:val="es-MX"/>
        </w:rPr>
        <w:t>-----------------------------</w:t>
      </w:r>
    </w:p>
    <w:p w14:paraId="190A6394" w14:textId="3E9AF0F8" w:rsidR="00A135B8" w:rsidRPr="00455608" w:rsidRDefault="00A135B8" w:rsidP="00A135B8">
      <w:pPr>
        <w:pStyle w:val="Default"/>
        <w:jc w:val="both"/>
        <w:rPr>
          <w:rFonts w:eastAsiaTheme="minorHAnsi"/>
          <w:lang w:val="es-MX"/>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678"/>
        <w:gridCol w:w="425"/>
        <w:gridCol w:w="426"/>
        <w:gridCol w:w="567"/>
        <w:gridCol w:w="567"/>
        <w:gridCol w:w="1275"/>
        <w:gridCol w:w="1418"/>
      </w:tblGrid>
      <w:tr w:rsidR="00DE6D79" w:rsidRPr="00455608" w14:paraId="7FB37AF2" w14:textId="77777777" w:rsidTr="00DE6D79">
        <w:trPr>
          <w:tblHeader/>
        </w:trPr>
        <w:tc>
          <w:tcPr>
            <w:tcW w:w="283" w:type="pct"/>
            <w:vMerge w:val="restart"/>
          </w:tcPr>
          <w:p w14:paraId="02149B7A"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No</w:t>
            </w:r>
          </w:p>
        </w:tc>
        <w:tc>
          <w:tcPr>
            <w:tcW w:w="2358" w:type="pct"/>
            <w:vMerge w:val="restart"/>
          </w:tcPr>
          <w:p w14:paraId="6B9D47B9"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Tipo documental / Contenido</w:t>
            </w:r>
          </w:p>
        </w:tc>
        <w:tc>
          <w:tcPr>
            <w:tcW w:w="429" w:type="pct"/>
            <w:gridSpan w:val="2"/>
          </w:tcPr>
          <w:p w14:paraId="0BD56B17"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O/C</w:t>
            </w:r>
          </w:p>
        </w:tc>
        <w:tc>
          <w:tcPr>
            <w:tcW w:w="572" w:type="pct"/>
            <w:gridSpan w:val="2"/>
          </w:tcPr>
          <w:p w14:paraId="157A0489"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Soporte</w:t>
            </w:r>
          </w:p>
        </w:tc>
        <w:tc>
          <w:tcPr>
            <w:tcW w:w="643" w:type="pct"/>
            <w:vMerge w:val="restart"/>
          </w:tcPr>
          <w:p w14:paraId="050CB192"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Cantidad</w:t>
            </w:r>
          </w:p>
        </w:tc>
        <w:tc>
          <w:tcPr>
            <w:tcW w:w="715" w:type="pct"/>
            <w:vMerge w:val="restart"/>
          </w:tcPr>
          <w:p w14:paraId="5304F18C"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Fechas extremas</w:t>
            </w:r>
          </w:p>
        </w:tc>
      </w:tr>
      <w:tr w:rsidR="00DE6D79" w:rsidRPr="00455608" w14:paraId="4C56941B" w14:textId="77777777" w:rsidTr="00DE6D79">
        <w:trPr>
          <w:tblHeader/>
        </w:trPr>
        <w:tc>
          <w:tcPr>
            <w:tcW w:w="283" w:type="pct"/>
            <w:vMerge/>
          </w:tcPr>
          <w:p w14:paraId="2380961E" w14:textId="77777777" w:rsidR="00A135B8" w:rsidRPr="00455608" w:rsidRDefault="00A135B8" w:rsidP="00AB0692">
            <w:pPr>
              <w:jc w:val="center"/>
              <w:rPr>
                <w:rFonts w:ascii="Arial" w:hAnsi="Arial" w:cs="Arial"/>
                <w:b/>
                <w:bCs/>
                <w:sz w:val="24"/>
                <w:szCs w:val="24"/>
              </w:rPr>
            </w:pPr>
          </w:p>
        </w:tc>
        <w:tc>
          <w:tcPr>
            <w:tcW w:w="2358" w:type="pct"/>
            <w:vMerge/>
          </w:tcPr>
          <w:p w14:paraId="170BCEA6" w14:textId="77777777" w:rsidR="00A135B8" w:rsidRPr="00455608" w:rsidRDefault="00A135B8" w:rsidP="00AB0692">
            <w:pPr>
              <w:jc w:val="center"/>
              <w:rPr>
                <w:rFonts w:ascii="Arial" w:hAnsi="Arial" w:cs="Arial"/>
                <w:b/>
                <w:bCs/>
                <w:sz w:val="24"/>
                <w:szCs w:val="24"/>
              </w:rPr>
            </w:pPr>
          </w:p>
        </w:tc>
        <w:tc>
          <w:tcPr>
            <w:tcW w:w="214" w:type="pct"/>
          </w:tcPr>
          <w:p w14:paraId="3B03704D"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O</w:t>
            </w:r>
          </w:p>
        </w:tc>
        <w:tc>
          <w:tcPr>
            <w:tcW w:w="215" w:type="pct"/>
          </w:tcPr>
          <w:p w14:paraId="0DF80415"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C</w:t>
            </w:r>
          </w:p>
        </w:tc>
        <w:tc>
          <w:tcPr>
            <w:tcW w:w="286" w:type="pct"/>
          </w:tcPr>
          <w:p w14:paraId="7EC13F64" w14:textId="77777777" w:rsidR="00A135B8" w:rsidRPr="00455608" w:rsidRDefault="00A135B8" w:rsidP="00AB0692">
            <w:pPr>
              <w:jc w:val="center"/>
              <w:rPr>
                <w:rFonts w:ascii="Arial" w:hAnsi="Arial" w:cs="Arial"/>
                <w:b/>
                <w:bCs/>
                <w:sz w:val="24"/>
                <w:szCs w:val="24"/>
              </w:rPr>
            </w:pPr>
            <w:r w:rsidRPr="00455608">
              <w:rPr>
                <w:rFonts w:ascii="Arial" w:hAnsi="Arial" w:cs="Arial"/>
                <w:b/>
                <w:bCs/>
                <w:sz w:val="24"/>
                <w:szCs w:val="24"/>
              </w:rPr>
              <w:t>P</w:t>
            </w:r>
          </w:p>
        </w:tc>
        <w:tc>
          <w:tcPr>
            <w:tcW w:w="286" w:type="pct"/>
          </w:tcPr>
          <w:p w14:paraId="56A9CE25" w14:textId="77777777" w:rsidR="00A135B8" w:rsidRPr="00455608" w:rsidRDefault="00A135B8" w:rsidP="00AB0692">
            <w:pPr>
              <w:rPr>
                <w:rFonts w:ascii="Arial" w:hAnsi="Arial" w:cs="Arial"/>
                <w:b/>
                <w:bCs/>
                <w:sz w:val="24"/>
                <w:szCs w:val="24"/>
              </w:rPr>
            </w:pPr>
            <w:r w:rsidRPr="00455608">
              <w:rPr>
                <w:rFonts w:ascii="Arial" w:hAnsi="Arial" w:cs="Arial"/>
                <w:b/>
                <w:bCs/>
                <w:sz w:val="24"/>
                <w:szCs w:val="24"/>
              </w:rPr>
              <w:t>E</w:t>
            </w:r>
          </w:p>
        </w:tc>
        <w:tc>
          <w:tcPr>
            <w:tcW w:w="643" w:type="pct"/>
            <w:vMerge/>
          </w:tcPr>
          <w:p w14:paraId="4B565428" w14:textId="77777777" w:rsidR="00A135B8" w:rsidRPr="00455608" w:rsidRDefault="00A135B8" w:rsidP="00AB0692">
            <w:pPr>
              <w:jc w:val="center"/>
              <w:rPr>
                <w:rFonts w:ascii="Arial" w:hAnsi="Arial" w:cs="Arial"/>
                <w:b/>
                <w:bCs/>
                <w:sz w:val="24"/>
                <w:szCs w:val="24"/>
              </w:rPr>
            </w:pPr>
          </w:p>
        </w:tc>
        <w:tc>
          <w:tcPr>
            <w:tcW w:w="715" w:type="pct"/>
            <w:vMerge/>
          </w:tcPr>
          <w:p w14:paraId="49E75FE4" w14:textId="77777777" w:rsidR="00A135B8" w:rsidRPr="00455608" w:rsidRDefault="00A135B8" w:rsidP="00AB0692">
            <w:pPr>
              <w:jc w:val="center"/>
              <w:rPr>
                <w:rFonts w:ascii="Arial" w:hAnsi="Arial" w:cs="Arial"/>
                <w:b/>
                <w:bCs/>
                <w:sz w:val="24"/>
                <w:szCs w:val="24"/>
              </w:rPr>
            </w:pPr>
          </w:p>
        </w:tc>
      </w:tr>
      <w:tr w:rsidR="00DE6D79" w:rsidRPr="00455608" w14:paraId="3D1171D5" w14:textId="77777777" w:rsidTr="00DE6D79">
        <w:trPr>
          <w:trHeight w:val="601"/>
        </w:trPr>
        <w:tc>
          <w:tcPr>
            <w:tcW w:w="283" w:type="pct"/>
          </w:tcPr>
          <w:p w14:paraId="307CA753" w14:textId="77777777" w:rsidR="00A135B8" w:rsidRPr="00455608" w:rsidRDefault="00A135B8" w:rsidP="00AB0692">
            <w:pPr>
              <w:jc w:val="center"/>
              <w:rPr>
                <w:rFonts w:ascii="Arial" w:hAnsi="Arial" w:cs="Arial"/>
                <w:sz w:val="24"/>
                <w:szCs w:val="24"/>
              </w:rPr>
            </w:pPr>
            <w:r w:rsidRPr="00455608">
              <w:rPr>
                <w:rFonts w:ascii="Arial" w:hAnsi="Arial" w:cs="Arial"/>
                <w:sz w:val="24"/>
                <w:szCs w:val="24"/>
              </w:rPr>
              <w:t>1</w:t>
            </w:r>
          </w:p>
        </w:tc>
        <w:tc>
          <w:tcPr>
            <w:tcW w:w="2358" w:type="pct"/>
          </w:tcPr>
          <w:p w14:paraId="392BFAFD" w14:textId="4424ACFB" w:rsidR="00A135B8" w:rsidRPr="00455608" w:rsidRDefault="00A135B8" w:rsidP="00DE6D79">
            <w:pPr>
              <w:jc w:val="both"/>
              <w:rPr>
                <w:rFonts w:ascii="Arial" w:hAnsi="Arial" w:cs="Arial"/>
                <w:sz w:val="24"/>
                <w:szCs w:val="24"/>
              </w:rPr>
            </w:pPr>
            <w:r w:rsidRPr="00455608">
              <w:rPr>
                <w:rFonts w:ascii="Arial" w:hAnsi="Arial" w:cs="Arial"/>
                <w:sz w:val="24"/>
                <w:szCs w:val="24"/>
              </w:rPr>
              <w:t xml:space="preserve">Transcripción de la carta enviada por Ricardo Jiménez </w:t>
            </w:r>
            <w:proofErr w:type="spellStart"/>
            <w:r w:rsidRPr="00455608">
              <w:rPr>
                <w:rFonts w:ascii="Arial" w:hAnsi="Arial" w:cs="Arial"/>
                <w:sz w:val="24"/>
                <w:szCs w:val="24"/>
              </w:rPr>
              <w:t>Oreamuno</w:t>
            </w:r>
            <w:proofErr w:type="spellEnd"/>
            <w:r w:rsidRPr="00455608">
              <w:rPr>
                <w:rFonts w:ascii="Arial" w:hAnsi="Arial" w:cs="Arial"/>
                <w:sz w:val="24"/>
                <w:szCs w:val="24"/>
              </w:rPr>
              <w:t xml:space="preserve"> a Rogelio </w:t>
            </w:r>
            <w:proofErr w:type="spellStart"/>
            <w:r w:rsidRPr="00455608">
              <w:rPr>
                <w:rFonts w:ascii="Arial" w:hAnsi="Arial" w:cs="Arial"/>
                <w:sz w:val="24"/>
                <w:szCs w:val="24"/>
              </w:rPr>
              <w:t>Sotela</w:t>
            </w:r>
            <w:proofErr w:type="spellEnd"/>
            <w:r w:rsidRPr="00455608">
              <w:rPr>
                <w:rFonts w:ascii="Arial" w:hAnsi="Arial" w:cs="Arial"/>
                <w:sz w:val="24"/>
                <w:szCs w:val="24"/>
              </w:rPr>
              <w:t xml:space="preserve">, tomada de la Revista </w:t>
            </w:r>
            <w:proofErr w:type="spellStart"/>
            <w:r w:rsidRPr="00455608">
              <w:rPr>
                <w:rFonts w:ascii="Arial" w:hAnsi="Arial" w:cs="Arial"/>
                <w:sz w:val="24"/>
                <w:szCs w:val="24"/>
              </w:rPr>
              <w:t>Athenea</w:t>
            </w:r>
            <w:proofErr w:type="spellEnd"/>
            <w:r w:rsidRPr="00455608">
              <w:rPr>
                <w:rFonts w:ascii="Arial" w:hAnsi="Arial" w:cs="Arial"/>
                <w:sz w:val="24"/>
                <w:szCs w:val="24"/>
              </w:rPr>
              <w:t>, N° 10 del 15 de diciembre de 1918</w:t>
            </w:r>
            <w:r w:rsidR="00DE6D79">
              <w:rPr>
                <w:rFonts w:ascii="Arial" w:hAnsi="Arial" w:cs="Arial"/>
                <w:sz w:val="24"/>
                <w:szCs w:val="24"/>
              </w:rPr>
              <w:t xml:space="preserve"> --------------</w:t>
            </w:r>
            <w:r w:rsidRPr="00455608">
              <w:rPr>
                <w:rFonts w:ascii="Arial" w:hAnsi="Arial" w:cs="Arial"/>
                <w:sz w:val="24"/>
                <w:szCs w:val="24"/>
              </w:rPr>
              <w:t xml:space="preserve"> </w:t>
            </w:r>
          </w:p>
        </w:tc>
        <w:tc>
          <w:tcPr>
            <w:tcW w:w="214" w:type="pct"/>
          </w:tcPr>
          <w:p w14:paraId="67487B99" w14:textId="77777777" w:rsidR="00A135B8" w:rsidRPr="00455608" w:rsidRDefault="00A135B8" w:rsidP="00AB0692">
            <w:pPr>
              <w:jc w:val="center"/>
              <w:rPr>
                <w:rFonts w:ascii="Arial" w:hAnsi="Arial" w:cs="Arial"/>
                <w:sz w:val="24"/>
                <w:szCs w:val="24"/>
              </w:rPr>
            </w:pPr>
            <w:r w:rsidRPr="00455608">
              <w:rPr>
                <w:rFonts w:ascii="Arial" w:hAnsi="Arial" w:cs="Arial"/>
                <w:sz w:val="24"/>
                <w:szCs w:val="24"/>
              </w:rPr>
              <w:t>x</w:t>
            </w:r>
          </w:p>
        </w:tc>
        <w:tc>
          <w:tcPr>
            <w:tcW w:w="215" w:type="pct"/>
          </w:tcPr>
          <w:p w14:paraId="62BA858E" w14:textId="77777777" w:rsidR="00A135B8" w:rsidRPr="00455608" w:rsidRDefault="00A135B8" w:rsidP="00AB0692">
            <w:pPr>
              <w:jc w:val="center"/>
              <w:rPr>
                <w:rFonts w:ascii="Arial" w:hAnsi="Arial" w:cs="Arial"/>
                <w:sz w:val="24"/>
                <w:szCs w:val="24"/>
              </w:rPr>
            </w:pPr>
          </w:p>
        </w:tc>
        <w:tc>
          <w:tcPr>
            <w:tcW w:w="286" w:type="pct"/>
          </w:tcPr>
          <w:p w14:paraId="28A284C9" w14:textId="77777777" w:rsidR="00A135B8" w:rsidRPr="00455608" w:rsidRDefault="00A135B8" w:rsidP="00AB0692">
            <w:pPr>
              <w:jc w:val="center"/>
              <w:rPr>
                <w:rFonts w:ascii="Arial" w:hAnsi="Arial" w:cs="Arial"/>
                <w:sz w:val="24"/>
                <w:szCs w:val="24"/>
              </w:rPr>
            </w:pPr>
            <w:r w:rsidRPr="00455608">
              <w:rPr>
                <w:rFonts w:ascii="Arial" w:hAnsi="Arial" w:cs="Arial"/>
                <w:sz w:val="24"/>
                <w:szCs w:val="24"/>
              </w:rPr>
              <w:t>x</w:t>
            </w:r>
          </w:p>
        </w:tc>
        <w:tc>
          <w:tcPr>
            <w:tcW w:w="286" w:type="pct"/>
          </w:tcPr>
          <w:p w14:paraId="7DCCD195" w14:textId="77777777" w:rsidR="00A135B8" w:rsidRPr="00455608" w:rsidRDefault="00A135B8" w:rsidP="00AB0692">
            <w:pPr>
              <w:rPr>
                <w:rFonts w:ascii="Arial" w:hAnsi="Arial" w:cs="Arial"/>
                <w:sz w:val="24"/>
                <w:szCs w:val="24"/>
              </w:rPr>
            </w:pPr>
          </w:p>
        </w:tc>
        <w:tc>
          <w:tcPr>
            <w:tcW w:w="643" w:type="pct"/>
          </w:tcPr>
          <w:p w14:paraId="359134AB" w14:textId="77777777" w:rsidR="00A135B8" w:rsidRPr="00455608" w:rsidRDefault="00A135B8" w:rsidP="00DE6D79">
            <w:pPr>
              <w:jc w:val="center"/>
              <w:rPr>
                <w:rFonts w:ascii="Arial" w:hAnsi="Arial" w:cs="Arial"/>
                <w:sz w:val="24"/>
                <w:szCs w:val="24"/>
              </w:rPr>
            </w:pPr>
            <w:r w:rsidRPr="00455608">
              <w:rPr>
                <w:rFonts w:ascii="Arial" w:hAnsi="Arial" w:cs="Arial"/>
                <w:sz w:val="24"/>
                <w:szCs w:val="24"/>
              </w:rPr>
              <w:t>1 folio</w:t>
            </w:r>
          </w:p>
        </w:tc>
        <w:tc>
          <w:tcPr>
            <w:tcW w:w="715" w:type="pct"/>
          </w:tcPr>
          <w:p w14:paraId="1E9E618F" w14:textId="77777777" w:rsidR="00A135B8" w:rsidRPr="00455608" w:rsidRDefault="00A135B8" w:rsidP="00DE6D79">
            <w:pPr>
              <w:jc w:val="center"/>
              <w:rPr>
                <w:rFonts w:ascii="Arial" w:hAnsi="Arial" w:cs="Arial"/>
                <w:sz w:val="24"/>
                <w:szCs w:val="24"/>
              </w:rPr>
            </w:pPr>
            <w:r w:rsidRPr="00455608">
              <w:rPr>
                <w:rFonts w:ascii="Arial" w:hAnsi="Arial" w:cs="Arial"/>
                <w:sz w:val="24"/>
                <w:szCs w:val="24"/>
              </w:rPr>
              <w:t>1918-12-15</w:t>
            </w:r>
          </w:p>
        </w:tc>
      </w:tr>
      <w:tr w:rsidR="00DE6D79" w:rsidRPr="00455608" w14:paraId="3C790708" w14:textId="77777777" w:rsidTr="00DE6D79">
        <w:trPr>
          <w:trHeight w:val="614"/>
        </w:trPr>
        <w:tc>
          <w:tcPr>
            <w:tcW w:w="283" w:type="pct"/>
          </w:tcPr>
          <w:p w14:paraId="6148CBC6" w14:textId="77777777" w:rsidR="00A135B8" w:rsidRPr="00455608" w:rsidRDefault="00A135B8" w:rsidP="00AB0692">
            <w:pPr>
              <w:jc w:val="center"/>
              <w:rPr>
                <w:rFonts w:ascii="Arial" w:hAnsi="Arial" w:cs="Arial"/>
                <w:sz w:val="24"/>
                <w:szCs w:val="24"/>
              </w:rPr>
            </w:pPr>
            <w:r w:rsidRPr="00455608">
              <w:rPr>
                <w:rFonts w:ascii="Arial" w:hAnsi="Arial" w:cs="Arial"/>
                <w:sz w:val="24"/>
                <w:szCs w:val="24"/>
              </w:rPr>
              <w:t>2</w:t>
            </w:r>
          </w:p>
        </w:tc>
        <w:tc>
          <w:tcPr>
            <w:tcW w:w="2358" w:type="pct"/>
          </w:tcPr>
          <w:p w14:paraId="40BE4B23" w14:textId="4E0D0142" w:rsidR="00A135B8" w:rsidRPr="00455608" w:rsidRDefault="00A135B8" w:rsidP="00DE6D79">
            <w:pPr>
              <w:jc w:val="both"/>
              <w:rPr>
                <w:rFonts w:ascii="Arial" w:hAnsi="Arial" w:cs="Arial"/>
                <w:sz w:val="24"/>
                <w:szCs w:val="24"/>
              </w:rPr>
            </w:pPr>
            <w:r w:rsidRPr="00455608">
              <w:rPr>
                <w:rFonts w:ascii="Arial" w:hAnsi="Arial" w:cs="Arial"/>
                <w:sz w:val="24"/>
                <w:szCs w:val="24"/>
              </w:rPr>
              <w:t xml:space="preserve">Título de la Logia </w:t>
            </w:r>
            <w:proofErr w:type="spellStart"/>
            <w:r w:rsidRPr="00455608">
              <w:rPr>
                <w:rFonts w:ascii="Arial" w:hAnsi="Arial" w:cs="Arial"/>
                <w:sz w:val="24"/>
                <w:szCs w:val="24"/>
              </w:rPr>
              <w:t>Taoro</w:t>
            </w:r>
            <w:proofErr w:type="spellEnd"/>
            <w:r w:rsidRPr="00455608">
              <w:rPr>
                <w:rFonts w:ascii="Arial" w:hAnsi="Arial" w:cs="Arial"/>
                <w:sz w:val="24"/>
                <w:szCs w:val="24"/>
              </w:rPr>
              <w:t xml:space="preserve">, número 9, otorgado por la Gran Logia Simbólica Independiente Española de Oriente de Sevilla a Próspero Fernández Presidente de la República de Costa Rica. El </w:t>
            </w:r>
            <w:r w:rsidRPr="00455608">
              <w:rPr>
                <w:rFonts w:ascii="Arial" w:hAnsi="Arial" w:cs="Arial"/>
                <w:sz w:val="24"/>
                <w:szCs w:val="24"/>
              </w:rPr>
              <w:lastRenderedPageBreak/>
              <w:t>documento se encuentra dentro de un marco de 65 x 49 cm</w:t>
            </w:r>
            <w:r w:rsidR="00DE6D79">
              <w:rPr>
                <w:rFonts w:ascii="Arial" w:hAnsi="Arial" w:cs="Arial"/>
                <w:sz w:val="24"/>
                <w:szCs w:val="24"/>
              </w:rPr>
              <w:t xml:space="preserve"> ----------------------------</w:t>
            </w:r>
          </w:p>
        </w:tc>
        <w:tc>
          <w:tcPr>
            <w:tcW w:w="214" w:type="pct"/>
          </w:tcPr>
          <w:p w14:paraId="5F55603E" w14:textId="77777777" w:rsidR="00A135B8" w:rsidRPr="00455608" w:rsidRDefault="00A135B8" w:rsidP="00AB0692">
            <w:pPr>
              <w:jc w:val="center"/>
              <w:rPr>
                <w:rFonts w:ascii="Arial" w:hAnsi="Arial" w:cs="Arial"/>
                <w:sz w:val="24"/>
                <w:szCs w:val="24"/>
              </w:rPr>
            </w:pPr>
            <w:r w:rsidRPr="00455608">
              <w:rPr>
                <w:rFonts w:ascii="Arial" w:hAnsi="Arial" w:cs="Arial"/>
                <w:sz w:val="24"/>
                <w:szCs w:val="24"/>
              </w:rPr>
              <w:lastRenderedPageBreak/>
              <w:t>x</w:t>
            </w:r>
          </w:p>
        </w:tc>
        <w:tc>
          <w:tcPr>
            <w:tcW w:w="215" w:type="pct"/>
          </w:tcPr>
          <w:p w14:paraId="695A2541" w14:textId="77777777" w:rsidR="00A135B8" w:rsidRPr="00455608" w:rsidRDefault="00A135B8" w:rsidP="00AB0692">
            <w:pPr>
              <w:jc w:val="center"/>
              <w:rPr>
                <w:rFonts w:ascii="Arial" w:hAnsi="Arial" w:cs="Arial"/>
                <w:sz w:val="24"/>
                <w:szCs w:val="24"/>
              </w:rPr>
            </w:pPr>
          </w:p>
        </w:tc>
        <w:tc>
          <w:tcPr>
            <w:tcW w:w="286" w:type="pct"/>
          </w:tcPr>
          <w:p w14:paraId="42541CAF" w14:textId="77777777" w:rsidR="00A135B8" w:rsidRPr="00455608" w:rsidRDefault="00A135B8" w:rsidP="00AB0692">
            <w:pPr>
              <w:jc w:val="center"/>
              <w:rPr>
                <w:rFonts w:ascii="Arial" w:hAnsi="Arial" w:cs="Arial"/>
                <w:sz w:val="24"/>
                <w:szCs w:val="24"/>
              </w:rPr>
            </w:pPr>
            <w:r w:rsidRPr="00455608">
              <w:rPr>
                <w:rFonts w:ascii="Arial" w:hAnsi="Arial" w:cs="Arial"/>
                <w:sz w:val="24"/>
                <w:szCs w:val="24"/>
              </w:rPr>
              <w:t>x</w:t>
            </w:r>
          </w:p>
        </w:tc>
        <w:tc>
          <w:tcPr>
            <w:tcW w:w="286" w:type="pct"/>
          </w:tcPr>
          <w:p w14:paraId="2FDD38E5" w14:textId="77777777" w:rsidR="00A135B8" w:rsidRPr="00455608" w:rsidRDefault="00A135B8" w:rsidP="00AB0692">
            <w:pPr>
              <w:rPr>
                <w:rFonts w:ascii="Arial" w:hAnsi="Arial" w:cs="Arial"/>
                <w:sz w:val="24"/>
                <w:szCs w:val="24"/>
              </w:rPr>
            </w:pPr>
          </w:p>
        </w:tc>
        <w:tc>
          <w:tcPr>
            <w:tcW w:w="643" w:type="pct"/>
          </w:tcPr>
          <w:p w14:paraId="54DC826E" w14:textId="77777777" w:rsidR="00A135B8" w:rsidRPr="00455608" w:rsidRDefault="00A135B8" w:rsidP="00DE6D79">
            <w:pPr>
              <w:jc w:val="center"/>
              <w:rPr>
                <w:rFonts w:ascii="Arial" w:hAnsi="Arial" w:cs="Arial"/>
                <w:sz w:val="24"/>
                <w:szCs w:val="24"/>
              </w:rPr>
            </w:pPr>
            <w:r w:rsidRPr="00455608">
              <w:rPr>
                <w:rFonts w:ascii="Arial" w:hAnsi="Arial" w:cs="Arial"/>
                <w:sz w:val="24"/>
                <w:szCs w:val="24"/>
              </w:rPr>
              <w:t>1 folio</w:t>
            </w:r>
          </w:p>
        </w:tc>
        <w:tc>
          <w:tcPr>
            <w:tcW w:w="715" w:type="pct"/>
          </w:tcPr>
          <w:p w14:paraId="2A849C9D" w14:textId="77777777" w:rsidR="00A135B8" w:rsidRPr="00455608" w:rsidRDefault="00A135B8" w:rsidP="00DE6D79">
            <w:pPr>
              <w:jc w:val="center"/>
              <w:rPr>
                <w:rFonts w:ascii="Arial" w:hAnsi="Arial" w:cs="Arial"/>
                <w:sz w:val="24"/>
                <w:szCs w:val="24"/>
              </w:rPr>
            </w:pPr>
            <w:r w:rsidRPr="00455608">
              <w:rPr>
                <w:rFonts w:ascii="Arial" w:hAnsi="Arial" w:cs="Arial"/>
                <w:sz w:val="24"/>
                <w:szCs w:val="24"/>
              </w:rPr>
              <w:t>1884-12-06</w:t>
            </w:r>
          </w:p>
        </w:tc>
      </w:tr>
    </w:tbl>
    <w:p w14:paraId="5F032FA4" w14:textId="23A924EC" w:rsidR="00C21917" w:rsidRPr="00455608" w:rsidRDefault="0003783D" w:rsidP="00DE6D79">
      <w:pPr>
        <w:spacing w:after="0" w:line="460" w:lineRule="exact"/>
        <w:jc w:val="both"/>
        <w:textAlignment w:val="baseline"/>
        <w:rPr>
          <w:rFonts w:ascii="Arial" w:eastAsia="Times New Roman" w:hAnsi="Arial" w:cs="Arial"/>
          <w:color w:val="0078D4"/>
          <w:sz w:val="24"/>
          <w:szCs w:val="24"/>
          <w:u w:val="single"/>
          <w:lang w:eastAsia="es-MX"/>
        </w:rPr>
      </w:pPr>
      <w:r w:rsidRPr="00455608">
        <w:rPr>
          <w:rFonts w:ascii="Arial" w:eastAsiaTheme="minorHAnsi" w:hAnsi="Arial" w:cs="Arial"/>
          <w:sz w:val="24"/>
          <w:szCs w:val="24"/>
          <w:lang w:val="es-MX"/>
        </w:rPr>
        <w:t>Por otro lado, se recomienda coordinar con el Departamento de Conservación el tratamiento del documento que se encuentra enmarcado</w:t>
      </w:r>
      <w:r w:rsidR="00455608" w:rsidRPr="00455608">
        <w:rPr>
          <w:rFonts w:ascii="Arial" w:eastAsiaTheme="minorHAnsi" w:hAnsi="Arial" w:cs="Arial"/>
          <w:sz w:val="24"/>
          <w:szCs w:val="24"/>
          <w:lang w:val="es-MX"/>
        </w:rPr>
        <w:t>, con el fin de evitar su deterioro</w:t>
      </w:r>
      <w:r w:rsidRPr="00455608">
        <w:rPr>
          <w:rFonts w:ascii="Arial" w:eastAsiaTheme="minorHAnsi" w:hAnsi="Arial" w:cs="Arial"/>
          <w:sz w:val="24"/>
          <w:szCs w:val="24"/>
          <w:lang w:val="es-MX"/>
        </w:rPr>
        <w:t xml:space="preserve">. </w:t>
      </w:r>
      <w:r w:rsidR="00A135B8" w:rsidRPr="00455608">
        <w:rPr>
          <w:rFonts w:ascii="Arial" w:eastAsiaTheme="minorHAnsi" w:hAnsi="Arial" w:cs="Arial"/>
          <w:sz w:val="24"/>
          <w:szCs w:val="24"/>
          <w:lang w:val="es-MX"/>
        </w:rPr>
        <w:t>Enviar copia de este acuerdo a</w:t>
      </w:r>
      <w:r w:rsidR="00455608" w:rsidRPr="00455608">
        <w:rPr>
          <w:rFonts w:ascii="Arial" w:eastAsiaTheme="minorHAnsi" w:hAnsi="Arial" w:cs="Arial"/>
          <w:sz w:val="24"/>
          <w:szCs w:val="24"/>
          <w:lang w:val="es-MX"/>
        </w:rPr>
        <w:t xml:space="preserve"> </w:t>
      </w:r>
      <w:r w:rsidR="00A135B8" w:rsidRPr="00455608">
        <w:rPr>
          <w:rFonts w:ascii="Arial" w:eastAsiaTheme="minorHAnsi" w:hAnsi="Arial" w:cs="Arial"/>
          <w:sz w:val="24"/>
          <w:szCs w:val="24"/>
          <w:lang w:val="es-MX"/>
        </w:rPr>
        <w:t>l</w:t>
      </w:r>
      <w:r w:rsidR="00455608" w:rsidRPr="00455608">
        <w:rPr>
          <w:rFonts w:ascii="Arial" w:eastAsiaTheme="minorHAnsi" w:hAnsi="Arial" w:cs="Arial"/>
          <w:sz w:val="24"/>
          <w:szCs w:val="24"/>
          <w:lang w:val="es-MX"/>
        </w:rPr>
        <w:t>a</w:t>
      </w:r>
      <w:r w:rsidR="00A135B8" w:rsidRPr="00455608">
        <w:rPr>
          <w:rFonts w:ascii="Arial" w:eastAsiaTheme="minorHAnsi" w:hAnsi="Arial" w:cs="Arial"/>
          <w:sz w:val="24"/>
          <w:szCs w:val="24"/>
          <w:lang w:val="es-MX"/>
        </w:rPr>
        <w:t xml:space="preserve"> señor</w:t>
      </w:r>
      <w:r w:rsidR="00455608" w:rsidRPr="00455608">
        <w:rPr>
          <w:rFonts w:ascii="Arial" w:eastAsiaTheme="minorHAnsi" w:hAnsi="Arial" w:cs="Arial"/>
          <w:sz w:val="24"/>
          <w:szCs w:val="24"/>
          <w:lang w:val="es-MX"/>
        </w:rPr>
        <w:t>a</w:t>
      </w:r>
      <w:r w:rsidR="00A135B8" w:rsidRPr="00455608">
        <w:rPr>
          <w:rFonts w:ascii="Arial" w:eastAsiaTheme="minorHAnsi" w:hAnsi="Arial" w:cs="Arial"/>
          <w:sz w:val="24"/>
          <w:szCs w:val="24"/>
          <w:lang w:val="es-MX"/>
        </w:rPr>
        <w:t xml:space="preserve"> </w:t>
      </w:r>
      <w:r w:rsidR="00455608" w:rsidRPr="00455608">
        <w:rPr>
          <w:rFonts w:ascii="Arial" w:eastAsiaTheme="minorHAnsi" w:hAnsi="Arial" w:cs="Arial"/>
          <w:sz w:val="24"/>
          <w:szCs w:val="24"/>
          <w:lang w:val="es-MX"/>
        </w:rPr>
        <w:t>Carmen Campos Ramírez</w:t>
      </w:r>
      <w:r w:rsidR="00A135B8" w:rsidRPr="00455608">
        <w:rPr>
          <w:rFonts w:ascii="Arial" w:eastAsiaTheme="minorHAnsi" w:hAnsi="Arial" w:cs="Arial"/>
          <w:sz w:val="24"/>
          <w:szCs w:val="24"/>
          <w:lang w:val="es-MX"/>
        </w:rPr>
        <w:t>, Director</w:t>
      </w:r>
      <w:r w:rsidR="00455608" w:rsidRPr="00455608">
        <w:rPr>
          <w:rFonts w:ascii="Arial" w:eastAsiaTheme="minorHAnsi" w:hAnsi="Arial" w:cs="Arial"/>
          <w:sz w:val="24"/>
          <w:szCs w:val="24"/>
          <w:lang w:val="es-MX"/>
        </w:rPr>
        <w:t>a</w:t>
      </w:r>
      <w:r w:rsidR="00A135B8" w:rsidRPr="00455608">
        <w:rPr>
          <w:rFonts w:ascii="Arial" w:eastAsiaTheme="minorHAnsi" w:hAnsi="Arial" w:cs="Arial"/>
          <w:sz w:val="24"/>
          <w:szCs w:val="24"/>
          <w:lang w:val="es-MX"/>
        </w:rPr>
        <w:t xml:space="preserve"> General</w:t>
      </w:r>
      <w:r w:rsidR="00455608" w:rsidRPr="00455608">
        <w:rPr>
          <w:rFonts w:ascii="Arial" w:eastAsiaTheme="minorHAnsi" w:hAnsi="Arial" w:cs="Arial"/>
          <w:sz w:val="24"/>
          <w:szCs w:val="24"/>
          <w:lang w:val="es-MX"/>
        </w:rPr>
        <w:t xml:space="preserve"> a. i</w:t>
      </w:r>
      <w:r w:rsidR="00A135B8" w:rsidRPr="00455608">
        <w:rPr>
          <w:rFonts w:ascii="Arial" w:eastAsiaTheme="minorHAnsi" w:hAnsi="Arial" w:cs="Arial"/>
          <w:sz w:val="24"/>
          <w:szCs w:val="24"/>
          <w:lang w:val="es-MX"/>
        </w:rPr>
        <w:t>; a la Subdirec</w:t>
      </w:r>
      <w:r w:rsidR="00455608" w:rsidRPr="00455608">
        <w:rPr>
          <w:rFonts w:ascii="Arial" w:eastAsiaTheme="minorHAnsi" w:hAnsi="Arial" w:cs="Arial"/>
          <w:sz w:val="24"/>
          <w:szCs w:val="24"/>
          <w:lang w:val="es-MX"/>
        </w:rPr>
        <w:t>ción</w:t>
      </w:r>
      <w:r w:rsidR="00A135B8" w:rsidRPr="00455608">
        <w:rPr>
          <w:rFonts w:ascii="Arial" w:eastAsiaTheme="minorHAnsi" w:hAnsi="Arial" w:cs="Arial"/>
          <w:sz w:val="24"/>
          <w:szCs w:val="24"/>
          <w:lang w:val="es-MX"/>
        </w:rPr>
        <w:t xml:space="preserve"> General y al expediente de valoración documental de ese departamento que custodia esta Comisión Nacional</w:t>
      </w:r>
      <w:r w:rsidRPr="00455608">
        <w:rPr>
          <w:rFonts w:ascii="Arial" w:eastAsiaTheme="minorHAnsi" w:hAnsi="Arial" w:cs="Arial"/>
          <w:sz w:val="24"/>
          <w:szCs w:val="24"/>
          <w:lang w:val="es-MX"/>
        </w:rPr>
        <w:t>.</w:t>
      </w:r>
      <w:r w:rsidR="00DE6D79">
        <w:rPr>
          <w:rFonts w:ascii="Arial" w:eastAsiaTheme="minorHAnsi" w:hAnsi="Arial" w:cs="Arial"/>
          <w:sz w:val="24"/>
          <w:szCs w:val="24"/>
          <w:lang w:val="es-MX"/>
        </w:rPr>
        <w:t xml:space="preserve"> -----------------------------------------------------------------------------</w:t>
      </w:r>
    </w:p>
    <w:p w14:paraId="011C8AA4" w14:textId="775EB55C" w:rsidR="00936505" w:rsidRPr="00DE6D79" w:rsidRDefault="00936505" w:rsidP="00DE6D79">
      <w:pPr>
        <w:spacing w:after="0" w:line="460" w:lineRule="exact"/>
        <w:jc w:val="both"/>
        <w:textAlignment w:val="baseline"/>
        <w:rPr>
          <w:rFonts w:ascii="Arial" w:eastAsia="Times New Roman" w:hAnsi="Arial" w:cs="Arial"/>
          <w:color w:val="0078D4"/>
          <w:sz w:val="24"/>
          <w:szCs w:val="24"/>
          <w:u w:val="single"/>
          <w:lang w:val="es-ES" w:eastAsia="es-MX"/>
        </w:rPr>
      </w:pPr>
      <w:r w:rsidRPr="00DE6D79">
        <w:rPr>
          <w:rFonts w:ascii="Arial" w:eastAsia="Times New Roman" w:hAnsi="Arial" w:cs="Arial"/>
          <w:b/>
          <w:bCs/>
          <w:sz w:val="24"/>
          <w:szCs w:val="24"/>
          <w:lang w:val="es-ES" w:eastAsia="es-MX"/>
        </w:rPr>
        <w:t>ARTÍCULO 3.2.</w:t>
      </w:r>
      <w:r w:rsidRPr="00DE6D79">
        <w:rPr>
          <w:rFonts w:ascii="Arial" w:eastAsia="Times New Roman" w:hAnsi="Arial" w:cs="Arial"/>
          <w:sz w:val="24"/>
          <w:szCs w:val="24"/>
          <w:lang w:val="es-ES" w:eastAsia="es-MX"/>
        </w:rPr>
        <w:t> Oficio </w:t>
      </w:r>
      <w:r w:rsidRPr="00DE6D79">
        <w:rPr>
          <w:rFonts w:ascii="Arial" w:eastAsia="Times New Roman" w:hAnsi="Arial" w:cs="Arial"/>
          <w:b/>
          <w:bCs/>
          <w:sz w:val="24"/>
          <w:szCs w:val="24"/>
          <w:lang w:val="es-ES" w:eastAsia="es-MX"/>
        </w:rPr>
        <w:t>DGAN-DAH-OCD-74-2021</w:t>
      </w:r>
      <w:r w:rsidRPr="00DE6D79">
        <w:rPr>
          <w:rFonts w:ascii="Arial" w:eastAsia="Times New Roman" w:hAnsi="Arial" w:cs="Arial"/>
          <w:sz w:val="24"/>
          <w:szCs w:val="24"/>
          <w:lang w:val="es-ES" w:eastAsia="es-MX"/>
        </w:rPr>
        <w:t> de 24 de junio del 2021 recibido el 25 del mismo mes; suscrito por el señor Javier Gómez Jiménez, jefe del Departamento Archivo Histórico (DAH) y la señora Rosibel Barboza Quirós, coordinadora de la Unidad de Organización y Control de Documentos de ese departamento; por medio del cual se solicitó analizar la posibilidad de emitir la declaración de valor científico cultural, para un tercer tracto de documentos que desea donar el señor Paul </w:t>
      </w:r>
      <w:proofErr w:type="spellStart"/>
      <w:r w:rsidRPr="00DE6D79">
        <w:rPr>
          <w:rFonts w:ascii="Arial" w:eastAsia="Times New Roman" w:hAnsi="Arial" w:cs="Arial"/>
          <w:sz w:val="24"/>
          <w:szCs w:val="24"/>
          <w:lang w:val="es-ES" w:eastAsia="es-MX"/>
        </w:rPr>
        <w:t>Woodbridge</w:t>
      </w:r>
      <w:proofErr w:type="spellEnd"/>
      <w:r w:rsidRPr="00DE6D79">
        <w:rPr>
          <w:rFonts w:ascii="Arial" w:eastAsia="Times New Roman" w:hAnsi="Arial" w:cs="Arial"/>
          <w:sz w:val="24"/>
          <w:szCs w:val="24"/>
          <w:lang w:val="es-ES" w:eastAsia="es-MX"/>
        </w:rPr>
        <w:t> Alvarado, relacionados con fotografías y publicaciones referentes a Francisco Amighetti (14 positivos, 1 </w:t>
      </w:r>
      <w:proofErr w:type="spellStart"/>
      <w:r w:rsidRPr="00DE6D79">
        <w:rPr>
          <w:rFonts w:ascii="Arial" w:eastAsia="Times New Roman" w:hAnsi="Arial" w:cs="Arial"/>
          <w:sz w:val="24"/>
          <w:szCs w:val="24"/>
          <w:lang w:val="es-ES" w:eastAsia="es-MX"/>
        </w:rPr>
        <w:t>madipef</w:t>
      </w:r>
      <w:proofErr w:type="spellEnd"/>
      <w:r w:rsidRPr="00DE6D79">
        <w:rPr>
          <w:rFonts w:ascii="Arial" w:eastAsia="Times New Roman" w:hAnsi="Arial" w:cs="Arial"/>
          <w:sz w:val="24"/>
          <w:szCs w:val="24"/>
          <w:lang w:val="es-ES" w:eastAsia="es-MX"/>
        </w:rPr>
        <w:t>, 9 publicaciones).</w:t>
      </w:r>
      <w:r w:rsidR="00DE6D79">
        <w:rPr>
          <w:rFonts w:ascii="Arial" w:eastAsia="Times New Roman" w:hAnsi="Arial" w:cs="Arial"/>
          <w:sz w:val="24"/>
          <w:szCs w:val="24"/>
          <w:lang w:val="es-ES" w:eastAsia="es-MX"/>
        </w:rPr>
        <w:t>-------------------------------------------------------------------------------------</w:t>
      </w:r>
    </w:p>
    <w:p w14:paraId="5D84316D" w14:textId="64259521" w:rsidR="00A135B8" w:rsidRPr="00DE6D79" w:rsidRDefault="00A135B8" w:rsidP="00DE6D79">
      <w:pPr>
        <w:pStyle w:val="Default"/>
        <w:spacing w:line="460" w:lineRule="exact"/>
        <w:jc w:val="both"/>
        <w:rPr>
          <w:rFonts w:eastAsiaTheme="minorHAnsi"/>
          <w:lang w:val="es-MX"/>
        </w:rPr>
      </w:pPr>
      <w:r w:rsidRPr="00DE6D79">
        <w:rPr>
          <w:b/>
          <w:bCs/>
          <w:color w:val="000000" w:themeColor="text1"/>
          <w:highlight w:val="yellow"/>
          <w:lang w:val="es-ES" w:eastAsia="es-MX"/>
        </w:rPr>
        <w:t>ACUERDO 3.2</w:t>
      </w:r>
      <w:r w:rsidRPr="00DE6D79">
        <w:rPr>
          <w:b/>
          <w:bCs/>
          <w:color w:val="000000" w:themeColor="text1"/>
          <w:lang w:val="es-ES" w:eastAsia="es-MX"/>
        </w:rPr>
        <w:t xml:space="preserve">  </w:t>
      </w:r>
      <w:r w:rsidRPr="00DE6D79">
        <w:rPr>
          <w:rFonts w:eastAsiaTheme="minorHAnsi"/>
          <w:lang w:val="es-MX"/>
        </w:rPr>
        <w:t xml:space="preserve">Comunicar al señor Javier Gómez Jiménez, jefe del Departamento Archivo Histórico (DAH); y la señora Rosibel Barboza Quirós, coordinadora de la Unidad de Organización y Control de Documentos de ese departamento que esta Comisión Nacional conoció el oficio DGAN-DAH-OCD-074-2021 de 24 de junio de 2021 recibido el 25 del mismo mes, por medio de cual presentan la tabla de valoración documental que detalla los documentos que desea donar el señor Paul </w:t>
      </w:r>
      <w:proofErr w:type="spellStart"/>
      <w:r w:rsidRPr="00DE6D79">
        <w:rPr>
          <w:rFonts w:eastAsiaTheme="minorHAnsi"/>
          <w:lang w:val="es-MX"/>
        </w:rPr>
        <w:t>Woodbridge</w:t>
      </w:r>
      <w:proofErr w:type="spellEnd"/>
      <w:r w:rsidRPr="00DE6D79">
        <w:rPr>
          <w:rFonts w:eastAsiaTheme="minorHAnsi"/>
          <w:lang w:val="es-MX"/>
        </w:rPr>
        <w:t xml:space="preserve"> Alvarado , y en este acto este órgano colegiado declara con valor científico cultural lo siguiente:</w:t>
      </w:r>
      <w:r w:rsidR="00DE6D79">
        <w:rPr>
          <w:rFonts w:eastAsiaTheme="minorHAnsi"/>
          <w:lang w:val="es-MX"/>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23"/>
        <w:gridCol w:w="424"/>
        <w:gridCol w:w="426"/>
        <w:gridCol w:w="561"/>
        <w:gridCol w:w="569"/>
        <w:gridCol w:w="1698"/>
        <w:gridCol w:w="1418"/>
      </w:tblGrid>
      <w:tr w:rsidR="00DE6D79" w:rsidRPr="00DE6D79" w14:paraId="30805A2C" w14:textId="77777777" w:rsidTr="00DE6D79">
        <w:trPr>
          <w:tblHeader/>
        </w:trPr>
        <w:tc>
          <w:tcPr>
            <w:tcW w:w="287" w:type="pct"/>
            <w:vMerge w:val="restart"/>
          </w:tcPr>
          <w:p w14:paraId="5E13F85A" w14:textId="0A9619AE"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No</w:t>
            </w:r>
          </w:p>
        </w:tc>
        <w:tc>
          <w:tcPr>
            <w:tcW w:w="2107" w:type="pct"/>
            <w:vMerge w:val="restart"/>
          </w:tcPr>
          <w:p w14:paraId="1FB12B00" w14:textId="06D2BFC7"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Tipo documental / Contenido</w:t>
            </w:r>
          </w:p>
        </w:tc>
        <w:tc>
          <w:tcPr>
            <w:tcW w:w="435" w:type="pct"/>
            <w:gridSpan w:val="2"/>
          </w:tcPr>
          <w:p w14:paraId="6ACB65BB" w14:textId="77777777"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O/C</w:t>
            </w:r>
          </w:p>
        </w:tc>
        <w:tc>
          <w:tcPr>
            <w:tcW w:w="578" w:type="pct"/>
            <w:gridSpan w:val="2"/>
          </w:tcPr>
          <w:p w14:paraId="180AA2C2" w14:textId="77777777"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Soporte</w:t>
            </w:r>
          </w:p>
        </w:tc>
        <w:tc>
          <w:tcPr>
            <w:tcW w:w="868" w:type="pct"/>
            <w:vMerge w:val="restart"/>
          </w:tcPr>
          <w:p w14:paraId="6B12AEA3" w14:textId="77777777"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Cantidad</w:t>
            </w:r>
          </w:p>
        </w:tc>
        <w:tc>
          <w:tcPr>
            <w:tcW w:w="726" w:type="pct"/>
            <w:vMerge w:val="restart"/>
          </w:tcPr>
          <w:p w14:paraId="46C28BF7" w14:textId="77777777"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Fechas extremas</w:t>
            </w:r>
          </w:p>
        </w:tc>
      </w:tr>
      <w:tr w:rsidR="00DE6D79" w:rsidRPr="00DE6D79" w14:paraId="0E085297" w14:textId="77777777" w:rsidTr="00DE6D79">
        <w:trPr>
          <w:tblHeader/>
        </w:trPr>
        <w:tc>
          <w:tcPr>
            <w:tcW w:w="287" w:type="pct"/>
            <w:vMerge/>
          </w:tcPr>
          <w:p w14:paraId="0380C9D0" w14:textId="77777777" w:rsidR="00DE6D79" w:rsidRPr="00DE6D79" w:rsidRDefault="00DE6D79" w:rsidP="00DE6D79">
            <w:pPr>
              <w:spacing w:after="0" w:line="240" w:lineRule="auto"/>
              <w:jc w:val="center"/>
              <w:rPr>
                <w:rFonts w:ascii="Arial" w:hAnsi="Arial" w:cs="Arial"/>
                <w:b/>
                <w:bCs/>
                <w:sz w:val="24"/>
                <w:szCs w:val="24"/>
              </w:rPr>
            </w:pPr>
          </w:p>
        </w:tc>
        <w:tc>
          <w:tcPr>
            <w:tcW w:w="2107" w:type="pct"/>
            <w:vMerge/>
          </w:tcPr>
          <w:p w14:paraId="471022D9" w14:textId="3F2B8457" w:rsidR="00DE6D79" w:rsidRPr="00DE6D79" w:rsidRDefault="00DE6D79" w:rsidP="00DE6D79">
            <w:pPr>
              <w:spacing w:after="0" w:line="240" w:lineRule="auto"/>
              <w:jc w:val="center"/>
              <w:rPr>
                <w:rFonts w:ascii="Arial" w:hAnsi="Arial" w:cs="Arial"/>
                <w:b/>
                <w:bCs/>
                <w:sz w:val="24"/>
                <w:szCs w:val="24"/>
              </w:rPr>
            </w:pPr>
          </w:p>
        </w:tc>
        <w:tc>
          <w:tcPr>
            <w:tcW w:w="217" w:type="pct"/>
          </w:tcPr>
          <w:p w14:paraId="5115C901" w14:textId="77777777"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O</w:t>
            </w:r>
          </w:p>
        </w:tc>
        <w:tc>
          <w:tcPr>
            <w:tcW w:w="218" w:type="pct"/>
          </w:tcPr>
          <w:p w14:paraId="4BCD13F6" w14:textId="77777777"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C</w:t>
            </w:r>
          </w:p>
        </w:tc>
        <w:tc>
          <w:tcPr>
            <w:tcW w:w="287" w:type="pct"/>
          </w:tcPr>
          <w:p w14:paraId="1583B417" w14:textId="77777777" w:rsidR="00DE6D79" w:rsidRPr="00DE6D79" w:rsidRDefault="00DE6D79" w:rsidP="00DE6D79">
            <w:pPr>
              <w:spacing w:after="0" w:line="240" w:lineRule="auto"/>
              <w:jc w:val="center"/>
              <w:rPr>
                <w:rFonts w:ascii="Arial" w:hAnsi="Arial" w:cs="Arial"/>
                <w:b/>
                <w:bCs/>
                <w:sz w:val="24"/>
                <w:szCs w:val="24"/>
              </w:rPr>
            </w:pPr>
            <w:r w:rsidRPr="00DE6D79">
              <w:rPr>
                <w:rFonts w:ascii="Arial" w:hAnsi="Arial" w:cs="Arial"/>
                <w:b/>
                <w:bCs/>
                <w:sz w:val="24"/>
                <w:szCs w:val="24"/>
              </w:rPr>
              <w:t>P</w:t>
            </w:r>
          </w:p>
        </w:tc>
        <w:tc>
          <w:tcPr>
            <w:tcW w:w="291" w:type="pct"/>
          </w:tcPr>
          <w:p w14:paraId="78A08329" w14:textId="77777777" w:rsidR="00DE6D79" w:rsidRPr="00DE6D79" w:rsidRDefault="00DE6D79" w:rsidP="00DE6D79">
            <w:pPr>
              <w:spacing w:after="0" w:line="240" w:lineRule="auto"/>
              <w:rPr>
                <w:rFonts w:ascii="Arial" w:hAnsi="Arial" w:cs="Arial"/>
                <w:b/>
                <w:bCs/>
                <w:sz w:val="24"/>
                <w:szCs w:val="24"/>
              </w:rPr>
            </w:pPr>
            <w:r w:rsidRPr="00DE6D79">
              <w:rPr>
                <w:rFonts w:ascii="Arial" w:hAnsi="Arial" w:cs="Arial"/>
                <w:b/>
                <w:bCs/>
                <w:sz w:val="24"/>
                <w:szCs w:val="24"/>
              </w:rPr>
              <w:t>E</w:t>
            </w:r>
          </w:p>
        </w:tc>
        <w:tc>
          <w:tcPr>
            <w:tcW w:w="868" w:type="pct"/>
            <w:vMerge/>
          </w:tcPr>
          <w:p w14:paraId="40D4AD90" w14:textId="77777777" w:rsidR="00DE6D79" w:rsidRPr="00DE6D79" w:rsidRDefault="00DE6D79" w:rsidP="00DE6D79">
            <w:pPr>
              <w:spacing w:after="0" w:line="240" w:lineRule="auto"/>
              <w:jc w:val="center"/>
              <w:rPr>
                <w:rFonts w:ascii="Arial" w:hAnsi="Arial" w:cs="Arial"/>
                <w:b/>
                <w:bCs/>
                <w:sz w:val="24"/>
                <w:szCs w:val="24"/>
              </w:rPr>
            </w:pPr>
          </w:p>
        </w:tc>
        <w:tc>
          <w:tcPr>
            <w:tcW w:w="726" w:type="pct"/>
            <w:vMerge/>
          </w:tcPr>
          <w:p w14:paraId="3A1335EB" w14:textId="77777777" w:rsidR="00DE6D79" w:rsidRPr="00DE6D79" w:rsidRDefault="00DE6D79" w:rsidP="00DE6D79">
            <w:pPr>
              <w:spacing w:after="0" w:line="240" w:lineRule="auto"/>
              <w:jc w:val="center"/>
              <w:rPr>
                <w:rFonts w:ascii="Arial" w:hAnsi="Arial" w:cs="Arial"/>
                <w:b/>
                <w:bCs/>
                <w:sz w:val="24"/>
                <w:szCs w:val="24"/>
              </w:rPr>
            </w:pPr>
          </w:p>
        </w:tc>
      </w:tr>
      <w:tr w:rsidR="00DE6D79" w:rsidRPr="00DE6D79" w14:paraId="785777F4" w14:textId="77777777" w:rsidTr="00DE6D79">
        <w:tc>
          <w:tcPr>
            <w:tcW w:w="287" w:type="pct"/>
          </w:tcPr>
          <w:p w14:paraId="470B9748" w14:textId="3B63E966" w:rsidR="00DE6D79" w:rsidRPr="00DE6D79" w:rsidRDefault="00DE6D79" w:rsidP="00DE6D79">
            <w:pPr>
              <w:spacing w:after="0" w:line="240" w:lineRule="auto"/>
              <w:jc w:val="both"/>
              <w:rPr>
                <w:rFonts w:ascii="Arial" w:hAnsi="Arial" w:cs="Arial"/>
                <w:sz w:val="24"/>
                <w:szCs w:val="24"/>
              </w:rPr>
            </w:pPr>
            <w:r w:rsidRPr="00DE6D79">
              <w:rPr>
                <w:rFonts w:ascii="Arial" w:hAnsi="Arial" w:cs="Arial"/>
                <w:sz w:val="24"/>
                <w:szCs w:val="24"/>
              </w:rPr>
              <w:t>1</w:t>
            </w:r>
          </w:p>
        </w:tc>
        <w:tc>
          <w:tcPr>
            <w:tcW w:w="2107" w:type="pct"/>
          </w:tcPr>
          <w:p w14:paraId="705512A4" w14:textId="02E0313F" w:rsidR="00DE6D79" w:rsidRPr="00DE6D79" w:rsidRDefault="00DE6D79" w:rsidP="00DE6D79">
            <w:pPr>
              <w:spacing w:after="0" w:line="240" w:lineRule="auto"/>
              <w:jc w:val="both"/>
              <w:rPr>
                <w:rFonts w:ascii="Arial" w:hAnsi="Arial" w:cs="Arial"/>
                <w:sz w:val="24"/>
                <w:szCs w:val="24"/>
              </w:rPr>
            </w:pPr>
            <w:r w:rsidRPr="00DE6D79">
              <w:rPr>
                <w:rFonts w:ascii="Arial" w:hAnsi="Arial" w:cs="Arial"/>
                <w:sz w:val="24"/>
                <w:szCs w:val="24"/>
              </w:rPr>
              <w:t xml:space="preserve">Fotografías del pintor Francisco Amighetti (en el taller, pintando rodeado de niños, en casa de Paul </w:t>
            </w:r>
            <w:proofErr w:type="spellStart"/>
            <w:r w:rsidRPr="00DE6D79">
              <w:rPr>
                <w:rFonts w:ascii="Arial" w:hAnsi="Arial" w:cs="Arial"/>
                <w:sz w:val="24"/>
                <w:szCs w:val="24"/>
              </w:rPr>
              <w:t>Woodbridge</w:t>
            </w:r>
            <w:proofErr w:type="spellEnd"/>
            <w:r w:rsidRPr="00DE6D79">
              <w:rPr>
                <w:rFonts w:ascii="Arial" w:hAnsi="Arial" w:cs="Arial"/>
                <w:sz w:val="24"/>
                <w:szCs w:val="24"/>
              </w:rPr>
              <w:t xml:space="preserve">, en las Ruinas de </w:t>
            </w:r>
            <w:proofErr w:type="spellStart"/>
            <w:r w:rsidRPr="00DE6D79">
              <w:rPr>
                <w:rFonts w:ascii="Arial" w:hAnsi="Arial" w:cs="Arial"/>
                <w:sz w:val="24"/>
                <w:szCs w:val="24"/>
              </w:rPr>
              <w:t>Ujarrás</w:t>
            </w:r>
            <w:proofErr w:type="spellEnd"/>
            <w:r w:rsidRPr="00DE6D79">
              <w:rPr>
                <w:rFonts w:ascii="Arial" w:hAnsi="Arial" w:cs="Arial"/>
                <w:sz w:val="24"/>
                <w:szCs w:val="24"/>
              </w:rPr>
              <w:t>, entre otros) -----------------------------------</w:t>
            </w:r>
          </w:p>
        </w:tc>
        <w:tc>
          <w:tcPr>
            <w:tcW w:w="217" w:type="pct"/>
          </w:tcPr>
          <w:p w14:paraId="0AB908BB"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x</w:t>
            </w:r>
          </w:p>
        </w:tc>
        <w:tc>
          <w:tcPr>
            <w:tcW w:w="218" w:type="pct"/>
          </w:tcPr>
          <w:p w14:paraId="779097D1" w14:textId="77777777" w:rsidR="00DE6D79" w:rsidRPr="00DE6D79" w:rsidRDefault="00DE6D79" w:rsidP="00DE6D79">
            <w:pPr>
              <w:spacing w:after="0" w:line="240" w:lineRule="auto"/>
              <w:jc w:val="center"/>
              <w:rPr>
                <w:rFonts w:ascii="Arial" w:hAnsi="Arial" w:cs="Arial"/>
                <w:sz w:val="24"/>
                <w:szCs w:val="24"/>
              </w:rPr>
            </w:pPr>
          </w:p>
        </w:tc>
        <w:tc>
          <w:tcPr>
            <w:tcW w:w="287" w:type="pct"/>
          </w:tcPr>
          <w:p w14:paraId="011D1B60"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x</w:t>
            </w:r>
          </w:p>
        </w:tc>
        <w:tc>
          <w:tcPr>
            <w:tcW w:w="291" w:type="pct"/>
          </w:tcPr>
          <w:p w14:paraId="54AFDB76" w14:textId="77777777" w:rsidR="00DE6D79" w:rsidRPr="00DE6D79" w:rsidRDefault="00DE6D79" w:rsidP="00DE6D79">
            <w:pPr>
              <w:spacing w:after="0" w:line="240" w:lineRule="auto"/>
              <w:jc w:val="center"/>
              <w:rPr>
                <w:rFonts w:ascii="Arial" w:hAnsi="Arial" w:cs="Arial"/>
                <w:sz w:val="24"/>
                <w:szCs w:val="24"/>
              </w:rPr>
            </w:pPr>
          </w:p>
        </w:tc>
        <w:tc>
          <w:tcPr>
            <w:tcW w:w="868" w:type="pct"/>
          </w:tcPr>
          <w:p w14:paraId="79831070"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14 positivos</w:t>
            </w:r>
          </w:p>
        </w:tc>
        <w:tc>
          <w:tcPr>
            <w:tcW w:w="726" w:type="pct"/>
          </w:tcPr>
          <w:p w14:paraId="341A846F"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1986</w:t>
            </w:r>
          </w:p>
        </w:tc>
      </w:tr>
      <w:tr w:rsidR="00DE6D79" w:rsidRPr="00DE6D79" w14:paraId="542C9A1F" w14:textId="77777777" w:rsidTr="00DE6D79">
        <w:tc>
          <w:tcPr>
            <w:tcW w:w="287" w:type="pct"/>
          </w:tcPr>
          <w:p w14:paraId="741CD37B" w14:textId="02FDC8F2" w:rsidR="00DE6D79" w:rsidRPr="00DE6D79" w:rsidRDefault="00DE6D79" w:rsidP="00DE6D79">
            <w:pPr>
              <w:spacing w:after="0" w:line="240" w:lineRule="auto"/>
              <w:jc w:val="both"/>
              <w:rPr>
                <w:rFonts w:ascii="Arial" w:hAnsi="Arial" w:cs="Arial"/>
                <w:sz w:val="24"/>
                <w:szCs w:val="24"/>
              </w:rPr>
            </w:pPr>
            <w:r w:rsidRPr="00DE6D79">
              <w:rPr>
                <w:rFonts w:ascii="Arial" w:hAnsi="Arial" w:cs="Arial"/>
                <w:sz w:val="24"/>
                <w:szCs w:val="24"/>
              </w:rPr>
              <w:t>2</w:t>
            </w:r>
          </w:p>
        </w:tc>
        <w:tc>
          <w:tcPr>
            <w:tcW w:w="2107" w:type="pct"/>
          </w:tcPr>
          <w:p w14:paraId="4EA1BF7B" w14:textId="22B77C00" w:rsidR="00DE6D79" w:rsidRPr="00DE6D79" w:rsidRDefault="00DE6D79" w:rsidP="00DE6D79">
            <w:pPr>
              <w:spacing w:after="0" w:line="240" w:lineRule="auto"/>
              <w:jc w:val="both"/>
              <w:rPr>
                <w:rFonts w:ascii="Arial" w:hAnsi="Arial" w:cs="Arial"/>
                <w:sz w:val="24"/>
                <w:szCs w:val="24"/>
              </w:rPr>
            </w:pPr>
            <w:r w:rsidRPr="00DE6D79">
              <w:rPr>
                <w:rFonts w:ascii="Arial" w:hAnsi="Arial" w:cs="Arial"/>
                <w:sz w:val="24"/>
                <w:szCs w:val="24"/>
              </w:rPr>
              <w:t xml:space="preserve">Tarjeta de la obra El Barrilete de Francisco </w:t>
            </w:r>
            <w:proofErr w:type="spellStart"/>
            <w:r w:rsidRPr="00DE6D79">
              <w:rPr>
                <w:rFonts w:ascii="Arial" w:hAnsi="Arial" w:cs="Arial"/>
                <w:sz w:val="24"/>
                <w:szCs w:val="24"/>
              </w:rPr>
              <w:t>Amihetti</w:t>
            </w:r>
            <w:proofErr w:type="spellEnd"/>
            <w:r w:rsidRPr="00DE6D79">
              <w:rPr>
                <w:rFonts w:ascii="Arial" w:hAnsi="Arial" w:cs="Arial"/>
                <w:sz w:val="24"/>
                <w:szCs w:val="24"/>
              </w:rPr>
              <w:t xml:space="preserve">  ----------------------</w:t>
            </w:r>
          </w:p>
        </w:tc>
        <w:tc>
          <w:tcPr>
            <w:tcW w:w="217" w:type="pct"/>
          </w:tcPr>
          <w:p w14:paraId="2E3BA4A1"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x</w:t>
            </w:r>
          </w:p>
        </w:tc>
        <w:tc>
          <w:tcPr>
            <w:tcW w:w="218" w:type="pct"/>
          </w:tcPr>
          <w:p w14:paraId="41279140" w14:textId="77777777" w:rsidR="00DE6D79" w:rsidRPr="00DE6D79" w:rsidRDefault="00DE6D79" w:rsidP="00DE6D79">
            <w:pPr>
              <w:spacing w:after="0" w:line="240" w:lineRule="auto"/>
              <w:jc w:val="center"/>
              <w:rPr>
                <w:rFonts w:ascii="Arial" w:hAnsi="Arial" w:cs="Arial"/>
                <w:sz w:val="24"/>
                <w:szCs w:val="24"/>
              </w:rPr>
            </w:pPr>
          </w:p>
        </w:tc>
        <w:tc>
          <w:tcPr>
            <w:tcW w:w="287" w:type="pct"/>
          </w:tcPr>
          <w:p w14:paraId="25FC1925"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x</w:t>
            </w:r>
          </w:p>
        </w:tc>
        <w:tc>
          <w:tcPr>
            <w:tcW w:w="291" w:type="pct"/>
          </w:tcPr>
          <w:p w14:paraId="535D7290" w14:textId="77777777" w:rsidR="00DE6D79" w:rsidRPr="00DE6D79" w:rsidRDefault="00DE6D79" w:rsidP="00DE6D79">
            <w:pPr>
              <w:spacing w:after="0" w:line="240" w:lineRule="auto"/>
              <w:jc w:val="center"/>
              <w:rPr>
                <w:rFonts w:ascii="Arial" w:hAnsi="Arial" w:cs="Arial"/>
                <w:sz w:val="24"/>
                <w:szCs w:val="24"/>
              </w:rPr>
            </w:pPr>
          </w:p>
        </w:tc>
        <w:tc>
          <w:tcPr>
            <w:tcW w:w="868" w:type="pct"/>
          </w:tcPr>
          <w:p w14:paraId="4300DB26"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 xml:space="preserve">1 </w:t>
            </w:r>
            <w:proofErr w:type="spellStart"/>
            <w:r w:rsidRPr="00DE6D79">
              <w:rPr>
                <w:rFonts w:ascii="Arial" w:hAnsi="Arial" w:cs="Arial"/>
                <w:sz w:val="24"/>
                <w:szCs w:val="24"/>
              </w:rPr>
              <w:t>madipef</w:t>
            </w:r>
            <w:proofErr w:type="spellEnd"/>
          </w:p>
        </w:tc>
        <w:tc>
          <w:tcPr>
            <w:tcW w:w="726" w:type="pct"/>
          </w:tcPr>
          <w:p w14:paraId="12E41CAB"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SF</w:t>
            </w:r>
          </w:p>
        </w:tc>
      </w:tr>
      <w:tr w:rsidR="00DE6D79" w:rsidRPr="00DE6D79" w14:paraId="0E0B071E" w14:textId="77777777" w:rsidTr="00DE6D79">
        <w:tc>
          <w:tcPr>
            <w:tcW w:w="287" w:type="pct"/>
          </w:tcPr>
          <w:p w14:paraId="7B3A668B" w14:textId="5D12AC0D" w:rsidR="00DE6D79" w:rsidRPr="00DE6D79" w:rsidRDefault="00DE6D79" w:rsidP="00DE6D79">
            <w:pPr>
              <w:spacing w:after="0" w:line="240" w:lineRule="auto"/>
              <w:jc w:val="both"/>
              <w:rPr>
                <w:rFonts w:ascii="Arial" w:hAnsi="Arial" w:cs="Arial"/>
                <w:sz w:val="24"/>
                <w:szCs w:val="24"/>
              </w:rPr>
            </w:pPr>
            <w:r w:rsidRPr="00DE6D79">
              <w:rPr>
                <w:rFonts w:ascii="Arial" w:hAnsi="Arial" w:cs="Arial"/>
                <w:sz w:val="24"/>
                <w:szCs w:val="24"/>
              </w:rPr>
              <w:t>3</w:t>
            </w:r>
          </w:p>
        </w:tc>
        <w:tc>
          <w:tcPr>
            <w:tcW w:w="2107" w:type="pct"/>
          </w:tcPr>
          <w:p w14:paraId="4E217479" w14:textId="109D2C0A" w:rsidR="00DE6D79" w:rsidRPr="00DE6D79" w:rsidRDefault="00DE6D79" w:rsidP="00DE6D79">
            <w:pPr>
              <w:spacing w:after="0" w:line="240" w:lineRule="auto"/>
              <w:jc w:val="both"/>
              <w:rPr>
                <w:rFonts w:ascii="Arial" w:hAnsi="Arial" w:cs="Arial"/>
                <w:sz w:val="24"/>
                <w:szCs w:val="24"/>
              </w:rPr>
            </w:pPr>
            <w:r w:rsidRPr="00DE6D79">
              <w:rPr>
                <w:rFonts w:ascii="Arial" w:hAnsi="Arial" w:cs="Arial"/>
                <w:sz w:val="24"/>
                <w:szCs w:val="24"/>
              </w:rPr>
              <w:t>Artículos de periódico sobre Francisco Amighetti (exposiciones de sus obras, restauraciones) ------------------------------</w:t>
            </w:r>
          </w:p>
        </w:tc>
        <w:tc>
          <w:tcPr>
            <w:tcW w:w="217" w:type="pct"/>
          </w:tcPr>
          <w:p w14:paraId="747E1E4B"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x</w:t>
            </w:r>
          </w:p>
        </w:tc>
        <w:tc>
          <w:tcPr>
            <w:tcW w:w="218" w:type="pct"/>
          </w:tcPr>
          <w:p w14:paraId="255D295F" w14:textId="77777777" w:rsidR="00DE6D79" w:rsidRPr="00DE6D79" w:rsidRDefault="00DE6D79" w:rsidP="00DE6D79">
            <w:pPr>
              <w:spacing w:after="0" w:line="240" w:lineRule="auto"/>
              <w:jc w:val="center"/>
              <w:rPr>
                <w:rFonts w:ascii="Arial" w:hAnsi="Arial" w:cs="Arial"/>
                <w:sz w:val="24"/>
                <w:szCs w:val="24"/>
              </w:rPr>
            </w:pPr>
          </w:p>
        </w:tc>
        <w:tc>
          <w:tcPr>
            <w:tcW w:w="287" w:type="pct"/>
          </w:tcPr>
          <w:p w14:paraId="0208DA63"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x</w:t>
            </w:r>
          </w:p>
        </w:tc>
        <w:tc>
          <w:tcPr>
            <w:tcW w:w="291" w:type="pct"/>
          </w:tcPr>
          <w:p w14:paraId="28AEB646" w14:textId="77777777" w:rsidR="00DE6D79" w:rsidRPr="00DE6D79" w:rsidRDefault="00DE6D79" w:rsidP="00DE6D79">
            <w:pPr>
              <w:spacing w:after="0" w:line="240" w:lineRule="auto"/>
              <w:jc w:val="center"/>
              <w:rPr>
                <w:rFonts w:ascii="Arial" w:hAnsi="Arial" w:cs="Arial"/>
                <w:sz w:val="24"/>
                <w:szCs w:val="24"/>
              </w:rPr>
            </w:pPr>
          </w:p>
        </w:tc>
        <w:tc>
          <w:tcPr>
            <w:tcW w:w="868" w:type="pct"/>
          </w:tcPr>
          <w:p w14:paraId="519358A6"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9 publicaciones</w:t>
            </w:r>
          </w:p>
        </w:tc>
        <w:tc>
          <w:tcPr>
            <w:tcW w:w="726" w:type="pct"/>
            <w:shd w:val="clear" w:color="auto" w:fill="auto"/>
          </w:tcPr>
          <w:p w14:paraId="1CBCB225" w14:textId="77777777" w:rsidR="00DE6D79" w:rsidRPr="00DE6D79" w:rsidRDefault="00DE6D79" w:rsidP="00DE6D79">
            <w:pPr>
              <w:spacing w:after="0" w:line="240" w:lineRule="auto"/>
              <w:jc w:val="center"/>
              <w:rPr>
                <w:rFonts w:ascii="Arial" w:hAnsi="Arial" w:cs="Arial"/>
                <w:sz w:val="24"/>
                <w:szCs w:val="24"/>
              </w:rPr>
            </w:pPr>
            <w:r w:rsidRPr="00DE6D79">
              <w:rPr>
                <w:rFonts w:ascii="Arial" w:hAnsi="Arial" w:cs="Arial"/>
                <w:sz w:val="24"/>
                <w:szCs w:val="24"/>
              </w:rPr>
              <w:t>1987-2019</w:t>
            </w:r>
          </w:p>
        </w:tc>
      </w:tr>
    </w:tbl>
    <w:p w14:paraId="21773FE9" w14:textId="221DA0A1" w:rsidR="0003783D" w:rsidRPr="00DE6D79" w:rsidRDefault="00A135B8" w:rsidP="009E2DBE">
      <w:pPr>
        <w:spacing w:after="0" w:line="460" w:lineRule="exact"/>
        <w:jc w:val="both"/>
        <w:textAlignment w:val="baseline"/>
        <w:rPr>
          <w:rFonts w:ascii="Arial" w:eastAsiaTheme="minorHAnsi" w:hAnsi="Arial" w:cs="Arial"/>
          <w:sz w:val="24"/>
          <w:szCs w:val="24"/>
          <w:lang w:val="es-MX"/>
        </w:rPr>
      </w:pPr>
      <w:r w:rsidRPr="00DE6D79">
        <w:rPr>
          <w:rFonts w:ascii="Arial" w:eastAsiaTheme="minorHAnsi" w:hAnsi="Arial" w:cs="Arial"/>
          <w:sz w:val="24"/>
          <w:szCs w:val="24"/>
          <w:lang w:val="es-MX"/>
        </w:rPr>
        <w:t>Enviar copia de este acuerdo al señor Alexander Barquero Elizondo, Director General; a la señora Carmen Campos Ramírez, Subdirectora General y al expediente de valoración documental de ese departamento que custodia esta Comisión Nacional</w:t>
      </w:r>
      <w:r w:rsidR="0003783D" w:rsidRPr="00DE6D79">
        <w:rPr>
          <w:rFonts w:ascii="Arial" w:eastAsiaTheme="minorHAnsi" w:hAnsi="Arial" w:cs="Arial"/>
          <w:sz w:val="24"/>
          <w:szCs w:val="24"/>
          <w:lang w:val="es-MX"/>
        </w:rPr>
        <w:t>.</w:t>
      </w:r>
      <w:r w:rsidR="00DE6D79" w:rsidRPr="00DE6D79">
        <w:rPr>
          <w:rFonts w:ascii="Arial" w:eastAsiaTheme="minorHAnsi" w:hAnsi="Arial" w:cs="Arial"/>
          <w:sz w:val="24"/>
          <w:szCs w:val="24"/>
          <w:lang w:val="es-MX"/>
        </w:rPr>
        <w:t xml:space="preserve"> --------------------------</w:t>
      </w:r>
    </w:p>
    <w:p w14:paraId="46B435FC" w14:textId="7F8271C3" w:rsidR="005D1A34" w:rsidRDefault="00936505" w:rsidP="009E2DBE">
      <w:pPr>
        <w:spacing w:after="0" w:line="460" w:lineRule="exact"/>
        <w:jc w:val="both"/>
        <w:textAlignment w:val="baseline"/>
        <w:rPr>
          <w:rFonts w:ascii="Arial" w:eastAsia="Times New Roman" w:hAnsi="Arial" w:cs="Arial"/>
          <w:sz w:val="24"/>
          <w:szCs w:val="24"/>
          <w:lang w:eastAsia="es-MX"/>
        </w:rPr>
      </w:pPr>
      <w:r w:rsidRPr="00936505">
        <w:rPr>
          <w:rFonts w:ascii="Arial" w:eastAsia="Times New Roman" w:hAnsi="Arial" w:cs="Arial"/>
          <w:b/>
          <w:bCs/>
          <w:sz w:val="24"/>
          <w:szCs w:val="24"/>
          <w:lang w:eastAsia="es-MX"/>
        </w:rPr>
        <w:t>ARTÍCULO 4.</w:t>
      </w:r>
      <w:r w:rsidRPr="00936505">
        <w:rPr>
          <w:rFonts w:ascii="Arial" w:eastAsia="Times New Roman" w:hAnsi="Arial" w:cs="Arial"/>
          <w:sz w:val="24"/>
          <w:szCs w:val="24"/>
          <w:lang w:eastAsia="es-MX"/>
        </w:rPr>
        <w:t> Oficio </w:t>
      </w:r>
      <w:r w:rsidRPr="00936505">
        <w:rPr>
          <w:rFonts w:ascii="Arial" w:eastAsia="Times New Roman" w:hAnsi="Arial" w:cs="Arial"/>
          <w:b/>
          <w:bCs/>
          <w:sz w:val="24"/>
          <w:szCs w:val="24"/>
          <w:lang w:eastAsia="es-MX"/>
        </w:rPr>
        <w:t>CISED-001-2021</w:t>
      </w:r>
      <w:r w:rsidRPr="00936505">
        <w:rPr>
          <w:rFonts w:ascii="Arial" w:eastAsia="Times New Roman" w:hAnsi="Arial" w:cs="Arial"/>
          <w:sz w:val="24"/>
          <w:szCs w:val="24"/>
          <w:lang w:eastAsia="es-MX"/>
        </w:rPr>
        <w:t xml:space="preserve"> de 22 de junio del 2021 recibido el mismo día; suscrito por las siguientes personas miembros del Comité Institucional de Selección y </w:t>
      </w:r>
      <w:r w:rsidRPr="00936505">
        <w:rPr>
          <w:rFonts w:ascii="Arial" w:eastAsia="Times New Roman" w:hAnsi="Arial" w:cs="Arial"/>
          <w:sz w:val="24"/>
          <w:szCs w:val="24"/>
          <w:lang w:eastAsia="es-MX"/>
        </w:rPr>
        <w:lastRenderedPageBreak/>
        <w:t>Eliminación de Documentos del Consejo Nacional de Personas con Discapacidad (</w:t>
      </w:r>
      <w:proofErr w:type="spellStart"/>
      <w:r w:rsidRPr="00936505">
        <w:rPr>
          <w:rFonts w:ascii="Arial" w:eastAsia="Times New Roman" w:hAnsi="Arial" w:cs="Arial"/>
          <w:sz w:val="24"/>
          <w:szCs w:val="24"/>
          <w:lang w:eastAsia="es-MX"/>
        </w:rPr>
        <w:t>Conapdis</w:t>
      </w:r>
      <w:proofErr w:type="spellEnd"/>
      <w:r w:rsidRPr="00936505">
        <w:rPr>
          <w:rFonts w:ascii="Arial" w:eastAsia="Times New Roman" w:hAnsi="Arial" w:cs="Arial"/>
          <w:sz w:val="24"/>
          <w:szCs w:val="24"/>
          <w:lang w:eastAsia="es-MX"/>
        </w:rPr>
        <w:t>): Mónica Fernández Chaves, Andrea Sánchez Montero y Carlos Vargas </w:t>
      </w:r>
      <w:proofErr w:type="spellStart"/>
      <w:r w:rsidRPr="00936505">
        <w:rPr>
          <w:rFonts w:ascii="Arial" w:eastAsia="Times New Roman" w:hAnsi="Arial" w:cs="Arial"/>
          <w:sz w:val="24"/>
          <w:szCs w:val="24"/>
          <w:lang w:eastAsia="es-MX"/>
        </w:rPr>
        <w:t>V</w:t>
      </w:r>
      <w:r w:rsidRPr="00DE6D79">
        <w:rPr>
          <w:rFonts w:ascii="Arial" w:eastAsia="Times New Roman" w:hAnsi="Arial" w:cs="Arial"/>
          <w:sz w:val="24"/>
          <w:szCs w:val="24"/>
          <w:lang w:eastAsia="es-MX"/>
        </w:rPr>
        <w:t>ar</w:t>
      </w:r>
      <w:r w:rsidRPr="00936505">
        <w:rPr>
          <w:rFonts w:ascii="Arial" w:eastAsia="Times New Roman" w:hAnsi="Arial" w:cs="Arial"/>
          <w:sz w:val="24"/>
          <w:szCs w:val="24"/>
          <w:lang w:eastAsia="es-MX"/>
        </w:rPr>
        <w:t>gas</w:t>
      </w:r>
      <w:proofErr w:type="spellEnd"/>
      <w:r w:rsidRPr="00936505">
        <w:rPr>
          <w:rFonts w:ascii="Arial" w:eastAsia="Times New Roman" w:hAnsi="Arial" w:cs="Arial"/>
          <w:sz w:val="24"/>
          <w:szCs w:val="24"/>
          <w:lang w:eastAsia="es-MX"/>
        </w:rPr>
        <w:t>; por medio del cual se presentó la valoración parcial del </w:t>
      </w:r>
      <w:proofErr w:type="spellStart"/>
      <w:r w:rsidRPr="00936505">
        <w:rPr>
          <w:rFonts w:ascii="Arial" w:eastAsia="Times New Roman" w:hAnsi="Arial" w:cs="Arial"/>
          <w:sz w:val="24"/>
          <w:szCs w:val="24"/>
          <w:lang w:eastAsia="es-MX"/>
        </w:rPr>
        <w:t>subfondo</w:t>
      </w:r>
      <w:proofErr w:type="spellEnd"/>
      <w:r w:rsidRPr="00936505">
        <w:rPr>
          <w:rFonts w:ascii="Arial" w:eastAsia="Times New Roman" w:hAnsi="Arial" w:cs="Arial"/>
          <w:sz w:val="24"/>
          <w:szCs w:val="24"/>
          <w:lang w:eastAsia="es-MX"/>
        </w:rPr>
        <w:t> Sub proceso Certificación de la Discapacidad con cinco (5) series documentales.</w:t>
      </w:r>
      <w:r w:rsidR="009E2DBE">
        <w:rPr>
          <w:rFonts w:ascii="Arial" w:eastAsia="Times New Roman" w:hAnsi="Arial" w:cs="Arial"/>
          <w:sz w:val="24"/>
          <w:szCs w:val="24"/>
          <w:lang w:eastAsia="es-MX"/>
        </w:rPr>
        <w:t>--------------------------------------------------</w:t>
      </w:r>
    </w:p>
    <w:p w14:paraId="5867E759" w14:textId="5008FF2D" w:rsidR="005D1A34" w:rsidRPr="005D1A34" w:rsidRDefault="005D1A34" w:rsidP="009E2DBE">
      <w:pPr>
        <w:pStyle w:val="NormalWeb"/>
        <w:spacing w:line="460" w:lineRule="exact"/>
        <w:jc w:val="both"/>
        <w:rPr>
          <w:rFonts w:ascii="Arial" w:eastAsia="Times New Roman" w:hAnsi="Arial" w:cs="Arial"/>
          <w:color w:val="000000"/>
          <w:lang w:val="es-MX" w:eastAsia="es-MX"/>
        </w:rPr>
      </w:pPr>
      <w:r w:rsidRPr="005D1A34">
        <w:rPr>
          <w:rFonts w:ascii="Arial" w:eastAsia="Times New Roman" w:hAnsi="Arial" w:cs="Arial"/>
          <w:b/>
          <w:bCs/>
          <w:lang w:eastAsia="es-MX"/>
        </w:rPr>
        <w:t>ACUERDO 4</w:t>
      </w:r>
      <w:r>
        <w:rPr>
          <w:rFonts w:ascii="Arial" w:eastAsia="Times New Roman" w:hAnsi="Arial" w:cs="Arial"/>
          <w:b/>
          <w:bCs/>
          <w:lang w:eastAsia="es-MX"/>
        </w:rPr>
        <w:t xml:space="preserve"> </w:t>
      </w:r>
      <w:r w:rsidRPr="005D1A34">
        <w:rPr>
          <w:rFonts w:ascii="Arial" w:eastAsia="Times New Roman" w:hAnsi="Arial" w:cs="Arial"/>
          <w:color w:val="000000"/>
          <w:lang w:val="es-MX" w:eastAsia="es-MX"/>
        </w:rPr>
        <w:t xml:space="preserve">Trasladar a la señora Ivannia Valverde Guevara, jefe del Departamento Servicios Archivísticos Externos, el expediente del trámite de valoración documental que inicia con el oficio CISED-001-2021 de </w:t>
      </w:r>
      <w:r w:rsidR="00D7458E">
        <w:rPr>
          <w:rFonts w:ascii="Arial" w:eastAsia="Times New Roman" w:hAnsi="Arial" w:cs="Arial"/>
          <w:color w:val="000000"/>
          <w:lang w:val="es-MX" w:eastAsia="es-MX"/>
        </w:rPr>
        <w:t>22</w:t>
      </w:r>
      <w:r w:rsidRPr="005D1A34">
        <w:rPr>
          <w:rFonts w:ascii="Arial" w:eastAsia="Times New Roman" w:hAnsi="Arial" w:cs="Arial"/>
          <w:color w:val="000000"/>
          <w:lang w:val="es-MX" w:eastAsia="es-MX"/>
        </w:rPr>
        <w:t xml:space="preserve"> de junio del 2021 recibido el mismo día; suscrito por las siguientes personas miembros del Comité Institucional de Selección y Eliminación de Documentos del</w:t>
      </w:r>
      <w:r w:rsidR="00D7458E">
        <w:rPr>
          <w:rFonts w:ascii="Arial" w:eastAsia="Times New Roman" w:hAnsi="Arial" w:cs="Arial"/>
          <w:color w:val="000000"/>
          <w:lang w:val="es-MX" w:eastAsia="es-MX"/>
        </w:rPr>
        <w:t xml:space="preserve"> </w:t>
      </w:r>
      <w:r w:rsidR="00D7458E" w:rsidRPr="00936505">
        <w:rPr>
          <w:rFonts w:ascii="Arial" w:eastAsia="Times New Roman" w:hAnsi="Arial" w:cs="Arial"/>
          <w:lang w:eastAsia="es-MX"/>
        </w:rPr>
        <w:t>Consejo Nacional de Personas con Discapacidad (</w:t>
      </w:r>
      <w:proofErr w:type="spellStart"/>
      <w:r w:rsidR="00D7458E" w:rsidRPr="00936505">
        <w:rPr>
          <w:rFonts w:ascii="Arial" w:eastAsia="Times New Roman" w:hAnsi="Arial" w:cs="Arial"/>
          <w:lang w:eastAsia="es-MX"/>
        </w:rPr>
        <w:t>Conapdis</w:t>
      </w:r>
      <w:proofErr w:type="spellEnd"/>
      <w:r w:rsidR="00D7458E" w:rsidRPr="00936505">
        <w:rPr>
          <w:rFonts w:ascii="Arial" w:eastAsia="Times New Roman" w:hAnsi="Arial" w:cs="Arial"/>
          <w:lang w:eastAsia="es-MX"/>
        </w:rPr>
        <w:t>): Mónica Fernández Chaves, Andrea Sánchez Montero y Carlos Vargas </w:t>
      </w:r>
      <w:proofErr w:type="spellStart"/>
      <w:r w:rsidR="00D7458E" w:rsidRPr="00936505">
        <w:rPr>
          <w:rFonts w:ascii="Arial" w:eastAsia="Times New Roman" w:hAnsi="Arial" w:cs="Arial"/>
          <w:lang w:eastAsia="es-MX"/>
        </w:rPr>
        <w:t>V</w:t>
      </w:r>
      <w:r w:rsidR="00D7458E" w:rsidRPr="00D7458E">
        <w:rPr>
          <w:rFonts w:ascii="Arial" w:eastAsia="Times New Roman" w:hAnsi="Arial" w:cs="Arial"/>
          <w:lang w:eastAsia="es-MX"/>
        </w:rPr>
        <w:t>a</w:t>
      </w:r>
      <w:r w:rsidR="00D7458E" w:rsidRPr="00936505">
        <w:rPr>
          <w:rFonts w:ascii="Arial" w:eastAsia="Times New Roman" w:hAnsi="Arial" w:cs="Arial"/>
          <w:lang w:eastAsia="es-MX"/>
        </w:rPr>
        <w:t>rgas</w:t>
      </w:r>
      <w:proofErr w:type="spellEnd"/>
      <w:r w:rsidRPr="005D1A34">
        <w:rPr>
          <w:rFonts w:ascii="Arial" w:eastAsia="Times New Roman" w:hAnsi="Arial" w:cs="Arial"/>
          <w:color w:val="000000"/>
          <w:lang w:val="es-MX" w:eastAsia="es-MX"/>
        </w:rPr>
        <w:t xml:space="preserve">; por medio del cual se presentaron </w:t>
      </w:r>
      <w:r w:rsidRPr="00D7458E">
        <w:rPr>
          <w:rFonts w:ascii="Arial" w:eastAsia="Times New Roman" w:hAnsi="Arial" w:cs="Arial"/>
          <w:b/>
          <w:bCs/>
          <w:color w:val="000000"/>
          <w:lang w:val="es-MX" w:eastAsia="es-MX"/>
        </w:rPr>
        <w:t>1</w:t>
      </w:r>
      <w:r w:rsidRPr="005D1A34">
        <w:rPr>
          <w:rFonts w:ascii="Arial" w:eastAsia="Times New Roman" w:hAnsi="Arial" w:cs="Arial"/>
          <w:color w:val="000000"/>
          <w:lang w:val="es-MX" w:eastAsia="es-MX"/>
        </w:rPr>
        <w:t xml:space="preserve"> tabla de plazo</w:t>
      </w:r>
      <w:r w:rsidR="00D7458E">
        <w:rPr>
          <w:rFonts w:ascii="Arial" w:eastAsia="Times New Roman" w:hAnsi="Arial" w:cs="Arial"/>
          <w:color w:val="000000"/>
          <w:lang w:val="es-MX" w:eastAsia="es-MX"/>
        </w:rPr>
        <w:t>s</w:t>
      </w:r>
      <w:r w:rsidRPr="005D1A34">
        <w:rPr>
          <w:rFonts w:ascii="Arial" w:eastAsia="Times New Roman" w:hAnsi="Arial" w:cs="Arial"/>
          <w:color w:val="000000"/>
          <w:lang w:val="es-MX" w:eastAsia="es-MX"/>
        </w:rPr>
        <w:t xml:space="preserve"> de conservación de documentos con </w:t>
      </w:r>
      <w:r w:rsidR="00D7458E" w:rsidRPr="00D7458E">
        <w:rPr>
          <w:rFonts w:ascii="Arial" w:eastAsia="Times New Roman" w:hAnsi="Arial" w:cs="Arial"/>
          <w:b/>
          <w:bCs/>
          <w:color w:val="000000"/>
          <w:lang w:val="es-MX" w:eastAsia="es-MX"/>
        </w:rPr>
        <w:t>5</w:t>
      </w:r>
      <w:r w:rsidRPr="005D1A34">
        <w:rPr>
          <w:rFonts w:ascii="Arial" w:eastAsia="Times New Roman" w:hAnsi="Arial" w:cs="Arial"/>
          <w:color w:val="000000"/>
          <w:lang w:val="es-MX" w:eastAsia="es-MX"/>
        </w:rPr>
        <w:t xml:space="preserve"> series documentales correspondientes a los </w:t>
      </w:r>
      <w:proofErr w:type="spellStart"/>
      <w:r w:rsidRPr="005D1A34">
        <w:rPr>
          <w:rFonts w:ascii="Arial" w:eastAsia="Times New Roman" w:hAnsi="Arial" w:cs="Arial"/>
          <w:color w:val="000000"/>
          <w:lang w:val="es-MX" w:eastAsia="es-MX"/>
        </w:rPr>
        <w:t>subfondos</w:t>
      </w:r>
      <w:proofErr w:type="spellEnd"/>
      <w:r w:rsidRPr="005D1A34">
        <w:rPr>
          <w:rFonts w:ascii="Arial" w:eastAsia="Times New Roman" w:hAnsi="Arial" w:cs="Arial"/>
          <w:color w:val="000000"/>
          <w:lang w:val="es-MX" w:eastAsia="es-MX"/>
        </w:rPr>
        <w:t>:</w:t>
      </w:r>
      <w:r w:rsidR="00D7458E" w:rsidRPr="00D7458E">
        <w:rPr>
          <w:rFonts w:ascii="Arial" w:eastAsia="Times New Roman" w:hAnsi="Arial" w:cs="Arial"/>
          <w:lang w:eastAsia="es-MX"/>
        </w:rPr>
        <w:t xml:space="preserve"> </w:t>
      </w:r>
      <w:r w:rsidR="00D7458E" w:rsidRPr="00936505">
        <w:rPr>
          <w:rFonts w:ascii="Arial" w:eastAsia="Times New Roman" w:hAnsi="Arial" w:cs="Arial"/>
          <w:lang w:eastAsia="es-MX"/>
        </w:rPr>
        <w:t>proceso Certificación de la Discapacidad</w:t>
      </w:r>
      <w:r w:rsidRPr="005D1A34">
        <w:rPr>
          <w:rFonts w:ascii="Arial" w:eastAsia="Times New Roman" w:hAnsi="Arial" w:cs="Arial"/>
          <w:color w:val="000000"/>
          <w:lang w:val="es-MX" w:eastAsia="es-MX"/>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D7458E" w:rsidRPr="00D7458E">
        <w:rPr>
          <w:rFonts w:ascii="Arial" w:eastAsia="Times New Roman" w:hAnsi="Arial" w:cs="Arial"/>
          <w:b/>
          <w:bCs/>
          <w:color w:val="000000"/>
          <w:lang w:val="es-MX" w:eastAsia="es-MX"/>
        </w:rPr>
        <w:t>media</w:t>
      </w:r>
      <w:r w:rsidRPr="005D1A34">
        <w:rPr>
          <w:rFonts w:ascii="Arial" w:eastAsia="Times New Roman" w:hAnsi="Arial" w:cs="Arial"/>
          <w:color w:val="000000"/>
          <w:lang w:val="es-MX" w:eastAsia="es-MX"/>
        </w:rPr>
        <w:t xml:space="preserve">; cuyo plazo de resolución no podrá superar los </w:t>
      </w:r>
      <w:r w:rsidR="00D7458E" w:rsidRPr="00D7458E">
        <w:rPr>
          <w:rFonts w:ascii="Arial" w:eastAsia="Times New Roman" w:hAnsi="Arial" w:cs="Arial"/>
          <w:b/>
          <w:bCs/>
          <w:color w:val="000000"/>
          <w:lang w:val="es-MX" w:eastAsia="es-MX"/>
        </w:rPr>
        <w:t>noventa</w:t>
      </w:r>
      <w:r w:rsidR="00D7458E">
        <w:rPr>
          <w:rFonts w:ascii="Arial" w:eastAsia="Times New Roman" w:hAnsi="Arial" w:cs="Arial"/>
          <w:color w:val="000000"/>
          <w:lang w:val="es-MX" w:eastAsia="es-MX"/>
        </w:rPr>
        <w:t xml:space="preserve"> días </w:t>
      </w:r>
      <w:r w:rsidRPr="005D1A34">
        <w:rPr>
          <w:rFonts w:ascii="Arial" w:eastAsia="Times New Roman" w:hAnsi="Arial" w:cs="Arial"/>
          <w:color w:val="000000"/>
          <w:lang w:val="es-MX" w:eastAsia="es-MX"/>
        </w:rPr>
        <w:t xml:space="preserve">naturales; por lo que el informe de valoración documental deberá estar </w:t>
      </w:r>
      <w:r w:rsidRPr="009E2DBE">
        <w:rPr>
          <w:rFonts w:ascii="Arial" w:eastAsia="Times New Roman" w:hAnsi="Arial" w:cs="Arial"/>
          <w:color w:val="000000"/>
          <w:lang w:val="es-MX" w:eastAsia="es-MX"/>
        </w:rPr>
        <w:t xml:space="preserve">presentado ante este órgano colegiado al </w:t>
      </w:r>
      <w:r w:rsidR="009E2DBE" w:rsidRPr="009E2DBE">
        <w:rPr>
          <w:rFonts w:ascii="Arial" w:eastAsia="Times New Roman" w:hAnsi="Arial" w:cs="Arial"/>
          <w:color w:val="000000"/>
          <w:lang w:val="es-MX" w:eastAsia="es-MX"/>
        </w:rPr>
        <w:t>31 de agosto de 2021</w:t>
      </w:r>
      <w:r w:rsidR="00D7458E" w:rsidRPr="009E2DBE">
        <w:rPr>
          <w:rFonts w:ascii="Arial" w:eastAsia="Times New Roman" w:hAnsi="Arial" w:cs="Arial"/>
          <w:color w:val="000000"/>
          <w:lang w:val="es-MX" w:eastAsia="es-MX"/>
        </w:rPr>
        <w:t xml:space="preserve"> </w:t>
      </w:r>
      <w:r w:rsidRPr="009E2DBE">
        <w:rPr>
          <w:rFonts w:ascii="Arial" w:eastAsia="Times New Roman" w:hAnsi="Arial" w:cs="Arial"/>
          <w:color w:val="000000"/>
          <w:lang w:val="es-MX" w:eastAsia="es-MX"/>
        </w:rPr>
        <w:t>como plazo máximo.</w:t>
      </w:r>
      <w:r w:rsidR="009E2DBE" w:rsidRPr="009E2DBE">
        <w:rPr>
          <w:rFonts w:ascii="Arial" w:eastAsia="Times New Roman" w:hAnsi="Arial" w:cs="Arial"/>
          <w:color w:val="000000"/>
          <w:lang w:val="es-MX" w:eastAsia="es-MX"/>
        </w:rPr>
        <w:t xml:space="preserve"> Además, se solicita revisar </w:t>
      </w:r>
      <w:r w:rsidR="00D7458E" w:rsidRPr="009E2DBE">
        <w:rPr>
          <w:rFonts w:ascii="Arial" w:eastAsia="Times New Roman" w:hAnsi="Arial" w:cs="Arial"/>
          <w:bCs/>
          <w:color w:val="000000"/>
          <w:lang w:val="es-MX" w:eastAsia="es-MX"/>
        </w:rPr>
        <w:t>si</w:t>
      </w:r>
      <w:r w:rsidR="009E2DBE" w:rsidRPr="009E2DBE">
        <w:rPr>
          <w:rFonts w:ascii="Arial" w:eastAsia="Times New Roman" w:hAnsi="Arial" w:cs="Arial"/>
          <w:bCs/>
          <w:color w:val="000000"/>
          <w:lang w:val="es-MX" w:eastAsia="es-MX"/>
        </w:rPr>
        <w:t xml:space="preserve"> el trámite </w:t>
      </w:r>
      <w:r w:rsidR="00D7458E" w:rsidRPr="009E2DBE">
        <w:rPr>
          <w:rFonts w:ascii="Arial" w:eastAsia="Times New Roman" w:hAnsi="Arial" w:cs="Arial"/>
          <w:bCs/>
          <w:color w:val="000000"/>
          <w:lang w:val="es-MX" w:eastAsia="es-MX"/>
        </w:rPr>
        <w:t xml:space="preserve">cumple con </w:t>
      </w:r>
      <w:r w:rsidR="009E2DBE" w:rsidRPr="009E2DBE">
        <w:rPr>
          <w:rFonts w:ascii="Arial" w:eastAsia="Times New Roman" w:hAnsi="Arial" w:cs="Arial"/>
          <w:bCs/>
          <w:color w:val="000000"/>
          <w:lang w:val="es-MX" w:eastAsia="es-MX"/>
        </w:rPr>
        <w:t>el requisito de presentación en estricto orden jerárquico, en caso de que este requisito no se cumpla archivar sin tramitar</w:t>
      </w:r>
      <w:r w:rsidR="00D7458E" w:rsidRPr="009E2DBE">
        <w:rPr>
          <w:rFonts w:ascii="Arial" w:eastAsia="Times New Roman" w:hAnsi="Arial" w:cs="Arial"/>
          <w:color w:val="000000"/>
          <w:lang w:val="es-MX" w:eastAsia="es-MX"/>
        </w:rPr>
        <w:t>.</w:t>
      </w:r>
      <w:r w:rsidRPr="009E2DBE">
        <w:rPr>
          <w:rFonts w:ascii="Arial" w:eastAsia="Times New Roman" w:hAnsi="Arial" w:cs="Arial"/>
          <w:color w:val="000000"/>
          <w:lang w:val="es-MX" w:eastAsia="es-MX"/>
        </w:rPr>
        <w:t xml:space="preserve"> Enviar copia de este acuerdo al señor </w:t>
      </w:r>
      <w:r w:rsidR="00D7458E" w:rsidRPr="009E2DBE">
        <w:rPr>
          <w:rFonts w:ascii="Arial" w:eastAsia="Times New Roman" w:hAnsi="Arial" w:cs="Arial"/>
          <w:lang w:eastAsia="es-MX"/>
        </w:rPr>
        <w:t>Mónica Fernández Chaves, Andrea Sánchez Montero y Carlos Vargas </w:t>
      </w:r>
      <w:proofErr w:type="spellStart"/>
      <w:r w:rsidR="00D7458E" w:rsidRPr="009E2DBE">
        <w:rPr>
          <w:rFonts w:ascii="Arial" w:eastAsia="Times New Roman" w:hAnsi="Arial" w:cs="Arial"/>
          <w:lang w:eastAsia="es-MX"/>
        </w:rPr>
        <w:t>Vargas</w:t>
      </w:r>
      <w:proofErr w:type="spellEnd"/>
      <w:r w:rsidR="00D7458E" w:rsidRPr="009E2DBE">
        <w:rPr>
          <w:rFonts w:ascii="Arial" w:eastAsia="Times New Roman" w:hAnsi="Arial" w:cs="Arial"/>
          <w:color w:val="000000"/>
          <w:lang w:val="es-MX" w:eastAsia="es-MX"/>
        </w:rPr>
        <w:t xml:space="preserve"> </w:t>
      </w:r>
      <w:r w:rsidRPr="009E2DBE">
        <w:rPr>
          <w:rFonts w:ascii="Arial" w:eastAsia="Times New Roman" w:hAnsi="Arial" w:cs="Arial"/>
          <w:color w:val="000000"/>
          <w:lang w:val="es-MX" w:eastAsia="es-MX"/>
        </w:rPr>
        <w:t xml:space="preserve">y al expediente de valoración documental del </w:t>
      </w:r>
      <w:proofErr w:type="spellStart"/>
      <w:r w:rsidR="009E2DBE">
        <w:rPr>
          <w:rFonts w:ascii="Arial" w:eastAsia="Times New Roman" w:hAnsi="Arial" w:cs="Arial"/>
          <w:color w:val="000000"/>
          <w:lang w:val="es-MX" w:eastAsia="es-MX"/>
        </w:rPr>
        <w:t>Conpadis</w:t>
      </w:r>
      <w:proofErr w:type="spellEnd"/>
      <w:r w:rsidR="00D7458E" w:rsidRPr="009E2DBE">
        <w:rPr>
          <w:rFonts w:ascii="Arial" w:eastAsia="Times New Roman" w:hAnsi="Arial" w:cs="Arial"/>
          <w:color w:val="000000"/>
          <w:lang w:val="es-MX" w:eastAsia="es-MX"/>
        </w:rPr>
        <w:t xml:space="preserve"> </w:t>
      </w:r>
      <w:r w:rsidRPr="009E2DBE">
        <w:rPr>
          <w:rFonts w:ascii="Arial" w:eastAsia="Times New Roman" w:hAnsi="Arial" w:cs="Arial"/>
          <w:color w:val="000000"/>
          <w:lang w:val="es-MX" w:eastAsia="es-MX"/>
        </w:rPr>
        <w:t>que custodia esta Comisión Nacional.</w:t>
      </w:r>
      <w:r w:rsidRPr="005D1A34">
        <w:rPr>
          <w:rFonts w:ascii="Arial" w:eastAsia="Times New Roman" w:hAnsi="Arial" w:cs="Arial"/>
          <w:color w:val="000000"/>
          <w:lang w:val="es-MX" w:eastAsia="es-MX"/>
        </w:rPr>
        <w:t xml:space="preserve"> </w:t>
      </w:r>
      <w:r w:rsidR="009E2DBE">
        <w:rPr>
          <w:rFonts w:ascii="Arial" w:eastAsia="Times New Roman" w:hAnsi="Arial" w:cs="Arial"/>
          <w:color w:val="000000"/>
          <w:lang w:val="es-MX" w:eastAsia="es-MX"/>
        </w:rPr>
        <w:t>-----------------------------------------------------------------------------------------</w:t>
      </w:r>
    </w:p>
    <w:p w14:paraId="685F84E5" w14:textId="0A484B6F" w:rsidR="00936505" w:rsidRPr="009E2DBE" w:rsidRDefault="00936505" w:rsidP="009E2DBE">
      <w:pPr>
        <w:spacing w:after="0" w:line="460" w:lineRule="exact"/>
        <w:jc w:val="both"/>
        <w:textAlignment w:val="baseline"/>
        <w:rPr>
          <w:rFonts w:ascii="Arial" w:eastAsia="Times New Roman" w:hAnsi="Arial" w:cs="Arial"/>
          <w:color w:val="000000"/>
          <w:sz w:val="24"/>
          <w:szCs w:val="24"/>
          <w:lang w:val="es-MX" w:eastAsia="es-MX"/>
        </w:rPr>
      </w:pPr>
      <w:r w:rsidRPr="009E2DBE">
        <w:rPr>
          <w:rFonts w:ascii="Arial" w:eastAsia="Times New Roman" w:hAnsi="Arial" w:cs="Arial"/>
          <w:b/>
          <w:bCs/>
          <w:sz w:val="24"/>
          <w:szCs w:val="24"/>
          <w:lang w:eastAsia="es-MX"/>
        </w:rPr>
        <w:t>ARTÍCULO 5.</w:t>
      </w:r>
      <w:r w:rsidRPr="009E2DBE">
        <w:rPr>
          <w:rFonts w:ascii="Arial" w:eastAsia="Times New Roman" w:hAnsi="Arial" w:cs="Arial"/>
          <w:sz w:val="24"/>
          <w:szCs w:val="24"/>
          <w:lang w:eastAsia="es-MX"/>
        </w:rPr>
        <w:t> Oficio </w:t>
      </w:r>
      <w:r w:rsidR="009E2DBE" w:rsidRPr="009E2DBE">
        <w:rPr>
          <w:rFonts w:ascii="Arial" w:eastAsia="Times New Roman" w:hAnsi="Arial" w:cs="Arial"/>
          <w:sz w:val="24"/>
          <w:szCs w:val="24"/>
          <w:lang w:eastAsia="es-MX"/>
        </w:rPr>
        <w:t>MU-CISED-005-2021</w:t>
      </w:r>
      <w:r w:rsidRPr="009E2DBE">
        <w:rPr>
          <w:rFonts w:ascii="Arial" w:eastAsia="Times New Roman" w:hAnsi="Arial" w:cs="Arial"/>
          <w:sz w:val="24"/>
          <w:szCs w:val="24"/>
          <w:lang w:eastAsia="es-MX"/>
        </w:rPr>
        <w:t> de 28 de junio del 2021 recibido el mismo día; suscrito por la señora </w:t>
      </w:r>
      <w:proofErr w:type="spellStart"/>
      <w:r w:rsidRPr="009E2DBE">
        <w:rPr>
          <w:rFonts w:ascii="Arial" w:eastAsia="Times New Roman" w:hAnsi="Arial" w:cs="Arial"/>
          <w:sz w:val="24"/>
          <w:szCs w:val="24"/>
          <w:lang w:eastAsia="es-MX"/>
        </w:rPr>
        <w:t>Yendry</w:t>
      </w:r>
      <w:proofErr w:type="spellEnd"/>
      <w:r w:rsidRPr="009E2DBE">
        <w:rPr>
          <w:rFonts w:ascii="Arial" w:eastAsia="Times New Roman" w:hAnsi="Arial" w:cs="Arial"/>
          <w:sz w:val="24"/>
          <w:szCs w:val="24"/>
          <w:lang w:eastAsia="es-MX"/>
        </w:rPr>
        <w:t> </w:t>
      </w:r>
      <w:r w:rsidR="009E2DBE" w:rsidRPr="009E2DBE">
        <w:rPr>
          <w:rFonts w:ascii="Arial" w:eastAsia="Times New Roman" w:hAnsi="Arial" w:cs="Arial"/>
          <w:sz w:val="24"/>
          <w:szCs w:val="24"/>
          <w:lang w:eastAsia="es-MX"/>
        </w:rPr>
        <w:t xml:space="preserve">Dayana </w:t>
      </w:r>
      <w:r w:rsidRPr="009E2DBE">
        <w:rPr>
          <w:rFonts w:ascii="Arial" w:eastAsia="Times New Roman" w:hAnsi="Arial" w:cs="Arial"/>
          <w:sz w:val="24"/>
          <w:szCs w:val="24"/>
          <w:lang w:eastAsia="es-MX"/>
        </w:rPr>
        <w:t>Hurtado Castillo, presidente del Comité Institucional de Selección y Eliminación de Documentos de la Municipalidad de </w:t>
      </w:r>
      <w:proofErr w:type="spellStart"/>
      <w:r w:rsidRPr="009E2DBE">
        <w:rPr>
          <w:rFonts w:ascii="Arial" w:eastAsia="Times New Roman" w:hAnsi="Arial" w:cs="Arial"/>
          <w:sz w:val="24"/>
          <w:szCs w:val="24"/>
          <w:lang w:eastAsia="es-MX"/>
        </w:rPr>
        <w:t>Upala</w:t>
      </w:r>
      <w:proofErr w:type="spellEnd"/>
      <w:r w:rsidRPr="009E2DBE">
        <w:rPr>
          <w:rFonts w:ascii="Arial" w:eastAsia="Times New Roman" w:hAnsi="Arial" w:cs="Arial"/>
          <w:sz w:val="24"/>
          <w:szCs w:val="24"/>
          <w:lang w:eastAsia="es-MX"/>
        </w:rPr>
        <w:t>; por medio del cual presentó las siguientes valoraciones parciales:</w:t>
      </w:r>
      <w:r w:rsidR="009E2DBE">
        <w:rPr>
          <w:rFonts w:ascii="Arial" w:eastAsia="Times New Roman" w:hAnsi="Arial" w:cs="Arial"/>
          <w:sz w:val="24"/>
          <w:szCs w:val="24"/>
          <w:lang w:eastAsia="es-MX"/>
        </w:rPr>
        <w:t>------------------------------------------------------------</w:t>
      </w:r>
      <w:r w:rsidRPr="009E2DBE">
        <w:rPr>
          <w:rFonts w:ascii="Arial" w:eastAsia="Times New Roman" w:hAnsi="Arial" w:cs="Arial"/>
          <w:sz w:val="24"/>
          <w:szCs w:val="24"/>
          <w:lang w:val="es-MX" w:eastAsia="es-MX"/>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5040"/>
        <w:gridCol w:w="1440"/>
      </w:tblGrid>
      <w:tr w:rsidR="00936505" w:rsidRPr="009E2DBE" w14:paraId="70A46221" w14:textId="77777777" w:rsidTr="009E2DBE">
        <w:trPr>
          <w:jc w:val="center"/>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337A2926"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val="es-MX" w:eastAsia="es-MX"/>
              </w:rPr>
              <w:t> </w:t>
            </w:r>
          </w:p>
        </w:tc>
        <w:tc>
          <w:tcPr>
            <w:tcW w:w="5040" w:type="dxa"/>
            <w:tcBorders>
              <w:top w:val="single" w:sz="6" w:space="0" w:color="auto"/>
              <w:left w:val="nil"/>
              <w:bottom w:val="single" w:sz="6" w:space="0" w:color="auto"/>
              <w:right w:val="single" w:sz="6" w:space="0" w:color="auto"/>
            </w:tcBorders>
            <w:shd w:val="clear" w:color="auto" w:fill="auto"/>
            <w:hideMark/>
          </w:tcPr>
          <w:p w14:paraId="7089561E"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proofErr w:type="spellStart"/>
            <w:r w:rsidRPr="009E2DBE">
              <w:rPr>
                <w:rFonts w:ascii="Arial" w:eastAsia="Times New Roman" w:hAnsi="Arial" w:cs="Arial"/>
                <w:b/>
                <w:bCs/>
                <w:sz w:val="24"/>
                <w:szCs w:val="24"/>
                <w:lang w:eastAsia="es-MX"/>
              </w:rPr>
              <w:t>Subfondo</w:t>
            </w:r>
            <w:proofErr w:type="spellEnd"/>
            <w:r w:rsidRPr="009E2DBE">
              <w:rPr>
                <w:rFonts w:ascii="Arial" w:eastAsia="Times New Roman" w:hAnsi="Arial" w:cs="Arial"/>
                <w:sz w:val="24"/>
                <w:szCs w:val="24"/>
                <w:lang w:val="es-MX" w:eastAsia="es-MX"/>
              </w:rPr>
              <w:t> </w:t>
            </w:r>
          </w:p>
        </w:tc>
        <w:tc>
          <w:tcPr>
            <w:tcW w:w="1440" w:type="dxa"/>
            <w:tcBorders>
              <w:top w:val="single" w:sz="6" w:space="0" w:color="auto"/>
              <w:left w:val="nil"/>
              <w:bottom w:val="single" w:sz="6" w:space="0" w:color="auto"/>
              <w:right w:val="single" w:sz="6" w:space="0" w:color="auto"/>
            </w:tcBorders>
            <w:shd w:val="clear" w:color="auto" w:fill="auto"/>
            <w:hideMark/>
          </w:tcPr>
          <w:p w14:paraId="5FB9A965"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b/>
                <w:bCs/>
                <w:sz w:val="24"/>
                <w:szCs w:val="24"/>
                <w:lang w:eastAsia="es-MX"/>
              </w:rPr>
              <w:t>Cantidad de series</w:t>
            </w:r>
            <w:r w:rsidRPr="009E2DBE">
              <w:rPr>
                <w:rFonts w:ascii="Arial" w:eastAsia="Times New Roman" w:hAnsi="Arial" w:cs="Arial"/>
                <w:sz w:val="24"/>
                <w:szCs w:val="24"/>
                <w:lang w:val="es-MX" w:eastAsia="es-MX"/>
              </w:rPr>
              <w:t> </w:t>
            </w:r>
          </w:p>
        </w:tc>
      </w:tr>
      <w:tr w:rsidR="00936505" w:rsidRPr="009E2DBE" w14:paraId="005C1557" w14:textId="77777777" w:rsidTr="009E2DBE">
        <w:trPr>
          <w:jc w:val="center"/>
        </w:trPr>
        <w:tc>
          <w:tcPr>
            <w:tcW w:w="525" w:type="dxa"/>
            <w:tcBorders>
              <w:top w:val="nil"/>
              <w:left w:val="single" w:sz="6" w:space="0" w:color="auto"/>
              <w:bottom w:val="single" w:sz="6" w:space="0" w:color="auto"/>
              <w:right w:val="single" w:sz="6" w:space="0" w:color="auto"/>
            </w:tcBorders>
            <w:shd w:val="clear" w:color="auto" w:fill="auto"/>
            <w:hideMark/>
          </w:tcPr>
          <w:p w14:paraId="6D556F0B"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1</w:t>
            </w:r>
            <w:r w:rsidRPr="009E2DBE">
              <w:rPr>
                <w:rFonts w:ascii="Arial" w:eastAsia="Times New Roman" w:hAnsi="Arial" w:cs="Arial"/>
                <w:sz w:val="24"/>
                <w:szCs w:val="24"/>
                <w:lang w:val="es-MX" w:eastAsia="es-MX"/>
              </w:rPr>
              <w:t> </w:t>
            </w:r>
          </w:p>
        </w:tc>
        <w:tc>
          <w:tcPr>
            <w:tcW w:w="5040" w:type="dxa"/>
            <w:tcBorders>
              <w:top w:val="nil"/>
              <w:left w:val="nil"/>
              <w:bottom w:val="single" w:sz="6" w:space="0" w:color="auto"/>
              <w:right w:val="single" w:sz="6" w:space="0" w:color="auto"/>
            </w:tcBorders>
            <w:shd w:val="clear" w:color="auto" w:fill="auto"/>
            <w:hideMark/>
          </w:tcPr>
          <w:p w14:paraId="0191D7EF" w14:textId="77777777" w:rsidR="00936505" w:rsidRPr="009E2DBE" w:rsidRDefault="00936505" w:rsidP="00936505">
            <w:pPr>
              <w:spacing w:after="0" w:line="240" w:lineRule="auto"/>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Coordinación Administrativa</w:t>
            </w:r>
            <w:r w:rsidRPr="009E2DBE">
              <w:rPr>
                <w:rFonts w:ascii="Arial" w:eastAsia="Times New Roman" w:hAnsi="Arial" w:cs="Arial"/>
                <w:sz w:val="24"/>
                <w:szCs w:val="24"/>
                <w:lang w:val="es-MX" w:eastAsia="es-MX"/>
              </w:rPr>
              <w:t> </w:t>
            </w:r>
          </w:p>
        </w:tc>
        <w:tc>
          <w:tcPr>
            <w:tcW w:w="1440" w:type="dxa"/>
            <w:tcBorders>
              <w:top w:val="nil"/>
              <w:left w:val="nil"/>
              <w:bottom w:val="single" w:sz="6" w:space="0" w:color="auto"/>
              <w:right w:val="single" w:sz="6" w:space="0" w:color="auto"/>
            </w:tcBorders>
            <w:shd w:val="clear" w:color="auto" w:fill="auto"/>
            <w:hideMark/>
          </w:tcPr>
          <w:p w14:paraId="5315A4B2"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val="es-ES" w:eastAsia="es-MX"/>
              </w:rPr>
              <w:t>4</w:t>
            </w:r>
            <w:r w:rsidRPr="009E2DBE">
              <w:rPr>
                <w:rFonts w:ascii="Arial" w:eastAsia="Times New Roman" w:hAnsi="Arial" w:cs="Arial"/>
                <w:sz w:val="24"/>
                <w:szCs w:val="24"/>
                <w:lang w:val="es-MX" w:eastAsia="es-MX"/>
              </w:rPr>
              <w:t> </w:t>
            </w:r>
          </w:p>
        </w:tc>
      </w:tr>
      <w:tr w:rsidR="00936505" w:rsidRPr="009E2DBE" w14:paraId="5439A2BF" w14:textId="77777777" w:rsidTr="009E2DBE">
        <w:trPr>
          <w:jc w:val="center"/>
        </w:trPr>
        <w:tc>
          <w:tcPr>
            <w:tcW w:w="525" w:type="dxa"/>
            <w:tcBorders>
              <w:top w:val="nil"/>
              <w:left w:val="single" w:sz="6" w:space="0" w:color="auto"/>
              <w:bottom w:val="single" w:sz="6" w:space="0" w:color="auto"/>
              <w:right w:val="single" w:sz="6" w:space="0" w:color="auto"/>
            </w:tcBorders>
            <w:shd w:val="clear" w:color="auto" w:fill="auto"/>
            <w:hideMark/>
          </w:tcPr>
          <w:p w14:paraId="67AB4CEC"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2</w:t>
            </w:r>
            <w:r w:rsidRPr="009E2DBE">
              <w:rPr>
                <w:rFonts w:ascii="Arial" w:eastAsia="Times New Roman" w:hAnsi="Arial" w:cs="Arial"/>
                <w:sz w:val="24"/>
                <w:szCs w:val="24"/>
                <w:lang w:val="es-MX" w:eastAsia="es-MX"/>
              </w:rPr>
              <w:t> </w:t>
            </w:r>
          </w:p>
        </w:tc>
        <w:tc>
          <w:tcPr>
            <w:tcW w:w="5040" w:type="dxa"/>
            <w:tcBorders>
              <w:top w:val="nil"/>
              <w:left w:val="nil"/>
              <w:bottom w:val="single" w:sz="6" w:space="0" w:color="auto"/>
              <w:right w:val="single" w:sz="6" w:space="0" w:color="auto"/>
            </w:tcBorders>
            <w:shd w:val="clear" w:color="auto" w:fill="auto"/>
            <w:hideMark/>
          </w:tcPr>
          <w:p w14:paraId="31B2DAEB" w14:textId="77777777" w:rsidR="00936505" w:rsidRPr="009E2DBE" w:rsidRDefault="00936505" w:rsidP="00936505">
            <w:pPr>
              <w:spacing w:after="0" w:line="240" w:lineRule="auto"/>
              <w:jc w:val="both"/>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Proveeduría</w:t>
            </w:r>
            <w:r w:rsidRPr="009E2DBE">
              <w:rPr>
                <w:rFonts w:ascii="Arial" w:eastAsia="Times New Roman" w:hAnsi="Arial" w:cs="Arial"/>
                <w:sz w:val="24"/>
                <w:szCs w:val="24"/>
                <w:lang w:val="es-MX" w:eastAsia="es-MX"/>
              </w:rPr>
              <w:t> </w:t>
            </w:r>
          </w:p>
        </w:tc>
        <w:tc>
          <w:tcPr>
            <w:tcW w:w="1440" w:type="dxa"/>
            <w:tcBorders>
              <w:top w:val="nil"/>
              <w:left w:val="nil"/>
              <w:bottom w:val="single" w:sz="6" w:space="0" w:color="auto"/>
              <w:right w:val="single" w:sz="6" w:space="0" w:color="auto"/>
            </w:tcBorders>
            <w:shd w:val="clear" w:color="auto" w:fill="auto"/>
            <w:hideMark/>
          </w:tcPr>
          <w:p w14:paraId="358541CA"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4</w:t>
            </w:r>
            <w:r w:rsidRPr="009E2DBE">
              <w:rPr>
                <w:rFonts w:ascii="Arial" w:eastAsia="Times New Roman" w:hAnsi="Arial" w:cs="Arial"/>
                <w:sz w:val="24"/>
                <w:szCs w:val="24"/>
                <w:lang w:val="es-MX" w:eastAsia="es-MX"/>
              </w:rPr>
              <w:t> </w:t>
            </w:r>
          </w:p>
        </w:tc>
      </w:tr>
      <w:tr w:rsidR="00936505" w:rsidRPr="009E2DBE" w14:paraId="4C33DEC6" w14:textId="77777777" w:rsidTr="009E2DBE">
        <w:trPr>
          <w:jc w:val="center"/>
        </w:trPr>
        <w:tc>
          <w:tcPr>
            <w:tcW w:w="525" w:type="dxa"/>
            <w:tcBorders>
              <w:top w:val="nil"/>
              <w:left w:val="single" w:sz="6" w:space="0" w:color="auto"/>
              <w:bottom w:val="single" w:sz="6" w:space="0" w:color="auto"/>
              <w:right w:val="single" w:sz="6" w:space="0" w:color="auto"/>
            </w:tcBorders>
            <w:shd w:val="clear" w:color="auto" w:fill="auto"/>
            <w:hideMark/>
          </w:tcPr>
          <w:p w14:paraId="4225545A"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3</w:t>
            </w:r>
            <w:r w:rsidRPr="009E2DBE">
              <w:rPr>
                <w:rFonts w:ascii="Arial" w:eastAsia="Times New Roman" w:hAnsi="Arial" w:cs="Arial"/>
                <w:sz w:val="24"/>
                <w:szCs w:val="24"/>
                <w:lang w:val="es-MX" w:eastAsia="es-MX"/>
              </w:rPr>
              <w:t> </w:t>
            </w:r>
          </w:p>
        </w:tc>
        <w:tc>
          <w:tcPr>
            <w:tcW w:w="5040" w:type="dxa"/>
            <w:tcBorders>
              <w:top w:val="nil"/>
              <w:left w:val="nil"/>
              <w:bottom w:val="single" w:sz="6" w:space="0" w:color="auto"/>
              <w:right w:val="single" w:sz="6" w:space="0" w:color="auto"/>
            </w:tcBorders>
            <w:shd w:val="clear" w:color="auto" w:fill="auto"/>
            <w:hideMark/>
          </w:tcPr>
          <w:p w14:paraId="2D21C7CE" w14:textId="77777777" w:rsidR="00936505" w:rsidRPr="009E2DBE" w:rsidRDefault="00936505" w:rsidP="00936505">
            <w:pPr>
              <w:spacing w:after="0" w:line="240" w:lineRule="auto"/>
              <w:jc w:val="both"/>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val="es-ES" w:eastAsia="es-MX"/>
              </w:rPr>
              <w:t>Coordinación de Control y Desarrollo Urbano</w:t>
            </w:r>
            <w:r w:rsidRPr="009E2DBE">
              <w:rPr>
                <w:rFonts w:ascii="Arial" w:eastAsia="Times New Roman" w:hAnsi="Arial" w:cs="Arial"/>
                <w:sz w:val="24"/>
                <w:szCs w:val="24"/>
                <w:lang w:val="es-MX" w:eastAsia="es-MX"/>
              </w:rPr>
              <w:t> </w:t>
            </w:r>
          </w:p>
        </w:tc>
        <w:tc>
          <w:tcPr>
            <w:tcW w:w="1440" w:type="dxa"/>
            <w:tcBorders>
              <w:top w:val="nil"/>
              <w:left w:val="nil"/>
              <w:bottom w:val="single" w:sz="6" w:space="0" w:color="auto"/>
              <w:right w:val="single" w:sz="6" w:space="0" w:color="auto"/>
            </w:tcBorders>
            <w:shd w:val="clear" w:color="auto" w:fill="auto"/>
            <w:hideMark/>
          </w:tcPr>
          <w:p w14:paraId="03FAEBC7"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1</w:t>
            </w:r>
            <w:r w:rsidRPr="009E2DBE">
              <w:rPr>
                <w:rFonts w:ascii="Arial" w:eastAsia="Times New Roman" w:hAnsi="Arial" w:cs="Arial"/>
                <w:sz w:val="24"/>
                <w:szCs w:val="24"/>
                <w:lang w:val="es-MX" w:eastAsia="es-MX"/>
              </w:rPr>
              <w:t> </w:t>
            </w:r>
          </w:p>
        </w:tc>
      </w:tr>
      <w:tr w:rsidR="00936505" w:rsidRPr="009E2DBE" w14:paraId="189CE8E2" w14:textId="77777777" w:rsidTr="009E2DBE">
        <w:trPr>
          <w:jc w:val="center"/>
        </w:trPr>
        <w:tc>
          <w:tcPr>
            <w:tcW w:w="525" w:type="dxa"/>
            <w:tcBorders>
              <w:top w:val="nil"/>
              <w:left w:val="single" w:sz="6" w:space="0" w:color="auto"/>
              <w:bottom w:val="single" w:sz="6" w:space="0" w:color="auto"/>
              <w:right w:val="single" w:sz="6" w:space="0" w:color="auto"/>
            </w:tcBorders>
            <w:shd w:val="clear" w:color="auto" w:fill="auto"/>
            <w:hideMark/>
          </w:tcPr>
          <w:p w14:paraId="7CF63595"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4</w:t>
            </w:r>
            <w:r w:rsidRPr="009E2DBE">
              <w:rPr>
                <w:rFonts w:ascii="Arial" w:eastAsia="Times New Roman" w:hAnsi="Arial" w:cs="Arial"/>
                <w:sz w:val="24"/>
                <w:szCs w:val="24"/>
                <w:lang w:val="es-MX" w:eastAsia="es-MX"/>
              </w:rPr>
              <w:t> </w:t>
            </w:r>
          </w:p>
        </w:tc>
        <w:tc>
          <w:tcPr>
            <w:tcW w:w="5040" w:type="dxa"/>
            <w:tcBorders>
              <w:top w:val="nil"/>
              <w:left w:val="nil"/>
              <w:bottom w:val="single" w:sz="6" w:space="0" w:color="auto"/>
              <w:right w:val="single" w:sz="6" w:space="0" w:color="auto"/>
            </w:tcBorders>
            <w:shd w:val="clear" w:color="auto" w:fill="auto"/>
            <w:hideMark/>
          </w:tcPr>
          <w:p w14:paraId="0C72854D" w14:textId="77777777" w:rsidR="00936505" w:rsidRPr="009E2DBE" w:rsidRDefault="00936505" w:rsidP="00936505">
            <w:pPr>
              <w:spacing w:after="0" w:line="240" w:lineRule="auto"/>
              <w:jc w:val="both"/>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Bienes Inmuebles</w:t>
            </w:r>
            <w:r w:rsidRPr="009E2DBE">
              <w:rPr>
                <w:rFonts w:ascii="Arial" w:eastAsia="Times New Roman" w:hAnsi="Arial" w:cs="Arial"/>
                <w:sz w:val="24"/>
                <w:szCs w:val="24"/>
                <w:lang w:val="es-MX" w:eastAsia="es-MX"/>
              </w:rPr>
              <w:t> </w:t>
            </w:r>
          </w:p>
        </w:tc>
        <w:tc>
          <w:tcPr>
            <w:tcW w:w="1440" w:type="dxa"/>
            <w:tcBorders>
              <w:top w:val="nil"/>
              <w:left w:val="nil"/>
              <w:bottom w:val="single" w:sz="6" w:space="0" w:color="auto"/>
              <w:right w:val="single" w:sz="6" w:space="0" w:color="auto"/>
            </w:tcBorders>
            <w:shd w:val="clear" w:color="auto" w:fill="auto"/>
            <w:hideMark/>
          </w:tcPr>
          <w:p w14:paraId="20708B4E"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2</w:t>
            </w:r>
            <w:r w:rsidRPr="009E2DBE">
              <w:rPr>
                <w:rFonts w:ascii="Arial" w:eastAsia="Times New Roman" w:hAnsi="Arial" w:cs="Arial"/>
                <w:sz w:val="24"/>
                <w:szCs w:val="24"/>
                <w:lang w:val="es-MX" w:eastAsia="es-MX"/>
              </w:rPr>
              <w:t> </w:t>
            </w:r>
          </w:p>
        </w:tc>
      </w:tr>
      <w:tr w:rsidR="00936505" w:rsidRPr="009E2DBE" w14:paraId="328F4F66" w14:textId="77777777" w:rsidTr="009E2DBE">
        <w:trPr>
          <w:jc w:val="center"/>
        </w:trPr>
        <w:tc>
          <w:tcPr>
            <w:tcW w:w="525" w:type="dxa"/>
            <w:tcBorders>
              <w:top w:val="nil"/>
              <w:left w:val="single" w:sz="6" w:space="0" w:color="auto"/>
              <w:bottom w:val="single" w:sz="6" w:space="0" w:color="auto"/>
              <w:right w:val="single" w:sz="6" w:space="0" w:color="auto"/>
            </w:tcBorders>
            <w:shd w:val="clear" w:color="auto" w:fill="auto"/>
            <w:hideMark/>
          </w:tcPr>
          <w:p w14:paraId="569EECC2"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5</w:t>
            </w:r>
            <w:r w:rsidRPr="009E2DBE">
              <w:rPr>
                <w:rFonts w:ascii="Arial" w:eastAsia="Times New Roman" w:hAnsi="Arial" w:cs="Arial"/>
                <w:sz w:val="24"/>
                <w:szCs w:val="24"/>
                <w:lang w:val="es-MX" w:eastAsia="es-MX"/>
              </w:rPr>
              <w:t> </w:t>
            </w:r>
          </w:p>
        </w:tc>
        <w:tc>
          <w:tcPr>
            <w:tcW w:w="5040" w:type="dxa"/>
            <w:tcBorders>
              <w:top w:val="nil"/>
              <w:left w:val="nil"/>
              <w:bottom w:val="single" w:sz="6" w:space="0" w:color="auto"/>
              <w:right w:val="single" w:sz="6" w:space="0" w:color="auto"/>
            </w:tcBorders>
            <w:shd w:val="clear" w:color="auto" w:fill="auto"/>
            <w:hideMark/>
          </w:tcPr>
          <w:p w14:paraId="29EDB355" w14:textId="77777777" w:rsidR="00936505" w:rsidRPr="009E2DBE" w:rsidRDefault="00936505" w:rsidP="00936505">
            <w:pPr>
              <w:spacing w:after="0" w:line="240" w:lineRule="auto"/>
              <w:jc w:val="both"/>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Recursos Humanos</w:t>
            </w:r>
            <w:r w:rsidRPr="009E2DBE">
              <w:rPr>
                <w:rFonts w:ascii="Arial" w:eastAsia="Times New Roman" w:hAnsi="Arial" w:cs="Arial"/>
                <w:sz w:val="24"/>
                <w:szCs w:val="24"/>
                <w:lang w:val="es-MX" w:eastAsia="es-MX"/>
              </w:rPr>
              <w:t> </w:t>
            </w:r>
          </w:p>
        </w:tc>
        <w:tc>
          <w:tcPr>
            <w:tcW w:w="1440" w:type="dxa"/>
            <w:tcBorders>
              <w:top w:val="nil"/>
              <w:left w:val="nil"/>
              <w:bottom w:val="single" w:sz="6" w:space="0" w:color="auto"/>
              <w:right w:val="single" w:sz="6" w:space="0" w:color="auto"/>
            </w:tcBorders>
            <w:shd w:val="clear" w:color="auto" w:fill="auto"/>
            <w:hideMark/>
          </w:tcPr>
          <w:p w14:paraId="1F058A17"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6</w:t>
            </w:r>
            <w:r w:rsidRPr="009E2DBE">
              <w:rPr>
                <w:rFonts w:ascii="Arial" w:eastAsia="Times New Roman" w:hAnsi="Arial" w:cs="Arial"/>
                <w:sz w:val="24"/>
                <w:szCs w:val="24"/>
                <w:lang w:val="es-MX" w:eastAsia="es-MX"/>
              </w:rPr>
              <w:t> </w:t>
            </w:r>
          </w:p>
        </w:tc>
      </w:tr>
      <w:tr w:rsidR="00936505" w:rsidRPr="009E2DBE" w14:paraId="07C99EDD" w14:textId="77777777" w:rsidTr="009E2DBE">
        <w:trPr>
          <w:jc w:val="center"/>
        </w:trPr>
        <w:tc>
          <w:tcPr>
            <w:tcW w:w="525" w:type="dxa"/>
            <w:tcBorders>
              <w:top w:val="nil"/>
              <w:left w:val="single" w:sz="6" w:space="0" w:color="auto"/>
              <w:bottom w:val="single" w:sz="6" w:space="0" w:color="auto"/>
              <w:right w:val="single" w:sz="6" w:space="0" w:color="auto"/>
            </w:tcBorders>
            <w:shd w:val="clear" w:color="auto" w:fill="auto"/>
            <w:hideMark/>
          </w:tcPr>
          <w:p w14:paraId="3EE5DAFD"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6</w:t>
            </w:r>
            <w:r w:rsidRPr="009E2DBE">
              <w:rPr>
                <w:rFonts w:ascii="Arial" w:eastAsia="Times New Roman" w:hAnsi="Arial" w:cs="Arial"/>
                <w:sz w:val="24"/>
                <w:szCs w:val="24"/>
                <w:lang w:val="es-MX" w:eastAsia="es-MX"/>
              </w:rPr>
              <w:t> </w:t>
            </w:r>
          </w:p>
        </w:tc>
        <w:tc>
          <w:tcPr>
            <w:tcW w:w="5040" w:type="dxa"/>
            <w:tcBorders>
              <w:top w:val="nil"/>
              <w:left w:val="nil"/>
              <w:bottom w:val="single" w:sz="6" w:space="0" w:color="auto"/>
              <w:right w:val="single" w:sz="6" w:space="0" w:color="auto"/>
            </w:tcBorders>
            <w:shd w:val="clear" w:color="auto" w:fill="auto"/>
            <w:hideMark/>
          </w:tcPr>
          <w:p w14:paraId="130EFB12" w14:textId="77777777" w:rsidR="00936505" w:rsidRPr="009E2DBE" w:rsidRDefault="00936505" w:rsidP="00936505">
            <w:pPr>
              <w:spacing w:after="0" w:line="240" w:lineRule="auto"/>
              <w:jc w:val="both"/>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Gestión Jurídica</w:t>
            </w:r>
            <w:r w:rsidRPr="009E2DBE">
              <w:rPr>
                <w:rFonts w:ascii="Arial" w:eastAsia="Times New Roman" w:hAnsi="Arial" w:cs="Arial"/>
                <w:sz w:val="24"/>
                <w:szCs w:val="24"/>
                <w:lang w:val="es-MX" w:eastAsia="es-MX"/>
              </w:rPr>
              <w:t> </w:t>
            </w:r>
          </w:p>
        </w:tc>
        <w:tc>
          <w:tcPr>
            <w:tcW w:w="1440" w:type="dxa"/>
            <w:tcBorders>
              <w:top w:val="nil"/>
              <w:left w:val="nil"/>
              <w:bottom w:val="single" w:sz="6" w:space="0" w:color="auto"/>
              <w:right w:val="single" w:sz="6" w:space="0" w:color="auto"/>
            </w:tcBorders>
            <w:shd w:val="clear" w:color="auto" w:fill="auto"/>
            <w:hideMark/>
          </w:tcPr>
          <w:p w14:paraId="40C2AF3D"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14</w:t>
            </w:r>
            <w:r w:rsidRPr="009E2DBE">
              <w:rPr>
                <w:rFonts w:ascii="Arial" w:eastAsia="Times New Roman" w:hAnsi="Arial" w:cs="Arial"/>
                <w:sz w:val="24"/>
                <w:szCs w:val="24"/>
                <w:lang w:val="es-MX" w:eastAsia="es-MX"/>
              </w:rPr>
              <w:t> </w:t>
            </w:r>
          </w:p>
        </w:tc>
      </w:tr>
      <w:tr w:rsidR="00936505" w:rsidRPr="009E2DBE" w14:paraId="7F7652F5" w14:textId="77777777" w:rsidTr="009E2DBE">
        <w:trPr>
          <w:jc w:val="center"/>
        </w:trPr>
        <w:tc>
          <w:tcPr>
            <w:tcW w:w="525" w:type="dxa"/>
            <w:tcBorders>
              <w:top w:val="nil"/>
              <w:left w:val="single" w:sz="6" w:space="0" w:color="auto"/>
              <w:bottom w:val="single" w:sz="6" w:space="0" w:color="auto"/>
              <w:right w:val="single" w:sz="6" w:space="0" w:color="auto"/>
            </w:tcBorders>
            <w:shd w:val="clear" w:color="auto" w:fill="auto"/>
            <w:hideMark/>
          </w:tcPr>
          <w:p w14:paraId="5CE046BF"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7</w:t>
            </w:r>
            <w:r w:rsidRPr="009E2DBE">
              <w:rPr>
                <w:rFonts w:ascii="Arial" w:eastAsia="Times New Roman" w:hAnsi="Arial" w:cs="Arial"/>
                <w:sz w:val="24"/>
                <w:szCs w:val="24"/>
                <w:lang w:val="es-MX" w:eastAsia="es-MX"/>
              </w:rPr>
              <w:t> </w:t>
            </w:r>
          </w:p>
        </w:tc>
        <w:tc>
          <w:tcPr>
            <w:tcW w:w="5040" w:type="dxa"/>
            <w:tcBorders>
              <w:top w:val="nil"/>
              <w:left w:val="nil"/>
              <w:bottom w:val="single" w:sz="6" w:space="0" w:color="auto"/>
              <w:right w:val="single" w:sz="6" w:space="0" w:color="auto"/>
            </w:tcBorders>
            <w:shd w:val="clear" w:color="auto" w:fill="auto"/>
            <w:hideMark/>
          </w:tcPr>
          <w:p w14:paraId="2306EBA6" w14:textId="77777777" w:rsidR="00936505" w:rsidRPr="009E2DBE" w:rsidRDefault="00936505" w:rsidP="00936505">
            <w:pPr>
              <w:spacing w:after="0" w:line="240" w:lineRule="auto"/>
              <w:jc w:val="both"/>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Tesorería</w:t>
            </w:r>
            <w:r w:rsidRPr="009E2DBE">
              <w:rPr>
                <w:rFonts w:ascii="Arial" w:eastAsia="Times New Roman" w:hAnsi="Arial" w:cs="Arial"/>
                <w:sz w:val="24"/>
                <w:szCs w:val="24"/>
                <w:lang w:val="es-MX" w:eastAsia="es-MX"/>
              </w:rPr>
              <w:t> </w:t>
            </w:r>
          </w:p>
        </w:tc>
        <w:tc>
          <w:tcPr>
            <w:tcW w:w="1440" w:type="dxa"/>
            <w:tcBorders>
              <w:top w:val="nil"/>
              <w:left w:val="nil"/>
              <w:bottom w:val="single" w:sz="6" w:space="0" w:color="auto"/>
              <w:right w:val="single" w:sz="6" w:space="0" w:color="auto"/>
            </w:tcBorders>
            <w:shd w:val="clear" w:color="auto" w:fill="auto"/>
            <w:hideMark/>
          </w:tcPr>
          <w:p w14:paraId="5B8B061C"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sz w:val="24"/>
                <w:szCs w:val="24"/>
                <w:lang w:eastAsia="es-MX"/>
              </w:rPr>
              <w:t>17</w:t>
            </w:r>
            <w:r w:rsidRPr="009E2DBE">
              <w:rPr>
                <w:rFonts w:ascii="Arial" w:eastAsia="Times New Roman" w:hAnsi="Arial" w:cs="Arial"/>
                <w:sz w:val="24"/>
                <w:szCs w:val="24"/>
                <w:lang w:val="es-MX" w:eastAsia="es-MX"/>
              </w:rPr>
              <w:t> </w:t>
            </w:r>
          </w:p>
        </w:tc>
      </w:tr>
      <w:tr w:rsidR="00936505" w:rsidRPr="009E2DBE" w14:paraId="6F8EE91F" w14:textId="77777777" w:rsidTr="009E2DBE">
        <w:trPr>
          <w:jc w:val="center"/>
        </w:trPr>
        <w:tc>
          <w:tcPr>
            <w:tcW w:w="5565" w:type="dxa"/>
            <w:gridSpan w:val="2"/>
            <w:tcBorders>
              <w:top w:val="nil"/>
              <w:left w:val="single" w:sz="6" w:space="0" w:color="auto"/>
              <w:bottom w:val="single" w:sz="6" w:space="0" w:color="auto"/>
              <w:right w:val="single" w:sz="6" w:space="0" w:color="auto"/>
            </w:tcBorders>
            <w:shd w:val="clear" w:color="auto" w:fill="auto"/>
            <w:hideMark/>
          </w:tcPr>
          <w:p w14:paraId="79598BB1" w14:textId="77777777" w:rsidR="00936505" w:rsidRPr="009E2DBE" w:rsidRDefault="00936505" w:rsidP="00936505">
            <w:pPr>
              <w:spacing w:after="0" w:line="240" w:lineRule="auto"/>
              <w:jc w:val="right"/>
              <w:textAlignment w:val="baseline"/>
              <w:rPr>
                <w:rFonts w:ascii="Arial" w:eastAsia="Times New Roman" w:hAnsi="Arial" w:cs="Arial"/>
                <w:sz w:val="24"/>
                <w:szCs w:val="24"/>
                <w:lang w:val="es-MX" w:eastAsia="es-MX"/>
              </w:rPr>
            </w:pPr>
            <w:r w:rsidRPr="009E2DBE">
              <w:rPr>
                <w:rFonts w:ascii="Arial" w:eastAsia="Times New Roman" w:hAnsi="Arial" w:cs="Arial"/>
                <w:b/>
                <w:bCs/>
                <w:sz w:val="24"/>
                <w:szCs w:val="24"/>
                <w:lang w:eastAsia="es-MX"/>
              </w:rPr>
              <w:t>Total</w:t>
            </w:r>
            <w:r w:rsidRPr="009E2DBE">
              <w:rPr>
                <w:rFonts w:ascii="Arial" w:eastAsia="Times New Roman" w:hAnsi="Arial" w:cs="Arial"/>
                <w:sz w:val="24"/>
                <w:szCs w:val="24"/>
                <w:lang w:val="es-MX" w:eastAsia="es-MX"/>
              </w:rPr>
              <w:t> </w:t>
            </w:r>
          </w:p>
        </w:tc>
        <w:tc>
          <w:tcPr>
            <w:tcW w:w="1440" w:type="dxa"/>
            <w:tcBorders>
              <w:top w:val="nil"/>
              <w:left w:val="nil"/>
              <w:bottom w:val="single" w:sz="6" w:space="0" w:color="auto"/>
              <w:right w:val="single" w:sz="6" w:space="0" w:color="auto"/>
            </w:tcBorders>
            <w:shd w:val="clear" w:color="auto" w:fill="auto"/>
            <w:hideMark/>
          </w:tcPr>
          <w:p w14:paraId="7B510DE4" w14:textId="77777777" w:rsidR="00936505" w:rsidRPr="009E2DBE" w:rsidRDefault="00936505" w:rsidP="00936505">
            <w:pPr>
              <w:spacing w:after="0" w:line="240" w:lineRule="auto"/>
              <w:jc w:val="center"/>
              <w:textAlignment w:val="baseline"/>
              <w:rPr>
                <w:rFonts w:ascii="Arial" w:eastAsia="Times New Roman" w:hAnsi="Arial" w:cs="Arial"/>
                <w:sz w:val="24"/>
                <w:szCs w:val="24"/>
                <w:lang w:val="es-MX" w:eastAsia="es-MX"/>
              </w:rPr>
            </w:pPr>
            <w:r w:rsidRPr="009E2DBE">
              <w:rPr>
                <w:rFonts w:ascii="Arial" w:eastAsia="Times New Roman" w:hAnsi="Arial" w:cs="Arial"/>
                <w:b/>
                <w:bCs/>
                <w:sz w:val="24"/>
                <w:szCs w:val="24"/>
                <w:lang w:val="es-ES" w:eastAsia="es-MX"/>
              </w:rPr>
              <w:t>48</w:t>
            </w:r>
            <w:r w:rsidRPr="009E2DBE">
              <w:rPr>
                <w:rFonts w:ascii="Arial" w:eastAsia="Times New Roman" w:hAnsi="Arial" w:cs="Arial"/>
                <w:sz w:val="24"/>
                <w:szCs w:val="24"/>
                <w:lang w:val="es-MX" w:eastAsia="es-MX"/>
              </w:rPr>
              <w:t> </w:t>
            </w:r>
          </w:p>
        </w:tc>
      </w:tr>
    </w:tbl>
    <w:p w14:paraId="5634BCC2" w14:textId="1D66C2B5" w:rsidR="002C46DA" w:rsidRPr="009E2DBE" w:rsidRDefault="00936505" w:rsidP="009E2DBE">
      <w:pPr>
        <w:spacing w:after="0" w:line="460" w:lineRule="exact"/>
        <w:jc w:val="both"/>
        <w:textAlignment w:val="baseline"/>
        <w:rPr>
          <w:rFonts w:ascii="Arial" w:eastAsia="Times New Roman" w:hAnsi="Arial" w:cs="Arial"/>
          <w:b/>
          <w:bCs/>
          <w:sz w:val="24"/>
          <w:szCs w:val="24"/>
          <w:lang w:eastAsia="es-MX"/>
        </w:rPr>
      </w:pPr>
      <w:r w:rsidRPr="009E2DBE">
        <w:rPr>
          <w:rFonts w:ascii="Arial" w:eastAsia="Times New Roman" w:hAnsi="Arial" w:cs="Arial"/>
          <w:color w:val="000000"/>
          <w:sz w:val="24"/>
          <w:szCs w:val="24"/>
          <w:lang w:val="es-MX" w:eastAsia="es-MX"/>
        </w:rPr>
        <w:t> </w:t>
      </w:r>
      <w:r w:rsidR="002C46DA" w:rsidRPr="009E2DBE">
        <w:rPr>
          <w:rFonts w:ascii="Arial" w:eastAsia="Times New Roman" w:hAnsi="Arial" w:cs="Arial"/>
          <w:b/>
          <w:bCs/>
          <w:sz w:val="24"/>
          <w:szCs w:val="24"/>
          <w:highlight w:val="yellow"/>
          <w:lang w:eastAsia="es-MX"/>
        </w:rPr>
        <w:t>ACUERDO 5</w:t>
      </w:r>
      <w:r w:rsidR="002C46DA" w:rsidRPr="009E2DBE">
        <w:rPr>
          <w:rFonts w:ascii="Arial" w:eastAsia="Times New Roman" w:hAnsi="Arial" w:cs="Arial"/>
          <w:b/>
          <w:bCs/>
          <w:sz w:val="24"/>
          <w:szCs w:val="24"/>
          <w:lang w:eastAsia="es-MX"/>
        </w:rPr>
        <w:t xml:space="preserve"> </w:t>
      </w:r>
      <w:r w:rsidR="002C46DA" w:rsidRPr="009E2DBE">
        <w:rPr>
          <w:rFonts w:ascii="Arial" w:hAnsi="Arial" w:cs="Arial"/>
          <w:color w:val="000000"/>
          <w:sz w:val="24"/>
          <w:szCs w:val="24"/>
        </w:rPr>
        <w:t xml:space="preserve">Solicitar a la señora Ivannia Valverde Guevara, jefe del Departamento Servicios Archivísticos Externos, los antecedentes de las series documentales declaradas con valor científico cultural de la Municipalidad de </w:t>
      </w:r>
      <w:proofErr w:type="spellStart"/>
      <w:r w:rsidR="002C46DA" w:rsidRPr="009E2DBE">
        <w:rPr>
          <w:rFonts w:ascii="Arial" w:hAnsi="Arial" w:cs="Arial"/>
          <w:color w:val="000000"/>
          <w:sz w:val="24"/>
          <w:szCs w:val="24"/>
        </w:rPr>
        <w:t>Upala</w:t>
      </w:r>
      <w:proofErr w:type="spellEnd"/>
      <w:r w:rsidR="002C46DA" w:rsidRPr="009E2DBE">
        <w:rPr>
          <w:rFonts w:ascii="Arial" w:hAnsi="Arial" w:cs="Arial"/>
          <w:color w:val="000000"/>
          <w:sz w:val="24"/>
          <w:szCs w:val="24"/>
        </w:rPr>
        <w:t xml:space="preserve">, con la finalidad de convocar en una próxima sesión a la Encargada del Archivo Central de esa municipalidad y analizar las </w:t>
      </w:r>
      <w:r w:rsidR="002C46DA" w:rsidRPr="009E2DBE">
        <w:rPr>
          <w:rFonts w:ascii="Arial" w:hAnsi="Arial" w:cs="Arial"/>
          <w:color w:val="000000"/>
          <w:sz w:val="24"/>
          <w:szCs w:val="24"/>
        </w:rPr>
        <w:lastRenderedPageBreak/>
        <w:t xml:space="preserve">valoraciones parciales presentadas. Enviar copia de este acuerdo la señora </w:t>
      </w:r>
      <w:proofErr w:type="spellStart"/>
      <w:r w:rsidR="002C46DA" w:rsidRPr="009E2DBE">
        <w:rPr>
          <w:rFonts w:ascii="Arial" w:eastAsia="Times New Roman" w:hAnsi="Arial" w:cs="Arial"/>
          <w:sz w:val="24"/>
          <w:szCs w:val="24"/>
          <w:lang w:eastAsia="es-MX"/>
        </w:rPr>
        <w:t>Yendry</w:t>
      </w:r>
      <w:proofErr w:type="spellEnd"/>
      <w:r w:rsidR="002C46DA" w:rsidRPr="009E2DBE">
        <w:rPr>
          <w:rFonts w:ascii="Arial" w:eastAsia="Times New Roman" w:hAnsi="Arial" w:cs="Arial"/>
          <w:sz w:val="24"/>
          <w:szCs w:val="24"/>
          <w:lang w:eastAsia="es-MX"/>
        </w:rPr>
        <w:t> Hurtado Castillo</w:t>
      </w:r>
      <w:r w:rsidR="002C46DA" w:rsidRPr="009E2DBE">
        <w:rPr>
          <w:rFonts w:ascii="Arial" w:hAnsi="Arial" w:cs="Arial"/>
          <w:color w:val="000000"/>
          <w:sz w:val="24"/>
          <w:szCs w:val="24"/>
        </w:rPr>
        <w:t xml:space="preserve"> y al expediente de valoración documental de la Municipalidad de </w:t>
      </w:r>
      <w:proofErr w:type="spellStart"/>
      <w:r w:rsidR="002C46DA" w:rsidRPr="009E2DBE">
        <w:rPr>
          <w:rFonts w:ascii="Arial" w:hAnsi="Arial" w:cs="Arial"/>
          <w:color w:val="000000"/>
          <w:sz w:val="24"/>
          <w:szCs w:val="24"/>
        </w:rPr>
        <w:t>Upala</w:t>
      </w:r>
      <w:proofErr w:type="spellEnd"/>
      <w:r w:rsidR="002C46DA" w:rsidRPr="009E2DBE">
        <w:rPr>
          <w:rFonts w:ascii="Arial" w:hAnsi="Arial" w:cs="Arial"/>
          <w:color w:val="000000"/>
          <w:sz w:val="24"/>
          <w:szCs w:val="24"/>
        </w:rPr>
        <w:t xml:space="preserve"> que custodia esta Comisión Nacional. ------------------------------------------</w:t>
      </w:r>
      <w:r w:rsidR="009E2DBE">
        <w:rPr>
          <w:rFonts w:ascii="Arial" w:hAnsi="Arial" w:cs="Arial"/>
          <w:color w:val="000000"/>
          <w:sz w:val="24"/>
          <w:szCs w:val="24"/>
        </w:rPr>
        <w:t>---------------</w:t>
      </w:r>
      <w:r w:rsidR="002C46DA" w:rsidRPr="009E2DBE">
        <w:rPr>
          <w:rFonts w:ascii="Arial" w:hAnsi="Arial" w:cs="Arial"/>
          <w:color w:val="000000"/>
          <w:sz w:val="24"/>
          <w:szCs w:val="24"/>
        </w:rPr>
        <w:t>--------------------------------</w:t>
      </w:r>
    </w:p>
    <w:p w14:paraId="4744874E" w14:textId="2A8682DF" w:rsidR="00936505" w:rsidRDefault="00936505" w:rsidP="009E2DBE">
      <w:pPr>
        <w:spacing w:after="0" w:line="460" w:lineRule="exact"/>
        <w:jc w:val="both"/>
        <w:textAlignment w:val="baseline"/>
        <w:rPr>
          <w:rFonts w:ascii="Arial" w:eastAsia="Times New Roman" w:hAnsi="Arial" w:cs="Arial"/>
          <w:sz w:val="24"/>
          <w:szCs w:val="24"/>
          <w:lang w:val="es-MX" w:eastAsia="es-MX"/>
        </w:rPr>
      </w:pPr>
      <w:r w:rsidRPr="00936505">
        <w:rPr>
          <w:rFonts w:ascii="Arial" w:eastAsia="Times New Roman" w:hAnsi="Arial" w:cs="Arial"/>
          <w:b/>
          <w:bCs/>
          <w:sz w:val="24"/>
          <w:szCs w:val="24"/>
          <w:lang w:eastAsia="es-MX"/>
        </w:rPr>
        <w:t>ARTÍCULO 6.</w:t>
      </w:r>
      <w:r w:rsidRPr="00936505">
        <w:rPr>
          <w:rFonts w:ascii="Arial" w:eastAsia="Times New Roman" w:hAnsi="Arial" w:cs="Arial"/>
          <w:sz w:val="24"/>
          <w:szCs w:val="24"/>
          <w:lang w:eastAsia="es-MX"/>
        </w:rPr>
        <w:t> Oficio </w:t>
      </w:r>
      <w:r w:rsidRPr="00936505">
        <w:rPr>
          <w:rFonts w:ascii="Arial" w:eastAsia="Times New Roman" w:hAnsi="Arial" w:cs="Arial"/>
          <w:b/>
          <w:bCs/>
          <w:color w:val="000000"/>
          <w:sz w:val="24"/>
          <w:szCs w:val="24"/>
          <w:lang w:eastAsia="es-MX"/>
        </w:rPr>
        <w:t>DSFE-CISEDSFE-0001-2021</w:t>
      </w:r>
      <w:r w:rsidRPr="00936505">
        <w:rPr>
          <w:rFonts w:ascii="Arial" w:eastAsia="Times New Roman" w:hAnsi="Arial" w:cs="Arial"/>
          <w:color w:val="000000"/>
          <w:sz w:val="24"/>
          <w:szCs w:val="24"/>
          <w:lang w:eastAsia="es-MX"/>
        </w:rPr>
        <w:t> de 25 de junio del 2021 recibido el 28 del mismo mes, suscrito por el señor </w:t>
      </w:r>
      <w:proofErr w:type="spellStart"/>
      <w:r w:rsidRPr="00936505">
        <w:rPr>
          <w:rFonts w:ascii="Arial" w:eastAsia="Times New Roman" w:hAnsi="Arial" w:cs="Arial"/>
          <w:color w:val="000000"/>
          <w:sz w:val="24"/>
          <w:szCs w:val="24"/>
          <w:lang w:eastAsia="es-MX"/>
        </w:rPr>
        <w:t>Olger</w:t>
      </w:r>
      <w:proofErr w:type="spellEnd"/>
      <w:r w:rsidRPr="00936505">
        <w:rPr>
          <w:rFonts w:ascii="Arial" w:eastAsia="Times New Roman" w:hAnsi="Arial" w:cs="Arial"/>
          <w:color w:val="000000"/>
          <w:sz w:val="24"/>
          <w:szCs w:val="24"/>
          <w:lang w:eastAsia="es-MX"/>
        </w:rPr>
        <w:t> Rodríguez Calvo, presidente del Comité Institucional de Selección y Eliminación de Documentos del Servicio Fitosanitario del Estado (SFE), por medio del cual se presentó la tabla de plazos de conservación de documentos </w:t>
      </w:r>
      <w:r w:rsidRPr="00936505">
        <w:rPr>
          <w:rFonts w:ascii="Arial" w:eastAsia="Times New Roman" w:hAnsi="Arial" w:cs="Arial"/>
          <w:sz w:val="24"/>
          <w:szCs w:val="24"/>
          <w:lang w:eastAsia="es-MX"/>
        </w:rPr>
        <w:t>del </w:t>
      </w:r>
      <w:proofErr w:type="spellStart"/>
      <w:r w:rsidRPr="00936505">
        <w:rPr>
          <w:rFonts w:ascii="Arial" w:eastAsia="Times New Roman" w:hAnsi="Arial" w:cs="Arial"/>
          <w:sz w:val="24"/>
          <w:szCs w:val="24"/>
          <w:lang w:eastAsia="es-MX"/>
        </w:rPr>
        <w:t>subfondo</w:t>
      </w:r>
      <w:proofErr w:type="spellEnd"/>
      <w:r w:rsidRPr="00936505">
        <w:rPr>
          <w:rFonts w:ascii="Arial" w:eastAsia="Times New Roman" w:hAnsi="Arial" w:cs="Arial"/>
          <w:sz w:val="24"/>
          <w:szCs w:val="24"/>
          <w:lang w:eastAsia="es-MX"/>
        </w:rPr>
        <w:t> </w:t>
      </w:r>
      <w:r w:rsidRPr="00936505">
        <w:rPr>
          <w:rFonts w:ascii="Arial" w:eastAsia="Times New Roman" w:hAnsi="Arial" w:cs="Arial"/>
          <w:color w:val="000000"/>
          <w:sz w:val="24"/>
          <w:szCs w:val="24"/>
          <w:lang w:eastAsia="es-MX"/>
        </w:rPr>
        <w:t>Estaciones de Control Fitosanitario: Caldera, Daniel </w:t>
      </w:r>
      <w:proofErr w:type="spellStart"/>
      <w:r w:rsidRPr="00936505">
        <w:rPr>
          <w:rFonts w:ascii="Arial" w:eastAsia="Times New Roman" w:hAnsi="Arial" w:cs="Arial"/>
          <w:color w:val="000000"/>
          <w:sz w:val="24"/>
          <w:szCs w:val="24"/>
          <w:lang w:eastAsia="es-MX"/>
        </w:rPr>
        <w:t>Oduber</w:t>
      </w:r>
      <w:proofErr w:type="spellEnd"/>
      <w:r w:rsidRPr="00936505">
        <w:rPr>
          <w:rFonts w:ascii="Arial" w:eastAsia="Times New Roman" w:hAnsi="Arial" w:cs="Arial"/>
          <w:color w:val="000000"/>
          <w:sz w:val="24"/>
          <w:szCs w:val="24"/>
          <w:lang w:eastAsia="es-MX"/>
        </w:rPr>
        <w:t>, Juan Santamaría, Limón, Los Chiles, Paso Canoas, Peñas Blancas, Puesto de Control Sabalito, Puesto de Control Sixaola </w:t>
      </w:r>
      <w:r w:rsidRPr="00936505">
        <w:rPr>
          <w:rFonts w:ascii="Arial" w:eastAsia="Times New Roman" w:hAnsi="Arial" w:cs="Arial"/>
          <w:sz w:val="24"/>
          <w:szCs w:val="24"/>
          <w:lang w:eastAsia="es-MX"/>
        </w:rPr>
        <w:t>con cuarenta y ocho (48) series documentales.</w:t>
      </w:r>
      <w:r w:rsidR="009E2DBE">
        <w:rPr>
          <w:rFonts w:ascii="Arial" w:eastAsia="Times New Roman" w:hAnsi="Arial" w:cs="Arial"/>
          <w:sz w:val="24"/>
          <w:szCs w:val="24"/>
          <w:lang w:eastAsia="es-MX"/>
        </w:rPr>
        <w:t>------------------------</w:t>
      </w:r>
      <w:r w:rsidRPr="00936505">
        <w:rPr>
          <w:rFonts w:ascii="Arial" w:eastAsia="Times New Roman" w:hAnsi="Arial" w:cs="Arial"/>
          <w:sz w:val="24"/>
          <w:szCs w:val="24"/>
          <w:lang w:val="es-MX" w:eastAsia="es-MX"/>
        </w:rPr>
        <w:t> </w:t>
      </w:r>
    </w:p>
    <w:p w14:paraId="5F15CA12" w14:textId="00BF63A6" w:rsidR="002C46DA" w:rsidRPr="005D1A34" w:rsidRDefault="002C46DA" w:rsidP="009E2DBE">
      <w:pPr>
        <w:pStyle w:val="NormalWeb"/>
        <w:spacing w:line="460" w:lineRule="exact"/>
        <w:jc w:val="both"/>
        <w:rPr>
          <w:rFonts w:ascii="Arial" w:eastAsia="Times New Roman" w:hAnsi="Arial" w:cs="Arial"/>
          <w:color w:val="000000"/>
          <w:lang w:val="es-MX" w:eastAsia="es-MX"/>
        </w:rPr>
      </w:pPr>
      <w:r w:rsidRPr="0003783D">
        <w:rPr>
          <w:rFonts w:ascii="Arial" w:eastAsia="Times New Roman" w:hAnsi="Arial" w:cs="Arial"/>
          <w:b/>
          <w:bCs/>
          <w:highlight w:val="yellow"/>
          <w:lang w:val="es-MX" w:eastAsia="es-MX"/>
        </w:rPr>
        <w:t>ACUERDO 6</w:t>
      </w:r>
      <w:r>
        <w:rPr>
          <w:rFonts w:ascii="Arial" w:eastAsia="Times New Roman" w:hAnsi="Arial" w:cs="Arial"/>
          <w:b/>
          <w:bCs/>
          <w:lang w:val="es-MX" w:eastAsia="es-MX"/>
        </w:rPr>
        <w:t xml:space="preserve"> </w:t>
      </w:r>
      <w:r w:rsidRPr="005D1A34">
        <w:rPr>
          <w:rFonts w:ascii="Arial" w:eastAsia="Times New Roman" w:hAnsi="Arial" w:cs="Arial"/>
          <w:color w:val="000000"/>
          <w:lang w:val="es-MX" w:eastAsia="es-MX"/>
        </w:rPr>
        <w:t xml:space="preserve">Trasladar a la señora Ivannia Valverde Guevara, jefe del Departamento Servicios Archivísticos Externos, el expediente del trámite de valoración documental que inicia con el oficio </w:t>
      </w:r>
      <w:r>
        <w:rPr>
          <w:rFonts w:ascii="Arial" w:eastAsia="Times New Roman" w:hAnsi="Arial" w:cs="Arial"/>
          <w:color w:val="000000"/>
          <w:lang w:val="es-MX" w:eastAsia="es-MX"/>
        </w:rPr>
        <w:t>DSEF-</w:t>
      </w:r>
      <w:r w:rsidRPr="005D1A34">
        <w:rPr>
          <w:rFonts w:ascii="Arial" w:eastAsia="Times New Roman" w:hAnsi="Arial" w:cs="Arial"/>
          <w:color w:val="000000"/>
          <w:lang w:val="es-MX" w:eastAsia="es-MX"/>
        </w:rPr>
        <w:t>CISED</w:t>
      </w:r>
      <w:r>
        <w:rPr>
          <w:rFonts w:ascii="Arial" w:eastAsia="Times New Roman" w:hAnsi="Arial" w:cs="Arial"/>
          <w:color w:val="000000"/>
          <w:lang w:val="es-MX" w:eastAsia="es-MX"/>
        </w:rPr>
        <w:t>SFE</w:t>
      </w:r>
      <w:r w:rsidRPr="005D1A34">
        <w:rPr>
          <w:rFonts w:ascii="Arial" w:eastAsia="Times New Roman" w:hAnsi="Arial" w:cs="Arial"/>
          <w:color w:val="000000"/>
          <w:lang w:val="es-MX" w:eastAsia="es-MX"/>
        </w:rPr>
        <w:t>-</w:t>
      </w:r>
      <w:r>
        <w:rPr>
          <w:rFonts w:ascii="Arial" w:eastAsia="Times New Roman" w:hAnsi="Arial" w:cs="Arial"/>
          <w:color w:val="000000"/>
          <w:lang w:val="es-MX" w:eastAsia="es-MX"/>
        </w:rPr>
        <w:t>0</w:t>
      </w:r>
      <w:r w:rsidRPr="005D1A34">
        <w:rPr>
          <w:rFonts w:ascii="Arial" w:eastAsia="Times New Roman" w:hAnsi="Arial" w:cs="Arial"/>
          <w:color w:val="000000"/>
          <w:lang w:val="es-MX" w:eastAsia="es-MX"/>
        </w:rPr>
        <w:t xml:space="preserve">001-2021 de </w:t>
      </w:r>
      <w:r>
        <w:rPr>
          <w:rFonts w:ascii="Arial" w:eastAsia="Times New Roman" w:hAnsi="Arial" w:cs="Arial"/>
          <w:color w:val="000000"/>
          <w:lang w:val="es-MX" w:eastAsia="es-MX"/>
        </w:rPr>
        <w:t>25</w:t>
      </w:r>
      <w:r w:rsidRPr="005D1A34">
        <w:rPr>
          <w:rFonts w:ascii="Arial" w:eastAsia="Times New Roman" w:hAnsi="Arial" w:cs="Arial"/>
          <w:color w:val="000000"/>
          <w:lang w:val="es-MX" w:eastAsia="es-MX"/>
        </w:rPr>
        <w:t xml:space="preserve"> de junio del 2021 recibido el </w:t>
      </w:r>
      <w:r>
        <w:rPr>
          <w:rFonts w:ascii="Arial" w:eastAsia="Times New Roman" w:hAnsi="Arial" w:cs="Arial"/>
          <w:color w:val="000000"/>
          <w:lang w:val="es-MX" w:eastAsia="es-MX"/>
        </w:rPr>
        <w:t xml:space="preserve">28 del </w:t>
      </w:r>
      <w:r w:rsidRPr="005D1A34">
        <w:rPr>
          <w:rFonts w:ascii="Arial" w:eastAsia="Times New Roman" w:hAnsi="Arial" w:cs="Arial"/>
          <w:color w:val="000000"/>
          <w:lang w:val="es-MX" w:eastAsia="es-MX"/>
        </w:rPr>
        <w:t xml:space="preserve">mismo </w:t>
      </w:r>
      <w:r>
        <w:rPr>
          <w:rFonts w:ascii="Arial" w:eastAsia="Times New Roman" w:hAnsi="Arial" w:cs="Arial"/>
          <w:color w:val="000000"/>
          <w:lang w:val="es-MX" w:eastAsia="es-MX"/>
        </w:rPr>
        <w:t>mes</w:t>
      </w:r>
      <w:r w:rsidRPr="005D1A34">
        <w:rPr>
          <w:rFonts w:ascii="Arial" w:eastAsia="Times New Roman" w:hAnsi="Arial" w:cs="Arial"/>
          <w:color w:val="000000"/>
          <w:lang w:val="es-MX" w:eastAsia="es-MX"/>
        </w:rPr>
        <w:t>;</w:t>
      </w:r>
      <w:r w:rsidRPr="002C46DA">
        <w:rPr>
          <w:rFonts w:ascii="Arial" w:eastAsia="Times New Roman" w:hAnsi="Arial" w:cs="Arial"/>
          <w:color w:val="000000"/>
          <w:lang w:eastAsia="es-MX"/>
        </w:rPr>
        <w:t xml:space="preserve"> </w:t>
      </w:r>
      <w:r w:rsidR="004432CD">
        <w:rPr>
          <w:rFonts w:ascii="Arial" w:eastAsia="Times New Roman" w:hAnsi="Arial" w:cs="Arial"/>
          <w:color w:val="000000"/>
          <w:lang w:eastAsia="es-MX"/>
        </w:rPr>
        <w:t xml:space="preserve">suscrito por el señor </w:t>
      </w:r>
      <w:proofErr w:type="spellStart"/>
      <w:r w:rsidR="004432CD">
        <w:rPr>
          <w:rFonts w:ascii="Arial" w:eastAsia="Times New Roman" w:hAnsi="Arial" w:cs="Arial"/>
          <w:color w:val="000000"/>
          <w:lang w:eastAsia="es-MX"/>
        </w:rPr>
        <w:t>Olger</w:t>
      </w:r>
      <w:proofErr w:type="spellEnd"/>
      <w:r w:rsidR="004432CD">
        <w:rPr>
          <w:rFonts w:ascii="Arial" w:eastAsia="Times New Roman" w:hAnsi="Arial" w:cs="Arial"/>
          <w:color w:val="000000"/>
          <w:lang w:eastAsia="es-MX"/>
        </w:rPr>
        <w:t xml:space="preserve"> </w:t>
      </w:r>
      <w:r w:rsidRPr="00936505">
        <w:rPr>
          <w:rFonts w:ascii="Arial" w:eastAsia="Times New Roman" w:hAnsi="Arial" w:cs="Arial"/>
          <w:color w:val="000000"/>
          <w:lang w:eastAsia="es-MX"/>
        </w:rPr>
        <w:t>Rodríguez Calvo, presidente del Comité Institucional de Selección y Eliminación de Documentos del Servicio Fitosanitario del Estado (SFE)</w:t>
      </w:r>
      <w:r w:rsidRPr="005D1A34">
        <w:rPr>
          <w:rFonts w:ascii="Arial" w:eastAsia="Times New Roman" w:hAnsi="Arial" w:cs="Arial"/>
          <w:color w:val="000000"/>
          <w:lang w:val="es-MX" w:eastAsia="es-MX"/>
        </w:rPr>
        <w:t xml:space="preserve">; por medio del cual se presentaron </w:t>
      </w:r>
      <w:r w:rsidRPr="00D7458E">
        <w:rPr>
          <w:rFonts w:ascii="Arial" w:eastAsia="Times New Roman" w:hAnsi="Arial" w:cs="Arial"/>
          <w:b/>
          <w:bCs/>
          <w:color w:val="000000"/>
          <w:lang w:val="es-MX" w:eastAsia="es-MX"/>
        </w:rPr>
        <w:t>1</w:t>
      </w:r>
      <w:r w:rsidRPr="005D1A34">
        <w:rPr>
          <w:rFonts w:ascii="Arial" w:eastAsia="Times New Roman" w:hAnsi="Arial" w:cs="Arial"/>
          <w:color w:val="000000"/>
          <w:lang w:val="es-MX" w:eastAsia="es-MX"/>
        </w:rPr>
        <w:t xml:space="preserve"> tabla de plazo</w:t>
      </w:r>
      <w:r>
        <w:rPr>
          <w:rFonts w:ascii="Arial" w:eastAsia="Times New Roman" w:hAnsi="Arial" w:cs="Arial"/>
          <w:color w:val="000000"/>
          <w:lang w:val="es-MX" w:eastAsia="es-MX"/>
        </w:rPr>
        <w:t>s</w:t>
      </w:r>
      <w:r w:rsidRPr="005D1A34">
        <w:rPr>
          <w:rFonts w:ascii="Arial" w:eastAsia="Times New Roman" w:hAnsi="Arial" w:cs="Arial"/>
          <w:color w:val="000000"/>
          <w:lang w:val="es-MX" w:eastAsia="es-MX"/>
        </w:rPr>
        <w:t xml:space="preserve"> de conservación de documentos con </w:t>
      </w:r>
      <w:r w:rsidRPr="00D7458E">
        <w:rPr>
          <w:rFonts w:ascii="Arial" w:eastAsia="Times New Roman" w:hAnsi="Arial" w:cs="Arial"/>
          <w:b/>
          <w:bCs/>
          <w:color w:val="000000"/>
          <w:lang w:val="es-MX" w:eastAsia="es-MX"/>
        </w:rPr>
        <w:t>5</w:t>
      </w:r>
      <w:r w:rsidRPr="005D1A34">
        <w:rPr>
          <w:rFonts w:ascii="Arial" w:eastAsia="Times New Roman" w:hAnsi="Arial" w:cs="Arial"/>
          <w:color w:val="000000"/>
          <w:lang w:val="es-MX" w:eastAsia="es-MX"/>
        </w:rPr>
        <w:t xml:space="preserve"> series documentales correspondientes a los </w:t>
      </w:r>
      <w:proofErr w:type="spellStart"/>
      <w:r w:rsidRPr="005D1A34">
        <w:rPr>
          <w:rFonts w:ascii="Arial" w:eastAsia="Times New Roman" w:hAnsi="Arial" w:cs="Arial"/>
          <w:color w:val="000000"/>
          <w:lang w:val="es-MX" w:eastAsia="es-MX"/>
        </w:rPr>
        <w:t>subfondos</w:t>
      </w:r>
      <w:proofErr w:type="spellEnd"/>
      <w:r w:rsidRPr="005D1A34">
        <w:rPr>
          <w:rFonts w:ascii="Arial" w:eastAsia="Times New Roman" w:hAnsi="Arial" w:cs="Arial"/>
          <w:color w:val="000000"/>
          <w:lang w:val="es-MX" w:eastAsia="es-MX"/>
        </w:rPr>
        <w:t>:</w:t>
      </w:r>
      <w:r w:rsidRPr="00D7458E">
        <w:rPr>
          <w:rFonts w:ascii="Arial" w:eastAsia="Times New Roman" w:hAnsi="Arial" w:cs="Arial"/>
          <w:lang w:eastAsia="es-MX"/>
        </w:rPr>
        <w:t xml:space="preserve"> </w:t>
      </w:r>
      <w:r w:rsidRPr="00936505">
        <w:rPr>
          <w:rFonts w:ascii="Arial" w:eastAsia="Times New Roman" w:hAnsi="Arial" w:cs="Arial"/>
          <w:lang w:eastAsia="es-MX"/>
        </w:rPr>
        <w:t>proceso Certificación de la Discapacidad</w:t>
      </w:r>
      <w:r w:rsidRPr="005D1A34">
        <w:rPr>
          <w:rFonts w:ascii="Arial" w:eastAsia="Times New Roman" w:hAnsi="Arial" w:cs="Arial"/>
          <w:color w:val="000000"/>
          <w:lang w:val="es-MX" w:eastAsia="es-MX"/>
        </w:rPr>
        <w:t>;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Pr>
          <w:rFonts w:ascii="Arial" w:eastAsia="Times New Roman" w:hAnsi="Arial" w:cs="Arial"/>
          <w:color w:val="000000"/>
          <w:lang w:val="es-MX" w:eastAsia="es-MX"/>
        </w:rPr>
        <w:t xml:space="preserve"> </w:t>
      </w:r>
      <w:r>
        <w:rPr>
          <w:rFonts w:ascii="Arial" w:eastAsia="Times New Roman" w:hAnsi="Arial" w:cs="Arial"/>
          <w:b/>
          <w:bCs/>
          <w:color w:val="000000"/>
          <w:lang w:val="es-MX" w:eastAsia="es-MX"/>
        </w:rPr>
        <w:t>baja</w:t>
      </w:r>
      <w:r w:rsidRPr="005D1A34">
        <w:rPr>
          <w:rFonts w:ascii="Arial" w:eastAsia="Times New Roman" w:hAnsi="Arial" w:cs="Arial"/>
          <w:color w:val="000000"/>
          <w:lang w:val="es-MX" w:eastAsia="es-MX"/>
        </w:rPr>
        <w:t xml:space="preserve">; cuyo plazo de resolución no podrá superar los </w:t>
      </w:r>
      <w:r>
        <w:rPr>
          <w:rFonts w:ascii="Arial" w:eastAsia="Times New Roman" w:hAnsi="Arial" w:cs="Arial"/>
          <w:b/>
          <w:bCs/>
          <w:color w:val="000000"/>
          <w:lang w:val="es-MX" w:eastAsia="es-MX"/>
        </w:rPr>
        <w:t>sesenta</w:t>
      </w:r>
      <w:r>
        <w:rPr>
          <w:rFonts w:ascii="Arial" w:eastAsia="Times New Roman" w:hAnsi="Arial" w:cs="Arial"/>
          <w:color w:val="000000"/>
          <w:lang w:val="es-MX" w:eastAsia="es-MX"/>
        </w:rPr>
        <w:t xml:space="preserve"> días </w:t>
      </w:r>
      <w:r w:rsidRPr="005D1A34">
        <w:rPr>
          <w:rFonts w:ascii="Arial" w:eastAsia="Times New Roman" w:hAnsi="Arial" w:cs="Arial"/>
          <w:color w:val="000000"/>
          <w:lang w:val="es-MX" w:eastAsia="es-MX"/>
        </w:rPr>
        <w:t xml:space="preserve">naturales; por lo que el informe de valoración documental deberá estar presentado ante este órgano colegiado al </w:t>
      </w:r>
      <w:r w:rsidR="009E2DBE">
        <w:rPr>
          <w:rFonts w:ascii="Arial" w:eastAsia="Times New Roman" w:hAnsi="Arial" w:cs="Arial"/>
          <w:color w:val="000000"/>
          <w:lang w:val="es-MX" w:eastAsia="es-MX"/>
        </w:rPr>
        <w:t>09 de agosto de 2021</w:t>
      </w:r>
      <w:r>
        <w:rPr>
          <w:rFonts w:ascii="Arial" w:eastAsia="Times New Roman" w:hAnsi="Arial" w:cs="Arial"/>
          <w:color w:val="000000"/>
          <w:lang w:val="es-MX" w:eastAsia="es-MX"/>
        </w:rPr>
        <w:t xml:space="preserve"> </w:t>
      </w:r>
      <w:r w:rsidRPr="005D1A34">
        <w:rPr>
          <w:rFonts w:ascii="Arial" w:eastAsia="Times New Roman" w:hAnsi="Arial" w:cs="Arial"/>
          <w:color w:val="000000"/>
          <w:lang w:val="es-MX" w:eastAsia="es-MX"/>
        </w:rPr>
        <w:t>como plazo máximo.</w:t>
      </w:r>
      <w:r>
        <w:rPr>
          <w:rFonts w:ascii="Arial" w:eastAsia="Times New Roman" w:hAnsi="Arial" w:cs="Arial"/>
          <w:color w:val="000000"/>
          <w:lang w:val="es-MX" w:eastAsia="es-MX"/>
        </w:rPr>
        <w:t xml:space="preserve"> </w:t>
      </w:r>
      <w:r w:rsidRPr="005D1A34">
        <w:rPr>
          <w:rFonts w:ascii="Arial" w:eastAsia="Times New Roman" w:hAnsi="Arial" w:cs="Arial"/>
          <w:color w:val="000000"/>
          <w:lang w:val="es-MX" w:eastAsia="es-MX"/>
        </w:rPr>
        <w:t xml:space="preserve">Enviar copia de este acuerdo al señor </w:t>
      </w:r>
      <w:proofErr w:type="spellStart"/>
      <w:r w:rsidRPr="00936505">
        <w:rPr>
          <w:rFonts w:ascii="Arial" w:eastAsia="Times New Roman" w:hAnsi="Arial" w:cs="Arial"/>
          <w:color w:val="000000"/>
          <w:lang w:eastAsia="es-MX"/>
        </w:rPr>
        <w:t>Olger</w:t>
      </w:r>
      <w:proofErr w:type="spellEnd"/>
      <w:r w:rsidRPr="00936505">
        <w:rPr>
          <w:rFonts w:ascii="Arial" w:eastAsia="Times New Roman" w:hAnsi="Arial" w:cs="Arial"/>
          <w:color w:val="000000"/>
          <w:lang w:eastAsia="es-MX"/>
        </w:rPr>
        <w:t> Rodríguez Calvo</w:t>
      </w:r>
      <w:r w:rsidRPr="005D1A34">
        <w:rPr>
          <w:rFonts w:ascii="Arial" w:eastAsia="Times New Roman" w:hAnsi="Arial" w:cs="Arial"/>
          <w:color w:val="000000"/>
          <w:lang w:val="es-MX" w:eastAsia="es-MX"/>
        </w:rPr>
        <w:t xml:space="preserve"> y al expediente de valoración documental del </w:t>
      </w:r>
      <w:r>
        <w:rPr>
          <w:rFonts w:ascii="Arial" w:eastAsia="Times New Roman" w:hAnsi="Arial" w:cs="Arial"/>
          <w:color w:val="000000"/>
          <w:lang w:val="es-MX" w:eastAsia="es-MX"/>
        </w:rPr>
        <w:t xml:space="preserve">SFE </w:t>
      </w:r>
      <w:r w:rsidRPr="005D1A34">
        <w:rPr>
          <w:rFonts w:ascii="Arial" w:eastAsia="Times New Roman" w:hAnsi="Arial" w:cs="Arial"/>
          <w:color w:val="000000"/>
          <w:lang w:val="es-MX" w:eastAsia="es-MX"/>
        </w:rPr>
        <w:t>que custodia esta Comisión Nacional.</w:t>
      </w:r>
      <w:r w:rsidR="009E2DBE">
        <w:rPr>
          <w:rFonts w:ascii="Arial" w:eastAsia="Times New Roman" w:hAnsi="Arial" w:cs="Arial"/>
          <w:color w:val="000000"/>
          <w:lang w:val="es-MX" w:eastAsia="es-MX"/>
        </w:rPr>
        <w:t>------------------------------</w:t>
      </w:r>
      <w:r w:rsidRPr="005D1A34">
        <w:rPr>
          <w:rFonts w:ascii="Arial" w:eastAsia="Times New Roman" w:hAnsi="Arial" w:cs="Arial"/>
          <w:color w:val="000000"/>
          <w:lang w:val="es-MX" w:eastAsia="es-MX"/>
        </w:rPr>
        <w:t xml:space="preserve"> </w:t>
      </w:r>
    </w:p>
    <w:p w14:paraId="04CB1A46" w14:textId="1FDAB66B" w:rsidR="00936505" w:rsidRPr="00936505" w:rsidRDefault="00936505" w:rsidP="009E2DBE">
      <w:pPr>
        <w:spacing w:after="0" w:line="460" w:lineRule="exact"/>
        <w:jc w:val="both"/>
        <w:textAlignment w:val="baseline"/>
        <w:rPr>
          <w:rFonts w:ascii="Segoe UI" w:eastAsia="Times New Roman" w:hAnsi="Segoe UI" w:cs="Segoe UI"/>
          <w:color w:val="000000"/>
          <w:sz w:val="18"/>
          <w:szCs w:val="18"/>
          <w:lang w:val="es-MX" w:eastAsia="es-MX"/>
        </w:rPr>
      </w:pPr>
      <w:r w:rsidRPr="00936505">
        <w:rPr>
          <w:rFonts w:ascii="Arial" w:eastAsia="Times New Roman" w:hAnsi="Arial" w:cs="Arial"/>
          <w:b/>
          <w:bCs/>
          <w:sz w:val="24"/>
          <w:szCs w:val="24"/>
          <w:lang w:eastAsia="es-MX"/>
        </w:rPr>
        <w:t>ARTÍCULO 7.</w:t>
      </w:r>
      <w:r w:rsidRPr="00936505">
        <w:rPr>
          <w:rFonts w:ascii="Arial" w:eastAsia="Times New Roman" w:hAnsi="Arial" w:cs="Arial"/>
          <w:sz w:val="24"/>
          <w:szCs w:val="24"/>
          <w:lang w:eastAsia="es-MX"/>
        </w:rPr>
        <w:t> Oficio </w:t>
      </w:r>
      <w:r w:rsidRPr="00936505">
        <w:rPr>
          <w:rFonts w:ascii="Arial" w:eastAsia="Times New Roman" w:hAnsi="Arial" w:cs="Arial"/>
          <w:b/>
          <w:bCs/>
          <w:color w:val="000000"/>
          <w:sz w:val="24"/>
          <w:szCs w:val="24"/>
          <w:lang w:eastAsia="es-MX"/>
        </w:rPr>
        <w:t>CISED-002-2021</w:t>
      </w:r>
      <w:r w:rsidRPr="00936505">
        <w:rPr>
          <w:rFonts w:ascii="Arial" w:eastAsia="Times New Roman" w:hAnsi="Arial" w:cs="Arial"/>
          <w:color w:val="000000"/>
          <w:sz w:val="24"/>
          <w:szCs w:val="24"/>
          <w:lang w:eastAsia="es-MX"/>
        </w:rPr>
        <w:t> de 29 de junio del 2021 recibido el mismo día, suscrito por la señora Luz Cascante Aguilar, secretaria del Comité Institucional de Selección y Eliminación de Documentos (</w:t>
      </w:r>
      <w:proofErr w:type="spellStart"/>
      <w:r w:rsidRPr="00936505">
        <w:rPr>
          <w:rFonts w:ascii="Arial" w:eastAsia="Times New Roman" w:hAnsi="Arial" w:cs="Arial"/>
          <w:color w:val="000000"/>
          <w:sz w:val="24"/>
          <w:szCs w:val="24"/>
          <w:lang w:eastAsia="es-MX"/>
        </w:rPr>
        <w:t>Cised</w:t>
      </w:r>
      <w:proofErr w:type="spellEnd"/>
      <w:r w:rsidRPr="00936505">
        <w:rPr>
          <w:rFonts w:ascii="Arial" w:eastAsia="Times New Roman" w:hAnsi="Arial" w:cs="Arial"/>
          <w:color w:val="000000"/>
          <w:sz w:val="24"/>
          <w:szCs w:val="24"/>
          <w:lang w:eastAsia="es-MX"/>
        </w:rPr>
        <w:t>) del Ministerio de Salud; por medio del cual se presentaron las siguientes valoraciones documentales:</w:t>
      </w:r>
      <w:r w:rsidR="009E2DBE">
        <w:rPr>
          <w:rFonts w:ascii="Arial" w:eastAsia="Times New Roman" w:hAnsi="Arial" w:cs="Arial"/>
          <w:color w:val="000000"/>
          <w:sz w:val="24"/>
          <w:szCs w:val="24"/>
          <w:lang w:eastAsia="es-MX"/>
        </w:rPr>
        <w:t>-------------------------------------------------</w:t>
      </w:r>
      <w:r w:rsidRPr="00936505">
        <w:rPr>
          <w:rFonts w:ascii="Arial" w:eastAsia="Times New Roman" w:hAnsi="Arial" w:cs="Arial"/>
          <w:color w:val="000000"/>
          <w:sz w:val="24"/>
          <w:szCs w:val="24"/>
          <w:lang w:val="es-MX" w:eastAsia="es-MX"/>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6480"/>
        <w:gridCol w:w="1530"/>
      </w:tblGrid>
      <w:tr w:rsidR="00936505" w:rsidRPr="00936505" w14:paraId="7C0531B9" w14:textId="77777777" w:rsidTr="00AC124B">
        <w:trPr>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EBB93FE"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Times New Roman" w:eastAsia="Times New Roman" w:hAnsi="Times New Roman"/>
                <w:lang w:val="es-MX" w:eastAsia="es-MX"/>
              </w:rPr>
              <w:t> </w:t>
            </w:r>
          </w:p>
        </w:tc>
        <w:tc>
          <w:tcPr>
            <w:tcW w:w="6480" w:type="dxa"/>
            <w:tcBorders>
              <w:top w:val="single" w:sz="6" w:space="0" w:color="auto"/>
              <w:left w:val="nil"/>
              <w:bottom w:val="single" w:sz="6" w:space="0" w:color="auto"/>
              <w:right w:val="single" w:sz="6" w:space="0" w:color="auto"/>
            </w:tcBorders>
            <w:shd w:val="clear" w:color="auto" w:fill="auto"/>
            <w:hideMark/>
          </w:tcPr>
          <w:p w14:paraId="7D2969AF"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proofErr w:type="spellStart"/>
            <w:r w:rsidRPr="00AC124B">
              <w:rPr>
                <w:rFonts w:ascii="Arial" w:eastAsia="Times New Roman" w:hAnsi="Arial" w:cs="Arial"/>
                <w:b/>
                <w:bCs/>
                <w:lang w:eastAsia="es-MX"/>
              </w:rPr>
              <w:t>Subfondo</w:t>
            </w:r>
            <w:proofErr w:type="spellEnd"/>
            <w:r w:rsidRPr="00AC124B">
              <w:rPr>
                <w:rFonts w:ascii="Arial" w:eastAsia="Times New Roman" w:hAnsi="Arial" w:cs="Arial"/>
                <w:lang w:val="es-MX" w:eastAsia="es-MX"/>
              </w:rPr>
              <w:t> </w:t>
            </w:r>
          </w:p>
        </w:tc>
        <w:tc>
          <w:tcPr>
            <w:tcW w:w="1530" w:type="dxa"/>
            <w:tcBorders>
              <w:top w:val="single" w:sz="6" w:space="0" w:color="auto"/>
              <w:left w:val="nil"/>
              <w:bottom w:val="single" w:sz="6" w:space="0" w:color="auto"/>
              <w:right w:val="single" w:sz="6" w:space="0" w:color="auto"/>
            </w:tcBorders>
            <w:shd w:val="clear" w:color="auto" w:fill="auto"/>
            <w:hideMark/>
          </w:tcPr>
          <w:p w14:paraId="38C86CDD"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b/>
                <w:bCs/>
                <w:lang w:eastAsia="es-MX"/>
              </w:rPr>
              <w:t>Cantidad de series</w:t>
            </w:r>
            <w:r w:rsidRPr="00AC124B">
              <w:rPr>
                <w:rFonts w:ascii="Arial" w:eastAsia="Times New Roman" w:hAnsi="Arial" w:cs="Arial"/>
                <w:lang w:val="es-MX" w:eastAsia="es-MX"/>
              </w:rPr>
              <w:t> </w:t>
            </w:r>
          </w:p>
        </w:tc>
      </w:tr>
      <w:tr w:rsidR="00936505" w:rsidRPr="00936505" w14:paraId="150184AB"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6E51856F"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1</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4878DDA6" w14:textId="77777777" w:rsidR="00936505" w:rsidRPr="00AC124B" w:rsidRDefault="00936505" w:rsidP="00936505">
            <w:pPr>
              <w:spacing w:after="0" w:line="240" w:lineRule="auto"/>
              <w:textAlignment w:val="baseline"/>
              <w:rPr>
                <w:rFonts w:ascii="Arial" w:eastAsia="Times New Roman" w:hAnsi="Arial" w:cs="Arial"/>
                <w:lang w:val="es-MX" w:eastAsia="es-MX"/>
              </w:rPr>
            </w:pPr>
            <w:r w:rsidRPr="00AC124B">
              <w:rPr>
                <w:rFonts w:ascii="Arial" w:eastAsia="Times New Roman" w:hAnsi="Arial" w:cs="Arial"/>
                <w:lang w:val="es-ES" w:eastAsia="es-MX"/>
              </w:rPr>
              <w:t>Direcciones Regionales de la Rectoría de la Salud (DRRS)</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5FDBF98D"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val="es-ES" w:eastAsia="es-MX"/>
              </w:rPr>
              <w:t>73</w:t>
            </w:r>
            <w:r w:rsidRPr="00AC124B">
              <w:rPr>
                <w:rFonts w:ascii="Arial" w:eastAsia="Times New Roman" w:hAnsi="Arial" w:cs="Arial"/>
                <w:lang w:val="es-MX" w:eastAsia="es-MX"/>
              </w:rPr>
              <w:t> </w:t>
            </w:r>
          </w:p>
        </w:tc>
      </w:tr>
      <w:tr w:rsidR="00936505" w:rsidRPr="00936505" w14:paraId="035E963D"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764B63EB"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2</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4545195E"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r w:rsidRPr="00AC124B">
              <w:rPr>
                <w:rFonts w:ascii="Arial" w:eastAsia="Times New Roman" w:hAnsi="Arial" w:cs="Arial"/>
                <w:lang w:val="es-ES" w:eastAsia="es-MX"/>
              </w:rPr>
              <w:t>Direcciones de Áreas Rectoras de la Salud (DARS)</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06EB13AD"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68</w:t>
            </w:r>
            <w:r w:rsidRPr="00AC124B">
              <w:rPr>
                <w:rFonts w:ascii="Arial" w:eastAsia="Times New Roman" w:hAnsi="Arial" w:cs="Arial"/>
                <w:lang w:val="es-MX" w:eastAsia="es-MX"/>
              </w:rPr>
              <w:t> </w:t>
            </w:r>
          </w:p>
        </w:tc>
      </w:tr>
      <w:tr w:rsidR="00936505" w:rsidRPr="00936505" w14:paraId="6BDA98E3"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5EB65316"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3</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139E6449"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r w:rsidRPr="00AC124B">
              <w:rPr>
                <w:rFonts w:ascii="Arial" w:eastAsia="Times New Roman" w:hAnsi="Arial" w:cs="Arial"/>
                <w:lang w:val="es-ES" w:eastAsia="es-MX"/>
              </w:rPr>
              <w:t>Dirección Vigilancia de la Salud</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3E7A1092"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25</w:t>
            </w:r>
            <w:r w:rsidRPr="00AC124B">
              <w:rPr>
                <w:rFonts w:ascii="Arial" w:eastAsia="Times New Roman" w:hAnsi="Arial" w:cs="Arial"/>
                <w:lang w:val="es-MX" w:eastAsia="es-MX"/>
              </w:rPr>
              <w:t> </w:t>
            </w:r>
          </w:p>
        </w:tc>
      </w:tr>
      <w:tr w:rsidR="00936505" w:rsidRPr="00936505" w14:paraId="4603F348"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3C28333A"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4</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6D420E29"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proofErr w:type="spellStart"/>
            <w:r w:rsidRPr="00AC124B">
              <w:rPr>
                <w:rFonts w:ascii="Arial" w:eastAsia="Times New Roman" w:hAnsi="Arial" w:cs="Arial"/>
                <w:lang w:val="en-US" w:eastAsia="es-MX"/>
              </w:rPr>
              <w:t>Unidad</w:t>
            </w:r>
            <w:proofErr w:type="spellEnd"/>
            <w:r w:rsidRPr="00AC124B">
              <w:rPr>
                <w:rFonts w:ascii="Arial" w:eastAsia="Times New Roman" w:hAnsi="Arial" w:cs="Arial"/>
                <w:lang w:val="en-US" w:eastAsia="es-MX"/>
              </w:rPr>
              <w:t> de </w:t>
            </w:r>
            <w:proofErr w:type="spellStart"/>
            <w:r w:rsidRPr="00AC124B">
              <w:rPr>
                <w:rFonts w:ascii="Arial" w:eastAsia="Times New Roman" w:hAnsi="Arial" w:cs="Arial"/>
                <w:lang w:val="en-US" w:eastAsia="es-MX"/>
              </w:rPr>
              <w:t>Epidemiología</w:t>
            </w:r>
            <w:proofErr w:type="spellEnd"/>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1A262FC9"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24</w:t>
            </w:r>
            <w:r w:rsidRPr="00AC124B">
              <w:rPr>
                <w:rFonts w:ascii="Arial" w:eastAsia="Times New Roman" w:hAnsi="Arial" w:cs="Arial"/>
                <w:lang w:val="es-MX" w:eastAsia="es-MX"/>
              </w:rPr>
              <w:t> </w:t>
            </w:r>
          </w:p>
        </w:tc>
      </w:tr>
      <w:tr w:rsidR="00936505" w:rsidRPr="00936505" w14:paraId="75D39046"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2098F304"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5</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26AF9C79"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r w:rsidRPr="00AC124B">
              <w:rPr>
                <w:rFonts w:ascii="Arial" w:eastAsia="Times New Roman" w:hAnsi="Arial" w:cs="Arial"/>
                <w:lang w:val="es-ES" w:eastAsia="es-MX"/>
              </w:rPr>
              <w:t>Unidad de Indicadores de Salud</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3A129464"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21</w:t>
            </w:r>
            <w:r w:rsidRPr="00AC124B">
              <w:rPr>
                <w:rFonts w:ascii="Arial" w:eastAsia="Times New Roman" w:hAnsi="Arial" w:cs="Arial"/>
                <w:lang w:val="es-MX" w:eastAsia="es-MX"/>
              </w:rPr>
              <w:t> </w:t>
            </w:r>
          </w:p>
        </w:tc>
      </w:tr>
      <w:tr w:rsidR="00936505" w:rsidRPr="00936505" w14:paraId="499A3FE0"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5052C65D"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6</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1290BE39"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r w:rsidRPr="00AC124B">
              <w:rPr>
                <w:rFonts w:ascii="Arial" w:eastAsia="Times New Roman" w:hAnsi="Arial" w:cs="Arial"/>
                <w:lang w:val="es-ES" w:eastAsia="es-MX"/>
              </w:rPr>
              <w:t>Dirección de Regulación de Productos de Interés Sanitario</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55DE3B6A"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28</w:t>
            </w:r>
            <w:r w:rsidRPr="00AC124B">
              <w:rPr>
                <w:rFonts w:ascii="Arial" w:eastAsia="Times New Roman" w:hAnsi="Arial" w:cs="Arial"/>
                <w:lang w:val="es-MX" w:eastAsia="es-MX"/>
              </w:rPr>
              <w:t> </w:t>
            </w:r>
          </w:p>
        </w:tc>
      </w:tr>
      <w:tr w:rsidR="00936505" w:rsidRPr="00936505" w14:paraId="46690476"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3D916392"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7</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0DA5A0CC"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proofErr w:type="spellStart"/>
            <w:r w:rsidRPr="00AC124B">
              <w:rPr>
                <w:rFonts w:ascii="Arial" w:eastAsia="Times New Roman" w:hAnsi="Arial" w:cs="Arial"/>
                <w:lang w:val="en-US" w:eastAsia="es-MX"/>
              </w:rPr>
              <w:t>Unidad</w:t>
            </w:r>
            <w:proofErr w:type="spellEnd"/>
            <w:r w:rsidRPr="00AC124B">
              <w:rPr>
                <w:rFonts w:ascii="Arial" w:eastAsia="Times New Roman" w:hAnsi="Arial" w:cs="Arial"/>
                <w:lang w:val="en-US" w:eastAsia="es-MX"/>
              </w:rPr>
              <w:t> de </w:t>
            </w:r>
            <w:proofErr w:type="spellStart"/>
            <w:r w:rsidRPr="00AC124B">
              <w:rPr>
                <w:rFonts w:ascii="Arial" w:eastAsia="Times New Roman" w:hAnsi="Arial" w:cs="Arial"/>
                <w:lang w:val="en-US" w:eastAsia="es-MX"/>
              </w:rPr>
              <w:t>Registros</w:t>
            </w:r>
            <w:proofErr w:type="spellEnd"/>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261673E6"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18</w:t>
            </w:r>
            <w:r w:rsidRPr="00AC124B">
              <w:rPr>
                <w:rFonts w:ascii="Arial" w:eastAsia="Times New Roman" w:hAnsi="Arial" w:cs="Arial"/>
                <w:lang w:val="es-MX" w:eastAsia="es-MX"/>
              </w:rPr>
              <w:t> </w:t>
            </w:r>
          </w:p>
        </w:tc>
      </w:tr>
      <w:tr w:rsidR="00936505" w:rsidRPr="00936505" w14:paraId="38F21401"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45DD0EC4"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8</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4C8C3E42"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r w:rsidRPr="00AC124B">
              <w:rPr>
                <w:rFonts w:ascii="Arial" w:eastAsia="Times New Roman" w:hAnsi="Arial" w:cs="Arial"/>
                <w:lang w:val="es-ES" w:eastAsia="es-MX"/>
              </w:rPr>
              <w:t>Unidad de Normalización y Control de Productos de Interés Sanitario</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3B3D47A3"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47</w:t>
            </w:r>
            <w:r w:rsidRPr="00AC124B">
              <w:rPr>
                <w:rFonts w:ascii="Arial" w:eastAsia="Times New Roman" w:hAnsi="Arial" w:cs="Arial"/>
                <w:lang w:val="es-MX" w:eastAsia="es-MX"/>
              </w:rPr>
              <w:t> </w:t>
            </w:r>
          </w:p>
        </w:tc>
      </w:tr>
      <w:tr w:rsidR="00936505" w:rsidRPr="00936505" w14:paraId="484E8DB9"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39F63165"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9</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34D1D106"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r w:rsidRPr="00AC124B">
              <w:rPr>
                <w:rFonts w:ascii="Arial" w:eastAsia="Times New Roman" w:hAnsi="Arial" w:cs="Arial"/>
                <w:lang w:val="es-ES" w:eastAsia="es-MX"/>
              </w:rPr>
              <w:t>Junta de Vigilancia de Drogas y Estupefacientes</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704CAB25"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11</w:t>
            </w:r>
            <w:r w:rsidRPr="00AC124B">
              <w:rPr>
                <w:rFonts w:ascii="Arial" w:eastAsia="Times New Roman" w:hAnsi="Arial" w:cs="Arial"/>
                <w:lang w:val="es-MX" w:eastAsia="es-MX"/>
              </w:rPr>
              <w:t> </w:t>
            </w:r>
          </w:p>
        </w:tc>
      </w:tr>
      <w:tr w:rsidR="00936505" w:rsidRPr="00936505" w14:paraId="731D963F" w14:textId="77777777" w:rsidTr="00AC124B">
        <w:trPr>
          <w:jc w:val="center"/>
        </w:trPr>
        <w:tc>
          <w:tcPr>
            <w:tcW w:w="435" w:type="dxa"/>
            <w:tcBorders>
              <w:top w:val="nil"/>
              <w:left w:val="single" w:sz="6" w:space="0" w:color="auto"/>
              <w:bottom w:val="single" w:sz="6" w:space="0" w:color="auto"/>
              <w:right w:val="single" w:sz="6" w:space="0" w:color="auto"/>
            </w:tcBorders>
            <w:shd w:val="clear" w:color="auto" w:fill="auto"/>
            <w:hideMark/>
          </w:tcPr>
          <w:p w14:paraId="089FBF9D" w14:textId="77777777" w:rsidR="00936505" w:rsidRPr="00AC124B" w:rsidRDefault="00936505" w:rsidP="00936505">
            <w:pPr>
              <w:spacing w:after="0" w:line="240" w:lineRule="auto"/>
              <w:jc w:val="center"/>
              <w:textAlignment w:val="baseline"/>
              <w:rPr>
                <w:rFonts w:ascii="Times New Roman" w:eastAsia="Times New Roman" w:hAnsi="Times New Roman"/>
                <w:lang w:val="es-MX" w:eastAsia="es-MX"/>
              </w:rPr>
            </w:pPr>
            <w:r w:rsidRPr="00AC124B">
              <w:rPr>
                <w:rFonts w:ascii="Arial" w:eastAsia="Times New Roman" w:hAnsi="Arial" w:cs="Arial"/>
                <w:lang w:eastAsia="es-MX"/>
              </w:rPr>
              <w:t>10</w:t>
            </w:r>
            <w:r w:rsidRPr="00AC124B">
              <w:rPr>
                <w:rFonts w:ascii="Arial" w:eastAsia="Times New Roman" w:hAnsi="Arial" w:cs="Arial"/>
                <w:lang w:val="es-MX" w:eastAsia="es-MX"/>
              </w:rPr>
              <w:t> </w:t>
            </w:r>
          </w:p>
        </w:tc>
        <w:tc>
          <w:tcPr>
            <w:tcW w:w="6480" w:type="dxa"/>
            <w:tcBorders>
              <w:top w:val="nil"/>
              <w:left w:val="nil"/>
              <w:bottom w:val="single" w:sz="6" w:space="0" w:color="auto"/>
              <w:right w:val="single" w:sz="6" w:space="0" w:color="auto"/>
            </w:tcBorders>
            <w:shd w:val="clear" w:color="auto" w:fill="auto"/>
            <w:hideMark/>
          </w:tcPr>
          <w:p w14:paraId="73868F7F" w14:textId="77777777" w:rsidR="00936505" w:rsidRPr="00AC124B" w:rsidRDefault="00936505" w:rsidP="00936505">
            <w:pPr>
              <w:spacing w:after="0" w:line="240" w:lineRule="auto"/>
              <w:jc w:val="both"/>
              <w:textAlignment w:val="baseline"/>
              <w:rPr>
                <w:rFonts w:ascii="Arial" w:eastAsia="Times New Roman" w:hAnsi="Arial" w:cs="Arial"/>
                <w:lang w:val="es-MX" w:eastAsia="es-MX"/>
              </w:rPr>
            </w:pPr>
            <w:r w:rsidRPr="00AC124B">
              <w:rPr>
                <w:rFonts w:ascii="Arial" w:eastAsia="Times New Roman" w:hAnsi="Arial" w:cs="Arial"/>
                <w:lang w:val="es-ES" w:eastAsia="es-MX"/>
              </w:rPr>
              <w:t>Unidad de Bienes y Servicios</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0C3BF473"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lang w:eastAsia="es-MX"/>
              </w:rPr>
              <w:t>36</w:t>
            </w:r>
            <w:r w:rsidRPr="00AC124B">
              <w:rPr>
                <w:rFonts w:ascii="Arial" w:eastAsia="Times New Roman" w:hAnsi="Arial" w:cs="Arial"/>
                <w:lang w:val="es-MX" w:eastAsia="es-MX"/>
              </w:rPr>
              <w:t> </w:t>
            </w:r>
          </w:p>
        </w:tc>
      </w:tr>
      <w:tr w:rsidR="00936505" w:rsidRPr="00936505" w14:paraId="1F512BB9" w14:textId="77777777" w:rsidTr="00AC124B">
        <w:trPr>
          <w:jc w:val="center"/>
        </w:trPr>
        <w:tc>
          <w:tcPr>
            <w:tcW w:w="6915" w:type="dxa"/>
            <w:gridSpan w:val="2"/>
            <w:tcBorders>
              <w:top w:val="nil"/>
              <w:left w:val="single" w:sz="6" w:space="0" w:color="auto"/>
              <w:bottom w:val="single" w:sz="6" w:space="0" w:color="auto"/>
              <w:right w:val="single" w:sz="6" w:space="0" w:color="auto"/>
            </w:tcBorders>
            <w:shd w:val="clear" w:color="auto" w:fill="auto"/>
            <w:hideMark/>
          </w:tcPr>
          <w:p w14:paraId="5119F11D" w14:textId="77777777" w:rsidR="00936505" w:rsidRPr="00AC124B" w:rsidRDefault="00936505" w:rsidP="00936505">
            <w:pPr>
              <w:spacing w:after="0" w:line="240" w:lineRule="auto"/>
              <w:jc w:val="right"/>
              <w:textAlignment w:val="baseline"/>
              <w:rPr>
                <w:rFonts w:ascii="Arial" w:eastAsia="Times New Roman" w:hAnsi="Arial" w:cs="Arial"/>
                <w:lang w:val="es-MX" w:eastAsia="es-MX"/>
              </w:rPr>
            </w:pPr>
            <w:r w:rsidRPr="00AC124B">
              <w:rPr>
                <w:rFonts w:ascii="Arial" w:eastAsia="Times New Roman" w:hAnsi="Arial" w:cs="Arial"/>
                <w:b/>
                <w:bCs/>
                <w:lang w:eastAsia="es-MX"/>
              </w:rPr>
              <w:t>Total</w:t>
            </w:r>
            <w:r w:rsidRPr="00AC124B">
              <w:rPr>
                <w:rFonts w:ascii="Arial" w:eastAsia="Times New Roman" w:hAnsi="Arial" w:cs="Arial"/>
                <w:lang w:val="es-MX" w:eastAsia="es-MX"/>
              </w:rPr>
              <w:t> </w:t>
            </w:r>
          </w:p>
        </w:tc>
        <w:tc>
          <w:tcPr>
            <w:tcW w:w="1530" w:type="dxa"/>
            <w:tcBorders>
              <w:top w:val="nil"/>
              <w:left w:val="nil"/>
              <w:bottom w:val="single" w:sz="6" w:space="0" w:color="auto"/>
              <w:right w:val="single" w:sz="6" w:space="0" w:color="auto"/>
            </w:tcBorders>
            <w:shd w:val="clear" w:color="auto" w:fill="auto"/>
            <w:hideMark/>
          </w:tcPr>
          <w:p w14:paraId="6B43B3AF" w14:textId="77777777" w:rsidR="00936505" w:rsidRPr="00AC124B" w:rsidRDefault="00936505" w:rsidP="00936505">
            <w:pPr>
              <w:spacing w:after="0" w:line="240" w:lineRule="auto"/>
              <w:jc w:val="center"/>
              <w:textAlignment w:val="baseline"/>
              <w:rPr>
                <w:rFonts w:ascii="Arial" w:eastAsia="Times New Roman" w:hAnsi="Arial" w:cs="Arial"/>
                <w:lang w:val="es-MX" w:eastAsia="es-MX"/>
              </w:rPr>
            </w:pPr>
            <w:r w:rsidRPr="00AC124B">
              <w:rPr>
                <w:rFonts w:ascii="Arial" w:eastAsia="Times New Roman" w:hAnsi="Arial" w:cs="Arial"/>
                <w:b/>
                <w:bCs/>
                <w:lang w:val="es-ES" w:eastAsia="es-MX"/>
              </w:rPr>
              <w:t>351</w:t>
            </w:r>
            <w:r w:rsidRPr="00AC124B">
              <w:rPr>
                <w:rFonts w:ascii="Arial" w:eastAsia="Times New Roman" w:hAnsi="Arial" w:cs="Arial"/>
                <w:lang w:val="es-MX" w:eastAsia="es-MX"/>
              </w:rPr>
              <w:t> </w:t>
            </w:r>
          </w:p>
        </w:tc>
      </w:tr>
    </w:tbl>
    <w:p w14:paraId="43296C95" w14:textId="66D42890" w:rsidR="002C46DA" w:rsidRPr="001F5692" w:rsidRDefault="002C46DA" w:rsidP="001F5692">
      <w:pPr>
        <w:pStyle w:val="Default"/>
        <w:spacing w:line="360" w:lineRule="auto"/>
        <w:jc w:val="both"/>
        <w:rPr>
          <w:rFonts w:eastAsiaTheme="minorHAnsi"/>
          <w:lang w:val="es-MX" w:eastAsia="en-US"/>
        </w:rPr>
      </w:pPr>
      <w:r w:rsidRPr="0003783D">
        <w:rPr>
          <w:b/>
          <w:bCs/>
          <w:highlight w:val="yellow"/>
          <w:lang w:val="es-ES" w:eastAsia="es-MX"/>
        </w:rPr>
        <w:lastRenderedPageBreak/>
        <w:t>ACUERDO 7</w:t>
      </w:r>
      <w:r>
        <w:rPr>
          <w:b/>
          <w:bCs/>
          <w:lang w:val="es-ES" w:eastAsia="es-MX"/>
        </w:rPr>
        <w:t xml:space="preserve"> </w:t>
      </w:r>
      <w:r w:rsidRPr="005D1A34">
        <w:rPr>
          <w:lang w:val="es-MX" w:eastAsia="es-MX"/>
        </w:rPr>
        <w:t>Trasladar a la señora Ivannia Valverde Guevara, jefe del Departamento Servicios Archivísticos Externos, el expediente del trámite de valoración documental que inicia con el oficio CISED-</w:t>
      </w:r>
      <w:r>
        <w:rPr>
          <w:lang w:val="es-MX" w:eastAsia="es-MX"/>
        </w:rPr>
        <w:t>0</w:t>
      </w:r>
      <w:r w:rsidRPr="005D1A34">
        <w:rPr>
          <w:lang w:val="es-MX" w:eastAsia="es-MX"/>
        </w:rPr>
        <w:t>0</w:t>
      </w:r>
      <w:r w:rsidR="002861A5">
        <w:rPr>
          <w:lang w:val="es-MX" w:eastAsia="es-MX"/>
        </w:rPr>
        <w:t>2</w:t>
      </w:r>
      <w:r w:rsidRPr="005D1A34">
        <w:rPr>
          <w:lang w:val="es-MX" w:eastAsia="es-MX"/>
        </w:rPr>
        <w:t xml:space="preserve">-2021 de </w:t>
      </w:r>
      <w:r>
        <w:rPr>
          <w:lang w:val="es-MX" w:eastAsia="es-MX"/>
        </w:rPr>
        <w:t>2</w:t>
      </w:r>
      <w:r w:rsidR="002861A5">
        <w:rPr>
          <w:lang w:val="es-MX" w:eastAsia="es-MX"/>
        </w:rPr>
        <w:t>9</w:t>
      </w:r>
      <w:r w:rsidRPr="005D1A34">
        <w:rPr>
          <w:lang w:val="es-MX" w:eastAsia="es-MX"/>
        </w:rPr>
        <w:t xml:space="preserve"> de junio del 2021 recibido el</w:t>
      </w:r>
      <w:r w:rsidR="002861A5">
        <w:rPr>
          <w:lang w:val="es-MX" w:eastAsia="es-MX"/>
        </w:rPr>
        <w:t xml:space="preserve"> mismo día</w:t>
      </w:r>
      <w:r w:rsidRPr="005D1A34">
        <w:rPr>
          <w:lang w:val="es-MX" w:eastAsia="es-MX"/>
        </w:rPr>
        <w:t>;</w:t>
      </w:r>
      <w:r w:rsidRPr="002C46DA">
        <w:rPr>
          <w:lang w:eastAsia="es-MX"/>
        </w:rPr>
        <w:t xml:space="preserve"> </w:t>
      </w:r>
      <w:r w:rsidRPr="00936505">
        <w:rPr>
          <w:lang w:eastAsia="es-MX"/>
        </w:rPr>
        <w:t xml:space="preserve">suscrito por </w:t>
      </w:r>
      <w:r w:rsidR="002861A5">
        <w:rPr>
          <w:lang w:eastAsia="es-MX"/>
        </w:rPr>
        <w:t>la</w:t>
      </w:r>
      <w:r w:rsidRPr="00936505">
        <w:rPr>
          <w:lang w:eastAsia="es-MX"/>
        </w:rPr>
        <w:t xml:space="preserve"> señor</w:t>
      </w:r>
      <w:r w:rsidR="002861A5">
        <w:rPr>
          <w:lang w:eastAsia="es-MX"/>
        </w:rPr>
        <w:t>a</w:t>
      </w:r>
      <w:r w:rsidR="004432CD">
        <w:rPr>
          <w:lang w:eastAsia="es-MX"/>
        </w:rPr>
        <w:t xml:space="preserve"> </w:t>
      </w:r>
      <w:r w:rsidR="002861A5" w:rsidRPr="00936505">
        <w:rPr>
          <w:lang w:eastAsia="es-MX"/>
        </w:rPr>
        <w:t>Luz Cascante Aguilar, secreta</w:t>
      </w:r>
      <w:r w:rsidR="004432CD">
        <w:rPr>
          <w:lang w:eastAsia="es-MX"/>
        </w:rPr>
        <w:t xml:space="preserve">ria del Comité Institucional de </w:t>
      </w:r>
      <w:r w:rsidR="002861A5" w:rsidRPr="00936505">
        <w:rPr>
          <w:lang w:eastAsia="es-MX"/>
        </w:rPr>
        <w:t>Selección y Eliminación de Documentos (</w:t>
      </w:r>
      <w:proofErr w:type="spellStart"/>
      <w:r w:rsidR="002861A5" w:rsidRPr="00936505">
        <w:rPr>
          <w:lang w:eastAsia="es-MX"/>
        </w:rPr>
        <w:t>Cised</w:t>
      </w:r>
      <w:proofErr w:type="spellEnd"/>
      <w:r w:rsidR="002861A5" w:rsidRPr="00936505">
        <w:rPr>
          <w:lang w:eastAsia="es-MX"/>
        </w:rPr>
        <w:t>) del Ministerio de Salud</w:t>
      </w:r>
      <w:r w:rsidRPr="005D1A34">
        <w:rPr>
          <w:lang w:val="es-MX" w:eastAsia="es-MX"/>
        </w:rPr>
        <w:t xml:space="preserve">; por medio del cual se presentaron </w:t>
      </w:r>
      <w:r w:rsidRPr="00D7458E">
        <w:rPr>
          <w:b/>
          <w:bCs/>
          <w:lang w:val="es-MX" w:eastAsia="es-MX"/>
        </w:rPr>
        <w:t>1</w:t>
      </w:r>
      <w:r w:rsidR="002861A5">
        <w:rPr>
          <w:b/>
          <w:bCs/>
          <w:lang w:val="es-MX" w:eastAsia="es-MX"/>
        </w:rPr>
        <w:t>0</w:t>
      </w:r>
      <w:r w:rsidRPr="005D1A34">
        <w:rPr>
          <w:lang w:val="es-MX" w:eastAsia="es-MX"/>
        </w:rPr>
        <w:t xml:space="preserve"> tabla de plazo</w:t>
      </w:r>
      <w:r>
        <w:rPr>
          <w:lang w:val="es-MX" w:eastAsia="es-MX"/>
        </w:rPr>
        <w:t>s</w:t>
      </w:r>
      <w:r w:rsidRPr="005D1A34">
        <w:rPr>
          <w:lang w:val="es-MX" w:eastAsia="es-MX"/>
        </w:rPr>
        <w:t xml:space="preserve"> de conservación de documentos con </w:t>
      </w:r>
      <w:r w:rsidR="002861A5" w:rsidRPr="002861A5">
        <w:rPr>
          <w:b/>
          <w:bCs/>
          <w:lang w:val="es-MX" w:eastAsia="es-MX"/>
        </w:rPr>
        <w:t>3</w:t>
      </w:r>
      <w:r w:rsidRPr="00D7458E">
        <w:rPr>
          <w:b/>
          <w:bCs/>
          <w:lang w:val="es-MX" w:eastAsia="es-MX"/>
        </w:rPr>
        <w:t>5</w:t>
      </w:r>
      <w:r w:rsidR="002861A5">
        <w:rPr>
          <w:b/>
          <w:bCs/>
          <w:lang w:val="es-MX" w:eastAsia="es-MX"/>
        </w:rPr>
        <w:t>1</w:t>
      </w:r>
      <w:r w:rsidRPr="005D1A34">
        <w:rPr>
          <w:lang w:val="es-MX" w:eastAsia="es-MX"/>
        </w:rPr>
        <w:t xml:space="preserve"> series documentales correspondientes a los </w:t>
      </w:r>
      <w:proofErr w:type="spellStart"/>
      <w:r w:rsidRPr="005D1A34">
        <w:rPr>
          <w:lang w:val="es-MX" w:eastAsia="es-MX"/>
        </w:rPr>
        <w:t>subfondos</w:t>
      </w:r>
      <w:proofErr w:type="spellEnd"/>
      <w:r w:rsidRPr="005D1A34">
        <w:rPr>
          <w:lang w:val="es-MX" w:eastAsia="es-MX"/>
        </w:rPr>
        <w:t>:</w:t>
      </w:r>
      <w:r w:rsidR="001F5692">
        <w:rPr>
          <w:lang w:val="es-MX" w:eastAsia="es-MX"/>
        </w:rPr>
        <w:t xml:space="preserve"> </w:t>
      </w:r>
      <w:r w:rsidR="001F5692" w:rsidRPr="004432CD">
        <w:rPr>
          <w:rFonts w:eastAsiaTheme="minorHAnsi"/>
          <w:i/>
          <w:iCs/>
          <w:lang w:val="es-MX" w:eastAsia="en-US"/>
        </w:rPr>
        <w:t>Direcciones Regionales de la Rectoría de la Salud (DRRS), Direcciones de Áreas Rectoras de la Salud (DARS), Dirección Vigilancia de la Salud, Unidad de Epidemiología, Unidad de Indicadores de Salud, Dirección de Regulación de Productos de Interés Sanitario, Unidad de Registros, Unidad de Normalización y Control de Productos de Interés Sanitario, Junta de Vigilancia de Drogas y Estupefacientes, Unidad de Bienes y Servicios</w:t>
      </w:r>
      <w:r w:rsidRPr="004432CD">
        <w:rPr>
          <w:lang w:val="es-MX" w:eastAsia="es-MX"/>
        </w:rPr>
        <w:t>;</w:t>
      </w:r>
      <w:r w:rsidRPr="005D1A34">
        <w:rPr>
          <w:lang w:val="es-MX" w:eastAsia="es-MX"/>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Pr>
          <w:lang w:val="es-MX" w:eastAsia="es-MX"/>
        </w:rPr>
        <w:t xml:space="preserve"> </w:t>
      </w:r>
      <w:r w:rsidR="00AC124B" w:rsidRPr="00AC124B">
        <w:rPr>
          <w:b/>
          <w:lang w:val="es-MX" w:eastAsia="es-MX"/>
        </w:rPr>
        <w:t>alta</w:t>
      </w:r>
      <w:r w:rsidRPr="005D1A34">
        <w:rPr>
          <w:lang w:val="es-MX" w:eastAsia="es-MX"/>
        </w:rPr>
        <w:t xml:space="preserve">; cuyo plazo de resolución no podrá superar los </w:t>
      </w:r>
      <w:r w:rsidR="00AC124B">
        <w:rPr>
          <w:b/>
          <w:bCs/>
          <w:lang w:val="es-MX" w:eastAsia="es-MX"/>
        </w:rPr>
        <w:t>ciento veinte</w:t>
      </w:r>
      <w:r>
        <w:rPr>
          <w:lang w:val="es-MX" w:eastAsia="es-MX"/>
        </w:rPr>
        <w:t xml:space="preserve"> días </w:t>
      </w:r>
      <w:r w:rsidRPr="005D1A34">
        <w:rPr>
          <w:lang w:val="es-MX" w:eastAsia="es-MX"/>
        </w:rPr>
        <w:t xml:space="preserve">naturales; por lo que el informe de valoración documental deberá estar presentado ante este órgano colegiado al </w:t>
      </w:r>
      <w:r w:rsidR="00AC124B">
        <w:rPr>
          <w:lang w:val="es-MX" w:eastAsia="es-MX"/>
        </w:rPr>
        <w:t>30 de setiembre</w:t>
      </w:r>
      <w:r>
        <w:rPr>
          <w:lang w:val="es-MX" w:eastAsia="es-MX"/>
        </w:rPr>
        <w:t xml:space="preserve"> </w:t>
      </w:r>
      <w:r w:rsidRPr="005D1A34">
        <w:rPr>
          <w:lang w:val="es-MX" w:eastAsia="es-MX"/>
        </w:rPr>
        <w:t>como plazo máximo.</w:t>
      </w:r>
      <w:r>
        <w:rPr>
          <w:lang w:val="es-MX" w:eastAsia="es-MX"/>
        </w:rPr>
        <w:t xml:space="preserve"> </w:t>
      </w:r>
      <w:r w:rsidRPr="005D1A34">
        <w:rPr>
          <w:lang w:val="es-MX" w:eastAsia="es-MX"/>
        </w:rPr>
        <w:t>Enviar copia de este acuerdo a</w:t>
      </w:r>
      <w:r w:rsidR="001F5692">
        <w:rPr>
          <w:lang w:val="es-MX" w:eastAsia="es-MX"/>
        </w:rPr>
        <w:t xml:space="preserve"> la señora</w:t>
      </w:r>
      <w:r w:rsidRPr="005D1A34">
        <w:rPr>
          <w:lang w:val="es-MX" w:eastAsia="es-MX"/>
        </w:rPr>
        <w:t xml:space="preserve"> </w:t>
      </w:r>
      <w:r w:rsidR="001F5692" w:rsidRPr="00936505">
        <w:rPr>
          <w:lang w:eastAsia="es-MX"/>
        </w:rPr>
        <w:t>señor</w:t>
      </w:r>
      <w:r w:rsidR="001F5692">
        <w:rPr>
          <w:lang w:eastAsia="es-MX"/>
        </w:rPr>
        <w:t>a</w:t>
      </w:r>
      <w:r w:rsidR="004432CD">
        <w:rPr>
          <w:lang w:eastAsia="es-MX"/>
        </w:rPr>
        <w:t xml:space="preserve"> </w:t>
      </w:r>
      <w:r w:rsidR="001F5692" w:rsidRPr="00936505">
        <w:rPr>
          <w:lang w:eastAsia="es-MX"/>
        </w:rPr>
        <w:t>Luz Cascante Aguilar</w:t>
      </w:r>
      <w:r w:rsidR="001F5692" w:rsidRPr="005D1A34">
        <w:rPr>
          <w:lang w:val="es-MX" w:eastAsia="es-MX"/>
        </w:rPr>
        <w:t xml:space="preserve"> </w:t>
      </w:r>
      <w:r w:rsidRPr="005D1A34">
        <w:rPr>
          <w:lang w:val="es-MX" w:eastAsia="es-MX"/>
        </w:rPr>
        <w:t xml:space="preserve">y al expediente de valoración documental del </w:t>
      </w:r>
      <w:r w:rsidR="00AC124B">
        <w:rPr>
          <w:lang w:val="es-MX" w:eastAsia="es-MX"/>
        </w:rPr>
        <w:t xml:space="preserve">Ministerio de Salud </w:t>
      </w:r>
      <w:r w:rsidRPr="005D1A34">
        <w:rPr>
          <w:lang w:val="es-MX" w:eastAsia="es-MX"/>
        </w:rPr>
        <w:t>que custodia esta Comisión Nacional.</w:t>
      </w:r>
      <w:r w:rsidR="00AC124B">
        <w:rPr>
          <w:lang w:val="es-MX" w:eastAsia="es-MX"/>
        </w:rPr>
        <w:t>------</w:t>
      </w:r>
      <w:r w:rsidR="004432CD">
        <w:rPr>
          <w:lang w:val="es-MX" w:eastAsia="es-MX"/>
        </w:rPr>
        <w:t>---------------------------------------------------------------------</w:t>
      </w:r>
    </w:p>
    <w:p w14:paraId="15A7D896" w14:textId="7754D72A" w:rsidR="00936505" w:rsidRPr="00AC124B" w:rsidRDefault="00936505" w:rsidP="00AC124B">
      <w:pPr>
        <w:spacing w:after="0" w:line="460" w:lineRule="exact"/>
        <w:jc w:val="both"/>
        <w:textAlignment w:val="baseline"/>
        <w:rPr>
          <w:rFonts w:ascii="Arial" w:eastAsia="Times New Roman" w:hAnsi="Arial" w:cs="Arial"/>
          <w:color w:val="000000"/>
          <w:sz w:val="24"/>
          <w:szCs w:val="24"/>
          <w:lang w:val="es-MX" w:eastAsia="es-MX"/>
        </w:rPr>
      </w:pPr>
      <w:r w:rsidRPr="00AC124B">
        <w:rPr>
          <w:rFonts w:ascii="Arial" w:eastAsia="Times New Roman" w:hAnsi="Arial" w:cs="Arial"/>
          <w:b/>
          <w:bCs/>
          <w:sz w:val="24"/>
          <w:szCs w:val="24"/>
          <w:lang w:eastAsia="es-MX"/>
        </w:rPr>
        <w:t>CAPITULO IV. LECTURA, COMENTARIO, MODIFICACIÓN Y APROBACIÓN DE LAS SIGUIENTES VALORACIONES DOCUMENTALES.</w:t>
      </w:r>
      <w:r w:rsidR="00AC124B" w:rsidRPr="00AC124B">
        <w:rPr>
          <w:rFonts w:ascii="Arial" w:eastAsia="Times New Roman" w:hAnsi="Arial" w:cs="Arial"/>
          <w:b/>
          <w:bCs/>
          <w:sz w:val="24"/>
          <w:szCs w:val="24"/>
          <w:lang w:eastAsia="es-MX"/>
        </w:rPr>
        <w:t>---------------------------------------------</w:t>
      </w:r>
      <w:r w:rsidRPr="00AC124B">
        <w:rPr>
          <w:rFonts w:ascii="Arial" w:eastAsia="Times New Roman" w:hAnsi="Arial" w:cs="Arial"/>
          <w:sz w:val="24"/>
          <w:szCs w:val="24"/>
          <w:lang w:val="es-MX" w:eastAsia="es-MX"/>
        </w:rPr>
        <w:t> </w:t>
      </w:r>
    </w:p>
    <w:p w14:paraId="3EF8483C" w14:textId="5664D499" w:rsidR="00AF1019" w:rsidRPr="00AC124B" w:rsidRDefault="00936505" w:rsidP="00AC124B">
      <w:pPr>
        <w:spacing w:after="0" w:line="460" w:lineRule="exact"/>
        <w:jc w:val="both"/>
        <w:rPr>
          <w:rFonts w:ascii="Arial" w:eastAsia="SimSun" w:hAnsi="Arial" w:cs="Arial"/>
          <w:bCs/>
          <w:sz w:val="24"/>
          <w:szCs w:val="24"/>
        </w:rPr>
      </w:pPr>
      <w:r w:rsidRPr="00AC124B">
        <w:rPr>
          <w:rFonts w:ascii="Arial" w:eastAsia="Times New Roman" w:hAnsi="Arial" w:cs="Arial"/>
          <w:b/>
          <w:bCs/>
          <w:sz w:val="24"/>
          <w:szCs w:val="24"/>
          <w:lang w:eastAsia="es-MX"/>
        </w:rPr>
        <w:t>ARTÍCULO 8. </w:t>
      </w:r>
      <w:r w:rsidRPr="00AC124B">
        <w:rPr>
          <w:rFonts w:ascii="Arial" w:eastAsia="Times New Roman" w:hAnsi="Arial" w:cs="Arial"/>
          <w:sz w:val="24"/>
          <w:szCs w:val="24"/>
          <w:lang w:val="es-ES" w:eastAsia="es-MX"/>
        </w:rPr>
        <w:t> Informe de valoración </w:t>
      </w:r>
      <w:r w:rsidRPr="00AC124B">
        <w:rPr>
          <w:rFonts w:ascii="Arial" w:eastAsia="Times New Roman" w:hAnsi="Arial" w:cs="Arial"/>
          <w:b/>
          <w:bCs/>
          <w:sz w:val="24"/>
          <w:szCs w:val="24"/>
          <w:lang w:eastAsia="es-MX"/>
        </w:rPr>
        <w:t>IV-021-2021-TP</w:t>
      </w:r>
      <w:r w:rsidRPr="00AC124B">
        <w:rPr>
          <w:rFonts w:ascii="Arial" w:eastAsia="Times New Roman" w:hAnsi="Arial" w:cs="Arial"/>
          <w:sz w:val="24"/>
          <w:szCs w:val="24"/>
          <w:lang w:val="es-ES" w:eastAsia="es-MX"/>
        </w:rPr>
        <w:t>. Asunto: tablas de plazos de conservación de documentos. Fondo: Consejo Nacional de Producción (CNP)</w:t>
      </w:r>
      <w:r w:rsidRPr="00AC124B">
        <w:rPr>
          <w:rFonts w:ascii="Arial" w:eastAsia="Times New Roman" w:hAnsi="Arial" w:cs="Arial"/>
          <w:sz w:val="24"/>
          <w:szCs w:val="24"/>
          <w:lang w:eastAsia="es-MX"/>
        </w:rPr>
        <w:t xml:space="preserve">. </w:t>
      </w:r>
      <w:r w:rsidR="00AC124B">
        <w:rPr>
          <w:rFonts w:ascii="Arial" w:eastAsia="Times New Roman" w:hAnsi="Arial" w:cs="Arial"/>
          <w:sz w:val="24"/>
          <w:szCs w:val="24"/>
          <w:lang w:eastAsia="es-MX"/>
        </w:rPr>
        <w:t xml:space="preserve">Hora: 9:00 am. </w:t>
      </w:r>
      <w:r w:rsidRPr="00AC124B">
        <w:rPr>
          <w:rFonts w:ascii="Arial" w:eastAsia="Times New Roman" w:hAnsi="Arial" w:cs="Arial"/>
          <w:sz w:val="24"/>
          <w:szCs w:val="24"/>
          <w:lang w:eastAsia="es-MX"/>
        </w:rPr>
        <w:t>Convocada la señora Ana Isabel Chaves Car</w:t>
      </w:r>
      <w:r w:rsidR="00AC124B">
        <w:rPr>
          <w:rFonts w:ascii="Arial" w:eastAsia="Times New Roman" w:hAnsi="Arial" w:cs="Arial"/>
          <w:sz w:val="24"/>
          <w:szCs w:val="24"/>
          <w:lang w:eastAsia="es-MX"/>
        </w:rPr>
        <w:t>b</w:t>
      </w:r>
      <w:r w:rsidRPr="00AC124B">
        <w:rPr>
          <w:rFonts w:ascii="Arial" w:eastAsia="Times New Roman" w:hAnsi="Arial" w:cs="Arial"/>
          <w:sz w:val="24"/>
          <w:szCs w:val="24"/>
          <w:lang w:eastAsia="es-MX"/>
        </w:rPr>
        <w:t>allo</w:t>
      </w:r>
      <w:r w:rsidRPr="00AC124B">
        <w:rPr>
          <w:rFonts w:ascii="Arial" w:eastAsia="Times New Roman" w:hAnsi="Arial" w:cs="Arial"/>
          <w:sz w:val="24"/>
          <w:szCs w:val="24"/>
          <w:lang w:val="es-ES" w:eastAsia="es-MX"/>
        </w:rPr>
        <w:t xml:space="preserve">, encargada del Archivo Central del CNP. </w:t>
      </w:r>
      <w:r w:rsidR="005D1A34" w:rsidRPr="00AC124B">
        <w:rPr>
          <w:rFonts w:ascii="Arial" w:hAnsi="Arial" w:cs="Arial"/>
          <w:color w:val="000000"/>
          <w:sz w:val="24"/>
          <w:szCs w:val="24"/>
        </w:rPr>
        <w:t>Se deja constancia de que los documentos estuvieron a disposición de las personas miembros de esta Comisión Nacional. Al ser las 9:03 horas se unen a la sesión la</w:t>
      </w:r>
      <w:r w:rsidR="00AC124B">
        <w:rPr>
          <w:rFonts w:ascii="Arial" w:hAnsi="Arial" w:cs="Arial"/>
          <w:color w:val="000000"/>
          <w:sz w:val="24"/>
          <w:szCs w:val="24"/>
        </w:rPr>
        <w:t>s</w:t>
      </w:r>
      <w:r w:rsidR="005D1A34" w:rsidRPr="00AC124B">
        <w:rPr>
          <w:rFonts w:ascii="Arial" w:hAnsi="Arial" w:cs="Arial"/>
          <w:color w:val="000000"/>
          <w:sz w:val="24"/>
          <w:szCs w:val="24"/>
        </w:rPr>
        <w:t xml:space="preserve"> señora</w:t>
      </w:r>
      <w:r w:rsidR="00AC124B">
        <w:rPr>
          <w:rFonts w:ascii="Arial" w:hAnsi="Arial" w:cs="Arial"/>
          <w:color w:val="000000"/>
          <w:sz w:val="24"/>
          <w:szCs w:val="24"/>
        </w:rPr>
        <w:t>s</w:t>
      </w:r>
      <w:r w:rsidR="005D1A34" w:rsidRPr="00AC124B">
        <w:rPr>
          <w:rFonts w:ascii="Arial" w:hAnsi="Arial" w:cs="Arial"/>
          <w:color w:val="000000"/>
          <w:sz w:val="24"/>
          <w:szCs w:val="24"/>
        </w:rPr>
        <w:t xml:space="preserve"> </w:t>
      </w:r>
      <w:r w:rsidR="005D1A34" w:rsidRPr="00AC124B">
        <w:rPr>
          <w:rFonts w:ascii="Arial" w:eastAsia="Times New Roman" w:hAnsi="Arial" w:cs="Arial"/>
          <w:sz w:val="24"/>
          <w:szCs w:val="24"/>
          <w:lang w:eastAsia="es-MX"/>
        </w:rPr>
        <w:t xml:space="preserve"> Chaves Car</w:t>
      </w:r>
      <w:r w:rsidR="00AC124B">
        <w:rPr>
          <w:rFonts w:ascii="Arial" w:eastAsia="Times New Roman" w:hAnsi="Arial" w:cs="Arial"/>
          <w:sz w:val="24"/>
          <w:szCs w:val="24"/>
          <w:lang w:eastAsia="es-MX"/>
        </w:rPr>
        <w:t>b</w:t>
      </w:r>
      <w:r w:rsidR="005D1A34" w:rsidRPr="00AC124B">
        <w:rPr>
          <w:rFonts w:ascii="Arial" w:eastAsia="Times New Roman" w:hAnsi="Arial" w:cs="Arial"/>
          <w:sz w:val="24"/>
          <w:szCs w:val="24"/>
          <w:lang w:eastAsia="es-MX"/>
        </w:rPr>
        <w:t>allo</w:t>
      </w:r>
      <w:r w:rsidR="005D1A34" w:rsidRPr="00AC124B">
        <w:rPr>
          <w:rFonts w:ascii="Arial" w:eastAsia="Times New Roman" w:hAnsi="Arial" w:cs="Arial"/>
          <w:sz w:val="24"/>
          <w:szCs w:val="24"/>
          <w:lang w:val="es-ES" w:eastAsia="es-MX"/>
        </w:rPr>
        <w:t xml:space="preserve">, </w:t>
      </w:r>
      <w:r w:rsidR="005D1A34" w:rsidRPr="00AC124B">
        <w:rPr>
          <w:rFonts w:ascii="Arial" w:hAnsi="Arial" w:cs="Arial"/>
          <w:color w:val="000000"/>
          <w:sz w:val="24"/>
          <w:szCs w:val="24"/>
        </w:rPr>
        <w:t>y Camila Carreras Herrero</w:t>
      </w:r>
      <w:r w:rsidR="00AC124B">
        <w:rPr>
          <w:rFonts w:ascii="Arial" w:hAnsi="Arial" w:cs="Arial"/>
          <w:color w:val="000000"/>
          <w:sz w:val="24"/>
          <w:szCs w:val="24"/>
        </w:rPr>
        <w:t>,</w:t>
      </w:r>
      <w:r w:rsidR="005D1A34" w:rsidRPr="00AC124B">
        <w:rPr>
          <w:rFonts w:ascii="Arial" w:hAnsi="Arial" w:cs="Arial"/>
          <w:color w:val="000000"/>
          <w:sz w:val="24"/>
          <w:szCs w:val="24"/>
        </w:rPr>
        <w:t xml:space="preserve"> profesional del DSAE designada para el análisis de la valoración documental presentada por el Comité Institucional de Selección y Eliminación de Documentos (</w:t>
      </w:r>
      <w:proofErr w:type="spellStart"/>
      <w:r w:rsidR="005D1A34" w:rsidRPr="00AC124B">
        <w:rPr>
          <w:rFonts w:ascii="Arial" w:hAnsi="Arial" w:cs="Arial"/>
          <w:color w:val="000000"/>
          <w:sz w:val="24"/>
          <w:szCs w:val="24"/>
        </w:rPr>
        <w:t>Cised</w:t>
      </w:r>
      <w:proofErr w:type="spellEnd"/>
      <w:r w:rsidR="005D1A34" w:rsidRPr="00AC124B">
        <w:rPr>
          <w:rFonts w:ascii="Arial" w:hAnsi="Arial" w:cs="Arial"/>
          <w:color w:val="000000"/>
          <w:sz w:val="24"/>
          <w:szCs w:val="24"/>
        </w:rPr>
        <w:t>) de esa institución, quien procede con la lectura del informe de valoración IV-</w:t>
      </w:r>
      <w:r w:rsidR="00AC124B">
        <w:rPr>
          <w:rFonts w:ascii="Arial" w:hAnsi="Arial" w:cs="Arial"/>
          <w:color w:val="000000"/>
          <w:sz w:val="24"/>
          <w:szCs w:val="24"/>
        </w:rPr>
        <w:t>021</w:t>
      </w:r>
      <w:r w:rsidR="005D1A34" w:rsidRPr="00AC124B">
        <w:rPr>
          <w:rFonts w:ascii="Arial" w:hAnsi="Arial" w:cs="Arial"/>
          <w:color w:val="000000"/>
          <w:sz w:val="24"/>
          <w:szCs w:val="24"/>
        </w:rPr>
        <w:t>-2021-TP del cual se destacan las siguientes consideraciones previas:</w:t>
      </w:r>
      <w:r w:rsidR="00AC124B">
        <w:rPr>
          <w:rFonts w:ascii="Arial" w:hAnsi="Arial" w:cs="Arial"/>
          <w:color w:val="000000"/>
          <w:sz w:val="24"/>
          <w:szCs w:val="24"/>
        </w:rPr>
        <w:t>” 3.1</w:t>
      </w:r>
      <w:r w:rsidR="005D1A34" w:rsidRPr="00AC124B">
        <w:rPr>
          <w:rFonts w:ascii="Arial" w:hAnsi="Arial" w:cs="Arial"/>
          <w:color w:val="000000"/>
          <w:sz w:val="24"/>
          <w:szCs w:val="24"/>
        </w:rPr>
        <w:t xml:space="preserve"> </w:t>
      </w:r>
      <w:r w:rsidR="005D1A34" w:rsidRPr="00AC124B">
        <w:rPr>
          <w:rFonts w:ascii="Arial" w:hAnsi="Arial" w:cs="Arial"/>
          <w:sz w:val="24"/>
          <w:szCs w:val="24"/>
        </w:rPr>
        <w:t xml:space="preserve">Mediante oficio CNSED-130-2021 de 20 de mayo de 2021, la CNSED realizó consultas al CISED del CNP, las cuales fueron respondidas por </w:t>
      </w:r>
      <w:r w:rsidR="005D1A34" w:rsidRPr="00AC124B">
        <w:rPr>
          <w:rFonts w:ascii="Arial" w:hAnsi="Arial" w:cs="Arial"/>
          <w:bCs/>
          <w:sz w:val="24"/>
          <w:szCs w:val="24"/>
        </w:rPr>
        <w:t xml:space="preserve">medio del oficio CNP-CISED-OFIC-13-2021 de 18 de junio de 2021 entre las cuales destacan las siguientes: </w:t>
      </w:r>
      <w:proofErr w:type="spellStart"/>
      <w:r w:rsidR="005D1A34" w:rsidRPr="00AC124B">
        <w:rPr>
          <w:rFonts w:ascii="Arial" w:hAnsi="Arial" w:cs="Arial"/>
          <w:b/>
          <w:bCs/>
          <w:color w:val="000000"/>
          <w:sz w:val="24"/>
          <w:szCs w:val="24"/>
          <w:u w:val="single"/>
        </w:rPr>
        <w:t>Subfondo</w:t>
      </w:r>
      <w:proofErr w:type="spellEnd"/>
      <w:r w:rsidR="005D1A34" w:rsidRPr="00AC124B">
        <w:rPr>
          <w:rFonts w:ascii="Arial" w:hAnsi="Arial" w:cs="Arial"/>
          <w:b/>
          <w:bCs/>
          <w:color w:val="000000"/>
          <w:sz w:val="24"/>
          <w:szCs w:val="24"/>
          <w:u w:val="single"/>
        </w:rPr>
        <w:t xml:space="preserve"> Oficina de Prensa</w:t>
      </w:r>
      <w:r w:rsidR="005D1A34" w:rsidRPr="00AC124B">
        <w:rPr>
          <w:rFonts w:ascii="Arial" w:hAnsi="Arial" w:cs="Arial"/>
          <w:b/>
          <w:bCs/>
          <w:color w:val="000000"/>
          <w:sz w:val="24"/>
          <w:szCs w:val="24"/>
        </w:rPr>
        <w:t>:</w:t>
      </w:r>
      <w:r w:rsidR="005D1A34" w:rsidRPr="00AC124B">
        <w:rPr>
          <w:rFonts w:ascii="Arial" w:eastAsia="SimSun" w:hAnsi="Arial" w:cs="Arial"/>
          <w:bCs/>
          <w:sz w:val="24"/>
          <w:szCs w:val="24"/>
        </w:rPr>
        <w:t xml:space="preserve"> </w:t>
      </w:r>
      <w:r w:rsidR="005D1A34" w:rsidRPr="00AC124B">
        <w:rPr>
          <w:rFonts w:ascii="Arial" w:hAnsi="Arial" w:cs="Arial"/>
          <w:bCs/>
          <w:sz w:val="24"/>
          <w:szCs w:val="24"/>
          <w:u w:val="single"/>
        </w:rPr>
        <w:t>Consulta CNSED</w:t>
      </w:r>
      <w:r w:rsidR="005D1A34" w:rsidRPr="00AC124B">
        <w:rPr>
          <w:rFonts w:ascii="Arial" w:hAnsi="Arial" w:cs="Arial"/>
          <w:bCs/>
          <w:sz w:val="24"/>
          <w:szCs w:val="24"/>
        </w:rPr>
        <w:t xml:space="preserve">: </w:t>
      </w:r>
      <w:r w:rsidR="005D1A34" w:rsidRPr="00AC124B">
        <w:rPr>
          <w:rFonts w:ascii="Arial" w:hAnsi="Arial" w:cs="Arial"/>
          <w:sz w:val="24"/>
          <w:szCs w:val="24"/>
        </w:rPr>
        <w:t xml:space="preserve">Las siguientes series documentales fueron declaradas con valor científico-cultural según </w:t>
      </w:r>
      <w:r w:rsidR="005D1A34" w:rsidRPr="00AC124B">
        <w:rPr>
          <w:rFonts w:ascii="Arial" w:hAnsi="Arial" w:cs="Arial"/>
          <w:bCs/>
          <w:color w:val="000000"/>
          <w:sz w:val="24"/>
          <w:szCs w:val="24"/>
        </w:rPr>
        <w:t>la resolución de la CNSED-01-2016:</w:t>
      </w:r>
      <w:r w:rsidR="00AC124B">
        <w:rPr>
          <w:rFonts w:ascii="Arial" w:eastAsia="SimSun" w:hAnsi="Arial" w:cs="Arial"/>
          <w:bCs/>
          <w:sz w:val="24"/>
          <w:szCs w:val="24"/>
        </w:rPr>
        <w:t xml:space="preserve">- </w:t>
      </w:r>
      <w:r w:rsidR="00AC124B">
        <w:rPr>
          <w:rFonts w:ascii="Arial" w:hAnsi="Arial" w:cs="Arial"/>
          <w:b/>
          <w:sz w:val="24"/>
          <w:szCs w:val="24"/>
          <w:lang w:val="es-ES"/>
        </w:rPr>
        <w:t>Afiches.</w:t>
      </w:r>
      <w:r w:rsidR="005D1A34" w:rsidRPr="00AC124B">
        <w:rPr>
          <w:rFonts w:ascii="Arial" w:hAnsi="Arial" w:cs="Arial"/>
          <w:b/>
          <w:sz w:val="24"/>
          <w:szCs w:val="24"/>
          <w:lang w:val="es-ES"/>
        </w:rPr>
        <w:t xml:space="preserve"> </w:t>
      </w:r>
      <w:r w:rsidR="00AC124B" w:rsidRPr="00AC124B">
        <w:rPr>
          <w:rFonts w:ascii="Arial" w:hAnsi="Arial" w:cs="Arial"/>
          <w:sz w:val="24"/>
          <w:szCs w:val="24"/>
          <w:lang w:val="es-ES"/>
        </w:rPr>
        <w:t>-</w:t>
      </w:r>
      <w:r w:rsidR="005D1A34" w:rsidRPr="00AC124B">
        <w:rPr>
          <w:rFonts w:ascii="Arial" w:hAnsi="Arial" w:cs="Arial"/>
          <w:b/>
          <w:sz w:val="24"/>
          <w:szCs w:val="24"/>
        </w:rPr>
        <w:t xml:space="preserve">Campañas publicitarias en prensa escrita, radio y televisión y sus productos finales. </w:t>
      </w:r>
      <w:r w:rsidR="005D1A34" w:rsidRPr="00AC124B">
        <w:rPr>
          <w:rFonts w:ascii="Arial" w:hAnsi="Arial" w:cs="Arial"/>
          <w:sz w:val="24"/>
          <w:szCs w:val="24"/>
        </w:rPr>
        <w:t xml:space="preserve">Evidencian las actividades sustantivas realizadas por las instituciones. </w:t>
      </w:r>
      <w:r w:rsidR="00AC124B">
        <w:rPr>
          <w:rFonts w:ascii="Arial" w:hAnsi="Arial" w:cs="Arial"/>
          <w:sz w:val="24"/>
          <w:szCs w:val="24"/>
        </w:rPr>
        <w:t>-</w:t>
      </w:r>
      <w:r w:rsidR="005D1A34" w:rsidRPr="00AC124B">
        <w:rPr>
          <w:rFonts w:ascii="Arial" w:hAnsi="Arial" w:cs="Arial"/>
          <w:b/>
          <w:sz w:val="24"/>
          <w:szCs w:val="24"/>
          <w:lang w:val="es-ES"/>
        </w:rPr>
        <w:t xml:space="preserve">Discursos sustantivos del Presidente de la República y los jerarcas de las instituciones públicas y Poderes de la </w:t>
      </w:r>
      <w:r w:rsidR="005D1A34" w:rsidRPr="00AC124B">
        <w:rPr>
          <w:rFonts w:ascii="Arial" w:hAnsi="Arial" w:cs="Arial"/>
          <w:b/>
          <w:sz w:val="24"/>
          <w:szCs w:val="24"/>
          <w:lang w:val="es-ES"/>
        </w:rPr>
        <w:lastRenderedPageBreak/>
        <w:t xml:space="preserve">República (en papel, en video o audio): </w:t>
      </w:r>
      <w:r w:rsidR="005D1A34" w:rsidRPr="00AC124B">
        <w:rPr>
          <w:rFonts w:ascii="Arial" w:hAnsi="Arial" w:cs="Arial"/>
          <w:sz w:val="24"/>
          <w:szCs w:val="24"/>
          <w:lang w:val="es-ES"/>
        </w:rPr>
        <w:t>Reflejan el pensamiento y las acciones de los representantes del gobierno.</w:t>
      </w:r>
      <w:r w:rsidR="005D1A34" w:rsidRPr="00AC124B">
        <w:rPr>
          <w:rFonts w:ascii="Arial" w:eastAsia="SimSun" w:hAnsi="Arial" w:cs="Arial"/>
          <w:bCs/>
          <w:sz w:val="24"/>
          <w:szCs w:val="24"/>
        </w:rPr>
        <w:t xml:space="preserve"> </w:t>
      </w:r>
      <w:r w:rsidR="00AC124B">
        <w:rPr>
          <w:rFonts w:ascii="Arial" w:eastAsia="SimSun" w:hAnsi="Arial" w:cs="Arial"/>
          <w:bCs/>
          <w:sz w:val="24"/>
          <w:szCs w:val="24"/>
        </w:rPr>
        <w:t>-</w:t>
      </w:r>
      <w:r w:rsidR="005D1A34" w:rsidRPr="00AC124B">
        <w:rPr>
          <w:rFonts w:ascii="Arial" w:hAnsi="Arial" w:cs="Arial"/>
          <w:b/>
          <w:sz w:val="24"/>
          <w:szCs w:val="24"/>
        </w:rPr>
        <w:t>Invitaciones de actividades relevantes para la institución.</w:t>
      </w:r>
      <w:r w:rsidR="005D1A34" w:rsidRPr="00AC124B">
        <w:rPr>
          <w:rFonts w:ascii="Arial" w:eastAsia="SimSun" w:hAnsi="Arial" w:cs="Arial"/>
          <w:bCs/>
          <w:sz w:val="24"/>
          <w:szCs w:val="24"/>
        </w:rPr>
        <w:t xml:space="preserve"> </w:t>
      </w:r>
      <w:r w:rsidR="00AC124B">
        <w:rPr>
          <w:rFonts w:ascii="Arial" w:eastAsia="SimSun" w:hAnsi="Arial" w:cs="Arial"/>
          <w:bCs/>
          <w:sz w:val="24"/>
          <w:szCs w:val="24"/>
        </w:rPr>
        <w:t>-</w:t>
      </w:r>
      <w:r w:rsidR="005D1A34" w:rsidRPr="00AC124B">
        <w:rPr>
          <w:rFonts w:ascii="Arial" w:hAnsi="Arial" w:cs="Arial"/>
          <w:b/>
          <w:sz w:val="24"/>
          <w:szCs w:val="24"/>
        </w:rPr>
        <w:t xml:space="preserve">Publicaciones </w:t>
      </w:r>
      <w:r w:rsidR="005D1A34" w:rsidRPr="00AC124B">
        <w:rPr>
          <w:rFonts w:ascii="Arial" w:hAnsi="Arial" w:cs="Arial"/>
          <w:sz w:val="24"/>
          <w:szCs w:val="24"/>
        </w:rPr>
        <w:t>(materiales de pequeño formato: programas de mano, volantes, trípticos, revistas institucionales) que reflejen información de carácter sustantivo. Conservar un ejemplar por publicación.</w:t>
      </w:r>
      <w:r w:rsidR="005D1A34" w:rsidRPr="00AC124B">
        <w:rPr>
          <w:rFonts w:ascii="Arial" w:eastAsia="SimSun" w:hAnsi="Arial" w:cs="Arial"/>
          <w:bCs/>
          <w:sz w:val="24"/>
          <w:szCs w:val="24"/>
        </w:rPr>
        <w:t xml:space="preserve"> </w:t>
      </w:r>
      <w:r w:rsidR="005D1A34" w:rsidRPr="00AC124B">
        <w:rPr>
          <w:rFonts w:ascii="Arial" w:hAnsi="Arial" w:cs="Arial"/>
          <w:sz w:val="24"/>
          <w:szCs w:val="24"/>
        </w:rPr>
        <w:t xml:space="preserve">Favor justificar las razones por las cuales estas series documentales no fueron incluidas en la Tabla de Plazos. </w:t>
      </w:r>
      <w:r w:rsidR="005D1A34" w:rsidRPr="00AC124B">
        <w:rPr>
          <w:rFonts w:ascii="Arial" w:hAnsi="Arial" w:cs="Arial"/>
          <w:bCs/>
          <w:sz w:val="24"/>
          <w:szCs w:val="24"/>
          <w:u w:val="single"/>
        </w:rPr>
        <w:t>Respuesta CISED CNP</w:t>
      </w:r>
      <w:r w:rsidR="005D1A34" w:rsidRPr="00AC124B">
        <w:rPr>
          <w:rFonts w:ascii="Arial" w:hAnsi="Arial" w:cs="Arial"/>
          <w:bCs/>
          <w:sz w:val="24"/>
          <w:szCs w:val="24"/>
        </w:rPr>
        <w:t xml:space="preserve">: </w:t>
      </w:r>
      <w:r w:rsidR="005D1A34" w:rsidRPr="00AC124B">
        <w:rPr>
          <w:rFonts w:ascii="Arial" w:hAnsi="Arial" w:cs="Arial"/>
          <w:sz w:val="24"/>
          <w:szCs w:val="24"/>
        </w:rPr>
        <w:t>No tenemos discursos de los jerarcas de la Institución, no se han escrito discursos. No tenemos presupuesto para campañas de televisión ni prensa, en radio solo se han hecho menciones para llamar a los productores de frijol a inscribirse en el registro del CNP, enviamos el texto y la emisora lo lee al aire o lo graba y lo pasa. El CNP no ha hecho actividades especiales con invitados. Si hay tipo documental folletos, aunque se han hecho muy pocos están incluidos en la tabla de plazos.</w:t>
      </w:r>
      <w:r w:rsidR="005D1A34" w:rsidRPr="00AC124B">
        <w:rPr>
          <w:rFonts w:ascii="Arial" w:eastAsia="SimSun" w:hAnsi="Arial" w:cs="Arial"/>
          <w:bCs/>
          <w:sz w:val="24"/>
          <w:szCs w:val="24"/>
        </w:rPr>
        <w:t xml:space="preserve"> </w:t>
      </w:r>
      <w:proofErr w:type="spellStart"/>
      <w:r w:rsidR="005D1A34" w:rsidRPr="00AC124B">
        <w:rPr>
          <w:rFonts w:ascii="Arial" w:hAnsi="Arial" w:cs="Arial"/>
          <w:b/>
          <w:bCs/>
          <w:color w:val="000000"/>
          <w:sz w:val="24"/>
          <w:szCs w:val="24"/>
        </w:rPr>
        <w:t>Subfondo</w:t>
      </w:r>
      <w:proofErr w:type="spellEnd"/>
      <w:r w:rsidR="005D1A34" w:rsidRPr="00AC124B">
        <w:rPr>
          <w:rFonts w:ascii="Arial" w:hAnsi="Arial" w:cs="Arial"/>
          <w:b/>
          <w:bCs/>
          <w:color w:val="000000"/>
          <w:sz w:val="24"/>
          <w:szCs w:val="24"/>
        </w:rPr>
        <w:t xml:space="preserve"> Unidad de Aprovisionamiento o Proveeduría</w:t>
      </w:r>
      <w:r w:rsidR="005D1A34" w:rsidRPr="00AC124B">
        <w:rPr>
          <w:rFonts w:ascii="Arial" w:eastAsia="SimSun" w:hAnsi="Arial" w:cs="Arial"/>
          <w:bCs/>
          <w:sz w:val="24"/>
          <w:szCs w:val="24"/>
        </w:rPr>
        <w:t xml:space="preserve">. </w:t>
      </w:r>
      <w:r w:rsidR="005D1A34" w:rsidRPr="00AC124B">
        <w:rPr>
          <w:rFonts w:ascii="Arial" w:hAnsi="Arial" w:cs="Arial"/>
          <w:bCs/>
          <w:sz w:val="24"/>
          <w:szCs w:val="24"/>
          <w:u w:val="single"/>
        </w:rPr>
        <w:t>Consulta CNSED</w:t>
      </w:r>
      <w:r w:rsidR="005D1A34" w:rsidRPr="00AC124B">
        <w:rPr>
          <w:rFonts w:ascii="Arial" w:hAnsi="Arial" w:cs="Arial"/>
          <w:bCs/>
          <w:sz w:val="24"/>
          <w:szCs w:val="24"/>
        </w:rPr>
        <w:t xml:space="preserve">: </w:t>
      </w:r>
      <w:r w:rsidR="005D1A34" w:rsidRPr="00AC124B">
        <w:rPr>
          <w:rFonts w:ascii="Arial" w:hAnsi="Arial" w:cs="Arial"/>
          <w:b/>
          <w:bCs/>
          <w:sz w:val="24"/>
          <w:szCs w:val="24"/>
        </w:rPr>
        <w:t xml:space="preserve">Otras valoraciones: </w:t>
      </w:r>
      <w:r w:rsidR="005D1A34" w:rsidRPr="00AC124B">
        <w:rPr>
          <w:rFonts w:ascii="Arial" w:hAnsi="Arial" w:cs="Arial"/>
          <w:sz w:val="24"/>
          <w:szCs w:val="24"/>
        </w:rPr>
        <w:t xml:space="preserve">En el año 1988, se determinó lo siguiente: </w:t>
      </w:r>
      <w:r w:rsidR="005D1A34" w:rsidRPr="00AC124B">
        <w:rPr>
          <w:rFonts w:ascii="Arial" w:hAnsi="Arial" w:cs="Arial"/>
          <w:b/>
          <w:bCs/>
          <w:sz w:val="24"/>
          <w:szCs w:val="24"/>
        </w:rPr>
        <w:t xml:space="preserve">Oficio DG.305 de 17 de marzo de 1988: </w:t>
      </w:r>
      <w:r w:rsidR="005D1A34" w:rsidRPr="00AC124B">
        <w:rPr>
          <w:rFonts w:ascii="Arial" w:hAnsi="Arial" w:cs="Arial"/>
          <w:sz w:val="24"/>
          <w:szCs w:val="24"/>
        </w:rPr>
        <w:t xml:space="preserve">Oficina Productora: Proveeduría; Tipo documental: Libros de exportación de carne; Fechas extremas: 1974 a 1975; Breve contenido: exportaciones de carne a Miami, Venezuela, etc. (cantidad, precio); Observaciones: deben conservarse pues ocupan muy poco espacio y sirven como ejemplo de esta actividad en este período; Puede eliminarse: No. Al respecto, se le solicita justificar la razón por la cual los Libros de exportación de carne (fechas extremas: 1974 a 1975), no fueron incluidos en la Tabla de Plazos o indicar en cuál </w:t>
      </w:r>
      <w:proofErr w:type="spellStart"/>
      <w:r w:rsidR="005D1A34" w:rsidRPr="00AC124B">
        <w:rPr>
          <w:rFonts w:ascii="Arial" w:hAnsi="Arial" w:cs="Arial"/>
          <w:sz w:val="24"/>
          <w:szCs w:val="24"/>
        </w:rPr>
        <w:t>subfondo</w:t>
      </w:r>
      <w:proofErr w:type="spellEnd"/>
      <w:r w:rsidR="005D1A34" w:rsidRPr="00AC124B">
        <w:rPr>
          <w:rFonts w:ascii="Arial" w:hAnsi="Arial" w:cs="Arial"/>
          <w:sz w:val="24"/>
          <w:szCs w:val="24"/>
        </w:rPr>
        <w:t xml:space="preserve"> de la institución se encuentran.</w:t>
      </w:r>
      <w:r w:rsidR="005D1A34" w:rsidRPr="00AC124B">
        <w:rPr>
          <w:rFonts w:ascii="Arial" w:eastAsia="SimSun" w:hAnsi="Arial" w:cs="Arial"/>
          <w:bCs/>
          <w:sz w:val="24"/>
          <w:szCs w:val="24"/>
        </w:rPr>
        <w:t xml:space="preserve"> </w:t>
      </w:r>
      <w:r w:rsidR="005D1A34" w:rsidRPr="00AC124B">
        <w:rPr>
          <w:rFonts w:ascii="Arial" w:hAnsi="Arial" w:cs="Arial"/>
          <w:bCs/>
          <w:sz w:val="24"/>
          <w:szCs w:val="24"/>
          <w:u w:val="single"/>
        </w:rPr>
        <w:t>Respuesta CISED CNP</w:t>
      </w:r>
      <w:r w:rsidR="005D1A34" w:rsidRPr="00AC124B">
        <w:rPr>
          <w:rFonts w:ascii="Arial" w:hAnsi="Arial" w:cs="Arial"/>
          <w:bCs/>
          <w:sz w:val="24"/>
          <w:szCs w:val="24"/>
        </w:rPr>
        <w:t>:</w:t>
      </w:r>
      <w:r w:rsidR="005D1A34" w:rsidRPr="00AC124B">
        <w:rPr>
          <w:rFonts w:ascii="Arial" w:eastAsia="SimSun" w:hAnsi="Arial" w:cs="Arial"/>
          <w:bCs/>
          <w:sz w:val="24"/>
          <w:szCs w:val="24"/>
        </w:rPr>
        <w:t xml:space="preserve"> </w:t>
      </w:r>
      <w:r w:rsidR="005D1A34" w:rsidRPr="00AC124B">
        <w:rPr>
          <w:rFonts w:ascii="Arial" w:hAnsi="Arial" w:cs="Arial"/>
          <w:sz w:val="24"/>
          <w:szCs w:val="24"/>
        </w:rPr>
        <w:t>Se realiza una revisión de los inventarios y del fondo documental correspondiente al Área de Aprovisionamiento, dichos documentos no se encuentran en Archivo Central ni en las oficinas. Se desconoce si estos documentos actualmente existen en la Institución.</w:t>
      </w:r>
      <w:r w:rsidR="00276A22">
        <w:rPr>
          <w:rFonts w:ascii="Arial" w:hAnsi="Arial" w:cs="Arial"/>
          <w:sz w:val="24"/>
          <w:szCs w:val="24"/>
        </w:rPr>
        <w:t>-------------</w:t>
      </w:r>
    </w:p>
    <w:p w14:paraId="098122B7" w14:textId="045F0F3C" w:rsidR="002A5E04" w:rsidRPr="00276A22" w:rsidRDefault="00AF1019" w:rsidP="00AC124B">
      <w:pPr>
        <w:spacing w:after="0" w:line="460" w:lineRule="exact"/>
        <w:jc w:val="both"/>
        <w:textAlignment w:val="baseline"/>
        <w:rPr>
          <w:rFonts w:ascii="Arial" w:eastAsia="Times New Roman" w:hAnsi="Arial" w:cs="Arial"/>
          <w:b/>
          <w:bCs/>
          <w:sz w:val="24"/>
          <w:szCs w:val="24"/>
          <w:lang w:val="es-MX" w:eastAsia="es-MX"/>
        </w:rPr>
      </w:pPr>
      <w:r w:rsidRPr="00AC124B">
        <w:rPr>
          <w:rFonts w:ascii="Arial" w:eastAsia="Times New Roman" w:hAnsi="Arial" w:cs="Arial"/>
          <w:b/>
          <w:bCs/>
          <w:sz w:val="24"/>
          <w:szCs w:val="24"/>
          <w:highlight w:val="yellow"/>
          <w:lang w:val="es-MX" w:eastAsia="es-MX"/>
        </w:rPr>
        <w:t>ACUER</w:t>
      </w:r>
      <w:r w:rsidR="004432CD">
        <w:rPr>
          <w:rFonts w:ascii="Arial" w:eastAsia="Times New Roman" w:hAnsi="Arial" w:cs="Arial"/>
          <w:b/>
          <w:bCs/>
          <w:sz w:val="24"/>
          <w:szCs w:val="24"/>
          <w:highlight w:val="yellow"/>
          <w:lang w:val="es-MX" w:eastAsia="es-MX"/>
        </w:rPr>
        <w:t>D</w:t>
      </w:r>
      <w:r w:rsidRPr="00AC124B">
        <w:rPr>
          <w:rFonts w:ascii="Arial" w:eastAsia="Times New Roman" w:hAnsi="Arial" w:cs="Arial"/>
          <w:b/>
          <w:bCs/>
          <w:sz w:val="24"/>
          <w:szCs w:val="24"/>
          <w:highlight w:val="yellow"/>
          <w:lang w:val="es-MX" w:eastAsia="es-MX"/>
        </w:rPr>
        <w:t>O 8</w:t>
      </w:r>
      <w:r w:rsidR="00A70FF1">
        <w:rPr>
          <w:rFonts w:ascii="Arial" w:eastAsia="Times New Roman" w:hAnsi="Arial" w:cs="Arial"/>
          <w:b/>
          <w:bCs/>
          <w:sz w:val="24"/>
          <w:szCs w:val="24"/>
          <w:lang w:val="es-MX" w:eastAsia="es-MX"/>
        </w:rPr>
        <w:t>.</w:t>
      </w:r>
      <w:r w:rsidR="004432CD">
        <w:rPr>
          <w:rFonts w:ascii="Arial" w:eastAsia="Times New Roman" w:hAnsi="Arial" w:cs="Arial"/>
          <w:b/>
          <w:bCs/>
          <w:sz w:val="24"/>
          <w:szCs w:val="24"/>
          <w:lang w:val="es-MX" w:eastAsia="es-MX"/>
        </w:rPr>
        <w:t>1.</w:t>
      </w:r>
      <w:r w:rsidRPr="00AC124B">
        <w:rPr>
          <w:rFonts w:ascii="Arial" w:eastAsia="Times New Roman" w:hAnsi="Arial" w:cs="Arial"/>
          <w:b/>
          <w:bCs/>
          <w:sz w:val="24"/>
          <w:szCs w:val="24"/>
          <w:lang w:val="es-MX" w:eastAsia="es-MX"/>
        </w:rPr>
        <w:t xml:space="preserve"> </w:t>
      </w:r>
      <w:r w:rsidRPr="00AC124B">
        <w:rPr>
          <w:rFonts w:ascii="Arial" w:hAnsi="Arial" w:cs="Arial"/>
          <w:color w:val="000000"/>
          <w:sz w:val="24"/>
          <w:szCs w:val="24"/>
        </w:rPr>
        <w:t xml:space="preserve">Comunicar </w:t>
      </w:r>
      <w:r w:rsidR="00400307" w:rsidRPr="00AC124B">
        <w:rPr>
          <w:rFonts w:ascii="Arial" w:hAnsi="Arial" w:cs="Arial"/>
          <w:color w:val="000000"/>
          <w:sz w:val="24"/>
          <w:szCs w:val="24"/>
        </w:rPr>
        <w:t xml:space="preserve">la </w:t>
      </w:r>
      <w:r w:rsidRPr="00AC124B">
        <w:rPr>
          <w:rFonts w:ascii="Arial" w:hAnsi="Arial" w:cs="Arial"/>
          <w:color w:val="000000"/>
          <w:sz w:val="24"/>
          <w:szCs w:val="24"/>
        </w:rPr>
        <w:t>señor</w:t>
      </w:r>
      <w:r w:rsidR="00400307" w:rsidRPr="00AC124B">
        <w:rPr>
          <w:rFonts w:ascii="Arial" w:hAnsi="Arial" w:cs="Arial"/>
          <w:color w:val="000000"/>
          <w:sz w:val="24"/>
          <w:szCs w:val="24"/>
        </w:rPr>
        <w:t>a</w:t>
      </w:r>
      <w:r w:rsidR="00276A22">
        <w:rPr>
          <w:rFonts w:ascii="Arial" w:hAnsi="Arial" w:cs="Arial"/>
          <w:color w:val="000000"/>
          <w:sz w:val="24"/>
          <w:szCs w:val="24"/>
        </w:rPr>
        <w:t xml:space="preserve"> Ana Isabel Chaves Carb</w:t>
      </w:r>
      <w:r w:rsidRPr="00AC124B">
        <w:rPr>
          <w:rFonts w:ascii="Arial" w:hAnsi="Arial" w:cs="Arial"/>
          <w:color w:val="000000"/>
          <w:sz w:val="24"/>
          <w:szCs w:val="24"/>
        </w:rPr>
        <w:t xml:space="preserve">allo, encargada del Archivo Central del Consejo Nacional de Producción; que esta Comisión Nacional conoció la solicitud de valoración presentada mediante el oficio </w:t>
      </w:r>
      <w:r w:rsidRPr="00AC124B">
        <w:rPr>
          <w:rFonts w:ascii="Arial" w:hAnsi="Arial" w:cs="Arial"/>
          <w:sz w:val="24"/>
          <w:szCs w:val="24"/>
        </w:rPr>
        <w:t>CNP-CISED-OFIC-07-2021 de 02 de marzo de 2021</w:t>
      </w:r>
      <w:r w:rsidRPr="00AC124B">
        <w:rPr>
          <w:rFonts w:ascii="Arial" w:hAnsi="Arial" w:cs="Arial"/>
          <w:color w:val="000000"/>
          <w:sz w:val="24"/>
          <w:szCs w:val="24"/>
        </w:rPr>
        <w:t>, por medio del cual se presentó la valoración documental de</w:t>
      </w:r>
      <w:r w:rsidR="00A70FF1">
        <w:rPr>
          <w:rFonts w:ascii="Arial" w:hAnsi="Arial" w:cs="Arial"/>
          <w:color w:val="000000"/>
          <w:sz w:val="24"/>
          <w:szCs w:val="24"/>
        </w:rPr>
        <w:t xml:space="preserve"> </w:t>
      </w:r>
      <w:r w:rsidRPr="00AC124B">
        <w:rPr>
          <w:rFonts w:ascii="Arial" w:hAnsi="Arial" w:cs="Arial"/>
          <w:color w:val="000000"/>
          <w:sz w:val="24"/>
          <w:szCs w:val="24"/>
        </w:rPr>
        <w:t>l</w:t>
      </w:r>
      <w:r w:rsidR="00A70FF1">
        <w:rPr>
          <w:rFonts w:ascii="Arial" w:hAnsi="Arial" w:cs="Arial"/>
          <w:color w:val="000000"/>
          <w:sz w:val="24"/>
          <w:szCs w:val="24"/>
        </w:rPr>
        <w:t>os</w:t>
      </w:r>
      <w:r w:rsidRPr="00AC124B">
        <w:rPr>
          <w:rFonts w:ascii="Arial" w:hAnsi="Arial" w:cs="Arial"/>
          <w:color w:val="000000"/>
          <w:sz w:val="24"/>
          <w:szCs w:val="24"/>
        </w:rPr>
        <w:t xml:space="preserve"> </w:t>
      </w:r>
      <w:proofErr w:type="spellStart"/>
      <w:r w:rsidRPr="00AC124B">
        <w:rPr>
          <w:rFonts w:ascii="Arial" w:hAnsi="Arial" w:cs="Arial"/>
          <w:color w:val="000000"/>
          <w:sz w:val="24"/>
          <w:szCs w:val="24"/>
        </w:rPr>
        <w:t>subfondo</w:t>
      </w:r>
      <w:r w:rsidR="00A70FF1">
        <w:rPr>
          <w:rFonts w:ascii="Arial" w:hAnsi="Arial" w:cs="Arial"/>
          <w:color w:val="000000"/>
          <w:sz w:val="24"/>
          <w:szCs w:val="24"/>
        </w:rPr>
        <w:t>s</w:t>
      </w:r>
      <w:proofErr w:type="spellEnd"/>
      <w:r w:rsidRPr="00AC124B">
        <w:rPr>
          <w:rFonts w:ascii="Arial" w:hAnsi="Arial" w:cs="Arial"/>
          <w:color w:val="000000"/>
          <w:sz w:val="24"/>
          <w:szCs w:val="24"/>
        </w:rPr>
        <w:t>:</w:t>
      </w:r>
      <w:r w:rsidR="00AE5302" w:rsidRPr="00AC124B">
        <w:rPr>
          <w:rFonts w:ascii="Arial" w:hAnsi="Arial" w:cs="Arial"/>
          <w:b/>
          <w:bCs/>
          <w:color w:val="000000"/>
          <w:sz w:val="24"/>
          <w:szCs w:val="24"/>
        </w:rPr>
        <w:t xml:space="preserve"> </w:t>
      </w:r>
      <w:r w:rsidR="00AE5302" w:rsidRPr="00AC124B">
        <w:rPr>
          <w:rFonts w:ascii="Arial" w:hAnsi="Arial" w:cs="Arial"/>
          <w:color w:val="000000"/>
          <w:sz w:val="24"/>
          <w:szCs w:val="24"/>
        </w:rPr>
        <w:t xml:space="preserve">Oficina de </w:t>
      </w:r>
      <w:r w:rsidR="00A70FF1">
        <w:rPr>
          <w:rFonts w:ascii="Arial" w:hAnsi="Arial" w:cs="Arial"/>
          <w:color w:val="000000"/>
          <w:sz w:val="24"/>
          <w:szCs w:val="24"/>
        </w:rPr>
        <w:t>Prensa y</w:t>
      </w:r>
      <w:r w:rsidR="00AE5302" w:rsidRPr="00AC124B">
        <w:rPr>
          <w:rFonts w:ascii="Arial" w:hAnsi="Arial" w:cs="Arial"/>
          <w:color w:val="000000"/>
          <w:sz w:val="24"/>
          <w:szCs w:val="24"/>
        </w:rPr>
        <w:t xml:space="preserve"> Unidad</w:t>
      </w:r>
      <w:r w:rsidR="00AE5302" w:rsidRPr="00AC124B">
        <w:rPr>
          <w:rFonts w:ascii="Arial" w:hAnsi="Arial" w:cs="Arial"/>
          <w:b/>
          <w:sz w:val="24"/>
          <w:szCs w:val="24"/>
        </w:rPr>
        <w:t xml:space="preserve"> </w:t>
      </w:r>
      <w:r w:rsidR="00AE5302" w:rsidRPr="00AC124B">
        <w:rPr>
          <w:rFonts w:ascii="Arial" w:hAnsi="Arial" w:cs="Arial"/>
          <w:bCs/>
          <w:sz w:val="24"/>
          <w:szCs w:val="24"/>
        </w:rPr>
        <w:t>de Aprovisionamiento o Proveeduría</w:t>
      </w:r>
      <w:r w:rsidRPr="00AC124B">
        <w:rPr>
          <w:rFonts w:ascii="Arial" w:hAnsi="Arial" w:cs="Arial"/>
          <w:color w:val="000000"/>
          <w:sz w:val="24"/>
          <w:szCs w:val="24"/>
        </w:rPr>
        <w:t>. Y en este acto se declaran con valor científico cultural las siguientes series documentales luego del análisis del informe de valoración IV-01</w:t>
      </w:r>
      <w:r w:rsidR="005D1A34" w:rsidRPr="00AC124B">
        <w:rPr>
          <w:rFonts w:ascii="Arial" w:hAnsi="Arial" w:cs="Arial"/>
          <w:color w:val="000000"/>
          <w:sz w:val="24"/>
          <w:szCs w:val="24"/>
        </w:rPr>
        <w:t>7</w:t>
      </w:r>
      <w:r w:rsidRPr="00AC124B">
        <w:rPr>
          <w:rFonts w:ascii="Arial" w:hAnsi="Arial" w:cs="Arial"/>
          <w:color w:val="000000"/>
          <w:sz w:val="24"/>
          <w:szCs w:val="24"/>
        </w:rPr>
        <w:t>-2021-TP elaborado por la señora Camila Carreras</w:t>
      </w:r>
      <w:r w:rsidR="00276A22">
        <w:rPr>
          <w:rFonts w:ascii="Arial" w:hAnsi="Arial" w:cs="Arial"/>
          <w:color w:val="000000"/>
          <w:sz w:val="24"/>
          <w:szCs w:val="24"/>
        </w:rPr>
        <w:t xml:space="preserve"> Herrero</w:t>
      </w:r>
      <w:r w:rsidRPr="00AC124B">
        <w:rPr>
          <w:rFonts w:ascii="Arial" w:hAnsi="Arial" w:cs="Arial"/>
          <w:color w:val="000000"/>
          <w:sz w:val="24"/>
          <w:szCs w:val="24"/>
        </w:rPr>
        <w:t xml:space="preserve">, profesional del Departamento </w:t>
      </w:r>
      <w:r w:rsidR="00276A22">
        <w:rPr>
          <w:rFonts w:ascii="Arial" w:hAnsi="Arial" w:cs="Arial"/>
          <w:color w:val="000000"/>
          <w:sz w:val="24"/>
          <w:szCs w:val="24"/>
        </w:rPr>
        <w:t>Servicios Archivísticos Externos:</w:t>
      </w:r>
      <w:r w:rsidR="004432CD">
        <w:rPr>
          <w:rFonts w:ascii="Arial" w:hAnsi="Arial" w:cs="Arial"/>
          <w:color w:val="000000"/>
          <w:sz w:val="24"/>
          <w:szCs w:val="24"/>
        </w:rPr>
        <w:t xml:space="preserve"> </w:t>
      </w:r>
      <w:r w:rsidR="00276A22">
        <w:rPr>
          <w:rFonts w:ascii="Arial" w:hAnsi="Arial" w:cs="Arial"/>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014"/>
      </w:tblGrid>
      <w:tr w:rsidR="00AC2772" w14:paraId="365D31FF" w14:textId="77777777" w:rsidTr="00AC2772">
        <w:tc>
          <w:tcPr>
            <w:tcW w:w="9396" w:type="dxa"/>
            <w:gridSpan w:val="2"/>
            <w:tcBorders>
              <w:top w:val="single" w:sz="4" w:space="0" w:color="auto"/>
              <w:left w:val="single" w:sz="4" w:space="0" w:color="auto"/>
              <w:bottom w:val="single" w:sz="4" w:space="0" w:color="auto"/>
              <w:right w:val="single" w:sz="4" w:space="0" w:color="auto"/>
            </w:tcBorders>
            <w:hideMark/>
          </w:tcPr>
          <w:p w14:paraId="16683245" w14:textId="12A10685" w:rsidR="00AC2772" w:rsidRPr="00276A22" w:rsidRDefault="00AC2772">
            <w:pPr>
              <w:pStyle w:val="Prrafodelista"/>
              <w:ind w:left="0"/>
              <w:jc w:val="both"/>
              <w:rPr>
                <w:rFonts w:ascii="Arial" w:eastAsia="SimSun" w:hAnsi="Arial" w:cs="Arial"/>
                <w:b/>
                <w:i/>
              </w:rPr>
            </w:pPr>
            <w:r w:rsidRPr="00276A22">
              <w:rPr>
                <w:rFonts w:ascii="Arial" w:hAnsi="Arial" w:cs="Arial"/>
                <w:b/>
                <w:i/>
              </w:rPr>
              <w:t>FONDO: CONSEJO NACIONAL DE PRODUCCIÓN (CNP)</w:t>
            </w:r>
            <w:r w:rsidR="00FF3DD5" w:rsidRPr="00276A22">
              <w:rPr>
                <w:rFonts w:ascii="Arial" w:hAnsi="Arial" w:cs="Arial"/>
                <w:b/>
                <w:i/>
              </w:rPr>
              <w:t xml:space="preserve"> --------------------------------</w:t>
            </w:r>
          </w:p>
        </w:tc>
      </w:tr>
      <w:tr w:rsidR="00AC2772" w14:paraId="6D139491" w14:textId="77777777" w:rsidTr="00AC2772">
        <w:trPr>
          <w:trHeight w:val="557"/>
        </w:trPr>
        <w:tc>
          <w:tcPr>
            <w:tcW w:w="9396" w:type="dxa"/>
            <w:gridSpan w:val="2"/>
            <w:tcBorders>
              <w:top w:val="single" w:sz="4" w:space="0" w:color="auto"/>
              <w:left w:val="single" w:sz="4" w:space="0" w:color="auto"/>
              <w:bottom w:val="single" w:sz="4" w:space="0" w:color="auto"/>
              <w:right w:val="single" w:sz="4" w:space="0" w:color="auto"/>
            </w:tcBorders>
          </w:tcPr>
          <w:p w14:paraId="0820CADF" w14:textId="14127704" w:rsidR="00AC2772" w:rsidRPr="00276A22" w:rsidRDefault="00AC2772" w:rsidP="00A70FF1">
            <w:pPr>
              <w:jc w:val="both"/>
              <w:rPr>
                <w:rFonts w:ascii="Arial" w:hAnsi="Arial" w:cs="Arial"/>
                <w:b/>
                <w:bCs/>
              </w:rPr>
            </w:pPr>
            <w:proofErr w:type="spellStart"/>
            <w:r w:rsidRPr="00276A22">
              <w:rPr>
                <w:rFonts w:ascii="Arial" w:hAnsi="Arial" w:cs="Arial"/>
              </w:rPr>
              <w:t>Subfondo</w:t>
            </w:r>
            <w:proofErr w:type="spellEnd"/>
            <w:r w:rsidRPr="00276A22">
              <w:rPr>
                <w:rFonts w:ascii="Arial" w:hAnsi="Arial" w:cs="Arial"/>
              </w:rPr>
              <w:t xml:space="preserve"> 1: </w:t>
            </w:r>
            <w:r w:rsidRPr="00276A22">
              <w:rPr>
                <w:rFonts w:ascii="Arial" w:hAnsi="Arial" w:cs="Arial"/>
                <w:bCs/>
              </w:rPr>
              <w:t>Junta Directiva</w:t>
            </w:r>
            <w:r w:rsidR="00A70FF1">
              <w:rPr>
                <w:rFonts w:ascii="Arial" w:hAnsi="Arial" w:cs="Arial"/>
              </w:rPr>
              <w:t xml:space="preserve">. </w:t>
            </w:r>
            <w:proofErr w:type="spellStart"/>
            <w:r w:rsidRPr="00276A22">
              <w:rPr>
                <w:rFonts w:ascii="Arial" w:hAnsi="Arial" w:cs="Arial"/>
              </w:rPr>
              <w:t>Subfondo</w:t>
            </w:r>
            <w:proofErr w:type="spellEnd"/>
            <w:r w:rsidRPr="00276A22">
              <w:rPr>
                <w:rFonts w:ascii="Arial" w:hAnsi="Arial" w:cs="Arial"/>
              </w:rPr>
              <w:t xml:space="preserve"> 2: Presidencia Ejecutiva</w:t>
            </w:r>
            <w:r w:rsidR="00A70FF1">
              <w:rPr>
                <w:rFonts w:ascii="Arial" w:hAnsi="Arial" w:cs="Arial"/>
              </w:rPr>
              <w:t xml:space="preserve">. </w:t>
            </w:r>
            <w:proofErr w:type="spellStart"/>
            <w:r w:rsidRPr="00276A22">
              <w:rPr>
                <w:rFonts w:ascii="Arial" w:hAnsi="Arial" w:cs="Arial"/>
                <w:b/>
              </w:rPr>
              <w:t>Subfondo</w:t>
            </w:r>
            <w:proofErr w:type="spellEnd"/>
            <w:r w:rsidRPr="00276A22">
              <w:rPr>
                <w:rFonts w:ascii="Arial" w:hAnsi="Arial" w:cs="Arial"/>
                <w:b/>
              </w:rPr>
              <w:t xml:space="preserve"> 3: Oficina de Prensa</w:t>
            </w:r>
            <w:r w:rsidR="00A70FF1">
              <w:rPr>
                <w:rFonts w:ascii="Arial" w:hAnsi="Arial" w:cs="Arial"/>
                <w:b/>
              </w:rPr>
              <w:t>.</w:t>
            </w:r>
            <w:r w:rsidR="003762D6" w:rsidRPr="00276A22">
              <w:rPr>
                <w:rFonts w:ascii="Arial" w:hAnsi="Arial" w:cs="Arial"/>
                <w:b/>
              </w:rPr>
              <w:t xml:space="preserve"> </w:t>
            </w:r>
            <w:r w:rsidRPr="00276A22">
              <w:rPr>
                <w:rFonts w:ascii="Arial" w:hAnsi="Arial" w:cs="Arial"/>
                <w:b/>
              </w:rPr>
              <w:t xml:space="preserve">Funciones de la unidad: </w:t>
            </w:r>
            <w:r w:rsidRPr="00276A22">
              <w:rPr>
                <w:rFonts w:ascii="Arial" w:hAnsi="Arial" w:cs="Arial"/>
              </w:rPr>
              <w:t>gestionar la comunicación con la prensa, los públicos internos y externos de la Institución.</w:t>
            </w:r>
            <w:r w:rsidR="003762D6" w:rsidRPr="00276A22">
              <w:rPr>
                <w:rFonts w:ascii="Arial" w:hAnsi="Arial" w:cs="Arial"/>
              </w:rPr>
              <w:t xml:space="preserve"> -----------------------------------------</w:t>
            </w:r>
            <w:r w:rsidR="00A70FF1">
              <w:rPr>
                <w:rFonts w:ascii="Arial" w:hAnsi="Arial" w:cs="Arial"/>
              </w:rPr>
              <w:t>-----</w:t>
            </w:r>
            <w:r w:rsidR="003762D6" w:rsidRPr="00276A22">
              <w:rPr>
                <w:rFonts w:ascii="Arial" w:hAnsi="Arial" w:cs="Arial"/>
              </w:rPr>
              <w:t>------------------------------</w:t>
            </w:r>
          </w:p>
        </w:tc>
      </w:tr>
      <w:tr w:rsidR="00AC2772" w14:paraId="6C7E66DB"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23377815" w14:textId="236C9E56" w:rsidR="00AC2772" w:rsidRPr="00276A22" w:rsidRDefault="00AC2772">
            <w:pPr>
              <w:jc w:val="both"/>
              <w:rPr>
                <w:rFonts w:ascii="Arial" w:hAnsi="Arial" w:cs="Arial"/>
              </w:rPr>
            </w:pPr>
            <w:r w:rsidRPr="00276A22">
              <w:rPr>
                <w:rFonts w:ascii="Arial" w:hAnsi="Arial" w:cs="Arial"/>
                <w:b/>
              </w:rPr>
              <w:t>Tipo / serie documental</w:t>
            </w:r>
            <w:r w:rsidR="003762D6" w:rsidRPr="00276A22">
              <w:rPr>
                <w:rFonts w:ascii="Arial" w:hAnsi="Arial" w:cs="Arial"/>
                <w:b/>
              </w:rPr>
              <w:t xml:space="preserve"> -------------------------</w:t>
            </w:r>
            <w:r w:rsidR="00A70FF1">
              <w:rPr>
                <w:rFonts w:ascii="Arial" w:hAnsi="Arial" w:cs="Arial"/>
                <w:b/>
              </w:rPr>
              <w:t>-----------</w:t>
            </w:r>
          </w:p>
        </w:tc>
        <w:tc>
          <w:tcPr>
            <w:tcW w:w="4014" w:type="dxa"/>
            <w:tcBorders>
              <w:top w:val="single" w:sz="4" w:space="0" w:color="auto"/>
              <w:left w:val="single" w:sz="4" w:space="0" w:color="auto"/>
              <w:bottom w:val="single" w:sz="4" w:space="0" w:color="auto"/>
              <w:right w:val="single" w:sz="4" w:space="0" w:color="auto"/>
            </w:tcBorders>
            <w:hideMark/>
          </w:tcPr>
          <w:p w14:paraId="22067334" w14:textId="19030078" w:rsidR="00AC2772" w:rsidRPr="00276A22" w:rsidRDefault="00AC2772">
            <w:pPr>
              <w:jc w:val="both"/>
              <w:rPr>
                <w:rFonts w:ascii="Arial" w:hAnsi="Arial" w:cs="Arial"/>
              </w:rPr>
            </w:pPr>
            <w:r w:rsidRPr="00276A22">
              <w:rPr>
                <w:rFonts w:ascii="Arial" w:hAnsi="Arial" w:cs="Arial"/>
                <w:b/>
                <w:bCs/>
              </w:rPr>
              <w:t>Valor científico –cultural</w:t>
            </w:r>
            <w:r w:rsidR="003762D6" w:rsidRPr="00276A22">
              <w:rPr>
                <w:rFonts w:ascii="Arial" w:hAnsi="Arial" w:cs="Arial"/>
                <w:b/>
                <w:bCs/>
              </w:rPr>
              <w:t xml:space="preserve"> ----------</w:t>
            </w:r>
            <w:r w:rsidR="00A70FF1">
              <w:rPr>
                <w:rFonts w:ascii="Arial" w:hAnsi="Arial" w:cs="Arial"/>
                <w:b/>
                <w:bCs/>
              </w:rPr>
              <w:t>------</w:t>
            </w:r>
          </w:p>
        </w:tc>
      </w:tr>
      <w:tr w:rsidR="00AC2772" w14:paraId="3BBF7DB1"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483CDF03" w14:textId="2335AA0D" w:rsidR="00AC2772" w:rsidRPr="00276A22" w:rsidRDefault="00AC2772" w:rsidP="00A70FF1">
            <w:pPr>
              <w:spacing w:after="0"/>
              <w:jc w:val="both"/>
              <w:rPr>
                <w:rFonts w:ascii="Arial" w:hAnsi="Arial" w:cs="Arial"/>
              </w:rPr>
            </w:pPr>
            <w:r w:rsidRPr="00276A22">
              <w:rPr>
                <w:rFonts w:ascii="Arial" w:hAnsi="Arial" w:cs="Arial"/>
              </w:rPr>
              <w:t xml:space="preserve">1.1. Boletines. Original y copia. Original: se envían por correo a todos los funcionarios. Contenido: </w:t>
            </w:r>
            <w:r w:rsidRPr="00276A22">
              <w:rPr>
                <w:rFonts w:ascii="Arial" w:hAnsi="Arial" w:cs="Arial"/>
              </w:rPr>
              <w:lastRenderedPageBreak/>
              <w:t>boletines internos informativos.</w:t>
            </w:r>
            <w:r w:rsidRPr="00276A22">
              <w:rPr>
                <w:rStyle w:val="Refdenotaalpie"/>
                <w:rFonts w:ascii="Arial" w:hAnsi="Arial" w:cs="Arial"/>
              </w:rPr>
              <w:t xml:space="preserve"> </w:t>
            </w:r>
            <w:r w:rsidRPr="00276A22">
              <w:rPr>
                <w:rStyle w:val="Refdenotaalpie"/>
                <w:rFonts w:ascii="Arial" w:hAnsi="Arial" w:cs="Arial"/>
              </w:rPr>
              <w:footnoteReference w:id="1"/>
            </w:r>
            <w:r w:rsidRPr="00276A22">
              <w:rPr>
                <w:rFonts w:ascii="Arial" w:hAnsi="Arial" w:cs="Arial"/>
              </w:rPr>
              <w:t xml:space="preserve">  Soporte: papel y digital</w:t>
            </w:r>
            <w:r w:rsidRPr="00276A22">
              <w:rPr>
                <w:rStyle w:val="Refdenotaalpie"/>
                <w:rFonts w:ascii="Arial" w:hAnsi="Arial" w:cs="Arial"/>
              </w:rPr>
              <w:footnoteReference w:id="2"/>
            </w:r>
            <w:r w:rsidRPr="00276A22">
              <w:rPr>
                <w:rFonts w:ascii="Arial" w:hAnsi="Arial" w:cs="Arial"/>
              </w:rPr>
              <w:t>. Fechas extremas: 2015-2021. Cantidad: 0.05 m y 156 MB. Vigencia Administrativa legal: 5 años en la oficina y permanente en el Archivo Central.</w:t>
            </w:r>
            <w:r w:rsidR="003762D6" w:rsidRPr="00276A22">
              <w:rPr>
                <w:rFonts w:ascii="Arial" w:hAnsi="Arial" w:cs="Arial"/>
              </w:rPr>
              <w:t xml:space="preserve"> -----------------------------------------------------------------------------------------------------------------------------------------------------</w:t>
            </w:r>
          </w:p>
        </w:tc>
        <w:tc>
          <w:tcPr>
            <w:tcW w:w="4014" w:type="dxa"/>
            <w:tcBorders>
              <w:top w:val="single" w:sz="4" w:space="0" w:color="auto"/>
              <w:left w:val="single" w:sz="4" w:space="0" w:color="auto"/>
              <w:bottom w:val="single" w:sz="4" w:space="0" w:color="auto"/>
              <w:right w:val="single" w:sz="4" w:space="0" w:color="auto"/>
            </w:tcBorders>
          </w:tcPr>
          <w:p w14:paraId="3E396AB5" w14:textId="5CC97FE0" w:rsidR="00AC2772" w:rsidRPr="00276A22" w:rsidRDefault="00AC2772" w:rsidP="00276A22">
            <w:pPr>
              <w:pStyle w:val="Prrafodelista"/>
              <w:ind w:left="0"/>
              <w:jc w:val="both"/>
              <w:rPr>
                <w:rFonts w:ascii="Arial" w:hAnsi="Arial" w:cs="Arial"/>
                <w:bCs/>
              </w:rPr>
            </w:pPr>
            <w:r w:rsidRPr="00276A22">
              <w:rPr>
                <w:rFonts w:ascii="Arial" w:hAnsi="Arial" w:cs="Arial"/>
              </w:rPr>
              <w:lastRenderedPageBreak/>
              <w:t>Sí.</w:t>
            </w:r>
            <w:r w:rsidRPr="00276A22">
              <w:rPr>
                <w:rStyle w:val="Refdenotaalpie"/>
                <w:rFonts w:ascii="Arial" w:hAnsi="Arial" w:cs="Arial"/>
                <w:bCs/>
              </w:rPr>
              <w:t xml:space="preserve"> </w:t>
            </w:r>
            <w:r w:rsidRPr="00276A22">
              <w:rPr>
                <w:rFonts w:ascii="Arial" w:hAnsi="Arial" w:cs="Arial"/>
                <w:bCs/>
              </w:rPr>
              <w:t xml:space="preserve">Ya que reflejan de manera gráfica las actividades realizadas por la Institución. Conservar un ejemplar que evidencie o refleje las funciones sustantivas de la Institución a criterio </w:t>
            </w:r>
            <w:r w:rsidRPr="00276A22">
              <w:rPr>
                <w:rFonts w:ascii="Arial" w:hAnsi="Arial" w:cs="Arial"/>
                <w:bCs/>
              </w:rPr>
              <w:lastRenderedPageBreak/>
              <w:t>de la persona jefe de la Oficina Productora y la persona jefe o encargada del Archivo Central.</w:t>
            </w:r>
            <w:r w:rsidR="003762D6" w:rsidRPr="00276A22">
              <w:rPr>
                <w:rFonts w:ascii="Arial" w:hAnsi="Arial" w:cs="Arial"/>
                <w:bCs/>
              </w:rPr>
              <w:t xml:space="preserve"> </w:t>
            </w:r>
            <w:r w:rsidRPr="00276A22">
              <w:rPr>
                <w:rFonts w:ascii="Arial" w:eastAsia="SimSun" w:hAnsi="Arial" w:cs="Arial"/>
              </w:rPr>
              <w:t>Resolución CNSED 01-2016, norma 01-2016, punto B.</w:t>
            </w:r>
            <w:r w:rsidR="00276A22" w:rsidRPr="00276A22">
              <w:rPr>
                <w:rStyle w:val="Refdenotaalpie"/>
                <w:rFonts w:ascii="Arial" w:hAnsi="Arial" w:cs="Arial"/>
                <w:bCs/>
              </w:rPr>
              <w:t xml:space="preserve"> </w:t>
            </w:r>
            <w:r w:rsidR="00276A22" w:rsidRPr="00276A22">
              <w:rPr>
                <w:rStyle w:val="Refdenotaalpie"/>
                <w:rFonts w:ascii="Arial" w:hAnsi="Arial" w:cs="Arial"/>
                <w:bCs/>
              </w:rPr>
              <w:footnoteReference w:id="3"/>
            </w:r>
            <w:r w:rsidR="00276A22" w:rsidRPr="00276A22">
              <w:rPr>
                <w:rFonts w:ascii="Arial" w:hAnsi="Arial" w:cs="Arial"/>
              </w:rPr>
              <w:t xml:space="preserve"> </w:t>
            </w:r>
            <w:r w:rsidRPr="00276A22">
              <w:rPr>
                <w:rFonts w:ascii="Arial" w:eastAsia="SimSun" w:hAnsi="Arial" w:cs="Arial"/>
              </w:rPr>
              <w:t xml:space="preserve"> </w:t>
            </w:r>
            <w:r w:rsidR="003762D6" w:rsidRPr="00276A22">
              <w:rPr>
                <w:rFonts w:ascii="Arial" w:eastAsia="SimSun" w:hAnsi="Arial" w:cs="Arial"/>
              </w:rPr>
              <w:t xml:space="preserve"> ---------</w:t>
            </w:r>
            <w:r w:rsidR="00A70FF1">
              <w:rPr>
                <w:rFonts w:ascii="Arial" w:eastAsia="SimSun" w:hAnsi="Arial" w:cs="Arial"/>
              </w:rPr>
              <w:t>----</w:t>
            </w:r>
            <w:r w:rsidR="003762D6" w:rsidRPr="00276A22">
              <w:rPr>
                <w:rFonts w:ascii="Arial" w:eastAsia="SimSun" w:hAnsi="Arial" w:cs="Arial"/>
              </w:rPr>
              <w:t>-----------</w:t>
            </w:r>
          </w:p>
        </w:tc>
      </w:tr>
      <w:tr w:rsidR="00AC2772" w14:paraId="7CB6A2DE"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1F0D3190" w14:textId="3DDCB95E" w:rsidR="00AC2772" w:rsidRPr="00276A22" w:rsidRDefault="00AC2772">
            <w:pPr>
              <w:jc w:val="both"/>
              <w:rPr>
                <w:rFonts w:ascii="Arial" w:hAnsi="Arial" w:cs="Arial"/>
              </w:rPr>
            </w:pPr>
            <w:r w:rsidRPr="00276A22">
              <w:rPr>
                <w:rFonts w:ascii="Arial" w:hAnsi="Arial" w:cs="Arial"/>
              </w:rPr>
              <w:lastRenderedPageBreak/>
              <w:t>1.18. Banner para redes sociales, web y correo electrónico. Original. Copia: página Web, redes sociales.  Contenido: materiales de reproducción de semillas, servicio de información de mercados, programa de abastecimiento institucional, fechas especiales, valor agregado, calidad agrícola. Soporte: digital. Fechas extremas: 2016-2020. Cantidad: 782 MB. Vigencia Administrativa legal: 8 años en la oficina y permanente en el Archivo Central.</w:t>
            </w:r>
            <w:r w:rsidRPr="00276A22">
              <w:rPr>
                <w:rStyle w:val="Refdenotaalpie"/>
                <w:rFonts w:ascii="Arial" w:hAnsi="Arial" w:cs="Arial"/>
              </w:rPr>
              <w:footnoteReference w:id="4"/>
            </w:r>
            <w:r w:rsidR="00F85C7E" w:rsidRPr="00276A22">
              <w:rPr>
                <w:rFonts w:ascii="Arial" w:hAnsi="Arial" w:cs="Arial"/>
              </w:rPr>
              <w:t xml:space="preserve"> ---</w:t>
            </w:r>
            <w:r w:rsidR="00A70FF1">
              <w:rPr>
                <w:rFonts w:ascii="Arial" w:hAnsi="Arial" w:cs="Arial"/>
              </w:rPr>
              <w:t>------------</w:t>
            </w:r>
            <w:r w:rsidR="00F85C7E"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61405981" w14:textId="57C01CAB" w:rsidR="00AC2772" w:rsidRPr="00276A22" w:rsidRDefault="00AC2772">
            <w:pPr>
              <w:pStyle w:val="Prrafodelista"/>
              <w:ind w:left="0"/>
              <w:jc w:val="both"/>
              <w:rPr>
                <w:rFonts w:ascii="Arial" w:hAnsi="Arial" w:cs="Arial"/>
                <w:bCs/>
              </w:rPr>
            </w:pPr>
            <w:r w:rsidRPr="00276A22">
              <w:rPr>
                <w:rFonts w:ascii="Arial" w:hAnsi="Arial" w:cs="Arial"/>
              </w:rPr>
              <w:t>Sí.</w:t>
            </w:r>
            <w:r w:rsidRPr="00276A22">
              <w:rPr>
                <w:rStyle w:val="Refdenotaalpie"/>
                <w:rFonts w:ascii="Arial" w:hAnsi="Arial" w:cs="Arial"/>
                <w:bCs/>
              </w:rPr>
              <w:t xml:space="preserve"> </w:t>
            </w:r>
            <w:r w:rsidRPr="00276A22">
              <w:rPr>
                <w:rStyle w:val="Refdenotaalpie"/>
                <w:rFonts w:ascii="Arial" w:hAnsi="Arial" w:cs="Arial"/>
                <w:bCs/>
              </w:rPr>
              <w:footnoteReference w:id="5"/>
            </w:r>
            <w:r w:rsidRPr="00276A22">
              <w:rPr>
                <w:rFonts w:ascii="Arial" w:hAnsi="Arial" w:cs="Arial"/>
              </w:rPr>
              <w:t xml:space="preserve"> </w:t>
            </w:r>
            <w:r w:rsidRPr="00276A22">
              <w:rPr>
                <w:rFonts w:ascii="Arial" w:hAnsi="Arial" w:cs="Arial"/>
                <w:bCs/>
              </w:rPr>
              <w:t>Ya que reflejan de manera gráfica las actividades realizadas por la Institución. Conservar un ejemplar que evidencie o refleje las funciones sustantivas de la Institución a criterio de la persona jefe de la Oficina Productora y la persona jefe o encargada del Archivo Central.</w:t>
            </w:r>
            <w:r w:rsidR="003762D6" w:rsidRPr="00276A22">
              <w:rPr>
                <w:rFonts w:ascii="Arial" w:hAnsi="Arial" w:cs="Arial"/>
                <w:bCs/>
              </w:rPr>
              <w:t xml:space="preserve"> </w:t>
            </w:r>
            <w:r w:rsidRPr="00276A22">
              <w:rPr>
                <w:rFonts w:ascii="Arial" w:hAnsi="Arial" w:cs="Arial"/>
              </w:rPr>
              <w:t>Resolución CNSED 01-2016, norma 01-2016, punto B.</w:t>
            </w:r>
            <w:r w:rsidR="00F85C7E" w:rsidRPr="00276A22">
              <w:rPr>
                <w:rFonts w:ascii="Arial" w:hAnsi="Arial" w:cs="Arial"/>
              </w:rPr>
              <w:t xml:space="preserve"> ----------------------------------------------</w:t>
            </w:r>
            <w:r w:rsidR="00A70FF1">
              <w:rPr>
                <w:rFonts w:ascii="Arial" w:hAnsi="Arial" w:cs="Arial"/>
              </w:rPr>
              <w:t>-----------------</w:t>
            </w:r>
            <w:r w:rsidR="00F85C7E" w:rsidRPr="00276A22">
              <w:rPr>
                <w:rFonts w:ascii="Arial" w:hAnsi="Arial" w:cs="Arial"/>
              </w:rPr>
              <w:t>---------------</w:t>
            </w:r>
          </w:p>
        </w:tc>
      </w:tr>
      <w:tr w:rsidR="00AC2772" w14:paraId="6143A8FF"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05932C44" w14:textId="0357D49D" w:rsidR="00AC2772" w:rsidRPr="00276A22" w:rsidRDefault="00AC2772">
            <w:pPr>
              <w:jc w:val="both"/>
              <w:rPr>
                <w:rFonts w:ascii="Arial" w:hAnsi="Arial" w:cs="Arial"/>
              </w:rPr>
            </w:pPr>
            <w:r w:rsidRPr="00276A22">
              <w:rPr>
                <w:rFonts w:ascii="Arial" w:hAnsi="Arial" w:cs="Arial"/>
              </w:rPr>
              <w:t>1.19. Videos CNP. Original sin copia. Contenido: video de historia del CNP; Memoria Institucional; FANAL Agro, salud y calidad; PAI: gasto traducido en inversión social; 160 años de FANAL; 50 aniversario de CNP canal 15 UCR; comercialización solidaria con calidad; video SINART FANAL, semillas CNP. Soporte: CD y/o DVD. Fechas extremas: 2012.</w:t>
            </w:r>
            <w:r w:rsidRPr="00276A22">
              <w:rPr>
                <w:rStyle w:val="Refdenotaalpie"/>
                <w:rFonts w:ascii="Arial" w:hAnsi="Arial" w:cs="Arial"/>
              </w:rPr>
              <w:footnoteReference w:id="6"/>
            </w:r>
            <w:r w:rsidRPr="00276A22">
              <w:rPr>
                <w:rFonts w:ascii="Arial" w:hAnsi="Arial" w:cs="Arial"/>
              </w:rPr>
              <w:t xml:space="preserve"> Cantidad: 24 gigabytes.</w:t>
            </w:r>
            <w:r w:rsidRPr="00276A22">
              <w:rPr>
                <w:rStyle w:val="Refdenotaalpie"/>
                <w:rFonts w:ascii="Arial" w:hAnsi="Arial" w:cs="Arial"/>
              </w:rPr>
              <w:footnoteReference w:id="7"/>
            </w:r>
            <w:r w:rsidRPr="00276A22">
              <w:rPr>
                <w:rFonts w:ascii="Arial" w:hAnsi="Arial" w:cs="Arial"/>
              </w:rPr>
              <w:t xml:space="preserve"> Vigencia Administrativa legal: 6 años en la oficina y permanente en el Archivo Central.</w:t>
            </w:r>
            <w:r w:rsidRPr="00276A22">
              <w:rPr>
                <w:rStyle w:val="Refdenotaalpie"/>
                <w:rFonts w:ascii="Arial" w:hAnsi="Arial" w:cs="Arial"/>
              </w:rPr>
              <w:t xml:space="preserve"> </w:t>
            </w:r>
            <w:r w:rsidRPr="00276A22">
              <w:rPr>
                <w:rStyle w:val="Refdenotaalpie"/>
                <w:rFonts w:ascii="Arial" w:hAnsi="Arial" w:cs="Arial"/>
              </w:rPr>
              <w:footnoteReference w:id="8"/>
            </w:r>
            <w:r w:rsidR="003762D6" w:rsidRPr="00276A22">
              <w:rPr>
                <w:rFonts w:ascii="Arial" w:hAnsi="Arial" w:cs="Arial"/>
              </w:rPr>
              <w:t xml:space="preserve"> ----------------</w:t>
            </w:r>
          </w:p>
        </w:tc>
        <w:tc>
          <w:tcPr>
            <w:tcW w:w="4014" w:type="dxa"/>
            <w:tcBorders>
              <w:top w:val="single" w:sz="4" w:space="0" w:color="auto"/>
              <w:left w:val="single" w:sz="4" w:space="0" w:color="auto"/>
              <w:bottom w:val="single" w:sz="4" w:space="0" w:color="auto"/>
              <w:right w:val="single" w:sz="4" w:space="0" w:color="auto"/>
            </w:tcBorders>
          </w:tcPr>
          <w:p w14:paraId="0BE81393" w14:textId="0CC05398" w:rsidR="00AC2772" w:rsidRPr="00276A22" w:rsidRDefault="00AC2772">
            <w:pPr>
              <w:pStyle w:val="Prrafodelista"/>
              <w:ind w:left="0"/>
              <w:jc w:val="both"/>
              <w:rPr>
                <w:rFonts w:ascii="Arial" w:hAnsi="Arial" w:cs="Arial"/>
                <w:bCs/>
              </w:rPr>
            </w:pPr>
            <w:r w:rsidRPr="00276A22">
              <w:rPr>
                <w:rFonts w:ascii="Arial" w:hAnsi="Arial" w:cs="Arial"/>
              </w:rPr>
              <w:t>Sí.</w:t>
            </w:r>
            <w:r w:rsidRPr="00276A22">
              <w:rPr>
                <w:rStyle w:val="Refdenotaalpie"/>
                <w:rFonts w:ascii="Arial" w:hAnsi="Arial" w:cs="Arial"/>
                <w:bCs/>
              </w:rPr>
              <w:t xml:space="preserve"> </w:t>
            </w:r>
            <w:r w:rsidRPr="00276A22">
              <w:rPr>
                <w:rStyle w:val="Refdenotaalpie"/>
                <w:rFonts w:ascii="Arial" w:hAnsi="Arial" w:cs="Arial"/>
                <w:bCs/>
              </w:rPr>
              <w:footnoteReference w:id="9"/>
            </w:r>
            <w:r w:rsidRPr="00276A22">
              <w:rPr>
                <w:rFonts w:ascii="Arial" w:hAnsi="Arial" w:cs="Arial"/>
              </w:rPr>
              <w:t xml:space="preserve"> </w:t>
            </w:r>
            <w:r w:rsidRPr="00276A22">
              <w:rPr>
                <w:rFonts w:ascii="Arial" w:hAnsi="Arial" w:cs="Arial"/>
                <w:bCs/>
              </w:rPr>
              <w:t xml:space="preserve">Ya que reflejan de manera audiovisual las actividades realizadas por la Institución. Conservar los vídeos que </w:t>
            </w:r>
            <w:r w:rsidRPr="00276A22">
              <w:rPr>
                <w:rFonts w:ascii="Arial" w:hAnsi="Arial" w:cs="Arial"/>
                <w:lang w:val="es-ES_tradnl" w:eastAsia="es-CR"/>
              </w:rPr>
              <w:t xml:space="preserve">reflejen la trascendencia de la entidad como testimonio de su actividad o función </w:t>
            </w:r>
            <w:r w:rsidRPr="00276A22">
              <w:rPr>
                <w:rFonts w:ascii="Arial" w:hAnsi="Arial" w:cs="Arial"/>
                <w:bCs/>
              </w:rPr>
              <w:t>a criterio de la persona jefe de la Oficina Productora y la persona jefe o encargada del Archivo Central.</w:t>
            </w:r>
            <w:r w:rsidR="003762D6" w:rsidRPr="00276A22">
              <w:rPr>
                <w:rFonts w:ascii="Arial" w:hAnsi="Arial" w:cs="Arial"/>
                <w:bCs/>
              </w:rPr>
              <w:t xml:space="preserve"> </w:t>
            </w:r>
            <w:r w:rsidRPr="00276A22">
              <w:rPr>
                <w:rFonts w:ascii="Arial" w:hAnsi="Arial" w:cs="Arial"/>
              </w:rPr>
              <w:t>Resolución CNSED 01-2015, norma 01-2015.</w:t>
            </w:r>
            <w:r w:rsidR="003762D6" w:rsidRPr="00276A22">
              <w:rPr>
                <w:rFonts w:ascii="Arial" w:hAnsi="Arial" w:cs="Arial"/>
              </w:rPr>
              <w:t xml:space="preserve"> </w:t>
            </w:r>
            <w:r w:rsidRPr="00276A22">
              <w:rPr>
                <w:rFonts w:ascii="Arial" w:hAnsi="Arial" w:cs="Arial"/>
              </w:rPr>
              <w:t xml:space="preserve">Ya se contestó esto. Son solo del 2012. </w:t>
            </w:r>
            <w:r w:rsidR="003762D6" w:rsidRPr="00276A22">
              <w:rPr>
                <w:rFonts w:ascii="Arial" w:hAnsi="Arial" w:cs="Arial"/>
              </w:rPr>
              <w:t>----</w:t>
            </w:r>
          </w:p>
        </w:tc>
      </w:tr>
      <w:tr w:rsidR="00AC2772" w14:paraId="1D2E081F" w14:textId="77777777" w:rsidTr="00AC2772">
        <w:tc>
          <w:tcPr>
            <w:tcW w:w="5382" w:type="dxa"/>
            <w:tcBorders>
              <w:top w:val="single" w:sz="4" w:space="0" w:color="auto"/>
              <w:left w:val="single" w:sz="4" w:space="0" w:color="auto"/>
              <w:bottom w:val="single" w:sz="4" w:space="0" w:color="auto"/>
              <w:right w:val="single" w:sz="4" w:space="0" w:color="auto"/>
            </w:tcBorders>
          </w:tcPr>
          <w:p w14:paraId="318CF5F8" w14:textId="621DF922" w:rsidR="00AC2772" w:rsidRPr="00276A22" w:rsidRDefault="00AC2772" w:rsidP="00A70FF1">
            <w:pPr>
              <w:spacing w:after="0"/>
              <w:jc w:val="both"/>
              <w:rPr>
                <w:rFonts w:ascii="Arial" w:hAnsi="Arial" w:cs="Arial"/>
              </w:rPr>
            </w:pPr>
            <w:r w:rsidRPr="00276A22">
              <w:rPr>
                <w:rFonts w:ascii="Arial" w:hAnsi="Arial" w:cs="Arial"/>
              </w:rPr>
              <w:t xml:space="preserve">1.20. Videos CNP. Original sin copia. Contenido: videos de clientes y suplidores del programa de </w:t>
            </w:r>
            <w:r w:rsidRPr="00276A22">
              <w:rPr>
                <w:rFonts w:ascii="Arial" w:hAnsi="Arial" w:cs="Arial"/>
              </w:rPr>
              <w:lastRenderedPageBreak/>
              <w:t>abastecimiento institucional y de organizaciones de productores que participaron en talleres de formulación de proyectos. Soporte: digital. Fechas extremas: 2016-2019. Cantidad: 11 GB. Vigencia Administrativa legal: 8 años en la oficina y permanente en el Archivo Central.</w:t>
            </w:r>
            <w:r w:rsidRPr="00276A22">
              <w:rPr>
                <w:rStyle w:val="Refdenotaalpie"/>
                <w:rFonts w:ascii="Arial" w:hAnsi="Arial" w:cs="Arial"/>
              </w:rPr>
              <w:t xml:space="preserve"> </w:t>
            </w:r>
            <w:r w:rsidRPr="00276A22">
              <w:rPr>
                <w:rStyle w:val="Refdenotaalpie"/>
                <w:rFonts w:ascii="Arial" w:hAnsi="Arial" w:cs="Arial"/>
              </w:rPr>
              <w:footnoteReference w:id="10"/>
            </w:r>
            <w:r w:rsidR="00F85C7E" w:rsidRPr="00276A22">
              <w:rPr>
                <w:rFonts w:ascii="Arial" w:hAnsi="Arial" w:cs="Arial"/>
              </w:rPr>
              <w:t xml:space="preserve"> -----------</w:t>
            </w:r>
            <w:r w:rsidR="00A70FF1">
              <w:rPr>
                <w:rFonts w:ascii="Arial" w:hAnsi="Arial" w:cs="Arial"/>
              </w:rPr>
              <w:t>-------------------------------------------------------</w:t>
            </w:r>
            <w:r w:rsidR="00F85C7E" w:rsidRPr="00276A22">
              <w:rPr>
                <w:rFonts w:ascii="Arial" w:hAnsi="Arial" w:cs="Arial"/>
              </w:rPr>
              <w:t>----</w:t>
            </w:r>
            <w:r w:rsidR="00A70FF1">
              <w:rPr>
                <w:rFonts w:ascii="Arial" w:hAnsi="Arial" w:cs="Arial"/>
              </w:rPr>
              <w:t>------------------------------------</w:t>
            </w:r>
            <w:r w:rsidR="00F85C7E"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4C380BEB" w14:textId="1443D60A" w:rsidR="00AC2772" w:rsidRPr="00276A22" w:rsidRDefault="00AC2772" w:rsidP="00A70FF1">
            <w:pPr>
              <w:pStyle w:val="Prrafodelista"/>
              <w:ind w:left="0"/>
              <w:jc w:val="both"/>
              <w:rPr>
                <w:rFonts w:ascii="Arial" w:hAnsi="Arial" w:cs="Arial"/>
                <w:bCs/>
              </w:rPr>
            </w:pPr>
            <w:r w:rsidRPr="00276A22">
              <w:rPr>
                <w:rFonts w:ascii="Arial" w:hAnsi="Arial" w:cs="Arial"/>
              </w:rPr>
              <w:lastRenderedPageBreak/>
              <w:t>Sí.</w:t>
            </w:r>
            <w:r w:rsidRPr="00276A22">
              <w:rPr>
                <w:rStyle w:val="Refdenotaalpie"/>
                <w:rFonts w:ascii="Arial" w:hAnsi="Arial" w:cs="Arial"/>
                <w:bCs/>
              </w:rPr>
              <w:t xml:space="preserve"> </w:t>
            </w:r>
            <w:r w:rsidRPr="00276A22">
              <w:rPr>
                <w:rStyle w:val="Refdenotaalpie"/>
                <w:rFonts w:ascii="Arial" w:hAnsi="Arial" w:cs="Arial"/>
                <w:bCs/>
              </w:rPr>
              <w:footnoteReference w:id="11"/>
            </w:r>
            <w:r w:rsidRPr="00276A22">
              <w:rPr>
                <w:rFonts w:ascii="Arial" w:hAnsi="Arial" w:cs="Arial"/>
              </w:rPr>
              <w:t xml:space="preserve"> </w:t>
            </w:r>
            <w:r w:rsidRPr="00276A22">
              <w:rPr>
                <w:rFonts w:ascii="Arial" w:hAnsi="Arial" w:cs="Arial"/>
                <w:bCs/>
              </w:rPr>
              <w:t xml:space="preserve">Ya que reflejan de manera audiovisual las actividades realizadas </w:t>
            </w:r>
            <w:r w:rsidRPr="00276A22">
              <w:rPr>
                <w:rFonts w:ascii="Arial" w:hAnsi="Arial" w:cs="Arial"/>
                <w:bCs/>
              </w:rPr>
              <w:lastRenderedPageBreak/>
              <w:t xml:space="preserve">por la Institución. Conservar los vídeos que </w:t>
            </w:r>
            <w:r w:rsidRPr="00276A22">
              <w:rPr>
                <w:rFonts w:ascii="Arial" w:hAnsi="Arial" w:cs="Arial"/>
                <w:lang w:val="es-ES_tradnl" w:eastAsia="es-CR"/>
              </w:rPr>
              <w:t xml:space="preserve">reflejen la trascendencia de la entidad como testimonio de su actividad o función </w:t>
            </w:r>
            <w:r w:rsidRPr="00276A22">
              <w:rPr>
                <w:rFonts w:ascii="Arial" w:hAnsi="Arial" w:cs="Arial"/>
                <w:bCs/>
              </w:rPr>
              <w:t>a criterio de la persona jefe de la Oficina Productora y la persona jefe o encargada del Archivo Central.</w:t>
            </w:r>
            <w:r w:rsidR="00F85C7E" w:rsidRPr="00276A22">
              <w:rPr>
                <w:rFonts w:ascii="Arial" w:hAnsi="Arial" w:cs="Arial"/>
                <w:bCs/>
              </w:rPr>
              <w:t xml:space="preserve"> </w:t>
            </w:r>
            <w:r w:rsidRPr="00276A22">
              <w:rPr>
                <w:rFonts w:ascii="Arial" w:hAnsi="Arial" w:cs="Arial"/>
              </w:rPr>
              <w:t>Resolución CNSED 01-2015, norma 01-2015.</w:t>
            </w:r>
            <w:r w:rsidR="00F85C7E" w:rsidRPr="00276A22">
              <w:rPr>
                <w:rFonts w:ascii="Arial" w:hAnsi="Arial" w:cs="Arial"/>
              </w:rPr>
              <w:t xml:space="preserve"> ------------------------------</w:t>
            </w:r>
          </w:p>
        </w:tc>
      </w:tr>
      <w:tr w:rsidR="00AC2772" w14:paraId="0C1B3825"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09FA4743" w14:textId="1043A20A" w:rsidR="00AC2772" w:rsidRPr="00276A22" w:rsidRDefault="00AC2772">
            <w:pPr>
              <w:jc w:val="both"/>
              <w:rPr>
                <w:rFonts w:ascii="Arial" w:hAnsi="Arial" w:cs="Arial"/>
              </w:rPr>
            </w:pPr>
            <w:r w:rsidRPr="00276A22">
              <w:rPr>
                <w:rFonts w:ascii="Arial" w:hAnsi="Arial" w:cs="Arial"/>
              </w:rPr>
              <w:lastRenderedPageBreak/>
              <w:t>1.21. Memorias anuales. Copia. Original y copia: Web Presidencia Ejecutiva.</w:t>
            </w:r>
            <w:r w:rsidRPr="00276A22">
              <w:rPr>
                <w:rStyle w:val="Refdenotaalpie"/>
                <w:rFonts w:ascii="Arial" w:hAnsi="Arial" w:cs="Arial"/>
              </w:rPr>
              <w:footnoteReference w:id="12"/>
            </w:r>
            <w:r w:rsidRPr="00276A22">
              <w:rPr>
                <w:rFonts w:ascii="Arial" w:hAnsi="Arial" w:cs="Arial"/>
              </w:rPr>
              <w:t xml:space="preserve"> Contenido: Memorias Anuales.</w:t>
            </w:r>
            <w:r w:rsidRPr="00276A22">
              <w:rPr>
                <w:rStyle w:val="Refdenotaalpie"/>
                <w:rFonts w:ascii="Arial" w:hAnsi="Arial" w:cs="Arial"/>
              </w:rPr>
              <w:t xml:space="preserve"> </w:t>
            </w:r>
            <w:r w:rsidRPr="00276A22">
              <w:rPr>
                <w:rStyle w:val="Refdenotaalpie"/>
                <w:rFonts w:ascii="Arial" w:hAnsi="Arial" w:cs="Arial"/>
              </w:rPr>
              <w:footnoteReference w:id="13"/>
            </w:r>
            <w:r w:rsidRPr="00276A22">
              <w:rPr>
                <w:rFonts w:ascii="Arial" w:hAnsi="Arial" w:cs="Arial"/>
              </w:rPr>
              <w:t xml:space="preserve"> Soporte: digital. Fechas extremas: 2014-2018. Cantidad: 8 MB. Vigencia Administrativa legal: 4 años en la oficina y permanente en el Archivo Central.</w:t>
            </w:r>
            <w:r w:rsidRPr="00276A22">
              <w:rPr>
                <w:rStyle w:val="Refdenotaalpie"/>
                <w:rFonts w:ascii="Arial" w:hAnsi="Arial" w:cs="Arial"/>
              </w:rPr>
              <w:t xml:space="preserve"> </w:t>
            </w:r>
            <w:r w:rsidR="00F85C7E" w:rsidRPr="00276A22">
              <w:rPr>
                <w:rFonts w:ascii="Arial" w:hAnsi="Arial" w:cs="Arial"/>
              </w:rPr>
              <w:t>-----------------------------------------------------------------------------------------------------------------------------------------------------------------------------------------------------------------------------------</w:t>
            </w:r>
            <w:r w:rsidR="00A70FF1">
              <w:rPr>
                <w:rFonts w:ascii="Arial" w:hAnsi="Arial" w:cs="Arial"/>
              </w:rPr>
              <w:t>-------------------------------------------------------------------------------------------------</w:t>
            </w:r>
            <w:r w:rsidR="00F85C7E"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79CB6CD6" w14:textId="32EB846A" w:rsidR="00AC2772" w:rsidRPr="00276A22" w:rsidRDefault="00AC2772">
            <w:pPr>
              <w:pStyle w:val="Prrafodelista"/>
              <w:ind w:left="0"/>
              <w:jc w:val="both"/>
              <w:rPr>
                <w:rFonts w:ascii="Arial" w:hAnsi="Arial" w:cs="Arial"/>
              </w:rPr>
            </w:pPr>
            <w:r w:rsidRPr="00276A22">
              <w:rPr>
                <w:rFonts w:ascii="Arial" w:hAnsi="Arial" w:cs="Arial"/>
                <w:bCs/>
              </w:rPr>
              <w:t>Sí.</w:t>
            </w:r>
            <w:r w:rsidRPr="00276A22">
              <w:rPr>
                <w:rStyle w:val="Refdenotaalpie"/>
                <w:rFonts w:ascii="Arial" w:hAnsi="Arial" w:cs="Arial"/>
                <w:bCs/>
              </w:rPr>
              <w:footnoteReference w:id="14"/>
            </w:r>
            <w:r w:rsidRPr="00276A22">
              <w:rPr>
                <w:rFonts w:ascii="Arial" w:hAnsi="Arial" w:cs="Arial"/>
                <w:bCs/>
              </w:rPr>
              <w:t xml:space="preserve"> Ya que reflejan </w:t>
            </w:r>
            <w:r w:rsidRPr="00276A22">
              <w:rPr>
                <w:rFonts w:ascii="Arial" w:hAnsi="Arial" w:cs="Arial"/>
              </w:rPr>
              <w:t>el desempeño institucional, actividades sustantivas y ejecuciones presupuestarias.</w:t>
            </w:r>
            <w:r w:rsidR="00F85C7E" w:rsidRPr="00276A22">
              <w:rPr>
                <w:rFonts w:ascii="Arial" w:hAnsi="Arial" w:cs="Arial"/>
              </w:rPr>
              <w:t xml:space="preserve"> </w:t>
            </w:r>
            <w:r w:rsidRPr="00276A22">
              <w:rPr>
                <w:rFonts w:ascii="Arial" w:hAnsi="Arial" w:cs="Arial"/>
              </w:rPr>
              <w:t>Resolución CNSED-01-2016, norma 01.2016.</w:t>
            </w:r>
            <w:r w:rsidR="00F85C7E" w:rsidRPr="00276A22">
              <w:rPr>
                <w:rFonts w:ascii="Arial" w:hAnsi="Arial" w:cs="Arial"/>
              </w:rPr>
              <w:t xml:space="preserve"> </w:t>
            </w:r>
            <w:r w:rsidRPr="00276A22">
              <w:rPr>
                <w:rFonts w:ascii="Arial" w:hAnsi="Arial" w:cs="Arial"/>
              </w:rPr>
              <w:t xml:space="preserve">Se debe verificar que no se encuentren repetidas en otros </w:t>
            </w:r>
            <w:proofErr w:type="spellStart"/>
            <w:r w:rsidRPr="00276A22">
              <w:rPr>
                <w:rFonts w:ascii="Arial" w:hAnsi="Arial" w:cs="Arial"/>
              </w:rPr>
              <w:t>subfondos</w:t>
            </w:r>
            <w:proofErr w:type="spellEnd"/>
            <w:r w:rsidRPr="00276A22">
              <w:rPr>
                <w:rFonts w:ascii="Arial" w:hAnsi="Arial" w:cs="Arial"/>
              </w:rPr>
              <w:t xml:space="preserve"> de la institución y en caso de que se repitan se debe conformar la serie documental con las memorias originales y conservar con valor científico-cultural. </w:t>
            </w:r>
            <w:r w:rsidR="00F85C7E" w:rsidRPr="00276A22">
              <w:rPr>
                <w:rFonts w:ascii="Arial" w:hAnsi="Arial" w:cs="Arial"/>
              </w:rPr>
              <w:t>---------------</w:t>
            </w:r>
            <w:r w:rsidR="00A70FF1">
              <w:rPr>
                <w:rFonts w:ascii="Arial" w:hAnsi="Arial" w:cs="Arial"/>
              </w:rPr>
              <w:t>------</w:t>
            </w:r>
            <w:r w:rsidR="00F85C7E" w:rsidRPr="00276A22">
              <w:rPr>
                <w:rFonts w:ascii="Arial" w:hAnsi="Arial" w:cs="Arial"/>
              </w:rPr>
              <w:t>------</w:t>
            </w:r>
          </w:p>
        </w:tc>
      </w:tr>
      <w:tr w:rsidR="00AC2772" w14:paraId="4A83C287"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07540BB4" w14:textId="1D09B6A3" w:rsidR="00AC2772" w:rsidRPr="00276A22" w:rsidRDefault="00AC2772" w:rsidP="00A70FF1">
            <w:pPr>
              <w:spacing w:after="0"/>
              <w:jc w:val="both"/>
              <w:rPr>
                <w:rFonts w:ascii="Arial" w:hAnsi="Arial" w:cs="Arial"/>
              </w:rPr>
            </w:pPr>
            <w:r w:rsidRPr="00276A22">
              <w:rPr>
                <w:rFonts w:ascii="Arial" w:hAnsi="Arial" w:cs="Arial"/>
              </w:rPr>
              <w:t>1.22. Fotografías digitales. Original sin copia. Contenido: fotografías de actividades relacionadas con el quehacer del CNP. Soporte: digital, positivo y negativo.</w:t>
            </w:r>
            <w:r w:rsidRPr="00276A22">
              <w:rPr>
                <w:rStyle w:val="Refdenotaalpie"/>
                <w:rFonts w:ascii="Arial" w:hAnsi="Arial" w:cs="Arial"/>
              </w:rPr>
              <w:footnoteReference w:id="15"/>
            </w:r>
            <w:r w:rsidRPr="00276A22">
              <w:rPr>
                <w:rFonts w:ascii="Arial" w:hAnsi="Arial" w:cs="Arial"/>
              </w:rPr>
              <w:t xml:space="preserve"> Fechas extremas: 2014-2020. Cantidad: 92 gigas. Vigencia Administrativa legal: 4 años en la oficina y permanente en el Archivo Central.</w:t>
            </w:r>
            <w:r w:rsidRPr="00276A22">
              <w:rPr>
                <w:rStyle w:val="Refdenotaalpie"/>
                <w:rFonts w:ascii="Arial" w:hAnsi="Arial" w:cs="Arial"/>
              </w:rPr>
              <w:t xml:space="preserve"> </w:t>
            </w:r>
            <w:r w:rsidRPr="00276A22">
              <w:rPr>
                <w:rStyle w:val="Refdenotaalpie"/>
                <w:rFonts w:ascii="Arial" w:hAnsi="Arial" w:cs="Arial"/>
              </w:rPr>
              <w:footnoteReference w:id="16"/>
            </w:r>
            <w:r w:rsidR="00AC3868" w:rsidRPr="00276A22">
              <w:rPr>
                <w:rStyle w:val="Refdenotaalpie"/>
                <w:rFonts w:ascii="Arial" w:hAnsi="Arial" w:cs="Arial"/>
              </w:rPr>
              <w:t xml:space="preserve"> </w:t>
            </w:r>
            <w:r w:rsidRPr="00276A22">
              <w:rPr>
                <w:rFonts w:ascii="Arial" w:hAnsi="Arial" w:cs="Arial"/>
              </w:rPr>
              <w:t xml:space="preserve">Consultar fechas y cantidad de fotografías en positivo y negativo. </w:t>
            </w:r>
            <w:r w:rsidR="00AC3868" w:rsidRPr="00276A22">
              <w:rPr>
                <w:rFonts w:ascii="Arial" w:hAnsi="Arial" w:cs="Arial"/>
              </w:rPr>
              <w:t>-------------------------------------------------------------------------</w:t>
            </w:r>
            <w:r w:rsidR="00A70FF1">
              <w:rPr>
                <w:rFonts w:ascii="Arial" w:hAnsi="Arial" w:cs="Arial"/>
              </w:rPr>
              <w:t>---------------------------------------------------</w:t>
            </w:r>
            <w:r w:rsidR="00AC3868"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2D69AFA3" w14:textId="0DAC10B5" w:rsidR="00AC2772" w:rsidRPr="00276A22" w:rsidRDefault="00AC2772">
            <w:pPr>
              <w:pStyle w:val="Prrafodelista"/>
              <w:ind w:left="0"/>
              <w:jc w:val="both"/>
              <w:rPr>
                <w:rFonts w:ascii="Arial" w:hAnsi="Arial" w:cs="Arial"/>
                <w:bCs/>
              </w:rPr>
            </w:pPr>
            <w:r w:rsidRPr="00276A22">
              <w:rPr>
                <w:rFonts w:ascii="Arial" w:hAnsi="Arial" w:cs="Arial"/>
              </w:rPr>
              <w:t>Sí.</w:t>
            </w:r>
            <w:r w:rsidRPr="00276A22">
              <w:rPr>
                <w:rStyle w:val="Refdenotaalpie"/>
                <w:rFonts w:ascii="Arial" w:hAnsi="Arial" w:cs="Arial"/>
                <w:bCs/>
              </w:rPr>
              <w:t xml:space="preserve"> </w:t>
            </w:r>
            <w:r w:rsidRPr="00276A22">
              <w:rPr>
                <w:rStyle w:val="Refdenotaalpie"/>
                <w:rFonts w:ascii="Arial" w:hAnsi="Arial" w:cs="Arial"/>
                <w:bCs/>
              </w:rPr>
              <w:footnoteReference w:id="17"/>
            </w:r>
            <w:r w:rsidRPr="00276A22">
              <w:rPr>
                <w:rFonts w:ascii="Arial" w:hAnsi="Arial" w:cs="Arial"/>
              </w:rPr>
              <w:t xml:space="preserve"> </w:t>
            </w:r>
            <w:r w:rsidRPr="00276A22">
              <w:rPr>
                <w:rFonts w:ascii="Arial" w:hAnsi="Arial" w:cs="Arial"/>
                <w:bCs/>
              </w:rPr>
              <w:t xml:space="preserve">Ya que reflejan de manera gráfica las actividades realizadas por la Institución. Conservar </w:t>
            </w:r>
            <w:r w:rsidRPr="00276A22">
              <w:rPr>
                <w:rFonts w:ascii="Arial" w:eastAsia="Times New Roman" w:hAnsi="Arial" w:cs="Arial"/>
              </w:rPr>
              <w:t xml:space="preserve">de 3 a 5 unidades de cada evento o actividad que evidencie o refleje las funciones sustantivas, a criterio </w:t>
            </w:r>
            <w:r w:rsidRPr="00276A22">
              <w:rPr>
                <w:rFonts w:ascii="Arial" w:hAnsi="Arial" w:cs="Arial"/>
                <w:bCs/>
              </w:rPr>
              <w:t>de la persona jefe de la Oficina Productora y la persona jefe o encargada del Archivo Central.</w:t>
            </w:r>
            <w:r w:rsidR="00AC3868" w:rsidRPr="00276A22">
              <w:rPr>
                <w:rFonts w:ascii="Arial" w:hAnsi="Arial" w:cs="Arial"/>
                <w:bCs/>
              </w:rPr>
              <w:t xml:space="preserve"> </w:t>
            </w:r>
            <w:r w:rsidRPr="00276A22">
              <w:rPr>
                <w:rFonts w:ascii="Arial" w:hAnsi="Arial" w:cs="Arial"/>
              </w:rPr>
              <w:t>Resolución CNSED 01-2016, norma 01-2016, punto B.</w:t>
            </w:r>
            <w:r w:rsidR="00AC3868" w:rsidRPr="00276A22">
              <w:rPr>
                <w:rFonts w:ascii="Arial" w:hAnsi="Arial" w:cs="Arial"/>
              </w:rPr>
              <w:t xml:space="preserve"> ----</w:t>
            </w:r>
            <w:r w:rsidR="00A70FF1">
              <w:rPr>
                <w:rFonts w:ascii="Arial" w:hAnsi="Arial" w:cs="Arial"/>
              </w:rPr>
              <w:t>---------------</w:t>
            </w:r>
            <w:r w:rsidR="00AC3868" w:rsidRPr="00276A22">
              <w:rPr>
                <w:rFonts w:ascii="Arial" w:hAnsi="Arial" w:cs="Arial"/>
              </w:rPr>
              <w:t>--------</w:t>
            </w:r>
          </w:p>
        </w:tc>
      </w:tr>
      <w:tr w:rsidR="00AC2772" w14:paraId="6579503B"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3BCA855E" w14:textId="412A66E1" w:rsidR="00AC2772" w:rsidRPr="00276A22" w:rsidRDefault="00AC2772" w:rsidP="003D35F4">
            <w:pPr>
              <w:spacing w:after="0"/>
              <w:jc w:val="both"/>
              <w:rPr>
                <w:rFonts w:ascii="Arial" w:hAnsi="Arial" w:cs="Arial"/>
              </w:rPr>
            </w:pPr>
            <w:r w:rsidRPr="00276A22">
              <w:rPr>
                <w:rFonts w:ascii="Arial" w:hAnsi="Arial" w:cs="Arial"/>
              </w:rPr>
              <w:t xml:space="preserve">1.24. Folletos. Original y copia. Original y copia: Calidad Agrícola; Servicio de Información de Mercados; Mercadeo y Agroindustria; Reproducción de Semillas; Programa de Abastecimiento Institucional. Contenido: banners de productos FANAL; Servicio de Información de Mercados; </w:t>
            </w:r>
            <w:r w:rsidRPr="00276A22">
              <w:rPr>
                <w:rFonts w:ascii="Arial" w:hAnsi="Arial" w:cs="Arial"/>
              </w:rPr>
              <w:lastRenderedPageBreak/>
              <w:t>Programa de Abastecimiento Institucional; Imagen, Calidad e Inocuidad; Valor Agregado.</w:t>
            </w:r>
            <w:r w:rsidRPr="00276A22">
              <w:rPr>
                <w:rStyle w:val="Refdenotaalpie"/>
                <w:rFonts w:ascii="Arial" w:hAnsi="Arial" w:cs="Arial"/>
              </w:rPr>
              <w:footnoteReference w:id="18"/>
            </w:r>
            <w:r w:rsidRPr="00276A22">
              <w:rPr>
                <w:rFonts w:ascii="Arial" w:hAnsi="Arial" w:cs="Arial"/>
              </w:rPr>
              <w:t xml:space="preserve"> Soporte: papel. Fechas extremas: 2017-2019</w:t>
            </w:r>
            <w:r w:rsidRPr="00276A22">
              <w:rPr>
                <w:rStyle w:val="Refdenotaalpie"/>
                <w:rFonts w:ascii="Arial" w:hAnsi="Arial" w:cs="Arial"/>
              </w:rPr>
              <w:footnoteReference w:id="19"/>
            </w:r>
            <w:r w:rsidRPr="00276A22">
              <w:rPr>
                <w:rFonts w:ascii="Arial" w:hAnsi="Arial" w:cs="Arial"/>
              </w:rPr>
              <w:t>. Cantidad: 6 copias. Vigencia Administrativa legal: 2 años en la oficina y permanente en el Archivo Central.</w:t>
            </w:r>
            <w:r w:rsidR="00AC3868" w:rsidRPr="00276A22">
              <w:rPr>
                <w:rFonts w:ascii="Arial" w:hAnsi="Arial" w:cs="Arial"/>
              </w:rPr>
              <w:t xml:space="preserve"> ------------</w:t>
            </w:r>
          </w:p>
        </w:tc>
        <w:tc>
          <w:tcPr>
            <w:tcW w:w="4014" w:type="dxa"/>
            <w:tcBorders>
              <w:top w:val="single" w:sz="4" w:space="0" w:color="auto"/>
              <w:left w:val="single" w:sz="4" w:space="0" w:color="auto"/>
              <w:bottom w:val="single" w:sz="4" w:space="0" w:color="auto"/>
              <w:right w:val="single" w:sz="4" w:space="0" w:color="auto"/>
            </w:tcBorders>
          </w:tcPr>
          <w:p w14:paraId="29DEDAB6" w14:textId="0990D836" w:rsidR="00AC2772" w:rsidRPr="00276A22" w:rsidRDefault="00AC2772" w:rsidP="00A70FF1">
            <w:pPr>
              <w:pStyle w:val="Prrafodelista"/>
              <w:ind w:left="0"/>
              <w:jc w:val="both"/>
              <w:rPr>
                <w:rFonts w:ascii="Arial" w:hAnsi="Arial" w:cs="Arial"/>
                <w:bCs/>
              </w:rPr>
            </w:pPr>
            <w:r w:rsidRPr="00276A22">
              <w:rPr>
                <w:rFonts w:ascii="Arial" w:hAnsi="Arial" w:cs="Arial"/>
              </w:rPr>
              <w:lastRenderedPageBreak/>
              <w:t>Sí.</w:t>
            </w:r>
            <w:r w:rsidRPr="00276A22">
              <w:rPr>
                <w:rStyle w:val="Refdenotaalpie"/>
                <w:rFonts w:ascii="Arial" w:hAnsi="Arial" w:cs="Arial"/>
                <w:bCs/>
              </w:rPr>
              <w:t xml:space="preserve"> </w:t>
            </w:r>
            <w:r w:rsidRPr="00276A22">
              <w:rPr>
                <w:rStyle w:val="Refdenotaalpie"/>
                <w:rFonts w:ascii="Arial" w:hAnsi="Arial" w:cs="Arial"/>
                <w:bCs/>
              </w:rPr>
              <w:footnoteReference w:id="20"/>
            </w:r>
            <w:r w:rsidRPr="00276A22">
              <w:rPr>
                <w:rFonts w:ascii="Arial" w:hAnsi="Arial" w:cs="Arial"/>
              </w:rPr>
              <w:t xml:space="preserve"> </w:t>
            </w:r>
            <w:r w:rsidRPr="00276A22">
              <w:rPr>
                <w:rFonts w:ascii="Arial" w:hAnsi="Arial" w:cs="Arial"/>
                <w:bCs/>
              </w:rPr>
              <w:t xml:space="preserve">Ya que reflejan de manera gráfica las actividades realizadas por la Institución. </w:t>
            </w:r>
            <w:r w:rsidR="00AC3868" w:rsidRPr="00276A22">
              <w:rPr>
                <w:rFonts w:ascii="Arial" w:hAnsi="Arial" w:cs="Arial"/>
                <w:bCs/>
              </w:rPr>
              <w:t xml:space="preserve"> </w:t>
            </w:r>
            <w:r w:rsidRPr="00276A22">
              <w:rPr>
                <w:rFonts w:ascii="Arial" w:hAnsi="Arial" w:cs="Arial"/>
                <w:bCs/>
              </w:rPr>
              <w:t xml:space="preserve">Conservar un ejemplar que evidencie o refleje las funciones sustantivas de la Institución, a criterio de la persona jefe de la Oficina </w:t>
            </w:r>
            <w:r w:rsidRPr="00276A22">
              <w:rPr>
                <w:rFonts w:ascii="Arial" w:hAnsi="Arial" w:cs="Arial"/>
                <w:bCs/>
              </w:rPr>
              <w:lastRenderedPageBreak/>
              <w:t>Productora y la persona jefe o encargada del Archivo Central.</w:t>
            </w:r>
            <w:r w:rsidR="00AC3868" w:rsidRPr="00276A22">
              <w:rPr>
                <w:rFonts w:ascii="Arial" w:hAnsi="Arial" w:cs="Arial"/>
                <w:bCs/>
              </w:rPr>
              <w:t xml:space="preserve"> </w:t>
            </w:r>
            <w:r w:rsidRPr="00276A22">
              <w:rPr>
                <w:rFonts w:ascii="Arial" w:hAnsi="Arial" w:cs="Arial"/>
              </w:rPr>
              <w:t>Resolución CNSED 01-2016, norma 01-2016, punto B</w:t>
            </w:r>
            <w:r w:rsidR="003D35F4">
              <w:rPr>
                <w:rFonts w:ascii="Arial" w:hAnsi="Arial" w:cs="Arial"/>
              </w:rPr>
              <w:t>. ------------------------------------------------------------------------------</w:t>
            </w:r>
          </w:p>
        </w:tc>
      </w:tr>
      <w:tr w:rsidR="00AC2772" w14:paraId="632EDC2C" w14:textId="77777777" w:rsidTr="00AC2772">
        <w:tc>
          <w:tcPr>
            <w:tcW w:w="9396" w:type="dxa"/>
            <w:gridSpan w:val="2"/>
            <w:tcBorders>
              <w:top w:val="single" w:sz="4" w:space="0" w:color="auto"/>
              <w:left w:val="single" w:sz="4" w:space="0" w:color="auto"/>
              <w:bottom w:val="single" w:sz="4" w:space="0" w:color="auto"/>
              <w:right w:val="single" w:sz="4" w:space="0" w:color="auto"/>
            </w:tcBorders>
          </w:tcPr>
          <w:p w14:paraId="7CEB1FC6" w14:textId="347EBE45" w:rsidR="00AC2772" w:rsidRPr="00276A22" w:rsidRDefault="00AC2772" w:rsidP="003D35F4">
            <w:pPr>
              <w:jc w:val="both"/>
              <w:rPr>
                <w:rFonts w:ascii="Arial" w:hAnsi="Arial" w:cs="Arial"/>
              </w:rPr>
            </w:pPr>
            <w:proofErr w:type="spellStart"/>
            <w:r w:rsidRPr="00276A22">
              <w:rPr>
                <w:rFonts w:ascii="Arial" w:hAnsi="Arial" w:cs="Arial"/>
                <w:bCs/>
              </w:rPr>
              <w:lastRenderedPageBreak/>
              <w:t>Subfondo</w:t>
            </w:r>
            <w:proofErr w:type="spellEnd"/>
            <w:r w:rsidRPr="00276A22">
              <w:rPr>
                <w:rFonts w:ascii="Arial" w:hAnsi="Arial" w:cs="Arial"/>
                <w:bCs/>
              </w:rPr>
              <w:t xml:space="preserve"> 1: Junta Directiva</w:t>
            </w:r>
            <w:r w:rsidR="003D35F4">
              <w:rPr>
                <w:rFonts w:ascii="Arial" w:hAnsi="Arial" w:cs="Arial"/>
                <w:bCs/>
              </w:rPr>
              <w:t xml:space="preserve">. </w:t>
            </w:r>
            <w:proofErr w:type="spellStart"/>
            <w:r w:rsidRPr="00276A22">
              <w:rPr>
                <w:rFonts w:ascii="Arial" w:hAnsi="Arial" w:cs="Arial"/>
                <w:bCs/>
              </w:rPr>
              <w:t>Subfondo</w:t>
            </w:r>
            <w:proofErr w:type="spellEnd"/>
            <w:r w:rsidRPr="00276A22">
              <w:rPr>
                <w:rFonts w:ascii="Arial" w:hAnsi="Arial" w:cs="Arial"/>
              </w:rPr>
              <w:t xml:space="preserve"> 2: Presidencia Ejecutiva</w:t>
            </w:r>
            <w:r w:rsidR="003D35F4">
              <w:rPr>
                <w:rFonts w:ascii="Arial" w:hAnsi="Arial" w:cs="Arial"/>
              </w:rPr>
              <w:t xml:space="preserve">. </w:t>
            </w:r>
            <w:proofErr w:type="spellStart"/>
            <w:r w:rsidRPr="00276A22">
              <w:rPr>
                <w:rFonts w:ascii="Arial" w:hAnsi="Arial" w:cs="Arial"/>
                <w:bCs/>
              </w:rPr>
              <w:t>Subfondo</w:t>
            </w:r>
            <w:proofErr w:type="spellEnd"/>
            <w:r w:rsidRPr="00276A22">
              <w:rPr>
                <w:rFonts w:ascii="Arial" w:hAnsi="Arial" w:cs="Arial"/>
              </w:rPr>
              <w:t xml:space="preserve"> 3: Gerencia General</w:t>
            </w:r>
            <w:r w:rsidR="003D35F4">
              <w:rPr>
                <w:rFonts w:ascii="Arial" w:hAnsi="Arial" w:cs="Arial"/>
              </w:rPr>
              <w:t xml:space="preserve">. </w:t>
            </w:r>
            <w:proofErr w:type="spellStart"/>
            <w:r w:rsidRPr="00276A22">
              <w:rPr>
                <w:rFonts w:ascii="Arial" w:eastAsia="SimSun" w:hAnsi="Arial" w:cs="Arial"/>
                <w:color w:val="000000"/>
              </w:rPr>
              <w:t>Subfondo</w:t>
            </w:r>
            <w:proofErr w:type="spellEnd"/>
            <w:r w:rsidRPr="00276A22">
              <w:rPr>
                <w:rFonts w:ascii="Arial" w:eastAsia="SimSun" w:hAnsi="Arial" w:cs="Arial"/>
                <w:color w:val="000000"/>
              </w:rPr>
              <w:t xml:space="preserve"> 4: Subgerencia General</w:t>
            </w:r>
            <w:r w:rsidR="003D35F4">
              <w:rPr>
                <w:rFonts w:ascii="Arial" w:eastAsia="SimSun" w:hAnsi="Arial" w:cs="Arial"/>
                <w:color w:val="000000"/>
              </w:rPr>
              <w:t xml:space="preserve">. </w:t>
            </w:r>
            <w:proofErr w:type="spellStart"/>
            <w:r w:rsidRPr="00276A22">
              <w:rPr>
                <w:rFonts w:ascii="Arial" w:eastAsia="SimSun" w:hAnsi="Arial" w:cs="Arial"/>
                <w:color w:val="000000"/>
              </w:rPr>
              <w:t>Subfondo</w:t>
            </w:r>
            <w:proofErr w:type="spellEnd"/>
            <w:r w:rsidRPr="00276A22">
              <w:rPr>
                <w:rFonts w:ascii="Arial" w:eastAsia="SimSun" w:hAnsi="Arial" w:cs="Arial"/>
                <w:color w:val="000000"/>
              </w:rPr>
              <w:t xml:space="preserve"> 5: </w:t>
            </w:r>
            <w:r w:rsidRPr="00276A22">
              <w:rPr>
                <w:rFonts w:ascii="Arial" w:eastAsia="SimSun" w:hAnsi="Arial" w:cs="Arial"/>
                <w:bCs/>
                <w:color w:val="000000"/>
              </w:rPr>
              <w:t>Dirección Administrativa-Financiera</w:t>
            </w:r>
            <w:r w:rsidR="003D35F4">
              <w:rPr>
                <w:rFonts w:ascii="Arial" w:eastAsia="SimSun" w:hAnsi="Arial" w:cs="Arial"/>
                <w:bCs/>
                <w:color w:val="000000"/>
              </w:rPr>
              <w:t xml:space="preserve">. </w:t>
            </w:r>
            <w:proofErr w:type="spellStart"/>
            <w:r w:rsidRPr="00276A22">
              <w:rPr>
                <w:rFonts w:ascii="Arial" w:hAnsi="Arial" w:cs="Arial"/>
                <w:b/>
              </w:rPr>
              <w:t>Subfondo</w:t>
            </w:r>
            <w:proofErr w:type="spellEnd"/>
            <w:r w:rsidRPr="00276A22">
              <w:rPr>
                <w:rFonts w:ascii="Arial" w:hAnsi="Arial" w:cs="Arial"/>
                <w:b/>
              </w:rPr>
              <w:t xml:space="preserve"> 6: Unidad de Aprovisionamiento o Proveeduría</w:t>
            </w:r>
            <w:r w:rsidR="003D35F4">
              <w:rPr>
                <w:rFonts w:ascii="Arial" w:hAnsi="Arial" w:cs="Arial"/>
                <w:b/>
              </w:rPr>
              <w:t xml:space="preserve">. </w:t>
            </w:r>
            <w:r w:rsidRPr="00276A22">
              <w:rPr>
                <w:rFonts w:ascii="Arial" w:hAnsi="Arial" w:cs="Arial"/>
                <w:b/>
              </w:rPr>
              <w:t xml:space="preserve">Funciones de la unidad: </w:t>
            </w:r>
            <w:r w:rsidRPr="00276A22">
              <w:rPr>
                <w:rFonts w:ascii="Arial" w:hAnsi="Arial" w:cs="Arial"/>
              </w:rPr>
              <w:t>órgano técnico institucional en materia de contratación administrativa (conducción procedimientos, de almacenamiento y distribución de bienes). Esta dependencia se encarga de la adquisición de bienes y servicios que requiere la institución y la aplicación de la Ley de Contratación Administrativa (procedimientos para la adquisición de bienes y servicios).</w:t>
            </w:r>
            <w:r w:rsidRPr="00276A22">
              <w:rPr>
                <w:rStyle w:val="Refdenotaalpie"/>
                <w:rFonts w:ascii="Arial" w:hAnsi="Arial" w:cs="Arial"/>
              </w:rPr>
              <w:footnoteReference w:id="21"/>
            </w:r>
            <w:r w:rsidR="00420E67" w:rsidRPr="00276A22">
              <w:rPr>
                <w:rFonts w:ascii="Arial" w:hAnsi="Arial" w:cs="Arial"/>
              </w:rPr>
              <w:t xml:space="preserve"> -------</w:t>
            </w:r>
          </w:p>
        </w:tc>
      </w:tr>
      <w:tr w:rsidR="00AC2772" w14:paraId="3C1207BF"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17C17DE5" w14:textId="7D563973" w:rsidR="00AC2772" w:rsidRPr="00276A22" w:rsidRDefault="00AC2772" w:rsidP="003D35F4">
            <w:pPr>
              <w:jc w:val="both"/>
              <w:rPr>
                <w:rFonts w:ascii="Arial" w:hAnsi="Arial" w:cs="Arial"/>
              </w:rPr>
            </w:pPr>
            <w:r w:rsidRPr="00276A22">
              <w:rPr>
                <w:rFonts w:ascii="Arial" w:hAnsi="Arial" w:cs="Arial"/>
                <w:b/>
              </w:rPr>
              <w:t>Tipo / serie documental</w:t>
            </w:r>
            <w:r w:rsidR="00420E67" w:rsidRPr="00276A22">
              <w:rPr>
                <w:rFonts w:ascii="Arial" w:hAnsi="Arial" w:cs="Arial"/>
                <w:b/>
              </w:rPr>
              <w:t xml:space="preserve"> ------------------------------------</w:t>
            </w:r>
          </w:p>
        </w:tc>
        <w:tc>
          <w:tcPr>
            <w:tcW w:w="4014" w:type="dxa"/>
            <w:tcBorders>
              <w:top w:val="single" w:sz="4" w:space="0" w:color="auto"/>
              <w:left w:val="single" w:sz="4" w:space="0" w:color="auto"/>
              <w:bottom w:val="single" w:sz="4" w:space="0" w:color="auto"/>
              <w:right w:val="single" w:sz="4" w:space="0" w:color="auto"/>
            </w:tcBorders>
            <w:hideMark/>
          </w:tcPr>
          <w:p w14:paraId="750781F8" w14:textId="6FE6EF8E" w:rsidR="00AC2772" w:rsidRPr="00276A22" w:rsidRDefault="00AC2772" w:rsidP="003D35F4">
            <w:pPr>
              <w:jc w:val="both"/>
              <w:rPr>
                <w:rFonts w:ascii="Arial" w:hAnsi="Arial" w:cs="Arial"/>
              </w:rPr>
            </w:pPr>
            <w:r w:rsidRPr="00276A22">
              <w:rPr>
                <w:rFonts w:ascii="Arial" w:hAnsi="Arial" w:cs="Arial"/>
                <w:b/>
                <w:bCs/>
              </w:rPr>
              <w:t>Valor científico –cultural</w:t>
            </w:r>
            <w:r w:rsidR="00420E67" w:rsidRPr="00276A22">
              <w:rPr>
                <w:rFonts w:ascii="Arial" w:hAnsi="Arial" w:cs="Arial"/>
                <w:b/>
                <w:bCs/>
              </w:rPr>
              <w:t xml:space="preserve"> ----------------</w:t>
            </w:r>
          </w:p>
        </w:tc>
      </w:tr>
      <w:tr w:rsidR="00AC2772" w14:paraId="671E0855"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1ABFFF95" w14:textId="351C351A" w:rsidR="00AC2772" w:rsidRPr="00276A22" w:rsidRDefault="00AC2772" w:rsidP="003D35F4">
            <w:pPr>
              <w:spacing w:after="0"/>
              <w:jc w:val="both"/>
              <w:rPr>
                <w:rFonts w:ascii="Arial" w:hAnsi="Arial" w:cs="Arial"/>
              </w:rPr>
            </w:pPr>
            <w:r w:rsidRPr="00276A22">
              <w:rPr>
                <w:rFonts w:ascii="Arial" w:hAnsi="Arial" w:cs="Arial"/>
              </w:rPr>
              <w:t>2.1. Solicitud de bienes y servicios. Original y copia. Copia: Diferentes dependencias del CNP que solicitan bienes o servicios. Contenido: solicitudes de servicios internos y externos y solicitud de materiales, compras directas, de diferentes dependencias del CNP.</w:t>
            </w:r>
            <w:r w:rsidRPr="00276A22">
              <w:rPr>
                <w:rStyle w:val="Refdenotaalpie"/>
                <w:rFonts w:ascii="Arial" w:hAnsi="Arial" w:cs="Arial"/>
              </w:rPr>
              <w:footnoteReference w:id="22"/>
            </w:r>
            <w:r w:rsidRPr="00276A22">
              <w:rPr>
                <w:rFonts w:ascii="Arial" w:hAnsi="Arial" w:cs="Arial"/>
              </w:rPr>
              <w:t xml:space="preserve"> Soporte: papel. Fechas extremas: 1984-2020. Cantidad: 0.30 m. Vigencia Administrativa legal: 1 año en la oficina y 0 años en el Archivo Central.</w:t>
            </w:r>
            <w:r w:rsidR="00420E67" w:rsidRPr="00276A22">
              <w:rPr>
                <w:rFonts w:ascii="Arial" w:hAnsi="Arial" w:cs="Arial"/>
              </w:rPr>
              <w:t xml:space="preserve"> --------------------------------------------------------------------------------------------------------------------------------------------------------------------------</w:t>
            </w:r>
            <w:r w:rsidR="00926E38"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34E24280" w14:textId="09810151" w:rsidR="00AC2772" w:rsidRPr="00276A22" w:rsidRDefault="00AC2772" w:rsidP="003D35F4">
            <w:pPr>
              <w:tabs>
                <w:tab w:val="left" w:pos="708"/>
              </w:tabs>
              <w:spacing w:after="0"/>
              <w:jc w:val="both"/>
              <w:rPr>
                <w:rFonts w:ascii="Arial" w:hAnsi="Arial" w:cs="Arial"/>
                <w:bCs/>
              </w:rPr>
            </w:pPr>
            <w:r w:rsidRPr="00276A22">
              <w:rPr>
                <w:rFonts w:ascii="Arial" w:hAnsi="Arial" w:cs="Arial"/>
                <w:bCs/>
              </w:rPr>
              <w:t>Sí. Ya que permiten conocer la inversión de los recursos destinados al desarrollo de la institución.</w:t>
            </w:r>
            <w:r w:rsidR="00420E67" w:rsidRPr="00276A22">
              <w:rPr>
                <w:rFonts w:ascii="Arial" w:hAnsi="Arial" w:cs="Arial"/>
                <w:bCs/>
              </w:rPr>
              <w:t xml:space="preserve"> </w:t>
            </w:r>
            <w:r w:rsidRPr="00276A22">
              <w:rPr>
                <w:rFonts w:ascii="Arial" w:hAnsi="Arial" w:cs="Arial"/>
                <w:bCs/>
              </w:rPr>
              <w:t xml:space="preserve">Conservar las solicitudes </w:t>
            </w:r>
            <w:r w:rsidRPr="00276A22">
              <w:rPr>
                <w:rFonts w:ascii="Arial" w:hAnsi="Arial" w:cs="Arial"/>
              </w:rPr>
              <w:t>de bienes y servicios que correspondan a  expedientes de contratación administrativa o licitaciones declaradas con valor científico-cultural</w:t>
            </w:r>
            <w:r w:rsidRPr="00276A22">
              <w:rPr>
                <w:rStyle w:val="Refdenotaalpie"/>
                <w:rFonts w:ascii="Arial" w:hAnsi="Arial" w:cs="Arial"/>
                <w:bCs/>
              </w:rPr>
              <w:footnoteReference w:id="23"/>
            </w:r>
            <w:r w:rsidRPr="00276A22">
              <w:rPr>
                <w:rFonts w:ascii="Arial" w:hAnsi="Arial" w:cs="Arial"/>
                <w:bCs/>
              </w:rPr>
              <w:t>, a criterio de la persona jefe de la Oficina Productora y la persona jefe o encargada del Archivo Central.</w:t>
            </w:r>
            <w:r w:rsidR="00420E67" w:rsidRPr="00276A22">
              <w:rPr>
                <w:rFonts w:ascii="Arial" w:hAnsi="Arial" w:cs="Arial"/>
                <w:bCs/>
              </w:rPr>
              <w:t xml:space="preserve"> </w:t>
            </w:r>
            <w:r w:rsidRPr="00276A22">
              <w:rPr>
                <w:rFonts w:ascii="Arial" w:hAnsi="Arial" w:cs="Arial"/>
              </w:rPr>
              <w:t>Resolución CNSED-02-2014, norma 03.2014.</w:t>
            </w:r>
            <w:r w:rsidR="00420E67" w:rsidRPr="00276A22">
              <w:rPr>
                <w:rFonts w:ascii="Arial" w:hAnsi="Arial" w:cs="Arial"/>
              </w:rPr>
              <w:t xml:space="preserve"> ---------</w:t>
            </w:r>
            <w:r w:rsidR="003D35F4">
              <w:rPr>
                <w:rFonts w:ascii="Arial" w:hAnsi="Arial" w:cs="Arial"/>
              </w:rPr>
              <w:t>-----------</w:t>
            </w:r>
            <w:r w:rsidR="00420E67" w:rsidRPr="00276A22">
              <w:rPr>
                <w:rFonts w:ascii="Arial" w:hAnsi="Arial" w:cs="Arial"/>
              </w:rPr>
              <w:t>----------</w:t>
            </w:r>
          </w:p>
        </w:tc>
      </w:tr>
      <w:tr w:rsidR="00AC2772" w14:paraId="2BF2EC10"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06328AEF" w14:textId="57AA1531" w:rsidR="00AC2772" w:rsidRPr="00276A22" w:rsidRDefault="00AC2772" w:rsidP="003D35F4">
            <w:pPr>
              <w:spacing w:after="0"/>
              <w:jc w:val="both"/>
              <w:rPr>
                <w:rFonts w:ascii="Arial" w:hAnsi="Arial" w:cs="Arial"/>
              </w:rPr>
            </w:pPr>
            <w:r w:rsidRPr="00276A22">
              <w:rPr>
                <w:rFonts w:ascii="Arial" w:hAnsi="Arial" w:cs="Arial"/>
              </w:rPr>
              <w:t>2.16. Ofertas de servicios. Original sin copia. Contenido: ofertas de servicios y de trabajo de diferentes oferentes al CNP.</w:t>
            </w:r>
            <w:r w:rsidRPr="00276A22">
              <w:rPr>
                <w:rStyle w:val="Refdenotaalpie"/>
                <w:rFonts w:ascii="Arial" w:hAnsi="Arial" w:cs="Arial"/>
              </w:rPr>
              <w:t xml:space="preserve"> </w:t>
            </w:r>
            <w:r w:rsidRPr="00276A22">
              <w:rPr>
                <w:rStyle w:val="Refdenotaalpie"/>
                <w:rFonts w:ascii="Arial" w:hAnsi="Arial" w:cs="Arial"/>
              </w:rPr>
              <w:footnoteReference w:id="24"/>
            </w:r>
            <w:r w:rsidRPr="00276A22">
              <w:rPr>
                <w:rFonts w:ascii="Arial" w:hAnsi="Arial" w:cs="Arial"/>
              </w:rPr>
              <w:t xml:space="preserve"> Soporte: papel. Fechas extremas: 1986-2009. Cantidad: 0.02 m. Vigencia Administrativa legal: 2 años en la oficina y 0 </w:t>
            </w:r>
            <w:r w:rsidRPr="00276A22">
              <w:rPr>
                <w:rFonts w:ascii="Arial" w:hAnsi="Arial" w:cs="Arial"/>
              </w:rPr>
              <w:lastRenderedPageBreak/>
              <w:t>años en el Archivo Central.</w:t>
            </w:r>
            <w:r w:rsidR="00926E38" w:rsidRPr="00276A22">
              <w:rPr>
                <w:rFonts w:ascii="Arial" w:hAnsi="Arial" w:cs="Arial"/>
              </w:rPr>
              <w:t xml:space="preserve"> -----------------------------------------------------------------------------------------------------------------------------------------------------------------------------------------------------------------------------------------------------------------------------------------------------------------------------------------------------------------------------------------------</w:t>
            </w:r>
          </w:p>
        </w:tc>
        <w:tc>
          <w:tcPr>
            <w:tcW w:w="4014" w:type="dxa"/>
            <w:tcBorders>
              <w:top w:val="single" w:sz="4" w:space="0" w:color="auto"/>
              <w:left w:val="single" w:sz="4" w:space="0" w:color="auto"/>
              <w:bottom w:val="single" w:sz="4" w:space="0" w:color="auto"/>
              <w:right w:val="single" w:sz="4" w:space="0" w:color="auto"/>
            </w:tcBorders>
          </w:tcPr>
          <w:p w14:paraId="1368863F" w14:textId="3870BA5B" w:rsidR="00AC2772" w:rsidRPr="00276A22" w:rsidRDefault="00AC2772" w:rsidP="003D35F4">
            <w:pPr>
              <w:tabs>
                <w:tab w:val="left" w:pos="708"/>
              </w:tabs>
              <w:spacing w:after="0"/>
              <w:jc w:val="both"/>
              <w:rPr>
                <w:rFonts w:ascii="Arial" w:hAnsi="Arial" w:cs="Arial"/>
                <w:bCs/>
              </w:rPr>
            </w:pPr>
            <w:r w:rsidRPr="00276A22">
              <w:rPr>
                <w:rFonts w:ascii="Arial" w:hAnsi="Arial" w:cs="Arial"/>
                <w:bCs/>
              </w:rPr>
              <w:lastRenderedPageBreak/>
              <w:t>Sí. Ya que permiten conocer la inversión de los recursos destinados al desarrollo de la institución.</w:t>
            </w:r>
            <w:r w:rsidR="00926E38" w:rsidRPr="00276A22">
              <w:rPr>
                <w:rFonts w:ascii="Arial" w:hAnsi="Arial" w:cs="Arial"/>
                <w:bCs/>
              </w:rPr>
              <w:t xml:space="preserve"> </w:t>
            </w:r>
            <w:r w:rsidRPr="00276A22">
              <w:rPr>
                <w:rFonts w:ascii="Arial" w:hAnsi="Arial" w:cs="Arial"/>
                <w:bCs/>
              </w:rPr>
              <w:t>Conservar las o</w:t>
            </w:r>
            <w:r w:rsidRPr="00276A22">
              <w:rPr>
                <w:rFonts w:ascii="Arial" w:hAnsi="Arial" w:cs="Arial"/>
              </w:rPr>
              <w:t xml:space="preserve">fertas de servicios que correspondan a  expedientes de </w:t>
            </w:r>
            <w:r w:rsidRPr="00276A22">
              <w:rPr>
                <w:rFonts w:ascii="Arial" w:hAnsi="Arial" w:cs="Arial"/>
              </w:rPr>
              <w:lastRenderedPageBreak/>
              <w:t>contratación administrativa o licitaciones declaradas con valor científico-cultural</w:t>
            </w:r>
            <w:r w:rsidRPr="00276A22">
              <w:rPr>
                <w:rStyle w:val="Refdenotaalpie"/>
                <w:rFonts w:ascii="Arial" w:hAnsi="Arial" w:cs="Arial"/>
                <w:bCs/>
              </w:rPr>
              <w:footnoteReference w:id="25"/>
            </w:r>
            <w:r w:rsidRPr="00276A22">
              <w:rPr>
                <w:rFonts w:ascii="Arial" w:hAnsi="Arial" w:cs="Arial"/>
                <w:bCs/>
              </w:rPr>
              <w:t xml:space="preserve">, a criterio de la persona jefe o encargada del Archivo Central y la persona jefe o encargada de la Oficina Productora. </w:t>
            </w:r>
            <w:r w:rsidR="003D35F4">
              <w:rPr>
                <w:rFonts w:ascii="Arial" w:hAnsi="Arial" w:cs="Arial"/>
                <w:bCs/>
              </w:rPr>
              <w:t>------------------</w:t>
            </w:r>
          </w:p>
        </w:tc>
      </w:tr>
      <w:tr w:rsidR="00AC2772" w14:paraId="78DEA602"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2156FF1A" w14:textId="53C1D2E7" w:rsidR="00AC2772" w:rsidRPr="00276A22" w:rsidRDefault="00AC2772" w:rsidP="003D35F4">
            <w:pPr>
              <w:spacing w:after="0"/>
              <w:jc w:val="both"/>
              <w:rPr>
                <w:rFonts w:ascii="Arial" w:hAnsi="Arial" w:cs="Arial"/>
              </w:rPr>
            </w:pPr>
            <w:r w:rsidRPr="00276A22">
              <w:rPr>
                <w:rFonts w:ascii="Arial" w:hAnsi="Arial" w:cs="Arial"/>
              </w:rPr>
              <w:lastRenderedPageBreak/>
              <w:t>2.17. Órdenes de compras. Original sin copia. Contenido: órdenes de compras, sección de compras locales diferentes dependencia.</w:t>
            </w:r>
            <w:r w:rsidRPr="00276A22">
              <w:rPr>
                <w:rStyle w:val="Refdenotaalpie"/>
                <w:rFonts w:ascii="Arial" w:hAnsi="Arial" w:cs="Arial"/>
              </w:rPr>
              <w:footnoteReference w:id="26"/>
            </w:r>
            <w:r w:rsidRPr="00276A22">
              <w:rPr>
                <w:rFonts w:ascii="Arial" w:hAnsi="Arial" w:cs="Arial"/>
              </w:rPr>
              <w:t xml:space="preserve"> Soporte: papel. Fechas extremas: 1977-2012. Cantidad: 76 m. Vigencia Administrativa legal: 3 años en la oficina y 0 años en el Archivo Central.</w:t>
            </w:r>
            <w:r w:rsidR="00926E38" w:rsidRPr="00276A22">
              <w:rPr>
                <w:rFonts w:ascii="Arial" w:hAnsi="Arial" w:cs="Arial"/>
              </w:rPr>
              <w:t xml:space="preserve"> -----------------------------------------------------------------------------------------------------------------------------------------------------------------------------------------------------------------------------------------------------------------------------------------------------------------------------------------------------------------------------------------------</w:t>
            </w:r>
          </w:p>
        </w:tc>
        <w:tc>
          <w:tcPr>
            <w:tcW w:w="4014" w:type="dxa"/>
            <w:tcBorders>
              <w:top w:val="single" w:sz="4" w:space="0" w:color="auto"/>
              <w:left w:val="single" w:sz="4" w:space="0" w:color="auto"/>
              <w:bottom w:val="single" w:sz="4" w:space="0" w:color="auto"/>
              <w:right w:val="single" w:sz="4" w:space="0" w:color="auto"/>
            </w:tcBorders>
          </w:tcPr>
          <w:p w14:paraId="47D60730" w14:textId="30374794" w:rsidR="00AC2772" w:rsidRPr="00276A22" w:rsidRDefault="00AC2772" w:rsidP="003D35F4">
            <w:pPr>
              <w:tabs>
                <w:tab w:val="left" w:pos="708"/>
              </w:tabs>
              <w:spacing w:after="0"/>
              <w:jc w:val="both"/>
              <w:rPr>
                <w:rFonts w:ascii="Arial" w:hAnsi="Arial" w:cs="Arial"/>
                <w:bCs/>
              </w:rPr>
            </w:pPr>
            <w:r w:rsidRPr="00276A22">
              <w:rPr>
                <w:rFonts w:ascii="Arial" w:hAnsi="Arial" w:cs="Arial"/>
                <w:bCs/>
              </w:rPr>
              <w:t>Sí. Ya que permiten conocer la inversión de los recursos destinados al desarrollo de la institución.</w:t>
            </w:r>
            <w:r w:rsidR="00926E38" w:rsidRPr="00276A22">
              <w:rPr>
                <w:rFonts w:ascii="Arial" w:hAnsi="Arial" w:cs="Arial"/>
                <w:bCs/>
              </w:rPr>
              <w:t xml:space="preserve"> </w:t>
            </w:r>
            <w:r w:rsidRPr="00276A22">
              <w:rPr>
                <w:rFonts w:ascii="Arial" w:hAnsi="Arial" w:cs="Arial"/>
                <w:bCs/>
              </w:rPr>
              <w:t xml:space="preserve">Conservar las </w:t>
            </w:r>
            <w:r w:rsidRPr="00276A22">
              <w:rPr>
                <w:rFonts w:ascii="Arial" w:hAnsi="Arial" w:cs="Arial"/>
              </w:rPr>
              <w:t>órdenes de compras que correspondan a  expedientes de contratación administrativa o licitaciones declaradas con valor científico-cultural</w:t>
            </w:r>
            <w:r w:rsidRPr="00276A22">
              <w:rPr>
                <w:rStyle w:val="Refdenotaalpie"/>
                <w:rFonts w:ascii="Arial" w:hAnsi="Arial" w:cs="Arial"/>
                <w:bCs/>
              </w:rPr>
              <w:footnoteReference w:id="27"/>
            </w:r>
            <w:r w:rsidRPr="00276A22">
              <w:rPr>
                <w:rFonts w:ascii="Arial" w:hAnsi="Arial" w:cs="Arial"/>
                <w:bCs/>
              </w:rPr>
              <w:t>, a criterio de la persona jefe o encargada del Archivo Central y la persona jefe o encargada de la Oficina Productora.</w:t>
            </w:r>
            <w:r w:rsidR="00926E38" w:rsidRPr="00276A22">
              <w:rPr>
                <w:rFonts w:ascii="Arial" w:hAnsi="Arial" w:cs="Arial"/>
                <w:bCs/>
              </w:rPr>
              <w:t xml:space="preserve"> ------------------</w:t>
            </w:r>
          </w:p>
        </w:tc>
      </w:tr>
      <w:tr w:rsidR="00AC2772" w14:paraId="7834ADF8"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1093984F" w14:textId="02F9306F" w:rsidR="00AC2772" w:rsidRPr="00276A22" w:rsidRDefault="00AC2772" w:rsidP="003D35F4">
            <w:pPr>
              <w:spacing w:after="0"/>
              <w:jc w:val="both"/>
              <w:rPr>
                <w:rFonts w:ascii="Arial" w:hAnsi="Arial" w:cs="Arial"/>
              </w:rPr>
            </w:pPr>
            <w:r w:rsidRPr="00276A22">
              <w:rPr>
                <w:rFonts w:ascii="Arial" w:hAnsi="Arial" w:cs="Arial"/>
              </w:rPr>
              <w:t>2.20. Actas de licitaciones privadas. Original sin copia. Contenido: actas de licitaciones privadas asientos 17633; 14120; 20463; 20901.</w:t>
            </w:r>
            <w:r w:rsidRPr="00276A22">
              <w:rPr>
                <w:rStyle w:val="Refdenotaalpie"/>
                <w:rFonts w:ascii="Arial" w:hAnsi="Arial" w:cs="Arial"/>
              </w:rPr>
              <w:footnoteReference w:id="28"/>
            </w:r>
            <w:r w:rsidRPr="00276A22">
              <w:rPr>
                <w:rFonts w:ascii="Arial" w:hAnsi="Arial" w:cs="Arial"/>
              </w:rPr>
              <w:t xml:space="preserve"> Soporte: papel. Fechas extremas: 1971-1989. Cantidad: 0.40 m. Vigencia Administrativa legal: 2 años en la oficina y 20 años en el Archivo Central.</w:t>
            </w:r>
            <w:r w:rsidR="00926E38" w:rsidRPr="00276A22">
              <w:rPr>
                <w:rFonts w:ascii="Arial" w:hAnsi="Arial" w:cs="Arial"/>
              </w:rPr>
              <w:t xml:space="preserve"> ---------------------------</w:t>
            </w:r>
            <w:r w:rsidR="00926E38" w:rsidRPr="00276A22">
              <w:rPr>
                <w:rFonts w:ascii="Arial" w:hAnsi="Arial" w:cs="Arial"/>
              </w:rPr>
              <w:lastRenderedPageBreak/>
              <w:t>--------------------------------------------------------------------------------------------------------------------------------------------------------------------------------------------------------------------------------------------------------------------</w:t>
            </w:r>
            <w:r w:rsidR="003D35F4">
              <w:rPr>
                <w:rFonts w:ascii="Arial" w:hAnsi="Arial" w:cs="Arial"/>
              </w:rPr>
              <w:t>---------------</w:t>
            </w:r>
            <w:r w:rsidR="00926E38"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7194E57C" w14:textId="260AAF70" w:rsidR="00AC2772" w:rsidRPr="00276A22" w:rsidRDefault="00AC2772" w:rsidP="003D35F4">
            <w:pPr>
              <w:pStyle w:val="Prrafodelista"/>
              <w:ind w:left="0"/>
              <w:jc w:val="both"/>
              <w:rPr>
                <w:rFonts w:ascii="Arial" w:hAnsi="Arial" w:cs="Arial"/>
                <w:bCs/>
              </w:rPr>
            </w:pPr>
            <w:r w:rsidRPr="00276A22">
              <w:rPr>
                <w:rFonts w:ascii="Arial" w:hAnsi="Arial" w:cs="Arial"/>
                <w:bCs/>
              </w:rPr>
              <w:lastRenderedPageBreak/>
              <w:t>Sí. Ya que permiten conocer la inversión de los recursos destinados al desarrollo de la institución.</w:t>
            </w:r>
            <w:r w:rsidR="00926E38" w:rsidRPr="00276A22">
              <w:rPr>
                <w:rFonts w:ascii="Arial" w:hAnsi="Arial" w:cs="Arial"/>
                <w:bCs/>
              </w:rPr>
              <w:t xml:space="preserve"> </w:t>
            </w:r>
            <w:r w:rsidRPr="00276A22">
              <w:rPr>
                <w:rFonts w:ascii="Arial" w:hAnsi="Arial" w:cs="Arial"/>
                <w:bCs/>
              </w:rPr>
              <w:t xml:space="preserve">Conservar las Actas de licitaciones privadas </w:t>
            </w:r>
            <w:r w:rsidR="003D35F4" w:rsidRPr="003D35F4">
              <w:rPr>
                <w:rFonts w:ascii="Arial" w:hAnsi="Arial" w:cs="Arial"/>
                <w:bCs/>
              </w:rPr>
              <w:t xml:space="preserve">servicios que correspondan a  </w:t>
            </w:r>
            <w:r w:rsidR="003D35F4">
              <w:rPr>
                <w:rFonts w:ascii="Arial" w:hAnsi="Arial" w:cs="Arial"/>
                <w:bCs/>
              </w:rPr>
              <w:t xml:space="preserve">expedientes </w:t>
            </w:r>
            <w:r w:rsidR="003D35F4" w:rsidRPr="003D35F4">
              <w:rPr>
                <w:rFonts w:ascii="Arial" w:hAnsi="Arial" w:cs="Arial"/>
                <w:bCs/>
              </w:rPr>
              <w:t xml:space="preserve">de contratación administrativa o licitaciones declaradas </w:t>
            </w:r>
            <w:r w:rsidR="003D35F4" w:rsidRPr="003D35F4">
              <w:rPr>
                <w:rFonts w:ascii="Arial" w:hAnsi="Arial" w:cs="Arial"/>
                <w:bCs/>
              </w:rPr>
              <w:lastRenderedPageBreak/>
              <w:t>con valor científico-cultural</w:t>
            </w:r>
            <w:r w:rsidR="003D35F4" w:rsidRPr="00235D73">
              <w:rPr>
                <w:rStyle w:val="Refdenotaalpie"/>
                <w:rFonts w:ascii="Verdana" w:hAnsi="Verdana" w:cs="Arial"/>
                <w:bCs/>
              </w:rPr>
              <w:footnoteReference w:id="29"/>
            </w:r>
            <w:r w:rsidRPr="00276A22">
              <w:rPr>
                <w:rFonts w:ascii="Arial" w:hAnsi="Arial" w:cs="Arial"/>
                <w:bCs/>
              </w:rPr>
              <w:t xml:space="preserve">, a criterio de la persona jefe o encargada del Archivo Central y la persona jefe o encargada de la Oficina Productora. </w:t>
            </w:r>
            <w:r w:rsidR="00926E38" w:rsidRPr="00276A22">
              <w:rPr>
                <w:rFonts w:ascii="Arial" w:hAnsi="Arial" w:cs="Arial"/>
                <w:bCs/>
              </w:rPr>
              <w:t>---</w:t>
            </w:r>
          </w:p>
        </w:tc>
      </w:tr>
      <w:tr w:rsidR="00AC2772" w14:paraId="4FCEF824"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180300E7" w14:textId="70091E4E" w:rsidR="00AC2772" w:rsidRPr="00276A22" w:rsidRDefault="00AC2772" w:rsidP="003D35F4">
            <w:pPr>
              <w:spacing w:after="0"/>
              <w:jc w:val="both"/>
              <w:rPr>
                <w:rFonts w:ascii="Arial" w:hAnsi="Arial" w:cs="Arial"/>
              </w:rPr>
            </w:pPr>
            <w:r w:rsidRPr="00276A22">
              <w:rPr>
                <w:rFonts w:ascii="Arial" w:hAnsi="Arial" w:cs="Arial"/>
              </w:rPr>
              <w:lastRenderedPageBreak/>
              <w:t>2.28. Convenios. Original y copia. Copia: Entidades con las que se realiza el convenio (MAG, Cámara de Apicultura, Banco Nacional, Cooperativas, ICE). Contenido: son copias de convenios realizados entre el CNP y algunas instituciones como: MAG, Cámara de Apicultura, Banco Nacional, Cooperativas, ICE.</w:t>
            </w:r>
            <w:r w:rsidRPr="00276A22">
              <w:rPr>
                <w:rStyle w:val="Refdenotaalpie"/>
                <w:rFonts w:ascii="Arial" w:hAnsi="Arial" w:cs="Arial"/>
              </w:rPr>
              <w:footnoteReference w:id="30"/>
            </w:r>
            <w:r w:rsidRPr="00276A22">
              <w:rPr>
                <w:rFonts w:ascii="Arial" w:hAnsi="Arial" w:cs="Arial"/>
              </w:rPr>
              <w:t xml:space="preserve"> Soporte: papel. Fechas extremas: 1999-2008. Cantidad: 0.20 m. Vigencia Administrativa legal: 2 años en la oficina y 20 años en el Archivo Central.</w:t>
            </w:r>
            <w:r w:rsidR="00926E38" w:rsidRPr="00276A22">
              <w:rPr>
                <w:rFonts w:ascii="Arial" w:hAnsi="Arial" w:cs="Arial"/>
              </w:rPr>
              <w:t xml:space="preserve"> ---------------------------------------------------------------------------------</w:t>
            </w:r>
            <w:r w:rsidR="003D35F4">
              <w:rPr>
                <w:rFonts w:ascii="Arial" w:hAnsi="Arial" w:cs="Arial"/>
              </w:rPr>
              <w:t>-------------------------------------------------------</w:t>
            </w:r>
            <w:r w:rsidR="00926E38"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75300F7C" w14:textId="2CC3D683" w:rsidR="00AC2772" w:rsidRPr="00276A22" w:rsidRDefault="00AC2772">
            <w:pPr>
              <w:pStyle w:val="Prrafodelista"/>
              <w:ind w:left="0"/>
              <w:jc w:val="both"/>
              <w:rPr>
                <w:rFonts w:ascii="Arial" w:hAnsi="Arial" w:cs="Arial"/>
              </w:rPr>
            </w:pPr>
            <w:r w:rsidRPr="00276A22">
              <w:rPr>
                <w:rFonts w:ascii="Arial" w:hAnsi="Arial" w:cs="Arial"/>
              </w:rPr>
              <w:t xml:space="preserve">Sí. </w:t>
            </w:r>
            <w:r w:rsidRPr="00276A22">
              <w:rPr>
                <w:rFonts w:ascii="Arial" w:hAnsi="Arial" w:cs="Arial"/>
                <w:bCs/>
              </w:rPr>
              <w:t>Ya que reflejan las relaciones y acuerdos que establece el Consejo Nacional de Producción con otras instituciones y organizaciones.</w:t>
            </w:r>
            <w:r w:rsidR="00926E38" w:rsidRPr="00276A22">
              <w:rPr>
                <w:rFonts w:ascii="Arial" w:hAnsi="Arial" w:cs="Arial"/>
                <w:bCs/>
              </w:rPr>
              <w:t xml:space="preserve"> </w:t>
            </w:r>
            <w:r w:rsidRPr="00276A22">
              <w:rPr>
                <w:rFonts w:ascii="Arial" w:hAnsi="Arial" w:cs="Arial"/>
                <w:bCs/>
              </w:rPr>
              <w:t xml:space="preserve">Conservar los convenios </w:t>
            </w:r>
            <w:r w:rsidRPr="00276A22">
              <w:rPr>
                <w:rFonts w:ascii="Arial" w:hAnsi="Arial" w:cs="Arial"/>
              </w:rPr>
              <w:t>que correspondan a  expedientes de contratación administrativa o licitaciones declaradas con valor científico-cultural</w:t>
            </w:r>
            <w:r w:rsidRPr="00276A22">
              <w:rPr>
                <w:rFonts w:ascii="Arial" w:hAnsi="Arial" w:cs="Arial"/>
                <w:bCs/>
              </w:rPr>
              <w:t>, a criterio de la persona jefe o encargada del Archivo Central y la persona jefe o encargada de la Oficina Productora.</w:t>
            </w:r>
            <w:r w:rsidR="003D35F4">
              <w:rPr>
                <w:rFonts w:ascii="Arial" w:hAnsi="Arial" w:cs="Arial"/>
                <w:bCs/>
              </w:rPr>
              <w:t>-------------------</w:t>
            </w:r>
          </w:p>
        </w:tc>
      </w:tr>
      <w:tr w:rsidR="00AC2772" w14:paraId="1F4D6031"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52124CBA" w14:textId="28DC8874" w:rsidR="00AC2772" w:rsidRPr="00276A22" w:rsidRDefault="00AC2772" w:rsidP="003D35F4">
            <w:pPr>
              <w:spacing w:after="0"/>
              <w:jc w:val="both"/>
              <w:rPr>
                <w:rFonts w:ascii="Arial" w:hAnsi="Arial" w:cs="Arial"/>
              </w:rPr>
            </w:pPr>
            <w:r w:rsidRPr="00276A22">
              <w:rPr>
                <w:rFonts w:ascii="Arial" w:hAnsi="Arial" w:cs="Arial"/>
              </w:rPr>
              <w:t>2.32. Expedientes contratación directa. Original sin copia. Contenido: expedientes con información sobre las contrataciones directas de servicios y productos del CNP con diferentes instituciones o empresas (incluyen información sobre la contratación, carteles, datos del contratado, etc.) Soporte: papel. Fechas extremas: 1984-2020. Cantidad: 25 m. Vigencia Administrativa legal: 5 años en la oficina y permanente en el Archivo Central.</w:t>
            </w:r>
            <w:r w:rsidR="00926E38" w:rsidRPr="00276A22">
              <w:rPr>
                <w:rFonts w:ascii="Arial" w:hAnsi="Arial" w:cs="Arial"/>
              </w:rPr>
              <w:t xml:space="preserve"> ------------------------------------------------------------------------------------------------------------------------------------------------------------------------------------------------------------------------------------------</w:t>
            </w:r>
          </w:p>
        </w:tc>
        <w:tc>
          <w:tcPr>
            <w:tcW w:w="4014" w:type="dxa"/>
            <w:tcBorders>
              <w:top w:val="single" w:sz="4" w:space="0" w:color="auto"/>
              <w:left w:val="single" w:sz="4" w:space="0" w:color="auto"/>
              <w:bottom w:val="single" w:sz="4" w:space="0" w:color="auto"/>
              <w:right w:val="single" w:sz="4" w:space="0" w:color="auto"/>
            </w:tcBorders>
          </w:tcPr>
          <w:p w14:paraId="1891754A" w14:textId="0F73356E" w:rsidR="00AC2772" w:rsidRPr="00276A22" w:rsidRDefault="00AC2772" w:rsidP="003D35F4">
            <w:pPr>
              <w:tabs>
                <w:tab w:val="left" w:pos="708"/>
              </w:tabs>
              <w:spacing w:after="0"/>
              <w:jc w:val="both"/>
              <w:rPr>
                <w:rFonts w:ascii="Arial" w:hAnsi="Arial" w:cs="Arial"/>
                <w:bCs/>
              </w:rPr>
            </w:pPr>
            <w:r w:rsidRPr="00276A22">
              <w:rPr>
                <w:rFonts w:ascii="Arial" w:hAnsi="Arial" w:cs="Arial"/>
                <w:bCs/>
              </w:rPr>
              <w:t>Sí.</w:t>
            </w:r>
            <w:r w:rsidRPr="00276A22">
              <w:rPr>
                <w:rStyle w:val="Refdenotaalpie"/>
                <w:rFonts w:ascii="Arial" w:hAnsi="Arial" w:cs="Arial"/>
                <w:bCs/>
              </w:rPr>
              <w:footnoteReference w:id="31"/>
            </w:r>
            <w:r w:rsidRPr="00276A22">
              <w:rPr>
                <w:rFonts w:ascii="Arial" w:hAnsi="Arial" w:cs="Arial"/>
                <w:bCs/>
              </w:rPr>
              <w:t>Ya que permiten conocer la inversión de los recursos destinados al desarrollo de la institución.</w:t>
            </w:r>
            <w:r w:rsidR="00926E38" w:rsidRPr="00276A22">
              <w:rPr>
                <w:rFonts w:ascii="Arial" w:hAnsi="Arial" w:cs="Arial"/>
                <w:bCs/>
              </w:rPr>
              <w:t xml:space="preserve"> </w:t>
            </w:r>
            <w:r w:rsidRPr="00276A22">
              <w:rPr>
                <w:rFonts w:ascii="Arial" w:hAnsi="Arial" w:cs="Arial"/>
                <w:bCs/>
              </w:rPr>
              <w:t>Conservar los expedientes de contrataciones administrativas (e</w:t>
            </w:r>
            <w:r w:rsidRPr="00276A22">
              <w:rPr>
                <w:rFonts w:ascii="Arial" w:hAnsi="Arial" w:cs="Arial"/>
              </w:rPr>
              <w:t>xpedientes contratación directa)</w:t>
            </w:r>
            <w:r w:rsidRPr="00276A22">
              <w:rPr>
                <w:rFonts w:ascii="Arial" w:hAnsi="Arial" w:cs="Arial"/>
                <w:bCs/>
              </w:rPr>
              <w:t xml:space="preserve"> de acuerdo con la relevancia de la contratación para la institución, a criterio de la persona jefe o encargada del Archivo Central y la persona jefe o encargada de la Oficina Productora. </w:t>
            </w:r>
            <w:r w:rsidRPr="00276A22">
              <w:rPr>
                <w:rFonts w:ascii="Arial" w:hAnsi="Arial" w:cs="Arial"/>
              </w:rPr>
              <w:t>Resolución CNSED-02-2014, norma 03.2014.</w:t>
            </w:r>
          </w:p>
        </w:tc>
      </w:tr>
      <w:tr w:rsidR="00AC2772" w14:paraId="392F5FF2"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766FF623" w14:textId="77996259" w:rsidR="00AC2772" w:rsidRPr="00276A22" w:rsidRDefault="00AC2772" w:rsidP="003D35F4">
            <w:pPr>
              <w:spacing w:after="0"/>
              <w:jc w:val="both"/>
              <w:rPr>
                <w:rFonts w:ascii="Arial" w:hAnsi="Arial" w:cs="Arial"/>
              </w:rPr>
            </w:pPr>
            <w:r w:rsidRPr="00276A22">
              <w:rPr>
                <w:rFonts w:ascii="Arial" w:hAnsi="Arial" w:cs="Arial"/>
              </w:rPr>
              <w:lastRenderedPageBreak/>
              <w:t>2.33. Expediente de Licitación por registro. Original sin copia. Contenido: expedientes de Licitación por registro de diferentes compras. Soporte: papel. Fechas extremas: 2001-2006. Cantidad: 1 m. Vigencia Administrativa legal: 2 años en la oficina y permanente en el Archivo Central.</w:t>
            </w:r>
            <w:r w:rsidR="00926E38" w:rsidRPr="00276A22">
              <w:rPr>
                <w:rFonts w:ascii="Arial" w:hAnsi="Arial" w:cs="Arial"/>
              </w:rPr>
              <w:t xml:space="preserve"> ------------------------------------------------------------------------------------------------------------------------------------------------------------------------------------------------------------------------------------------------------------------------------------------------------------------------------------------------------------------------------------------------------------------------------------------------------------</w:t>
            </w:r>
          </w:p>
        </w:tc>
        <w:tc>
          <w:tcPr>
            <w:tcW w:w="4014" w:type="dxa"/>
            <w:tcBorders>
              <w:top w:val="single" w:sz="4" w:space="0" w:color="auto"/>
              <w:left w:val="single" w:sz="4" w:space="0" w:color="auto"/>
              <w:bottom w:val="single" w:sz="4" w:space="0" w:color="auto"/>
              <w:right w:val="single" w:sz="4" w:space="0" w:color="auto"/>
            </w:tcBorders>
          </w:tcPr>
          <w:p w14:paraId="2A3B1F60" w14:textId="0781CE9B" w:rsidR="00AC2772" w:rsidRPr="00276A22" w:rsidRDefault="00AC2772" w:rsidP="003D35F4">
            <w:pPr>
              <w:tabs>
                <w:tab w:val="left" w:pos="708"/>
              </w:tabs>
              <w:spacing w:after="0"/>
              <w:jc w:val="both"/>
              <w:rPr>
                <w:rFonts w:ascii="Arial" w:hAnsi="Arial" w:cs="Arial"/>
                <w:bCs/>
              </w:rPr>
            </w:pPr>
            <w:r w:rsidRPr="00276A22">
              <w:rPr>
                <w:rFonts w:ascii="Arial" w:hAnsi="Arial" w:cs="Arial"/>
                <w:bCs/>
              </w:rPr>
              <w:t>Sí.</w:t>
            </w:r>
            <w:r w:rsidRPr="00276A22">
              <w:rPr>
                <w:rStyle w:val="Refdenotaalpie"/>
                <w:rFonts w:ascii="Arial" w:hAnsi="Arial" w:cs="Arial"/>
                <w:bCs/>
              </w:rPr>
              <w:footnoteReference w:id="32"/>
            </w:r>
            <w:r w:rsidRPr="00276A22">
              <w:rPr>
                <w:rFonts w:ascii="Arial" w:hAnsi="Arial" w:cs="Arial"/>
                <w:bCs/>
              </w:rPr>
              <w:t>Ya que permiten conocer la inversión de los recursos destinados al desarrollo de la institución.</w:t>
            </w:r>
            <w:r w:rsidR="00926E38" w:rsidRPr="00276A22">
              <w:rPr>
                <w:rFonts w:ascii="Arial" w:hAnsi="Arial" w:cs="Arial"/>
                <w:bCs/>
              </w:rPr>
              <w:t xml:space="preserve"> </w:t>
            </w:r>
            <w:r w:rsidRPr="00276A22">
              <w:rPr>
                <w:rFonts w:ascii="Arial" w:hAnsi="Arial" w:cs="Arial"/>
                <w:bCs/>
              </w:rPr>
              <w:t>Conservar los expedientes de contrataciones administrativas (e</w:t>
            </w:r>
            <w:r w:rsidRPr="00276A22">
              <w:rPr>
                <w:rFonts w:ascii="Arial" w:hAnsi="Arial" w:cs="Arial"/>
              </w:rPr>
              <w:t xml:space="preserve">xpediente de licitación por registro) </w:t>
            </w:r>
            <w:r w:rsidRPr="00276A22">
              <w:rPr>
                <w:rFonts w:ascii="Arial" w:hAnsi="Arial" w:cs="Arial"/>
                <w:bCs/>
              </w:rPr>
              <w:t xml:space="preserve">de acuerdo con la relevancia de la contratación para la institución, a criterio de la persona jefe o encargada del Archivo Central y la persona jefe o encargada de la Oficina Productora. </w:t>
            </w:r>
            <w:r w:rsidRPr="00276A22">
              <w:rPr>
                <w:rFonts w:ascii="Arial" w:hAnsi="Arial" w:cs="Arial"/>
              </w:rPr>
              <w:t>Resolución CNSED-02-2014, norma 03.2014.</w:t>
            </w:r>
          </w:p>
        </w:tc>
      </w:tr>
      <w:tr w:rsidR="00AC2772" w14:paraId="7A1202C8"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698097FC" w14:textId="525EEC26" w:rsidR="00AC2772" w:rsidRPr="00276A22" w:rsidRDefault="00AC2772" w:rsidP="003D35F4">
            <w:pPr>
              <w:spacing w:after="0"/>
              <w:jc w:val="both"/>
              <w:rPr>
                <w:rFonts w:ascii="Arial" w:hAnsi="Arial" w:cs="Arial"/>
              </w:rPr>
            </w:pPr>
            <w:r w:rsidRPr="00276A22">
              <w:rPr>
                <w:rFonts w:ascii="Arial" w:hAnsi="Arial" w:cs="Arial"/>
              </w:rPr>
              <w:t xml:space="preserve">2.34. Expediente de Licitación Abreviada. Original sin copia. Contenido: Licitación abreviada (contratos de servicios y compra de mercadería, </w:t>
            </w:r>
            <w:proofErr w:type="spellStart"/>
            <w:r w:rsidRPr="00276A22">
              <w:rPr>
                <w:rFonts w:ascii="Arial" w:hAnsi="Arial" w:cs="Arial"/>
              </w:rPr>
              <w:t>etc</w:t>
            </w:r>
            <w:proofErr w:type="spellEnd"/>
            <w:r w:rsidRPr="00276A22">
              <w:rPr>
                <w:rFonts w:ascii="Arial" w:hAnsi="Arial" w:cs="Arial"/>
              </w:rPr>
              <w:t>). Soporte: papel. Fechas extremas: 2006-2020. Cantidad: 1 m. Vigencia Administrativa legal: 5 años en la oficina y permanente en el Archivo Central.</w:t>
            </w:r>
            <w:r w:rsidR="00926E38" w:rsidRPr="00276A22">
              <w:rPr>
                <w:rFonts w:ascii="Arial" w:hAnsi="Arial" w:cs="Arial"/>
              </w:rPr>
              <w:t xml:space="preserve"> ------------------------------------------------------------------------------------------------------------------------------------------------------------------------------------------------------------------------------------------------------------------------------------------------------------------------------------------------------------------------------------------------------------------------------------------------------------</w:t>
            </w:r>
          </w:p>
        </w:tc>
        <w:tc>
          <w:tcPr>
            <w:tcW w:w="4014" w:type="dxa"/>
            <w:tcBorders>
              <w:top w:val="single" w:sz="4" w:space="0" w:color="auto"/>
              <w:left w:val="single" w:sz="4" w:space="0" w:color="auto"/>
              <w:bottom w:val="single" w:sz="4" w:space="0" w:color="auto"/>
              <w:right w:val="single" w:sz="4" w:space="0" w:color="auto"/>
            </w:tcBorders>
          </w:tcPr>
          <w:p w14:paraId="2CF2CF93" w14:textId="142B7437" w:rsidR="00AC2772" w:rsidRPr="00276A22" w:rsidRDefault="00AC2772" w:rsidP="003D35F4">
            <w:pPr>
              <w:tabs>
                <w:tab w:val="left" w:pos="708"/>
              </w:tabs>
              <w:spacing w:after="0"/>
              <w:jc w:val="both"/>
              <w:rPr>
                <w:rFonts w:ascii="Arial" w:hAnsi="Arial" w:cs="Arial"/>
                <w:bCs/>
              </w:rPr>
            </w:pPr>
            <w:r w:rsidRPr="00276A22">
              <w:rPr>
                <w:rFonts w:ascii="Arial" w:hAnsi="Arial" w:cs="Arial"/>
                <w:bCs/>
              </w:rPr>
              <w:t>Sí.</w:t>
            </w:r>
            <w:r w:rsidRPr="00276A22">
              <w:rPr>
                <w:rStyle w:val="Refdenotaalpie"/>
                <w:rFonts w:ascii="Arial" w:hAnsi="Arial" w:cs="Arial"/>
                <w:bCs/>
              </w:rPr>
              <w:footnoteReference w:id="33"/>
            </w:r>
            <w:r w:rsidRPr="00276A22">
              <w:rPr>
                <w:rFonts w:ascii="Arial" w:hAnsi="Arial" w:cs="Arial"/>
                <w:bCs/>
              </w:rPr>
              <w:t>Ya que permiten conocer la inversión de los recursos destinados al desarrollo de la institución.</w:t>
            </w:r>
            <w:r w:rsidR="00926E38" w:rsidRPr="00276A22">
              <w:rPr>
                <w:rFonts w:ascii="Arial" w:hAnsi="Arial" w:cs="Arial"/>
                <w:bCs/>
              </w:rPr>
              <w:t xml:space="preserve"> </w:t>
            </w:r>
            <w:r w:rsidRPr="00276A22">
              <w:rPr>
                <w:rFonts w:ascii="Arial" w:hAnsi="Arial" w:cs="Arial"/>
                <w:bCs/>
              </w:rPr>
              <w:t>Conservar los expedientes de contrataciones administrativas (</w:t>
            </w:r>
            <w:r w:rsidRPr="00276A22">
              <w:rPr>
                <w:rFonts w:ascii="Arial" w:hAnsi="Arial" w:cs="Arial"/>
              </w:rPr>
              <w:t>expediente de licitación abreviada)</w:t>
            </w:r>
            <w:r w:rsidRPr="00276A22">
              <w:rPr>
                <w:rFonts w:ascii="Arial" w:hAnsi="Arial" w:cs="Arial"/>
                <w:bCs/>
              </w:rPr>
              <w:t xml:space="preserve"> de acuerdo con la relevancia de la contratación para la institución, a criterio de la persona jefe o encargada del Archivo Central y la persona jefe o encargada de la Oficina Productora. </w:t>
            </w:r>
            <w:r w:rsidRPr="00276A22">
              <w:rPr>
                <w:rFonts w:ascii="Arial" w:hAnsi="Arial" w:cs="Arial"/>
              </w:rPr>
              <w:t>Resolución CNSED-02-2014, norma 03.2014.</w:t>
            </w:r>
          </w:p>
        </w:tc>
      </w:tr>
      <w:tr w:rsidR="00AC2772" w14:paraId="1210C0AD"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20019E55" w14:textId="6F57413F" w:rsidR="00AC2772" w:rsidRPr="00276A22" w:rsidRDefault="00AC2772" w:rsidP="003D35F4">
            <w:pPr>
              <w:spacing w:after="0"/>
              <w:jc w:val="both"/>
              <w:rPr>
                <w:rFonts w:ascii="Arial" w:hAnsi="Arial" w:cs="Arial"/>
              </w:rPr>
            </w:pPr>
            <w:r w:rsidRPr="00276A22">
              <w:rPr>
                <w:rFonts w:ascii="Arial" w:hAnsi="Arial" w:cs="Arial"/>
              </w:rPr>
              <w:t>2.35. Expediente de licitaciones. Original sin copia. Contenido: expedientes de sección de licitaciones, y de procesos de licitación varios que se realizaban anteriormente. Soporte: papel. Fechas extremas: 1972-2000. Cantidad: 5.5 m. Vigencia Administrativa legal: 5 años en la oficina y permanente en el Archivo Central.</w:t>
            </w:r>
            <w:r w:rsidR="00926E38" w:rsidRPr="00276A22">
              <w:rPr>
                <w:rFonts w:ascii="Arial" w:hAnsi="Arial" w:cs="Arial"/>
              </w:rPr>
              <w:t xml:space="preserve"> ------------------------------------------------------------------------------------------------------------------------------------------------------------------------------------------------------------------------------------------------------------------------------------------------------------------------------------------------------------------------------------------------------------------------------------------------------------------------------------</w:t>
            </w:r>
            <w:r w:rsidR="00C21917" w:rsidRPr="00276A22">
              <w:rPr>
                <w:rFonts w:ascii="Arial" w:hAnsi="Arial" w:cs="Arial"/>
              </w:rPr>
              <w:t>---------------------------------------------------------------------------------------------------------------------------</w:t>
            </w:r>
            <w:r w:rsidR="003D35F4">
              <w:rPr>
                <w:rFonts w:ascii="Arial" w:hAnsi="Arial" w:cs="Arial"/>
              </w:rPr>
              <w:t>------------------------------------------------------------------------------------------------------------------------------------------------------------------------------------------------------</w:t>
            </w:r>
            <w:r w:rsidR="00C21917"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402622C5" w14:textId="1E96611F" w:rsidR="00AC2772" w:rsidRPr="00276A22" w:rsidRDefault="00AC2772" w:rsidP="003D35F4">
            <w:pPr>
              <w:tabs>
                <w:tab w:val="left" w:pos="708"/>
              </w:tabs>
              <w:spacing w:after="0"/>
              <w:jc w:val="both"/>
              <w:rPr>
                <w:rFonts w:ascii="Arial" w:hAnsi="Arial" w:cs="Arial"/>
                <w:bCs/>
              </w:rPr>
            </w:pPr>
            <w:r w:rsidRPr="00276A22">
              <w:rPr>
                <w:rFonts w:ascii="Arial" w:hAnsi="Arial" w:cs="Arial"/>
                <w:bCs/>
              </w:rPr>
              <w:t>Sí.</w:t>
            </w:r>
            <w:r w:rsidRPr="00276A22">
              <w:rPr>
                <w:rStyle w:val="Refdenotaalpie"/>
                <w:rFonts w:ascii="Arial" w:hAnsi="Arial" w:cs="Arial"/>
                <w:bCs/>
              </w:rPr>
              <w:footnoteReference w:id="34"/>
            </w:r>
            <w:r w:rsidRPr="00276A22">
              <w:rPr>
                <w:rFonts w:ascii="Arial" w:hAnsi="Arial" w:cs="Arial"/>
                <w:bCs/>
              </w:rPr>
              <w:t>Ya que permiten conocer la inversión de los recursos destinados al desarrollo de la institución.</w:t>
            </w:r>
            <w:r w:rsidR="00926E38" w:rsidRPr="00276A22">
              <w:rPr>
                <w:rFonts w:ascii="Arial" w:hAnsi="Arial" w:cs="Arial"/>
                <w:bCs/>
              </w:rPr>
              <w:t xml:space="preserve"> </w:t>
            </w:r>
            <w:r w:rsidRPr="00276A22">
              <w:rPr>
                <w:rFonts w:ascii="Arial" w:hAnsi="Arial" w:cs="Arial"/>
                <w:bCs/>
              </w:rPr>
              <w:t>Conservar los expedientes de contrataciones administrativas (e</w:t>
            </w:r>
            <w:r w:rsidRPr="00276A22">
              <w:rPr>
                <w:rFonts w:ascii="Arial" w:hAnsi="Arial" w:cs="Arial"/>
              </w:rPr>
              <w:t>xpediente de licitaciones)</w:t>
            </w:r>
            <w:r w:rsidRPr="00276A22">
              <w:rPr>
                <w:rFonts w:ascii="Arial" w:hAnsi="Arial" w:cs="Arial"/>
                <w:bCs/>
              </w:rPr>
              <w:t xml:space="preserve"> de acuerdo con la relevancia de la contratación para la institución, a criterio de la persona jefe o encargada del Archivo Central y la persona jefe o encargada de la Oficina Productora. </w:t>
            </w:r>
            <w:r w:rsidRPr="00276A22">
              <w:rPr>
                <w:rFonts w:ascii="Arial" w:hAnsi="Arial" w:cs="Arial"/>
              </w:rPr>
              <w:t>Resolución CNSED-02-2014, norma 03.2014.</w:t>
            </w:r>
            <w:r w:rsidR="00926E38" w:rsidRPr="00276A22">
              <w:rPr>
                <w:rFonts w:ascii="Arial" w:hAnsi="Arial" w:cs="Arial"/>
              </w:rPr>
              <w:t xml:space="preserve"> </w:t>
            </w:r>
            <w:r w:rsidRPr="00276A22">
              <w:rPr>
                <w:rFonts w:ascii="Arial" w:hAnsi="Arial" w:cs="Arial"/>
              </w:rPr>
              <w:t>Verificar que no estén repetidos con las series documentales 2.33. Expediente de Licitación por registro; 2.34. Expediente de Licitación Abreviada; 2.36. Expediente de licitación privada; 2.37. Expedientes de licitación pública; 2.38. Expedientes de licitación restringida.</w:t>
            </w:r>
            <w:r w:rsidR="00C21917" w:rsidRPr="00276A22">
              <w:rPr>
                <w:rFonts w:ascii="Arial" w:hAnsi="Arial" w:cs="Arial"/>
              </w:rPr>
              <w:t xml:space="preserve"> -------</w:t>
            </w:r>
            <w:r w:rsidR="003D35F4">
              <w:rPr>
                <w:rFonts w:ascii="Arial" w:hAnsi="Arial" w:cs="Arial"/>
              </w:rPr>
              <w:t>--------------</w:t>
            </w:r>
            <w:r w:rsidR="00C21917" w:rsidRPr="00276A22">
              <w:rPr>
                <w:rFonts w:ascii="Arial" w:hAnsi="Arial" w:cs="Arial"/>
              </w:rPr>
              <w:t>---------------</w:t>
            </w:r>
          </w:p>
        </w:tc>
      </w:tr>
      <w:tr w:rsidR="00AC2772" w14:paraId="09E7FCEA"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27BC6FE9" w14:textId="4A1050F3" w:rsidR="00AC2772" w:rsidRPr="00276A22" w:rsidRDefault="00AC2772" w:rsidP="003D35F4">
            <w:pPr>
              <w:spacing w:after="0"/>
              <w:jc w:val="both"/>
              <w:rPr>
                <w:rFonts w:ascii="Arial" w:hAnsi="Arial" w:cs="Arial"/>
              </w:rPr>
            </w:pPr>
            <w:r w:rsidRPr="00276A22">
              <w:rPr>
                <w:rFonts w:ascii="Arial" w:hAnsi="Arial" w:cs="Arial"/>
              </w:rPr>
              <w:lastRenderedPageBreak/>
              <w:t>2.36. Expediente de licitación privada. Original sin copia. Contenido: expedientes de licitación privada por compras o alquileres varios. Soporte: papel. Fechas extremas: 1957-2001. Cantidad: 25 m. Vigencia Administrativa legal: 5 años en la oficina y permanente en el Archivo Central.</w:t>
            </w:r>
            <w:r w:rsidR="00C21917" w:rsidRPr="00276A22">
              <w:rPr>
                <w:rFonts w:ascii="Arial" w:hAnsi="Arial" w:cs="Arial"/>
              </w:rPr>
              <w:t xml:space="preserve"> -----------------------------------------------------------------------------------------------------------------------------------------------------------</w:t>
            </w:r>
            <w:r w:rsidR="003D35F4">
              <w:rPr>
                <w:rFonts w:ascii="Arial" w:hAnsi="Arial" w:cs="Arial"/>
              </w:rPr>
              <w:t>-</w:t>
            </w:r>
            <w:r w:rsidR="00C21917"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5F70EAAE" w14:textId="6EFE5760" w:rsidR="00AC2772" w:rsidRPr="00276A22" w:rsidRDefault="00AC2772" w:rsidP="003D35F4">
            <w:pPr>
              <w:tabs>
                <w:tab w:val="left" w:pos="708"/>
              </w:tabs>
              <w:spacing w:after="0"/>
              <w:jc w:val="both"/>
              <w:rPr>
                <w:rFonts w:ascii="Arial" w:hAnsi="Arial" w:cs="Arial"/>
                <w:bCs/>
              </w:rPr>
            </w:pPr>
            <w:r w:rsidRPr="00276A22">
              <w:rPr>
                <w:rFonts w:ascii="Arial" w:hAnsi="Arial" w:cs="Arial"/>
                <w:bCs/>
              </w:rPr>
              <w:t>Sí.</w:t>
            </w:r>
            <w:r w:rsidRPr="00276A22">
              <w:rPr>
                <w:rStyle w:val="Refdenotaalpie"/>
                <w:rFonts w:ascii="Arial" w:hAnsi="Arial" w:cs="Arial"/>
                <w:bCs/>
              </w:rPr>
              <w:footnoteReference w:id="35"/>
            </w:r>
            <w:r w:rsidRPr="00276A22">
              <w:rPr>
                <w:rFonts w:ascii="Arial" w:hAnsi="Arial" w:cs="Arial"/>
                <w:bCs/>
              </w:rPr>
              <w:t>Ya que permiten conocer la inversión de los recursos destinados al desarrollo de la institución.</w:t>
            </w:r>
            <w:r w:rsidR="00C21917" w:rsidRPr="00276A22">
              <w:rPr>
                <w:rFonts w:ascii="Arial" w:hAnsi="Arial" w:cs="Arial"/>
                <w:bCs/>
              </w:rPr>
              <w:t xml:space="preserve"> </w:t>
            </w:r>
            <w:r w:rsidRPr="00276A22">
              <w:rPr>
                <w:rFonts w:ascii="Arial" w:hAnsi="Arial" w:cs="Arial"/>
                <w:bCs/>
              </w:rPr>
              <w:t>Conservar los expedientes de contrataciones administrativas (e</w:t>
            </w:r>
            <w:r w:rsidRPr="00276A22">
              <w:rPr>
                <w:rFonts w:ascii="Arial" w:hAnsi="Arial" w:cs="Arial"/>
              </w:rPr>
              <w:t>xpediente de licitación privada)</w:t>
            </w:r>
            <w:r w:rsidRPr="00276A22">
              <w:rPr>
                <w:rFonts w:ascii="Arial" w:hAnsi="Arial" w:cs="Arial"/>
                <w:bCs/>
              </w:rPr>
              <w:t xml:space="preserve"> de acuerdo con la relevancia de la contratación para la institución, a criterio de la persona jefe o encargada del Archivo Central y la persona jefe o encargada de la Oficina Productora. </w:t>
            </w:r>
            <w:r w:rsidRPr="00276A22">
              <w:rPr>
                <w:rFonts w:ascii="Arial" w:hAnsi="Arial" w:cs="Arial"/>
              </w:rPr>
              <w:t>Resolución CNSED-02-2014, norma 03.2014.</w:t>
            </w:r>
            <w:r w:rsidR="003D35F4">
              <w:rPr>
                <w:rFonts w:ascii="Arial" w:hAnsi="Arial" w:cs="Arial"/>
              </w:rPr>
              <w:t>----------------------</w:t>
            </w:r>
          </w:p>
        </w:tc>
      </w:tr>
      <w:tr w:rsidR="00AC2772" w14:paraId="1692A332"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23DE5F79" w14:textId="6C3638CF" w:rsidR="00AC2772" w:rsidRPr="00276A22" w:rsidRDefault="00AC2772" w:rsidP="00AD0AC5">
            <w:pPr>
              <w:spacing w:after="0"/>
              <w:jc w:val="both"/>
              <w:rPr>
                <w:rFonts w:ascii="Arial" w:hAnsi="Arial" w:cs="Arial"/>
              </w:rPr>
            </w:pPr>
            <w:r w:rsidRPr="00276A22">
              <w:rPr>
                <w:rFonts w:ascii="Arial" w:hAnsi="Arial" w:cs="Arial"/>
              </w:rPr>
              <w:t>2.37. Expedientes de licitación pública. Original sin copia. Contenido: expedientes de licitaciones públicas por compras, ofertas, ventas, remodelaciones, transporte, suministros varios e incluye órdenes de pago, órdenes de compra, resoluciones, carteles, solicitudes de materiales, oficios con información sustantiva. Soporte: papel. Fechas extremas: 1965-2020. Cantidad: 30 m. Vigencia Administrativa legal: 5 años en la oficina y permanente en el Archivo Central.</w:t>
            </w:r>
            <w:r w:rsidR="00AD0AC5">
              <w:rPr>
                <w:rFonts w:ascii="Arial" w:hAnsi="Arial" w:cs="Arial"/>
              </w:rPr>
              <w:t xml:space="preserve"> ------------------------------</w:t>
            </w:r>
            <w:r w:rsidR="00C21917"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1573CD2B" w14:textId="6F8C42BB" w:rsidR="00AC2772" w:rsidRPr="00276A22" w:rsidRDefault="00AC2772" w:rsidP="00AD0AC5">
            <w:pPr>
              <w:tabs>
                <w:tab w:val="left" w:pos="708"/>
              </w:tabs>
              <w:spacing w:after="0"/>
              <w:jc w:val="both"/>
              <w:rPr>
                <w:rFonts w:ascii="Arial" w:hAnsi="Arial" w:cs="Arial"/>
                <w:bCs/>
              </w:rPr>
            </w:pPr>
            <w:r w:rsidRPr="00276A22">
              <w:rPr>
                <w:rFonts w:ascii="Arial" w:hAnsi="Arial" w:cs="Arial"/>
                <w:bCs/>
              </w:rPr>
              <w:t>Sí.</w:t>
            </w:r>
            <w:r w:rsidRPr="00276A22">
              <w:rPr>
                <w:rStyle w:val="Refdenotaalpie"/>
                <w:rFonts w:ascii="Arial" w:hAnsi="Arial" w:cs="Arial"/>
                <w:bCs/>
              </w:rPr>
              <w:footnoteReference w:id="36"/>
            </w:r>
            <w:r w:rsidRPr="00276A22">
              <w:rPr>
                <w:rFonts w:ascii="Arial" w:hAnsi="Arial" w:cs="Arial"/>
                <w:bCs/>
              </w:rPr>
              <w:t>Ya que permiten conocer la inversión de los recursos destinados al desarrollo de la institución.</w:t>
            </w:r>
            <w:r w:rsidR="00C21917" w:rsidRPr="00276A22">
              <w:rPr>
                <w:rFonts w:ascii="Arial" w:hAnsi="Arial" w:cs="Arial"/>
                <w:bCs/>
              </w:rPr>
              <w:t xml:space="preserve"> </w:t>
            </w:r>
            <w:r w:rsidRPr="00276A22">
              <w:rPr>
                <w:rFonts w:ascii="Arial" w:hAnsi="Arial" w:cs="Arial"/>
                <w:bCs/>
              </w:rPr>
              <w:t>Conservar los expedientes de contrataciones administrativas (</w:t>
            </w:r>
            <w:r w:rsidRPr="00276A22">
              <w:rPr>
                <w:rFonts w:ascii="Arial" w:hAnsi="Arial" w:cs="Arial"/>
              </w:rPr>
              <w:t>expedientes de licitación pública</w:t>
            </w:r>
            <w:r w:rsidRPr="00276A22">
              <w:rPr>
                <w:rFonts w:ascii="Arial" w:hAnsi="Arial" w:cs="Arial"/>
                <w:bCs/>
              </w:rPr>
              <w:t xml:space="preserve">) de acuerdo con la relevancia de la contratación para la institución, a criterio de la persona jefe o encargada del Archivo Central y la persona jefe o encargada de la Oficina Productora. </w:t>
            </w:r>
            <w:r w:rsidRPr="00276A22">
              <w:rPr>
                <w:rFonts w:ascii="Arial" w:hAnsi="Arial" w:cs="Arial"/>
              </w:rPr>
              <w:t>Resolución CNSED-02-2014, norma 03.2014.</w:t>
            </w:r>
            <w:r w:rsidR="00AD0AC5">
              <w:rPr>
                <w:rFonts w:ascii="Arial" w:hAnsi="Arial" w:cs="Arial"/>
              </w:rPr>
              <w:t>----------------------</w:t>
            </w:r>
          </w:p>
        </w:tc>
      </w:tr>
      <w:tr w:rsidR="00AC2772" w14:paraId="70708B0B" w14:textId="77777777" w:rsidTr="00AC2772">
        <w:tc>
          <w:tcPr>
            <w:tcW w:w="5382" w:type="dxa"/>
            <w:tcBorders>
              <w:top w:val="single" w:sz="4" w:space="0" w:color="auto"/>
              <w:left w:val="single" w:sz="4" w:space="0" w:color="auto"/>
              <w:bottom w:val="single" w:sz="4" w:space="0" w:color="auto"/>
              <w:right w:val="single" w:sz="4" w:space="0" w:color="auto"/>
            </w:tcBorders>
            <w:hideMark/>
          </w:tcPr>
          <w:p w14:paraId="128B6DF6" w14:textId="1189AFEF" w:rsidR="00AC2772" w:rsidRPr="00276A22" w:rsidRDefault="00AC2772" w:rsidP="00AD0AC5">
            <w:pPr>
              <w:spacing w:after="0"/>
              <w:jc w:val="both"/>
              <w:rPr>
                <w:rFonts w:ascii="Arial" w:hAnsi="Arial" w:cs="Arial"/>
              </w:rPr>
            </w:pPr>
            <w:r w:rsidRPr="00276A22">
              <w:rPr>
                <w:rFonts w:ascii="Arial" w:hAnsi="Arial" w:cs="Arial"/>
              </w:rPr>
              <w:t xml:space="preserve">2.38. Expedientes de licitación restringida. Original sin copia. Contenido: expedientes de licitación </w:t>
            </w:r>
            <w:r w:rsidRPr="00276A22">
              <w:rPr>
                <w:rFonts w:ascii="Arial" w:hAnsi="Arial" w:cs="Arial"/>
              </w:rPr>
              <w:lastRenderedPageBreak/>
              <w:t>restringida de contrataciones varias, compra de equipo, ventas, alquileres, entre otros e incluye órdenes de pago, órdenes de compra, resoluciones, carteles, solicitudes de materiales, oficios con información sustantiva. Soporte: papel. Fechas extremas: 1997-2020. Cantidad: 7 m. Vigencia Administrativa legal: 5 años en la oficina y permanente en el Archivo Central.</w:t>
            </w:r>
            <w:r w:rsidR="00C21917" w:rsidRPr="00276A22">
              <w:rPr>
                <w:rFonts w:ascii="Arial" w:hAnsi="Arial" w:cs="Arial"/>
              </w:rPr>
              <w:t xml:space="preserve"> -----------------------------------------------------------------------------------------------------------------------------</w:t>
            </w:r>
            <w:r w:rsidR="00AD0AC5">
              <w:rPr>
                <w:rFonts w:ascii="Arial" w:hAnsi="Arial" w:cs="Arial"/>
              </w:rPr>
              <w:t>------------------------------</w:t>
            </w:r>
            <w:r w:rsidR="00C21917" w:rsidRPr="00276A22">
              <w:rPr>
                <w:rFonts w:ascii="Arial" w:hAnsi="Arial" w:cs="Arial"/>
              </w:rPr>
              <w:t>---------</w:t>
            </w:r>
          </w:p>
        </w:tc>
        <w:tc>
          <w:tcPr>
            <w:tcW w:w="4014" w:type="dxa"/>
            <w:tcBorders>
              <w:top w:val="single" w:sz="4" w:space="0" w:color="auto"/>
              <w:left w:val="single" w:sz="4" w:space="0" w:color="auto"/>
              <w:bottom w:val="single" w:sz="4" w:space="0" w:color="auto"/>
              <w:right w:val="single" w:sz="4" w:space="0" w:color="auto"/>
            </w:tcBorders>
          </w:tcPr>
          <w:p w14:paraId="4118D357" w14:textId="21E7B418" w:rsidR="00AC2772" w:rsidRPr="00276A22" w:rsidRDefault="00AC2772" w:rsidP="00AD0AC5">
            <w:pPr>
              <w:tabs>
                <w:tab w:val="left" w:pos="708"/>
              </w:tabs>
              <w:spacing w:after="0"/>
              <w:jc w:val="both"/>
              <w:rPr>
                <w:rFonts w:ascii="Arial" w:hAnsi="Arial" w:cs="Arial"/>
                <w:bCs/>
              </w:rPr>
            </w:pPr>
            <w:r w:rsidRPr="00276A22">
              <w:rPr>
                <w:rFonts w:ascii="Arial" w:hAnsi="Arial" w:cs="Arial"/>
                <w:bCs/>
              </w:rPr>
              <w:lastRenderedPageBreak/>
              <w:t>Sí.</w:t>
            </w:r>
            <w:r w:rsidRPr="00276A22">
              <w:rPr>
                <w:rStyle w:val="Refdenotaalpie"/>
                <w:rFonts w:ascii="Arial" w:hAnsi="Arial" w:cs="Arial"/>
                <w:bCs/>
              </w:rPr>
              <w:footnoteReference w:id="37"/>
            </w:r>
            <w:r w:rsidRPr="00276A22">
              <w:rPr>
                <w:rFonts w:ascii="Arial" w:hAnsi="Arial" w:cs="Arial"/>
                <w:bCs/>
              </w:rPr>
              <w:t xml:space="preserve">Ya que permiten conocer la inversión de los recursos destinados al </w:t>
            </w:r>
            <w:r w:rsidRPr="00276A22">
              <w:rPr>
                <w:rFonts w:ascii="Arial" w:hAnsi="Arial" w:cs="Arial"/>
                <w:bCs/>
              </w:rPr>
              <w:lastRenderedPageBreak/>
              <w:t>desarrollo de la institución.</w:t>
            </w:r>
            <w:r w:rsidR="00C21917" w:rsidRPr="00276A22">
              <w:rPr>
                <w:rFonts w:ascii="Arial" w:hAnsi="Arial" w:cs="Arial"/>
                <w:bCs/>
              </w:rPr>
              <w:t xml:space="preserve"> </w:t>
            </w:r>
            <w:r w:rsidRPr="00276A22">
              <w:rPr>
                <w:rFonts w:ascii="Arial" w:hAnsi="Arial" w:cs="Arial"/>
                <w:bCs/>
              </w:rPr>
              <w:t>Conservar los expedientes de contrataciones administrativas (e</w:t>
            </w:r>
            <w:r w:rsidRPr="00276A22">
              <w:rPr>
                <w:rFonts w:ascii="Arial" w:hAnsi="Arial" w:cs="Arial"/>
              </w:rPr>
              <w:t>xpedientes de licitación restringida)</w:t>
            </w:r>
            <w:r w:rsidRPr="00276A22">
              <w:rPr>
                <w:rFonts w:ascii="Arial" w:hAnsi="Arial" w:cs="Arial"/>
                <w:bCs/>
              </w:rPr>
              <w:t xml:space="preserve"> de acuerdo con la relevancia de la contratación para la institución, a criterio de la persona jefe o encargada del Archivo Central y la persona jefe o encargada de la Oficina Productora. </w:t>
            </w:r>
            <w:r w:rsidRPr="00276A22">
              <w:rPr>
                <w:rFonts w:ascii="Arial" w:hAnsi="Arial" w:cs="Arial"/>
              </w:rPr>
              <w:t>Resolución CNSED-02-2014, norma 03.2014.</w:t>
            </w:r>
          </w:p>
        </w:tc>
      </w:tr>
      <w:tr w:rsidR="00AD0AC5" w14:paraId="35A3FC33" w14:textId="77777777" w:rsidTr="00AB0692">
        <w:tc>
          <w:tcPr>
            <w:tcW w:w="9396" w:type="dxa"/>
            <w:gridSpan w:val="2"/>
            <w:tcBorders>
              <w:top w:val="single" w:sz="4" w:space="0" w:color="auto"/>
              <w:left w:val="single" w:sz="4" w:space="0" w:color="auto"/>
              <w:bottom w:val="single" w:sz="4" w:space="0" w:color="auto"/>
              <w:right w:val="single" w:sz="4" w:space="0" w:color="auto"/>
            </w:tcBorders>
            <w:hideMark/>
          </w:tcPr>
          <w:p w14:paraId="426EF46E" w14:textId="59547745" w:rsidR="00AD0AC5" w:rsidRPr="00276A22" w:rsidRDefault="00AD0AC5" w:rsidP="00AD0AC5">
            <w:pPr>
              <w:spacing w:after="0"/>
              <w:jc w:val="both"/>
              <w:rPr>
                <w:rFonts w:ascii="Arial" w:hAnsi="Arial" w:cs="Arial"/>
              </w:rPr>
            </w:pPr>
            <w:r w:rsidRPr="00AD0AC5">
              <w:rPr>
                <w:rFonts w:ascii="Arial" w:hAnsi="Arial" w:cs="Arial"/>
              </w:rPr>
              <w:lastRenderedPageBreak/>
              <w:t>Además, esta Comisión Nacional, recuerda al CNP que los Expedientes de contratación administrativa electrónicos tramitados por medio del sistema SICOP, tienen declaratoria de valor científico</w:t>
            </w:r>
            <w:r>
              <w:rPr>
                <w:rFonts w:ascii="Arial" w:hAnsi="Arial" w:cs="Arial"/>
              </w:rPr>
              <w:t xml:space="preserve"> cultural pues, ya que </w:t>
            </w:r>
            <w:r w:rsidRPr="00276A22">
              <w:rPr>
                <w:rFonts w:ascii="Arial" w:hAnsi="Arial" w:cs="Arial"/>
              </w:rPr>
              <w:t xml:space="preserve"> </w:t>
            </w:r>
            <w:r w:rsidRPr="00276A22">
              <w:rPr>
                <w:rFonts w:ascii="Arial" w:hAnsi="Arial" w:cs="Arial"/>
                <w:bCs/>
              </w:rPr>
              <w:t xml:space="preserve">permiten conocer la inversión de los recursos destinados al desarrollo de la institución. </w:t>
            </w:r>
            <w:r>
              <w:rPr>
                <w:rFonts w:ascii="Arial" w:hAnsi="Arial" w:cs="Arial"/>
                <w:bCs/>
              </w:rPr>
              <w:t>Se debe c</w:t>
            </w:r>
            <w:r w:rsidRPr="00276A22">
              <w:rPr>
                <w:rFonts w:ascii="Arial" w:hAnsi="Arial" w:cs="Arial"/>
                <w:bCs/>
              </w:rPr>
              <w:t xml:space="preserve">onservar los expedientes de contrataciones administrativas de acuerdo con la relevancia de la contratación para la institución, a criterio de la persona jefe o encargada del Archivo Central y la persona jefe o encargada de la Oficina Productora. </w:t>
            </w:r>
            <w:r w:rsidRPr="00276A22">
              <w:rPr>
                <w:rFonts w:ascii="Arial" w:hAnsi="Arial" w:cs="Arial"/>
              </w:rPr>
              <w:t>Resolución CNSED-02-2014, norma 03.2014.</w:t>
            </w:r>
            <w:r w:rsidRPr="00276A22">
              <w:rPr>
                <w:rStyle w:val="Refdenotaalpie"/>
                <w:rFonts w:ascii="Arial" w:hAnsi="Arial" w:cs="Arial"/>
                <w:bCs/>
              </w:rPr>
              <w:t xml:space="preserve"> </w:t>
            </w:r>
            <w:r w:rsidRPr="00276A22">
              <w:rPr>
                <w:rStyle w:val="Refdenotaalpie"/>
                <w:rFonts w:ascii="Arial" w:hAnsi="Arial" w:cs="Arial"/>
                <w:bCs/>
              </w:rPr>
              <w:footnoteReference w:id="38"/>
            </w:r>
            <w:r>
              <w:rPr>
                <w:rFonts w:ascii="Arial" w:hAnsi="Arial" w:cs="Arial"/>
                <w:bCs/>
              </w:rPr>
              <w:t>---------------------------------------------</w:t>
            </w:r>
          </w:p>
        </w:tc>
      </w:tr>
    </w:tbl>
    <w:p w14:paraId="10F285BE" w14:textId="18623BD8" w:rsidR="00AC2772" w:rsidRPr="00276A22" w:rsidRDefault="009D7DD5" w:rsidP="00276A22">
      <w:pPr>
        <w:spacing w:after="0" w:line="460" w:lineRule="exact"/>
        <w:jc w:val="both"/>
        <w:rPr>
          <w:rFonts w:ascii="Arial" w:eastAsia="Times New Roman" w:hAnsi="Arial" w:cs="Arial"/>
          <w:color w:val="000000"/>
          <w:sz w:val="24"/>
          <w:szCs w:val="24"/>
          <w:lang w:val="es-MX" w:eastAsia="es-MX"/>
        </w:rPr>
      </w:pPr>
      <w:r w:rsidRPr="00276A22">
        <w:rPr>
          <w:rFonts w:ascii="Arial" w:eastAsia="Times New Roman" w:hAnsi="Arial" w:cs="Arial"/>
          <w:color w:val="000000"/>
          <w:sz w:val="24"/>
          <w:szCs w:val="24"/>
          <w:lang w:val="es-MX" w:eastAsia="es-MX"/>
        </w:rPr>
        <w:t xml:space="preserve">Las series documentales presentadas ante la Comisión Nacional de Selección y Eliminación de Documentos, mediante el oficio </w:t>
      </w:r>
      <w:proofErr w:type="spellStart"/>
      <w:r w:rsidRPr="00276A22">
        <w:rPr>
          <w:rFonts w:ascii="Arial" w:eastAsia="Times New Roman" w:hAnsi="Arial" w:cs="Arial"/>
          <w:color w:val="000000"/>
          <w:sz w:val="24"/>
          <w:szCs w:val="24"/>
          <w:lang w:val="es-MX" w:eastAsia="es-MX"/>
        </w:rPr>
        <w:t>oficio</w:t>
      </w:r>
      <w:proofErr w:type="spellEnd"/>
      <w:r w:rsidRPr="00276A22">
        <w:rPr>
          <w:rFonts w:ascii="Arial" w:hAnsi="Arial" w:cs="Arial"/>
          <w:sz w:val="24"/>
          <w:szCs w:val="24"/>
        </w:rPr>
        <w:t xml:space="preserve"> CNP-CISED-OFIC-07-2021 de 02 de marzo de 2021</w:t>
      </w:r>
      <w:r w:rsidRPr="00276A22">
        <w:rPr>
          <w:rFonts w:ascii="Arial" w:eastAsia="Times New Roman" w:hAnsi="Arial" w:cs="Arial"/>
          <w:color w:val="000000"/>
          <w:sz w:val="24"/>
          <w:szCs w:val="24"/>
          <w:lang w:val="es-MX" w:eastAsia="es-MX"/>
        </w:rPr>
        <w:t xml:space="preserve">, por medio del cual se presentó la valoración documental de los </w:t>
      </w:r>
      <w:proofErr w:type="spellStart"/>
      <w:r w:rsidRPr="00276A22">
        <w:rPr>
          <w:rFonts w:ascii="Arial" w:eastAsia="Times New Roman" w:hAnsi="Arial" w:cs="Arial"/>
          <w:color w:val="000000"/>
          <w:sz w:val="24"/>
          <w:szCs w:val="24"/>
          <w:lang w:val="es-MX" w:eastAsia="es-MX"/>
        </w:rPr>
        <w:t>subfondos</w:t>
      </w:r>
      <w:proofErr w:type="spellEnd"/>
      <w:r w:rsidRPr="00276A22">
        <w:rPr>
          <w:rFonts w:ascii="Arial" w:eastAsia="Times New Roman" w:hAnsi="Arial" w:cs="Arial"/>
          <w:color w:val="000000"/>
          <w:sz w:val="24"/>
          <w:szCs w:val="24"/>
          <w:lang w:val="es-MX" w:eastAsia="es-MX"/>
        </w:rPr>
        <w:t xml:space="preserve">: </w:t>
      </w:r>
      <w:r w:rsidR="00AE5302" w:rsidRPr="00276A22">
        <w:rPr>
          <w:rFonts w:ascii="Arial" w:hAnsi="Arial" w:cs="Arial"/>
          <w:color w:val="000000"/>
          <w:sz w:val="24"/>
          <w:szCs w:val="24"/>
        </w:rPr>
        <w:t xml:space="preserve">Oficina de </w:t>
      </w:r>
      <w:r w:rsidR="00AD0AC5">
        <w:rPr>
          <w:rFonts w:ascii="Arial" w:hAnsi="Arial" w:cs="Arial"/>
          <w:color w:val="000000"/>
          <w:sz w:val="24"/>
          <w:szCs w:val="24"/>
        </w:rPr>
        <w:t>Prensa y</w:t>
      </w:r>
      <w:r w:rsidR="00AE5302" w:rsidRPr="00276A22">
        <w:rPr>
          <w:rFonts w:ascii="Arial" w:hAnsi="Arial" w:cs="Arial"/>
          <w:color w:val="000000"/>
          <w:sz w:val="24"/>
          <w:szCs w:val="24"/>
        </w:rPr>
        <w:t xml:space="preserve"> Unidad</w:t>
      </w:r>
      <w:r w:rsidR="00AE5302" w:rsidRPr="00276A22">
        <w:rPr>
          <w:rFonts w:ascii="Arial" w:hAnsi="Arial" w:cs="Arial"/>
          <w:b/>
          <w:sz w:val="24"/>
          <w:szCs w:val="24"/>
        </w:rPr>
        <w:t xml:space="preserve"> </w:t>
      </w:r>
      <w:r w:rsidR="00AE5302" w:rsidRPr="00276A22">
        <w:rPr>
          <w:rFonts w:ascii="Arial" w:hAnsi="Arial" w:cs="Arial"/>
          <w:bCs/>
          <w:sz w:val="24"/>
          <w:szCs w:val="24"/>
        </w:rPr>
        <w:t>de Aprovisionamiento o Proveeduría</w:t>
      </w:r>
      <w:r w:rsidR="00AE5302" w:rsidRPr="00276A22">
        <w:rPr>
          <w:rFonts w:ascii="Arial" w:eastAsia="Times New Roman" w:hAnsi="Arial" w:cs="Arial"/>
          <w:color w:val="000000"/>
          <w:sz w:val="24"/>
          <w:szCs w:val="24"/>
          <w:lang w:val="es-MX" w:eastAsia="es-MX"/>
        </w:rPr>
        <w:t xml:space="preserve"> </w:t>
      </w:r>
      <w:r w:rsidRPr="00276A22">
        <w:rPr>
          <w:rFonts w:ascii="Arial" w:eastAsia="Times New Roman" w:hAnsi="Arial" w:cs="Arial"/>
          <w:color w:val="000000"/>
          <w:sz w:val="24"/>
          <w:szCs w:val="24"/>
          <w:lang w:val="es-MX" w:eastAsia="es-MX"/>
        </w:rPr>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276A22">
        <w:rPr>
          <w:rFonts w:ascii="Arial" w:eastAsia="Times New Roman" w:hAnsi="Arial" w:cs="Arial"/>
          <w:color w:val="000000"/>
          <w:sz w:val="24"/>
          <w:szCs w:val="24"/>
          <w:lang w:val="es-MX" w:eastAsia="es-MX"/>
        </w:rPr>
        <w:t>Cised</w:t>
      </w:r>
      <w:proofErr w:type="spellEnd"/>
      <w:r w:rsidRPr="00276A22">
        <w:rPr>
          <w:rFonts w:ascii="Arial" w:eastAsia="Times New Roman" w:hAnsi="Arial" w:cs="Arial"/>
          <w:color w:val="000000"/>
          <w:sz w:val="24"/>
          <w:szCs w:val="24"/>
          <w:lang w:val="es-MX" w:eastAsia="es-MX"/>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w:t>
      </w:r>
      <w:r w:rsidRPr="00276A22">
        <w:rPr>
          <w:rFonts w:ascii="Arial" w:eastAsia="Times New Roman" w:hAnsi="Arial" w:cs="Arial"/>
          <w:color w:val="000000"/>
          <w:sz w:val="24"/>
          <w:szCs w:val="24"/>
          <w:lang w:val="es-MX" w:eastAsia="es-MX"/>
        </w:rPr>
        <w:lastRenderedPageBreak/>
        <w:t xml:space="preserve">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276A22">
        <w:rPr>
          <w:rFonts w:ascii="Arial" w:eastAsia="Times New Roman" w:hAnsi="Arial" w:cs="Arial"/>
          <w:color w:val="000000"/>
          <w:sz w:val="24"/>
          <w:szCs w:val="24"/>
          <w:lang w:val="es-MX" w:eastAsia="es-MX"/>
        </w:rPr>
        <w:t>subfondos</w:t>
      </w:r>
      <w:proofErr w:type="spellEnd"/>
      <w:r w:rsidRPr="00276A22">
        <w:rPr>
          <w:rFonts w:ascii="Arial" w:eastAsia="Times New Roman" w:hAnsi="Arial" w:cs="Arial"/>
          <w:color w:val="000000"/>
          <w:sz w:val="24"/>
          <w:szCs w:val="24"/>
          <w:lang w:val="es-MX" w:eastAsia="es-MX"/>
        </w:rPr>
        <w:t xml:space="preserve"> citados en este acuerdo; y al expediente de valoración documental del Consejo Nacional de Producción que custodia esta Comisión Nacional. ------</w:t>
      </w:r>
      <w:r w:rsidR="00F613A1">
        <w:rPr>
          <w:rFonts w:ascii="Arial" w:eastAsia="Times New Roman" w:hAnsi="Arial" w:cs="Arial"/>
          <w:color w:val="000000"/>
          <w:sz w:val="24"/>
          <w:szCs w:val="24"/>
          <w:lang w:val="es-MX" w:eastAsia="es-MX"/>
        </w:rPr>
        <w:t>--------------------------------------</w:t>
      </w:r>
      <w:r w:rsidRPr="00276A22">
        <w:rPr>
          <w:rFonts w:ascii="Arial" w:eastAsia="Times New Roman" w:hAnsi="Arial" w:cs="Arial"/>
          <w:color w:val="000000"/>
          <w:sz w:val="24"/>
          <w:szCs w:val="24"/>
          <w:lang w:val="es-MX" w:eastAsia="es-MX"/>
        </w:rPr>
        <w:t>-----------</w:t>
      </w:r>
    </w:p>
    <w:p w14:paraId="3F0E4D51" w14:textId="742511DF" w:rsidR="00400307" w:rsidRPr="00AD0AC5" w:rsidRDefault="00400307" w:rsidP="00AD0AC5">
      <w:pPr>
        <w:pStyle w:val="NormalWeb"/>
        <w:spacing w:line="460" w:lineRule="exact"/>
        <w:jc w:val="both"/>
        <w:rPr>
          <w:rFonts w:ascii="Arial" w:eastAsia="Times New Roman" w:hAnsi="Arial" w:cs="Arial"/>
          <w:color w:val="000000"/>
          <w:lang w:val="es-MX" w:eastAsia="es-MX"/>
        </w:rPr>
      </w:pPr>
      <w:r w:rsidRPr="00AD0AC5">
        <w:rPr>
          <w:rFonts w:ascii="Arial" w:eastAsia="Times New Roman" w:hAnsi="Arial" w:cs="Arial"/>
          <w:b/>
          <w:bCs/>
          <w:highlight w:val="yellow"/>
          <w:lang w:val="es-MX" w:eastAsia="es-MX"/>
        </w:rPr>
        <w:t>ACUERDO 8.2</w:t>
      </w:r>
      <w:r w:rsidRPr="00AD0AC5">
        <w:rPr>
          <w:rFonts w:ascii="Arial" w:eastAsia="Times New Roman" w:hAnsi="Arial" w:cs="Arial"/>
          <w:lang w:val="es-MX" w:eastAsia="es-MX"/>
        </w:rPr>
        <w:t xml:space="preserve"> </w:t>
      </w:r>
      <w:r w:rsidRPr="00AD0AC5">
        <w:rPr>
          <w:rFonts w:ascii="Arial" w:eastAsia="Times New Roman" w:hAnsi="Arial" w:cs="Arial"/>
          <w:color w:val="000000"/>
          <w:lang w:val="es-MX" w:eastAsia="es-MX"/>
        </w:rPr>
        <w:t>Comunicar a la señora</w:t>
      </w:r>
      <w:r w:rsidR="00276A22" w:rsidRPr="00AD0AC5">
        <w:rPr>
          <w:rFonts w:ascii="Arial" w:hAnsi="Arial" w:cs="Arial"/>
          <w:color w:val="000000"/>
        </w:rPr>
        <w:t xml:space="preserve"> Ana Isabel Chaves Carb</w:t>
      </w:r>
      <w:r w:rsidRPr="00AD0AC5">
        <w:rPr>
          <w:rFonts w:ascii="Arial" w:hAnsi="Arial" w:cs="Arial"/>
          <w:color w:val="000000"/>
        </w:rPr>
        <w:t>allo, encargada del Archivo Central del Consejo Nacional de Producción</w:t>
      </w:r>
      <w:r w:rsidRPr="00AD0AC5">
        <w:rPr>
          <w:rFonts w:ascii="Arial" w:eastAsia="Times New Roman" w:hAnsi="Arial" w:cs="Arial"/>
          <w:color w:val="000000"/>
          <w:lang w:val="es-MX" w:eastAsia="es-MX"/>
        </w:rPr>
        <w:t>; que luego de conocer la solicitud de valoración remitida mediante oficio</w:t>
      </w:r>
      <w:r w:rsidRPr="00AD0AC5">
        <w:rPr>
          <w:rFonts w:ascii="Arial" w:hAnsi="Arial" w:cs="Arial"/>
        </w:rPr>
        <w:t xml:space="preserve"> CNP-CISED-OFIC-07-2021 de 02 de marzo de 2021</w:t>
      </w:r>
      <w:r w:rsidRPr="00AD0AC5">
        <w:rPr>
          <w:rFonts w:ascii="Arial" w:eastAsia="Times New Roman" w:hAnsi="Arial" w:cs="Arial"/>
          <w:color w:val="000000"/>
          <w:lang w:val="es-MX" w:eastAsia="es-MX"/>
        </w:rPr>
        <w:t xml:space="preserve">, por medio del cual presentó la valoración documental de los </w:t>
      </w:r>
      <w:proofErr w:type="spellStart"/>
      <w:r w:rsidRPr="00AD0AC5">
        <w:rPr>
          <w:rFonts w:ascii="Arial" w:eastAsia="Times New Roman" w:hAnsi="Arial" w:cs="Arial"/>
          <w:color w:val="000000"/>
          <w:lang w:val="es-MX" w:eastAsia="es-MX"/>
        </w:rPr>
        <w:t>subfondos</w:t>
      </w:r>
      <w:proofErr w:type="spellEnd"/>
      <w:r w:rsidRPr="00AD0AC5">
        <w:rPr>
          <w:rFonts w:ascii="Arial" w:eastAsia="Times New Roman" w:hAnsi="Arial" w:cs="Arial"/>
          <w:color w:val="000000"/>
          <w:lang w:val="es-MX" w:eastAsia="es-MX"/>
        </w:rPr>
        <w:t>:</w:t>
      </w:r>
      <w:r w:rsidR="00AE5302" w:rsidRPr="00AD0AC5">
        <w:rPr>
          <w:rFonts w:ascii="Arial" w:hAnsi="Arial" w:cs="Arial"/>
          <w:color w:val="000000"/>
        </w:rPr>
        <w:t xml:space="preserve"> Oficina de </w:t>
      </w:r>
      <w:r w:rsidR="00AD0AC5" w:rsidRPr="00AD0AC5">
        <w:rPr>
          <w:rFonts w:ascii="Arial" w:hAnsi="Arial" w:cs="Arial"/>
          <w:color w:val="000000"/>
        </w:rPr>
        <w:t xml:space="preserve">Prensa y </w:t>
      </w:r>
      <w:r w:rsidR="00AE5302" w:rsidRPr="00AD0AC5">
        <w:rPr>
          <w:rFonts w:ascii="Arial" w:hAnsi="Arial" w:cs="Arial"/>
          <w:color w:val="000000"/>
        </w:rPr>
        <w:t>Unidad</w:t>
      </w:r>
      <w:r w:rsidR="00AE5302" w:rsidRPr="00AD0AC5">
        <w:rPr>
          <w:rFonts w:ascii="Arial" w:hAnsi="Arial" w:cs="Arial"/>
          <w:b/>
        </w:rPr>
        <w:t xml:space="preserve"> </w:t>
      </w:r>
      <w:r w:rsidR="00AE5302" w:rsidRPr="00AD0AC5">
        <w:rPr>
          <w:rFonts w:ascii="Arial" w:hAnsi="Arial" w:cs="Arial"/>
          <w:bCs/>
        </w:rPr>
        <w:t>de Aprovisionamiento o Proveeduría</w:t>
      </w:r>
      <w:r w:rsidRPr="00AD0AC5">
        <w:rPr>
          <w:rFonts w:ascii="Arial" w:eastAsia="Times New Roman" w:hAnsi="Arial" w:cs="Arial"/>
          <w:color w:val="000000"/>
          <w:lang w:val="es-MX" w:eastAsia="es-MX"/>
        </w:rPr>
        <w:t>; esta Comisión Nacional requiere que, en un plazo máximo de diez días hábiles contados a partir del recibo de este acuerdo, se brinde respuesta a las siguientes consultas:</w:t>
      </w:r>
      <w:r w:rsidR="004432CD">
        <w:rPr>
          <w:rFonts w:ascii="Arial" w:eastAsia="Times New Roman" w:hAnsi="Arial" w:cs="Arial"/>
          <w:color w:val="000000"/>
          <w:lang w:val="es-MX" w:eastAsia="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00307" w:rsidRPr="00F613A1" w14:paraId="018E9C8D" w14:textId="77777777" w:rsidTr="00400307">
        <w:trPr>
          <w:trHeight w:val="257"/>
        </w:trPr>
        <w:tc>
          <w:tcPr>
            <w:tcW w:w="9776" w:type="dxa"/>
            <w:tcBorders>
              <w:top w:val="single" w:sz="4" w:space="0" w:color="auto"/>
              <w:left w:val="single" w:sz="4" w:space="0" w:color="auto"/>
              <w:bottom w:val="single" w:sz="4" w:space="0" w:color="auto"/>
              <w:right w:val="single" w:sz="4" w:space="0" w:color="auto"/>
            </w:tcBorders>
            <w:hideMark/>
          </w:tcPr>
          <w:p w14:paraId="04530FB7" w14:textId="4DA87AF2" w:rsidR="00400307" w:rsidRPr="00F613A1" w:rsidRDefault="00400307" w:rsidP="00455608">
            <w:pPr>
              <w:jc w:val="center"/>
              <w:rPr>
                <w:rFonts w:ascii="Arial" w:hAnsi="Arial" w:cs="Arial"/>
                <w:b/>
                <w:bCs/>
                <w:sz w:val="24"/>
                <w:szCs w:val="24"/>
              </w:rPr>
            </w:pPr>
            <w:r w:rsidRPr="00F613A1">
              <w:rPr>
                <w:rFonts w:ascii="Arial" w:hAnsi="Arial" w:cs="Arial"/>
                <w:b/>
                <w:bCs/>
                <w:sz w:val="24"/>
                <w:szCs w:val="24"/>
              </w:rPr>
              <w:t>CONSEJO NACIONAL DE PRODUCCIÓN</w:t>
            </w:r>
          </w:p>
        </w:tc>
      </w:tr>
    </w:tbl>
    <w:tbl>
      <w:tblPr>
        <w:tblStyle w:val="Tablaconcuadrcula"/>
        <w:tblW w:w="0" w:type="auto"/>
        <w:tblLook w:val="04A0" w:firstRow="1" w:lastRow="0" w:firstColumn="1" w:lastColumn="0" w:noHBand="0" w:noVBand="1"/>
      </w:tblPr>
      <w:tblGrid>
        <w:gridCol w:w="4890"/>
        <w:gridCol w:w="4891"/>
      </w:tblGrid>
      <w:tr w:rsidR="00F613A1" w:rsidRPr="00F613A1" w14:paraId="323E756A" w14:textId="77777777" w:rsidTr="00AB0692">
        <w:tc>
          <w:tcPr>
            <w:tcW w:w="9781" w:type="dxa"/>
            <w:gridSpan w:val="2"/>
          </w:tcPr>
          <w:p w14:paraId="0B40064D" w14:textId="1328C174" w:rsidR="00F613A1" w:rsidRPr="00F613A1" w:rsidRDefault="00F613A1" w:rsidP="00AD0AC5">
            <w:pPr>
              <w:jc w:val="both"/>
              <w:rPr>
                <w:rFonts w:ascii="Arial" w:hAnsi="Arial" w:cs="Arial"/>
                <w:sz w:val="24"/>
                <w:szCs w:val="24"/>
              </w:rPr>
            </w:pPr>
            <w:proofErr w:type="spellStart"/>
            <w:r w:rsidRPr="00F613A1">
              <w:rPr>
                <w:rFonts w:ascii="Arial" w:eastAsia="Times New Roman" w:hAnsi="Arial" w:cs="Arial"/>
                <w:b/>
                <w:bCs/>
                <w:sz w:val="24"/>
                <w:szCs w:val="24"/>
                <w:lang w:val="es-MX" w:eastAsia="es-MX"/>
              </w:rPr>
              <w:t>Subfondo</w:t>
            </w:r>
            <w:proofErr w:type="spellEnd"/>
            <w:r w:rsidRPr="00F613A1">
              <w:rPr>
                <w:rFonts w:ascii="Arial" w:eastAsia="Times New Roman" w:hAnsi="Arial" w:cs="Arial"/>
                <w:b/>
                <w:bCs/>
                <w:sz w:val="24"/>
                <w:szCs w:val="24"/>
                <w:lang w:val="es-MX" w:eastAsia="es-MX"/>
              </w:rPr>
              <w:t>: Oficina de Prensa</w:t>
            </w:r>
            <w:r>
              <w:rPr>
                <w:rFonts w:ascii="Arial" w:eastAsia="Times New Roman" w:hAnsi="Arial" w:cs="Arial"/>
                <w:b/>
                <w:bCs/>
                <w:sz w:val="24"/>
                <w:szCs w:val="24"/>
                <w:lang w:val="es-MX" w:eastAsia="es-MX"/>
              </w:rPr>
              <w:t>. -----------------------------------------------------------------------------</w:t>
            </w:r>
          </w:p>
        </w:tc>
      </w:tr>
      <w:tr w:rsidR="00400307" w:rsidRPr="00F613A1" w14:paraId="31FD2E3A" w14:textId="77777777" w:rsidTr="00400307">
        <w:tc>
          <w:tcPr>
            <w:tcW w:w="4890" w:type="dxa"/>
          </w:tcPr>
          <w:p w14:paraId="36C28F02" w14:textId="609E6C13" w:rsidR="00400307" w:rsidRPr="00F613A1" w:rsidRDefault="00400307" w:rsidP="00AD0AC5">
            <w:pPr>
              <w:spacing w:after="0" w:line="240" w:lineRule="auto"/>
              <w:jc w:val="both"/>
              <w:textAlignment w:val="baseline"/>
              <w:rPr>
                <w:rFonts w:ascii="Arial" w:eastAsia="Times New Roman" w:hAnsi="Arial" w:cs="Arial"/>
                <w:bCs/>
                <w:sz w:val="24"/>
                <w:szCs w:val="24"/>
                <w:lang w:val="es-MX" w:eastAsia="es-MX"/>
              </w:rPr>
            </w:pPr>
            <w:r w:rsidRPr="00F613A1">
              <w:rPr>
                <w:rFonts w:ascii="Arial" w:eastAsia="Times New Roman" w:hAnsi="Arial" w:cs="Arial"/>
                <w:bCs/>
                <w:sz w:val="24"/>
                <w:szCs w:val="24"/>
                <w:lang w:val="es-MX" w:eastAsia="es-MX"/>
              </w:rPr>
              <w:t>Afiches</w:t>
            </w:r>
            <w:r w:rsidR="00F613A1">
              <w:rPr>
                <w:rFonts w:ascii="Arial" w:eastAsia="Times New Roman" w:hAnsi="Arial" w:cs="Arial"/>
                <w:bCs/>
                <w:sz w:val="24"/>
                <w:szCs w:val="24"/>
                <w:lang w:val="es-MX" w:eastAsia="es-MX"/>
              </w:rPr>
              <w:t>. -----------------------------------------------------------------------------------------------------------------------------------------------------------------------------------------------------------------------------------------------------------------------------------------------------------------------------------------------------------------------------------------------------------</w:t>
            </w:r>
            <w:r w:rsidR="00F613A1">
              <w:rPr>
                <w:rFonts w:ascii="Arial" w:eastAsia="Times New Roman" w:hAnsi="Arial" w:cs="Arial"/>
                <w:bCs/>
                <w:sz w:val="24"/>
                <w:szCs w:val="24"/>
                <w:lang w:val="es-MX" w:eastAsia="es-MX"/>
              </w:rPr>
              <w:lastRenderedPageBreak/>
              <w:t>--------------------------------------------------------------------------------------------------------------------</w:t>
            </w:r>
          </w:p>
        </w:tc>
        <w:tc>
          <w:tcPr>
            <w:tcW w:w="4891" w:type="dxa"/>
          </w:tcPr>
          <w:p w14:paraId="60F4FF90" w14:textId="38A4F2F0" w:rsidR="00400307" w:rsidRPr="00F613A1" w:rsidRDefault="00AD0AC5" w:rsidP="00F613A1">
            <w:pPr>
              <w:spacing w:after="0"/>
              <w:jc w:val="both"/>
              <w:rPr>
                <w:rFonts w:ascii="Arial" w:hAnsi="Arial" w:cs="Arial"/>
                <w:bCs/>
                <w:color w:val="000000"/>
                <w:sz w:val="24"/>
                <w:szCs w:val="24"/>
              </w:rPr>
            </w:pPr>
            <w:r w:rsidRPr="00F613A1">
              <w:rPr>
                <w:rFonts w:ascii="Arial" w:hAnsi="Arial" w:cs="Arial"/>
                <w:sz w:val="24"/>
                <w:szCs w:val="24"/>
              </w:rPr>
              <w:lastRenderedPageBreak/>
              <w:t xml:space="preserve">Favor justificar las razones por las cuales esta serie documental no fue incluida en la Tabla de Plazos. En caso de que exista se solicita indicar </w:t>
            </w:r>
            <w:r w:rsidR="00400307" w:rsidRPr="00F613A1">
              <w:rPr>
                <w:rFonts w:ascii="Arial" w:eastAsia="Times New Roman" w:hAnsi="Arial" w:cs="Arial"/>
                <w:color w:val="000000"/>
                <w:sz w:val="24"/>
                <w:szCs w:val="24"/>
                <w:lang w:val="es-MX" w:eastAsia="es-MX"/>
              </w:rPr>
              <w:t>dónde y en qué estado de conservación se</w:t>
            </w:r>
            <w:r w:rsidR="009D7DD5" w:rsidRPr="00F613A1">
              <w:rPr>
                <w:rFonts w:ascii="Arial" w:eastAsia="Times New Roman" w:hAnsi="Arial" w:cs="Arial"/>
                <w:color w:val="000000"/>
                <w:sz w:val="24"/>
                <w:szCs w:val="24"/>
                <w:lang w:val="es-MX" w:eastAsia="es-MX"/>
              </w:rPr>
              <w:t xml:space="preserve"> </w:t>
            </w:r>
            <w:r w:rsidR="00400307" w:rsidRPr="00F613A1">
              <w:rPr>
                <w:rFonts w:ascii="Arial" w:eastAsia="Times New Roman" w:hAnsi="Arial" w:cs="Arial"/>
                <w:color w:val="000000"/>
                <w:sz w:val="24"/>
                <w:szCs w:val="24"/>
                <w:lang w:val="es-MX" w:eastAsia="es-MX"/>
              </w:rPr>
              <w:t>encuentran estos documentos</w:t>
            </w:r>
            <w:r w:rsidRPr="00F613A1">
              <w:rPr>
                <w:rFonts w:ascii="Arial" w:eastAsia="Times New Roman" w:hAnsi="Arial" w:cs="Arial"/>
                <w:color w:val="000000"/>
                <w:sz w:val="24"/>
                <w:szCs w:val="24"/>
                <w:lang w:val="es-MX" w:eastAsia="es-MX"/>
              </w:rPr>
              <w:t xml:space="preserve">, pues tienen valor científico </w:t>
            </w:r>
            <w:r w:rsidRPr="00F613A1">
              <w:rPr>
                <w:rFonts w:ascii="Arial" w:eastAsia="Times New Roman" w:hAnsi="Arial" w:cs="Arial"/>
                <w:color w:val="000000"/>
                <w:sz w:val="24"/>
                <w:szCs w:val="24"/>
                <w:lang w:val="es-MX" w:eastAsia="es-MX"/>
              </w:rPr>
              <w:lastRenderedPageBreak/>
              <w:t xml:space="preserve">cultural de acuerdo con la </w:t>
            </w:r>
            <w:r w:rsidRPr="00F613A1">
              <w:rPr>
                <w:rFonts w:ascii="Arial" w:hAnsi="Arial" w:cs="Arial"/>
                <w:bCs/>
                <w:color w:val="000000"/>
                <w:sz w:val="24"/>
                <w:szCs w:val="24"/>
              </w:rPr>
              <w:t xml:space="preserve">Resolución de la CNSED-01-2016. </w:t>
            </w:r>
            <w:r w:rsidR="00F613A1">
              <w:rPr>
                <w:rFonts w:ascii="Arial" w:hAnsi="Arial" w:cs="Arial"/>
                <w:bCs/>
                <w:color w:val="000000"/>
                <w:sz w:val="24"/>
                <w:szCs w:val="24"/>
              </w:rPr>
              <w:t>----------------------------------</w:t>
            </w:r>
          </w:p>
        </w:tc>
      </w:tr>
      <w:tr w:rsidR="00F613A1" w:rsidRPr="00F613A1" w14:paraId="6F204C67" w14:textId="77777777" w:rsidTr="00400307">
        <w:tc>
          <w:tcPr>
            <w:tcW w:w="4890" w:type="dxa"/>
          </w:tcPr>
          <w:p w14:paraId="6FF5B015" w14:textId="1D9238B0" w:rsidR="00F613A1" w:rsidRPr="00F613A1" w:rsidRDefault="00F613A1" w:rsidP="00F613A1">
            <w:pPr>
              <w:spacing w:after="0" w:line="240" w:lineRule="auto"/>
              <w:jc w:val="both"/>
              <w:textAlignment w:val="baseline"/>
              <w:rPr>
                <w:rFonts w:ascii="Arial" w:eastAsia="Times New Roman" w:hAnsi="Arial" w:cs="Arial"/>
                <w:b/>
                <w:bCs/>
                <w:sz w:val="24"/>
                <w:szCs w:val="24"/>
                <w:lang w:val="es-MX" w:eastAsia="es-MX"/>
              </w:rPr>
            </w:pPr>
            <w:r w:rsidRPr="00F613A1">
              <w:rPr>
                <w:rFonts w:ascii="Arial" w:hAnsi="Arial" w:cs="Arial"/>
                <w:sz w:val="24"/>
                <w:szCs w:val="24"/>
              </w:rPr>
              <w:lastRenderedPageBreak/>
              <w:t>1.19. Videos CNP. Original sin copia. Contenido: video de historia del CNP; Memoria Institucional; FANAL Agro, salud y calidad; PAI: gasto traducido en inversión social; 160 años de FANAL; 50 aniversario de CNP canal 15 UCR; comercialización solidaria con calidad; video SINART FANAL, semillas CNP. Soporte: CD y/o DVD. Fechas extremas: 2012.</w:t>
            </w:r>
            <w:r w:rsidRPr="00F613A1">
              <w:rPr>
                <w:rStyle w:val="Refdenotaalpie"/>
                <w:rFonts w:ascii="Arial" w:hAnsi="Arial" w:cs="Arial"/>
                <w:sz w:val="24"/>
                <w:szCs w:val="24"/>
              </w:rPr>
              <w:footnoteReference w:id="39"/>
            </w:r>
            <w:r w:rsidRPr="00F613A1">
              <w:rPr>
                <w:rFonts w:ascii="Arial" w:hAnsi="Arial" w:cs="Arial"/>
                <w:sz w:val="24"/>
                <w:szCs w:val="24"/>
              </w:rPr>
              <w:t xml:space="preserve"> Cantidad: 24 gigabytes.</w:t>
            </w:r>
            <w:r w:rsidRPr="00F613A1">
              <w:rPr>
                <w:rStyle w:val="Refdenotaalpie"/>
                <w:rFonts w:ascii="Arial" w:hAnsi="Arial" w:cs="Arial"/>
                <w:sz w:val="24"/>
                <w:szCs w:val="24"/>
              </w:rPr>
              <w:footnoteReference w:id="40"/>
            </w:r>
            <w:r w:rsidRPr="00F613A1">
              <w:rPr>
                <w:rFonts w:ascii="Arial" w:hAnsi="Arial" w:cs="Arial"/>
                <w:sz w:val="24"/>
                <w:szCs w:val="24"/>
              </w:rPr>
              <w:t xml:space="preserve"> Vigencia Administrativa legal: 6 años en la oficina y permanente en el Archivo Central.</w:t>
            </w:r>
            <w:r w:rsidRPr="00F613A1">
              <w:rPr>
                <w:rStyle w:val="Refdenotaalpie"/>
                <w:rFonts w:ascii="Arial" w:hAnsi="Arial" w:cs="Arial"/>
                <w:sz w:val="24"/>
                <w:szCs w:val="24"/>
              </w:rPr>
              <w:t xml:space="preserve"> </w:t>
            </w:r>
            <w:r w:rsidRPr="00F613A1">
              <w:rPr>
                <w:rStyle w:val="Refdenotaalpie"/>
                <w:rFonts w:ascii="Arial" w:hAnsi="Arial" w:cs="Arial"/>
                <w:sz w:val="24"/>
                <w:szCs w:val="24"/>
              </w:rPr>
              <w:footnoteReference w:id="41"/>
            </w:r>
            <w:r>
              <w:rPr>
                <w:rFonts w:ascii="Arial" w:hAnsi="Arial" w:cs="Arial"/>
                <w:sz w:val="24"/>
                <w:szCs w:val="24"/>
              </w:rPr>
              <w:t>----------------------------------</w:t>
            </w:r>
          </w:p>
        </w:tc>
        <w:tc>
          <w:tcPr>
            <w:tcW w:w="4891" w:type="dxa"/>
          </w:tcPr>
          <w:p w14:paraId="3F710D84" w14:textId="08A004B4" w:rsidR="00F613A1" w:rsidRPr="00F613A1" w:rsidRDefault="00F613A1" w:rsidP="00F613A1">
            <w:pPr>
              <w:spacing w:after="0"/>
              <w:jc w:val="both"/>
              <w:rPr>
                <w:rFonts w:ascii="Arial" w:hAnsi="Arial" w:cs="Arial"/>
                <w:sz w:val="24"/>
                <w:szCs w:val="24"/>
              </w:rPr>
            </w:pPr>
            <w:r w:rsidRPr="00F613A1">
              <w:rPr>
                <w:rFonts w:ascii="Arial" w:hAnsi="Arial" w:cs="Arial"/>
                <w:sz w:val="24"/>
                <w:szCs w:val="24"/>
              </w:rPr>
              <w:t xml:space="preserve">Detallar las fechas extremas de los Vídeos. Esto por cuanto en el oficio </w:t>
            </w:r>
            <w:r w:rsidRPr="00F613A1">
              <w:rPr>
                <w:rFonts w:ascii="Arial" w:hAnsi="Arial" w:cs="Arial"/>
                <w:bCs/>
                <w:sz w:val="24"/>
                <w:szCs w:val="24"/>
              </w:rPr>
              <w:t>CNP-CISED-OFIC-13-2021 de 18 de junio de 2021</w:t>
            </w:r>
            <w:r w:rsidRPr="00F613A1">
              <w:rPr>
                <w:rFonts w:ascii="Arial" w:hAnsi="Arial" w:cs="Arial"/>
                <w:sz w:val="24"/>
                <w:szCs w:val="24"/>
              </w:rPr>
              <w:t>, el CISED del CNP indicó: “Contiene 24 gigas y si hay videos anteriores al 2012 y posteriores.”</w:t>
            </w:r>
            <w:r>
              <w:rPr>
                <w:rFonts w:ascii="Arial" w:eastAsia="Times New Roman" w:hAnsi="Arial" w:cs="Arial"/>
                <w:bCs/>
                <w:sz w:val="24"/>
                <w:szCs w:val="24"/>
                <w:lang w:val="es-MX" w:eastAsia="es-MX"/>
              </w:rPr>
              <w:t xml:space="preserve"> -------------------------------------------------------------------------------------------------------------------------------------------------------------------------------------------------------------------------------------------------------------------------------------------------------------------------------------------</w:t>
            </w:r>
          </w:p>
        </w:tc>
      </w:tr>
      <w:tr w:rsidR="00F613A1" w:rsidRPr="00F613A1" w14:paraId="0E424853" w14:textId="77777777" w:rsidTr="00400307">
        <w:tc>
          <w:tcPr>
            <w:tcW w:w="4890" w:type="dxa"/>
          </w:tcPr>
          <w:p w14:paraId="113DACD7" w14:textId="0D957E99" w:rsidR="00F613A1" w:rsidRPr="00F613A1" w:rsidRDefault="00F613A1" w:rsidP="00F613A1">
            <w:pPr>
              <w:spacing w:after="0"/>
              <w:jc w:val="both"/>
              <w:rPr>
                <w:rFonts w:ascii="Arial" w:hAnsi="Arial" w:cs="Arial"/>
                <w:sz w:val="24"/>
                <w:szCs w:val="24"/>
              </w:rPr>
            </w:pPr>
            <w:r w:rsidRPr="00F613A1">
              <w:rPr>
                <w:rFonts w:ascii="Arial" w:hAnsi="Arial" w:cs="Arial"/>
                <w:sz w:val="24"/>
                <w:szCs w:val="24"/>
              </w:rPr>
              <w:t>1.22. Fotografías digitales. Original sin copia. Contenido: fotografías de actividades relacionadas con el quehacer del CNP. Soporte: digital, positivo y negativo.</w:t>
            </w:r>
            <w:r w:rsidRPr="00F613A1">
              <w:rPr>
                <w:rStyle w:val="Refdenotaalpie"/>
                <w:rFonts w:ascii="Arial" w:hAnsi="Arial" w:cs="Arial"/>
                <w:sz w:val="24"/>
                <w:szCs w:val="24"/>
              </w:rPr>
              <w:footnoteReference w:id="42"/>
            </w:r>
            <w:r w:rsidRPr="00F613A1">
              <w:rPr>
                <w:rFonts w:ascii="Arial" w:hAnsi="Arial" w:cs="Arial"/>
                <w:sz w:val="24"/>
                <w:szCs w:val="24"/>
              </w:rPr>
              <w:t xml:space="preserve"> Fechas extremas: 2014-2020. Cantidad: 92 gigas. Vigencia Administrativa legal: 4 años en la oficina y permanente en el Archivo Central.</w:t>
            </w:r>
            <w:r w:rsidRPr="00F613A1">
              <w:rPr>
                <w:rStyle w:val="Refdenotaalpie"/>
                <w:rFonts w:ascii="Arial" w:hAnsi="Arial" w:cs="Arial"/>
                <w:sz w:val="24"/>
                <w:szCs w:val="24"/>
              </w:rPr>
              <w:t xml:space="preserve"> </w:t>
            </w:r>
            <w:r w:rsidRPr="00F613A1">
              <w:rPr>
                <w:rStyle w:val="Refdenotaalpie"/>
                <w:rFonts w:ascii="Arial" w:hAnsi="Arial" w:cs="Arial"/>
                <w:sz w:val="24"/>
                <w:szCs w:val="24"/>
              </w:rPr>
              <w:footnoteReference w:id="43"/>
            </w:r>
            <w:r>
              <w:rPr>
                <w:rFonts w:ascii="Arial" w:hAnsi="Arial" w:cs="Arial"/>
                <w:sz w:val="24"/>
                <w:szCs w:val="24"/>
              </w:rPr>
              <w:t>---------------------------------------------</w:t>
            </w:r>
          </w:p>
        </w:tc>
        <w:tc>
          <w:tcPr>
            <w:tcW w:w="4891" w:type="dxa"/>
          </w:tcPr>
          <w:p w14:paraId="061C7F0A" w14:textId="52049F7D" w:rsidR="00F613A1" w:rsidRPr="00F613A1" w:rsidRDefault="00F613A1" w:rsidP="00F613A1">
            <w:pPr>
              <w:spacing w:after="0"/>
              <w:jc w:val="both"/>
              <w:rPr>
                <w:rFonts w:ascii="Arial" w:hAnsi="Arial" w:cs="Arial"/>
                <w:sz w:val="24"/>
                <w:szCs w:val="24"/>
              </w:rPr>
            </w:pPr>
            <w:r w:rsidRPr="00F613A1">
              <w:rPr>
                <w:rFonts w:ascii="Arial" w:hAnsi="Arial" w:cs="Arial"/>
                <w:sz w:val="24"/>
                <w:szCs w:val="24"/>
              </w:rPr>
              <w:t>Favor indicar la cantidad y fechas extremas de las fotografías en positivo y negativo</w:t>
            </w:r>
            <w:r>
              <w:rPr>
                <w:rFonts w:ascii="Arial" w:hAnsi="Arial" w:cs="Arial"/>
                <w:sz w:val="24"/>
                <w:szCs w:val="24"/>
              </w:rPr>
              <w:t xml:space="preserve">. </w:t>
            </w:r>
            <w:r>
              <w:rPr>
                <w:rFonts w:ascii="Arial" w:eastAsia="Times New Roman" w:hAnsi="Arial" w:cs="Arial"/>
                <w:bCs/>
                <w:sz w:val="24"/>
                <w:szCs w:val="24"/>
                <w:lang w:val="es-MX" w:eastAsia="es-MX"/>
              </w:rPr>
              <w:t>----------------------------------------------------------------------------------------------------------------------------------------------------------------------------------------------------------------------------------------------------------------------------------------------------------------------------------------------------------------</w:t>
            </w:r>
          </w:p>
        </w:tc>
      </w:tr>
    </w:tbl>
    <w:p w14:paraId="07774918" w14:textId="063BC044" w:rsidR="00F613A1" w:rsidRPr="00276A22" w:rsidRDefault="00F613A1" w:rsidP="00F613A1">
      <w:pPr>
        <w:spacing w:after="0" w:line="460" w:lineRule="exact"/>
        <w:jc w:val="both"/>
        <w:rPr>
          <w:rFonts w:ascii="Arial" w:eastAsia="Times New Roman" w:hAnsi="Arial" w:cs="Arial"/>
          <w:color w:val="000000"/>
          <w:sz w:val="24"/>
          <w:szCs w:val="24"/>
          <w:lang w:val="es-MX" w:eastAsia="es-MX"/>
        </w:rPr>
      </w:pPr>
      <w:r w:rsidRPr="00276A22">
        <w:rPr>
          <w:rFonts w:ascii="Arial" w:eastAsia="Times New Roman" w:hAnsi="Arial" w:cs="Arial"/>
          <w:color w:val="000000"/>
          <w:sz w:val="24"/>
          <w:szCs w:val="24"/>
          <w:lang w:val="es-MX" w:eastAsia="es-MX"/>
        </w:rPr>
        <w:t xml:space="preserve">Enviar copia de este acuerdo a las jefaturas de los </w:t>
      </w:r>
      <w:proofErr w:type="spellStart"/>
      <w:r w:rsidRPr="00276A22">
        <w:rPr>
          <w:rFonts w:ascii="Arial" w:eastAsia="Times New Roman" w:hAnsi="Arial" w:cs="Arial"/>
          <w:color w:val="000000"/>
          <w:sz w:val="24"/>
          <w:szCs w:val="24"/>
          <w:lang w:val="es-MX" w:eastAsia="es-MX"/>
        </w:rPr>
        <w:t>subfondos</w:t>
      </w:r>
      <w:proofErr w:type="spellEnd"/>
      <w:r w:rsidRPr="00276A22">
        <w:rPr>
          <w:rFonts w:ascii="Arial" w:eastAsia="Times New Roman" w:hAnsi="Arial" w:cs="Arial"/>
          <w:color w:val="000000"/>
          <w:sz w:val="24"/>
          <w:szCs w:val="24"/>
          <w:lang w:val="es-MX" w:eastAsia="es-MX"/>
        </w:rPr>
        <w:t xml:space="preserve"> citados en este acuerdo; y al expediente de valoración documental del Consejo Nacional de Producción que custodia esta Comisión Nacional. --------</w:t>
      </w:r>
      <w:r>
        <w:rPr>
          <w:rFonts w:ascii="Arial" w:eastAsia="Times New Roman" w:hAnsi="Arial" w:cs="Arial"/>
          <w:color w:val="000000"/>
          <w:sz w:val="24"/>
          <w:szCs w:val="24"/>
          <w:lang w:val="es-MX" w:eastAsia="es-MX"/>
        </w:rPr>
        <w:t>-------------------------------------------------------------------------------</w:t>
      </w:r>
      <w:r w:rsidRPr="00276A22">
        <w:rPr>
          <w:rFonts w:ascii="Arial" w:eastAsia="Times New Roman" w:hAnsi="Arial" w:cs="Arial"/>
          <w:color w:val="000000"/>
          <w:sz w:val="24"/>
          <w:szCs w:val="24"/>
          <w:lang w:val="es-MX" w:eastAsia="es-MX"/>
        </w:rPr>
        <w:t>---------</w:t>
      </w:r>
    </w:p>
    <w:p w14:paraId="47267BE1" w14:textId="1A24A6A6" w:rsidR="00936505" w:rsidRPr="00936505" w:rsidRDefault="00936505" w:rsidP="00F613A1">
      <w:pPr>
        <w:spacing w:after="0" w:line="460" w:lineRule="exact"/>
        <w:jc w:val="both"/>
        <w:textAlignment w:val="baseline"/>
        <w:rPr>
          <w:rFonts w:ascii="Segoe UI" w:eastAsia="Times New Roman" w:hAnsi="Segoe UI" w:cs="Segoe UI"/>
          <w:color w:val="000000"/>
          <w:sz w:val="18"/>
          <w:szCs w:val="18"/>
          <w:lang w:val="es-MX" w:eastAsia="es-MX"/>
        </w:rPr>
      </w:pPr>
      <w:r w:rsidRPr="00936505">
        <w:rPr>
          <w:rFonts w:ascii="Arial" w:eastAsia="Times New Roman" w:hAnsi="Arial" w:cs="Arial"/>
          <w:b/>
          <w:bCs/>
          <w:sz w:val="24"/>
          <w:szCs w:val="24"/>
          <w:lang w:eastAsia="es-MX"/>
        </w:rPr>
        <w:t>CAPITULO V. CORRESPONDENCIA</w:t>
      </w:r>
      <w:r w:rsidR="00F613A1">
        <w:rPr>
          <w:rFonts w:ascii="Arial" w:eastAsia="Times New Roman" w:hAnsi="Arial" w:cs="Arial"/>
          <w:sz w:val="24"/>
          <w:szCs w:val="24"/>
          <w:lang w:val="es-MX" w:eastAsia="es-MX"/>
        </w:rPr>
        <w:t>. ----------------------------------------------------------------------</w:t>
      </w:r>
    </w:p>
    <w:p w14:paraId="2A6B4F44" w14:textId="48F92EE5" w:rsidR="00936505" w:rsidRDefault="00936505" w:rsidP="00F613A1">
      <w:pPr>
        <w:spacing w:after="0" w:line="460" w:lineRule="exact"/>
        <w:jc w:val="both"/>
        <w:textAlignment w:val="baseline"/>
        <w:rPr>
          <w:rFonts w:ascii="Arial" w:eastAsia="Times New Roman" w:hAnsi="Arial" w:cs="Arial"/>
          <w:color w:val="000000"/>
          <w:sz w:val="24"/>
          <w:szCs w:val="24"/>
          <w:lang w:val="es-MX" w:eastAsia="es-MX"/>
        </w:rPr>
      </w:pPr>
      <w:r w:rsidRPr="00936505">
        <w:rPr>
          <w:rFonts w:ascii="Arial" w:eastAsia="Times New Roman" w:hAnsi="Arial" w:cs="Arial"/>
          <w:b/>
          <w:bCs/>
          <w:sz w:val="24"/>
          <w:szCs w:val="24"/>
          <w:lang w:eastAsia="es-MX"/>
        </w:rPr>
        <w:t>ARTÍCULO 9.</w:t>
      </w:r>
      <w:r w:rsidRPr="00936505">
        <w:rPr>
          <w:rFonts w:ascii="Arial" w:eastAsia="Times New Roman" w:hAnsi="Arial" w:cs="Arial"/>
          <w:sz w:val="24"/>
          <w:szCs w:val="24"/>
          <w:lang w:eastAsia="es-MX"/>
        </w:rPr>
        <w:t> Oficio </w:t>
      </w:r>
      <w:r w:rsidRPr="00936505">
        <w:rPr>
          <w:rFonts w:ascii="Arial" w:eastAsia="Times New Roman" w:hAnsi="Arial" w:cs="Arial"/>
          <w:b/>
          <w:bCs/>
          <w:sz w:val="24"/>
          <w:szCs w:val="24"/>
          <w:lang w:eastAsia="es-MX"/>
        </w:rPr>
        <w:t>DE-AC-0003-06-2021</w:t>
      </w:r>
      <w:r w:rsidRPr="00936505">
        <w:rPr>
          <w:rFonts w:ascii="Arial" w:eastAsia="Times New Roman" w:hAnsi="Arial" w:cs="Arial"/>
          <w:sz w:val="24"/>
          <w:szCs w:val="24"/>
          <w:lang w:eastAsia="es-MX"/>
        </w:rPr>
        <w:t> de 18 de junio del 2021 recibido el mismo día, suscrito por la señora Kattia Rojas Leiva, Directora Financiera Administrativa de la Junta de Pensiones del Magisterio Nacional; por medio del cual informa que la</w:t>
      </w:r>
      <w:r w:rsidR="004432CD">
        <w:rPr>
          <w:rFonts w:ascii="Arial" w:eastAsia="Times New Roman" w:hAnsi="Arial" w:cs="Arial"/>
          <w:sz w:val="24"/>
          <w:szCs w:val="24"/>
          <w:lang w:eastAsia="es-MX"/>
        </w:rPr>
        <w:t xml:space="preserve"> señora </w:t>
      </w:r>
      <w:proofErr w:type="spellStart"/>
      <w:r w:rsidR="004432CD">
        <w:rPr>
          <w:rFonts w:ascii="Arial" w:eastAsia="Times New Roman" w:hAnsi="Arial" w:cs="Arial"/>
          <w:color w:val="000000"/>
          <w:sz w:val="24"/>
          <w:szCs w:val="24"/>
          <w:lang w:eastAsia="es-MX"/>
        </w:rPr>
        <w:t>Dannia</w:t>
      </w:r>
      <w:proofErr w:type="spellEnd"/>
      <w:r w:rsidR="004432CD">
        <w:rPr>
          <w:rFonts w:ascii="Arial" w:eastAsia="Times New Roman" w:hAnsi="Arial" w:cs="Arial"/>
          <w:color w:val="000000"/>
          <w:sz w:val="24"/>
          <w:szCs w:val="24"/>
          <w:lang w:eastAsia="es-MX"/>
        </w:rPr>
        <w:t xml:space="preserve"> </w:t>
      </w:r>
      <w:r w:rsidRPr="00936505">
        <w:rPr>
          <w:rFonts w:ascii="Arial" w:eastAsia="Times New Roman" w:hAnsi="Arial" w:cs="Arial"/>
          <w:color w:val="000000"/>
          <w:sz w:val="24"/>
          <w:szCs w:val="24"/>
          <w:lang w:eastAsia="es-MX"/>
        </w:rPr>
        <w:t>Rodríguez Loaiza es la encargada del Archivo Central de esa institución.</w:t>
      </w:r>
      <w:r w:rsidR="00F613A1">
        <w:rPr>
          <w:rFonts w:ascii="Arial" w:eastAsia="Times New Roman" w:hAnsi="Arial" w:cs="Arial"/>
          <w:color w:val="000000"/>
          <w:sz w:val="24"/>
          <w:szCs w:val="24"/>
          <w:lang w:eastAsia="es-MX"/>
        </w:rPr>
        <w:t>-----</w:t>
      </w:r>
      <w:r w:rsidR="004432CD">
        <w:rPr>
          <w:rFonts w:ascii="Arial" w:eastAsia="Times New Roman" w:hAnsi="Arial" w:cs="Arial"/>
          <w:color w:val="000000"/>
          <w:sz w:val="24"/>
          <w:szCs w:val="24"/>
          <w:lang w:val="es-MX" w:eastAsia="es-MX"/>
        </w:rPr>
        <w:t>-------------------</w:t>
      </w:r>
    </w:p>
    <w:p w14:paraId="78DB25A1" w14:textId="7C6439BE" w:rsidR="00BB67E8" w:rsidRPr="004432CD" w:rsidRDefault="00BB67E8" w:rsidP="00F613A1">
      <w:pPr>
        <w:spacing w:after="0" w:line="460" w:lineRule="exact"/>
        <w:jc w:val="both"/>
        <w:textAlignment w:val="baseline"/>
        <w:rPr>
          <w:rFonts w:ascii="Arial" w:hAnsi="Arial" w:cs="Arial"/>
          <w:color w:val="000000"/>
          <w:sz w:val="24"/>
          <w:szCs w:val="24"/>
        </w:rPr>
      </w:pPr>
      <w:r w:rsidRPr="004432CD">
        <w:rPr>
          <w:rFonts w:ascii="Arial" w:eastAsia="Times New Roman" w:hAnsi="Arial" w:cs="Arial"/>
          <w:b/>
          <w:bCs/>
          <w:color w:val="000000"/>
          <w:sz w:val="24"/>
          <w:szCs w:val="24"/>
          <w:highlight w:val="yellow"/>
          <w:lang w:val="es-MX" w:eastAsia="es-MX"/>
        </w:rPr>
        <w:t>ACUERDO 9</w:t>
      </w:r>
      <w:r w:rsidRPr="004432CD">
        <w:rPr>
          <w:rFonts w:ascii="Arial" w:eastAsia="Times New Roman" w:hAnsi="Arial" w:cs="Arial"/>
          <w:b/>
          <w:bCs/>
          <w:color w:val="000000"/>
          <w:sz w:val="24"/>
          <w:szCs w:val="24"/>
          <w:lang w:val="es-MX" w:eastAsia="es-MX"/>
        </w:rPr>
        <w:t xml:space="preserve"> </w:t>
      </w:r>
      <w:r w:rsidRPr="004432CD">
        <w:rPr>
          <w:rFonts w:ascii="Arial" w:hAnsi="Arial" w:cs="Arial"/>
          <w:color w:val="000000"/>
          <w:sz w:val="24"/>
          <w:szCs w:val="24"/>
        </w:rPr>
        <w:t xml:space="preserve">Trasladar a la señora Ivannia Valverde Guevara, jefe del Departamento Servicios Archivísticos Externos, el oficio </w:t>
      </w:r>
      <w:r w:rsidRPr="004432CD">
        <w:rPr>
          <w:rFonts w:ascii="Arial" w:eastAsia="Times New Roman" w:hAnsi="Arial" w:cs="Arial"/>
          <w:b/>
          <w:bCs/>
          <w:sz w:val="24"/>
          <w:szCs w:val="24"/>
          <w:lang w:eastAsia="es-MX"/>
        </w:rPr>
        <w:t>DE-AC-0003-06-2021</w:t>
      </w:r>
      <w:r w:rsidRPr="004432CD">
        <w:rPr>
          <w:rFonts w:ascii="Arial" w:eastAsia="Times New Roman" w:hAnsi="Arial" w:cs="Arial"/>
          <w:sz w:val="24"/>
          <w:szCs w:val="24"/>
          <w:lang w:eastAsia="es-MX"/>
        </w:rPr>
        <w:t> de 18 de junio del 2021</w:t>
      </w:r>
      <w:r w:rsidRPr="004432CD">
        <w:rPr>
          <w:rFonts w:ascii="Arial" w:hAnsi="Arial" w:cs="Arial"/>
          <w:color w:val="000000"/>
          <w:sz w:val="24"/>
          <w:szCs w:val="24"/>
        </w:rPr>
        <w:t xml:space="preserve">, suscrito por la señora Kattia </w:t>
      </w:r>
      <w:r w:rsidRPr="004432CD">
        <w:rPr>
          <w:rFonts w:ascii="Arial" w:eastAsia="Times New Roman" w:hAnsi="Arial" w:cs="Arial"/>
          <w:sz w:val="24"/>
          <w:szCs w:val="24"/>
          <w:lang w:eastAsia="es-MX"/>
        </w:rPr>
        <w:t xml:space="preserve">Rojas Leiva, Directora Financiera Administrativa de la Junta de Pensiones del Magisterio Nacional; </w:t>
      </w:r>
      <w:r w:rsidRPr="004432CD">
        <w:rPr>
          <w:rFonts w:ascii="Arial" w:hAnsi="Arial" w:cs="Arial"/>
          <w:color w:val="000000"/>
          <w:sz w:val="24"/>
          <w:szCs w:val="24"/>
        </w:rPr>
        <w:t>por medio del cual informa la conformación de ese Comité Institucional, para que registre la información en el correspondiente control.------------</w:t>
      </w:r>
    </w:p>
    <w:p w14:paraId="68F574C8" w14:textId="2D335282" w:rsidR="00936505" w:rsidRDefault="004432CD" w:rsidP="00F613A1">
      <w:pPr>
        <w:spacing w:after="0" w:line="460" w:lineRule="exact"/>
        <w:jc w:val="both"/>
        <w:textAlignment w:val="baseline"/>
        <w:rPr>
          <w:rFonts w:ascii="Arial" w:eastAsia="Times New Roman" w:hAnsi="Arial" w:cs="Arial"/>
          <w:sz w:val="24"/>
          <w:szCs w:val="24"/>
          <w:lang w:val="es-MX" w:eastAsia="es-MX"/>
        </w:rPr>
      </w:pPr>
      <w:r>
        <w:rPr>
          <w:rFonts w:ascii="Arial" w:eastAsia="Times New Roman" w:hAnsi="Arial" w:cs="Arial"/>
          <w:b/>
          <w:bCs/>
          <w:sz w:val="24"/>
          <w:szCs w:val="24"/>
          <w:lang w:eastAsia="es-MX"/>
        </w:rPr>
        <w:t xml:space="preserve">ARTÍCULO </w:t>
      </w:r>
      <w:r w:rsidR="00936505" w:rsidRPr="00936505">
        <w:rPr>
          <w:rFonts w:ascii="Arial" w:eastAsia="Times New Roman" w:hAnsi="Arial" w:cs="Arial"/>
          <w:b/>
          <w:bCs/>
          <w:sz w:val="24"/>
          <w:szCs w:val="24"/>
          <w:lang w:eastAsia="es-MX"/>
        </w:rPr>
        <w:t>10.1</w:t>
      </w:r>
      <w:r>
        <w:rPr>
          <w:rFonts w:ascii="Arial" w:eastAsia="Times New Roman" w:hAnsi="Arial" w:cs="Arial"/>
          <w:b/>
          <w:bCs/>
          <w:sz w:val="24"/>
          <w:szCs w:val="24"/>
          <w:lang w:eastAsia="es-MX"/>
        </w:rPr>
        <w:t xml:space="preserve"> </w:t>
      </w:r>
      <w:r w:rsidR="00936505" w:rsidRPr="00936505">
        <w:rPr>
          <w:rFonts w:ascii="Arial" w:eastAsia="Times New Roman" w:hAnsi="Arial" w:cs="Arial"/>
          <w:sz w:val="24"/>
          <w:szCs w:val="24"/>
          <w:lang w:eastAsia="es-MX"/>
        </w:rPr>
        <w:t>Copia del oficio DGAN-AJ-70-2021 de 14 de junio del 2021 recibido el mismo día, suscrito por las señoras Ana Gabriel Mesén Quirós y Guiselle Mora Durán, abogada y coordinadora respectivamente, de la Asesoría Jurídica de la Dirección General del Archivo Nacional (DGAN). El documento indica lo siguiente:</w:t>
      </w:r>
      <w:r w:rsidR="00F613A1">
        <w:rPr>
          <w:rFonts w:ascii="Arial" w:eastAsia="Times New Roman" w:hAnsi="Arial" w:cs="Arial"/>
          <w:sz w:val="24"/>
          <w:szCs w:val="24"/>
          <w:lang w:eastAsia="es-MX"/>
        </w:rPr>
        <w:t xml:space="preserve"> </w:t>
      </w:r>
      <w:r w:rsidR="00936505" w:rsidRPr="00936505">
        <w:rPr>
          <w:rFonts w:ascii="Arial" w:eastAsia="Times New Roman" w:hAnsi="Arial" w:cs="Arial"/>
          <w:i/>
          <w:iCs/>
          <w:color w:val="000000"/>
          <w:sz w:val="24"/>
          <w:szCs w:val="24"/>
          <w:lang w:eastAsia="es-MX"/>
        </w:rPr>
        <w:t xml:space="preserve">“En reunión celebrada el 17 </w:t>
      </w:r>
      <w:r w:rsidR="00936505" w:rsidRPr="00936505">
        <w:rPr>
          <w:rFonts w:ascii="Arial" w:eastAsia="Times New Roman" w:hAnsi="Arial" w:cs="Arial"/>
          <w:i/>
          <w:iCs/>
          <w:color w:val="000000"/>
          <w:sz w:val="24"/>
          <w:szCs w:val="24"/>
          <w:lang w:eastAsia="es-MX"/>
        </w:rPr>
        <w:lastRenderedPageBreak/>
        <w:t>de setiembre del 2020, con la participación de varias personas funcionarias, se comentó el criterio DGAN-DG-AJ-61-2020 de fecha del 23 de julio del 2020, relativo a las sesiones virtuales llevadas a cabo por órganos colegiados; durante la sesión de cita, el personal del Archivo Nacional consultó sobre la posibilidad de que un miembro de un órgano colegiado, participe de forma virtual en una sesión presencial debido a la lejanía que éste pueda enfrentar por diversos factores u otras causas que le impidan participar de forma presencial (exceptuando incapacidades), lo anterior cuando se vuelva a la normalidad y las sesiones ya no sean virtuales sino presenciales.</w:t>
      </w:r>
      <w:r w:rsidR="00936505" w:rsidRPr="00936505">
        <w:rPr>
          <w:rFonts w:ascii="Arial" w:eastAsia="Times New Roman" w:hAnsi="Arial" w:cs="Arial"/>
          <w:color w:val="000000"/>
          <w:sz w:val="24"/>
          <w:szCs w:val="24"/>
          <w:lang w:val="es-MX" w:eastAsia="es-MX"/>
        </w:rPr>
        <w:t> </w:t>
      </w:r>
      <w:r w:rsidR="00936505" w:rsidRPr="00936505">
        <w:rPr>
          <w:rFonts w:ascii="Arial" w:eastAsia="Times New Roman" w:hAnsi="Arial" w:cs="Arial"/>
          <w:i/>
          <w:iCs/>
          <w:color w:val="000000"/>
          <w:sz w:val="24"/>
          <w:szCs w:val="24"/>
          <w:lang w:eastAsia="es-MX"/>
        </w:rPr>
        <w:t>/…/</w:t>
      </w:r>
      <w:r w:rsidR="00936505" w:rsidRPr="00936505">
        <w:rPr>
          <w:rFonts w:ascii="Arial" w:eastAsia="Times New Roman" w:hAnsi="Arial" w:cs="Arial"/>
          <w:color w:val="000000"/>
          <w:sz w:val="24"/>
          <w:szCs w:val="24"/>
          <w:lang w:val="es-MX" w:eastAsia="es-MX"/>
        </w:rPr>
        <w:t> </w:t>
      </w:r>
      <w:r w:rsidR="00936505" w:rsidRPr="00936505">
        <w:rPr>
          <w:rFonts w:ascii="Arial" w:eastAsia="Times New Roman" w:hAnsi="Arial" w:cs="Arial"/>
          <w:i/>
          <w:iCs/>
          <w:color w:val="000000"/>
          <w:sz w:val="24"/>
          <w:szCs w:val="24"/>
          <w:lang w:eastAsia="es-MX"/>
        </w:rPr>
        <w:t xml:space="preserve">En síntesis, tanto la Junta Administrativa del Archivo Nacional como la Comisión Nacional de Selección y Eliminación de Documentos, están facultados para establecer los lineamientos que contemplen esta y otras situaciones que pudieran darse a futuro con respecto a la virtualidad de las sesiones; con el objetivo de ajustarse a los nuevos requerimientos y responder oportunamente a las realidades que enfrenta la institución. Lo anterior siempre y cuando se asegure el cumplimiento de los principios mencionados en el Dictamen C-298-2007 del 28 de agosto del 2007 e incluidos en el criterio DGAN-DG-AJ-61-2020 </w:t>
      </w:r>
      <w:r w:rsidR="00C5062D">
        <w:rPr>
          <w:rFonts w:ascii="Arial" w:eastAsia="Times New Roman" w:hAnsi="Arial" w:cs="Arial"/>
          <w:i/>
          <w:iCs/>
          <w:color w:val="000000"/>
          <w:sz w:val="24"/>
          <w:szCs w:val="24"/>
          <w:lang w:eastAsia="es-MX"/>
        </w:rPr>
        <w:t xml:space="preserve">del que se extrae lo siguiente: </w:t>
      </w:r>
      <w:r w:rsidR="00936505" w:rsidRPr="00936505">
        <w:rPr>
          <w:rFonts w:ascii="Arial" w:eastAsia="Times New Roman" w:hAnsi="Arial" w:cs="Arial"/>
          <w:i/>
          <w:iCs/>
          <w:color w:val="000000"/>
          <w:sz w:val="24"/>
          <w:szCs w:val="24"/>
          <w:lang w:eastAsia="es-MX"/>
        </w:rPr>
        <w:t>“(…) Por lo antes expuesto, es criterio de la Procuraduría General de la República, que: 1-. El régimen de funcionamiento de los órganos colegiados está determinados por los principios de colegialidad, simultaneidad y de deliberación, principios que deben ser respetados para la debida formación de la voluntad colegial. (…)” </w:t>
      </w:r>
      <w:r w:rsidR="00936505" w:rsidRPr="00936505">
        <w:rPr>
          <w:rFonts w:ascii="Arial" w:eastAsia="Times New Roman" w:hAnsi="Arial" w:cs="Arial"/>
          <w:color w:val="000000"/>
          <w:sz w:val="24"/>
          <w:szCs w:val="24"/>
          <w:lang w:val="es-MX" w:eastAsia="es-MX"/>
        </w:rPr>
        <w:t> </w:t>
      </w:r>
      <w:r w:rsidR="00936505" w:rsidRPr="00936505">
        <w:rPr>
          <w:rFonts w:ascii="Arial" w:eastAsia="Times New Roman" w:hAnsi="Arial" w:cs="Arial"/>
          <w:i/>
          <w:iCs/>
          <w:color w:val="000000"/>
          <w:sz w:val="24"/>
          <w:szCs w:val="24"/>
          <w:lang w:eastAsia="es-MX"/>
        </w:rPr>
        <w:t>Con base en lo anterior se puede concluir que en una sesión presencial de un órgano colegiado, es posible que uno de sus miembros participe de forma virtual, siempre y cuando esa circunstancia haya sido de previo normada por el órgano colegiado. Por otra parte, cuando se presente la combinación de ambas modalidades, se garantice que el miembro que está participando de manera virtual pueda interactuar con los demás miembros del colegio y viceversa, quedando la sesión debidamente grabada en audio y video.”</w:t>
      </w:r>
      <w:r>
        <w:rPr>
          <w:rFonts w:ascii="Arial" w:eastAsia="Times New Roman" w:hAnsi="Arial" w:cs="Arial"/>
          <w:color w:val="000000"/>
          <w:sz w:val="24"/>
          <w:szCs w:val="24"/>
          <w:lang w:eastAsia="es-MX"/>
        </w:rPr>
        <w:t xml:space="preserve"> </w:t>
      </w:r>
      <w:r w:rsidR="00936505" w:rsidRPr="00C5062D">
        <w:rPr>
          <w:rFonts w:ascii="Arial" w:eastAsia="Times New Roman" w:hAnsi="Arial" w:cs="Arial"/>
          <w:bCs/>
          <w:sz w:val="24"/>
          <w:szCs w:val="24"/>
          <w:lang w:eastAsia="es-MX"/>
        </w:rPr>
        <w:t>Se deja constancia de que el oficio DGAN-AJ-70-2021 quedó pendiente de conocer por esta Comisión Nacional en la sesión n° 13-2021 celebrada el 18 de junio del 2021</w:t>
      </w:r>
      <w:r w:rsidR="00936505" w:rsidRPr="00936505">
        <w:rPr>
          <w:rFonts w:ascii="Arial" w:eastAsia="Times New Roman" w:hAnsi="Arial" w:cs="Arial"/>
          <w:sz w:val="24"/>
          <w:szCs w:val="24"/>
          <w:lang w:eastAsia="es-MX"/>
        </w:rPr>
        <w:t>.</w:t>
      </w:r>
      <w:r>
        <w:rPr>
          <w:rFonts w:ascii="Arial" w:eastAsia="Times New Roman" w:hAnsi="Arial" w:cs="Arial"/>
          <w:sz w:val="24"/>
          <w:szCs w:val="24"/>
          <w:lang w:val="es-MX" w:eastAsia="es-MX"/>
        </w:rPr>
        <w:t xml:space="preserve"> </w:t>
      </w:r>
      <w:r w:rsidR="00C5062D">
        <w:rPr>
          <w:rFonts w:ascii="Arial" w:eastAsia="Times New Roman" w:hAnsi="Arial" w:cs="Arial"/>
          <w:sz w:val="24"/>
          <w:szCs w:val="24"/>
          <w:lang w:val="es-MX" w:eastAsia="es-MX"/>
        </w:rPr>
        <w:t>------</w:t>
      </w:r>
    </w:p>
    <w:p w14:paraId="032D15AC" w14:textId="79600501" w:rsidR="00936505" w:rsidRPr="004432CD" w:rsidRDefault="004432CD" w:rsidP="00C5062D">
      <w:pPr>
        <w:spacing w:after="0" w:line="460" w:lineRule="exact"/>
        <w:jc w:val="both"/>
        <w:textAlignment w:val="baseline"/>
        <w:rPr>
          <w:rFonts w:ascii="Arial" w:eastAsia="Times New Roman" w:hAnsi="Arial" w:cs="Arial"/>
          <w:color w:val="000000"/>
          <w:sz w:val="24"/>
          <w:szCs w:val="24"/>
          <w:lang w:val="es-MX" w:eastAsia="es-MX"/>
        </w:rPr>
      </w:pPr>
      <w:r>
        <w:rPr>
          <w:rFonts w:ascii="Arial" w:eastAsia="Times New Roman" w:hAnsi="Arial" w:cs="Arial"/>
          <w:b/>
          <w:bCs/>
          <w:sz w:val="24"/>
          <w:szCs w:val="24"/>
          <w:lang w:eastAsia="es-MX"/>
        </w:rPr>
        <w:t xml:space="preserve">ARTÍCULO </w:t>
      </w:r>
      <w:r w:rsidR="00936505" w:rsidRPr="0003783D">
        <w:rPr>
          <w:rFonts w:ascii="Arial" w:eastAsia="Times New Roman" w:hAnsi="Arial" w:cs="Arial"/>
          <w:b/>
          <w:bCs/>
          <w:sz w:val="24"/>
          <w:szCs w:val="24"/>
          <w:lang w:eastAsia="es-MX"/>
        </w:rPr>
        <w:t>10.2</w:t>
      </w:r>
      <w:r w:rsidR="00936505" w:rsidRPr="00936505">
        <w:rPr>
          <w:rFonts w:ascii="Arial" w:eastAsia="Times New Roman" w:hAnsi="Arial" w:cs="Arial"/>
          <w:b/>
          <w:bCs/>
          <w:sz w:val="24"/>
          <w:szCs w:val="24"/>
          <w:lang w:eastAsia="es-MX"/>
        </w:rPr>
        <w:t>.</w:t>
      </w:r>
      <w:r>
        <w:rPr>
          <w:rFonts w:ascii="Arial" w:eastAsia="Times New Roman" w:hAnsi="Arial" w:cs="Arial"/>
          <w:sz w:val="24"/>
          <w:szCs w:val="24"/>
          <w:lang w:eastAsia="es-MX"/>
        </w:rPr>
        <w:t xml:space="preserve"> Copia del oficio </w:t>
      </w:r>
      <w:r w:rsidR="00936505" w:rsidRPr="00936505">
        <w:rPr>
          <w:rFonts w:ascii="Arial" w:eastAsia="Times New Roman" w:hAnsi="Arial" w:cs="Arial"/>
          <w:b/>
          <w:bCs/>
          <w:sz w:val="24"/>
          <w:szCs w:val="24"/>
          <w:lang w:eastAsia="es-MX"/>
        </w:rPr>
        <w:t>DGAN-JA-340-2021</w:t>
      </w:r>
      <w:r>
        <w:rPr>
          <w:rFonts w:ascii="Arial" w:eastAsia="Times New Roman" w:hAnsi="Arial" w:cs="Arial"/>
          <w:sz w:val="24"/>
          <w:szCs w:val="24"/>
          <w:lang w:eastAsia="es-MX"/>
        </w:rPr>
        <w:t xml:space="preserve"> </w:t>
      </w:r>
      <w:r w:rsidR="00936505" w:rsidRPr="00936505">
        <w:rPr>
          <w:rFonts w:ascii="Arial" w:eastAsia="Times New Roman" w:hAnsi="Arial" w:cs="Arial"/>
          <w:sz w:val="24"/>
          <w:szCs w:val="24"/>
          <w:lang w:eastAsia="es-MX"/>
        </w:rPr>
        <w:t>de 18 de junio del 2021 recibido el mismo día, suscrito por el señor Ramsés Fernández Camacho, secretario de la Junta Administrativa del Archivo Nacional; por medio del cual se comunicó el acuerdo n° 10 tomado en la sesión n° 25-2021 celebrada el 16 de junio del 2021; q</w:t>
      </w:r>
      <w:r>
        <w:rPr>
          <w:rFonts w:ascii="Arial" w:eastAsia="Times New Roman" w:hAnsi="Arial" w:cs="Arial"/>
          <w:sz w:val="24"/>
          <w:szCs w:val="24"/>
          <w:lang w:eastAsia="es-MX"/>
        </w:rPr>
        <w:t xml:space="preserve">ue indica: </w:t>
      </w:r>
      <w:r w:rsidR="00936505" w:rsidRPr="00936505">
        <w:rPr>
          <w:rFonts w:ascii="Arial" w:eastAsia="Times New Roman" w:hAnsi="Arial" w:cs="Arial"/>
          <w:b/>
          <w:bCs/>
          <w:i/>
          <w:iCs/>
          <w:color w:val="000000"/>
          <w:sz w:val="24"/>
          <w:szCs w:val="24"/>
          <w:lang w:eastAsia="es-MX"/>
        </w:rPr>
        <w:t>“ACUERDO 10.</w:t>
      </w:r>
      <w:r w:rsidR="00936505" w:rsidRPr="00936505">
        <w:rPr>
          <w:rFonts w:ascii="Arial" w:eastAsia="Times New Roman" w:hAnsi="Arial" w:cs="Arial"/>
          <w:i/>
          <w:iCs/>
          <w:color w:val="000000"/>
          <w:sz w:val="24"/>
          <w:szCs w:val="24"/>
          <w:lang w:eastAsia="es-MX"/>
        </w:rPr>
        <w:t xml:space="preserve"> Comunicar a la señora Ana Gabriela Mesén Quirós, Abogada de la Unidad de Asesoría Jurídica, que esta Junta conoció el oficio DGAN-DG-AJ-70-2021 del 14 de junio de 2021, le solicita aclarar respecto a la presente ampliación de Criterio sobre sesiones virtuales, si es necesario la emisión de un instrumento a nivel institucional o en qué forma podría atender dicho requerimiento legal cada uno de los órganos colegiados que eventualmente quisieran incorporan personas a sus sesiones que no se encuentran presencialmente. Asimismo, ampliar lo indicado sobre “previo normada por el órgano colegiado”. Enviar copia de este </w:t>
      </w:r>
      <w:r w:rsidR="00936505" w:rsidRPr="00936505">
        <w:rPr>
          <w:rFonts w:ascii="Arial" w:eastAsia="Times New Roman" w:hAnsi="Arial" w:cs="Arial"/>
          <w:i/>
          <w:iCs/>
          <w:color w:val="000000"/>
          <w:sz w:val="24"/>
          <w:szCs w:val="24"/>
          <w:lang w:eastAsia="es-MX"/>
        </w:rPr>
        <w:lastRenderedPageBreak/>
        <w:t>acuerdo al señor Alexander Barquero Elizondo, Director General, a las señoras Carmen Campos Ramírez, Subdirectora General, Guiselle Mora Durán, Coordinadora de la Unidad de Asesoría Jurídica y a la Comisión Nacional de Selección y Eliminación de Docum</w:t>
      </w:r>
      <w:r>
        <w:rPr>
          <w:rFonts w:ascii="Arial" w:eastAsia="Times New Roman" w:hAnsi="Arial" w:cs="Arial"/>
          <w:i/>
          <w:iCs/>
          <w:color w:val="000000"/>
          <w:sz w:val="24"/>
          <w:szCs w:val="24"/>
          <w:lang w:eastAsia="es-MX"/>
        </w:rPr>
        <w:t xml:space="preserve">entos. </w:t>
      </w:r>
      <w:r w:rsidRPr="004432CD">
        <w:rPr>
          <w:rFonts w:ascii="Arial" w:eastAsia="Times New Roman" w:hAnsi="Arial" w:cs="Arial"/>
          <w:i/>
          <w:iCs/>
          <w:color w:val="000000"/>
          <w:sz w:val="24"/>
          <w:szCs w:val="24"/>
          <w:lang w:eastAsia="es-MX"/>
        </w:rPr>
        <w:t xml:space="preserve">Aprobado por unanimidad. </w:t>
      </w:r>
      <w:r w:rsidR="00936505" w:rsidRPr="004432CD">
        <w:rPr>
          <w:rFonts w:ascii="Arial" w:eastAsia="Times New Roman" w:hAnsi="Arial" w:cs="Arial"/>
          <w:b/>
          <w:bCs/>
          <w:i/>
          <w:iCs/>
          <w:color w:val="000000"/>
          <w:sz w:val="24"/>
          <w:szCs w:val="24"/>
          <w:lang w:eastAsia="es-MX"/>
        </w:rPr>
        <w:t>ACUERDO FIRME.”</w:t>
      </w:r>
      <w:r w:rsidRPr="004432CD">
        <w:rPr>
          <w:rFonts w:ascii="Arial" w:eastAsia="Times New Roman" w:hAnsi="Arial" w:cs="Arial"/>
          <w:b/>
          <w:bCs/>
          <w:i/>
          <w:iCs/>
          <w:color w:val="000000"/>
          <w:sz w:val="24"/>
          <w:szCs w:val="24"/>
          <w:lang w:eastAsia="es-MX"/>
        </w:rPr>
        <w:t xml:space="preserve"> </w:t>
      </w:r>
      <w:r w:rsidRPr="004432CD">
        <w:rPr>
          <w:rFonts w:ascii="Arial" w:eastAsia="Times New Roman" w:hAnsi="Arial" w:cs="Arial"/>
          <w:bCs/>
          <w:i/>
          <w:iCs/>
          <w:color w:val="000000"/>
          <w:sz w:val="24"/>
          <w:szCs w:val="24"/>
          <w:lang w:eastAsia="es-MX"/>
        </w:rPr>
        <w:t>---------------------------------------------------------</w:t>
      </w:r>
    </w:p>
    <w:p w14:paraId="62561CB7" w14:textId="774658AA" w:rsidR="00936505" w:rsidRPr="004432CD" w:rsidRDefault="004432CD" w:rsidP="00C5062D">
      <w:pPr>
        <w:spacing w:after="0" w:line="460" w:lineRule="exact"/>
        <w:jc w:val="both"/>
        <w:textAlignment w:val="baseline"/>
        <w:rPr>
          <w:rFonts w:ascii="Arial" w:eastAsia="Times New Roman" w:hAnsi="Arial" w:cs="Arial"/>
          <w:color w:val="000000"/>
          <w:sz w:val="24"/>
          <w:szCs w:val="24"/>
          <w:lang w:val="es-MX" w:eastAsia="es-MX"/>
        </w:rPr>
      </w:pPr>
      <w:r>
        <w:rPr>
          <w:rFonts w:ascii="Arial" w:eastAsia="Times New Roman" w:hAnsi="Arial" w:cs="Arial"/>
          <w:b/>
          <w:bCs/>
          <w:sz w:val="24"/>
          <w:szCs w:val="24"/>
          <w:lang w:eastAsia="es-MX"/>
        </w:rPr>
        <w:t xml:space="preserve">ARTÍCULO </w:t>
      </w:r>
      <w:r w:rsidR="00936505" w:rsidRPr="004432CD">
        <w:rPr>
          <w:rFonts w:ascii="Arial" w:eastAsia="Times New Roman" w:hAnsi="Arial" w:cs="Arial"/>
          <w:b/>
          <w:bCs/>
          <w:sz w:val="24"/>
          <w:szCs w:val="24"/>
          <w:lang w:eastAsia="es-MX"/>
        </w:rPr>
        <w:t>10.3.</w:t>
      </w:r>
      <w:r>
        <w:rPr>
          <w:rFonts w:ascii="Arial" w:eastAsia="Times New Roman" w:hAnsi="Arial" w:cs="Arial"/>
          <w:sz w:val="24"/>
          <w:szCs w:val="24"/>
          <w:lang w:eastAsia="es-MX"/>
        </w:rPr>
        <w:t xml:space="preserve"> Copia del oficio </w:t>
      </w:r>
      <w:r w:rsidR="00936505" w:rsidRPr="004432CD">
        <w:rPr>
          <w:rFonts w:ascii="Arial" w:eastAsia="Times New Roman" w:hAnsi="Arial" w:cs="Arial"/>
          <w:b/>
          <w:bCs/>
          <w:sz w:val="24"/>
          <w:szCs w:val="24"/>
          <w:lang w:eastAsia="es-MX"/>
        </w:rPr>
        <w:t>DGAN-DG-AJ-76-2021</w:t>
      </w:r>
      <w:r>
        <w:rPr>
          <w:rFonts w:ascii="Arial" w:eastAsia="Times New Roman" w:hAnsi="Arial" w:cs="Arial"/>
          <w:sz w:val="24"/>
          <w:szCs w:val="24"/>
          <w:lang w:eastAsia="es-MX"/>
        </w:rPr>
        <w:t xml:space="preserve"> </w:t>
      </w:r>
      <w:r w:rsidR="00936505" w:rsidRPr="004432CD">
        <w:rPr>
          <w:rFonts w:ascii="Arial" w:eastAsia="Times New Roman" w:hAnsi="Arial" w:cs="Arial"/>
          <w:sz w:val="24"/>
          <w:szCs w:val="24"/>
          <w:lang w:eastAsia="es-MX"/>
        </w:rPr>
        <w:t xml:space="preserve">de 23 de junio del 2021 recibido el </w:t>
      </w:r>
      <w:r w:rsidR="00936505" w:rsidRPr="00936505">
        <w:rPr>
          <w:rFonts w:ascii="Arial" w:eastAsia="Times New Roman" w:hAnsi="Arial" w:cs="Arial"/>
          <w:sz w:val="24"/>
          <w:szCs w:val="24"/>
          <w:lang w:eastAsia="es-MX"/>
        </w:rPr>
        <w:t>mismo día, suscrito por las señoras Ana Gabriel Mesén Quirós y Guiselle Mora Durán, abogada y asesora jurídica de la Dirección General del Archivo Nacional; por medio del cual se refirieron al oficio DGAN-JA-340-2021 de la siguiente manera:</w:t>
      </w:r>
      <w:r>
        <w:rPr>
          <w:rFonts w:ascii="Arial" w:eastAsia="Times New Roman" w:hAnsi="Arial" w:cs="Arial"/>
          <w:sz w:val="24"/>
          <w:szCs w:val="24"/>
          <w:lang w:val="es-MX" w:eastAsia="es-MX"/>
        </w:rPr>
        <w:t xml:space="preserve"> </w:t>
      </w:r>
      <w:r w:rsidR="00936505" w:rsidRPr="00936505">
        <w:rPr>
          <w:rFonts w:ascii="Arial" w:eastAsia="Times New Roman" w:hAnsi="Arial" w:cs="Arial"/>
          <w:i/>
          <w:iCs/>
          <w:color w:val="000000"/>
          <w:sz w:val="24"/>
          <w:szCs w:val="24"/>
          <w:lang w:eastAsia="es-MX"/>
        </w:rPr>
        <w:t>1. La Junta Administrativa y la Comisión Nacional de Selección y Eliminación de Documentos, Órganos Colegiados de la institución a los que hace referencia el oficio DGAN-DG-AJ-70-2021 del 14 de junio de 2021, se encuentran facultados para generar sus propios lineamientos; los que permitirán regular las diversas situaciones que pudieran generarse a futuro con rel</w:t>
      </w:r>
      <w:r>
        <w:rPr>
          <w:rFonts w:ascii="Arial" w:eastAsia="Times New Roman" w:hAnsi="Arial" w:cs="Arial"/>
          <w:i/>
          <w:iCs/>
          <w:color w:val="000000"/>
          <w:sz w:val="24"/>
          <w:szCs w:val="24"/>
          <w:lang w:eastAsia="es-MX"/>
        </w:rPr>
        <w:t xml:space="preserve">ación a las sesiones virtuales. </w:t>
      </w:r>
      <w:r w:rsidR="00936505" w:rsidRPr="00936505">
        <w:rPr>
          <w:rFonts w:ascii="Arial" w:eastAsia="Times New Roman" w:hAnsi="Arial" w:cs="Arial"/>
          <w:i/>
          <w:iCs/>
          <w:color w:val="000000"/>
          <w:sz w:val="24"/>
          <w:szCs w:val="24"/>
          <w:lang w:eastAsia="es-MX"/>
        </w:rPr>
        <w:t>Si esa Junta estima oportuno y pertinente, estandarizar y unificar esos lineamientos respecto a las sesiones virtuales, así como las audiencias que pudieran ser desarrolladas a futuro por otros órganos colegiados, como las comisiones internas y los órganos directores encargados de instruir los procedimientos disciplinarios; esa Junta puede comisionar al Director General de la institución, para que en el uso de sus facultades, establezca las regulaciones sobre este tema, a fin de que puedan ser implementadas por las citadas comisiones y órganos directores del Archivo Nacional, lo anterior de conformidad con lo dispuesto en el artículo 28 inciso a) de la Ley del Sistema Nacional de Archivos N° 7202 y el artículo 34 incisos a), i) y l) del Reglamento de Organización y Servicios del Archivo Nacional Decreto N° 40555-C, que a continuación se transcriben:</w:t>
      </w:r>
      <w:r>
        <w:rPr>
          <w:rFonts w:ascii="Arial" w:eastAsia="Times New Roman" w:hAnsi="Arial" w:cs="Arial"/>
          <w:color w:val="000000"/>
          <w:sz w:val="24"/>
          <w:szCs w:val="24"/>
          <w:lang w:val="es-MX" w:eastAsia="es-MX"/>
        </w:rPr>
        <w:t xml:space="preserve"> </w:t>
      </w:r>
      <w:r w:rsidR="00936505" w:rsidRPr="00936505">
        <w:rPr>
          <w:rFonts w:ascii="Symbol" w:eastAsia="Times New Roman" w:hAnsi="Symbol" w:cs="Segoe UI"/>
          <w:b/>
          <w:bCs/>
          <w:i/>
          <w:iCs/>
          <w:color w:val="000000"/>
          <w:sz w:val="24"/>
          <w:szCs w:val="24"/>
          <w:lang w:eastAsia="es-MX"/>
        </w:rPr>
        <w:t></w:t>
      </w:r>
      <w:r>
        <w:rPr>
          <w:rFonts w:ascii="Arial" w:eastAsia="Times New Roman" w:hAnsi="Arial" w:cs="Arial"/>
          <w:b/>
          <w:bCs/>
          <w:i/>
          <w:iCs/>
          <w:color w:val="000000"/>
          <w:sz w:val="24"/>
          <w:szCs w:val="24"/>
          <w:lang w:eastAsia="es-MX"/>
        </w:rPr>
        <w:t xml:space="preserve">Ley N° 7202 </w:t>
      </w:r>
      <w:r w:rsidR="00936505" w:rsidRPr="00936505">
        <w:rPr>
          <w:rFonts w:ascii="Arial" w:eastAsia="Times New Roman" w:hAnsi="Arial" w:cs="Arial"/>
          <w:i/>
          <w:iCs/>
          <w:color w:val="000000"/>
          <w:sz w:val="24"/>
          <w:szCs w:val="24"/>
          <w:lang w:eastAsia="es-MX"/>
        </w:rPr>
        <w:t>“Artículo</w:t>
      </w:r>
      <w:r>
        <w:rPr>
          <w:rFonts w:ascii="Arial" w:eastAsia="Times New Roman" w:hAnsi="Arial" w:cs="Arial"/>
          <w:i/>
          <w:iCs/>
          <w:color w:val="000000"/>
          <w:sz w:val="24"/>
          <w:szCs w:val="24"/>
          <w:lang w:eastAsia="es-MX"/>
        </w:rPr>
        <w:t xml:space="preserve"> 28.- El </w:t>
      </w:r>
      <w:r w:rsidR="00936505" w:rsidRPr="00936505">
        <w:rPr>
          <w:rFonts w:ascii="Arial" w:eastAsia="Times New Roman" w:hAnsi="Arial" w:cs="Arial"/>
          <w:i/>
          <w:iCs/>
          <w:color w:val="000000"/>
          <w:sz w:val="24"/>
          <w:szCs w:val="24"/>
          <w:lang w:eastAsia="es-MX"/>
        </w:rPr>
        <w:t>director general del Archivo Nacional será responsable de la buena marcha de la Dirección General del Archivo Nacional y, sin perjuicio de las que sean necesarias para el desempeño de su cargo, tend</w:t>
      </w:r>
      <w:r>
        <w:rPr>
          <w:rFonts w:ascii="Arial" w:eastAsia="Times New Roman" w:hAnsi="Arial" w:cs="Arial"/>
          <w:i/>
          <w:iCs/>
          <w:color w:val="000000"/>
          <w:sz w:val="24"/>
          <w:szCs w:val="24"/>
          <w:lang w:eastAsia="es-MX"/>
        </w:rPr>
        <w:t xml:space="preserve">rá las siguientes atribuciones: </w:t>
      </w:r>
      <w:r w:rsidR="00936505" w:rsidRPr="00936505">
        <w:rPr>
          <w:rFonts w:ascii="Arial" w:eastAsia="Times New Roman" w:hAnsi="Arial" w:cs="Arial"/>
          <w:i/>
          <w:iCs/>
          <w:color w:val="000000"/>
          <w:sz w:val="24"/>
          <w:szCs w:val="24"/>
          <w:lang w:eastAsia="es-MX"/>
        </w:rPr>
        <w:t>a) Planificar, organizar, dirigir, coordinar, evaluar y controlar la gestión institucional</w:t>
      </w:r>
      <w:r>
        <w:rPr>
          <w:rFonts w:ascii="Arial" w:eastAsia="Times New Roman" w:hAnsi="Arial" w:cs="Arial"/>
          <w:i/>
          <w:iCs/>
          <w:color w:val="000000"/>
          <w:sz w:val="24"/>
          <w:szCs w:val="24"/>
          <w:lang w:eastAsia="es-MX"/>
        </w:rPr>
        <w:t xml:space="preserve"> de la entidad a su cargo. (…)” </w:t>
      </w:r>
      <w:r w:rsidR="00936505" w:rsidRPr="00936505">
        <w:rPr>
          <w:rFonts w:ascii="Symbol" w:eastAsia="Times New Roman" w:hAnsi="Symbol" w:cs="Segoe UI"/>
          <w:b/>
          <w:bCs/>
          <w:i/>
          <w:iCs/>
          <w:color w:val="000000"/>
          <w:sz w:val="24"/>
          <w:szCs w:val="24"/>
          <w:lang w:eastAsia="es-MX"/>
        </w:rPr>
        <w:t></w:t>
      </w:r>
      <w:r w:rsidR="00936505" w:rsidRPr="00936505">
        <w:rPr>
          <w:rFonts w:ascii="Arial" w:eastAsia="Times New Roman" w:hAnsi="Arial" w:cs="Arial"/>
          <w:b/>
          <w:bCs/>
          <w:i/>
          <w:iCs/>
          <w:color w:val="000000"/>
          <w:sz w:val="24"/>
          <w:szCs w:val="24"/>
          <w:lang w:eastAsia="es-MX"/>
        </w:rPr>
        <w:t>Reglamento Decreto N° 40555 – C</w:t>
      </w:r>
      <w:r>
        <w:rPr>
          <w:rFonts w:ascii="Arial" w:eastAsia="Times New Roman" w:hAnsi="Arial" w:cs="Arial"/>
          <w:i/>
          <w:iCs/>
          <w:color w:val="000000"/>
          <w:sz w:val="24"/>
          <w:szCs w:val="24"/>
          <w:lang w:eastAsia="es-MX"/>
        </w:rPr>
        <w:t xml:space="preserve"> </w:t>
      </w:r>
      <w:r w:rsidR="00936505" w:rsidRPr="00936505">
        <w:rPr>
          <w:rFonts w:ascii="Arial" w:eastAsia="Times New Roman" w:hAnsi="Arial" w:cs="Arial"/>
          <w:i/>
          <w:iCs/>
          <w:color w:val="000000"/>
          <w:sz w:val="24"/>
          <w:szCs w:val="24"/>
          <w:lang w:eastAsia="es-MX"/>
        </w:rPr>
        <w:t>“Artículo 34. El Director General es el superior jerárquico del Archivo Nacional y en tal condición le corresponde:</w:t>
      </w:r>
      <w:r>
        <w:rPr>
          <w:rFonts w:ascii="Arial" w:eastAsia="Times New Roman" w:hAnsi="Arial" w:cs="Arial"/>
          <w:color w:val="000000"/>
          <w:sz w:val="24"/>
          <w:szCs w:val="24"/>
          <w:lang w:val="es-MX" w:eastAsia="es-MX"/>
        </w:rPr>
        <w:t xml:space="preserve"> </w:t>
      </w:r>
      <w:r w:rsidR="00936505" w:rsidRPr="00936505">
        <w:rPr>
          <w:rFonts w:ascii="Arial" w:eastAsia="Times New Roman" w:hAnsi="Arial" w:cs="Arial"/>
          <w:i/>
          <w:iCs/>
          <w:color w:val="000000"/>
          <w:sz w:val="24"/>
          <w:szCs w:val="24"/>
          <w:lang w:eastAsia="es-MX"/>
        </w:rPr>
        <w:t>a-. Planificar, organizar, dirigir, coordinar, evaluar y controlar la gestión instituciona</w:t>
      </w:r>
      <w:r>
        <w:rPr>
          <w:rFonts w:ascii="Arial" w:eastAsia="Times New Roman" w:hAnsi="Arial" w:cs="Arial"/>
          <w:i/>
          <w:iCs/>
          <w:color w:val="000000"/>
          <w:sz w:val="24"/>
          <w:szCs w:val="24"/>
          <w:lang w:eastAsia="es-MX"/>
        </w:rPr>
        <w:t xml:space="preserve">l de la entidad a su cargo. (…) </w:t>
      </w:r>
      <w:r w:rsidR="00936505" w:rsidRPr="00936505">
        <w:rPr>
          <w:rFonts w:ascii="Arial" w:eastAsia="Times New Roman" w:hAnsi="Arial" w:cs="Arial"/>
          <w:i/>
          <w:iCs/>
          <w:color w:val="000000"/>
          <w:sz w:val="24"/>
          <w:szCs w:val="24"/>
          <w:lang w:eastAsia="es-MX"/>
        </w:rPr>
        <w:t>i-. Integrar y presidir la Comisión Editora de las publicac</w:t>
      </w:r>
      <w:r>
        <w:rPr>
          <w:rFonts w:ascii="Arial" w:eastAsia="Times New Roman" w:hAnsi="Arial" w:cs="Arial"/>
          <w:i/>
          <w:iCs/>
          <w:color w:val="000000"/>
          <w:sz w:val="24"/>
          <w:szCs w:val="24"/>
          <w:lang w:eastAsia="es-MX"/>
        </w:rPr>
        <w:t xml:space="preserve">iones del Archivo Nacional. (…) </w:t>
      </w:r>
      <w:r w:rsidR="00936505" w:rsidRPr="00936505">
        <w:rPr>
          <w:rFonts w:ascii="Arial" w:eastAsia="Times New Roman" w:hAnsi="Arial" w:cs="Arial"/>
          <w:i/>
          <w:iCs/>
          <w:color w:val="000000"/>
          <w:sz w:val="24"/>
          <w:szCs w:val="24"/>
          <w:lang w:eastAsia="es-MX"/>
        </w:rPr>
        <w:t>l-. Crear Comisiones Institucionales temporales y permanentes de carácter técnico y asesor que coadyuven en el cumplimiento de los objet</w:t>
      </w:r>
      <w:r>
        <w:rPr>
          <w:rFonts w:ascii="Arial" w:eastAsia="Times New Roman" w:hAnsi="Arial" w:cs="Arial"/>
          <w:i/>
          <w:iCs/>
          <w:color w:val="000000"/>
          <w:sz w:val="24"/>
          <w:szCs w:val="24"/>
          <w:lang w:eastAsia="es-MX"/>
        </w:rPr>
        <w:t xml:space="preserve">ivos del Archivo Nacional. (…)” </w:t>
      </w:r>
      <w:r w:rsidR="00936505" w:rsidRPr="00936505">
        <w:rPr>
          <w:rFonts w:ascii="Arial" w:eastAsia="Times New Roman" w:hAnsi="Arial" w:cs="Arial"/>
          <w:i/>
          <w:iCs/>
          <w:color w:val="000000"/>
          <w:sz w:val="24"/>
          <w:szCs w:val="24"/>
          <w:lang w:eastAsia="es-MX"/>
        </w:rPr>
        <w:t>2. En el mismo orden de ideas, la conclusión comunicada mediante el oficio DGAN-DG-AJ-70-2021 del 14 de junio de 2021, del que</w:t>
      </w:r>
      <w:r>
        <w:rPr>
          <w:rFonts w:ascii="Arial" w:eastAsia="Times New Roman" w:hAnsi="Arial" w:cs="Arial"/>
          <w:i/>
          <w:iCs/>
          <w:color w:val="000000"/>
          <w:sz w:val="24"/>
          <w:szCs w:val="24"/>
          <w:lang w:eastAsia="es-MX"/>
        </w:rPr>
        <w:t xml:space="preserve"> se extrae lo siguiente: </w:t>
      </w:r>
      <w:r w:rsidR="00936505" w:rsidRPr="00936505">
        <w:rPr>
          <w:rFonts w:ascii="Arial" w:eastAsia="Times New Roman" w:hAnsi="Arial" w:cs="Arial"/>
          <w:i/>
          <w:iCs/>
          <w:color w:val="000000"/>
          <w:sz w:val="24"/>
          <w:szCs w:val="24"/>
          <w:lang w:eastAsia="es-MX"/>
        </w:rPr>
        <w:t>“Con base en lo anterior se puede concluir que en una sesión presencial de un órgano colegiado, es posible que uno de sus miembros participe de forma virtual, siempre y cuando esa circunstancia haya sido de previo normada por el órgano colegiado.” (El subrayado y la negrita no corresponden al original)</w:t>
      </w:r>
      <w:r w:rsidR="00C5062D">
        <w:rPr>
          <w:rFonts w:ascii="Arial" w:eastAsia="Times New Roman" w:hAnsi="Arial" w:cs="Arial"/>
          <w:i/>
          <w:iCs/>
          <w:color w:val="000000"/>
          <w:sz w:val="24"/>
          <w:szCs w:val="24"/>
          <w:lang w:eastAsia="es-MX"/>
        </w:rPr>
        <w:t>.</w:t>
      </w:r>
      <w:r>
        <w:rPr>
          <w:rFonts w:ascii="Arial" w:eastAsia="Times New Roman" w:hAnsi="Arial" w:cs="Arial"/>
          <w:color w:val="000000"/>
          <w:sz w:val="24"/>
          <w:szCs w:val="24"/>
          <w:lang w:val="es-MX" w:eastAsia="es-MX"/>
        </w:rPr>
        <w:t xml:space="preserve"> </w:t>
      </w:r>
      <w:r w:rsidR="00936505" w:rsidRPr="00936505">
        <w:rPr>
          <w:rFonts w:ascii="Arial" w:eastAsia="Times New Roman" w:hAnsi="Arial" w:cs="Arial"/>
          <w:i/>
          <w:iCs/>
          <w:color w:val="000000"/>
          <w:sz w:val="24"/>
          <w:szCs w:val="24"/>
          <w:lang w:eastAsia="es-MX"/>
        </w:rPr>
        <w:t xml:space="preserve">Hace referencia a la </w:t>
      </w:r>
      <w:r w:rsidR="00936505" w:rsidRPr="00936505">
        <w:rPr>
          <w:rFonts w:ascii="Arial" w:eastAsia="Times New Roman" w:hAnsi="Arial" w:cs="Arial"/>
          <w:i/>
          <w:iCs/>
          <w:color w:val="000000"/>
          <w:sz w:val="24"/>
          <w:szCs w:val="24"/>
          <w:lang w:eastAsia="es-MX"/>
        </w:rPr>
        <w:lastRenderedPageBreak/>
        <w:t>necesidad de regular previamente las diversas circunstancias o situaciones que puedan acontecer para autorizar a un miembro de los Órganos Colegiados, a participar de forma virtual, mientras sus otros homólogos se encuentren de modo presencial; lo que convertiría la sesión en una híbrida. </w:t>
      </w:r>
      <w:r w:rsidR="00936505" w:rsidRPr="00936505">
        <w:rPr>
          <w:rFonts w:ascii="Arial" w:eastAsia="Times New Roman" w:hAnsi="Arial" w:cs="Arial"/>
          <w:color w:val="000000"/>
          <w:sz w:val="24"/>
          <w:szCs w:val="24"/>
          <w:lang w:val="es-MX" w:eastAsia="es-MX"/>
        </w:rPr>
        <w:t> </w:t>
      </w:r>
      <w:r w:rsidR="00936505" w:rsidRPr="00936505">
        <w:rPr>
          <w:rFonts w:ascii="Arial" w:eastAsia="Times New Roman" w:hAnsi="Arial" w:cs="Arial"/>
          <w:i/>
          <w:iCs/>
          <w:color w:val="000000"/>
          <w:sz w:val="24"/>
          <w:szCs w:val="24"/>
          <w:lang w:eastAsia="es-MX"/>
        </w:rPr>
        <w:t xml:space="preserve">Finalmente, es importante recordar a esa Junta que, las políticas, directrices y lineamientos que se pretendan emitir para regular estos aspectos en las sesiones virtuales, deben consagrar los principios mencionados en los criterios DGAN-DG-AJ-61-2020 y DGAN-DG-AJ-70-2021; a saber la colegialidad, la simultaneidad y el de </w:t>
      </w:r>
      <w:r w:rsidR="00936505" w:rsidRPr="004432CD">
        <w:rPr>
          <w:rFonts w:ascii="Arial" w:eastAsia="Times New Roman" w:hAnsi="Arial" w:cs="Arial"/>
          <w:i/>
          <w:iCs/>
          <w:color w:val="000000"/>
          <w:sz w:val="24"/>
          <w:szCs w:val="24"/>
          <w:lang w:eastAsia="es-MX"/>
        </w:rPr>
        <w:t>deliberación.</w:t>
      </w:r>
      <w:r w:rsidR="00C5062D" w:rsidRPr="004432CD">
        <w:rPr>
          <w:rFonts w:ascii="Arial" w:eastAsia="Times New Roman" w:hAnsi="Arial" w:cs="Arial"/>
          <w:i/>
          <w:iCs/>
          <w:color w:val="000000"/>
          <w:sz w:val="24"/>
          <w:szCs w:val="24"/>
          <w:lang w:eastAsia="es-MX"/>
        </w:rPr>
        <w:t>--------------------------------------------------------------------------------------------------------</w:t>
      </w:r>
    </w:p>
    <w:p w14:paraId="346F982B" w14:textId="016AB72C" w:rsidR="005B2E48" w:rsidRPr="004432CD" w:rsidRDefault="00C5062D" w:rsidP="00C5062D">
      <w:pPr>
        <w:spacing w:after="0" w:line="460" w:lineRule="exact"/>
        <w:jc w:val="both"/>
        <w:textAlignment w:val="baseline"/>
        <w:rPr>
          <w:rFonts w:ascii="Arial" w:eastAsia="Times New Roman" w:hAnsi="Arial" w:cs="Arial"/>
          <w:sz w:val="24"/>
          <w:szCs w:val="24"/>
          <w:lang w:eastAsia="es-MX"/>
        </w:rPr>
      </w:pPr>
      <w:r w:rsidRPr="004432CD">
        <w:rPr>
          <w:rFonts w:ascii="Arial" w:eastAsia="Times New Roman" w:hAnsi="Arial" w:cs="Arial"/>
          <w:sz w:val="24"/>
          <w:szCs w:val="24"/>
          <w:lang w:eastAsia="es-MX"/>
        </w:rPr>
        <w:t>Sobre los oficios en cuestión, la señora Carmen Campos Ramírez, directora ejecutiva,</w:t>
      </w:r>
      <w:r>
        <w:rPr>
          <w:rFonts w:ascii="Arial" w:eastAsia="Times New Roman" w:hAnsi="Arial" w:cs="Arial"/>
          <w:sz w:val="24"/>
          <w:szCs w:val="24"/>
          <w:lang w:eastAsia="es-MX"/>
        </w:rPr>
        <w:t xml:space="preserve"> informó a los miembros de esta Comisión Nacional el avance sobre esta tema en la Junta Administrativa del Archivo Nacional y que esté órgano pronto emitirá un acuerdo que busca regular las sesiones virtuales en toda la organización. Por lo tanto, recomienda a los miembros de la CNSED esperar la respuesta de la Junta Administrativa antes de que este órgano colegiado tome el acuerdo respectivo. </w:t>
      </w:r>
      <w:r w:rsidR="004432CD">
        <w:rPr>
          <w:rFonts w:ascii="Arial" w:eastAsia="Times New Roman" w:hAnsi="Arial" w:cs="Arial"/>
          <w:sz w:val="24"/>
          <w:szCs w:val="24"/>
          <w:lang w:eastAsia="es-MX"/>
        </w:rPr>
        <w:t>------------------------------------------------------------</w:t>
      </w:r>
    </w:p>
    <w:p w14:paraId="44753EE9" w14:textId="15F26953" w:rsidR="005B2E48" w:rsidRPr="00E02000" w:rsidRDefault="005B2E48" w:rsidP="00C5062D">
      <w:pPr>
        <w:spacing w:after="0" w:line="460" w:lineRule="exact"/>
        <w:jc w:val="both"/>
        <w:textAlignment w:val="baseline"/>
        <w:rPr>
          <w:rFonts w:ascii="Arial" w:eastAsia="Times New Roman" w:hAnsi="Arial" w:cs="Arial"/>
          <w:sz w:val="24"/>
          <w:szCs w:val="24"/>
          <w:lang w:eastAsia="es-MX"/>
        </w:rPr>
      </w:pPr>
      <w:r w:rsidRPr="00E02000">
        <w:rPr>
          <w:rFonts w:ascii="Arial" w:eastAsia="Times New Roman" w:hAnsi="Arial" w:cs="Arial"/>
          <w:b/>
          <w:bCs/>
          <w:sz w:val="24"/>
          <w:szCs w:val="24"/>
          <w:highlight w:val="yellow"/>
          <w:lang w:eastAsia="es-MX"/>
        </w:rPr>
        <w:t>ACUERDO 10</w:t>
      </w:r>
      <w:r w:rsidR="00C5062D">
        <w:rPr>
          <w:rFonts w:ascii="Arial" w:eastAsia="Times New Roman" w:hAnsi="Arial" w:cs="Arial"/>
          <w:b/>
          <w:bCs/>
          <w:sz w:val="24"/>
          <w:szCs w:val="24"/>
          <w:lang w:eastAsia="es-MX"/>
        </w:rPr>
        <w:t xml:space="preserve">. </w:t>
      </w:r>
      <w:r w:rsidR="00C5062D" w:rsidRPr="00C5062D">
        <w:rPr>
          <w:rFonts w:ascii="Arial" w:eastAsia="Times New Roman" w:hAnsi="Arial" w:cs="Arial"/>
          <w:bCs/>
          <w:sz w:val="24"/>
          <w:szCs w:val="24"/>
          <w:lang w:eastAsia="es-MX"/>
        </w:rPr>
        <w:t>Esperar copia del acuerdo de la Junta Administrativa del Archivo Nacional sobre la realización de sesiones virtuales en órganos colegiado, antes de tomar alguna decisión sobre el tema en el seno de esta Comisión Nacional. -----</w:t>
      </w:r>
      <w:r w:rsidR="00C5062D">
        <w:rPr>
          <w:rFonts w:ascii="Arial" w:eastAsia="Times New Roman" w:hAnsi="Arial" w:cs="Arial"/>
          <w:bCs/>
          <w:sz w:val="24"/>
          <w:szCs w:val="24"/>
          <w:lang w:eastAsia="es-MX"/>
        </w:rPr>
        <w:t>-------------------------</w:t>
      </w:r>
      <w:r w:rsidR="00C5062D" w:rsidRPr="00C5062D">
        <w:rPr>
          <w:rFonts w:ascii="Arial" w:eastAsia="Times New Roman" w:hAnsi="Arial" w:cs="Arial"/>
          <w:bCs/>
          <w:sz w:val="24"/>
          <w:szCs w:val="24"/>
          <w:lang w:eastAsia="es-MX"/>
        </w:rPr>
        <w:t>---------</w:t>
      </w:r>
    </w:p>
    <w:p w14:paraId="63EB14D9" w14:textId="2400A96C" w:rsidR="004432CD" w:rsidRDefault="004432CD" w:rsidP="00002BEE">
      <w:pPr>
        <w:spacing w:after="0" w:line="460" w:lineRule="exact"/>
        <w:jc w:val="both"/>
        <w:textAlignment w:val="baseline"/>
        <w:rPr>
          <w:rFonts w:ascii="Arial" w:eastAsia="Times New Roman" w:hAnsi="Arial" w:cs="Arial"/>
          <w:color w:val="000000"/>
          <w:sz w:val="24"/>
          <w:szCs w:val="24"/>
          <w:lang w:val="es-MX" w:eastAsia="es-MX"/>
        </w:rPr>
      </w:pPr>
      <w:r>
        <w:rPr>
          <w:rFonts w:ascii="Arial" w:eastAsia="Times New Roman" w:hAnsi="Arial" w:cs="Arial"/>
          <w:b/>
          <w:bCs/>
          <w:sz w:val="24"/>
          <w:szCs w:val="24"/>
          <w:lang w:eastAsia="es-MX"/>
        </w:rPr>
        <w:t xml:space="preserve">ARTÍCULO </w:t>
      </w:r>
      <w:r w:rsidR="00936505" w:rsidRPr="00002BEE">
        <w:rPr>
          <w:rFonts w:ascii="Arial" w:eastAsia="Times New Roman" w:hAnsi="Arial" w:cs="Arial"/>
          <w:b/>
          <w:bCs/>
          <w:sz w:val="24"/>
          <w:szCs w:val="24"/>
          <w:lang w:eastAsia="es-MX"/>
        </w:rPr>
        <w:t>11.</w:t>
      </w:r>
      <w:r>
        <w:rPr>
          <w:rFonts w:ascii="Arial" w:eastAsia="Times New Roman" w:hAnsi="Arial" w:cs="Arial"/>
          <w:sz w:val="24"/>
          <w:szCs w:val="24"/>
          <w:lang w:eastAsia="es-MX"/>
        </w:rPr>
        <w:t xml:space="preserve"> Oficio </w:t>
      </w:r>
      <w:r w:rsidR="00936505" w:rsidRPr="00002BEE">
        <w:rPr>
          <w:rFonts w:ascii="Arial" w:eastAsia="Times New Roman" w:hAnsi="Arial" w:cs="Arial"/>
          <w:b/>
          <w:bCs/>
          <w:color w:val="000000"/>
          <w:sz w:val="24"/>
          <w:szCs w:val="24"/>
          <w:lang w:eastAsia="es-MX"/>
        </w:rPr>
        <w:t>CISED-BCCR-0004-2021</w:t>
      </w:r>
      <w:r>
        <w:rPr>
          <w:rFonts w:ascii="Arial" w:eastAsia="Times New Roman" w:hAnsi="Arial" w:cs="Arial"/>
          <w:sz w:val="24"/>
          <w:szCs w:val="24"/>
          <w:lang w:eastAsia="es-MX"/>
        </w:rPr>
        <w:t xml:space="preserve"> </w:t>
      </w:r>
      <w:r w:rsidR="00936505" w:rsidRPr="00002BEE">
        <w:rPr>
          <w:rFonts w:ascii="Arial" w:eastAsia="Times New Roman" w:hAnsi="Arial" w:cs="Arial"/>
          <w:sz w:val="24"/>
          <w:szCs w:val="24"/>
          <w:lang w:eastAsia="es-MX"/>
        </w:rPr>
        <w:t>de 17 de junio del 2021 recibido el 18 del mismo mes, suscrito por las siguientes personas: Manuel Emilio Fallas Delgado, presidente del Comité Institucional de Selección y Eliminación de Documentos (</w:t>
      </w:r>
      <w:proofErr w:type="spellStart"/>
      <w:r w:rsidR="00936505" w:rsidRPr="00002BEE">
        <w:rPr>
          <w:rFonts w:ascii="Arial" w:eastAsia="Times New Roman" w:hAnsi="Arial" w:cs="Arial"/>
          <w:sz w:val="24"/>
          <w:szCs w:val="24"/>
          <w:lang w:eastAsia="es-MX"/>
        </w:rPr>
        <w:t>Cised</w:t>
      </w:r>
      <w:proofErr w:type="spellEnd"/>
      <w:r w:rsidR="00936505" w:rsidRPr="00002BEE">
        <w:rPr>
          <w:rFonts w:ascii="Arial" w:eastAsia="Times New Roman" w:hAnsi="Arial" w:cs="Arial"/>
          <w:sz w:val="24"/>
          <w:szCs w:val="24"/>
          <w:lang w:eastAsia="es-MX"/>
        </w:rPr>
        <w:t>) del Banco Popular y</w:t>
      </w:r>
      <w:r>
        <w:rPr>
          <w:rFonts w:ascii="Arial" w:eastAsia="Times New Roman" w:hAnsi="Arial" w:cs="Arial"/>
          <w:sz w:val="24"/>
          <w:szCs w:val="24"/>
          <w:lang w:eastAsia="es-MX"/>
        </w:rPr>
        <w:t xml:space="preserve"> de Desarrollo Comunal (BPDC) y </w:t>
      </w:r>
      <w:proofErr w:type="spellStart"/>
      <w:r w:rsidR="00936505" w:rsidRPr="00002BEE">
        <w:rPr>
          <w:rFonts w:ascii="Arial" w:eastAsia="Times New Roman" w:hAnsi="Arial" w:cs="Arial"/>
          <w:sz w:val="24"/>
          <w:szCs w:val="24"/>
          <w:lang w:eastAsia="es-MX"/>
        </w:rPr>
        <w:t>Yáyner</w:t>
      </w:r>
      <w:proofErr w:type="spellEnd"/>
      <w:r>
        <w:rPr>
          <w:rFonts w:ascii="Arial" w:eastAsia="Times New Roman" w:hAnsi="Arial" w:cs="Arial"/>
          <w:sz w:val="24"/>
          <w:szCs w:val="24"/>
          <w:lang w:eastAsia="es-MX"/>
        </w:rPr>
        <w:t xml:space="preserve"> </w:t>
      </w:r>
      <w:proofErr w:type="spellStart"/>
      <w:r w:rsidR="00936505" w:rsidRPr="00002BEE">
        <w:rPr>
          <w:rFonts w:ascii="Arial" w:eastAsia="Times New Roman" w:hAnsi="Arial" w:cs="Arial"/>
          <w:sz w:val="24"/>
          <w:szCs w:val="24"/>
          <w:lang w:eastAsia="es-MX"/>
        </w:rPr>
        <w:t>Sruh</w:t>
      </w:r>
      <w:proofErr w:type="spellEnd"/>
      <w:r>
        <w:rPr>
          <w:rFonts w:ascii="Arial" w:eastAsia="Times New Roman" w:hAnsi="Arial" w:cs="Arial"/>
          <w:sz w:val="24"/>
          <w:szCs w:val="24"/>
          <w:lang w:eastAsia="es-MX"/>
        </w:rPr>
        <w:t xml:space="preserve"> </w:t>
      </w:r>
      <w:r w:rsidR="00936505" w:rsidRPr="00002BEE">
        <w:rPr>
          <w:rFonts w:ascii="Arial" w:eastAsia="Times New Roman" w:hAnsi="Arial" w:cs="Arial"/>
          <w:sz w:val="24"/>
          <w:szCs w:val="24"/>
          <w:lang w:eastAsia="es-MX"/>
        </w:rPr>
        <w:t>Rodríguez, presidente del</w:t>
      </w:r>
      <w:r>
        <w:rPr>
          <w:rFonts w:ascii="Arial" w:eastAsia="Times New Roman" w:hAnsi="Arial" w:cs="Arial"/>
          <w:sz w:val="24"/>
          <w:szCs w:val="24"/>
          <w:lang w:eastAsia="es-MX"/>
        </w:rPr>
        <w:t xml:space="preserve"> </w:t>
      </w:r>
      <w:proofErr w:type="spellStart"/>
      <w:r>
        <w:rPr>
          <w:rFonts w:ascii="Arial" w:eastAsia="Times New Roman" w:hAnsi="Arial" w:cs="Arial"/>
          <w:sz w:val="24"/>
          <w:szCs w:val="24"/>
          <w:lang w:eastAsia="es-MX"/>
        </w:rPr>
        <w:t>Cised</w:t>
      </w:r>
      <w:proofErr w:type="spellEnd"/>
      <w:r>
        <w:rPr>
          <w:rFonts w:ascii="Arial" w:eastAsia="Times New Roman" w:hAnsi="Arial" w:cs="Arial"/>
          <w:sz w:val="24"/>
          <w:szCs w:val="24"/>
          <w:lang w:eastAsia="es-MX"/>
        </w:rPr>
        <w:t xml:space="preserve"> </w:t>
      </w:r>
      <w:r w:rsidR="00936505" w:rsidRPr="00002BEE">
        <w:rPr>
          <w:rFonts w:ascii="Arial" w:eastAsia="Times New Roman" w:hAnsi="Arial" w:cs="Arial"/>
          <w:sz w:val="24"/>
          <w:szCs w:val="24"/>
          <w:lang w:eastAsia="es-MX"/>
        </w:rPr>
        <w:t>del Banco Central de Costa Rica (BCCR); por medio del cual se indica lo siguiente:</w:t>
      </w:r>
      <w:r w:rsidR="004A558D" w:rsidRPr="00002BEE">
        <w:rPr>
          <w:rFonts w:ascii="Arial" w:eastAsia="Times New Roman" w:hAnsi="Arial" w:cs="Arial"/>
          <w:color w:val="000000"/>
          <w:sz w:val="24"/>
          <w:szCs w:val="24"/>
          <w:lang w:val="es-MX" w:eastAsia="es-MX"/>
        </w:rPr>
        <w:t xml:space="preserve"> </w:t>
      </w:r>
      <w:r w:rsidR="00936505" w:rsidRPr="00002BEE">
        <w:rPr>
          <w:rFonts w:ascii="Arial" w:eastAsia="Times New Roman" w:hAnsi="Arial" w:cs="Arial"/>
          <w:i/>
          <w:iCs/>
          <w:color w:val="000000"/>
          <w:sz w:val="24"/>
          <w:szCs w:val="24"/>
          <w:lang w:eastAsia="es-MX"/>
        </w:rPr>
        <w:t>“Le informamos que Banco Central de Costa Rica y el Banco Popular de Desarrollo Comunal, están en proceso de cierre y liquidación del Fideicomiso 03-99 BCCR/BPDC; el que se constituye de la siguiente manera:</w:t>
      </w:r>
      <w:r w:rsidR="00936505" w:rsidRPr="00002BEE">
        <w:rPr>
          <w:rFonts w:ascii="Arial" w:eastAsia="Times New Roman" w:hAnsi="Arial" w:cs="Arial"/>
          <w:i/>
          <w:iCs/>
          <w:color w:val="000000"/>
          <w:sz w:val="24"/>
          <w:szCs w:val="24"/>
          <w:vertAlign w:val="superscript"/>
          <w:lang w:eastAsia="es-MX"/>
        </w:rPr>
        <w:t>1</w:t>
      </w:r>
      <w:r>
        <w:rPr>
          <w:rFonts w:ascii="Arial" w:eastAsia="Times New Roman" w:hAnsi="Arial" w:cs="Arial"/>
          <w:i/>
          <w:iCs/>
          <w:color w:val="000000"/>
          <w:sz w:val="24"/>
          <w:szCs w:val="24"/>
          <w:vertAlign w:val="superscript"/>
          <w:lang w:eastAsia="es-MX"/>
        </w:rPr>
        <w:t xml:space="preserve"> </w:t>
      </w:r>
      <w:r w:rsidR="00936505" w:rsidRPr="00002BEE">
        <w:rPr>
          <w:rFonts w:ascii="Arial" w:eastAsia="Times New Roman" w:hAnsi="Arial" w:cs="Arial"/>
          <w:b/>
          <w:bCs/>
          <w:i/>
          <w:iCs/>
          <w:color w:val="000000"/>
          <w:sz w:val="24"/>
          <w:szCs w:val="24"/>
          <w:lang w:eastAsia="es-MX"/>
        </w:rPr>
        <w:t>Fideicomitente</w:t>
      </w:r>
      <w:r w:rsidR="004A558D" w:rsidRPr="00002BEE">
        <w:rPr>
          <w:rFonts w:ascii="Arial" w:eastAsia="Times New Roman" w:hAnsi="Arial" w:cs="Arial"/>
          <w:color w:val="000000"/>
          <w:sz w:val="24"/>
          <w:szCs w:val="24"/>
          <w:lang w:val="es-MX" w:eastAsia="es-MX"/>
        </w:rPr>
        <w:t xml:space="preserve">. </w:t>
      </w:r>
      <w:r w:rsidR="00936505" w:rsidRPr="00002BEE">
        <w:rPr>
          <w:rFonts w:ascii="Arial" w:eastAsia="Times New Roman" w:hAnsi="Arial" w:cs="Arial"/>
          <w:i/>
          <w:iCs/>
          <w:color w:val="000000"/>
          <w:sz w:val="24"/>
          <w:szCs w:val="24"/>
          <w:lang w:eastAsia="es-MX"/>
        </w:rPr>
        <w:t>Banco Central de Costa Rica El Banco Central de Costa Rica, es la institución que creo el Fideicomiso posterior al cierre técnico del Banco Anglo Costarricense y por medio de una ley especial, le entregó los bienes al Banco Central, y dado que éste no tiene la estructura para administrar la cartera de crédito que dejó el Banco Anglo, contrató a un Fiduciario para que se encargue de la recuperación de la cartera.</w:t>
      </w:r>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b/>
          <w:bCs/>
          <w:i/>
          <w:iCs/>
          <w:color w:val="000000"/>
          <w:sz w:val="24"/>
          <w:szCs w:val="24"/>
          <w:lang w:eastAsia="es-MX"/>
        </w:rPr>
        <w:t>Fiduciario</w:t>
      </w:r>
      <w:r w:rsidR="004A558D" w:rsidRPr="00002BEE">
        <w:rPr>
          <w:rFonts w:ascii="Arial" w:eastAsia="Times New Roman" w:hAnsi="Arial" w:cs="Arial"/>
          <w:b/>
          <w:bCs/>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Banco Popular de Desarrollo Comunal</w:t>
      </w:r>
      <w:r w:rsidR="004A558D" w:rsidRPr="00002BEE">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El Banco Popular, fue contratado como fiduciario, con el objetivo que se encargara de la recuperación de la cartera crediticia resultante del cierre del Banco Anglo Costarricense, para lo cual se firmó un contrato de Fideicomiso que establece las obligaciones y responsabilidades de ambas partes; y para ello, el Fiduciario, contrató como auxiliar un equipo de trabajo que es llamado Unidad Técnica del Fideicomiso, ellos son los que bajo la responsabilidad del Fiduciario tratan de recuperar la cartera de crédito, y llevan la gestión operativa del Fideicomiso.</w:t>
      </w:r>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b/>
          <w:bCs/>
          <w:i/>
          <w:iCs/>
          <w:color w:val="000000"/>
          <w:sz w:val="24"/>
          <w:szCs w:val="24"/>
          <w:lang w:eastAsia="es-MX"/>
        </w:rPr>
        <w:t>Fideicomisario</w:t>
      </w:r>
      <w:r w:rsidR="004A558D" w:rsidRPr="00002BEE">
        <w:rPr>
          <w:rFonts w:ascii="Arial" w:eastAsia="Times New Roman" w:hAnsi="Arial" w:cs="Arial"/>
          <w:b/>
          <w:bCs/>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Banco Central de Costa Rica</w:t>
      </w:r>
      <w:r w:rsidR="004A558D" w:rsidRPr="00002BEE">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 xml:space="preserve">El Fideicomisario es el mismo Banco Central de Costa Rica. Es el </w:t>
      </w:r>
      <w:r w:rsidR="00936505" w:rsidRPr="00002BEE">
        <w:rPr>
          <w:rFonts w:ascii="Arial" w:eastAsia="Times New Roman" w:hAnsi="Arial" w:cs="Arial"/>
          <w:i/>
          <w:iCs/>
          <w:color w:val="000000"/>
          <w:sz w:val="24"/>
          <w:szCs w:val="24"/>
          <w:lang w:eastAsia="es-MX"/>
        </w:rPr>
        <w:lastRenderedPageBreak/>
        <w:t>beneficiario de los recursos que se logren recuperar por parte del Fiduciario.</w:t>
      </w:r>
      <w:r>
        <w:rPr>
          <w:rFonts w:ascii="Arial" w:eastAsia="Times New Roman" w:hAnsi="Arial" w:cs="Arial"/>
          <w:color w:val="000000"/>
          <w:sz w:val="24"/>
          <w:szCs w:val="24"/>
          <w:lang w:val="es-MX" w:eastAsia="es-MX"/>
        </w:rPr>
        <w:t xml:space="preserve"> </w:t>
      </w:r>
      <w:r w:rsidR="00936505" w:rsidRPr="00002BEE">
        <w:rPr>
          <w:rFonts w:ascii="Arial" w:eastAsia="Times New Roman" w:hAnsi="Arial" w:cs="Arial"/>
          <w:i/>
          <w:iCs/>
          <w:color w:val="000000"/>
          <w:sz w:val="24"/>
          <w:szCs w:val="24"/>
          <w:lang w:eastAsia="es-MX"/>
        </w:rPr>
        <w:t>La documentación generada en el proceso del fideicomiso se agrupa en aquella de naturaleza administrativa, legal y contable; propiamente, la producida durante la toma de decisiones en la dirección y operación del fideicomiso (actas), como las gestiones en los procesos judiciales sobre las operaciones activas (expedientes judiciales) y las relacionadas con la gestión normal de las operaciones de crédito (expedientes de crédito), la cual constituye el mayor volumen. En todo caso, documentos necesarios para generar cierres contables y rendición de cuentas a ambos bancos en sus calidades de fideicomitente, fiduciario y fideicomisario según corresponda.</w:t>
      </w:r>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El Fideicomiso 03-99 BCCR/BPDC se estará cerrando y liquidando en el transcurso del presente año. Al final del proceso, tanto del Banco Central de Costa Rica como el Banco Popular de Desarrollo Comunal se distribuirán documentos. En algunos casos, para tomar decisiones sobre aquellos expedientes activos o en procesos judiciales pendientes, y en otros, para el respaldo precautorio administrativo de las gestiones bajo su responsabilidad. Los expedientes de operaciones canceladas carecen de interés financiero-contable, legal o administrativo para ambas instituciones, por lo que eventualmente podrían estar sujetos a un proceso de eliminación; no obstante, carecen de una valoración formal de sendos</w:t>
      </w:r>
      <w:r>
        <w:rPr>
          <w:rFonts w:ascii="Arial" w:eastAsia="Times New Roman" w:hAnsi="Arial" w:cs="Arial"/>
          <w:i/>
          <w:iCs/>
          <w:color w:val="000000"/>
          <w:sz w:val="24"/>
          <w:szCs w:val="24"/>
          <w:lang w:eastAsia="es-MX"/>
        </w:rPr>
        <w:t xml:space="preserve"> </w:t>
      </w:r>
      <w:proofErr w:type="spellStart"/>
      <w:r w:rsidR="00936505" w:rsidRPr="00002BEE">
        <w:rPr>
          <w:rFonts w:ascii="Arial" w:eastAsia="Times New Roman" w:hAnsi="Arial" w:cs="Arial"/>
          <w:i/>
          <w:iCs/>
          <w:color w:val="000000"/>
          <w:sz w:val="24"/>
          <w:szCs w:val="24"/>
          <w:lang w:eastAsia="es-MX"/>
        </w:rPr>
        <w:t>cised</w:t>
      </w:r>
      <w:proofErr w:type="spellEnd"/>
      <w:r w:rsidR="00936505" w:rsidRPr="00002BEE">
        <w:rPr>
          <w:rFonts w:ascii="Arial" w:eastAsia="Times New Roman" w:hAnsi="Arial" w:cs="Arial"/>
          <w:i/>
          <w:iCs/>
          <w:color w:val="000000"/>
          <w:sz w:val="24"/>
          <w:szCs w:val="24"/>
          <w:lang w:eastAsia="es-MX"/>
        </w:rPr>
        <w:t>.</w:t>
      </w:r>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Conocedores de la posibilidad de una declaratoria de valor científico y cultural para algunos de los tipos documentales por parte de esa Comisión Nacional, y que, por otra parte, ambas representaciones en el Fideicomiso (BCCR/BPDC) solicitan a los encargados de los Archivos Centrales del Banco Central y Banco Popular consultar acerca de posibles responsabilidades compartidas, es que se ge</w:t>
      </w:r>
      <w:r>
        <w:rPr>
          <w:rFonts w:ascii="Arial" w:eastAsia="Times New Roman" w:hAnsi="Arial" w:cs="Arial"/>
          <w:i/>
          <w:iCs/>
          <w:color w:val="000000"/>
          <w:sz w:val="24"/>
          <w:szCs w:val="24"/>
          <w:lang w:eastAsia="es-MX"/>
        </w:rPr>
        <w:t xml:space="preserve">neran las siguientes preguntas: </w:t>
      </w:r>
      <w:r w:rsidR="00936505" w:rsidRPr="00002BEE">
        <w:rPr>
          <w:rFonts w:ascii="Arial" w:eastAsia="Times New Roman" w:hAnsi="Arial" w:cs="Arial"/>
          <w:i/>
          <w:iCs/>
          <w:color w:val="000000"/>
          <w:sz w:val="24"/>
          <w:szCs w:val="24"/>
          <w:lang w:eastAsia="es-MX"/>
        </w:rPr>
        <w:t>1. ¿A cuál</w:t>
      </w:r>
      <w:r>
        <w:rPr>
          <w:rFonts w:ascii="Arial" w:eastAsia="Times New Roman" w:hAnsi="Arial" w:cs="Arial"/>
          <w:i/>
          <w:iCs/>
          <w:color w:val="000000"/>
          <w:sz w:val="24"/>
          <w:szCs w:val="24"/>
          <w:lang w:eastAsia="es-MX"/>
        </w:rPr>
        <w:t xml:space="preserve"> </w:t>
      </w:r>
      <w:proofErr w:type="spellStart"/>
      <w:r w:rsidR="00936505" w:rsidRPr="00002BEE">
        <w:rPr>
          <w:rFonts w:ascii="Arial" w:eastAsia="Times New Roman" w:hAnsi="Arial" w:cs="Arial"/>
          <w:i/>
          <w:iCs/>
          <w:color w:val="000000"/>
          <w:sz w:val="24"/>
          <w:szCs w:val="24"/>
          <w:lang w:eastAsia="es-MX"/>
        </w:rPr>
        <w:t>cised</w:t>
      </w:r>
      <w:proofErr w:type="spellEnd"/>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institucional le corresponde valorar los documentos del Fideicomiso 03- 99 BCCR/BPDC? 2. ¿Es posible que con la distribución de documentos del fideicomiso luego de su finiquito y para fines legales y de respaldo entre el Banco Central de Costa Rica y el Banco Popular de</w:t>
      </w:r>
      <w:r>
        <w:rPr>
          <w:rFonts w:ascii="Arial" w:eastAsia="Times New Roman" w:hAnsi="Arial" w:cs="Arial"/>
          <w:i/>
          <w:iCs/>
          <w:color w:val="000000"/>
          <w:sz w:val="24"/>
          <w:szCs w:val="24"/>
          <w:lang w:eastAsia="es-MX"/>
        </w:rPr>
        <w:t xml:space="preserve"> Desarrollo Comunal puedan ambo </w:t>
      </w:r>
      <w:proofErr w:type="spellStart"/>
      <w:r w:rsidR="00936505" w:rsidRPr="00002BEE">
        <w:rPr>
          <w:rFonts w:ascii="Arial" w:eastAsia="Times New Roman" w:hAnsi="Arial" w:cs="Arial"/>
          <w:i/>
          <w:iCs/>
          <w:color w:val="000000"/>
          <w:sz w:val="24"/>
          <w:szCs w:val="24"/>
          <w:lang w:eastAsia="es-MX"/>
        </w:rPr>
        <w:t>cised</w:t>
      </w:r>
      <w:proofErr w:type="spellEnd"/>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generar solo las tablas relacionadas con la documentación que quedará en custodia de</w:t>
      </w:r>
      <w:r>
        <w:rPr>
          <w:rFonts w:ascii="Arial" w:eastAsia="Times New Roman" w:hAnsi="Arial" w:cs="Arial"/>
          <w:i/>
          <w:iCs/>
          <w:color w:val="000000"/>
          <w:sz w:val="24"/>
          <w:szCs w:val="24"/>
          <w:lang w:eastAsia="es-MX"/>
        </w:rPr>
        <w:t xml:space="preserve"> su respectivo archivo central?</w:t>
      </w:r>
      <w:r w:rsidR="005E6ECB" w:rsidRPr="00002BEE">
        <w:rPr>
          <w:rFonts w:ascii="Arial" w:eastAsia="Times New Roman" w:hAnsi="Arial" w:cs="Arial"/>
          <w:i/>
          <w:iCs/>
          <w:color w:val="000000"/>
          <w:sz w:val="24"/>
          <w:szCs w:val="24"/>
          <w:lang w:eastAsia="es-MX"/>
        </w:rPr>
        <w:t xml:space="preserve"> </w:t>
      </w:r>
      <w:r>
        <w:rPr>
          <w:rFonts w:ascii="Arial" w:eastAsia="Times New Roman" w:hAnsi="Arial" w:cs="Arial"/>
          <w:i/>
          <w:iCs/>
          <w:color w:val="000000"/>
          <w:sz w:val="24"/>
          <w:szCs w:val="24"/>
          <w:lang w:eastAsia="es-MX"/>
        </w:rPr>
        <w:t xml:space="preserve">En consecuencia, </w:t>
      </w:r>
      <w:r w:rsidR="00936505" w:rsidRPr="00002BEE">
        <w:rPr>
          <w:rFonts w:ascii="Arial" w:eastAsia="Times New Roman" w:hAnsi="Arial" w:cs="Arial"/>
          <w:i/>
          <w:iCs/>
          <w:color w:val="000000"/>
          <w:sz w:val="24"/>
          <w:szCs w:val="24"/>
          <w:lang w:eastAsia="es-MX"/>
        </w:rPr>
        <w:t>3. ¿</w:t>
      </w:r>
      <w:proofErr w:type="gramStart"/>
      <w:r w:rsidR="00936505" w:rsidRPr="00002BEE">
        <w:rPr>
          <w:rFonts w:ascii="Arial" w:eastAsia="Times New Roman" w:hAnsi="Arial" w:cs="Arial"/>
          <w:i/>
          <w:iCs/>
          <w:color w:val="000000"/>
          <w:sz w:val="24"/>
          <w:szCs w:val="24"/>
          <w:lang w:eastAsia="es-MX"/>
        </w:rPr>
        <w:t>cada</w:t>
      </w:r>
      <w:proofErr w:type="gramEnd"/>
      <w:r>
        <w:rPr>
          <w:rFonts w:ascii="Arial" w:eastAsia="Times New Roman" w:hAnsi="Arial" w:cs="Arial"/>
          <w:i/>
          <w:iCs/>
          <w:color w:val="000000"/>
          <w:sz w:val="24"/>
          <w:szCs w:val="24"/>
          <w:lang w:eastAsia="es-MX"/>
        </w:rPr>
        <w:t xml:space="preserve"> </w:t>
      </w:r>
      <w:proofErr w:type="spellStart"/>
      <w:r w:rsidR="00936505" w:rsidRPr="00002BEE">
        <w:rPr>
          <w:rFonts w:ascii="Arial" w:eastAsia="Times New Roman" w:hAnsi="Arial" w:cs="Arial"/>
          <w:i/>
          <w:iCs/>
          <w:color w:val="000000"/>
          <w:sz w:val="24"/>
          <w:szCs w:val="24"/>
          <w:lang w:eastAsia="es-MX"/>
        </w:rPr>
        <w:t>cised</w:t>
      </w:r>
      <w:proofErr w:type="spellEnd"/>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presenta a la CNSED por separado las correspondientes tablas para la identificación de valores científicos-culturales?</w:t>
      </w:r>
      <w:r w:rsidRPr="004432CD">
        <w:rPr>
          <w:rFonts w:ascii="Arial" w:eastAsia="Times New Roman" w:hAnsi="Arial" w:cs="Arial"/>
          <w:i/>
          <w:iCs/>
          <w:color w:val="000000"/>
          <w:sz w:val="24"/>
          <w:szCs w:val="24"/>
          <w:lang w:eastAsia="es-MX"/>
        </w:rPr>
        <w:t xml:space="preserve"> </w:t>
      </w:r>
      <w:r w:rsidRPr="00002BEE">
        <w:rPr>
          <w:rFonts w:ascii="Arial" w:eastAsia="Times New Roman" w:hAnsi="Arial" w:cs="Arial"/>
          <w:i/>
          <w:iCs/>
          <w:color w:val="000000"/>
          <w:sz w:val="24"/>
          <w:szCs w:val="24"/>
          <w:lang w:eastAsia="es-MX"/>
        </w:rPr>
        <w:t>Las respuestas a las anteriores consultas se hacen necesarias y urgentes en virtud de tener claridad acerca de los roles de ambas instituciones y la distribución de funciones y responsabilidades en materia documental en el corto tiempo que se tiene para el finiquito del fideicomiso.”</w:t>
      </w:r>
      <w:r>
        <w:rPr>
          <w:rFonts w:ascii="Arial" w:eastAsia="Times New Roman" w:hAnsi="Arial" w:cs="Arial"/>
          <w:color w:val="000000"/>
          <w:sz w:val="24"/>
          <w:szCs w:val="24"/>
          <w:lang w:val="es-MX" w:eastAsia="es-MX"/>
        </w:rPr>
        <w:t xml:space="preserve"> </w:t>
      </w:r>
      <w:r w:rsidR="003B3788" w:rsidRPr="00002BEE">
        <w:rPr>
          <w:rFonts w:ascii="Arial" w:eastAsia="Times New Roman" w:hAnsi="Arial" w:cs="Arial"/>
          <w:color w:val="000000"/>
          <w:sz w:val="24"/>
          <w:szCs w:val="24"/>
          <w:lang w:val="es-MX" w:eastAsia="es-MX"/>
        </w:rPr>
        <w:t>------------</w:t>
      </w:r>
      <w:r>
        <w:rPr>
          <w:rFonts w:ascii="Arial" w:eastAsia="Times New Roman" w:hAnsi="Arial" w:cs="Arial"/>
          <w:color w:val="000000"/>
          <w:sz w:val="24"/>
          <w:szCs w:val="24"/>
          <w:lang w:val="es-MX" w:eastAsia="es-MX"/>
        </w:rPr>
        <w:t>-------------------------------</w:t>
      </w:r>
    </w:p>
    <w:p w14:paraId="4F7B8337" w14:textId="7953C3F9" w:rsidR="00E02000" w:rsidRPr="00002BEE" w:rsidRDefault="00E02000" w:rsidP="00002BEE">
      <w:pPr>
        <w:spacing w:after="0" w:line="460" w:lineRule="exact"/>
        <w:jc w:val="both"/>
        <w:textAlignment w:val="baseline"/>
        <w:rPr>
          <w:rFonts w:ascii="Arial" w:eastAsia="Times New Roman" w:hAnsi="Arial" w:cs="Arial"/>
          <w:sz w:val="24"/>
          <w:szCs w:val="24"/>
          <w:lang w:eastAsia="es-MX"/>
        </w:rPr>
      </w:pPr>
      <w:r w:rsidRPr="00002BEE">
        <w:rPr>
          <w:rFonts w:ascii="Arial" w:eastAsia="Times New Roman" w:hAnsi="Arial" w:cs="Arial"/>
          <w:b/>
          <w:bCs/>
          <w:sz w:val="24"/>
          <w:szCs w:val="24"/>
          <w:highlight w:val="yellow"/>
          <w:lang w:val="es-MX" w:eastAsia="es-MX"/>
        </w:rPr>
        <w:t>ACUERDO 11</w:t>
      </w:r>
      <w:r w:rsidRPr="00002BEE">
        <w:rPr>
          <w:rFonts w:ascii="Arial" w:eastAsia="Times New Roman" w:hAnsi="Arial" w:cs="Arial"/>
          <w:b/>
          <w:bCs/>
          <w:sz w:val="24"/>
          <w:szCs w:val="24"/>
          <w:lang w:val="es-MX" w:eastAsia="es-MX"/>
        </w:rPr>
        <w:t xml:space="preserve"> </w:t>
      </w:r>
      <w:r w:rsidRPr="00002BEE">
        <w:rPr>
          <w:rFonts w:ascii="Arial" w:eastAsia="Times New Roman" w:hAnsi="Arial" w:cs="Arial"/>
          <w:sz w:val="24"/>
          <w:szCs w:val="24"/>
          <w:lang w:val="es-MX" w:eastAsia="es-MX"/>
        </w:rPr>
        <w:t xml:space="preserve">Comunicar al señor </w:t>
      </w:r>
      <w:r w:rsidRPr="00002BEE">
        <w:rPr>
          <w:rFonts w:ascii="Arial" w:eastAsia="Times New Roman" w:hAnsi="Arial" w:cs="Arial"/>
          <w:sz w:val="24"/>
          <w:szCs w:val="24"/>
          <w:lang w:eastAsia="es-MX"/>
        </w:rPr>
        <w:t>Manuel Emilio Fallas Delgado, presidente del Comité Institucional de Selección y Eliminación de Documentos (</w:t>
      </w:r>
      <w:proofErr w:type="spellStart"/>
      <w:r w:rsidRPr="00002BEE">
        <w:rPr>
          <w:rFonts w:ascii="Arial" w:eastAsia="Times New Roman" w:hAnsi="Arial" w:cs="Arial"/>
          <w:sz w:val="24"/>
          <w:szCs w:val="24"/>
          <w:lang w:eastAsia="es-MX"/>
        </w:rPr>
        <w:t>Cised</w:t>
      </w:r>
      <w:proofErr w:type="spellEnd"/>
      <w:r w:rsidRPr="00002BEE">
        <w:rPr>
          <w:rFonts w:ascii="Arial" w:eastAsia="Times New Roman" w:hAnsi="Arial" w:cs="Arial"/>
          <w:sz w:val="24"/>
          <w:szCs w:val="24"/>
          <w:lang w:eastAsia="es-MX"/>
        </w:rPr>
        <w:t>) del Banco Popular y</w:t>
      </w:r>
      <w:r w:rsidR="004432CD">
        <w:rPr>
          <w:rFonts w:ascii="Arial" w:eastAsia="Times New Roman" w:hAnsi="Arial" w:cs="Arial"/>
          <w:sz w:val="24"/>
          <w:szCs w:val="24"/>
          <w:lang w:eastAsia="es-MX"/>
        </w:rPr>
        <w:t xml:space="preserve"> de Desarrollo Comunal (BPDC) y </w:t>
      </w:r>
      <w:proofErr w:type="spellStart"/>
      <w:r w:rsidR="004432CD">
        <w:rPr>
          <w:rFonts w:ascii="Arial" w:eastAsia="Times New Roman" w:hAnsi="Arial" w:cs="Arial"/>
          <w:sz w:val="24"/>
          <w:szCs w:val="24"/>
          <w:lang w:eastAsia="es-MX"/>
        </w:rPr>
        <w:t>Yáyner</w:t>
      </w:r>
      <w:proofErr w:type="spellEnd"/>
      <w:r w:rsidR="004432CD">
        <w:rPr>
          <w:rFonts w:ascii="Arial" w:eastAsia="Times New Roman" w:hAnsi="Arial" w:cs="Arial"/>
          <w:sz w:val="24"/>
          <w:szCs w:val="24"/>
          <w:lang w:eastAsia="es-MX"/>
        </w:rPr>
        <w:t xml:space="preserve"> </w:t>
      </w:r>
      <w:proofErr w:type="spellStart"/>
      <w:r w:rsidR="004432CD">
        <w:rPr>
          <w:rFonts w:ascii="Arial" w:eastAsia="Times New Roman" w:hAnsi="Arial" w:cs="Arial"/>
          <w:sz w:val="24"/>
          <w:szCs w:val="24"/>
          <w:lang w:eastAsia="es-MX"/>
        </w:rPr>
        <w:t>Sruh</w:t>
      </w:r>
      <w:proofErr w:type="spellEnd"/>
      <w:r w:rsidR="004432CD">
        <w:rPr>
          <w:rFonts w:ascii="Arial" w:eastAsia="Times New Roman" w:hAnsi="Arial" w:cs="Arial"/>
          <w:sz w:val="24"/>
          <w:szCs w:val="24"/>
          <w:lang w:eastAsia="es-MX"/>
        </w:rPr>
        <w:t xml:space="preserve"> Rodríguez, presidente del </w:t>
      </w:r>
      <w:proofErr w:type="spellStart"/>
      <w:r w:rsidR="004432CD">
        <w:rPr>
          <w:rFonts w:ascii="Arial" w:eastAsia="Times New Roman" w:hAnsi="Arial" w:cs="Arial"/>
          <w:sz w:val="24"/>
          <w:szCs w:val="24"/>
          <w:lang w:eastAsia="es-MX"/>
        </w:rPr>
        <w:t>Cised</w:t>
      </w:r>
      <w:proofErr w:type="spellEnd"/>
      <w:r w:rsidR="004432CD">
        <w:rPr>
          <w:rFonts w:ascii="Arial" w:eastAsia="Times New Roman" w:hAnsi="Arial" w:cs="Arial"/>
          <w:sz w:val="24"/>
          <w:szCs w:val="24"/>
          <w:lang w:eastAsia="es-MX"/>
        </w:rPr>
        <w:t xml:space="preserve"> </w:t>
      </w:r>
      <w:r w:rsidRPr="00002BEE">
        <w:rPr>
          <w:rFonts w:ascii="Arial" w:eastAsia="Times New Roman" w:hAnsi="Arial" w:cs="Arial"/>
          <w:sz w:val="24"/>
          <w:szCs w:val="24"/>
          <w:lang w:eastAsia="es-MX"/>
        </w:rPr>
        <w:t>del Banco Cent</w:t>
      </w:r>
      <w:r w:rsidR="003B3788" w:rsidRPr="00002BEE">
        <w:rPr>
          <w:rFonts w:ascii="Arial" w:eastAsia="Times New Roman" w:hAnsi="Arial" w:cs="Arial"/>
          <w:sz w:val="24"/>
          <w:szCs w:val="24"/>
          <w:lang w:eastAsia="es-MX"/>
        </w:rPr>
        <w:t>ral de Costa Rica (BCCR) que esta Comi</w:t>
      </w:r>
      <w:r w:rsidR="004432CD">
        <w:rPr>
          <w:rFonts w:ascii="Arial" w:eastAsia="Times New Roman" w:hAnsi="Arial" w:cs="Arial"/>
          <w:sz w:val="24"/>
          <w:szCs w:val="24"/>
          <w:lang w:eastAsia="es-MX"/>
        </w:rPr>
        <w:t xml:space="preserve">sión Nacional conoció el oficio </w:t>
      </w:r>
      <w:r w:rsidR="003B3788" w:rsidRPr="00002BEE">
        <w:rPr>
          <w:rFonts w:ascii="Arial" w:eastAsia="Times New Roman" w:hAnsi="Arial" w:cs="Arial"/>
          <w:b/>
          <w:bCs/>
          <w:color w:val="000000"/>
          <w:sz w:val="24"/>
          <w:szCs w:val="24"/>
          <w:lang w:eastAsia="es-MX"/>
        </w:rPr>
        <w:t>CISED-BCCR-0004-2021</w:t>
      </w:r>
      <w:r w:rsidR="004432CD">
        <w:rPr>
          <w:rFonts w:ascii="Arial" w:eastAsia="Times New Roman" w:hAnsi="Arial" w:cs="Arial"/>
          <w:sz w:val="24"/>
          <w:szCs w:val="24"/>
          <w:lang w:eastAsia="es-MX"/>
        </w:rPr>
        <w:t xml:space="preserve"> </w:t>
      </w:r>
      <w:r w:rsidR="003B3788" w:rsidRPr="00002BEE">
        <w:rPr>
          <w:rFonts w:ascii="Arial" w:eastAsia="Times New Roman" w:hAnsi="Arial" w:cs="Arial"/>
          <w:sz w:val="24"/>
          <w:szCs w:val="24"/>
          <w:lang w:eastAsia="es-MX"/>
        </w:rPr>
        <w:t xml:space="preserve">de 17 de junio del 2021 recibido el 18 del mismo mes y procede a responder en el mismo orden de las preguntas realizadas, lo siguiente: </w:t>
      </w:r>
      <w:r w:rsidR="004432CD">
        <w:rPr>
          <w:rFonts w:ascii="Arial" w:eastAsia="Times New Roman" w:hAnsi="Arial" w:cs="Arial"/>
          <w:sz w:val="24"/>
          <w:szCs w:val="24"/>
          <w:lang w:eastAsia="es-MX"/>
        </w:rPr>
        <w:t xml:space="preserve">1. </w:t>
      </w:r>
      <w:r w:rsidR="003B3788" w:rsidRPr="004432CD">
        <w:rPr>
          <w:rFonts w:ascii="Arial" w:eastAsia="Times New Roman" w:hAnsi="Arial" w:cs="Arial"/>
          <w:sz w:val="24"/>
          <w:szCs w:val="24"/>
          <w:lang w:eastAsia="es-MX"/>
        </w:rPr>
        <w:t>Con respecto a</w:t>
      </w:r>
      <w:r w:rsidRPr="004432CD">
        <w:rPr>
          <w:rFonts w:ascii="Arial" w:eastAsia="Times New Roman" w:hAnsi="Arial" w:cs="Arial"/>
          <w:iCs/>
          <w:color w:val="000000"/>
          <w:sz w:val="24"/>
          <w:szCs w:val="24"/>
          <w:lang w:eastAsia="es-MX"/>
        </w:rPr>
        <w:t xml:space="preserve"> </w:t>
      </w:r>
      <w:r w:rsidR="00E02B10" w:rsidRPr="004432CD">
        <w:rPr>
          <w:rFonts w:ascii="Arial" w:eastAsia="Times New Roman" w:hAnsi="Arial" w:cs="Arial"/>
          <w:iCs/>
          <w:color w:val="000000"/>
          <w:sz w:val="24"/>
          <w:szCs w:val="24"/>
          <w:lang w:eastAsia="es-MX"/>
        </w:rPr>
        <w:t xml:space="preserve">la consulta sobre </w:t>
      </w:r>
      <w:r w:rsidR="004432CD" w:rsidRPr="004432CD">
        <w:rPr>
          <w:rFonts w:ascii="Arial" w:eastAsia="Times New Roman" w:hAnsi="Arial" w:cs="Arial"/>
          <w:iCs/>
          <w:color w:val="000000"/>
          <w:sz w:val="24"/>
          <w:szCs w:val="24"/>
          <w:lang w:eastAsia="es-MX"/>
        </w:rPr>
        <w:lastRenderedPageBreak/>
        <w:t xml:space="preserve">cuál </w:t>
      </w:r>
      <w:proofErr w:type="spellStart"/>
      <w:r w:rsidR="00E02B10" w:rsidRPr="004432CD">
        <w:rPr>
          <w:rFonts w:ascii="Arial" w:eastAsia="Times New Roman" w:hAnsi="Arial" w:cs="Arial"/>
          <w:iCs/>
          <w:color w:val="000000"/>
          <w:sz w:val="24"/>
          <w:szCs w:val="24"/>
          <w:lang w:eastAsia="es-MX"/>
        </w:rPr>
        <w:t>C</w:t>
      </w:r>
      <w:r w:rsidR="004432CD" w:rsidRPr="004432CD">
        <w:rPr>
          <w:rFonts w:ascii="Arial" w:eastAsia="Times New Roman" w:hAnsi="Arial" w:cs="Arial"/>
          <w:iCs/>
          <w:color w:val="000000"/>
          <w:sz w:val="24"/>
          <w:szCs w:val="24"/>
          <w:lang w:eastAsia="es-MX"/>
        </w:rPr>
        <w:t>ised</w:t>
      </w:r>
      <w:proofErr w:type="spellEnd"/>
      <w:r w:rsidR="004432CD" w:rsidRPr="004432CD">
        <w:rPr>
          <w:rFonts w:ascii="Arial" w:eastAsia="Times New Roman" w:hAnsi="Arial" w:cs="Arial"/>
          <w:iCs/>
          <w:color w:val="000000"/>
          <w:sz w:val="24"/>
          <w:szCs w:val="24"/>
          <w:lang w:eastAsia="es-MX"/>
        </w:rPr>
        <w:t xml:space="preserve"> </w:t>
      </w:r>
      <w:r w:rsidRPr="004432CD">
        <w:rPr>
          <w:rFonts w:ascii="Arial" w:eastAsia="Times New Roman" w:hAnsi="Arial" w:cs="Arial"/>
          <w:iCs/>
          <w:color w:val="000000"/>
          <w:sz w:val="24"/>
          <w:szCs w:val="24"/>
          <w:lang w:eastAsia="es-MX"/>
        </w:rPr>
        <w:t>le corresponde valorar los documentos del Fideicomiso 03- 99 BCCR/BPDC</w:t>
      </w:r>
      <w:r w:rsidR="00E02B10" w:rsidRPr="004432CD">
        <w:rPr>
          <w:rFonts w:ascii="Arial" w:eastAsia="Times New Roman" w:hAnsi="Arial" w:cs="Arial"/>
          <w:iCs/>
          <w:color w:val="000000"/>
          <w:sz w:val="24"/>
          <w:szCs w:val="24"/>
          <w:lang w:eastAsia="es-MX"/>
        </w:rPr>
        <w:t>, se indica que e</w:t>
      </w:r>
      <w:r w:rsidRPr="004432CD">
        <w:rPr>
          <w:rFonts w:ascii="Arial" w:eastAsia="Times New Roman" w:hAnsi="Arial" w:cs="Arial"/>
          <w:sz w:val="24"/>
          <w:szCs w:val="24"/>
          <w:lang w:eastAsia="es-MX"/>
        </w:rPr>
        <w:t xml:space="preserve">sto depende de los términos en que se generó el fideicomiso, por lo </w:t>
      </w:r>
      <w:r w:rsidR="005E6ECB" w:rsidRPr="004432CD">
        <w:rPr>
          <w:rFonts w:ascii="Arial" w:eastAsia="Times New Roman" w:hAnsi="Arial" w:cs="Arial"/>
          <w:sz w:val="24"/>
          <w:szCs w:val="24"/>
          <w:lang w:eastAsia="es-MX"/>
        </w:rPr>
        <w:t>tanto,</w:t>
      </w:r>
      <w:r w:rsidRPr="004432CD">
        <w:rPr>
          <w:rFonts w:ascii="Arial" w:eastAsia="Times New Roman" w:hAnsi="Arial" w:cs="Arial"/>
          <w:sz w:val="24"/>
          <w:szCs w:val="24"/>
          <w:lang w:eastAsia="es-MX"/>
        </w:rPr>
        <w:t xml:space="preserve"> es</w:t>
      </w:r>
      <w:r w:rsidRPr="00002BEE">
        <w:rPr>
          <w:rFonts w:ascii="Arial" w:eastAsia="Times New Roman" w:hAnsi="Arial" w:cs="Arial"/>
          <w:sz w:val="24"/>
          <w:szCs w:val="24"/>
          <w:lang w:eastAsia="es-MX"/>
        </w:rPr>
        <w:t xml:space="preserve"> de resorte interno d</w:t>
      </w:r>
      <w:r w:rsidR="004432CD">
        <w:rPr>
          <w:rFonts w:ascii="Arial" w:eastAsia="Times New Roman" w:hAnsi="Arial" w:cs="Arial"/>
          <w:sz w:val="24"/>
          <w:szCs w:val="24"/>
          <w:lang w:eastAsia="es-MX"/>
        </w:rPr>
        <w:t xml:space="preserve">e ambas entidades el definirlo. </w:t>
      </w:r>
      <w:r w:rsidRPr="00002BEE">
        <w:rPr>
          <w:rFonts w:ascii="Arial" w:eastAsia="Times New Roman" w:hAnsi="Arial" w:cs="Arial"/>
          <w:sz w:val="24"/>
          <w:szCs w:val="24"/>
          <w:lang w:eastAsia="es-MX"/>
        </w:rPr>
        <w:t>Sin embargo, se recomienda un trabajo conjunto con la finalidad de que se valo</w:t>
      </w:r>
      <w:r w:rsidR="004432CD">
        <w:rPr>
          <w:rFonts w:ascii="Arial" w:eastAsia="Times New Roman" w:hAnsi="Arial" w:cs="Arial"/>
          <w:sz w:val="24"/>
          <w:szCs w:val="24"/>
          <w:lang w:eastAsia="es-MX"/>
        </w:rPr>
        <w:t xml:space="preserve">ren de la mejor manera posible. 2. </w:t>
      </w:r>
      <w:r w:rsidR="00E02B10" w:rsidRPr="004432CD">
        <w:rPr>
          <w:rFonts w:ascii="Arial" w:eastAsia="Times New Roman" w:hAnsi="Arial" w:cs="Arial"/>
          <w:iCs/>
          <w:color w:val="000000"/>
          <w:sz w:val="24"/>
          <w:szCs w:val="24"/>
          <w:lang w:eastAsia="es-MX"/>
        </w:rPr>
        <w:t>En cuanto a si e</w:t>
      </w:r>
      <w:r w:rsidRPr="004432CD">
        <w:rPr>
          <w:rFonts w:ascii="Arial" w:eastAsia="Times New Roman" w:hAnsi="Arial" w:cs="Arial"/>
          <w:iCs/>
          <w:color w:val="000000"/>
          <w:sz w:val="24"/>
          <w:szCs w:val="24"/>
          <w:lang w:eastAsia="es-MX"/>
        </w:rPr>
        <w:t xml:space="preserve">s posible que </w:t>
      </w:r>
      <w:r w:rsidR="00E02B10" w:rsidRPr="004432CD">
        <w:rPr>
          <w:rFonts w:ascii="Arial" w:eastAsia="Times New Roman" w:hAnsi="Arial" w:cs="Arial"/>
          <w:iCs/>
          <w:color w:val="000000"/>
          <w:sz w:val="24"/>
          <w:szCs w:val="24"/>
          <w:lang w:eastAsia="es-MX"/>
        </w:rPr>
        <w:t>ambos</w:t>
      </w:r>
      <w:r w:rsidR="004432CD" w:rsidRPr="004432CD">
        <w:rPr>
          <w:rFonts w:ascii="Arial" w:eastAsia="Times New Roman" w:hAnsi="Arial" w:cs="Arial"/>
          <w:iCs/>
          <w:color w:val="000000"/>
          <w:sz w:val="24"/>
          <w:szCs w:val="24"/>
          <w:lang w:eastAsia="es-MX"/>
        </w:rPr>
        <w:t xml:space="preserve"> </w:t>
      </w:r>
      <w:proofErr w:type="spellStart"/>
      <w:r w:rsidR="00E02B10" w:rsidRPr="004432CD">
        <w:rPr>
          <w:rFonts w:ascii="Arial" w:eastAsia="Times New Roman" w:hAnsi="Arial" w:cs="Arial"/>
          <w:iCs/>
          <w:color w:val="000000"/>
          <w:sz w:val="24"/>
          <w:szCs w:val="24"/>
          <w:lang w:eastAsia="es-MX"/>
        </w:rPr>
        <w:t>C</w:t>
      </w:r>
      <w:r w:rsidR="004432CD" w:rsidRPr="004432CD">
        <w:rPr>
          <w:rFonts w:ascii="Arial" w:eastAsia="Times New Roman" w:hAnsi="Arial" w:cs="Arial"/>
          <w:iCs/>
          <w:color w:val="000000"/>
          <w:sz w:val="24"/>
          <w:szCs w:val="24"/>
          <w:lang w:eastAsia="es-MX"/>
        </w:rPr>
        <w:t>ised</w:t>
      </w:r>
      <w:proofErr w:type="spellEnd"/>
      <w:r w:rsidR="004432CD" w:rsidRPr="004432CD">
        <w:rPr>
          <w:rFonts w:ascii="Arial" w:eastAsia="Times New Roman" w:hAnsi="Arial" w:cs="Arial"/>
          <w:iCs/>
          <w:color w:val="000000"/>
          <w:sz w:val="24"/>
          <w:szCs w:val="24"/>
          <w:lang w:eastAsia="es-MX"/>
        </w:rPr>
        <w:t xml:space="preserve"> </w:t>
      </w:r>
      <w:r w:rsidR="00E02B10" w:rsidRPr="004432CD">
        <w:rPr>
          <w:rFonts w:ascii="Arial" w:eastAsia="Times New Roman" w:hAnsi="Arial" w:cs="Arial"/>
          <w:iCs/>
          <w:color w:val="000000"/>
          <w:sz w:val="24"/>
          <w:szCs w:val="24"/>
          <w:lang w:eastAsia="es-MX"/>
        </w:rPr>
        <w:t xml:space="preserve">del Banco Central de Costa Rica y del Banco Popular de Desarrollo Comunal puedan </w:t>
      </w:r>
      <w:r w:rsidRPr="004432CD">
        <w:rPr>
          <w:rFonts w:ascii="Arial" w:eastAsia="Times New Roman" w:hAnsi="Arial" w:cs="Arial"/>
          <w:iCs/>
          <w:color w:val="000000"/>
          <w:sz w:val="24"/>
          <w:szCs w:val="24"/>
          <w:lang w:eastAsia="es-MX"/>
        </w:rPr>
        <w:t>generar solo las tablas relacionadas con la documentación que quedará en custodia de su respectivo archivo central</w:t>
      </w:r>
      <w:r w:rsidR="00E02B10" w:rsidRPr="004432CD">
        <w:rPr>
          <w:rFonts w:ascii="Arial" w:eastAsia="Times New Roman" w:hAnsi="Arial" w:cs="Arial"/>
          <w:iCs/>
          <w:color w:val="000000"/>
          <w:sz w:val="24"/>
          <w:szCs w:val="24"/>
          <w:lang w:eastAsia="es-MX"/>
        </w:rPr>
        <w:t>, se informa que esto s</w:t>
      </w:r>
      <w:r w:rsidR="004432CD">
        <w:rPr>
          <w:rFonts w:ascii="Arial" w:eastAsia="Times New Roman" w:hAnsi="Arial" w:cs="Arial"/>
          <w:sz w:val="24"/>
          <w:szCs w:val="24"/>
          <w:lang w:eastAsia="es-MX"/>
        </w:rPr>
        <w:t xml:space="preserve">í es </w:t>
      </w:r>
      <w:r w:rsidRPr="004432CD">
        <w:rPr>
          <w:rFonts w:ascii="Arial" w:eastAsia="Times New Roman" w:hAnsi="Arial" w:cs="Arial"/>
          <w:sz w:val="24"/>
          <w:szCs w:val="24"/>
          <w:lang w:eastAsia="es-MX"/>
        </w:rPr>
        <w:t>posible.</w:t>
      </w:r>
      <w:r w:rsidR="00AB0692">
        <w:rPr>
          <w:rFonts w:ascii="Arial" w:eastAsia="Times New Roman" w:hAnsi="Arial" w:cs="Arial"/>
          <w:sz w:val="24"/>
          <w:szCs w:val="24"/>
          <w:lang w:eastAsia="es-MX"/>
        </w:rPr>
        <w:t xml:space="preserve"> 3. </w:t>
      </w:r>
      <w:r w:rsidR="00E02B10" w:rsidRPr="00AB0692">
        <w:rPr>
          <w:rFonts w:ascii="Arial" w:eastAsia="Times New Roman" w:hAnsi="Arial" w:cs="Arial"/>
          <w:iCs/>
          <w:color w:val="000000"/>
          <w:sz w:val="24"/>
          <w:szCs w:val="24"/>
          <w:lang w:eastAsia="es-MX"/>
        </w:rPr>
        <w:t xml:space="preserve">Finalmente, en relación con la interrogante sobre si </w:t>
      </w:r>
      <w:r w:rsidR="00AB0692">
        <w:rPr>
          <w:rFonts w:ascii="Arial" w:eastAsia="Times New Roman" w:hAnsi="Arial" w:cs="Arial"/>
          <w:iCs/>
          <w:color w:val="000000"/>
          <w:sz w:val="24"/>
          <w:szCs w:val="24"/>
          <w:lang w:eastAsia="es-MX"/>
        </w:rPr>
        <w:t xml:space="preserve">cada </w:t>
      </w:r>
      <w:proofErr w:type="spellStart"/>
      <w:r w:rsidR="00E02B10" w:rsidRPr="00AB0692">
        <w:rPr>
          <w:rFonts w:ascii="Arial" w:eastAsia="Times New Roman" w:hAnsi="Arial" w:cs="Arial"/>
          <w:iCs/>
          <w:color w:val="000000"/>
          <w:sz w:val="24"/>
          <w:szCs w:val="24"/>
          <w:lang w:eastAsia="es-MX"/>
        </w:rPr>
        <w:t>C</w:t>
      </w:r>
      <w:r w:rsidR="00AB0692">
        <w:rPr>
          <w:rFonts w:ascii="Arial" w:eastAsia="Times New Roman" w:hAnsi="Arial" w:cs="Arial"/>
          <w:iCs/>
          <w:color w:val="000000"/>
          <w:sz w:val="24"/>
          <w:szCs w:val="24"/>
          <w:lang w:eastAsia="es-MX"/>
        </w:rPr>
        <w:t>ised</w:t>
      </w:r>
      <w:proofErr w:type="spellEnd"/>
      <w:r w:rsidR="00AB0692">
        <w:rPr>
          <w:rFonts w:ascii="Arial" w:eastAsia="Times New Roman" w:hAnsi="Arial" w:cs="Arial"/>
          <w:iCs/>
          <w:color w:val="000000"/>
          <w:sz w:val="24"/>
          <w:szCs w:val="24"/>
          <w:lang w:eastAsia="es-MX"/>
        </w:rPr>
        <w:t xml:space="preserve"> </w:t>
      </w:r>
      <w:r w:rsidRPr="00AB0692">
        <w:rPr>
          <w:rFonts w:ascii="Arial" w:eastAsia="Times New Roman" w:hAnsi="Arial" w:cs="Arial"/>
          <w:iCs/>
          <w:color w:val="000000"/>
          <w:sz w:val="24"/>
          <w:szCs w:val="24"/>
          <w:lang w:eastAsia="es-MX"/>
        </w:rPr>
        <w:t>presenta a la CNSED por separado las correspondientes tablas para la identificación de valores científicos-culturales</w:t>
      </w:r>
      <w:r w:rsidR="00E02B10" w:rsidRPr="00AB0692">
        <w:rPr>
          <w:rFonts w:ascii="Arial" w:eastAsia="Times New Roman" w:hAnsi="Arial" w:cs="Arial"/>
          <w:iCs/>
          <w:color w:val="000000"/>
          <w:sz w:val="24"/>
          <w:szCs w:val="24"/>
          <w:lang w:eastAsia="es-MX"/>
        </w:rPr>
        <w:t>, se considera que esto e</w:t>
      </w:r>
      <w:r w:rsidR="00AB0692">
        <w:rPr>
          <w:rFonts w:ascii="Arial" w:eastAsia="Times New Roman" w:hAnsi="Arial" w:cs="Arial"/>
          <w:sz w:val="24"/>
          <w:szCs w:val="24"/>
          <w:lang w:eastAsia="es-MX"/>
        </w:rPr>
        <w:t xml:space="preserve">s posible. Sin embargo, </w:t>
      </w:r>
      <w:r w:rsidRPr="00AB0692">
        <w:rPr>
          <w:rFonts w:ascii="Arial" w:eastAsia="Times New Roman" w:hAnsi="Arial" w:cs="Arial"/>
          <w:sz w:val="24"/>
          <w:szCs w:val="24"/>
          <w:lang w:eastAsia="es-MX"/>
        </w:rPr>
        <w:t>se</w:t>
      </w:r>
      <w:r w:rsidR="00AB0692">
        <w:rPr>
          <w:rFonts w:ascii="Arial" w:eastAsia="Times New Roman" w:hAnsi="Arial" w:cs="Arial"/>
          <w:sz w:val="24"/>
          <w:szCs w:val="24"/>
          <w:lang w:eastAsia="es-MX"/>
        </w:rPr>
        <w:t xml:space="preserve"> </w:t>
      </w:r>
      <w:r w:rsidRPr="00AB0692">
        <w:rPr>
          <w:rFonts w:ascii="Arial" w:eastAsia="Times New Roman" w:hAnsi="Arial" w:cs="Arial"/>
          <w:sz w:val="24"/>
          <w:szCs w:val="24"/>
          <w:lang w:eastAsia="es-MX"/>
        </w:rPr>
        <w:t>les informa que est</w:t>
      </w:r>
      <w:r w:rsidRPr="00002BEE">
        <w:rPr>
          <w:rFonts w:ascii="Arial" w:eastAsia="Times New Roman" w:hAnsi="Arial" w:cs="Arial"/>
          <w:sz w:val="24"/>
          <w:szCs w:val="24"/>
          <w:lang w:eastAsia="es-MX"/>
        </w:rPr>
        <w:t>e órgano colegiado</w:t>
      </w:r>
      <w:r w:rsidR="00AB0692">
        <w:rPr>
          <w:rFonts w:ascii="Arial" w:eastAsia="Times New Roman" w:hAnsi="Arial" w:cs="Arial"/>
          <w:sz w:val="24"/>
          <w:szCs w:val="24"/>
          <w:lang w:eastAsia="es-MX"/>
        </w:rPr>
        <w:t xml:space="preserve"> </w:t>
      </w:r>
      <w:r w:rsidRPr="00002BEE">
        <w:rPr>
          <w:rFonts w:ascii="Arial" w:eastAsia="Times New Roman" w:hAnsi="Arial" w:cs="Arial"/>
          <w:sz w:val="24"/>
          <w:szCs w:val="24"/>
          <w:lang w:eastAsia="es-MX"/>
        </w:rPr>
        <w:t>conocerá</w:t>
      </w:r>
      <w:r w:rsidR="00AB0692">
        <w:rPr>
          <w:rFonts w:ascii="Arial" w:eastAsia="Times New Roman" w:hAnsi="Arial" w:cs="Arial"/>
          <w:sz w:val="24"/>
          <w:szCs w:val="24"/>
          <w:lang w:eastAsia="es-MX"/>
        </w:rPr>
        <w:t xml:space="preserve"> </w:t>
      </w:r>
      <w:r w:rsidRPr="00002BEE">
        <w:rPr>
          <w:rFonts w:ascii="Arial" w:eastAsia="Times New Roman" w:hAnsi="Arial" w:cs="Arial"/>
          <w:sz w:val="24"/>
          <w:szCs w:val="24"/>
          <w:lang w:eastAsia="es-MX"/>
        </w:rPr>
        <w:t>las</w:t>
      </w:r>
      <w:r w:rsidR="00AB0692">
        <w:rPr>
          <w:rFonts w:ascii="Arial" w:eastAsia="Times New Roman" w:hAnsi="Arial" w:cs="Arial"/>
          <w:sz w:val="24"/>
          <w:szCs w:val="24"/>
          <w:lang w:eastAsia="es-MX"/>
        </w:rPr>
        <w:t xml:space="preserve"> </w:t>
      </w:r>
      <w:r w:rsidRPr="00002BEE">
        <w:rPr>
          <w:rFonts w:ascii="Arial" w:eastAsia="Times New Roman" w:hAnsi="Arial" w:cs="Arial"/>
          <w:sz w:val="24"/>
          <w:szCs w:val="24"/>
          <w:lang w:eastAsia="es-MX"/>
        </w:rPr>
        <w:t>t</w:t>
      </w:r>
      <w:r w:rsidR="00E02B10" w:rsidRPr="00002BEE">
        <w:rPr>
          <w:rFonts w:ascii="Arial" w:eastAsia="Times New Roman" w:hAnsi="Arial" w:cs="Arial"/>
          <w:sz w:val="24"/>
          <w:szCs w:val="24"/>
          <w:lang w:eastAsia="es-MX"/>
        </w:rPr>
        <w:t xml:space="preserve">ablas de </w:t>
      </w:r>
      <w:r w:rsidRPr="00002BEE">
        <w:rPr>
          <w:rFonts w:ascii="Arial" w:eastAsia="Times New Roman" w:hAnsi="Arial" w:cs="Arial"/>
          <w:sz w:val="24"/>
          <w:szCs w:val="24"/>
          <w:lang w:eastAsia="es-MX"/>
        </w:rPr>
        <w:t>p</w:t>
      </w:r>
      <w:r w:rsidR="00E02B10" w:rsidRPr="00002BEE">
        <w:rPr>
          <w:rFonts w:ascii="Arial" w:eastAsia="Times New Roman" w:hAnsi="Arial" w:cs="Arial"/>
          <w:sz w:val="24"/>
          <w:szCs w:val="24"/>
          <w:lang w:eastAsia="es-MX"/>
        </w:rPr>
        <w:t>lazos de conservación de documentos</w:t>
      </w:r>
      <w:r w:rsidR="00AB0692">
        <w:rPr>
          <w:rFonts w:ascii="Arial" w:eastAsia="Times New Roman" w:hAnsi="Arial" w:cs="Arial"/>
          <w:sz w:val="24"/>
          <w:szCs w:val="24"/>
          <w:lang w:eastAsia="es-MX"/>
        </w:rPr>
        <w:t xml:space="preserve"> </w:t>
      </w:r>
      <w:r w:rsidRPr="00002BEE">
        <w:rPr>
          <w:rFonts w:ascii="Arial" w:eastAsia="Times New Roman" w:hAnsi="Arial" w:cs="Arial"/>
          <w:sz w:val="24"/>
          <w:szCs w:val="24"/>
          <w:lang w:eastAsia="es-MX"/>
        </w:rPr>
        <w:t>cuando se presenten de manera conjunta, con la finalidad de poder evaluar el fondo</w:t>
      </w:r>
      <w:r w:rsidR="00AB0692">
        <w:rPr>
          <w:rFonts w:ascii="Arial" w:eastAsia="Times New Roman" w:hAnsi="Arial" w:cs="Arial"/>
          <w:sz w:val="24"/>
          <w:szCs w:val="24"/>
          <w:lang w:eastAsia="es-MX"/>
        </w:rPr>
        <w:t xml:space="preserve"> documental de manera completa. </w:t>
      </w:r>
      <w:r w:rsidRPr="00002BEE">
        <w:rPr>
          <w:rFonts w:ascii="Arial" w:eastAsia="Times New Roman" w:hAnsi="Arial" w:cs="Arial"/>
          <w:sz w:val="24"/>
          <w:szCs w:val="24"/>
          <w:lang w:eastAsia="es-MX"/>
        </w:rPr>
        <w:t>Por lo tanto, se les exhorta nuevamente a trabajar de manera conjunta y prese</w:t>
      </w:r>
      <w:r w:rsidR="00AB0692">
        <w:rPr>
          <w:rFonts w:ascii="Arial" w:eastAsia="Times New Roman" w:hAnsi="Arial" w:cs="Arial"/>
          <w:sz w:val="24"/>
          <w:szCs w:val="24"/>
          <w:lang w:eastAsia="es-MX"/>
        </w:rPr>
        <w:t xml:space="preserve">ntar las tablas al mismo tiempo </w:t>
      </w:r>
      <w:r w:rsidRPr="00002BEE">
        <w:rPr>
          <w:rFonts w:ascii="Arial" w:eastAsia="Times New Roman" w:hAnsi="Arial" w:cs="Arial"/>
          <w:sz w:val="24"/>
          <w:szCs w:val="24"/>
          <w:lang w:eastAsia="es-MX"/>
        </w:rPr>
        <w:t>para evitar duplicidades y tener certeza de los</w:t>
      </w:r>
      <w:r w:rsidR="00AB0692">
        <w:rPr>
          <w:rFonts w:ascii="Arial" w:eastAsia="Times New Roman" w:hAnsi="Arial" w:cs="Arial"/>
          <w:sz w:val="24"/>
          <w:szCs w:val="24"/>
          <w:lang w:eastAsia="es-MX"/>
        </w:rPr>
        <w:t xml:space="preserve"> documentos que se declaren con </w:t>
      </w:r>
      <w:r w:rsidRPr="00002BEE">
        <w:rPr>
          <w:rFonts w:ascii="Arial" w:eastAsia="Times New Roman" w:hAnsi="Arial" w:cs="Arial"/>
          <w:sz w:val="24"/>
          <w:szCs w:val="24"/>
          <w:lang w:eastAsia="es-MX"/>
        </w:rPr>
        <w:t>v</w:t>
      </w:r>
      <w:r w:rsidR="00E02B10" w:rsidRPr="00002BEE">
        <w:rPr>
          <w:rFonts w:ascii="Arial" w:eastAsia="Times New Roman" w:hAnsi="Arial" w:cs="Arial"/>
          <w:sz w:val="24"/>
          <w:szCs w:val="24"/>
          <w:lang w:eastAsia="es-MX"/>
        </w:rPr>
        <w:t xml:space="preserve">alor </w:t>
      </w:r>
      <w:r w:rsidRPr="00002BEE">
        <w:rPr>
          <w:rFonts w:ascii="Arial" w:eastAsia="Times New Roman" w:hAnsi="Arial" w:cs="Arial"/>
          <w:sz w:val="24"/>
          <w:szCs w:val="24"/>
          <w:lang w:eastAsia="es-MX"/>
        </w:rPr>
        <w:t>c</w:t>
      </w:r>
      <w:r w:rsidR="00E02B10" w:rsidRPr="00002BEE">
        <w:rPr>
          <w:rFonts w:ascii="Arial" w:eastAsia="Times New Roman" w:hAnsi="Arial" w:cs="Arial"/>
          <w:sz w:val="24"/>
          <w:szCs w:val="24"/>
          <w:lang w:eastAsia="es-MX"/>
        </w:rPr>
        <w:t xml:space="preserve">ientífico </w:t>
      </w:r>
      <w:r w:rsidRPr="00002BEE">
        <w:rPr>
          <w:rFonts w:ascii="Arial" w:eastAsia="Times New Roman" w:hAnsi="Arial" w:cs="Arial"/>
          <w:sz w:val="24"/>
          <w:szCs w:val="24"/>
          <w:lang w:eastAsia="es-MX"/>
        </w:rPr>
        <w:t>c</w:t>
      </w:r>
      <w:r w:rsidR="00E02B10" w:rsidRPr="00002BEE">
        <w:rPr>
          <w:rFonts w:ascii="Arial" w:eastAsia="Times New Roman" w:hAnsi="Arial" w:cs="Arial"/>
          <w:sz w:val="24"/>
          <w:szCs w:val="24"/>
          <w:lang w:eastAsia="es-MX"/>
        </w:rPr>
        <w:t>ultural</w:t>
      </w:r>
      <w:r w:rsidR="00AB0692">
        <w:rPr>
          <w:rFonts w:ascii="Arial" w:eastAsia="Times New Roman" w:hAnsi="Arial" w:cs="Arial"/>
          <w:sz w:val="24"/>
          <w:szCs w:val="24"/>
          <w:lang w:eastAsia="es-MX"/>
        </w:rPr>
        <w:t xml:space="preserve">. </w:t>
      </w:r>
      <w:r w:rsidR="00AB0692" w:rsidRPr="00002BEE">
        <w:rPr>
          <w:rFonts w:ascii="Arial" w:eastAsia="Times New Roman" w:hAnsi="Arial" w:cs="Arial"/>
          <w:sz w:val="24"/>
          <w:szCs w:val="24"/>
          <w:lang w:eastAsia="es-MX"/>
        </w:rPr>
        <w:t xml:space="preserve">Enviar copia de este acuerdo </w:t>
      </w:r>
      <w:r w:rsidR="00AB0692" w:rsidRPr="00002BEE">
        <w:rPr>
          <w:rFonts w:ascii="Arial" w:hAnsi="Arial" w:cs="Arial"/>
          <w:color w:val="000000"/>
          <w:sz w:val="24"/>
          <w:szCs w:val="24"/>
        </w:rPr>
        <w:t xml:space="preserve">a las señoras Carmen Campos Ramírez, Directora General </w:t>
      </w:r>
      <w:proofErr w:type="spellStart"/>
      <w:r w:rsidR="00AB0692" w:rsidRPr="00002BEE">
        <w:rPr>
          <w:rFonts w:ascii="Arial" w:hAnsi="Arial" w:cs="Arial"/>
          <w:color w:val="000000"/>
          <w:sz w:val="24"/>
          <w:szCs w:val="24"/>
        </w:rPr>
        <w:t>a.i.</w:t>
      </w:r>
      <w:proofErr w:type="spellEnd"/>
      <w:r w:rsidR="00AB0692" w:rsidRPr="00002BEE">
        <w:rPr>
          <w:rFonts w:ascii="Arial" w:hAnsi="Arial" w:cs="Arial"/>
          <w:color w:val="000000"/>
          <w:sz w:val="24"/>
          <w:szCs w:val="24"/>
        </w:rPr>
        <w:t xml:space="preserve">; a la Subdirección General, Ivannia Valverde Guevara, Jefe del Departamento de Servicios Archivísticos Externos y al señor Javier Gómez Jiménez, Jefe del Departamento Archivo Histórico. </w:t>
      </w:r>
      <w:r w:rsidR="00AE5302" w:rsidRPr="00002BEE">
        <w:rPr>
          <w:rFonts w:ascii="Arial" w:eastAsia="Times New Roman" w:hAnsi="Arial" w:cs="Arial"/>
          <w:sz w:val="24"/>
          <w:szCs w:val="24"/>
          <w:lang w:val="es-MX" w:eastAsia="es-MX"/>
        </w:rPr>
        <w:t>----------------------------------</w:t>
      </w:r>
      <w:r w:rsidR="00E02B10" w:rsidRPr="00002BEE">
        <w:rPr>
          <w:rFonts w:ascii="Arial" w:eastAsia="Times New Roman" w:hAnsi="Arial" w:cs="Arial"/>
          <w:sz w:val="24"/>
          <w:szCs w:val="24"/>
          <w:lang w:val="es-MX" w:eastAsia="es-MX"/>
        </w:rPr>
        <w:t>------------</w:t>
      </w:r>
      <w:r w:rsidR="00AE5302" w:rsidRPr="00002BEE">
        <w:rPr>
          <w:rFonts w:ascii="Arial" w:hAnsi="Arial" w:cs="Arial"/>
          <w:color w:val="000000"/>
          <w:sz w:val="24"/>
          <w:szCs w:val="24"/>
        </w:rPr>
        <w:t>--------------------------------</w:t>
      </w:r>
    </w:p>
    <w:p w14:paraId="535E0364" w14:textId="79B59667" w:rsidR="00936505" w:rsidRPr="00936505" w:rsidRDefault="00AB0692" w:rsidP="00002BEE">
      <w:pPr>
        <w:spacing w:after="0" w:line="460" w:lineRule="exact"/>
        <w:jc w:val="both"/>
        <w:textAlignment w:val="baseline"/>
        <w:rPr>
          <w:rFonts w:ascii="Segoe UI" w:eastAsia="Times New Roman" w:hAnsi="Segoe UI" w:cs="Segoe UI"/>
          <w:color w:val="000000"/>
          <w:sz w:val="18"/>
          <w:szCs w:val="18"/>
          <w:lang w:val="es-MX" w:eastAsia="es-MX"/>
        </w:rPr>
      </w:pPr>
      <w:r>
        <w:rPr>
          <w:rFonts w:ascii="Arial" w:eastAsia="Times New Roman" w:hAnsi="Arial" w:cs="Arial"/>
          <w:b/>
          <w:bCs/>
          <w:sz w:val="24"/>
          <w:szCs w:val="24"/>
          <w:lang w:eastAsia="es-MX"/>
        </w:rPr>
        <w:t xml:space="preserve">ARTÍCULO </w:t>
      </w:r>
      <w:r w:rsidR="00936505" w:rsidRPr="00936505">
        <w:rPr>
          <w:rFonts w:ascii="Arial" w:eastAsia="Times New Roman" w:hAnsi="Arial" w:cs="Arial"/>
          <w:b/>
          <w:bCs/>
          <w:sz w:val="24"/>
          <w:szCs w:val="24"/>
          <w:lang w:eastAsia="es-MX"/>
        </w:rPr>
        <w:t>12.1.</w:t>
      </w:r>
      <w:r>
        <w:rPr>
          <w:rFonts w:ascii="Arial" w:eastAsia="Times New Roman" w:hAnsi="Arial" w:cs="Arial"/>
          <w:sz w:val="24"/>
          <w:szCs w:val="24"/>
          <w:lang w:eastAsia="es-MX"/>
        </w:rPr>
        <w:t xml:space="preserve"> Oficio </w:t>
      </w:r>
      <w:r w:rsidR="00936505" w:rsidRPr="00936505">
        <w:rPr>
          <w:rFonts w:ascii="Arial" w:eastAsia="Times New Roman" w:hAnsi="Arial" w:cs="Arial"/>
          <w:b/>
          <w:bCs/>
          <w:color w:val="000000"/>
          <w:sz w:val="24"/>
          <w:szCs w:val="24"/>
          <w:lang w:eastAsia="es-MX"/>
        </w:rPr>
        <w:t>CISED-OF-017-2021</w:t>
      </w:r>
      <w:r w:rsidR="00936505" w:rsidRPr="00936505">
        <w:rPr>
          <w:rFonts w:ascii="Arial" w:eastAsia="Times New Roman" w:hAnsi="Arial" w:cs="Arial"/>
          <w:sz w:val="24"/>
          <w:szCs w:val="24"/>
          <w:lang w:eastAsia="es-MX"/>
        </w:rPr>
        <w:t> de 24 de junio del 2021 recibido el mismo día, suscrito por la señora Marilyn Rodríguez Arias, presidente del Comité Institucional de Selección y Eliminación de Documentos (</w:t>
      </w:r>
      <w:proofErr w:type="spellStart"/>
      <w:r w:rsidR="00936505" w:rsidRPr="00936505">
        <w:rPr>
          <w:rFonts w:ascii="Arial" w:eastAsia="Times New Roman" w:hAnsi="Arial" w:cs="Arial"/>
          <w:sz w:val="24"/>
          <w:szCs w:val="24"/>
          <w:lang w:eastAsia="es-MX"/>
        </w:rPr>
        <w:t>Cised</w:t>
      </w:r>
      <w:proofErr w:type="spellEnd"/>
      <w:r w:rsidR="00936505" w:rsidRPr="00936505">
        <w:rPr>
          <w:rFonts w:ascii="Arial" w:eastAsia="Times New Roman" w:hAnsi="Arial" w:cs="Arial"/>
          <w:sz w:val="24"/>
          <w:szCs w:val="24"/>
          <w:lang w:eastAsia="es-MX"/>
        </w:rPr>
        <w:t>) del Ministerio de Economía Industria y Comercio; por medio del cual informó lo siguiente:</w:t>
      </w:r>
      <w:r>
        <w:rPr>
          <w:rFonts w:ascii="Arial" w:eastAsia="Times New Roman" w:hAnsi="Arial" w:cs="Arial"/>
          <w:sz w:val="24"/>
          <w:szCs w:val="24"/>
          <w:lang w:val="es-MX" w:eastAsia="es-MX"/>
        </w:rPr>
        <w:t xml:space="preserve"> </w:t>
      </w:r>
      <w:r w:rsidR="00936505" w:rsidRPr="00936505">
        <w:rPr>
          <w:rFonts w:ascii="Arial" w:eastAsia="Times New Roman" w:hAnsi="Arial" w:cs="Arial"/>
          <w:i/>
          <w:iCs/>
          <w:color w:val="000000"/>
          <w:sz w:val="24"/>
          <w:szCs w:val="24"/>
          <w:lang w:eastAsia="es-MX"/>
        </w:rPr>
        <w:t>“En el informe AI-INF-004-2021 “Auditoría especial de los libros autorizados en el LCM”, se emi</w:t>
      </w:r>
      <w:r>
        <w:rPr>
          <w:rFonts w:ascii="Arial" w:eastAsia="Times New Roman" w:hAnsi="Arial" w:cs="Arial"/>
          <w:i/>
          <w:iCs/>
          <w:color w:val="000000"/>
          <w:sz w:val="24"/>
          <w:szCs w:val="24"/>
          <w:lang w:eastAsia="es-MX"/>
        </w:rPr>
        <w:t xml:space="preserve">tió la siguiente recomendación: </w:t>
      </w:r>
      <w:r w:rsidR="00002BEE">
        <w:rPr>
          <w:rFonts w:ascii="Arial" w:eastAsia="Times New Roman" w:hAnsi="Arial" w:cs="Arial"/>
          <w:i/>
          <w:iCs/>
          <w:color w:val="000000"/>
          <w:sz w:val="24"/>
          <w:szCs w:val="24"/>
          <w:lang w:eastAsia="es-MX"/>
        </w:rPr>
        <w:t>---------</w:t>
      </w:r>
    </w:p>
    <w:p w14:paraId="3B002F17" w14:textId="05CEB25F" w:rsidR="00936505" w:rsidRPr="00936505" w:rsidRDefault="00936505" w:rsidP="00002BEE">
      <w:pPr>
        <w:spacing w:after="0" w:line="460" w:lineRule="exact"/>
        <w:jc w:val="both"/>
        <w:textAlignment w:val="baseline"/>
        <w:rPr>
          <w:rFonts w:ascii="Segoe UI" w:eastAsia="Times New Roman" w:hAnsi="Segoe UI" w:cs="Segoe UI"/>
          <w:color w:val="000000"/>
          <w:sz w:val="18"/>
          <w:szCs w:val="18"/>
          <w:lang w:val="es-MX" w:eastAsia="es-MX"/>
        </w:rPr>
      </w:pPr>
      <w:r w:rsidRPr="00936505">
        <w:rPr>
          <w:rFonts w:ascii="Arial" w:eastAsia="Times New Roman" w:hAnsi="Arial" w:cs="Arial"/>
          <w:i/>
          <w:iCs/>
          <w:color w:val="000000"/>
          <w:sz w:val="24"/>
          <w:szCs w:val="24"/>
          <w:lang w:eastAsia="es-MX"/>
        </w:rPr>
        <w:t>4.10 Realizar las gestiones necesarias para informar a la DGAN de</w:t>
      </w:r>
      <w:r w:rsidR="00AB0692">
        <w:rPr>
          <w:rFonts w:ascii="Arial" w:eastAsia="Times New Roman" w:hAnsi="Arial" w:cs="Arial"/>
          <w:i/>
          <w:iCs/>
          <w:color w:val="000000"/>
          <w:sz w:val="24"/>
          <w:szCs w:val="24"/>
          <w:lang w:eastAsia="es-MX"/>
        </w:rPr>
        <w:t xml:space="preserve"> los libros extraviados en LCM. </w:t>
      </w:r>
      <w:r w:rsidRPr="00936505">
        <w:rPr>
          <w:rFonts w:ascii="Arial" w:eastAsia="Times New Roman" w:hAnsi="Arial" w:cs="Arial"/>
          <w:i/>
          <w:iCs/>
          <w:color w:val="000000"/>
          <w:sz w:val="24"/>
          <w:szCs w:val="24"/>
          <w:lang w:eastAsia="es-MX"/>
        </w:rPr>
        <w:t>Por lo tanto, en seguimiento a dicha recomendación, se le informa que el Laboratorio Costarricense de Metrología, se precisó que hay libros extraviados, que, aunque estaban en desuso, deben ser conser</w:t>
      </w:r>
      <w:r w:rsidR="00AB0692">
        <w:rPr>
          <w:rFonts w:ascii="Arial" w:eastAsia="Times New Roman" w:hAnsi="Arial" w:cs="Arial"/>
          <w:i/>
          <w:iCs/>
          <w:color w:val="000000"/>
          <w:sz w:val="24"/>
          <w:szCs w:val="24"/>
          <w:lang w:eastAsia="es-MX"/>
        </w:rPr>
        <w:t xml:space="preserve">vados. El detalle de los libros </w:t>
      </w:r>
      <w:proofErr w:type="spellStart"/>
      <w:r w:rsidR="00AB0692">
        <w:rPr>
          <w:rFonts w:ascii="Arial" w:eastAsia="Times New Roman" w:hAnsi="Arial" w:cs="Arial"/>
          <w:i/>
          <w:iCs/>
          <w:color w:val="000000"/>
          <w:sz w:val="24"/>
          <w:szCs w:val="24"/>
          <w:lang w:eastAsia="es-MX"/>
        </w:rPr>
        <w:t>extravíados</w:t>
      </w:r>
      <w:proofErr w:type="spellEnd"/>
      <w:r w:rsidR="00AB0692">
        <w:rPr>
          <w:rFonts w:ascii="Arial" w:eastAsia="Times New Roman" w:hAnsi="Arial" w:cs="Arial"/>
          <w:i/>
          <w:iCs/>
          <w:color w:val="000000"/>
          <w:sz w:val="24"/>
          <w:szCs w:val="24"/>
          <w:lang w:eastAsia="es-MX"/>
        </w:rPr>
        <w:t xml:space="preserve"> es el siguiente:</w:t>
      </w:r>
      <w:r w:rsidR="00002BEE">
        <w:rPr>
          <w:rFonts w:ascii="Segoe UI" w:eastAsia="Times New Roman" w:hAnsi="Segoe UI" w:cs="Segoe UI"/>
          <w:color w:val="000000"/>
          <w:sz w:val="18"/>
          <w:szCs w:val="18"/>
          <w:lang w:val="es-MX" w:eastAsia="es-MX"/>
        </w:rPr>
        <w:t xml:space="preserve"> </w:t>
      </w:r>
      <w:r w:rsidRPr="00936505">
        <w:rPr>
          <w:rFonts w:ascii="Arial" w:eastAsia="Times New Roman" w:hAnsi="Arial" w:cs="Arial"/>
          <w:i/>
          <w:iCs/>
          <w:color w:val="000000"/>
          <w:sz w:val="24"/>
          <w:szCs w:val="24"/>
          <w:lang w:eastAsia="es-MX"/>
        </w:rPr>
        <w:t>1. Libro de la Asesoría Legal del Laboratorio Costarricense de Metrología, apertura 18/07/2005, sin cerrar. Responsable Beatriz Pan</w:t>
      </w:r>
      <w:r w:rsidR="00AB0692">
        <w:rPr>
          <w:rFonts w:ascii="Arial" w:eastAsia="Times New Roman" w:hAnsi="Arial" w:cs="Arial"/>
          <w:i/>
          <w:iCs/>
          <w:color w:val="000000"/>
          <w:sz w:val="24"/>
          <w:szCs w:val="24"/>
          <w:lang w:eastAsia="es-MX"/>
        </w:rPr>
        <w:t xml:space="preserve">iagua Valverde (exfuncionaria). </w:t>
      </w:r>
      <w:r w:rsidRPr="00936505">
        <w:rPr>
          <w:rFonts w:ascii="Arial" w:eastAsia="Times New Roman" w:hAnsi="Arial" w:cs="Arial"/>
          <w:i/>
          <w:iCs/>
          <w:color w:val="000000"/>
          <w:sz w:val="24"/>
          <w:szCs w:val="24"/>
          <w:lang w:eastAsia="es-MX"/>
        </w:rPr>
        <w:t>2. Libro de apertura de ofertas, del Proyecto PROCALIDAD, cerrado mediante memorando AI-MEM-017-2014. Responsable Ivannia R</w:t>
      </w:r>
      <w:r w:rsidR="00AB0692">
        <w:rPr>
          <w:rFonts w:ascii="Arial" w:eastAsia="Times New Roman" w:hAnsi="Arial" w:cs="Arial"/>
          <w:i/>
          <w:iCs/>
          <w:color w:val="000000"/>
          <w:sz w:val="24"/>
          <w:szCs w:val="24"/>
          <w:lang w:eastAsia="es-MX"/>
        </w:rPr>
        <w:t>odríguez Ruiz. (</w:t>
      </w:r>
      <w:proofErr w:type="gramStart"/>
      <w:r w:rsidR="00AB0692">
        <w:rPr>
          <w:rFonts w:ascii="Arial" w:eastAsia="Times New Roman" w:hAnsi="Arial" w:cs="Arial"/>
          <w:i/>
          <w:iCs/>
          <w:color w:val="000000"/>
          <w:sz w:val="24"/>
          <w:szCs w:val="24"/>
          <w:lang w:eastAsia="es-MX"/>
        </w:rPr>
        <w:t>exfuncionaria</w:t>
      </w:r>
      <w:proofErr w:type="gramEnd"/>
      <w:r w:rsidR="00AB0692">
        <w:rPr>
          <w:rFonts w:ascii="Arial" w:eastAsia="Times New Roman" w:hAnsi="Arial" w:cs="Arial"/>
          <w:i/>
          <w:iCs/>
          <w:color w:val="000000"/>
          <w:sz w:val="24"/>
          <w:szCs w:val="24"/>
          <w:lang w:eastAsia="es-MX"/>
        </w:rPr>
        <w:t xml:space="preserve">). </w:t>
      </w:r>
      <w:r w:rsidRPr="00936505">
        <w:rPr>
          <w:rFonts w:ascii="Arial" w:eastAsia="Times New Roman" w:hAnsi="Arial" w:cs="Arial"/>
          <w:i/>
          <w:iCs/>
          <w:color w:val="000000"/>
          <w:sz w:val="24"/>
          <w:szCs w:val="24"/>
          <w:lang w:eastAsia="es-MX"/>
        </w:rPr>
        <w:t>3. Diario, del Proyecto PROCALIDAD, cerrado AI-MEM-030-2015. Responsable Daniel Lo</w:t>
      </w:r>
      <w:r w:rsidR="00AB0692">
        <w:rPr>
          <w:rFonts w:ascii="Arial" w:eastAsia="Times New Roman" w:hAnsi="Arial" w:cs="Arial"/>
          <w:i/>
          <w:iCs/>
          <w:color w:val="000000"/>
          <w:sz w:val="24"/>
          <w:szCs w:val="24"/>
          <w:lang w:eastAsia="es-MX"/>
        </w:rPr>
        <w:t>pez Rodríguez. (</w:t>
      </w:r>
      <w:proofErr w:type="gramStart"/>
      <w:r w:rsidR="00AB0692">
        <w:rPr>
          <w:rFonts w:ascii="Arial" w:eastAsia="Times New Roman" w:hAnsi="Arial" w:cs="Arial"/>
          <w:i/>
          <w:iCs/>
          <w:color w:val="000000"/>
          <w:sz w:val="24"/>
          <w:szCs w:val="24"/>
          <w:lang w:eastAsia="es-MX"/>
        </w:rPr>
        <w:t>exfuncionario</w:t>
      </w:r>
      <w:proofErr w:type="gramEnd"/>
      <w:r w:rsidR="00AB0692">
        <w:rPr>
          <w:rFonts w:ascii="Arial" w:eastAsia="Times New Roman" w:hAnsi="Arial" w:cs="Arial"/>
          <w:i/>
          <w:iCs/>
          <w:color w:val="000000"/>
          <w:sz w:val="24"/>
          <w:szCs w:val="24"/>
          <w:lang w:eastAsia="es-MX"/>
        </w:rPr>
        <w:t xml:space="preserve">). </w:t>
      </w:r>
      <w:r w:rsidRPr="00936505">
        <w:rPr>
          <w:rFonts w:ascii="Arial" w:eastAsia="Times New Roman" w:hAnsi="Arial" w:cs="Arial"/>
          <w:i/>
          <w:iCs/>
          <w:color w:val="000000"/>
          <w:sz w:val="24"/>
          <w:szCs w:val="24"/>
          <w:lang w:eastAsia="es-MX"/>
        </w:rPr>
        <w:t>4. Libro de Inventarios y Balances, del Proyecto PROCALIDAD, cerrado AI-MEM-030-2015. Responsable Daniel Lo</w:t>
      </w:r>
      <w:r w:rsidR="00AB0692">
        <w:rPr>
          <w:rFonts w:ascii="Arial" w:eastAsia="Times New Roman" w:hAnsi="Arial" w:cs="Arial"/>
          <w:i/>
          <w:iCs/>
          <w:color w:val="000000"/>
          <w:sz w:val="24"/>
          <w:szCs w:val="24"/>
          <w:lang w:eastAsia="es-MX"/>
        </w:rPr>
        <w:t>pez Rodríguez. (</w:t>
      </w:r>
      <w:proofErr w:type="gramStart"/>
      <w:r w:rsidR="00AB0692">
        <w:rPr>
          <w:rFonts w:ascii="Arial" w:eastAsia="Times New Roman" w:hAnsi="Arial" w:cs="Arial"/>
          <w:i/>
          <w:iCs/>
          <w:color w:val="000000"/>
          <w:sz w:val="24"/>
          <w:szCs w:val="24"/>
          <w:lang w:eastAsia="es-MX"/>
        </w:rPr>
        <w:t>exfuncionario</w:t>
      </w:r>
      <w:proofErr w:type="gramEnd"/>
      <w:r w:rsidR="00AB0692">
        <w:rPr>
          <w:rFonts w:ascii="Arial" w:eastAsia="Times New Roman" w:hAnsi="Arial" w:cs="Arial"/>
          <w:i/>
          <w:iCs/>
          <w:color w:val="000000"/>
          <w:sz w:val="24"/>
          <w:szCs w:val="24"/>
          <w:lang w:eastAsia="es-MX"/>
        </w:rPr>
        <w:t xml:space="preserve">). </w:t>
      </w:r>
      <w:r w:rsidRPr="00936505">
        <w:rPr>
          <w:rFonts w:ascii="Arial" w:eastAsia="Times New Roman" w:hAnsi="Arial" w:cs="Arial"/>
          <w:i/>
          <w:iCs/>
          <w:color w:val="000000"/>
          <w:sz w:val="24"/>
          <w:szCs w:val="24"/>
          <w:lang w:eastAsia="es-MX"/>
        </w:rPr>
        <w:t>5. Libro Mayor, del Proyecto PROCALIDAD, cerrado AI-MEM-030-2015. Responsable Daniel Lopez Rodríguez. (</w:t>
      </w:r>
      <w:proofErr w:type="gramStart"/>
      <w:r w:rsidRPr="00936505">
        <w:rPr>
          <w:rFonts w:ascii="Arial" w:eastAsia="Times New Roman" w:hAnsi="Arial" w:cs="Arial"/>
          <w:i/>
          <w:iCs/>
          <w:color w:val="000000"/>
          <w:sz w:val="24"/>
          <w:szCs w:val="24"/>
          <w:lang w:eastAsia="es-MX"/>
        </w:rPr>
        <w:t>exfuncionario</w:t>
      </w:r>
      <w:proofErr w:type="gramEnd"/>
      <w:r w:rsidRPr="00936505">
        <w:rPr>
          <w:rFonts w:ascii="Arial" w:eastAsia="Times New Roman" w:hAnsi="Arial" w:cs="Arial"/>
          <w:i/>
          <w:iCs/>
          <w:color w:val="000000"/>
          <w:sz w:val="24"/>
          <w:szCs w:val="24"/>
          <w:lang w:eastAsia="es-MX"/>
        </w:rPr>
        <w:t>)</w:t>
      </w:r>
      <w:r w:rsidR="00002BEE">
        <w:rPr>
          <w:rFonts w:ascii="Arial" w:eastAsia="Times New Roman" w:hAnsi="Arial" w:cs="Arial"/>
          <w:i/>
          <w:iCs/>
          <w:color w:val="000000"/>
          <w:sz w:val="24"/>
          <w:szCs w:val="24"/>
          <w:lang w:eastAsia="es-MX"/>
        </w:rPr>
        <w:t xml:space="preserve">. </w:t>
      </w:r>
      <w:r w:rsidRPr="00936505">
        <w:rPr>
          <w:rFonts w:ascii="Arial" w:eastAsia="Times New Roman" w:hAnsi="Arial" w:cs="Arial"/>
          <w:i/>
          <w:iCs/>
          <w:color w:val="000000"/>
          <w:sz w:val="24"/>
          <w:szCs w:val="24"/>
          <w:lang w:eastAsia="es-MX"/>
        </w:rPr>
        <w:t>6. Libro de Recepción de activos y servicios, del Proyecto PROCALIDAD, cerrado AI-MEM-017-2014 Responsable Ivannia Rodríguez Ruiz. (</w:t>
      </w:r>
      <w:proofErr w:type="gramStart"/>
      <w:r w:rsidRPr="00936505">
        <w:rPr>
          <w:rFonts w:ascii="Arial" w:eastAsia="Times New Roman" w:hAnsi="Arial" w:cs="Arial"/>
          <w:i/>
          <w:iCs/>
          <w:color w:val="000000"/>
          <w:sz w:val="24"/>
          <w:szCs w:val="24"/>
          <w:lang w:eastAsia="es-MX"/>
        </w:rPr>
        <w:t>exfuncionaria</w:t>
      </w:r>
      <w:proofErr w:type="gramEnd"/>
      <w:r w:rsidRPr="00936505">
        <w:rPr>
          <w:rFonts w:ascii="Arial" w:eastAsia="Times New Roman" w:hAnsi="Arial" w:cs="Arial"/>
          <w:i/>
          <w:iCs/>
          <w:color w:val="000000"/>
          <w:sz w:val="24"/>
          <w:szCs w:val="24"/>
          <w:lang w:eastAsia="es-MX"/>
        </w:rPr>
        <w:t>)”</w:t>
      </w:r>
      <w:r w:rsidR="00002BEE">
        <w:rPr>
          <w:rFonts w:ascii="Arial" w:eastAsia="Times New Roman" w:hAnsi="Arial" w:cs="Arial"/>
          <w:i/>
          <w:iCs/>
          <w:color w:val="000000"/>
          <w:sz w:val="24"/>
          <w:szCs w:val="24"/>
          <w:lang w:eastAsia="es-MX"/>
        </w:rPr>
        <w:t>.------------</w:t>
      </w:r>
      <w:r w:rsidRPr="00936505">
        <w:rPr>
          <w:rFonts w:ascii="Arial" w:eastAsia="Times New Roman" w:hAnsi="Arial" w:cs="Arial"/>
          <w:color w:val="000000"/>
          <w:sz w:val="24"/>
          <w:szCs w:val="24"/>
          <w:lang w:val="es-MX" w:eastAsia="es-MX"/>
        </w:rPr>
        <w:t> </w:t>
      </w:r>
    </w:p>
    <w:p w14:paraId="20F5385D" w14:textId="7010F13C" w:rsidR="00936505" w:rsidRDefault="00AB0692" w:rsidP="00002BEE">
      <w:pPr>
        <w:spacing w:after="0" w:line="460" w:lineRule="exact"/>
        <w:jc w:val="both"/>
        <w:textAlignment w:val="baseline"/>
        <w:rPr>
          <w:rFonts w:ascii="Arial" w:eastAsia="Times New Roman" w:hAnsi="Arial" w:cs="Arial"/>
          <w:color w:val="000000"/>
          <w:sz w:val="24"/>
          <w:szCs w:val="24"/>
          <w:lang w:val="es-MX" w:eastAsia="es-MX"/>
        </w:rPr>
      </w:pPr>
      <w:r>
        <w:rPr>
          <w:rFonts w:ascii="Arial" w:eastAsia="Times New Roman" w:hAnsi="Arial" w:cs="Arial"/>
          <w:b/>
          <w:bCs/>
          <w:sz w:val="24"/>
          <w:szCs w:val="24"/>
          <w:lang w:eastAsia="es-MX"/>
        </w:rPr>
        <w:lastRenderedPageBreak/>
        <w:t xml:space="preserve">ARTÍCULO </w:t>
      </w:r>
      <w:r w:rsidR="00936505" w:rsidRPr="00936505">
        <w:rPr>
          <w:rFonts w:ascii="Arial" w:eastAsia="Times New Roman" w:hAnsi="Arial" w:cs="Arial"/>
          <w:b/>
          <w:bCs/>
          <w:sz w:val="24"/>
          <w:szCs w:val="24"/>
          <w:lang w:eastAsia="es-MX"/>
        </w:rPr>
        <w:t>12.2.</w:t>
      </w:r>
      <w:r>
        <w:rPr>
          <w:rFonts w:ascii="Arial" w:eastAsia="Times New Roman" w:hAnsi="Arial" w:cs="Arial"/>
          <w:sz w:val="24"/>
          <w:szCs w:val="24"/>
          <w:lang w:eastAsia="es-MX"/>
        </w:rPr>
        <w:t xml:space="preserve"> </w:t>
      </w:r>
      <w:r w:rsidR="00936505" w:rsidRPr="00936505">
        <w:rPr>
          <w:rFonts w:ascii="Arial" w:eastAsia="Times New Roman" w:hAnsi="Arial" w:cs="Arial"/>
          <w:sz w:val="24"/>
          <w:szCs w:val="24"/>
          <w:lang w:eastAsia="es-MX"/>
        </w:rPr>
        <w:t>Oficio</w:t>
      </w:r>
      <w:r>
        <w:rPr>
          <w:rFonts w:ascii="Arial" w:eastAsia="Times New Roman" w:hAnsi="Arial" w:cs="Arial"/>
          <w:sz w:val="24"/>
          <w:szCs w:val="24"/>
          <w:lang w:eastAsia="es-MX"/>
        </w:rPr>
        <w:t xml:space="preserve"> </w:t>
      </w:r>
      <w:r w:rsidR="00936505" w:rsidRPr="00936505">
        <w:rPr>
          <w:rFonts w:ascii="Arial" w:eastAsia="Times New Roman" w:hAnsi="Arial" w:cs="Arial"/>
          <w:b/>
          <w:bCs/>
          <w:color w:val="000000"/>
          <w:sz w:val="24"/>
          <w:szCs w:val="24"/>
          <w:lang w:eastAsia="es-MX"/>
        </w:rPr>
        <w:t>CISED-OF-019-2021</w:t>
      </w:r>
      <w:r>
        <w:rPr>
          <w:rFonts w:ascii="Arial" w:eastAsia="Times New Roman" w:hAnsi="Arial" w:cs="Arial"/>
          <w:sz w:val="24"/>
          <w:szCs w:val="24"/>
          <w:lang w:eastAsia="es-MX"/>
        </w:rPr>
        <w:t xml:space="preserve"> </w:t>
      </w:r>
      <w:r w:rsidR="00936505" w:rsidRPr="00936505">
        <w:rPr>
          <w:rFonts w:ascii="Arial" w:eastAsia="Times New Roman" w:hAnsi="Arial" w:cs="Arial"/>
          <w:sz w:val="24"/>
          <w:szCs w:val="24"/>
          <w:lang w:eastAsia="es-MX"/>
        </w:rPr>
        <w:t>de 24 de junio del 2021 recibido el mismo día, suscrito por la señora Marilyn Rodríguez Arias, presidente del Comité Institucional de Selección y Eliminación de Documentos (</w:t>
      </w:r>
      <w:proofErr w:type="spellStart"/>
      <w:r w:rsidR="00936505" w:rsidRPr="00936505">
        <w:rPr>
          <w:rFonts w:ascii="Arial" w:eastAsia="Times New Roman" w:hAnsi="Arial" w:cs="Arial"/>
          <w:sz w:val="24"/>
          <w:szCs w:val="24"/>
          <w:lang w:eastAsia="es-MX"/>
        </w:rPr>
        <w:t>Cised</w:t>
      </w:r>
      <w:proofErr w:type="spellEnd"/>
      <w:r w:rsidR="00936505" w:rsidRPr="00936505">
        <w:rPr>
          <w:rFonts w:ascii="Arial" w:eastAsia="Times New Roman" w:hAnsi="Arial" w:cs="Arial"/>
          <w:sz w:val="24"/>
          <w:szCs w:val="24"/>
          <w:lang w:eastAsia="es-MX"/>
        </w:rPr>
        <w:t>) del Ministerio de Economía Industria y Comercio; por medio del cual informó lo siguiente:</w:t>
      </w:r>
      <w:r>
        <w:rPr>
          <w:rFonts w:ascii="Arial" w:eastAsia="Times New Roman" w:hAnsi="Arial" w:cs="Arial"/>
          <w:sz w:val="24"/>
          <w:szCs w:val="24"/>
          <w:lang w:val="es-MX" w:eastAsia="es-MX"/>
        </w:rPr>
        <w:t xml:space="preserve"> </w:t>
      </w:r>
      <w:r w:rsidR="00936505" w:rsidRPr="00936505">
        <w:rPr>
          <w:rFonts w:ascii="Arial" w:eastAsia="Times New Roman" w:hAnsi="Arial" w:cs="Arial"/>
          <w:color w:val="000000"/>
          <w:sz w:val="24"/>
          <w:szCs w:val="24"/>
          <w:lang w:eastAsia="es-MX"/>
        </w:rPr>
        <w:t>En el informe AI-INF-003-2021 “Auditoría especial de los lib</w:t>
      </w:r>
      <w:r>
        <w:rPr>
          <w:rFonts w:ascii="Arial" w:eastAsia="Times New Roman" w:hAnsi="Arial" w:cs="Arial"/>
          <w:color w:val="000000"/>
          <w:sz w:val="24"/>
          <w:szCs w:val="24"/>
          <w:lang w:eastAsia="es-MX"/>
        </w:rPr>
        <w:t xml:space="preserve">ros autorizados en el MEIC”, se </w:t>
      </w:r>
      <w:r w:rsidR="00936505" w:rsidRPr="00936505">
        <w:rPr>
          <w:rFonts w:ascii="Arial" w:eastAsia="Times New Roman" w:hAnsi="Arial" w:cs="Arial"/>
          <w:i/>
          <w:iCs/>
          <w:color w:val="000000"/>
          <w:sz w:val="24"/>
          <w:szCs w:val="24"/>
          <w:lang w:eastAsia="es-MX"/>
        </w:rPr>
        <w:t>emitió la s</w:t>
      </w:r>
      <w:r>
        <w:rPr>
          <w:rFonts w:ascii="Arial" w:eastAsia="Times New Roman" w:hAnsi="Arial" w:cs="Arial"/>
          <w:i/>
          <w:iCs/>
          <w:color w:val="000000"/>
          <w:sz w:val="24"/>
          <w:szCs w:val="24"/>
          <w:lang w:eastAsia="es-MX"/>
        </w:rPr>
        <w:t xml:space="preserve">iguiente recomendación: </w:t>
      </w:r>
      <w:r w:rsidR="00936505" w:rsidRPr="00936505">
        <w:rPr>
          <w:rFonts w:ascii="Arial" w:eastAsia="Times New Roman" w:hAnsi="Arial" w:cs="Arial"/>
          <w:i/>
          <w:iCs/>
          <w:color w:val="000000"/>
          <w:sz w:val="24"/>
          <w:szCs w:val="24"/>
          <w:lang w:eastAsia="es-MX"/>
        </w:rPr>
        <w:t>4.10 Realizar las gestiones necesarias para informar a la DGAN de los libros ext</w:t>
      </w:r>
      <w:r>
        <w:rPr>
          <w:rFonts w:ascii="Arial" w:eastAsia="Times New Roman" w:hAnsi="Arial" w:cs="Arial"/>
          <w:i/>
          <w:iCs/>
          <w:color w:val="000000"/>
          <w:sz w:val="24"/>
          <w:szCs w:val="24"/>
          <w:lang w:eastAsia="es-MX"/>
        </w:rPr>
        <w:t xml:space="preserve">raviados en el MEIC y en LCM. 1 </w:t>
      </w:r>
      <w:r w:rsidR="00936505" w:rsidRPr="00936505">
        <w:rPr>
          <w:rFonts w:ascii="Arial" w:eastAsia="Times New Roman" w:hAnsi="Arial" w:cs="Arial"/>
          <w:i/>
          <w:iCs/>
          <w:color w:val="000000"/>
          <w:sz w:val="24"/>
          <w:szCs w:val="24"/>
          <w:lang w:eastAsia="es-MX"/>
        </w:rPr>
        <w:t>Por lo tanto, en seguimiento a dicha recomendación, se le informa que, en el Ministerio de Economía, Industria y Comercio, se precisó que hay libros extraviados, que, aunque estaban en desuso, deben ser conser</w:t>
      </w:r>
      <w:r>
        <w:rPr>
          <w:rFonts w:ascii="Arial" w:eastAsia="Times New Roman" w:hAnsi="Arial" w:cs="Arial"/>
          <w:i/>
          <w:iCs/>
          <w:color w:val="000000"/>
          <w:sz w:val="24"/>
          <w:szCs w:val="24"/>
          <w:lang w:eastAsia="es-MX"/>
        </w:rPr>
        <w:t xml:space="preserve">vados. El detalle de los libros </w:t>
      </w:r>
      <w:proofErr w:type="spellStart"/>
      <w:r>
        <w:rPr>
          <w:rFonts w:ascii="Arial" w:eastAsia="Times New Roman" w:hAnsi="Arial" w:cs="Arial"/>
          <w:i/>
          <w:iCs/>
          <w:color w:val="000000"/>
          <w:sz w:val="24"/>
          <w:szCs w:val="24"/>
          <w:lang w:eastAsia="es-MX"/>
        </w:rPr>
        <w:t>extravíados</w:t>
      </w:r>
      <w:proofErr w:type="spellEnd"/>
      <w:r>
        <w:rPr>
          <w:rFonts w:ascii="Arial" w:eastAsia="Times New Roman" w:hAnsi="Arial" w:cs="Arial"/>
          <w:i/>
          <w:iCs/>
          <w:color w:val="000000"/>
          <w:sz w:val="24"/>
          <w:szCs w:val="24"/>
          <w:lang w:eastAsia="es-MX"/>
        </w:rPr>
        <w:t xml:space="preserve"> </w:t>
      </w:r>
      <w:r w:rsidR="00936505" w:rsidRPr="00936505">
        <w:rPr>
          <w:rFonts w:ascii="Arial" w:eastAsia="Times New Roman" w:hAnsi="Arial" w:cs="Arial"/>
          <w:i/>
          <w:iCs/>
          <w:color w:val="000000"/>
          <w:sz w:val="24"/>
          <w:szCs w:val="24"/>
          <w:lang w:eastAsia="es-MX"/>
        </w:rPr>
        <w:t>es el siguiente</w:t>
      </w:r>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bCs/>
          <w:i/>
          <w:iCs/>
          <w:color w:val="000000"/>
          <w:sz w:val="24"/>
          <w:szCs w:val="24"/>
          <w:lang w:eastAsia="es-MX"/>
        </w:rPr>
        <w:t>1.</w:t>
      </w:r>
      <w:r>
        <w:rPr>
          <w:rFonts w:ascii="Arial" w:eastAsia="Times New Roman" w:hAnsi="Arial" w:cs="Arial"/>
          <w:bCs/>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Mayor del Área de Comercio -transferencias no reembolsables (Tomo 1). Con fecha de apertura 12-03-1998. Responsable Ivannia Mata Solís (exfuncionaria). Esta área no existe actualmente en el Ministerio de Economía, Industria y Comercio.</w:t>
      </w:r>
      <w:r>
        <w:rPr>
          <w:rFonts w:ascii="Arial" w:eastAsia="Times New Roman" w:hAnsi="Arial" w:cs="Arial"/>
          <w:i/>
          <w:color w:val="000000"/>
          <w:sz w:val="24"/>
          <w:szCs w:val="24"/>
          <w:lang w:val="es-MX" w:eastAsia="es-MX"/>
        </w:rPr>
        <w:t xml:space="preserve"> </w:t>
      </w:r>
      <w:r w:rsidR="00936505" w:rsidRPr="00002BEE">
        <w:rPr>
          <w:rFonts w:ascii="Arial" w:eastAsia="Times New Roman" w:hAnsi="Arial" w:cs="Arial"/>
          <w:bCs/>
          <w:i/>
          <w:iCs/>
          <w:color w:val="000000"/>
          <w:sz w:val="24"/>
          <w:szCs w:val="24"/>
          <w:lang w:eastAsia="es-MX"/>
        </w:rPr>
        <w:t>2</w:t>
      </w:r>
      <w:r w:rsidR="00936505" w:rsidRPr="00002BEE">
        <w:rPr>
          <w:rFonts w:ascii="Arial" w:eastAsia="Times New Roman" w:hAnsi="Arial" w:cs="Arial"/>
          <w:i/>
          <w:iCs/>
          <w:color w:val="000000"/>
          <w:sz w:val="24"/>
          <w:szCs w:val="24"/>
          <w:lang w:eastAsia="es-MX"/>
        </w:rPr>
        <w:t>. Control de cheques y depósitos, de la Dirección de Estadística y Censos. (Tomo 1). Con fecha de apertura 02-09-1996. Responsable Jose Antonio Calvo C. (exfuncionario). Esta área se transformó en el Instituto Naciona</w:t>
      </w:r>
      <w:r>
        <w:rPr>
          <w:rFonts w:ascii="Arial" w:eastAsia="Times New Roman" w:hAnsi="Arial" w:cs="Arial"/>
          <w:i/>
          <w:iCs/>
          <w:color w:val="000000"/>
          <w:sz w:val="24"/>
          <w:szCs w:val="24"/>
          <w:lang w:eastAsia="es-MX"/>
        </w:rPr>
        <w:t xml:space="preserve">l de Estadística y Censos INEC. </w:t>
      </w:r>
      <w:r>
        <w:rPr>
          <w:rFonts w:ascii="Arial" w:eastAsia="Times New Roman" w:hAnsi="Arial" w:cs="Arial"/>
          <w:bCs/>
          <w:i/>
          <w:iCs/>
          <w:color w:val="000000"/>
          <w:sz w:val="24"/>
          <w:szCs w:val="24"/>
          <w:lang w:eastAsia="es-MX"/>
        </w:rPr>
        <w:t xml:space="preserve">3. </w:t>
      </w:r>
      <w:r w:rsidR="00936505" w:rsidRPr="00002BEE">
        <w:rPr>
          <w:rFonts w:ascii="Arial" w:eastAsia="Times New Roman" w:hAnsi="Arial" w:cs="Arial"/>
          <w:i/>
          <w:iCs/>
          <w:color w:val="000000"/>
          <w:sz w:val="24"/>
          <w:szCs w:val="24"/>
          <w:lang w:eastAsia="es-MX"/>
        </w:rPr>
        <w:t xml:space="preserve">Devolución de Garantías dólares (Tomo 1) del Departamento de Proveeduría. Con fecha de apertura 31-07-2002. Cerrado mediante AI-MEM-060-2019.) Responsable Rodolfo </w:t>
      </w:r>
      <w:r>
        <w:rPr>
          <w:rFonts w:ascii="Arial" w:eastAsia="Times New Roman" w:hAnsi="Arial" w:cs="Arial"/>
          <w:i/>
          <w:iCs/>
          <w:color w:val="000000"/>
          <w:sz w:val="24"/>
          <w:szCs w:val="24"/>
          <w:lang w:eastAsia="es-MX"/>
        </w:rPr>
        <w:t>Bonilla Núñez. (</w:t>
      </w:r>
      <w:proofErr w:type="gramStart"/>
      <w:r>
        <w:rPr>
          <w:rFonts w:ascii="Arial" w:eastAsia="Times New Roman" w:hAnsi="Arial" w:cs="Arial"/>
          <w:i/>
          <w:iCs/>
          <w:color w:val="000000"/>
          <w:sz w:val="24"/>
          <w:szCs w:val="24"/>
          <w:lang w:eastAsia="es-MX"/>
        </w:rPr>
        <w:t>exfuncionario</w:t>
      </w:r>
      <w:proofErr w:type="gramEnd"/>
      <w:r>
        <w:rPr>
          <w:rFonts w:ascii="Arial" w:eastAsia="Times New Roman" w:hAnsi="Arial" w:cs="Arial"/>
          <w:i/>
          <w:iCs/>
          <w:color w:val="000000"/>
          <w:sz w:val="24"/>
          <w:szCs w:val="24"/>
          <w:lang w:eastAsia="es-MX"/>
        </w:rPr>
        <w:t xml:space="preserve">). </w:t>
      </w:r>
      <w:r>
        <w:rPr>
          <w:rFonts w:ascii="Arial" w:eastAsia="Times New Roman" w:hAnsi="Arial" w:cs="Arial"/>
          <w:bCs/>
          <w:i/>
          <w:iCs/>
          <w:color w:val="000000"/>
          <w:sz w:val="24"/>
          <w:szCs w:val="24"/>
          <w:lang w:eastAsia="es-MX"/>
        </w:rPr>
        <w:t xml:space="preserve">4. </w:t>
      </w:r>
      <w:r w:rsidR="00936505" w:rsidRPr="00002BEE">
        <w:rPr>
          <w:rFonts w:ascii="Arial" w:eastAsia="Times New Roman" w:hAnsi="Arial" w:cs="Arial"/>
          <w:i/>
          <w:iCs/>
          <w:color w:val="000000"/>
          <w:sz w:val="24"/>
          <w:szCs w:val="24"/>
          <w:lang w:eastAsia="es-MX"/>
        </w:rPr>
        <w:t xml:space="preserve">Comisión de Mejora Regulatoria, de la Dirección de Mejora Regulatoria (Tomo 1). Con fecha de apertura 05-02-2003. Responsable Ileana Cruz </w:t>
      </w:r>
      <w:r>
        <w:rPr>
          <w:rFonts w:ascii="Arial" w:eastAsia="Times New Roman" w:hAnsi="Arial" w:cs="Arial"/>
          <w:i/>
          <w:iCs/>
          <w:color w:val="000000"/>
          <w:sz w:val="24"/>
          <w:szCs w:val="24"/>
          <w:lang w:eastAsia="es-MX"/>
        </w:rPr>
        <w:t>A. (exfuncionaria). Sin cerrar.</w:t>
      </w:r>
      <w:r w:rsidRPr="00002BEE">
        <w:rPr>
          <w:rFonts w:ascii="Arial" w:eastAsia="Times New Roman" w:hAnsi="Arial" w:cs="Arial"/>
          <w:bCs/>
          <w:i/>
          <w:iCs/>
          <w:color w:val="000000"/>
          <w:sz w:val="24"/>
          <w:szCs w:val="24"/>
          <w:lang w:eastAsia="es-MX"/>
        </w:rPr>
        <w:t xml:space="preserve"> </w:t>
      </w:r>
      <w:r>
        <w:rPr>
          <w:rFonts w:ascii="Arial" w:eastAsia="Times New Roman" w:hAnsi="Arial" w:cs="Arial"/>
          <w:bCs/>
          <w:i/>
          <w:iCs/>
          <w:color w:val="000000"/>
          <w:sz w:val="24"/>
          <w:szCs w:val="24"/>
          <w:lang w:eastAsia="es-MX"/>
        </w:rPr>
        <w:t xml:space="preserve">5. </w:t>
      </w:r>
      <w:r w:rsidR="00936505" w:rsidRPr="00002BEE">
        <w:rPr>
          <w:rFonts w:ascii="Arial" w:eastAsia="Times New Roman" w:hAnsi="Arial" w:cs="Arial"/>
          <w:i/>
          <w:iCs/>
          <w:color w:val="000000"/>
          <w:sz w:val="24"/>
          <w:szCs w:val="24"/>
          <w:lang w:eastAsia="es-MX"/>
        </w:rPr>
        <w:t>Ingresos por fotocopias y venta de materiales (Tomo 1), del Departamento de Gestión de Información y Archivo. Con fecha de apertura 04-11-1998. Responsable Judith Huertas Jiménez. (</w:t>
      </w:r>
      <w:proofErr w:type="gramStart"/>
      <w:r w:rsidR="00936505" w:rsidRPr="00002BEE">
        <w:rPr>
          <w:rFonts w:ascii="Arial" w:eastAsia="Times New Roman" w:hAnsi="Arial" w:cs="Arial"/>
          <w:i/>
          <w:iCs/>
          <w:color w:val="000000"/>
          <w:sz w:val="24"/>
          <w:szCs w:val="24"/>
          <w:lang w:eastAsia="es-MX"/>
        </w:rPr>
        <w:t>exfuncionaria</w:t>
      </w:r>
      <w:proofErr w:type="gramEnd"/>
      <w:r w:rsidR="00936505" w:rsidRPr="00002BEE">
        <w:rPr>
          <w:rFonts w:ascii="Arial" w:eastAsia="Times New Roman" w:hAnsi="Arial" w:cs="Arial"/>
          <w:i/>
          <w:iCs/>
          <w:color w:val="000000"/>
          <w:sz w:val="24"/>
          <w:szCs w:val="24"/>
          <w:lang w:eastAsia="es-MX"/>
        </w:rPr>
        <w:t>). Sin cerrar. Actualmente no se venden fotocopias, el dinero se deposi</w:t>
      </w:r>
      <w:r>
        <w:rPr>
          <w:rFonts w:ascii="Arial" w:eastAsia="Times New Roman" w:hAnsi="Arial" w:cs="Arial"/>
          <w:i/>
          <w:iCs/>
          <w:color w:val="000000"/>
          <w:sz w:val="24"/>
          <w:szCs w:val="24"/>
          <w:lang w:eastAsia="es-MX"/>
        </w:rPr>
        <w:t xml:space="preserve">tó en la Caja Única del Estado. </w:t>
      </w:r>
      <w:r>
        <w:rPr>
          <w:rFonts w:ascii="Arial" w:eastAsia="Times New Roman" w:hAnsi="Arial" w:cs="Arial"/>
          <w:bCs/>
          <w:i/>
          <w:iCs/>
          <w:color w:val="000000"/>
          <w:sz w:val="24"/>
          <w:szCs w:val="24"/>
          <w:lang w:eastAsia="es-MX"/>
        </w:rPr>
        <w:t xml:space="preserve">6. </w:t>
      </w:r>
      <w:r w:rsidR="00936505" w:rsidRPr="00002BEE">
        <w:rPr>
          <w:rFonts w:ascii="Arial" w:eastAsia="Times New Roman" w:hAnsi="Arial" w:cs="Arial"/>
          <w:i/>
          <w:iCs/>
          <w:color w:val="000000"/>
          <w:sz w:val="24"/>
          <w:szCs w:val="24"/>
          <w:lang w:eastAsia="es-MX"/>
        </w:rPr>
        <w:t>Diario resumen gasto presupuestario (Tomo 1) del Departamento Financiero-Contable. Con fecha de apertura 16-03-1999. Responsable Judith Huertas Jiménez. (</w:t>
      </w:r>
      <w:proofErr w:type="gramStart"/>
      <w:r w:rsidR="00936505" w:rsidRPr="00002BEE">
        <w:rPr>
          <w:rFonts w:ascii="Arial" w:eastAsia="Times New Roman" w:hAnsi="Arial" w:cs="Arial"/>
          <w:i/>
          <w:iCs/>
          <w:color w:val="000000"/>
          <w:sz w:val="24"/>
          <w:szCs w:val="24"/>
          <w:lang w:eastAsia="es-MX"/>
        </w:rPr>
        <w:t>exfuncionaria</w:t>
      </w:r>
      <w:proofErr w:type="gramEnd"/>
      <w:r w:rsidR="00936505" w:rsidRPr="00002BEE">
        <w:rPr>
          <w:rFonts w:ascii="Arial" w:eastAsia="Times New Roman" w:hAnsi="Arial" w:cs="Arial"/>
          <w:i/>
          <w:iCs/>
          <w:color w:val="000000"/>
          <w:sz w:val="24"/>
          <w:szCs w:val="24"/>
          <w:lang w:eastAsia="es-MX"/>
        </w:rPr>
        <w:t>). Sin cerrar. No se utiliza desde hace m</w:t>
      </w:r>
      <w:r>
        <w:rPr>
          <w:rFonts w:ascii="Arial" w:eastAsia="Times New Roman" w:hAnsi="Arial" w:cs="Arial"/>
          <w:i/>
          <w:iCs/>
          <w:color w:val="000000"/>
          <w:sz w:val="24"/>
          <w:szCs w:val="24"/>
          <w:lang w:eastAsia="es-MX"/>
        </w:rPr>
        <w:t xml:space="preserve">uchos años. </w:t>
      </w:r>
      <w:r w:rsidR="00936505" w:rsidRPr="00002BEE">
        <w:rPr>
          <w:rFonts w:ascii="Arial" w:eastAsia="Times New Roman" w:hAnsi="Arial" w:cs="Arial"/>
          <w:bCs/>
          <w:i/>
          <w:iCs/>
          <w:color w:val="000000"/>
          <w:sz w:val="24"/>
          <w:szCs w:val="24"/>
          <w:lang w:eastAsia="es-MX"/>
        </w:rPr>
        <w:t>7.</w:t>
      </w:r>
      <w:r>
        <w:rPr>
          <w:rFonts w:ascii="Arial" w:eastAsia="Times New Roman" w:hAnsi="Arial" w:cs="Arial"/>
          <w:bCs/>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 xml:space="preserve">Movimientos de transferencia. (Tomo 1) del Departamento Financiero-Contable. Con fecha de apertura 04-04-2002. Responsable Carlos Castro Rodríguez (exfuncionario). Sin cerrar. No se </w:t>
      </w:r>
      <w:r>
        <w:rPr>
          <w:rFonts w:ascii="Arial" w:eastAsia="Times New Roman" w:hAnsi="Arial" w:cs="Arial"/>
          <w:i/>
          <w:iCs/>
          <w:color w:val="000000"/>
          <w:sz w:val="24"/>
          <w:szCs w:val="24"/>
          <w:lang w:eastAsia="es-MX"/>
        </w:rPr>
        <w:t xml:space="preserve">utiliza desde hace muchos años. </w:t>
      </w:r>
      <w:r w:rsidR="00936505" w:rsidRPr="00002BEE">
        <w:rPr>
          <w:rFonts w:ascii="Arial" w:eastAsia="Times New Roman" w:hAnsi="Arial" w:cs="Arial"/>
          <w:bCs/>
          <w:i/>
          <w:iCs/>
          <w:color w:val="000000"/>
          <w:sz w:val="24"/>
          <w:szCs w:val="24"/>
          <w:lang w:eastAsia="es-MX"/>
        </w:rPr>
        <w:t>8.</w:t>
      </w:r>
      <w:r>
        <w:rPr>
          <w:rFonts w:ascii="Arial" w:eastAsia="Times New Roman" w:hAnsi="Arial" w:cs="Arial"/>
          <w:bCs/>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Bitácora de vigilancia</w:t>
      </w:r>
      <w:r>
        <w:rPr>
          <w:rFonts w:ascii="Arial" w:eastAsia="Times New Roman" w:hAnsi="Arial" w:cs="Arial"/>
          <w:i/>
          <w:iCs/>
          <w:color w:val="000000"/>
          <w:sz w:val="24"/>
          <w:szCs w:val="24"/>
          <w:lang w:eastAsia="es-MX"/>
        </w:rPr>
        <w:t xml:space="preserve"> </w:t>
      </w:r>
      <w:proofErr w:type="spellStart"/>
      <w:r w:rsidR="00936505" w:rsidRPr="00002BEE">
        <w:rPr>
          <w:rFonts w:ascii="Arial" w:eastAsia="Times New Roman" w:hAnsi="Arial" w:cs="Arial"/>
          <w:i/>
          <w:iCs/>
          <w:color w:val="000000"/>
          <w:sz w:val="24"/>
          <w:szCs w:val="24"/>
          <w:lang w:eastAsia="es-MX"/>
        </w:rPr>
        <w:t>Loyjo</w:t>
      </w:r>
      <w:proofErr w:type="spellEnd"/>
      <w:r w:rsidR="00936505" w:rsidRPr="00002BEE">
        <w:rPr>
          <w:rFonts w:ascii="Arial" w:eastAsia="Times New Roman" w:hAnsi="Arial" w:cs="Arial"/>
          <w:i/>
          <w:iCs/>
          <w:color w:val="000000"/>
          <w:sz w:val="24"/>
          <w:szCs w:val="24"/>
          <w:lang w:eastAsia="es-MX"/>
        </w:rPr>
        <w:t>, del Departamento Servicios Generales (Tomo 1). Con fecha de apertura 26-07-2000. Responsable Jose</w:t>
      </w:r>
      <w:r>
        <w:rPr>
          <w:rFonts w:ascii="Arial" w:eastAsia="Times New Roman" w:hAnsi="Arial" w:cs="Arial"/>
          <w:i/>
          <w:iCs/>
          <w:color w:val="000000"/>
          <w:sz w:val="24"/>
          <w:szCs w:val="24"/>
          <w:lang w:eastAsia="es-MX"/>
        </w:rPr>
        <w:t xml:space="preserve"> </w:t>
      </w:r>
      <w:proofErr w:type="spellStart"/>
      <w:r w:rsidR="00936505" w:rsidRPr="00002BEE">
        <w:rPr>
          <w:rFonts w:ascii="Arial" w:eastAsia="Times New Roman" w:hAnsi="Arial" w:cs="Arial"/>
          <w:i/>
          <w:iCs/>
          <w:color w:val="000000"/>
          <w:sz w:val="24"/>
          <w:szCs w:val="24"/>
          <w:lang w:eastAsia="es-MX"/>
        </w:rPr>
        <w:t>Nautilio</w:t>
      </w:r>
      <w:proofErr w:type="spellEnd"/>
      <w:r>
        <w:rPr>
          <w:rFonts w:ascii="Arial" w:eastAsia="Times New Roman" w:hAnsi="Arial" w:cs="Arial"/>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Guevara Aguilar. Sin cerrar. No se utiliza desde hace muchos años.</w:t>
      </w:r>
      <w:r>
        <w:rPr>
          <w:rFonts w:ascii="Arial" w:eastAsia="Times New Roman" w:hAnsi="Arial" w:cs="Arial"/>
          <w:i/>
          <w:color w:val="000000"/>
          <w:sz w:val="24"/>
          <w:szCs w:val="24"/>
          <w:lang w:val="es-MX" w:eastAsia="es-MX"/>
        </w:rPr>
        <w:t xml:space="preserve"> </w:t>
      </w:r>
      <w:r w:rsidR="00936505" w:rsidRPr="00002BEE">
        <w:rPr>
          <w:rFonts w:ascii="Arial" w:eastAsia="Times New Roman" w:hAnsi="Arial" w:cs="Arial"/>
          <w:bCs/>
          <w:i/>
          <w:iCs/>
          <w:color w:val="000000"/>
          <w:sz w:val="24"/>
          <w:szCs w:val="24"/>
          <w:lang w:eastAsia="es-MX"/>
        </w:rPr>
        <w:t>9.</w:t>
      </w:r>
      <w:r>
        <w:rPr>
          <w:rFonts w:ascii="Arial" w:eastAsia="Times New Roman" w:hAnsi="Arial" w:cs="Arial"/>
          <w:bCs/>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Comisión de Presupuesto de la Dirección Administrativa-Financiera (Tomo 1). Con fecha de apertura 04-03-2009. Responsable Carlos Castro Rodríguez. (</w:t>
      </w:r>
      <w:proofErr w:type="gramStart"/>
      <w:r w:rsidR="00936505" w:rsidRPr="00002BEE">
        <w:rPr>
          <w:rFonts w:ascii="Arial" w:eastAsia="Times New Roman" w:hAnsi="Arial" w:cs="Arial"/>
          <w:i/>
          <w:iCs/>
          <w:color w:val="000000"/>
          <w:sz w:val="24"/>
          <w:szCs w:val="24"/>
          <w:lang w:eastAsia="es-MX"/>
        </w:rPr>
        <w:t>exfuncionario</w:t>
      </w:r>
      <w:proofErr w:type="gramEnd"/>
      <w:r w:rsidR="00936505" w:rsidRPr="00002BEE">
        <w:rPr>
          <w:rFonts w:ascii="Arial" w:eastAsia="Times New Roman" w:hAnsi="Arial" w:cs="Arial"/>
          <w:i/>
          <w:iCs/>
          <w:color w:val="000000"/>
          <w:sz w:val="24"/>
          <w:szCs w:val="24"/>
          <w:lang w:eastAsia="es-MX"/>
        </w:rPr>
        <w:t>). Sin cerrar. No se utiliza desde hace muchos años.</w:t>
      </w:r>
      <w:r>
        <w:rPr>
          <w:rFonts w:ascii="Arial" w:eastAsia="Times New Roman" w:hAnsi="Arial" w:cs="Arial"/>
          <w:i/>
          <w:color w:val="000000"/>
          <w:sz w:val="24"/>
          <w:szCs w:val="24"/>
          <w:lang w:val="es-MX" w:eastAsia="es-MX"/>
        </w:rPr>
        <w:t xml:space="preserve"> </w:t>
      </w:r>
      <w:r w:rsidR="00936505" w:rsidRPr="00002BEE">
        <w:rPr>
          <w:rFonts w:ascii="Arial" w:eastAsia="Times New Roman" w:hAnsi="Arial" w:cs="Arial"/>
          <w:bCs/>
          <w:i/>
          <w:iCs/>
          <w:color w:val="000000"/>
          <w:sz w:val="24"/>
          <w:szCs w:val="24"/>
          <w:lang w:eastAsia="es-MX"/>
        </w:rPr>
        <w:t>10.</w:t>
      </w:r>
      <w:r>
        <w:rPr>
          <w:rFonts w:ascii="Arial" w:eastAsia="Times New Roman" w:hAnsi="Arial" w:cs="Arial"/>
          <w:bCs/>
          <w:i/>
          <w:iCs/>
          <w:color w:val="000000"/>
          <w:sz w:val="24"/>
          <w:szCs w:val="24"/>
          <w:lang w:eastAsia="es-MX"/>
        </w:rPr>
        <w:t xml:space="preserve"> </w:t>
      </w:r>
      <w:r w:rsidR="00936505" w:rsidRPr="00002BEE">
        <w:rPr>
          <w:rFonts w:ascii="Arial" w:eastAsia="Times New Roman" w:hAnsi="Arial" w:cs="Arial"/>
          <w:i/>
          <w:iCs/>
          <w:color w:val="000000"/>
          <w:sz w:val="24"/>
          <w:szCs w:val="24"/>
          <w:lang w:eastAsia="es-MX"/>
        </w:rPr>
        <w:t>Recomendación de Adjudicaciones (Tomo 1) del Departamento de Proveeduría. Con fecha de apertura</w:t>
      </w:r>
      <w:r w:rsidR="00936505" w:rsidRPr="00936505">
        <w:rPr>
          <w:rFonts w:ascii="Arial" w:eastAsia="Times New Roman" w:hAnsi="Arial" w:cs="Arial"/>
          <w:i/>
          <w:iCs/>
          <w:color w:val="000000"/>
          <w:sz w:val="24"/>
          <w:szCs w:val="24"/>
          <w:lang w:eastAsia="es-MX"/>
        </w:rPr>
        <w:t xml:space="preserve"> 19-09-2002. R</w:t>
      </w:r>
      <w:r>
        <w:rPr>
          <w:rFonts w:ascii="Arial" w:eastAsia="Times New Roman" w:hAnsi="Arial" w:cs="Arial"/>
          <w:i/>
          <w:iCs/>
          <w:color w:val="000000"/>
          <w:sz w:val="24"/>
          <w:szCs w:val="24"/>
          <w:lang w:eastAsia="es-MX"/>
        </w:rPr>
        <w:t xml:space="preserve">esponsable Francisco </w:t>
      </w:r>
      <w:proofErr w:type="spellStart"/>
      <w:r w:rsidR="00936505" w:rsidRPr="00936505">
        <w:rPr>
          <w:rFonts w:ascii="Arial" w:eastAsia="Times New Roman" w:hAnsi="Arial" w:cs="Arial"/>
          <w:i/>
          <w:iCs/>
          <w:color w:val="000000"/>
          <w:sz w:val="24"/>
          <w:szCs w:val="24"/>
          <w:lang w:eastAsia="es-MX"/>
        </w:rPr>
        <w:t>Cairol</w:t>
      </w:r>
      <w:proofErr w:type="spellEnd"/>
      <w:r>
        <w:rPr>
          <w:rFonts w:ascii="Arial" w:eastAsia="Times New Roman" w:hAnsi="Arial" w:cs="Arial"/>
          <w:i/>
          <w:iCs/>
          <w:color w:val="000000"/>
          <w:sz w:val="24"/>
          <w:szCs w:val="24"/>
          <w:lang w:eastAsia="es-MX"/>
        </w:rPr>
        <w:t xml:space="preserve"> </w:t>
      </w:r>
      <w:r w:rsidR="00936505" w:rsidRPr="00936505">
        <w:rPr>
          <w:rFonts w:ascii="Arial" w:eastAsia="Times New Roman" w:hAnsi="Arial" w:cs="Arial"/>
          <w:i/>
          <w:iCs/>
          <w:color w:val="000000"/>
          <w:sz w:val="24"/>
          <w:szCs w:val="24"/>
          <w:lang w:eastAsia="es-MX"/>
        </w:rPr>
        <w:t>Castro (exfuncionario). Sin cerrar. No se utiliza desde hace muchos años.”</w:t>
      </w:r>
      <w:r>
        <w:rPr>
          <w:rFonts w:ascii="Arial" w:eastAsia="Times New Roman" w:hAnsi="Arial" w:cs="Arial"/>
          <w:i/>
          <w:iCs/>
          <w:color w:val="000000"/>
          <w:sz w:val="24"/>
          <w:szCs w:val="24"/>
          <w:lang w:eastAsia="es-MX"/>
        </w:rPr>
        <w:t xml:space="preserve"> ------------</w:t>
      </w:r>
    </w:p>
    <w:p w14:paraId="521134F6" w14:textId="53B20905" w:rsidR="006D2582" w:rsidRPr="00002BEE" w:rsidRDefault="006D2582" w:rsidP="00002BEE">
      <w:pPr>
        <w:spacing w:after="0" w:line="460" w:lineRule="exact"/>
        <w:jc w:val="both"/>
        <w:textAlignment w:val="baseline"/>
        <w:rPr>
          <w:rFonts w:ascii="Arial" w:eastAsia="Times New Roman" w:hAnsi="Arial" w:cs="Arial"/>
          <w:sz w:val="24"/>
          <w:szCs w:val="24"/>
          <w:lang w:eastAsia="es-MX"/>
        </w:rPr>
      </w:pPr>
      <w:r w:rsidRPr="00002BEE">
        <w:rPr>
          <w:rFonts w:ascii="Arial" w:eastAsia="Times New Roman" w:hAnsi="Arial" w:cs="Arial"/>
          <w:b/>
          <w:bCs/>
          <w:color w:val="000000"/>
          <w:sz w:val="24"/>
          <w:szCs w:val="24"/>
          <w:highlight w:val="yellow"/>
          <w:lang w:val="es-MX" w:eastAsia="es-MX"/>
        </w:rPr>
        <w:t>ACUERDO</w:t>
      </w:r>
      <w:r w:rsidR="00F35941" w:rsidRPr="00002BEE">
        <w:rPr>
          <w:rFonts w:ascii="Arial" w:eastAsia="Times New Roman" w:hAnsi="Arial" w:cs="Arial"/>
          <w:b/>
          <w:bCs/>
          <w:color w:val="000000"/>
          <w:sz w:val="24"/>
          <w:szCs w:val="24"/>
          <w:lang w:val="es-MX" w:eastAsia="es-MX"/>
        </w:rPr>
        <w:t xml:space="preserve"> </w:t>
      </w:r>
      <w:r w:rsidR="00F35941" w:rsidRPr="00002BEE">
        <w:rPr>
          <w:rFonts w:ascii="Arial" w:eastAsia="Times New Roman" w:hAnsi="Arial" w:cs="Arial"/>
          <w:b/>
          <w:bCs/>
          <w:color w:val="000000"/>
          <w:sz w:val="24"/>
          <w:szCs w:val="24"/>
          <w:highlight w:val="yellow"/>
          <w:lang w:val="es-MX" w:eastAsia="es-MX"/>
        </w:rPr>
        <w:t>12</w:t>
      </w:r>
      <w:r w:rsidRPr="00002BEE">
        <w:rPr>
          <w:rFonts w:ascii="Arial" w:eastAsia="Times New Roman" w:hAnsi="Arial" w:cs="Arial"/>
          <w:b/>
          <w:bCs/>
          <w:color w:val="000000"/>
          <w:sz w:val="24"/>
          <w:szCs w:val="24"/>
          <w:lang w:val="es-MX" w:eastAsia="es-MX"/>
        </w:rPr>
        <w:t xml:space="preserve"> </w:t>
      </w:r>
      <w:r w:rsidRPr="00002BEE">
        <w:rPr>
          <w:rFonts w:ascii="Arial" w:eastAsia="Times New Roman" w:hAnsi="Arial" w:cs="Arial"/>
          <w:color w:val="000000"/>
          <w:sz w:val="24"/>
          <w:szCs w:val="24"/>
          <w:lang w:val="es-MX" w:eastAsia="es-MX"/>
        </w:rPr>
        <w:t xml:space="preserve">Trasladar a la señora </w:t>
      </w:r>
      <w:r w:rsidR="00002BEE" w:rsidRPr="00002BEE">
        <w:rPr>
          <w:rFonts w:ascii="Arial" w:eastAsia="Times New Roman" w:hAnsi="Arial" w:cs="Arial"/>
          <w:sz w:val="24"/>
          <w:szCs w:val="24"/>
          <w:lang w:eastAsia="es-MX"/>
        </w:rPr>
        <w:t>Carmen Campos Ramírez</w:t>
      </w:r>
      <w:r w:rsidR="00FA42A2" w:rsidRPr="00002BEE">
        <w:rPr>
          <w:rFonts w:ascii="Arial" w:eastAsia="Times New Roman" w:hAnsi="Arial" w:cs="Arial"/>
          <w:sz w:val="24"/>
          <w:szCs w:val="24"/>
          <w:lang w:eastAsia="es-MX"/>
        </w:rPr>
        <w:t>,</w:t>
      </w:r>
      <w:r w:rsidR="00002BEE" w:rsidRPr="00002BEE">
        <w:rPr>
          <w:rFonts w:ascii="Arial" w:eastAsia="Times New Roman" w:hAnsi="Arial" w:cs="Arial"/>
          <w:sz w:val="24"/>
          <w:szCs w:val="24"/>
          <w:lang w:eastAsia="es-MX"/>
        </w:rPr>
        <w:t xml:space="preserve"> Directora General </w:t>
      </w:r>
      <w:proofErr w:type="spellStart"/>
      <w:r w:rsidR="00002BEE" w:rsidRPr="00002BEE">
        <w:rPr>
          <w:rFonts w:ascii="Arial" w:eastAsia="Times New Roman" w:hAnsi="Arial" w:cs="Arial"/>
          <w:sz w:val="24"/>
          <w:szCs w:val="24"/>
          <w:lang w:eastAsia="es-MX"/>
        </w:rPr>
        <w:t>a.i.</w:t>
      </w:r>
      <w:proofErr w:type="spellEnd"/>
      <w:r w:rsidR="00002BEE" w:rsidRPr="00002BEE">
        <w:rPr>
          <w:rFonts w:ascii="Arial" w:eastAsia="Times New Roman" w:hAnsi="Arial" w:cs="Arial"/>
          <w:sz w:val="24"/>
          <w:szCs w:val="24"/>
          <w:lang w:eastAsia="es-MX"/>
        </w:rPr>
        <w:t xml:space="preserve"> copia del oficio </w:t>
      </w:r>
      <w:r w:rsidR="00844FC6" w:rsidRPr="00002BEE">
        <w:rPr>
          <w:rFonts w:ascii="Arial" w:eastAsia="Times New Roman" w:hAnsi="Arial" w:cs="Arial"/>
          <w:b/>
          <w:bCs/>
          <w:color w:val="000000"/>
          <w:sz w:val="24"/>
          <w:szCs w:val="24"/>
          <w:lang w:eastAsia="es-MX"/>
        </w:rPr>
        <w:t>CISED-OF-019-2021</w:t>
      </w:r>
      <w:r w:rsidR="00AB0692">
        <w:rPr>
          <w:rFonts w:ascii="Arial" w:eastAsia="Times New Roman" w:hAnsi="Arial" w:cs="Arial"/>
          <w:sz w:val="24"/>
          <w:szCs w:val="24"/>
          <w:lang w:eastAsia="es-MX"/>
        </w:rPr>
        <w:t xml:space="preserve"> </w:t>
      </w:r>
      <w:r w:rsidR="00844FC6" w:rsidRPr="00002BEE">
        <w:rPr>
          <w:rFonts w:ascii="Arial" w:eastAsia="Times New Roman" w:hAnsi="Arial" w:cs="Arial"/>
          <w:sz w:val="24"/>
          <w:szCs w:val="24"/>
          <w:lang w:eastAsia="es-MX"/>
        </w:rPr>
        <w:t xml:space="preserve">de 24 de junio del 2021 recibido el mismo día, suscrito por la </w:t>
      </w:r>
      <w:r w:rsidR="00844FC6" w:rsidRPr="00002BEE">
        <w:rPr>
          <w:rFonts w:ascii="Arial" w:eastAsia="Times New Roman" w:hAnsi="Arial" w:cs="Arial"/>
          <w:sz w:val="24"/>
          <w:szCs w:val="24"/>
          <w:lang w:eastAsia="es-MX"/>
        </w:rPr>
        <w:lastRenderedPageBreak/>
        <w:t>señora Marilyn Rodríguez Arias, presidente del Comité Institucional de Selección y Eliminación de Documentos (</w:t>
      </w:r>
      <w:proofErr w:type="spellStart"/>
      <w:r w:rsidR="00844FC6" w:rsidRPr="00002BEE">
        <w:rPr>
          <w:rFonts w:ascii="Arial" w:eastAsia="Times New Roman" w:hAnsi="Arial" w:cs="Arial"/>
          <w:sz w:val="24"/>
          <w:szCs w:val="24"/>
          <w:lang w:eastAsia="es-MX"/>
        </w:rPr>
        <w:t>Cised</w:t>
      </w:r>
      <w:proofErr w:type="spellEnd"/>
      <w:r w:rsidR="00844FC6" w:rsidRPr="00002BEE">
        <w:rPr>
          <w:rFonts w:ascii="Arial" w:eastAsia="Times New Roman" w:hAnsi="Arial" w:cs="Arial"/>
          <w:sz w:val="24"/>
          <w:szCs w:val="24"/>
          <w:lang w:eastAsia="es-MX"/>
        </w:rPr>
        <w:t xml:space="preserve">) del Ministerio de Economía Industria y Comercio, para que </w:t>
      </w:r>
      <w:r w:rsidR="00002BEE" w:rsidRPr="00002BEE">
        <w:rPr>
          <w:rFonts w:ascii="Arial" w:eastAsia="Times New Roman" w:hAnsi="Arial" w:cs="Arial"/>
          <w:sz w:val="24"/>
          <w:szCs w:val="24"/>
          <w:lang w:eastAsia="es-MX"/>
        </w:rPr>
        <w:t xml:space="preserve">se </w:t>
      </w:r>
      <w:r w:rsidR="00844FC6" w:rsidRPr="00002BEE">
        <w:rPr>
          <w:rFonts w:ascii="Arial" w:eastAsia="Times New Roman" w:hAnsi="Arial" w:cs="Arial"/>
          <w:sz w:val="24"/>
          <w:szCs w:val="24"/>
          <w:lang w:eastAsia="es-MX"/>
        </w:rPr>
        <w:t xml:space="preserve">evalué </w:t>
      </w:r>
      <w:r w:rsidR="00002BEE" w:rsidRPr="00002BEE">
        <w:rPr>
          <w:rFonts w:ascii="Arial" w:eastAsia="Times New Roman" w:hAnsi="Arial" w:cs="Arial"/>
          <w:sz w:val="24"/>
          <w:szCs w:val="24"/>
          <w:lang w:eastAsia="es-MX"/>
        </w:rPr>
        <w:t xml:space="preserve">por parte de la Asesoría Jurídica si la </w:t>
      </w:r>
      <w:r w:rsidR="00844FC6" w:rsidRPr="00002BEE">
        <w:rPr>
          <w:rFonts w:ascii="Arial" w:eastAsia="Times New Roman" w:hAnsi="Arial" w:cs="Arial"/>
          <w:sz w:val="24"/>
          <w:szCs w:val="24"/>
          <w:lang w:eastAsia="es-MX"/>
        </w:rPr>
        <w:t xml:space="preserve">información </w:t>
      </w:r>
      <w:r w:rsidR="00002BEE" w:rsidRPr="00002BEE">
        <w:rPr>
          <w:rFonts w:ascii="Arial" w:eastAsia="Times New Roman" w:hAnsi="Arial" w:cs="Arial"/>
          <w:sz w:val="24"/>
          <w:szCs w:val="24"/>
          <w:lang w:eastAsia="es-MX"/>
        </w:rPr>
        <w:t>suministrada por el Ministerio de Economía, Industria y Comercio es pertinente para realizar una denuncia</w:t>
      </w:r>
      <w:r w:rsidR="00F35941" w:rsidRPr="00002BEE">
        <w:rPr>
          <w:rFonts w:ascii="Arial" w:eastAsia="Times New Roman" w:hAnsi="Arial" w:cs="Arial"/>
          <w:sz w:val="24"/>
          <w:szCs w:val="24"/>
          <w:lang w:eastAsia="es-MX"/>
        </w:rPr>
        <w:t xml:space="preserve">. Enviar copia de este acuerdo </w:t>
      </w:r>
      <w:r w:rsidR="00F35941" w:rsidRPr="00002BEE">
        <w:rPr>
          <w:rFonts w:ascii="Arial" w:hAnsi="Arial" w:cs="Arial"/>
          <w:color w:val="000000"/>
          <w:sz w:val="24"/>
          <w:szCs w:val="24"/>
        </w:rPr>
        <w:t>a</w:t>
      </w:r>
      <w:r w:rsidR="00002BEE" w:rsidRPr="00002BEE">
        <w:rPr>
          <w:rFonts w:ascii="Arial" w:hAnsi="Arial" w:cs="Arial"/>
          <w:color w:val="000000"/>
          <w:sz w:val="24"/>
          <w:szCs w:val="24"/>
        </w:rPr>
        <w:t xml:space="preserve"> </w:t>
      </w:r>
      <w:r w:rsidR="00F35941" w:rsidRPr="00002BEE">
        <w:rPr>
          <w:rFonts w:ascii="Arial" w:hAnsi="Arial" w:cs="Arial"/>
          <w:color w:val="000000"/>
          <w:sz w:val="24"/>
          <w:szCs w:val="24"/>
        </w:rPr>
        <w:t>l</w:t>
      </w:r>
      <w:r w:rsidR="00002BEE" w:rsidRPr="00002BEE">
        <w:rPr>
          <w:rFonts w:ascii="Arial" w:hAnsi="Arial" w:cs="Arial"/>
          <w:color w:val="000000"/>
          <w:sz w:val="24"/>
          <w:szCs w:val="24"/>
        </w:rPr>
        <w:t>a</w:t>
      </w:r>
      <w:r w:rsidR="00F35941" w:rsidRPr="00002BEE">
        <w:rPr>
          <w:rFonts w:ascii="Arial" w:hAnsi="Arial" w:cs="Arial"/>
          <w:color w:val="000000"/>
          <w:sz w:val="24"/>
          <w:szCs w:val="24"/>
        </w:rPr>
        <w:t xml:space="preserve"> señor</w:t>
      </w:r>
      <w:r w:rsidR="00002BEE" w:rsidRPr="00002BEE">
        <w:rPr>
          <w:rFonts w:ascii="Arial" w:hAnsi="Arial" w:cs="Arial"/>
          <w:color w:val="000000"/>
          <w:sz w:val="24"/>
          <w:szCs w:val="24"/>
        </w:rPr>
        <w:t>a</w:t>
      </w:r>
      <w:r w:rsidR="00F35941" w:rsidRPr="00002BEE">
        <w:rPr>
          <w:rFonts w:ascii="Arial" w:hAnsi="Arial" w:cs="Arial"/>
          <w:color w:val="000000"/>
          <w:sz w:val="24"/>
          <w:szCs w:val="24"/>
        </w:rPr>
        <w:t xml:space="preserve"> </w:t>
      </w:r>
      <w:r w:rsidR="00002BEE" w:rsidRPr="00002BEE">
        <w:rPr>
          <w:rFonts w:ascii="Arial" w:hAnsi="Arial" w:cs="Arial"/>
          <w:color w:val="000000"/>
          <w:sz w:val="24"/>
          <w:szCs w:val="24"/>
        </w:rPr>
        <w:t xml:space="preserve">Carmen Campos Ramírez, </w:t>
      </w:r>
      <w:r w:rsidR="00F35941" w:rsidRPr="00002BEE">
        <w:rPr>
          <w:rFonts w:ascii="Arial" w:hAnsi="Arial" w:cs="Arial"/>
          <w:color w:val="000000"/>
          <w:sz w:val="24"/>
          <w:szCs w:val="24"/>
        </w:rPr>
        <w:t>Director</w:t>
      </w:r>
      <w:r w:rsidR="00002BEE" w:rsidRPr="00002BEE">
        <w:rPr>
          <w:rFonts w:ascii="Arial" w:hAnsi="Arial" w:cs="Arial"/>
          <w:color w:val="000000"/>
          <w:sz w:val="24"/>
          <w:szCs w:val="24"/>
        </w:rPr>
        <w:t>a</w:t>
      </w:r>
      <w:r w:rsidR="00F35941" w:rsidRPr="00002BEE">
        <w:rPr>
          <w:rFonts w:ascii="Arial" w:hAnsi="Arial" w:cs="Arial"/>
          <w:color w:val="000000"/>
          <w:sz w:val="24"/>
          <w:szCs w:val="24"/>
        </w:rPr>
        <w:t xml:space="preserve"> General</w:t>
      </w:r>
      <w:r w:rsidR="00002BEE" w:rsidRPr="00002BEE">
        <w:rPr>
          <w:rFonts w:ascii="Arial" w:hAnsi="Arial" w:cs="Arial"/>
          <w:color w:val="000000"/>
          <w:sz w:val="24"/>
          <w:szCs w:val="24"/>
        </w:rPr>
        <w:t xml:space="preserve"> </w:t>
      </w:r>
      <w:proofErr w:type="spellStart"/>
      <w:r w:rsidR="00002BEE" w:rsidRPr="00002BEE">
        <w:rPr>
          <w:rFonts w:ascii="Arial" w:hAnsi="Arial" w:cs="Arial"/>
          <w:color w:val="000000"/>
          <w:sz w:val="24"/>
          <w:szCs w:val="24"/>
        </w:rPr>
        <w:t>a.i.</w:t>
      </w:r>
      <w:proofErr w:type="spellEnd"/>
      <w:r w:rsidR="00F35941" w:rsidRPr="00002BEE">
        <w:rPr>
          <w:rFonts w:ascii="Arial" w:hAnsi="Arial" w:cs="Arial"/>
          <w:color w:val="000000"/>
          <w:sz w:val="24"/>
          <w:szCs w:val="24"/>
        </w:rPr>
        <w:t>;</w:t>
      </w:r>
      <w:r w:rsidR="00002BEE" w:rsidRPr="00002BEE">
        <w:rPr>
          <w:rFonts w:ascii="Arial" w:hAnsi="Arial" w:cs="Arial"/>
          <w:color w:val="000000"/>
          <w:sz w:val="24"/>
          <w:szCs w:val="24"/>
        </w:rPr>
        <w:t xml:space="preserve">  a la</w:t>
      </w:r>
      <w:r w:rsidR="00F35941" w:rsidRPr="00002BEE">
        <w:rPr>
          <w:rFonts w:ascii="Arial" w:hAnsi="Arial" w:cs="Arial"/>
          <w:color w:val="000000"/>
          <w:sz w:val="24"/>
          <w:szCs w:val="24"/>
        </w:rPr>
        <w:t xml:space="preserve"> Subdirec</w:t>
      </w:r>
      <w:r w:rsidR="00002BEE" w:rsidRPr="00002BEE">
        <w:rPr>
          <w:rFonts w:ascii="Arial" w:hAnsi="Arial" w:cs="Arial"/>
          <w:color w:val="000000"/>
          <w:sz w:val="24"/>
          <w:szCs w:val="24"/>
        </w:rPr>
        <w:t xml:space="preserve">ción </w:t>
      </w:r>
      <w:r w:rsidR="00F35941" w:rsidRPr="00002BEE">
        <w:rPr>
          <w:rFonts w:ascii="Arial" w:hAnsi="Arial" w:cs="Arial"/>
          <w:color w:val="000000"/>
          <w:sz w:val="24"/>
          <w:szCs w:val="24"/>
        </w:rPr>
        <w:t xml:space="preserve">General; </w:t>
      </w:r>
      <w:r w:rsidR="00002BEE" w:rsidRPr="00002BEE">
        <w:rPr>
          <w:rFonts w:ascii="Arial" w:eastAsia="Times New Roman" w:hAnsi="Arial" w:cs="Arial"/>
          <w:sz w:val="24"/>
          <w:szCs w:val="24"/>
          <w:lang w:eastAsia="es-MX"/>
        </w:rPr>
        <w:t>y al expediente de valoración que esta Comisión Nacional custodia del MEIC</w:t>
      </w:r>
      <w:r w:rsidR="00F35941" w:rsidRPr="00002BEE">
        <w:rPr>
          <w:rFonts w:ascii="Arial" w:eastAsia="Times New Roman" w:hAnsi="Arial" w:cs="Arial"/>
          <w:sz w:val="24"/>
          <w:szCs w:val="24"/>
          <w:lang w:eastAsia="es-MX"/>
        </w:rPr>
        <w:t>.</w:t>
      </w:r>
      <w:r w:rsidR="00AB0692">
        <w:rPr>
          <w:rFonts w:ascii="Arial" w:eastAsia="Times New Roman" w:hAnsi="Arial" w:cs="Arial"/>
          <w:sz w:val="24"/>
          <w:szCs w:val="24"/>
          <w:lang w:eastAsia="es-MX"/>
        </w:rPr>
        <w:t xml:space="preserve"> </w:t>
      </w:r>
      <w:r w:rsidR="00002BEE">
        <w:rPr>
          <w:rFonts w:ascii="Arial" w:eastAsia="Times New Roman" w:hAnsi="Arial" w:cs="Arial"/>
          <w:sz w:val="24"/>
          <w:szCs w:val="24"/>
          <w:lang w:eastAsia="es-MX"/>
        </w:rPr>
        <w:t>------</w:t>
      </w:r>
    </w:p>
    <w:p w14:paraId="1B80A362" w14:textId="010840FC" w:rsidR="00936505" w:rsidRPr="00AB0692" w:rsidRDefault="00AB0692" w:rsidP="007E3AB3">
      <w:pPr>
        <w:spacing w:after="0" w:line="460" w:lineRule="exact"/>
        <w:jc w:val="both"/>
        <w:textAlignment w:val="baseline"/>
        <w:rPr>
          <w:rFonts w:ascii="Arial" w:eastAsia="Times New Roman" w:hAnsi="Arial" w:cs="Arial"/>
          <w:color w:val="000000"/>
          <w:sz w:val="24"/>
          <w:szCs w:val="24"/>
          <w:lang w:val="es-MX" w:eastAsia="es-MX"/>
        </w:rPr>
      </w:pPr>
      <w:r w:rsidRPr="00AB0692">
        <w:rPr>
          <w:rFonts w:ascii="Arial" w:eastAsia="Times New Roman" w:hAnsi="Arial" w:cs="Arial"/>
          <w:b/>
          <w:bCs/>
          <w:sz w:val="24"/>
          <w:szCs w:val="24"/>
          <w:lang w:eastAsia="es-MX"/>
        </w:rPr>
        <w:t xml:space="preserve">CAPITULO VI. </w:t>
      </w:r>
      <w:r w:rsidR="00936505" w:rsidRPr="00AB0692">
        <w:rPr>
          <w:rFonts w:ascii="Arial" w:eastAsia="Times New Roman" w:hAnsi="Arial" w:cs="Arial"/>
          <w:b/>
          <w:bCs/>
          <w:sz w:val="24"/>
          <w:szCs w:val="24"/>
          <w:lang w:eastAsia="es-MX"/>
        </w:rPr>
        <w:t>ACUERDOS PENDIENTES</w:t>
      </w:r>
      <w:r w:rsidRPr="00AB0692">
        <w:rPr>
          <w:rFonts w:ascii="Arial" w:eastAsia="Times New Roman" w:hAnsi="Arial" w:cs="Arial"/>
          <w:sz w:val="24"/>
          <w:szCs w:val="24"/>
          <w:lang w:val="es-MX" w:eastAsia="es-MX"/>
        </w:rPr>
        <w:t xml:space="preserve"> </w:t>
      </w:r>
      <w:r>
        <w:rPr>
          <w:rFonts w:ascii="Arial" w:eastAsia="Times New Roman" w:hAnsi="Arial" w:cs="Arial"/>
          <w:sz w:val="24"/>
          <w:szCs w:val="24"/>
          <w:lang w:val="es-MX" w:eastAsia="es-MX"/>
        </w:rPr>
        <w:t>----------------------------------------------------------------</w:t>
      </w:r>
    </w:p>
    <w:p w14:paraId="3108B31B" w14:textId="3DB59CEC" w:rsidR="00936505" w:rsidRPr="007E3AB3" w:rsidRDefault="00AB0692" w:rsidP="007E3AB3">
      <w:pPr>
        <w:spacing w:after="0" w:line="460" w:lineRule="exact"/>
        <w:jc w:val="both"/>
        <w:textAlignment w:val="baseline"/>
        <w:rPr>
          <w:rFonts w:ascii="Arial" w:eastAsia="Times New Roman" w:hAnsi="Arial" w:cs="Arial"/>
          <w:color w:val="000000"/>
          <w:sz w:val="24"/>
          <w:szCs w:val="24"/>
          <w:lang w:val="es-MX" w:eastAsia="es-MX"/>
        </w:rPr>
      </w:pPr>
      <w:r>
        <w:rPr>
          <w:rFonts w:ascii="Arial" w:eastAsia="Times New Roman" w:hAnsi="Arial" w:cs="Arial"/>
          <w:b/>
          <w:bCs/>
          <w:sz w:val="24"/>
          <w:szCs w:val="24"/>
          <w:lang w:eastAsia="es-MX"/>
        </w:rPr>
        <w:t xml:space="preserve">ARTÍCULO </w:t>
      </w:r>
      <w:r w:rsidR="00936505" w:rsidRPr="00AB0692">
        <w:rPr>
          <w:rFonts w:ascii="Arial" w:eastAsia="Times New Roman" w:hAnsi="Arial" w:cs="Arial"/>
          <w:b/>
          <w:bCs/>
          <w:sz w:val="24"/>
          <w:szCs w:val="24"/>
          <w:lang w:eastAsia="es-MX"/>
        </w:rPr>
        <w:t>13.1</w:t>
      </w:r>
      <w:r>
        <w:rPr>
          <w:rFonts w:ascii="Arial" w:eastAsia="Times New Roman" w:hAnsi="Arial" w:cs="Arial"/>
          <w:sz w:val="24"/>
          <w:szCs w:val="24"/>
          <w:lang w:eastAsia="es-MX"/>
        </w:rPr>
        <w:t xml:space="preserve"> Correo electrónico de 14 de junio del 2021 suscrito por </w:t>
      </w:r>
      <w:r w:rsidR="00936505" w:rsidRPr="00AB0692">
        <w:rPr>
          <w:rFonts w:ascii="Arial" w:eastAsia="Times New Roman" w:hAnsi="Arial" w:cs="Arial"/>
          <w:sz w:val="24"/>
          <w:szCs w:val="24"/>
          <w:lang w:eastAsia="es-MX"/>
        </w:rPr>
        <w:t>el señor Alexander</w:t>
      </w:r>
      <w:r>
        <w:rPr>
          <w:rFonts w:ascii="Arial" w:eastAsia="Times New Roman" w:hAnsi="Arial" w:cs="Arial"/>
          <w:sz w:val="24"/>
          <w:szCs w:val="24"/>
          <w:lang w:eastAsia="es-MX"/>
        </w:rPr>
        <w:t xml:space="preserve"> Barquero Elizondo, </w:t>
      </w:r>
      <w:r w:rsidR="00936505" w:rsidRPr="007E3AB3">
        <w:rPr>
          <w:rFonts w:ascii="Arial" w:eastAsia="Times New Roman" w:hAnsi="Arial" w:cs="Arial"/>
          <w:sz w:val="24"/>
          <w:szCs w:val="24"/>
          <w:lang w:eastAsia="es-MX"/>
        </w:rPr>
        <w:t xml:space="preserve">Director </w:t>
      </w:r>
      <w:r>
        <w:rPr>
          <w:rFonts w:ascii="Arial" w:eastAsia="Times New Roman" w:hAnsi="Arial" w:cs="Arial"/>
          <w:sz w:val="24"/>
          <w:szCs w:val="24"/>
          <w:lang w:eastAsia="es-MX"/>
        </w:rPr>
        <w:t xml:space="preserve">Ejecutivo </w:t>
      </w:r>
      <w:r w:rsidR="00936505" w:rsidRPr="007E3AB3">
        <w:rPr>
          <w:rFonts w:ascii="Arial" w:eastAsia="Times New Roman" w:hAnsi="Arial" w:cs="Arial"/>
          <w:sz w:val="24"/>
          <w:szCs w:val="24"/>
          <w:lang w:eastAsia="es-MX"/>
        </w:rPr>
        <w:t>de esta Comisión Nacional</w:t>
      </w:r>
      <w:r>
        <w:rPr>
          <w:rFonts w:ascii="Arial" w:eastAsia="Times New Roman" w:hAnsi="Arial" w:cs="Arial"/>
          <w:sz w:val="24"/>
          <w:szCs w:val="24"/>
          <w:lang w:eastAsia="es-MX"/>
        </w:rPr>
        <w:t xml:space="preserve">, por medio del cual remitió </w:t>
      </w:r>
      <w:proofErr w:type="spellStart"/>
      <w:r>
        <w:rPr>
          <w:rFonts w:ascii="Arial" w:eastAsia="Times New Roman" w:hAnsi="Arial" w:cs="Arial"/>
          <w:sz w:val="24"/>
          <w:szCs w:val="24"/>
          <w:lang w:eastAsia="es-MX"/>
        </w:rPr>
        <w:t>la</w:t>
      </w:r>
      <w:r w:rsidR="00936505" w:rsidRPr="007E3AB3">
        <w:rPr>
          <w:rFonts w:ascii="Arial" w:eastAsia="Times New Roman" w:hAnsi="Arial" w:cs="Arial"/>
          <w:sz w:val="24"/>
          <w:szCs w:val="24"/>
          <w:lang w:eastAsia="es-MX"/>
        </w:rPr>
        <w:t>circular</w:t>
      </w:r>
      <w:proofErr w:type="spellEnd"/>
      <w:r w:rsidR="00936505" w:rsidRPr="007E3AB3">
        <w:rPr>
          <w:rFonts w:ascii="Arial" w:eastAsia="Times New Roman" w:hAnsi="Arial" w:cs="Arial"/>
          <w:sz w:val="24"/>
          <w:szCs w:val="24"/>
          <w:lang w:eastAsia="es-MX"/>
        </w:rPr>
        <w:t xml:space="preserve"> CNSED-01-2021 firmada. Asimismo, mediante correo electrónico de 14 de junio del 2021, la señora Ivannia Valverde Guevara, jefe del Departamento Servicios Archivísticos Externos, remitió a la Unidad de Proyección la solicitud de diseño gráfico del documento </w:t>
      </w:r>
      <w:r w:rsidR="00936505" w:rsidRPr="00AB0692">
        <w:rPr>
          <w:rFonts w:ascii="Arial" w:eastAsia="Times New Roman" w:hAnsi="Arial" w:cs="Arial"/>
          <w:i/>
          <w:sz w:val="24"/>
          <w:szCs w:val="24"/>
          <w:lang w:eastAsia="es-MX"/>
        </w:rPr>
        <w:t>“</w:t>
      </w:r>
      <w:r w:rsidR="00936505" w:rsidRPr="00AB0692">
        <w:rPr>
          <w:rFonts w:ascii="Arial" w:eastAsia="Times New Roman" w:hAnsi="Arial" w:cs="Arial"/>
          <w:i/>
          <w:color w:val="000000"/>
          <w:sz w:val="24"/>
          <w:szCs w:val="24"/>
          <w:lang w:eastAsia="es-MX"/>
        </w:rPr>
        <w:t>Instructivo para</w:t>
      </w:r>
      <w:r w:rsidRPr="00AB0692">
        <w:rPr>
          <w:rFonts w:ascii="Arial" w:eastAsia="Times New Roman" w:hAnsi="Arial" w:cs="Arial"/>
          <w:i/>
          <w:color w:val="000000"/>
          <w:sz w:val="24"/>
          <w:szCs w:val="24"/>
          <w:lang w:eastAsia="es-MX"/>
        </w:rPr>
        <w:t xml:space="preserve"> la presentación de trámites de </w:t>
      </w:r>
      <w:r w:rsidR="00936505" w:rsidRPr="00AB0692">
        <w:rPr>
          <w:rFonts w:ascii="Arial" w:eastAsia="Times New Roman" w:hAnsi="Arial" w:cs="Arial"/>
          <w:i/>
          <w:color w:val="000000"/>
          <w:sz w:val="24"/>
          <w:szCs w:val="24"/>
          <w:lang w:eastAsia="es-MX"/>
        </w:rPr>
        <w:t>valoración documental ante la Comisión Nacional de Selección y Eliminación de Documentos”</w:t>
      </w:r>
      <w:r w:rsidR="00936505" w:rsidRPr="007E3AB3">
        <w:rPr>
          <w:rFonts w:ascii="Arial" w:eastAsia="Times New Roman" w:hAnsi="Arial" w:cs="Arial"/>
          <w:color w:val="000000"/>
          <w:sz w:val="24"/>
          <w:szCs w:val="24"/>
          <w:lang w:eastAsia="es-MX"/>
        </w:rPr>
        <w:t>. La circular y el instructivo se remitiero</w:t>
      </w:r>
      <w:r>
        <w:rPr>
          <w:rFonts w:ascii="Arial" w:eastAsia="Times New Roman" w:hAnsi="Arial" w:cs="Arial"/>
          <w:color w:val="000000"/>
          <w:sz w:val="24"/>
          <w:szCs w:val="24"/>
          <w:lang w:eastAsia="es-MX"/>
        </w:rPr>
        <w:t xml:space="preserve">n </w:t>
      </w:r>
      <w:r w:rsidR="007E3AB3" w:rsidRPr="007E3AB3">
        <w:rPr>
          <w:rFonts w:ascii="Arial" w:eastAsia="Times New Roman" w:hAnsi="Arial" w:cs="Arial"/>
          <w:color w:val="000000"/>
          <w:sz w:val="24"/>
          <w:szCs w:val="24"/>
          <w:lang w:eastAsia="es-MX"/>
        </w:rPr>
        <w:t>al SNA el 23 de junio del 2021.</w:t>
      </w:r>
      <w:r w:rsidR="006D2582" w:rsidRPr="007E3AB3">
        <w:rPr>
          <w:rFonts w:ascii="Arial" w:eastAsia="Times New Roman" w:hAnsi="Arial" w:cs="Arial"/>
          <w:sz w:val="24"/>
          <w:szCs w:val="24"/>
          <w:lang w:eastAsia="es-MX"/>
        </w:rPr>
        <w:t xml:space="preserve"> </w:t>
      </w:r>
      <w:r w:rsidR="002861A5" w:rsidRPr="007E3AB3">
        <w:rPr>
          <w:rFonts w:ascii="Arial" w:eastAsia="Times New Roman" w:hAnsi="Arial" w:cs="Arial"/>
          <w:b/>
          <w:bCs/>
          <w:sz w:val="24"/>
          <w:szCs w:val="24"/>
          <w:lang w:eastAsia="es-MX"/>
        </w:rPr>
        <w:t>SE TOMA NOTA</w:t>
      </w:r>
      <w:r>
        <w:rPr>
          <w:rFonts w:ascii="Arial" w:eastAsia="Times New Roman" w:hAnsi="Arial" w:cs="Arial"/>
          <w:sz w:val="24"/>
          <w:szCs w:val="24"/>
          <w:lang w:val="es-MX" w:eastAsia="es-MX"/>
        </w:rPr>
        <w:t xml:space="preserve"> </w:t>
      </w:r>
      <w:r w:rsidR="006D2582" w:rsidRPr="007E3AB3">
        <w:rPr>
          <w:rFonts w:ascii="Arial" w:eastAsia="Times New Roman" w:hAnsi="Arial" w:cs="Arial"/>
          <w:sz w:val="24"/>
          <w:szCs w:val="24"/>
          <w:lang w:val="es-MX" w:eastAsia="es-MX"/>
        </w:rPr>
        <w:t>-----------------------------------------</w:t>
      </w:r>
      <w:r>
        <w:rPr>
          <w:rFonts w:ascii="Arial" w:eastAsia="Times New Roman" w:hAnsi="Arial" w:cs="Arial"/>
          <w:sz w:val="24"/>
          <w:szCs w:val="24"/>
          <w:lang w:val="es-MX" w:eastAsia="es-MX"/>
        </w:rPr>
        <w:t>---------------</w:t>
      </w:r>
    </w:p>
    <w:p w14:paraId="35CBD7BE" w14:textId="5337CDBB" w:rsidR="00936505" w:rsidRPr="007E3AB3" w:rsidRDefault="00936505" w:rsidP="007E3AB3">
      <w:pPr>
        <w:spacing w:after="0" w:line="460" w:lineRule="exact"/>
        <w:jc w:val="both"/>
        <w:textAlignment w:val="baseline"/>
        <w:rPr>
          <w:rFonts w:ascii="Arial" w:eastAsia="Times New Roman" w:hAnsi="Arial" w:cs="Arial"/>
          <w:color w:val="000000"/>
          <w:sz w:val="24"/>
          <w:szCs w:val="24"/>
          <w:lang w:val="es-MX" w:eastAsia="es-MX"/>
        </w:rPr>
      </w:pPr>
      <w:r w:rsidRPr="007E3AB3">
        <w:rPr>
          <w:rFonts w:ascii="Arial" w:eastAsia="Times New Roman" w:hAnsi="Arial" w:cs="Arial"/>
          <w:b/>
          <w:bCs/>
          <w:sz w:val="24"/>
          <w:szCs w:val="24"/>
          <w:lang w:eastAsia="es-MX"/>
        </w:rPr>
        <w:t>ARTÍCULO</w:t>
      </w:r>
      <w:r w:rsidR="00AB0692">
        <w:rPr>
          <w:rFonts w:ascii="Arial" w:eastAsia="Times New Roman" w:hAnsi="Arial" w:cs="Arial"/>
          <w:b/>
          <w:bCs/>
          <w:sz w:val="24"/>
          <w:szCs w:val="24"/>
          <w:lang w:eastAsia="es-MX"/>
        </w:rPr>
        <w:t xml:space="preserve"> </w:t>
      </w:r>
      <w:r w:rsidRPr="007E3AB3">
        <w:rPr>
          <w:rFonts w:ascii="Arial" w:eastAsia="Times New Roman" w:hAnsi="Arial" w:cs="Arial"/>
          <w:b/>
          <w:bCs/>
          <w:sz w:val="24"/>
          <w:szCs w:val="24"/>
          <w:lang w:eastAsia="es-MX"/>
        </w:rPr>
        <w:t>13.2</w:t>
      </w:r>
      <w:r w:rsidR="00AB0692">
        <w:rPr>
          <w:rFonts w:ascii="Arial" w:eastAsia="Times New Roman" w:hAnsi="Arial" w:cs="Arial"/>
          <w:b/>
          <w:bCs/>
          <w:sz w:val="24"/>
          <w:szCs w:val="24"/>
          <w:lang w:eastAsia="es-MX"/>
        </w:rPr>
        <w:t xml:space="preserve"> </w:t>
      </w:r>
      <w:r w:rsidRPr="007E3AB3">
        <w:rPr>
          <w:rFonts w:ascii="Arial" w:eastAsia="Times New Roman" w:hAnsi="Arial" w:cs="Arial"/>
          <w:sz w:val="24"/>
          <w:szCs w:val="24"/>
          <w:lang w:eastAsia="es-MX"/>
        </w:rPr>
        <w:t xml:space="preserve">Correo electrónico de 17 de junio del 2021 suscrito por la señora Natalia Cantillano Mora, secretaria de esta Comisión Nacional, por medio del cual remitió la propuesta de circular en cumplimiento de los acuerdos n° 11 de la sesión n° 14-2020 de 7 de agosto del 2020; n° 20 de la sesión n° 21-2020 de 6 de noviembre del 2020; y n° 19 de la sesión n° </w:t>
      </w:r>
      <w:r w:rsidR="007E3AB3" w:rsidRPr="007E3AB3">
        <w:rPr>
          <w:rFonts w:ascii="Arial" w:eastAsia="Times New Roman" w:hAnsi="Arial" w:cs="Arial"/>
          <w:sz w:val="24"/>
          <w:szCs w:val="24"/>
          <w:lang w:eastAsia="es-MX"/>
        </w:rPr>
        <w:t>03-2021 de 5 de marzo del 2021.</w:t>
      </w:r>
      <w:r w:rsidR="007E3AB3">
        <w:rPr>
          <w:rFonts w:ascii="Arial" w:eastAsia="Times New Roman" w:hAnsi="Arial" w:cs="Arial"/>
          <w:sz w:val="24"/>
          <w:szCs w:val="24"/>
          <w:lang w:eastAsia="es-MX"/>
        </w:rPr>
        <w:t>-----------------------------------------------------------------</w:t>
      </w:r>
    </w:p>
    <w:p w14:paraId="6820720E" w14:textId="6F921B8C" w:rsidR="00936505" w:rsidRPr="007E3AB3" w:rsidRDefault="00AB0692" w:rsidP="007E3AB3">
      <w:pPr>
        <w:spacing w:after="0" w:line="460" w:lineRule="exact"/>
        <w:jc w:val="both"/>
        <w:textAlignment w:val="baseline"/>
        <w:rPr>
          <w:rFonts w:ascii="Arial" w:eastAsia="Times New Roman" w:hAnsi="Arial" w:cs="Arial"/>
          <w:color w:val="000000"/>
          <w:sz w:val="24"/>
          <w:szCs w:val="24"/>
          <w:lang w:val="es-MX" w:eastAsia="es-MX"/>
        </w:rPr>
      </w:pPr>
      <w:r>
        <w:rPr>
          <w:rFonts w:ascii="Arial" w:eastAsia="Times New Roman" w:hAnsi="Arial" w:cs="Arial"/>
          <w:b/>
          <w:bCs/>
          <w:sz w:val="24"/>
          <w:szCs w:val="24"/>
          <w:lang w:eastAsia="es-MX"/>
        </w:rPr>
        <w:t xml:space="preserve">ARTÍCULO </w:t>
      </w:r>
      <w:r w:rsidR="00936505" w:rsidRPr="007E3AB3">
        <w:rPr>
          <w:rFonts w:ascii="Arial" w:eastAsia="Times New Roman" w:hAnsi="Arial" w:cs="Arial"/>
          <w:b/>
          <w:bCs/>
          <w:sz w:val="24"/>
          <w:szCs w:val="24"/>
          <w:lang w:eastAsia="es-MX"/>
        </w:rPr>
        <w:t>13.3</w:t>
      </w:r>
      <w:r>
        <w:rPr>
          <w:rFonts w:ascii="Arial" w:eastAsia="Times New Roman" w:hAnsi="Arial" w:cs="Arial"/>
          <w:sz w:val="24"/>
          <w:szCs w:val="24"/>
          <w:lang w:eastAsia="es-MX"/>
        </w:rPr>
        <w:t xml:space="preserve"> Correo electrónico de 21 </w:t>
      </w:r>
      <w:r w:rsidR="00936505" w:rsidRPr="007E3AB3">
        <w:rPr>
          <w:rFonts w:ascii="Arial" w:eastAsia="Times New Roman" w:hAnsi="Arial" w:cs="Arial"/>
          <w:sz w:val="24"/>
          <w:szCs w:val="24"/>
          <w:lang w:eastAsia="es-MX"/>
        </w:rPr>
        <w:t>de junio del 2021 suscri</w:t>
      </w:r>
      <w:r>
        <w:rPr>
          <w:rFonts w:ascii="Arial" w:eastAsia="Times New Roman" w:hAnsi="Arial" w:cs="Arial"/>
          <w:sz w:val="24"/>
          <w:szCs w:val="24"/>
          <w:lang w:eastAsia="es-MX"/>
        </w:rPr>
        <w:t xml:space="preserve">to por la señora </w:t>
      </w:r>
      <w:r w:rsidR="00936505" w:rsidRPr="007E3AB3">
        <w:rPr>
          <w:rFonts w:ascii="Arial" w:eastAsia="Times New Roman" w:hAnsi="Arial" w:cs="Arial"/>
          <w:sz w:val="24"/>
          <w:szCs w:val="24"/>
          <w:lang w:eastAsia="es-MX"/>
        </w:rPr>
        <w:t>Ivannia Valverde Guevara, jefe del Departamento Servicios Archivísticos Externos, por medio del cual remitió la</w:t>
      </w:r>
      <w:r>
        <w:rPr>
          <w:rFonts w:ascii="Arial" w:eastAsia="Times New Roman" w:hAnsi="Arial" w:cs="Arial"/>
          <w:sz w:val="24"/>
          <w:szCs w:val="24"/>
          <w:lang w:eastAsia="es-MX"/>
        </w:rPr>
        <w:t xml:space="preserve"> </w:t>
      </w:r>
      <w:r w:rsidR="00936505" w:rsidRPr="007E3AB3">
        <w:rPr>
          <w:rFonts w:ascii="Arial" w:eastAsia="Times New Roman" w:hAnsi="Arial" w:cs="Arial"/>
          <w:sz w:val="24"/>
          <w:szCs w:val="24"/>
          <w:lang w:eastAsia="es-MX"/>
        </w:rPr>
        <w:t>resolución CNSED-01-2021 a la Proveeduría Institucional de la Dirección General del Archivo Nacional; con el objetivo de que se inicie el proceso para su publicación en La Gaceta.</w:t>
      </w:r>
      <w:r>
        <w:rPr>
          <w:rFonts w:ascii="Arial" w:eastAsia="Times New Roman" w:hAnsi="Arial" w:cs="Arial"/>
          <w:b/>
          <w:bCs/>
          <w:sz w:val="24"/>
          <w:szCs w:val="24"/>
          <w:lang w:eastAsia="es-MX"/>
        </w:rPr>
        <w:t xml:space="preserve"> </w:t>
      </w:r>
      <w:r w:rsidR="00936505" w:rsidRPr="007E3AB3">
        <w:rPr>
          <w:rFonts w:ascii="Arial" w:eastAsia="Times New Roman" w:hAnsi="Arial" w:cs="Arial"/>
          <w:b/>
          <w:bCs/>
          <w:sz w:val="24"/>
          <w:szCs w:val="24"/>
          <w:lang w:eastAsia="es-MX"/>
        </w:rPr>
        <w:t>S</w:t>
      </w:r>
      <w:r w:rsidR="002861A5" w:rsidRPr="007E3AB3">
        <w:rPr>
          <w:rFonts w:ascii="Arial" w:eastAsia="Times New Roman" w:hAnsi="Arial" w:cs="Arial"/>
          <w:b/>
          <w:bCs/>
          <w:sz w:val="24"/>
          <w:szCs w:val="24"/>
          <w:lang w:eastAsia="es-MX"/>
        </w:rPr>
        <w:t>E TOMA NOTA</w:t>
      </w:r>
      <w:r>
        <w:rPr>
          <w:rFonts w:ascii="Arial" w:eastAsia="Times New Roman" w:hAnsi="Arial" w:cs="Arial"/>
          <w:b/>
          <w:bCs/>
          <w:sz w:val="24"/>
          <w:szCs w:val="24"/>
          <w:lang w:val="es-MX" w:eastAsia="es-MX"/>
        </w:rPr>
        <w:t xml:space="preserve"> </w:t>
      </w:r>
      <w:r w:rsidR="006D2582" w:rsidRPr="007E3AB3">
        <w:rPr>
          <w:rFonts w:ascii="Arial" w:eastAsia="Times New Roman" w:hAnsi="Arial" w:cs="Arial"/>
          <w:bCs/>
          <w:sz w:val="24"/>
          <w:szCs w:val="24"/>
          <w:lang w:val="es-MX" w:eastAsia="es-MX"/>
        </w:rPr>
        <w:t>----------------------------------------------------------------</w:t>
      </w:r>
      <w:r w:rsidR="007E3AB3">
        <w:rPr>
          <w:rFonts w:ascii="Arial" w:eastAsia="Times New Roman" w:hAnsi="Arial" w:cs="Arial"/>
          <w:bCs/>
          <w:sz w:val="24"/>
          <w:szCs w:val="24"/>
          <w:lang w:val="es-MX" w:eastAsia="es-MX"/>
        </w:rPr>
        <w:t>---</w:t>
      </w:r>
      <w:r w:rsidR="006D2582" w:rsidRPr="007E3AB3">
        <w:rPr>
          <w:rFonts w:ascii="Arial" w:eastAsia="Times New Roman" w:hAnsi="Arial" w:cs="Arial"/>
          <w:bCs/>
          <w:sz w:val="24"/>
          <w:szCs w:val="24"/>
          <w:lang w:val="es-MX" w:eastAsia="es-MX"/>
        </w:rPr>
        <w:t>-----------</w:t>
      </w:r>
    </w:p>
    <w:p w14:paraId="70B12245" w14:textId="2FF65495" w:rsidR="00936505" w:rsidRPr="007E3AB3" w:rsidRDefault="00AB0692" w:rsidP="007E3AB3">
      <w:pPr>
        <w:spacing w:after="0" w:line="460" w:lineRule="exact"/>
        <w:jc w:val="both"/>
        <w:textAlignment w:val="baseline"/>
        <w:rPr>
          <w:rFonts w:ascii="Arial" w:eastAsia="Times New Roman" w:hAnsi="Arial" w:cs="Arial"/>
          <w:sz w:val="24"/>
          <w:szCs w:val="24"/>
          <w:lang w:val="es-MX" w:eastAsia="es-MX"/>
        </w:rPr>
      </w:pPr>
      <w:r>
        <w:rPr>
          <w:rFonts w:ascii="Arial" w:eastAsia="Times New Roman" w:hAnsi="Arial" w:cs="Arial"/>
          <w:b/>
          <w:bCs/>
          <w:sz w:val="24"/>
          <w:szCs w:val="24"/>
          <w:lang w:eastAsia="es-MX"/>
        </w:rPr>
        <w:t xml:space="preserve">ARTÍCULO </w:t>
      </w:r>
      <w:r w:rsidR="00936505" w:rsidRPr="007E3AB3">
        <w:rPr>
          <w:rFonts w:ascii="Arial" w:eastAsia="Times New Roman" w:hAnsi="Arial" w:cs="Arial"/>
          <w:b/>
          <w:bCs/>
          <w:sz w:val="24"/>
          <w:szCs w:val="24"/>
          <w:lang w:eastAsia="es-MX"/>
        </w:rPr>
        <w:t>14.</w:t>
      </w:r>
      <w:r>
        <w:rPr>
          <w:rFonts w:ascii="Arial" w:eastAsia="Times New Roman" w:hAnsi="Arial" w:cs="Arial"/>
          <w:sz w:val="24"/>
          <w:szCs w:val="24"/>
          <w:lang w:eastAsia="es-MX"/>
        </w:rPr>
        <w:t xml:space="preserve"> Oficio </w:t>
      </w:r>
      <w:r w:rsidR="00936505" w:rsidRPr="007E3AB3">
        <w:rPr>
          <w:rFonts w:ascii="Arial" w:eastAsia="Times New Roman" w:hAnsi="Arial" w:cs="Arial"/>
          <w:b/>
          <w:bCs/>
          <w:color w:val="000000"/>
          <w:sz w:val="24"/>
          <w:szCs w:val="24"/>
          <w:lang w:eastAsia="es-MX"/>
        </w:rPr>
        <w:t>CNP-CISED-OFIC-12-2021</w:t>
      </w:r>
      <w:r w:rsidR="00936505" w:rsidRPr="007E3AB3">
        <w:rPr>
          <w:rFonts w:ascii="Arial" w:eastAsia="Times New Roman" w:hAnsi="Arial" w:cs="Arial"/>
          <w:color w:val="000000"/>
          <w:sz w:val="24"/>
          <w:szCs w:val="24"/>
          <w:lang w:eastAsia="es-MX"/>
        </w:rPr>
        <w:t> de 27 de mayo del 2021 recibido el 28 de junio del mismo año, suscrito por la señora Ana Isabel Chaves Carballo, encargada del Archivo Central del Consejo Nacional de Producción (CNP) por medio del cual dio respuesta a los oficios DGAN-CNSED-91-2021 de 16 de abril del 2021 del 2021</w:t>
      </w:r>
      <w:r w:rsidR="00936505" w:rsidRPr="007E3AB3">
        <w:rPr>
          <w:rFonts w:ascii="Arial" w:eastAsia="Times New Roman" w:hAnsi="Arial" w:cs="Arial"/>
          <w:sz w:val="24"/>
          <w:szCs w:val="24"/>
          <w:lang w:eastAsia="es-MX"/>
        </w:rPr>
        <w:t> y </w:t>
      </w:r>
      <w:r w:rsidR="00936505" w:rsidRPr="007E3AB3">
        <w:rPr>
          <w:rFonts w:ascii="Arial" w:eastAsia="Times New Roman" w:hAnsi="Arial" w:cs="Arial"/>
          <w:color w:val="000000"/>
          <w:sz w:val="24"/>
          <w:szCs w:val="24"/>
          <w:lang w:eastAsia="es-MX"/>
        </w:rPr>
        <w:t>CNSED-183-2021 de 21 de junio del 2021.</w:t>
      </w:r>
      <w:r w:rsidR="007E3AB3">
        <w:rPr>
          <w:rFonts w:ascii="Arial" w:eastAsia="Times New Roman" w:hAnsi="Arial" w:cs="Arial"/>
          <w:color w:val="000000"/>
          <w:sz w:val="24"/>
          <w:szCs w:val="24"/>
          <w:lang w:eastAsia="es-MX"/>
        </w:rPr>
        <w:t>------------------------------------------------------------------------------------------</w:t>
      </w:r>
    </w:p>
    <w:p w14:paraId="325DA66F" w14:textId="2BF7A72F" w:rsidR="00F35941" w:rsidRPr="007E3AB3" w:rsidRDefault="00F37899" w:rsidP="007E3AB3">
      <w:pPr>
        <w:spacing w:after="0" w:line="460" w:lineRule="exact"/>
        <w:jc w:val="both"/>
        <w:textAlignment w:val="baseline"/>
        <w:rPr>
          <w:rFonts w:ascii="Arial" w:eastAsia="Times New Roman" w:hAnsi="Arial" w:cs="Arial"/>
          <w:sz w:val="24"/>
          <w:szCs w:val="24"/>
          <w:lang w:eastAsia="es-MX"/>
        </w:rPr>
      </w:pPr>
      <w:r w:rsidRPr="007E3AB3">
        <w:rPr>
          <w:rFonts w:ascii="Arial" w:eastAsia="Times New Roman" w:hAnsi="Arial" w:cs="Arial"/>
          <w:b/>
          <w:bCs/>
          <w:sz w:val="24"/>
          <w:szCs w:val="24"/>
          <w:highlight w:val="yellow"/>
          <w:lang w:val="es-MX" w:eastAsia="es-MX"/>
        </w:rPr>
        <w:t>ACUERDO 13</w:t>
      </w:r>
      <w:r w:rsidRPr="007E3AB3">
        <w:rPr>
          <w:rFonts w:ascii="Arial" w:eastAsia="Times New Roman" w:hAnsi="Arial" w:cs="Arial"/>
          <w:b/>
          <w:bCs/>
          <w:sz w:val="24"/>
          <w:szCs w:val="24"/>
          <w:lang w:val="es-MX" w:eastAsia="es-MX"/>
        </w:rPr>
        <w:t xml:space="preserve"> </w:t>
      </w:r>
      <w:r w:rsidRPr="007E3AB3">
        <w:rPr>
          <w:rFonts w:ascii="Arial" w:eastAsia="Times New Roman" w:hAnsi="Arial" w:cs="Arial"/>
          <w:color w:val="000000"/>
          <w:sz w:val="24"/>
          <w:szCs w:val="24"/>
          <w:lang w:val="es-MX" w:eastAsia="es-MX"/>
        </w:rPr>
        <w:t xml:space="preserve">Trasladar a la señora </w:t>
      </w:r>
      <w:r w:rsidRPr="007E3AB3">
        <w:rPr>
          <w:rFonts w:ascii="Arial" w:eastAsia="Times New Roman" w:hAnsi="Arial" w:cs="Arial"/>
          <w:sz w:val="24"/>
          <w:szCs w:val="24"/>
          <w:lang w:eastAsia="es-MX"/>
        </w:rPr>
        <w:t>Camil</w:t>
      </w:r>
      <w:r w:rsidR="007E3AB3" w:rsidRPr="007E3AB3">
        <w:rPr>
          <w:rFonts w:ascii="Arial" w:eastAsia="Times New Roman" w:hAnsi="Arial" w:cs="Arial"/>
          <w:sz w:val="24"/>
          <w:szCs w:val="24"/>
          <w:lang w:eastAsia="es-MX"/>
        </w:rPr>
        <w:t>a</w:t>
      </w:r>
      <w:r w:rsidRPr="007E3AB3">
        <w:rPr>
          <w:rFonts w:ascii="Arial" w:eastAsia="Times New Roman" w:hAnsi="Arial" w:cs="Arial"/>
          <w:sz w:val="24"/>
          <w:szCs w:val="24"/>
          <w:lang w:eastAsia="es-MX"/>
        </w:rPr>
        <w:t xml:space="preserve"> Carrera Herrero </w:t>
      </w:r>
      <w:r w:rsidR="007E3AB3" w:rsidRPr="007E3AB3">
        <w:rPr>
          <w:rFonts w:ascii="Arial" w:eastAsia="Times New Roman" w:hAnsi="Arial" w:cs="Arial"/>
          <w:sz w:val="24"/>
          <w:szCs w:val="24"/>
          <w:lang w:eastAsia="es-MX"/>
        </w:rPr>
        <w:t>el o</w:t>
      </w:r>
      <w:r w:rsidRPr="007E3AB3">
        <w:rPr>
          <w:rFonts w:ascii="Arial" w:eastAsia="Times New Roman" w:hAnsi="Arial" w:cs="Arial"/>
          <w:sz w:val="24"/>
          <w:szCs w:val="24"/>
          <w:lang w:eastAsia="es-MX"/>
        </w:rPr>
        <w:t>ficio</w:t>
      </w:r>
      <w:r w:rsidR="00AB0692">
        <w:rPr>
          <w:rFonts w:ascii="Arial" w:eastAsia="Times New Roman" w:hAnsi="Arial" w:cs="Arial"/>
          <w:sz w:val="24"/>
          <w:szCs w:val="24"/>
          <w:lang w:eastAsia="es-MX"/>
        </w:rPr>
        <w:t xml:space="preserve"> </w:t>
      </w:r>
      <w:r w:rsidRPr="007E3AB3">
        <w:rPr>
          <w:rFonts w:ascii="Arial" w:eastAsia="Times New Roman" w:hAnsi="Arial" w:cs="Arial"/>
          <w:b/>
          <w:bCs/>
          <w:color w:val="000000"/>
          <w:sz w:val="24"/>
          <w:szCs w:val="24"/>
          <w:lang w:eastAsia="es-MX"/>
        </w:rPr>
        <w:t>CNP-CISED-OFIC-12-2021</w:t>
      </w:r>
      <w:r w:rsidR="00AB0692">
        <w:rPr>
          <w:rFonts w:ascii="Arial" w:eastAsia="Times New Roman" w:hAnsi="Arial" w:cs="Arial"/>
          <w:color w:val="000000"/>
          <w:sz w:val="24"/>
          <w:szCs w:val="24"/>
          <w:lang w:eastAsia="es-MX"/>
        </w:rPr>
        <w:t xml:space="preserve"> </w:t>
      </w:r>
      <w:r w:rsidRPr="007E3AB3">
        <w:rPr>
          <w:rFonts w:ascii="Arial" w:eastAsia="Times New Roman" w:hAnsi="Arial" w:cs="Arial"/>
          <w:color w:val="000000"/>
          <w:sz w:val="24"/>
          <w:szCs w:val="24"/>
          <w:lang w:eastAsia="es-MX"/>
        </w:rPr>
        <w:t>de 27 de mayo de</w:t>
      </w:r>
      <w:r w:rsidR="007E3AB3" w:rsidRPr="007E3AB3">
        <w:rPr>
          <w:rFonts w:ascii="Arial" w:eastAsia="Times New Roman" w:hAnsi="Arial" w:cs="Arial"/>
          <w:color w:val="000000"/>
          <w:sz w:val="24"/>
          <w:szCs w:val="24"/>
          <w:lang w:eastAsia="es-MX"/>
        </w:rPr>
        <w:t>l 202, recibido</w:t>
      </w:r>
      <w:r w:rsidRPr="007E3AB3">
        <w:rPr>
          <w:rFonts w:ascii="Arial" w:eastAsia="Times New Roman" w:hAnsi="Arial" w:cs="Arial"/>
          <w:color w:val="000000"/>
          <w:sz w:val="24"/>
          <w:szCs w:val="24"/>
          <w:lang w:eastAsia="es-MX"/>
        </w:rPr>
        <w:t xml:space="preserve"> </w:t>
      </w:r>
      <w:r w:rsidRPr="007E3AB3">
        <w:rPr>
          <w:rFonts w:ascii="Arial" w:eastAsia="Times New Roman" w:hAnsi="Arial" w:cs="Arial"/>
          <w:sz w:val="24"/>
          <w:szCs w:val="24"/>
          <w:lang w:eastAsia="es-MX"/>
        </w:rPr>
        <w:t>el 28 de junio del mismo año, suscrito por la señora</w:t>
      </w:r>
      <w:r w:rsidRPr="007E3AB3">
        <w:rPr>
          <w:rFonts w:ascii="Arial" w:eastAsia="Times New Roman" w:hAnsi="Arial" w:cs="Arial"/>
          <w:color w:val="000000"/>
          <w:sz w:val="24"/>
          <w:szCs w:val="24"/>
          <w:lang w:eastAsia="es-MX"/>
        </w:rPr>
        <w:t xml:space="preserve"> Ana Isabel Chaves Carballo, encargada del Archivo Central del Consejo Nacional de Producción (CNP)</w:t>
      </w:r>
      <w:r w:rsidRPr="007E3AB3">
        <w:rPr>
          <w:rFonts w:ascii="Arial" w:eastAsia="Times New Roman" w:hAnsi="Arial" w:cs="Arial"/>
          <w:sz w:val="24"/>
          <w:szCs w:val="24"/>
          <w:lang w:eastAsia="es-MX"/>
        </w:rPr>
        <w:t>, para que realice la revisión correspondiente</w:t>
      </w:r>
      <w:r w:rsidR="007E3AB3" w:rsidRPr="007E3AB3">
        <w:rPr>
          <w:rFonts w:ascii="Arial" w:eastAsia="Times New Roman" w:hAnsi="Arial" w:cs="Arial"/>
          <w:sz w:val="24"/>
          <w:szCs w:val="24"/>
          <w:lang w:eastAsia="es-MX"/>
        </w:rPr>
        <w:t xml:space="preserve"> y presente el resultado a esta Comisión Nacional</w:t>
      </w:r>
      <w:r w:rsidRPr="007E3AB3">
        <w:rPr>
          <w:rFonts w:ascii="Arial" w:eastAsia="Times New Roman" w:hAnsi="Arial" w:cs="Arial"/>
          <w:sz w:val="24"/>
          <w:szCs w:val="24"/>
          <w:lang w:eastAsia="es-MX"/>
        </w:rPr>
        <w:t xml:space="preserve">. </w:t>
      </w:r>
      <w:r w:rsidR="00AE5302" w:rsidRPr="007E3AB3">
        <w:rPr>
          <w:rFonts w:ascii="Arial" w:hAnsi="Arial" w:cs="Arial"/>
          <w:color w:val="000000"/>
          <w:sz w:val="24"/>
          <w:szCs w:val="24"/>
        </w:rPr>
        <w:t xml:space="preserve">Enviar copia de este acuerdo la señora </w:t>
      </w:r>
      <w:r w:rsidR="00AE5302" w:rsidRPr="007E3AB3">
        <w:rPr>
          <w:rFonts w:ascii="Arial" w:eastAsia="Times New Roman" w:hAnsi="Arial" w:cs="Arial"/>
          <w:color w:val="000000"/>
          <w:sz w:val="24"/>
          <w:szCs w:val="24"/>
          <w:lang w:eastAsia="es-MX"/>
        </w:rPr>
        <w:t>Ana Isabel Chaves Carballo</w:t>
      </w:r>
      <w:r w:rsidR="00AE5302" w:rsidRPr="007E3AB3">
        <w:rPr>
          <w:rFonts w:ascii="Arial" w:hAnsi="Arial" w:cs="Arial"/>
          <w:color w:val="000000"/>
          <w:sz w:val="24"/>
          <w:szCs w:val="24"/>
        </w:rPr>
        <w:t xml:space="preserve"> y al expediente de valoración documental del Consejo Nacional de Producción (CNP) que custodia esta Comisión Nacional.</w:t>
      </w:r>
      <w:r w:rsidR="007E3AB3" w:rsidRPr="007E3AB3">
        <w:rPr>
          <w:rFonts w:ascii="Arial" w:hAnsi="Arial" w:cs="Arial"/>
          <w:color w:val="000000"/>
          <w:sz w:val="24"/>
          <w:szCs w:val="24"/>
        </w:rPr>
        <w:t>---------------------------------------------------------------------------</w:t>
      </w:r>
    </w:p>
    <w:p w14:paraId="045107CB" w14:textId="7AE71D7F" w:rsidR="00936505" w:rsidRPr="007E3AB3" w:rsidRDefault="00526DEB" w:rsidP="007E3AB3">
      <w:pPr>
        <w:spacing w:after="0" w:line="460" w:lineRule="exact"/>
        <w:jc w:val="both"/>
        <w:textAlignment w:val="baseline"/>
        <w:rPr>
          <w:rFonts w:ascii="Arial" w:eastAsia="Times New Roman" w:hAnsi="Arial" w:cs="Arial"/>
          <w:color w:val="000000"/>
          <w:sz w:val="24"/>
          <w:szCs w:val="24"/>
          <w:lang w:val="es-MX" w:eastAsia="es-MX"/>
        </w:rPr>
      </w:pPr>
      <w:r>
        <w:rPr>
          <w:rFonts w:ascii="Arial" w:eastAsia="Times New Roman" w:hAnsi="Arial" w:cs="Arial"/>
          <w:b/>
          <w:bCs/>
          <w:sz w:val="24"/>
          <w:szCs w:val="24"/>
          <w:lang w:eastAsia="es-MX"/>
        </w:rPr>
        <w:lastRenderedPageBreak/>
        <w:t xml:space="preserve">ARTÍCULO </w:t>
      </w:r>
      <w:r w:rsidR="00936505" w:rsidRPr="007E3AB3">
        <w:rPr>
          <w:rFonts w:ascii="Arial" w:eastAsia="Times New Roman" w:hAnsi="Arial" w:cs="Arial"/>
          <w:b/>
          <w:bCs/>
          <w:sz w:val="24"/>
          <w:szCs w:val="24"/>
          <w:lang w:eastAsia="es-MX"/>
        </w:rPr>
        <w:t>15.</w:t>
      </w:r>
      <w:r>
        <w:rPr>
          <w:rFonts w:ascii="Arial" w:eastAsia="Times New Roman" w:hAnsi="Arial" w:cs="Arial"/>
          <w:sz w:val="24"/>
          <w:szCs w:val="24"/>
          <w:lang w:eastAsia="es-MX"/>
        </w:rPr>
        <w:t xml:space="preserve"> Oficio </w:t>
      </w:r>
      <w:r w:rsidR="00936505" w:rsidRPr="007E3AB3">
        <w:rPr>
          <w:rFonts w:ascii="Arial" w:eastAsia="Times New Roman" w:hAnsi="Arial" w:cs="Arial"/>
          <w:b/>
          <w:bCs/>
          <w:color w:val="000000"/>
          <w:sz w:val="24"/>
          <w:szCs w:val="24"/>
          <w:lang w:eastAsia="es-MX"/>
        </w:rPr>
        <w:t>OFI-103-21-PAM</w:t>
      </w:r>
      <w:r>
        <w:rPr>
          <w:rFonts w:ascii="Arial" w:eastAsia="Times New Roman" w:hAnsi="Arial" w:cs="Arial"/>
          <w:color w:val="000000"/>
          <w:sz w:val="24"/>
          <w:szCs w:val="24"/>
          <w:lang w:eastAsia="es-MX"/>
        </w:rPr>
        <w:t xml:space="preserve"> </w:t>
      </w:r>
      <w:r w:rsidR="00936505" w:rsidRPr="007E3AB3">
        <w:rPr>
          <w:rFonts w:ascii="Arial" w:eastAsia="Times New Roman" w:hAnsi="Arial" w:cs="Arial"/>
          <w:color w:val="000000"/>
          <w:sz w:val="24"/>
          <w:szCs w:val="24"/>
          <w:lang w:eastAsia="es-MX"/>
        </w:rPr>
        <w:t>de 24 de junio del 2021 recibido el mismo día, suscrito por la señora Jenny Marín Valverde, coordinadora del Archivo Central de la Municipalidad de Pérez Zeledón por medio del cual dio respuesta al oficio DGAN-CNSED-169-2021 de 15 de junio del 2021</w:t>
      </w:r>
      <w:r w:rsidR="007E3AB3" w:rsidRPr="007E3AB3">
        <w:rPr>
          <w:rFonts w:ascii="Arial" w:eastAsia="Times New Roman" w:hAnsi="Arial" w:cs="Arial"/>
          <w:sz w:val="24"/>
          <w:szCs w:val="24"/>
          <w:lang w:eastAsia="es-MX"/>
        </w:rPr>
        <w:t>.</w:t>
      </w:r>
      <w:r w:rsidR="007E3AB3">
        <w:rPr>
          <w:rFonts w:ascii="Arial" w:eastAsia="Times New Roman" w:hAnsi="Arial" w:cs="Arial"/>
          <w:sz w:val="24"/>
          <w:szCs w:val="24"/>
          <w:lang w:eastAsia="es-MX"/>
        </w:rPr>
        <w:t>-----------------------------------------------------------------------------</w:t>
      </w:r>
      <w:r w:rsidR="007E3AB3" w:rsidRPr="007E3AB3">
        <w:rPr>
          <w:rFonts w:ascii="Arial" w:eastAsia="Times New Roman" w:hAnsi="Arial" w:cs="Arial"/>
          <w:sz w:val="24"/>
          <w:szCs w:val="24"/>
          <w:lang w:eastAsia="es-MX"/>
        </w:rPr>
        <w:t xml:space="preserve"> </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1"/>
        <w:gridCol w:w="2537"/>
        <w:gridCol w:w="3514"/>
      </w:tblGrid>
      <w:tr w:rsidR="00936505" w:rsidRPr="007E3AB3" w14:paraId="10499918" w14:textId="77777777" w:rsidTr="00526DEB">
        <w:trPr>
          <w:trHeight w:val="1035"/>
        </w:trPr>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33A4995D" w14:textId="7B9D3366" w:rsidR="00936505" w:rsidRPr="007E3AB3" w:rsidRDefault="00936505" w:rsidP="00936505">
            <w:pPr>
              <w:spacing w:after="0" w:line="240" w:lineRule="auto"/>
              <w:jc w:val="center"/>
              <w:textAlignment w:val="baseline"/>
              <w:rPr>
                <w:rFonts w:ascii="Arial" w:eastAsia="Times New Roman" w:hAnsi="Arial" w:cs="Arial"/>
                <w:sz w:val="24"/>
                <w:szCs w:val="24"/>
                <w:lang w:val="es-MX" w:eastAsia="es-MX"/>
              </w:rPr>
            </w:pPr>
            <w:r w:rsidRPr="007E3AB3">
              <w:rPr>
                <w:rFonts w:ascii="Arial" w:eastAsia="Times New Roman" w:hAnsi="Arial" w:cs="Arial"/>
                <w:b/>
                <w:bCs/>
                <w:i/>
                <w:iCs/>
                <w:sz w:val="24"/>
                <w:szCs w:val="24"/>
                <w:lang w:val="es-ES" w:eastAsia="es-MX"/>
              </w:rPr>
              <w:t>Tipo / serie documental</w:t>
            </w:r>
          </w:p>
        </w:tc>
        <w:tc>
          <w:tcPr>
            <w:tcW w:w="2537" w:type="dxa"/>
            <w:tcBorders>
              <w:top w:val="single" w:sz="6" w:space="0" w:color="auto"/>
              <w:left w:val="single" w:sz="6" w:space="0" w:color="auto"/>
              <w:bottom w:val="single" w:sz="6" w:space="0" w:color="auto"/>
              <w:right w:val="single" w:sz="6" w:space="0" w:color="auto"/>
            </w:tcBorders>
            <w:shd w:val="clear" w:color="auto" w:fill="auto"/>
            <w:hideMark/>
          </w:tcPr>
          <w:p w14:paraId="4C9C5B7A" w14:textId="0F639D7B" w:rsidR="00936505" w:rsidRPr="007E3AB3" w:rsidRDefault="00936505" w:rsidP="00936505">
            <w:pPr>
              <w:spacing w:after="0" w:line="240" w:lineRule="auto"/>
              <w:jc w:val="center"/>
              <w:textAlignment w:val="baseline"/>
              <w:rPr>
                <w:rFonts w:ascii="Arial" w:eastAsia="Times New Roman" w:hAnsi="Arial" w:cs="Arial"/>
                <w:sz w:val="24"/>
                <w:szCs w:val="24"/>
                <w:lang w:val="es-MX" w:eastAsia="es-MX"/>
              </w:rPr>
            </w:pPr>
            <w:r w:rsidRPr="007E3AB3">
              <w:rPr>
                <w:rFonts w:ascii="Arial" w:eastAsia="Times New Roman" w:hAnsi="Arial" w:cs="Arial"/>
                <w:b/>
                <w:bCs/>
                <w:i/>
                <w:iCs/>
                <w:sz w:val="24"/>
                <w:szCs w:val="24"/>
                <w:lang w:val="es-ES" w:eastAsia="es-MX"/>
              </w:rPr>
              <w:t>Valor científico –cultural y consulta</w:t>
            </w:r>
          </w:p>
        </w:tc>
        <w:tc>
          <w:tcPr>
            <w:tcW w:w="3514" w:type="dxa"/>
            <w:tcBorders>
              <w:top w:val="single" w:sz="6" w:space="0" w:color="auto"/>
              <w:left w:val="single" w:sz="6" w:space="0" w:color="auto"/>
              <w:bottom w:val="single" w:sz="6" w:space="0" w:color="auto"/>
              <w:right w:val="single" w:sz="6" w:space="0" w:color="auto"/>
            </w:tcBorders>
            <w:shd w:val="clear" w:color="auto" w:fill="auto"/>
            <w:hideMark/>
          </w:tcPr>
          <w:p w14:paraId="256E373B" w14:textId="58C9C757" w:rsidR="00936505" w:rsidRPr="007E3AB3" w:rsidRDefault="00936505" w:rsidP="00936505">
            <w:pPr>
              <w:spacing w:after="0" w:line="240" w:lineRule="auto"/>
              <w:jc w:val="center"/>
              <w:textAlignment w:val="baseline"/>
              <w:rPr>
                <w:rFonts w:ascii="Arial" w:eastAsia="Times New Roman" w:hAnsi="Arial" w:cs="Arial"/>
                <w:sz w:val="24"/>
                <w:szCs w:val="24"/>
                <w:lang w:val="es-MX" w:eastAsia="es-MX"/>
              </w:rPr>
            </w:pPr>
            <w:r w:rsidRPr="007E3AB3">
              <w:rPr>
                <w:rFonts w:ascii="Arial" w:eastAsia="Times New Roman" w:hAnsi="Arial" w:cs="Arial"/>
                <w:b/>
                <w:bCs/>
                <w:sz w:val="24"/>
                <w:szCs w:val="24"/>
                <w:lang w:val="es-ES" w:eastAsia="es-MX"/>
              </w:rPr>
              <w:t>Respuesta</w:t>
            </w:r>
          </w:p>
        </w:tc>
      </w:tr>
      <w:tr w:rsidR="00936505" w:rsidRPr="007E3AB3" w14:paraId="2BB59F41" w14:textId="77777777" w:rsidTr="00526DEB">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7282EC35" w14:textId="2A0BF911" w:rsidR="00936505" w:rsidRPr="007E3AB3" w:rsidRDefault="00936505" w:rsidP="00526DEB">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 xml:space="preserve">1.1. Correspondencia Original y copia. Original y copia: Tribuna Supremo de Elecciones, Concejo </w:t>
            </w:r>
            <w:r w:rsidR="00526DEB">
              <w:rPr>
                <w:rFonts w:ascii="Arial" w:eastAsia="Times New Roman" w:hAnsi="Arial" w:cs="Arial"/>
                <w:i/>
                <w:iCs/>
                <w:sz w:val="24"/>
                <w:szCs w:val="24"/>
                <w:lang w:val="es-ES" w:eastAsia="es-MX"/>
              </w:rPr>
              <w:t xml:space="preserve">Municipal, Alcaldía Municipal y </w:t>
            </w:r>
            <w:proofErr w:type="spellStart"/>
            <w:r w:rsidR="00526DEB">
              <w:rPr>
                <w:rFonts w:ascii="Arial" w:eastAsia="Times New Roman" w:hAnsi="Arial" w:cs="Arial"/>
                <w:i/>
                <w:iCs/>
                <w:sz w:val="24"/>
                <w:szCs w:val="24"/>
                <w:lang w:val="es-ES" w:eastAsia="es-MX"/>
              </w:rPr>
              <w:t>Vicealcaldía</w:t>
            </w:r>
            <w:proofErr w:type="spellEnd"/>
            <w:r w:rsidR="00526DEB">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Municipal. Contenido: Notas varias enviadas y recibidas interna y externamente, sobre asuntos relacionados a la Coordinación y organización del plebiscito de revocatoria del mandato del Alcalde y coordinación del plebiscito con el Tribunal Supremo de Elecciones. Fechas extremas: 2011. Cantidad: 0,01 ml. Soporte: Papel. Vigencia administrativa y legal: 2 años en la oficina productora y permanente en el Archivo Central.</w:t>
            </w:r>
            <w:r w:rsidR="007E3AB3">
              <w:rPr>
                <w:rFonts w:ascii="Arial" w:eastAsia="Times New Roman" w:hAnsi="Arial" w:cs="Arial"/>
                <w:i/>
                <w:iCs/>
                <w:sz w:val="24"/>
                <w:szCs w:val="24"/>
                <w:lang w:val="es-ES" w:eastAsia="es-MX"/>
              </w:rPr>
              <w:t>-------------------------------------------------</w:t>
            </w:r>
          </w:p>
        </w:tc>
        <w:tc>
          <w:tcPr>
            <w:tcW w:w="2537" w:type="dxa"/>
            <w:tcBorders>
              <w:top w:val="single" w:sz="6" w:space="0" w:color="auto"/>
              <w:left w:val="single" w:sz="6" w:space="0" w:color="auto"/>
              <w:bottom w:val="single" w:sz="6" w:space="0" w:color="auto"/>
              <w:right w:val="single" w:sz="6" w:space="0" w:color="auto"/>
            </w:tcBorders>
            <w:shd w:val="clear" w:color="auto" w:fill="auto"/>
            <w:hideMark/>
          </w:tcPr>
          <w:p w14:paraId="23AC99D4" w14:textId="5681429A" w:rsidR="00936505" w:rsidRPr="007E3AB3" w:rsidRDefault="00936505" w:rsidP="00526DEB">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 xml:space="preserve">Sí, ya que reflejan el trámite que se llevó a cabo para la realización de un plebiscito de revocatoria de </w:t>
            </w:r>
            <w:r w:rsidR="00526DEB">
              <w:rPr>
                <w:rFonts w:ascii="Arial" w:eastAsia="Times New Roman" w:hAnsi="Arial" w:cs="Arial"/>
                <w:i/>
                <w:iCs/>
                <w:sz w:val="24"/>
                <w:szCs w:val="24"/>
                <w:lang w:val="es-ES" w:eastAsia="es-MX"/>
              </w:rPr>
              <w:t xml:space="preserve">mandato en el ámbito municipal. </w:t>
            </w:r>
            <w:r w:rsidRPr="007E3AB3">
              <w:rPr>
                <w:rFonts w:ascii="Arial" w:eastAsia="Times New Roman" w:hAnsi="Arial" w:cs="Arial"/>
                <w:b/>
                <w:bCs/>
                <w:i/>
                <w:iCs/>
                <w:sz w:val="24"/>
                <w:szCs w:val="24"/>
                <w:lang w:val="es-ES" w:eastAsia="es-MX"/>
              </w:rPr>
              <w:t>¿Indicar dónde y en qué estado de conservación se encuentran estos documentos?</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p>
        </w:tc>
        <w:tc>
          <w:tcPr>
            <w:tcW w:w="3514" w:type="dxa"/>
            <w:tcBorders>
              <w:top w:val="single" w:sz="6" w:space="0" w:color="auto"/>
              <w:left w:val="single" w:sz="6" w:space="0" w:color="auto"/>
              <w:bottom w:val="single" w:sz="6" w:space="0" w:color="auto"/>
              <w:right w:val="single" w:sz="6" w:space="0" w:color="auto"/>
            </w:tcBorders>
            <w:shd w:val="clear" w:color="auto" w:fill="auto"/>
            <w:hideMark/>
          </w:tcPr>
          <w:p w14:paraId="2F961523" w14:textId="67209336" w:rsidR="00936505" w:rsidRPr="007E3AB3" w:rsidRDefault="00936505" w:rsidP="00936505">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No se logra determinar, que efectivamente existiera correspondencia de esta Comisión en forma separada del expediente. Sin embargo, es importante aclarar este tema, ya que si bien la comisión produjo y recibió correspondencia, ésta fue gestionada y se conserva en el expediente que formalizaron para llevar todo el proceso del plebiscito, el cual duró cerca de cuatro meses. En este expediente se constata el consecutivo de oficios que llevaron durante varios meses que funcionó la comisión y los que recibieron.</w:t>
            </w:r>
            <w:r w:rsidR="00526DEB">
              <w:rPr>
                <w:rFonts w:ascii="Arial" w:eastAsia="Times New Roman" w:hAnsi="Arial" w:cs="Arial"/>
                <w:sz w:val="24"/>
                <w:szCs w:val="24"/>
                <w:lang w:val="es-MX" w:eastAsia="es-MX"/>
              </w:rPr>
              <w:t xml:space="preserve"> </w:t>
            </w:r>
            <w:r w:rsidR="007E3AB3">
              <w:rPr>
                <w:rFonts w:ascii="Arial" w:eastAsia="Times New Roman" w:hAnsi="Arial" w:cs="Arial"/>
                <w:sz w:val="24"/>
                <w:szCs w:val="24"/>
                <w:lang w:val="es-MX" w:eastAsia="es-MX"/>
              </w:rPr>
              <w:t>-------------------</w:t>
            </w:r>
          </w:p>
        </w:tc>
      </w:tr>
      <w:tr w:rsidR="00936505" w:rsidRPr="007E3AB3" w14:paraId="1F9762DB" w14:textId="77777777" w:rsidTr="00526DEB">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71AB5BA6" w14:textId="5369D50F" w:rsidR="00936505" w:rsidRPr="007E3AB3" w:rsidRDefault="00936505" w:rsidP="00526DEB">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1.2. Actas de la Comisión Organizadora del Plebiscito. Original sin copia. Contenido: Actas en las que constan los acuerdos tomados por la Comisión Organizadora del Plebiscito. L</w:t>
            </w:r>
            <w:r w:rsidR="00526DEB">
              <w:rPr>
                <w:rFonts w:ascii="Arial" w:eastAsia="Times New Roman" w:hAnsi="Arial" w:cs="Arial"/>
                <w:i/>
                <w:iCs/>
                <w:sz w:val="24"/>
                <w:szCs w:val="24"/>
                <w:lang w:val="es-ES" w:eastAsia="es-MX"/>
              </w:rPr>
              <w:t xml:space="preserve">ibro debidamente legalizado por </w:t>
            </w:r>
            <w:r w:rsidRPr="007E3AB3">
              <w:rPr>
                <w:rFonts w:ascii="Arial" w:eastAsia="Times New Roman" w:hAnsi="Arial" w:cs="Arial"/>
                <w:i/>
                <w:iCs/>
                <w:sz w:val="24"/>
                <w:szCs w:val="24"/>
                <w:lang w:val="es-ES" w:eastAsia="es-MX"/>
              </w:rPr>
              <w:t>la Auditoría Municipal. Únicamente son sólo dos libros. Fechas extremas: 2011-2012. Cantidad: 0,02 ml. Soporte: papel. Vigencia administrativa y legal: 2 años en la oficina productora y permanente en el Archivo Central.</w:t>
            </w:r>
            <w:r w:rsidR="00526DEB">
              <w:rPr>
                <w:rFonts w:ascii="Arial" w:eastAsia="Times New Roman" w:hAnsi="Arial" w:cs="Arial"/>
                <w:sz w:val="24"/>
                <w:szCs w:val="24"/>
                <w:lang w:val="es-MX" w:eastAsia="es-MX"/>
              </w:rPr>
              <w:t xml:space="preserve"> </w:t>
            </w:r>
            <w:r w:rsidR="007E3AB3" w:rsidRPr="007E3AB3">
              <w:rPr>
                <w:rFonts w:ascii="Arial" w:eastAsia="Times New Roman" w:hAnsi="Arial" w:cs="Arial"/>
                <w:bCs/>
                <w:i/>
                <w:iCs/>
                <w:sz w:val="24"/>
                <w:szCs w:val="24"/>
                <w:lang w:val="es-ES" w:eastAsia="es-MX"/>
              </w:rPr>
              <w:t>--------------------------------------------------</w:t>
            </w:r>
          </w:p>
        </w:tc>
        <w:tc>
          <w:tcPr>
            <w:tcW w:w="2537" w:type="dxa"/>
            <w:tcBorders>
              <w:top w:val="single" w:sz="6" w:space="0" w:color="auto"/>
              <w:left w:val="single" w:sz="6" w:space="0" w:color="auto"/>
              <w:bottom w:val="single" w:sz="6" w:space="0" w:color="auto"/>
              <w:right w:val="single" w:sz="6" w:space="0" w:color="auto"/>
            </w:tcBorders>
            <w:shd w:val="clear" w:color="auto" w:fill="auto"/>
            <w:hideMark/>
          </w:tcPr>
          <w:p w14:paraId="55E7E3BE" w14:textId="6B4D078E" w:rsidR="00936505" w:rsidRPr="007E3AB3" w:rsidRDefault="00936505" w:rsidP="00526DEB">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Sí, ya que reflejan el ejercicio de las funciones que el Concejo Municipal le otorgó a la Comisión Organizadora del Plebiscito, así como las decisiones tomadas por sus miembros.</w:t>
            </w:r>
            <w:r w:rsidR="00526DEB">
              <w:rPr>
                <w:rFonts w:ascii="Arial" w:eastAsia="Times New Roman" w:hAnsi="Arial" w:cs="Arial"/>
                <w:i/>
                <w:iCs/>
                <w:sz w:val="24"/>
                <w:szCs w:val="24"/>
                <w:lang w:val="es-ES" w:eastAsia="es-MX"/>
              </w:rPr>
              <w:t xml:space="preserve"> </w:t>
            </w:r>
            <w:r w:rsidRPr="007E3AB3">
              <w:rPr>
                <w:rFonts w:ascii="Arial" w:eastAsia="Times New Roman" w:hAnsi="Arial" w:cs="Arial"/>
                <w:b/>
                <w:bCs/>
                <w:i/>
                <w:iCs/>
                <w:sz w:val="24"/>
                <w:szCs w:val="24"/>
                <w:lang w:val="es-ES" w:eastAsia="es-MX"/>
              </w:rPr>
              <w:t>¿Indicar dónde y en qué estado de conservación se encuentran estos documentos?</w:t>
            </w:r>
            <w:r w:rsidR="00526DEB">
              <w:rPr>
                <w:rFonts w:ascii="Arial" w:eastAsia="Times New Roman" w:hAnsi="Arial" w:cs="Arial"/>
                <w:b/>
                <w:bCs/>
                <w:i/>
                <w:iCs/>
                <w:sz w:val="24"/>
                <w:szCs w:val="24"/>
                <w:lang w:val="es-ES" w:eastAsia="es-MX"/>
              </w:rPr>
              <w:t xml:space="preserve"> </w:t>
            </w:r>
            <w:r w:rsidR="007E3AB3" w:rsidRPr="007E3AB3">
              <w:rPr>
                <w:rFonts w:ascii="Arial" w:eastAsia="Times New Roman" w:hAnsi="Arial" w:cs="Arial"/>
                <w:bCs/>
                <w:i/>
                <w:iCs/>
                <w:sz w:val="24"/>
                <w:szCs w:val="24"/>
                <w:lang w:val="es-ES" w:eastAsia="es-MX"/>
              </w:rPr>
              <w:t>--------</w:t>
            </w:r>
          </w:p>
        </w:tc>
        <w:tc>
          <w:tcPr>
            <w:tcW w:w="3514" w:type="dxa"/>
            <w:tcBorders>
              <w:top w:val="single" w:sz="6" w:space="0" w:color="auto"/>
              <w:left w:val="single" w:sz="6" w:space="0" w:color="auto"/>
              <w:bottom w:val="single" w:sz="6" w:space="0" w:color="auto"/>
              <w:right w:val="single" w:sz="6" w:space="0" w:color="auto"/>
            </w:tcBorders>
            <w:shd w:val="clear" w:color="auto" w:fill="auto"/>
            <w:hideMark/>
          </w:tcPr>
          <w:p w14:paraId="3C18D45A" w14:textId="48DF1692" w:rsidR="00936505" w:rsidRPr="007E3AB3" w:rsidRDefault="00936505" w:rsidP="00526DEB">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Las actas de la Comisión del Plebiscito, se encuentran en el Archivo Municipal en muy buen estado de conservación, las cuales</w:t>
            </w:r>
            <w:r w:rsidR="00526DEB">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constan en dos libros formalizados ante la Auditoría Interna.</w:t>
            </w:r>
            <w:r w:rsidR="007E3AB3" w:rsidRPr="007E3AB3">
              <w:rPr>
                <w:rFonts w:ascii="Arial" w:eastAsia="Times New Roman" w:hAnsi="Arial" w:cs="Arial"/>
                <w:bCs/>
                <w:i/>
                <w:iCs/>
                <w:sz w:val="24"/>
                <w:szCs w:val="24"/>
                <w:lang w:val="es-ES" w:eastAsia="es-MX"/>
              </w:rPr>
              <w:t xml:space="preserve"> -------------------------------------------------------------------------------------------------------------------------------------------------------------------------------------------------------------------</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r w:rsidR="00526DEB">
              <w:rPr>
                <w:rFonts w:ascii="Arial" w:eastAsia="Times New Roman" w:hAnsi="Arial" w:cs="Arial"/>
                <w:bCs/>
                <w:i/>
                <w:iCs/>
                <w:sz w:val="24"/>
                <w:szCs w:val="24"/>
                <w:lang w:val="es-ES" w:eastAsia="es-MX"/>
              </w:rPr>
              <w:t>----------------------------</w:t>
            </w:r>
          </w:p>
        </w:tc>
      </w:tr>
      <w:tr w:rsidR="00936505" w:rsidRPr="007E3AB3" w14:paraId="1DAFB995" w14:textId="77777777" w:rsidTr="00526DEB">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0DB81D17" w14:textId="04B43EFC" w:rsidR="00936505" w:rsidRPr="007E3AB3" w:rsidRDefault="00936505" w:rsidP="00526DEB">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1.3. Expediente administrativo. Originales sin copia. Contenido: Expedientes para dar seguimiento a la organización del Plebiscito, contienen mociones y acuerdos del Concejo que dieron origen al plebiscito, resoluciones del Tribunal Supremo Elecciones, impugnaciones del Alcalde a las resoluciones, oficios e inform</w:t>
            </w:r>
            <w:r w:rsidR="00526DEB">
              <w:rPr>
                <w:rFonts w:ascii="Arial" w:eastAsia="Times New Roman" w:hAnsi="Arial" w:cs="Arial"/>
                <w:i/>
                <w:iCs/>
                <w:sz w:val="24"/>
                <w:szCs w:val="24"/>
                <w:lang w:val="es-ES" w:eastAsia="es-MX"/>
              </w:rPr>
              <w:t xml:space="preserve">es de la Comisión, oficio de la </w:t>
            </w:r>
            <w:proofErr w:type="spellStart"/>
            <w:r w:rsidRPr="007E3AB3">
              <w:rPr>
                <w:rFonts w:ascii="Arial" w:eastAsia="Times New Roman" w:hAnsi="Arial" w:cs="Arial"/>
                <w:i/>
                <w:iCs/>
                <w:sz w:val="24"/>
                <w:szCs w:val="24"/>
                <w:lang w:val="es-ES" w:eastAsia="es-MX"/>
              </w:rPr>
              <w:t>Vicealcaldía</w:t>
            </w:r>
            <w:proofErr w:type="spellEnd"/>
            <w:r w:rsidR="00526DEB">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sobre el desarrollo del plebiscito. Fechas extremas: 2011.Cantidad: 0,05 ml. Soporte: papel. Vigencia administrativa y legal: 2 años en la oficina productora y permanente en el Archivo Central.</w:t>
            </w:r>
          </w:p>
        </w:tc>
        <w:tc>
          <w:tcPr>
            <w:tcW w:w="2537" w:type="dxa"/>
            <w:tcBorders>
              <w:top w:val="single" w:sz="6" w:space="0" w:color="auto"/>
              <w:left w:val="single" w:sz="6" w:space="0" w:color="auto"/>
              <w:bottom w:val="single" w:sz="6" w:space="0" w:color="auto"/>
              <w:right w:val="single" w:sz="6" w:space="0" w:color="auto"/>
            </w:tcBorders>
            <w:shd w:val="clear" w:color="auto" w:fill="auto"/>
            <w:hideMark/>
          </w:tcPr>
          <w:p w14:paraId="6B40B14D" w14:textId="405B7AB5" w:rsidR="00936505" w:rsidRPr="007E3AB3" w:rsidRDefault="00936505" w:rsidP="00936505">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Sí, ya que contiene información relacionada con los asuntos que motivaron a convocar a la población del cantón de Pérez a plebiscito para destituir el Alcalde, así como los resultados de</w:t>
            </w:r>
            <w:r w:rsidR="00526DEB">
              <w:rPr>
                <w:rFonts w:ascii="Arial" w:eastAsia="Times New Roman" w:hAnsi="Arial" w:cs="Arial"/>
                <w:i/>
                <w:iCs/>
                <w:sz w:val="24"/>
                <w:szCs w:val="24"/>
                <w:lang w:val="es-ES" w:eastAsia="es-MX"/>
              </w:rPr>
              <w:t xml:space="preserve"> este hecho en dicha localidad. </w:t>
            </w:r>
            <w:r w:rsidRPr="007E3AB3">
              <w:rPr>
                <w:rFonts w:ascii="Arial" w:eastAsia="Times New Roman" w:hAnsi="Arial" w:cs="Arial"/>
                <w:b/>
                <w:bCs/>
                <w:i/>
                <w:iCs/>
                <w:sz w:val="24"/>
                <w:szCs w:val="24"/>
                <w:lang w:val="es-ES" w:eastAsia="es-MX"/>
              </w:rPr>
              <w:t xml:space="preserve">¿Indicar dónde y en qué estado de conservación </w:t>
            </w:r>
            <w:r w:rsidR="00526DEB">
              <w:rPr>
                <w:rFonts w:ascii="Arial" w:eastAsia="Times New Roman" w:hAnsi="Arial" w:cs="Arial"/>
                <w:b/>
                <w:bCs/>
                <w:i/>
                <w:iCs/>
                <w:sz w:val="24"/>
                <w:szCs w:val="24"/>
                <w:lang w:val="es-ES" w:eastAsia="es-MX"/>
              </w:rPr>
              <w:t>se encuentran estos documentos?</w:t>
            </w:r>
          </w:p>
        </w:tc>
        <w:tc>
          <w:tcPr>
            <w:tcW w:w="3514" w:type="dxa"/>
            <w:tcBorders>
              <w:top w:val="single" w:sz="6" w:space="0" w:color="auto"/>
              <w:left w:val="single" w:sz="6" w:space="0" w:color="auto"/>
              <w:bottom w:val="single" w:sz="6" w:space="0" w:color="auto"/>
              <w:right w:val="single" w:sz="6" w:space="0" w:color="auto"/>
            </w:tcBorders>
            <w:shd w:val="clear" w:color="auto" w:fill="auto"/>
            <w:hideMark/>
          </w:tcPr>
          <w:p w14:paraId="2BDECEC9" w14:textId="70FF963B" w:rsidR="00936505" w:rsidRPr="00526DEB" w:rsidRDefault="00936505" w:rsidP="00526DEB">
            <w:pPr>
              <w:spacing w:after="0" w:line="240" w:lineRule="auto"/>
              <w:jc w:val="both"/>
              <w:textAlignment w:val="baseline"/>
              <w:rPr>
                <w:rFonts w:ascii="Arial" w:eastAsia="Times New Roman" w:hAnsi="Arial" w:cs="Arial"/>
                <w:i/>
                <w:sz w:val="24"/>
                <w:szCs w:val="24"/>
                <w:lang w:val="es-MX" w:eastAsia="es-MX"/>
              </w:rPr>
            </w:pPr>
            <w:r w:rsidRPr="00526DEB">
              <w:rPr>
                <w:rFonts w:ascii="Arial" w:eastAsia="Times New Roman" w:hAnsi="Arial" w:cs="Arial"/>
                <w:i/>
                <w:sz w:val="24"/>
                <w:szCs w:val="24"/>
                <w:lang w:val="es-ES" w:eastAsia="es-MX"/>
              </w:rPr>
              <w:t>El expediente administrativo de la Comisión del Plebiscito se encuentra en al Archivo Municipal en muy buen estado de conservación, el mismo consta de doscientos dieciocho folios (218).</w:t>
            </w:r>
            <w:r w:rsidR="00526DEB">
              <w:rPr>
                <w:rFonts w:ascii="Arial" w:eastAsia="Times New Roman" w:hAnsi="Arial" w:cs="Arial"/>
                <w:i/>
                <w:sz w:val="24"/>
                <w:szCs w:val="24"/>
                <w:lang w:val="es-MX" w:eastAsia="es-MX"/>
              </w:rPr>
              <w:t xml:space="preserve"> </w:t>
            </w:r>
            <w:r w:rsidR="007E3AB3" w:rsidRPr="00526DEB">
              <w:rPr>
                <w:rFonts w:ascii="Arial" w:eastAsia="Times New Roman" w:hAnsi="Arial" w:cs="Arial"/>
                <w:bCs/>
                <w:i/>
                <w:iCs/>
                <w:sz w:val="24"/>
                <w:szCs w:val="24"/>
                <w:lang w:val="es-ES" w:eastAsia="es-MX"/>
              </w:rPr>
              <w:t>----------------------------------------------------------------------------------------------------------------------------------------------------------------------------------------------------------------------------------------------------------------------------------------------------------------------------------------------------------------------------------</w:t>
            </w:r>
          </w:p>
        </w:tc>
      </w:tr>
    </w:tbl>
    <w:p w14:paraId="796F4452" w14:textId="1F43C658" w:rsidR="00936505" w:rsidRPr="007E3AB3" w:rsidRDefault="00936505" w:rsidP="007E3AB3">
      <w:pPr>
        <w:spacing w:after="0" w:line="460" w:lineRule="exact"/>
        <w:jc w:val="both"/>
        <w:textAlignment w:val="baseline"/>
        <w:rPr>
          <w:rFonts w:ascii="Arial" w:eastAsia="Times New Roman" w:hAnsi="Arial" w:cs="Arial"/>
          <w:color w:val="000000"/>
          <w:sz w:val="24"/>
          <w:szCs w:val="24"/>
          <w:lang w:val="es-MX" w:eastAsia="es-MX"/>
        </w:rPr>
      </w:pPr>
      <w:r w:rsidRPr="007E3AB3">
        <w:rPr>
          <w:rFonts w:ascii="Arial" w:eastAsia="Times New Roman" w:hAnsi="Arial" w:cs="Arial"/>
          <w:i/>
          <w:iCs/>
          <w:color w:val="000000"/>
          <w:sz w:val="24"/>
          <w:szCs w:val="24"/>
          <w:lang w:eastAsia="es-MX"/>
        </w:rPr>
        <w:lastRenderedPageBreak/>
        <w:t xml:space="preserve">Además, es importante agregar que sobre el tema del plebiscito hay un expediente producido por </w:t>
      </w:r>
      <w:r w:rsidR="00526DEB">
        <w:rPr>
          <w:rFonts w:ascii="Arial" w:eastAsia="Times New Roman" w:hAnsi="Arial" w:cs="Arial"/>
          <w:i/>
          <w:iCs/>
          <w:color w:val="000000"/>
          <w:sz w:val="24"/>
          <w:szCs w:val="24"/>
          <w:lang w:eastAsia="es-MX"/>
        </w:rPr>
        <w:t xml:space="preserve">Concejo Municipal y otro por la </w:t>
      </w:r>
      <w:proofErr w:type="spellStart"/>
      <w:r w:rsidR="00526DEB">
        <w:rPr>
          <w:rFonts w:ascii="Arial" w:eastAsia="Times New Roman" w:hAnsi="Arial" w:cs="Arial"/>
          <w:i/>
          <w:iCs/>
          <w:color w:val="000000"/>
          <w:sz w:val="24"/>
          <w:szCs w:val="24"/>
          <w:lang w:eastAsia="es-MX"/>
        </w:rPr>
        <w:t>Vicealcaldía</w:t>
      </w:r>
      <w:proofErr w:type="spellEnd"/>
      <w:r w:rsidR="00526DEB">
        <w:rPr>
          <w:rFonts w:ascii="Arial" w:eastAsia="Times New Roman" w:hAnsi="Arial" w:cs="Arial"/>
          <w:i/>
          <w:iCs/>
          <w:color w:val="000000"/>
          <w:sz w:val="24"/>
          <w:szCs w:val="24"/>
          <w:lang w:eastAsia="es-MX"/>
        </w:rPr>
        <w:t xml:space="preserve"> </w:t>
      </w:r>
      <w:r w:rsidRPr="007E3AB3">
        <w:rPr>
          <w:rFonts w:ascii="Arial" w:eastAsia="Times New Roman" w:hAnsi="Arial" w:cs="Arial"/>
          <w:i/>
          <w:iCs/>
          <w:color w:val="000000"/>
          <w:sz w:val="24"/>
          <w:szCs w:val="24"/>
          <w:lang w:eastAsia="es-MX"/>
        </w:rPr>
        <w:t>Municipal, ambos contienen documentos según las gestiones que cada uno realizó de acuerdo a sus competencias.</w:t>
      </w:r>
      <w:r w:rsidR="00526DEB">
        <w:rPr>
          <w:rFonts w:ascii="Arial" w:eastAsia="Times New Roman" w:hAnsi="Arial" w:cs="Arial"/>
          <w:color w:val="000000"/>
          <w:sz w:val="24"/>
          <w:szCs w:val="24"/>
          <w:lang w:val="es-MX" w:eastAsia="es-MX"/>
        </w:rPr>
        <w:t xml:space="preserve"> ---------------------</w:t>
      </w:r>
    </w:p>
    <w:p w14:paraId="6AE32C62" w14:textId="139385CB" w:rsidR="00936505" w:rsidRPr="007E3AB3" w:rsidRDefault="00936505" w:rsidP="007E3AB3">
      <w:pPr>
        <w:spacing w:after="0" w:line="460" w:lineRule="exact"/>
        <w:jc w:val="both"/>
        <w:textAlignment w:val="baseline"/>
        <w:rPr>
          <w:rFonts w:ascii="Arial" w:eastAsia="Times New Roman" w:hAnsi="Arial" w:cs="Arial"/>
          <w:color w:val="000000"/>
          <w:sz w:val="24"/>
          <w:szCs w:val="24"/>
          <w:lang w:val="es-MX" w:eastAsia="es-MX"/>
        </w:rPr>
      </w:pPr>
      <w:r w:rsidRPr="007E3AB3">
        <w:rPr>
          <w:rFonts w:ascii="Arial" w:eastAsia="Times New Roman" w:hAnsi="Arial" w:cs="Arial"/>
          <w:b/>
          <w:bCs/>
          <w:sz w:val="24"/>
          <w:szCs w:val="24"/>
          <w:lang w:eastAsia="es-MX"/>
        </w:rPr>
        <w:t>ARTÍCULO 16.</w:t>
      </w:r>
      <w:r w:rsidR="00641F24">
        <w:rPr>
          <w:rFonts w:ascii="Arial" w:eastAsia="Times New Roman" w:hAnsi="Arial" w:cs="Arial"/>
          <w:b/>
          <w:bCs/>
          <w:sz w:val="24"/>
          <w:szCs w:val="24"/>
          <w:lang w:eastAsia="es-MX"/>
        </w:rPr>
        <w:t xml:space="preserve"> </w:t>
      </w:r>
      <w:r w:rsidR="00641F24">
        <w:rPr>
          <w:rFonts w:ascii="Arial" w:eastAsia="Times New Roman" w:hAnsi="Arial" w:cs="Arial"/>
          <w:sz w:val="24"/>
          <w:szCs w:val="24"/>
          <w:lang w:eastAsia="es-MX"/>
        </w:rPr>
        <w:t xml:space="preserve">Oficio </w:t>
      </w:r>
      <w:r w:rsidRPr="007E3AB3">
        <w:rPr>
          <w:rFonts w:ascii="Arial" w:eastAsia="Times New Roman" w:hAnsi="Arial" w:cs="Arial"/>
          <w:b/>
          <w:bCs/>
          <w:color w:val="000000"/>
          <w:sz w:val="24"/>
          <w:szCs w:val="24"/>
          <w:lang w:eastAsia="es-MX"/>
        </w:rPr>
        <w:t>MB-TIC-037-2021</w:t>
      </w:r>
      <w:r w:rsidR="00641F24">
        <w:rPr>
          <w:rFonts w:ascii="Arial" w:eastAsia="Times New Roman" w:hAnsi="Arial" w:cs="Arial"/>
          <w:color w:val="000000"/>
          <w:sz w:val="24"/>
          <w:szCs w:val="24"/>
          <w:lang w:eastAsia="es-MX"/>
        </w:rPr>
        <w:t xml:space="preserve"> </w:t>
      </w:r>
      <w:r w:rsidRPr="007E3AB3">
        <w:rPr>
          <w:rFonts w:ascii="Arial" w:eastAsia="Times New Roman" w:hAnsi="Arial" w:cs="Arial"/>
          <w:color w:val="000000"/>
          <w:sz w:val="24"/>
          <w:szCs w:val="24"/>
          <w:lang w:eastAsia="es-MX"/>
        </w:rPr>
        <w:t>de 28 de junio del 2021 recibido el 29 del mismo mes, suscrito por el señor Roy López Salas, coordinador de TIC de la Municipalidad de</w:t>
      </w:r>
      <w:r w:rsidR="00526DEB">
        <w:rPr>
          <w:rFonts w:ascii="Arial" w:eastAsia="Times New Roman" w:hAnsi="Arial" w:cs="Arial"/>
          <w:color w:val="000000"/>
          <w:sz w:val="24"/>
          <w:szCs w:val="24"/>
          <w:lang w:eastAsia="es-MX"/>
        </w:rPr>
        <w:t xml:space="preserve"> </w:t>
      </w:r>
      <w:proofErr w:type="spellStart"/>
      <w:r w:rsidR="00526DEB">
        <w:rPr>
          <w:rFonts w:ascii="Arial" w:eastAsia="Times New Roman" w:hAnsi="Arial" w:cs="Arial"/>
          <w:color w:val="000000"/>
          <w:sz w:val="24"/>
          <w:szCs w:val="24"/>
          <w:lang w:eastAsia="es-MX"/>
        </w:rPr>
        <w:t>Bagaces</w:t>
      </w:r>
      <w:proofErr w:type="spellEnd"/>
      <w:r w:rsidR="00526DEB">
        <w:rPr>
          <w:rFonts w:ascii="Arial" w:eastAsia="Times New Roman" w:hAnsi="Arial" w:cs="Arial"/>
          <w:color w:val="000000"/>
          <w:sz w:val="24"/>
          <w:szCs w:val="24"/>
          <w:lang w:eastAsia="es-MX"/>
        </w:rPr>
        <w:t xml:space="preserve"> </w:t>
      </w:r>
      <w:r w:rsidRPr="007E3AB3">
        <w:rPr>
          <w:rFonts w:ascii="Arial" w:eastAsia="Times New Roman" w:hAnsi="Arial" w:cs="Arial"/>
          <w:color w:val="000000"/>
          <w:sz w:val="24"/>
          <w:szCs w:val="24"/>
          <w:lang w:eastAsia="es-MX"/>
        </w:rPr>
        <w:t>por medio d</w:t>
      </w:r>
      <w:r w:rsidR="00526DEB">
        <w:rPr>
          <w:rFonts w:ascii="Arial" w:eastAsia="Times New Roman" w:hAnsi="Arial" w:cs="Arial"/>
          <w:color w:val="000000"/>
          <w:sz w:val="24"/>
          <w:szCs w:val="24"/>
          <w:lang w:eastAsia="es-MX"/>
        </w:rPr>
        <w:t xml:space="preserve">el cual dio respuesta al oficio </w:t>
      </w:r>
      <w:r w:rsidRPr="007E3AB3">
        <w:rPr>
          <w:rFonts w:ascii="Arial" w:eastAsia="Times New Roman" w:hAnsi="Arial" w:cs="Arial"/>
          <w:sz w:val="24"/>
          <w:szCs w:val="24"/>
          <w:lang w:eastAsia="es-MX"/>
        </w:rPr>
        <w:t>DGAN-CNSED-1</w:t>
      </w:r>
      <w:r w:rsidR="007E3AB3">
        <w:rPr>
          <w:rFonts w:ascii="Arial" w:eastAsia="Times New Roman" w:hAnsi="Arial" w:cs="Arial"/>
          <w:sz w:val="24"/>
          <w:szCs w:val="24"/>
          <w:lang w:eastAsia="es-MX"/>
        </w:rPr>
        <w:t>56-2021 de</w:t>
      </w:r>
      <w:r w:rsidR="00526DEB">
        <w:rPr>
          <w:rFonts w:ascii="Arial" w:eastAsia="Times New Roman" w:hAnsi="Arial" w:cs="Arial"/>
          <w:sz w:val="24"/>
          <w:szCs w:val="24"/>
          <w:lang w:eastAsia="es-MX"/>
        </w:rPr>
        <w:t xml:space="preserve"> 1 </w:t>
      </w:r>
      <w:r w:rsidR="007E3AB3">
        <w:rPr>
          <w:rFonts w:ascii="Arial" w:eastAsia="Times New Roman" w:hAnsi="Arial" w:cs="Arial"/>
          <w:sz w:val="24"/>
          <w:szCs w:val="24"/>
          <w:lang w:eastAsia="es-MX"/>
        </w:rPr>
        <w:t>de junio del 2021.</w:t>
      </w:r>
      <w:r w:rsidR="00641F24">
        <w:rPr>
          <w:rFonts w:ascii="Arial" w:eastAsia="Times New Roman" w:hAnsi="Arial" w:cs="Arial"/>
          <w:sz w:val="24"/>
          <w:szCs w:val="24"/>
          <w:lang w:eastAsia="es-MX"/>
        </w:rPr>
        <w:t xml:space="preserve"> ------------------------------------------------------------------------------------------------------------</w:t>
      </w:r>
    </w:p>
    <w:tbl>
      <w:tblPr>
        <w:tblW w:w="97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1"/>
        <w:gridCol w:w="6772"/>
      </w:tblGrid>
      <w:tr w:rsidR="00936505" w:rsidRPr="007E3AB3" w14:paraId="2AA42012" w14:textId="77777777" w:rsidTr="007E3AB3">
        <w:tc>
          <w:tcPr>
            <w:tcW w:w="3011" w:type="dxa"/>
            <w:tcBorders>
              <w:top w:val="single" w:sz="6" w:space="0" w:color="auto"/>
              <w:left w:val="single" w:sz="6" w:space="0" w:color="auto"/>
              <w:bottom w:val="single" w:sz="6" w:space="0" w:color="auto"/>
              <w:right w:val="single" w:sz="6" w:space="0" w:color="auto"/>
            </w:tcBorders>
            <w:shd w:val="clear" w:color="auto" w:fill="auto"/>
            <w:hideMark/>
          </w:tcPr>
          <w:p w14:paraId="282AA763" w14:textId="2CD65203" w:rsidR="00936505" w:rsidRPr="007E3AB3" w:rsidRDefault="00936505" w:rsidP="00936505">
            <w:pPr>
              <w:spacing w:after="0" w:line="240" w:lineRule="auto"/>
              <w:jc w:val="center"/>
              <w:textAlignment w:val="baseline"/>
              <w:rPr>
                <w:rFonts w:ascii="Arial" w:eastAsia="Times New Roman" w:hAnsi="Arial" w:cs="Arial"/>
                <w:color w:val="000000"/>
                <w:sz w:val="24"/>
                <w:szCs w:val="24"/>
                <w:lang w:val="es-MX" w:eastAsia="es-MX"/>
              </w:rPr>
            </w:pPr>
            <w:r w:rsidRPr="007E3AB3">
              <w:rPr>
                <w:rFonts w:ascii="Arial" w:eastAsia="Times New Roman" w:hAnsi="Arial" w:cs="Arial"/>
                <w:b/>
                <w:bCs/>
                <w:sz w:val="24"/>
                <w:szCs w:val="24"/>
                <w:lang w:eastAsia="es-MX"/>
              </w:rPr>
              <w:t>Consulta</w:t>
            </w:r>
            <w:bookmarkStart w:id="0" w:name="_GoBack"/>
            <w:bookmarkEnd w:id="0"/>
          </w:p>
        </w:tc>
        <w:tc>
          <w:tcPr>
            <w:tcW w:w="6772" w:type="dxa"/>
            <w:tcBorders>
              <w:top w:val="single" w:sz="6" w:space="0" w:color="auto"/>
              <w:left w:val="single" w:sz="6" w:space="0" w:color="auto"/>
              <w:bottom w:val="single" w:sz="6" w:space="0" w:color="auto"/>
              <w:right w:val="single" w:sz="6" w:space="0" w:color="auto"/>
            </w:tcBorders>
            <w:shd w:val="clear" w:color="auto" w:fill="auto"/>
            <w:hideMark/>
          </w:tcPr>
          <w:p w14:paraId="07643724" w14:textId="455EB40D" w:rsidR="00936505" w:rsidRPr="007E3AB3" w:rsidRDefault="00936505" w:rsidP="00936505">
            <w:pPr>
              <w:spacing w:after="0" w:line="240" w:lineRule="auto"/>
              <w:jc w:val="center"/>
              <w:textAlignment w:val="baseline"/>
              <w:rPr>
                <w:rFonts w:ascii="Arial" w:eastAsia="Times New Roman" w:hAnsi="Arial" w:cs="Arial"/>
                <w:color w:val="000000"/>
                <w:sz w:val="24"/>
                <w:szCs w:val="24"/>
                <w:lang w:val="es-MX" w:eastAsia="es-MX"/>
              </w:rPr>
            </w:pPr>
            <w:r w:rsidRPr="007E3AB3">
              <w:rPr>
                <w:rFonts w:ascii="Arial" w:eastAsia="Times New Roman" w:hAnsi="Arial" w:cs="Arial"/>
                <w:b/>
                <w:bCs/>
                <w:sz w:val="24"/>
                <w:szCs w:val="24"/>
                <w:lang w:eastAsia="es-MX"/>
              </w:rPr>
              <w:t>Respuesta</w:t>
            </w:r>
          </w:p>
        </w:tc>
      </w:tr>
      <w:tr w:rsidR="00936505" w:rsidRPr="007E3AB3" w14:paraId="4FD2E640" w14:textId="77777777" w:rsidTr="007E3AB3">
        <w:tc>
          <w:tcPr>
            <w:tcW w:w="3011" w:type="dxa"/>
            <w:tcBorders>
              <w:top w:val="single" w:sz="6" w:space="0" w:color="auto"/>
              <w:left w:val="single" w:sz="6" w:space="0" w:color="auto"/>
              <w:bottom w:val="single" w:sz="6" w:space="0" w:color="auto"/>
              <w:right w:val="single" w:sz="6" w:space="0" w:color="auto"/>
            </w:tcBorders>
            <w:shd w:val="clear" w:color="auto" w:fill="auto"/>
            <w:hideMark/>
          </w:tcPr>
          <w:p w14:paraId="756F0AA8" w14:textId="6C879B64" w:rsidR="00936505" w:rsidRPr="007E3AB3" w:rsidRDefault="00936505" w:rsidP="00936505">
            <w:pPr>
              <w:spacing w:after="0" w:line="240" w:lineRule="auto"/>
              <w:jc w:val="both"/>
              <w:textAlignment w:val="baseline"/>
              <w:rPr>
                <w:rFonts w:ascii="Arial" w:eastAsia="Times New Roman" w:hAnsi="Arial" w:cs="Arial"/>
                <w:color w:val="000000"/>
                <w:sz w:val="24"/>
                <w:szCs w:val="24"/>
                <w:lang w:val="es-MX" w:eastAsia="es-MX"/>
              </w:rPr>
            </w:pPr>
            <w:r w:rsidRPr="007E3AB3">
              <w:rPr>
                <w:rFonts w:ascii="Arial" w:eastAsia="Times New Roman" w:hAnsi="Arial" w:cs="Arial"/>
                <w:i/>
                <w:iCs/>
                <w:color w:val="000000"/>
                <w:sz w:val="24"/>
                <w:szCs w:val="24"/>
                <w:lang w:val="es-MX" w:eastAsia="es-MX"/>
              </w:rPr>
              <w:t>“… ampliar el contenido y func</w:t>
            </w:r>
            <w:r w:rsidR="00641F24">
              <w:rPr>
                <w:rFonts w:ascii="Arial" w:eastAsia="Times New Roman" w:hAnsi="Arial" w:cs="Arial"/>
                <w:i/>
                <w:iCs/>
                <w:color w:val="000000"/>
                <w:sz w:val="24"/>
                <w:szCs w:val="24"/>
                <w:lang w:val="es-MX" w:eastAsia="es-MX"/>
              </w:rPr>
              <w:t xml:space="preserve">ionalidad de ambos sistemas del </w:t>
            </w:r>
            <w:proofErr w:type="spellStart"/>
            <w:r w:rsidR="00641F24">
              <w:rPr>
                <w:rFonts w:ascii="Arial" w:eastAsia="Times New Roman" w:hAnsi="Arial" w:cs="Arial"/>
                <w:i/>
                <w:iCs/>
                <w:color w:val="000000"/>
                <w:sz w:val="24"/>
                <w:szCs w:val="24"/>
                <w:lang w:eastAsia="es-MX"/>
              </w:rPr>
              <w:t>Subfondo</w:t>
            </w:r>
            <w:proofErr w:type="spellEnd"/>
            <w:r w:rsidR="00641F24">
              <w:rPr>
                <w:rFonts w:ascii="Arial" w:eastAsia="Times New Roman" w:hAnsi="Arial" w:cs="Arial"/>
                <w:i/>
                <w:iCs/>
                <w:color w:val="000000"/>
                <w:sz w:val="24"/>
                <w:szCs w:val="24"/>
                <w:lang w:eastAsia="es-MX"/>
              </w:rPr>
              <w:t xml:space="preserve"> </w:t>
            </w:r>
            <w:r w:rsidRPr="007E3AB3">
              <w:rPr>
                <w:rFonts w:ascii="Arial" w:eastAsia="Times New Roman" w:hAnsi="Arial" w:cs="Arial"/>
                <w:i/>
                <w:iCs/>
                <w:color w:val="000000"/>
                <w:sz w:val="24"/>
                <w:szCs w:val="24"/>
                <w:lang w:eastAsia="es-MX"/>
              </w:rPr>
              <w:t>Informática, según lo indicado en el oficio MB-ARC-004-2021 del 2 de marzo d</w:t>
            </w:r>
            <w:r w:rsidR="00641F24">
              <w:rPr>
                <w:rFonts w:ascii="Arial" w:eastAsia="Times New Roman" w:hAnsi="Arial" w:cs="Arial"/>
                <w:i/>
                <w:iCs/>
                <w:color w:val="000000"/>
                <w:sz w:val="24"/>
                <w:szCs w:val="24"/>
                <w:lang w:eastAsia="es-MX"/>
              </w:rPr>
              <w:t xml:space="preserve">e 2021: “se informó que el este </w:t>
            </w:r>
            <w:proofErr w:type="spellStart"/>
            <w:r w:rsidR="00641F24">
              <w:rPr>
                <w:rFonts w:ascii="Arial" w:eastAsia="Times New Roman" w:hAnsi="Arial" w:cs="Arial"/>
                <w:i/>
                <w:iCs/>
                <w:color w:val="000000"/>
                <w:sz w:val="24"/>
                <w:szCs w:val="24"/>
                <w:lang w:eastAsia="es-MX"/>
              </w:rPr>
              <w:t>subfondo</w:t>
            </w:r>
            <w:proofErr w:type="spellEnd"/>
            <w:r w:rsidR="00641F24">
              <w:rPr>
                <w:rFonts w:ascii="Arial" w:eastAsia="Times New Roman" w:hAnsi="Arial" w:cs="Arial"/>
                <w:i/>
                <w:iCs/>
                <w:color w:val="000000"/>
                <w:sz w:val="24"/>
                <w:szCs w:val="24"/>
                <w:lang w:eastAsia="es-MX"/>
              </w:rPr>
              <w:t xml:space="preserve"> </w:t>
            </w:r>
            <w:r w:rsidRPr="007E3AB3">
              <w:rPr>
                <w:rFonts w:ascii="Arial" w:eastAsia="Times New Roman" w:hAnsi="Arial" w:cs="Arial"/>
                <w:i/>
                <w:iCs/>
                <w:color w:val="000000"/>
                <w:sz w:val="24"/>
                <w:szCs w:val="24"/>
                <w:lang w:eastAsia="es-MX"/>
              </w:rPr>
              <w:t>cuenta con los sistemas que generan expedientes a saber: 1-Sistema de Mensajería. El del sistema de mensajería tiene un peso de 15900 kb o 15 </w:t>
            </w:r>
            <w:proofErr w:type="spellStart"/>
            <w:r w:rsidRPr="007E3AB3">
              <w:rPr>
                <w:rFonts w:ascii="Arial" w:eastAsia="Times New Roman" w:hAnsi="Arial" w:cs="Arial"/>
                <w:i/>
                <w:iCs/>
                <w:color w:val="000000"/>
                <w:sz w:val="24"/>
                <w:szCs w:val="24"/>
                <w:lang w:eastAsia="es-MX"/>
              </w:rPr>
              <w:t>mb</w:t>
            </w:r>
            <w:proofErr w:type="spellEnd"/>
            <w:r w:rsidRPr="007E3AB3">
              <w:rPr>
                <w:rFonts w:ascii="Arial" w:eastAsia="Times New Roman" w:hAnsi="Arial" w:cs="Arial"/>
                <w:i/>
                <w:iCs/>
                <w:color w:val="000000"/>
                <w:sz w:val="24"/>
                <w:szCs w:val="24"/>
                <w:lang w:eastAsia="es-MX"/>
              </w:rPr>
              <w:t>, y 2-Datos Abiertos tiene un peso de 3144 kb o 3 </w:t>
            </w:r>
            <w:proofErr w:type="spellStart"/>
            <w:r w:rsidRPr="007E3AB3">
              <w:rPr>
                <w:rFonts w:ascii="Arial" w:eastAsia="Times New Roman" w:hAnsi="Arial" w:cs="Arial"/>
                <w:i/>
                <w:iCs/>
                <w:color w:val="000000"/>
                <w:sz w:val="24"/>
                <w:szCs w:val="24"/>
                <w:lang w:eastAsia="es-MX"/>
              </w:rPr>
              <w:t>mb</w:t>
            </w:r>
            <w:proofErr w:type="spellEnd"/>
            <w:r w:rsidRPr="007E3AB3">
              <w:rPr>
                <w:rFonts w:ascii="Arial" w:eastAsia="Times New Roman" w:hAnsi="Arial" w:cs="Arial"/>
                <w:i/>
                <w:iCs/>
                <w:color w:val="000000"/>
                <w:sz w:val="24"/>
                <w:szCs w:val="24"/>
                <w:lang w:eastAsia="es-MX"/>
              </w:rPr>
              <w:t>, las fechas extremas de ambos son 2020-2021”.</w:t>
            </w:r>
          </w:p>
        </w:tc>
        <w:tc>
          <w:tcPr>
            <w:tcW w:w="6772" w:type="dxa"/>
            <w:tcBorders>
              <w:top w:val="single" w:sz="6" w:space="0" w:color="auto"/>
              <w:left w:val="single" w:sz="6" w:space="0" w:color="auto"/>
              <w:bottom w:val="single" w:sz="6" w:space="0" w:color="auto"/>
              <w:right w:val="single" w:sz="6" w:space="0" w:color="auto"/>
            </w:tcBorders>
            <w:shd w:val="clear" w:color="auto" w:fill="auto"/>
            <w:hideMark/>
          </w:tcPr>
          <w:p w14:paraId="3FF8D11B" w14:textId="12FC06F5" w:rsidR="00936505" w:rsidRPr="007E3AB3" w:rsidRDefault="00936505" w:rsidP="00936505">
            <w:pPr>
              <w:spacing w:after="0" w:line="240" w:lineRule="auto"/>
              <w:jc w:val="both"/>
              <w:textAlignment w:val="baseline"/>
              <w:rPr>
                <w:rFonts w:ascii="Arial" w:eastAsia="Times New Roman" w:hAnsi="Arial" w:cs="Arial"/>
                <w:color w:val="000000"/>
                <w:sz w:val="24"/>
                <w:szCs w:val="24"/>
                <w:lang w:val="es-MX" w:eastAsia="es-MX"/>
              </w:rPr>
            </w:pPr>
            <w:r w:rsidRPr="007E3AB3">
              <w:rPr>
                <w:rFonts w:ascii="Arial" w:eastAsia="Times New Roman" w:hAnsi="Arial" w:cs="Arial"/>
                <w:i/>
                <w:iCs/>
                <w:color w:val="000000"/>
                <w:sz w:val="24"/>
                <w:szCs w:val="24"/>
                <w:lang w:eastAsia="es-MX"/>
              </w:rPr>
              <w:t>En el caso del software de sistema de mensajería, este es un sistema por el cual por medio de co</w:t>
            </w:r>
            <w:r w:rsidR="00641F24">
              <w:rPr>
                <w:rFonts w:ascii="Arial" w:eastAsia="Times New Roman" w:hAnsi="Arial" w:cs="Arial"/>
                <w:i/>
                <w:iCs/>
                <w:color w:val="000000"/>
                <w:sz w:val="24"/>
                <w:szCs w:val="24"/>
                <w:lang w:eastAsia="es-MX"/>
              </w:rPr>
              <w:t xml:space="preserve">nexión de un </w:t>
            </w:r>
            <w:proofErr w:type="spellStart"/>
            <w:r w:rsidR="00641F24">
              <w:rPr>
                <w:rFonts w:ascii="Arial" w:eastAsia="Times New Roman" w:hAnsi="Arial" w:cs="Arial"/>
                <w:i/>
                <w:iCs/>
                <w:color w:val="000000"/>
                <w:sz w:val="24"/>
                <w:szCs w:val="24"/>
                <w:lang w:eastAsia="es-MX"/>
              </w:rPr>
              <w:t>router</w:t>
            </w:r>
            <w:proofErr w:type="spellEnd"/>
            <w:r w:rsidR="00641F24">
              <w:rPr>
                <w:rFonts w:ascii="Arial" w:eastAsia="Times New Roman" w:hAnsi="Arial" w:cs="Arial"/>
                <w:i/>
                <w:iCs/>
                <w:color w:val="000000"/>
                <w:sz w:val="24"/>
                <w:szCs w:val="24"/>
                <w:lang w:eastAsia="es-MX"/>
              </w:rPr>
              <w:t xml:space="preserve"> de SIM tipo </w:t>
            </w:r>
            <w:proofErr w:type="spellStart"/>
            <w:r w:rsidR="00641F24">
              <w:rPr>
                <w:rFonts w:ascii="Arial" w:eastAsia="Times New Roman" w:hAnsi="Arial" w:cs="Arial"/>
                <w:i/>
                <w:iCs/>
                <w:color w:val="000000"/>
                <w:sz w:val="24"/>
                <w:szCs w:val="24"/>
                <w:lang w:eastAsia="es-MX"/>
              </w:rPr>
              <w:t>datacard</w:t>
            </w:r>
            <w:proofErr w:type="spellEnd"/>
            <w:r w:rsidR="00641F24">
              <w:rPr>
                <w:rFonts w:ascii="Arial" w:eastAsia="Times New Roman" w:hAnsi="Arial" w:cs="Arial"/>
                <w:i/>
                <w:iCs/>
                <w:color w:val="000000"/>
                <w:sz w:val="24"/>
                <w:szCs w:val="24"/>
                <w:lang w:eastAsia="es-MX"/>
              </w:rPr>
              <w:t xml:space="preserve"> </w:t>
            </w:r>
            <w:r w:rsidRPr="007E3AB3">
              <w:rPr>
                <w:rFonts w:ascii="Arial" w:eastAsia="Times New Roman" w:hAnsi="Arial" w:cs="Arial"/>
                <w:i/>
                <w:iCs/>
                <w:color w:val="000000"/>
                <w:sz w:val="24"/>
                <w:szCs w:val="24"/>
                <w:lang w:eastAsia="es-MX"/>
              </w:rPr>
              <w:t xml:space="preserve">es utilizado para enviar mensajes de la municipalidad a los contribuyentes con información de interés para la comunidad e información referente a recordatorios de pago de obligaciones de los ciudadanos con el municipio, esto </w:t>
            </w:r>
            <w:r w:rsidR="00641F24">
              <w:rPr>
                <w:rFonts w:ascii="Arial" w:eastAsia="Times New Roman" w:hAnsi="Arial" w:cs="Arial"/>
                <w:i/>
                <w:iCs/>
                <w:color w:val="000000"/>
                <w:sz w:val="24"/>
                <w:szCs w:val="24"/>
                <w:lang w:eastAsia="es-MX"/>
              </w:rPr>
              <w:t xml:space="preserve">especialmente desarrollado para </w:t>
            </w:r>
            <w:proofErr w:type="spellStart"/>
            <w:r w:rsidR="00641F24">
              <w:rPr>
                <w:rFonts w:ascii="Arial" w:eastAsia="Times New Roman" w:hAnsi="Arial" w:cs="Arial"/>
                <w:i/>
                <w:iCs/>
                <w:color w:val="000000"/>
                <w:sz w:val="24"/>
                <w:szCs w:val="24"/>
                <w:lang w:eastAsia="es-MX"/>
              </w:rPr>
              <w:t>el</w:t>
            </w:r>
            <w:proofErr w:type="spellEnd"/>
            <w:r w:rsidR="00641F24">
              <w:rPr>
                <w:rFonts w:ascii="Arial" w:eastAsia="Times New Roman" w:hAnsi="Arial" w:cs="Arial"/>
                <w:i/>
                <w:iCs/>
                <w:color w:val="000000"/>
                <w:sz w:val="24"/>
                <w:szCs w:val="24"/>
                <w:lang w:eastAsia="es-MX"/>
              </w:rPr>
              <w:t xml:space="preserve"> </w:t>
            </w:r>
            <w:r w:rsidRPr="007E3AB3">
              <w:rPr>
                <w:rFonts w:ascii="Arial" w:eastAsia="Times New Roman" w:hAnsi="Arial" w:cs="Arial"/>
                <w:i/>
                <w:iCs/>
                <w:color w:val="000000"/>
                <w:sz w:val="24"/>
                <w:szCs w:val="24"/>
                <w:lang w:eastAsia="es-MX"/>
              </w:rPr>
              <w:t>envió de datos a un determinado número de personas por medio de la función de envío masivo, que automatiza el proceso para una gran lista de usuarios.</w:t>
            </w:r>
            <w:r w:rsidR="00641F24">
              <w:rPr>
                <w:rFonts w:ascii="Arial" w:eastAsia="Times New Roman" w:hAnsi="Arial" w:cs="Arial"/>
                <w:i/>
                <w:iCs/>
                <w:color w:val="000000"/>
                <w:sz w:val="24"/>
                <w:szCs w:val="24"/>
                <w:lang w:eastAsia="es-MX"/>
              </w:rPr>
              <w:t xml:space="preserve"> </w:t>
            </w:r>
            <w:r w:rsidR="007E3AB3">
              <w:rPr>
                <w:rFonts w:ascii="Arial" w:eastAsia="Times New Roman" w:hAnsi="Arial" w:cs="Arial"/>
                <w:i/>
                <w:iCs/>
                <w:color w:val="000000"/>
                <w:sz w:val="24"/>
                <w:szCs w:val="24"/>
                <w:lang w:eastAsia="es-MX"/>
              </w:rPr>
              <w:t>----------------------------------------------------------------------</w:t>
            </w:r>
          </w:p>
          <w:p w14:paraId="477ADF3C" w14:textId="45DDE42E" w:rsidR="00936505" w:rsidRPr="007E3AB3" w:rsidRDefault="00936505" w:rsidP="00936505">
            <w:pPr>
              <w:spacing w:after="0" w:line="240" w:lineRule="auto"/>
              <w:jc w:val="both"/>
              <w:textAlignment w:val="baseline"/>
              <w:rPr>
                <w:rFonts w:ascii="Arial" w:eastAsia="Times New Roman" w:hAnsi="Arial" w:cs="Arial"/>
                <w:color w:val="000000"/>
                <w:sz w:val="24"/>
                <w:szCs w:val="24"/>
                <w:lang w:val="es-MX" w:eastAsia="es-MX"/>
              </w:rPr>
            </w:pPr>
            <w:r w:rsidRPr="007E3AB3">
              <w:rPr>
                <w:rFonts w:ascii="Arial" w:eastAsia="Times New Roman" w:hAnsi="Arial" w:cs="Arial"/>
                <w:i/>
                <w:iCs/>
                <w:color w:val="000000"/>
                <w:sz w:val="24"/>
                <w:szCs w:val="24"/>
                <w:lang w:eastAsia="es-MX"/>
              </w:rPr>
              <w:t>El segundo software que se hace mención, es el del sistema de publicación de datos abiertos, el mismo permite que se compartan datos de carácter público de la municipalidad, sean gastos, compras, licitaciones y otros temas relacionados con los ciudadanos por medio de un sistema centralizado de búsqueda, en un formato que todos los equipos puedan usar y compartir según los reglamentos de uso justo</w:t>
            </w:r>
            <w:r w:rsidR="007E3AB3">
              <w:rPr>
                <w:rFonts w:ascii="Arial" w:eastAsia="Times New Roman" w:hAnsi="Arial" w:cs="Arial"/>
                <w:i/>
                <w:iCs/>
                <w:color w:val="000000"/>
                <w:sz w:val="24"/>
                <w:szCs w:val="24"/>
                <w:lang w:eastAsia="es-MX"/>
              </w:rPr>
              <w:t>.----------------------------------------------------------------------------------------------------------------------</w:t>
            </w:r>
          </w:p>
        </w:tc>
      </w:tr>
    </w:tbl>
    <w:p w14:paraId="77A86836" w14:textId="5EDA082D" w:rsidR="00936505" w:rsidRPr="007E3AB3" w:rsidRDefault="00936505" w:rsidP="007E3AB3">
      <w:pPr>
        <w:spacing w:after="0" w:line="460" w:lineRule="exact"/>
        <w:jc w:val="both"/>
        <w:textAlignment w:val="baseline"/>
        <w:rPr>
          <w:rFonts w:ascii="Arial" w:eastAsia="Times New Roman" w:hAnsi="Arial" w:cs="Arial"/>
          <w:color w:val="000000"/>
          <w:sz w:val="24"/>
          <w:szCs w:val="24"/>
          <w:lang w:val="es-MX" w:eastAsia="es-MX"/>
        </w:rPr>
      </w:pPr>
      <w:r w:rsidRPr="007E3AB3">
        <w:rPr>
          <w:rFonts w:ascii="Arial" w:eastAsia="Times New Roman" w:hAnsi="Arial" w:cs="Arial"/>
          <w:b/>
          <w:bCs/>
          <w:sz w:val="24"/>
          <w:szCs w:val="24"/>
          <w:lang w:eastAsia="es-MX"/>
        </w:rPr>
        <w:t>ARTÍCULO 17.</w:t>
      </w:r>
      <w:r w:rsidR="00641F24">
        <w:rPr>
          <w:rFonts w:ascii="Arial" w:eastAsia="Times New Roman" w:hAnsi="Arial" w:cs="Arial"/>
          <w:sz w:val="24"/>
          <w:szCs w:val="24"/>
          <w:lang w:eastAsia="es-MX"/>
        </w:rPr>
        <w:t xml:space="preserve"> Oficio </w:t>
      </w:r>
      <w:r w:rsidRPr="007E3AB3">
        <w:rPr>
          <w:rFonts w:ascii="Arial" w:eastAsia="Times New Roman" w:hAnsi="Arial" w:cs="Arial"/>
          <w:b/>
          <w:bCs/>
          <w:color w:val="000000"/>
          <w:sz w:val="24"/>
          <w:szCs w:val="24"/>
          <w:lang w:eastAsia="es-MX"/>
        </w:rPr>
        <w:t>CISED-011-2021</w:t>
      </w:r>
      <w:r w:rsidR="00641F24">
        <w:rPr>
          <w:rFonts w:ascii="Arial" w:eastAsia="Times New Roman" w:hAnsi="Arial" w:cs="Arial"/>
          <w:color w:val="000000"/>
          <w:sz w:val="24"/>
          <w:szCs w:val="24"/>
          <w:lang w:eastAsia="es-MX"/>
        </w:rPr>
        <w:t xml:space="preserve"> de 29 de junio del 2021 recibido el 30 </w:t>
      </w:r>
      <w:r w:rsidRPr="007E3AB3">
        <w:rPr>
          <w:rFonts w:ascii="Arial" w:eastAsia="Times New Roman" w:hAnsi="Arial" w:cs="Arial"/>
          <w:color w:val="000000"/>
          <w:sz w:val="24"/>
          <w:szCs w:val="24"/>
          <w:lang w:eastAsia="es-MX"/>
        </w:rPr>
        <w:t>del mismo mes, sus</w:t>
      </w:r>
      <w:r w:rsidR="00641F24">
        <w:rPr>
          <w:rFonts w:ascii="Arial" w:eastAsia="Times New Roman" w:hAnsi="Arial" w:cs="Arial"/>
          <w:color w:val="000000"/>
          <w:sz w:val="24"/>
          <w:szCs w:val="24"/>
          <w:lang w:eastAsia="es-MX"/>
        </w:rPr>
        <w:t xml:space="preserve">crito por la señora Lilliam Alvarado Aguero, </w:t>
      </w:r>
      <w:r w:rsidRPr="007E3AB3">
        <w:rPr>
          <w:rFonts w:ascii="Arial" w:eastAsia="Times New Roman" w:hAnsi="Arial" w:cs="Arial"/>
          <w:color w:val="000000"/>
          <w:sz w:val="24"/>
          <w:szCs w:val="24"/>
          <w:lang w:eastAsia="es-MX"/>
        </w:rPr>
        <w:t>presidente del Comité Institucional de Selección y Eliminación de Documentos (</w:t>
      </w:r>
      <w:proofErr w:type="spellStart"/>
      <w:r w:rsidRPr="007E3AB3">
        <w:rPr>
          <w:rFonts w:ascii="Arial" w:eastAsia="Times New Roman" w:hAnsi="Arial" w:cs="Arial"/>
          <w:color w:val="000000"/>
          <w:sz w:val="24"/>
          <w:szCs w:val="24"/>
          <w:lang w:eastAsia="es-MX"/>
        </w:rPr>
        <w:t>Cised</w:t>
      </w:r>
      <w:proofErr w:type="spellEnd"/>
      <w:r w:rsidRPr="007E3AB3">
        <w:rPr>
          <w:rFonts w:ascii="Arial" w:eastAsia="Times New Roman" w:hAnsi="Arial" w:cs="Arial"/>
          <w:color w:val="000000"/>
          <w:sz w:val="24"/>
          <w:szCs w:val="24"/>
          <w:lang w:eastAsia="es-MX"/>
        </w:rPr>
        <w:t xml:space="preserve">) del </w:t>
      </w:r>
      <w:r w:rsidR="00641F24">
        <w:rPr>
          <w:rFonts w:ascii="Arial" w:eastAsia="Times New Roman" w:hAnsi="Arial" w:cs="Arial"/>
          <w:color w:val="000000"/>
          <w:sz w:val="24"/>
          <w:szCs w:val="24"/>
          <w:lang w:eastAsia="es-MX"/>
        </w:rPr>
        <w:t xml:space="preserve">Ministerio de Educación Pública </w:t>
      </w:r>
      <w:r w:rsidRPr="007E3AB3">
        <w:rPr>
          <w:rFonts w:ascii="Arial" w:eastAsia="Times New Roman" w:hAnsi="Arial" w:cs="Arial"/>
          <w:color w:val="000000"/>
          <w:sz w:val="24"/>
          <w:szCs w:val="24"/>
          <w:lang w:eastAsia="es-MX"/>
        </w:rPr>
        <w:t>por medio del cual dio respuesta al oficio</w:t>
      </w:r>
      <w:r w:rsidR="00641F24">
        <w:rPr>
          <w:rFonts w:ascii="Arial" w:eastAsia="Times New Roman" w:hAnsi="Arial" w:cs="Arial"/>
          <w:color w:val="000000"/>
          <w:sz w:val="24"/>
          <w:szCs w:val="24"/>
          <w:lang w:eastAsia="es-MX"/>
        </w:rPr>
        <w:t xml:space="preserve"> </w:t>
      </w:r>
      <w:r w:rsidR="00641F24">
        <w:rPr>
          <w:rFonts w:ascii="Arial" w:eastAsia="Times New Roman" w:hAnsi="Arial" w:cs="Arial"/>
          <w:sz w:val="24"/>
          <w:szCs w:val="24"/>
          <w:lang w:eastAsia="es-MX"/>
        </w:rPr>
        <w:t>DGAN-CNSED-167-2021 de 15 de junio del 2021:</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7"/>
        <w:gridCol w:w="5618"/>
      </w:tblGrid>
      <w:tr w:rsidR="00936505" w:rsidRPr="007E3AB3" w14:paraId="4953E9D8" w14:textId="77777777" w:rsidTr="00936505">
        <w:trPr>
          <w:trHeight w:val="525"/>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2B2C8F8" w14:textId="6D787FF6" w:rsidR="00936505" w:rsidRPr="007E3AB3" w:rsidRDefault="00936505" w:rsidP="00936505">
            <w:pPr>
              <w:spacing w:after="0" w:line="240" w:lineRule="auto"/>
              <w:jc w:val="center"/>
              <w:textAlignment w:val="baseline"/>
              <w:rPr>
                <w:rFonts w:ascii="Arial" w:eastAsia="Times New Roman" w:hAnsi="Arial" w:cs="Arial"/>
                <w:sz w:val="24"/>
                <w:szCs w:val="24"/>
                <w:lang w:val="es-MX" w:eastAsia="es-MX"/>
              </w:rPr>
            </w:pPr>
            <w:r w:rsidRPr="007E3AB3">
              <w:rPr>
                <w:rFonts w:ascii="Arial" w:eastAsia="Times New Roman" w:hAnsi="Arial" w:cs="Arial"/>
                <w:b/>
                <w:bCs/>
                <w:sz w:val="24"/>
                <w:szCs w:val="24"/>
                <w:lang w:val="es-ES" w:eastAsia="es-MX"/>
              </w:rPr>
              <w:t>Tipo / serie documental</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6FD4948D" w14:textId="42D1E37F" w:rsidR="00936505" w:rsidRPr="007E3AB3" w:rsidRDefault="00936505" w:rsidP="00936505">
            <w:pPr>
              <w:spacing w:after="0" w:line="240" w:lineRule="auto"/>
              <w:jc w:val="center"/>
              <w:textAlignment w:val="baseline"/>
              <w:rPr>
                <w:rFonts w:ascii="Arial" w:eastAsia="Times New Roman" w:hAnsi="Arial" w:cs="Arial"/>
                <w:sz w:val="24"/>
                <w:szCs w:val="24"/>
                <w:lang w:val="es-MX" w:eastAsia="es-MX"/>
              </w:rPr>
            </w:pPr>
            <w:r w:rsidRPr="007E3AB3">
              <w:rPr>
                <w:rFonts w:ascii="Arial" w:eastAsia="Times New Roman" w:hAnsi="Arial" w:cs="Arial"/>
                <w:b/>
                <w:bCs/>
                <w:sz w:val="24"/>
                <w:szCs w:val="24"/>
                <w:lang w:val="es-ES" w:eastAsia="es-MX"/>
              </w:rPr>
              <w:t>Respuesta</w:t>
            </w:r>
          </w:p>
        </w:tc>
      </w:tr>
      <w:tr w:rsidR="00936505" w:rsidRPr="007E3AB3" w14:paraId="68EBBADC" w14:textId="77777777" w:rsidTr="00936505">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33EF0CA" w14:textId="1AAEB739" w:rsidR="00936505" w:rsidRPr="007E3AB3" w:rsidRDefault="00936505" w:rsidP="00936505">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MX" w:eastAsia="es-MX"/>
              </w:rPr>
              <w:t>5. Hojas de ruta. Original. Copia: Ninguna. Cantidad: 0.32 metros. Fechas extremas: 2013-2020. Vigencia: 1 año</w:t>
            </w:r>
            <w:r w:rsidRPr="007E3AB3">
              <w:rPr>
                <w:rFonts w:ascii="Arial" w:eastAsia="Times New Roman" w:hAnsi="Arial" w:cs="Arial"/>
                <w:sz w:val="24"/>
                <w:szCs w:val="24"/>
                <w:lang w:val="es-MX" w:eastAsia="es-MX"/>
              </w:rPr>
              <w:t> </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4082E7A" w14:textId="21E2073E" w:rsidR="00936505" w:rsidRPr="007E3AB3" w:rsidRDefault="00936505" w:rsidP="00641F24">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MX" w:eastAsia="es-MX"/>
              </w:rPr>
              <w:t>Es un control de entrega de documentos a nivel interno, que evidencia la entrega de los documentos que cada analista tramita. Equivalente a un registro de entrega de documentos.</w:t>
            </w:r>
            <w:r w:rsidR="00641F24">
              <w:rPr>
                <w:rFonts w:ascii="Arial" w:eastAsia="Times New Roman" w:hAnsi="Arial" w:cs="Arial"/>
                <w:sz w:val="24"/>
                <w:szCs w:val="24"/>
                <w:lang w:val="es-MX" w:eastAsia="es-MX"/>
              </w:rPr>
              <w:t xml:space="preserve"> </w:t>
            </w:r>
            <w:r w:rsidRPr="007E3AB3">
              <w:rPr>
                <w:rFonts w:ascii="Arial" w:eastAsia="Times New Roman" w:hAnsi="Arial" w:cs="Arial"/>
                <w:i/>
                <w:iCs/>
                <w:sz w:val="24"/>
                <w:szCs w:val="24"/>
                <w:lang w:val="es-MX" w:eastAsia="es-MX"/>
              </w:rPr>
              <w:t>Comentario de la Unidad Indígena: “En estas se le solicitaba a algún compañero, revisar y firmar recibido de la respectiva Unidad, departamento o Dependencia dentro y fuera del MEP.”</w:t>
            </w:r>
            <w:r w:rsidR="00641F24">
              <w:rPr>
                <w:rFonts w:ascii="Arial" w:eastAsia="Times New Roman" w:hAnsi="Arial" w:cs="Arial"/>
                <w:sz w:val="24"/>
                <w:szCs w:val="24"/>
                <w:lang w:val="es-MX" w:eastAsia="es-MX"/>
              </w:rPr>
              <w:t xml:space="preserve"> </w:t>
            </w:r>
            <w:r w:rsidR="007E3AB3">
              <w:rPr>
                <w:rFonts w:ascii="Arial" w:eastAsia="Times New Roman" w:hAnsi="Arial" w:cs="Arial"/>
                <w:sz w:val="24"/>
                <w:szCs w:val="24"/>
                <w:lang w:val="es-MX" w:eastAsia="es-MX"/>
              </w:rPr>
              <w:t>------------------</w:t>
            </w:r>
            <w:r w:rsidR="00641F24">
              <w:rPr>
                <w:rFonts w:ascii="Arial" w:eastAsia="Times New Roman" w:hAnsi="Arial" w:cs="Arial"/>
                <w:sz w:val="24"/>
                <w:szCs w:val="24"/>
                <w:lang w:val="es-MX" w:eastAsia="es-MX"/>
              </w:rPr>
              <w:t>-------------------------------------</w:t>
            </w:r>
          </w:p>
        </w:tc>
      </w:tr>
      <w:tr w:rsidR="00936505" w:rsidRPr="007E3AB3" w14:paraId="7321DE69" w14:textId="77777777" w:rsidTr="00936505">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66C8122" w14:textId="74501F92" w:rsidR="00936505" w:rsidRPr="007E3AB3" w:rsidRDefault="00936505" w:rsidP="00A53420">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MX" w:eastAsia="es-MX"/>
              </w:rPr>
              <w:t>9. Solicitudes de propuesta de nombramientos Emitidas por los Consejos Locales Indígenas. Original. Copia: Direcciones Regionales instituciones indígenas. Cantidad: 1.20 metros. Fechas extremas: 2013-2020. Vigencia: 3 años</w:t>
            </w:r>
            <w:r w:rsidR="00641F24">
              <w:rPr>
                <w:rFonts w:ascii="Arial" w:eastAsia="Times New Roman" w:hAnsi="Arial" w:cs="Arial"/>
                <w:sz w:val="24"/>
                <w:szCs w:val="24"/>
                <w:lang w:val="es-MX" w:eastAsia="es-MX"/>
              </w:rPr>
              <w:t xml:space="preserve"> </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lastRenderedPageBreak/>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r w:rsidR="00A53420">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7ECF55F7" w14:textId="31E861D4" w:rsidR="00936505" w:rsidRPr="007E3AB3" w:rsidRDefault="00936505" w:rsidP="00A53420">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lastRenderedPageBreak/>
              <w:t>Es el formulario que envían los Consejos Locales</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de Educaci</w:t>
            </w:r>
            <w:r w:rsidR="00641F24">
              <w:rPr>
                <w:rFonts w:ascii="Arial" w:eastAsia="Times New Roman" w:hAnsi="Arial" w:cs="Arial"/>
                <w:i/>
                <w:iCs/>
                <w:sz w:val="24"/>
                <w:szCs w:val="24"/>
                <w:lang w:val="es-ES" w:eastAsia="es-MX"/>
              </w:rPr>
              <w:t xml:space="preserve">ón Indígena con la propuesta de </w:t>
            </w:r>
            <w:r w:rsidRPr="007E3AB3">
              <w:rPr>
                <w:rFonts w:ascii="Arial" w:eastAsia="Times New Roman" w:hAnsi="Arial" w:cs="Arial"/>
                <w:i/>
                <w:iCs/>
                <w:sz w:val="24"/>
                <w:szCs w:val="24"/>
                <w:lang w:val="es-ES" w:eastAsia="es-MX"/>
              </w:rPr>
              <w:t>nombramiento. Anexo a esta solicitud, se adjunta el Registro</w:t>
            </w:r>
            <w:r w:rsidR="00641F24">
              <w:rPr>
                <w:rFonts w:ascii="Arial" w:eastAsia="Times New Roman" w:hAnsi="Arial" w:cs="Arial"/>
                <w:i/>
                <w:iCs/>
                <w:sz w:val="24"/>
                <w:szCs w:val="24"/>
                <w:lang w:val="es-ES" w:eastAsia="es-MX"/>
              </w:rPr>
              <w:t xml:space="preserve"> de Firmas del Consejo Local de </w:t>
            </w:r>
            <w:r w:rsidRPr="007E3AB3">
              <w:rPr>
                <w:rFonts w:ascii="Arial" w:eastAsia="Times New Roman" w:hAnsi="Arial" w:cs="Arial"/>
                <w:i/>
                <w:iCs/>
                <w:sz w:val="24"/>
                <w:szCs w:val="24"/>
                <w:lang w:val="es-ES" w:eastAsia="es-MX"/>
              </w:rPr>
              <w:t>Educación Indígen</w:t>
            </w:r>
            <w:r w:rsidR="00641F24">
              <w:rPr>
                <w:rFonts w:ascii="Arial" w:eastAsia="Times New Roman" w:hAnsi="Arial" w:cs="Arial"/>
                <w:i/>
                <w:iCs/>
                <w:sz w:val="24"/>
                <w:szCs w:val="24"/>
                <w:lang w:val="es-ES" w:eastAsia="es-MX"/>
              </w:rPr>
              <w:t xml:space="preserve">a, fotocopias de las cédulas de </w:t>
            </w:r>
            <w:r w:rsidRPr="007E3AB3">
              <w:rPr>
                <w:rFonts w:ascii="Arial" w:eastAsia="Times New Roman" w:hAnsi="Arial" w:cs="Arial"/>
                <w:i/>
                <w:iCs/>
                <w:sz w:val="24"/>
                <w:szCs w:val="24"/>
                <w:lang w:val="es-ES" w:eastAsia="es-MX"/>
              </w:rPr>
              <w:t>identidad de los miembros y copia del a</w:t>
            </w:r>
            <w:r w:rsidR="00641F24">
              <w:rPr>
                <w:rFonts w:ascii="Arial" w:eastAsia="Times New Roman" w:hAnsi="Arial" w:cs="Arial"/>
                <w:i/>
                <w:iCs/>
                <w:sz w:val="24"/>
                <w:szCs w:val="24"/>
                <w:lang w:val="es-ES" w:eastAsia="es-MX"/>
              </w:rPr>
              <w:t xml:space="preserve">cta de </w:t>
            </w:r>
            <w:r w:rsidRPr="007E3AB3">
              <w:rPr>
                <w:rFonts w:ascii="Arial" w:eastAsia="Times New Roman" w:hAnsi="Arial" w:cs="Arial"/>
                <w:i/>
                <w:iCs/>
                <w:sz w:val="24"/>
                <w:szCs w:val="24"/>
                <w:lang w:val="es-ES" w:eastAsia="es-MX"/>
              </w:rPr>
              <w:t>conformación d</w:t>
            </w:r>
            <w:r w:rsidR="00641F24">
              <w:rPr>
                <w:rFonts w:ascii="Arial" w:eastAsia="Times New Roman" w:hAnsi="Arial" w:cs="Arial"/>
                <w:i/>
                <w:iCs/>
                <w:sz w:val="24"/>
                <w:szCs w:val="24"/>
                <w:lang w:val="es-ES" w:eastAsia="es-MX"/>
              </w:rPr>
              <w:t xml:space="preserve">el Consejo. Los integrantes del </w:t>
            </w:r>
            <w:r w:rsidRPr="007E3AB3">
              <w:rPr>
                <w:rFonts w:ascii="Arial" w:eastAsia="Times New Roman" w:hAnsi="Arial" w:cs="Arial"/>
                <w:i/>
                <w:iCs/>
                <w:sz w:val="24"/>
                <w:szCs w:val="24"/>
                <w:lang w:val="es-ES" w:eastAsia="es-MX"/>
              </w:rPr>
              <w:t xml:space="preserve">Consejo </w:t>
            </w:r>
            <w:r w:rsidR="00641F24">
              <w:rPr>
                <w:rFonts w:ascii="Arial" w:eastAsia="Times New Roman" w:hAnsi="Arial" w:cs="Arial"/>
                <w:i/>
                <w:iCs/>
                <w:sz w:val="24"/>
                <w:szCs w:val="24"/>
                <w:lang w:val="es-ES" w:eastAsia="es-MX"/>
              </w:rPr>
              <w:t xml:space="preserve">Local de Educación Indígena son </w:t>
            </w:r>
            <w:r w:rsidRPr="007E3AB3">
              <w:rPr>
                <w:rFonts w:ascii="Arial" w:eastAsia="Times New Roman" w:hAnsi="Arial" w:cs="Arial"/>
                <w:i/>
                <w:iCs/>
                <w:sz w:val="24"/>
                <w:szCs w:val="24"/>
                <w:lang w:val="es-ES" w:eastAsia="es-MX"/>
              </w:rPr>
              <w:t>nombrados por p</w:t>
            </w:r>
            <w:r w:rsidR="00641F24">
              <w:rPr>
                <w:rFonts w:ascii="Arial" w:eastAsia="Times New Roman" w:hAnsi="Arial" w:cs="Arial"/>
                <w:i/>
                <w:iCs/>
                <w:sz w:val="24"/>
                <w:szCs w:val="24"/>
                <w:lang w:val="es-ES" w:eastAsia="es-MX"/>
              </w:rPr>
              <w:t xml:space="preserve">eríodos de tres años. Se aclara </w:t>
            </w:r>
            <w:r w:rsidRPr="007E3AB3">
              <w:rPr>
                <w:rFonts w:ascii="Arial" w:eastAsia="Times New Roman" w:hAnsi="Arial" w:cs="Arial"/>
                <w:i/>
                <w:iCs/>
                <w:sz w:val="24"/>
                <w:szCs w:val="24"/>
                <w:lang w:val="es-ES" w:eastAsia="es-MX"/>
              </w:rPr>
              <w:t>que aún existe</w:t>
            </w:r>
            <w:r w:rsidR="00641F24">
              <w:rPr>
                <w:rFonts w:ascii="Arial" w:eastAsia="Times New Roman" w:hAnsi="Arial" w:cs="Arial"/>
                <w:i/>
                <w:iCs/>
                <w:sz w:val="24"/>
                <w:szCs w:val="24"/>
                <w:lang w:val="es-ES" w:eastAsia="es-MX"/>
              </w:rPr>
              <w:t xml:space="preserve">n zonas indígenas que aún no se </w:t>
            </w:r>
            <w:r w:rsidRPr="007E3AB3">
              <w:rPr>
                <w:rFonts w:ascii="Arial" w:eastAsia="Times New Roman" w:hAnsi="Arial" w:cs="Arial"/>
                <w:i/>
                <w:iCs/>
                <w:sz w:val="24"/>
                <w:szCs w:val="24"/>
                <w:lang w:val="es-ES" w:eastAsia="es-MX"/>
              </w:rPr>
              <w:t>han conformado estos consejos.</w:t>
            </w:r>
            <w:r w:rsidR="00641F24">
              <w:rPr>
                <w:rFonts w:ascii="Arial" w:eastAsia="Times New Roman" w:hAnsi="Arial" w:cs="Arial"/>
                <w:sz w:val="24"/>
                <w:szCs w:val="24"/>
                <w:lang w:val="es-MX" w:eastAsia="es-MX"/>
              </w:rPr>
              <w:t xml:space="preserve"> </w:t>
            </w:r>
            <w:r w:rsidRPr="007E3AB3">
              <w:rPr>
                <w:rFonts w:ascii="Arial" w:eastAsia="Times New Roman" w:hAnsi="Arial" w:cs="Arial"/>
                <w:i/>
                <w:iCs/>
                <w:sz w:val="24"/>
                <w:szCs w:val="24"/>
                <w:lang w:val="es-ES" w:eastAsia="es-MX"/>
              </w:rPr>
              <w:t>Se aclara que los docentes indígenas q</w:t>
            </w:r>
            <w:r w:rsidR="00641F24">
              <w:rPr>
                <w:rFonts w:ascii="Arial" w:eastAsia="Times New Roman" w:hAnsi="Arial" w:cs="Arial"/>
                <w:i/>
                <w:iCs/>
                <w:sz w:val="24"/>
                <w:szCs w:val="24"/>
                <w:lang w:val="es-ES" w:eastAsia="es-MX"/>
              </w:rPr>
              <w:t xml:space="preserve">ue son </w:t>
            </w:r>
            <w:r w:rsidRPr="007E3AB3">
              <w:rPr>
                <w:rFonts w:ascii="Arial" w:eastAsia="Times New Roman" w:hAnsi="Arial" w:cs="Arial"/>
                <w:i/>
                <w:iCs/>
                <w:sz w:val="24"/>
                <w:szCs w:val="24"/>
                <w:lang w:val="es-ES" w:eastAsia="es-MX"/>
              </w:rPr>
              <w:t xml:space="preserve">nombrados deben </w:t>
            </w:r>
            <w:r w:rsidR="00641F24">
              <w:rPr>
                <w:rFonts w:ascii="Arial" w:eastAsia="Times New Roman" w:hAnsi="Arial" w:cs="Arial"/>
                <w:i/>
                <w:iCs/>
                <w:sz w:val="24"/>
                <w:szCs w:val="24"/>
                <w:lang w:val="es-ES" w:eastAsia="es-MX"/>
              </w:rPr>
              <w:t xml:space="preserve">abrir el expediente de personal </w:t>
            </w:r>
            <w:r w:rsidRPr="007E3AB3">
              <w:rPr>
                <w:rFonts w:ascii="Arial" w:eastAsia="Times New Roman" w:hAnsi="Arial" w:cs="Arial"/>
                <w:i/>
                <w:iCs/>
                <w:sz w:val="24"/>
                <w:szCs w:val="24"/>
                <w:lang w:val="es-ES" w:eastAsia="es-MX"/>
              </w:rPr>
              <w:t>en la Unid</w:t>
            </w:r>
            <w:r w:rsidR="00641F24">
              <w:rPr>
                <w:rFonts w:ascii="Arial" w:eastAsia="Times New Roman" w:hAnsi="Arial" w:cs="Arial"/>
                <w:i/>
                <w:iCs/>
                <w:sz w:val="24"/>
                <w:szCs w:val="24"/>
                <w:lang w:val="es-ES" w:eastAsia="es-MX"/>
              </w:rPr>
              <w:t xml:space="preserve">ad de Expedientes Laborales del </w:t>
            </w:r>
            <w:r w:rsidRPr="007E3AB3">
              <w:rPr>
                <w:rFonts w:ascii="Arial" w:eastAsia="Times New Roman" w:hAnsi="Arial" w:cs="Arial"/>
                <w:i/>
                <w:iCs/>
                <w:sz w:val="24"/>
                <w:szCs w:val="24"/>
                <w:lang w:val="es-ES" w:eastAsia="es-MX"/>
              </w:rPr>
              <w:t>Depart</w:t>
            </w:r>
            <w:r w:rsidR="00641F24">
              <w:rPr>
                <w:rFonts w:ascii="Arial" w:eastAsia="Times New Roman" w:hAnsi="Arial" w:cs="Arial"/>
                <w:i/>
                <w:iCs/>
                <w:sz w:val="24"/>
                <w:szCs w:val="24"/>
                <w:lang w:val="es-ES" w:eastAsia="es-MX"/>
              </w:rPr>
              <w:t xml:space="preserve">amento de Gestión de Trámites y </w:t>
            </w:r>
            <w:r w:rsidRPr="007E3AB3">
              <w:rPr>
                <w:rFonts w:ascii="Arial" w:eastAsia="Times New Roman" w:hAnsi="Arial" w:cs="Arial"/>
                <w:i/>
                <w:iCs/>
                <w:sz w:val="24"/>
                <w:szCs w:val="24"/>
                <w:lang w:val="es-ES" w:eastAsia="es-MX"/>
              </w:rPr>
              <w:t>Servic</w:t>
            </w:r>
            <w:r w:rsidR="00641F24">
              <w:rPr>
                <w:rFonts w:ascii="Arial" w:eastAsia="Times New Roman" w:hAnsi="Arial" w:cs="Arial"/>
                <w:i/>
                <w:iCs/>
                <w:sz w:val="24"/>
                <w:szCs w:val="24"/>
                <w:lang w:val="es-ES" w:eastAsia="es-MX"/>
              </w:rPr>
              <w:t xml:space="preserve">ios, </w:t>
            </w:r>
            <w:r w:rsidR="00641F24">
              <w:rPr>
                <w:rFonts w:ascii="Arial" w:eastAsia="Times New Roman" w:hAnsi="Arial" w:cs="Arial"/>
                <w:i/>
                <w:iCs/>
                <w:sz w:val="24"/>
                <w:szCs w:val="24"/>
                <w:lang w:val="es-ES" w:eastAsia="es-MX"/>
              </w:rPr>
              <w:lastRenderedPageBreak/>
              <w:t xml:space="preserve">donde adjuntan entre otros </w:t>
            </w:r>
            <w:r w:rsidRPr="007E3AB3">
              <w:rPr>
                <w:rFonts w:ascii="Arial" w:eastAsia="Times New Roman" w:hAnsi="Arial" w:cs="Arial"/>
                <w:i/>
                <w:iCs/>
                <w:sz w:val="24"/>
                <w:szCs w:val="24"/>
                <w:lang w:val="es-ES" w:eastAsia="es-MX"/>
              </w:rPr>
              <w:t xml:space="preserve">documentos </w:t>
            </w:r>
            <w:r w:rsidR="00641F24">
              <w:rPr>
                <w:rFonts w:ascii="Arial" w:eastAsia="Times New Roman" w:hAnsi="Arial" w:cs="Arial"/>
                <w:i/>
                <w:iCs/>
                <w:sz w:val="24"/>
                <w:szCs w:val="24"/>
                <w:lang w:val="es-ES" w:eastAsia="es-MX"/>
              </w:rPr>
              <w:t xml:space="preserve">de los títulos otorgados de una </w:t>
            </w:r>
            <w:r w:rsidRPr="007E3AB3">
              <w:rPr>
                <w:rFonts w:ascii="Arial" w:eastAsia="Times New Roman" w:hAnsi="Arial" w:cs="Arial"/>
                <w:i/>
                <w:iCs/>
                <w:sz w:val="24"/>
                <w:szCs w:val="24"/>
                <w:lang w:val="es-ES" w:eastAsia="es-MX"/>
              </w:rPr>
              <w:t>institución indígena de secundaria. La CNSED en</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 xml:space="preserve">n° de la sesión </w:t>
            </w:r>
            <w:r w:rsidR="00641F24">
              <w:rPr>
                <w:rFonts w:ascii="Arial" w:eastAsia="Times New Roman" w:hAnsi="Arial" w:cs="Arial"/>
                <w:i/>
                <w:iCs/>
                <w:sz w:val="24"/>
                <w:szCs w:val="24"/>
                <w:lang w:val="es-ES" w:eastAsia="es-MX"/>
              </w:rPr>
              <w:t xml:space="preserve">04-2013 del 06 de febrero 2013, declaró con </w:t>
            </w:r>
            <w:proofErr w:type="spellStart"/>
            <w:r w:rsidRPr="007E3AB3">
              <w:rPr>
                <w:rFonts w:ascii="Arial" w:eastAsia="Times New Roman" w:hAnsi="Arial" w:cs="Arial"/>
                <w:i/>
                <w:iCs/>
                <w:sz w:val="24"/>
                <w:szCs w:val="24"/>
                <w:lang w:val="es-ES" w:eastAsia="es-MX"/>
              </w:rPr>
              <w:t>v.c.c</w:t>
            </w:r>
            <w:proofErr w:type="spellEnd"/>
            <w:r w:rsidRPr="007E3AB3">
              <w:rPr>
                <w:rFonts w:ascii="Arial" w:eastAsia="Times New Roman" w:hAnsi="Arial" w:cs="Arial"/>
                <w:i/>
                <w:iCs/>
                <w:sz w:val="24"/>
                <w:szCs w:val="24"/>
                <w:lang w:val="es-ES" w:eastAsia="es-MX"/>
              </w:rPr>
              <w:t>. “una muestra por</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conveniencia,</w:t>
            </w:r>
            <w:r w:rsidR="00641F24">
              <w:rPr>
                <w:rFonts w:ascii="Arial" w:eastAsia="Times New Roman" w:hAnsi="Arial" w:cs="Arial"/>
                <w:i/>
                <w:iCs/>
                <w:sz w:val="24"/>
                <w:szCs w:val="24"/>
                <w:lang w:val="es-ES" w:eastAsia="es-MX"/>
              </w:rPr>
              <w:t xml:space="preserve"> no aleatoria de expedientes de </w:t>
            </w:r>
            <w:r w:rsidRPr="007E3AB3">
              <w:rPr>
                <w:rFonts w:ascii="Arial" w:eastAsia="Times New Roman" w:hAnsi="Arial" w:cs="Arial"/>
                <w:i/>
                <w:iCs/>
                <w:sz w:val="24"/>
                <w:szCs w:val="24"/>
                <w:lang w:val="es-ES" w:eastAsia="es-MX"/>
              </w:rPr>
              <w:t>personal que no</w:t>
            </w:r>
            <w:r w:rsidR="00641F24">
              <w:rPr>
                <w:rFonts w:ascii="Arial" w:eastAsia="Times New Roman" w:hAnsi="Arial" w:cs="Arial"/>
                <w:i/>
                <w:iCs/>
                <w:sz w:val="24"/>
                <w:szCs w:val="24"/>
                <w:lang w:val="es-ES" w:eastAsia="es-MX"/>
              </w:rPr>
              <w:t xml:space="preserve"> supere el 5% a nivel nacional, </w:t>
            </w:r>
            <w:r w:rsidRPr="007E3AB3">
              <w:rPr>
                <w:rFonts w:ascii="Arial" w:eastAsia="Times New Roman" w:hAnsi="Arial" w:cs="Arial"/>
                <w:i/>
                <w:iCs/>
                <w:sz w:val="24"/>
                <w:szCs w:val="24"/>
                <w:lang w:val="es-ES" w:eastAsia="es-MX"/>
              </w:rPr>
              <w:t>según nivel educativo y región educativa y que</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contemple a funcionarios que han ocupado</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puestos</w:t>
            </w:r>
            <w:r w:rsidR="00641F24">
              <w:rPr>
                <w:rFonts w:ascii="Arial" w:eastAsia="Times New Roman" w:hAnsi="Arial" w:cs="Arial"/>
                <w:i/>
                <w:iCs/>
                <w:sz w:val="24"/>
                <w:szCs w:val="24"/>
                <w:lang w:val="es-ES" w:eastAsia="es-MX"/>
              </w:rPr>
              <w:t xml:space="preserve"> de alta jerarquía y educadores </w:t>
            </w:r>
            <w:r w:rsidRPr="007E3AB3">
              <w:rPr>
                <w:rFonts w:ascii="Arial" w:eastAsia="Times New Roman" w:hAnsi="Arial" w:cs="Arial"/>
                <w:i/>
                <w:iCs/>
                <w:sz w:val="24"/>
                <w:szCs w:val="24"/>
                <w:lang w:val="es-ES" w:eastAsia="es-MX"/>
              </w:rPr>
              <w:t>destacados, premiados y reconocidos por su</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insigne trayectoria, en el Departamento de</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Registros Laborales, hoy Unidad de Expedientes</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Laborales</w:t>
            </w:r>
            <w:r w:rsidR="00641F24">
              <w:rPr>
                <w:rFonts w:ascii="Arial" w:eastAsia="Times New Roman" w:hAnsi="Arial" w:cs="Arial"/>
                <w:i/>
                <w:iCs/>
                <w:sz w:val="24"/>
                <w:szCs w:val="24"/>
                <w:lang w:val="es-ES" w:eastAsia="es-MX"/>
              </w:rPr>
              <w:t xml:space="preserve"> del Departamento de Gestión de </w:t>
            </w:r>
            <w:r w:rsidRPr="007E3AB3">
              <w:rPr>
                <w:rFonts w:ascii="Arial" w:eastAsia="Times New Roman" w:hAnsi="Arial" w:cs="Arial"/>
                <w:i/>
                <w:iCs/>
                <w:sz w:val="24"/>
                <w:szCs w:val="24"/>
                <w:lang w:val="es-ES" w:eastAsia="es-MX"/>
              </w:rPr>
              <w:t xml:space="preserve">Trámites y Servicios”. Por </w:t>
            </w:r>
            <w:r w:rsidR="00641F24">
              <w:rPr>
                <w:rFonts w:ascii="Arial" w:eastAsia="Times New Roman" w:hAnsi="Arial" w:cs="Arial"/>
                <w:i/>
                <w:iCs/>
                <w:sz w:val="24"/>
                <w:szCs w:val="24"/>
                <w:lang w:val="es-ES" w:eastAsia="es-MX"/>
              </w:rPr>
              <w:t xml:space="preserve">lo que el Archivo </w:t>
            </w:r>
            <w:r w:rsidRPr="007E3AB3">
              <w:rPr>
                <w:rFonts w:ascii="Arial" w:eastAsia="Times New Roman" w:hAnsi="Arial" w:cs="Arial"/>
                <w:i/>
                <w:iCs/>
                <w:sz w:val="24"/>
                <w:szCs w:val="24"/>
                <w:lang w:val="es-ES" w:eastAsia="es-MX"/>
              </w:rPr>
              <w:t>Central in</w:t>
            </w:r>
            <w:r w:rsidR="00641F24">
              <w:rPr>
                <w:rFonts w:ascii="Arial" w:eastAsia="Times New Roman" w:hAnsi="Arial" w:cs="Arial"/>
                <w:i/>
                <w:iCs/>
                <w:sz w:val="24"/>
                <w:szCs w:val="24"/>
                <w:lang w:val="es-ES" w:eastAsia="es-MX"/>
              </w:rPr>
              <w:t xml:space="preserve">cluirá dentro de la muestra los </w:t>
            </w:r>
            <w:r w:rsidRPr="007E3AB3">
              <w:rPr>
                <w:rFonts w:ascii="Arial" w:eastAsia="Times New Roman" w:hAnsi="Arial" w:cs="Arial"/>
                <w:i/>
                <w:iCs/>
                <w:sz w:val="24"/>
                <w:szCs w:val="24"/>
                <w:lang w:val="es-ES" w:eastAsia="es-MX"/>
              </w:rPr>
              <w:t xml:space="preserve">expedientes de </w:t>
            </w:r>
            <w:r w:rsidR="00641F24">
              <w:rPr>
                <w:rFonts w:ascii="Arial" w:eastAsia="Times New Roman" w:hAnsi="Arial" w:cs="Arial"/>
                <w:i/>
                <w:iCs/>
                <w:sz w:val="24"/>
                <w:szCs w:val="24"/>
                <w:lang w:val="es-ES" w:eastAsia="es-MX"/>
              </w:rPr>
              <w:t xml:space="preserve">los primeros docentes indígenas </w:t>
            </w:r>
            <w:r w:rsidRPr="007E3AB3">
              <w:rPr>
                <w:rFonts w:ascii="Arial" w:eastAsia="Times New Roman" w:hAnsi="Arial" w:cs="Arial"/>
                <w:i/>
                <w:iCs/>
                <w:sz w:val="24"/>
                <w:szCs w:val="24"/>
                <w:lang w:val="es-ES" w:eastAsia="es-MX"/>
              </w:rPr>
              <w:t>nombrados.</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Las dem</w:t>
            </w:r>
            <w:r w:rsidR="00641F24">
              <w:rPr>
                <w:rFonts w:ascii="Arial" w:eastAsia="Times New Roman" w:hAnsi="Arial" w:cs="Arial"/>
                <w:i/>
                <w:iCs/>
                <w:sz w:val="24"/>
                <w:szCs w:val="24"/>
                <w:lang w:val="es-ES" w:eastAsia="es-MX"/>
              </w:rPr>
              <w:t xml:space="preserve">ás Unidades del Departamento de </w:t>
            </w:r>
            <w:r w:rsidRPr="007E3AB3">
              <w:rPr>
                <w:rFonts w:ascii="Arial" w:eastAsia="Times New Roman" w:hAnsi="Arial" w:cs="Arial"/>
                <w:i/>
                <w:iCs/>
                <w:sz w:val="24"/>
                <w:szCs w:val="24"/>
                <w:lang w:val="es-ES" w:eastAsia="es-MX"/>
              </w:rPr>
              <w:t>Asignación de Recursos Humanos, no manejan</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este tipo de propuestas, por cuanto ellos</w:t>
            </w:r>
            <w:r w:rsidR="00641F24">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nombran por m</w:t>
            </w:r>
            <w:r w:rsidR="00A53420">
              <w:rPr>
                <w:rFonts w:ascii="Arial" w:eastAsia="Times New Roman" w:hAnsi="Arial" w:cs="Arial"/>
                <w:i/>
                <w:iCs/>
                <w:sz w:val="24"/>
                <w:szCs w:val="24"/>
                <w:lang w:val="es-ES" w:eastAsia="es-MX"/>
              </w:rPr>
              <w:t xml:space="preserve">edio del </w:t>
            </w:r>
            <w:r w:rsidRPr="007E3AB3">
              <w:rPr>
                <w:rFonts w:ascii="Arial" w:eastAsia="Times New Roman" w:hAnsi="Arial" w:cs="Arial"/>
                <w:i/>
                <w:iCs/>
                <w:sz w:val="24"/>
                <w:szCs w:val="24"/>
                <w:lang w:val="es-ES" w:eastAsia="es-MX"/>
              </w:rPr>
              <w:t>registro de elegibles,</w:t>
            </w:r>
            <w:r w:rsidR="00A53420">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producto del Concurso del Servicio Civil.</w:t>
            </w:r>
            <w:r w:rsidR="00A53420">
              <w:rPr>
                <w:rFonts w:ascii="Arial" w:eastAsia="Times New Roman" w:hAnsi="Arial" w:cs="Arial"/>
                <w:i/>
                <w:iCs/>
                <w:sz w:val="24"/>
                <w:szCs w:val="24"/>
                <w:lang w:val="es-ES" w:eastAsia="es-MX"/>
              </w:rPr>
              <w:t xml:space="preserve"> --------------------------------</w:t>
            </w:r>
          </w:p>
        </w:tc>
      </w:tr>
      <w:tr w:rsidR="00936505" w:rsidRPr="007E3AB3" w14:paraId="56C20A92" w14:textId="77777777" w:rsidTr="00936505">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55E61BF" w14:textId="5F9B5E21" w:rsidR="00936505" w:rsidRPr="007E3AB3" w:rsidRDefault="00936505" w:rsidP="00A53420">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MX" w:eastAsia="es-MX"/>
              </w:rPr>
              <w:lastRenderedPageBreak/>
              <w:t>14. Expedientes de Personal. Copia. Original: Departamento de Gestión de Trámites y Servicios- Unidad de Gestión de Expedientes Laborales, antes Depto. De Registros Laborales (# 4). Cantidad: 020 metros. Fechas extremas: 2013-2020. Vigencia: 3 años después que el funcionario deja de laborar en la dependencia</w:t>
            </w:r>
            <w:r w:rsidR="00A53420">
              <w:rPr>
                <w:rFonts w:ascii="Arial" w:eastAsia="Times New Roman" w:hAnsi="Arial" w:cs="Arial"/>
                <w:sz w:val="24"/>
                <w:szCs w:val="24"/>
                <w:lang w:val="es-MX" w:eastAsia="es-MX"/>
              </w:rPr>
              <w:t xml:space="preserve"> </w:t>
            </w:r>
            <w:r w:rsidR="007E3AB3">
              <w:rPr>
                <w:rFonts w:ascii="Arial" w:eastAsia="Times New Roman" w:hAnsi="Arial" w:cs="Arial"/>
                <w:sz w:val="24"/>
                <w:szCs w:val="24"/>
                <w:lang w:val="es-MX" w:eastAsia="es-MX"/>
              </w:rPr>
              <w:t>--------------</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40D8C31D" w14:textId="0097BE19" w:rsidR="00936505" w:rsidRPr="007E3AB3" w:rsidRDefault="00936505" w:rsidP="00A53420">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Se refiere a los expedien</w:t>
            </w:r>
            <w:r w:rsidR="00A53420">
              <w:rPr>
                <w:rFonts w:ascii="Arial" w:eastAsia="Times New Roman" w:hAnsi="Arial" w:cs="Arial"/>
                <w:i/>
                <w:iCs/>
                <w:sz w:val="24"/>
                <w:szCs w:val="24"/>
                <w:lang w:val="es-ES" w:eastAsia="es-MX"/>
              </w:rPr>
              <w:t xml:space="preserve">tes de funcionarios que laboran </w:t>
            </w:r>
            <w:r w:rsidRPr="007E3AB3">
              <w:rPr>
                <w:rFonts w:ascii="Arial" w:eastAsia="Times New Roman" w:hAnsi="Arial" w:cs="Arial"/>
                <w:i/>
                <w:iCs/>
                <w:sz w:val="24"/>
                <w:szCs w:val="24"/>
                <w:lang w:val="es-ES" w:eastAsia="es-MX"/>
              </w:rPr>
              <w:t>en la Unidad de Educación Indígena, no a expedientes</w:t>
            </w:r>
            <w:r w:rsidR="00A53420">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de los docentes de Ce</w:t>
            </w:r>
            <w:r w:rsidR="00A53420">
              <w:rPr>
                <w:rFonts w:ascii="Arial" w:eastAsia="Times New Roman" w:hAnsi="Arial" w:cs="Arial"/>
                <w:i/>
                <w:iCs/>
                <w:sz w:val="24"/>
                <w:szCs w:val="24"/>
                <w:lang w:val="es-ES" w:eastAsia="es-MX"/>
              </w:rPr>
              <w:t xml:space="preserve">ntros Educativos Indígenas. Los </w:t>
            </w:r>
            <w:r w:rsidRPr="007E3AB3">
              <w:rPr>
                <w:rFonts w:ascii="Arial" w:eastAsia="Times New Roman" w:hAnsi="Arial" w:cs="Arial"/>
                <w:i/>
                <w:iCs/>
                <w:sz w:val="24"/>
                <w:szCs w:val="24"/>
                <w:lang w:val="es-ES" w:eastAsia="es-MX"/>
              </w:rPr>
              <w:t>documentos originales se custodian en el Depto.</w:t>
            </w:r>
            <w:r w:rsidR="00A53420">
              <w:rPr>
                <w:rFonts w:ascii="Arial" w:eastAsia="Times New Roman" w:hAnsi="Arial" w:cs="Arial"/>
                <w:i/>
                <w:iCs/>
                <w:sz w:val="24"/>
                <w:szCs w:val="24"/>
                <w:lang w:val="es-ES" w:eastAsia="es-MX"/>
              </w:rPr>
              <w:t xml:space="preserve"> De </w:t>
            </w:r>
            <w:r w:rsidRPr="007E3AB3">
              <w:rPr>
                <w:rFonts w:ascii="Arial" w:eastAsia="Times New Roman" w:hAnsi="Arial" w:cs="Arial"/>
                <w:i/>
                <w:iCs/>
                <w:sz w:val="24"/>
                <w:szCs w:val="24"/>
                <w:lang w:val="es-ES" w:eastAsia="es-MX"/>
              </w:rPr>
              <w:t>Gestión de Trámites y Servicios- Unidad de Gestión de</w:t>
            </w:r>
            <w:r w:rsidR="00A53420">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Expedientes Laborales, antes Depto. De Registros</w:t>
            </w:r>
            <w:r w:rsidR="00A53420">
              <w:rPr>
                <w:rFonts w:ascii="Arial" w:eastAsia="Times New Roman" w:hAnsi="Arial" w:cs="Arial"/>
                <w:i/>
                <w:iCs/>
                <w:sz w:val="24"/>
                <w:szCs w:val="24"/>
                <w:lang w:val="es-ES" w:eastAsia="es-MX"/>
              </w:rPr>
              <w:t xml:space="preserve"> </w:t>
            </w:r>
            <w:r w:rsidRPr="00A53420">
              <w:rPr>
                <w:rFonts w:ascii="Arial" w:eastAsia="Times New Roman" w:hAnsi="Arial" w:cs="Arial"/>
                <w:i/>
                <w:iCs/>
                <w:sz w:val="24"/>
                <w:szCs w:val="24"/>
                <w:lang w:val="es-ES" w:eastAsia="es-MX"/>
              </w:rPr>
              <w:t>Laborales.</w:t>
            </w:r>
            <w:r w:rsidR="00A53420">
              <w:rPr>
                <w:rFonts w:ascii="Arial" w:eastAsia="Times New Roman" w:hAnsi="Arial" w:cs="Arial"/>
                <w:sz w:val="24"/>
                <w:szCs w:val="24"/>
                <w:lang w:val="es-MX" w:eastAsia="es-MX"/>
              </w:rPr>
              <w:t xml:space="preserve"> </w:t>
            </w:r>
            <w:r w:rsidR="007E3AB3" w:rsidRPr="007E3AB3">
              <w:rPr>
                <w:rFonts w:ascii="Arial" w:eastAsia="Times New Roman" w:hAnsi="Arial" w:cs="Arial"/>
                <w:bCs/>
                <w:i/>
                <w:iCs/>
                <w:sz w:val="24"/>
                <w:szCs w:val="24"/>
                <w:lang w:val="es-ES" w:eastAsia="es-MX"/>
              </w:rPr>
              <w:t>---------------------------------------------------------------------------------------------------------------------------------------------------------------------</w:t>
            </w:r>
          </w:p>
        </w:tc>
      </w:tr>
      <w:tr w:rsidR="00936505" w:rsidRPr="007E3AB3" w14:paraId="0E2F6DCC" w14:textId="77777777" w:rsidTr="00936505">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D1C777A" w14:textId="230A0543" w:rsidR="00936505" w:rsidRPr="007E3AB3" w:rsidRDefault="00936505" w:rsidP="00A53420">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MX" w:eastAsia="es-MX"/>
              </w:rPr>
              <w:t>16. Cuadros de personal. Original. Copia: Centros Educativos. Cantidad: 56,4 GB. Fechas extremas: 2014-2020. Vigencia: 2 años</w:t>
            </w:r>
            <w:r w:rsidR="00A53420">
              <w:rPr>
                <w:rFonts w:ascii="Arial" w:eastAsia="Times New Roman" w:hAnsi="Arial" w:cs="Arial"/>
                <w:i/>
                <w:iCs/>
                <w:sz w:val="24"/>
                <w:szCs w:val="24"/>
                <w:lang w:val="es-MX" w:eastAsia="es-MX"/>
              </w:rPr>
              <w:t xml:space="preserve"> </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7820677F" w14:textId="08D437D2" w:rsidR="00936505" w:rsidRPr="00A53420" w:rsidRDefault="00936505" w:rsidP="00A53420">
            <w:pPr>
              <w:spacing w:after="0" w:line="240" w:lineRule="auto"/>
              <w:jc w:val="both"/>
              <w:textAlignment w:val="baseline"/>
              <w:rPr>
                <w:rFonts w:ascii="Arial" w:eastAsia="Times New Roman" w:hAnsi="Arial" w:cs="Arial"/>
                <w:sz w:val="24"/>
                <w:szCs w:val="24"/>
                <w:lang w:val="es-ES" w:eastAsia="es-MX"/>
              </w:rPr>
            </w:pPr>
            <w:r w:rsidRPr="007E3AB3">
              <w:rPr>
                <w:rFonts w:ascii="Arial" w:eastAsia="Times New Roman" w:hAnsi="Arial" w:cs="Arial"/>
                <w:i/>
                <w:iCs/>
                <w:sz w:val="24"/>
                <w:szCs w:val="24"/>
                <w:lang w:val="es-ES" w:eastAsia="es-MX"/>
              </w:rPr>
              <w:t>Son los datos qu</w:t>
            </w:r>
            <w:r w:rsidR="00A53420">
              <w:rPr>
                <w:rFonts w:ascii="Arial" w:eastAsia="Times New Roman" w:hAnsi="Arial" w:cs="Arial"/>
                <w:i/>
                <w:iCs/>
                <w:sz w:val="24"/>
                <w:szCs w:val="24"/>
                <w:lang w:val="es-ES" w:eastAsia="es-MX"/>
              </w:rPr>
              <w:t xml:space="preserve">e remiten los directores de las </w:t>
            </w:r>
            <w:r w:rsidRPr="007E3AB3">
              <w:rPr>
                <w:rFonts w:ascii="Arial" w:eastAsia="Times New Roman" w:hAnsi="Arial" w:cs="Arial"/>
                <w:i/>
                <w:iCs/>
                <w:sz w:val="24"/>
                <w:szCs w:val="24"/>
                <w:lang w:val="es-ES" w:eastAsia="es-MX"/>
              </w:rPr>
              <w:t>instituciones, conti</w:t>
            </w:r>
            <w:r w:rsidR="00A53420">
              <w:rPr>
                <w:rFonts w:ascii="Arial" w:eastAsia="Times New Roman" w:hAnsi="Arial" w:cs="Arial"/>
                <w:i/>
                <w:iCs/>
                <w:sz w:val="24"/>
                <w:szCs w:val="24"/>
                <w:lang w:val="es-ES" w:eastAsia="es-MX"/>
              </w:rPr>
              <w:t xml:space="preserve">ene la información del personal </w:t>
            </w:r>
            <w:r w:rsidRPr="007E3AB3">
              <w:rPr>
                <w:rFonts w:ascii="Arial" w:eastAsia="Times New Roman" w:hAnsi="Arial" w:cs="Arial"/>
                <w:i/>
                <w:iCs/>
                <w:sz w:val="24"/>
                <w:szCs w:val="24"/>
                <w:lang w:val="es-ES" w:eastAsia="es-MX"/>
              </w:rPr>
              <w:t>nombrado. Camb</w:t>
            </w:r>
            <w:r w:rsidR="00A53420">
              <w:rPr>
                <w:rFonts w:ascii="Arial" w:eastAsia="Times New Roman" w:hAnsi="Arial" w:cs="Arial"/>
                <w:i/>
                <w:iCs/>
                <w:sz w:val="24"/>
                <w:szCs w:val="24"/>
                <w:lang w:val="es-ES" w:eastAsia="es-MX"/>
              </w:rPr>
              <w:t xml:space="preserve">ia todos los años respecto a la </w:t>
            </w:r>
            <w:r w:rsidRPr="007E3AB3">
              <w:rPr>
                <w:rFonts w:ascii="Arial" w:eastAsia="Times New Roman" w:hAnsi="Arial" w:cs="Arial"/>
                <w:i/>
                <w:iCs/>
                <w:sz w:val="24"/>
                <w:szCs w:val="24"/>
                <w:lang w:val="es-ES" w:eastAsia="es-MX"/>
              </w:rPr>
              <w:t>información de can</w:t>
            </w:r>
            <w:r w:rsidR="00A53420">
              <w:rPr>
                <w:rFonts w:ascii="Arial" w:eastAsia="Times New Roman" w:hAnsi="Arial" w:cs="Arial"/>
                <w:i/>
                <w:iCs/>
                <w:sz w:val="24"/>
                <w:szCs w:val="24"/>
                <w:lang w:val="es-ES" w:eastAsia="es-MX"/>
              </w:rPr>
              <w:t xml:space="preserve">tidad de lecciones, servidores, </w:t>
            </w:r>
            <w:r w:rsidRPr="007E3AB3">
              <w:rPr>
                <w:rFonts w:ascii="Arial" w:eastAsia="Times New Roman" w:hAnsi="Arial" w:cs="Arial"/>
                <w:i/>
                <w:iCs/>
                <w:sz w:val="24"/>
                <w:szCs w:val="24"/>
                <w:lang w:val="es-ES" w:eastAsia="es-MX"/>
              </w:rPr>
              <w:t>vacantes por traslados, pensiones, renuncias entre</w:t>
            </w:r>
            <w:r w:rsidR="00A53420">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otros. Los funci</w:t>
            </w:r>
            <w:r w:rsidR="00A53420">
              <w:rPr>
                <w:rFonts w:ascii="Arial" w:eastAsia="Times New Roman" w:hAnsi="Arial" w:cs="Arial"/>
                <w:i/>
                <w:iCs/>
                <w:sz w:val="24"/>
                <w:szCs w:val="24"/>
                <w:lang w:val="es-ES" w:eastAsia="es-MX"/>
              </w:rPr>
              <w:t xml:space="preserve">onarios efectúan los aumentos o </w:t>
            </w:r>
            <w:r w:rsidRPr="007E3AB3">
              <w:rPr>
                <w:rFonts w:ascii="Arial" w:eastAsia="Times New Roman" w:hAnsi="Arial" w:cs="Arial"/>
                <w:i/>
                <w:iCs/>
                <w:sz w:val="24"/>
                <w:szCs w:val="24"/>
                <w:lang w:val="es-ES" w:eastAsia="es-MX"/>
              </w:rPr>
              <w:t>disminuciones de le</w:t>
            </w:r>
            <w:r w:rsidR="00A53420">
              <w:rPr>
                <w:rFonts w:ascii="Arial" w:eastAsia="Times New Roman" w:hAnsi="Arial" w:cs="Arial"/>
                <w:i/>
                <w:iCs/>
                <w:sz w:val="24"/>
                <w:szCs w:val="24"/>
                <w:lang w:val="es-ES" w:eastAsia="es-MX"/>
              </w:rPr>
              <w:t xml:space="preserve">cciones (reajustes) según estos </w:t>
            </w:r>
            <w:r w:rsidRPr="007E3AB3">
              <w:rPr>
                <w:rFonts w:ascii="Arial" w:eastAsia="Times New Roman" w:hAnsi="Arial" w:cs="Arial"/>
                <w:i/>
                <w:iCs/>
                <w:sz w:val="24"/>
                <w:szCs w:val="24"/>
                <w:lang w:val="es-ES" w:eastAsia="es-MX"/>
              </w:rPr>
              <w:t>cuadros y las hojas de cálculo del Departamento de Formulación Presupuestaria.</w:t>
            </w:r>
            <w:r w:rsidR="00A53420">
              <w:rPr>
                <w:rFonts w:ascii="Arial" w:eastAsia="Times New Roman" w:hAnsi="Arial" w:cs="Arial"/>
                <w:i/>
                <w:iCs/>
                <w:sz w:val="24"/>
                <w:szCs w:val="24"/>
                <w:lang w:val="es-ES" w:eastAsia="es-MX"/>
              </w:rPr>
              <w:t xml:space="preserve"> </w:t>
            </w:r>
            <w:r w:rsidR="007E3AB3">
              <w:rPr>
                <w:rFonts w:ascii="Arial" w:eastAsia="Times New Roman" w:hAnsi="Arial" w:cs="Arial"/>
                <w:i/>
                <w:iCs/>
                <w:sz w:val="24"/>
                <w:szCs w:val="24"/>
                <w:lang w:val="es-ES" w:eastAsia="es-MX"/>
              </w:rPr>
              <w:t>-------</w:t>
            </w:r>
            <w:r w:rsidR="00A53420">
              <w:rPr>
                <w:rFonts w:ascii="Arial" w:eastAsia="Times New Roman" w:hAnsi="Arial" w:cs="Arial"/>
                <w:i/>
                <w:iCs/>
                <w:sz w:val="24"/>
                <w:szCs w:val="24"/>
                <w:lang w:val="es-ES" w:eastAsia="es-MX"/>
              </w:rPr>
              <w:t>-----------------</w:t>
            </w:r>
          </w:p>
        </w:tc>
      </w:tr>
      <w:tr w:rsidR="00936505" w:rsidRPr="007E3AB3" w14:paraId="23A788A0" w14:textId="77777777" w:rsidTr="00936505">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C93EBEC" w14:textId="3DF45B2B" w:rsidR="00936505" w:rsidRPr="007E3AB3" w:rsidRDefault="00936505" w:rsidP="00A53420">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MX" w:eastAsia="es-MX"/>
              </w:rPr>
              <w:t>19. Resoluciones de creación de códigos de Centros Educativos. Copia. Original: Departamento de Formulación Presupuestaria (# de orden 22). Cantidad: 0.20 metros. Fechas extremas: 2013-2020. Vigencia: 3 años</w:t>
            </w:r>
            <w:r w:rsidR="00A53420">
              <w:rPr>
                <w:rFonts w:ascii="Arial" w:eastAsia="Times New Roman" w:hAnsi="Arial" w:cs="Arial"/>
                <w:i/>
                <w:iCs/>
                <w:sz w:val="24"/>
                <w:szCs w:val="24"/>
                <w:lang w:val="es-MX" w:eastAsia="es-MX"/>
              </w:rPr>
              <w:t xml:space="preserve"> </w:t>
            </w:r>
            <w:r w:rsidR="007E3AB3" w:rsidRPr="007E3AB3">
              <w:rPr>
                <w:rFonts w:ascii="Arial" w:eastAsia="Times New Roman" w:hAnsi="Arial" w:cs="Arial"/>
                <w:bCs/>
                <w:i/>
                <w:iCs/>
                <w:sz w:val="24"/>
                <w:szCs w:val="24"/>
                <w:lang w:val="es-ES" w:eastAsia="es-MX"/>
              </w:rPr>
              <w:t>-------------------------------------------------------------------------------------------------------------------------------------------------------------------------------------------------------------------</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4E22AF2F" w14:textId="19AA8671" w:rsidR="00936505" w:rsidRPr="007E3AB3" w:rsidRDefault="00936505" w:rsidP="00A53420">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t>Esta resolu</w:t>
            </w:r>
            <w:r w:rsidR="00A53420">
              <w:rPr>
                <w:rFonts w:ascii="Arial" w:eastAsia="Times New Roman" w:hAnsi="Arial" w:cs="Arial"/>
                <w:i/>
                <w:iCs/>
                <w:sz w:val="24"/>
                <w:szCs w:val="24"/>
                <w:lang w:val="es-ES" w:eastAsia="es-MX"/>
              </w:rPr>
              <w:t xml:space="preserve">ción es elaborada por el Depto. </w:t>
            </w:r>
            <w:r w:rsidRPr="007E3AB3">
              <w:rPr>
                <w:rFonts w:ascii="Arial" w:eastAsia="Times New Roman" w:hAnsi="Arial" w:cs="Arial"/>
                <w:i/>
                <w:iCs/>
                <w:sz w:val="24"/>
                <w:szCs w:val="24"/>
                <w:lang w:val="es-ES" w:eastAsia="es-MX"/>
              </w:rPr>
              <w:t>De</w:t>
            </w:r>
            <w:r w:rsidR="00A53420">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Formulación Presupuestar</w:t>
            </w:r>
            <w:r w:rsidR="00A53420">
              <w:rPr>
                <w:rFonts w:ascii="Arial" w:eastAsia="Times New Roman" w:hAnsi="Arial" w:cs="Arial"/>
                <w:i/>
                <w:iCs/>
                <w:sz w:val="24"/>
                <w:szCs w:val="24"/>
                <w:lang w:val="es-ES" w:eastAsia="es-MX"/>
              </w:rPr>
              <w:t xml:space="preserve">ia y se consignan los datos del </w:t>
            </w:r>
            <w:r w:rsidRPr="007E3AB3">
              <w:rPr>
                <w:rFonts w:ascii="Arial" w:eastAsia="Times New Roman" w:hAnsi="Arial" w:cs="Arial"/>
                <w:i/>
                <w:iCs/>
                <w:sz w:val="24"/>
                <w:szCs w:val="24"/>
                <w:lang w:val="es-ES" w:eastAsia="es-MX"/>
              </w:rPr>
              <w:t>Centro Educativo y la crea</w:t>
            </w:r>
            <w:r w:rsidR="00A53420">
              <w:rPr>
                <w:rFonts w:ascii="Arial" w:eastAsia="Times New Roman" w:hAnsi="Arial" w:cs="Arial"/>
                <w:i/>
                <w:iCs/>
                <w:sz w:val="24"/>
                <w:szCs w:val="24"/>
                <w:lang w:val="es-ES" w:eastAsia="es-MX"/>
              </w:rPr>
              <w:t xml:space="preserve">ción del código del mismo </w:t>
            </w:r>
            <w:r w:rsidRPr="007E3AB3">
              <w:rPr>
                <w:rFonts w:ascii="Arial" w:eastAsia="Times New Roman" w:hAnsi="Arial" w:cs="Arial"/>
                <w:i/>
                <w:iCs/>
                <w:sz w:val="24"/>
                <w:szCs w:val="24"/>
                <w:lang w:val="es-ES" w:eastAsia="es-MX"/>
              </w:rPr>
              <w:t>para efectos presup</w:t>
            </w:r>
            <w:r w:rsidR="00A53420">
              <w:rPr>
                <w:rFonts w:ascii="Arial" w:eastAsia="Times New Roman" w:hAnsi="Arial" w:cs="Arial"/>
                <w:i/>
                <w:iCs/>
                <w:sz w:val="24"/>
                <w:szCs w:val="24"/>
                <w:lang w:val="es-ES" w:eastAsia="es-MX"/>
              </w:rPr>
              <w:t xml:space="preserve">uestario. Se remite copia a las </w:t>
            </w:r>
            <w:r w:rsidRPr="007E3AB3">
              <w:rPr>
                <w:rFonts w:ascii="Arial" w:eastAsia="Times New Roman" w:hAnsi="Arial" w:cs="Arial"/>
                <w:i/>
                <w:iCs/>
                <w:sz w:val="24"/>
                <w:szCs w:val="24"/>
                <w:lang w:val="es-ES" w:eastAsia="es-MX"/>
              </w:rPr>
              <w:t>Dependencias relaci</w:t>
            </w:r>
            <w:r w:rsidR="00A53420">
              <w:rPr>
                <w:rFonts w:ascii="Arial" w:eastAsia="Times New Roman" w:hAnsi="Arial" w:cs="Arial"/>
                <w:i/>
                <w:iCs/>
                <w:sz w:val="24"/>
                <w:szCs w:val="24"/>
                <w:lang w:val="es-ES" w:eastAsia="es-MX"/>
              </w:rPr>
              <w:t xml:space="preserve">onadas con las gestiones que se </w:t>
            </w:r>
            <w:r w:rsidRPr="007E3AB3">
              <w:rPr>
                <w:rFonts w:ascii="Arial" w:eastAsia="Times New Roman" w:hAnsi="Arial" w:cs="Arial"/>
                <w:i/>
                <w:iCs/>
                <w:sz w:val="24"/>
                <w:szCs w:val="24"/>
                <w:lang w:val="es-ES" w:eastAsia="es-MX"/>
              </w:rPr>
              <w:t>realizan con los Centros Ed</w:t>
            </w:r>
            <w:r w:rsidR="00A53420">
              <w:rPr>
                <w:rFonts w:ascii="Arial" w:eastAsia="Times New Roman" w:hAnsi="Arial" w:cs="Arial"/>
                <w:i/>
                <w:iCs/>
                <w:sz w:val="24"/>
                <w:szCs w:val="24"/>
                <w:lang w:val="es-ES" w:eastAsia="es-MX"/>
              </w:rPr>
              <w:t xml:space="preserve">ucativos, en el caso específico </w:t>
            </w:r>
            <w:r w:rsidRPr="007E3AB3">
              <w:rPr>
                <w:rFonts w:ascii="Arial" w:eastAsia="Times New Roman" w:hAnsi="Arial" w:cs="Arial"/>
                <w:i/>
                <w:iCs/>
                <w:sz w:val="24"/>
                <w:szCs w:val="24"/>
                <w:lang w:val="es-ES" w:eastAsia="es-MX"/>
              </w:rPr>
              <w:t>de la Unidad se recibe para asegurarse que el Centro</w:t>
            </w:r>
            <w:r w:rsidR="00A53420">
              <w:rPr>
                <w:rFonts w:ascii="Arial" w:eastAsia="Times New Roman" w:hAnsi="Arial" w:cs="Arial"/>
                <w:i/>
                <w:iCs/>
                <w:sz w:val="24"/>
                <w:szCs w:val="24"/>
                <w:lang w:val="es-ES" w:eastAsia="es-MX"/>
              </w:rPr>
              <w:t xml:space="preserve"> </w:t>
            </w:r>
            <w:r w:rsidRPr="007E3AB3">
              <w:rPr>
                <w:rFonts w:ascii="Arial" w:eastAsia="Times New Roman" w:hAnsi="Arial" w:cs="Arial"/>
                <w:i/>
                <w:iCs/>
                <w:sz w:val="24"/>
                <w:szCs w:val="24"/>
                <w:lang w:val="es-ES" w:eastAsia="es-MX"/>
              </w:rPr>
              <w:t>Educativo ya cuenta con un código presupuestario.</w:t>
            </w:r>
            <w:r w:rsidR="00A53420">
              <w:rPr>
                <w:rFonts w:ascii="Arial" w:eastAsia="Times New Roman" w:hAnsi="Arial" w:cs="Arial"/>
                <w:sz w:val="24"/>
                <w:szCs w:val="24"/>
                <w:lang w:val="es-MX" w:eastAsia="es-MX"/>
              </w:rPr>
              <w:t xml:space="preserve"> </w:t>
            </w:r>
            <w:r w:rsidRPr="007E3AB3">
              <w:rPr>
                <w:rFonts w:ascii="Arial" w:eastAsia="Times New Roman" w:hAnsi="Arial" w:cs="Arial"/>
                <w:i/>
                <w:iCs/>
                <w:sz w:val="24"/>
                <w:szCs w:val="24"/>
                <w:lang w:val="es-ES" w:eastAsia="es-MX"/>
              </w:rPr>
              <w:t xml:space="preserve">El original de </w:t>
            </w:r>
            <w:r w:rsidR="00A53420">
              <w:rPr>
                <w:rFonts w:ascii="Arial" w:eastAsia="Times New Roman" w:hAnsi="Arial" w:cs="Arial"/>
                <w:i/>
                <w:iCs/>
                <w:sz w:val="24"/>
                <w:szCs w:val="24"/>
                <w:lang w:val="es-ES" w:eastAsia="es-MX"/>
              </w:rPr>
              <w:t xml:space="preserve">este documento se incluye en el </w:t>
            </w:r>
            <w:r w:rsidRPr="007E3AB3">
              <w:rPr>
                <w:rFonts w:ascii="Arial" w:eastAsia="Times New Roman" w:hAnsi="Arial" w:cs="Arial"/>
                <w:i/>
                <w:iCs/>
                <w:sz w:val="24"/>
                <w:szCs w:val="24"/>
                <w:lang w:val="es-ES" w:eastAsia="es-MX"/>
              </w:rPr>
              <w:t>expediente del centro ed</w:t>
            </w:r>
            <w:r w:rsidR="00A53420">
              <w:rPr>
                <w:rFonts w:ascii="Arial" w:eastAsia="Times New Roman" w:hAnsi="Arial" w:cs="Arial"/>
                <w:i/>
                <w:iCs/>
                <w:sz w:val="24"/>
                <w:szCs w:val="24"/>
                <w:lang w:val="es-ES" w:eastAsia="es-MX"/>
              </w:rPr>
              <w:t xml:space="preserve">ucativo (nombre del Centro) del </w:t>
            </w:r>
            <w:r w:rsidRPr="007E3AB3">
              <w:rPr>
                <w:rFonts w:ascii="Arial" w:eastAsia="Times New Roman" w:hAnsi="Arial" w:cs="Arial"/>
                <w:i/>
                <w:iCs/>
                <w:sz w:val="24"/>
                <w:szCs w:val="24"/>
                <w:lang w:val="es-ES" w:eastAsia="es-MX"/>
              </w:rPr>
              <w:t>Departamento de F</w:t>
            </w:r>
            <w:r w:rsidR="00A53420">
              <w:rPr>
                <w:rFonts w:ascii="Arial" w:eastAsia="Times New Roman" w:hAnsi="Arial" w:cs="Arial"/>
                <w:i/>
                <w:iCs/>
                <w:sz w:val="24"/>
                <w:szCs w:val="24"/>
                <w:lang w:val="es-ES" w:eastAsia="es-MX"/>
              </w:rPr>
              <w:t xml:space="preserve">ormulación Presupuestaria de la </w:t>
            </w:r>
            <w:r w:rsidRPr="007E3AB3">
              <w:rPr>
                <w:rFonts w:ascii="Arial" w:eastAsia="Times New Roman" w:hAnsi="Arial" w:cs="Arial"/>
                <w:i/>
                <w:iCs/>
                <w:sz w:val="24"/>
                <w:szCs w:val="24"/>
                <w:lang w:val="es-ES" w:eastAsia="es-MX"/>
              </w:rPr>
              <w:t>Dirección de Planificación</w:t>
            </w:r>
            <w:r w:rsidR="00A53420">
              <w:rPr>
                <w:rFonts w:ascii="Arial" w:eastAsia="Times New Roman" w:hAnsi="Arial" w:cs="Arial"/>
                <w:i/>
                <w:iCs/>
                <w:sz w:val="24"/>
                <w:szCs w:val="24"/>
                <w:lang w:val="es-ES" w:eastAsia="es-MX"/>
              </w:rPr>
              <w:t xml:space="preserve"> Institucional n° de orden 023. </w:t>
            </w:r>
            <w:r w:rsidRPr="007E3AB3">
              <w:rPr>
                <w:rFonts w:ascii="Arial" w:eastAsia="Times New Roman" w:hAnsi="Arial" w:cs="Arial"/>
                <w:i/>
                <w:iCs/>
                <w:sz w:val="24"/>
                <w:szCs w:val="24"/>
                <w:lang w:val="es-ES" w:eastAsia="es-MX"/>
              </w:rPr>
              <w:t>Ej.</w:t>
            </w:r>
            <w:r w:rsidR="00A53420">
              <w:rPr>
                <w:rFonts w:ascii="Arial" w:eastAsia="Times New Roman" w:hAnsi="Arial" w:cs="Arial"/>
                <w:i/>
                <w:iCs/>
                <w:sz w:val="24"/>
                <w:szCs w:val="24"/>
                <w:lang w:val="es-ES" w:eastAsia="es-MX"/>
              </w:rPr>
              <w:t xml:space="preserve"> </w:t>
            </w:r>
            <w:r w:rsidRPr="007E3AB3">
              <w:rPr>
                <w:rFonts w:ascii="Arial" w:eastAsia="Times New Roman" w:hAnsi="Arial" w:cs="Arial"/>
                <w:b/>
                <w:bCs/>
                <w:i/>
                <w:iCs/>
                <w:sz w:val="24"/>
                <w:szCs w:val="24"/>
                <w:lang w:val="es-ES" w:eastAsia="es-MX"/>
              </w:rPr>
              <w:t>Expediente centro educativo Escuela Ju</w:t>
            </w:r>
            <w:r w:rsidR="00A53420">
              <w:rPr>
                <w:rFonts w:ascii="Arial" w:eastAsia="Times New Roman" w:hAnsi="Arial" w:cs="Arial"/>
                <w:b/>
                <w:bCs/>
                <w:i/>
                <w:iCs/>
                <w:sz w:val="24"/>
                <w:szCs w:val="24"/>
                <w:lang w:val="es-ES" w:eastAsia="es-MX"/>
              </w:rPr>
              <w:t xml:space="preserve"> </w:t>
            </w:r>
            <w:proofErr w:type="spellStart"/>
            <w:r w:rsidRPr="007E3AB3">
              <w:rPr>
                <w:rFonts w:ascii="Arial" w:eastAsia="Times New Roman" w:hAnsi="Arial" w:cs="Arial"/>
                <w:b/>
                <w:bCs/>
                <w:i/>
                <w:iCs/>
                <w:sz w:val="24"/>
                <w:szCs w:val="24"/>
                <w:lang w:val="es-ES" w:eastAsia="es-MX"/>
              </w:rPr>
              <w:t>Kribätä</w:t>
            </w:r>
            <w:proofErr w:type="spellEnd"/>
          </w:p>
        </w:tc>
      </w:tr>
      <w:tr w:rsidR="00936505" w:rsidRPr="007E3AB3" w14:paraId="0B794064" w14:textId="77777777" w:rsidTr="00936505">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D3120D6" w14:textId="625A4A59" w:rsidR="00936505" w:rsidRPr="007E3AB3" w:rsidRDefault="00936505" w:rsidP="00936505">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MX" w:eastAsia="es-MX"/>
              </w:rPr>
              <w:t>20. Nómina de nombramientos. Original. Copia: Ninguna. Cantidad: 1.20 metros. Fechas extremas: 2014-2020. Vigencia: 2 años</w:t>
            </w:r>
            <w:r w:rsidR="007E3AB3">
              <w:rPr>
                <w:rFonts w:ascii="Arial" w:eastAsia="Times New Roman" w:hAnsi="Arial" w:cs="Arial"/>
                <w:sz w:val="24"/>
                <w:szCs w:val="24"/>
                <w:lang w:val="es-MX" w:eastAsia="es-MX"/>
              </w:rPr>
              <w:t>.</w:t>
            </w:r>
            <w:r w:rsidR="007E3AB3" w:rsidRPr="007E3AB3">
              <w:rPr>
                <w:rFonts w:ascii="Arial" w:eastAsia="Times New Roman" w:hAnsi="Arial" w:cs="Arial"/>
                <w:bCs/>
                <w:i/>
                <w:iCs/>
                <w:sz w:val="24"/>
                <w:szCs w:val="24"/>
                <w:lang w:val="es-ES" w:eastAsia="es-MX"/>
              </w:rPr>
              <w:t xml:space="preserve"> -------------------------------------------------------------------------------------------------------------------------------------------------------------------------------------------------------------------</w:t>
            </w:r>
            <w:r w:rsid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t>-----------------------------------------------------------------------------------------------------------------</w:t>
            </w:r>
            <w:r w:rsidR="007E3AB3" w:rsidRPr="007E3AB3">
              <w:rPr>
                <w:rFonts w:ascii="Arial" w:eastAsia="Times New Roman" w:hAnsi="Arial" w:cs="Arial"/>
                <w:bCs/>
                <w:i/>
                <w:iCs/>
                <w:sz w:val="24"/>
                <w:szCs w:val="24"/>
                <w:lang w:val="es-ES" w:eastAsia="es-MX"/>
              </w:rPr>
              <w:lastRenderedPageBreak/>
              <w:t>--------------------------------------------------------------------------------------------------</w:t>
            </w:r>
            <w:r w:rsidR="007E3AB3">
              <w:rPr>
                <w:rFonts w:ascii="Arial" w:eastAsia="Times New Roman" w:hAnsi="Arial" w:cs="Arial"/>
                <w:bCs/>
                <w:i/>
                <w:iCs/>
                <w:sz w:val="24"/>
                <w:szCs w:val="24"/>
                <w:lang w:val="es-ES" w:eastAsia="es-MX"/>
              </w:rPr>
              <w:t>-</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0C5B339" w14:textId="09166B1E" w:rsidR="00936505" w:rsidRPr="007E3AB3" w:rsidRDefault="00936505" w:rsidP="00A53420">
            <w:pPr>
              <w:spacing w:after="0" w:line="240" w:lineRule="auto"/>
              <w:jc w:val="both"/>
              <w:textAlignment w:val="baseline"/>
              <w:rPr>
                <w:rFonts w:ascii="Arial" w:eastAsia="Times New Roman" w:hAnsi="Arial" w:cs="Arial"/>
                <w:sz w:val="24"/>
                <w:szCs w:val="24"/>
                <w:lang w:val="es-MX" w:eastAsia="es-MX"/>
              </w:rPr>
            </w:pPr>
            <w:r w:rsidRPr="007E3AB3">
              <w:rPr>
                <w:rFonts w:ascii="Arial" w:eastAsia="Times New Roman" w:hAnsi="Arial" w:cs="Arial"/>
                <w:i/>
                <w:iCs/>
                <w:sz w:val="24"/>
                <w:szCs w:val="24"/>
                <w:lang w:val="es-ES" w:eastAsia="es-MX"/>
              </w:rPr>
              <w:lastRenderedPageBreak/>
              <w:t xml:space="preserve">Información </w:t>
            </w:r>
            <w:r w:rsidR="00A53420">
              <w:rPr>
                <w:rFonts w:ascii="Arial" w:eastAsia="Times New Roman" w:hAnsi="Arial" w:cs="Arial"/>
                <w:i/>
                <w:iCs/>
                <w:sz w:val="24"/>
                <w:szCs w:val="24"/>
                <w:lang w:val="es-ES" w:eastAsia="es-MX"/>
              </w:rPr>
              <w:t xml:space="preserve">que se refleja en el sistema de </w:t>
            </w:r>
            <w:r w:rsidRPr="007E3AB3">
              <w:rPr>
                <w:rFonts w:ascii="Arial" w:eastAsia="Times New Roman" w:hAnsi="Arial" w:cs="Arial"/>
                <w:i/>
                <w:iCs/>
                <w:sz w:val="24"/>
                <w:szCs w:val="24"/>
                <w:lang w:val="es-ES" w:eastAsia="es-MX"/>
              </w:rPr>
              <w:t>nombramientos SIGRH</w:t>
            </w:r>
            <w:r w:rsidR="00A53420">
              <w:rPr>
                <w:rFonts w:ascii="Arial" w:eastAsia="Times New Roman" w:hAnsi="Arial" w:cs="Arial"/>
                <w:i/>
                <w:iCs/>
                <w:sz w:val="24"/>
                <w:szCs w:val="24"/>
                <w:lang w:val="es-ES" w:eastAsia="es-MX"/>
              </w:rPr>
              <w:t xml:space="preserve">, con los datos del funcionario </w:t>
            </w:r>
            <w:r w:rsidRPr="007E3AB3">
              <w:rPr>
                <w:rFonts w:ascii="Arial" w:eastAsia="Times New Roman" w:hAnsi="Arial" w:cs="Arial"/>
                <w:i/>
                <w:iCs/>
                <w:sz w:val="24"/>
                <w:szCs w:val="24"/>
                <w:lang w:val="es-ES" w:eastAsia="es-MX"/>
              </w:rPr>
              <w:t>nombrado. Antes se imprimían, y luego se les adjuntab</w:t>
            </w:r>
            <w:r w:rsidR="00A53420">
              <w:rPr>
                <w:rFonts w:ascii="Arial" w:eastAsia="Times New Roman" w:hAnsi="Arial" w:cs="Arial"/>
                <w:i/>
                <w:iCs/>
                <w:sz w:val="24"/>
                <w:szCs w:val="24"/>
                <w:lang w:val="es-ES" w:eastAsia="es-MX"/>
              </w:rPr>
              <w:t xml:space="preserve">a </w:t>
            </w:r>
            <w:r w:rsidRPr="007E3AB3">
              <w:rPr>
                <w:rFonts w:ascii="Arial" w:eastAsia="Times New Roman" w:hAnsi="Arial" w:cs="Arial"/>
                <w:i/>
                <w:iCs/>
                <w:sz w:val="24"/>
                <w:szCs w:val="24"/>
                <w:lang w:val="es-ES" w:eastAsia="es-MX"/>
              </w:rPr>
              <w:t>la acción de personal qu</w:t>
            </w:r>
            <w:r w:rsidR="00A53420">
              <w:rPr>
                <w:rFonts w:ascii="Arial" w:eastAsia="Times New Roman" w:hAnsi="Arial" w:cs="Arial"/>
                <w:i/>
                <w:iCs/>
                <w:sz w:val="24"/>
                <w:szCs w:val="24"/>
                <w:lang w:val="es-ES" w:eastAsia="es-MX"/>
              </w:rPr>
              <w:t xml:space="preserve">e es el documento que genera el </w:t>
            </w:r>
            <w:r w:rsidRPr="007E3AB3">
              <w:rPr>
                <w:rFonts w:ascii="Arial" w:eastAsia="Times New Roman" w:hAnsi="Arial" w:cs="Arial"/>
                <w:i/>
                <w:iCs/>
                <w:sz w:val="24"/>
                <w:szCs w:val="24"/>
                <w:lang w:val="es-ES" w:eastAsia="es-MX"/>
              </w:rPr>
              <w:t>pago correspondien</w:t>
            </w:r>
            <w:r w:rsidR="00A53420">
              <w:rPr>
                <w:rFonts w:ascii="Arial" w:eastAsia="Times New Roman" w:hAnsi="Arial" w:cs="Arial"/>
                <w:i/>
                <w:iCs/>
                <w:sz w:val="24"/>
                <w:szCs w:val="24"/>
                <w:lang w:val="es-ES" w:eastAsia="es-MX"/>
              </w:rPr>
              <w:t xml:space="preserve">te. En tiempo actual y desde la </w:t>
            </w:r>
            <w:r w:rsidRPr="007E3AB3">
              <w:rPr>
                <w:rFonts w:ascii="Arial" w:eastAsia="Times New Roman" w:hAnsi="Arial" w:cs="Arial"/>
                <w:i/>
                <w:iCs/>
                <w:sz w:val="24"/>
                <w:szCs w:val="24"/>
                <w:lang w:val="es-ES" w:eastAsia="es-MX"/>
              </w:rPr>
              <w:t xml:space="preserve">Pandemia, </w:t>
            </w:r>
            <w:r w:rsidR="00A53420">
              <w:rPr>
                <w:rFonts w:ascii="Arial" w:eastAsia="Times New Roman" w:hAnsi="Arial" w:cs="Arial"/>
                <w:i/>
                <w:iCs/>
                <w:sz w:val="24"/>
                <w:szCs w:val="24"/>
                <w:lang w:val="es-ES" w:eastAsia="es-MX"/>
              </w:rPr>
              <w:t xml:space="preserve">no se imprimen esta cantidad de </w:t>
            </w:r>
            <w:r w:rsidRPr="007E3AB3">
              <w:rPr>
                <w:rFonts w:ascii="Arial" w:eastAsia="Times New Roman" w:hAnsi="Arial" w:cs="Arial"/>
                <w:i/>
                <w:iCs/>
                <w:sz w:val="24"/>
                <w:szCs w:val="24"/>
                <w:lang w:val="es-ES" w:eastAsia="es-MX"/>
              </w:rPr>
              <w:t>documentos, ya que están</w:t>
            </w:r>
            <w:r w:rsidR="00A53420">
              <w:rPr>
                <w:rFonts w:ascii="Arial" w:eastAsia="Times New Roman" w:hAnsi="Arial" w:cs="Arial"/>
                <w:i/>
                <w:iCs/>
                <w:sz w:val="24"/>
                <w:szCs w:val="24"/>
                <w:lang w:val="es-ES" w:eastAsia="es-MX"/>
              </w:rPr>
              <w:t xml:space="preserve"> en forma digital y registrados </w:t>
            </w:r>
            <w:r w:rsidRPr="007E3AB3">
              <w:rPr>
                <w:rFonts w:ascii="Arial" w:eastAsia="Times New Roman" w:hAnsi="Arial" w:cs="Arial"/>
                <w:i/>
                <w:iCs/>
                <w:sz w:val="24"/>
                <w:szCs w:val="24"/>
                <w:lang w:val="es-ES" w:eastAsia="es-MX"/>
              </w:rPr>
              <w:t xml:space="preserve">en los sistemas, </w:t>
            </w:r>
            <w:r w:rsidR="00A53420">
              <w:rPr>
                <w:rFonts w:ascii="Arial" w:eastAsia="Times New Roman" w:hAnsi="Arial" w:cs="Arial"/>
                <w:i/>
                <w:iCs/>
                <w:sz w:val="24"/>
                <w:szCs w:val="24"/>
                <w:lang w:val="es-ES" w:eastAsia="es-MX"/>
              </w:rPr>
              <w:t xml:space="preserve">y desde ahí se pueden generar o </w:t>
            </w:r>
            <w:r w:rsidRPr="007E3AB3">
              <w:rPr>
                <w:rFonts w:ascii="Arial" w:eastAsia="Times New Roman" w:hAnsi="Arial" w:cs="Arial"/>
                <w:i/>
                <w:iCs/>
                <w:sz w:val="24"/>
                <w:szCs w:val="24"/>
                <w:lang w:val="es-ES" w:eastAsia="es-MX"/>
              </w:rPr>
              <w:t>imprimir si son solicitado</w:t>
            </w:r>
            <w:r w:rsidR="00A53420">
              <w:rPr>
                <w:rFonts w:ascii="Arial" w:eastAsia="Times New Roman" w:hAnsi="Arial" w:cs="Arial"/>
                <w:i/>
                <w:iCs/>
                <w:sz w:val="24"/>
                <w:szCs w:val="24"/>
                <w:lang w:val="es-ES" w:eastAsia="es-MX"/>
              </w:rPr>
              <w:t xml:space="preserve">s para algún trámite (contestar </w:t>
            </w:r>
            <w:r w:rsidRPr="007E3AB3">
              <w:rPr>
                <w:rFonts w:ascii="Arial" w:eastAsia="Times New Roman" w:hAnsi="Arial" w:cs="Arial"/>
                <w:i/>
                <w:iCs/>
                <w:sz w:val="24"/>
                <w:szCs w:val="24"/>
                <w:lang w:val="es-ES" w:eastAsia="es-MX"/>
              </w:rPr>
              <w:t>algún recurso de amp</w:t>
            </w:r>
            <w:r w:rsidR="00A53420">
              <w:rPr>
                <w:rFonts w:ascii="Arial" w:eastAsia="Times New Roman" w:hAnsi="Arial" w:cs="Arial"/>
                <w:i/>
                <w:iCs/>
                <w:sz w:val="24"/>
                <w:szCs w:val="24"/>
                <w:lang w:val="es-ES" w:eastAsia="es-MX"/>
              </w:rPr>
              <w:t xml:space="preserve">aro, o </w:t>
            </w:r>
            <w:r w:rsidR="00A53420">
              <w:rPr>
                <w:rFonts w:ascii="Arial" w:eastAsia="Times New Roman" w:hAnsi="Arial" w:cs="Arial"/>
                <w:i/>
                <w:iCs/>
                <w:sz w:val="24"/>
                <w:szCs w:val="24"/>
                <w:lang w:val="es-ES" w:eastAsia="es-MX"/>
              </w:rPr>
              <w:lastRenderedPageBreak/>
              <w:t xml:space="preserve">solicitados por el mismo </w:t>
            </w:r>
            <w:r w:rsidRPr="007E3AB3">
              <w:rPr>
                <w:rFonts w:ascii="Arial" w:eastAsia="Times New Roman" w:hAnsi="Arial" w:cs="Arial"/>
                <w:i/>
                <w:iCs/>
                <w:sz w:val="24"/>
                <w:szCs w:val="24"/>
                <w:lang w:val="es-ES" w:eastAsia="es-MX"/>
              </w:rPr>
              <w:t>interesado en las diferentes Direcciones Regionales).</w:t>
            </w:r>
            <w:r w:rsidR="00A53420">
              <w:rPr>
                <w:rFonts w:ascii="Arial" w:eastAsia="Times New Roman" w:hAnsi="Arial" w:cs="Arial"/>
                <w:i/>
                <w:iCs/>
                <w:sz w:val="24"/>
                <w:szCs w:val="24"/>
                <w:lang w:val="es-ES" w:eastAsia="es-MX"/>
              </w:rPr>
              <w:t xml:space="preserve"> </w:t>
            </w:r>
            <w:r w:rsidR="007E3AB3">
              <w:rPr>
                <w:rFonts w:ascii="Arial" w:eastAsia="Times New Roman" w:hAnsi="Arial" w:cs="Arial"/>
                <w:sz w:val="24"/>
                <w:szCs w:val="24"/>
                <w:lang w:val="es-MX" w:eastAsia="es-MX"/>
              </w:rPr>
              <w:t>-----------------------------------</w:t>
            </w:r>
          </w:p>
        </w:tc>
      </w:tr>
    </w:tbl>
    <w:p w14:paraId="2D11D13C" w14:textId="05C185DE" w:rsidR="00AE5302" w:rsidRPr="007E3AB3" w:rsidRDefault="007E3AB3" w:rsidP="007E3AB3">
      <w:pPr>
        <w:spacing w:after="0" w:line="460" w:lineRule="exact"/>
        <w:jc w:val="both"/>
        <w:textAlignment w:val="baseline"/>
        <w:rPr>
          <w:rFonts w:ascii="Arial" w:eastAsia="Times New Roman" w:hAnsi="Arial" w:cs="Arial"/>
          <w:sz w:val="24"/>
          <w:szCs w:val="24"/>
          <w:lang w:eastAsia="es-MX"/>
        </w:rPr>
      </w:pPr>
      <w:r w:rsidRPr="007E3AB3">
        <w:rPr>
          <w:rFonts w:ascii="Arial" w:eastAsia="Times New Roman" w:hAnsi="Arial" w:cs="Arial"/>
          <w:b/>
          <w:sz w:val="24"/>
          <w:szCs w:val="24"/>
          <w:lang w:eastAsia="es-MX"/>
        </w:rPr>
        <w:lastRenderedPageBreak/>
        <w:t>ACUERDO 14</w:t>
      </w:r>
      <w:r w:rsidRPr="007E3AB3">
        <w:rPr>
          <w:rFonts w:ascii="Arial" w:eastAsia="Times New Roman" w:hAnsi="Arial" w:cs="Arial"/>
          <w:sz w:val="24"/>
          <w:szCs w:val="24"/>
          <w:lang w:eastAsia="es-MX"/>
        </w:rPr>
        <w:t>. Dejar pendientes para una próxima sesión los artículos 13.2, 15, 16 y 17 del orden del día, por falta de tiempo.</w:t>
      </w:r>
      <w:r>
        <w:rPr>
          <w:rFonts w:ascii="Arial" w:eastAsia="Times New Roman" w:hAnsi="Arial" w:cs="Arial"/>
          <w:sz w:val="24"/>
          <w:szCs w:val="24"/>
          <w:lang w:eastAsia="es-MX"/>
        </w:rPr>
        <w:t>-----------------------------------------------------------------------------</w:t>
      </w:r>
      <w:r w:rsidRPr="007E3AB3">
        <w:rPr>
          <w:rFonts w:ascii="Arial" w:eastAsia="Times New Roman" w:hAnsi="Arial" w:cs="Arial"/>
          <w:sz w:val="24"/>
          <w:szCs w:val="24"/>
          <w:lang w:eastAsia="es-MX"/>
        </w:rPr>
        <w:t xml:space="preserve">  </w:t>
      </w:r>
    </w:p>
    <w:p w14:paraId="45A7F606" w14:textId="64FE35B9" w:rsidR="00936505" w:rsidRPr="00936505" w:rsidRDefault="00936505" w:rsidP="007E3AB3">
      <w:pPr>
        <w:spacing w:after="0" w:line="460" w:lineRule="exact"/>
        <w:jc w:val="both"/>
        <w:textAlignment w:val="baseline"/>
        <w:rPr>
          <w:rFonts w:ascii="Segoe UI" w:eastAsia="Times New Roman" w:hAnsi="Segoe UI" w:cs="Segoe UI"/>
          <w:sz w:val="18"/>
          <w:szCs w:val="18"/>
          <w:lang w:val="es-MX" w:eastAsia="es-MX"/>
        </w:rPr>
      </w:pPr>
      <w:r w:rsidRPr="00936505">
        <w:rPr>
          <w:rFonts w:ascii="Arial" w:eastAsia="Times New Roman" w:hAnsi="Arial" w:cs="Arial"/>
          <w:sz w:val="24"/>
          <w:szCs w:val="24"/>
          <w:lang w:eastAsia="es-MX"/>
        </w:rPr>
        <w:t>Se levanta la sesión a las 12:49 horas</w:t>
      </w:r>
      <w:r w:rsidR="007E3AB3">
        <w:rPr>
          <w:rFonts w:ascii="Arial" w:eastAsia="Times New Roman" w:hAnsi="Arial" w:cs="Arial"/>
          <w:sz w:val="24"/>
          <w:szCs w:val="24"/>
          <w:lang w:eastAsia="es-MX"/>
        </w:rPr>
        <w:t>.----------------------------------------------------------------------</w:t>
      </w:r>
      <w:r w:rsidRPr="00936505">
        <w:rPr>
          <w:rFonts w:ascii="Arial" w:eastAsia="Times New Roman" w:hAnsi="Arial" w:cs="Arial"/>
          <w:sz w:val="24"/>
          <w:szCs w:val="24"/>
          <w:lang w:eastAsia="es-MX"/>
        </w:rPr>
        <w:t> </w:t>
      </w:r>
      <w:r w:rsidRPr="00936505">
        <w:rPr>
          <w:rFonts w:ascii="Arial" w:eastAsia="Times New Roman" w:hAnsi="Arial" w:cs="Arial"/>
          <w:sz w:val="24"/>
          <w:szCs w:val="24"/>
          <w:lang w:val="es-MX" w:eastAsia="es-MX"/>
        </w:rPr>
        <w:t> </w:t>
      </w:r>
    </w:p>
    <w:p w14:paraId="579618C6" w14:textId="31E08C14" w:rsidR="00936505" w:rsidRDefault="00936505" w:rsidP="00936505">
      <w:pPr>
        <w:spacing w:after="0" w:line="240" w:lineRule="auto"/>
        <w:textAlignment w:val="baseline"/>
        <w:rPr>
          <w:rFonts w:ascii="Segoe UI" w:eastAsia="Times New Roman" w:hAnsi="Segoe UI" w:cs="Segoe UI"/>
          <w:sz w:val="18"/>
          <w:szCs w:val="18"/>
          <w:lang w:val="es-MX" w:eastAsia="es-MX"/>
        </w:rPr>
      </w:pPr>
    </w:p>
    <w:p w14:paraId="075FEDFA" w14:textId="77777777" w:rsidR="007E3AB3" w:rsidRPr="00936505" w:rsidRDefault="007E3AB3" w:rsidP="00936505">
      <w:pPr>
        <w:spacing w:after="0" w:line="240" w:lineRule="auto"/>
        <w:textAlignment w:val="baseline"/>
        <w:rPr>
          <w:rFonts w:ascii="Segoe UI" w:eastAsia="Times New Roman" w:hAnsi="Segoe UI" w:cs="Segoe UI"/>
          <w:sz w:val="18"/>
          <w:szCs w:val="18"/>
          <w:lang w:val="es-MX" w:eastAsia="es-MX"/>
        </w:rPr>
      </w:pPr>
    </w:p>
    <w:p w14:paraId="29A17AEF" w14:textId="4FD95A4E" w:rsidR="00B06027" w:rsidRPr="00D46CF6" w:rsidRDefault="00B06027" w:rsidP="00B06027">
      <w:pPr>
        <w:spacing w:after="0" w:line="460" w:lineRule="exact"/>
        <w:jc w:val="both"/>
        <w:rPr>
          <w:rFonts w:ascii="Arial" w:hAnsi="Arial" w:cs="Arial"/>
          <w:b/>
          <w:sz w:val="24"/>
          <w:szCs w:val="24"/>
        </w:rPr>
      </w:pPr>
      <w:r>
        <w:rPr>
          <w:rFonts w:ascii="Arial" w:hAnsi="Arial" w:cs="Arial"/>
          <w:b/>
          <w:sz w:val="24"/>
          <w:szCs w:val="24"/>
        </w:rPr>
        <w:t xml:space="preserve">Susana </w:t>
      </w:r>
      <w:r w:rsidRPr="00B06027">
        <w:rPr>
          <w:rFonts w:ascii="Arial" w:hAnsi="Arial" w:cs="Arial"/>
          <w:b/>
          <w:bCs/>
          <w:iCs/>
        </w:rPr>
        <w:t>Sanz Rodríguez-Palmero</w:t>
      </w:r>
      <w:r>
        <w:rPr>
          <w:rFonts w:ascii="Arial" w:hAnsi="Arial" w:cs="Arial"/>
          <w:b/>
          <w:sz w:val="24"/>
          <w:szCs w:val="24"/>
        </w:rPr>
        <w:tab/>
      </w:r>
      <w:r>
        <w:rPr>
          <w:rFonts w:ascii="Arial" w:hAnsi="Arial" w:cs="Arial"/>
          <w:b/>
          <w:sz w:val="24"/>
          <w:szCs w:val="24"/>
        </w:rPr>
        <w:tab/>
      </w:r>
      <w:r w:rsidRPr="00D46CF6">
        <w:rPr>
          <w:rFonts w:ascii="Arial" w:hAnsi="Arial" w:cs="Arial"/>
          <w:b/>
          <w:sz w:val="24"/>
          <w:szCs w:val="24"/>
        </w:rPr>
        <w:tab/>
      </w:r>
      <w:r w:rsidR="00830C83">
        <w:rPr>
          <w:rFonts w:ascii="Arial" w:hAnsi="Arial" w:cs="Arial"/>
          <w:b/>
          <w:sz w:val="24"/>
          <w:szCs w:val="24"/>
        </w:rPr>
        <w:tab/>
      </w:r>
      <w:r w:rsidRPr="00D46CF6">
        <w:rPr>
          <w:rFonts w:ascii="Arial" w:hAnsi="Arial" w:cs="Arial"/>
          <w:b/>
          <w:sz w:val="24"/>
          <w:szCs w:val="24"/>
        </w:rPr>
        <w:t>Natalia Cantillano Mora</w:t>
      </w:r>
    </w:p>
    <w:p w14:paraId="12D60FCB" w14:textId="2DE1ED23" w:rsidR="00B47B27" w:rsidRPr="00830C83" w:rsidRDefault="00B06027" w:rsidP="00830C83">
      <w:pPr>
        <w:spacing w:after="0" w:line="460" w:lineRule="exact"/>
        <w:jc w:val="both"/>
        <w:rPr>
          <w:rFonts w:ascii="Arial" w:hAnsi="Arial" w:cs="Arial"/>
          <w:b/>
          <w:bCs/>
          <w:sz w:val="24"/>
          <w:szCs w:val="24"/>
        </w:rPr>
      </w:pPr>
      <w:r w:rsidRPr="00D46CF6">
        <w:rPr>
          <w:rFonts w:ascii="Arial" w:hAnsi="Arial" w:cs="Arial"/>
          <w:b/>
          <w:bCs/>
          <w:sz w:val="24"/>
          <w:szCs w:val="24"/>
        </w:rPr>
        <w:t xml:space="preserve"> </w:t>
      </w:r>
      <w:r>
        <w:rPr>
          <w:rFonts w:ascii="Arial" w:hAnsi="Arial" w:cs="Arial"/>
          <w:b/>
          <w:bCs/>
          <w:sz w:val="24"/>
          <w:szCs w:val="24"/>
        </w:rPr>
        <w:t xml:space="preserve">            Presidente </w:t>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Pr>
          <w:rFonts w:ascii="Arial" w:hAnsi="Arial" w:cs="Arial"/>
          <w:b/>
          <w:bCs/>
          <w:sz w:val="24"/>
          <w:szCs w:val="24"/>
        </w:rPr>
        <w:tab/>
        <w:t>S</w:t>
      </w:r>
      <w:r w:rsidRPr="00D46CF6">
        <w:rPr>
          <w:rFonts w:ascii="Arial" w:hAnsi="Arial" w:cs="Arial"/>
          <w:b/>
          <w:bCs/>
          <w:sz w:val="24"/>
          <w:szCs w:val="24"/>
        </w:rPr>
        <w:t>ecretaria</w:t>
      </w:r>
    </w:p>
    <w:sectPr w:rsidR="00B47B27" w:rsidRPr="00830C83" w:rsidSect="003F0DFA">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58043" w14:textId="77777777" w:rsidR="00C901AD" w:rsidRDefault="00C901AD">
      <w:pPr>
        <w:spacing w:after="0" w:line="240" w:lineRule="auto"/>
      </w:pPr>
      <w:r>
        <w:separator/>
      </w:r>
    </w:p>
  </w:endnote>
  <w:endnote w:type="continuationSeparator" w:id="0">
    <w:p w14:paraId="5A9688E3" w14:textId="77777777" w:rsidR="00C901AD" w:rsidRDefault="00C9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20DE5" w14:textId="77777777" w:rsidR="00C901AD" w:rsidRDefault="00C901AD">
      <w:pPr>
        <w:spacing w:after="0" w:line="240" w:lineRule="auto"/>
      </w:pPr>
      <w:r>
        <w:separator/>
      </w:r>
    </w:p>
  </w:footnote>
  <w:footnote w:type="continuationSeparator" w:id="0">
    <w:p w14:paraId="7D3AA5D5" w14:textId="77777777" w:rsidR="00C901AD" w:rsidRDefault="00C901AD">
      <w:pPr>
        <w:spacing w:after="0" w:line="240" w:lineRule="auto"/>
      </w:pPr>
      <w:r>
        <w:continuationSeparator/>
      </w:r>
    </w:p>
  </w:footnote>
  <w:footnote w:id="1">
    <w:p w14:paraId="43018AB0" w14:textId="77777777" w:rsidR="00AB0692" w:rsidRPr="00276A22" w:rsidRDefault="00AB0692" w:rsidP="00AC2772">
      <w:pPr>
        <w:pStyle w:val="Default"/>
        <w:jc w:val="both"/>
        <w:rPr>
          <w:sz w:val="20"/>
          <w:szCs w:val="20"/>
        </w:rPr>
      </w:pPr>
      <w:r w:rsidRPr="00276A22">
        <w:rPr>
          <w:rStyle w:val="Refdenotaalpie"/>
          <w:sz w:val="20"/>
          <w:szCs w:val="20"/>
        </w:rPr>
        <w:footnoteRef/>
      </w:r>
      <w:r w:rsidRPr="00276A22">
        <w:rPr>
          <w:sz w:val="20"/>
          <w:szCs w:val="20"/>
        </w:rPr>
        <w:t xml:space="preserve"> Mediante oficio </w:t>
      </w:r>
      <w:r w:rsidRPr="00276A22">
        <w:rPr>
          <w:bCs/>
          <w:sz w:val="20"/>
          <w:szCs w:val="20"/>
        </w:rPr>
        <w:t>CNP-CISED-OFIC-13-2021 de 18 de junio de 2021</w:t>
      </w:r>
      <w:r w:rsidRPr="00276A22">
        <w:rPr>
          <w:sz w:val="20"/>
          <w:szCs w:val="20"/>
        </w:rPr>
        <w:t>, el CISED del CNP indicó: “</w:t>
      </w:r>
      <w:r w:rsidRPr="00276A22">
        <w:rPr>
          <w:i/>
          <w:sz w:val="20"/>
          <w:szCs w:val="20"/>
        </w:rPr>
        <w:t>Los boletines son de temas variados, el ingreso de un nuevo funcionario, el rezo del niño, la integración de comisiones, se adjuntan ejemplos.”</w:t>
      </w:r>
    </w:p>
  </w:footnote>
  <w:footnote w:id="2">
    <w:p w14:paraId="2D325269" w14:textId="77777777" w:rsidR="00AB0692" w:rsidRPr="00276A22" w:rsidRDefault="00AB0692" w:rsidP="00AC277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ES"/>
        </w:rPr>
        <w:t xml:space="preserve">En la columna de “Observaciones” de la Tabla de Plazos se indicó: </w:t>
      </w:r>
      <w:r w:rsidRPr="00276A22">
        <w:rPr>
          <w:rFonts w:ascii="Arial" w:hAnsi="Arial" w:cs="Arial"/>
          <w:i/>
          <w:lang w:val="es-ES"/>
        </w:rPr>
        <w:t>“Boletines digitales están respaldados en disco duro desde el 2016-2020.”</w:t>
      </w:r>
    </w:p>
  </w:footnote>
  <w:footnote w:id="3">
    <w:p w14:paraId="55BAF805" w14:textId="77777777" w:rsidR="00AB0692" w:rsidRPr="00276A22" w:rsidRDefault="00AB0692" w:rsidP="00276A22">
      <w:pPr>
        <w:spacing w:after="0"/>
        <w:jc w:val="both"/>
        <w:rPr>
          <w:rFonts w:ascii="Arial" w:hAnsi="Arial" w:cs="Arial"/>
          <w:i/>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76A22">
        <w:rPr>
          <w:rFonts w:ascii="Arial" w:eastAsia="Times New Roman" w:hAnsi="Arial" w:cs="Arial"/>
          <w:b/>
          <w:i/>
          <w:sz w:val="20"/>
          <w:szCs w:val="20"/>
        </w:rPr>
        <w:t xml:space="preserve">Publicaciones </w:t>
      </w:r>
      <w:r w:rsidRPr="00276A22">
        <w:rPr>
          <w:rFonts w:ascii="Arial" w:eastAsia="Times New Roman" w:hAnsi="Arial" w:cs="Arial"/>
          <w:i/>
          <w:sz w:val="20"/>
          <w:szCs w:val="20"/>
        </w:rPr>
        <w:t xml:space="preserve">(materiales de pequeño formato: folletos, programas de mano, volantes, trípticos, boletines, revistas institucionales) que reflejen información de carácter sustantivo. Conservar un ejemplar por publicación.” </w:t>
      </w:r>
    </w:p>
  </w:footnote>
  <w:footnote w:id="4">
    <w:p w14:paraId="3EB46515" w14:textId="77777777" w:rsidR="00AB0692" w:rsidRPr="00276A22" w:rsidRDefault="00AB0692" w:rsidP="00276A2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ES"/>
        </w:rPr>
        <w:t xml:space="preserve">En la columna de “Observaciones” de la Tabla de Plazos se indicó: </w:t>
      </w:r>
      <w:r w:rsidRPr="00276A22">
        <w:rPr>
          <w:rFonts w:ascii="Arial" w:hAnsi="Arial" w:cs="Arial"/>
          <w:i/>
          <w:lang w:val="es-ES"/>
        </w:rPr>
        <w:t>“Están respaldados en computadora y disco duro externo en oficina de Prensa.”</w:t>
      </w:r>
    </w:p>
  </w:footnote>
  <w:footnote w:id="5">
    <w:p w14:paraId="29969B1D" w14:textId="77777777" w:rsidR="00AB0692" w:rsidRPr="00276A22" w:rsidRDefault="00AB0692" w:rsidP="00276A22">
      <w:pPr>
        <w:spacing w:after="0"/>
        <w:jc w:val="both"/>
        <w:rPr>
          <w:rFonts w:ascii="Arial" w:hAnsi="Arial" w:cs="Arial"/>
          <w:i/>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76A22">
        <w:rPr>
          <w:rFonts w:ascii="Arial" w:eastAsia="Times New Roman" w:hAnsi="Arial" w:cs="Arial"/>
          <w:b/>
          <w:i/>
          <w:sz w:val="20"/>
          <w:szCs w:val="20"/>
        </w:rPr>
        <w:t xml:space="preserve">Publicaciones </w:t>
      </w:r>
      <w:r w:rsidRPr="00276A22">
        <w:rPr>
          <w:rFonts w:ascii="Arial" w:eastAsia="Times New Roman" w:hAnsi="Arial" w:cs="Arial"/>
          <w:i/>
          <w:sz w:val="20"/>
          <w:szCs w:val="20"/>
        </w:rPr>
        <w:t xml:space="preserve">(materiales de pequeño formato: folletos, programas de mano, volantes, trípticos, boletines, revistas institucionales) que reflejen información de carácter sustantivo. Conservar un ejemplar por publicación.” </w:t>
      </w:r>
    </w:p>
  </w:footnote>
  <w:footnote w:id="6">
    <w:p w14:paraId="11C98220" w14:textId="77777777" w:rsidR="00AB0692" w:rsidRPr="00276A22" w:rsidRDefault="00AB0692" w:rsidP="00276A22">
      <w:pPr>
        <w:pStyle w:val="Prrafodelista"/>
        <w:ind w:left="0"/>
        <w:jc w:val="both"/>
        <w:rPr>
          <w:rFonts w:ascii="Arial" w:hAnsi="Arial" w:cs="Arial"/>
          <w:sz w:val="20"/>
          <w:szCs w:val="20"/>
          <w:lang w:val="es-ES"/>
        </w:rPr>
      </w:pPr>
      <w:r w:rsidRPr="00276A22">
        <w:rPr>
          <w:rStyle w:val="Refdenotaalpie"/>
          <w:rFonts w:ascii="Arial" w:hAnsi="Arial" w:cs="Arial"/>
          <w:sz w:val="20"/>
          <w:szCs w:val="20"/>
        </w:rPr>
        <w:footnoteRef/>
      </w:r>
      <w:r w:rsidRPr="00276A22">
        <w:rPr>
          <w:rFonts w:ascii="Arial" w:hAnsi="Arial" w:cs="Arial"/>
          <w:sz w:val="20"/>
          <w:szCs w:val="20"/>
        </w:rPr>
        <w:t xml:space="preserve"> </w:t>
      </w:r>
      <w:r w:rsidRPr="00276A22">
        <w:rPr>
          <w:rFonts w:ascii="Arial" w:hAnsi="Arial" w:cs="Arial"/>
          <w:sz w:val="20"/>
          <w:szCs w:val="20"/>
          <w:lang w:val="es-ES"/>
        </w:rPr>
        <w:t xml:space="preserve">Mediante oficio </w:t>
      </w:r>
      <w:r w:rsidRPr="00276A22">
        <w:rPr>
          <w:rFonts w:ascii="Arial" w:hAnsi="Arial" w:cs="Arial"/>
          <w:bCs/>
          <w:sz w:val="20"/>
          <w:szCs w:val="20"/>
        </w:rPr>
        <w:t>CNP-CISED-OFIC-13-2021 de 18 de junio de 2021</w:t>
      </w:r>
      <w:r w:rsidRPr="00276A22">
        <w:rPr>
          <w:rFonts w:ascii="Arial" w:hAnsi="Arial" w:cs="Arial"/>
          <w:sz w:val="20"/>
          <w:szCs w:val="20"/>
        </w:rPr>
        <w:t>, el CISED del CNP indicó: “Contiene 24 gigas y si hay videos anteriores al 2012 y posteriores.”</w:t>
      </w:r>
    </w:p>
  </w:footnote>
  <w:footnote w:id="7">
    <w:p w14:paraId="7A91D040" w14:textId="77777777" w:rsidR="00AB0692" w:rsidRPr="00276A22" w:rsidRDefault="00AB0692" w:rsidP="00276A22">
      <w:pPr>
        <w:pStyle w:val="Default"/>
        <w:jc w:val="both"/>
        <w:rPr>
          <w:sz w:val="20"/>
          <w:szCs w:val="20"/>
          <w:lang w:val="es-ES"/>
        </w:rPr>
      </w:pPr>
      <w:r w:rsidRPr="00276A22">
        <w:rPr>
          <w:rStyle w:val="Refdenotaalpie"/>
          <w:sz w:val="20"/>
          <w:szCs w:val="20"/>
        </w:rPr>
        <w:footnoteRef/>
      </w:r>
      <w:r w:rsidRPr="00276A22">
        <w:rPr>
          <w:sz w:val="20"/>
          <w:szCs w:val="20"/>
        </w:rPr>
        <w:t xml:space="preserve"> Ibíd.</w:t>
      </w:r>
    </w:p>
  </w:footnote>
  <w:footnote w:id="8">
    <w:p w14:paraId="46EF2428" w14:textId="77777777" w:rsidR="00AB0692" w:rsidRPr="00276A22" w:rsidRDefault="00AB0692" w:rsidP="00276A2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ES"/>
        </w:rPr>
        <w:t xml:space="preserve">En la columna de “Observaciones” de la Tabla de Plazos se indicó: </w:t>
      </w:r>
      <w:r w:rsidRPr="00276A22">
        <w:rPr>
          <w:rFonts w:ascii="Arial" w:hAnsi="Arial" w:cs="Arial"/>
          <w:i/>
          <w:lang w:val="es-ES"/>
        </w:rPr>
        <w:t>“Están respaldados en computadora y disco duro externo en oficina de Prensa.”</w:t>
      </w:r>
    </w:p>
  </w:footnote>
  <w:footnote w:id="9">
    <w:p w14:paraId="5F4AE493" w14:textId="77777777" w:rsidR="00AB0692" w:rsidRPr="00276A22" w:rsidRDefault="00AB0692" w:rsidP="00276A22">
      <w:pPr>
        <w:spacing w:after="0"/>
        <w:jc w:val="both"/>
        <w:rPr>
          <w:rFonts w:ascii="Arial" w:hAnsi="Arial" w:cs="Arial"/>
          <w:i/>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Resolución CNSED-01-2015, norma 01.2015 publicada en el Diario Oficial La Gaceta N°242 de jueves 14 de diciembre del 2015, establece </w:t>
      </w:r>
      <w:r w:rsidRPr="00276A22">
        <w:rPr>
          <w:rFonts w:ascii="Arial" w:hAnsi="Arial" w:cs="Arial"/>
          <w:sz w:val="20"/>
          <w:szCs w:val="20"/>
          <w:lang w:val="es-ES_tradnl" w:eastAsia="es-CR"/>
        </w:rPr>
        <w:t>una declaratoria general de series documentales con valor científico cultural en todas las instituciones que forman parte del Sistema Nacional de Archivos de acuerdo con el siguiente detalle: “</w:t>
      </w:r>
      <w:r w:rsidRPr="00276A22">
        <w:rPr>
          <w:rFonts w:ascii="Arial" w:hAnsi="Arial" w:cs="Arial"/>
          <w:b/>
          <w:bCs/>
          <w:i/>
          <w:sz w:val="20"/>
          <w:szCs w:val="20"/>
          <w:lang w:val="es-ES_tradnl" w:eastAsia="es-CR"/>
        </w:rPr>
        <w:t>Serie documental “Filmes, videos y grabaciones”</w:t>
      </w:r>
      <w:r w:rsidRPr="00276A22">
        <w:rPr>
          <w:rFonts w:ascii="Arial" w:hAnsi="Arial" w:cs="Arial"/>
          <w:i/>
          <w:sz w:val="20"/>
          <w:szCs w:val="20"/>
          <w:lang w:val="es-ES_tradnl" w:eastAsia="es-CR"/>
        </w:rPr>
        <w:t xml:space="preserve"> Independientemente del soporte y formato en que se produzcan esos documentos.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que lo haga único.”</w:t>
      </w:r>
    </w:p>
  </w:footnote>
  <w:footnote w:id="10">
    <w:p w14:paraId="572FD7A2" w14:textId="77777777" w:rsidR="00AB0692" w:rsidRPr="00276A22" w:rsidRDefault="00AB0692" w:rsidP="00276A2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ES"/>
        </w:rPr>
        <w:t xml:space="preserve">En la columna de “Observaciones” de la Tabla de Plazos se indicó: </w:t>
      </w:r>
      <w:r w:rsidRPr="00276A22">
        <w:rPr>
          <w:rFonts w:ascii="Arial" w:hAnsi="Arial" w:cs="Arial"/>
          <w:i/>
          <w:lang w:val="es-ES"/>
        </w:rPr>
        <w:t>“Están respaldados en computadora y disco duro externo en oficina de Prensa.”</w:t>
      </w:r>
    </w:p>
  </w:footnote>
  <w:footnote w:id="11">
    <w:p w14:paraId="617041D5" w14:textId="77777777" w:rsidR="00AB0692" w:rsidRPr="00276A22" w:rsidRDefault="00AB0692" w:rsidP="00276A22">
      <w:pPr>
        <w:spacing w:after="0"/>
        <w:jc w:val="both"/>
        <w:rPr>
          <w:rFonts w:ascii="Arial" w:hAnsi="Arial" w:cs="Arial"/>
          <w:i/>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Resolución CNSED-01-2015, norma 01.2015 publicada en el Diario Oficial La Gaceta N°242 de jueves 14 de diciembre del 2015, establece </w:t>
      </w:r>
      <w:r w:rsidRPr="00276A22">
        <w:rPr>
          <w:rFonts w:ascii="Arial" w:hAnsi="Arial" w:cs="Arial"/>
          <w:sz w:val="20"/>
          <w:szCs w:val="20"/>
          <w:lang w:val="es-ES_tradnl" w:eastAsia="es-CR"/>
        </w:rPr>
        <w:t>una declaratoria general de series documentales con valor científico cultural en todas las instituciones que forman parte del Sistema Nacional de Archivos de acuerdo con el siguiente detalle: “</w:t>
      </w:r>
      <w:r w:rsidRPr="00276A22">
        <w:rPr>
          <w:rFonts w:ascii="Arial" w:hAnsi="Arial" w:cs="Arial"/>
          <w:b/>
          <w:bCs/>
          <w:i/>
          <w:sz w:val="20"/>
          <w:szCs w:val="20"/>
          <w:lang w:val="es-ES_tradnl" w:eastAsia="es-CR"/>
        </w:rPr>
        <w:t>Serie documental “Filmes, videos y grabaciones”</w:t>
      </w:r>
      <w:r w:rsidRPr="00276A22">
        <w:rPr>
          <w:rFonts w:ascii="Arial" w:hAnsi="Arial" w:cs="Arial"/>
          <w:i/>
          <w:sz w:val="20"/>
          <w:szCs w:val="20"/>
          <w:lang w:val="es-ES_tradnl" w:eastAsia="es-CR"/>
        </w:rPr>
        <w:t xml:space="preserve"> Independientemente del soporte y formato en que se produzcan esos documentos.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que lo haga único.”</w:t>
      </w:r>
    </w:p>
  </w:footnote>
  <w:footnote w:id="12">
    <w:p w14:paraId="2A9A7C5F" w14:textId="77777777" w:rsidR="00AB0692" w:rsidRPr="00276A22" w:rsidRDefault="00AB0692" w:rsidP="00276A22">
      <w:pPr>
        <w:pStyle w:val="Prrafodelista"/>
        <w:ind w:left="0"/>
        <w:jc w:val="both"/>
        <w:rPr>
          <w:rFonts w:ascii="Arial" w:hAnsi="Arial" w:cs="Arial"/>
          <w:sz w:val="20"/>
          <w:szCs w:val="20"/>
          <w:lang w:val="es-ES"/>
        </w:rPr>
      </w:pPr>
      <w:r w:rsidRPr="00276A22">
        <w:rPr>
          <w:rStyle w:val="Refdenotaalpie"/>
          <w:rFonts w:ascii="Arial" w:hAnsi="Arial" w:cs="Arial"/>
          <w:sz w:val="20"/>
          <w:szCs w:val="20"/>
        </w:rPr>
        <w:footnoteRef/>
      </w:r>
      <w:r w:rsidRPr="00276A22">
        <w:rPr>
          <w:rFonts w:ascii="Arial" w:hAnsi="Arial" w:cs="Arial"/>
          <w:sz w:val="20"/>
          <w:szCs w:val="20"/>
        </w:rPr>
        <w:t xml:space="preserve"> </w:t>
      </w:r>
      <w:r w:rsidRPr="00276A22">
        <w:rPr>
          <w:rFonts w:ascii="Arial" w:hAnsi="Arial" w:cs="Arial"/>
          <w:sz w:val="20"/>
          <w:szCs w:val="20"/>
          <w:lang w:val="es-ES"/>
        </w:rPr>
        <w:t xml:space="preserve">En la columna de “Observaciones” de la Tabla de Plazos se indicó: </w:t>
      </w:r>
      <w:r w:rsidRPr="00276A22">
        <w:rPr>
          <w:rFonts w:ascii="Arial" w:hAnsi="Arial" w:cs="Arial"/>
          <w:i/>
          <w:sz w:val="20"/>
          <w:szCs w:val="20"/>
        </w:rPr>
        <w:t>“Están respaldados en computadora y disco duro externo en oficina de Prensa.”</w:t>
      </w:r>
    </w:p>
  </w:footnote>
  <w:footnote w:id="13">
    <w:p w14:paraId="03A202E3" w14:textId="77777777" w:rsidR="00AB0692" w:rsidRPr="00276A22" w:rsidRDefault="00AB0692" w:rsidP="00276A22">
      <w:pPr>
        <w:pStyle w:val="Prrafodelista"/>
        <w:ind w:left="0"/>
        <w:jc w:val="both"/>
        <w:rPr>
          <w:rFonts w:ascii="Arial" w:hAnsi="Arial" w:cs="Arial"/>
          <w:i/>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w:t>
      </w:r>
      <w:r w:rsidRPr="00276A22">
        <w:rPr>
          <w:rFonts w:ascii="Arial" w:hAnsi="Arial" w:cs="Arial"/>
          <w:sz w:val="20"/>
          <w:szCs w:val="20"/>
          <w:lang w:val="es-ES"/>
        </w:rPr>
        <w:t xml:space="preserve">Mediante oficio </w:t>
      </w:r>
      <w:r w:rsidRPr="00276A22">
        <w:rPr>
          <w:rFonts w:ascii="Arial" w:hAnsi="Arial" w:cs="Arial"/>
          <w:bCs/>
          <w:sz w:val="20"/>
          <w:szCs w:val="20"/>
        </w:rPr>
        <w:t>CNP-CISED-OFIC-13-2021 de 18 de junio de 2021</w:t>
      </w:r>
      <w:r w:rsidRPr="00276A22">
        <w:rPr>
          <w:rFonts w:ascii="Arial" w:hAnsi="Arial" w:cs="Arial"/>
          <w:sz w:val="20"/>
          <w:szCs w:val="20"/>
        </w:rPr>
        <w:t xml:space="preserve">, el CISED del CNP indicó: </w:t>
      </w:r>
      <w:r w:rsidRPr="00276A22">
        <w:rPr>
          <w:rFonts w:ascii="Arial" w:hAnsi="Arial" w:cs="Arial"/>
          <w:i/>
          <w:sz w:val="20"/>
          <w:szCs w:val="20"/>
        </w:rPr>
        <w:t>“De acuerdo con la Ley 34418 de Presidencia y el Ministerio de Planificación, las memorias son informes de gestión de manera que son elaboradas por la Dirección de Planificación, prensa y la diseñadora gráfica solo del diseño e ilustración de las memorias, por eso nosotros tenemos registro de copias de estas. Prensa no tiene memorias anteriores al 2014.”</w:t>
      </w:r>
    </w:p>
  </w:footnote>
  <w:footnote w:id="14">
    <w:p w14:paraId="79555EAE" w14:textId="77777777" w:rsidR="00AB0692" w:rsidRPr="00276A22" w:rsidRDefault="00AB0692" w:rsidP="00276A22">
      <w:pPr>
        <w:pStyle w:val="Textonotapie"/>
        <w:jc w:val="both"/>
        <w:rPr>
          <w:rFonts w:ascii="Arial" w:hAnsi="Arial" w:cs="Arial"/>
        </w:rPr>
      </w:pPr>
      <w:r w:rsidRPr="00276A22">
        <w:rPr>
          <w:rStyle w:val="Refdenotaalpie"/>
          <w:rFonts w:ascii="Arial" w:hAnsi="Arial" w:cs="Arial"/>
        </w:rPr>
        <w:footnoteRef/>
      </w:r>
      <w:r w:rsidRPr="00276A22">
        <w:rPr>
          <w:rFonts w:ascii="Arial" w:hAnsi="Arial" w:cs="Arial"/>
        </w:rPr>
        <w:t xml:space="preserve"> Según la resolución CNSED-01-2016, norma 01.2016, punto B. </w:t>
      </w:r>
      <w:r w:rsidRPr="00276A22">
        <w:rPr>
          <w:rFonts w:ascii="Arial" w:hAnsi="Arial" w:cs="Arial"/>
          <w:bCs/>
        </w:rPr>
        <w:t xml:space="preserve">Oficinas de Prensa de las Instituciones se declaran con valor científico-cultural las </w:t>
      </w:r>
      <w:r w:rsidRPr="00276A22">
        <w:rPr>
          <w:rFonts w:ascii="Arial" w:hAnsi="Arial" w:cs="Arial"/>
          <w:bCs/>
          <w:i/>
        </w:rPr>
        <w:t>“</w:t>
      </w:r>
      <w:r w:rsidRPr="00276A22">
        <w:rPr>
          <w:rFonts w:ascii="Arial" w:hAnsi="Arial" w:cs="Arial"/>
          <w:b/>
          <w:bCs/>
          <w:i/>
        </w:rPr>
        <w:t>Memorias Institucionales</w:t>
      </w:r>
      <w:r w:rsidRPr="00276A22">
        <w:rPr>
          <w:rFonts w:ascii="Arial" w:hAnsi="Arial" w:cs="Arial"/>
          <w:bCs/>
          <w:i/>
        </w:rPr>
        <w:t>”.</w:t>
      </w:r>
    </w:p>
  </w:footnote>
  <w:footnote w:id="15">
    <w:p w14:paraId="5B1E3D75" w14:textId="77777777" w:rsidR="00AB0692" w:rsidRPr="00276A22" w:rsidRDefault="00AB0692" w:rsidP="00276A22">
      <w:pPr>
        <w:pStyle w:val="Textonotapie"/>
        <w:jc w:val="both"/>
        <w:rPr>
          <w:rFonts w:ascii="Arial" w:hAnsi="Arial" w:cs="Arial"/>
          <w:lang w:val="es-ES"/>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ES"/>
        </w:rPr>
        <w:t xml:space="preserve">Mediante oficio </w:t>
      </w:r>
      <w:r w:rsidRPr="00276A22">
        <w:rPr>
          <w:rFonts w:ascii="Arial" w:hAnsi="Arial" w:cs="Arial"/>
          <w:bCs/>
        </w:rPr>
        <w:t>CNP-CISED-OFIC-13-2021 de 18 de junio de 2021</w:t>
      </w:r>
      <w:r w:rsidRPr="00276A22">
        <w:rPr>
          <w:rFonts w:ascii="Arial" w:hAnsi="Arial" w:cs="Arial"/>
        </w:rPr>
        <w:t xml:space="preserve">, el CISED del CNP indicó: </w:t>
      </w:r>
      <w:r w:rsidRPr="00276A22">
        <w:rPr>
          <w:rFonts w:ascii="Arial" w:hAnsi="Arial" w:cs="Arial"/>
          <w:i/>
        </w:rPr>
        <w:t>“Prensa no tiene fotografías en soporte positivo ni negativo… Archivo central cuenta con una serie de fotografías, en físico y en negativo, los documentos físicos fueron ordenados y escaneados en el año 2020, sin embargo, la mayoría de estas no cuentan con descripción ni de tema ni de fecha, lo que dificulta su identificación.”</w:t>
      </w:r>
    </w:p>
  </w:footnote>
  <w:footnote w:id="16">
    <w:p w14:paraId="3228A246" w14:textId="77777777" w:rsidR="00AB0692" w:rsidRPr="00276A22" w:rsidRDefault="00AB0692" w:rsidP="00276A2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ES"/>
        </w:rPr>
        <w:t xml:space="preserve">En la columna de “Observaciones” de la Tabla de Plazos se indicó: </w:t>
      </w:r>
      <w:r w:rsidRPr="00276A22">
        <w:rPr>
          <w:rFonts w:ascii="Arial" w:hAnsi="Arial" w:cs="Arial"/>
          <w:i/>
          <w:lang w:val="es-ES"/>
        </w:rPr>
        <w:t>“Están respaldados en computadora y disco duro externo en oficina de Prensa.”</w:t>
      </w:r>
    </w:p>
  </w:footnote>
  <w:footnote w:id="17">
    <w:p w14:paraId="5BE61911" w14:textId="77777777" w:rsidR="00AB0692" w:rsidRPr="00276A22" w:rsidRDefault="00AB0692" w:rsidP="00276A22">
      <w:pPr>
        <w:spacing w:after="0"/>
        <w:jc w:val="both"/>
        <w:rPr>
          <w:rFonts w:ascii="Arial" w:hAnsi="Arial" w:cs="Arial"/>
          <w:i/>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76A22">
        <w:rPr>
          <w:rFonts w:ascii="Arial" w:eastAsia="Times New Roman" w:hAnsi="Arial" w:cs="Arial"/>
          <w:b/>
          <w:i/>
          <w:sz w:val="20"/>
          <w:szCs w:val="20"/>
        </w:rPr>
        <w:t xml:space="preserve">Fotografías (positivo, negativo y digital). </w:t>
      </w:r>
      <w:r w:rsidRPr="00276A22">
        <w:rPr>
          <w:rFonts w:ascii="Arial" w:eastAsia="Times New Roman" w:hAnsi="Arial" w:cs="Arial"/>
          <w:i/>
          <w:sz w:val="20"/>
          <w:szCs w:val="20"/>
        </w:rPr>
        <w:t xml:space="preserve">Conservar de 3 a 5 unidades de cada evento o actividad que evidencie o refleje las funciones sustantivas, a criterio del Encargado del Archivo Central y el Jefe de la Oficina Productora.” </w:t>
      </w:r>
    </w:p>
  </w:footnote>
  <w:footnote w:id="18">
    <w:p w14:paraId="255C7F83" w14:textId="77777777" w:rsidR="00AB0692" w:rsidRPr="00276A22" w:rsidRDefault="00AB0692" w:rsidP="00276A22">
      <w:pPr>
        <w:pStyle w:val="Textonotapie"/>
        <w:jc w:val="both"/>
        <w:rPr>
          <w:rFonts w:ascii="Arial" w:hAnsi="Arial" w:cs="Arial"/>
          <w:lang w:val="es-ES"/>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ES"/>
        </w:rPr>
        <w:t xml:space="preserve">Mediante oficio </w:t>
      </w:r>
      <w:r w:rsidRPr="00276A22">
        <w:rPr>
          <w:rFonts w:ascii="Arial" w:hAnsi="Arial" w:cs="Arial"/>
          <w:bCs/>
        </w:rPr>
        <w:t>CNP-CISED-OFIC-13-2021 de 18 de junio de 2021</w:t>
      </w:r>
      <w:r w:rsidRPr="00276A22">
        <w:rPr>
          <w:rFonts w:ascii="Arial" w:hAnsi="Arial" w:cs="Arial"/>
        </w:rPr>
        <w:t xml:space="preserve">, el CISED del CNP indicó: </w:t>
      </w:r>
      <w:r w:rsidRPr="00276A22">
        <w:rPr>
          <w:rFonts w:ascii="Arial" w:hAnsi="Arial" w:cs="Arial"/>
          <w:i/>
        </w:rPr>
        <w:t>“No tenemos folletos anteriores, se aclara que la palabra “Banners”, corresponde a un error involuntario, debido a que esta serie documental está contemplada en el espacio N°23, favor omitir. Los folletos resguardados en esta dependencia corresponden a folletos informativos de Fanal, Área de Servicios de Información de Mercados, Programa Abastecimiento Institucional, Calidad e Inocuidad y Valor Agregado, se conservan algunos ejemplares.”</w:t>
      </w:r>
    </w:p>
  </w:footnote>
  <w:footnote w:id="19">
    <w:p w14:paraId="6894925D" w14:textId="77777777" w:rsidR="00AB0692" w:rsidRPr="00276A22" w:rsidRDefault="00AB0692" w:rsidP="00276A22">
      <w:pPr>
        <w:pStyle w:val="Textonotapie"/>
        <w:rPr>
          <w:rFonts w:ascii="Arial" w:hAnsi="Arial" w:cs="Arial"/>
          <w:lang w:val="es-CR"/>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CR"/>
        </w:rPr>
        <w:t xml:space="preserve">Según información suministrada por la señora Ana Isabel Chaves Carballo en sesión 14-2021 de la CNSED de 02 de julio de 2021. </w:t>
      </w:r>
    </w:p>
  </w:footnote>
  <w:footnote w:id="20">
    <w:p w14:paraId="26BFE875" w14:textId="77777777" w:rsidR="00AB0692" w:rsidRPr="00276A22" w:rsidRDefault="00AB0692" w:rsidP="00276A22">
      <w:pPr>
        <w:spacing w:after="0"/>
        <w:jc w:val="both"/>
        <w:rPr>
          <w:rFonts w:ascii="Arial" w:hAnsi="Arial" w:cs="Arial"/>
          <w:i/>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76A22">
        <w:rPr>
          <w:rFonts w:ascii="Arial" w:eastAsia="Times New Roman" w:hAnsi="Arial" w:cs="Arial"/>
          <w:b/>
          <w:i/>
          <w:sz w:val="20"/>
          <w:szCs w:val="20"/>
        </w:rPr>
        <w:t xml:space="preserve">Publicaciones </w:t>
      </w:r>
      <w:r w:rsidRPr="00276A22">
        <w:rPr>
          <w:rFonts w:ascii="Arial" w:eastAsia="Times New Roman" w:hAnsi="Arial" w:cs="Arial"/>
          <w:i/>
          <w:sz w:val="20"/>
          <w:szCs w:val="20"/>
        </w:rPr>
        <w:t xml:space="preserve">(materiales de pequeño formato: folletos, programas de mano, volantes, trípticos, boletines, revistas institucionales) que reflejen información de carácter sustantivo. Conservar un ejemplar por publicación.” </w:t>
      </w:r>
    </w:p>
  </w:footnote>
  <w:footnote w:id="21">
    <w:p w14:paraId="77007617" w14:textId="77777777" w:rsidR="00AB0692" w:rsidRPr="00276A22" w:rsidRDefault="00AB0692" w:rsidP="00AC2772">
      <w:pPr>
        <w:pStyle w:val="Textonotapie"/>
        <w:jc w:val="both"/>
        <w:rPr>
          <w:rFonts w:ascii="Arial" w:hAnsi="Arial" w:cs="Arial"/>
          <w:lang w:val="es-ES"/>
        </w:rPr>
      </w:pPr>
      <w:r w:rsidRPr="00276A22">
        <w:rPr>
          <w:rStyle w:val="Refdenotaalpie"/>
          <w:rFonts w:ascii="Arial" w:hAnsi="Arial" w:cs="Arial"/>
        </w:rPr>
        <w:footnoteRef/>
      </w:r>
      <w:r w:rsidRPr="00276A22">
        <w:rPr>
          <w:rFonts w:ascii="Arial" w:hAnsi="Arial" w:cs="Arial"/>
        </w:rPr>
        <w:t xml:space="preserve"> </w:t>
      </w:r>
      <w:r w:rsidRPr="00276A22">
        <w:rPr>
          <w:rFonts w:ascii="Arial" w:hAnsi="Arial" w:cs="Arial"/>
          <w:lang w:val="es-ES"/>
        </w:rPr>
        <w:t xml:space="preserve">Información ampliada mediante oficio </w:t>
      </w:r>
      <w:r w:rsidRPr="00276A22">
        <w:rPr>
          <w:rFonts w:ascii="Arial" w:hAnsi="Arial" w:cs="Arial"/>
          <w:bCs/>
        </w:rPr>
        <w:t>CNP-CISED-OFIC-13-2021 de 18 de junio de 2021.</w:t>
      </w:r>
    </w:p>
  </w:footnote>
  <w:footnote w:id="22">
    <w:p w14:paraId="67BF54E7" w14:textId="77777777" w:rsidR="00AB0692" w:rsidRPr="00276A22" w:rsidRDefault="00AB0692" w:rsidP="00AC277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Mediante oficio </w:t>
      </w:r>
      <w:r w:rsidRPr="00276A22">
        <w:rPr>
          <w:rFonts w:ascii="Arial" w:hAnsi="Arial" w:cs="Arial"/>
          <w:bCs/>
        </w:rPr>
        <w:t>CNP-CISED-OFIC-13-2021 de 18 de junio de 2021</w:t>
      </w:r>
      <w:r w:rsidRPr="00276A22">
        <w:rPr>
          <w:rFonts w:ascii="Arial" w:hAnsi="Arial" w:cs="Arial"/>
        </w:rPr>
        <w:t xml:space="preserve">, el CISED del CNP indicó: </w:t>
      </w:r>
      <w:r w:rsidRPr="00276A22">
        <w:rPr>
          <w:rFonts w:ascii="Arial" w:hAnsi="Arial" w:cs="Arial"/>
          <w:i/>
        </w:rPr>
        <w:t>“Antes del año 2010 estos documentos no están contenidos en los expedientes de contratación administrativa, sin embargo, no todas las solicitudes de bienes se encuentran dentro de los expedientes algunas están archivadas de manera independiente. Hay solicitudes que se tramitan de otras formas de compra (ej. Fondos especiales). No necesariamente todas las que se ingresaron de manera física fueron abaladas para la compra, estos documentos ingresan de manera física, pero algunas no son aprobadas para trámite.”</w:t>
      </w:r>
    </w:p>
  </w:footnote>
  <w:footnote w:id="23">
    <w:p w14:paraId="32290832" w14:textId="77777777" w:rsidR="00AB0692" w:rsidRPr="00276A22" w:rsidRDefault="00AB0692" w:rsidP="003D35F4">
      <w:pPr>
        <w:spacing w:after="0"/>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En sesión </w:t>
      </w:r>
      <w:r w:rsidRPr="00276A22">
        <w:rPr>
          <w:rFonts w:ascii="Arial" w:hAnsi="Arial" w:cs="Arial"/>
          <w:sz w:val="20"/>
          <w:szCs w:val="20"/>
          <w:u w:val="single"/>
        </w:rPr>
        <w:t>CNSED</w:t>
      </w:r>
      <w:r w:rsidRPr="00276A22">
        <w:rPr>
          <w:rFonts w:ascii="Arial" w:hAnsi="Arial" w:cs="Arial"/>
          <w:sz w:val="20"/>
          <w:szCs w:val="20"/>
        </w:rPr>
        <w:t xml:space="preserve"> 17</w:t>
      </w:r>
      <w:r w:rsidRPr="00276A22">
        <w:rPr>
          <w:rFonts w:ascii="Arial" w:hAnsi="Arial" w:cs="Arial"/>
          <w:sz w:val="20"/>
          <w:szCs w:val="20"/>
          <w:u w:val="single"/>
        </w:rPr>
        <w:t>-92 de 07 de agosto de 1992</w:t>
      </w:r>
      <w:r w:rsidRPr="00276A22">
        <w:rPr>
          <w:rFonts w:ascii="Arial" w:hAnsi="Arial" w:cs="Arial"/>
          <w:sz w:val="20"/>
          <w:szCs w:val="20"/>
        </w:rPr>
        <w:t xml:space="preserve"> (informe de selección 37-92 (TP) se declaró con valor científico-cultural del </w:t>
      </w:r>
      <w:proofErr w:type="spellStart"/>
      <w:r w:rsidRPr="00276A22">
        <w:rPr>
          <w:rFonts w:ascii="Arial" w:hAnsi="Arial" w:cs="Arial"/>
          <w:sz w:val="20"/>
          <w:szCs w:val="20"/>
        </w:rPr>
        <w:t>subfondo</w:t>
      </w:r>
      <w:proofErr w:type="spellEnd"/>
      <w:r w:rsidRPr="00276A22">
        <w:rPr>
          <w:rFonts w:ascii="Arial" w:hAnsi="Arial" w:cs="Arial"/>
          <w:sz w:val="20"/>
          <w:szCs w:val="20"/>
        </w:rPr>
        <w:t xml:space="preserve"> </w:t>
      </w:r>
      <w:r w:rsidRPr="00276A22">
        <w:rPr>
          <w:rFonts w:ascii="Arial" w:hAnsi="Arial" w:cs="Arial"/>
          <w:sz w:val="20"/>
          <w:szCs w:val="20"/>
          <w:u w:val="single"/>
        </w:rPr>
        <w:t>Proveeduría</w:t>
      </w:r>
      <w:r w:rsidRPr="00276A22">
        <w:rPr>
          <w:rFonts w:ascii="Arial" w:hAnsi="Arial" w:cs="Arial"/>
          <w:sz w:val="20"/>
          <w:szCs w:val="20"/>
        </w:rPr>
        <w:t xml:space="preserve"> la serie documental: </w:t>
      </w:r>
      <w:r w:rsidRPr="00276A22">
        <w:rPr>
          <w:rFonts w:ascii="Arial" w:eastAsia="Batang" w:hAnsi="Arial" w:cs="Arial"/>
          <w:bCs/>
          <w:sz w:val="20"/>
          <w:szCs w:val="20"/>
          <w:lang w:eastAsia="es-CR"/>
        </w:rPr>
        <w:t xml:space="preserve">Licitaciones públicas con la siguiente información: fechas extremas </w:t>
      </w:r>
      <w:r w:rsidRPr="00276A22">
        <w:rPr>
          <w:rFonts w:ascii="Arial" w:hAnsi="Arial" w:cs="Arial"/>
          <w:bCs/>
          <w:color w:val="000000"/>
          <w:sz w:val="20"/>
          <w:szCs w:val="20"/>
        </w:rPr>
        <w:t>1972-1982; cantidad 6 m.; Conservación permanente: parcial; Observaciones: conservar la adjudicaciones correspondientes a obras civiles o servicios sustantivos para el logro de los objetivos de la entidad. Eliminar el resto.</w:t>
      </w:r>
    </w:p>
    <w:p w14:paraId="6B2C3DAE" w14:textId="77777777" w:rsidR="00AB0692" w:rsidRPr="00276A22" w:rsidRDefault="00AB0692" w:rsidP="00276A22">
      <w:pPr>
        <w:spacing w:after="0"/>
        <w:jc w:val="both"/>
        <w:rPr>
          <w:rFonts w:ascii="Arial" w:hAnsi="Arial" w:cs="Arial"/>
          <w:sz w:val="20"/>
          <w:szCs w:val="20"/>
        </w:rPr>
      </w:pPr>
      <w:r w:rsidRPr="00276A22">
        <w:rPr>
          <w:rFonts w:ascii="Arial" w:hAnsi="Arial" w:cs="Arial"/>
          <w:sz w:val="20"/>
          <w:szCs w:val="20"/>
        </w:rPr>
        <w:t xml:space="preserve">También,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24">
    <w:p w14:paraId="1B471C0C" w14:textId="77777777" w:rsidR="00AB0692" w:rsidRPr="00276A22" w:rsidRDefault="00AB0692" w:rsidP="00276A2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Mediante oficio </w:t>
      </w:r>
      <w:r w:rsidRPr="00276A22">
        <w:rPr>
          <w:rFonts w:ascii="Arial" w:hAnsi="Arial" w:cs="Arial"/>
          <w:bCs/>
        </w:rPr>
        <w:t>CNP-CISED-OFIC-13-2021 de 18 de junio de 2021</w:t>
      </w:r>
      <w:r w:rsidRPr="00276A22">
        <w:rPr>
          <w:rFonts w:ascii="Arial" w:hAnsi="Arial" w:cs="Arial"/>
        </w:rPr>
        <w:t xml:space="preserve">, el CISED del CNP indicó: </w:t>
      </w:r>
      <w:r w:rsidRPr="00276A22">
        <w:rPr>
          <w:rFonts w:ascii="Arial" w:hAnsi="Arial" w:cs="Arial"/>
          <w:i/>
        </w:rPr>
        <w:t>“Son algunos documentos encontrados de los años 1986-2009 en el Archivo, que fueron guardados de otros funcionarios. Actualmente estos documentos son parte del expediente.”</w:t>
      </w:r>
    </w:p>
  </w:footnote>
  <w:footnote w:id="25">
    <w:p w14:paraId="120BB820" w14:textId="77777777" w:rsidR="00AB0692" w:rsidRPr="00276A22" w:rsidRDefault="00AB0692" w:rsidP="00276A22">
      <w:pPr>
        <w:spacing w:after="0"/>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En sesión </w:t>
      </w:r>
      <w:r w:rsidRPr="00276A22">
        <w:rPr>
          <w:rFonts w:ascii="Arial" w:hAnsi="Arial" w:cs="Arial"/>
          <w:sz w:val="20"/>
          <w:szCs w:val="20"/>
          <w:u w:val="single"/>
        </w:rPr>
        <w:t>CNSED</w:t>
      </w:r>
      <w:r w:rsidRPr="00276A22">
        <w:rPr>
          <w:rFonts w:ascii="Arial" w:hAnsi="Arial" w:cs="Arial"/>
          <w:sz w:val="20"/>
          <w:szCs w:val="20"/>
        </w:rPr>
        <w:t xml:space="preserve"> 17</w:t>
      </w:r>
      <w:r w:rsidRPr="00276A22">
        <w:rPr>
          <w:rFonts w:ascii="Arial" w:hAnsi="Arial" w:cs="Arial"/>
          <w:sz w:val="20"/>
          <w:szCs w:val="20"/>
          <w:u w:val="single"/>
        </w:rPr>
        <w:t>-92 de 07 de agosto de 1992</w:t>
      </w:r>
      <w:r w:rsidRPr="00276A22">
        <w:rPr>
          <w:rFonts w:ascii="Arial" w:hAnsi="Arial" w:cs="Arial"/>
          <w:sz w:val="20"/>
          <w:szCs w:val="20"/>
        </w:rPr>
        <w:t xml:space="preserve"> (informe de selección 37-92 (TP) se declaró con valor científico-cultural del </w:t>
      </w:r>
      <w:proofErr w:type="spellStart"/>
      <w:r w:rsidRPr="00276A22">
        <w:rPr>
          <w:rFonts w:ascii="Arial" w:hAnsi="Arial" w:cs="Arial"/>
          <w:sz w:val="20"/>
          <w:szCs w:val="20"/>
        </w:rPr>
        <w:t>subfondo</w:t>
      </w:r>
      <w:proofErr w:type="spellEnd"/>
      <w:r w:rsidRPr="00276A22">
        <w:rPr>
          <w:rFonts w:ascii="Arial" w:hAnsi="Arial" w:cs="Arial"/>
          <w:sz w:val="20"/>
          <w:szCs w:val="20"/>
        </w:rPr>
        <w:t xml:space="preserve"> </w:t>
      </w:r>
      <w:r w:rsidRPr="00276A22">
        <w:rPr>
          <w:rFonts w:ascii="Arial" w:hAnsi="Arial" w:cs="Arial"/>
          <w:sz w:val="20"/>
          <w:szCs w:val="20"/>
          <w:u w:val="single"/>
        </w:rPr>
        <w:t>Proveeduría</w:t>
      </w:r>
      <w:r w:rsidRPr="00276A22">
        <w:rPr>
          <w:rFonts w:ascii="Arial" w:hAnsi="Arial" w:cs="Arial"/>
          <w:sz w:val="20"/>
          <w:szCs w:val="20"/>
        </w:rPr>
        <w:t xml:space="preserve"> la serie documental: </w:t>
      </w:r>
      <w:r w:rsidRPr="00276A22">
        <w:rPr>
          <w:rFonts w:ascii="Arial" w:eastAsia="Batang" w:hAnsi="Arial" w:cs="Arial"/>
          <w:bCs/>
          <w:sz w:val="20"/>
          <w:szCs w:val="20"/>
          <w:lang w:eastAsia="es-CR"/>
        </w:rPr>
        <w:t xml:space="preserve">Licitaciones públicas con la siguiente información: fechas extremas </w:t>
      </w:r>
      <w:r w:rsidRPr="00276A22">
        <w:rPr>
          <w:rFonts w:ascii="Arial" w:hAnsi="Arial" w:cs="Arial"/>
          <w:bCs/>
          <w:color w:val="000000"/>
          <w:sz w:val="20"/>
          <w:szCs w:val="20"/>
        </w:rPr>
        <w:t>1972-1982; cantidad 6 m.; Conservación permanente: parcial; Observaciones: conservar la adjudicaciones correspondientes a obras civiles o servicios sustantivos para el logro de los objetivos de la entidad. Eliminar el resto.</w:t>
      </w:r>
    </w:p>
    <w:p w14:paraId="66A36D34" w14:textId="77777777" w:rsidR="00AB0692" w:rsidRPr="00276A22" w:rsidRDefault="00AB0692" w:rsidP="00276A22">
      <w:pPr>
        <w:spacing w:after="0"/>
        <w:jc w:val="both"/>
        <w:rPr>
          <w:rFonts w:ascii="Arial" w:hAnsi="Arial" w:cs="Arial"/>
          <w:sz w:val="20"/>
          <w:szCs w:val="20"/>
        </w:rPr>
      </w:pPr>
      <w:r w:rsidRPr="00276A22">
        <w:rPr>
          <w:rFonts w:ascii="Arial" w:hAnsi="Arial" w:cs="Arial"/>
          <w:sz w:val="20"/>
          <w:szCs w:val="20"/>
        </w:rPr>
        <w:t xml:space="preserve">También,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26">
    <w:p w14:paraId="26A14BF8" w14:textId="77777777" w:rsidR="00AB0692" w:rsidRPr="00276A22" w:rsidRDefault="00AB0692" w:rsidP="00276A2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Mediante oficio </w:t>
      </w:r>
      <w:r w:rsidRPr="00276A22">
        <w:rPr>
          <w:rFonts w:ascii="Arial" w:hAnsi="Arial" w:cs="Arial"/>
          <w:bCs/>
        </w:rPr>
        <w:t>CNP-CISED-OFIC-13-2021 de 18 de junio de 2021</w:t>
      </w:r>
      <w:r w:rsidRPr="00276A22">
        <w:rPr>
          <w:rFonts w:ascii="Arial" w:hAnsi="Arial" w:cs="Arial"/>
        </w:rPr>
        <w:t xml:space="preserve">, el CISED del CNP indicó: </w:t>
      </w:r>
      <w:r w:rsidRPr="00276A22">
        <w:rPr>
          <w:rFonts w:ascii="Arial" w:hAnsi="Arial" w:cs="Arial"/>
          <w:i/>
        </w:rPr>
        <w:t>“Son algunos documentos encontrados de los años 1977-2012 en el Archivo, que fueron guardados de otros funcionarios. Actualmente estos documentos son parte del expediente. (el original de este documento en esos años se entregaba al proveedor cuando recibían el pago por el servicio o producto).”</w:t>
      </w:r>
    </w:p>
  </w:footnote>
  <w:footnote w:id="27">
    <w:p w14:paraId="14EC2809" w14:textId="77777777" w:rsidR="00AB0692" w:rsidRPr="00276A22" w:rsidRDefault="00AB0692" w:rsidP="00276A22">
      <w:pPr>
        <w:spacing w:after="0"/>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En sesión </w:t>
      </w:r>
      <w:r w:rsidRPr="00276A22">
        <w:rPr>
          <w:rFonts w:ascii="Arial" w:hAnsi="Arial" w:cs="Arial"/>
          <w:sz w:val="20"/>
          <w:szCs w:val="20"/>
          <w:u w:val="single"/>
        </w:rPr>
        <w:t>CNSED</w:t>
      </w:r>
      <w:r w:rsidRPr="00276A22">
        <w:rPr>
          <w:rFonts w:ascii="Arial" w:hAnsi="Arial" w:cs="Arial"/>
          <w:sz w:val="20"/>
          <w:szCs w:val="20"/>
        </w:rPr>
        <w:t xml:space="preserve"> 17</w:t>
      </w:r>
      <w:r w:rsidRPr="00276A22">
        <w:rPr>
          <w:rFonts w:ascii="Arial" w:hAnsi="Arial" w:cs="Arial"/>
          <w:sz w:val="20"/>
          <w:szCs w:val="20"/>
          <w:u w:val="single"/>
        </w:rPr>
        <w:t>-92 de 07 de agosto de 1992</w:t>
      </w:r>
      <w:r w:rsidRPr="00276A22">
        <w:rPr>
          <w:rFonts w:ascii="Arial" w:hAnsi="Arial" w:cs="Arial"/>
          <w:sz w:val="20"/>
          <w:szCs w:val="20"/>
        </w:rPr>
        <w:t xml:space="preserve"> (informe de selección 37-92 (TP) se declaró con valor científico-cultural del </w:t>
      </w:r>
      <w:proofErr w:type="spellStart"/>
      <w:r w:rsidRPr="00276A22">
        <w:rPr>
          <w:rFonts w:ascii="Arial" w:hAnsi="Arial" w:cs="Arial"/>
          <w:sz w:val="20"/>
          <w:szCs w:val="20"/>
        </w:rPr>
        <w:t>subfondo</w:t>
      </w:r>
      <w:proofErr w:type="spellEnd"/>
      <w:r w:rsidRPr="00276A22">
        <w:rPr>
          <w:rFonts w:ascii="Arial" w:hAnsi="Arial" w:cs="Arial"/>
          <w:sz w:val="20"/>
          <w:szCs w:val="20"/>
        </w:rPr>
        <w:t xml:space="preserve"> </w:t>
      </w:r>
      <w:r w:rsidRPr="00276A22">
        <w:rPr>
          <w:rFonts w:ascii="Arial" w:hAnsi="Arial" w:cs="Arial"/>
          <w:sz w:val="20"/>
          <w:szCs w:val="20"/>
          <w:u w:val="single"/>
        </w:rPr>
        <w:t>Proveeduría</w:t>
      </w:r>
      <w:r w:rsidRPr="00276A22">
        <w:rPr>
          <w:rFonts w:ascii="Arial" w:hAnsi="Arial" w:cs="Arial"/>
          <w:sz w:val="20"/>
          <w:szCs w:val="20"/>
        </w:rPr>
        <w:t xml:space="preserve"> la serie documental: </w:t>
      </w:r>
      <w:r w:rsidRPr="00276A22">
        <w:rPr>
          <w:rFonts w:ascii="Arial" w:eastAsia="Batang" w:hAnsi="Arial" w:cs="Arial"/>
          <w:bCs/>
          <w:sz w:val="20"/>
          <w:szCs w:val="20"/>
          <w:lang w:eastAsia="es-CR"/>
        </w:rPr>
        <w:t xml:space="preserve">Licitaciones públicas con la siguiente información: fechas extremas </w:t>
      </w:r>
      <w:r w:rsidRPr="00276A22">
        <w:rPr>
          <w:rFonts w:ascii="Arial" w:hAnsi="Arial" w:cs="Arial"/>
          <w:bCs/>
          <w:color w:val="000000"/>
          <w:sz w:val="20"/>
          <w:szCs w:val="20"/>
        </w:rPr>
        <w:t>1972-1982; cantidad 6 m.; Conservación permanente: parcial; Observaciones: conservar la adjudicaciones correspondientes a obras civiles o servicios sustantivos para el logro de los objetivos de la entidad. Eliminar el resto.</w:t>
      </w:r>
    </w:p>
    <w:p w14:paraId="42C8AAED" w14:textId="77777777" w:rsidR="00AB0692" w:rsidRPr="00276A22" w:rsidRDefault="00AB0692" w:rsidP="00AC2772">
      <w:pPr>
        <w:jc w:val="both"/>
        <w:rPr>
          <w:rFonts w:ascii="Arial" w:hAnsi="Arial" w:cs="Arial"/>
          <w:sz w:val="20"/>
          <w:szCs w:val="20"/>
        </w:rPr>
      </w:pPr>
      <w:r w:rsidRPr="00276A22">
        <w:rPr>
          <w:rFonts w:ascii="Arial" w:hAnsi="Arial" w:cs="Arial"/>
          <w:sz w:val="20"/>
          <w:szCs w:val="20"/>
        </w:rPr>
        <w:t xml:space="preserve">También,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28">
    <w:p w14:paraId="27520EC8" w14:textId="77777777" w:rsidR="00AB0692" w:rsidRPr="00276A22" w:rsidRDefault="00AB0692" w:rsidP="00AC2772">
      <w:pPr>
        <w:pStyle w:val="Textonotapie"/>
        <w:jc w:val="both"/>
        <w:rPr>
          <w:rFonts w:ascii="Arial" w:hAnsi="Arial" w:cs="Arial"/>
          <w:i/>
          <w:lang w:val="es-ES"/>
        </w:rPr>
      </w:pPr>
      <w:r w:rsidRPr="00276A22">
        <w:rPr>
          <w:rStyle w:val="Refdenotaalpie"/>
          <w:rFonts w:ascii="Arial" w:hAnsi="Arial" w:cs="Arial"/>
        </w:rPr>
        <w:footnoteRef/>
      </w:r>
      <w:r w:rsidRPr="00276A22">
        <w:rPr>
          <w:rFonts w:ascii="Arial" w:hAnsi="Arial" w:cs="Arial"/>
        </w:rPr>
        <w:t xml:space="preserve"> Mediante oficio </w:t>
      </w:r>
      <w:r w:rsidRPr="00276A22">
        <w:rPr>
          <w:rFonts w:ascii="Arial" w:hAnsi="Arial" w:cs="Arial"/>
          <w:bCs/>
        </w:rPr>
        <w:t>CNP-CISED-OFIC-13-2021 de 18 de junio de 2021</w:t>
      </w:r>
      <w:r w:rsidRPr="00276A22">
        <w:rPr>
          <w:rFonts w:ascii="Arial" w:hAnsi="Arial" w:cs="Arial"/>
        </w:rPr>
        <w:t xml:space="preserve">, el CISED del CNP indicó: </w:t>
      </w:r>
      <w:r w:rsidRPr="00276A22">
        <w:rPr>
          <w:rFonts w:ascii="Arial" w:hAnsi="Arial" w:cs="Arial"/>
          <w:i/>
        </w:rPr>
        <w:t>“Son los actos de apertura de esas ofertas que se realizaban, en esos años la actividad era muy diferente a la actual, ahora se lleva un libro de actos correspondientes a todas las aperturas de ofertas, independientemente al proceso que se realice.”</w:t>
      </w:r>
    </w:p>
  </w:footnote>
  <w:footnote w:id="29">
    <w:p w14:paraId="4276933B" w14:textId="77777777" w:rsidR="00AB0692" w:rsidRPr="003D35F4" w:rsidRDefault="00AB0692" w:rsidP="003D35F4">
      <w:pPr>
        <w:jc w:val="both"/>
        <w:rPr>
          <w:rFonts w:ascii="Arial" w:hAnsi="Arial" w:cs="Arial"/>
          <w:sz w:val="20"/>
          <w:szCs w:val="20"/>
        </w:rPr>
      </w:pPr>
      <w:r w:rsidRPr="003D35F4">
        <w:rPr>
          <w:rStyle w:val="Refdenotaalpie"/>
          <w:rFonts w:ascii="Arial" w:hAnsi="Arial" w:cs="Arial"/>
          <w:sz w:val="20"/>
          <w:szCs w:val="20"/>
        </w:rPr>
        <w:footnoteRef/>
      </w:r>
      <w:r w:rsidRPr="003D35F4">
        <w:rPr>
          <w:rFonts w:ascii="Arial" w:hAnsi="Arial" w:cs="Arial"/>
          <w:sz w:val="20"/>
          <w:szCs w:val="20"/>
        </w:rPr>
        <w:t xml:space="preserve"> En sesión </w:t>
      </w:r>
      <w:r w:rsidRPr="003D35F4">
        <w:rPr>
          <w:rFonts w:ascii="Arial" w:hAnsi="Arial" w:cs="Arial"/>
          <w:sz w:val="20"/>
          <w:szCs w:val="20"/>
          <w:u w:val="single"/>
        </w:rPr>
        <w:t>CNSED</w:t>
      </w:r>
      <w:r w:rsidRPr="003D35F4">
        <w:rPr>
          <w:rFonts w:ascii="Arial" w:hAnsi="Arial" w:cs="Arial"/>
          <w:sz w:val="20"/>
          <w:szCs w:val="20"/>
        </w:rPr>
        <w:t xml:space="preserve"> 17</w:t>
      </w:r>
      <w:r w:rsidRPr="003D35F4">
        <w:rPr>
          <w:rFonts w:ascii="Arial" w:hAnsi="Arial" w:cs="Arial"/>
          <w:sz w:val="20"/>
          <w:szCs w:val="20"/>
          <w:u w:val="single"/>
        </w:rPr>
        <w:t>-92 de 07 de agosto de 1992</w:t>
      </w:r>
      <w:r w:rsidRPr="003D35F4">
        <w:rPr>
          <w:rFonts w:ascii="Arial" w:hAnsi="Arial" w:cs="Arial"/>
          <w:sz w:val="20"/>
          <w:szCs w:val="20"/>
        </w:rPr>
        <w:t xml:space="preserve"> (informe de selección 37-92 (TP) se declaró con valor científico-cultural del </w:t>
      </w:r>
      <w:proofErr w:type="spellStart"/>
      <w:r w:rsidRPr="003D35F4">
        <w:rPr>
          <w:rFonts w:ascii="Arial" w:hAnsi="Arial" w:cs="Arial"/>
          <w:sz w:val="20"/>
          <w:szCs w:val="20"/>
        </w:rPr>
        <w:t>subfondo</w:t>
      </w:r>
      <w:proofErr w:type="spellEnd"/>
      <w:r w:rsidRPr="003D35F4">
        <w:rPr>
          <w:rFonts w:ascii="Arial" w:hAnsi="Arial" w:cs="Arial"/>
          <w:sz w:val="20"/>
          <w:szCs w:val="20"/>
        </w:rPr>
        <w:t xml:space="preserve"> </w:t>
      </w:r>
      <w:r w:rsidRPr="003D35F4">
        <w:rPr>
          <w:rFonts w:ascii="Arial" w:hAnsi="Arial" w:cs="Arial"/>
          <w:sz w:val="20"/>
          <w:szCs w:val="20"/>
          <w:u w:val="single"/>
        </w:rPr>
        <w:t>Proveeduría</w:t>
      </w:r>
      <w:r w:rsidRPr="003D35F4">
        <w:rPr>
          <w:rFonts w:ascii="Arial" w:hAnsi="Arial" w:cs="Arial"/>
          <w:sz w:val="20"/>
          <w:szCs w:val="20"/>
        </w:rPr>
        <w:t xml:space="preserve"> la serie documental: </w:t>
      </w:r>
      <w:r w:rsidRPr="003D35F4">
        <w:rPr>
          <w:rFonts w:ascii="Arial" w:eastAsia="Batang" w:hAnsi="Arial" w:cs="Arial"/>
          <w:bCs/>
          <w:sz w:val="20"/>
          <w:szCs w:val="20"/>
          <w:lang w:eastAsia="es-CR"/>
        </w:rPr>
        <w:t xml:space="preserve">Licitaciones públicas con la siguiente información: fechas extremas </w:t>
      </w:r>
      <w:r w:rsidRPr="003D35F4">
        <w:rPr>
          <w:rFonts w:ascii="Arial" w:hAnsi="Arial" w:cs="Arial"/>
          <w:bCs/>
          <w:color w:val="000000"/>
          <w:sz w:val="20"/>
          <w:szCs w:val="20"/>
        </w:rPr>
        <w:t>1972-1982; cantidad 6 m.; Conservación permanente: parcial; Observaciones: conservar la adjudicaciones correspondientes a obras civiles o servicios sustantivos para el logro de los objetivos de la entidad. Eliminar el resto.</w:t>
      </w:r>
    </w:p>
    <w:p w14:paraId="59FB047E" w14:textId="77777777" w:rsidR="00AB0692" w:rsidRPr="005426F8" w:rsidRDefault="00AB0692" w:rsidP="003D35F4">
      <w:pPr>
        <w:spacing w:after="0"/>
        <w:jc w:val="both"/>
        <w:rPr>
          <w:sz w:val="20"/>
          <w:szCs w:val="20"/>
        </w:rPr>
      </w:pPr>
      <w:r w:rsidRPr="003D35F4">
        <w:rPr>
          <w:rFonts w:ascii="Arial" w:hAnsi="Arial" w:cs="Arial"/>
          <w:sz w:val="20"/>
          <w:szCs w:val="20"/>
        </w:rPr>
        <w:t xml:space="preserve">También, según la resolución </w:t>
      </w:r>
      <w:r w:rsidRPr="003D35F4">
        <w:rPr>
          <w:rFonts w:ascii="Arial" w:hAnsi="Arial" w:cs="Arial"/>
          <w:sz w:val="20"/>
          <w:szCs w:val="20"/>
          <w:u w:val="single"/>
        </w:rPr>
        <w:t>CNSED-02-2014, norma 03.2014</w:t>
      </w:r>
      <w:r w:rsidRPr="003D35F4">
        <w:rPr>
          <w:rFonts w:ascii="Arial" w:hAnsi="Arial" w:cs="Arial"/>
          <w:sz w:val="20"/>
          <w:szCs w:val="20"/>
        </w:rPr>
        <w:t xml:space="preserve"> publicada en el Diario Oficial La Gaceta N°5 de jueves 8 de enero del 2015, punto B. “</w:t>
      </w:r>
      <w:r w:rsidRPr="003D35F4">
        <w:rPr>
          <w:rFonts w:ascii="Arial" w:hAnsi="Arial" w:cs="Arial"/>
          <w:b/>
          <w:bCs/>
          <w:sz w:val="20"/>
          <w:szCs w:val="20"/>
        </w:rPr>
        <w:t>Expedientes de contratación administrativa</w:t>
      </w:r>
      <w:r w:rsidRPr="003D35F4">
        <w:rPr>
          <w:rFonts w:ascii="Arial" w:hAnsi="Arial" w:cs="Arial"/>
          <w:i/>
          <w:sz w:val="20"/>
          <w:szCs w:val="20"/>
        </w:rPr>
        <w:t xml:space="preserve">. </w:t>
      </w:r>
      <w:r w:rsidRPr="003D35F4">
        <w:rPr>
          <w:rFonts w:ascii="Arial" w:hAnsi="Arial" w:cs="Arial"/>
          <w:sz w:val="20"/>
          <w:szCs w:val="20"/>
        </w:rPr>
        <w:t>indica:</w:t>
      </w:r>
      <w:r w:rsidRPr="003D35F4">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3D35F4">
        <w:rPr>
          <w:rFonts w:ascii="Arial" w:hAnsi="Arial" w:cs="Arial"/>
          <w:i/>
          <w:sz w:val="20"/>
          <w:szCs w:val="20"/>
        </w:rPr>
        <w:t>Cised</w:t>
      </w:r>
      <w:proofErr w:type="spellEnd"/>
      <w:r w:rsidRPr="003D35F4">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30">
    <w:p w14:paraId="120DC97A" w14:textId="77777777" w:rsidR="00AB0692" w:rsidRPr="00276A22" w:rsidRDefault="00AB0692" w:rsidP="00AC2772">
      <w:pPr>
        <w:pStyle w:val="Textonotapie"/>
        <w:jc w:val="both"/>
        <w:rPr>
          <w:rFonts w:ascii="Arial" w:hAnsi="Arial" w:cs="Arial"/>
          <w:i/>
        </w:rPr>
      </w:pPr>
      <w:r w:rsidRPr="00276A22">
        <w:rPr>
          <w:rStyle w:val="Refdenotaalpie"/>
          <w:rFonts w:ascii="Arial" w:hAnsi="Arial" w:cs="Arial"/>
        </w:rPr>
        <w:footnoteRef/>
      </w:r>
      <w:r w:rsidRPr="00276A22">
        <w:rPr>
          <w:rFonts w:ascii="Arial" w:hAnsi="Arial" w:cs="Arial"/>
        </w:rPr>
        <w:t xml:space="preserve"> En la columna de “Observaciones” de la Tabla de Plazos se indicó: </w:t>
      </w:r>
      <w:r w:rsidRPr="00276A22">
        <w:rPr>
          <w:rFonts w:ascii="Arial" w:hAnsi="Arial" w:cs="Arial"/>
          <w:i/>
        </w:rPr>
        <w:t>“Se conservan los originales.”</w:t>
      </w:r>
    </w:p>
    <w:p w14:paraId="35F7175A" w14:textId="77777777" w:rsidR="00AB0692" w:rsidRPr="00276A22" w:rsidRDefault="00AB0692" w:rsidP="00AC2772">
      <w:pPr>
        <w:pStyle w:val="Textonotapie"/>
        <w:jc w:val="both"/>
        <w:rPr>
          <w:rFonts w:ascii="Arial" w:hAnsi="Arial" w:cs="Arial"/>
          <w:i/>
          <w:lang w:val="es-ES"/>
        </w:rPr>
      </w:pPr>
      <w:r w:rsidRPr="00276A22">
        <w:rPr>
          <w:rFonts w:ascii="Arial" w:hAnsi="Arial" w:cs="Arial"/>
        </w:rPr>
        <w:t xml:space="preserve">Asimismo, mediante oficio </w:t>
      </w:r>
      <w:r w:rsidRPr="00276A22">
        <w:rPr>
          <w:rFonts w:ascii="Arial" w:hAnsi="Arial" w:cs="Arial"/>
          <w:bCs/>
        </w:rPr>
        <w:t>CNP-CISED-OFIC-13-2021 de 18 de junio de 2021</w:t>
      </w:r>
      <w:r w:rsidRPr="00276A22">
        <w:rPr>
          <w:rFonts w:ascii="Arial" w:hAnsi="Arial" w:cs="Arial"/>
        </w:rPr>
        <w:t xml:space="preserve">, el CISED del CNP indicó: </w:t>
      </w:r>
      <w:r w:rsidRPr="00276A22">
        <w:rPr>
          <w:rFonts w:ascii="Arial" w:hAnsi="Arial" w:cs="Arial"/>
          <w:i/>
        </w:rPr>
        <w:t>“A partir de los años 2010 a la actualidad todos los documentos son incorporados al expediente. Los documentos mencionados corresponden a obras específicas en las cuales se realizaban convenios privados para colaborar entre instituciones, estos documentos son informativos para conocer los recursos de que se disponían. Pueden existir copias en algunas otras dependencias. Debido a que son documentos muy antiguos, se desconoce inclusive si estos convenios continúan vigentes.”</w:t>
      </w:r>
    </w:p>
  </w:footnote>
  <w:footnote w:id="31">
    <w:p w14:paraId="63479CDA" w14:textId="77777777" w:rsidR="00AB0692" w:rsidRPr="00276A22" w:rsidRDefault="00AB0692" w:rsidP="00AC2772">
      <w:pPr>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32">
    <w:p w14:paraId="4D594A23" w14:textId="77777777" w:rsidR="00AB0692" w:rsidRPr="00276A22" w:rsidRDefault="00AB0692" w:rsidP="00276A22">
      <w:pPr>
        <w:spacing w:after="0"/>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Ibíd. </w:t>
      </w:r>
    </w:p>
  </w:footnote>
  <w:footnote w:id="33">
    <w:p w14:paraId="757DEC9D" w14:textId="77777777" w:rsidR="00AB0692" w:rsidRPr="00276A22" w:rsidRDefault="00AB0692" w:rsidP="00276A22">
      <w:pPr>
        <w:spacing w:after="0"/>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Ibíd.</w:t>
      </w:r>
    </w:p>
  </w:footnote>
  <w:footnote w:id="34">
    <w:p w14:paraId="7AEB434F" w14:textId="77777777" w:rsidR="00AB0692" w:rsidRPr="00276A22" w:rsidRDefault="00AB0692" w:rsidP="00276A22">
      <w:pPr>
        <w:spacing w:after="0"/>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En sesión </w:t>
      </w:r>
      <w:r w:rsidRPr="00276A22">
        <w:rPr>
          <w:rFonts w:ascii="Arial" w:hAnsi="Arial" w:cs="Arial"/>
          <w:sz w:val="20"/>
          <w:szCs w:val="20"/>
          <w:u w:val="single"/>
        </w:rPr>
        <w:t>CNSED</w:t>
      </w:r>
      <w:r w:rsidRPr="00276A22">
        <w:rPr>
          <w:rFonts w:ascii="Arial" w:hAnsi="Arial" w:cs="Arial"/>
          <w:sz w:val="20"/>
          <w:szCs w:val="20"/>
        </w:rPr>
        <w:t xml:space="preserve"> 17</w:t>
      </w:r>
      <w:r w:rsidRPr="00276A22">
        <w:rPr>
          <w:rFonts w:ascii="Arial" w:hAnsi="Arial" w:cs="Arial"/>
          <w:sz w:val="20"/>
          <w:szCs w:val="20"/>
          <w:u w:val="single"/>
        </w:rPr>
        <w:t>-92 de 07 de agosto de 1992</w:t>
      </w:r>
      <w:r w:rsidRPr="00276A22">
        <w:rPr>
          <w:rFonts w:ascii="Arial" w:hAnsi="Arial" w:cs="Arial"/>
          <w:sz w:val="20"/>
          <w:szCs w:val="20"/>
        </w:rPr>
        <w:t xml:space="preserve"> (informe de selección 37-92 (TP) se declaró con valor científico-cultural del </w:t>
      </w:r>
      <w:proofErr w:type="spellStart"/>
      <w:r w:rsidRPr="00276A22">
        <w:rPr>
          <w:rFonts w:ascii="Arial" w:hAnsi="Arial" w:cs="Arial"/>
          <w:sz w:val="20"/>
          <w:szCs w:val="20"/>
        </w:rPr>
        <w:t>subfondo</w:t>
      </w:r>
      <w:proofErr w:type="spellEnd"/>
      <w:r w:rsidRPr="00276A22">
        <w:rPr>
          <w:rFonts w:ascii="Arial" w:hAnsi="Arial" w:cs="Arial"/>
          <w:sz w:val="20"/>
          <w:szCs w:val="20"/>
        </w:rPr>
        <w:t xml:space="preserve"> </w:t>
      </w:r>
      <w:r w:rsidRPr="00276A22">
        <w:rPr>
          <w:rFonts w:ascii="Arial" w:hAnsi="Arial" w:cs="Arial"/>
          <w:sz w:val="20"/>
          <w:szCs w:val="20"/>
          <w:u w:val="single"/>
        </w:rPr>
        <w:t>Proveeduría</w:t>
      </w:r>
      <w:r w:rsidRPr="00276A22">
        <w:rPr>
          <w:rFonts w:ascii="Arial" w:hAnsi="Arial" w:cs="Arial"/>
          <w:sz w:val="20"/>
          <w:szCs w:val="20"/>
        </w:rPr>
        <w:t xml:space="preserve"> la serie documental: </w:t>
      </w:r>
      <w:r w:rsidRPr="00276A22">
        <w:rPr>
          <w:rFonts w:ascii="Arial" w:eastAsia="Batang" w:hAnsi="Arial" w:cs="Arial"/>
          <w:bCs/>
          <w:sz w:val="20"/>
          <w:szCs w:val="20"/>
          <w:lang w:eastAsia="es-CR"/>
        </w:rPr>
        <w:t xml:space="preserve">Licitaciones públicas con la siguiente información: fechas extremas </w:t>
      </w:r>
      <w:r w:rsidRPr="00276A22">
        <w:rPr>
          <w:rFonts w:ascii="Arial" w:hAnsi="Arial" w:cs="Arial"/>
          <w:bCs/>
          <w:color w:val="000000"/>
          <w:sz w:val="20"/>
          <w:szCs w:val="20"/>
        </w:rPr>
        <w:t>1972-1982; cantidad 6 m.; Conservación permanente: parcial; Observaciones: conservar la adjudicaciones correspondientes a obras civiles o servicios sustantivos para el logro de los objetivos de la entidad. Eliminar el resto.</w:t>
      </w:r>
    </w:p>
    <w:p w14:paraId="2E822CB4" w14:textId="77777777" w:rsidR="00AB0692" w:rsidRPr="00276A22" w:rsidRDefault="00AB0692" w:rsidP="00276A22">
      <w:pPr>
        <w:spacing w:after="0"/>
        <w:jc w:val="both"/>
        <w:rPr>
          <w:rFonts w:ascii="Arial" w:hAnsi="Arial" w:cs="Arial"/>
          <w:sz w:val="20"/>
          <w:szCs w:val="20"/>
        </w:rPr>
      </w:pPr>
      <w:r w:rsidRPr="00276A22">
        <w:rPr>
          <w:rFonts w:ascii="Arial" w:hAnsi="Arial" w:cs="Arial"/>
          <w:sz w:val="20"/>
          <w:szCs w:val="20"/>
        </w:rPr>
        <w:t xml:space="preserve">- También,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35">
    <w:p w14:paraId="52F9CABC" w14:textId="77777777" w:rsidR="00AB0692" w:rsidRPr="00276A22" w:rsidRDefault="00AB0692" w:rsidP="00276A22">
      <w:pPr>
        <w:spacing w:after="0"/>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36">
    <w:p w14:paraId="53E363DD" w14:textId="77777777" w:rsidR="00AB0692" w:rsidRPr="00276A22" w:rsidRDefault="00AB0692" w:rsidP="00276A22">
      <w:pPr>
        <w:spacing w:after="0"/>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En sesión </w:t>
      </w:r>
      <w:r w:rsidRPr="00276A22">
        <w:rPr>
          <w:rFonts w:ascii="Arial" w:hAnsi="Arial" w:cs="Arial"/>
          <w:sz w:val="20"/>
          <w:szCs w:val="20"/>
          <w:u w:val="single"/>
        </w:rPr>
        <w:t>CNSED</w:t>
      </w:r>
      <w:r w:rsidRPr="00276A22">
        <w:rPr>
          <w:rFonts w:ascii="Arial" w:hAnsi="Arial" w:cs="Arial"/>
          <w:sz w:val="20"/>
          <w:szCs w:val="20"/>
        </w:rPr>
        <w:t xml:space="preserve"> 17</w:t>
      </w:r>
      <w:r w:rsidRPr="00276A22">
        <w:rPr>
          <w:rFonts w:ascii="Arial" w:hAnsi="Arial" w:cs="Arial"/>
          <w:sz w:val="20"/>
          <w:szCs w:val="20"/>
          <w:u w:val="single"/>
        </w:rPr>
        <w:t>-92 de 07 de agosto de 1992</w:t>
      </w:r>
      <w:r w:rsidRPr="00276A22">
        <w:rPr>
          <w:rFonts w:ascii="Arial" w:hAnsi="Arial" w:cs="Arial"/>
          <w:sz w:val="20"/>
          <w:szCs w:val="20"/>
        </w:rPr>
        <w:t xml:space="preserve"> (informe de selección 37-92 (TP) se declaró con valor científico-cultural del </w:t>
      </w:r>
      <w:proofErr w:type="spellStart"/>
      <w:r w:rsidRPr="00276A22">
        <w:rPr>
          <w:rFonts w:ascii="Arial" w:hAnsi="Arial" w:cs="Arial"/>
          <w:sz w:val="20"/>
          <w:szCs w:val="20"/>
        </w:rPr>
        <w:t>subfondo</w:t>
      </w:r>
      <w:proofErr w:type="spellEnd"/>
      <w:r w:rsidRPr="00276A22">
        <w:rPr>
          <w:rFonts w:ascii="Arial" w:hAnsi="Arial" w:cs="Arial"/>
          <w:sz w:val="20"/>
          <w:szCs w:val="20"/>
        </w:rPr>
        <w:t xml:space="preserve"> </w:t>
      </w:r>
      <w:r w:rsidRPr="00276A22">
        <w:rPr>
          <w:rFonts w:ascii="Arial" w:hAnsi="Arial" w:cs="Arial"/>
          <w:sz w:val="20"/>
          <w:szCs w:val="20"/>
          <w:u w:val="single"/>
        </w:rPr>
        <w:t>Proveeduría</w:t>
      </w:r>
      <w:r w:rsidRPr="00276A22">
        <w:rPr>
          <w:rFonts w:ascii="Arial" w:hAnsi="Arial" w:cs="Arial"/>
          <w:sz w:val="20"/>
          <w:szCs w:val="20"/>
        </w:rPr>
        <w:t xml:space="preserve"> la serie documental: </w:t>
      </w:r>
      <w:r w:rsidRPr="00276A22">
        <w:rPr>
          <w:rFonts w:ascii="Arial" w:eastAsia="Batang" w:hAnsi="Arial" w:cs="Arial"/>
          <w:bCs/>
          <w:sz w:val="20"/>
          <w:szCs w:val="20"/>
          <w:lang w:eastAsia="es-CR"/>
        </w:rPr>
        <w:t xml:space="preserve">Licitaciones públicas con la siguiente información: fechas extremas </w:t>
      </w:r>
      <w:r w:rsidRPr="00276A22">
        <w:rPr>
          <w:rFonts w:ascii="Arial" w:hAnsi="Arial" w:cs="Arial"/>
          <w:bCs/>
          <w:color w:val="000000"/>
          <w:sz w:val="20"/>
          <w:szCs w:val="20"/>
        </w:rPr>
        <w:t>1972-1982; cantidad 6 m.; Conservación permanente: parcial; Observaciones: conservar la adjudicaciones correspondientes a obras civiles o servicios sustantivos para el logro de los objetivos de la entidad. Eliminar el resto.</w:t>
      </w:r>
    </w:p>
    <w:p w14:paraId="557AFFC2" w14:textId="77777777" w:rsidR="00AB0692" w:rsidRPr="00276A22" w:rsidRDefault="00AB0692" w:rsidP="00276A22">
      <w:pPr>
        <w:spacing w:after="0"/>
        <w:jc w:val="both"/>
        <w:rPr>
          <w:rFonts w:ascii="Arial" w:hAnsi="Arial" w:cs="Arial"/>
          <w:sz w:val="20"/>
          <w:szCs w:val="20"/>
        </w:rPr>
      </w:pPr>
      <w:r w:rsidRPr="00276A22">
        <w:rPr>
          <w:rFonts w:ascii="Arial" w:hAnsi="Arial" w:cs="Arial"/>
          <w:sz w:val="20"/>
          <w:szCs w:val="20"/>
        </w:rPr>
        <w:t xml:space="preserve">- También,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37">
    <w:p w14:paraId="6AB29396" w14:textId="77777777" w:rsidR="00AB0692" w:rsidRPr="00276A22" w:rsidRDefault="00AB0692" w:rsidP="00AC2772">
      <w:pPr>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38">
    <w:p w14:paraId="5CB260DB" w14:textId="77777777" w:rsidR="00AB0692" w:rsidRPr="00276A22" w:rsidRDefault="00AB0692" w:rsidP="00AD0AC5">
      <w:pPr>
        <w:jc w:val="both"/>
        <w:rPr>
          <w:rFonts w:ascii="Arial" w:hAnsi="Arial" w:cs="Arial"/>
          <w:sz w:val="20"/>
          <w:szCs w:val="20"/>
        </w:rPr>
      </w:pPr>
      <w:r w:rsidRPr="00276A22">
        <w:rPr>
          <w:rStyle w:val="Refdenotaalpie"/>
          <w:rFonts w:ascii="Arial" w:hAnsi="Arial" w:cs="Arial"/>
          <w:sz w:val="20"/>
          <w:szCs w:val="20"/>
        </w:rPr>
        <w:footnoteRef/>
      </w:r>
      <w:r w:rsidRPr="00276A22">
        <w:rPr>
          <w:rFonts w:ascii="Arial" w:hAnsi="Arial" w:cs="Arial"/>
          <w:sz w:val="20"/>
          <w:szCs w:val="20"/>
        </w:rPr>
        <w:t xml:space="preserve"> Según la resolución </w:t>
      </w:r>
      <w:r w:rsidRPr="00276A22">
        <w:rPr>
          <w:rFonts w:ascii="Arial" w:hAnsi="Arial" w:cs="Arial"/>
          <w:sz w:val="20"/>
          <w:szCs w:val="20"/>
          <w:u w:val="single"/>
        </w:rPr>
        <w:t>CNSED-02-2014, norma 03.2014</w:t>
      </w:r>
      <w:r w:rsidRPr="00276A22">
        <w:rPr>
          <w:rFonts w:ascii="Arial" w:hAnsi="Arial" w:cs="Arial"/>
          <w:sz w:val="20"/>
          <w:szCs w:val="20"/>
        </w:rPr>
        <w:t xml:space="preserve"> publicada en el Diario Oficial La Gaceta N°5 de jueves 8 de enero del 2015, punto B. “</w:t>
      </w:r>
      <w:r w:rsidRPr="00276A22">
        <w:rPr>
          <w:rFonts w:ascii="Arial" w:hAnsi="Arial" w:cs="Arial"/>
          <w:b/>
          <w:bCs/>
          <w:sz w:val="20"/>
          <w:szCs w:val="20"/>
        </w:rPr>
        <w:t>Expedientes de contratación administrativa</w:t>
      </w:r>
      <w:r w:rsidRPr="00276A22">
        <w:rPr>
          <w:rFonts w:ascii="Arial" w:hAnsi="Arial" w:cs="Arial"/>
          <w:i/>
          <w:sz w:val="20"/>
          <w:szCs w:val="20"/>
        </w:rPr>
        <w:t xml:space="preserve">. </w:t>
      </w:r>
      <w:r w:rsidRPr="00276A22">
        <w:rPr>
          <w:rFonts w:ascii="Arial" w:hAnsi="Arial" w:cs="Arial"/>
          <w:sz w:val="20"/>
          <w:szCs w:val="20"/>
        </w:rPr>
        <w:t>indica:</w:t>
      </w:r>
      <w:r w:rsidRPr="00276A22">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76A22">
        <w:rPr>
          <w:rFonts w:ascii="Arial" w:hAnsi="Arial" w:cs="Arial"/>
          <w:i/>
          <w:sz w:val="20"/>
          <w:szCs w:val="20"/>
        </w:rPr>
        <w:t>Cised</w:t>
      </w:r>
      <w:proofErr w:type="spellEnd"/>
      <w:r w:rsidRPr="00276A22">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39">
    <w:p w14:paraId="1739B964" w14:textId="77777777" w:rsidR="00AB0692" w:rsidRPr="00F613A1" w:rsidRDefault="00AB0692" w:rsidP="00AB0692">
      <w:pPr>
        <w:pStyle w:val="Prrafodelista"/>
        <w:ind w:left="0"/>
        <w:jc w:val="both"/>
        <w:rPr>
          <w:rFonts w:ascii="Arial" w:hAnsi="Arial" w:cs="Arial"/>
          <w:sz w:val="20"/>
          <w:szCs w:val="20"/>
          <w:lang w:val="es-ES"/>
        </w:rPr>
      </w:pPr>
      <w:r w:rsidRPr="00F613A1">
        <w:rPr>
          <w:rStyle w:val="Refdenotaalpie"/>
          <w:rFonts w:ascii="Arial" w:hAnsi="Arial" w:cs="Arial"/>
          <w:sz w:val="20"/>
          <w:szCs w:val="20"/>
        </w:rPr>
        <w:footnoteRef/>
      </w:r>
      <w:r w:rsidRPr="00F613A1">
        <w:rPr>
          <w:rFonts w:ascii="Arial" w:hAnsi="Arial" w:cs="Arial"/>
          <w:sz w:val="20"/>
          <w:szCs w:val="20"/>
        </w:rPr>
        <w:t xml:space="preserve"> </w:t>
      </w:r>
      <w:r w:rsidRPr="00F613A1">
        <w:rPr>
          <w:rFonts w:ascii="Arial" w:hAnsi="Arial" w:cs="Arial"/>
          <w:sz w:val="20"/>
          <w:szCs w:val="20"/>
          <w:lang w:val="es-ES"/>
        </w:rPr>
        <w:t xml:space="preserve">Mediante oficio </w:t>
      </w:r>
      <w:r w:rsidRPr="00F613A1">
        <w:rPr>
          <w:rFonts w:ascii="Arial" w:hAnsi="Arial" w:cs="Arial"/>
          <w:bCs/>
          <w:sz w:val="20"/>
          <w:szCs w:val="20"/>
        </w:rPr>
        <w:t>CNP-CISED-OFIC-13-2021 de 18 de junio de 2021</w:t>
      </w:r>
      <w:r w:rsidRPr="00F613A1">
        <w:rPr>
          <w:rFonts w:ascii="Arial" w:hAnsi="Arial" w:cs="Arial"/>
          <w:sz w:val="20"/>
          <w:szCs w:val="20"/>
        </w:rPr>
        <w:t>, el CISED del CNP indicó: “Contiene 24 gigas y si hay videos anteriores al 2012 y posteriores.”</w:t>
      </w:r>
    </w:p>
  </w:footnote>
  <w:footnote w:id="40">
    <w:p w14:paraId="1C89F54A" w14:textId="77777777" w:rsidR="00AB0692" w:rsidRPr="00F613A1" w:rsidRDefault="00AB0692" w:rsidP="00AB0692">
      <w:pPr>
        <w:pStyle w:val="Default"/>
        <w:jc w:val="both"/>
        <w:rPr>
          <w:sz w:val="20"/>
          <w:szCs w:val="20"/>
        </w:rPr>
      </w:pPr>
      <w:r w:rsidRPr="00F613A1">
        <w:rPr>
          <w:rStyle w:val="Refdenotaalpie"/>
          <w:sz w:val="20"/>
          <w:szCs w:val="20"/>
        </w:rPr>
        <w:footnoteRef/>
      </w:r>
      <w:r w:rsidRPr="00F613A1">
        <w:rPr>
          <w:sz w:val="20"/>
          <w:szCs w:val="20"/>
        </w:rPr>
        <w:t xml:space="preserve"> Ibíd.</w:t>
      </w:r>
    </w:p>
  </w:footnote>
  <w:footnote w:id="41">
    <w:p w14:paraId="7393E80E" w14:textId="77777777" w:rsidR="00AB0692" w:rsidRPr="00F613A1" w:rsidRDefault="00AB0692" w:rsidP="00AB0692">
      <w:pPr>
        <w:pStyle w:val="Textonotapie"/>
        <w:jc w:val="both"/>
        <w:rPr>
          <w:rFonts w:ascii="Arial" w:hAnsi="Arial" w:cs="Arial"/>
          <w:i/>
          <w:lang w:val="es-ES"/>
        </w:rPr>
      </w:pPr>
      <w:r w:rsidRPr="00F613A1">
        <w:rPr>
          <w:rStyle w:val="Refdenotaalpie"/>
          <w:rFonts w:ascii="Arial" w:hAnsi="Arial" w:cs="Arial"/>
        </w:rPr>
        <w:footnoteRef/>
      </w:r>
      <w:r w:rsidRPr="00F613A1">
        <w:rPr>
          <w:rFonts w:ascii="Arial" w:hAnsi="Arial" w:cs="Arial"/>
        </w:rPr>
        <w:t xml:space="preserve"> </w:t>
      </w:r>
      <w:r w:rsidRPr="00F613A1">
        <w:rPr>
          <w:rFonts w:ascii="Arial" w:hAnsi="Arial" w:cs="Arial"/>
          <w:lang w:val="es-ES"/>
        </w:rPr>
        <w:t xml:space="preserve">En la columna de “Observaciones” de la Tabla de Plazos se indicó: </w:t>
      </w:r>
      <w:r w:rsidRPr="00F613A1">
        <w:rPr>
          <w:rFonts w:ascii="Arial" w:hAnsi="Arial" w:cs="Arial"/>
          <w:i/>
          <w:lang w:val="es-ES"/>
        </w:rPr>
        <w:t>“Están respaldados en computadora y disco duro externo en oficina de Prensa.”</w:t>
      </w:r>
    </w:p>
  </w:footnote>
  <w:footnote w:id="42">
    <w:p w14:paraId="7F1621D7" w14:textId="77777777" w:rsidR="00AB0692" w:rsidRPr="00F613A1" w:rsidRDefault="00AB0692" w:rsidP="00F613A1">
      <w:pPr>
        <w:pStyle w:val="Textonotapie"/>
        <w:jc w:val="both"/>
        <w:rPr>
          <w:rFonts w:ascii="Arial" w:hAnsi="Arial" w:cs="Arial"/>
          <w:lang w:val="es-ES"/>
        </w:rPr>
      </w:pPr>
      <w:r w:rsidRPr="00F613A1">
        <w:rPr>
          <w:rStyle w:val="Refdenotaalpie"/>
          <w:rFonts w:ascii="Arial" w:hAnsi="Arial" w:cs="Arial"/>
        </w:rPr>
        <w:footnoteRef/>
      </w:r>
      <w:r w:rsidRPr="00F613A1">
        <w:rPr>
          <w:rFonts w:ascii="Arial" w:hAnsi="Arial" w:cs="Arial"/>
        </w:rPr>
        <w:t xml:space="preserve"> </w:t>
      </w:r>
      <w:r w:rsidRPr="00F613A1">
        <w:rPr>
          <w:rFonts w:ascii="Arial" w:hAnsi="Arial" w:cs="Arial"/>
          <w:lang w:val="es-ES"/>
        </w:rPr>
        <w:t xml:space="preserve">Mediante oficio </w:t>
      </w:r>
      <w:r w:rsidRPr="00F613A1">
        <w:rPr>
          <w:rFonts w:ascii="Arial" w:hAnsi="Arial" w:cs="Arial"/>
          <w:bCs/>
        </w:rPr>
        <w:t>CNP-CISED-OFIC-13-2021 de 18 de junio de 2021</w:t>
      </w:r>
      <w:r w:rsidRPr="00F613A1">
        <w:rPr>
          <w:rFonts w:ascii="Arial" w:hAnsi="Arial" w:cs="Arial"/>
        </w:rPr>
        <w:t xml:space="preserve">, el CISED del CNP indicó: </w:t>
      </w:r>
      <w:r w:rsidRPr="00F613A1">
        <w:rPr>
          <w:rFonts w:ascii="Arial" w:hAnsi="Arial" w:cs="Arial"/>
          <w:i/>
        </w:rPr>
        <w:t>“Prensa no tiene fotografías en soporte positivo ni negativo… Archivo central cuenta con una serie de fotografías, en físico y en negativo, los documentos físicos fueron ordenados y escaneados en el año 2020, sin embargo, la mayoría de estas no cuentan con descripción ni de tema ni de fecha, lo que dificulta su identificación.”</w:t>
      </w:r>
    </w:p>
  </w:footnote>
  <w:footnote w:id="43">
    <w:p w14:paraId="0F1D42CC" w14:textId="77777777" w:rsidR="00AB0692" w:rsidRPr="005426F8" w:rsidRDefault="00AB0692" w:rsidP="00F613A1">
      <w:pPr>
        <w:pStyle w:val="Textonotapie"/>
        <w:jc w:val="both"/>
        <w:rPr>
          <w:i/>
          <w:lang w:val="es-ES"/>
        </w:rPr>
      </w:pPr>
      <w:r w:rsidRPr="00F613A1">
        <w:rPr>
          <w:rStyle w:val="Refdenotaalpie"/>
          <w:rFonts w:ascii="Arial" w:hAnsi="Arial" w:cs="Arial"/>
        </w:rPr>
        <w:footnoteRef/>
      </w:r>
      <w:r w:rsidRPr="00F613A1">
        <w:rPr>
          <w:rFonts w:ascii="Arial" w:hAnsi="Arial" w:cs="Arial"/>
        </w:rPr>
        <w:t xml:space="preserve"> </w:t>
      </w:r>
      <w:r w:rsidRPr="00F613A1">
        <w:rPr>
          <w:rFonts w:ascii="Arial" w:hAnsi="Arial" w:cs="Arial"/>
          <w:lang w:val="es-ES"/>
        </w:rPr>
        <w:t xml:space="preserve">En la columna de “Observaciones” de la Tabla de Plazos se indicó: </w:t>
      </w:r>
      <w:r w:rsidRPr="00F613A1">
        <w:rPr>
          <w:rFonts w:ascii="Arial" w:hAnsi="Arial" w:cs="Arial"/>
          <w:i/>
          <w:lang w:val="es-ES"/>
        </w:rPr>
        <w:t>“Están respaldados en computadora y disco duro externo en oficina de Prensa.”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177A"/>
    <w:multiLevelType w:val="multilevel"/>
    <w:tmpl w:val="C9542ED2"/>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9AF4BC8"/>
    <w:multiLevelType w:val="hybridMultilevel"/>
    <w:tmpl w:val="733C5AEC"/>
    <w:lvl w:ilvl="0" w:tplc="4E3A7C84">
      <w:start w:val="1"/>
      <w:numFmt w:val="decimal"/>
      <w:lvlText w:val="%1."/>
      <w:lvlJc w:val="left"/>
      <w:pPr>
        <w:ind w:left="720" w:hanging="360"/>
      </w:pPr>
      <w:rPr>
        <w:rFonts w:hint="default"/>
        <w:color w:val="00000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295096"/>
    <w:multiLevelType w:val="hybridMultilevel"/>
    <w:tmpl w:val="99B67AB4"/>
    <w:lvl w:ilvl="0" w:tplc="140A000D">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4" w15:restartNumberingAfterBreak="0">
    <w:nsid w:val="75F9326A"/>
    <w:multiLevelType w:val="hybridMultilevel"/>
    <w:tmpl w:val="8EFE5086"/>
    <w:lvl w:ilvl="0" w:tplc="400C85A6">
      <w:start w:val="1"/>
      <w:numFmt w:val="bullet"/>
      <w:lvlText w:val="-"/>
      <w:lvlJc w:val="left"/>
      <w:pPr>
        <w:ind w:left="1344" w:hanging="360"/>
      </w:pPr>
      <w:rPr>
        <w:rFonts w:ascii="Times New Roman" w:eastAsia="Times New Roman" w:hAnsi="Times New Roman" w:cs="Times New Roman" w:hint="default"/>
      </w:rPr>
    </w:lvl>
    <w:lvl w:ilvl="1" w:tplc="140A0003">
      <w:start w:val="1"/>
      <w:numFmt w:val="bullet"/>
      <w:lvlText w:val="o"/>
      <w:lvlJc w:val="left"/>
      <w:pPr>
        <w:ind w:left="2064" w:hanging="360"/>
      </w:pPr>
      <w:rPr>
        <w:rFonts w:ascii="Courier New" w:hAnsi="Courier New" w:cs="Courier New" w:hint="default"/>
      </w:rPr>
    </w:lvl>
    <w:lvl w:ilvl="2" w:tplc="140A0005">
      <w:start w:val="1"/>
      <w:numFmt w:val="bullet"/>
      <w:lvlText w:val=""/>
      <w:lvlJc w:val="left"/>
      <w:pPr>
        <w:ind w:left="2784" w:hanging="360"/>
      </w:pPr>
      <w:rPr>
        <w:rFonts w:ascii="Wingdings" w:hAnsi="Wingdings" w:hint="default"/>
      </w:rPr>
    </w:lvl>
    <w:lvl w:ilvl="3" w:tplc="140A0001">
      <w:start w:val="1"/>
      <w:numFmt w:val="bullet"/>
      <w:lvlText w:val=""/>
      <w:lvlJc w:val="left"/>
      <w:pPr>
        <w:ind w:left="3504" w:hanging="360"/>
      </w:pPr>
      <w:rPr>
        <w:rFonts w:ascii="Symbol" w:hAnsi="Symbol" w:hint="default"/>
      </w:rPr>
    </w:lvl>
    <w:lvl w:ilvl="4" w:tplc="140A0003">
      <w:start w:val="1"/>
      <w:numFmt w:val="bullet"/>
      <w:lvlText w:val="o"/>
      <w:lvlJc w:val="left"/>
      <w:pPr>
        <w:ind w:left="4224" w:hanging="360"/>
      </w:pPr>
      <w:rPr>
        <w:rFonts w:ascii="Courier New" w:hAnsi="Courier New" w:cs="Courier New" w:hint="default"/>
      </w:rPr>
    </w:lvl>
    <w:lvl w:ilvl="5" w:tplc="140A0005">
      <w:start w:val="1"/>
      <w:numFmt w:val="bullet"/>
      <w:lvlText w:val=""/>
      <w:lvlJc w:val="left"/>
      <w:pPr>
        <w:ind w:left="4944" w:hanging="360"/>
      </w:pPr>
      <w:rPr>
        <w:rFonts w:ascii="Wingdings" w:hAnsi="Wingdings" w:hint="default"/>
      </w:rPr>
    </w:lvl>
    <w:lvl w:ilvl="6" w:tplc="140A0001">
      <w:start w:val="1"/>
      <w:numFmt w:val="bullet"/>
      <w:lvlText w:val=""/>
      <w:lvlJc w:val="left"/>
      <w:pPr>
        <w:ind w:left="5664" w:hanging="360"/>
      </w:pPr>
      <w:rPr>
        <w:rFonts w:ascii="Symbol" w:hAnsi="Symbol" w:hint="default"/>
      </w:rPr>
    </w:lvl>
    <w:lvl w:ilvl="7" w:tplc="140A0003">
      <w:start w:val="1"/>
      <w:numFmt w:val="bullet"/>
      <w:lvlText w:val="o"/>
      <w:lvlJc w:val="left"/>
      <w:pPr>
        <w:ind w:left="6384" w:hanging="360"/>
      </w:pPr>
      <w:rPr>
        <w:rFonts w:ascii="Courier New" w:hAnsi="Courier New" w:cs="Courier New" w:hint="default"/>
      </w:rPr>
    </w:lvl>
    <w:lvl w:ilvl="8" w:tplc="140A0005">
      <w:start w:val="1"/>
      <w:numFmt w:val="bullet"/>
      <w:lvlText w:val=""/>
      <w:lvlJc w:val="left"/>
      <w:pPr>
        <w:ind w:left="7104" w:hanging="360"/>
      </w:pPr>
      <w:rPr>
        <w:rFonts w:ascii="Wingdings" w:hAnsi="Wingdings" w:hint="default"/>
      </w:rPr>
    </w:lvl>
  </w:abstractNum>
  <w:abstractNum w:abstractNumId="5" w15:restartNumberingAfterBreak="0">
    <w:nsid w:val="79BD2877"/>
    <w:multiLevelType w:val="hybridMultilevel"/>
    <w:tmpl w:val="53262E2C"/>
    <w:lvl w:ilvl="0" w:tplc="46BE3C5E">
      <w:start w:val="1"/>
      <w:numFmt w:val="bullet"/>
      <w:lvlText w:val="-"/>
      <w:lvlJc w:val="left"/>
      <w:pPr>
        <w:ind w:left="984" w:hanging="360"/>
      </w:pPr>
      <w:rPr>
        <w:rFonts w:ascii="Calibri" w:eastAsia="Arial" w:hAnsi="Calibri" w:cs="Calibri" w:hint="default"/>
        <w:color w:val="000000"/>
      </w:rPr>
    </w:lvl>
    <w:lvl w:ilvl="1" w:tplc="140A0003">
      <w:start w:val="1"/>
      <w:numFmt w:val="bullet"/>
      <w:lvlText w:val="o"/>
      <w:lvlJc w:val="left"/>
      <w:pPr>
        <w:ind w:left="1704" w:hanging="360"/>
      </w:pPr>
      <w:rPr>
        <w:rFonts w:ascii="Courier New" w:hAnsi="Courier New" w:cs="Courier New" w:hint="default"/>
      </w:rPr>
    </w:lvl>
    <w:lvl w:ilvl="2" w:tplc="140A0005">
      <w:start w:val="1"/>
      <w:numFmt w:val="bullet"/>
      <w:lvlText w:val=""/>
      <w:lvlJc w:val="left"/>
      <w:pPr>
        <w:ind w:left="2424" w:hanging="360"/>
      </w:pPr>
      <w:rPr>
        <w:rFonts w:ascii="Wingdings" w:hAnsi="Wingdings" w:hint="default"/>
      </w:rPr>
    </w:lvl>
    <w:lvl w:ilvl="3" w:tplc="140A0001">
      <w:start w:val="1"/>
      <w:numFmt w:val="bullet"/>
      <w:lvlText w:val=""/>
      <w:lvlJc w:val="left"/>
      <w:pPr>
        <w:ind w:left="3144" w:hanging="360"/>
      </w:pPr>
      <w:rPr>
        <w:rFonts w:ascii="Symbol" w:hAnsi="Symbol" w:hint="default"/>
      </w:rPr>
    </w:lvl>
    <w:lvl w:ilvl="4" w:tplc="140A0003">
      <w:start w:val="1"/>
      <w:numFmt w:val="bullet"/>
      <w:lvlText w:val="o"/>
      <w:lvlJc w:val="left"/>
      <w:pPr>
        <w:ind w:left="3864" w:hanging="360"/>
      </w:pPr>
      <w:rPr>
        <w:rFonts w:ascii="Courier New" w:hAnsi="Courier New" w:cs="Courier New" w:hint="default"/>
      </w:rPr>
    </w:lvl>
    <w:lvl w:ilvl="5" w:tplc="140A0005">
      <w:start w:val="1"/>
      <w:numFmt w:val="bullet"/>
      <w:lvlText w:val=""/>
      <w:lvlJc w:val="left"/>
      <w:pPr>
        <w:ind w:left="4584" w:hanging="360"/>
      </w:pPr>
      <w:rPr>
        <w:rFonts w:ascii="Wingdings" w:hAnsi="Wingdings" w:hint="default"/>
      </w:rPr>
    </w:lvl>
    <w:lvl w:ilvl="6" w:tplc="140A0001">
      <w:start w:val="1"/>
      <w:numFmt w:val="bullet"/>
      <w:lvlText w:val=""/>
      <w:lvlJc w:val="left"/>
      <w:pPr>
        <w:ind w:left="5304" w:hanging="360"/>
      </w:pPr>
      <w:rPr>
        <w:rFonts w:ascii="Symbol" w:hAnsi="Symbol" w:hint="default"/>
      </w:rPr>
    </w:lvl>
    <w:lvl w:ilvl="7" w:tplc="140A0003">
      <w:start w:val="1"/>
      <w:numFmt w:val="bullet"/>
      <w:lvlText w:val="o"/>
      <w:lvlJc w:val="left"/>
      <w:pPr>
        <w:ind w:left="6024" w:hanging="360"/>
      </w:pPr>
      <w:rPr>
        <w:rFonts w:ascii="Courier New" w:hAnsi="Courier New" w:cs="Courier New" w:hint="default"/>
      </w:rPr>
    </w:lvl>
    <w:lvl w:ilvl="8" w:tplc="140A0005">
      <w:start w:val="1"/>
      <w:numFmt w:val="bullet"/>
      <w:lvlText w:val=""/>
      <w:lvlJc w:val="left"/>
      <w:pPr>
        <w:ind w:left="6744" w:hanging="360"/>
      </w:pPr>
      <w:rPr>
        <w:rFonts w:ascii="Wingdings" w:hAnsi="Wingdings" w:hint="default"/>
      </w:r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1EA0"/>
    <w:rsid w:val="00002BEE"/>
    <w:rsid w:val="00005158"/>
    <w:rsid w:val="00033E51"/>
    <w:rsid w:val="0003783D"/>
    <w:rsid w:val="000615B1"/>
    <w:rsid w:val="00064476"/>
    <w:rsid w:val="00072A0E"/>
    <w:rsid w:val="00074540"/>
    <w:rsid w:val="00085C72"/>
    <w:rsid w:val="000907D3"/>
    <w:rsid w:val="00093E1A"/>
    <w:rsid w:val="00095EBF"/>
    <w:rsid w:val="000972AE"/>
    <w:rsid w:val="000B7719"/>
    <w:rsid w:val="000C2708"/>
    <w:rsid w:val="000D1F7E"/>
    <w:rsid w:val="000D5D61"/>
    <w:rsid w:val="000E7F22"/>
    <w:rsid w:val="000F355B"/>
    <w:rsid w:val="00107985"/>
    <w:rsid w:val="00123001"/>
    <w:rsid w:val="001310A2"/>
    <w:rsid w:val="00131894"/>
    <w:rsid w:val="00140A3E"/>
    <w:rsid w:val="001504EC"/>
    <w:rsid w:val="001658C8"/>
    <w:rsid w:val="0019133D"/>
    <w:rsid w:val="001B1847"/>
    <w:rsid w:val="001D5CCF"/>
    <w:rsid w:val="001E43B0"/>
    <w:rsid w:val="001F5692"/>
    <w:rsid w:val="002018E3"/>
    <w:rsid w:val="00206F87"/>
    <w:rsid w:val="00224988"/>
    <w:rsid w:val="00241939"/>
    <w:rsid w:val="00247450"/>
    <w:rsid w:val="002570FB"/>
    <w:rsid w:val="002739BB"/>
    <w:rsid w:val="00276A22"/>
    <w:rsid w:val="00283999"/>
    <w:rsid w:val="0028449E"/>
    <w:rsid w:val="002861A5"/>
    <w:rsid w:val="002A4568"/>
    <w:rsid w:val="002A54BF"/>
    <w:rsid w:val="002A5E04"/>
    <w:rsid w:val="002B6AAE"/>
    <w:rsid w:val="002C441B"/>
    <w:rsid w:val="002C46DA"/>
    <w:rsid w:val="002C6364"/>
    <w:rsid w:val="002C7EBB"/>
    <w:rsid w:val="002E094F"/>
    <w:rsid w:val="002F40B1"/>
    <w:rsid w:val="00307DDD"/>
    <w:rsid w:val="0031647A"/>
    <w:rsid w:val="00320A26"/>
    <w:rsid w:val="00322D68"/>
    <w:rsid w:val="003240E6"/>
    <w:rsid w:val="00364A00"/>
    <w:rsid w:val="0037231C"/>
    <w:rsid w:val="003762D6"/>
    <w:rsid w:val="00377229"/>
    <w:rsid w:val="00381915"/>
    <w:rsid w:val="003A0625"/>
    <w:rsid w:val="003B071B"/>
    <w:rsid w:val="003B3788"/>
    <w:rsid w:val="003C4460"/>
    <w:rsid w:val="003C50CC"/>
    <w:rsid w:val="003D1592"/>
    <w:rsid w:val="003D35F4"/>
    <w:rsid w:val="003E42EE"/>
    <w:rsid w:val="003E633C"/>
    <w:rsid w:val="003F0DFA"/>
    <w:rsid w:val="003F19D5"/>
    <w:rsid w:val="003F5E3C"/>
    <w:rsid w:val="00400307"/>
    <w:rsid w:val="00420E67"/>
    <w:rsid w:val="004269E4"/>
    <w:rsid w:val="004432CD"/>
    <w:rsid w:val="004460CF"/>
    <w:rsid w:val="0045308B"/>
    <w:rsid w:val="00455608"/>
    <w:rsid w:val="00474CA3"/>
    <w:rsid w:val="00482D15"/>
    <w:rsid w:val="00482FF1"/>
    <w:rsid w:val="00486924"/>
    <w:rsid w:val="004A03B8"/>
    <w:rsid w:val="004A2E12"/>
    <w:rsid w:val="004A4A7F"/>
    <w:rsid w:val="004A558D"/>
    <w:rsid w:val="004A6252"/>
    <w:rsid w:val="004A67C4"/>
    <w:rsid w:val="004A72AA"/>
    <w:rsid w:val="004C3DB0"/>
    <w:rsid w:val="004C4DD2"/>
    <w:rsid w:val="004C6768"/>
    <w:rsid w:val="004C7FBD"/>
    <w:rsid w:val="004D4C84"/>
    <w:rsid w:val="00505292"/>
    <w:rsid w:val="005144D6"/>
    <w:rsid w:val="00516993"/>
    <w:rsid w:val="00524344"/>
    <w:rsid w:val="00524C8E"/>
    <w:rsid w:val="00526DEB"/>
    <w:rsid w:val="00527DDE"/>
    <w:rsid w:val="00537566"/>
    <w:rsid w:val="0054086E"/>
    <w:rsid w:val="00543775"/>
    <w:rsid w:val="00547257"/>
    <w:rsid w:val="00562582"/>
    <w:rsid w:val="0056594E"/>
    <w:rsid w:val="00574065"/>
    <w:rsid w:val="00577A7E"/>
    <w:rsid w:val="005A6467"/>
    <w:rsid w:val="005B2E48"/>
    <w:rsid w:val="005B5104"/>
    <w:rsid w:val="005B5ECC"/>
    <w:rsid w:val="005D1A34"/>
    <w:rsid w:val="005E4248"/>
    <w:rsid w:val="005E6ECB"/>
    <w:rsid w:val="006075E4"/>
    <w:rsid w:val="006100F1"/>
    <w:rsid w:val="006151FA"/>
    <w:rsid w:val="00617CDE"/>
    <w:rsid w:val="0063267B"/>
    <w:rsid w:val="00633AEA"/>
    <w:rsid w:val="006364D8"/>
    <w:rsid w:val="00637BF4"/>
    <w:rsid w:val="00641F24"/>
    <w:rsid w:val="00643548"/>
    <w:rsid w:val="006526B3"/>
    <w:rsid w:val="00693A43"/>
    <w:rsid w:val="006958AE"/>
    <w:rsid w:val="006A3585"/>
    <w:rsid w:val="006C0B4D"/>
    <w:rsid w:val="006C11F8"/>
    <w:rsid w:val="006D2582"/>
    <w:rsid w:val="006D6418"/>
    <w:rsid w:val="006E15B7"/>
    <w:rsid w:val="006E18B3"/>
    <w:rsid w:val="006F3D1C"/>
    <w:rsid w:val="00717594"/>
    <w:rsid w:val="00724198"/>
    <w:rsid w:val="007513B3"/>
    <w:rsid w:val="0075354A"/>
    <w:rsid w:val="007711F9"/>
    <w:rsid w:val="007E3AB3"/>
    <w:rsid w:val="007E3E07"/>
    <w:rsid w:val="007F0CAE"/>
    <w:rsid w:val="00802EA4"/>
    <w:rsid w:val="00804A29"/>
    <w:rsid w:val="00807D0A"/>
    <w:rsid w:val="008302A2"/>
    <w:rsid w:val="00830C83"/>
    <w:rsid w:val="00844FC6"/>
    <w:rsid w:val="00855F94"/>
    <w:rsid w:val="008579F5"/>
    <w:rsid w:val="0087579D"/>
    <w:rsid w:val="008A4496"/>
    <w:rsid w:val="008B3B17"/>
    <w:rsid w:val="008B47D1"/>
    <w:rsid w:val="008B5352"/>
    <w:rsid w:val="008C25B2"/>
    <w:rsid w:val="008C6EE4"/>
    <w:rsid w:val="008D1C44"/>
    <w:rsid w:val="008D6875"/>
    <w:rsid w:val="008E174F"/>
    <w:rsid w:val="008E5130"/>
    <w:rsid w:val="008E5F1F"/>
    <w:rsid w:val="008F558A"/>
    <w:rsid w:val="008F7E74"/>
    <w:rsid w:val="00907D56"/>
    <w:rsid w:val="0091433E"/>
    <w:rsid w:val="00926E38"/>
    <w:rsid w:val="009306EE"/>
    <w:rsid w:val="00936505"/>
    <w:rsid w:val="00937436"/>
    <w:rsid w:val="0094640E"/>
    <w:rsid w:val="00950799"/>
    <w:rsid w:val="00954C50"/>
    <w:rsid w:val="00990260"/>
    <w:rsid w:val="009916B0"/>
    <w:rsid w:val="00992354"/>
    <w:rsid w:val="009C63B0"/>
    <w:rsid w:val="009D1829"/>
    <w:rsid w:val="009D7769"/>
    <w:rsid w:val="009D7DD5"/>
    <w:rsid w:val="009E2DBE"/>
    <w:rsid w:val="009E6523"/>
    <w:rsid w:val="00A107DE"/>
    <w:rsid w:val="00A135B8"/>
    <w:rsid w:val="00A23204"/>
    <w:rsid w:val="00A25283"/>
    <w:rsid w:val="00A272AA"/>
    <w:rsid w:val="00A306D6"/>
    <w:rsid w:val="00A36C00"/>
    <w:rsid w:val="00A4054B"/>
    <w:rsid w:val="00A53420"/>
    <w:rsid w:val="00A56FF5"/>
    <w:rsid w:val="00A60B8D"/>
    <w:rsid w:val="00A702B9"/>
    <w:rsid w:val="00A70FF1"/>
    <w:rsid w:val="00A7247E"/>
    <w:rsid w:val="00A72E77"/>
    <w:rsid w:val="00A83086"/>
    <w:rsid w:val="00A859FD"/>
    <w:rsid w:val="00A96C85"/>
    <w:rsid w:val="00AB0692"/>
    <w:rsid w:val="00AC124B"/>
    <w:rsid w:val="00AC2772"/>
    <w:rsid w:val="00AC3868"/>
    <w:rsid w:val="00AD0AC5"/>
    <w:rsid w:val="00AD7FBC"/>
    <w:rsid w:val="00AE1D94"/>
    <w:rsid w:val="00AE525E"/>
    <w:rsid w:val="00AE5302"/>
    <w:rsid w:val="00AF1019"/>
    <w:rsid w:val="00B06027"/>
    <w:rsid w:val="00B11C77"/>
    <w:rsid w:val="00B35110"/>
    <w:rsid w:val="00B45C2C"/>
    <w:rsid w:val="00B47B27"/>
    <w:rsid w:val="00B505E6"/>
    <w:rsid w:val="00B541BB"/>
    <w:rsid w:val="00B64F5C"/>
    <w:rsid w:val="00B8012E"/>
    <w:rsid w:val="00B831EF"/>
    <w:rsid w:val="00B91F83"/>
    <w:rsid w:val="00BB5C88"/>
    <w:rsid w:val="00BB67E8"/>
    <w:rsid w:val="00BC2D22"/>
    <w:rsid w:val="00BD2DE5"/>
    <w:rsid w:val="00BD6346"/>
    <w:rsid w:val="00BE3CBE"/>
    <w:rsid w:val="00BF6291"/>
    <w:rsid w:val="00C13CFD"/>
    <w:rsid w:val="00C21917"/>
    <w:rsid w:val="00C21EE7"/>
    <w:rsid w:val="00C25264"/>
    <w:rsid w:val="00C4320B"/>
    <w:rsid w:val="00C5062D"/>
    <w:rsid w:val="00C5372D"/>
    <w:rsid w:val="00C71A3A"/>
    <w:rsid w:val="00C71B06"/>
    <w:rsid w:val="00C7284D"/>
    <w:rsid w:val="00C84BF6"/>
    <w:rsid w:val="00C8556D"/>
    <w:rsid w:val="00C870BC"/>
    <w:rsid w:val="00C901AD"/>
    <w:rsid w:val="00C91C03"/>
    <w:rsid w:val="00CD7094"/>
    <w:rsid w:val="00CE028F"/>
    <w:rsid w:val="00CE1539"/>
    <w:rsid w:val="00CE7D87"/>
    <w:rsid w:val="00D14BCE"/>
    <w:rsid w:val="00D52E7E"/>
    <w:rsid w:val="00D54A65"/>
    <w:rsid w:val="00D60C37"/>
    <w:rsid w:val="00D7458E"/>
    <w:rsid w:val="00D80AD2"/>
    <w:rsid w:val="00DA3FC5"/>
    <w:rsid w:val="00DC32A4"/>
    <w:rsid w:val="00DC5F35"/>
    <w:rsid w:val="00DD236E"/>
    <w:rsid w:val="00DE45C7"/>
    <w:rsid w:val="00DE6D79"/>
    <w:rsid w:val="00DF1661"/>
    <w:rsid w:val="00E02000"/>
    <w:rsid w:val="00E02B10"/>
    <w:rsid w:val="00E3489F"/>
    <w:rsid w:val="00E37035"/>
    <w:rsid w:val="00E375AB"/>
    <w:rsid w:val="00E42C38"/>
    <w:rsid w:val="00E62DF4"/>
    <w:rsid w:val="00E76C84"/>
    <w:rsid w:val="00E83B08"/>
    <w:rsid w:val="00E87BDC"/>
    <w:rsid w:val="00E977FF"/>
    <w:rsid w:val="00EA5B6F"/>
    <w:rsid w:val="00EC1330"/>
    <w:rsid w:val="00ED09A6"/>
    <w:rsid w:val="00EE1648"/>
    <w:rsid w:val="00EF5EA2"/>
    <w:rsid w:val="00F10209"/>
    <w:rsid w:val="00F232F7"/>
    <w:rsid w:val="00F35941"/>
    <w:rsid w:val="00F3708A"/>
    <w:rsid w:val="00F37899"/>
    <w:rsid w:val="00F40C65"/>
    <w:rsid w:val="00F4597C"/>
    <w:rsid w:val="00F51038"/>
    <w:rsid w:val="00F571B2"/>
    <w:rsid w:val="00F613A1"/>
    <w:rsid w:val="00F7069A"/>
    <w:rsid w:val="00F85C7E"/>
    <w:rsid w:val="00F9017E"/>
    <w:rsid w:val="00F961B6"/>
    <w:rsid w:val="00FA1538"/>
    <w:rsid w:val="00FA1C87"/>
    <w:rsid w:val="00FA42A2"/>
    <w:rsid w:val="00FA6B4F"/>
    <w:rsid w:val="00FD5601"/>
    <w:rsid w:val="00FD74D5"/>
    <w:rsid w:val="00FF2186"/>
    <w:rsid w:val="00FF3DD5"/>
    <w:rsid w:val="4D01CC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semiHidden/>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semiHidden/>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iPriority w:val="99"/>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2002348666">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846821646">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8845">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2548">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443230075">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 w:id="215893317">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778061212">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36317160">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9805">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0287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 w:id="304432049">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5126">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Props1.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2.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13624</Words>
  <Characters>77661</Characters>
  <Application>Microsoft Office Word</Application>
  <DocSecurity>0</DocSecurity>
  <Lines>647</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Ivannia Valverde Guevara</cp:lastModifiedBy>
  <cp:revision>8</cp:revision>
  <cp:lastPrinted>2019-12-12T15:20:00Z</cp:lastPrinted>
  <dcterms:created xsi:type="dcterms:W3CDTF">2021-07-08T21:16:00Z</dcterms:created>
  <dcterms:modified xsi:type="dcterms:W3CDTF">2021-08-10T20:57:00Z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