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26094" w14:textId="5D335723" w:rsidR="00761C5C" w:rsidRPr="001B6FC6" w:rsidRDefault="00C04926" w:rsidP="158A9AB0">
      <w:pPr>
        <w:pStyle w:val="paragraph"/>
        <w:spacing w:before="0" w:beforeAutospacing="0" w:after="0" w:afterAutospacing="0" w:line="460" w:lineRule="exact"/>
        <w:jc w:val="both"/>
        <w:textAlignment w:val="baseline"/>
        <w:rPr>
          <w:rStyle w:val="normaltextrun"/>
          <w:rFonts w:ascii="Arial" w:hAnsi="Arial" w:cs="Arial"/>
          <w:lang w:val="es-CR"/>
        </w:rPr>
      </w:pPr>
      <w:r w:rsidRPr="00C72B6A">
        <w:rPr>
          <w:rStyle w:val="normaltextrun"/>
          <w:rFonts w:ascii="Arial" w:hAnsi="Arial" w:cs="Arial"/>
          <w:b/>
          <w:bCs/>
          <w:lang w:val="es-CR"/>
        </w:rPr>
        <w:t>ACTA n°</w:t>
      </w:r>
      <w:r w:rsidR="002A4CB3" w:rsidRPr="00C72B6A">
        <w:rPr>
          <w:rStyle w:val="normaltextrun"/>
          <w:rFonts w:ascii="Arial" w:hAnsi="Arial" w:cs="Arial"/>
          <w:b/>
          <w:bCs/>
          <w:lang w:val="es-CR"/>
        </w:rPr>
        <w:t>0</w:t>
      </w:r>
      <w:r w:rsidR="001D5EC1">
        <w:rPr>
          <w:rStyle w:val="normaltextrun"/>
          <w:rFonts w:ascii="Arial" w:hAnsi="Arial" w:cs="Arial"/>
          <w:b/>
          <w:bCs/>
          <w:lang w:val="es-CR"/>
        </w:rPr>
        <w:t>8</w:t>
      </w:r>
      <w:r w:rsidR="00097A89" w:rsidRPr="00C72B6A">
        <w:rPr>
          <w:rStyle w:val="normaltextrun"/>
          <w:rFonts w:ascii="Arial" w:hAnsi="Arial" w:cs="Arial"/>
          <w:b/>
          <w:bCs/>
          <w:lang w:val="es-CR"/>
        </w:rPr>
        <w:t>-202</w:t>
      </w:r>
      <w:r w:rsidR="002A4CB3" w:rsidRPr="00C72B6A">
        <w:rPr>
          <w:rStyle w:val="normaltextrun"/>
          <w:rFonts w:ascii="Arial" w:hAnsi="Arial" w:cs="Arial"/>
          <w:b/>
          <w:bCs/>
          <w:lang w:val="es-CR"/>
        </w:rPr>
        <w:t>2</w:t>
      </w:r>
      <w:r w:rsidR="00097A89" w:rsidRPr="00C72B6A">
        <w:rPr>
          <w:rStyle w:val="normaltextrun"/>
          <w:rFonts w:ascii="Arial" w:hAnsi="Arial" w:cs="Arial"/>
          <w:b/>
          <w:bCs/>
          <w:lang w:val="es-CR"/>
        </w:rPr>
        <w:t xml:space="preserve"> </w:t>
      </w:r>
      <w:r w:rsidR="00097A89" w:rsidRPr="00C72B6A">
        <w:rPr>
          <w:rStyle w:val="normaltextrun"/>
          <w:rFonts w:ascii="Arial" w:hAnsi="Arial" w:cs="Arial"/>
          <w:lang w:val="es-CR"/>
        </w:rPr>
        <w:t>correspondiente a la sesión ordinaria celebrada por la Comisión Nacional de Selección y Eliminación de Documentos</w:t>
      </w:r>
      <w:r w:rsidR="00097A89" w:rsidRPr="00C72B6A">
        <w:rPr>
          <w:rStyle w:val="normaltextrun"/>
          <w:rFonts w:ascii="Arial" w:hAnsi="Arial" w:cs="Arial"/>
          <w:b/>
          <w:bCs/>
          <w:lang w:val="es-CR"/>
        </w:rPr>
        <w:t xml:space="preserve"> </w:t>
      </w:r>
      <w:r w:rsidR="00097A89" w:rsidRPr="00C72B6A">
        <w:rPr>
          <w:rStyle w:val="normaltextrun"/>
          <w:rFonts w:ascii="Arial" w:hAnsi="Arial" w:cs="Arial"/>
          <w:lang w:val="es-CR"/>
        </w:rPr>
        <w:t>de la Dirección General del Archivo Nacional, a</w:t>
      </w:r>
      <w:r w:rsidR="00B726D1" w:rsidRPr="00C72B6A">
        <w:rPr>
          <w:rStyle w:val="normaltextrun"/>
          <w:rFonts w:ascii="Arial" w:hAnsi="Arial" w:cs="Arial"/>
          <w:lang w:val="es-CR"/>
        </w:rPr>
        <w:t xml:space="preserve"> las ocho y treinta horas del </w:t>
      </w:r>
      <w:r w:rsidR="00D651B7" w:rsidRPr="009C7B51">
        <w:rPr>
          <w:rStyle w:val="normaltextrun"/>
          <w:rFonts w:ascii="Arial" w:hAnsi="Arial" w:cs="Arial"/>
          <w:lang w:val="es-CR"/>
        </w:rPr>
        <w:t>cuatro</w:t>
      </w:r>
      <w:r w:rsidR="00887F20" w:rsidRPr="009C7B51">
        <w:rPr>
          <w:rStyle w:val="normaltextrun"/>
          <w:rFonts w:ascii="Arial" w:hAnsi="Arial" w:cs="Arial"/>
          <w:color w:val="000000" w:themeColor="text1"/>
          <w:lang w:val="es-CR"/>
        </w:rPr>
        <w:t xml:space="preserve"> de marzo </w:t>
      </w:r>
      <w:r w:rsidR="00097A89" w:rsidRPr="009C7B51">
        <w:rPr>
          <w:rStyle w:val="normaltextrun"/>
          <w:rFonts w:ascii="Arial" w:hAnsi="Arial" w:cs="Arial"/>
          <w:lang w:val="es-CR"/>
        </w:rPr>
        <w:t xml:space="preserve">del </w:t>
      </w:r>
      <w:r w:rsidR="00780B77" w:rsidRPr="009C7B51">
        <w:rPr>
          <w:rStyle w:val="normaltextrun"/>
          <w:rFonts w:ascii="Arial" w:hAnsi="Arial" w:cs="Arial"/>
          <w:lang w:val="es-CR"/>
        </w:rPr>
        <w:t>dos mil veintidós</w:t>
      </w:r>
      <w:r w:rsidR="00097A89" w:rsidRPr="009C7B51">
        <w:rPr>
          <w:rStyle w:val="normaltextrun"/>
          <w:rFonts w:ascii="Arial" w:hAnsi="Arial" w:cs="Arial"/>
          <w:lang w:val="es-CR"/>
        </w:rPr>
        <w:t>;</w:t>
      </w:r>
      <w:r w:rsidR="00097A89" w:rsidRPr="00C72B6A">
        <w:rPr>
          <w:rStyle w:val="normaltextrun"/>
          <w:rFonts w:ascii="Arial" w:hAnsi="Arial" w:cs="Arial"/>
          <w:lang w:val="es-CR"/>
        </w:rPr>
        <w:t xml:space="preserve"> presidida por </w:t>
      </w:r>
      <w:r w:rsidR="00C95173" w:rsidRPr="00C72B6A">
        <w:rPr>
          <w:rStyle w:val="normaltextrun"/>
          <w:rFonts w:ascii="Arial" w:hAnsi="Arial" w:cs="Arial"/>
          <w:lang w:val="es-CR"/>
        </w:rPr>
        <w:t xml:space="preserve">la señora </w:t>
      </w:r>
      <w:r w:rsidR="00423BAC" w:rsidRPr="00C72B6A">
        <w:rPr>
          <w:rStyle w:val="normaltextrun"/>
          <w:rFonts w:ascii="Arial" w:hAnsi="Arial" w:cs="Arial"/>
          <w:color w:val="000000"/>
          <w:bdr w:val="none" w:sz="0" w:space="0" w:color="auto" w:frame="1"/>
          <w:lang w:val="es-CR"/>
        </w:rPr>
        <w:t xml:space="preserve">Susana Sanz Rodríguez-Palmero, presidente de esta Comisión Nacional (presente de manera virtual desde su lugar de residencia en Sabanilla Montes de Oca, San Pedro). </w:t>
      </w:r>
      <w:r w:rsidR="00C95173" w:rsidRPr="001B6FC6">
        <w:rPr>
          <w:rStyle w:val="normaltextrun"/>
          <w:rFonts w:ascii="Arial" w:hAnsi="Arial" w:cs="Arial"/>
          <w:lang w:val="es-CR"/>
        </w:rPr>
        <w:t xml:space="preserve">Con la asistencia de las siguientes personas miembros: </w:t>
      </w:r>
      <w:r w:rsidR="001B6FC6" w:rsidRPr="001B6FC6">
        <w:rPr>
          <w:rFonts w:ascii="Arial" w:hAnsi="Arial" w:cs="Arial"/>
          <w:lang w:val="es-CR"/>
        </w:rPr>
        <w:t>Rosibel Barboza Quirós, jefe del Departamento Archivo Histórico y vicepresidente de esta Comisión Nacional, (presente de manera virtual, desde su lugar de residencia</w:t>
      </w:r>
      <w:r w:rsidR="0042550C">
        <w:rPr>
          <w:rFonts w:ascii="Arial" w:hAnsi="Arial" w:cs="Arial"/>
          <w:lang w:val="es-CR"/>
        </w:rPr>
        <w:t xml:space="preserve"> en San José, Goicoechea, Ipis);</w:t>
      </w:r>
      <w:r w:rsidR="001B6FC6" w:rsidRPr="001B6FC6">
        <w:rPr>
          <w:rFonts w:ascii="Arial" w:hAnsi="Arial" w:cs="Arial"/>
          <w:lang w:val="es-CR"/>
        </w:rPr>
        <w:t xml:space="preserve"> </w:t>
      </w:r>
      <w:r w:rsidR="00C95173" w:rsidRPr="001B6FC6">
        <w:rPr>
          <w:rStyle w:val="normaltextrun"/>
          <w:rFonts w:ascii="Arial" w:hAnsi="Arial" w:cs="Arial"/>
          <w:lang w:val="es-CR"/>
        </w:rPr>
        <w:t>Tania Nuñez Ramírez, técnica nombrada por la Dirección General y secretaria de esta Comisión Nacional (presente de manera virtual desde su lugar de residencia en Vargas Araya, San Pedro de Montes de Oca); María Sol</w:t>
      </w:r>
      <w:r w:rsidR="0042550C">
        <w:rPr>
          <w:rStyle w:val="normaltextrun"/>
          <w:rFonts w:ascii="Arial" w:hAnsi="Arial" w:cs="Arial"/>
          <w:lang w:val="es-CR"/>
        </w:rPr>
        <w:t>edad Hernández Carmona, H</w:t>
      </w:r>
      <w:r w:rsidR="00C95173" w:rsidRPr="001B6FC6">
        <w:rPr>
          <w:rStyle w:val="normaltextrun"/>
          <w:rFonts w:ascii="Arial" w:hAnsi="Arial" w:cs="Arial"/>
          <w:lang w:val="es-CR"/>
        </w:rPr>
        <w:t xml:space="preserve">istoriadora (presente de manera virtual desde su lugar de residencia en San José de la Montaña, Heredia); </w:t>
      </w:r>
      <w:r w:rsidR="001B6FC6" w:rsidRPr="007C2505">
        <w:rPr>
          <w:rFonts w:ascii="Arial" w:hAnsi="Arial" w:cs="Arial"/>
          <w:lang w:val="es-ES"/>
        </w:rPr>
        <w:t>Kimberly Víctor Castro,</w:t>
      </w:r>
      <w:r w:rsidR="001B6FC6" w:rsidRPr="158A9AB0">
        <w:rPr>
          <w:rFonts w:ascii="Arial" w:hAnsi="Arial" w:cs="Arial"/>
          <w:lang w:val="es-ES"/>
        </w:rPr>
        <w:t xml:space="preserve"> encargada del Archivo Central de la </w:t>
      </w:r>
      <w:r w:rsidR="0042550C" w:rsidRPr="158A9AB0">
        <w:rPr>
          <w:rFonts w:ascii="Arial" w:hAnsi="Arial" w:cs="Arial"/>
          <w:lang w:val="es-ES"/>
        </w:rPr>
        <w:t>Corporación Bananera Nacional-</w:t>
      </w:r>
      <w:r w:rsidR="001B6FC6" w:rsidRPr="158A9AB0">
        <w:rPr>
          <w:rFonts w:ascii="Arial" w:hAnsi="Arial" w:cs="Arial"/>
          <w:lang w:val="es-CR"/>
        </w:rPr>
        <w:t>Corbana (presente de manera virtual desde las oficinas de Corbana en Zapote)</w:t>
      </w:r>
      <w:r w:rsidR="00E53CC3" w:rsidRPr="00E53CC3">
        <w:rPr>
          <w:rStyle w:val="normaltextrun"/>
          <w:rFonts w:ascii="Arial" w:hAnsi="Arial" w:cs="Arial"/>
          <w:lang w:val="es-CR"/>
        </w:rPr>
        <w:t>;</w:t>
      </w:r>
      <w:r w:rsidR="00E53CC3" w:rsidRPr="00E53CC3">
        <w:rPr>
          <w:rFonts w:ascii="Arial" w:hAnsi="Arial" w:cs="Arial"/>
          <w:lang w:val="es-CR"/>
        </w:rPr>
        <w:t xml:space="preserve"> Patricia Castro Araya, presidente del Comité Institucional de selección y Eliminación de Documentos (Cised) y Encargada del Archivo Central del Ministerio de Comercio Exterior (Comex) </w:t>
      </w:r>
      <w:r w:rsidR="00E53CC3" w:rsidRPr="00E53CC3">
        <w:rPr>
          <w:rFonts w:ascii="Arial" w:hAnsi="Arial" w:cs="Arial"/>
          <w:color w:val="000000"/>
          <w:lang w:val="es-CR"/>
        </w:rPr>
        <w:t>(presente de manera virtual desde su lugar</w:t>
      </w:r>
      <w:r w:rsidR="00E53CC3" w:rsidRPr="00F63703">
        <w:rPr>
          <w:rFonts w:ascii="Arial" w:hAnsi="Arial" w:cs="Arial"/>
          <w:color w:val="000000"/>
          <w:lang w:val="es-CR"/>
        </w:rPr>
        <w:t xml:space="preserve"> de residencia en San Francisco de dos Ríos)</w:t>
      </w:r>
      <w:r w:rsidR="007543D0" w:rsidRPr="001B6FC6">
        <w:rPr>
          <w:rStyle w:val="normaltextrun"/>
          <w:rFonts w:ascii="Arial" w:hAnsi="Arial" w:cs="Arial"/>
          <w:lang w:val="es-CR"/>
        </w:rPr>
        <w:t xml:space="preserve"> </w:t>
      </w:r>
      <w:r w:rsidR="00097A89" w:rsidRPr="001B6FC6">
        <w:rPr>
          <w:rStyle w:val="normaltextrun"/>
          <w:rFonts w:ascii="Arial" w:hAnsi="Arial" w:cs="Arial"/>
          <w:lang w:val="es-CR"/>
        </w:rPr>
        <w:t>También asiste</w:t>
      </w:r>
      <w:r w:rsidR="00505842" w:rsidRPr="001B6FC6">
        <w:rPr>
          <w:rStyle w:val="normaltextrun"/>
          <w:rFonts w:ascii="Arial" w:hAnsi="Arial" w:cs="Arial"/>
          <w:lang w:val="es-CR"/>
        </w:rPr>
        <w:t>n</w:t>
      </w:r>
      <w:r w:rsidR="00097A89" w:rsidRPr="001B6FC6">
        <w:rPr>
          <w:rStyle w:val="normaltextrun"/>
          <w:rFonts w:ascii="Arial" w:hAnsi="Arial" w:cs="Arial"/>
          <w:lang w:val="es-CR"/>
        </w:rPr>
        <w:t>:</w:t>
      </w:r>
      <w:r w:rsidR="001B6FC6" w:rsidRPr="001B6FC6">
        <w:rPr>
          <w:rFonts w:ascii="Arial" w:hAnsi="Arial" w:cs="Arial"/>
          <w:color w:val="000000" w:themeColor="text1"/>
          <w:lang w:val="es-CR" w:eastAsia="es-MX"/>
        </w:rPr>
        <w:t xml:space="preserve"> Javier Gómez Jiménez, Director Ejecutivo de esta Comisión Nacional </w:t>
      </w:r>
      <w:r w:rsidR="001B6FC6" w:rsidRPr="001B6FC6">
        <w:rPr>
          <w:rFonts w:ascii="Arial" w:hAnsi="Arial" w:cs="Arial"/>
          <w:lang w:val="es-CR"/>
        </w:rPr>
        <w:t>(presente de manera virtual, desde su lugar de residencia en Santa Ana, San José)</w:t>
      </w:r>
      <w:r w:rsidR="0042550C">
        <w:rPr>
          <w:rStyle w:val="normaltextrun"/>
          <w:rFonts w:ascii="Arial" w:hAnsi="Arial" w:cs="Arial"/>
          <w:lang w:val="es-CR"/>
        </w:rPr>
        <w:t xml:space="preserve"> </w:t>
      </w:r>
      <w:r w:rsidR="001B6FC6" w:rsidRPr="001B6FC6">
        <w:rPr>
          <w:rFonts w:ascii="Arial" w:hAnsi="Arial" w:cs="Arial"/>
          <w:lang w:val="es-CR"/>
        </w:rPr>
        <w:t>y Nicole Fajardo Sequeira, secretaria del Departamento Archivo Histórico, quien colabora con el levantamiento del acta (presente de manera virtual desde su lugar de residencia en Granadilla, Curribadat).</w:t>
      </w:r>
      <w:r w:rsidR="0042550C">
        <w:rPr>
          <w:rFonts w:ascii="Arial" w:hAnsi="Arial" w:cs="Arial"/>
          <w:lang w:val="es-CR"/>
        </w:rPr>
        <w:t>--</w:t>
      </w:r>
      <w:r w:rsidR="00A934CA">
        <w:rPr>
          <w:rFonts w:ascii="Arial" w:hAnsi="Arial" w:cs="Arial"/>
          <w:lang w:val="es-CR"/>
        </w:rPr>
        <w:t>------------------------------------</w:t>
      </w:r>
      <w:r w:rsidR="008168A2">
        <w:rPr>
          <w:rFonts w:ascii="Arial" w:hAnsi="Arial" w:cs="Arial"/>
          <w:lang w:val="es-CR"/>
        </w:rPr>
        <w:t>--------------------------------------------------</w:t>
      </w:r>
      <w:r w:rsidR="00A934CA">
        <w:rPr>
          <w:rFonts w:ascii="Arial" w:hAnsi="Arial" w:cs="Arial"/>
          <w:lang w:val="es-CR"/>
        </w:rPr>
        <w:t>-------------</w:t>
      </w:r>
    </w:p>
    <w:p w14:paraId="7C27684D" w14:textId="02580A34" w:rsidR="00D31670" w:rsidRPr="00C72B6A" w:rsidRDefault="00C95173" w:rsidP="00A934CA">
      <w:pPr>
        <w:pStyle w:val="paragraph"/>
        <w:spacing w:before="0" w:beforeAutospacing="0" w:after="0" w:afterAutospacing="0" w:line="460" w:lineRule="exact"/>
        <w:jc w:val="both"/>
        <w:textAlignment w:val="baseline"/>
        <w:rPr>
          <w:rFonts w:ascii="Arial" w:hAnsi="Arial" w:cs="Arial"/>
          <w:lang w:val="es-CR"/>
        </w:rPr>
      </w:pPr>
      <w:r w:rsidRPr="001B6FC6">
        <w:rPr>
          <w:rStyle w:val="normaltextrun"/>
          <w:rFonts w:ascii="Arial" w:hAnsi="Arial" w:cs="Arial"/>
          <w:lang w:val="es-CR"/>
        </w:rPr>
        <w:t>Ausentes con justificación:</w:t>
      </w:r>
      <w:r w:rsidR="001B6FC6" w:rsidRPr="001B6FC6">
        <w:rPr>
          <w:rStyle w:val="normaltextrun"/>
          <w:rFonts w:ascii="Arial" w:hAnsi="Arial" w:cs="Arial"/>
          <w:lang w:val="es-CR"/>
        </w:rPr>
        <w:t xml:space="preserve"> Ivannia Valverde Guevara, jefe del Departamento Servicios Archivísticos Externos (DSAE) e invitada permanente en esta Comisión </w:t>
      </w:r>
      <w:r w:rsidR="001B6FC6" w:rsidRPr="007B5E68">
        <w:rPr>
          <w:rStyle w:val="normaltextrun"/>
          <w:rFonts w:ascii="Arial" w:hAnsi="Arial" w:cs="Arial"/>
          <w:lang w:val="es-CR"/>
        </w:rPr>
        <w:t>Nacional</w:t>
      </w:r>
      <w:r w:rsidR="00BB4110" w:rsidRPr="007B5E68">
        <w:rPr>
          <w:rStyle w:val="normaltextrun"/>
          <w:rFonts w:ascii="Arial" w:hAnsi="Arial" w:cs="Arial"/>
          <w:lang w:val="es-CR"/>
        </w:rPr>
        <w:t xml:space="preserve">. </w:t>
      </w:r>
      <w:r w:rsidR="00097A89" w:rsidRPr="007B5E68">
        <w:rPr>
          <w:rStyle w:val="normaltextrun"/>
          <w:rFonts w:ascii="Arial" w:hAnsi="Arial" w:cs="Arial"/>
          <w:lang w:val="es-CR"/>
        </w:rPr>
        <w:t>Se deja constancia</w:t>
      </w:r>
      <w:r w:rsidR="00097A89" w:rsidRPr="00C72B6A">
        <w:rPr>
          <w:rStyle w:val="normaltextrun"/>
          <w:rFonts w:ascii="Arial" w:hAnsi="Arial" w:cs="Arial"/>
          <w:lang w:val="es-CR"/>
        </w:rPr>
        <w:t xml:space="preserve"> que las personas miembros presentes en la reunión, así como las personas invitadas se conectaron a través de la plataforma Teams y que la reunión se realiza de manera virtual atendiendo las disposiciones sanitarias del Ministerio de Salud a raíz de la pandemia por la enfermedad Covid-19</w:t>
      </w:r>
      <w:r w:rsidR="00C04926" w:rsidRPr="00C72B6A">
        <w:rPr>
          <w:rStyle w:val="normaltextrun"/>
          <w:rFonts w:ascii="Arial" w:hAnsi="Arial" w:cs="Arial"/>
          <w:lang w:val="es-CR"/>
        </w:rPr>
        <w:t>.</w:t>
      </w:r>
      <w:r w:rsidR="00E33B7A">
        <w:rPr>
          <w:rStyle w:val="normaltextrun"/>
          <w:rFonts w:ascii="Arial" w:hAnsi="Arial" w:cs="Arial"/>
          <w:lang w:val="es-CR"/>
        </w:rPr>
        <w:t xml:space="preserve"> </w:t>
      </w:r>
      <w:r w:rsidR="00931B5F">
        <w:rPr>
          <w:rStyle w:val="normaltextrun"/>
          <w:rFonts w:ascii="Arial" w:hAnsi="Arial" w:cs="Arial"/>
          <w:lang w:val="es-CR"/>
        </w:rPr>
        <w:t xml:space="preserve">Se deja constancia de que la señora  </w:t>
      </w:r>
      <w:r w:rsidR="00931B5F" w:rsidRPr="001B6FC6">
        <w:rPr>
          <w:rStyle w:val="normaltextrun"/>
          <w:rFonts w:ascii="Arial" w:hAnsi="Arial" w:cs="Arial"/>
          <w:lang w:val="es-CR"/>
        </w:rPr>
        <w:t>María Sol</w:t>
      </w:r>
      <w:r w:rsidR="00931B5F">
        <w:rPr>
          <w:rStyle w:val="normaltextrun"/>
          <w:rFonts w:ascii="Arial" w:hAnsi="Arial" w:cs="Arial"/>
          <w:lang w:val="es-CR"/>
        </w:rPr>
        <w:t>edad Hernández Carmona, H</w:t>
      </w:r>
      <w:r w:rsidR="00931B5F" w:rsidRPr="001B6FC6">
        <w:rPr>
          <w:rStyle w:val="normaltextrun"/>
          <w:rFonts w:ascii="Arial" w:hAnsi="Arial" w:cs="Arial"/>
          <w:lang w:val="es-CR"/>
        </w:rPr>
        <w:t>istoriadora</w:t>
      </w:r>
      <w:r w:rsidR="00931B5F">
        <w:rPr>
          <w:rStyle w:val="normaltextrun"/>
          <w:rFonts w:ascii="Arial" w:hAnsi="Arial" w:cs="Arial"/>
          <w:lang w:val="es-CR"/>
        </w:rPr>
        <w:t xml:space="preserve"> se une a la sesión al ser las 9:30 am.</w:t>
      </w:r>
    </w:p>
    <w:p w14:paraId="5B515651" w14:textId="4223BB94" w:rsidR="00B66082" w:rsidRPr="008168A2" w:rsidRDefault="00B66082" w:rsidP="00A934CA">
      <w:pPr>
        <w:pStyle w:val="Default"/>
        <w:spacing w:line="460" w:lineRule="exact"/>
        <w:jc w:val="both"/>
        <w:rPr>
          <w:bCs/>
          <w:color w:val="auto"/>
        </w:rPr>
      </w:pPr>
      <w:r w:rsidRPr="00C72B6A">
        <w:rPr>
          <w:b/>
          <w:bCs/>
          <w:color w:val="auto"/>
        </w:rPr>
        <w:lastRenderedPageBreak/>
        <w:t xml:space="preserve">CAPITULO I. APROBACIÓN DEL ORDEN DEL DÍA </w:t>
      </w:r>
      <w:r w:rsidRPr="008168A2">
        <w:rPr>
          <w:bCs/>
          <w:color w:val="auto"/>
        </w:rPr>
        <w:t>-------------------------------------------</w:t>
      </w:r>
      <w:r w:rsidR="00C95173" w:rsidRPr="008168A2">
        <w:rPr>
          <w:bCs/>
          <w:color w:val="auto"/>
        </w:rPr>
        <w:t>-</w:t>
      </w:r>
      <w:r w:rsidR="0042550C" w:rsidRPr="008168A2">
        <w:rPr>
          <w:bCs/>
          <w:color w:val="auto"/>
        </w:rPr>
        <w:t>--</w:t>
      </w:r>
    </w:p>
    <w:p w14:paraId="5A695736" w14:textId="6FDFFEFE" w:rsidR="00B66082" w:rsidRPr="00C72B6A" w:rsidRDefault="00B66082" w:rsidP="00A934CA">
      <w:pPr>
        <w:pStyle w:val="paragraph"/>
        <w:spacing w:before="0" w:beforeAutospacing="0" w:after="0" w:afterAutospacing="0" w:line="460" w:lineRule="exact"/>
        <w:jc w:val="both"/>
        <w:textAlignment w:val="baseline"/>
        <w:rPr>
          <w:rFonts w:ascii="Arial" w:hAnsi="Arial" w:cs="Arial"/>
          <w:lang w:val="es-ES"/>
        </w:rPr>
      </w:pPr>
      <w:r w:rsidRPr="00C72B6A">
        <w:rPr>
          <w:rStyle w:val="normaltextrun"/>
          <w:rFonts w:ascii="Arial" w:hAnsi="Arial" w:cs="Arial"/>
          <w:b/>
          <w:bCs/>
          <w:lang w:val="es-CR"/>
        </w:rPr>
        <w:t xml:space="preserve">ARTÍCULO </w:t>
      </w:r>
      <w:r w:rsidR="00C95173" w:rsidRPr="00C72B6A">
        <w:rPr>
          <w:rStyle w:val="normaltextrun"/>
          <w:rFonts w:ascii="Arial" w:hAnsi="Arial" w:cs="Arial"/>
          <w:b/>
          <w:bCs/>
          <w:lang w:val="es-CR"/>
        </w:rPr>
        <w:t>1</w:t>
      </w:r>
      <w:r w:rsidRPr="00C72B6A">
        <w:rPr>
          <w:rStyle w:val="normaltextrun"/>
          <w:rFonts w:ascii="Arial" w:hAnsi="Arial" w:cs="Arial"/>
          <w:b/>
          <w:bCs/>
          <w:lang w:val="es-CR"/>
        </w:rPr>
        <w:t xml:space="preserve">. </w:t>
      </w:r>
      <w:r w:rsidRPr="00C72B6A">
        <w:rPr>
          <w:rStyle w:val="normaltextrun"/>
          <w:rFonts w:ascii="Arial" w:hAnsi="Arial" w:cs="Arial"/>
          <w:lang w:val="es-CR"/>
        </w:rPr>
        <w:t xml:space="preserve">Lectura, comentario </w:t>
      </w:r>
      <w:r w:rsidR="00677113" w:rsidRPr="00C72B6A">
        <w:rPr>
          <w:rStyle w:val="normaltextrun"/>
          <w:rFonts w:ascii="Arial" w:hAnsi="Arial" w:cs="Arial"/>
          <w:lang w:val="es-CR"/>
        </w:rPr>
        <w:t>y aprobación del orden del día.</w:t>
      </w:r>
      <w:r w:rsidRPr="00C72B6A">
        <w:rPr>
          <w:rStyle w:val="normaltextrun"/>
          <w:rFonts w:ascii="Arial" w:hAnsi="Arial" w:cs="Arial"/>
          <w:lang w:val="es-CR"/>
        </w:rPr>
        <w:t>---------------------------</w:t>
      </w:r>
      <w:r w:rsidR="0042550C">
        <w:rPr>
          <w:rStyle w:val="normaltextrun"/>
          <w:rFonts w:ascii="Arial" w:hAnsi="Arial" w:cs="Arial"/>
          <w:lang w:val="es-CR"/>
        </w:rPr>
        <w:t>--</w:t>
      </w:r>
    </w:p>
    <w:p w14:paraId="1643A124" w14:textId="7F465B7E" w:rsidR="00B66082" w:rsidRPr="00C72B6A" w:rsidRDefault="00A65258" w:rsidP="00A934CA">
      <w:pPr>
        <w:pStyle w:val="paragraph"/>
        <w:spacing w:before="0" w:beforeAutospacing="0" w:after="0" w:afterAutospacing="0" w:line="460" w:lineRule="exact"/>
        <w:jc w:val="both"/>
        <w:textAlignment w:val="baseline"/>
        <w:rPr>
          <w:rFonts w:ascii="Arial" w:hAnsi="Arial" w:cs="Arial"/>
          <w:lang w:val="es-ES"/>
        </w:rPr>
      </w:pPr>
      <w:r w:rsidRPr="00C72B6A">
        <w:rPr>
          <w:rStyle w:val="normaltextrun"/>
          <w:rFonts w:ascii="Arial" w:hAnsi="Arial" w:cs="Arial"/>
          <w:b/>
          <w:bCs/>
          <w:lang w:val="es-CR"/>
        </w:rPr>
        <w:t>ACUERDO 1</w:t>
      </w:r>
      <w:r w:rsidR="00B66082" w:rsidRPr="00C72B6A">
        <w:rPr>
          <w:rStyle w:val="normaltextrun"/>
          <w:rFonts w:ascii="Arial" w:hAnsi="Arial" w:cs="Arial"/>
          <w:b/>
          <w:bCs/>
          <w:lang w:val="es-CR"/>
        </w:rPr>
        <w:t xml:space="preserve">. </w:t>
      </w:r>
      <w:r w:rsidR="00B66082" w:rsidRPr="00C72B6A">
        <w:rPr>
          <w:rStyle w:val="normaltextrun"/>
          <w:rFonts w:ascii="Arial" w:hAnsi="Arial" w:cs="Arial"/>
          <w:lang w:val="es-CR"/>
        </w:rPr>
        <w:t xml:space="preserve">Se aprueba con correcciones el orden del día propuesto para esta sesión. </w:t>
      </w:r>
      <w:r w:rsidR="00B66082" w:rsidRPr="00C72B6A">
        <w:rPr>
          <w:rStyle w:val="normaltextrun"/>
          <w:rFonts w:ascii="Arial" w:hAnsi="Arial" w:cs="Arial"/>
          <w:b/>
          <w:bCs/>
          <w:lang w:val="es-CR"/>
        </w:rPr>
        <w:t>ACUERDO FIRME</w:t>
      </w:r>
      <w:r w:rsidR="00B66082" w:rsidRPr="00C72B6A">
        <w:rPr>
          <w:rStyle w:val="normaltextrun"/>
          <w:rFonts w:ascii="Arial" w:hAnsi="Arial" w:cs="Arial"/>
          <w:lang w:val="es-CR"/>
        </w:rPr>
        <w:t>. -----------------------------------------------------------------------------------------</w:t>
      </w:r>
      <w:r w:rsidR="0042550C">
        <w:rPr>
          <w:rStyle w:val="normaltextrun"/>
          <w:rFonts w:ascii="Arial" w:hAnsi="Arial" w:cs="Arial"/>
          <w:lang w:val="es-CR"/>
        </w:rPr>
        <w:t>-</w:t>
      </w:r>
    </w:p>
    <w:p w14:paraId="3B89927B" w14:textId="4930EF7A" w:rsidR="00B66082" w:rsidRPr="00C72B6A" w:rsidRDefault="00B66082" w:rsidP="00A934CA">
      <w:pPr>
        <w:pStyle w:val="Default"/>
        <w:spacing w:line="460" w:lineRule="exact"/>
        <w:jc w:val="both"/>
        <w:rPr>
          <w:b/>
          <w:bCs/>
          <w:color w:val="auto"/>
        </w:rPr>
      </w:pPr>
      <w:r w:rsidRPr="00C72B6A">
        <w:rPr>
          <w:b/>
          <w:bCs/>
          <w:color w:val="auto"/>
        </w:rPr>
        <w:t>CAPITULO I</w:t>
      </w:r>
      <w:r w:rsidR="00A65258" w:rsidRPr="00C72B6A">
        <w:rPr>
          <w:b/>
          <w:bCs/>
          <w:color w:val="auto"/>
        </w:rPr>
        <w:t>I</w:t>
      </w:r>
      <w:r w:rsidRPr="00C72B6A">
        <w:rPr>
          <w:b/>
          <w:bCs/>
          <w:color w:val="auto"/>
        </w:rPr>
        <w:t xml:space="preserve">. LECTURA Y APROBACIÓN DE ACTAS </w:t>
      </w:r>
      <w:r w:rsidRPr="008168A2">
        <w:rPr>
          <w:bCs/>
          <w:color w:val="auto"/>
        </w:rPr>
        <w:t>----------------------------------------</w:t>
      </w:r>
      <w:r w:rsidR="00C95173" w:rsidRPr="008168A2">
        <w:rPr>
          <w:bCs/>
          <w:color w:val="auto"/>
        </w:rPr>
        <w:t>-</w:t>
      </w:r>
      <w:r w:rsidR="0042550C" w:rsidRPr="008168A2">
        <w:rPr>
          <w:bCs/>
          <w:color w:val="auto"/>
        </w:rPr>
        <w:t>-</w:t>
      </w:r>
    </w:p>
    <w:p w14:paraId="27C55F90" w14:textId="1D4875EE" w:rsidR="00097A89" w:rsidRPr="00C72B6A" w:rsidRDefault="00B66082" w:rsidP="00A934CA">
      <w:pPr>
        <w:pStyle w:val="paragraph"/>
        <w:spacing w:before="0" w:beforeAutospacing="0" w:after="0" w:afterAutospacing="0" w:line="460" w:lineRule="exact"/>
        <w:jc w:val="both"/>
        <w:textAlignment w:val="baseline"/>
        <w:rPr>
          <w:rStyle w:val="normaltextrun"/>
          <w:rFonts w:ascii="Arial" w:hAnsi="Arial" w:cs="Arial"/>
          <w:lang w:val="es-CR"/>
        </w:rPr>
      </w:pPr>
      <w:r w:rsidRPr="00C72B6A">
        <w:rPr>
          <w:rFonts w:ascii="Arial" w:hAnsi="Arial" w:cs="Arial"/>
          <w:b/>
          <w:bCs/>
          <w:lang w:val="es-ES"/>
        </w:rPr>
        <w:t xml:space="preserve">ARTÍCULO </w:t>
      </w:r>
      <w:r w:rsidR="00C95173" w:rsidRPr="00C72B6A">
        <w:rPr>
          <w:rFonts w:ascii="Arial" w:hAnsi="Arial" w:cs="Arial"/>
          <w:b/>
          <w:bCs/>
          <w:lang w:val="es-ES"/>
        </w:rPr>
        <w:t xml:space="preserve">2. </w:t>
      </w:r>
      <w:r w:rsidR="00C95173" w:rsidRPr="00C72B6A">
        <w:rPr>
          <w:rStyle w:val="normaltextrun"/>
          <w:rFonts w:ascii="Arial" w:hAnsi="Arial" w:cs="Arial"/>
          <w:lang w:val="es-CR"/>
        </w:rPr>
        <w:t>Lectura, coment</w:t>
      </w:r>
      <w:r w:rsidR="00677113" w:rsidRPr="00C72B6A">
        <w:rPr>
          <w:rStyle w:val="normaltextrun"/>
          <w:rFonts w:ascii="Arial" w:hAnsi="Arial" w:cs="Arial"/>
          <w:lang w:val="es-CR"/>
        </w:rPr>
        <w:t>ario y aprobación del acta n° 0</w:t>
      </w:r>
      <w:r w:rsidR="00052A51">
        <w:rPr>
          <w:rStyle w:val="normaltextrun"/>
          <w:rFonts w:ascii="Arial" w:hAnsi="Arial" w:cs="Arial"/>
          <w:lang w:val="es-CR"/>
        </w:rPr>
        <w:t>7</w:t>
      </w:r>
      <w:r w:rsidR="00C95173" w:rsidRPr="00C72B6A">
        <w:rPr>
          <w:rStyle w:val="normaltextrun"/>
          <w:rFonts w:ascii="Arial" w:hAnsi="Arial" w:cs="Arial"/>
          <w:lang w:val="es-CR"/>
        </w:rPr>
        <w:t xml:space="preserve">-2021 del </w:t>
      </w:r>
      <w:r w:rsidR="00E81A78">
        <w:rPr>
          <w:rStyle w:val="normaltextrun"/>
          <w:rFonts w:ascii="Arial" w:hAnsi="Arial" w:cs="Arial"/>
          <w:lang w:val="es-CR"/>
        </w:rPr>
        <w:t>25</w:t>
      </w:r>
      <w:r w:rsidR="00C95173" w:rsidRPr="00C72B6A">
        <w:rPr>
          <w:rStyle w:val="normaltextrun"/>
          <w:rFonts w:ascii="Arial" w:hAnsi="Arial" w:cs="Arial"/>
          <w:lang w:val="es-CR"/>
        </w:rPr>
        <w:t xml:space="preserve"> de febrero del 2022.</w:t>
      </w:r>
      <w:r w:rsidRPr="00C72B6A">
        <w:rPr>
          <w:rStyle w:val="normaltextrun"/>
          <w:rFonts w:ascii="Arial" w:hAnsi="Arial" w:cs="Arial"/>
          <w:lang w:val="es-CR"/>
        </w:rPr>
        <w:t xml:space="preserve"> </w:t>
      </w:r>
      <w:r w:rsidR="00097A89" w:rsidRPr="00C72B6A">
        <w:rPr>
          <w:rStyle w:val="normaltextrun"/>
          <w:rFonts w:ascii="Arial" w:hAnsi="Arial" w:cs="Arial"/>
          <w:lang w:val="es-CR"/>
        </w:rPr>
        <w:t>----------------------------------------------------------</w:t>
      </w:r>
      <w:r w:rsidR="00CF020C" w:rsidRPr="00C72B6A">
        <w:rPr>
          <w:rStyle w:val="normaltextrun"/>
          <w:rFonts w:ascii="Arial" w:hAnsi="Arial" w:cs="Arial"/>
          <w:lang w:val="es-CR"/>
        </w:rPr>
        <w:t>-------------------------------</w:t>
      </w:r>
      <w:r w:rsidR="00647C29" w:rsidRPr="00C72B6A">
        <w:rPr>
          <w:rStyle w:val="normaltextrun"/>
          <w:rFonts w:ascii="Arial" w:hAnsi="Arial" w:cs="Arial"/>
          <w:lang w:val="es-CR"/>
        </w:rPr>
        <w:t>-------------</w:t>
      </w:r>
      <w:r w:rsidRPr="00C72B6A">
        <w:rPr>
          <w:rStyle w:val="normaltextrun"/>
          <w:rFonts w:ascii="Arial" w:hAnsi="Arial" w:cs="Arial"/>
          <w:lang w:val="es-CR"/>
        </w:rPr>
        <w:t>--</w:t>
      </w:r>
    </w:p>
    <w:p w14:paraId="59EFD9D9" w14:textId="1C6E67D5" w:rsidR="00097A89" w:rsidRPr="001D12F5" w:rsidRDefault="00097A89" w:rsidP="00C72B6A">
      <w:pPr>
        <w:pStyle w:val="paragraph"/>
        <w:spacing w:before="0" w:beforeAutospacing="0" w:after="0" w:afterAutospacing="0" w:line="460" w:lineRule="exact"/>
        <w:jc w:val="both"/>
        <w:textAlignment w:val="baseline"/>
        <w:rPr>
          <w:rStyle w:val="eop"/>
          <w:rFonts w:ascii="Arial" w:hAnsi="Arial" w:cs="Arial"/>
          <w:lang w:val="es-ES"/>
        </w:rPr>
      </w:pPr>
      <w:r w:rsidRPr="00C72B6A">
        <w:rPr>
          <w:rStyle w:val="normaltextrun"/>
          <w:rFonts w:ascii="Arial" w:hAnsi="Arial" w:cs="Arial"/>
          <w:b/>
          <w:bCs/>
          <w:lang w:val="es-CR"/>
        </w:rPr>
        <w:t xml:space="preserve">ACUERDO </w:t>
      </w:r>
      <w:r w:rsidR="00C95173" w:rsidRPr="00C72B6A">
        <w:rPr>
          <w:rStyle w:val="normaltextrun"/>
          <w:rFonts w:ascii="Arial" w:hAnsi="Arial" w:cs="Arial"/>
          <w:b/>
          <w:bCs/>
          <w:lang w:val="es-CR"/>
        </w:rPr>
        <w:t>2</w:t>
      </w:r>
      <w:r w:rsidR="009C7B51">
        <w:rPr>
          <w:rStyle w:val="normaltextrun"/>
          <w:rFonts w:ascii="Arial" w:hAnsi="Arial" w:cs="Arial"/>
          <w:b/>
          <w:bCs/>
          <w:lang w:val="es-CR"/>
        </w:rPr>
        <w:t>.</w:t>
      </w:r>
      <w:r w:rsidRPr="00C72B6A">
        <w:rPr>
          <w:rStyle w:val="normaltextrun"/>
          <w:rFonts w:ascii="Arial" w:hAnsi="Arial" w:cs="Arial"/>
          <w:b/>
          <w:bCs/>
          <w:lang w:val="es-CR"/>
        </w:rPr>
        <w:t xml:space="preserve"> </w:t>
      </w:r>
      <w:r w:rsidRPr="00C72B6A">
        <w:rPr>
          <w:rStyle w:val="normaltextrun"/>
          <w:rFonts w:ascii="Arial" w:hAnsi="Arial" w:cs="Arial"/>
          <w:lang w:val="es-CR"/>
        </w:rPr>
        <w:t>Se aprueba con correcciones el acta de la sesión n°</w:t>
      </w:r>
      <w:r w:rsidR="00677113" w:rsidRPr="00C72B6A">
        <w:rPr>
          <w:rStyle w:val="normaltextrun"/>
          <w:rFonts w:ascii="Arial" w:hAnsi="Arial" w:cs="Arial"/>
          <w:lang w:val="es-CR"/>
        </w:rPr>
        <w:t>0</w:t>
      </w:r>
      <w:r w:rsidR="00ED5C03">
        <w:rPr>
          <w:rStyle w:val="normaltextrun"/>
          <w:rFonts w:ascii="Arial" w:hAnsi="Arial" w:cs="Arial"/>
          <w:lang w:val="es-CR"/>
        </w:rPr>
        <w:t>7</w:t>
      </w:r>
      <w:r w:rsidR="00677113" w:rsidRPr="00C72B6A">
        <w:rPr>
          <w:rStyle w:val="normaltextrun"/>
          <w:rFonts w:ascii="Arial" w:hAnsi="Arial" w:cs="Arial"/>
          <w:lang w:val="es-CR"/>
        </w:rPr>
        <w:t xml:space="preserve">-2021 del </w:t>
      </w:r>
      <w:r w:rsidR="00ED5C03">
        <w:rPr>
          <w:rStyle w:val="normaltextrun"/>
          <w:rFonts w:ascii="Arial" w:hAnsi="Arial" w:cs="Arial"/>
          <w:lang w:val="es-CR"/>
        </w:rPr>
        <w:t>25</w:t>
      </w:r>
      <w:r w:rsidR="00C95173" w:rsidRPr="00C72B6A">
        <w:rPr>
          <w:rStyle w:val="normaltextrun"/>
          <w:rFonts w:ascii="Arial" w:hAnsi="Arial" w:cs="Arial"/>
          <w:lang w:val="es-CR"/>
        </w:rPr>
        <w:t xml:space="preserve"> de febrero</w:t>
      </w:r>
      <w:r w:rsidR="00B66082" w:rsidRPr="00C72B6A">
        <w:rPr>
          <w:rFonts w:ascii="Arial" w:hAnsi="Arial" w:cs="Arial"/>
          <w:bCs/>
          <w:lang w:val="es-ES"/>
        </w:rPr>
        <w:t xml:space="preserve"> del 2022</w:t>
      </w:r>
      <w:r w:rsidRPr="00C72B6A">
        <w:rPr>
          <w:rStyle w:val="normaltextrun"/>
          <w:rFonts w:ascii="Arial" w:hAnsi="Arial" w:cs="Arial"/>
          <w:shd w:val="clear" w:color="auto" w:fill="FFFFFF"/>
          <w:lang w:val="es-CR"/>
        </w:rPr>
        <w:t>.</w:t>
      </w:r>
      <w:r w:rsidR="00B66082" w:rsidRPr="00C72B6A">
        <w:rPr>
          <w:rStyle w:val="normaltextrun"/>
          <w:rFonts w:ascii="Arial" w:hAnsi="Arial" w:cs="Arial"/>
          <w:shd w:val="clear" w:color="auto" w:fill="FFFFFF"/>
          <w:lang w:val="es-CR"/>
        </w:rPr>
        <w:t xml:space="preserve"> </w:t>
      </w:r>
      <w:r w:rsidR="00C95173" w:rsidRPr="00C72B6A">
        <w:rPr>
          <w:rStyle w:val="normaltextrun"/>
          <w:rFonts w:ascii="Arial" w:hAnsi="Arial" w:cs="Arial"/>
          <w:shd w:val="clear" w:color="auto" w:fill="FFFFFF"/>
          <w:lang w:val="es-CR"/>
        </w:rPr>
        <w:t>Se</w:t>
      </w:r>
      <w:r w:rsidR="00B66082" w:rsidRPr="00C72B6A">
        <w:rPr>
          <w:rStyle w:val="normaltextrun"/>
          <w:rFonts w:ascii="Arial" w:hAnsi="Arial" w:cs="Arial"/>
          <w:shd w:val="clear" w:color="auto" w:fill="FFFFFF"/>
          <w:lang w:val="es-CR"/>
        </w:rPr>
        <w:t xml:space="preserve"> deja constancia</w:t>
      </w:r>
      <w:r w:rsidR="00D8411D" w:rsidRPr="00C72B6A">
        <w:rPr>
          <w:rStyle w:val="normaltextrun"/>
          <w:rFonts w:ascii="Arial" w:hAnsi="Arial" w:cs="Arial"/>
          <w:shd w:val="clear" w:color="auto" w:fill="FFFFFF"/>
          <w:lang w:val="es-CR"/>
        </w:rPr>
        <w:t xml:space="preserve"> de que la señora</w:t>
      </w:r>
      <w:r w:rsidR="00ED5C03">
        <w:rPr>
          <w:rStyle w:val="normaltextrun"/>
          <w:rFonts w:ascii="Arial" w:hAnsi="Arial" w:cs="Arial"/>
          <w:shd w:val="clear" w:color="auto" w:fill="FFFFFF"/>
          <w:lang w:val="es-CR"/>
        </w:rPr>
        <w:t xml:space="preserve"> </w:t>
      </w:r>
      <w:r w:rsidR="00ED5C03" w:rsidRPr="007C2505">
        <w:rPr>
          <w:rFonts w:ascii="Arial" w:hAnsi="Arial" w:cs="Arial"/>
          <w:lang w:val="es-ES"/>
        </w:rPr>
        <w:t>Kimberly Víctor Castro,</w:t>
      </w:r>
      <w:r w:rsidR="00ED5C03" w:rsidRPr="007C2505">
        <w:rPr>
          <w:rFonts w:ascii="Arial" w:hAnsi="Arial" w:cs="Arial"/>
          <w:bCs/>
          <w:iCs/>
          <w:lang w:val="es-ES"/>
        </w:rPr>
        <w:t xml:space="preserve"> encargada del Archivo Central de la </w:t>
      </w:r>
      <w:r w:rsidR="00ED5C03">
        <w:rPr>
          <w:rFonts w:ascii="Arial" w:hAnsi="Arial" w:cs="Arial"/>
          <w:bCs/>
          <w:iCs/>
          <w:lang w:val="es-ES"/>
        </w:rPr>
        <w:t>Corporación Bananera Nacional-</w:t>
      </w:r>
      <w:r w:rsidR="00ED5C03" w:rsidRPr="007C2505">
        <w:rPr>
          <w:rFonts w:ascii="Arial" w:hAnsi="Arial" w:cs="Arial"/>
          <w:bCs/>
          <w:iCs/>
          <w:lang w:val="es-ES"/>
        </w:rPr>
        <w:t>Corbana</w:t>
      </w:r>
      <w:r w:rsidR="00C95173" w:rsidRPr="00C72B6A">
        <w:rPr>
          <w:rStyle w:val="normaltextrun"/>
          <w:rFonts w:ascii="Arial" w:hAnsi="Arial" w:cs="Arial"/>
          <w:shd w:val="clear" w:color="auto" w:fill="FFFFFF"/>
          <w:lang w:val="es-CR"/>
        </w:rPr>
        <w:t xml:space="preserve">, </w:t>
      </w:r>
      <w:r w:rsidR="00194248" w:rsidRPr="00C72B6A">
        <w:rPr>
          <w:rStyle w:val="normaltextrun"/>
          <w:rFonts w:ascii="Arial" w:hAnsi="Arial" w:cs="Arial"/>
          <w:shd w:val="clear" w:color="auto" w:fill="FFFFFF"/>
          <w:lang w:val="es-CR"/>
        </w:rPr>
        <w:t>aprueba el acta con respecto a la deliberación y acuerdos que se tomaron en su presencia</w:t>
      </w:r>
      <w:r w:rsidR="001B6FC6" w:rsidRPr="00ED570A">
        <w:rPr>
          <w:rStyle w:val="normaltextrun"/>
          <w:b/>
          <w:shd w:val="clear" w:color="auto" w:fill="FFFFFF"/>
          <w:lang w:val="es-CR"/>
        </w:rPr>
        <w:t xml:space="preserve"> </w:t>
      </w:r>
      <w:r w:rsidRPr="00C72B6A">
        <w:rPr>
          <w:rStyle w:val="normaltextrun"/>
          <w:rFonts w:ascii="Arial" w:hAnsi="Arial" w:cs="Arial"/>
          <w:b/>
          <w:bCs/>
          <w:lang w:val="es-CR"/>
        </w:rPr>
        <w:t xml:space="preserve">ACUERDO </w:t>
      </w:r>
      <w:r w:rsidRPr="001D12F5">
        <w:rPr>
          <w:rStyle w:val="normaltextrun"/>
          <w:rFonts w:ascii="Arial" w:hAnsi="Arial" w:cs="Arial"/>
          <w:b/>
          <w:bCs/>
          <w:lang w:val="es-CR"/>
        </w:rPr>
        <w:t>FIRME</w:t>
      </w:r>
      <w:r w:rsidRPr="001D12F5">
        <w:rPr>
          <w:rStyle w:val="normaltextrun"/>
          <w:rFonts w:ascii="Arial" w:hAnsi="Arial" w:cs="Arial"/>
          <w:lang w:val="es-CR"/>
        </w:rPr>
        <w:t>. ----------------</w:t>
      </w:r>
      <w:r w:rsidR="00BA60A5" w:rsidRPr="001D12F5">
        <w:rPr>
          <w:rStyle w:val="eop"/>
          <w:rFonts w:ascii="Arial" w:hAnsi="Arial" w:cs="Arial"/>
          <w:lang w:val="es-ES"/>
        </w:rPr>
        <w:t>----------------</w:t>
      </w:r>
      <w:r w:rsidR="00ED5C03" w:rsidRPr="001D12F5">
        <w:rPr>
          <w:rStyle w:val="eop"/>
          <w:rFonts w:ascii="Arial" w:hAnsi="Arial" w:cs="Arial"/>
          <w:lang w:val="es-ES"/>
        </w:rPr>
        <w:t>-------------------------------------------------------------------------</w:t>
      </w:r>
    </w:p>
    <w:p w14:paraId="2D0804DB" w14:textId="47C69E94" w:rsidR="004C3668" w:rsidRPr="008168A2" w:rsidRDefault="004C3668" w:rsidP="00B7164B">
      <w:pPr>
        <w:pStyle w:val="Default"/>
        <w:spacing w:line="460" w:lineRule="exact"/>
        <w:jc w:val="both"/>
        <w:rPr>
          <w:bCs/>
          <w:color w:val="auto"/>
        </w:rPr>
      </w:pPr>
      <w:r w:rsidRPr="001D12F5">
        <w:rPr>
          <w:b/>
          <w:bCs/>
          <w:color w:val="auto"/>
          <w:shd w:val="clear" w:color="auto" w:fill="FFFFFF"/>
          <w:lang w:val="es-ES"/>
        </w:rPr>
        <w:t>CAPITULO III. SOLICITUDES NUEVAS DE VALORACIÓN PRESENTADAS POR LOS COMITÉS DE SELECCIÓN Y ELIMINACIÓN DE DOCUMENTOS</w:t>
      </w:r>
      <w:r w:rsidR="00F63703" w:rsidRPr="008168A2">
        <w:rPr>
          <w:bCs/>
          <w:color w:val="auto"/>
          <w:shd w:val="clear" w:color="auto" w:fill="FFFFFF"/>
          <w:lang w:val="es-ES"/>
        </w:rPr>
        <w:t>----------------------------</w:t>
      </w:r>
    </w:p>
    <w:p w14:paraId="27AF0F97" w14:textId="723A6EFA" w:rsidR="004C3668" w:rsidRDefault="004C3668" w:rsidP="00B7164B">
      <w:pPr>
        <w:pStyle w:val="Default"/>
        <w:spacing w:line="460" w:lineRule="exact"/>
        <w:jc w:val="both"/>
        <w:rPr>
          <w:color w:val="auto"/>
        </w:rPr>
      </w:pPr>
      <w:r w:rsidRPr="001D12F5">
        <w:rPr>
          <w:b/>
          <w:bCs/>
          <w:color w:val="auto"/>
        </w:rPr>
        <w:t xml:space="preserve">ARTÍCULO 3. </w:t>
      </w:r>
      <w:r w:rsidRPr="001D12F5">
        <w:rPr>
          <w:color w:val="auto"/>
        </w:rPr>
        <w:t>Oficio</w:t>
      </w:r>
      <w:r w:rsidRPr="001D12F5">
        <w:rPr>
          <w:b/>
          <w:bCs/>
          <w:color w:val="auto"/>
        </w:rPr>
        <w:t xml:space="preserve"> DGAN-DAH-OCD-046-2022</w:t>
      </w:r>
      <w:r w:rsidRPr="001D12F5">
        <w:rPr>
          <w:color w:val="auto"/>
        </w:rPr>
        <w:t xml:space="preserve"> de 2 de marzo de 2022 recibido el mismo día, suscrito la señora Rosibel Barboza Quirós, jefe del Departamento de Archivo Histórico. El oficio solicita analizar la posibilidad de emitir la declaración de valor científico cultural, para los documentos que desea donar el señor </w:t>
      </w:r>
      <w:r w:rsidRPr="009C7B51">
        <w:rPr>
          <w:color w:val="auto"/>
        </w:rPr>
        <w:t>A</w:t>
      </w:r>
      <w:r w:rsidR="001D12F5" w:rsidRPr="009C7B51">
        <w:rPr>
          <w:color w:val="auto"/>
        </w:rPr>
        <w:t>da</w:t>
      </w:r>
      <w:r w:rsidRPr="009C7B51">
        <w:rPr>
          <w:color w:val="auto"/>
        </w:rPr>
        <w:t xml:space="preserve">lberto </w:t>
      </w:r>
      <w:r w:rsidRPr="001D12F5">
        <w:rPr>
          <w:color w:val="auto"/>
        </w:rPr>
        <w:t>Fonseca</w:t>
      </w:r>
      <w:r w:rsidRPr="25B8FEDF">
        <w:rPr>
          <w:color w:val="auto"/>
        </w:rPr>
        <w:t>, relacionados con ANEP.</w:t>
      </w:r>
      <w:r w:rsidR="00B7164B">
        <w:rPr>
          <w:color w:val="auto"/>
        </w:rPr>
        <w:t>---------------------------------------------------------------------------------------------------</w:t>
      </w:r>
      <w:r w:rsidR="00185778">
        <w:rPr>
          <w:color w:val="auto"/>
        </w:rPr>
        <w:t>--</w:t>
      </w:r>
      <w:r w:rsidR="00B7164B">
        <w:rPr>
          <w:color w:val="auto"/>
        </w:rPr>
        <w:t>-</w:t>
      </w:r>
    </w:p>
    <w:p w14:paraId="3CF22C6F" w14:textId="375D9CA5" w:rsidR="00EC4BDE" w:rsidRDefault="005552E9" w:rsidP="00B7164B">
      <w:pPr>
        <w:pStyle w:val="Default"/>
        <w:spacing w:line="460" w:lineRule="exact"/>
        <w:jc w:val="both"/>
      </w:pPr>
      <w:r w:rsidRPr="00B7164B">
        <w:rPr>
          <w:b/>
          <w:bCs/>
          <w:color w:val="auto"/>
        </w:rPr>
        <w:t xml:space="preserve">ACUERDO 3. </w:t>
      </w:r>
      <w:r w:rsidRPr="00B7164B">
        <w:t>Comunicar a la señora Rosibel Barboza Quirós, Jefe del Departamento Archivo Histórico que esta Comisión Nacional conoció el oficio DGAN-DAH-OCD-0</w:t>
      </w:r>
      <w:r w:rsidR="00B7164B" w:rsidRPr="00B7164B">
        <w:t>46-</w:t>
      </w:r>
      <w:r w:rsidRPr="00B7164B">
        <w:t>202</w:t>
      </w:r>
      <w:r w:rsidR="00B7164B" w:rsidRPr="00B7164B">
        <w:t>2</w:t>
      </w:r>
      <w:r w:rsidRPr="00B7164B">
        <w:t xml:space="preserve"> de </w:t>
      </w:r>
      <w:r w:rsidR="00B7164B" w:rsidRPr="00B7164B">
        <w:t>2</w:t>
      </w:r>
      <w:r w:rsidRPr="00B7164B">
        <w:t xml:space="preserve"> </w:t>
      </w:r>
      <w:r w:rsidR="00B7164B" w:rsidRPr="00B7164B">
        <w:t xml:space="preserve">de marzo de 2022 </w:t>
      </w:r>
      <w:r w:rsidRPr="00B7164B">
        <w:t>recibido el</w:t>
      </w:r>
      <w:r w:rsidR="00B7164B" w:rsidRPr="00B7164B">
        <w:t xml:space="preserve"> mismo día</w:t>
      </w:r>
      <w:r w:rsidRPr="00B7164B">
        <w:t>, por medio de cual presentan la tabla de valoración documental que detalla los documentos que desea donar el señor</w:t>
      </w:r>
      <w:r w:rsidR="00B7164B" w:rsidRPr="00B7164B">
        <w:rPr>
          <w:color w:val="auto"/>
        </w:rPr>
        <w:t xml:space="preserve"> </w:t>
      </w:r>
      <w:r w:rsidR="009F723B" w:rsidRPr="009C7B51">
        <w:rPr>
          <w:color w:val="auto"/>
        </w:rPr>
        <w:t>Adalberto</w:t>
      </w:r>
      <w:r w:rsidR="009F723B" w:rsidRPr="00B7164B">
        <w:rPr>
          <w:color w:val="auto"/>
        </w:rPr>
        <w:t xml:space="preserve"> </w:t>
      </w:r>
      <w:r w:rsidR="00B7164B" w:rsidRPr="00B7164B">
        <w:rPr>
          <w:color w:val="auto"/>
        </w:rPr>
        <w:t>Fonseca, relacionados con ANEP.</w:t>
      </w:r>
      <w:r w:rsidRPr="00B7164B">
        <w:t>, y en este acto este órgano colegiado declara con valor científico cultural lo siguiente:</w:t>
      </w:r>
      <w:r w:rsidR="00B7164B">
        <w:t xml:space="preserve"> ----------------------------------------------------</w:t>
      </w:r>
      <w:bookmarkStart w:id="0" w:name="_GoBack"/>
      <w:bookmarkEnd w:id="0"/>
    </w:p>
    <w:tbl>
      <w:tblPr>
        <w:tblW w:w="1134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073"/>
        <w:gridCol w:w="1702"/>
      </w:tblGrid>
      <w:tr w:rsidR="00A94385" w:rsidRPr="001B038C" w14:paraId="70133A41" w14:textId="77777777" w:rsidTr="00F63703">
        <w:trPr>
          <w:tblHeader/>
        </w:trPr>
        <w:tc>
          <w:tcPr>
            <w:tcW w:w="567" w:type="dxa"/>
            <w:vMerge w:val="restart"/>
          </w:tcPr>
          <w:p w14:paraId="5C394BFE" w14:textId="77777777" w:rsidR="00A94385" w:rsidRPr="00F63703" w:rsidRDefault="00A94385" w:rsidP="00F63703">
            <w:pPr>
              <w:ind w:left="2124" w:hanging="2124"/>
              <w:jc w:val="both"/>
              <w:rPr>
                <w:rFonts w:asciiTheme="minorHAnsi" w:hAnsiTheme="minorHAnsi" w:cstheme="minorHAnsi"/>
                <w:b/>
                <w:bCs/>
                <w:sz w:val="22"/>
                <w:szCs w:val="22"/>
              </w:rPr>
            </w:pPr>
            <w:bookmarkStart w:id="1" w:name="_Hlk42162319"/>
            <w:r w:rsidRPr="00F63703">
              <w:rPr>
                <w:rFonts w:asciiTheme="minorHAnsi" w:hAnsiTheme="minorHAnsi" w:cstheme="minorHAnsi"/>
                <w:b/>
                <w:bCs/>
                <w:sz w:val="22"/>
                <w:szCs w:val="22"/>
              </w:rPr>
              <w:t>No.</w:t>
            </w:r>
          </w:p>
        </w:tc>
        <w:tc>
          <w:tcPr>
            <w:tcW w:w="9073" w:type="dxa"/>
            <w:vMerge w:val="restart"/>
          </w:tcPr>
          <w:p w14:paraId="1D2548CF" w14:textId="77777777" w:rsidR="00A94385" w:rsidRPr="00F63703" w:rsidRDefault="00A94385" w:rsidP="00F63703">
            <w:pPr>
              <w:jc w:val="both"/>
              <w:rPr>
                <w:rFonts w:asciiTheme="minorHAnsi" w:hAnsiTheme="minorHAnsi" w:cstheme="minorHAnsi"/>
                <w:b/>
                <w:bCs/>
                <w:sz w:val="22"/>
                <w:szCs w:val="22"/>
              </w:rPr>
            </w:pPr>
            <w:r w:rsidRPr="00F63703">
              <w:rPr>
                <w:rFonts w:asciiTheme="minorHAnsi" w:hAnsiTheme="minorHAnsi" w:cstheme="minorHAnsi"/>
                <w:b/>
                <w:bCs/>
                <w:sz w:val="22"/>
                <w:szCs w:val="22"/>
              </w:rPr>
              <w:t>Tipo documental / Contenido</w:t>
            </w:r>
          </w:p>
        </w:tc>
        <w:tc>
          <w:tcPr>
            <w:tcW w:w="1702" w:type="dxa"/>
          </w:tcPr>
          <w:p w14:paraId="0D361D6B" w14:textId="77777777" w:rsidR="00A94385" w:rsidRPr="00F63703" w:rsidRDefault="00A94385" w:rsidP="00F63703">
            <w:pPr>
              <w:jc w:val="both"/>
              <w:rPr>
                <w:rFonts w:asciiTheme="minorHAnsi" w:hAnsiTheme="minorHAnsi" w:cstheme="minorHAnsi"/>
                <w:b/>
                <w:bCs/>
                <w:sz w:val="22"/>
                <w:szCs w:val="22"/>
              </w:rPr>
            </w:pPr>
            <w:r w:rsidRPr="00F63703">
              <w:rPr>
                <w:rFonts w:asciiTheme="minorHAnsi" w:hAnsiTheme="minorHAnsi" w:cstheme="minorHAnsi"/>
                <w:b/>
                <w:bCs/>
                <w:sz w:val="22"/>
                <w:szCs w:val="22"/>
              </w:rPr>
              <w:t>Notas</w:t>
            </w:r>
          </w:p>
        </w:tc>
      </w:tr>
      <w:tr w:rsidR="00A94385" w:rsidRPr="001B038C" w14:paraId="533AB55F" w14:textId="77777777" w:rsidTr="00F63703">
        <w:trPr>
          <w:tblHeader/>
        </w:trPr>
        <w:tc>
          <w:tcPr>
            <w:tcW w:w="567" w:type="dxa"/>
            <w:vMerge/>
          </w:tcPr>
          <w:p w14:paraId="2CAECC25" w14:textId="77777777" w:rsidR="00A94385" w:rsidRPr="00F63703" w:rsidRDefault="00A94385" w:rsidP="00F63703">
            <w:pPr>
              <w:jc w:val="both"/>
              <w:rPr>
                <w:rFonts w:asciiTheme="minorHAnsi" w:hAnsiTheme="minorHAnsi" w:cstheme="minorHAnsi"/>
                <w:b/>
                <w:bCs/>
                <w:sz w:val="22"/>
                <w:szCs w:val="22"/>
              </w:rPr>
            </w:pPr>
          </w:p>
        </w:tc>
        <w:tc>
          <w:tcPr>
            <w:tcW w:w="9073" w:type="dxa"/>
            <w:vMerge/>
          </w:tcPr>
          <w:p w14:paraId="48DA7D16" w14:textId="77777777" w:rsidR="00A94385" w:rsidRPr="00F63703" w:rsidRDefault="00A94385" w:rsidP="00F63703">
            <w:pPr>
              <w:jc w:val="both"/>
              <w:rPr>
                <w:rFonts w:asciiTheme="minorHAnsi" w:hAnsiTheme="minorHAnsi" w:cstheme="minorHAnsi"/>
                <w:b/>
                <w:bCs/>
                <w:sz w:val="22"/>
                <w:szCs w:val="22"/>
              </w:rPr>
            </w:pPr>
          </w:p>
        </w:tc>
        <w:tc>
          <w:tcPr>
            <w:tcW w:w="1702" w:type="dxa"/>
          </w:tcPr>
          <w:p w14:paraId="1B70D8D2" w14:textId="77777777" w:rsidR="00A94385" w:rsidRPr="00F63703" w:rsidRDefault="00A94385" w:rsidP="00F63703">
            <w:pPr>
              <w:jc w:val="both"/>
              <w:rPr>
                <w:rFonts w:asciiTheme="minorHAnsi" w:hAnsiTheme="minorHAnsi" w:cstheme="minorHAnsi"/>
                <w:b/>
                <w:bCs/>
                <w:sz w:val="22"/>
                <w:szCs w:val="22"/>
              </w:rPr>
            </w:pPr>
          </w:p>
        </w:tc>
      </w:tr>
      <w:tr w:rsidR="00A94385" w:rsidRPr="001B038C" w14:paraId="5841C679" w14:textId="77777777" w:rsidTr="00F63703">
        <w:tc>
          <w:tcPr>
            <w:tcW w:w="567" w:type="dxa"/>
          </w:tcPr>
          <w:p w14:paraId="0E4CE97D"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w:t>
            </w:r>
          </w:p>
        </w:tc>
        <w:tc>
          <w:tcPr>
            <w:tcW w:w="9073" w:type="dxa"/>
          </w:tcPr>
          <w:p w14:paraId="77DD2E13" w14:textId="4AE87F16" w:rsidR="00A94385" w:rsidRPr="00F63703" w:rsidRDefault="00A94385" w:rsidP="00F63703">
            <w:pPr>
              <w:jc w:val="both"/>
              <w:rPr>
                <w:rFonts w:asciiTheme="minorHAnsi" w:hAnsiTheme="minorHAnsi" w:cstheme="minorHAnsi"/>
                <w:b/>
                <w:bCs/>
                <w:color w:val="000000"/>
                <w:sz w:val="22"/>
                <w:szCs w:val="22"/>
              </w:rPr>
            </w:pPr>
            <w:r w:rsidRPr="00F63703">
              <w:rPr>
                <w:rFonts w:asciiTheme="minorHAnsi" w:hAnsiTheme="minorHAnsi" w:cstheme="minorHAnsi"/>
                <w:b/>
                <w:bCs/>
                <w:color w:val="000000"/>
                <w:sz w:val="22"/>
                <w:szCs w:val="22"/>
              </w:rPr>
              <w:t>Revistas</w:t>
            </w:r>
            <w:r w:rsidR="004F7E83" w:rsidRPr="00F63703">
              <w:rPr>
                <w:rFonts w:asciiTheme="minorHAnsi" w:hAnsiTheme="minorHAnsi" w:cstheme="minorHAnsi"/>
                <w:b/>
                <w:bCs/>
                <w:color w:val="000000"/>
                <w:sz w:val="22"/>
                <w:szCs w:val="22"/>
              </w:rPr>
              <w:t xml:space="preserve">: </w:t>
            </w:r>
            <w:r w:rsidRPr="00F63703">
              <w:rPr>
                <w:rFonts w:asciiTheme="minorHAnsi" w:hAnsiTheme="minorHAnsi" w:cstheme="minorHAnsi"/>
                <w:color w:val="000000"/>
                <w:sz w:val="22"/>
                <w:szCs w:val="22"/>
              </w:rPr>
              <w:t xml:space="preserve">Son revistas editadas en Costa Rica y el extranjero, publicadas por medios de comunicación, organizaciones sociales; sobre política social, policita fiscal, gobierno, educación pública, organización de movimientos sociales, organización de mujeres trabajadoras, </w:t>
            </w:r>
            <w:r w:rsidRPr="00F63703">
              <w:rPr>
                <w:rFonts w:asciiTheme="minorHAnsi" w:hAnsiTheme="minorHAnsi" w:cstheme="minorHAnsi"/>
                <w:color w:val="000000"/>
                <w:sz w:val="22"/>
                <w:szCs w:val="22"/>
                <w:lang w:val="es-MX"/>
              </w:rPr>
              <w:t>organizaciones cantonales, entre otros temas.</w:t>
            </w:r>
          </w:p>
          <w:p w14:paraId="7B3D916D"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Aportes. Editorial Aportes para la Educación S.A.</w:t>
            </w:r>
          </w:p>
          <w:p w14:paraId="0400ECA0"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Comunidad. Edición Marcos Campos Solís y otros.</w:t>
            </w:r>
          </w:p>
          <w:p w14:paraId="32826A80"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lastRenderedPageBreak/>
              <w:t>Debate abierto. Fundación de Estudios Municipales y Sociales, Federación de Sindicatos de Trabajadores Municipales de la provincia de Buenos Aires Argentina.</w:t>
            </w:r>
          </w:p>
          <w:p w14:paraId="503C8911"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Decisiones: la huella en la política. Jade Diseño y Soluciones y Enco S.A.</w:t>
            </w:r>
          </w:p>
          <w:p w14:paraId="3D631F7A"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Ecos. Instituto Costarricense de Acueductos y Alcantarillados.</w:t>
            </w:r>
          </w:p>
          <w:p w14:paraId="1EBB5E0B"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El candil. Ministerio de Cultura Juventud y Deportes.</w:t>
            </w:r>
          </w:p>
          <w:p w14:paraId="151393DB"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El informador social.  Asociación de Farmacias Mutuales y Sindicales de la República Argentina.</w:t>
            </w:r>
          </w:p>
          <w:p w14:paraId="2B1BF374"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El mundo sindical.  Confederación Internacional de Organizaciones Sindicales Libres CIOSL.</w:t>
            </w:r>
          </w:p>
          <w:p w14:paraId="6A577A23"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Social.  VADEMECUM.</w:t>
            </w:r>
          </w:p>
          <w:p w14:paraId="38F5781E"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Fragua: Revista de actualidad política.  Asociación de Estudios Ideológicos ASEI.</w:t>
            </w:r>
          </w:p>
          <w:p w14:paraId="3C0DE3DA"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Hombres de maíz: Revista Centroamericana de Desarrollo Humano. Asociación Centroamericana de Comunicación para el Desarrollo Humano “Hombres de Maíz”.</w:t>
            </w:r>
          </w:p>
          <w:p w14:paraId="7BEAEA93"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Integración popular. Asamblea Nacional de los Trabajadores del Banco Popular y de Desarrollo Comunal.</w:t>
            </w:r>
          </w:p>
          <w:p w14:paraId="7E35F512"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La tribuna económica. Asociación la Tribuna Económica.</w:t>
            </w:r>
          </w:p>
          <w:p w14:paraId="7707B47D"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Nazioartean. Labsindikatua.</w:t>
            </w:r>
          </w:p>
          <w:p w14:paraId="7DA41079"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Nuevos rumbos del sindicalismo. Organización Regional Interamericana de Trabajadores de la Confederación Internacional de Organizaciones Sindicales Libres.</w:t>
            </w:r>
          </w:p>
          <w:p w14:paraId="1A18F5E9"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Perspectiva Centroamericana. Central Latinoamericana de Trabajadores.</w:t>
            </w:r>
          </w:p>
          <w:p w14:paraId="4A9E9A2D"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Perspectiva centroamericana y del Caribe: Revista bimestral de los trabajadores centroamericanos y del Caribe. Instituto Centroamericano de Estudios Sociales.</w:t>
            </w:r>
          </w:p>
          <w:p w14:paraId="418D8278"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Panorama internacional: revista semanal centroamericana. No se identifica editor.</w:t>
            </w:r>
          </w:p>
          <w:p w14:paraId="6CD3126D"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Pasos. Departamento Ecuménico de Investigaciones DEI, San José Costa Rica.</w:t>
            </w:r>
          </w:p>
          <w:p w14:paraId="7876E1D2"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Plataforma social: revista trimestral. Asamblea de Trabajadores del Banco Popular y de Desarrollo Comunal.</w:t>
            </w:r>
          </w:p>
          <w:p w14:paraId="03C229CE"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Potencia: Órgano de difusión de la Asociación del Personal Superior de Agua y Energía Eléctrica. Secretaría de Prensa y Cultura de la Asociación del Personal Superior de Agua y Energía Eléctrica de Argentina.</w:t>
            </w:r>
          </w:p>
          <w:p w14:paraId="4ACA88B2"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Pueblo. Foro de Acción Política Otra Costa Rica es posible, otro mundo es posible.</w:t>
            </w:r>
          </w:p>
          <w:p w14:paraId="56EAEBBB"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 xml:space="preserve"> Puentes: Entre el Comercio y el Desarrollo Sostenible. Centro Internacional de Política Económica para el Desarrollo Sostenible de la Universidad Nacional.</w:t>
            </w:r>
          </w:p>
          <w:p w14:paraId="0D624153"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Revenar: Revista Trimestral de Arte, Fecha Literatura y Ciencia. Asociación de Autores de Costa Rica.</w:t>
            </w:r>
          </w:p>
          <w:p w14:paraId="0D70BF35"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de Ciencias Jurídicas. Universidad de Costa Rica y Colegio de Abogados.</w:t>
            </w:r>
          </w:p>
          <w:p w14:paraId="3964149E"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de Ciencias Administrativas y Financieras de la Seguridad Social. Caja Costarricense del Seguro Social.</w:t>
            </w:r>
          </w:p>
          <w:p w14:paraId="4F77CC5C"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de Ciencias Sociales. Universidad de Costa Rica.</w:t>
            </w:r>
          </w:p>
          <w:p w14:paraId="41E7D2E4"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de Educación. Hidalca Producciones SA.</w:t>
            </w:r>
          </w:p>
          <w:p w14:paraId="75925D20"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Escuela Judicial. Poder Judicial, Costa Rica.</w:t>
            </w:r>
          </w:p>
          <w:p w14:paraId="0B0B8ED6"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de Servicio Civil. Dirección General del Servicio Civil.</w:t>
            </w:r>
          </w:p>
          <w:p w14:paraId="5573651C"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del Colegio de Licenciados y Profesores en Letras, Filosofía, Ciencias y Artes. Colegio de Licenciados y Profesores en Letras, Filosofía, Ciencias y Artes</w:t>
            </w:r>
          </w:p>
          <w:p w14:paraId="46FAB3F2"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de la UIE. Sobre la Democratización y Reforma de la Enseñanza. Asociación Internacional de Universidades.</w:t>
            </w:r>
          </w:p>
          <w:p w14:paraId="1AD61D6A"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de la Procuraduría General de la República. Procuraduría General de la República.</w:t>
            </w:r>
          </w:p>
          <w:p w14:paraId="23331E76"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Girasol: Universidad de Costa Rica.</w:t>
            </w:r>
          </w:p>
          <w:p w14:paraId="7B245C1F"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Jurídica de Seguridad Social. Caja Costarricense de Seguro Social.</w:t>
            </w:r>
          </w:p>
          <w:p w14:paraId="3CEF0780"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lastRenderedPageBreak/>
              <w:t>Revista Rerum Novarum. Confederación de Trabajadores Rerum Novarum.</w:t>
            </w:r>
          </w:p>
          <w:p w14:paraId="38FF8541"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Revista Resistencia. Sindicato de Empleados de la Universidad de Costa Rica SINDEU.</w:t>
            </w:r>
          </w:p>
          <w:p w14:paraId="3DA7DA97"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 xml:space="preserve">Revista Rumbo. Unicom y Talleres de Impresión de la Nación S.A. </w:t>
            </w:r>
          </w:p>
          <w:p w14:paraId="6B79B3BC"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Summa. Summa Media Group</w:t>
            </w:r>
          </w:p>
          <w:p w14:paraId="36F12E2E"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rPr>
              <w:t>Summa Internacional. EDIMEDIOS-SYCOM S.A.</w:t>
            </w:r>
          </w:p>
          <w:p w14:paraId="5D85705A"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rPr>
              <w:t>Summa Plus. EDIMEDIOS-</w:t>
            </w:r>
            <w:r w:rsidRPr="00F63703">
              <w:rPr>
                <w:rFonts w:asciiTheme="minorHAnsi" w:hAnsiTheme="minorHAnsi" w:cstheme="minorHAnsi"/>
                <w:lang w:val="es-MX"/>
              </w:rPr>
              <w:t>Norma Comunicaciones.</w:t>
            </w:r>
          </w:p>
          <w:p w14:paraId="63341E23"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Tejiendo Esperanzas. Dirección General de Adaptación Social (Costa Rica).</w:t>
            </w:r>
          </w:p>
          <w:p w14:paraId="6174FEB4"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Trabajo: Revista de la OIT. Oficina Internacional del Trabajo.</w:t>
            </w:r>
          </w:p>
          <w:p w14:paraId="605C1EFF"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Universidad Obrera de México, Revista Mensual. Universidad Obrera de México.</w:t>
            </w:r>
          </w:p>
          <w:p w14:paraId="491E1426"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Vínculos. Asamblea de Trabajadores del Banco Popular y de Desarrollo Comunal</w:t>
            </w:r>
          </w:p>
          <w:p w14:paraId="18EB54A7" w14:textId="77777777" w:rsidR="002F04C9" w:rsidRPr="00F63703" w:rsidRDefault="00A94385" w:rsidP="002F04C9">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Visión Sindical. Confederación Sindical Internacional.</w:t>
            </w:r>
            <w:r w:rsidR="002F04C9" w:rsidRPr="00F63703">
              <w:rPr>
                <w:rFonts w:asciiTheme="minorHAnsi" w:hAnsiTheme="minorHAnsi" w:cstheme="minorHAnsi"/>
                <w:lang w:val="es-MX"/>
              </w:rPr>
              <w:t xml:space="preserve"> </w:t>
            </w:r>
          </w:p>
          <w:p w14:paraId="21F7C4C8" w14:textId="76DEA2C5" w:rsidR="002F04C9" w:rsidRPr="00F63703" w:rsidRDefault="2020F5D6" w:rsidP="00E15B67">
            <w:pPr>
              <w:contextualSpacing/>
              <w:jc w:val="both"/>
              <w:rPr>
                <w:rFonts w:asciiTheme="minorHAnsi" w:eastAsiaTheme="minorEastAsia" w:hAnsiTheme="minorHAnsi" w:cstheme="minorHAnsi"/>
                <w:sz w:val="22"/>
                <w:szCs w:val="22"/>
              </w:rPr>
            </w:pPr>
            <w:r w:rsidRPr="00F63703">
              <w:rPr>
                <w:rFonts w:asciiTheme="minorHAnsi" w:eastAsiaTheme="minorEastAsia" w:hAnsiTheme="minorHAnsi" w:cstheme="minorHAnsi"/>
                <w:sz w:val="22"/>
                <w:szCs w:val="22"/>
              </w:rPr>
              <w:t>Original</w:t>
            </w:r>
            <w:r w:rsidRPr="006371A0">
              <w:rPr>
                <w:rFonts w:asciiTheme="minorHAnsi" w:eastAsiaTheme="minorEastAsia" w:hAnsiTheme="minorHAnsi" w:cstheme="minorHAnsi"/>
                <w:sz w:val="22"/>
                <w:szCs w:val="22"/>
              </w:rPr>
              <w:t xml:space="preserve">. </w:t>
            </w:r>
            <w:r w:rsidR="00E15B67">
              <w:rPr>
                <w:rFonts w:asciiTheme="minorHAnsi" w:eastAsiaTheme="minorEastAsia" w:hAnsiTheme="minorHAnsi" w:cstheme="minorHAnsi"/>
                <w:sz w:val="22"/>
                <w:szCs w:val="22"/>
              </w:rPr>
              <w:t xml:space="preserve">Cantidad: </w:t>
            </w:r>
            <w:r w:rsidR="003633BD">
              <w:rPr>
                <w:rFonts w:asciiTheme="minorHAnsi" w:eastAsiaTheme="minorEastAsia" w:hAnsiTheme="minorHAnsi" w:cstheme="minorHAnsi"/>
                <w:sz w:val="22"/>
                <w:szCs w:val="22"/>
              </w:rPr>
              <w:t xml:space="preserve">0,70 </w:t>
            </w:r>
            <w:r w:rsidR="710C4257" w:rsidRPr="00F63703">
              <w:rPr>
                <w:rFonts w:asciiTheme="minorHAnsi" w:eastAsiaTheme="minorEastAsia" w:hAnsiTheme="minorHAnsi" w:cstheme="minorHAnsi"/>
                <w:sz w:val="22"/>
                <w:szCs w:val="22"/>
              </w:rPr>
              <w:t>m</w:t>
            </w:r>
            <w:r w:rsidRPr="00F63703">
              <w:rPr>
                <w:rFonts w:asciiTheme="minorHAnsi" w:eastAsiaTheme="minorEastAsia" w:hAnsiTheme="minorHAnsi" w:cstheme="minorHAnsi"/>
                <w:sz w:val="22"/>
                <w:szCs w:val="22"/>
              </w:rPr>
              <w:t>. Fecha extrema:</w:t>
            </w:r>
            <w:r w:rsidR="4201590D" w:rsidRPr="00F63703">
              <w:rPr>
                <w:rFonts w:asciiTheme="minorHAnsi" w:eastAsiaTheme="minorEastAsia" w:hAnsiTheme="minorHAnsi" w:cstheme="minorHAnsi"/>
                <w:sz w:val="22"/>
                <w:szCs w:val="22"/>
              </w:rPr>
              <w:t xml:space="preserve"> 1975 - 2017</w:t>
            </w:r>
            <w:r w:rsidRPr="00F63703">
              <w:rPr>
                <w:rFonts w:asciiTheme="minorHAnsi" w:eastAsiaTheme="minorEastAsia" w:hAnsiTheme="minorHAnsi" w:cstheme="minorHAnsi"/>
                <w:sz w:val="22"/>
                <w:szCs w:val="22"/>
              </w:rPr>
              <w:t>. Estado de</w:t>
            </w:r>
            <w:r w:rsidR="00F63703">
              <w:rPr>
                <w:rFonts w:asciiTheme="minorHAnsi" w:eastAsiaTheme="minorEastAsia" w:hAnsiTheme="minorHAnsi" w:cstheme="minorHAnsi"/>
                <w:sz w:val="22"/>
                <w:szCs w:val="22"/>
              </w:rPr>
              <w:t xml:space="preserve"> conservación: Bueno.--------</w:t>
            </w:r>
          </w:p>
        </w:tc>
        <w:tc>
          <w:tcPr>
            <w:tcW w:w="1702" w:type="dxa"/>
          </w:tcPr>
          <w:p w14:paraId="7C8A1482" w14:textId="28F3452C"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lastRenderedPageBreak/>
              <w:t>La cantidad de publicaciones varía  por título. En Promedio 5</w:t>
            </w:r>
            <w:r w:rsidR="00354973">
              <w:rPr>
                <w:rFonts w:asciiTheme="minorHAnsi" w:eastAsiaTheme="minorEastAsia" w:hAnsiTheme="minorHAnsi" w:cstheme="minorHAnsi"/>
                <w:sz w:val="22"/>
                <w:szCs w:val="22"/>
              </w:rPr>
              <w:t>--------------------------------------------------</w:t>
            </w:r>
            <w:r w:rsidR="00354973">
              <w:rPr>
                <w:rFonts w:asciiTheme="minorHAnsi" w:eastAsiaTheme="minorEastAsia" w:hAnsiTheme="minorHAnsi" w:cstheme="minorHAnsi"/>
                <w:sz w:val="22"/>
                <w:szCs w:val="22"/>
              </w:rPr>
              <w:lastRenderedPageBreak/>
              <w:t>-----------------------------------------------------------------------------------------------------------------------------------------------------------------------------------------------------------------------------------------------------------------------------------------------------------------------------------------------------------------------------------------------------------------------------------------------------------------------------------------------------------------------------------------------------------------------------------------------------------------------------------------------------------------------------------------------------------------------------------------------------------------------------------------------------------------------------------------------------------------------------------------------------------------------------------------------------------------------------------------------------------------------------------------------------------------------------------------------------------------------------------------------------------------------</w:t>
            </w:r>
            <w:r w:rsidR="00354973">
              <w:rPr>
                <w:rFonts w:asciiTheme="minorHAnsi" w:eastAsiaTheme="minorEastAsia" w:hAnsiTheme="minorHAnsi" w:cstheme="minorHAnsi"/>
                <w:sz w:val="22"/>
                <w:szCs w:val="22"/>
              </w:rPr>
              <w:lastRenderedPageBreak/>
              <w:t>-------------------------------------------------------------------------------------------------------------------------------------------------------------------------------------------------------------------------------------------------------------</w:t>
            </w:r>
          </w:p>
        </w:tc>
      </w:tr>
      <w:tr w:rsidR="00A94385" w:rsidRPr="001B038C" w14:paraId="4247518D" w14:textId="77777777" w:rsidTr="00F63703">
        <w:tc>
          <w:tcPr>
            <w:tcW w:w="567" w:type="dxa"/>
          </w:tcPr>
          <w:p w14:paraId="6E67E48C"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2</w:t>
            </w:r>
          </w:p>
        </w:tc>
        <w:tc>
          <w:tcPr>
            <w:tcW w:w="9073" w:type="dxa"/>
          </w:tcPr>
          <w:p w14:paraId="22B7D1D6" w14:textId="77777777" w:rsidR="00A94385" w:rsidRPr="00F63703" w:rsidRDefault="00A94385" w:rsidP="00F63703">
            <w:pPr>
              <w:jc w:val="both"/>
              <w:rPr>
                <w:rFonts w:asciiTheme="minorHAnsi" w:hAnsiTheme="minorHAnsi" w:cstheme="minorHAnsi"/>
                <w:b/>
                <w:bCs/>
                <w:sz w:val="22"/>
                <w:szCs w:val="22"/>
              </w:rPr>
            </w:pPr>
            <w:r w:rsidRPr="00F63703">
              <w:rPr>
                <w:rFonts w:asciiTheme="minorHAnsi" w:hAnsiTheme="minorHAnsi" w:cstheme="minorHAnsi"/>
                <w:b/>
                <w:bCs/>
                <w:sz w:val="22"/>
                <w:szCs w:val="22"/>
              </w:rPr>
              <w:t>Publicaciones seriadas</w:t>
            </w:r>
          </w:p>
          <w:p w14:paraId="00F9C5B4"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 xml:space="preserve"> </w:t>
            </w:r>
            <w:r w:rsidRPr="00F63703">
              <w:rPr>
                <w:rFonts w:asciiTheme="minorHAnsi" w:hAnsiTheme="minorHAnsi" w:cstheme="minorHAnsi"/>
                <w:sz w:val="22"/>
                <w:szCs w:val="22"/>
                <w:lang w:val="es-MX"/>
              </w:rPr>
              <w:t>Corresponden a publicaciones realizadas por entidades públicas, organismos internacionales, algunas tienen código ISBN.</w:t>
            </w:r>
          </w:p>
          <w:p w14:paraId="09223E65" w14:textId="77777777" w:rsidR="00A94385" w:rsidRPr="00F63703" w:rsidRDefault="00A94385" w:rsidP="007C27B8">
            <w:pPr>
              <w:pStyle w:val="Prrafodelista"/>
              <w:numPr>
                <w:ilvl w:val="0"/>
                <w:numId w:val="16"/>
              </w:numPr>
              <w:contextualSpacing/>
              <w:jc w:val="both"/>
              <w:rPr>
                <w:rFonts w:asciiTheme="minorHAnsi" w:hAnsiTheme="minorHAnsi" w:cstheme="minorHAnsi"/>
                <w:lang w:val="es-MX"/>
              </w:rPr>
            </w:pPr>
            <w:r w:rsidRPr="00F63703">
              <w:rPr>
                <w:rFonts w:asciiTheme="minorHAnsi" w:hAnsiTheme="minorHAnsi" w:cstheme="minorHAnsi"/>
                <w:lang w:val="es-MX"/>
              </w:rPr>
              <w:t>Informes del Estado de la Nación en Desarrollo Humano Sostenible. Programa de las Naciones Unidas para el Desarrollo. (completos y resúmenes).</w:t>
            </w:r>
          </w:p>
          <w:p w14:paraId="01C05E6C" w14:textId="77777777" w:rsidR="00A94385" w:rsidRPr="00F63703" w:rsidRDefault="00A94385" w:rsidP="007C27B8">
            <w:pPr>
              <w:pStyle w:val="Prrafodelista"/>
              <w:numPr>
                <w:ilvl w:val="0"/>
                <w:numId w:val="16"/>
              </w:numPr>
              <w:contextualSpacing/>
              <w:jc w:val="both"/>
              <w:rPr>
                <w:rFonts w:asciiTheme="minorHAnsi" w:hAnsiTheme="minorHAnsi" w:cstheme="minorHAnsi"/>
                <w:lang w:val="es-MX"/>
              </w:rPr>
            </w:pPr>
            <w:r w:rsidRPr="00F63703">
              <w:rPr>
                <w:rFonts w:asciiTheme="minorHAnsi" w:hAnsiTheme="minorHAnsi" w:cstheme="minorHAnsi"/>
                <w:lang w:val="es-MX"/>
              </w:rPr>
              <w:t>Informe del Estado de la Región el Desarrollo Humano Sostenible. Programa de Las Naciones Unidas para el Desarrollo. (completos y resúmenes).</w:t>
            </w:r>
          </w:p>
          <w:p w14:paraId="4BF2F6EA" w14:textId="77777777" w:rsidR="00A94385" w:rsidRPr="00F63703" w:rsidRDefault="00A94385" w:rsidP="007C27B8">
            <w:pPr>
              <w:pStyle w:val="Prrafodelista"/>
              <w:numPr>
                <w:ilvl w:val="0"/>
                <w:numId w:val="16"/>
              </w:numPr>
              <w:contextualSpacing/>
              <w:jc w:val="both"/>
              <w:rPr>
                <w:rFonts w:asciiTheme="minorHAnsi" w:hAnsiTheme="minorHAnsi" w:cstheme="minorHAnsi"/>
                <w:lang w:val="es-MX"/>
              </w:rPr>
            </w:pPr>
            <w:r w:rsidRPr="00F63703">
              <w:rPr>
                <w:rFonts w:asciiTheme="minorHAnsi" w:hAnsiTheme="minorHAnsi" w:cstheme="minorHAnsi"/>
                <w:lang w:val="es-MX"/>
              </w:rPr>
              <w:t>Serie Aportes para el análisis del desarrollo humano sostenible. Programa Estado de la Nación.</w:t>
            </w:r>
          </w:p>
          <w:p w14:paraId="0871F28C" w14:textId="77777777" w:rsidR="00A94385" w:rsidRPr="00F63703" w:rsidRDefault="00A94385" w:rsidP="007C27B8">
            <w:pPr>
              <w:pStyle w:val="Prrafodelista"/>
              <w:numPr>
                <w:ilvl w:val="0"/>
                <w:numId w:val="16"/>
              </w:numPr>
              <w:contextualSpacing/>
              <w:jc w:val="both"/>
              <w:rPr>
                <w:rFonts w:asciiTheme="minorHAnsi" w:hAnsiTheme="minorHAnsi" w:cstheme="minorHAnsi"/>
              </w:rPr>
            </w:pPr>
            <w:r w:rsidRPr="00F63703">
              <w:rPr>
                <w:rFonts w:asciiTheme="minorHAnsi" w:hAnsiTheme="minorHAnsi" w:cstheme="minorHAnsi"/>
                <w:lang w:val="es-MX"/>
              </w:rPr>
              <w:t>Documentos de Trabajo del Instituto de Investigaciones en Ciencias Económicas de la Universidad de Costa Rica. Costa Rica: la distribución del ingreso y el acceso a los programas de carácter social/ Evolución reciente de la distribución del ingreso en costa rica 1977 a 1986. / Evolución de la industria en costa rica durante el primer semestre de 1989 y perspectivas para el año 1989. / La oferta tecnológica universitaria y la industria nacional. (entre otros títulos).</w:t>
            </w:r>
          </w:p>
          <w:p w14:paraId="42F74E82" w14:textId="789839B3" w:rsidR="00AC475D" w:rsidRPr="00F63703" w:rsidRDefault="39718D11" w:rsidP="00E15B67">
            <w:pPr>
              <w:contextualSpacing/>
              <w:jc w:val="both"/>
              <w:rPr>
                <w:rFonts w:asciiTheme="minorHAnsi" w:eastAsiaTheme="minorEastAsia" w:hAnsiTheme="minorHAnsi" w:cstheme="minorHAnsi"/>
                <w:sz w:val="22"/>
                <w:szCs w:val="22"/>
              </w:rPr>
            </w:pPr>
            <w:r w:rsidRPr="00F63703">
              <w:rPr>
                <w:rFonts w:asciiTheme="minorHAnsi" w:eastAsiaTheme="minorEastAsia" w:hAnsiTheme="minorHAnsi" w:cstheme="minorHAnsi"/>
                <w:sz w:val="22"/>
                <w:szCs w:val="22"/>
              </w:rPr>
              <w:t>Original.</w:t>
            </w:r>
            <w:r w:rsidR="00E15B67">
              <w:rPr>
                <w:rFonts w:asciiTheme="minorHAnsi" w:eastAsiaTheme="minorEastAsia" w:hAnsiTheme="minorHAnsi" w:cstheme="minorHAnsi"/>
                <w:sz w:val="22"/>
                <w:szCs w:val="22"/>
              </w:rPr>
              <w:t xml:space="preserve"> Cantidad: </w:t>
            </w:r>
            <w:r w:rsidRPr="00F63703">
              <w:rPr>
                <w:rFonts w:asciiTheme="minorHAnsi" w:eastAsiaTheme="minorEastAsia" w:hAnsiTheme="minorHAnsi" w:cstheme="minorHAnsi"/>
                <w:sz w:val="22"/>
                <w:szCs w:val="22"/>
              </w:rPr>
              <w:t>.</w:t>
            </w:r>
            <w:r w:rsidR="003633BD">
              <w:rPr>
                <w:rFonts w:asciiTheme="minorHAnsi" w:eastAsiaTheme="minorEastAsia" w:hAnsiTheme="minorHAnsi" w:cstheme="minorHAnsi"/>
                <w:sz w:val="22"/>
                <w:szCs w:val="22"/>
              </w:rPr>
              <w:t xml:space="preserve"> 0,43 </w:t>
            </w:r>
            <w:r w:rsidRPr="00F63703">
              <w:rPr>
                <w:rFonts w:asciiTheme="minorHAnsi" w:eastAsiaTheme="minorEastAsia" w:hAnsiTheme="minorHAnsi" w:cstheme="minorHAnsi"/>
                <w:sz w:val="22"/>
                <w:szCs w:val="22"/>
              </w:rPr>
              <w:t>m. Fecha extrema:</w:t>
            </w:r>
            <w:r w:rsidR="36E3B56D" w:rsidRPr="00F63703">
              <w:rPr>
                <w:rFonts w:asciiTheme="minorHAnsi" w:eastAsiaTheme="minorEastAsia" w:hAnsiTheme="minorHAnsi" w:cstheme="minorHAnsi"/>
                <w:sz w:val="22"/>
                <w:szCs w:val="22"/>
                <w:lang w:val="es-MX"/>
              </w:rPr>
              <w:t xml:space="preserve"> 1985 2016</w:t>
            </w:r>
            <w:r w:rsidRPr="00F63703">
              <w:rPr>
                <w:rFonts w:asciiTheme="minorHAnsi" w:eastAsiaTheme="minorEastAsia" w:hAnsiTheme="minorHAnsi" w:cstheme="minorHAnsi"/>
                <w:sz w:val="22"/>
                <w:szCs w:val="22"/>
              </w:rPr>
              <w:t>. Estado de c</w:t>
            </w:r>
            <w:r w:rsidR="00F63703">
              <w:rPr>
                <w:rFonts w:asciiTheme="minorHAnsi" w:eastAsiaTheme="minorEastAsia" w:hAnsiTheme="minorHAnsi" w:cstheme="minorHAnsi"/>
                <w:sz w:val="22"/>
                <w:szCs w:val="22"/>
              </w:rPr>
              <w:t xml:space="preserve">onservación: </w:t>
            </w:r>
            <w:r w:rsidR="003633BD">
              <w:rPr>
                <w:rFonts w:asciiTheme="minorHAnsi" w:eastAsiaTheme="minorEastAsia" w:hAnsiTheme="minorHAnsi" w:cstheme="minorHAnsi"/>
                <w:sz w:val="22"/>
                <w:szCs w:val="22"/>
              </w:rPr>
              <w:t>Regular/Bueno.-</w:t>
            </w:r>
          </w:p>
        </w:tc>
        <w:tc>
          <w:tcPr>
            <w:tcW w:w="1702" w:type="dxa"/>
          </w:tcPr>
          <w:p w14:paraId="2C5B3685" w14:textId="106F02F4" w:rsidR="00A94385" w:rsidRPr="00F63703" w:rsidRDefault="00354973" w:rsidP="003633BD">
            <w:pPr>
              <w:jc w:val="both"/>
              <w:rPr>
                <w:rFonts w:asciiTheme="minorHAnsi" w:hAnsiTheme="minorHAnsi" w:cstheme="minorHAnsi"/>
                <w:sz w:val="22"/>
                <w:szCs w:val="22"/>
              </w:rPr>
            </w:pPr>
            <w:r>
              <w:rPr>
                <w:rFonts w:asciiTheme="minorHAnsi" w:eastAsiaTheme="minorEastAsia" w:hAnsiTheme="minorHAnsi" w:cstheme="minorHAnsi"/>
                <w:sz w:val="22"/>
                <w:szCs w:val="22"/>
              </w:rPr>
              <w:t>--------------------------------------------------------------------------------------------------------------------------------------------------------------------------------------------------------------------------------------------------------------------------------------------------------------------------------------------------</w:t>
            </w:r>
            <w:r w:rsidR="003633BD">
              <w:rPr>
                <w:rFonts w:asciiTheme="minorHAnsi" w:eastAsiaTheme="minorEastAsia" w:hAnsiTheme="minorHAnsi" w:cstheme="minorHAnsi"/>
                <w:sz w:val="22"/>
                <w:szCs w:val="22"/>
              </w:rPr>
              <w:t>------------------------------</w:t>
            </w:r>
          </w:p>
        </w:tc>
      </w:tr>
      <w:tr w:rsidR="00A94385" w:rsidRPr="001B038C" w14:paraId="4211E993" w14:textId="77777777" w:rsidTr="00F63703">
        <w:tc>
          <w:tcPr>
            <w:tcW w:w="567" w:type="dxa"/>
          </w:tcPr>
          <w:p w14:paraId="451061C5"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3</w:t>
            </w:r>
          </w:p>
        </w:tc>
        <w:tc>
          <w:tcPr>
            <w:tcW w:w="9073" w:type="dxa"/>
          </w:tcPr>
          <w:p w14:paraId="20838A5A" w14:textId="77777777" w:rsidR="00A94385" w:rsidRPr="00F63703" w:rsidRDefault="00A94385" w:rsidP="00F63703">
            <w:pPr>
              <w:jc w:val="both"/>
              <w:rPr>
                <w:rFonts w:asciiTheme="minorHAnsi" w:hAnsiTheme="minorHAnsi" w:cstheme="minorHAnsi"/>
                <w:b/>
                <w:bCs/>
                <w:sz w:val="22"/>
                <w:szCs w:val="22"/>
              </w:rPr>
            </w:pPr>
            <w:r w:rsidRPr="00F63703">
              <w:rPr>
                <w:rFonts w:asciiTheme="minorHAnsi" w:hAnsiTheme="minorHAnsi" w:cstheme="minorHAnsi"/>
                <w:b/>
                <w:bCs/>
                <w:sz w:val="22"/>
                <w:szCs w:val="22"/>
              </w:rPr>
              <w:t xml:space="preserve">Ponencias </w:t>
            </w:r>
          </w:p>
          <w:p w14:paraId="420BA21D" w14:textId="77777777" w:rsidR="00A94385" w:rsidRPr="00F63703" w:rsidRDefault="00A94385" w:rsidP="007C27B8">
            <w:pPr>
              <w:numPr>
                <w:ilvl w:val="0"/>
                <w:numId w:val="3"/>
              </w:numPr>
              <w:jc w:val="both"/>
              <w:rPr>
                <w:rFonts w:asciiTheme="minorHAnsi" w:hAnsiTheme="minorHAnsi" w:cstheme="minorHAnsi"/>
                <w:sz w:val="22"/>
                <w:szCs w:val="22"/>
              </w:rPr>
            </w:pPr>
            <w:r w:rsidRPr="00F63703">
              <w:rPr>
                <w:rFonts w:asciiTheme="minorHAnsi" w:hAnsiTheme="minorHAnsi" w:cstheme="minorHAnsi"/>
                <w:sz w:val="22"/>
                <w:szCs w:val="22"/>
                <w:lang w:val="es-MX"/>
              </w:rPr>
              <w:t>Foro Banca y desarrollo, necesidad y posibilidad de una Banca de Desarrollo. Banco Popular y Desarrollo Comunal y Programa Estado de la Nación.</w:t>
            </w:r>
          </w:p>
          <w:p w14:paraId="715F529E" w14:textId="65C295DB" w:rsidR="00870B6A" w:rsidRPr="00F63703" w:rsidRDefault="36E3B56D" w:rsidP="00E15B67">
            <w:pPr>
              <w:jc w:val="both"/>
              <w:rPr>
                <w:rFonts w:asciiTheme="minorHAnsi" w:eastAsiaTheme="minorEastAsia" w:hAnsiTheme="minorHAnsi" w:cstheme="minorHAnsi"/>
                <w:sz w:val="22"/>
                <w:szCs w:val="22"/>
              </w:rPr>
            </w:pPr>
            <w:r w:rsidRPr="00F63703">
              <w:rPr>
                <w:rFonts w:asciiTheme="minorHAnsi" w:eastAsiaTheme="minorEastAsia" w:hAnsiTheme="minorHAnsi" w:cstheme="minorHAnsi"/>
                <w:sz w:val="22"/>
                <w:szCs w:val="22"/>
              </w:rPr>
              <w:t>Original.</w:t>
            </w:r>
            <w:r w:rsidR="00E15B67">
              <w:rPr>
                <w:rFonts w:asciiTheme="minorHAnsi" w:eastAsiaTheme="minorEastAsia" w:hAnsiTheme="minorHAnsi" w:cstheme="minorHAnsi"/>
                <w:sz w:val="22"/>
                <w:szCs w:val="22"/>
              </w:rPr>
              <w:t xml:space="preserve"> Cantidad: </w:t>
            </w:r>
            <w:r w:rsidRPr="00F63703">
              <w:rPr>
                <w:rFonts w:asciiTheme="minorHAnsi" w:eastAsiaTheme="minorEastAsia" w:hAnsiTheme="minorHAnsi" w:cstheme="minorHAnsi"/>
                <w:sz w:val="22"/>
                <w:szCs w:val="22"/>
              </w:rPr>
              <w:t>.</w:t>
            </w:r>
            <w:r w:rsidR="00230B52">
              <w:rPr>
                <w:rFonts w:asciiTheme="minorHAnsi" w:eastAsiaTheme="minorEastAsia" w:hAnsiTheme="minorHAnsi" w:cstheme="minorHAnsi"/>
                <w:sz w:val="22"/>
                <w:szCs w:val="22"/>
              </w:rPr>
              <w:t xml:space="preserve"> </w:t>
            </w:r>
            <w:r w:rsidRPr="00F63703">
              <w:rPr>
                <w:rFonts w:asciiTheme="minorHAnsi" w:eastAsiaTheme="minorEastAsia" w:hAnsiTheme="minorHAnsi" w:cstheme="minorHAnsi"/>
                <w:sz w:val="22"/>
                <w:szCs w:val="22"/>
              </w:rPr>
              <w:t>0,</w:t>
            </w:r>
            <w:r w:rsidR="63BCC3CF" w:rsidRPr="00F63703">
              <w:rPr>
                <w:rFonts w:asciiTheme="minorHAnsi" w:eastAsiaTheme="minorEastAsia" w:hAnsiTheme="minorHAnsi" w:cstheme="minorHAnsi"/>
                <w:sz w:val="22"/>
                <w:szCs w:val="22"/>
              </w:rPr>
              <w:t>01</w:t>
            </w:r>
            <w:r w:rsidR="00230B52">
              <w:rPr>
                <w:rFonts w:asciiTheme="minorHAnsi" w:eastAsiaTheme="minorEastAsia" w:hAnsiTheme="minorHAnsi" w:cstheme="minorHAnsi"/>
                <w:sz w:val="22"/>
                <w:szCs w:val="22"/>
              </w:rPr>
              <w:t xml:space="preserve"> </w:t>
            </w:r>
            <w:r w:rsidRPr="00F63703">
              <w:rPr>
                <w:rFonts w:asciiTheme="minorHAnsi" w:eastAsiaTheme="minorEastAsia" w:hAnsiTheme="minorHAnsi" w:cstheme="minorHAnsi"/>
                <w:sz w:val="22"/>
                <w:szCs w:val="22"/>
              </w:rPr>
              <w:t>m. Fecha extrema:</w:t>
            </w:r>
            <w:r w:rsidR="63BCC3CF" w:rsidRPr="00F63703">
              <w:rPr>
                <w:rFonts w:asciiTheme="minorHAnsi" w:eastAsiaTheme="minorEastAsia" w:hAnsiTheme="minorHAnsi" w:cstheme="minorHAnsi"/>
                <w:sz w:val="22"/>
                <w:szCs w:val="22"/>
              </w:rPr>
              <w:t xml:space="preserve"> </w:t>
            </w:r>
            <w:r w:rsidR="63BCC3CF" w:rsidRPr="00F63703">
              <w:rPr>
                <w:rFonts w:asciiTheme="minorHAnsi" w:eastAsiaTheme="minorEastAsia" w:hAnsiTheme="minorHAnsi" w:cstheme="minorHAnsi"/>
                <w:sz w:val="22"/>
                <w:szCs w:val="22"/>
                <w:lang w:val="es-MX"/>
              </w:rPr>
              <w:t>2002</w:t>
            </w:r>
            <w:r w:rsidRPr="00F63703">
              <w:rPr>
                <w:rFonts w:asciiTheme="minorHAnsi" w:eastAsiaTheme="minorEastAsia" w:hAnsiTheme="minorHAnsi" w:cstheme="minorHAnsi"/>
                <w:sz w:val="22"/>
                <w:szCs w:val="22"/>
              </w:rPr>
              <w:t>. Estado de conser</w:t>
            </w:r>
            <w:r w:rsidR="00F63703">
              <w:rPr>
                <w:rFonts w:asciiTheme="minorHAnsi" w:eastAsiaTheme="minorEastAsia" w:hAnsiTheme="minorHAnsi" w:cstheme="minorHAnsi"/>
                <w:sz w:val="22"/>
                <w:szCs w:val="22"/>
              </w:rPr>
              <w:t>vación: Bueno.-----------------</w:t>
            </w:r>
          </w:p>
        </w:tc>
        <w:tc>
          <w:tcPr>
            <w:tcW w:w="1702" w:type="dxa"/>
          </w:tcPr>
          <w:p w14:paraId="4A809646" w14:textId="66B54F4A"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3486689E" w14:textId="77777777" w:rsidTr="00F63703">
        <w:tc>
          <w:tcPr>
            <w:tcW w:w="567" w:type="dxa"/>
          </w:tcPr>
          <w:p w14:paraId="443A86B1"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4</w:t>
            </w:r>
          </w:p>
        </w:tc>
        <w:tc>
          <w:tcPr>
            <w:tcW w:w="9073" w:type="dxa"/>
          </w:tcPr>
          <w:p w14:paraId="144E096C" w14:textId="77777777"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rPr>
              <w:t>Memorias</w:t>
            </w:r>
          </w:p>
          <w:p w14:paraId="10CC34E7" w14:textId="77777777" w:rsidR="00A94385" w:rsidRPr="00F63703" w:rsidRDefault="00A94385" w:rsidP="007C27B8">
            <w:pPr>
              <w:numPr>
                <w:ilvl w:val="0"/>
                <w:numId w:val="3"/>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 xml:space="preserve">Mesa redonda: reconversión industrial y salud laboral problemas y perspectivas. </w:t>
            </w:r>
          </w:p>
          <w:p w14:paraId="05162C08" w14:textId="77777777" w:rsidR="00A94385" w:rsidRPr="00F63703" w:rsidRDefault="00A94385" w:rsidP="007C27B8">
            <w:pPr>
              <w:numPr>
                <w:ilvl w:val="0"/>
                <w:numId w:val="3"/>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Taller Sexto Informe sobre el Estado de la Nación en Desarrollo Sostenible: los desafíos del sector laboral público y el desarrollo nacional.</w:t>
            </w:r>
          </w:p>
          <w:p w14:paraId="3EA3E588" w14:textId="77777777" w:rsidR="00A94385" w:rsidRPr="00F63703" w:rsidRDefault="00A94385" w:rsidP="007C27B8">
            <w:pPr>
              <w:numPr>
                <w:ilvl w:val="0"/>
                <w:numId w:val="3"/>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Memoria del Seminario subregional internacional de servicios públicos, auspiciado por la fundación Friedrich Ebert Stiftung.</w:t>
            </w:r>
          </w:p>
          <w:p w14:paraId="30A955D8" w14:textId="77777777" w:rsidR="00A94385" w:rsidRPr="00F63703" w:rsidRDefault="00A94385" w:rsidP="007C27B8">
            <w:pPr>
              <w:numPr>
                <w:ilvl w:val="0"/>
                <w:numId w:val="3"/>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Octavo encuentro internacional de los trabajadores.</w:t>
            </w:r>
          </w:p>
          <w:p w14:paraId="6B4F053A" w14:textId="77777777" w:rsidR="00A94385" w:rsidRPr="00F63703" w:rsidRDefault="00A94385" w:rsidP="007C27B8">
            <w:pPr>
              <w:numPr>
                <w:ilvl w:val="0"/>
                <w:numId w:val="3"/>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Duodécimo  encuentro internacional de los trabajadores.</w:t>
            </w:r>
          </w:p>
          <w:p w14:paraId="51886008" w14:textId="77777777" w:rsidR="00A94385" w:rsidRPr="00F63703" w:rsidRDefault="00A94385" w:rsidP="007C27B8">
            <w:pPr>
              <w:numPr>
                <w:ilvl w:val="0"/>
                <w:numId w:val="3"/>
              </w:numPr>
              <w:jc w:val="both"/>
              <w:rPr>
                <w:rFonts w:asciiTheme="minorHAnsi" w:hAnsiTheme="minorHAnsi" w:cstheme="minorHAnsi"/>
                <w:sz w:val="22"/>
                <w:szCs w:val="22"/>
              </w:rPr>
            </w:pPr>
            <w:r w:rsidRPr="00F63703">
              <w:rPr>
                <w:rFonts w:asciiTheme="minorHAnsi" w:hAnsiTheme="minorHAnsi" w:cstheme="minorHAnsi"/>
                <w:sz w:val="22"/>
                <w:szCs w:val="22"/>
                <w:lang w:val="es-MX"/>
              </w:rPr>
              <w:t>Memoria del panel pobreza población y desarrollo.</w:t>
            </w:r>
          </w:p>
          <w:p w14:paraId="77D8E45A" w14:textId="77777777" w:rsidR="00A94385" w:rsidRPr="00F63703" w:rsidRDefault="00A94385" w:rsidP="007C27B8">
            <w:pPr>
              <w:numPr>
                <w:ilvl w:val="0"/>
                <w:numId w:val="3"/>
              </w:numPr>
              <w:jc w:val="both"/>
              <w:rPr>
                <w:rFonts w:asciiTheme="minorHAnsi" w:hAnsiTheme="minorHAnsi" w:cstheme="minorHAnsi"/>
                <w:sz w:val="22"/>
                <w:szCs w:val="22"/>
              </w:rPr>
            </w:pPr>
            <w:r w:rsidRPr="00F63703">
              <w:rPr>
                <w:rFonts w:asciiTheme="minorHAnsi" w:hAnsiTheme="minorHAnsi" w:cstheme="minorHAnsi"/>
                <w:sz w:val="22"/>
                <w:szCs w:val="22"/>
                <w:lang w:val="es-MX"/>
              </w:rPr>
              <w:t>Memoria de la huelga del Ministerio de Salud en 1991</w:t>
            </w:r>
          </w:p>
          <w:p w14:paraId="56BD3B8B" w14:textId="77777777" w:rsidR="00A94385" w:rsidRPr="00F63703" w:rsidRDefault="00A94385" w:rsidP="007C27B8">
            <w:pPr>
              <w:numPr>
                <w:ilvl w:val="0"/>
                <w:numId w:val="3"/>
              </w:numPr>
              <w:jc w:val="both"/>
              <w:rPr>
                <w:rFonts w:asciiTheme="minorHAnsi" w:hAnsiTheme="minorHAnsi" w:cstheme="minorHAnsi"/>
                <w:sz w:val="22"/>
                <w:szCs w:val="22"/>
              </w:rPr>
            </w:pPr>
            <w:r w:rsidRPr="00F63703">
              <w:rPr>
                <w:rFonts w:asciiTheme="minorHAnsi" w:hAnsiTheme="minorHAnsi" w:cstheme="minorHAnsi"/>
                <w:sz w:val="22"/>
                <w:szCs w:val="22"/>
                <w:lang w:val="es-MX"/>
              </w:rPr>
              <w:t>Encuentro de sectores sociales con candidatos presidenciales.</w:t>
            </w:r>
          </w:p>
          <w:p w14:paraId="34A21E3C" w14:textId="77777777" w:rsidR="00A94385" w:rsidRPr="00F63703" w:rsidRDefault="00A94385" w:rsidP="007C27B8">
            <w:pPr>
              <w:numPr>
                <w:ilvl w:val="0"/>
                <w:numId w:val="3"/>
              </w:numPr>
              <w:jc w:val="both"/>
              <w:rPr>
                <w:rFonts w:asciiTheme="minorHAnsi" w:hAnsiTheme="minorHAnsi" w:cstheme="minorHAnsi"/>
                <w:sz w:val="22"/>
                <w:szCs w:val="22"/>
              </w:rPr>
            </w:pPr>
            <w:r w:rsidRPr="00F63703">
              <w:rPr>
                <w:rFonts w:asciiTheme="minorHAnsi" w:hAnsiTheme="minorHAnsi" w:cstheme="minorHAnsi"/>
                <w:sz w:val="22"/>
                <w:szCs w:val="22"/>
                <w:lang w:val="es-MX"/>
              </w:rPr>
              <w:t>Foro nacional laboral.</w:t>
            </w:r>
          </w:p>
          <w:p w14:paraId="4A6EBC5D" w14:textId="77777777" w:rsidR="00A94385" w:rsidRPr="00F63703" w:rsidRDefault="00A94385" w:rsidP="007C27B8">
            <w:pPr>
              <w:pStyle w:val="Prrafodelista"/>
              <w:numPr>
                <w:ilvl w:val="0"/>
                <w:numId w:val="3"/>
              </w:numPr>
              <w:contextualSpacing/>
              <w:jc w:val="both"/>
              <w:rPr>
                <w:rFonts w:asciiTheme="minorHAnsi" w:hAnsiTheme="minorHAnsi" w:cstheme="minorHAnsi"/>
                <w:bCs/>
                <w:lang w:val="es-MX"/>
              </w:rPr>
            </w:pPr>
            <w:r w:rsidRPr="00F63703">
              <w:rPr>
                <w:rFonts w:asciiTheme="minorHAnsi" w:hAnsiTheme="minorHAnsi" w:cstheme="minorHAnsi"/>
                <w:bCs/>
                <w:lang w:val="es-MX"/>
              </w:rPr>
              <w:t>Banco Central de Costa Rica. Memorias anuales 1990, 1992, 1993.</w:t>
            </w:r>
          </w:p>
          <w:p w14:paraId="254C594E" w14:textId="77777777" w:rsidR="00A94385" w:rsidRPr="00F63703" w:rsidRDefault="00A94385" w:rsidP="007C27B8">
            <w:pPr>
              <w:numPr>
                <w:ilvl w:val="0"/>
                <w:numId w:val="3"/>
              </w:numPr>
              <w:jc w:val="both"/>
              <w:rPr>
                <w:rFonts w:asciiTheme="minorHAnsi" w:hAnsiTheme="minorHAnsi" w:cstheme="minorHAnsi"/>
                <w:sz w:val="22"/>
                <w:szCs w:val="22"/>
              </w:rPr>
            </w:pPr>
            <w:r w:rsidRPr="00F63703">
              <w:rPr>
                <w:rFonts w:asciiTheme="minorHAnsi" w:hAnsiTheme="minorHAnsi" w:cstheme="minorHAnsi"/>
                <w:bCs/>
                <w:sz w:val="22"/>
                <w:szCs w:val="22"/>
                <w:lang w:val="es-MX"/>
              </w:rPr>
              <w:t>Asamblea de Trabajadores del Banco Popular y de Desarrollo Comunal. Memorias anuales 1994, julio 2003 a mayo 2004, 1995.</w:t>
            </w:r>
          </w:p>
          <w:p w14:paraId="153D0A17" w14:textId="3BB486CA" w:rsidR="00321512" w:rsidRPr="00F63703" w:rsidRDefault="63BCC3CF" w:rsidP="00E15B67">
            <w:pPr>
              <w:jc w:val="both"/>
              <w:rPr>
                <w:rFonts w:asciiTheme="minorHAnsi" w:eastAsiaTheme="minorEastAsia" w:hAnsiTheme="minorHAnsi" w:cstheme="minorHAnsi"/>
                <w:sz w:val="22"/>
                <w:szCs w:val="22"/>
              </w:rPr>
            </w:pPr>
            <w:r w:rsidRPr="00F63703">
              <w:rPr>
                <w:rFonts w:asciiTheme="minorHAnsi" w:eastAsiaTheme="minorEastAsia" w:hAnsiTheme="minorHAnsi" w:cstheme="minorHAnsi"/>
                <w:sz w:val="22"/>
                <w:szCs w:val="22"/>
              </w:rPr>
              <w:t>Original.</w:t>
            </w:r>
            <w:r w:rsidR="00E15B67">
              <w:rPr>
                <w:rFonts w:asciiTheme="minorHAnsi" w:eastAsiaTheme="minorEastAsia" w:hAnsiTheme="minorHAnsi" w:cstheme="minorHAnsi"/>
                <w:sz w:val="22"/>
                <w:szCs w:val="22"/>
              </w:rPr>
              <w:t xml:space="preserve"> Cantidad: </w:t>
            </w:r>
            <w:r w:rsidRPr="00F63703">
              <w:rPr>
                <w:rFonts w:asciiTheme="minorHAnsi" w:eastAsiaTheme="minorEastAsia" w:hAnsiTheme="minorHAnsi" w:cstheme="minorHAnsi"/>
                <w:sz w:val="22"/>
                <w:szCs w:val="22"/>
              </w:rPr>
              <w:t>.</w:t>
            </w:r>
            <w:r w:rsidR="4FD4E3DE" w:rsidRPr="00F63703">
              <w:rPr>
                <w:rFonts w:asciiTheme="minorHAnsi" w:eastAsiaTheme="minorEastAsia" w:hAnsiTheme="minorHAnsi" w:cstheme="minorHAnsi"/>
                <w:sz w:val="22"/>
                <w:szCs w:val="22"/>
              </w:rPr>
              <w:t xml:space="preserve"> 15 unidades</w:t>
            </w:r>
            <w:r w:rsidRPr="00F63703">
              <w:rPr>
                <w:rFonts w:asciiTheme="minorHAnsi" w:eastAsiaTheme="minorEastAsia" w:hAnsiTheme="minorHAnsi" w:cstheme="minorHAnsi"/>
                <w:sz w:val="22"/>
                <w:szCs w:val="22"/>
              </w:rPr>
              <w:t>. Fecha extrema:</w:t>
            </w:r>
            <w:r w:rsidR="6C395039" w:rsidRPr="00F63703">
              <w:rPr>
                <w:rFonts w:asciiTheme="minorHAnsi" w:eastAsiaTheme="minorEastAsia" w:hAnsiTheme="minorHAnsi" w:cstheme="minorHAnsi"/>
                <w:sz w:val="22"/>
                <w:szCs w:val="22"/>
                <w:lang w:val="es-MX"/>
              </w:rPr>
              <w:t xml:space="preserve"> 1990 2004</w:t>
            </w:r>
            <w:r w:rsidRPr="00F63703">
              <w:rPr>
                <w:rFonts w:asciiTheme="minorHAnsi" w:eastAsiaTheme="minorEastAsia" w:hAnsiTheme="minorHAnsi" w:cstheme="minorHAnsi"/>
                <w:sz w:val="22"/>
                <w:szCs w:val="22"/>
              </w:rPr>
              <w:t>. Estado de</w:t>
            </w:r>
            <w:r w:rsidR="00F63703">
              <w:rPr>
                <w:rFonts w:asciiTheme="minorHAnsi" w:eastAsiaTheme="minorEastAsia" w:hAnsiTheme="minorHAnsi" w:cstheme="minorHAnsi"/>
                <w:sz w:val="22"/>
                <w:szCs w:val="22"/>
              </w:rPr>
              <w:t xml:space="preserve"> conservación: Bueno.----</w:t>
            </w:r>
          </w:p>
        </w:tc>
        <w:tc>
          <w:tcPr>
            <w:tcW w:w="1702" w:type="dxa"/>
          </w:tcPr>
          <w:p w14:paraId="30547E84" w14:textId="0E73D455" w:rsidR="00A94385" w:rsidRPr="00F63703" w:rsidRDefault="00A94385" w:rsidP="00354973">
            <w:pPr>
              <w:jc w:val="both"/>
              <w:rPr>
                <w:rFonts w:asciiTheme="minorHAnsi" w:hAnsiTheme="minorHAnsi" w:cstheme="minorHAnsi"/>
                <w:sz w:val="22"/>
                <w:szCs w:val="22"/>
              </w:rPr>
            </w:pPr>
            <w:r w:rsidRPr="00F63703">
              <w:rPr>
                <w:rFonts w:asciiTheme="minorHAnsi" w:hAnsiTheme="minorHAnsi" w:cstheme="minorHAnsi"/>
                <w:sz w:val="22"/>
                <w:szCs w:val="22"/>
                <w:lang w:val="es-MX"/>
              </w:rPr>
              <w:t>Se localizó un documento sin fecha definida</w:t>
            </w:r>
            <w:r w:rsidR="00354973">
              <w:rPr>
                <w:rFonts w:asciiTheme="minorHAnsi" w:eastAsiaTheme="minorEastAsia" w:hAnsiTheme="minorHAnsi" w:cstheme="minorHAnsi"/>
                <w:sz w:val="22"/>
                <w:szCs w:val="22"/>
              </w:rPr>
              <w:t>----------------------------------------------------------------------------------------------------------------------------------------------------------------------------------------------------------------------------------------------------------------------------------------</w:t>
            </w:r>
            <w:r w:rsidR="00354973">
              <w:rPr>
                <w:rFonts w:asciiTheme="minorHAnsi" w:eastAsiaTheme="minorEastAsia" w:hAnsiTheme="minorHAnsi" w:cstheme="minorHAnsi"/>
                <w:sz w:val="22"/>
                <w:szCs w:val="22"/>
              </w:rPr>
              <w:lastRenderedPageBreak/>
              <w:t>----------------------------------------------</w:t>
            </w:r>
          </w:p>
        </w:tc>
      </w:tr>
      <w:tr w:rsidR="00A94385" w:rsidRPr="001B038C" w14:paraId="19678CCC" w14:textId="77777777" w:rsidTr="00F63703">
        <w:tc>
          <w:tcPr>
            <w:tcW w:w="567" w:type="dxa"/>
          </w:tcPr>
          <w:p w14:paraId="236846FF"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5</w:t>
            </w:r>
          </w:p>
        </w:tc>
        <w:tc>
          <w:tcPr>
            <w:tcW w:w="9073" w:type="dxa"/>
          </w:tcPr>
          <w:p w14:paraId="7278770E" w14:textId="77777777" w:rsidR="00A94385" w:rsidRPr="00F63703" w:rsidRDefault="00A94385" w:rsidP="00F63703">
            <w:pPr>
              <w:jc w:val="both"/>
              <w:rPr>
                <w:rFonts w:asciiTheme="minorHAnsi" w:hAnsiTheme="minorHAnsi" w:cstheme="minorHAnsi"/>
                <w:b/>
                <w:bCs/>
                <w:color w:val="000000"/>
                <w:sz w:val="22"/>
                <w:szCs w:val="22"/>
                <w:lang w:val="es-MX"/>
              </w:rPr>
            </w:pPr>
            <w:r w:rsidRPr="00F63703">
              <w:rPr>
                <w:rFonts w:asciiTheme="minorHAnsi" w:hAnsiTheme="minorHAnsi" w:cstheme="minorHAnsi"/>
                <w:b/>
                <w:bCs/>
                <w:color w:val="000000"/>
                <w:sz w:val="22"/>
                <w:szCs w:val="22"/>
              </w:rPr>
              <w:t>Artículos científicos</w:t>
            </w:r>
            <w:r w:rsidRPr="00F63703">
              <w:rPr>
                <w:rFonts w:asciiTheme="minorHAnsi" w:hAnsiTheme="minorHAnsi" w:cstheme="minorHAnsi"/>
                <w:b/>
                <w:bCs/>
                <w:color w:val="000000"/>
                <w:sz w:val="22"/>
                <w:szCs w:val="22"/>
                <w:lang w:val="es-MX"/>
              </w:rPr>
              <w:t xml:space="preserve"> y de opinión </w:t>
            </w:r>
          </w:p>
          <w:p w14:paraId="459AF990" w14:textId="46B617B7" w:rsidR="00A94385" w:rsidRPr="00F63703" w:rsidRDefault="5C03069E" w:rsidP="00F63703">
            <w:pPr>
              <w:jc w:val="both"/>
              <w:rPr>
                <w:rFonts w:asciiTheme="minorHAnsi" w:hAnsiTheme="minorHAnsi" w:cstheme="minorHAnsi"/>
                <w:color w:val="000000"/>
                <w:sz w:val="22"/>
                <w:szCs w:val="22"/>
                <w:lang w:val="es-MX"/>
              </w:rPr>
            </w:pPr>
            <w:r w:rsidRPr="00F63703">
              <w:rPr>
                <w:rFonts w:asciiTheme="minorHAnsi" w:hAnsiTheme="minorHAnsi" w:cstheme="minorHAnsi"/>
                <w:color w:val="000000" w:themeColor="text1"/>
                <w:sz w:val="22"/>
                <w:szCs w:val="22"/>
                <w:lang w:val="es-MX"/>
              </w:rPr>
              <w:t>Corresponde a monografías o disertaciones sobre temas específicos: inversión pública, política internacional, crisis fiscal, política tributaria, funciones de la ANEP, propuestas de organizaciones para soluciones de problemas nacionales o comunales, entre otros.</w:t>
            </w:r>
            <w:r w:rsidR="4BFD780F" w:rsidRPr="00F63703">
              <w:rPr>
                <w:rFonts w:asciiTheme="minorHAnsi" w:hAnsiTheme="minorHAnsi" w:cstheme="minorHAnsi"/>
                <w:color w:val="000000" w:themeColor="text1"/>
                <w:sz w:val="22"/>
                <w:szCs w:val="22"/>
                <w:lang w:val="es-MX"/>
              </w:rPr>
              <w:t xml:space="preserve"> </w:t>
            </w:r>
            <w:r w:rsidRPr="00F63703">
              <w:rPr>
                <w:rFonts w:asciiTheme="minorHAnsi" w:hAnsiTheme="minorHAnsi" w:cstheme="minorHAnsi"/>
                <w:color w:val="000000" w:themeColor="text1"/>
                <w:sz w:val="22"/>
                <w:szCs w:val="22"/>
                <w:lang w:val="es-MX"/>
              </w:rPr>
              <w:t xml:space="preserve">Escritos por el Secretario General de ANEP Albino Vargas, economistas, jerarcas de instituciones públicas, entre otros. </w:t>
            </w:r>
            <w:r w:rsidR="5E02FA26" w:rsidRPr="00F63703">
              <w:rPr>
                <w:rFonts w:asciiTheme="minorHAnsi" w:eastAsiaTheme="minorEastAsia" w:hAnsiTheme="minorHAnsi" w:cstheme="minorHAnsi"/>
                <w:color w:val="000000" w:themeColor="text1"/>
                <w:sz w:val="22"/>
                <w:szCs w:val="22"/>
                <w:lang w:val="es-MX"/>
              </w:rPr>
              <w:t xml:space="preserve"> </w:t>
            </w:r>
            <w:r w:rsidR="6960E84D" w:rsidRPr="00F63703">
              <w:rPr>
                <w:rFonts w:asciiTheme="minorHAnsi" w:eastAsiaTheme="minorEastAsia" w:hAnsiTheme="minorHAnsi" w:cstheme="minorHAnsi"/>
                <w:sz w:val="22"/>
                <w:szCs w:val="22"/>
              </w:rPr>
              <w:t>Original. Soporte papel.</w:t>
            </w:r>
            <w:r w:rsidR="00230B52">
              <w:rPr>
                <w:rFonts w:asciiTheme="minorHAnsi" w:eastAsiaTheme="minorEastAsia" w:hAnsiTheme="minorHAnsi" w:cstheme="minorHAnsi"/>
                <w:sz w:val="22"/>
                <w:szCs w:val="22"/>
              </w:rPr>
              <w:t xml:space="preserve"> 0,035 </w:t>
            </w:r>
            <w:r w:rsidR="6960E84D" w:rsidRPr="00F63703">
              <w:rPr>
                <w:rFonts w:asciiTheme="minorHAnsi" w:eastAsiaTheme="minorEastAsia" w:hAnsiTheme="minorHAnsi" w:cstheme="minorHAnsi"/>
                <w:sz w:val="22"/>
                <w:szCs w:val="22"/>
              </w:rPr>
              <w:t>m. Fecha extrema:</w:t>
            </w:r>
            <w:r w:rsidR="0DE855D1" w:rsidRPr="00F63703">
              <w:rPr>
                <w:rFonts w:asciiTheme="minorHAnsi" w:eastAsiaTheme="minorEastAsia" w:hAnsiTheme="minorHAnsi" w:cstheme="minorHAnsi"/>
                <w:sz w:val="22"/>
                <w:szCs w:val="22"/>
                <w:lang w:val="es-MX"/>
              </w:rPr>
              <w:t xml:space="preserve"> 2003 2016</w:t>
            </w:r>
            <w:r w:rsidR="6960E84D" w:rsidRPr="00F63703">
              <w:rPr>
                <w:rFonts w:asciiTheme="minorHAnsi" w:eastAsiaTheme="minorEastAsia" w:hAnsiTheme="minorHAnsi" w:cstheme="minorHAnsi"/>
                <w:sz w:val="22"/>
                <w:szCs w:val="22"/>
              </w:rPr>
              <w:t>. Estado de conservación: Bueno.-</w:t>
            </w:r>
            <w:r w:rsidR="00F63703">
              <w:rPr>
                <w:rFonts w:asciiTheme="minorHAnsi" w:eastAsiaTheme="minorEastAsia" w:hAnsiTheme="minorHAnsi" w:cstheme="minorHAnsi"/>
                <w:sz w:val="22"/>
                <w:szCs w:val="22"/>
              </w:rPr>
              <w:t>-------------------</w:t>
            </w:r>
          </w:p>
        </w:tc>
        <w:tc>
          <w:tcPr>
            <w:tcW w:w="1702" w:type="dxa"/>
          </w:tcPr>
          <w:p w14:paraId="1BD6C59B" w14:textId="38199978"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557643CB" w14:textId="77777777" w:rsidTr="00F63703">
        <w:tc>
          <w:tcPr>
            <w:tcW w:w="567" w:type="dxa"/>
          </w:tcPr>
          <w:p w14:paraId="34913E82"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6</w:t>
            </w:r>
          </w:p>
        </w:tc>
        <w:tc>
          <w:tcPr>
            <w:tcW w:w="9073" w:type="dxa"/>
          </w:tcPr>
          <w:p w14:paraId="4317D73F" w14:textId="77777777" w:rsidR="00A94385" w:rsidRPr="00F63703" w:rsidRDefault="00A94385" w:rsidP="00F63703">
            <w:pPr>
              <w:jc w:val="both"/>
              <w:rPr>
                <w:rFonts w:asciiTheme="minorHAnsi" w:hAnsiTheme="minorHAnsi" w:cstheme="minorHAnsi"/>
                <w:b/>
                <w:bCs/>
                <w:color w:val="000000"/>
                <w:sz w:val="22"/>
                <w:szCs w:val="22"/>
                <w:lang w:val="es-MX"/>
              </w:rPr>
            </w:pPr>
            <w:r w:rsidRPr="00F63703">
              <w:rPr>
                <w:rFonts w:asciiTheme="minorHAnsi" w:hAnsiTheme="minorHAnsi" w:cstheme="minorHAnsi"/>
                <w:b/>
                <w:bCs/>
                <w:color w:val="000000"/>
                <w:sz w:val="22"/>
                <w:szCs w:val="22"/>
              </w:rPr>
              <w:t xml:space="preserve">Compilaciones </w:t>
            </w:r>
            <w:r w:rsidRPr="00F63703">
              <w:rPr>
                <w:rFonts w:asciiTheme="minorHAnsi" w:hAnsiTheme="minorHAnsi" w:cstheme="minorHAnsi"/>
                <w:b/>
                <w:bCs/>
                <w:color w:val="000000"/>
                <w:sz w:val="22"/>
                <w:szCs w:val="22"/>
                <w:lang w:val="es-MX"/>
              </w:rPr>
              <w:t xml:space="preserve">mensuales </w:t>
            </w:r>
            <w:r w:rsidRPr="00F63703">
              <w:rPr>
                <w:rFonts w:asciiTheme="minorHAnsi" w:hAnsiTheme="minorHAnsi" w:cstheme="minorHAnsi"/>
                <w:b/>
                <w:bCs/>
                <w:color w:val="000000"/>
                <w:sz w:val="22"/>
                <w:szCs w:val="22"/>
              </w:rPr>
              <w:t xml:space="preserve">de </w:t>
            </w:r>
            <w:r w:rsidRPr="00F63703">
              <w:rPr>
                <w:rFonts w:asciiTheme="minorHAnsi" w:hAnsiTheme="minorHAnsi" w:cstheme="minorHAnsi"/>
                <w:b/>
                <w:bCs/>
                <w:color w:val="000000"/>
                <w:sz w:val="22"/>
                <w:szCs w:val="22"/>
                <w:lang w:val="es-MX"/>
              </w:rPr>
              <w:t xml:space="preserve">leyes y decretos de la República de Costa Rica. </w:t>
            </w:r>
          </w:p>
          <w:p w14:paraId="04A95372" w14:textId="79C8D405" w:rsidR="00A94385" w:rsidRPr="00F63703" w:rsidRDefault="5C03069E" w:rsidP="00230B52">
            <w:pPr>
              <w:jc w:val="both"/>
              <w:rPr>
                <w:rFonts w:asciiTheme="minorHAnsi" w:hAnsiTheme="minorHAnsi" w:cstheme="minorHAnsi"/>
                <w:sz w:val="22"/>
                <w:szCs w:val="22"/>
              </w:rPr>
            </w:pPr>
            <w:r w:rsidRPr="00F63703">
              <w:rPr>
                <w:rFonts w:asciiTheme="minorHAnsi" w:hAnsiTheme="minorHAnsi" w:cstheme="minorHAnsi"/>
                <w:color w:val="000000" w:themeColor="text1"/>
                <w:sz w:val="22"/>
                <w:szCs w:val="22"/>
                <w:lang w:val="es-MX"/>
              </w:rPr>
              <w:t xml:space="preserve">Producidos por  </w:t>
            </w:r>
            <w:r w:rsidRPr="00F63703">
              <w:rPr>
                <w:rFonts w:asciiTheme="minorHAnsi" w:hAnsiTheme="minorHAnsi" w:cstheme="minorHAnsi"/>
                <w:color w:val="000000" w:themeColor="text1"/>
                <w:sz w:val="22"/>
                <w:szCs w:val="22"/>
              </w:rPr>
              <w:t>la Oficina de Apoyo Logístico Jurídico de la ANEP, compila</w:t>
            </w:r>
            <w:r w:rsidRPr="00F63703">
              <w:rPr>
                <w:rFonts w:asciiTheme="minorHAnsi" w:hAnsiTheme="minorHAnsi" w:cstheme="minorHAnsi"/>
                <w:color w:val="000000" w:themeColor="text1"/>
                <w:sz w:val="22"/>
                <w:szCs w:val="22"/>
                <w:lang w:val="es-MX"/>
              </w:rPr>
              <w:t xml:space="preserve">  esas normas según la institución pública que las produjo.</w:t>
            </w:r>
            <w:r w:rsidR="2CD34AB8" w:rsidRPr="00F63703">
              <w:rPr>
                <w:rFonts w:asciiTheme="minorHAnsi" w:hAnsiTheme="minorHAnsi" w:cstheme="minorHAnsi"/>
                <w:color w:val="000000" w:themeColor="text1"/>
                <w:sz w:val="22"/>
                <w:szCs w:val="22"/>
                <w:lang w:val="es-MX"/>
              </w:rPr>
              <w:t xml:space="preserve"> </w:t>
            </w:r>
            <w:r w:rsidR="2CD34AB8" w:rsidRPr="00F63703">
              <w:rPr>
                <w:rFonts w:asciiTheme="minorHAnsi" w:eastAsiaTheme="minorEastAsia" w:hAnsiTheme="minorHAnsi" w:cstheme="minorHAnsi"/>
                <w:sz w:val="22"/>
                <w:szCs w:val="22"/>
              </w:rPr>
              <w:t>Original. Soporte papel.</w:t>
            </w:r>
            <w:r w:rsidR="51328C69" w:rsidRPr="00F63703">
              <w:rPr>
                <w:rFonts w:asciiTheme="minorHAnsi" w:eastAsiaTheme="minorEastAsia" w:hAnsiTheme="minorHAnsi" w:cstheme="minorHAnsi"/>
                <w:sz w:val="22"/>
                <w:szCs w:val="22"/>
              </w:rPr>
              <w:t xml:space="preserve"> 32 unidades 0,66 m</w:t>
            </w:r>
            <w:r w:rsidR="2CD34AB8" w:rsidRPr="00F63703">
              <w:rPr>
                <w:rFonts w:asciiTheme="minorHAnsi" w:eastAsiaTheme="minorEastAsia" w:hAnsiTheme="minorHAnsi" w:cstheme="minorHAnsi"/>
                <w:sz w:val="22"/>
                <w:szCs w:val="22"/>
              </w:rPr>
              <w:t>. Fecha extrema:</w:t>
            </w:r>
            <w:r w:rsidR="0CD4981B" w:rsidRPr="00F63703">
              <w:rPr>
                <w:rFonts w:asciiTheme="minorHAnsi" w:eastAsiaTheme="minorEastAsia" w:hAnsiTheme="minorHAnsi" w:cstheme="minorHAnsi"/>
                <w:sz w:val="22"/>
                <w:szCs w:val="22"/>
                <w:lang w:val="es-MX"/>
              </w:rPr>
              <w:t xml:space="preserve"> 1992 1995. </w:t>
            </w:r>
            <w:r w:rsidR="3BFFF0E6" w:rsidRPr="00F63703">
              <w:rPr>
                <w:rFonts w:asciiTheme="minorHAnsi" w:eastAsiaTheme="minorEastAsia" w:hAnsiTheme="minorHAnsi" w:cstheme="minorHAnsi"/>
                <w:sz w:val="22"/>
                <w:szCs w:val="22"/>
              </w:rPr>
              <w:t xml:space="preserve"> </w:t>
            </w:r>
            <w:r w:rsidR="00230B52">
              <w:rPr>
                <w:rFonts w:asciiTheme="minorHAnsi" w:eastAsiaTheme="minorEastAsia" w:hAnsiTheme="minorHAnsi" w:cstheme="minorHAnsi"/>
                <w:sz w:val="22"/>
                <w:szCs w:val="22"/>
              </w:rPr>
              <w:t>Estado de conservación: Bueno</w:t>
            </w:r>
            <w:r w:rsidR="2CD34AB8" w:rsidRPr="00F63703">
              <w:rPr>
                <w:rFonts w:asciiTheme="minorHAnsi" w:eastAsiaTheme="minorEastAsia" w:hAnsiTheme="minorHAnsi" w:cstheme="minorHAnsi"/>
                <w:sz w:val="22"/>
                <w:szCs w:val="22"/>
              </w:rPr>
              <w:t>----------------------------</w:t>
            </w:r>
            <w:r w:rsidR="00F63703">
              <w:rPr>
                <w:rFonts w:asciiTheme="minorHAnsi" w:eastAsiaTheme="minorEastAsia" w:hAnsiTheme="minorHAnsi" w:cstheme="minorHAnsi"/>
                <w:sz w:val="22"/>
                <w:szCs w:val="22"/>
              </w:rPr>
              <w:t>------------------------------------------------------------------------------------------------------------------------------------------------ ----------------------------------------------------------------------------------------------------------------------------------------------------------------------------------------------------------------------------------------------------------------------------------------------------------------------------------------------------------------------------------------------------------------------------------------------------------------------------------------------------------------------------------------------------------------------------------------------------------------------------------------------------------------------------------------------------------------------------</w:t>
            </w:r>
            <w:r w:rsidR="00230B52">
              <w:rPr>
                <w:rFonts w:asciiTheme="minorHAnsi" w:eastAsiaTheme="minorEastAsia" w:hAnsiTheme="minorHAnsi" w:cstheme="minorHAnsi"/>
                <w:sz w:val="22"/>
                <w:szCs w:val="22"/>
              </w:rPr>
              <w:t>--</w:t>
            </w:r>
          </w:p>
        </w:tc>
        <w:tc>
          <w:tcPr>
            <w:tcW w:w="1702" w:type="dxa"/>
          </w:tcPr>
          <w:p w14:paraId="02443725"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rPr>
              <w:t>La</w:t>
            </w:r>
            <w:r w:rsidRPr="00F63703">
              <w:rPr>
                <w:rFonts w:asciiTheme="minorHAnsi" w:hAnsiTheme="minorHAnsi" w:cstheme="minorHAnsi"/>
                <w:sz w:val="22"/>
                <w:szCs w:val="22"/>
                <w:lang w:val="es-MX"/>
              </w:rPr>
              <w:t xml:space="preserve"> oficina de apoyo logístico jurídico es una dependencia de ANEP.</w:t>
            </w:r>
          </w:p>
          <w:p w14:paraId="0E044922" w14:textId="49216C88"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La serie se encuentra incompleta, no se localizan todos los meses</w:t>
            </w:r>
            <w:r w:rsidR="00354973">
              <w:rPr>
                <w:rFonts w:asciiTheme="minorHAnsi" w:hAnsiTheme="minorHAnsi" w:cstheme="minorHAnsi"/>
                <w:sz w:val="22"/>
                <w:szCs w:val="22"/>
                <w:lang w:val="es-MX"/>
              </w:rPr>
              <w:t>----------</w:t>
            </w:r>
          </w:p>
        </w:tc>
      </w:tr>
      <w:tr w:rsidR="00A94385" w:rsidRPr="001B038C" w14:paraId="3202167D" w14:textId="77777777" w:rsidTr="00F63703">
        <w:tc>
          <w:tcPr>
            <w:tcW w:w="567" w:type="dxa"/>
          </w:tcPr>
          <w:p w14:paraId="4310F6D7"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10</w:t>
            </w:r>
          </w:p>
        </w:tc>
        <w:tc>
          <w:tcPr>
            <w:tcW w:w="9073" w:type="dxa"/>
          </w:tcPr>
          <w:p w14:paraId="7CDA5F75" w14:textId="77777777" w:rsidR="00A94385" w:rsidRPr="00CB03B7" w:rsidRDefault="00A94385" w:rsidP="00F63703">
            <w:pPr>
              <w:jc w:val="both"/>
              <w:rPr>
                <w:rFonts w:asciiTheme="minorHAnsi" w:hAnsiTheme="minorHAnsi" w:cstheme="minorHAnsi"/>
                <w:b/>
                <w:bCs/>
                <w:color w:val="000000"/>
                <w:sz w:val="22"/>
                <w:szCs w:val="22"/>
                <w:lang w:val="es-MX"/>
              </w:rPr>
            </w:pPr>
            <w:r w:rsidRPr="00CB03B7">
              <w:rPr>
                <w:rFonts w:asciiTheme="minorHAnsi" w:hAnsiTheme="minorHAnsi" w:cstheme="minorHAnsi"/>
                <w:b/>
                <w:bCs/>
                <w:color w:val="000000"/>
                <w:sz w:val="22"/>
                <w:szCs w:val="22"/>
                <w:lang w:val="es-MX"/>
              </w:rPr>
              <w:t>Compilaciones de jurisprudencia</w:t>
            </w:r>
          </w:p>
          <w:p w14:paraId="608D0509" w14:textId="77777777" w:rsidR="00A94385" w:rsidRPr="00CB03B7" w:rsidRDefault="00A94385" w:rsidP="00F63703">
            <w:pPr>
              <w:jc w:val="both"/>
              <w:rPr>
                <w:rFonts w:asciiTheme="minorHAnsi" w:hAnsiTheme="minorHAnsi" w:cstheme="minorHAnsi"/>
                <w:color w:val="000000"/>
                <w:sz w:val="22"/>
                <w:szCs w:val="22"/>
              </w:rPr>
            </w:pPr>
            <w:r w:rsidRPr="00CB03B7">
              <w:rPr>
                <w:rFonts w:asciiTheme="minorHAnsi" w:hAnsiTheme="minorHAnsi" w:cstheme="minorHAnsi"/>
                <w:color w:val="000000"/>
                <w:sz w:val="22"/>
                <w:szCs w:val="22"/>
              </w:rPr>
              <w:t xml:space="preserve"> Incluye compilaciones de leyes, decretos, reglamentos, una o varias en un mismo documento.</w:t>
            </w:r>
          </w:p>
          <w:p w14:paraId="1D071C17"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Ministerio de Gobernación y Policía: Compendio de leyes y pronunciamientos.</w:t>
            </w:r>
          </w:p>
          <w:p w14:paraId="34CD4E76"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Caja Costarricense de Seguro Social Normativa Relaciones Laborales / Compendio de leyes y reglamentos de pensiones.</w:t>
            </w:r>
          </w:p>
          <w:p w14:paraId="4347CFDF"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Colección Leyes Editorial Porvenir SA: Código de normas y reglamentos sobre educación.</w:t>
            </w:r>
          </w:p>
          <w:p w14:paraId="34FE7109"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Federación Centro Americana de Periodistas: Leyes de emisión del pensamiento en Centroamérica y Panamá.</w:t>
            </w:r>
          </w:p>
          <w:p w14:paraId="204323A3"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Ministerio de Trabajo y Bienestar Social: Convenios adoptados por la Organización Internacional del Trabajo ratificados por Costa Rica.</w:t>
            </w:r>
          </w:p>
          <w:p w14:paraId="4ABAF4FD"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Imprenta Nacional: Colección de leyes y decretos. / Colección de leyes, decretos, acuerdos y resoluciones./ Sentencias de la Sala de Casación.</w:t>
            </w:r>
          </w:p>
          <w:p w14:paraId="01556069"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Imprenta Trejos Hermanos: Código de Educación, leyes anexas y Ley Fundamental de Educación.</w:t>
            </w:r>
          </w:p>
          <w:p w14:paraId="43604F19"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Oficina Internacional del Trabajo: Convenios y recomendaciones internacionales del trabajo 1919 1984.</w:t>
            </w:r>
          </w:p>
          <w:p w14:paraId="60C73957"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Dirección General de Servicio Civil: Jurisprudencia administrativa. / Adiciones y reformas al estatuto de Servicio Civil.</w:t>
            </w:r>
          </w:p>
          <w:p w14:paraId="55EF99F1" w14:textId="77777777"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Editor no identificado: copias de sentencias dictadas por el Tribunal Superior de Trabajo.</w:t>
            </w:r>
          </w:p>
          <w:p w14:paraId="63F19C7F" w14:textId="3D676D28" w:rsidR="00A94385" w:rsidRPr="00CB03B7" w:rsidRDefault="00A94385" w:rsidP="007C27B8">
            <w:pPr>
              <w:pStyle w:val="Prrafodelista"/>
              <w:numPr>
                <w:ilvl w:val="0"/>
                <w:numId w:val="18"/>
              </w:numPr>
              <w:contextualSpacing/>
              <w:jc w:val="both"/>
              <w:rPr>
                <w:rFonts w:asciiTheme="minorHAnsi" w:hAnsiTheme="minorHAnsi" w:cstheme="minorHAnsi"/>
                <w:color w:val="000000"/>
                <w:lang w:eastAsia="es-CR"/>
              </w:rPr>
            </w:pPr>
            <w:r w:rsidRPr="00CB03B7">
              <w:rPr>
                <w:rFonts w:asciiTheme="minorHAnsi" w:hAnsiTheme="minorHAnsi" w:cstheme="minorHAnsi"/>
                <w:color w:val="000000"/>
                <w:lang w:val="es-MX" w:eastAsia="es-CR"/>
              </w:rPr>
              <w:t>Editorial López Tercero SA: Jurisprudencia laboral, despido.</w:t>
            </w:r>
          </w:p>
          <w:p w14:paraId="470DAE32" w14:textId="16012B62" w:rsidR="00A94385" w:rsidRPr="00CB03B7" w:rsidRDefault="0F961D4D" w:rsidP="00F63703">
            <w:pPr>
              <w:contextualSpacing/>
              <w:jc w:val="both"/>
              <w:rPr>
                <w:rFonts w:asciiTheme="minorHAnsi" w:eastAsiaTheme="minorEastAsia" w:hAnsiTheme="minorHAnsi" w:cstheme="minorHAnsi"/>
                <w:color w:val="000000"/>
                <w:sz w:val="22"/>
                <w:szCs w:val="22"/>
                <w:lang w:eastAsia="es-CR"/>
              </w:rPr>
            </w:pPr>
            <w:r w:rsidRPr="00CB03B7">
              <w:rPr>
                <w:rFonts w:asciiTheme="minorHAnsi" w:eastAsiaTheme="minorEastAsia" w:hAnsiTheme="minorHAnsi" w:cstheme="minorHAnsi"/>
                <w:sz w:val="22"/>
                <w:szCs w:val="22"/>
              </w:rPr>
              <w:t>Original. Soporte papel.</w:t>
            </w:r>
            <w:r w:rsidR="00CB03B7" w:rsidRPr="00CB03B7">
              <w:rPr>
                <w:rFonts w:asciiTheme="minorHAnsi" w:eastAsiaTheme="minorEastAsia" w:hAnsiTheme="minorHAnsi" w:cstheme="minorHAnsi"/>
                <w:sz w:val="22"/>
                <w:szCs w:val="22"/>
              </w:rPr>
              <w:t xml:space="preserve"> </w:t>
            </w:r>
            <w:r w:rsidRPr="00CB03B7">
              <w:rPr>
                <w:rFonts w:asciiTheme="minorHAnsi" w:eastAsiaTheme="minorEastAsia" w:hAnsiTheme="minorHAnsi" w:cstheme="minorHAnsi"/>
                <w:sz w:val="22"/>
                <w:szCs w:val="22"/>
              </w:rPr>
              <w:t>0,</w:t>
            </w:r>
            <w:r w:rsidR="4E43715C" w:rsidRPr="00CB03B7">
              <w:rPr>
                <w:rFonts w:asciiTheme="minorHAnsi" w:eastAsiaTheme="minorEastAsia" w:hAnsiTheme="minorHAnsi" w:cstheme="minorHAnsi"/>
                <w:sz w:val="22"/>
                <w:szCs w:val="22"/>
              </w:rPr>
              <w:t>34</w:t>
            </w:r>
            <w:r w:rsidR="00CB03B7" w:rsidRPr="00CB03B7">
              <w:rPr>
                <w:rFonts w:asciiTheme="minorHAnsi" w:eastAsiaTheme="minorEastAsia" w:hAnsiTheme="minorHAnsi" w:cstheme="minorHAnsi"/>
                <w:sz w:val="22"/>
                <w:szCs w:val="22"/>
              </w:rPr>
              <w:t xml:space="preserve"> </w:t>
            </w:r>
            <w:r w:rsidRPr="00CB03B7">
              <w:rPr>
                <w:rFonts w:asciiTheme="minorHAnsi" w:eastAsiaTheme="minorEastAsia" w:hAnsiTheme="minorHAnsi" w:cstheme="minorHAnsi"/>
                <w:sz w:val="22"/>
                <w:szCs w:val="22"/>
              </w:rPr>
              <w:t>m. Fecha extrema:</w:t>
            </w:r>
            <w:r w:rsidR="22DEB641" w:rsidRPr="00CB03B7">
              <w:rPr>
                <w:rFonts w:asciiTheme="minorHAnsi" w:eastAsiaTheme="minorEastAsia" w:hAnsiTheme="minorHAnsi" w:cstheme="minorHAnsi"/>
                <w:sz w:val="22"/>
                <w:szCs w:val="22"/>
                <w:lang w:val="es-MX"/>
              </w:rPr>
              <w:t xml:space="preserve"> 1965  1998</w:t>
            </w:r>
            <w:r w:rsidRPr="00CB03B7">
              <w:rPr>
                <w:rFonts w:asciiTheme="minorHAnsi" w:eastAsiaTheme="minorEastAsia" w:hAnsiTheme="minorHAnsi" w:cstheme="minorHAnsi"/>
                <w:sz w:val="22"/>
                <w:szCs w:val="22"/>
                <w:lang w:val="es-MX"/>
              </w:rPr>
              <w:t>.</w:t>
            </w:r>
            <w:r w:rsidR="00CB03B7" w:rsidRPr="00CB03B7">
              <w:rPr>
                <w:rFonts w:asciiTheme="minorHAnsi" w:eastAsiaTheme="minorEastAsia" w:hAnsiTheme="minorHAnsi" w:cstheme="minorHAnsi"/>
                <w:sz w:val="22"/>
                <w:szCs w:val="22"/>
              </w:rPr>
              <w:t xml:space="preserve"> </w:t>
            </w:r>
            <w:r w:rsidRPr="00CB03B7">
              <w:rPr>
                <w:rFonts w:asciiTheme="minorHAnsi" w:eastAsiaTheme="minorEastAsia" w:hAnsiTheme="minorHAnsi" w:cstheme="minorHAnsi"/>
                <w:sz w:val="22"/>
                <w:szCs w:val="22"/>
              </w:rPr>
              <w:t>Estado de conservac</w:t>
            </w:r>
            <w:r w:rsidR="00F63703" w:rsidRPr="00CB03B7">
              <w:rPr>
                <w:rFonts w:asciiTheme="minorHAnsi" w:eastAsiaTheme="minorEastAsia" w:hAnsiTheme="minorHAnsi" w:cstheme="minorHAnsi"/>
                <w:sz w:val="22"/>
                <w:szCs w:val="22"/>
              </w:rPr>
              <w:t>ión: Bueno.--------</w:t>
            </w:r>
          </w:p>
        </w:tc>
        <w:tc>
          <w:tcPr>
            <w:tcW w:w="1702" w:type="dxa"/>
          </w:tcPr>
          <w:p w14:paraId="04BBC1AF" w14:textId="42C8674B" w:rsidR="00A94385" w:rsidRPr="00F63703" w:rsidRDefault="00354973" w:rsidP="0035497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5F6B573D" w14:textId="77777777" w:rsidTr="00F63703">
        <w:tc>
          <w:tcPr>
            <w:tcW w:w="567" w:type="dxa"/>
          </w:tcPr>
          <w:p w14:paraId="152590E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11</w:t>
            </w:r>
          </w:p>
        </w:tc>
        <w:tc>
          <w:tcPr>
            <w:tcW w:w="9073" w:type="dxa"/>
          </w:tcPr>
          <w:p w14:paraId="70449783" w14:textId="3799295D" w:rsidR="00A94385" w:rsidRPr="00CB03B7" w:rsidRDefault="5C03069E" w:rsidP="158A9AB0">
            <w:pPr>
              <w:jc w:val="both"/>
              <w:rPr>
                <w:rFonts w:asciiTheme="minorHAnsi" w:hAnsiTheme="minorHAnsi" w:cstheme="minorHAnsi"/>
                <w:b/>
                <w:bCs/>
                <w:color w:val="000000"/>
                <w:sz w:val="22"/>
                <w:szCs w:val="22"/>
              </w:rPr>
            </w:pPr>
            <w:r w:rsidRPr="00CB03B7">
              <w:rPr>
                <w:rFonts w:asciiTheme="minorHAnsi" w:hAnsiTheme="minorHAnsi" w:cstheme="minorHAnsi"/>
                <w:b/>
                <w:bCs/>
                <w:color w:val="000000" w:themeColor="text1"/>
                <w:sz w:val="22"/>
                <w:szCs w:val="22"/>
              </w:rPr>
              <w:t>Actas de presentación, contestación o resolución de recursos de amparo, acciones de inconstitucionalidad, habeas corpus, revocatorias, apelaciones, denuncias penales, quejas.</w:t>
            </w:r>
            <w:r w:rsidR="0BA25D47" w:rsidRPr="00CB03B7">
              <w:rPr>
                <w:rFonts w:asciiTheme="minorHAnsi" w:hAnsiTheme="minorHAnsi" w:cstheme="minorHAnsi"/>
                <w:b/>
                <w:bCs/>
                <w:color w:val="000000" w:themeColor="text1"/>
                <w:sz w:val="22"/>
                <w:szCs w:val="22"/>
              </w:rPr>
              <w:t xml:space="preserve"> </w:t>
            </w:r>
            <w:r w:rsidRPr="00CB03B7">
              <w:rPr>
                <w:rFonts w:asciiTheme="minorHAnsi" w:hAnsiTheme="minorHAnsi" w:cstheme="minorHAnsi"/>
                <w:sz w:val="22"/>
                <w:szCs w:val="22"/>
                <w:lang w:val="es-MX"/>
              </w:rPr>
              <w:t>Son interpuestas en relación con disposiciones del estado en materia laboral, contratación de obra pública, violaciones de derechos laborales, tratado sobre delimitación de las marinas, denuncia penal por crisis financieras, denuncias entre sindicatos por daños y perjuicios entre otros.</w:t>
            </w:r>
            <w:r w:rsidR="22DEB641" w:rsidRPr="00CB03B7">
              <w:rPr>
                <w:rFonts w:asciiTheme="minorHAnsi" w:hAnsiTheme="minorHAnsi" w:cstheme="minorHAnsi"/>
                <w:sz w:val="22"/>
                <w:szCs w:val="22"/>
                <w:lang w:val="es-MX"/>
              </w:rPr>
              <w:t xml:space="preserve"> </w:t>
            </w:r>
            <w:r w:rsidR="22DEB641" w:rsidRPr="00CB03B7">
              <w:rPr>
                <w:rFonts w:asciiTheme="minorHAnsi" w:eastAsiaTheme="minorEastAsia" w:hAnsiTheme="minorHAnsi" w:cstheme="minorHAnsi"/>
                <w:sz w:val="22"/>
                <w:szCs w:val="22"/>
              </w:rPr>
              <w:t>Original. Soporte papel.</w:t>
            </w:r>
            <w:r w:rsidR="00CB03B7" w:rsidRPr="00CB03B7">
              <w:rPr>
                <w:rFonts w:asciiTheme="minorHAnsi" w:eastAsiaTheme="minorEastAsia" w:hAnsiTheme="minorHAnsi" w:cstheme="minorHAnsi"/>
                <w:sz w:val="22"/>
                <w:szCs w:val="22"/>
              </w:rPr>
              <w:t xml:space="preserve"> </w:t>
            </w:r>
            <w:r w:rsidR="22DEB641" w:rsidRPr="00CB03B7">
              <w:rPr>
                <w:rFonts w:asciiTheme="minorHAnsi" w:eastAsiaTheme="minorEastAsia" w:hAnsiTheme="minorHAnsi" w:cstheme="minorHAnsi"/>
                <w:sz w:val="22"/>
                <w:szCs w:val="22"/>
              </w:rPr>
              <w:t>0,</w:t>
            </w:r>
            <w:r w:rsidR="3F92FBAD" w:rsidRPr="00CB03B7">
              <w:rPr>
                <w:rFonts w:asciiTheme="minorHAnsi" w:eastAsiaTheme="minorEastAsia" w:hAnsiTheme="minorHAnsi" w:cstheme="minorHAnsi"/>
                <w:sz w:val="22"/>
                <w:szCs w:val="22"/>
              </w:rPr>
              <w:t>005</w:t>
            </w:r>
            <w:r w:rsidR="00CB03B7" w:rsidRPr="00CB03B7">
              <w:rPr>
                <w:rFonts w:asciiTheme="minorHAnsi" w:eastAsiaTheme="minorEastAsia" w:hAnsiTheme="minorHAnsi" w:cstheme="minorHAnsi"/>
                <w:sz w:val="22"/>
                <w:szCs w:val="22"/>
              </w:rPr>
              <w:t xml:space="preserve"> </w:t>
            </w:r>
            <w:r w:rsidR="22DEB641" w:rsidRPr="00CB03B7">
              <w:rPr>
                <w:rFonts w:asciiTheme="minorHAnsi" w:eastAsiaTheme="minorEastAsia" w:hAnsiTheme="minorHAnsi" w:cstheme="minorHAnsi"/>
                <w:sz w:val="22"/>
                <w:szCs w:val="22"/>
              </w:rPr>
              <w:t>m. Fecha extrema:</w:t>
            </w:r>
            <w:r w:rsidR="23C14EA0" w:rsidRPr="00CB03B7">
              <w:rPr>
                <w:rFonts w:asciiTheme="minorHAnsi" w:eastAsiaTheme="minorEastAsia" w:hAnsiTheme="minorHAnsi" w:cstheme="minorHAnsi"/>
                <w:sz w:val="22"/>
                <w:szCs w:val="22"/>
                <w:lang w:val="es-MX"/>
              </w:rPr>
              <w:t xml:space="preserve"> 2001 2015</w:t>
            </w:r>
            <w:r w:rsidR="22DEB641" w:rsidRPr="00CB03B7">
              <w:rPr>
                <w:rFonts w:asciiTheme="minorHAnsi" w:eastAsiaTheme="minorEastAsia" w:hAnsiTheme="minorHAnsi" w:cstheme="minorHAnsi"/>
                <w:sz w:val="22"/>
                <w:szCs w:val="22"/>
              </w:rPr>
              <w:t>. Estado de conservación: Bueno.-</w:t>
            </w:r>
            <w:r w:rsidR="00F63703" w:rsidRPr="00CB03B7">
              <w:rPr>
                <w:rFonts w:asciiTheme="minorHAnsi" w:eastAsiaTheme="minorEastAsia" w:hAnsiTheme="minorHAnsi" w:cstheme="minorHAnsi"/>
                <w:sz w:val="22"/>
                <w:szCs w:val="22"/>
              </w:rPr>
              <w:t xml:space="preserve"> -----------------------------</w:t>
            </w:r>
          </w:p>
        </w:tc>
        <w:tc>
          <w:tcPr>
            <w:tcW w:w="1702" w:type="dxa"/>
          </w:tcPr>
          <w:p w14:paraId="3953D050" w14:textId="22E748B3" w:rsidR="00A94385" w:rsidRPr="00F63703" w:rsidRDefault="00354973" w:rsidP="0035497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7A2243F5" w14:textId="77777777" w:rsidTr="00F63703">
        <w:tc>
          <w:tcPr>
            <w:tcW w:w="567" w:type="dxa"/>
          </w:tcPr>
          <w:p w14:paraId="33FEB89F"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12</w:t>
            </w:r>
          </w:p>
        </w:tc>
        <w:tc>
          <w:tcPr>
            <w:tcW w:w="9073" w:type="dxa"/>
          </w:tcPr>
          <w:p w14:paraId="7D34BA6C" w14:textId="09D4A88F" w:rsidR="00A94385" w:rsidRPr="00CB03B7" w:rsidRDefault="5C03069E" w:rsidP="158A9AB0">
            <w:pPr>
              <w:jc w:val="both"/>
              <w:rPr>
                <w:rFonts w:asciiTheme="minorHAnsi" w:hAnsiTheme="minorHAnsi" w:cstheme="minorHAnsi"/>
                <w:b/>
                <w:bCs/>
                <w:color w:val="FF0000"/>
                <w:sz w:val="22"/>
                <w:szCs w:val="22"/>
                <w:lang w:val="es-MX"/>
              </w:rPr>
            </w:pPr>
            <w:r w:rsidRPr="00CB03B7">
              <w:rPr>
                <w:rFonts w:asciiTheme="minorHAnsi" w:hAnsiTheme="minorHAnsi" w:cstheme="minorHAnsi"/>
                <w:b/>
                <w:bCs/>
                <w:sz w:val="22"/>
                <w:szCs w:val="22"/>
              </w:rPr>
              <w:t>Folletos</w:t>
            </w:r>
            <w:r w:rsidR="0BA25D47" w:rsidRPr="00CB03B7">
              <w:rPr>
                <w:rFonts w:asciiTheme="minorHAnsi" w:hAnsiTheme="minorHAnsi" w:cstheme="minorHAnsi"/>
                <w:b/>
                <w:bCs/>
                <w:sz w:val="22"/>
                <w:szCs w:val="22"/>
              </w:rPr>
              <w:t xml:space="preserve">. </w:t>
            </w:r>
            <w:r w:rsidRPr="00CB03B7">
              <w:rPr>
                <w:rFonts w:asciiTheme="minorHAnsi" w:hAnsiTheme="minorHAnsi" w:cstheme="minorHAnsi"/>
                <w:sz w:val="22"/>
                <w:szCs w:val="22"/>
                <w:lang w:val="es-MX"/>
              </w:rPr>
              <w:t>Sobre convenciones colectivas, mercado de libre comercio, subir pruebas sobre contexto nacional en materia legal, comercial, instituciones públicas, problemas sociales, derechos de la niñez derecho de vivienda, políticas sociales, mujeres y otros.</w:t>
            </w:r>
            <w:r w:rsidR="1466A80B" w:rsidRPr="00CB03B7">
              <w:rPr>
                <w:rFonts w:asciiTheme="minorHAnsi" w:hAnsiTheme="minorHAnsi" w:cstheme="minorHAnsi"/>
                <w:sz w:val="22"/>
                <w:szCs w:val="22"/>
                <w:lang w:val="es-MX"/>
              </w:rPr>
              <w:t xml:space="preserve"> </w:t>
            </w:r>
            <w:r w:rsidR="40889019" w:rsidRPr="00CB03B7">
              <w:rPr>
                <w:rFonts w:asciiTheme="minorHAnsi" w:eastAsiaTheme="minorEastAsia" w:hAnsiTheme="minorHAnsi" w:cstheme="minorHAnsi"/>
                <w:sz w:val="22"/>
                <w:szCs w:val="22"/>
              </w:rPr>
              <w:t>Original. Soporte papel.</w:t>
            </w:r>
            <w:r w:rsidR="6A986ED9" w:rsidRPr="00CB03B7">
              <w:rPr>
                <w:rFonts w:asciiTheme="minorHAnsi" w:eastAsiaTheme="minorEastAsia" w:hAnsiTheme="minorHAnsi" w:cstheme="minorHAnsi"/>
                <w:sz w:val="22"/>
                <w:szCs w:val="22"/>
              </w:rPr>
              <w:t xml:space="preserve"> 0,49 m</w:t>
            </w:r>
            <w:r w:rsidR="3F92FBAD" w:rsidRPr="00CB03B7">
              <w:rPr>
                <w:rFonts w:asciiTheme="minorHAnsi" w:eastAsiaTheme="minorEastAsia" w:hAnsiTheme="minorHAnsi" w:cstheme="minorHAnsi"/>
                <w:sz w:val="22"/>
                <w:szCs w:val="22"/>
              </w:rPr>
              <w:t xml:space="preserve"> </w:t>
            </w:r>
            <w:r w:rsidR="40889019" w:rsidRPr="00CB03B7">
              <w:rPr>
                <w:rFonts w:asciiTheme="minorHAnsi" w:eastAsiaTheme="minorEastAsia" w:hAnsiTheme="minorHAnsi" w:cstheme="minorHAnsi"/>
                <w:sz w:val="22"/>
                <w:szCs w:val="22"/>
              </w:rPr>
              <w:t xml:space="preserve">Fecha </w:t>
            </w:r>
            <w:r w:rsidR="40889019" w:rsidRPr="00CB03B7">
              <w:rPr>
                <w:rFonts w:asciiTheme="minorHAnsi" w:eastAsiaTheme="minorEastAsia" w:hAnsiTheme="minorHAnsi" w:cstheme="minorHAnsi"/>
                <w:sz w:val="22"/>
                <w:szCs w:val="22"/>
              </w:rPr>
              <w:lastRenderedPageBreak/>
              <w:t>extrema:</w:t>
            </w:r>
            <w:r w:rsidR="3D0DF285" w:rsidRPr="00CB03B7">
              <w:rPr>
                <w:rFonts w:asciiTheme="minorHAnsi" w:eastAsiaTheme="minorEastAsia" w:hAnsiTheme="minorHAnsi" w:cstheme="minorHAnsi"/>
                <w:sz w:val="22"/>
                <w:szCs w:val="22"/>
                <w:lang w:val="es-MX"/>
              </w:rPr>
              <w:t xml:space="preserve"> 1985 2007</w:t>
            </w:r>
            <w:r w:rsidR="40889019" w:rsidRPr="00CB03B7">
              <w:rPr>
                <w:rFonts w:asciiTheme="minorHAnsi" w:eastAsiaTheme="minorEastAsia" w:hAnsiTheme="minorHAnsi" w:cstheme="minorHAnsi"/>
                <w:sz w:val="22"/>
                <w:szCs w:val="22"/>
                <w:lang w:val="es-MX"/>
              </w:rPr>
              <w:t>.</w:t>
            </w:r>
            <w:r w:rsidR="40889019" w:rsidRPr="00CB03B7">
              <w:rPr>
                <w:rFonts w:asciiTheme="minorHAnsi" w:eastAsiaTheme="minorEastAsia" w:hAnsiTheme="minorHAnsi" w:cstheme="minorHAnsi"/>
                <w:sz w:val="22"/>
                <w:szCs w:val="22"/>
              </w:rPr>
              <w:t xml:space="preserve"> Estado de conservación: Bueno.--------------------</w:t>
            </w:r>
            <w:r w:rsidR="0BA25D47" w:rsidRPr="00CB03B7">
              <w:rPr>
                <w:rFonts w:asciiTheme="minorHAnsi" w:eastAsiaTheme="minorEastAsia" w:hAnsiTheme="minorHAnsi" w:cstheme="minorHAnsi"/>
                <w:sz w:val="22"/>
                <w:szCs w:val="22"/>
              </w:rPr>
              <w:t>--------------</w:t>
            </w:r>
            <w:r w:rsidR="0BA25D47" w:rsidRPr="00CB03B7">
              <w:rPr>
                <w:rFonts w:asciiTheme="minorHAnsi" w:hAnsiTheme="minorHAnsi" w:cstheme="minorHAnsi"/>
                <w:sz w:val="22"/>
                <w:szCs w:val="22"/>
              </w:rPr>
              <w:t>--------------------------------------------------------------------------------------------------------------------------------------------------------------------------------------------------------------------------------------------------------------------------------------------------------------------------------------------------------------------------------------------------------------------------------------------------------------------------</w:t>
            </w:r>
            <w:r w:rsidR="00F63703" w:rsidRPr="00CB03B7">
              <w:rPr>
                <w:rFonts w:asciiTheme="minorHAnsi" w:hAnsiTheme="minorHAnsi" w:cstheme="minorHAnsi"/>
                <w:sz w:val="22"/>
                <w:szCs w:val="22"/>
              </w:rPr>
              <w:t>-------------------------------</w:t>
            </w:r>
            <w:r w:rsidR="0BA25D47" w:rsidRPr="00CB03B7">
              <w:rPr>
                <w:rFonts w:asciiTheme="minorHAnsi" w:hAnsiTheme="minorHAnsi" w:cstheme="minorHAnsi"/>
                <w:sz w:val="22"/>
                <w:szCs w:val="22"/>
              </w:rPr>
              <w:t>-------------------------------------------------------------------------------------------------------------------------------------------------------------------------------------------------------------------------------------------------------------------------------------------------------------------------------------------------------------------------------------------------------------------------------------------------------------------------------------------------------------------------------------------------------------------------------------------------------------------------------------------------------</w:t>
            </w:r>
            <w:r w:rsidR="00F63703" w:rsidRPr="00CB03B7">
              <w:rPr>
                <w:rFonts w:asciiTheme="minorHAnsi" w:eastAsiaTheme="minorEastAsia" w:hAnsiTheme="minorHAnsi" w:cstheme="minorHAnsi"/>
                <w:sz w:val="22"/>
                <w:szCs w:val="22"/>
              </w:rPr>
              <w:t>-----------------------------------------------------------------------------------------------------------------------------------------------------------------------------------------------------------------------------------------------------------------------------------------------------------------------------------------------------------------------------------------------------------------------------------------------------------------------------------------------------------------------------------------------------------------------------------------------------------------------------------------------------------------------------------------------------------------------------------------------------------------------------------------------------------------------------------------------------------------------------------------------------------------------------------------------------------------------------------------------------------------------------------------------------------------------------------------------------------------------------------------------------------------------------------------------</w:t>
            </w:r>
          </w:p>
        </w:tc>
        <w:tc>
          <w:tcPr>
            <w:tcW w:w="1702" w:type="dxa"/>
          </w:tcPr>
          <w:p w14:paraId="2AC40056"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lastRenderedPageBreak/>
              <w:t xml:space="preserve">Con la clasificación detallada de este </w:t>
            </w:r>
            <w:r w:rsidRPr="00F63703">
              <w:rPr>
                <w:rFonts w:asciiTheme="minorHAnsi" w:hAnsiTheme="minorHAnsi" w:cstheme="minorHAnsi"/>
                <w:sz w:val="22"/>
                <w:szCs w:val="22"/>
                <w:lang w:val="es-MX"/>
              </w:rPr>
              <w:lastRenderedPageBreak/>
              <w:t>tipo mental es posible que se encuentren varias copias, por lo que el volumen total puede variar.</w:t>
            </w:r>
          </w:p>
          <w:p w14:paraId="3C4DB0DE"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A manera de ejemplo se indican algunos temas de los folletos</w:t>
            </w:r>
          </w:p>
          <w:p w14:paraId="0B871562"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Se encuentra un documento sin fechas definidas,</w:t>
            </w:r>
          </w:p>
          <w:p w14:paraId="584C172F" w14:textId="1DDCBAF2"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Las fechas indicadas pueden variar</w:t>
            </w:r>
            <w:r w:rsidR="00354973">
              <w:rPr>
                <w:rFonts w:asciiTheme="minorHAnsi" w:hAnsiTheme="minorHAnsi" w:cstheme="minorHAnsi"/>
                <w:sz w:val="22"/>
                <w:szCs w:val="22"/>
                <w:lang w:val="es-MX"/>
              </w:rPr>
              <w:t>--------------</w:t>
            </w:r>
          </w:p>
        </w:tc>
      </w:tr>
      <w:tr w:rsidR="00A94385" w:rsidRPr="001B038C" w14:paraId="624CEB93" w14:textId="77777777" w:rsidTr="00F63703">
        <w:tc>
          <w:tcPr>
            <w:tcW w:w="567" w:type="dxa"/>
          </w:tcPr>
          <w:p w14:paraId="0F95FEB3"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13</w:t>
            </w:r>
          </w:p>
        </w:tc>
        <w:tc>
          <w:tcPr>
            <w:tcW w:w="9073" w:type="dxa"/>
          </w:tcPr>
          <w:p w14:paraId="0858D3B3" w14:textId="77777777" w:rsidR="00A94385" w:rsidRPr="00F63703" w:rsidRDefault="00A94385" w:rsidP="00F63703">
            <w:pPr>
              <w:jc w:val="both"/>
              <w:rPr>
                <w:rFonts w:asciiTheme="minorHAnsi" w:hAnsiTheme="minorHAnsi" w:cstheme="minorHAnsi"/>
                <w:b/>
                <w:color w:val="000000"/>
                <w:sz w:val="22"/>
                <w:szCs w:val="22"/>
              </w:rPr>
            </w:pPr>
            <w:r w:rsidRPr="00F63703">
              <w:rPr>
                <w:rFonts w:asciiTheme="minorHAnsi" w:hAnsiTheme="minorHAnsi" w:cstheme="minorHAnsi"/>
                <w:b/>
                <w:color w:val="000000"/>
                <w:sz w:val="22"/>
                <w:szCs w:val="22"/>
              </w:rPr>
              <w:t>Informes de evaluación de proyectos</w:t>
            </w:r>
          </w:p>
          <w:p w14:paraId="0572994C" w14:textId="77777777" w:rsidR="00A94385" w:rsidRPr="00CB03B7" w:rsidRDefault="00A94385" w:rsidP="007C27B8">
            <w:pPr>
              <w:pStyle w:val="Prrafodelista"/>
              <w:numPr>
                <w:ilvl w:val="0"/>
                <w:numId w:val="19"/>
              </w:numPr>
              <w:contextualSpacing/>
              <w:jc w:val="both"/>
              <w:rPr>
                <w:rFonts w:asciiTheme="minorHAnsi" w:hAnsiTheme="minorHAnsi" w:cstheme="minorHAnsi"/>
              </w:rPr>
            </w:pPr>
            <w:r w:rsidRPr="00CB03B7">
              <w:rPr>
                <w:rFonts w:asciiTheme="minorHAnsi" w:hAnsiTheme="minorHAnsi" w:cstheme="minorHAnsi"/>
                <w:color w:val="000000"/>
                <w:lang w:val="es-MX"/>
              </w:rPr>
              <w:t xml:space="preserve">Informe implementación del sistema informático TICA. misión de asistencia técnica doctor Manuel Castilla Domingo. </w:t>
            </w:r>
          </w:p>
          <w:p w14:paraId="52BE361E" w14:textId="3E532C46" w:rsidR="0091536B" w:rsidRPr="00F63703" w:rsidRDefault="3F92FBAD" w:rsidP="00F63703">
            <w:pPr>
              <w:contextualSpacing/>
              <w:jc w:val="both"/>
              <w:rPr>
                <w:rFonts w:asciiTheme="minorHAnsi" w:eastAsiaTheme="minorEastAsia" w:hAnsiTheme="minorHAnsi" w:cstheme="minorHAnsi"/>
                <w:sz w:val="22"/>
                <w:szCs w:val="22"/>
              </w:rPr>
            </w:pPr>
            <w:r w:rsidRPr="00CB03B7">
              <w:rPr>
                <w:rFonts w:asciiTheme="minorHAnsi" w:eastAsiaTheme="minorEastAsia" w:hAnsiTheme="minorHAnsi" w:cstheme="minorHAnsi"/>
                <w:sz w:val="22"/>
                <w:szCs w:val="22"/>
              </w:rPr>
              <w:t xml:space="preserve">Original. Soporte papel. </w:t>
            </w:r>
            <w:r w:rsidR="17AC68EF" w:rsidRPr="00CB03B7">
              <w:rPr>
                <w:rFonts w:asciiTheme="minorHAnsi" w:eastAsiaTheme="minorEastAsia" w:hAnsiTheme="minorHAnsi" w:cstheme="minorHAnsi"/>
                <w:sz w:val="22"/>
                <w:szCs w:val="22"/>
                <w:lang w:val="es-MX"/>
              </w:rPr>
              <w:t>1 unidad</w:t>
            </w:r>
            <w:r w:rsidR="17AC68EF" w:rsidRPr="00CB03B7">
              <w:rPr>
                <w:rFonts w:asciiTheme="minorHAnsi" w:eastAsiaTheme="minorEastAsia" w:hAnsiTheme="minorHAnsi" w:cstheme="minorHAnsi"/>
                <w:sz w:val="22"/>
                <w:szCs w:val="22"/>
              </w:rPr>
              <w:t xml:space="preserve"> </w:t>
            </w:r>
            <w:r w:rsidRPr="00CB03B7">
              <w:rPr>
                <w:rFonts w:asciiTheme="minorHAnsi" w:eastAsiaTheme="minorEastAsia" w:hAnsiTheme="minorHAnsi" w:cstheme="minorHAnsi"/>
                <w:sz w:val="22"/>
                <w:szCs w:val="22"/>
              </w:rPr>
              <w:t>Fecha extrema:</w:t>
            </w:r>
            <w:r w:rsidR="5B438D44" w:rsidRPr="00CB03B7">
              <w:rPr>
                <w:rFonts w:asciiTheme="minorHAnsi" w:eastAsiaTheme="minorEastAsia" w:hAnsiTheme="minorHAnsi" w:cstheme="minorHAnsi"/>
                <w:sz w:val="22"/>
                <w:szCs w:val="22"/>
                <w:lang w:val="es-MX"/>
              </w:rPr>
              <w:t xml:space="preserve"> 2006</w:t>
            </w:r>
            <w:r w:rsidRPr="00CB03B7">
              <w:rPr>
                <w:rFonts w:asciiTheme="minorHAnsi" w:eastAsiaTheme="minorEastAsia" w:hAnsiTheme="minorHAnsi" w:cstheme="minorHAnsi"/>
                <w:sz w:val="22"/>
                <w:szCs w:val="22"/>
                <w:lang w:val="es-MX"/>
              </w:rPr>
              <w:t>.</w:t>
            </w:r>
            <w:r w:rsidRPr="00CB03B7">
              <w:rPr>
                <w:rFonts w:asciiTheme="minorHAnsi" w:eastAsiaTheme="minorEastAsia" w:hAnsiTheme="minorHAnsi" w:cstheme="minorHAnsi"/>
                <w:sz w:val="22"/>
                <w:szCs w:val="22"/>
              </w:rPr>
              <w:t xml:space="preserve"> Estado de conserva</w:t>
            </w:r>
            <w:r w:rsidR="00F63703" w:rsidRPr="00CB03B7">
              <w:rPr>
                <w:rFonts w:asciiTheme="minorHAnsi" w:eastAsiaTheme="minorEastAsia" w:hAnsiTheme="minorHAnsi" w:cstheme="minorHAnsi"/>
                <w:sz w:val="22"/>
                <w:szCs w:val="22"/>
              </w:rPr>
              <w:t>ción: Bueno.----------------</w:t>
            </w:r>
          </w:p>
        </w:tc>
        <w:tc>
          <w:tcPr>
            <w:tcW w:w="1702" w:type="dxa"/>
          </w:tcPr>
          <w:p w14:paraId="17C7AD38" w14:textId="57A06DC7" w:rsidR="00A94385" w:rsidRPr="00F63703" w:rsidRDefault="00354973" w:rsidP="0035497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1C91C792" w14:textId="77777777" w:rsidTr="00F63703">
        <w:tc>
          <w:tcPr>
            <w:tcW w:w="567" w:type="dxa"/>
          </w:tcPr>
          <w:p w14:paraId="3BF64304"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14</w:t>
            </w:r>
          </w:p>
        </w:tc>
        <w:tc>
          <w:tcPr>
            <w:tcW w:w="9073" w:type="dxa"/>
          </w:tcPr>
          <w:p w14:paraId="7175B768" w14:textId="77777777" w:rsidR="00A94385" w:rsidRPr="00F63703" w:rsidRDefault="00A94385" w:rsidP="00F63703">
            <w:pPr>
              <w:jc w:val="both"/>
              <w:rPr>
                <w:rFonts w:asciiTheme="minorHAnsi" w:hAnsiTheme="minorHAnsi" w:cstheme="minorHAnsi"/>
                <w:b/>
                <w:color w:val="000000"/>
                <w:sz w:val="22"/>
                <w:szCs w:val="22"/>
                <w:lang w:val="es-MX"/>
              </w:rPr>
            </w:pPr>
            <w:r w:rsidRPr="00F63703">
              <w:rPr>
                <w:rFonts w:asciiTheme="minorHAnsi" w:hAnsiTheme="minorHAnsi" w:cstheme="minorHAnsi"/>
                <w:b/>
                <w:color w:val="000000"/>
                <w:sz w:val="22"/>
                <w:szCs w:val="22"/>
              </w:rPr>
              <w:t xml:space="preserve">Diapositivas impresas: </w:t>
            </w:r>
          </w:p>
          <w:p w14:paraId="4C0A1182"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Tipos de flexibilidad laboral: apuntes para definir una estrategia.</w:t>
            </w:r>
          </w:p>
          <w:p w14:paraId="394E8477"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Capacitación dirigida a funcionarios de ANEP responsables de la afiliación de nuevos socios.</w:t>
            </w:r>
          </w:p>
          <w:p w14:paraId="143C93B6"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Comunicación ciudadana y acción sindical.</w:t>
            </w:r>
          </w:p>
          <w:p w14:paraId="72FB75B8"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¿Qué es democracia?.</w:t>
            </w:r>
          </w:p>
          <w:p w14:paraId="33E0146C"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Comisiones Organizativas de la ANEP.</w:t>
            </w:r>
          </w:p>
          <w:p w14:paraId="367C4163"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Proyecto Análisis de la Política Económica.</w:t>
            </w:r>
          </w:p>
          <w:p w14:paraId="57E537BF"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Acoso Laboral O Mobbing.</w:t>
            </w:r>
          </w:p>
          <w:p w14:paraId="0F9890DA"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Diapositivas sobre talleres de formación sindical.</w:t>
            </w:r>
          </w:p>
          <w:p w14:paraId="6AF9B556"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Presentación e identificación grupo de poder responsable de crisis de la Caja Costarricense de Seguro Social.</w:t>
            </w:r>
          </w:p>
          <w:p w14:paraId="08AEA2A6"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Haciendo estrategia nacional de desarrollo.</w:t>
            </w:r>
          </w:p>
          <w:p w14:paraId="2EA27E44"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10 Medidas para enfrentar la crisis económica con inclusión social y productiva: propuesta para el diálogo y la construcción de acuerdos sociales.</w:t>
            </w:r>
          </w:p>
          <w:p w14:paraId="2AD2C6E1"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El debido proceso constitucional.</w:t>
            </w:r>
          </w:p>
          <w:p w14:paraId="732466D9"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Costa Rica 2004: análisis de la coyuntura global y local.</w:t>
            </w:r>
          </w:p>
          <w:p w14:paraId="568A8D1D"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Algunas notas sobre estrategias del desarrollo económico y social.</w:t>
            </w:r>
          </w:p>
          <w:p w14:paraId="1C547C29"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El derecho al trabajo y su tutela en la legislación costarricense.</w:t>
            </w:r>
          </w:p>
          <w:p w14:paraId="702BF693"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Ley de Empleo Público.</w:t>
            </w:r>
          </w:p>
          <w:p w14:paraId="619F62C1"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Diapositivas sobre los servicios de televisión por cable.</w:t>
            </w:r>
          </w:p>
          <w:p w14:paraId="3A9C81F8" w14:textId="77777777" w:rsidR="00A94385" w:rsidRPr="00F63703" w:rsidRDefault="00A94385" w:rsidP="007C27B8">
            <w:pPr>
              <w:pStyle w:val="Prrafodelista"/>
              <w:numPr>
                <w:ilvl w:val="0"/>
                <w:numId w:val="19"/>
              </w:numPr>
              <w:contextualSpacing/>
              <w:jc w:val="both"/>
              <w:rPr>
                <w:rFonts w:asciiTheme="minorHAnsi" w:hAnsiTheme="minorHAnsi" w:cstheme="minorHAnsi"/>
                <w:color w:val="000000"/>
                <w:lang w:eastAsia="es-CR"/>
              </w:rPr>
            </w:pPr>
            <w:r w:rsidRPr="00F63703">
              <w:rPr>
                <w:rFonts w:asciiTheme="minorHAnsi" w:hAnsiTheme="minorHAnsi" w:cstheme="minorHAnsi"/>
                <w:color w:val="000000"/>
                <w:lang w:val="es-MX" w:eastAsia="es-CR"/>
              </w:rPr>
              <w:t>Ideas generales de encerrona de 7 y 8 de mayo.</w:t>
            </w:r>
          </w:p>
          <w:p w14:paraId="1FF294C8" w14:textId="77777777" w:rsidR="00A94385" w:rsidRPr="00CB03B7" w:rsidRDefault="00A94385" w:rsidP="007C27B8">
            <w:pPr>
              <w:pStyle w:val="Prrafodelista"/>
              <w:numPr>
                <w:ilvl w:val="0"/>
                <w:numId w:val="19"/>
              </w:numPr>
              <w:contextualSpacing/>
              <w:jc w:val="both"/>
              <w:rPr>
                <w:rFonts w:asciiTheme="minorHAnsi" w:hAnsiTheme="minorHAnsi" w:cstheme="minorHAnsi"/>
              </w:rPr>
            </w:pPr>
            <w:r w:rsidRPr="00F63703">
              <w:rPr>
                <w:rFonts w:asciiTheme="minorHAnsi" w:hAnsiTheme="minorHAnsi" w:cstheme="minorHAnsi"/>
                <w:color w:val="000000"/>
                <w:lang w:val="es-MX" w:eastAsia="es-CR"/>
              </w:rPr>
              <w:t xml:space="preserve">Secretaría de educación de ANEP: proyecto educativo ANEP-Internacional de Servicios Públicos  </w:t>
            </w:r>
            <w:r w:rsidRPr="00CB03B7">
              <w:rPr>
                <w:rFonts w:asciiTheme="minorHAnsi" w:hAnsiTheme="minorHAnsi" w:cstheme="minorHAnsi"/>
                <w:color w:val="000000"/>
                <w:lang w:val="es-MX" w:eastAsia="es-CR"/>
              </w:rPr>
              <w:t>Especialización y Organización.</w:t>
            </w:r>
          </w:p>
          <w:p w14:paraId="2132EA9A" w14:textId="3ACFEDD9" w:rsidR="003536B3" w:rsidRPr="00F63703" w:rsidRDefault="3DFD75BA" w:rsidP="00F63703">
            <w:pPr>
              <w:jc w:val="both"/>
              <w:rPr>
                <w:rFonts w:asciiTheme="minorHAnsi" w:hAnsiTheme="minorHAnsi" w:cstheme="minorHAnsi"/>
                <w:sz w:val="22"/>
                <w:szCs w:val="22"/>
                <w:lang w:val="es-MX"/>
              </w:rPr>
            </w:pPr>
            <w:r w:rsidRPr="00CB03B7">
              <w:rPr>
                <w:rFonts w:asciiTheme="minorHAnsi" w:eastAsiaTheme="minorEastAsia" w:hAnsiTheme="minorHAnsi" w:cstheme="minorHAnsi"/>
                <w:sz w:val="22"/>
                <w:szCs w:val="22"/>
              </w:rPr>
              <w:t xml:space="preserve">Original. Soporte papel. </w:t>
            </w:r>
            <w:r w:rsidR="42C37557" w:rsidRPr="00CB03B7">
              <w:rPr>
                <w:rFonts w:asciiTheme="minorHAnsi" w:eastAsiaTheme="minorEastAsia" w:hAnsiTheme="minorHAnsi" w:cstheme="minorHAnsi"/>
                <w:sz w:val="22"/>
                <w:szCs w:val="22"/>
                <w:lang w:val="es-MX"/>
              </w:rPr>
              <w:t>0,07 m</w:t>
            </w:r>
            <w:r w:rsidR="42C37557" w:rsidRPr="00CB03B7">
              <w:rPr>
                <w:rFonts w:asciiTheme="minorHAnsi" w:eastAsiaTheme="minorEastAsia" w:hAnsiTheme="minorHAnsi" w:cstheme="minorHAnsi"/>
                <w:sz w:val="22"/>
                <w:szCs w:val="22"/>
              </w:rPr>
              <w:t xml:space="preserve"> </w:t>
            </w:r>
            <w:r w:rsidRPr="00CB03B7">
              <w:rPr>
                <w:rFonts w:asciiTheme="minorHAnsi" w:eastAsiaTheme="minorEastAsia" w:hAnsiTheme="minorHAnsi" w:cstheme="minorHAnsi"/>
                <w:sz w:val="22"/>
                <w:szCs w:val="22"/>
              </w:rPr>
              <w:t>Fecha extrema:</w:t>
            </w:r>
            <w:r w:rsidR="52E5B49B" w:rsidRPr="00CB03B7">
              <w:rPr>
                <w:rFonts w:asciiTheme="minorHAnsi" w:eastAsiaTheme="minorEastAsia" w:hAnsiTheme="minorHAnsi" w:cstheme="minorHAnsi"/>
                <w:sz w:val="22"/>
                <w:szCs w:val="22"/>
                <w:lang w:val="es-MX"/>
              </w:rPr>
              <w:t xml:space="preserve"> 1997 2015</w:t>
            </w:r>
            <w:r w:rsidRPr="00CB03B7">
              <w:rPr>
                <w:rFonts w:asciiTheme="minorHAnsi" w:eastAsiaTheme="minorEastAsia" w:hAnsiTheme="minorHAnsi" w:cstheme="minorHAnsi"/>
                <w:sz w:val="22"/>
                <w:szCs w:val="22"/>
              </w:rPr>
              <w:t>. Estado de conservación: Bueno.</w:t>
            </w:r>
            <w:r w:rsidR="00F63703" w:rsidRPr="00CB03B7">
              <w:rPr>
                <w:rFonts w:asciiTheme="minorHAnsi" w:hAnsiTheme="minorHAnsi" w:cstheme="minorHAnsi"/>
                <w:sz w:val="22"/>
                <w:szCs w:val="22"/>
              </w:rPr>
              <w:t>-----------</w:t>
            </w:r>
          </w:p>
        </w:tc>
        <w:tc>
          <w:tcPr>
            <w:tcW w:w="1702" w:type="dxa"/>
          </w:tcPr>
          <w:p w14:paraId="504C5CD2" w14:textId="19EA070A"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Algunos documentos no indican fecha</w:t>
            </w:r>
            <w:r w:rsidR="00354973">
              <w:rPr>
                <w:rFonts w:asciiTheme="minorHAnsi" w:eastAsiaTheme="minorEastAsia" w:hAnsiTheme="minorHAnsi" w:cstheme="minorHAnsi"/>
                <w:sz w:val="22"/>
                <w:szCs w:val="22"/>
              </w:rPr>
              <w:t>------------------------------------------------------------------------------------------------------------------------------------------------------------------------------------------------------------------------------------------------------------------------------------------------------------------------------------------------------------------------------------------------------------------------------------------------------------------------------------------------------------------------------------------------------</w:t>
            </w:r>
          </w:p>
        </w:tc>
      </w:tr>
      <w:tr w:rsidR="00A94385" w:rsidRPr="001B038C" w14:paraId="29370A93" w14:textId="77777777" w:rsidTr="00F63703">
        <w:tc>
          <w:tcPr>
            <w:tcW w:w="567" w:type="dxa"/>
          </w:tcPr>
          <w:p w14:paraId="1FA1F95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15</w:t>
            </w:r>
          </w:p>
        </w:tc>
        <w:tc>
          <w:tcPr>
            <w:tcW w:w="9073" w:type="dxa"/>
          </w:tcPr>
          <w:p w14:paraId="23E85002" w14:textId="77777777" w:rsidR="00A94385" w:rsidRPr="00CB03B7" w:rsidRDefault="00A94385" w:rsidP="00F63703">
            <w:pPr>
              <w:jc w:val="both"/>
              <w:rPr>
                <w:rFonts w:asciiTheme="minorHAnsi" w:hAnsiTheme="minorHAnsi" w:cstheme="minorHAnsi"/>
                <w:b/>
                <w:color w:val="000000"/>
                <w:sz w:val="22"/>
                <w:szCs w:val="22"/>
              </w:rPr>
            </w:pPr>
            <w:r w:rsidRPr="00CB03B7">
              <w:rPr>
                <w:rFonts w:asciiTheme="minorHAnsi" w:hAnsiTheme="minorHAnsi" w:cstheme="minorHAnsi"/>
                <w:b/>
                <w:color w:val="000000"/>
                <w:sz w:val="22"/>
                <w:szCs w:val="22"/>
              </w:rPr>
              <w:t>Boletines</w:t>
            </w:r>
          </w:p>
          <w:p w14:paraId="225233CC" w14:textId="77777777" w:rsidR="00A94385" w:rsidRPr="00CB03B7" w:rsidRDefault="00A94385" w:rsidP="00F63703">
            <w:pPr>
              <w:jc w:val="both"/>
              <w:rPr>
                <w:rFonts w:asciiTheme="minorHAnsi" w:hAnsiTheme="minorHAnsi" w:cstheme="minorHAnsi"/>
                <w:color w:val="000000"/>
                <w:sz w:val="22"/>
                <w:szCs w:val="22"/>
              </w:rPr>
            </w:pPr>
            <w:r w:rsidRPr="00CB03B7">
              <w:rPr>
                <w:rFonts w:asciiTheme="minorHAnsi" w:hAnsiTheme="minorHAnsi" w:cstheme="minorHAnsi"/>
                <w:color w:val="000000"/>
                <w:sz w:val="22"/>
                <w:szCs w:val="22"/>
              </w:rPr>
              <w:t>Son publicaciones periódicas, poseen menos línea grafica que las revistas y no tienen registro de ISSN o ISBN, producidas por instituciones públicas o privadas y movimientos sociales, entre otros.</w:t>
            </w:r>
          </w:p>
          <w:p w14:paraId="4699CF22" w14:textId="77777777" w:rsidR="00A94385" w:rsidRPr="00CB03B7" w:rsidRDefault="00A94385" w:rsidP="00F63703">
            <w:pPr>
              <w:jc w:val="both"/>
              <w:rPr>
                <w:rFonts w:asciiTheme="minorHAnsi" w:hAnsiTheme="minorHAnsi" w:cstheme="minorHAnsi"/>
                <w:color w:val="000000"/>
                <w:sz w:val="22"/>
                <w:szCs w:val="22"/>
              </w:rPr>
            </w:pPr>
            <w:r w:rsidRPr="00CB03B7">
              <w:rPr>
                <w:rFonts w:asciiTheme="minorHAnsi" w:hAnsiTheme="minorHAnsi" w:cstheme="minorHAnsi"/>
                <w:color w:val="000000"/>
                <w:sz w:val="22"/>
                <w:szCs w:val="22"/>
                <w:lang w:val="es-MX"/>
              </w:rPr>
              <w:t>Contiene entre otros temas transformación del mundo laboral, empleo, informativos de seccionales de la ANEP, Expedientes de formación sindical, alfabetización política, privatización, formación de cuadros jóvenes, celebración del día del internacional del trabajador, contexto socio político y socioeconómico de países centroamericanos, medio ambiente, vivienda entre otros temas:</w:t>
            </w:r>
          </w:p>
          <w:p w14:paraId="15AC23C5"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Acontecimientos sindicales.  Federación Sindical Mundial.</w:t>
            </w:r>
          </w:p>
          <w:p w14:paraId="07E4FCEF"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Actualidad Laboral. Asociación de Servicios de Promoción Laboral.</w:t>
            </w:r>
          </w:p>
          <w:p w14:paraId="76C8116C" w14:textId="7A5029C2"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 xml:space="preserve">Avance Social. Consejo Social y de la Segunda </w:t>
            </w:r>
            <w:r w:rsidR="00CB03B7" w:rsidRPr="00CB03B7">
              <w:rPr>
                <w:rFonts w:asciiTheme="minorHAnsi" w:hAnsiTheme="minorHAnsi" w:cstheme="minorHAnsi"/>
                <w:lang w:val="es-MX"/>
              </w:rPr>
              <w:t>Vicepresidencia de la República</w:t>
            </w:r>
            <w:r w:rsidRPr="00CB03B7">
              <w:rPr>
                <w:rFonts w:asciiTheme="minorHAnsi" w:hAnsiTheme="minorHAnsi" w:cstheme="minorHAnsi"/>
                <w:lang w:val="es-MX"/>
              </w:rPr>
              <w:t>.</w:t>
            </w:r>
          </w:p>
          <w:p w14:paraId="745149B4"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Acontecimientos Sindicales. Federación Sindical Mundial.</w:t>
            </w:r>
          </w:p>
          <w:p w14:paraId="6D8566C3"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Boletín Informativo. Anex X6 /   Boletín Informativo ANEP-CCSS/ Seccional ANEP  salud Turrialba / Los compromisos de gestión: pie rápido hacia la privatización / Seccional Universidad Técnica Nacional/ Comité ANEP Joven/ la Hoja Sindical. Asociación Nacional de Empleados Públicos y Privados.</w:t>
            </w:r>
          </w:p>
          <w:p w14:paraId="31C44818"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Educación y Organización. CIOSO y ORIT.</w:t>
            </w:r>
          </w:p>
          <w:p w14:paraId="520E80EE"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Boletín Informativo OCLAE. Organización Continental Latinoamericana de Estudiantes.</w:t>
            </w:r>
          </w:p>
          <w:p w14:paraId="11751DDB"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Brecha. Comisión para la defensa de los derechos humanos en Centroamérica.</w:t>
            </w:r>
          </w:p>
          <w:p w14:paraId="5507038B"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Cartilla Educativa. Confederación de Trabajadores Rerum  Novarum.</w:t>
            </w:r>
          </w:p>
          <w:p w14:paraId="091FD30D"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rPr>
              <w:t xml:space="preserve">CERI-GUA.  </w:t>
            </w:r>
            <w:r w:rsidRPr="00CB03B7">
              <w:rPr>
                <w:rFonts w:asciiTheme="minorHAnsi" w:hAnsiTheme="minorHAnsi" w:cstheme="minorHAnsi"/>
                <w:lang w:val="es-MX"/>
              </w:rPr>
              <w:t>Centro Exterior de Reportes Informativos sobre Guatemala.</w:t>
            </w:r>
          </w:p>
          <w:p w14:paraId="24F04E40"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Comunicándonos. Fondo de micro proyectos costarricenses este.</w:t>
            </w:r>
          </w:p>
          <w:p w14:paraId="31F6AD64"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Clat Noticias. Central Latinoamericana de Trabajadores.</w:t>
            </w:r>
          </w:p>
          <w:p w14:paraId="5F669B62"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Concertando. Concertación Centroamericana.</w:t>
            </w:r>
          </w:p>
          <w:p w14:paraId="7E63F86E"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Colsiba. Coordinadora Latinoamericana de Sindicatos Bananeros.</w:t>
            </w:r>
          </w:p>
          <w:p w14:paraId="5C3EA180"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Contribuciones. Asociación de colectivos para el desarrollo popular, Asociación Nacional de Empleados Públicos, Sindicato de Educadores Costarricenses, Sindicato de Ingenieros del ICE, Unión de Empleados de la Caja Costarricense de Seguro Social.</w:t>
            </w:r>
          </w:p>
          <w:p w14:paraId="69C689FB"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Diálogos Ambientales. Coecoceiba, Amigos de la Tierra.</w:t>
            </w:r>
          </w:p>
          <w:p w14:paraId="00A86443"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Despierta Pueblo. Pastoral Social Diócesis de Limón.</w:t>
            </w:r>
          </w:p>
          <w:p w14:paraId="571B1E67"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Dialogo Centroamericano. Fundación Arias para la Paz y el Progreso Humano.</w:t>
            </w:r>
          </w:p>
          <w:p w14:paraId="466A3ADF"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El Pregón. Sindicato de Trabajadores del Instituto Nacional de Aprendizaje.</w:t>
            </w:r>
          </w:p>
          <w:p w14:paraId="74616010"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El Undequista. Unión Nacional de Empleados de la Caja y la Seguridad Social UNDECA.</w:t>
            </w:r>
          </w:p>
          <w:p w14:paraId="56AF4AF6"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Entorno Postal. Dirección Nacional de Comunicaciones.</w:t>
            </w:r>
          </w:p>
          <w:p w14:paraId="1DDB90AB"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Espejo Preventico. Instituto Nacional de Seguros.</w:t>
            </w:r>
          </w:p>
          <w:p w14:paraId="0B49A6AC"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Enlaces. Enlaces de  Costa Rica.</w:t>
            </w:r>
          </w:p>
          <w:p w14:paraId="238BD0F4"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Entre  Líneas. Centro de Estudios y Publicaciones Alforja.</w:t>
            </w:r>
          </w:p>
          <w:p w14:paraId="45DBEA85"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Flashes del Mundo Sindical. Federación Sindical Mundial.</w:t>
            </w:r>
          </w:p>
          <w:p w14:paraId="20C0CDE7"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Información para la toma de decisiones. Observatorio del Desarrollo.</w:t>
            </w:r>
          </w:p>
          <w:p w14:paraId="1FA7EBBD"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Informativo. Comisión Costarricense de Derechos Humanos.</w:t>
            </w:r>
          </w:p>
          <w:p w14:paraId="080B7CD1"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Impacto: Juventud y Sindicalismo en las Américas. Organización.</w:t>
            </w:r>
          </w:p>
          <w:p w14:paraId="3BC01885"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Regional Interamericana de Trabajadores de la Confederación Internacional de Organizaciones Sindicales Libres.</w:t>
            </w:r>
          </w:p>
          <w:p w14:paraId="537981CE"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Iceista: la Voz de la energía y las telecomunicaciones. Instituto Costarricense de Electricidad.</w:t>
            </w:r>
          </w:p>
          <w:p w14:paraId="77758D5B"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Integración en Marcha. Federación de Entidades Privadas de Centroamérica y Panamá FEDEPRICAP.</w:t>
            </w:r>
          </w:p>
          <w:p w14:paraId="73BCCDDF"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Informativo: Comité ANEP-CCSS.</w:t>
            </w:r>
          </w:p>
          <w:p w14:paraId="2D32E0EB"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Juventud Trabajadora. Consejo Internacional JOC.</w:t>
            </w:r>
          </w:p>
          <w:p w14:paraId="13EB696C"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lastRenderedPageBreak/>
              <w:t>Medicina legal de Costa Rica. Asociación Costarricense de Medicina Forense.</w:t>
            </w:r>
          </w:p>
          <w:p w14:paraId="493803BD"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Notindet. Instituto del deporte de los trabajadores.</w:t>
            </w:r>
          </w:p>
          <w:p w14:paraId="04F449A6"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La Voz Obrera. Sindicato de Trabajadores Petroleros Químicos y Afines.</w:t>
            </w:r>
          </w:p>
          <w:p w14:paraId="2ABA0C92"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 xml:space="preserve">Oportunidades. Oficina de la Primera Dama de la República de Costa Rica. </w:t>
            </w:r>
          </w:p>
          <w:p w14:paraId="3E80F769"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Plantación y Desarrollo. Ministerio de Planificación Nacional y Política Económica.</w:t>
            </w:r>
          </w:p>
          <w:p w14:paraId="74A03DB9"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Sin Barreras. Consejo Nacional de Organizaciones no gubernamentales y Organizaciones Sociales CONAO.</w:t>
            </w:r>
          </w:p>
          <w:p w14:paraId="063FE518" w14:textId="77777777" w:rsidR="00A94385" w:rsidRPr="00CB03B7" w:rsidRDefault="00A94385" w:rsidP="007C27B8">
            <w:pPr>
              <w:pStyle w:val="Prrafodelista"/>
              <w:numPr>
                <w:ilvl w:val="0"/>
                <w:numId w:val="20"/>
              </w:numPr>
              <w:contextualSpacing/>
              <w:jc w:val="both"/>
              <w:rPr>
                <w:rFonts w:asciiTheme="minorHAnsi" w:hAnsiTheme="minorHAnsi" w:cstheme="minorHAnsi"/>
              </w:rPr>
            </w:pPr>
            <w:r w:rsidRPr="00CB03B7">
              <w:rPr>
                <w:rFonts w:asciiTheme="minorHAnsi" w:hAnsiTheme="minorHAnsi" w:cstheme="minorHAnsi"/>
                <w:lang w:val="es-MX"/>
              </w:rPr>
              <w:t>Vida Laboral. Comunicación comunitaria.</w:t>
            </w:r>
          </w:p>
          <w:p w14:paraId="426CE675" w14:textId="67211641" w:rsidR="00F26E57" w:rsidRPr="00CB03B7" w:rsidRDefault="52E5B49B" w:rsidP="00F63703">
            <w:pPr>
              <w:contextualSpacing/>
              <w:jc w:val="both"/>
              <w:rPr>
                <w:rFonts w:asciiTheme="minorHAnsi" w:eastAsiaTheme="minorEastAsia" w:hAnsiTheme="minorHAnsi" w:cstheme="minorHAnsi"/>
                <w:sz w:val="22"/>
                <w:szCs w:val="22"/>
              </w:rPr>
            </w:pPr>
            <w:r w:rsidRPr="00CB03B7">
              <w:rPr>
                <w:rFonts w:asciiTheme="minorHAnsi" w:eastAsiaTheme="minorEastAsia" w:hAnsiTheme="minorHAnsi" w:cstheme="minorHAnsi"/>
                <w:sz w:val="22"/>
                <w:szCs w:val="22"/>
              </w:rPr>
              <w:t xml:space="preserve">Original. Soporte papel. </w:t>
            </w:r>
            <w:r w:rsidR="2C45E0A0" w:rsidRPr="00CB03B7">
              <w:rPr>
                <w:rFonts w:asciiTheme="minorHAnsi" w:eastAsiaTheme="minorEastAsia" w:hAnsiTheme="minorHAnsi" w:cstheme="minorHAnsi"/>
                <w:sz w:val="22"/>
                <w:szCs w:val="22"/>
              </w:rPr>
              <w:t xml:space="preserve">0,20 m </w:t>
            </w:r>
            <w:r w:rsidRPr="00CB03B7">
              <w:rPr>
                <w:rFonts w:asciiTheme="minorHAnsi" w:eastAsiaTheme="minorEastAsia" w:hAnsiTheme="minorHAnsi" w:cstheme="minorHAnsi"/>
                <w:sz w:val="22"/>
                <w:szCs w:val="22"/>
              </w:rPr>
              <w:t>Fecha extrema:</w:t>
            </w:r>
            <w:r w:rsidR="07EDD9F7" w:rsidRPr="00CB03B7">
              <w:rPr>
                <w:rFonts w:asciiTheme="minorHAnsi" w:eastAsiaTheme="minorEastAsia" w:hAnsiTheme="minorHAnsi" w:cstheme="minorHAnsi"/>
                <w:sz w:val="22"/>
                <w:szCs w:val="22"/>
                <w:lang w:val="es-MX"/>
              </w:rPr>
              <w:t xml:space="preserve"> 1991 2003</w:t>
            </w:r>
            <w:r w:rsidRPr="00CB03B7">
              <w:rPr>
                <w:rFonts w:asciiTheme="minorHAnsi" w:eastAsiaTheme="minorEastAsia" w:hAnsiTheme="minorHAnsi" w:cstheme="minorHAnsi"/>
                <w:sz w:val="22"/>
                <w:szCs w:val="22"/>
              </w:rPr>
              <w:t>. Estado de conser</w:t>
            </w:r>
            <w:r w:rsidR="00F63703" w:rsidRPr="00CB03B7">
              <w:rPr>
                <w:rFonts w:asciiTheme="minorHAnsi" w:eastAsiaTheme="minorEastAsia" w:hAnsiTheme="minorHAnsi" w:cstheme="minorHAnsi"/>
                <w:sz w:val="22"/>
                <w:szCs w:val="22"/>
              </w:rPr>
              <w:t>vación: Bueno.-----------</w:t>
            </w:r>
          </w:p>
        </w:tc>
        <w:tc>
          <w:tcPr>
            <w:tcW w:w="1702" w:type="dxa"/>
          </w:tcPr>
          <w:p w14:paraId="62DF3D14" w14:textId="415232CE" w:rsidR="00A94385" w:rsidRPr="00CB03B7" w:rsidRDefault="00354973" w:rsidP="00F63703">
            <w:pPr>
              <w:jc w:val="both"/>
              <w:rPr>
                <w:rFonts w:asciiTheme="minorHAnsi" w:hAnsiTheme="minorHAnsi" w:cstheme="minorHAnsi"/>
                <w:sz w:val="22"/>
                <w:szCs w:val="22"/>
              </w:rPr>
            </w:pPr>
            <w:r w:rsidRPr="00CB03B7">
              <w:rPr>
                <w:rFonts w:asciiTheme="minorHAnsi" w:eastAsiaTheme="minorEastAsia" w:hAnsiTheme="minorHAnsi" w:cstheme="minorHAnsi"/>
                <w:sz w:val="22"/>
                <w:szCs w:val="22"/>
              </w:rPr>
              <w:lastRenderedPageBreak/>
              <w:t>-----------------------------------------------------------------------------------------------------------------------------------------------------------------------------------------------------------------------------------------------------------------------------------------------------------------------------------------------------------------------------------------------------------------------------------------------------------------------------------------------------------------------------------------------------------------------------------------------------------------------------------------------------------------------------------------------------------------------------------------------------------------------------------------------------------------------------------------------------------------------------------------------------------------------------------------------------------------------------------------------------------------------------------------------------------------------------------------------------------------------------------------------------------------------</w:t>
            </w:r>
            <w:r w:rsidRPr="00CB03B7">
              <w:rPr>
                <w:rFonts w:asciiTheme="minorHAnsi" w:eastAsiaTheme="minorEastAsia" w:hAnsiTheme="minorHAnsi" w:cstheme="minorHAnsi"/>
                <w:sz w:val="22"/>
                <w:szCs w:val="22"/>
              </w:rPr>
              <w:lastRenderedPageBreak/>
              <w:t>--------------------------------------------------------------------------------------------------------------------------------------------------------------------------------------------------------------------------------------</w:t>
            </w:r>
          </w:p>
        </w:tc>
      </w:tr>
      <w:tr w:rsidR="00A94385" w:rsidRPr="001B038C" w14:paraId="2BA13ACB" w14:textId="77777777" w:rsidTr="00F63703">
        <w:tc>
          <w:tcPr>
            <w:tcW w:w="567" w:type="dxa"/>
          </w:tcPr>
          <w:p w14:paraId="3F9D68D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16</w:t>
            </w:r>
          </w:p>
        </w:tc>
        <w:tc>
          <w:tcPr>
            <w:tcW w:w="9073" w:type="dxa"/>
          </w:tcPr>
          <w:p w14:paraId="12D5C50B" w14:textId="027FAEE0"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Expediente del Tratado de Libre Comercio entre Centroamérica y los Estados Unidos (CAFTA) (TLC)</w:t>
            </w:r>
            <w:r w:rsidR="00D3779D" w:rsidRPr="00F63703">
              <w:rPr>
                <w:rFonts w:asciiTheme="minorHAnsi" w:hAnsiTheme="minorHAnsi" w:cstheme="minorHAnsi"/>
                <w:b/>
                <w:sz w:val="22"/>
                <w:szCs w:val="22"/>
              </w:rPr>
              <w:t xml:space="preserve"> </w:t>
            </w:r>
            <w:r w:rsidRPr="00F63703">
              <w:rPr>
                <w:rFonts w:asciiTheme="minorHAnsi" w:hAnsiTheme="minorHAnsi" w:cstheme="minorHAnsi"/>
                <w:sz w:val="22"/>
                <w:szCs w:val="22"/>
              </w:rPr>
              <w:t xml:space="preserve">Incluye la </w:t>
            </w:r>
            <w:r w:rsidRPr="00F63703">
              <w:rPr>
                <w:rFonts w:asciiTheme="minorHAnsi" w:hAnsiTheme="minorHAnsi" w:cstheme="minorHAnsi"/>
                <w:sz w:val="22"/>
                <w:szCs w:val="22"/>
                <w:lang w:val="es-MX"/>
              </w:rPr>
              <w:t xml:space="preserve">formulación previa del acuerdo comercial, la </w:t>
            </w:r>
            <w:r w:rsidRPr="00F63703">
              <w:rPr>
                <w:rFonts w:asciiTheme="minorHAnsi" w:hAnsiTheme="minorHAnsi" w:cstheme="minorHAnsi"/>
                <w:sz w:val="22"/>
                <w:szCs w:val="22"/>
              </w:rPr>
              <w:t xml:space="preserve">tramitación del proyecto de ley y la agenda de leyes </w:t>
            </w:r>
            <w:r w:rsidRPr="00F63703">
              <w:rPr>
                <w:rFonts w:asciiTheme="minorHAnsi" w:hAnsiTheme="minorHAnsi" w:cstheme="minorHAnsi"/>
                <w:sz w:val="22"/>
                <w:szCs w:val="22"/>
                <w:lang w:val="es-MX"/>
              </w:rPr>
              <w:t xml:space="preserve">complementarias para su aprobación, el proceso del referéndum para definir la aprobación del proyecto. </w:t>
            </w:r>
          </w:p>
          <w:p w14:paraId="2DF4F470"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 xml:space="preserve">De los temas identificados se encuentran el estudio de las consecuencias de la producción del tratado comercial para la sociedad en distintas dimensiones (agricultura, soberanía, mujer, empleo, semillas transgénicas, funcionamiento de instituciones públicas), la conformación de comités patrióticos contra el TLC, </w:t>
            </w:r>
          </w:p>
          <w:p w14:paraId="2952446E" w14:textId="2654F3D4" w:rsidR="00A94385" w:rsidRPr="00F63703" w:rsidRDefault="5C03069E" w:rsidP="158A9AB0">
            <w:p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Los expedientes contienen materiales de capacitación, volantes, correspondencia, diapositivas, comunicados de prensa, artículos de renta y opinión periódicos, </w:t>
            </w:r>
            <w:r w:rsidRPr="00CB03B7">
              <w:rPr>
                <w:rFonts w:asciiTheme="minorHAnsi" w:hAnsiTheme="minorHAnsi" w:cstheme="minorHAnsi"/>
                <w:sz w:val="22"/>
                <w:szCs w:val="22"/>
                <w:lang w:val="es-MX"/>
              </w:rPr>
              <w:t>entre otros.</w:t>
            </w:r>
            <w:r w:rsidR="50AD06C4" w:rsidRPr="00CB03B7">
              <w:rPr>
                <w:rFonts w:asciiTheme="minorHAnsi" w:hAnsiTheme="minorHAnsi" w:cstheme="minorHAnsi"/>
                <w:sz w:val="22"/>
                <w:szCs w:val="22"/>
                <w:lang w:val="es-MX"/>
              </w:rPr>
              <w:t xml:space="preserve"> </w:t>
            </w:r>
            <w:r w:rsidR="50AD06C4" w:rsidRPr="00CB03B7">
              <w:rPr>
                <w:rFonts w:asciiTheme="minorHAnsi" w:eastAsiaTheme="minorEastAsia" w:hAnsiTheme="minorHAnsi" w:cstheme="minorHAnsi"/>
                <w:sz w:val="22"/>
                <w:szCs w:val="22"/>
              </w:rPr>
              <w:t xml:space="preserve">Original. Soporte papel. </w:t>
            </w:r>
            <w:r w:rsidR="4354EA10" w:rsidRPr="00CB03B7">
              <w:rPr>
                <w:rFonts w:asciiTheme="minorHAnsi" w:eastAsiaTheme="minorEastAsia" w:hAnsiTheme="minorHAnsi" w:cstheme="minorHAnsi"/>
                <w:sz w:val="22"/>
                <w:szCs w:val="22"/>
              </w:rPr>
              <w:t xml:space="preserve">2 m </w:t>
            </w:r>
            <w:r w:rsidR="50AD06C4" w:rsidRPr="00CB03B7">
              <w:rPr>
                <w:rFonts w:asciiTheme="minorHAnsi" w:eastAsiaTheme="minorEastAsia" w:hAnsiTheme="minorHAnsi" w:cstheme="minorHAnsi"/>
                <w:sz w:val="22"/>
                <w:szCs w:val="22"/>
              </w:rPr>
              <w:t>Fecha extrema:</w:t>
            </w:r>
            <w:r w:rsidR="50AD06C4" w:rsidRPr="00CB03B7">
              <w:rPr>
                <w:rFonts w:asciiTheme="minorHAnsi" w:eastAsiaTheme="minorEastAsia" w:hAnsiTheme="minorHAnsi" w:cstheme="minorHAnsi"/>
                <w:sz w:val="22"/>
                <w:szCs w:val="22"/>
                <w:lang w:val="es-MX"/>
              </w:rPr>
              <w:t xml:space="preserve"> </w:t>
            </w:r>
            <w:r w:rsidR="488326D5" w:rsidRPr="00CB03B7">
              <w:rPr>
                <w:rFonts w:asciiTheme="minorHAnsi" w:eastAsiaTheme="minorEastAsia" w:hAnsiTheme="minorHAnsi" w:cstheme="minorHAnsi"/>
                <w:sz w:val="22"/>
                <w:szCs w:val="22"/>
                <w:lang w:val="es-MX"/>
              </w:rPr>
              <w:t>2003 2008</w:t>
            </w:r>
            <w:r w:rsidR="005E02FA">
              <w:rPr>
                <w:rFonts w:asciiTheme="minorHAnsi" w:eastAsiaTheme="minorEastAsia" w:hAnsiTheme="minorHAnsi" w:cstheme="minorHAnsi"/>
                <w:sz w:val="22"/>
                <w:szCs w:val="22"/>
                <w:lang w:val="es-MX"/>
              </w:rPr>
              <w:t xml:space="preserve">. </w:t>
            </w:r>
            <w:r w:rsidR="50AD06C4" w:rsidRPr="00CB03B7">
              <w:rPr>
                <w:rFonts w:asciiTheme="minorHAnsi" w:eastAsiaTheme="minorEastAsia" w:hAnsiTheme="minorHAnsi" w:cstheme="minorHAnsi"/>
                <w:sz w:val="22"/>
                <w:szCs w:val="22"/>
              </w:rPr>
              <w:t>Estado de conservación: Bueno.</w:t>
            </w:r>
            <w:r w:rsidR="50AD06C4" w:rsidRPr="00CB03B7">
              <w:rPr>
                <w:rFonts w:asciiTheme="minorHAnsi" w:hAnsiTheme="minorHAnsi" w:cstheme="minorHAnsi"/>
                <w:sz w:val="22"/>
                <w:szCs w:val="22"/>
              </w:rPr>
              <w:t>--------------------</w:t>
            </w:r>
            <w:r w:rsidR="0BA25D47" w:rsidRPr="00CB03B7">
              <w:rPr>
                <w:rFonts w:asciiTheme="minorHAnsi" w:hAnsiTheme="minorHAnsi" w:cstheme="minorHAnsi"/>
                <w:sz w:val="22"/>
                <w:szCs w:val="22"/>
              </w:rPr>
              <w:t>-------------</w:t>
            </w:r>
            <w:r w:rsidR="005E02FA">
              <w:rPr>
                <w:rFonts w:asciiTheme="minorHAnsi" w:hAnsiTheme="minorHAnsi" w:cstheme="minorHAnsi"/>
                <w:sz w:val="22"/>
                <w:szCs w:val="22"/>
              </w:rPr>
              <w:t>---------------</w:t>
            </w:r>
          </w:p>
        </w:tc>
        <w:tc>
          <w:tcPr>
            <w:tcW w:w="1702" w:type="dxa"/>
          </w:tcPr>
          <w:p w14:paraId="0D204FC7" w14:textId="045B4E58"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125C71FB" w14:textId="77777777" w:rsidTr="00F63703">
        <w:tc>
          <w:tcPr>
            <w:tcW w:w="567" w:type="dxa"/>
          </w:tcPr>
          <w:p w14:paraId="63594BBF"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17</w:t>
            </w:r>
          </w:p>
        </w:tc>
        <w:tc>
          <w:tcPr>
            <w:tcW w:w="9073" w:type="dxa"/>
          </w:tcPr>
          <w:p w14:paraId="73BBBB98" w14:textId="77777777" w:rsidR="00A94385" w:rsidRPr="005E02FA" w:rsidRDefault="00A94385" w:rsidP="00F63703">
            <w:pPr>
              <w:jc w:val="both"/>
              <w:rPr>
                <w:rFonts w:asciiTheme="minorHAnsi" w:hAnsiTheme="minorHAnsi" w:cstheme="minorHAnsi"/>
                <w:b/>
                <w:sz w:val="22"/>
                <w:szCs w:val="22"/>
              </w:rPr>
            </w:pPr>
            <w:r w:rsidRPr="005E02FA">
              <w:rPr>
                <w:rFonts w:asciiTheme="minorHAnsi" w:hAnsiTheme="minorHAnsi" w:cstheme="minorHAnsi"/>
                <w:b/>
                <w:sz w:val="22"/>
                <w:szCs w:val="22"/>
              </w:rPr>
              <w:t>Decretos</w:t>
            </w:r>
          </w:p>
          <w:p w14:paraId="0418B4ED" w14:textId="77777777" w:rsidR="00A94385" w:rsidRPr="005E02FA" w:rsidRDefault="00A94385" w:rsidP="00F63703">
            <w:pPr>
              <w:jc w:val="both"/>
              <w:rPr>
                <w:rFonts w:asciiTheme="minorHAnsi" w:hAnsiTheme="minorHAnsi" w:cstheme="minorHAnsi"/>
                <w:sz w:val="22"/>
                <w:szCs w:val="22"/>
                <w:lang w:val="es-MX"/>
              </w:rPr>
            </w:pPr>
            <w:r w:rsidRPr="005E02FA">
              <w:rPr>
                <w:rFonts w:asciiTheme="minorHAnsi" w:hAnsiTheme="minorHAnsi" w:cstheme="minorHAnsi"/>
                <w:sz w:val="22"/>
                <w:szCs w:val="22"/>
                <w:lang w:val="es-MX"/>
              </w:rPr>
              <w:t>Impreso por la Imprenta Nacional.</w:t>
            </w:r>
          </w:p>
          <w:p w14:paraId="3E8D0431" w14:textId="77777777" w:rsidR="00C12FCE" w:rsidRPr="005E02FA" w:rsidRDefault="00A94385" w:rsidP="007C27B8">
            <w:pPr>
              <w:pStyle w:val="Prrafodelista"/>
              <w:numPr>
                <w:ilvl w:val="0"/>
                <w:numId w:val="21"/>
              </w:numPr>
              <w:contextualSpacing/>
              <w:jc w:val="both"/>
              <w:rPr>
                <w:rFonts w:asciiTheme="minorHAnsi" w:hAnsiTheme="minorHAnsi" w:cstheme="minorHAnsi"/>
              </w:rPr>
            </w:pPr>
            <w:r w:rsidRPr="005E02FA">
              <w:rPr>
                <w:rFonts w:asciiTheme="minorHAnsi" w:hAnsiTheme="minorHAnsi" w:cstheme="minorHAnsi"/>
                <w:lang w:val="es-MX"/>
              </w:rPr>
              <w:t>Decreto 29.267 división territorial administrativa.</w:t>
            </w:r>
            <w:r w:rsidR="00C12FCE" w:rsidRPr="005E02FA">
              <w:rPr>
                <w:rFonts w:asciiTheme="minorHAnsi" w:hAnsiTheme="minorHAnsi" w:cstheme="minorHAnsi"/>
                <w:lang w:val="es-MX"/>
              </w:rPr>
              <w:t xml:space="preserve"> </w:t>
            </w:r>
          </w:p>
          <w:p w14:paraId="42E1A191" w14:textId="1CCE6DDF" w:rsidR="00A94385" w:rsidRPr="005E02FA" w:rsidRDefault="005E02FA" w:rsidP="00F63703">
            <w:pPr>
              <w:contextualSpacing/>
              <w:jc w:val="both"/>
              <w:rPr>
                <w:rFonts w:asciiTheme="minorHAnsi" w:hAnsiTheme="minorHAnsi" w:cstheme="minorHAnsi"/>
                <w:sz w:val="22"/>
                <w:szCs w:val="22"/>
              </w:rPr>
            </w:pPr>
            <w:r w:rsidRPr="005E02FA">
              <w:rPr>
                <w:rFonts w:asciiTheme="minorHAnsi" w:eastAsiaTheme="minorEastAsia" w:hAnsiTheme="minorHAnsi" w:cstheme="minorHAnsi"/>
                <w:sz w:val="22"/>
                <w:szCs w:val="22"/>
              </w:rPr>
              <w:t>Copia.</w:t>
            </w:r>
            <w:r w:rsidR="488326D5" w:rsidRPr="005E02FA">
              <w:rPr>
                <w:rFonts w:asciiTheme="minorHAnsi" w:eastAsiaTheme="minorEastAsia" w:hAnsiTheme="minorHAnsi" w:cstheme="minorHAnsi"/>
                <w:sz w:val="22"/>
                <w:szCs w:val="22"/>
              </w:rPr>
              <w:t xml:space="preserve"> Soporte papel. </w:t>
            </w:r>
            <w:r w:rsidR="461CF93F" w:rsidRPr="005E02FA">
              <w:rPr>
                <w:rFonts w:asciiTheme="minorHAnsi" w:eastAsiaTheme="minorEastAsia" w:hAnsiTheme="minorHAnsi" w:cstheme="minorHAnsi"/>
                <w:sz w:val="22"/>
                <w:szCs w:val="22"/>
                <w:lang w:val="es-MX"/>
              </w:rPr>
              <w:t>1 unidad</w:t>
            </w:r>
            <w:r w:rsidR="461CF93F" w:rsidRPr="005E02FA">
              <w:rPr>
                <w:rFonts w:asciiTheme="minorHAnsi" w:eastAsiaTheme="minorEastAsia" w:hAnsiTheme="minorHAnsi" w:cstheme="minorHAnsi"/>
                <w:sz w:val="22"/>
                <w:szCs w:val="22"/>
              </w:rPr>
              <w:t xml:space="preserve"> </w:t>
            </w:r>
            <w:r w:rsidR="488326D5" w:rsidRPr="005E02FA">
              <w:rPr>
                <w:rFonts w:asciiTheme="minorHAnsi" w:eastAsiaTheme="minorEastAsia" w:hAnsiTheme="minorHAnsi" w:cstheme="minorHAnsi"/>
                <w:sz w:val="22"/>
                <w:szCs w:val="22"/>
              </w:rPr>
              <w:t>Fecha extrema:</w:t>
            </w:r>
            <w:r w:rsidR="488326D5" w:rsidRPr="005E02FA">
              <w:rPr>
                <w:rFonts w:asciiTheme="minorHAnsi" w:eastAsiaTheme="minorEastAsia" w:hAnsiTheme="minorHAnsi" w:cstheme="minorHAnsi"/>
                <w:sz w:val="22"/>
                <w:szCs w:val="22"/>
                <w:lang w:val="es-MX"/>
              </w:rPr>
              <w:t xml:space="preserve"> 200</w:t>
            </w:r>
            <w:r w:rsidR="0A9546BF" w:rsidRPr="005E02FA">
              <w:rPr>
                <w:rFonts w:asciiTheme="minorHAnsi" w:eastAsiaTheme="minorEastAsia" w:hAnsiTheme="minorHAnsi" w:cstheme="minorHAnsi"/>
                <w:sz w:val="22"/>
                <w:szCs w:val="22"/>
                <w:lang w:val="es-MX"/>
              </w:rPr>
              <w:t xml:space="preserve">1 </w:t>
            </w:r>
            <w:r w:rsidR="488326D5" w:rsidRPr="005E02FA">
              <w:rPr>
                <w:rFonts w:asciiTheme="minorHAnsi" w:eastAsiaTheme="minorEastAsia" w:hAnsiTheme="minorHAnsi" w:cstheme="minorHAnsi"/>
                <w:sz w:val="22"/>
                <w:szCs w:val="22"/>
              </w:rPr>
              <w:t>Estado de conservación: Bueno.-------------</w:t>
            </w:r>
            <w:r w:rsidR="00F63703" w:rsidRPr="005E02FA">
              <w:rPr>
                <w:rFonts w:asciiTheme="minorHAnsi" w:hAnsiTheme="minorHAnsi" w:cstheme="minorHAnsi"/>
                <w:sz w:val="22"/>
                <w:szCs w:val="22"/>
              </w:rPr>
              <w:t>----</w:t>
            </w:r>
            <w:r w:rsidRPr="005E02FA">
              <w:rPr>
                <w:rFonts w:asciiTheme="minorHAnsi" w:hAnsiTheme="minorHAnsi" w:cstheme="minorHAnsi"/>
                <w:sz w:val="22"/>
                <w:szCs w:val="22"/>
              </w:rPr>
              <w:t>---</w:t>
            </w:r>
          </w:p>
        </w:tc>
        <w:tc>
          <w:tcPr>
            <w:tcW w:w="1702" w:type="dxa"/>
          </w:tcPr>
          <w:p w14:paraId="262C739F" w14:textId="72AE134E" w:rsidR="00A94385" w:rsidRPr="005E02FA" w:rsidRDefault="00354973" w:rsidP="00F63703">
            <w:pPr>
              <w:jc w:val="both"/>
              <w:rPr>
                <w:rFonts w:asciiTheme="minorHAnsi" w:hAnsiTheme="minorHAnsi" w:cstheme="minorHAnsi"/>
                <w:sz w:val="22"/>
                <w:szCs w:val="22"/>
              </w:rPr>
            </w:pPr>
            <w:r w:rsidRPr="005E02FA">
              <w:rPr>
                <w:rFonts w:asciiTheme="minorHAnsi" w:eastAsiaTheme="minorEastAsia" w:hAnsiTheme="minorHAnsi" w:cstheme="minorHAnsi"/>
                <w:sz w:val="22"/>
                <w:szCs w:val="22"/>
              </w:rPr>
              <w:t>--------------------------------------------------------------------------------------------</w:t>
            </w:r>
          </w:p>
        </w:tc>
      </w:tr>
      <w:tr w:rsidR="00A94385" w:rsidRPr="001B038C" w14:paraId="1CC5B6BF" w14:textId="77777777" w:rsidTr="00F63703">
        <w:tc>
          <w:tcPr>
            <w:tcW w:w="567" w:type="dxa"/>
          </w:tcPr>
          <w:p w14:paraId="7F8D6E24"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18</w:t>
            </w:r>
          </w:p>
        </w:tc>
        <w:tc>
          <w:tcPr>
            <w:tcW w:w="9073" w:type="dxa"/>
          </w:tcPr>
          <w:p w14:paraId="6FC7519D"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Planes de Trabajo</w:t>
            </w:r>
          </w:p>
          <w:p w14:paraId="4C92DBA9" w14:textId="77777777" w:rsidR="00A94385" w:rsidRPr="00F63703" w:rsidRDefault="00A94385" w:rsidP="007C27B8">
            <w:pPr>
              <w:pStyle w:val="Prrafodelista"/>
              <w:numPr>
                <w:ilvl w:val="0"/>
                <w:numId w:val="21"/>
              </w:numPr>
              <w:contextualSpacing/>
              <w:jc w:val="both"/>
              <w:rPr>
                <w:rFonts w:asciiTheme="minorHAnsi" w:hAnsiTheme="minorHAnsi" w:cstheme="minorHAnsi"/>
              </w:rPr>
            </w:pPr>
            <w:r w:rsidRPr="00F63703">
              <w:rPr>
                <w:rFonts w:asciiTheme="minorHAnsi" w:hAnsiTheme="minorHAnsi" w:cstheme="minorHAnsi"/>
                <w:lang w:val="es-MX"/>
              </w:rPr>
              <w:t>Programa de Reforma del Estado. Autoridad Presidencial de Reforma del Estado.</w:t>
            </w:r>
          </w:p>
          <w:p w14:paraId="3901C454" w14:textId="77777777" w:rsidR="00A94385" w:rsidRPr="00F63703" w:rsidRDefault="00A94385" w:rsidP="007C27B8">
            <w:pPr>
              <w:pStyle w:val="Prrafodelista"/>
              <w:numPr>
                <w:ilvl w:val="0"/>
                <w:numId w:val="21"/>
              </w:numPr>
              <w:contextualSpacing/>
              <w:jc w:val="both"/>
              <w:rPr>
                <w:rFonts w:asciiTheme="minorHAnsi" w:hAnsiTheme="minorHAnsi" w:cstheme="minorHAnsi"/>
              </w:rPr>
            </w:pPr>
            <w:r w:rsidRPr="00F63703">
              <w:rPr>
                <w:rFonts w:asciiTheme="minorHAnsi" w:hAnsiTheme="minorHAnsi" w:cstheme="minorHAnsi"/>
                <w:lang w:val="es-MX"/>
              </w:rPr>
              <w:t>Programa de Salud Integral en Costa Rica. Ministerio de Salud.</w:t>
            </w:r>
          </w:p>
          <w:p w14:paraId="13D58D81" w14:textId="77777777" w:rsidR="00A94385" w:rsidRPr="005E02FA" w:rsidRDefault="00A94385" w:rsidP="007C27B8">
            <w:pPr>
              <w:pStyle w:val="Prrafodelista"/>
              <w:numPr>
                <w:ilvl w:val="0"/>
                <w:numId w:val="21"/>
              </w:numPr>
              <w:contextualSpacing/>
              <w:jc w:val="both"/>
              <w:rPr>
                <w:rFonts w:asciiTheme="minorHAnsi" w:hAnsiTheme="minorHAnsi" w:cstheme="minorHAnsi"/>
              </w:rPr>
            </w:pPr>
            <w:r w:rsidRPr="00F63703">
              <w:rPr>
                <w:rFonts w:asciiTheme="minorHAnsi" w:hAnsiTheme="minorHAnsi" w:cstheme="minorHAnsi"/>
                <w:lang w:val="es-MX"/>
              </w:rPr>
              <w:t>Plan de fortalecimiento municipal y descentralización</w:t>
            </w:r>
            <w:r w:rsidRPr="005E02FA">
              <w:rPr>
                <w:rFonts w:asciiTheme="minorHAnsi" w:hAnsiTheme="minorHAnsi" w:cstheme="minorHAnsi"/>
                <w:lang w:val="es-MX"/>
              </w:rPr>
              <w:t>. Instituto de Fomento y Asesoría Municipal.</w:t>
            </w:r>
          </w:p>
          <w:p w14:paraId="02A2502E" w14:textId="77777777" w:rsidR="00A94385" w:rsidRPr="005E02FA" w:rsidRDefault="00A94385" w:rsidP="007C27B8">
            <w:pPr>
              <w:pStyle w:val="Prrafodelista"/>
              <w:numPr>
                <w:ilvl w:val="0"/>
                <w:numId w:val="21"/>
              </w:numPr>
              <w:contextualSpacing/>
              <w:jc w:val="both"/>
              <w:rPr>
                <w:rFonts w:asciiTheme="minorHAnsi" w:hAnsiTheme="minorHAnsi" w:cstheme="minorHAnsi"/>
              </w:rPr>
            </w:pPr>
            <w:r w:rsidRPr="005E02FA">
              <w:rPr>
                <w:rFonts w:asciiTheme="minorHAnsi" w:hAnsiTheme="minorHAnsi" w:cstheme="minorHAnsi"/>
                <w:lang w:val="es-MX"/>
              </w:rPr>
              <w:t>Plan Nacional de Desarrollo Francisco Orlich 1994 1998.</w:t>
            </w:r>
          </w:p>
          <w:p w14:paraId="7EDD08C8" w14:textId="77777777" w:rsidR="00A94385" w:rsidRPr="005E02FA" w:rsidRDefault="00A94385" w:rsidP="007C27B8">
            <w:pPr>
              <w:pStyle w:val="Prrafodelista"/>
              <w:numPr>
                <w:ilvl w:val="0"/>
                <w:numId w:val="21"/>
              </w:numPr>
              <w:contextualSpacing/>
              <w:jc w:val="both"/>
              <w:rPr>
                <w:rFonts w:asciiTheme="minorHAnsi" w:hAnsiTheme="minorHAnsi" w:cstheme="minorHAnsi"/>
              </w:rPr>
            </w:pPr>
            <w:r w:rsidRPr="005E02FA">
              <w:rPr>
                <w:rFonts w:asciiTheme="minorHAnsi" w:hAnsiTheme="minorHAnsi" w:cstheme="minorHAnsi"/>
                <w:lang w:val="es-MX"/>
              </w:rPr>
              <w:t>Orientaciones generales sobre el trabajo de la ANEP en los ámbitos político sindical, cívico social y corporativo gremial para el año 2016  / Plan de trabajo comité ANEP-CCSS/ Plan curricular para la formación de los y las dirigentes sindicales del proyecto ISP-IMPACT-ANEP / Propuesta de Trabajo para el Programa de Educación de ANEP / Plan Estratégico 2003 2008. Asociación Nacional de Empleados Públicos y Privados.</w:t>
            </w:r>
          </w:p>
          <w:p w14:paraId="27EA9EAC" w14:textId="52CB64A2" w:rsidR="002D413F" w:rsidRPr="00F63703" w:rsidRDefault="002D413F" w:rsidP="00F63703">
            <w:pPr>
              <w:contextualSpacing/>
              <w:jc w:val="both"/>
              <w:rPr>
                <w:rFonts w:asciiTheme="minorHAnsi" w:hAnsiTheme="minorHAnsi" w:cstheme="minorHAnsi"/>
                <w:sz w:val="22"/>
                <w:szCs w:val="22"/>
              </w:rPr>
            </w:pPr>
            <w:r w:rsidRPr="005E02FA">
              <w:rPr>
                <w:rFonts w:asciiTheme="minorHAnsi" w:hAnsiTheme="minorHAnsi" w:cstheme="minorHAnsi"/>
                <w:sz w:val="22"/>
                <w:szCs w:val="22"/>
              </w:rPr>
              <w:t xml:space="preserve">Original. Soporte papel. </w:t>
            </w:r>
            <w:r w:rsidR="002934A0" w:rsidRPr="005E02FA">
              <w:rPr>
                <w:rFonts w:asciiTheme="minorHAnsi" w:hAnsiTheme="minorHAnsi" w:cstheme="minorHAnsi"/>
                <w:sz w:val="22"/>
                <w:szCs w:val="22"/>
              </w:rPr>
              <w:t>8</w:t>
            </w:r>
            <w:r w:rsidRPr="005E02FA">
              <w:rPr>
                <w:rFonts w:asciiTheme="minorHAnsi" w:hAnsiTheme="minorHAnsi" w:cstheme="minorHAnsi"/>
                <w:sz w:val="22"/>
                <w:szCs w:val="22"/>
                <w:lang w:val="es-MX"/>
              </w:rPr>
              <w:t xml:space="preserve"> unidad</w:t>
            </w:r>
            <w:r w:rsidR="005E02FA" w:rsidRPr="005E02FA">
              <w:rPr>
                <w:rFonts w:asciiTheme="minorHAnsi" w:hAnsiTheme="minorHAnsi" w:cstheme="minorHAnsi"/>
                <w:sz w:val="22"/>
                <w:szCs w:val="22"/>
              </w:rPr>
              <w:t xml:space="preserve">es </w:t>
            </w:r>
            <w:r w:rsidRPr="005E02FA">
              <w:rPr>
                <w:rFonts w:asciiTheme="minorHAnsi" w:hAnsiTheme="minorHAnsi" w:cstheme="minorHAnsi"/>
                <w:sz w:val="22"/>
                <w:szCs w:val="22"/>
              </w:rPr>
              <w:t>Fecha extrema:</w:t>
            </w:r>
            <w:r w:rsidRPr="005E02FA">
              <w:rPr>
                <w:rFonts w:asciiTheme="minorHAnsi" w:hAnsiTheme="minorHAnsi" w:cstheme="minorHAnsi"/>
                <w:sz w:val="22"/>
                <w:szCs w:val="22"/>
                <w:lang w:val="es-MX"/>
              </w:rPr>
              <w:t xml:space="preserve"> </w:t>
            </w:r>
            <w:r w:rsidR="009326CD" w:rsidRPr="005E02FA">
              <w:rPr>
                <w:rFonts w:asciiTheme="minorHAnsi" w:hAnsiTheme="minorHAnsi" w:cstheme="minorHAnsi"/>
                <w:sz w:val="22"/>
                <w:szCs w:val="22"/>
                <w:lang w:val="es-MX"/>
              </w:rPr>
              <w:t>2003 2008</w:t>
            </w:r>
            <w:r w:rsidR="005E02FA">
              <w:rPr>
                <w:rFonts w:asciiTheme="minorHAnsi" w:hAnsiTheme="minorHAnsi" w:cstheme="minorHAnsi"/>
                <w:sz w:val="22"/>
                <w:szCs w:val="22"/>
                <w:lang w:val="es-MX"/>
              </w:rPr>
              <w:t xml:space="preserve">. </w:t>
            </w:r>
            <w:r w:rsidRPr="005E02FA">
              <w:rPr>
                <w:rFonts w:asciiTheme="minorHAnsi" w:hAnsiTheme="minorHAnsi" w:cstheme="minorHAnsi"/>
                <w:sz w:val="22"/>
                <w:szCs w:val="22"/>
              </w:rPr>
              <w:t>Estado de conservación: Bueno</w:t>
            </w:r>
            <w:r w:rsidR="005E02FA">
              <w:rPr>
                <w:rFonts w:asciiTheme="minorHAnsi" w:hAnsiTheme="minorHAnsi" w:cstheme="minorHAnsi"/>
                <w:sz w:val="22"/>
                <w:szCs w:val="22"/>
              </w:rPr>
              <w:t>-------</w:t>
            </w:r>
          </w:p>
        </w:tc>
        <w:tc>
          <w:tcPr>
            <w:tcW w:w="1702" w:type="dxa"/>
          </w:tcPr>
          <w:p w14:paraId="3605EF9A" w14:textId="3F7F5E2E"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19630AD2" w14:textId="77777777" w:rsidTr="00F63703">
        <w:tc>
          <w:tcPr>
            <w:tcW w:w="567" w:type="dxa"/>
          </w:tcPr>
          <w:p w14:paraId="68008205"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19</w:t>
            </w:r>
          </w:p>
        </w:tc>
        <w:tc>
          <w:tcPr>
            <w:tcW w:w="9073" w:type="dxa"/>
          </w:tcPr>
          <w:p w14:paraId="7688E257"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 xml:space="preserve">Manuales: </w:t>
            </w:r>
          </w:p>
          <w:p w14:paraId="7C600C5A" w14:textId="77777777" w:rsidR="00A94385" w:rsidRPr="00F63703" w:rsidRDefault="00A94385" w:rsidP="007C27B8">
            <w:pPr>
              <w:pStyle w:val="Prrafodelista"/>
              <w:numPr>
                <w:ilvl w:val="0"/>
                <w:numId w:val="21"/>
              </w:numPr>
              <w:contextualSpacing/>
              <w:jc w:val="both"/>
              <w:rPr>
                <w:rFonts w:asciiTheme="minorHAnsi" w:hAnsiTheme="minorHAnsi" w:cstheme="minorHAnsi"/>
                <w:lang w:val="es-MX"/>
              </w:rPr>
            </w:pPr>
            <w:r w:rsidRPr="00F63703">
              <w:rPr>
                <w:rFonts w:asciiTheme="minorHAnsi" w:hAnsiTheme="minorHAnsi" w:cstheme="minorHAnsi"/>
                <w:lang w:val="es-MX"/>
              </w:rPr>
              <w:t>Manual de documentos de  póliza colectiva de vida INS-ANEP No. VIC-989. Instituto Nacional de Seguros.</w:t>
            </w:r>
          </w:p>
          <w:p w14:paraId="0BC6D681" w14:textId="77777777" w:rsidR="00A94385" w:rsidRPr="00F63703" w:rsidRDefault="00A94385" w:rsidP="007C27B8">
            <w:pPr>
              <w:pStyle w:val="Prrafodelista"/>
              <w:numPr>
                <w:ilvl w:val="0"/>
                <w:numId w:val="21"/>
              </w:numPr>
              <w:contextualSpacing/>
              <w:jc w:val="both"/>
              <w:rPr>
                <w:rFonts w:asciiTheme="minorHAnsi" w:hAnsiTheme="minorHAnsi" w:cstheme="minorHAnsi"/>
                <w:lang w:val="es-MX"/>
              </w:rPr>
            </w:pPr>
            <w:r w:rsidRPr="00F63703">
              <w:rPr>
                <w:rFonts w:asciiTheme="minorHAnsi" w:hAnsiTheme="minorHAnsi" w:cstheme="minorHAnsi"/>
                <w:lang w:val="es-MX"/>
              </w:rPr>
              <w:t>Manual de formulación de proyectos de educación sindical. Federación Internacional de Trabajadores de la Construcción y la Madera.</w:t>
            </w:r>
          </w:p>
          <w:p w14:paraId="661FC570" w14:textId="77777777" w:rsidR="00A94385" w:rsidRPr="00F63703" w:rsidRDefault="00A94385" w:rsidP="007C27B8">
            <w:pPr>
              <w:pStyle w:val="Prrafodelista"/>
              <w:numPr>
                <w:ilvl w:val="0"/>
                <w:numId w:val="21"/>
              </w:numPr>
              <w:contextualSpacing/>
              <w:jc w:val="both"/>
              <w:rPr>
                <w:rFonts w:asciiTheme="minorHAnsi" w:hAnsiTheme="minorHAnsi" w:cstheme="minorHAnsi"/>
                <w:lang w:val="es-MX"/>
              </w:rPr>
            </w:pPr>
            <w:r w:rsidRPr="00F63703">
              <w:rPr>
                <w:rFonts w:asciiTheme="minorHAnsi" w:hAnsiTheme="minorHAnsi" w:cstheme="minorHAnsi"/>
                <w:lang w:val="es-MX"/>
              </w:rPr>
              <w:t xml:space="preserve">Manual de organización de la Imprenta Nacional. No Se Identifica Editor </w:t>
            </w:r>
          </w:p>
          <w:p w14:paraId="6BE64AD4" w14:textId="77777777" w:rsidR="00A94385" w:rsidRPr="00F63703" w:rsidRDefault="00A94385" w:rsidP="007C27B8">
            <w:pPr>
              <w:pStyle w:val="Prrafodelista"/>
              <w:numPr>
                <w:ilvl w:val="0"/>
                <w:numId w:val="21"/>
              </w:numPr>
              <w:contextualSpacing/>
              <w:jc w:val="both"/>
              <w:rPr>
                <w:rFonts w:asciiTheme="minorHAnsi" w:hAnsiTheme="minorHAnsi" w:cstheme="minorHAnsi"/>
              </w:rPr>
            </w:pPr>
            <w:r w:rsidRPr="00F63703">
              <w:rPr>
                <w:rFonts w:asciiTheme="minorHAnsi" w:hAnsiTheme="minorHAnsi" w:cstheme="minorHAnsi"/>
                <w:lang w:val="es-MX"/>
              </w:rPr>
              <w:t>Manual para la prevención y denuncia de los delitos ecológicos. Centro de Derecho Ambiental y de Los Recursos Naturales.</w:t>
            </w:r>
          </w:p>
          <w:p w14:paraId="5F7C1568" w14:textId="77777777" w:rsidR="00A94385" w:rsidRPr="005E02FA" w:rsidRDefault="00A94385" w:rsidP="007C27B8">
            <w:pPr>
              <w:pStyle w:val="Prrafodelista"/>
              <w:numPr>
                <w:ilvl w:val="0"/>
                <w:numId w:val="21"/>
              </w:numPr>
              <w:contextualSpacing/>
              <w:jc w:val="both"/>
              <w:rPr>
                <w:rFonts w:asciiTheme="minorHAnsi" w:hAnsiTheme="minorHAnsi" w:cstheme="minorHAnsi"/>
              </w:rPr>
            </w:pPr>
            <w:r w:rsidRPr="00F63703">
              <w:rPr>
                <w:rFonts w:asciiTheme="minorHAnsi" w:hAnsiTheme="minorHAnsi" w:cstheme="minorHAnsi"/>
                <w:lang w:val="es-MX"/>
              </w:rPr>
              <w:t xml:space="preserve">Instructivo para la constitución de asociaciones, según ley de asociaciones y sus reformas. </w:t>
            </w:r>
            <w:r w:rsidRPr="005E02FA">
              <w:rPr>
                <w:rFonts w:asciiTheme="minorHAnsi" w:hAnsiTheme="minorHAnsi" w:cstheme="minorHAnsi"/>
                <w:lang w:val="es-MX"/>
              </w:rPr>
              <w:t>Ministerio de Gobernación y Policía.</w:t>
            </w:r>
          </w:p>
          <w:p w14:paraId="7CD18B7E" w14:textId="297A3CC8" w:rsidR="004F7B1A" w:rsidRPr="00F63703" w:rsidRDefault="275B34AF" w:rsidP="00F63703">
            <w:pPr>
              <w:contextualSpacing/>
              <w:jc w:val="both"/>
              <w:rPr>
                <w:rFonts w:asciiTheme="minorHAnsi" w:hAnsiTheme="minorHAnsi" w:cstheme="minorHAnsi"/>
                <w:sz w:val="22"/>
                <w:szCs w:val="22"/>
              </w:rPr>
            </w:pPr>
            <w:r w:rsidRPr="005E02FA">
              <w:rPr>
                <w:rFonts w:asciiTheme="minorHAnsi" w:eastAsiaTheme="minorEastAsia" w:hAnsiTheme="minorHAnsi" w:cstheme="minorHAnsi"/>
                <w:sz w:val="22"/>
                <w:szCs w:val="22"/>
              </w:rPr>
              <w:t xml:space="preserve">Original. Soporte papel. </w:t>
            </w:r>
            <w:r w:rsidR="0F21FE68" w:rsidRPr="005E02FA">
              <w:rPr>
                <w:rFonts w:asciiTheme="minorHAnsi" w:eastAsiaTheme="minorEastAsia" w:hAnsiTheme="minorHAnsi" w:cstheme="minorHAnsi"/>
                <w:sz w:val="22"/>
                <w:szCs w:val="22"/>
              </w:rPr>
              <w:t>5</w:t>
            </w:r>
            <w:r w:rsidRPr="005E02FA">
              <w:rPr>
                <w:rFonts w:asciiTheme="minorHAnsi" w:eastAsiaTheme="minorEastAsia" w:hAnsiTheme="minorHAnsi" w:cstheme="minorHAnsi"/>
                <w:sz w:val="22"/>
                <w:szCs w:val="22"/>
                <w:lang w:val="es-MX"/>
              </w:rPr>
              <w:t xml:space="preserve"> unidad</w:t>
            </w:r>
            <w:r w:rsidR="5062F623" w:rsidRPr="005E02FA">
              <w:rPr>
                <w:rFonts w:asciiTheme="minorHAnsi" w:eastAsiaTheme="minorEastAsia" w:hAnsiTheme="minorHAnsi" w:cstheme="minorHAnsi"/>
                <w:sz w:val="22"/>
                <w:szCs w:val="22"/>
                <w:lang w:val="es-MX"/>
              </w:rPr>
              <w:t>es</w:t>
            </w:r>
            <w:r w:rsidRPr="005E02FA">
              <w:rPr>
                <w:rFonts w:asciiTheme="minorHAnsi" w:eastAsiaTheme="minorEastAsia" w:hAnsiTheme="minorHAnsi" w:cstheme="minorHAnsi"/>
                <w:sz w:val="22"/>
                <w:szCs w:val="22"/>
              </w:rPr>
              <w:t xml:space="preserve"> Fecha extrema:</w:t>
            </w:r>
            <w:r w:rsidRPr="005E02FA">
              <w:rPr>
                <w:rFonts w:asciiTheme="minorHAnsi" w:eastAsiaTheme="minorEastAsia" w:hAnsiTheme="minorHAnsi" w:cstheme="minorHAnsi"/>
                <w:sz w:val="22"/>
                <w:szCs w:val="22"/>
                <w:lang w:val="es-MX"/>
              </w:rPr>
              <w:t xml:space="preserve"> </w:t>
            </w:r>
            <w:r w:rsidR="5D6929E9" w:rsidRPr="005E02FA">
              <w:rPr>
                <w:rFonts w:asciiTheme="minorHAnsi" w:eastAsiaTheme="minorEastAsia" w:hAnsiTheme="minorHAnsi" w:cstheme="minorHAnsi"/>
                <w:sz w:val="22"/>
                <w:szCs w:val="22"/>
                <w:lang w:val="es-MX"/>
              </w:rPr>
              <w:t xml:space="preserve">1980 2008 </w:t>
            </w:r>
            <w:r w:rsidRPr="005E02FA">
              <w:rPr>
                <w:rFonts w:asciiTheme="minorHAnsi" w:eastAsiaTheme="minorEastAsia" w:hAnsiTheme="minorHAnsi" w:cstheme="minorHAnsi"/>
                <w:sz w:val="22"/>
                <w:szCs w:val="22"/>
              </w:rPr>
              <w:t>Estado de cons</w:t>
            </w:r>
            <w:r w:rsidR="00F63703" w:rsidRPr="005E02FA">
              <w:rPr>
                <w:rFonts w:asciiTheme="minorHAnsi" w:eastAsiaTheme="minorEastAsia" w:hAnsiTheme="minorHAnsi" w:cstheme="minorHAnsi"/>
                <w:sz w:val="22"/>
                <w:szCs w:val="22"/>
              </w:rPr>
              <w:t>ervación: Bueno.-------</w:t>
            </w:r>
          </w:p>
        </w:tc>
        <w:tc>
          <w:tcPr>
            <w:tcW w:w="1702" w:type="dxa"/>
          </w:tcPr>
          <w:p w14:paraId="6A21450E" w14:textId="48ED6CE2" w:rsidR="00A94385" w:rsidRPr="00F63703" w:rsidRDefault="00354973" w:rsidP="0035497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06E18DB9" w14:textId="77777777" w:rsidTr="00F63703">
        <w:tc>
          <w:tcPr>
            <w:tcW w:w="567" w:type="dxa"/>
          </w:tcPr>
          <w:p w14:paraId="07A2E0E0"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20</w:t>
            </w:r>
          </w:p>
        </w:tc>
        <w:tc>
          <w:tcPr>
            <w:tcW w:w="9073" w:type="dxa"/>
          </w:tcPr>
          <w:p w14:paraId="0E99A8E6"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 xml:space="preserve">Resoluciones: </w:t>
            </w:r>
          </w:p>
          <w:p w14:paraId="37F149E2" w14:textId="77777777" w:rsidR="00A94385" w:rsidRPr="00F63703" w:rsidRDefault="00A94385" w:rsidP="007C27B8">
            <w:pPr>
              <w:pStyle w:val="Prrafodelista"/>
              <w:numPr>
                <w:ilvl w:val="0"/>
                <w:numId w:val="22"/>
              </w:numPr>
              <w:contextualSpacing/>
              <w:jc w:val="both"/>
              <w:rPr>
                <w:rFonts w:asciiTheme="minorHAnsi" w:hAnsiTheme="minorHAnsi" w:cstheme="minorHAnsi"/>
              </w:rPr>
            </w:pPr>
            <w:r w:rsidRPr="00F63703">
              <w:rPr>
                <w:rFonts w:asciiTheme="minorHAnsi" w:hAnsiTheme="minorHAnsi" w:cstheme="minorHAnsi"/>
                <w:lang w:val="es-MX"/>
              </w:rPr>
              <w:t>Sala Constitucional: Traslado de funcionario de delegación policial</w:t>
            </w:r>
          </w:p>
          <w:p w14:paraId="3EAC4422" w14:textId="77777777" w:rsidR="00A94385" w:rsidRPr="00F63703" w:rsidRDefault="00A94385" w:rsidP="007C27B8">
            <w:pPr>
              <w:pStyle w:val="Prrafodelista"/>
              <w:numPr>
                <w:ilvl w:val="0"/>
                <w:numId w:val="22"/>
              </w:numPr>
              <w:contextualSpacing/>
              <w:jc w:val="both"/>
              <w:rPr>
                <w:rFonts w:asciiTheme="minorHAnsi" w:hAnsiTheme="minorHAnsi" w:cstheme="minorHAnsi"/>
              </w:rPr>
            </w:pPr>
            <w:r w:rsidRPr="00F63703">
              <w:rPr>
                <w:rFonts w:asciiTheme="minorHAnsi" w:hAnsiTheme="minorHAnsi" w:cstheme="minorHAnsi"/>
                <w:lang w:val="es-MX"/>
              </w:rPr>
              <w:t>Contraloría General de la República. Recurso de apelación por contratación administrativa de camiones recolectores de basura.</w:t>
            </w:r>
          </w:p>
          <w:p w14:paraId="71BEAECE" w14:textId="77777777" w:rsidR="00A94385" w:rsidRPr="00F63703" w:rsidRDefault="00A94385" w:rsidP="007C27B8">
            <w:pPr>
              <w:pStyle w:val="Prrafodelista"/>
              <w:numPr>
                <w:ilvl w:val="0"/>
                <w:numId w:val="22"/>
              </w:numPr>
              <w:contextualSpacing/>
              <w:jc w:val="both"/>
              <w:rPr>
                <w:rFonts w:asciiTheme="minorHAnsi" w:hAnsiTheme="minorHAnsi" w:cstheme="minorHAnsi"/>
              </w:rPr>
            </w:pPr>
            <w:r w:rsidRPr="00F63703">
              <w:rPr>
                <w:rFonts w:asciiTheme="minorHAnsi" w:hAnsiTheme="minorHAnsi" w:cstheme="minorHAnsi"/>
                <w:lang w:val="es-MX"/>
              </w:rPr>
              <w:t>Juzgado Laboral de Menor Cuantía. Persecución laboral de funcionarios de la Municipalidad de Alajuela.</w:t>
            </w:r>
          </w:p>
          <w:p w14:paraId="3B45089A" w14:textId="77777777" w:rsidR="00A94385" w:rsidRPr="00F63703" w:rsidRDefault="00A94385" w:rsidP="007C27B8">
            <w:pPr>
              <w:pStyle w:val="Prrafodelista"/>
              <w:numPr>
                <w:ilvl w:val="0"/>
                <w:numId w:val="22"/>
              </w:numPr>
              <w:contextualSpacing/>
              <w:jc w:val="both"/>
              <w:rPr>
                <w:rFonts w:asciiTheme="minorHAnsi" w:hAnsiTheme="minorHAnsi" w:cstheme="minorHAnsi"/>
              </w:rPr>
            </w:pPr>
            <w:r w:rsidRPr="00F63703">
              <w:rPr>
                <w:rFonts w:asciiTheme="minorHAnsi" w:hAnsiTheme="minorHAnsi" w:cstheme="minorHAnsi"/>
                <w:lang w:val="es-MX"/>
              </w:rPr>
              <w:t>Dirección General de Servicio Civil. Sobre recortes laborales.</w:t>
            </w:r>
          </w:p>
          <w:p w14:paraId="6267C7D9" w14:textId="77777777" w:rsidR="00A94385" w:rsidRPr="00F63703" w:rsidRDefault="00A94385" w:rsidP="007C27B8">
            <w:pPr>
              <w:pStyle w:val="Prrafodelista"/>
              <w:numPr>
                <w:ilvl w:val="0"/>
                <w:numId w:val="22"/>
              </w:numPr>
              <w:contextualSpacing/>
              <w:jc w:val="both"/>
              <w:rPr>
                <w:rFonts w:asciiTheme="minorHAnsi" w:hAnsiTheme="minorHAnsi" w:cstheme="minorHAnsi"/>
              </w:rPr>
            </w:pPr>
            <w:r w:rsidRPr="00F63703">
              <w:rPr>
                <w:rFonts w:asciiTheme="minorHAnsi" w:hAnsiTheme="minorHAnsi" w:cstheme="minorHAnsi"/>
                <w:lang w:val="es-MX"/>
              </w:rPr>
              <w:t>Ministerio de Trabajo y Seguridad Social. Sobre el pago de extremos laborales.</w:t>
            </w:r>
          </w:p>
          <w:p w14:paraId="426AA9BF" w14:textId="77777777" w:rsidR="00A94385" w:rsidRPr="00F63703" w:rsidRDefault="00A94385" w:rsidP="007C27B8">
            <w:pPr>
              <w:pStyle w:val="Prrafodelista"/>
              <w:numPr>
                <w:ilvl w:val="0"/>
                <w:numId w:val="22"/>
              </w:numPr>
              <w:contextualSpacing/>
              <w:jc w:val="both"/>
              <w:rPr>
                <w:rFonts w:asciiTheme="minorHAnsi" w:hAnsiTheme="minorHAnsi" w:cstheme="minorHAnsi"/>
              </w:rPr>
            </w:pPr>
            <w:r w:rsidRPr="00F63703">
              <w:rPr>
                <w:rFonts w:asciiTheme="minorHAnsi" w:hAnsiTheme="minorHAnsi" w:cstheme="minorHAnsi"/>
                <w:lang w:val="es-MX"/>
              </w:rPr>
              <w:t>Caja Costarricense de Seguro Social. Procedimiento administrativo disciplinario.</w:t>
            </w:r>
          </w:p>
          <w:p w14:paraId="042A4B3A" w14:textId="77777777" w:rsidR="00A94385" w:rsidRPr="00F63703" w:rsidRDefault="00A94385" w:rsidP="007C27B8">
            <w:pPr>
              <w:pStyle w:val="Prrafodelista"/>
              <w:numPr>
                <w:ilvl w:val="0"/>
                <w:numId w:val="22"/>
              </w:numPr>
              <w:contextualSpacing/>
              <w:jc w:val="both"/>
              <w:rPr>
                <w:rFonts w:asciiTheme="minorHAnsi" w:hAnsiTheme="minorHAnsi" w:cstheme="minorHAnsi"/>
              </w:rPr>
            </w:pPr>
            <w:r w:rsidRPr="00F63703">
              <w:rPr>
                <w:rFonts w:asciiTheme="minorHAnsi" w:hAnsiTheme="minorHAnsi" w:cstheme="minorHAnsi"/>
                <w:lang w:val="es-MX"/>
              </w:rPr>
              <w:t>Sala de Casación (Sala Segunda en la Corte Suprema de Justicia). Compilación de recursos de casación contra sentencias por denuncias laborales de distinta naturaleza.</w:t>
            </w:r>
          </w:p>
          <w:p w14:paraId="10FEDD08" w14:textId="0EDF8336" w:rsidR="00E21B9F" w:rsidRPr="00F63703" w:rsidRDefault="005E02FA" w:rsidP="00F63703">
            <w:pPr>
              <w:contextualSpacing/>
              <w:jc w:val="both"/>
              <w:rPr>
                <w:rFonts w:asciiTheme="minorHAnsi" w:hAnsiTheme="minorHAnsi" w:cstheme="minorHAnsi"/>
                <w:sz w:val="22"/>
                <w:szCs w:val="22"/>
              </w:rPr>
            </w:pPr>
            <w:r w:rsidRPr="005E02FA">
              <w:rPr>
                <w:rFonts w:asciiTheme="minorHAnsi" w:eastAsiaTheme="minorEastAsia" w:hAnsiTheme="minorHAnsi" w:cstheme="minorHAnsi"/>
                <w:sz w:val="22"/>
                <w:szCs w:val="22"/>
              </w:rPr>
              <w:t>Copia.</w:t>
            </w:r>
            <w:r w:rsidR="5D6929E9" w:rsidRPr="005E02FA">
              <w:rPr>
                <w:rFonts w:asciiTheme="minorHAnsi" w:eastAsiaTheme="minorEastAsia" w:hAnsiTheme="minorHAnsi" w:cstheme="minorHAnsi"/>
                <w:sz w:val="22"/>
                <w:szCs w:val="22"/>
              </w:rPr>
              <w:t xml:space="preserve"> Soporte papel. </w:t>
            </w:r>
            <w:r w:rsidR="4B316D02" w:rsidRPr="005E02FA">
              <w:rPr>
                <w:rFonts w:asciiTheme="minorHAnsi" w:eastAsiaTheme="minorEastAsia" w:hAnsiTheme="minorHAnsi" w:cstheme="minorHAnsi"/>
                <w:sz w:val="22"/>
                <w:szCs w:val="22"/>
              </w:rPr>
              <w:t>9</w:t>
            </w:r>
            <w:r w:rsidR="5D6929E9" w:rsidRPr="005E02FA">
              <w:rPr>
                <w:rFonts w:asciiTheme="minorHAnsi" w:eastAsiaTheme="minorEastAsia" w:hAnsiTheme="minorHAnsi" w:cstheme="minorHAnsi"/>
                <w:sz w:val="22"/>
                <w:szCs w:val="22"/>
                <w:lang w:val="es-MX"/>
              </w:rPr>
              <w:t xml:space="preserve"> unidad</w:t>
            </w:r>
            <w:r w:rsidR="5062F623" w:rsidRPr="005E02FA">
              <w:rPr>
                <w:rFonts w:asciiTheme="minorHAnsi" w:eastAsiaTheme="minorEastAsia" w:hAnsiTheme="minorHAnsi" w:cstheme="minorHAnsi"/>
                <w:sz w:val="22"/>
                <w:szCs w:val="22"/>
                <w:lang w:val="es-MX"/>
              </w:rPr>
              <w:t>es</w:t>
            </w:r>
            <w:r w:rsidR="5D6929E9" w:rsidRPr="005E02FA">
              <w:rPr>
                <w:rFonts w:asciiTheme="minorHAnsi" w:eastAsiaTheme="minorEastAsia" w:hAnsiTheme="minorHAnsi" w:cstheme="minorHAnsi"/>
                <w:sz w:val="22"/>
                <w:szCs w:val="22"/>
              </w:rPr>
              <w:t xml:space="preserve"> Fecha extrema:</w:t>
            </w:r>
            <w:r w:rsidR="5D6929E9" w:rsidRPr="005E02FA">
              <w:rPr>
                <w:rFonts w:asciiTheme="minorHAnsi" w:eastAsiaTheme="minorEastAsia" w:hAnsiTheme="minorHAnsi" w:cstheme="minorHAnsi"/>
                <w:sz w:val="22"/>
                <w:szCs w:val="22"/>
                <w:lang w:val="es-MX"/>
              </w:rPr>
              <w:t xml:space="preserve"> </w:t>
            </w:r>
            <w:r w:rsidR="665D128C" w:rsidRPr="005E02FA">
              <w:rPr>
                <w:rFonts w:asciiTheme="minorHAnsi" w:eastAsiaTheme="minorEastAsia" w:hAnsiTheme="minorHAnsi" w:cstheme="minorHAnsi"/>
                <w:sz w:val="22"/>
                <w:szCs w:val="22"/>
                <w:lang w:val="es-MX"/>
              </w:rPr>
              <w:t xml:space="preserve">1989 2015 </w:t>
            </w:r>
            <w:r w:rsidR="5D6929E9" w:rsidRPr="005E02FA">
              <w:rPr>
                <w:rFonts w:asciiTheme="minorHAnsi" w:eastAsiaTheme="minorEastAsia" w:hAnsiTheme="minorHAnsi" w:cstheme="minorHAnsi"/>
                <w:sz w:val="22"/>
                <w:szCs w:val="22"/>
              </w:rPr>
              <w:t>Estado de conservación: Bueno</w:t>
            </w:r>
            <w:r w:rsidR="00F63703" w:rsidRPr="005E02FA">
              <w:rPr>
                <w:rFonts w:asciiTheme="minorHAnsi" w:hAnsiTheme="minorHAnsi" w:cstheme="minorHAnsi"/>
                <w:sz w:val="22"/>
                <w:szCs w:val="22"/>
              </w:rPr>
              <w:t>.-------</w:t>
            </w:r>
          </w:p>
        </w:tc>
        <w:tc>
          <w:tcPr>
            <w:tcW w:w="1702" w:type="dxa"/>
          </w:tcPr>
          <w:p w14:paraId="065F08CE" w14:textId="5F7F027F"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26EC40BA" w14:textId="77777777" w:rsidTr="00F63703">
        <w:tc>
          <w:tcPr>
            <w:tcW w:w="567" w:type="dxa"/>
          </w:tcPr>
          <w:p w14:paraId="16069F3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21</w:t>
            </w:r>
          </w:p>
        </w:tc>
        <w:tc>
          <w:tcPr>
            <w:tcW w:w="9073" w:type="dxa"/>
          </w:tcPr>
          <w:p w14:paraId="1717C75F"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Cuadros estadísticos</w:t>
            </w:r>
          </w:p>
          <w:p w14:paraId="08C2247A" w14:textId="77777777" w:rsidR="00A94385" w:rsidRPr="005E02FA" w:rsidRDefault="00A94385" w:rsidP="007C27B8">
            <w:pPr>
              <w:pStyle w:val="Prrafodelista"/>
              <w:numPr>
                <w:ilvl w:val="0"/>
                <w:numId w:val="23"/>
              </w:numPr>
              <w:contextualSpacing/>
              <w:jc w:val="both"/>
              <w:rPr>
                <w:rFonts w:asciiTheme="minorHAnsi" w:hAnsiTheme="minorHAnsi" w:cstheme="minorHAnsi"/>
              </w:rPr>
            </w:pPr>
            <w:r w:rsidRPr="005E02FA">
              <w:rPr>
                <w:rFonts w:asciiTheme="minorHAnsi" w:hAnsiTheme="minorHAnsi" w:cstheme="minorHAnsi"/>
                <w:lang w:val="es-MX"/>
              </w:rPr>
              <w:t>Asociación Nacional de Empleados Públicos y Privados: Estadísticas de Afiliación.</w:t>
            </w:r>
          </w:p>
          <w:p w14:paraId="064843AF" w14:textId="25C6A3F9" w:rsidR="000E5587" w:rsidRPr="00F63703" w:rsidRDefault="5062F623" w:rsidP="00F63703">
            <w:pPr>
              <w:contextualSpacing/>
              <w:jc w:val="both"/>
              <w:rPr>
                <w:rFonts w:asciiTheme="minorHAnsi" w:hAnsiTheme="minorHAnsi" w:cstheme="minorHAnsi"/>
                <w:sz w:val="22"/>
                <w:szCs w:val="22"/>
              </w:rPr>
            </w:pPr>
            <w:r w:rsidRPr="005E02FA">
              <w:rPr>
                <w:rFonts w:asciiTheme="minorHAnsi" w:eastAsiaTheme="minorEastAsia" w:hAnsiTheme="minorHAnsi" w:cstheme="minorHAnsi"/>
                <w:sz w:val="22"/>
                <w:szCs w:val="22"/>
              </w:rPr>
              <w:t>Original. Soporte papel. 1</w:t>
            </w:r>
            <w:r w:rsidRPr="005E02FA">
              <w:rPr>
                <w:rFonts w:asciiTheme="minorHAnsi" w:eastAsiaTheme="minorEastAsia" w:hAnsiTheme="minorHAnsi" w:cstheme="minorHAnsi"/>
                <w:sz w:val="22"/>
                <w:szCs w:val="22"/>
                <w:lang w:val="es-MX"/>
              </w:rPr>
              <w:t xml:space="preserve"> unidad</w:t>
            </w:r>
            <w:r w:rsidRPr="005E02FA">
              <w:rPr>
                <w:rFonts w:asciiTheme="minorHAnsi" w:eastAsiaTheme="minorEastAsia" w:hAnsiTheme="minorHAnsi" w:cstheme="minorHAnsi"/>
                <w:sz w:val="22"/>
                <w:szCs w:val="22"/>
              </w:rPr>
              <w:t xml:space="preserve"> Fecha extrema:</w:t>
            </w:r>
            <w:r w:rsidRPr="005E02FA">
              <w:rPr>
                <w:rFonts w:asciiTheme="minorHAnsi" w:eastAsiaTheme="minorEastAsia" w:hAnsiTheme="minorHAnsi" w:cstheme="minorHAnsi"/>
                <w:sz w:val="22"/>
                <w:szCs w:val="22"/>
                <w:lang w:val="es-MX"/>
              </w:rPr>
              <w:t xml:space="preserve"> </w:t>
            </w:r>
            <w:r w:rsidR="2129FDCA" w:rsidRPr="005E02FA">
              <w:rPr>
                <w:rFonts w:asciiTheme="minorHAnsi" w:eastAsiaTheme="minorEastAsia" w:hAnsiTheme="minorHAnsi" w:cstheme="minorHAnsi"/>
                <w:sz w:val="22"/>
                <w:szCs w:val="22"/>
                <w:lang w:val="es-MX"/>
              </w:rPr>
              <w:t xml:space="preserve">1991 </w:t>
            </w:r>
            <w:r w:rsidRPr="005E02FA">
              <w:rPr>
                <w:rFonts w:asciiTheme="minorHAnsi" w:eastAsiaTheme="minorEastAsia" w:hAnsiTheme="minorHAnsi" w:cstheme="minorHAnsi"/>
                <w:sz w:val="22"/>
                <w:szCs w:val="22"/>
              </w:rPr>
              <w:t>Estado de conservación: Bueno</w:t>
            </w:r>
            <w:r w:rsidR="00F63703" w:rsidRPr="005E02FA">
              <w:rPr>
                <w:rFonts w:asciiTheme="minorHAnsi" w:hAnsiTheme="minorHAnsi" w:cstheme="minorHAnsi"/>
                <w:sz w:val="22"/>
                <w:szCs w:val="22"/>
              </w:rPr>
              <w:t>.-----------------</w:t>
            </w:r>
          </w:p>
        </w:tc>
        <w:tc>
          <w:tcPr>
            <w:tcW w:w="1702" w:type="dxa"/>
          </w:tcPr>
          <w:p w14:paraId="24BDF853" w14:textId="6F4E2CC1"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4004BB6F" w14:textId="77777777" w:rsidTr="00F63703">
        <w:tc>
          <w:tcPr>
            <w:tcW w:w="567" w:type="dxa"/>
          </w:tcPr>
          <w:p w14:paraId="507BD85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22</w:t>
            </w:r>
          </w:p>
        </w:tc>
        <w:tc>
          <w:tcPr>
            <w:tcW w:w="9073" w:type="dxa"/>
          </w:tcPr>
          <w:p w14:paraId="3A285BDA"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 xml:space="preserve">Informes de estudios técnicos: </w:t>
            </w:r>
          </w:p>
          <w:p w14:paraId="39587B89"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Asociación Nacional de Empleados Públicos y Privados: Algunos planteamientos sobre política pública alternativa al modelo neoliberal formulado por la ANEP / El financiamiento del embarazo en el trabajo ¿cómo eliminar el efecto boomerang y expandir los logros alcanzados? /  Las Relaciones entre la Caja Costarricense del Seguro Social de sus trabajadores, a partir de octubre de 1998. / Análisis del proyecto de ley Modificación del Impuesto Único en los Combustibles./ 10 medidas para enfrentar la crisis económica con inclusión social y productiva./ Una valoración preliminar al proyecto de Reforma del Estatuto del Servicio Civil elaborado por el poder ejecutivo./ Situación de la libertad sindical en Costa Rica./ Comentarios sobre la constitución política de Costa Rica.</w:t>
            </w:r>
          </w:p>
          <w:p w14:paraId="1287F93C"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  Situación económica del empleado público.</w:t>
            </w:r>
          </w:p>
          <w:p w14:paraId="05712AB3"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Contraloría General de la República. Informe sobre la gestión del estado en materia de empleo público en procura de la eficiencia administrativa.</w:t>
            </w:r>
          </w:p>
          <w:p w14:paraId="617FB578"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Cámara de Comercio de Costa Rica. análisis y alternativas para la reestructuración del sistema portuario nacional en la Zona del Pacífico.</w:t>
            </w:r>
          </w:p>
          <w:p w14:paraId="7B61AF61"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Confederación de Trabajadores Rerum Novarum. Propuesta de Código de Trabajo.</w:t>
            </w:r>
          </w:p>
          <w:p w14:paraId="6D9226EE"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Defensoría de Los Habitantes. Garantías Económicas: una reflexión necesaria.</w:t>
            </w:r>
          </w:p>
          <w:p w14:paraId="1AEC5AB2"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Fundación Rosa Luxemburgo Bruselas. Acuerdo de asociación Europa América Latina: Socios privilegiados o tratados de libre comercio</w:t>
            </w:r>
          </w:p>
          <w:p w14:paraId="7860173B"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Instituto Nacional de Seguros. El Edificio Central.</w:t>
            </w:r>
          </w:p>
          <w:p w14:paraId="196837F5"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Iniciativa Civil para la Integración Centroamericana ICIC. Documento de consulta para el proceso previo a la segunda  asamblea general.</w:t>
            </w:r>
          </w:p>
          <w:p w14:paraId="4E377FDB"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Autores no Identificados: Defensa de la constitucionalidad de las normas laborales sobre arbitraje en el sector público. / Reseña histórica del movimiento Fotocopiando para Estudiar.</w:t>
            </w:r>
          </w:p>
          <w:p w14:paraId="4230C3D5"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Juliana Martínez. La reforma del sector salud: diseño en papel y principales problemas para su ejecución.</w:t>
            </w:r>
          </w:p>
          <w:p w14:paraId="63D5A2F6"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Comisión Costarricense de los Derechos Humanos: Informes sobre la situación de los derechos humanos en Costa Rica.</w:t>
            </w:r>
          </w:p>
          <w:p w14:paraId="15D99661"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Sindicato de Trabajadores de la Educación Costarricense. Actualidad del movimiento sindical.</w:t>
            </w:r>
          </w:p>
          <w:p w14:paraId="576AC700"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Movimiento Limón en Lucha. Problemática de la provincia de Limón.</w:t>
            </w:r>
          </w:p>
          <w:p w14:paraId="36613AF2"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Illa Jiménez Bonilla, Esmirna Sánchez Vargas. Análisis situacional de las condiciones socio laborales de la empresa JENE SA Zona Franca Metropolitana Barreal Heredia.</w:t>
            </w:r>
          </w:p>
          <w:p w14:paraId="4B1F17A0"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lastRenderedPageBreak/>
              <w:t>Ministerio de Planificación Nacional y Política Económica. Estadísticas de  empleo del sector público, datos relevantes.</w:t>
            </w:r>
          </w:p>
          <w:p w14:paraId="02DA3A6F"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Ministerio de Salud. Análisis de las propuestas sindicales para convertir el viático  fijo en sobresueldo. / Informe técnico para los generales de SINAÍ Dulce Nombre de Coronado.</w:t>
            </w:r>
          </w:p>
          <w:p w14:paraId="0900579E"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Ministerio de Economía Industria y Comercio. Cálculo de población por provincia cantón y distrito al 01/07/1994.</w:t>
            </w:r>
          </w:p>
          <w:p w14:paraId="6D2E1114"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Ministerio de Hacienda. Deuda interna un problema de todos.</w:t>
            </w:r>
          </w:p>
          <w:p w14:paraId="1B522472"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Ministerio de Trabajo y Seguridad Social. Costa Rica: Confederaciones, Federaciones, Sindicatos Septiembre de 1986.</w:t>
            </w:r>
          </w:p>
          <w:p w14:paraId="394CDB3E"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Oficina Internacional del Trabajo. El trabajo decente y el sector informal en los países del istmo Centroamericano.</w:t>
            </w:r>
          </w:p>
          <w:p w14:paraId="5483AB58"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Arturo Rodríguez Acevedo. Cogestión administrativa en las instituciones y empresas públicas descentralizadas de costa rica, una propuesta para su establecimiento.</w:t>
            </w:r>
          </w:p>
          <w:p w14:paraId="5A51364B"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John Saxe Fernández. Globalización poder y educación pública</w:t>
            </w:r>
          </w:p>
          <w:p w14:paraId="789CC797"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Adrián Golding. Estudio sobre los arreglos directos en costa rica</w:t>
            </w:r>
          </w:p>
          <w:p w14:paraId="31A1DEB9"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Nils Castro. Quién es la nueva derecha.</w:t>
            </w:r>
          </w:p>
          <w:p w14:paraId="29EA2438"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Manuel Barrantes. La reforma del estado dentro del marco de ajuste estructural, las políticas de empleo en el sector público./ Reestructuración del Estado costarricense como punto de partida la Comisión de Reestructuración del Estado Costarricense COREC.</w:t>
            </w:r>
          </w:p>
          <w:p w14:paraId="167C36FD"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Julio Godio. Los Sindicatos en las economías de mercado en América Latina.</w:t>
            </w:r>
          </w:p>
          <w:p w14:paraId="365635B1"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Autor No Identificado. Un estudio administrativo en la asociación Nacional de Empleados Públicos, el caso de la Unidad de Afiliación./ Título II, Análisis jurídico de las reformas compromisos pendientes y perspectivas del movimiento sindical.</w:t>
            </w:r>
          </w:p>
          <w:p w14:paraId="2456A078"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María Lourdes Vega Sibaja. Diagnóstico organizacional, situación del sindicalismo en el sector de salud según los trabajadores.</w:t>
            </w:r>
          </w:p>
          <w:p w14:paraId="2A56D4EA"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Instituto de Estudios Sociales en Población Universidad Nacional. Costarricenses frente a los movimientos sociales.</w:t>
            </w:r>
          </w:p>
          <w:p w14:paraId="6807DC38"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Universidad de Costa Rica. Propuesta de Marco conceptual y jurídico para el fortalecimiento del Instituto Costarricense de Electricidad y la regulación de las telecomunicaciones en Costa Rica.</w:t>
            </w:r>
          </w:p>
          <w:p w14:paraId="6032ED1F" w14:textId="6ED59547" w:rsidR="00863466" w:rsidRPr="00F63703" w:rsidRDefault="2129FDCA" w:rsidP="00C41BE7">
            <w:pPr>
              <w:jc w:val="both"/>
              <w:rPr>
                <w:rFonts w:asciiTheme="minorHAnsi" w:hAnsiTheme="minorHAnsi" w:cstheme="minorHAnsi"/>
                <w:sz w:val="22"/>
                <w:szCs w:val="22"/>
              </w:rPr>
            </w:pPr>
            <w:r w:rsidRPr="00C41BE7">
              <w:rPr>
                <w:rFonts w:asciiTheme="minorHAnsi" w:eastAsiaTheme="minorEastAsia" w:hAnsiTheme="minorHAnsi" w:cstheme="minorHAnsi"/>
                <w:sz w:val="22"/>
                <w:szCs w:val="22"/>
              </w:rPr>
              <w:t xml:space="preserve">Original. </w:t>
            </w:r>
            <w:r w:rsidR="00C41BE7">
              <w:rPr>
                <w:rFonts w:asciiTheme="minorHAnsi" w:eastAsiaTheme="minorEastAsia" w:hAnsiTheme="minorHAnsi" w:cstheme="minorHAnsi"/>
                <w:sz w:val="22"/>
                <w:szCs w:val="22"/>
              </w:rPr>
              <w:t xml:space="preserve"> </w:t>
            </w:r>
            <w:r w:rsidR="00E02968">
              <w:rPr>
                <w:rFonts w:asciiTheme="minorHAnsi" w:eastAsiaTheme="minorEastAsia" w:hAnsiTheme="minorHAnsi" w:cstheme="minorHAnsi"/>
                <w:sz w:val="22"/>
                <w:szCs w:val="22"/>
              </w:rPr>
              <w:t xml:space="preserve">Cantidad </w:t>
            </w:r>
            <w:r w:rsidR="3C510552" w:rsidRPr="00F63703">
              <w:rPr>
                <w:rFonts w:asciiTheme="minorHAnsi" w:eastAsiaTheme="minorEastAsia" w:hAnsiTheme="minorHAnsi" w:cstheme="minorHAnsi"/>
                <w:sz w:val="22"/>
                <w:szCs w:val="22"/>
              </w:rPr>
              <w:t xml:space="preserve">0,40 </w:t>
            </w:r>
            <w:r w:rsidR="3C510552" w:rsidRPr="005E02FA">
              <w:rPr>
                <w:rFonts w:asciiTheme="minorHAnsi" w:eastAsiaTheme="minorEastAsia" w:hAnsiTheme="minorHAnsi" w:cstheme="minorHAnsi"/>
                <w:sz w:val="22"/>
                <w:szCs w:val="22"/>
              </w:rPr>
              <w:t xml:space="preserve">m  </w:t>
            </w:r>
            <w:r w:rsidRPr="005E02FA">
              <w:rPr>
                <w:rFonts w:asciiTheme="minorHAnsi" w:eastAsiaTheme="minorEastAsia" w:hAnsiTheme="minorHAnsi" w:cstheme="minorHAnsi"/>
                <w:sz w:val="22"/>
                <w:szCs w:val="22"/>
              </w:rPr>
              <w:t>Fecha extrema:</w:t>
            </w:r>
            <w:r w:rsidRPr="005E02FA">
              <w:rPr>
                <w:rFonts w:asciiTheme="minorHAnsi" w:eastAsiaTheme="minorEastAsia" w:hAnsiTheme="minorHAnsi" w:cstheme="minorHAnsi"/>
                <w:sz w:val="22"/>
                <w:szCs w:val="22"/>
                <w:lang w:val="es-MX"/>
              </w:rPr>
              <w:t xml:space="preserve"> </w:t>
            </w:r>
            <w:r w:rsidR="07F2BC18" w:rsidRPr="005E02FA">
              <w:rPr>
                <w:rFonts w:asciiTheme="minorHAnsi" w:eastAsiaTheme="minorEastAsia" w:hAnsiTheme="minorHAnsi" w:cstheme="minorHAnsi"/>
                <w:sz w:val="22"/>
                <w:szCs w:val="22"/>
                <w:lang w:val="es-MX"/>
              </w:rPr>
              <w:t>1978 2015</w:t>
            </w:r>
            <w:r w:rsidR="005E02FA">
              <w:rPr>
                <w:rFonts w:asciiTheme="minorHAnsi" w:eastAsiaTheme="minorEastAsia" w:hAnsiTheme="minorHAnsi" w:cstheme="minorHAnsi"/>
                <w:sz w:val="22"/>
                <w:szCs w:val="22"/>
                <w:lang w:val="es-MX"/>
              </w:rPr>
              <w:t xml:space="preserve">. </w:t>
            </w:r>
            <w:r w:rsidRPr="005E02FA">
              <w:rPr>
                <w:rFonts w:asciiTheme="minorHAnsi" w:eastAsiaTheme="minorEastAsia" w:hAnsiTheme="minorHAnsi" w:cstheme="minorHAnsi"/>
                <w:sz w:val="22"/>
                <w:szCs w:val="22"/>
              </w:rPr>
              <w:t>Estado de conservación: Bueno.---</w:t>
            </w:r>
            <w:r w:rsidR="005E02FA">
              <w:rPr>
                <w:rFonts w:asciiTheme="minorHAnsi" w:hAnsiTheme="minorHAnsi" w:cstheme="minorHAnsi"/>
                <w:sz w:val="22"/>
                <w:szCs w:val="22"/>
              </w:rPr>
              <w:t>--------</w:t>
            </w:r>
          </w:p>
        </w:tc>
        <w:tc>
          <w:tcPr>
            <w:tcW w:w="1702" w:type="dxa"/>
          </w:tcPr>
          <w:p w14:paraId="59983A63" w14:textId="2A9AF089"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lastRenderedPageBreak/>
              <w:t>--------------------------------------------------------------------------------------------------------------------------------------------------------------------------------------------------------------------------------------------------------------------------------------------------------------------------------------------------------------------------------------------------------------------------------------------------------------------------------------------------------------------------------------------------------------------------------------------------------------------------------------------------------------------------------------------------------------------------------------------------------------------------------------------------------------</w:t>
            </w:r>
            <w:r>
              <w:rPr>
                <w:rFonts w:asciiTheme="minorHAnsi" w:eastAsiaTheme="minorEastAsia" w:hAnsiTheme="minorHAnsi" w:cstheme="minorHAnsi"/>
                <w:sz w:val="22"/>
                <w:szCs w:val="22"/>
              </w:rPr>
              <w:lastRenderedPageBreak/>
              <w:t>----------------------------------------------------------------------------------------------------------------------------------------------------------------------------------------------------------------------------------------------------------------------------------------------------------------------------------------------------------------------------------------------------------------------------------------------------------------------------------------------------------------------------------------------------------------------------------------------------------------------------------------------------------------------------------------------------------------------------------------------------------------</w:t>
            </w:r>
          </w:p>
        </w:tc>
      </w:tr>
      <w:tr w:rsidR="00A94385" w:rsidRPr="001B038C" w14:paraId="74544F37" w14:textId="77777777" w:rsidTr="00F63703">
        <w:tc>
          <w:tcPr>
            <w:tcW w:w="567" w:type="dxa"/>
          </w:tcPr>
          <w:p w14:paraId="10977881"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lastRenderedPageBreak/>
              <w:t>23</w:t>
            </w:r>
          </w:p>
        </w:tc>
        <w:tc>
          <w:tcPr>
            <w:tcW w:w="9073" w:type="dxa"/>
          </w:tcPr>
          <w:p w14:paraId="1DF6A4E9"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Almanaque  (MADIPEF)</w:t>
            </w:r>
          </w:p>
          <w:p w14:paraId="42EB9697" w14:textId="77777777" w:rsidR="00A94385"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Almanaque anual de bolsillo.  Impreso en conmemoración de los 50 años de ANEP.</w:t>
            </w:r>
          </w:p>
          <w:p w14:paraId="1A215364" w14:textId="121FF2CF" w:rsidR="005E02FA" w:rsidRPr="00F63703" w:rsidRDefault="005E02FA" w:rsidP="00F63703">
            <w:pPr>
              <w:jc w:val="both"/>
              <w:rPr>
                <w:rFonts w:asciiTheme="minorHAnsi" w:hAnsiTheme="minorHAnsi" w:cstheme="minorHAnsi"/>
                <w:sz w:val="22"/>
                <w:szCs w:val="22"/>
                <w:lang w:val="es-MX"/>
              </w:rPr>
            </w:pPr>
            <w:r>
              <w:rPr>
                <w:rFonts w:asciiTheme="minorHAnsi" w:hAnsiTheme="minorHAnsi" w:cstheme="minorHAnsi"/>
                <w:sz w:val="22"/>
                <w:szCs w:val="22"/>
                <w:lang w:val="es-MX"/>
              </w:rPr>
              <w:t>Original. Soporte papel. 1 unidad Fecha extrema: 2008. Estado de conservación: Bueno-----------------</w:t>
            </w:r>
          </w:p>
        </w:tc>
        <w:tc>
          <w:tcPr>
            <w:tcW w:w="1702" w:type="dxa"/>
          </w:tcPr>
          <w:p w14:paraId="0296F57C" w14:textId="07BB5CB6"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03D30FCF" w14:textId="77777777" w:rsidTr="00F63703">
        <w:tc>
          <w:tcPr>
            <w:tcW w:w="567" w:type="dxa"/>
          </w:tcPr>
          <w:p w14:paraId="616FE186"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24</w:t>
            </w:r>
          </w:p>
        </w:tc>
        <w:tc>
          <w:tcPr>
            <w:tcW w:w="9073" w:type="dxa"/>
          </w:tcPr>
          <w:p w14:paraId="1C2BBBDB"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Libros</w:t>
            </w:r>
          </w:p>
          <w:p w14:paraId="54D282CB" w14:textId="77777777" w:rsidR="00A94385" w:rsidRPr="00F63703" w:rsidRDefault="00A94385" w:rsidP="007C27B8">
            <w:pPr>
              <w:pStyle w:val="Prrafodelista"/>
              <w:numPr>
                <w:ilvl w:val="0"/>
                <w:numId w:val="24"/>
              </w:numPr>
              <w:contextualSpacing/>
              <w:jc w:val="both"/>
              <w:rPr>
                <w:rFonts w:asciiTheme="minorHAnsi" w:hAnsiTheme="minorHAnsi" w:cstheme="minorHAnsi"/>
              </w:rPr>
            </w:pPr>
            <w:r w:rsidRPr="00F63703">
              <w:rPr>
                <w:rFonts w:asciiTheme="minorHAnsi" w:hAnsiTheme="minorHAnsi" w:cstheme="minorHAnsi"/>
                <w:lang w:val="es-MX"/>
              </w:rPr>
              <w:t>Arturo Rodríguez Acevedo. Cogestión administrativa en las instituciones y empresas públicas descentralizadas en Costa Rica.</w:t>
            </w:r>
          </w:p>
          <w:p w14:paraId="2AF09577" w14:textId="77777777" w:rsidR="00A94385" w:rsidRPr="00F63703" w:rsidRDefault="00A94385" w:rsidP="007C27B8">
            <w:pPr>
              <w:pStyle w:val="Prrafodelista"/>
              <w:numPr>
                <w:ilvl w:val="0"/>
                <w:numId w:val="24"/>
              </w:numPr>
              <w:contextualSpacing/>
              <w:jc w:val="both"/>
              <w:rPr>
                <w:rFonts w:asciiTheme="minorHAnsi" w:hAnsiTheme="minorHAnsi" w:cstheme="minorHAnsi"/>
              </w:rPr>
            </w:pPr>
            <w:r w:rsidRPr="00F63703">
              <w:rPr>
                <w:rFonts w:asciiTheme="minorHAnsi" w:hAnsiTheme="minorHAnsi" w:cstheme="minorHAnsi"/>
                <w:lang w:val="es-MX"/>
              </w:rPr>
              <w:t>Oficina Internacional del Trabajo. El desarrollo de los recursos humanos de la función pública en el contexto del ajuste estructural y del proceso de transición.</w:t>
            </w:r>
          </w:p>
          <w:p w14:paraId="67C0F4F0" w14:textId="77777777" w:rsidR="00A94385" w:rsidRPr="005E02FA" w:rsidRDefault="00A94385" w:rsidP="007C27B8">
            <w:pPr>
              <w:pStyle w:val="Prrafodelista"/>
              <w:numPr>
                <w:ilvl w:val="0"/>
                <w:numId w:val="24"/>
              </w:numPr>
              <w:contextualSpacing/>
              <w:jc w:val="both"/>
              <w:rPr>
                <w:rFonts w:asciiTheme="minorHAnsi" w:hAnsiTheme="minorHAnsi" w:cstheme="minorHAnsi"/>
              </w:rPr>
            </w:pPr>
            <w:r w:rsidRPr="00F63703">
              <w:rPr>
                <w:rFonts w:asciiTheme="minorHAnsi" w:hAnsiTheme="minorHAnsi" w:cstheme="minorHAnsi"/>
                <w:lang w:val="es-MX"/>
              </w:rPr>
              <w:t xml:space="preserve">Programa Estado de la Nación. Metodología seguida en la producción del informe del estado de la nación en desarrollo humano sostenible, la experiencia costarricense y algunas </w:t>
            </w:r>
            <w:r w:rsidRPr="005E02FA">
              <w:rPr>
                <w:rFonts w:asciiTheme="minorHAnsi" w:hAnsiTheme="minorHAnsi" w:cstheme="minorHAnsi"/>
                <w:lang w:val="es-MX"/>
              </w:rPr>
              <w:t xml:space="preserve">enseñanzas. / Auditoría ciudadana sobre la calidad de la democracia, volumen uno. </w:t>
            </w:r>
          </w:p>
          <w:p w14:paraId="6AA2C966" w14:textId="778D73A9" w:rsidR="009513F6" w:rsidRPr="00F63703" w:rsidRDefault="3238AD36" w:rsidP="00F63703">
            <w:pPr>
              <w:contextualSpacing/>
              <w:jc w:val="both"/>
              <w:rPr>
                <w:rFonts w:asciiTheme="minorHAnsi" w:hAnsiTheme="minorHAnsi" w:cstheme="minorHAnsi"/>
                <w:sz w:val="22"/>
                <w:szCs w:val="22"/>
              </w:rPr>
            </w:pPr>
            <w:r w:rsidRPr="005E02FA">
              <w:rPr>
                <w:rFonts w:asciiTheme="minorHAnsi" w:eastAsiaTheme="minorEastAsia" w:hAnsiTheme="minorHAnsi" w:cstheme="minorHAnsi"/>
                <w:sz w:val="22"/>
                <w:szCs w:val="22"/>
              </w:rPr>
              <w:t xml:space="preserve">Original. Soporte papel. </w:t>
            </w:r>
            <w:r w:rsidR="6D8FFFE8" w:rsidRPr="005E02FA">
              <w:rPr>
                <w:rFonts w:asciiTheme="minorHAnsi" w:eastAsiaTheme="minorEastAsia" w:hAnsiTheme="minorHAnsi" w:cstheme="minorHAnsi"/>
                <w:sz w:val="22"/>
                <w:szCs w:val="22"/>
              </w:rPr>
              <w:t xml:space="preserve">4 </w:t>
            </w:r>
            <w:r w:rsidR="6D8FFFE8" w:rsidRPr="005E02FA">
              <w:rPr>
                <w:rFonts w:asciiTheme="minorHAnsi" w:eastAsiaTheme="minorEastAsia" w:hAnsiTheme="minorHAnsi" w:cstheme="minorHAnsi"/>
                <w:sz w:val="22"/>
                <w:szCs w:val="22"/>
                <w:lang w:val="es-MX"/>
              </w:rPr>
              <w:t>Unidades</w:t>
            </w:r>
            <w:r w:rsidR="6D8FFFE8" w:rsidRPr="005E02FA">
              <w:rPr>
                <w:rFonts w:asciiTheme="minorHAnsi" w:eastAsiaTheme="minorEastAsia" w:hAnsiTheme="minorHAnsi" w:cstheme="minorHAnsi"/>
                <w:sz w:val="22"/>
                <w:szCs w:val="22"/>
              </w:rPr>
              <w:t xml:space="preserve"> </w:t>
            </w:r>
            <w:r w:rsidRPr="005E02FA">
              <w:rPr>
                <w:rFonts w:asciiTheme="minorHAnsi" w:eastAsiaTheme="minorEastAsia" w:hAnsiTheme="minorHAnsi" w:cstheme="minorHAnsi"/>
                <w:sz w:val="22"/>
                <w:szCs w:val="22"/>
              </w:rPr>
              <w:t>Fecha extrema:</w:t>
            </w:r>
            <w:r w:rsidRPr="005E02FA">
              <w:rPr>
                <w:rFonts w:asciiTheme="minorHAnsi" w:eastAsiaTheme="minorEastAsia" w:hAnsiTheme="minorHAnsi" w:cstheme="minorHAnsi"/>
                <w:sz w:val="22"/>
                <w:szCs w:val="22"/>
                <w:lang w:val="es-MX"/>
              </w:rPr>
              <w:t xml:space="preserve"> </w:t>
            </w:r>
            <w:r w:rsidR="025C73C1" w:rsidRPr="005E02FA">
              <w:rPr>
                <w:rFonts w:asciiTheme="minorHAnsi" w:eastAsiaTheme="minorEastAsia" w:hAnsiTheme="minorHAnsi" w:cstheme="minorHAnsi"/>
                <w:sz w:val="22"/>
                <w:szCs w:val="22"/>
                <w:lang w:val="es-MX"/>
              </w:rPr>
              <w:t>1993 2001</w:t>
            </w:r>
            <w:r w:rsidRPr="005E02FA">
              <w:rPr>
                <w:rFonts w:asciiTheme="minorHAnsi" w:eastAsiaTheme="minorEastAsia" w:hAnsiTheme="minorHAnsi" w:cstheme="minorHAnsi"/>
                <w:sz w:val="22"/>
                <w:szCs w:val="22"/>
              </w:rPr>
              <w:t>Estado de conservación: Bueno.---</w:t>
            </w:r>
            <w:r w:rsidR="00F63703" w:rsidRPr="005E02FA">
              <w:rPr>
                <w:rFonts w:asciiTheme="minorHAnsi" w:hAnsiTheme="minorHAnsi" w:cstheme="minorHAnsi"/>
                <w:sz w:val="22"/>
                <w:szCs w:val="22"/>
              </w:rPr>
              <w:t>----</w:t>
            </w:r>
          </w:p>
        </w:tc>
        <w:tc>
          <w:tcPr>
            <w:tcW w:w="1702" w:type="dxa"/>
          </w:tcPr>
          <w:p w14:paraId="3F67952F" w14:textId="3A07D3ED" w:rsidR="00A94385" w:rsidRPr="00F63703" w:rsidRDefault="00354973" w:rsidP="0035497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0AECE3B0" w14:textId="77777777" w:rsidTr="00F63703">
        <w:tc>
          <w:tcPr>
            <w:tcW w:w="567" w:type="dxa"/>
          </w:tcPr>
          <w:p w14:paraId="5312229C"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25</w:t>
            </w:r>
          </w:p>
        </w:tc>
        <w:tc>
          <w:tcPr>
            <w:tcW w:w="9073" w:type="dxa"/>
          </w:tcPr>
          <w:p w14:paraId="79C68D2A" w14:textId="77777777" w:rsidR="00A94385" w:rsidRPr="005E02FA" w:rsidRDefault="00A94385" w:rsidP="00F63703">
            <w:pPr>
              <w:jc w:val="both"/>
              <w:rPr>
                <w:rFonts w:asciiTheme="minorHAnsi" w:hAnsiTheme="minorHAnsi" w:cstheme="minorHAnsi"/>
                <w:b/>
                <w:sz w:val="22"/>
                <w:szCs w:val="22"/>
              </w:rPr>
            </w:pPr>
            <w:r w:rsidRPr="005E02FA">
              <w:rPr>
                <w:rFonts w:asciiTheme="minorHAnsi" w:hAnsiTheme="minorHAnsi" w:cstheme="minorHAnsi"/>
                <w:b/>
                <w:sz w:val="22"/>
                <w:szCs w:val="22"/>
              </w:rPr>
              <w:t>Correspondencia.</w:t>
            </w:r>
          </w:p>
          <w:p w14:paraId="39F987BD" w14:textId="77777777" w:rsidR="00A94385" w:rsidRPr="005E02FA" w:rsidRDefault="00A94385" w:rsidP="007C27B8">
            <w:pPr>
              <w:pStyle w:val="Prrafodelista"/>
              <w:numPr>
                <w:ilvl w:val="0"/>
                <w:numId w:val="24"/>
              </w:numPr>
              <w:contextualSpacing/>
              <w:jc w:val="both"/>
              <w:rPr>
                <w:rFonts w:asciiTheme="minorHAnsi" w:hAnsiTheme="minorHAnsi" w:cstheme="minorHAnsi"/>
              </w:rPr>
            </w:pPr>
            <w:r w:rsidRPr="00F63703">
              <w:rPr>
                <w:rFonts w:asciiTheme="minorHAnsi" w:hAnsiTheme="minorHAnsi" w:cstheme="minorHAnsi"/>
                <w:lang w:val="es-MX"/>
              </w:rPr>
              <w:t xml:space="preserve">Con instituciones públicas, ministerios, sindicatos, organismos internacionales, Poder Judicial, </w:t>
            </w:r>
            <w:r w:rsidRPr="005E02FA">
              <w:rPr>
                <w:rFonts w:asciiTheme="minorHAnsi" w:hAnsiTheme="minorHAnsi" w:cstheme="minorHAnsi"/>
                <w:lang w:val="es-MX"/>
              </w:rPr>
              <w:t>Tribunal Supremo de Elecciones, particulares, cooperativas, seccionales, el gobierno de los Estados Unidos, entre otros.</w:t>
            </w:r>
          </w:p>
          <w:p w14:paraId="512283EF" w14:textId="089B1009" w:rsidR="00A22BBD" w:rsidRPr="00F63703" w:rsidRDefault="025C73C1" w:rsidP="00F63703">
            <w:pPr>
              <w:contextualSpacing/>
              <w:jc w:val="both"/>
              <w:rPr>
                <w:rFonts w:asciiTheme="minorHAnsi" w:hAnsiTheme="minorHAnsi" w:cstheme="minorHAnsi"/>
                <w:sz w:val="22"/>
                <w:szCs w:val="22"/>
              </w:rPr>
            </w:pPr>
            <w:r w:rsidRPr="005E02FA">
              <w:rPr>
                <w:rFonts w:asciiTheme="minorHAnsi" w:eastAsiaTheme="minorEastAsia" w:hAnsiTheme="minorHAnsi" w:cstheme="minorHAnsi"/>
                <w:sz w:val="22"/>
                <w:szCs w:val="22"/>
              </w:rPr>
              <w:t xml:space="preserve">Original. Soporte papel. </w:t>
            </w:r>
            <w:r w:rsidR="61F8C3B2" w:rsidRPr="005E02FA">
              <w:rPr>
                <w:rFonts w:asciiTheme="minorHAnsi" w:eastAsiaTheme="minorEastAsia" w:hAnsiTheme="minorHAnsi" w:cstheme="minorHAnsi"/>
                <w:sz w:val="22"/>
                <w:szCs w:val="22"/>
              </w:rPr>
              <w:t xml:space="preserve">0,72 m </w:t>
            </w:r>
            <w:r w:rsidRPr="005E02FA">
              <w:rPr>
                <w:rFonts w:asciiTheme="minorHAnsi" w:eastAsiaTheme="minorEastAsia" w:hAnsiTheme="minorHAnsi" w:cstheme="minorHAnsi"/>
                <w:sz w:val="22"/>
                <w:szCs w:val="22"/>
              </w:rPr>
              <w:t>Fecha extrema:</w:t>
            </w:r>
            <w:r w:rsidRPr="005E02FA">
              <w:rPr>
                <w:rFonts w:asciiTheme="minorHAnsi" w:eastAsiaTheme="minorEastAsia" w:hAnsiTheme="minorHAnsi" w:cstheme="minorHAnsi"/>
                <w:sz w:val="22"/>
                <w:szCs w:val="22"/>
                <w:lang w:val="es-MX"/>
              </w:rPr>
              <w:t xml:space="preserve"> </w:t>
            </w:r>
            <w:r w:rsidR="5EBB2B1E" w:rsidRPr="005E02FA">
              <w:rPr>
                <w:rFonts w:asciiTheme="minorHAnsi" w:eastAsiaTheme="minorEastAsia" w:hAnsiTheme="minorHAnsi" w:cstheme="minorHAnsi"/>
                <w:sz w:val="22"/>
                <w:szCs w:val="22"/>
                <w:lang w:val="es-MX"/>
              </w:rPr>
              <w:t xml:space="preserve">1997  2016 </w:t>
            </w:r>
            <w:r w:rsidRPr="005E02FA">
              <w:rPr>
                <w:rFonts w:asciiTheme="minorHAnsi" w:eastAsiaTheme="minorEastAsia" w:hAnsiTheme="minorHAnsi" w:cstheme="minorHAnsi"/>
                <w:sz w:val="22"/>
                <w:szCs w:val="22"/>
              </w:rPr>
              <w:t>Estado de conservación: Bueno.-</w:t>
            </w:r>
            <w:r w:rsidRPr="005E02FA">
              <w:rPr>
                <w:rFonts w:asciiTheme="minorHAnsi" w:hAnsiTheme="minorHAnsi" w:cstheme="minorHAnsi"/>
                <w:sz w:val="22"/>
                <w:szCs w:val="22"/>
              </w:rPr>
              <w:t>-----------</w:t>
            </w:r>
          </w:p>
        </w:tc>
        <w:tc>
          <w:tcPr>
            <w:tcW w:w="1702" w:type="dxa"/>
          </w:tcPr>
          <w:p w14:paraId="58929863" w14:textId="6267A6AD"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1268E38A" w14:textId="77777777" w:rsidTr="00F63703">
        <w:tc>
          <w:tcPr>
            <w:tcW w:w="567" w:type="dxa"/>
          </w:tcPr>
          <w:p w14:paraId="3CE7829F"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lastRenderedPageBreak/>
              <w:t>26</w:t>
            </w:r>
          </w:p>
        </w:tc>
        <w:tc>
          <w:tcPr>
            <w:tcW w:w="9073" w:type="dxa"/>
          </w:tcPr>
          <w:p w14:paraId="234B7779" w14:textId="079BF0D9"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Expediente sobre mujer y genero</w:t>
            </w:r>
            <w:r w:rsidR="00D3779D"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Documenta acciones sindicales de anep, en relación con el trabajo de las mujeres y sus características específicas, trata temas sobre de servidoras domésticas, formación de liderazgos, legislación sobre derechos de las mujeres, derecho de sindicalización, contexto internacional del trabajo de las mujeres, maquila, maternidad, salud, reuniones internacionales de mujeres, asociaciones de mujeres, hostigamiento y acoso sexual, equidad e igualdad de género, mujeres indígenas, violencia intrafamiliar, feminicidio, del comité nacional de mujeres COCENTRA, conmemoración del día internacional de la mujer los días 8 de marzo, sobre el proyecto” UNI  MUJER” del Instituto Mixto  de Ayuda Social,  entre otros.</w:t>
            </w:r>
          </w:p>
          <w:p w14:paraId="21332A96" w14:textId="485E76DF" w:rsidR="00A94385" w:rsidRPr="00F63703" w:rsidRDefault="5C03069E"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Contiene </w:t>
            </w:r>
            <w:r w:rsidRPr="005E02FA">
              <w:rPr>
                <w:rFonts w:asciiTheme="minorHAnsi" w:hAnsiTheme="minorHAnsi" w:cstheme="minorHAnsi"/>
                <w:sz w:val="22"/>
                <w:szCs w:val="22"/>
                <w:lang w:val="es-MX"/>
              </w:rPr>
              <w:t>cuestionarios, invitaciones, correspondencia, perfiles de proyectos, folletos, informes técnicos, borradores de proyectos de ley, revistas, programas de capacitación, boletines, entre otros.</w:t>
            </w:r>
            <w:r w:rsidR="2A1D151B" w:rsidRPr="005E02FA">
              <w:rPr>
                <w:rFonts w:asciiTheme="minorHAnsi" w:hAnsiTheme="minorHAnsi" w:cstheme="minorHAnsi"/>
                <w:sz w:val="22"/>
                <w:szCs w:val="22"/>
                <w:lang w:val="es-MX"/>
              </w:rPr>
              <w:t xml:space="preserve"> </w:t>
            </w:r>
            <w:r w:rsidR="2A1D151B" w:rsidRPr="005E02FA">
              <w:rPr>
                <w:rFonts w:asciiTheme="minorHAnsi" w:eastAsiaTheme="minorEastAsia" w:hAnsiTheme="minorHAnsi" w:cstheme="minorHAnsi"/>
                <w:sz w:val="22"/>
                <w:szCs w:val="22"/>
              </w:rPr>
              <w:t xml:space="preserve">Original. Soporte papel. </w:t>
            </w:r>
            <w:r w:rsidR="5B3E104D" w:rsidRPr="005E02FA">
              <w:rPr>
                <w:rFonts w:asciiTheme="minorHAnsi" w:eastAsiaTheme="minorEastAsia" w:hAnsiTheme="minorHAnsi" w:cstheme="minorHAnsi"/>
                <w:sz w:val="22"/>
                <w:szCs w:val="22"/>
                <w:lang w:val="es-MX"/>
              </w:rPr>
              <w:t>0,44 m</w:t>
            </w:r>
            <w:r w:rsidR="5B3E104D" w:rsidRPr="005E02FA">
              <w:rPr>
                <w:rFonts w:asciiTheme="minorHAnsi" w:eastAsiaTheme="minorEastAsia" w:hAnsiTheme="minorHAnsi" w:cstheme="minorHAnsi"/>
                <w:sz w:val="22"/>
                <w:szCs w:val="22"/>
              </w:rPr>
              <w:t xml:space="preserve"> </w:t>
            </w:r>
            <w:r w:rsidR="2A1D151B" w:rsidRPr="005E02FA">
              <w:rPr>
                <w:rFonts w:asciiTheme="minorHAnsi" w:eastAsiaTheme="minorEastAsia" w:hAnsiTheme="minorHAnsi" w:cstheme="minorHAnsi"/>
                <w:sz w:val="22"/>
                <w:szCs w:val="22"/>
              </w:rPr>
              <w:t>Fecha extrema:</w:t>
            </w:r>
            <w:r w:rsidR="2A1D151B" w:rsidRPr="005E02FA">
              <w:rPr>
                <w:rFonts w:asciiTheme="minorHAnsi" w:eastAsiaTheme="minorEastAsia" w:hAnsiTheme="minorHAnsi" w:cstheme="minorHAnsi"/>
                <w:sz w:val="22"/>
                <w:szCs w:val="22"/>
                <w:lang w:val="es-MX"/>
              </w:rPr>
              <w:t xml:space="preserve"> </w:t>
            </w:r>
            <w:r w:rsidR="7C0C8081" w:rsidRPr="005E02FA">
              <w:rPr>
                <w:rFonts w:asciiTheme="minorHAnsi" w:eastAsiaTheme="minorEastAsia" w:hAnsiTheme="minorHAnsi" w:cstheme="minorHAnsi"/>
                <w:sz w:val="22"/>
                <w:szCs w:val="22"/>
                <w:lang w:val="es-MX"/>
              </w:rPr>
              <w:t xml:space="preserve">1988 2011 </w:t>
            </w:r>
            <w:r w:rsidR="2A1D151B" w:rsidRPr="005E02FA">
              <w:rPr>
                <w:rFonts w:asciiTheme="minorHAnsi" w:eastAsiaTheme="minorEastAsia" w:hAnsiTheme="minorHAnsi" w:cstheme="minorHAnsi"/>
                <w:sz w:val="22"/>
                <w:szCs w:val="22"/>
              </w:rPr>
              <w:t>Estado de conservación: Bueno</w:t>
            </w:r>
            <w:r w:rsidR="2A1D151B" w:rsidRPr="005E02FA">
              <w:rPr>
                <w:rFonts w:asciiTheme="minorHAnsi" w:hAnsiTheme="minorHAnsi" w:cstheme="minorHAnsi"/>
                <w:sz w:val="22"/>
                <w:szCs w:val="22"/>
              </w:rPr>
              <w:t>.--------------------</w:t>
            </w:r>
            <w:r w:rsidR="00F63703" w:rsidRPr="005E02FA">
              <w:rPr>
                <w:rFonts w:asciiTheme="minorHAnsi" w:eastAsiaTheme="minorEastAsia" w:hAnsiTheme="minorHAnsi" w:cstheme="minorHAnsi"/>
                <w:sz w:val="22"/>
                <w:szCs w:val="22"/>
              </w:rPr>
              <w:t xml:space="preserve"> ----------------------------------------------------------------------------------------------------------------------------------------------------------------------------------------------------------------------------------------------------------------------------------------------------------------------------------------------------------------------------------------------------</w:t>
            </w:r>
          </w:p>
        </w:tc>
        <w:tc>
          <w:tcPr>
            <w:tcW w:w="1702" w:type="dxa"/>
          </w:tcPr>
          <w:p w14:paraId="05B793E1"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 xml:space="preserve">en su mayoría corresponde a publicaciones, tiene pocos documentos administrativos </w:t>
            </w:r>
          </w:p>
          <w:p w14:paraId="6EB0DF06" w14:textId="3D722552"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Se advierte que hay documentos que no indican fechas, despachos extremos indicados son aproximados</w:t>
            </w:r>
            <w:r w:rsidR="00354973">
              <w:rPr>
                <w:rFonts w:asciiTheme="minorHAnsi" w:hAnsiTheme="minorHAnsi" w:cstheme="minorHAnsi"/>
                <w:sz w:val="22"/>
                <w:szCs w:val="22"/>
                <w:lang w:val="es-MX"/>
              </w:rPr>
              <w:t>-----</w:t>
            </w:r>
          </w:p>
        </w:tc>
      </w:tr>
      <w:tr w:rsidR="00A94385" w:rsidRPr="001B038C" w14:paraId="12F4B0D6" w14:textId="77777777" w:rsidTr="00F63703">
        <w:tc>
          <w:tcPr>
            <w:tcW w:w="567" w:type="dxa"/>
          </w:tcPr>
          <w:p w14:paraId="5CEDF06F"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27</w:t>
            </w:r>
          </w:p>
        </w:tc>
        <w:tc>
          <w:tcPr>
            <w:tcW w:w="9073" w:type="dxa"/>
          </w:tcPr>
          <w:p w14:paraId="095A5498" w14:textId="22A5ED98"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 xml:space="preserve">Antologías. </w:t>
            </w:r>
            <w:r w:rsidR="00D3779D" w:rsidRPr="00F63703">
              <w:rPr>
                <w:rFonts w:asciiTheme="minorHAnsi" w:hAnsiTheme="minorHAnsi" w:cstheme="minorHAnsi"/>
                <w:b/>
                <w:sz w:val="22"/>
                <w:szCs w:val="22"/>
              </w:rPr>
              <w:t xml:space="preserve"> </w:t>
            </w:r>
            <w:r w:rsidRPr="00F63703">
              <w:rPr>
                <w:rFonts w:asciiTheme="minorHAnsi" w:hAnsiTheme="minorHAnsi" w:cstheme="minorHAnsi"/>
                <w:sz w:val="22"/>
                <w:szCs w:val="22"/>
              </w:rPr>
              <w:t xml:space="preserve">Contienen el material de capacitación de una actividad específica, </w:t>
            </w:r>
            <w:r w:rsidRPr="00F63703">
              <w:rPr>
                <w:rFonts w:asciiTheme="minorHAnsi" w:hAnsiTheme="minorHAnsi" w:cstheme="minorHAnsi"/>
                <w:sz w:val="22"/>
                <w:szCs w:val="22"/>
                <w:lang w:val="es-MX"/>
              </w:rPr>
              <w:t>son compilaciones de artículos, y estudios.</w:t>
            </w:r>
          </w:p>
          <w:p w14:paraId="696BF720"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El Parcial. Se vende Costa Rica: antología sobre sobre reforma económica y globalización.</w:t>
            </w:r>
          </w:p>
          <w:p w14:paraId="6DF47165" w14:textId="77777777" w:rsidR="00A94385" w:rsidRPr="00F63703"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Universidad Nacional, Maestría en Política Económica. Documentos de trabajo de seminario el Impacto del Ajuste Estructural en los mercados de trabajo y en la distribución del ingreso en América Latina.</w:t>
            </w:r>
          </w:p>
          <w:p w14:paraId="55AF29AC" w14:textId="77777777" w:rsidR="00A94385" w:rsidRPr="005E02FA" w:rsidRDefault="00A94385" w:rsidP="007C27B8">
            <w:pPr>
              <w:numPr>
                <w:ilvl w:val="0"/>
                <w:numId w:val="8"/>
              </w:num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Oficina Internacional del Trabajo, oficina de actividades para los trabajadores. material de </w:t>
            </w:r>
            <w:r w:rsidRPr="005E02FA">
              <w:rPr>
                <w:rFonts w:asciiTheme="minorHAnsi" w:hAnsiTheme="minorHAnsi" w:cstheme="minorHAnsi"/>
                <w:sz w:val="22"/>
                <w:szCs w:val="22"/>
                <w:lang w:val="es-MX"/>
              </w:rPr>
              <w:t>lectura seminario los trabajadores y el pacto social.</w:t>
            </w:r>
          </w:p>
          <w:p w14:paraId="4569C220" w14:textId="77777777" w:rsidR="00A94385" w:rsidRPr="005E02FA" w:rsidRDefault="00A94385" w:rsidP="007C27B8">
            <w:pPr>
              <w:numPr>
                <w:ilvl w:val="0"/>
                <w:numId w:val="8"/>
              </w:numPr>
              <w:jc w:val="both"/>
              <w:rPr>
                <w:rFonts w:asciiTheme="minorHAnsi" w:hAnsiTheme="minorHAnsi" w:cstheme="minorHAnsi"/>
                <w:sz w:val="22"/>
                <w:szCs w:val="22"/>
              </w:rPr>
            </w:pPr>
            <w:r w:rsidRPr="005E02FA">
              <w:rPr>
                <w:rFonts w:asciiTheme="minorHAnsi" w:hAnsiTheme="minorHAnsi" w:cstheme="minorHAnsi"/>
                <w:sz w:val="22"/>
                <w:szCs w:val="22"/>
                <w:lang w:val="es-MX"/>
              </w:rPr>
              <w:t>Programa Estado de la Nación. Módulo de capacitación sobre desarrollo humano sostenible para la sociedad civil.</w:t>
            </w:r>
          </w:p>
          <w:p w14:paraId="3BDEA099" w14:textId="1019072A" w:rsidR="003058BA" w:rsidRPr="00F63703" w:rsidRDefault="7C0C8081" w:rsidP="00F63703">
            <w:pPr>
              <w:jc w:val="both"/>
              <w:rPr>
                <w:rFonts w:asciiTheme="minorHAnsi" w:hAnsiTheme="minorHAnsi" w:cstheme="minorHAnsi"/>
                <w:sz w:val="22"/>
                <w:szCs w:val="22"/>
              </w:rPr>
            </w:pPr>
            <w:r w:rsidRPr="005E02FA">
              <w:rPr>
                <w:rFonts w:asciiTheme="minorHAnsi" w:eastAsiaTheme="minorEastAsia" w:hAnsiTheme="minorHAnsi" w:cstheme="minorHAnsi"/>
                <w:sz w:val="22"/>
                <w:szCs w:val="22"/>
              </w:rPr>
              <w:t xml:space="preserve">Original. Soporte papel. </w:t>
            </w:r>
            <w:r w:rsidR="17F33E14" w:rsidRPr="005E02FA">
              <w:rPr>
                <w:rFonts w:asciiTheme="minorHAnsi" w:eastAsiaTheme="minorEastAsia" w:hAnsiTheme="minorHAnsi" w:cstheme="minorHAnsi"/>
                <w:sz w:val="22"/>
                <w:szCs w:val="22"/>
                <w:lang w:val="es-MX"/>
              </w:rPr>
              <w:t>3 unidades</w:t>
            </w:r>
            <w:r w:rsidR="17F33E14" w:rsidRPr="005E02FA">
              <w:rPr>
                <w:rFonts w:asciiTheme="minorHAnsi" w:eastAsiaTheme="minorEastAsia" w:hAnsiTheme="minorHAnsi" w:cstheme="minorHAnsi"/>
                <w:sz w:val="22"/>
                <w:szCs w:val="22"/>
              </w:rPr>
              <w:t xml:space="preserve"> </w:t>
            </w:r>
            <w:r w:rsidRPr="005E02FA">
              <w:rPr>
                <w:rFonts w:asciiTheme="minorHAnsi" w:eastAsiaTheme="minorEastAsia" w:hAnsiTheme="minorHAnsi" w:cstheme="minorHAnsi"/>
                <w:sz w:val="22"/>
                <w:szCs w:val="22"/>
              </w:rPr>
              <w:t>Fecha extrema:</w:t>
            </w:r>
            <w:r w:rsidRPr="005E02FA">
              <w:rPr>
                <w:rFonts w:asciiTheme="minorHAnsi" w:eastAsiaTheme="minorEastAsia" w:hAnsiTheme="minorHAnsi" w:cstheme="minorHAnsi"/>
                <w:sz w:val="22"/>
                <w:szCs w:val="22"/>
                <w:lang w:val="es-MX"/>
              </w:rPr>
              <w:t xml:space="preserve"> </w:t>
            </w:r>
            <w:r w:rsidR="6AC11C1E" w:rsidRPr="005E02FA">
              <w:rPr>
                <w:rFonts w:asciiTheme="minorHAnsi" w:eastAsiaTheme="minorEastAsia" w:hAnsiTheme="minorHAnsi" w:cstheme="minorHAnsi"/>
                <w:sz w:val="22"/>
                <w:szCs w:val="22"/>
                <w:lang w:val="es-MX"/>
              </w:rPr>
              <w:t xml:space="preserve">1994 2003 </w:t>
            </w:r>
            <w:r w:rsidRPr="005E02FA">
              <w:rPr>
                <w:rFonts w:asciiTheme="minorHAnsi" w:eastAsiaTheme="minorEastAsia" w:hAnsiTheme="minorHAnsi" w:cstheme="minorHAnsi"/>
                <w:sz w:val="22"/>
                <w:szCs w:val="22"/>
              </w:rPr>
              <w:t>Estado de conservación: Bueno</w:t>
            </w:r>
            <w:r w:rsidR="00F63703" w:rsidRPr="005E02FA">
              <w:rPr>
                <w:rFonts w:asciiTheme="minorHAnsi" w:hAnsiTheme="minorHAnsi" w:cstheme="minorHAnsi"/>
                <w:sz w:val="22"/>
                <w:szCs w:val="22"/>
              </w:rPr>
              <w:t>.-------</w:t>
            </w:r>
          </w:p>
        </w:tc>
        <w:tc>
          <w:tcPr>
            <w:tcW w:w="1702" w:type="dxa"/>
          </w:tcPr>
          <w:p w14:paraId="5EC0511D" w14:textId="1834AFBA"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051AEC84" w14:textId="77777777" w:rsidTr="00F63703">
        <w:tc>
          <w:tcPr>
            <w:tcW w:w="567" w:type="dxa"/>
          </w:tcPr>
          <w:p w14:paraId="5030B96A"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28</w:t>
            </w:r>
          </w:p>
        </w:tc>
        <w:tc>
          <w:tcPr>
            <w:tcW w:w="9073" w:type="dxa"/>
          </w:tcPr>
          <w:p w14:paraId="2A8E1120" w14:textId="5B631964" w:rsidR="00A94385" w:rsidRPr="00F63703" w:rsidRDefault="5C03069E" w:rsidP="158A9AB0">
            <w:pPr>
              <w:jc w:val="both"/>
              <w:rPr>
                <w:rFonts w:asciiTheme="minorHAnsi" w:hAnsiTheme="minorHAnsi" w:cstheme="minorHAnsi"/>
                <w:b/>
                <w:bCs/>
                <w:sz w:val="22"/>
                <w:szCs w:val="22"/>
              </w:rPr>
            </w:pPr>
            <w:r w:rsidRPr="00F63703">
              <w:rPr>
                <w:rFonts w:asciiTheme="minorHAnsi" w:hAnsiTheme="minorHAnsi" w:cstheme="minorHAnsi"/>
                <w:b/>
                <w:bCs/>
                <w:sz w:val="22"/>
                <w:szCs w:val="22"/>
              </w:rPr>
              <w:t xml:space="preserve">Borradores  </w:t>
            </w:r>
            <w:r w:rsidRPr="00F63703">
              <w:rPr>
                <w:rFonts w:asciiTheme="minorHAnsi" w:hAnsiTheme="minorHAnsi" w:cstheme="minorHAnsi"/>
                <w:b/>
                <w:bCs/>
                <w:sz w:val="22"/>
                <w:szCs w:val="22"/>
                <w:lang w:val="es-MX"/>
              </w:rPr>
              <w:t xml:space="preserve">de actas, informes de dictámenes o comparecencias en comisiones legislativas. </w:t>
            </w:r>
            <w:r w:rsidRPr="00F63703">
              <w:rPr>
                <w:rFonts w:asciiTheme="minorHAnsi" w:hAnsiTheme="minorHAnsi" w:cstheme="minorHAnsi"/>
                <w:sz w:val="22"/>
                <w:szCs w:val="22"/>
                <w:lang w:val="es-MX"/>
              </w:rPr>
              <w:t>Documentos borrador de proyectos de ley de comisiones de la asamblea legislativa, corresponden a proyectos de ley que tienen relación con el tema laboral: remuneraciones, salario, gestión de instituciones públicas, administración de recursos públicos, entre otros.</w:t>
            </w:r>
            <w:r w:rsidR="0BA25D47" w:rsidRPr="00F63703">
              <w:rPr>
                <w:rFonts w:asciiTheme="minorHAnsi" w:hAnsiTheme="minorHAnsi" w:cstheme="minorHAnsi"/>
                <w:sz w:val="22"/>
                <w:szCs w:val="22"/>
              </w:rPr>
              <w:t xml:space="preserve"> </w:t>
            </w:r>
            <w:r w:rsidRPr="00F63703">
              <w:rPr>
                <w:rFonts w:asciiTheme="minorHAnsi" w:hAnsiTheme="minorHAnsi" w:cstheme="minorHAnsi"/>
                <w:sz w:val="22"/>
                <w:szCs w:val="22"/>
                <w:lang w:val="es-MX"/>
              </w:rPr>
              <w:t xml:space="preserve">Dentro de los proyectos encontramos: Ley de reforma procesal laboral expediente 15.990./  Ley para racionalizar el gasto público expediente 19.923./  Informe de minoría de la comisión especial que procede analizar la calidad de servicios compra de servicios privados utilización de recursos de la Caja Costarricense de Seguro Social./ Reforma a varios artículos del Código de Trabajo./ Proyecto de ley para el manejo eficiente de las finanzas </w:t>
            </w:r>
            <w:r w:rsidRPr="005E02FA">
              <w:rPr>
                <w:rFonts w:asciiTheme="minorHAnsi" w:hAnsiTheme="minorHAnsi" w:cstheme="minorHAnsi"/>
                <w:sz w:val="22"/>
                <w:szCs w:val="22"/>
                <w:lang w:val="es-MX"/>
              </w:rPr>
              <w:t>públicas 18.435./ Ley de creación del Consejo Nacional de Comercialización Agroalimentaria./ Modificación los artículos 12 y 15 de la Ley de Incentivos Profesionales en Ciencias Médicas, entre otros.</w:t>
            </w:r>
            <w:r w:rsidR="646E344D" w:rsidRPr="005E02FA">
              <w:rPr>
                <w:rFonts w:asciiTheme="minorHAnsi" w:hAnsiTheme="minorHAnsi" w:cstheme="minorHAnsi"/>
                <w:sz w:val="22"/>
                <w:szCs w:val="22"/>
                <w:lang w:val="es-MX"/>
              </w:rPr>
              <w:t xml:space="preserve"> </w:t>
            </w:r>
            <w:r w:rsidR="646E344D" w:rsidRPr="005E02FA">
              <w:rPr>
                <w:rFonts w:asciiTheme="minorHAnsi" w:eastAsiaTheme="minorEastAsia" w:hAnsiTheme="minorHAnsi" w:cstheme="minorHAnsi"/>
                <w:sz w:val="22"/>
                <w:szCs w:val="22"/>
              </w:rPr>
              <w:t xml:space="preserve">Original. Soporte papel. </w:t>
            </w:r>
            <w:r w:rsidR="2548C452" w:rsidRPr="005E02FA">
              <w:rPr>
                <w:rFonts w:asciiTheme="minorHAnsi" w:eastAsiaTheme="minorEastAsia" w:hAnsiTheme="minorHAnsi" w:cstheme="minorHAnsi"/>
                <w:sz w:val="22"/>
                <w:szCs w:val="22"/>
                <w:lang w:val="es-MX"/>
              </w:rPr>
              <w:t>0,30  m</w:t>
            </w:r>
            <w:r w:rsidR="2548C452" w:rsidRPr="005E02FA">
              <w:rPr>
                <w:rFonts w:asciiTheme="minorHAnsi" w:eastAsiaTheme="minorEastAsia" w:hAnsiTheme="minorHAnsi" w:cstheme="minorHAnsi"/>
                <w:sz w:val="22"/>
                <w:szCs w:val="22"/>
              </w:rPr>
              <w:t xml:space="preserve"> </w:t>
            </w:r>
            <w:r w:rsidR="646E344D" w:rsidRPr="005E02FA">
              <w:rPr>
                <w:rFonts w:asciiTheme="minorHAnsi" w:eastAsiaTheme="minorEastAsia" w:hAnsiTheme="minorHAnsi" w:cstheme="minorHAnsi"/>
                <w:sz w:val="22"/>
                <w:szCs w:val="22"/>
              </w:rPr>
              <w:t>Fecha extrema:</w:t>
            </w:r>
            <w:r w:rsidR="646E344D" w:rsidRPr="005E02FA">
              <w:rPr>
                <w:rFonts w:asciiTheme="minorHAnsi" w:eastAsiaTheme="minorEastAsia" w:hAnsiTheme="minorHAnsi" w:cstheme="minorHAnsi"/>
                <w:sz w:val="22"/>
                <w:szCs w:val="22"/>
                <w:lang w:val="es-MX"/>
              </w:rPr>
              <w:t xml:space="preserve"> </w:t>
            </w:r>
            <w:r w:rsidR="131E7FDE" w:rsidRPr="005E02FA">
              <w:rPr>
                <w:rFonts w:asciiTheme="minorHAnsi" w:eastAsiaTheme="minorEastAsia" w:hAnsiTheme="minorHAnsi" w:cstheme="minorHAnsi"/>
                <w:sz w:val="22"/>
                <w:szCs w:val="22"/>
                <w:lang w:val="es-MX"/>
              </w:rPr>
              <w:t xml:space="preserve">2000 2016 </w:t>
            </w:r>
            <w:r w:rsidR="646E344D" w:rsidRPr="005E02FA">
              <w:rPr>
                <w:rFonts w:asciiTheme="minorHAnsi" w:eastAsiaTheme="minorEastAsia" w:hAnsiTheme="minorHAnsi" w:cstheme="minorHAnsi"/>
                <w:sz w:val="22"/>
                <w:szCs w:val="22"/>
              </w:rPr>
              <w:t>Estado de conservación: Bueno.-</w:t>
            </w:r>
            <w:r w:rsidR="646E344D" w:rsidRPr="005E02FA">
              <w:rPr>
                <w:rFonts w:asciiTheme="minorHAnsi" w:hAnsiTheme="minorHAnsi" w:cstheme="minorHAnsi"/>
                <w:sz w:val="22"/>
                <w:szCs w:val="22"/>
              </w:rPr>
              <w:t>----</w:t>
            </w:r>
            <w:r w:rsidR="00F63703" w:rsidRPr="005E02FA">
              <w:rPr>
                <w:rFonts w:asciiTheme="minorHAnsi" w:eastAsiaTheme="minorEastAsia" w:hAnsiTheme="minorHAnsi" w:cstheme="minorHAnsi"/>
                <w:sz w:val="22"/>
                <w:szCs w:val="22"/>
              </w:rPr>
              <w:t xml:space="preserve"> --------------------------------------------------------------------------------------------------</w:t>
            </w:r>
          </w:p>
        </w:tc>
        <w:tc>
          <w:tcPr>
            <w:tcW w:w="1702" w:type="dxa"/>
          </w:tcPr>
          <w:p w14:paraId="16603D43" w14:textId="324330B2" w:rsidR="00A94385" w:rsidRPr="00F63703" w:rsidRDefault="0035497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5CC1D18C" w14:textId="77777777" w:rsidTr="00F63703">
        <w:tc>
          <w:tcPr>
            <w:tcW w:w="567" w:type="dxa"/>
          </w:tcPr>
          <w:p w14:paraId="74F027C4"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29</w:t>
            </w:r>
          </w:p>
        </w:tc>
        <w:tc>
          <w:tcPr>
            <w:tcW w:w="9073" w:type="dxa"/>
          </w:tcPr>
          <w:p w14:paraId="3C3283AA" w14:textId="77777777" w:rsidR="00A94385" w:rsidRPr="00F63703" w:rsidRDefault="00A94385" w:rsidP="00F63703">
            <w:pPr>
              <w:jc w:val="both"/>
              <w:rPr>
                <w:rFonts w:asciiTheme="minorHAnsi" w:hAnsiTheme="minorHAnsi" w:cstheme="minorHAnsi"/>
                <w:b/>
                <w:bCs/>
                <w:sz w:val="22"/>
                <w:szCs w:val="22"/>
              </w:rPr>
            </w:pPr>
            <w:r w:rsidRPr="00F63703">
              <w:rPr>
                <w:rFonts w:asciiTheme="minorHAnsi" w:hAnsiTheme="minorHAnsi" w:cstheme="minorHAnsi"/>
                <w:b/>
                <w:bCs/>
                <w:sz w:val="22"/>
                <w:szCs w:val="22"/>
              </w:rPr>
              <w:t xml:space="preserve">Expediente sobre pensiones </w:t>
            </w:r>
          </w:p>
          <w:p w14:paraId="78F1D52A"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El expediente hace referencia a reformas  del gobierno al régimen de pensiones de invalidez vejez y muerte de la Caja Costarricense de Seguro Social, reclamos de ciudadanos por reajustes de pensión, sostenibilidad financiera del régimen de invalidez vejez y muerte, manejo financiero de los fondos de pensiones, reforma administrativa de  la Caja Costarricense de Seguro Social.</w:t>
            </w:r>
          </w:p>
          <w:p w14:paraId="708BA63D" w14:textId="20719C9D" w:rsidR="00A94385" w:rsidRPr="00F63703" w:rsidRDefault="5C03069E" w:rsidP="00457A04">
            <w:pPr>
              <w:jc w:val="both"/>
              <w:rPr>
                <w:rFonts w:asciiTheme="minorHAnsi" w:hAnsiTheme="minorHAnsi" w:cstheme="minorHAnsi"/>
                <w:sz w:val="22"/>
                <w:szCs w:val="22"/>
              </w:rPr>
            </w:pPr>
            <w:r w:rsidRPr="00F63703">
              <w:rPr>
                <w:rFonts w:asciiTheme="minorHAnsi" w:hAnsiTheme="minorHAnsi" w:cstheme="minorHAnsi"/>
                <w:sz w:val="22"/>
                <w:szCs w:val="22"/>
                <w:lang w:val="es-MX"/>
              </w:rPr>
              <w:t>Contiene correspondencia, comunicados de prensa, memorias, informes técnicos, diapositivas, actas, minutas, entre otros.</w:t>
            </w:r>
            <w:r w:rsidR="3E3E79FC" w:rsidRPr="00F63703">
              <w:rPr>
                <w:rFonts w:asciiTheme="minorHAnsi" w:hAnsiTheme="minorHAnsi" w:cstheme="minorHAnsi"/>
                <w:sz w:val="22"/>
                <w:szCs w:val="22"/>
                <w:lang w:val="es-MX"/>
              </w:rPr>
              <w:t xml:space="preserve"> </w:t>
            </w:r>
            <w:r w:rsidR="3E3E79FC" w:rsidRPr="00457A04">
              <w:rPr>
                <w:rFonts w:asciiTheme="minorHAnsi" w:eastAsiaTheme="minorEastAsia" w:hAnsiTheme="minorHAnsi" w:cstheme="minorHAnsi"/>
                <w:sz w:val="22"/>
                <w:szCs w:val="22"/>
              </w:rPr>
              <w:t>Original.</w:t>
            </w:r>
            <w:r w:rsidR="00457A04" w:rsidRPr="00457A04">
              <w:rPr>
                <w:rFonts w:asciiTheme="minorHAnsi" w:eastAsiaTheme="minorEastAsia" w:hAnsiTheme="minorHAnsi" w:cstheme="minorHAnsi"/>
                <w:sz w:val="22"/>
                <w:szCs w:val="22"/>
              </w:rPr>
              <w:t xml:space="preserve"> Cantidad. </w:t>
            </w:r>
            <w:r w:rsidR="33A0DA83" w:rsidRPr="00F63703">
              <w:rPr>
                <w:rFonts w:asciiTheme="minorHAnsi" w:eastAsiaTheme="minorEastAsia" w:hAnsiTheme="minorHAnsi" w:cstheme="minorHAnsi"/>
                <w:sz w:val="22"/>
                <w:szCs w:val="22"/>
              </w:rPr>
              <w:t xml:space="preserve">0,16 </w:t>
            </w:r>
            <w:r w:rsidR="33A0DA83" w:rsidRPr="005E02FA">
              <w:rPr>
                <w:rFonts w:asciiTheme="minorHAnsi" w:eastAsiaTheme="minorEastAsia" w:hAnsiTheme="minorHAnsi" w:cstheme="minorHAnsi"/>
                <w:sz w:val="22"/>
                <w:szCs w:val="22"/>
              </w:rPr>
              <w:t xml:space="preserve">m </w:t>
            </w:r>
            <w:r w:rsidR="3E3E79FC" w:rsidRPr="005E02FA">
              <w:rPr>
                <w:rFonts w:asciiTheme="minorHAnsi" w:eastAsiaTheme="minorEastAsia" w:hAnsiTheme="minorHAnsi" w:cstheme="minorHAnsi"/>
                <w:sz w:val="22"/>
                <w:szCs w:val="22"/>
              </w:rPr>
              <w:t>Fecha extrema:</w:t>
            </w:r>
            <w:r w:rsidR="3E3E79FC" w:rsidRPr="005E02FA">
              <w:rPr>
                <w:rFonts w:asciiTheme="minorHAnsi" w:eastAsiaTheme="minorEastAsia" w:hAnsiTheme="minorHAnsi" w:cstheme="minorHAnsi"/>
                <w:sz w:val="22"/>
                <w:szCs w:val="22"/>
                <w:lang w:val="es-MX"/>
              </w:rPr>
              <w:t xml:space="preserve"> </w:t>
            </w:r>
            <w:r w:rsidR="21810CD1" w:rsidRPr="005E02FA">
              <w:rPr>
                <w:rFonts w:asciiTheme="minorHAnsi" w:eastAsiaTheme="minorEastAsia" w:hAnsiTheme="minorHAnsi" w:cstheme="minorHAnsi"/>
                <w:sz w:val="22"/>
                <w:szCs w:val="22"/>
                <w:lang w:val="es-MX"/>
              </w:rPr>
              <w:t xml:space="preserve">2003 2015 </w:t>
            </w:r>
            <w:r w:rsidR="3E3E79FC" w:rsidRPr="005E02FA">
              <w:rPr>
                <w:rFonts w:asciiTheme="minorHAnsi" w:eastAsiaTheme="minorEastAsia" w:hAnsiTheme="minorHAnsi" w:cstheme="minorHAnsi"/>
                <w:sz w:val="22"/>
                <w:szCs w:val="22"/>
              </w:rPr>
              <w:t>Estado de conservación: Bueno</w:t>
            </w:r>
            <w:r w:rsidR="3E3E79FC" w:rsidRPr="005E02FA">
              <w:rPr>
                <w:rFonts w:asciiTheme="minorHAnsi" w:hAnsiTheme="minorHAnsi" w:cstheme="minorHAnsi"/>
                <w:sz w:val="22"/>
                <w:szCs w:val="22"/>
              </w:rPr>
              <w:t>.--------------------</w:t>
            </w:r>
            <w:r w:rsidR="00F63703" w:rsidRPr="005E02FA">
              <w:rPr>
                <w:rFonts w:asciiTheme="minorHAnsi" w:eastAsiaTheme="minorEastAsia" w:hAnsiTheme="minorHAnsi" w:cstheme="minorHAnsi"/>
                <w:sz w:val="22"/>
                <w:szCs w:val="22"/>
              </w:rPr>
              <w:t xml:space="preserve"> -----------------------------------------------------------------------------------</w:t>
            </w:r>
          </w:p>
        </w:tc>
        <w:tc>
          <w:tcPr>
            <w:tcW w:w="1702" w:type="dxa"/>
          </w:tcPr>
          <w:p w14:paraId="3D681386" w14:textId="51AB6EDD" w:rsidR="00A94385" w:rsidRPr="00F63703" w:rsidRDefault="00AE3B4E"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4CF40117" w14:textId="77777777" w:rsidTr="00F63703">
        <w:tc>
          <w:tcPr>
            <w:tcW w:w="567" w:type="dxa"/>
          </w:tcPr>
          <w:p w14:paraId="1290C7D8"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30</w:t>
            </w:r>
          </w:p>
        </w:tc>
        <w:tc>
          <w:tcPr>
            <w:tcW w:w="9073" w:type="dxa"/>
          </w:tcPr>
          <w:p w14:paraId="574F7718"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Expediente de procesos electorales internos</w:t>
            </w:r>
          </w:p>
          <w:p w14:paraId="1E98B474"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 xml:space="preserve">Contiene información sobre los distintos procesos electorales para la renovación de la junta directiva de ANEP, por medio de asambleas generales  o elecciones en donde se escogen candidatos que se </w:t>
            </w:r>
            <w:r w:rsidRPr="00F63703">
              <w:rPr>
                <w:rFonts w:asciiTheme="minorHAnsi" w:hAnsiTheme="minorHAnsi" w:cstheme="minorHAnsi"/>
                <w:sz w:val="22"/>
                <w:szCs w:val="22"/>
                <w:lang w:val="es-MX"/>
              </w:rPr>
              <w:lastRenderedPageBreak/>
              <w:t>organizan por grupos denominados “tendencias” “Lucha”, “Trabajo”, “Rescate” que optan por esos puestos.</w:t>
            </w:r>
          </w:p>
          <w:p w14:paraId="634F8CB9" w14:textId="751F88A1" w:rsidR="00A94385" w:rsidRPr="00F63703" w:rsidRDefault="5C03069E" w:rsidP="0079188F">
            <w:pPr>
              <w:jc w:val="both"/>
              <w:rPr>
                <w:rFonts w:asciiTheme="minorHAnsi" w:hAnsiTheme="minorHAnsi" w:cstheme="minorHAnsi"/>
                <w:sz w:val="22"/>
                <w:szCs w:val="22"/>
              </w:rPr>
            </w:pPr>
            <w:r w:rsidRPr="00F63703">
              <w:rPr>
                <w:rFonts w:asciiTheme="minorHAnsi" w:hAnsiTheme="minorHAnsi" w:cstheme="minorHAnsi"/>
                <w:sz w:val="22"/>
                <w:szCs w:val="22"/>
                <w:lang w:val="es-MX"/>
              </w:rPr>
              <w:t>Contiene agenda de actividades, paletas de inscripción de tendencias, papeletas, correspondencia, plan de trabajo. volantes, folletos, actas, cronogramas, recortes de periódico, reglamentos, minutas, plan de trabajo.</w:t>
            </w:r>
            <w:r w:rsidR="044D15E1" w:rsidRPr="00F63703">
              <w:rPr>
                <w:rFonts w:asciiTheme="minorHAnsi" w:hAnsiTheme="minorHAnsi" w:cstheme="minorHAnsi"/>
                <w:sz w:val="22"/>
                <w:szCs w:val="22"/>
                <w:lang w:val="es-MX"/>
              </w:rPr>
              <w:t xml:space="preserve"> </w:t>
            </w:r>
            <w:r w:rsidR="044D15E1" w:rsidRPr="0079188F">
              <w:rPr>
                <w:rFonts w:asciiTheme="minorHAnsi" w:eastAsiaTheme="minorEastAsia" w:hAnsiTheme="minorHAnsi" w:cstheme="minorHAnsi"/>
                <w:sz w:val="22"/>
                <w:szCs w:val="22"/>
              </w:rPr>
              <w:t xml:space="preserve">Original. </w:t>
            </w:r>
            <w:r w:rsidR="0079188F">
              <w:rPr>
                <w:rFonts w:asciiTheme="minorHAnsi" w:eastAsiaTheme="minorEastAsia" w:hAnsiTheme="minorHAnsi" w:cstheme="minorHAnsi"/>
                <w:sz w:val="22"/>
                <w:szCs w:val="22"/>
              </w:rPr>
              <w:t xml:space="preserve"> Cantidad: </w:t>
            </w:r>
            <w:r w:rsidR="386B0241" w:rsidRPr="005E02FA">
              <w:rPr>
                <w:rFonts w:asciiTheme="minorHAnsi" w:eastAsiaTheme="minorEastAsia" w:hAnsiTheme="minorHAnsi" w:cstheme="minorHAnsi"/>
                <w:sz w:val="22"/>
                <w:szCs w:val="22"/>
              </w:rPr>
              <w:t xml:space="preserve">0,075 m </w:t>
            </w:r>
            <w:r w:rsidR="044D15E1" w:rsidRPr="005E02FA">
              <w:rPr>
                <w:rFonts w:asciiTheme="minorHAnsi" w:eastAsiaTheme="minorEastAsia" w:hAnsiTheme="minorHAnsi" w:cstheme="minorHAnsi"/>
                <w:sz w:val="22"/>
                <w:szCs w:val="22"/>
              </w:rPr>
              <w:t xml:space="preserve"> Fecha extrema:</w:t>
            </w:r>
            <w:r w:rsidR="044D15E1" w:rsidRPr="005E02FA">
              <w:rPr>
                <w:rFonts w:asciiTheme="minorHAnsi" w:eastAsiaTheme="minorEastAsia" w:hAnsiTheme="minorHAnsi" w:cstheme="minorHAnsi"/>
                <w:sz w:val="22"/>
                <w:szCs w:val="22"/>
                <w:lang w:val="es-MX"/>
              </w:rPr>
              <w:t xml:space="preserve"> </w:t>
            </w:r>
            <w:r w:rsidR="74D28B7B" w:rsidRPr="005E02FA">
              <w:rPr>
                <w:rFonts w:asciiTheme="minorHAnsi" w:eastAsiaTheme="minorEastAsia" w:hAnsiTheme="minorHAnsi" w:cstheme="minorHAnsi"/>
                <w:sz w:val="22"/>
                <w:szCs w:val="22"/>
                <w:lang w:val="es-MX"/>
              </w:rPr>
              <w:t xml:space="preserve">2003 2012 </w:t>
            </w:r>
            <w:r w:rsidR="044D15E1" w:rsidRPr="005E02FA">
              <w:rPr>
                <w:rFonts w:asciiTheme="minorHAnsi" w:eastAsiaTheme="minorEastAsia" w:hAnsiTheme="minorHAnsi" w:cstheme="minorHAnsi"/>
                <w:sz w:val="22"/>
                <w:szCs w:val="22"/>
              </w:rPr>
              <w:t>Estado de conservación: Bueno</w:t>
            </w:r>
            <w:r w:rsidR="044D15E1" w:rsidRPr="005E02FA">
              <w:rPr>
                <w:rFonts w:asciiTheme="minorHAnsi" w:hAnsiTheme="minorHAnsi" w:cstheme="minorHAnsi"/>
                <w:sz w:val="22"/>
                <w:szCs w:val="22"/>
              </w:rPr>
              <w:t>.---------</w:t>
            </w:r>
            <w:r w:rsidR="00F63703" w:rsidRPr="005E02FA">
              <w:rPr>
                <w:rFonts w:asciiTheme="minorHAnsi" w:eastAsiaTheme="minorEastAsia" w:hAnsiTheme="minorHAnsi" w:cstheme="minorHAnsi"/>
                <w:sz w:val="22"/>
                <w:szCs w:val="22"/>
              </w:rPr>
              <w:t xml:space="preserve"> -----------------------------------------------------------------------------------------------------------------</w:t>
            </w:r>
          </w:p>
        </w:tc>
        <w:tc>
          <w:tcPr>
            <w:tcW w:w="1702" w:type="dxa"/>
          </w:tcPr>
          <w:p w14:paraId="3CA2CF35" w14:textId="381409F9" w:rsidR="00A94385" w:rsidRPr="00F63703" w:rsidRDefault="00AE3B4E"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lastRenderedPageBreak/>
              <w:t>---------------------------------------------------------------------</w:t>
            </w:r>
            <w:r>
              <w:rPr>
                <w:rFonts w:asciiTheme="minorHAnsi" w:eastAsiaTheme="minorEastAsia" w:hAnsiTheme="minorHAnsi" w:cstheme="minorHAnsi"/>
                <w:sz w:val="22"/>
                <w:szCs w:val="22"/>
              </w:rPr>
              <w:lastRenderedPageBreak/>
              <w:t>------------------------------------------------------------------------------------------------------------------------------------------</w:t>
            </w:r>
          </w:p>
        </w:tc>
      </w:tr>
      <w:tr w:rsidR="00A94385" w:rsidRPr="001B038C" w14:paraId="7FCA937A" w14:textId="77777777" w:rsidTr="00F63703">
        <w:tc>
          <w:tcPr>
            <w:tcW w:w="567" w:type="dxa"/>
          </w:tcPr>
          <w:p w14:paraId="47DAAB38"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lastRenderedPageBreak/>
              <w:t>31</w:t>
            </w:r>
          </w:p>
        </w:tc>
        <w:tc>
          <w:tcPr>
            <w:tcW w:w="9073" w:type="dxa"/>
          </w:tcPr>
          <w:p w14:paraId="2AE75159" w14:textId="77777777" w:rsidR="00A94385" w:rsidRPr="00F63703" w:rsidRDefault="00A94385" w:rsidP="00F63703">
            <w:pPr>
              <w:jc w:val="both"/>
              <w:rPr>
                <w:rFonts w:asciiTheme="minorHAnsi" w:hAnsiTheme="minorHAnsi" w:cstheme="minorHAnsi"/>
                <w:b/>
                <w:color w:val="000000"/>
                <w:sz w:val="22"/>
                <w:szCs w:val="22"/>
              </w:rPr>
            </w:pPr>
            <w:r w:rsidRPr="00F63703">
              <w:rPr>
                <w:rFonts w:asciiTheme="minorHAnsi" w:hAnsiTheme="minorHAnsi" w:cstheme="minorHAnsi"/>
                <w:b/>
                <w:color w:val="000000"/>
                <w:sz w:val="22"/>
                <w:szCs w:val="22"/>
              </w:rPr>
              <w:t>Informes perfil de proyectos:</w:t>
            </w:r>
          </w:p>
          <w:p w14:paraId="07287A2F" w14:textId="77777777" w:rsidR="00A94385" w:rsidRPr="00F63703" w:rsidRDefault="00A94385" w:rsidP="007C27B8">
            <w:pPr>
              <w:numPr>
                <w:ilvl w:val="0"/>
                <w:numId w:val="5"/>
              </w:numPr>
              <w:jc w:val="both"/>
              <w:rPr>
                <w:rFonts w:asciiTheme="minorHAnsi" w:hAnsiTheme="minorHAnsi" w:cstheme="minorHAnsi"/>
                <w:color w:val="000000"/>
                <w:sz w:val="22"/>
                <w:szCs w:val="22"/>
                <w:lang w:eastAsia="es-CR"/>
              </w:rPr>
            </w:pPr>
            <w:r w:rsidRPr="00F63703">
              <w:rPr>
                <w:rFonts w:asciiTheme="minorHAnsi" w:hAnsiTheme="minorHAnsi" w:cstheme="minorHAnsi"/>
                <w:color w:val="000000"/>
                <w:sz w:val="22"/>
                <w:szCs w:val="22"/>
                <w:lang w:val="es-MX"/>
              </w:rPr>
              <w:t xml:space="preserve">Asociación Nacional de Empleados Públicos y Privados. Proyecto educación sobre género y desarrollo sostenible para la gestión sindical/ Programa de educación sindical nuevos dirigentes para un nuevo sindicalismo /     Proyecto implementación de una política salarial y administración del salario para los recursos humanos en la Asociación Nacional de empleados públicos. /   Proyecto para la implementación de un sistema de investigación divulgación que analice su económico histórico y política en la ANEP. / Proyecto escuela sindical de ANEP. </w:t>
            </w:r>
          </w:p>
          <w:p w14:paraId="36E40F0D" w14:textId="77777777" w:rsidR="00A94385" w:rsidRPr="00F63703" w:rsidRDefault="00A94385" w:rsidP="007C27B8">
            <w:pPr>
              <w:numPr>
                <w:ilvl w:val="0"/>
                <w:numId w:val="5"/>
              </w:numPr>
              <w:jc w:val="both"/>
              <w:rPr>
                <w:rFonts w:asciiTheme="minorHAnsi" w:hAnsiTheme="minorHAnsi" w:cstheme="minorHAnsi"/>
                <w:color w:val="000000"/>
                <w:sz w:val="22"/>
                <w:szCs w:val="22"/>
                <w:lang w:eastAsia="es-CR"/>
              </w:rPr>
            </w:pPr>
            <w:r w:rsidRPr="00F63703">
              <w:rPr>
                <w:rFonts w:asciiTheme="minorHAnsi" w:hAnsiTheme="minorHAnsi" w:cstheme="minorHAnsi"/>
                <w:color w:val="000000"/>
                <w:sz w:val="22"/>
                <w:szCs w:val="22"/>
                <w:lang w:val="es-MX"/>
              </w:rPr>
              <w:t>Centroamericano para la solidaridad sindical internacional. Proyecto de investigación en el sector privado de Costa Rica.</w:t>
            </w:r>
          </w:p>
          <w:p w14:paraId="6622457B" w14:textId="77777777" w:rsidR="00A94385" w:rsidRPr="00F63703" w:rsidRDefault="00A94385" w:rsidP="007C27B8">
            <w:pPr>
              <w:numPr>
                <w:ilvl w:val="0"/>
                <w:numId w:val="5"/>
              </w:numPr>
              <w:jc w:val="both"/>
              <w:rPr>
                <w:rFonts w:asciiTheme="minorHAnsi" w:hAnsiTheme="minorHAnsi" w:cstheme="minorHAnsi"/>
                <w:color w:val="000000"/>
                <w:sz w:val="22"/>
                <w:szCs w:val="22"/>
                <w:lang w:eastAsia="es-CR"/>
              </w:rPr>
            </w:pPr>
            <w:r w:rsidRPr="00F63703">
              <w:rPr>
                <w:rFonts w:asciiTheme="minorHAnsi" w:hAnsiTheme="minorHAnsi" w:cstheme="minorHAnsi"/>
                <w:color w:val="000000"/>
                <w:sz w:val="22"/>
                <w:szCs w:val="22"/>
                <w:lang w:val="es-MX"/>
              </w:rPr>
              <w:t>GIA arquitectura e ingeniería. Construcción de club recreativo y hotel de playa.</w:t>
            </w:r>
          </w:p>
          <w:p w14:paraId="4BD05EC4" w14:textId="77777777" w:rsidR="00A94385" w:rsidRPr="00F63703" w:rsidRDefault="00A94385" w:rsidP="007C27B8">
            <w:pPr>
              <w:numPr>
                <w:ilvl w:val="0"/>
                <w:numId w:val="5"/>
              </w:numPr>
              <w:jc w:val="both"/>
              <w:rPr>
                <w:rFonts w:asciiTheme="minorHAnsi" w:hAnsiTheme="minorHAnsi" w:cstheme="minorHAnsi"/>
                <w:color w:val="000000"/>
                <w:sz w:val="22"/>
                <w:szCs w:val="22"/>
                <w:lang w:eastAsia="es-CR"/>
              </w:rPr>
            </w:pPr>
            <w:r w:rsidRPr="00F63703">
              <w:rPr>
                <w:rFonts w:asciiTheme="minorHAnsi" w:hAnsiTheme="minorHAnsi" w:cstheme="minorHAnsi"/>
                <w:color w:val="000000"/>
                <w:sz w:val="22"/>
                <w:szCs w:val="22"/>
                <w:lang w:val="es-MX"/>
              </w:rPr>
              <w:t>Ministerio de Salud. Proyecto para el control de la Malaria.</w:t>
            </w:r>
          </w:p>
          <w:p w14:paraId="6ACAA7FD" w14:textId="77777777" w:rsidR="00A94385" w:rsidRPr="00F63703" w:rsidRDefault="00A94385" w:rsidP="007C27B8">
            <w:pPr>
              <w:numPr>
                <w:ilvl w:val="0"/>
                <w:numId w:val="5"/>
              </w:numPr>
              <w:jc w:val="both"/>
              <w:rPr>
                <w:rFonts w:asciiTheme="minorHAnsi" w:hAnsiTheme="minorHAnsi" w:cstheme="minorHAnsi"/>
                <w:color w:val="000000"/>
                <w:sz w:val="22"/>
                <w:szCs w:val="22"/>
                <w:lang w:eastAsia="es-CR"/>
              </w:rPr>
            </w:pPr>
            <w:r w:rsidRPr="00F63703">
              <w:rPr>
                <w:rFonts w:asciiTheme="minorHAnsi" w:hAnsiTheme="minorHAnsi" w:cstheme="minorHAnsi"/>
                <w:color w:val="000000"/>
                <w:sz w:val="22"/>
                <w:szCs w:val="22"/>
                <w:lang w:val="es-MX"/>
              </w:rPr>
              <w:t>Organización regional Interamericana de Trabajadores. Anteproyecto tratado social para la integración Centroamericana.</w:t>
            </w:r>
          </w:p>
          <w:p w14:paraId="13D0724D" w14:textId="1595268C" w:rsidR="000D6224" w:rsidRPr="00F63703" w:rsidRDefault="006371A0" w:rsidP="0079188F">
            <w:pPr>
              <w:jc w:val="both"/>
              <w:rPr>
                <w:rFonts w:asciiTheme="minorHAnsi" w:hAnsiTheme="minorHAnsi" w:cstheme="minorHAnsi"/>
                <w:color w:val="000000"/>
                <w:sz w:val="22"/>
                <w:szCs w:val="22"/>
                <w:lang w:eastAsia="es-CR"/>
              </w:rPr>
            </w:pPr>
            <w:r>
              <w:rPr>
                <w:rFonts w:asciiTheme="minorHAnsi" w:eastAsiaTheme="minorEastAsia" w:hAnsiTheme="minorHAnsi" w:cstheme="minorHAnsi"/>
                <w:sz w:val="22"/>
                <w:szCs w:val="22"/>
              </w:rPr>
              <w:t>Copia.</w:t>
            </w:r>
            <w:r w:rsidR="74D28B7B" w:rsidRPr="006371A0">
              <w:rPr>
                <w:rFonts w:asciiTheme="minorHAnsi" w:eastAsiaTheme="minorEastAsia" w:hAnsiTheme="minorHAnsi" w:cstheme="minorHAnsi"/>
                <w:sz w:val="22"/>
                <w:szCs w:val="22"/>
              </w:rPr>
              <w:t xml:space="preserve"> </w:t>
            </w:r>
            <w:r w:rsidR="0079188F">
              <w:rPr>
                <w:rFonts w:asciiTheme="minorHAnsi" w:eastAsiaTheme="minorEastAsia" w:hAnsiTheme="minorHAnsi" w:cstheme="minorHAnsi"/>
                <w:sz w:val="22"/>
                <w:szCs w:val="22"/>
              </w:rPr>
              <w:t xml:space="preserve">Cantidad: </w:t>
            </w:r>
            <w:r w:rsidR="69559986" w:rsidRPr="005E02FA">
              <w:rPr>
                <w:rFonts w:asciiTheme="minorHAnsi" w:eastAsiaTheme="minorEastAsia" w:hAnsiTheme="minorHAnsi" w:cstheme="minorHAnsi"/>
                <w:sz w:val="22"/>
                <w:szCs w:val="22"/>
                <w:lang w:val="es-MX"/>
              </w:rPr>
              <w:t>9 unidades</w:t>
            </w:r>
            <w:r w:rsidR="74D28B7B" w:rsidRPr="005E02FA">
              <w:rPr>
                <w:rFonts w:asciiTheme="minorHAnsi" w:eastAsiaTheme="minorEastAsia" w:hAnsiTheme="minorHAnsi" w:cstheme="minorHAnsi"/>
                <w:sz w:val="22"/>
                <w:szCs w:val="22"/>
              </w:rPr>
              <w:t xml:space="preserve">  Fecha extrema:</w:t>
            </w:r>
            <w:r w:rsidR="74D28B7B" w:rsidRPr="005E02FA">
              <w:rPr>
                <w:rFonts w:asciiTheme="minorHAnsi" w:eastAsiaTheme="minorEastAsia" w:hAnsiTheme="minorHAnsi" w:cstheme="minorHAnsi"/>
                <w:sz w:val="22"/>
                <w:szCs w:val="22"/>
                <w:lang w:val="es-MX"/>
              </w:rPr>
              <w:t xml:space="preserve"> </w:t>
            </w:r>
            <w:r w:rsidR="629E0840" w:rsidRPr="005E02FA">
              <w:rPr>
                <w:rFonts w:asciiTheme="minorHAnsi" w:eastAsiaTheme="minorEastAsia" w:hAnsiTheme="minorHAnsi" w:cstheme="minorHAnsi"/>
                <w:sz w:val="22"/>
                <w:szCs w:val="22"/>
                <w:lang w:val="es-MX"/>
              </w:rPr>
              <w:t xml:space="preserve">1994 2002 </w:t>
            </w:r>
            <w:r w:rsidR="74D28B7B" w:rsidRPr="005E02FA">
              <w:rPr>
                <w:rFonts w:asciiTheme="minorHAnsi" w:eastAsiaTheme="minorEastAsia" w:hAnsiTheme="minorHAnsi" w:cstheme="minorHAnsi"/>
                <w:sz w:val="22"/>
                <w:szCs w:val="22"/>
              </w:rPr>
              <w:t>Estado de conservación: Bueno</w:t>
            </w:r>
            <w:r w:rsidR="74D28B7B" w:rsidRPr="005E02FA">
              <w:rPr>
                <w:rFonts w:asciiTheme="minorHAnsi" w:hAnsiTheme="minorHAnsi" w:cstheme="minorHAnsi"/>
                <w:sz w:val="22"/>
                <w:szCs w:val="22"/>
              </w:rPr>
              <w:t>.---------</w:t>
            </w:r>
            <w:r w:rsidR="00FC42F4">
              <w:rPr>
                <w:rFonts w:asciiTheme="minorHAnsi" w:hAnsiTheme="minorHAnsi" w:cstheme="minorHAnsi"/>
                <w:sz w:val="22"/>
                <w:szCs w:val="22"/>
              </w:rPr>
              <w:t>-------</w:t>
            </w:r>
          </w:p>
        </w:tc>
        <w:tc>
          <w:tcPr>
            <w:tcW w:w="1702" w:type="dxa"/>
          </w:tcPr>
          <w:p w14:paraId="6D6611ED" w14:textId="231A8D93" w:rsidR="00A94385" w:rsidRPr="00F63703" w:rsidRDefault="00A94385" w:rsidP="00FC42F4">
            <w:pPr>
              <w:jc w:val="both"/>
              <w:rPr>
                <w:rFonts w:asciiTheme="minorHAnsi" w:hAnsiTheme="minorHAnsi" w:cstheme="minorHAnsi"/>
                <w:sz w:val="22"/>
                <w:szCs w:val="22"/>
              </w:rPr>
            </w:pPr>
            <w:r w:rsidRPr="00F63703">
              <w:rPr>
                <w:rFonts w:asciiTheme="minorHAnsi" w:hAnsiTheme="minorHAnsi" w:cstheme="minorHAnsi"/>
                <w:sz w:val="22"/>
                <w:szCs w:val="22"/>
                <w:lang w:val="es-MX"/>
              </w:rPr>
              <w:t>Algunos documentos no indican fecha, las fechas extremas indicadas son aproximadas</w:t>
            </w:r>
            <w:r w:rsidR="00AE3B4E">
              <w:rPr>
                <w:rFonts w:asciiTheme="minorHAnsi" w:eastAsiaTheme="minorEastAsia" w:hAnsiTheme="minorHAnsi" w:cstheme="minorHAnsi"/>
                <w:sz w:val="22"/>
                <w:szCs w:val="22"/>
              </w:rPr>
              <w:t>---------------------------------------------------------------------------------------------------------------------------------------------------------------------------------------------------------------------</w:t>
            </w:r>
          </w:p>
        </w:tc>
      </w:tr>
      <w:tr w:rsidR="00A94385" w:rsidRPr="001B038C" w14:paraId="21E86D8B" w14:textId="77777777" w:rsidTr="00F63703">
        <w:tc>
          <w:tcPr>
            <w:tcW w:w="567" w:type="dxa"/>
          </w:tcPr>
          <w:p w14:paraId="19889C32" w14:textId="77777777" w:rsidR="00A94385" w:rsidRPr="006371A0" w:rsidRDefault="00A94385" w:rsidP="00F63703">
            <w:pPr>
              <w:jc w:val="both"/>
              <w:rPr>
                <w:rFonts w:asciiTheme="minorHAnsi" w:hAnsiTheme="minorHAnsi" w:cstheme="minorHAnsi"/>
                <w:color w:val="000000"/>
                <w:sz w:val="22"/>
                <w:szCs w:val="22"/>
              </w:rPr>
            </w:pPr>
            <w:r w:rsidRPr="006371A0">
              <w:rPr>
                <w:rFonts w:asciiTheme="minorHAnsi" w:hAnsiTheme="minorHAnsi" w:cstheme="minorHAnsi"/>
                <w:sz w:val="22"/>
                <w:szCs w:val="22"/>
              </w:rPr>
              <w:t>32</w:t>
            </w:r>
          </w:p>
        </w:tc>
        <w:tc>
          <w:tcPr>
            <w:tcW w:w="9073" w:type="dxa"/>
          </w:tcPr>
          <w:p w14:paraId="28DCDACB" w14:textId="77777777" w:rsidR="00A94385" w:rsidRPr="006371A0" w:rsidRDefault="00A94385" w:rsidP="00F63703">
            <w:pPr>
              <w:jc w:val="both"/>
              <w:rPr>
                <w:rFonts w:asciiTheme="minorHAnsi" w:hAnsiTheme="minorHAnsi" w:cstheme="minorHAnsi"/>
                <w:sz w:val="22"/>
                <w:szCs w:val="22"/>
              </w:rPr>
            </w:pPr>
            <w:r w:rsidRPr="006371A0">
              <w:rPr>
                <w:rFonts w:asciiTheme="minorHAnsi" w:hAnsiTheme="minorHAnsi" w:cstheme="minorHAnsi"/>
                <w:b/>
                <w:sz w:val="22"/>
                <w:szCs w:val="22"/>
              </w:rPr>
              <w:t>Comunicados de prensa</w:t>
            </w:r>
            <w:r w:rsidRPr="006371A0">
              <w:rPr>
                <w:rFonts w:asciiTheme="minorHAnsi" w:hAnsiTheme="minorHAnsi" w:cstheme="minorHAnsi"/>
                <w:sz w:val="22"/>
                <w:szCs w:val="22"/>
              </w:rPr>
              <w:t>.</w:t>
            </w:r>
          </w:p>
          <w:p w14:paraId="3BC2732A" w14:textId="77777777" w:rsidR="00A94385" w:rsidRPr="006371A0" w:rsidRDefault="00A94385" w:rsidP="00F63703">
            <w:pPr>
              <w:jc w:val="both"/>
              <w:rPr>
                <w:rFonts w:asciiTheme="minorHAnsi" w:hAnsiTheme="minorHAnsi" w:cstheme="minorHAnsi"/>
                <w:sz w:val="22"/>
                <w:szCs w:val="22"/>
                <w:lang w:val="es-MX"/>
              </w:rPr>
            </w:pPr>
            <w:r w:rsidRPr="006371A0">
              <w:rPr>
                <w:rFonts w:asciiTheme="minorHAnsi" w:hAnsiTheme="minorHAnsi" w:cstheme="minorHAnsi"/>
                <w:sz w:val="22"/>
                <w:szCs w:val="22"/>
                <w:lang w:val="es-MX"/>
              </w:rPr>
              <w:t>Sobre compromisos internacionales, sobre cuestiones salariales, sobre estado de entidades públicas, posición sobre proyectos de ley, pensiones, proyectos de ley, reestructuración del Estado, salario público y privado, evasión de impuestos</w:t>
            </w:r>
          </w:p>
          <w:p w14:paraId="7C1D1CDB" w14:textId="77777777" w:rsidR="00A94385" w:rsidRPr="006371A0" w:rsidRDefault="00A94385" w:rsidP="00F63703">
            <w:pPr>
              <w:jc w:val="both"/>
              <w:rPr>
                <w:rFonts w:asciiTheme="minorHAnsi" w:hAnsiTheme="minorHAnsi" w:cstheme="minorHAnsi"/>
                <w:sz w:val="22"/>
                <w:szCs w:val="22"/>
                <w:lang w:val="es-MX"/>
              </w:rPr>
            </w:pPr>
            <w:r w:rsidRPr="006371A0">
              <w:rPr>
                <w:rFonts w:asciiTheme="minorHAnsi" w:hAnsiTheme="minorHAnsi" w:cstheme="minorHAnsi"/>
                <w:sz w:val="22"/>
                <w:szCs w:val="22"/>
                <w:lang w:val="es-MX"/>
              </w:rPr>
              <w:t>Producidos por la ANEP y otras instituciones.</w:t>
            </w:r>
          </w:p>
          <w:p w14:paraId="2DC8EECC" w14:textId="207C200A" w:rsidR="00B25948" w:rsidRPr="006371A0" w:rsidRDefault="30661307" w:rsidP="0079188F">
            <w:pPr>
              <w:jc w:val="both"/>
              <w:rPr>
                <w:rFonts w:asciiTheme="minorHAnsi" w:hAnsiTheme="minorHAnsi" w:cstheme="minorHAnsi"/>
                <w:sz w:val="22"/>
                <w:szCs w:val="22"/>
              </w:rPr>
            </w:pPr>
            <w:r w:rsidRPr="006371A0">
              <w:rPr>
                <w:rFonts w:asciiTheme="minorHAnsi" w:eastAsiaTheme="minorEastAsia" w:hAnsiTheme="minorHAnsi" w:cstheme="minorHAnsi"/>
                <w:sz w:val="22"/>
                <w:szCs w:val="22"/>
              </w:rPr>
              <w:t>Original</w:t>
            </w:r>
            <w:r w:rsidR="006371A0">
              <w:rPr>
                <w:rFonts w:asciiTheme="minorHAnsi" w:eastAsiaTheme="minorEastAsia" w:hAnsiTheme="minorHAnsi" w:cstheme="minorHAnsi"/>
                <w:sz w:val="22"/>
                <w:szCs w:val="22"/>
              </w:rPr>
              <w:t xml:space="preserve"> y Copia</w:t>
            </w:r>
            <w:r w:rsidRPr="006371A0">
              <w:rPr>
                <w:rFonts w:asciiTheme="minorHAnsi" w:eastAsiaTheme="minorEastAsia" w:hAnsiTheme="minorHAnsi" w:cstheme="minorHAnsi"/>
                <w:sz w:val="22"/>
                <w:szCs w:val="22"/>
              </w:rPr>
              <w:t xml:space="preserve">. </w:t>
            </w:r>
            <w:r w:rsidR="0079188F">
              <w:rPr>
                <w:rFonts w:asciiTheme="minorHAnsi" w:eastAsiaTheme="minorEastAsia" w:hAnsiTheme="minorHAnsi" w:cstheme="minorHAnsi"/>
                <w:sz w:val="22"/>
                <w:szCs w:val="22"/>
              </w:rPr>
              <w:t xml:space="preserve">Cantidad </w:t>
            </w:r>
            <w:r w:rsidR="7AF41628" w:rsidRPr="006371A0">
              <w:rPr>
                <w:rFonts w:asciiTheme="minorHAnsi" w:eastAsiaTheme="minorEastAsia" w:hAnsiTheme="minorHAnsi" w:cstheme="minorHAnsi"/>
                <w:sz w:val="22"/>
                <w:szCs w:val="22"/>
                <w:lang w:val="es-MX"/>
              </w:rPr>
              <w:t>0,02 m</w:t>
            </w:r>
            <w:r w:rsidRPr="006371A0">
              <w:rPr>
                <w:rFonts w:asciiTheme="minorHAnsi" w:eastAsiaTheme="minorEastAsia" w:hAnsiTheme="minorHAnsi" w:cstheme="minorHAnsi"/>
                <w:sz w:val="22"/>
                <w:szCs w:val="22"/>
              </w:rPr>
              <w:t xml:space="preserve"> Fecha extrema:</w:t>
            </w:r>
            <w:r w:rsidRPr="006371A0">
              <w:rPr>
                <w:rFonts w:asciiTheme="minorHAnsi" w:eastAsiaTheme="minorEastAsia" w:hAnsiTheme="minorHAnsi" w:cstheme="minorHAnsi"/>
                <w:sz w:val="22"/>
                <w:szCs w:val="22"/>
                <w:lang w:val="es-MX"/>
              </w:rPr>
              <w:t xml:space="preserve"> </w:t>
            </w:r>
            <w:r w:rsidR="4F4C5FDE" w:rsidRPr="006371A0">
              <w:rPr>
                <w:rFonts w:asciiTheme="minorHAnsi" w:eastAsiaTheme="minorEastAsia" w:hAnsiTheme="minorHAnsi" w:cstheme="minorHAnsi"/>
                <w:sz w:val="22"/>
                <w:szCs w:val="22"/>
                <w:lang w:val="es-MX"/>
              </w:rPr>
              <w:t xml:space="preserve">2008 2015 </w:t>
            </w:r>
            <w:r w:rsidRPr="006371A0">
              <w:rPr>
                <w:rFonts w:asciiTheme="minorHAnsi" w:eastAsiaTheme="minorEastAsia" w:hAnsiTheme="minorHAnsi" w:cstheme="minorHAnsi"/>
                <w:sz w:val="22"/>
                <w:szCs w:val="22"/>
              </w:rPr>
              <w:t>Estado de conservación: Bueno</w:t>
            </w:r>
            <w:r w:rsidRPr="006371A0">
              <w:rPr>
                <w:rFonts w:asciiTheme="minorHAnsi" w:hAnsiTheme="minorHAnsi" w:cstheme="minorHAnsi"/>
                <w:sz w:val="22"/>
                <w:szCs w:val="22"/>
              </w:rPr>
              <w:t>.---------</w:t>
            </w:r>
          </w:p>
        </w:tc>
        <w:tc>
          <w:tcPr>
            <w:tcW w:w="1702" w:type="dxa"/>
          </w:tcPr>
          <w:p w14:paraId="359EA338" w14:textId="265A5C1E" w:rsidR="00A94385" w:rsidRPr="00F63703" w:rsidRDefault="00AE3B4E"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1A8D3447" w14:textId="77777777" w:rsidTr="00F63703">
        <w:trPr>
          <w:trHeight w:val="481"/>
        </w:trPr>
        <w:tc>
          <w:tcPr>
            <w:tcW w:w="567" w:type="dxa"/>
          </w:tcPr>
          <w:p w14:paraId="6CBF2AEF"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33</w:t>
            </w:r>
          </w:p>
        </w:tc>
        <w:tc>
          <w:tcPr>
            <w:tcW w:w="9073" w:type="dxa"/>
          </w:tcPr>
          <w:p w14:paraId="7CDF10ED"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Declaraciones de acuerdos nacionales e internacionales</w:t>
            </w:r>
          </w:p>
          <w:p w14:paraId="149948EA" w14:textId="77777777" w:rsidR="00A94385" w:rsidRPr="00F63703" w:rsidRDefault="00A94385" w:rsidP="007C27B8">
            <w:pPr>
              <w:pStyle w:val="Prrafodelista"/>
              <w:numPr>
                <w:ilvl w:val="0"/>
                <w:numId w:val="26"/>
              </w:numPr>
              <w:contextualSpacing/>
              <w:jc w:val="both"/>
              <w:rPr>
                <w:rFonts w:asciiTheme="minorHAnsi" w:hAnsiTheme="minorHAnsi" w:cstheme="minorHAnsi"/>
              </w:rPr>
            </w:pPr>
            <w:r w:rsidRPr="00F63703">
              <w:rPr>
                <w:rFonts w:asciiTheme="minorHAnsi" w:hAnsiTheme="minorHAnsi" w:cstheme="minorHAnsi"/>
                <w:lang w:val="es-MX"/>
              </w:rPr>
              <w:t>Confederación Sindical de Trabajadores y de Trabajadoras de las Américas y otros. Foro sindical de las Américas bajo el lema las Américas que queremos. Declaración en defensa de los derechos sociales y laborales, por la plena vigencia de los derechos humanos y de la democracia participativa, por la autodeterminación y por la soberanía de los pueblos, y por proyectos económicos ambientalmente sustentables.</w:t>
            </w:r>
          </w:p>
          <w:p w14:paraId="36737A40" w14:textId="77777777" w:rsidR="00A94385" w:rsidRPr="00F63703" w:rsidRDefault="00A94385" w:rsidP="007C27B8">
            <w:pPr>
              <w:pStyle w:val="Prrafodelista"/>
              <w:numPr>
                <w:ilvl w:val="0"/>
                <w:numId w:val="26"/>
              </w:numPr>
              <w:contextualSpacing/>
              <w:jc w:val="both"/>
              <w:rPr>
                <w:rFonts w:asciiTheme="minorHAnsi" w:hAnsiTheme="minorHAnsi" w:cstheme="minorHAnsi"/>
              </w:rPr>
            </w:pPr>
            <w:r w:rsidRPr="00F63703">
              <w:rPr>
                <w:rFonts w:asciiTheme="minorHAnsi" w:hAnsiTheme="minorHAnsi" w:cstheme="minorHAnsi"/>
                <w:lang w:val="es-MX"/>
              </w:rPr>
              <w:t xml:space="preserve"> Cumbre sindical ALC-UE. Llamamiento a los jefes de estado y de gobierno de la Unión Europea, América Latina y Caribe. Sobre efectos de la crisis sobre los trabajadores en América Latina.</w:t>
            </w:r>
          </w:p>
          <w:p w14:paraId="578EF360" w14:textId="406BC637" w:rsidR="00013A2C" w:rsidRPr="00F63703" w:rsidRDefault="006371A0" w:rsidP="00951BB1">
            <w:pPr>
              <w:contextualSpacing/>
              <w:jc w:val="both"/>
              <w:rPr>
                <w:rFonts w:asciiTheme="minorHAnsi" w:hAnsiTheme="minorHAnsi" w:cstheme="minorHAnsi"/>
                <w:sz w:val="22"/>
                <w:szCs w:val="22"/>
              </w:rPr>
            </w:pPr>
            <w:r w:rsidRPr="006371A0">
              <w:rPr>
                <w:rFonts w:asciiTheme="minorHAnsi" w:eastAsiaTheme="minorEastAsia" w:hAnsiTheme="minorHAnsi" w:cstheme="minorHAnsi"/>
                <w:sz w:val="22"/>
                <w:szCs w:val="22"/>
              </w:rPr>
              <w:t>Copia.</w:t>
            </w:r>
            <w:r w:rsidR="096F87B4" w:rsidRPr="006371A0">
              <w:rPr>
                <w:rFonts w:asciiTheme="minorHAnsi" w:eastAsiaTheme="minorEastAsia" w:hAnsiTheme="minorHAnsi" w:cstheme="minorHAnsi"/>
                <w:sz w:val="22"/>
                <w:szCs w:val="22"/>
              </w:rPr>
              <w:t xml:space="preserve"> </w:t>
            </w:r>
            <w:r w:rsidR="00951BB1">
              <w:rPr>
                <w:rFonts w:asciiTheme="minorHAnsi" w:eastAsiaTheme="minorEastAsia" w:hAnsiTheme="minorHAnsi" w:cstheme="minorHAnsi"/>
                <w:sz w:val="22"/>
                <w:szCs w:val="22"/>
              </w:rPr>
              <w:t xml:space="preserve">Cantidad </w:t>
            </w:r>
            <w:r w:rsidR="1DC0F145" w:rsidRPr="006371A0">
              <w:rPr>
                <w:rFonts w:asciiTheme="minorHAnsi" w:eastAsiaTheme="minorEastAsia" w:hAnsiTheme="minorHAnsi" w:cstheme="minorHAnsi"/>
                <w:sz w:val="22"/>
                <w:szCs w:val="22"/>
                <w:lang w:val="es-MX"/>
              </w:rPr>
              <w:t>1 unidad</w:t>
            </w:r>
            <w:r w:rsidR="1DC0F145" w:rsidRPr="006371A0">
              <w:rPr>
                <w:rFonts w:asciiTheme="minorHAnsi" w:eastAsiaTheme="minorEastAsia" w:hAnsiTheme="minorHAnsi" w:cstheme="minorHAnsi"/>
                <w:sz w:val="22"/>
                <w:szCs w:val="22"/>
              </w:rPr>
              <w:t xml:space="preserve"> </w:t>
            </w:r>
            <w:r w:rsidR="096F87B4" w:rsidRPr="006371A0">
              <w:rPr>
                <w:rFonts w:asciiTheme="minorHAnsi" w:eastAsiaTheme="minorEastAsia" w:hAnsiTheme="minorHAnsi" w:cstheme="minorHAnsi"/>
                <w:sz w:val="22"/>
                <w:szCs w:val="22"/>
              </w:rPr>
              <w:t>Fecha extrema:</w:t>
            </w:r>
            <w:r w:rsidR="096F87B4" w:rsidRPr="006371A0">
              <w:rPr>
                <w:rFonts w:asciiTheme="minorHAnsi" w:eastAsiaTheme="minorEastAsia" w:hAnsiTheme="minorHAnsi" w:cstheme="minorHAnsi"/>
                <w:sz w:val="22"/>
                <w:szCs w:val="22"/>
                <w:lang w:val="es-MX"/>
              </w:rPr>
              <w:t xml:space="preserve"> 2015 </w:t>
            </w:r>
            <w:r w:rsidR="096F87B4" w:rsidRPr="006371A0">
              <w:rPr>
                <w:rFonts w:asciiTheme="minorHAnsi" w:eastAsiaTheme="minorEastAsia" w:hAnsiTheme="minorHAnsi" w:cstheme="minorHAnsi"/>
                <w:sz w:val="22"/>
                <w:szCs w:val="22"/>
              </w:rPr>
              <w:t>Estado de conservación: Bueno.</w:t>
            </w:r>
            <w:r w:rsidR="096F87B4" w:rsidRPr="006371A0">
              <w:rPr>
                <w:rFonts w:asciiTheme="minorHAnsi" w:hAnsiTheme="minorHAnsi" w:cstheme="minorHAnsi"/>
                <w:sz w:val="22"/>
                <w:szCs w:val="22"/>
              </w:rPr>
              <w:t>---------</w:t>
            </w:r>
            <w:r w:rsidR="00F63703" w:rsidRPr="006371A0">
              <w:rPr>
                <w:rFonts w:asciiTheme="minorHAnsi" w:hAnsiTheme="minorHAnsi" w:cstheme="minorHAnsi"/>
                <w:sz w:val="22"/>
                <w:szCs w:val="22"/>
              </w:rPr>
              <w:t>---------</w:t>
            </w:r>
          </w:p>
        </w:tc>
        <w:tc>
          <w:tcPr>
            <w:tcW w:w="1702" w:type="dxa"/>
          </w:tcPr>
          <w:p w14:paraId="2211A900" w14:textId="3AA71CD7" w:rsidR="00A94385" w:rsidRPr="00F63703" w:rsidRDefault="008D38E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5E157B48" w14:textId="77777777" w:rsidTr="00F63703">
        <w:tc>
          <w:tcPr>
            <w:tcW w:w="567" w:type="dxa"/>
          </w:tcPr>
          <w:p w14:paraId="361B4203"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34</w:t>
            </w:r>
          </w:p>
        </w:tc>
        <w:tc>
          <w:tcPr>
            <w:tcW w:w="9073" w:type="dxa"/>
          </w:tcPr>
          <w:p w14:paraId="4EC04C19" w14:textId="77777777"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rPr>
              <w:t xml:space="preserve">Expediente sobre negociaciones </w:t>
            </w:r>
            <w:r w:rsidRPr="00F63703">
              <w:rPr>
                <w:rFonts w:asciiTheme="minorHAnsi" w:hAnsiTheme="minorHAnsi" w:cstheme="minorHAnsi"/>
                <w:b/>
                <w:sz w:val="22"/>
                <w:szCs w:val="22"/>
                <w:lang w:val="es-MX"/>
              </w:rPr>
              <w:t>salariales del sector público y privado</w:t>
            </w:r>
          </w:p>
          <w:p w14:paraId="42344136"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Corresponde a la negociación del Gobierno con organizaciones sindicales sobre salarios mínimos del sector público y privado.</w:t>
            </w:r>
          </w:p>
          <w:p w14:paraId="69B67E32" w14:textId="32FBE7D6" w:rsidR="00A94385" w:rsidRPr="00F63703" w:rsidRDefault="5C03069E" w:rsidP="00951BB1">
            <w:pPr>
              <w:jc w:val="both"/>
              <w:rPr>
                <w:rFonts w:asciiTheme="minorHAnsi" w:hAnsiTheme="minorHAnsi" w:cstheme="minorHAnsi"/>
                <w:sz w:val="22"/>
                <w:szCs w:val="22"/>
              </w:rPr>
            </w:pPr>
            <w:r w:rsidRPr="00F63703">
              <w:rPr>
                <w:rFonts w:asciiTheme="minorHAnsi" w:hAnsiTheme="minorHAnsi" w:cstheme="minorHAnsi"/>
                <w:sz w:val="22"/>
                <w:szCs w:val="22"/>
                <w:lang w:val="es-MX"/>
              </w:rPr>
              <w:t>Contiene acuerdos, informes técnico, cuadros sinópticos, correspondencia, resoluciones, actas, Comunicados de prensa, Convocatorias, acta de denuncia, Reglamento, entre otros.</w:t>
            </w:r>
            <w:r w:rsidR="57DA7A9B" w:rsidRPr="00F63703">
              <w:rPr>
                <w:rFonts w:asciiTheme="minorHAnsi" w:hAnsiTheme="minorHAnsi" w:cstheme="minorHAnsi"/>
                <w:sz w:val="22"/>
                <w:szCs w:val="22"/>
                <w:lang w:val="es-MX"/>
              </w:rPr>
              <w:t xml:space="preserve"> </w:t>
            </w:r>
            <w:r w:rsidR="57DA7A9B" w:rsidRPr="00951BB1">
              <w:rPr>
                <w:rFonts w:asciiTheme="minorHAnsi" w:eastAsiaTheme="minorEastAsia" w:hAnsiTheme="minorHAnsi" w:cstheme="minorHAnsi"/>
                <w:sz w:val="22"/>
                <w:szCs w:val="22"/>
              </w:rPr>
              <w:t xml:space="preserve">Original. </w:t>
            </w:r>
            <w:r w:rsidR="00951BB1">
              <w:rPr>
                <w:rFonts w:asciiTheme="minorHAnsi" w:eastAsiaTheme="minorEastAsia" w:hAnsiTheme="minorHAnsi" w:cstheme="minorHAnsi"/>
                <w:sz w:val="22"/>
                <w:szCs w:val="22"/>
              </w:rPr>
              <w:t xml:space="preserve">Cantidad </w:t>
            </w:r>
            <w:r w:rsidR="4EF0115F" w:rsidRPr="00F63703">
              <w:rPr>
                <w:rFonts w:asciiTheme="minorHAnsi" w:eastAsiaTheme="minorEastAsia" w:hAnsiTheme="minorHAnsi" w:cstheme="minorHAnsi"/>
                <w:sz w:val="22"/>
                <w:szCs w:val="22"/>
                <w:lang w:val="es-MX"/>
              </w:rPr>
              <w:t xml:space="preserve">0,03 </w:t>
            </w:r>
            <w:r w:rsidR="4EF0115F" w:rsidRPr="006371A0">
              <w:rPr>
                <w:rFonts w:asciiTheme="minorHAnsi" w:eastAsiaTheme="minorEastAsia" w:hAnsiTheme="minorHAnsi" w:cstheme="minorHAnsi"/>
                <w:sz w:val="22"/>
                <w:szCs w:val="22"/>
                <w:lang w:val="es-MX"/>
              </w:rPr>
              <w:t>m</w:t>
            </w:r>
            <w:r w:rsidR="4EF0115F" w:rsidRPr="006371A0">
              <w:rPr>
                <w:rFonts w:asciiTheme="minorHAnsi" w:eastAsiaTheme="minorEastAsia" w:hAnsiTheme="minorHAnsi" w:cstheme="minorHAnsi"/>
                <w:sz w:val="22"/>
                <w:szCs w:val="22"/>
              </w:rPr>
              <w:t xml:space="preserve"> </w:t>
            </w:r>
            <w:r w:rsidR="57DA7A9B" w:rsidRPr="006371A0">
              <w:rPr>
                <w:rFonts w:asciiTheme="minorHAnsi" w:eastAsiaTheme="minorEastAsia" w:hAnsiTheme="minorHAnsi" w:cstheme="minorHAnsi"/>
                <w:sz w:val="22"/>
                <w:szCs w:val="22"/>
              </w:rPr>
              <w:t>Fecha extrema:</w:t>
            </w:r>
            <w:r w:rsidR="57DA7A9B" w:rsidRPr="006371A0">
              <w:rPr>
                <w:rFonts w:asciiTheme="minorHAnsi" w:eastAsiaTheme="minorEastAsia" w:hAnsiTheme="minorHAnsi" w:cstheme="minorHAnsi"/>
                <w:sz w:val="22"/>
                <w:szCs w:val="22"/>
                <w:lang w:val="es-MX"/>
              </w:rPr>
              <w:t xml:space="preserve"> </w:t>
            </w:r>
            <w:r w:rsidR="006371A0" w:rsidRPr="006371A0">
              <w:rPr>
                <w:rFonts w:asciiTheme="minorHAnsi" w:eastAsiaTheme="minorEastAsia" w:hAnsiTheme="minorHAnsi" w:cstheme="minorHAnsi"/>
                <w:sz w:val="22"/>
                <w:szCs w:val="22"/>
              </w:rPr>
              <w:t xml:space="preserve">1993 , </w:t>
            </w:r>
            <w:r w:rsidR="006371A0" w:rsidRPr="006371A0">
              <w:rPr>
                <w:rFonts w:asciiTheme="minorHAnsi" w:eastAsiaTheme="minorEastAsia" w:hAnsiTheme="minorHAnsi" w:cstheme="minorHAnsi"/>
                <w:sz w:val="22"/>
                <w:szCs w:val="22"/>
                <w:lang w:val="es-MX"/>
              </w:rPr>
              <w:t>2014, 2016,</w:t>
            </w:r>
            <w:r w:rsidR="5F8648EA" w:rsidRPr="006371A0">
              <w:rPr>
                <w:rFonts w:asciiTheme="minorHAnsi" w:eastAsiaTheme="minorEastAsia" w:hAnsiTheme="minorHAnsi" w:cstheme="minorHAnsi"/>
                <w:sz w:val="22"/>
                <w:szCs w:val="22"/>
                <w:lang w:val="es-MX"/>
              </w:rPr>
              <w:t>2017</w:t>
            </w:r>
            <w:r w:rsidR="57DA7A9B" w:rsidRPr="006371A0">
              <w:rPr>
                <w:rFonts w:asciiTheme="minorHAnsi" w:eastAsiaTheme="minorEastAsia" w:hAnsiTheme="minorHAnsi" w:cstheme="minorHAnsi"/>
                <w:sz w:val="22"/>
                <w:szCs w:val="22"/>
              </w:rPr>
              <w:t>Estado de conservación: Bueno.</w:t>
            </w:r>
            <w:r w:rsidR="57DA7A9B" w:rsidRPr="006371A0">
              <w:rPr>
                <w:rFonts w:asciiTheme="minorHAnsi" w:hAnsiTheme="minorHAnsi" w:cstheme="minorHAnsi"/>
                <w:sz w:val="22"/>
                <w:szCs w:val="22"/>
              </w:rPr>
              <w:t>---------</w:t>
            </w:r>
            <w:r w:rsidR="00951BB1">
              <w:rPr>
                <w:rFonts w:asciiTheme="minorHAnsi" w:hAnsiTheme="minorHAnsi" w:cstheme="minorHAnsi"/>
                <w:sz w:val="22"/>
                <w:szCs w:val="22"/>
              </w:rPr>
              <w:t>------</w:t>
            </w:r>
          </w:p>
        </w:tc>
        <w:tc>
          <w:tcPr>
            <w:tcW w:w="1702" w:type="dxa"/>
          </w:tcPr>
          <w:p w14:paraId="7FAE5590" w14:textId="69E0D8CA" w:rsidR="00A94385" w:rsidRPr="00F63703" w:rsidRDefault="006371A0" w:rsidP="006371A0">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35D4A1C0" w14:textId="77777777" w:rsidTr="00F63703">
        <w:tc>
          <w:tcPr>
            <w:tcW w:w="567" w:type="dxa"/>
          </w:tcPr>
          <w:p w14:paraId="792770AA"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35</w:t>
            </w:r>
          </w:p>
        </w:tc>
        <w:tc>
          <w:tcPr>
            <w:tcW w:w="9073" w:type="dxa"/>
          </w:tcPr>
          <w:p w14:paraId="791A1F18" w14:textId="77777777"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rPr>
              <w:t xml:space="preserve">Programas de capacitación: </w:t>
            </w:r>
          </w:p>
          <w:p w14:paraId="7A27C6F0" w14:textId="77777777" w:rsidR="00A94385"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t>Asociación Nacional de Empleados Públicos y Privados. Programa del primer módulo de formación, curso de derecho laboral básico. / Taller  de comunicación alternativa, estrategia para la movilización de la población del siglo XXI. / Foro flexibilidad laboral y libertad sindical.</w:t>
            </w:r>
          </w:p>
          <w:p w14:paraId="6307E2B1" w14:textId="77777777" w:rsidR="00A94385"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lastRenderedPageBreak/>
              <w:t>Centro de Estudios CEDAL para América Latina. Colección materiales de trabajo, democracia económica; hacia un sector de economía laboral en Costa Rica.</w:t>
            </w:r>
          </w:p>
          <w:p w14:paraId="409083BB" w14:textId="77777777" w:rsidR="00A94385"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t>Organización Iberoamericana de Seguridad Social. Convocatoria del  segundo máster en prevención y protección de riesgos laborales.</w:t>
            </w:r>
          </w:p>
          <w:p w14:paraId="031A7833" w14:textId="77777777" w:rsidR="00A94385"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t>Central de Trabajadores y Trabajadoras de Brasil. Segundo encuentro sindical nuestra América, unidad de acción de los trabajadores.</w:t>
            </w:r>
          </w:p>
          <w:p w14:paraId="2981F925" w14:textId="77777777" w:rsidR="00A94385"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t>Centro de Análisis e Investigación y la Fundación Arias para la Paz y el Progreso Humano. Taller hagamos las cuentas: políticas públicas, ciudadanía y presupuestos.</w:t>
            </w:r>
          </w:p>
          <w:p w14:paraId="7A3FD842" w14:textId="77777777" w:rsidR="00A94385"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t>Conferencia Americana de prevención de riesgos del trabajo. 16º curso básico de salud ocupacional.</w:t>
            </w:r>
          </w:p>
          <w:p w14:paraId="7E584852" w14:textId="77777777" w:rsidR="00A94385"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t>Fundación Acceso. Planificación estratégica.</w:t>
            </w:r>
          </w:p>
          <w:p w14:paraId="1BDB64CE" w14:textId="77777777" w:rsidR="00A94385"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t>Conferencia sindical de Centroamérica y República Dominicana. Promoción y defensa de la libertad sindical y la negociación colectiva.</w:t>
            </w:r>
          </w:p>
          <w:p w14:paraId="4AB705C8" w14:textId="77777777" w:rsidR="00A94385"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t>11 Encuentro Internacional del Deporte de los Trabajadores.</w:t>
            </w:r>
          </w:p>
          <w:p w14:paraId="0B66A7C6" w14:textId="77777777" w:rsidR="00B279E9" w:rsidRPr="00F63703" w:rsidRDefault="00A94385" w:rsidP="007C27B8">
            <w:pPr>
              <w:numPr>
                <w:ilvl w:val="0"/>
                <w:numId w:val="7"/>
              </w:numPr>
              <w:jc w:val="both"/>
              <w:rPr>
                <w:rFonts w:asciiTheme="minorHAnsi" w:hAnsiTheme="minorHAnsi" w:cstheme="minorHAnsi"/>
                <w:sz w:val="22"/>
                <w:szCs w:val="22"/>
              </w:rPr>
            </w:pPr>
            <w:r w:rsidRPr="00F63703">
              <w:rPr>
                <w:rFonts w:asciiTheme="minorHAnsi" w:hAnsiTheme="minorHAnsi" w:cstheme="minorHAnsi"/>
                <w:sz w:val="22"/>
                <w:szCs w:val="22"/>
                <w:lang w:val="es-MX"/>
              </w:rPr>
              <w:t>12 Maratón Internacional de los Trabajadores.</w:t>
            </w:r>
            <w:r w:rsidR="00B279E9" w:rsidRPr="00F63703">
              <w:rPr>
                <w:rFonts w:asciiTheme="minorHAnsi" w:hAnsiTheme="minorHAnsi" w:cstheme="minorHAnsi"/>
                <w:sz w:val="22"/>
                <w:szCs w:val="22"/>
                <w:lang w:val="es-MX"/>
              </w:rPr>
              <w:t xml:space="preserve"> </w:t>
            </w:r>
          </w:p>
          <w:p w14:paraId="6A65A66A" w14:textId="28DB2FAA" w:rsidR="00A94385" w:rsidRPr="00F63703" w:rsidRDefault="003205C8" w:rsidP="003205C8">
            <w:pPr>
              <w:jc w:val="both"/>
              <w:rPr>
                <w:rFonts w:asciiTheme="minorHAnsi" w:hAnsiTheme="minorHAnsi" w:cstheme="minorHAnsi"/>
                <w:sz w:val="22"/>
                <w:szCs w:val="22"/>
              </w:rPr>
            </w:pPr>
            <w:r>
              <w:rPr>
                <w:rFonts w:asciiTheme="minorHAnsi" w:eastAsiaTheme="minorEastAsia" w:hAnsiTheme="minorHAnsi" w:cstheme="minorHAnsi"/>
                <w:sz w:val="22"/>
                <w:szCs w:val="22"/>
              </w:rPr>
              <w:t xml:space="preserve">Cantidad </w:t>
            </w:r>
            <w:r w:rsidR="06B8DE10" w:rsidRPr="00F63703">
              <w:rPr>
                <w:rFonts w:asciiTheme="minorHAnsi" w:eastAsiaTheme="minorEastAsia" w:hAnsiTheme="minorHAnsi" w:cstheme="minorHAnsi"/>
                <w:sz w:val="22"/>
                <w:szCs w:val="22"/>
                <w:lang w:val="es-MX"/>
              </w:rPr>
              <w:t xml:space="preserve">12 </w:t>
            </w:r>
            <w:r w:rsidR="06B8DE10" w:rsidRPr="006371A0">
              <w:rPr>
                <w:rFonts w:asciiTheme="minorHAnsi" w:eastAsiaTheme="minorEastAsia" w:hAnsiTheme="minorHAnsi" w:cstheme="minorHAnsi"/>
                <w:sz w:val="22"/>
                <w:szCs w:val="22"/>
                <w:lang w:val="es-MX"/>
              </w:rPr>
              <w:t>unidades</w:t>
            </w:r>
            <w:r w:rsidR="06B8DE10" w:rsidRPr="006371A0">
              <w:rPr>
                <w:rFonts w:asciiTheme="minorHAnsi" w:eastAsiaTheme="minorEastAsia" w:hAnsiTheme="minorHAnsi" w:cstheme="minorHAnsi"/>
                <w:sz w:val="22"/>
                <w:szCs w:val="22"/>
              </w:rPr>
              <w:t xml:space="preserve"> </w:t>
            </w:r>
            <w:r w:rsidR="5F8648EA" w:rsidRPr="006371A0">
              <w:rPr>
                <w:rFonts w:asciiTheme="minorHAnsi" w:eastAsiaTheme="minorEastAsia" w:hAnsiTheme="minorHAnsi" w:cstheme="minorHAnsi"/>
                <w:sz w:val="22"/>
                <w:szCs w:val="22"/>
              </w:rPr>
              <w:t>Fecha extrema:</w:t>
            </w:r>
            <w:r w:rsidR="5F8648EA" w:rsidRPr="006371A0">
              <w:rPr>
                <w:rFonts w:asciiTheme="minorHAnsi" w:eastAsiaTheme="minorEastAsia" w:hAnsiTheme="minorHAnsi" w:cstheme="minorHAnsi"/>
                <w:sz w:val="22"/>
                <w:szCs w:val="22"/>
                <w:lang w:val="es-MX"/>
              </w:rPr>
              <w:t xml:space="preserve"> </w:t>
            </w:r>
            <w:r w:rsidR="556D3975" w:rsidRPr="006371A0">
              <w:rPr>
                <w:rFonts w:asciiTheme="minorHAnsi" w:eastAsiaTheme="minorEastAsia" w:hAnsiTheme="minorHAnsi" w:cstheme="minorHAnsi"/>
                <w:sz w:val="22"/>
                <w:szCs w:val="22"/>
                <w:lang w:val="es-MX"/>
              </w:rPr>
              <w:t xml:space="preserve">1997  2010 </w:t>
            </w:r>
            <w:r w:rsidR="5F8648EA" w:rsidRPr="006371A0">
              <w:rPr>
                <w:rFonts w:asciiTheme="minorHAnsi" w:eastAsiaTheme="minorEastAsia" w:hAnsiTheme="minorHAnsi" w:cstheme="minorHAnsi"/>
                <w:sz w:val="22"/>
                <w:szCs w:val="22"/>
              </w:rPr>
              <w:t>Estado de conservación: Bueno</w:t>
            </w:r>
            <w:r w:rsidR="00F63703" w:rsidRPr="006371A0">
              <w:rPr>
                <w:rFonts w:asciiTheme="minorHAnsi" w:hAnsiTheme="minorHAnsi" w:cstheme="minorHAnsi"/>
                <w:sz w:val="22"/>
                <w:szCs w:val="22"/>
              </w:rPr>
              <w:t>.-----</w:t>
            </w:r>
          </w:p>
        </w:tc>
        <w:tc>
          <w:tcPr>
            <w:tcW w:w="1702" w:type="dxa"/>
          </w:tcPr>
          <w:p w14:paraId="56632D7B" w14:textId="0CD0F8EB" w:rsidR="00A94385" w:rsidRPr="00F63703" w:rsidRDefault="00A94385" w:rsidP="006371A0">
            <w:pPr>
              <w:jc w:val="both"/>
              <w:rPr>
                <w:rFonts w:asciiTheme="minorHAnsi" w:hAnsiTheme="minorHAnsi" w:cstheme="minorHAnsi"/>
                <w:sz w:val="22"/>
                <w:szCs w:val="22"/>
              </w:rPr>
            </w:pPr>
            <w:r w:rsidRPr="00F63703">
              <w:rPr>
                <w:rFonts w:asciiTheme="minorHAnsi" w:hAnsiTheme="minorHAnsi" w:cstheme="minorHAnsi"/>
                <w:sz w:val="22"/>
                <w:szCs w:val="22"/>
                <w:lang w:val="es-MX"/>
              </w:rPr>
              <w:lastRenderedPageBreak/>
              <w:t xml:space="preserve">Algunas unidades incluyen las convocatorias, programa y materiales de </w:t>
            </w:r>
            <w:r w:rsidRPr="00F63703">
              <w:rPr>
                <w:rFonts w:asciiTheme="minorHAnsi" w:hAnsiTheme="minorHAnsi" w:cstheme="minorHAnsi"/>
                <w:sz w:val="22"/>
                <w:szCs w:val="22"/>
                <w:lang w:val="es-MX"/>
              </w:rPr>
              <w:lastRenderedPageBreak/>
              <w:t>formación:</w:t>
            </w:r>
            <w:r w:rsidR="006371A0">
              <w:rPr>
                <w:rFonts w:asciiTheme="minorHAnsi" w:eastAsiaTheme="minorEastAsia" w:hAnsiTheme="minorHAnsi" w:cstheme="minorHAnsi"/>
                <w:sz w:val="22"/>
                <w:szCs w:val="22"/>
              </w:rPr>
              <w:t xml:space="preserve"> ------------------------------------------------------------------------------------------------------------------------------------------------------------------------------------------------------------------------------------------------------------------------------------------------------------------------------------------</w:t>
            </w:r>
          </w:p>
        </w:tc>
      </w:tr>
      <w:tr w:rsidR="00A94385" w:rsidRPr="001B038C" w14:paraId="14B5D046" w14:textId="77777777" w:rsidTr="00F63703">
        <w:tc>
          <w:tcPr>
            <w:tcW w:w="567" w:type="dxa"/>
          </w:tcPr>
          <w:p w14:paraId="394E02F7"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lastRenderedPageBreak/>
              <w:t>36</w:t>
            </w:r>
          </w:p>
        </w:tc>
        <w:tc>
          <w:tcPr>
            <w:tcW w:w="9073" w:type="dxa"/>
          </w:tcPr>
          <w:p w14:paraId="00D48AC3"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 xml:space="preserve">Informes de evaluación de actividades de capacitación </w:t>
            </w:r>
          </w:p>
          <w:p w14:paraId="15EB95C5" w14:textId="77777777" w:rsidR="00A94385" w:rsidRPr="00F63703" w:rsidRDefault="00A94385" w:rsidP="007C27B8">
            <w:pPr>
              <w:pStyle w:val="Prrafodelista"/>
              <w:numPr>
                <w:ilvl w:val="0"/>
                <w:numId w:val="27"/>
              </w:numPr>
              <w:contextualSpacing/>
              <w:jc w:val="both"/>
              <w:rPr>
                <w:rFonts w:asciiTheme="minorHAnsi" w:hAnsiTheme="minorHAnsi" w:cstheme="minorHAnsi"/>
              </w:rPr>
            </w:pPr>
            <w:r w:rsidRPr="00F63703">
              <w:rPr>
                <w:rFonts w:asciiTheme="minorHAnsi" w:hAnsiTheme="minorHAnsi" w:cstheme="minorHAnsi"/>
                <w:lang w:val="es-MX"/>
              </w:rPr>
              <w:t>Asociación Nacional de Empleados Públicos. Informe sobre actividades educativas, del proyecto de especialización y organización sindical.</w:t>
            </w:r>
          </w:p>
          <w:p w14:paraId="74DC03D3" w14:textId="210E3436" w:rsidR="001F53A4" w:rsidRPr="00F63703" w:rsidRDefault="003205C8" w:rsidP="00F63703">
            <w:pPr>
              <w:contextualSpacing/>
              <w:jc w:val="both"/>
              <w:rPr>
                <w:rFonts w:asciiTheme="minorHAnsi" w:hAnsiTheme="minorHAnsi" w:cstheme="minorHAnsi"/>
                <w:sz w:val="22"/>
                <w:szCs w:val="22"/>
              </w:rPr>
            </w:pPr>
            <w:r>
              <w:rPr>
                <w:rFonts w:asciiTheme="minorHAnsi" w:eastAsiaTheme="minorEastAsia" w:hAnsiTheme="minorHAnsi" w:cstheme="minorHAnsi"/>
                <w:sz w:val="22"/>
                <w:szCs w:val="22"/>
              </w:rPr>
              <w:t xml:space="preserve">Cantidad </w:t>
            </w:r>
            <w:r w:rsidR="006371A0">
              <w:rPr>
                <w:rFonts w:asciiTheme="minorHAnsi" w:eastAsiaTheme="minorEastAsia" w:hAnsiTheme="minorHAnsi" w:cstheme="minorHAnsi"/>
                <w:sz w:val="22"/>
                <w:szCs w:val="22"/>
                <w:lang w:val="es-MX"/>
              </w:rPr>
              <w:t xml:space="preserve">1 </w:t>
            </w:r>
            <w:r w:rsidR="006371A0" w:rsidRPr="006371A0">
              <w:rPr>
                <w:rFonts w:asciiTheme="minorHAnsi" w:eastAsiaTheme="minorEastAsia" w:hAnsiTheme="minorHAnsi" w:cstheme="minorHAnsi"/>
                <w:sz w:val="22"/>
                <w:szCs w:val="22"/>
                <w:lang w:val="es-MX"/>
              </w:rPr>
              <w:t>unidad</w:t>
            </w:r>
            <w:r w:rsidR="68A010F2" w:rsidRPr="006371A0">
              <w:rPr>
                <w:rFonts w:asciiTheme="minorHAnsi" w:eastAsiaTheme="minorEastAsia" w:hAnsiTheme="minorHAnsi" w:cstheme="minorHAnsi"/>
                <w:sz w:val="22"/>
                <w:szCs w:val="22"/>
              </w:rPr>
              <w:t>Fecha extrema:</w:t>
            </w:r>
            <w:r w:rsidR="68A010F2" w:rsidRPr="006371A0">
              <w:rPr>
                <w:rFonts w:asciiTheme="minorHAnsi" w:eastAsiaTheme="minorEastAsia" w:hAnsiTheme="minorHAnsi" w:cstheme="minorHAnsi"/>
                <w:sz w:val="22"/>
                <w:szCs w:val="22"/>
                <w:lang w:val="es-MX"/>
              </w:rPr>
              <w:t xml:space="preserve"> </w:t>
            </w:r>
            <w:r w:rsidR="4FEE6FE0" w:rsidRPr="006371A0">
              <w:rPr>
                <w:rFonts w:asciiTheme="minorHAnsi" w:eastAsiaTheme="minorEastAsia" w:hAnsiTheme="minorHAnsi" w:cstheme="minorHAnsi"/>
                <w:sz w:val="22"/>
                <w:szCs w:val="22"/>
                <w:lang w:val="es-MX"/>
              </w:rPr>
              <w:t xml:space="preserve">1996 </w:t>
            </w:r>
            <w:r w:rsidR="68A010F2" w:rsidRPr="006371A0">
              <w:rPr>
                <w:rFonts w:asciiTheme="minorHAnsi" w:eastAsiaTheme="minorEastAsia" w:hAnsiTheme="minorHAnsi" w:cstheme="minorHAnsi"/>
                <w:sz w:val="22"/>
                <w:szCs w:val="22"/>
              </w:rPr>
              <w:t>Estado de conservación: Bueno.--</w:t>
            </w:r>
            <w:r w:rsidR="68A010F2" w:rsidRPr="006371A0">
              <w:rPr>
                <w:rFonts w:asciiTheme="minorHAnsi" w:hAnsiTheme="minorHAnsi" w:cstheme="minorHAnsi"/>
                <w:sz w:val="22"/>
                <w:szCs w:val="22"/>
              </w:rPr>
              <w:t>-------</w:t>
            </w:r>
            <w:r w:rsidR="006371A0" w:rsidRPr="006371A0">
              <w:rPr>
                <w:rFonts w:asciiTheme="minorHAnsi" w:hAnsiTheme="minorHAnsi" w:cstheme="minorHAnsi"/>
                <w:sz w:val="22"/>
                <w:szCs w:val="22"/>
              </w:rPr>
              <w:t>----------</w:t>
            </w:r>
          </w:p>
        </w:tc>
        <w:tc>
          <w:tcPr>
            <w:tcW w:w="1702" w:type="dxa"/>
          </w:tcPr>
          <w:p w14:paraId="1E03D958" w14:textId="264A777E" w:rsidR="00A94385" w:rsidRPr="00F63703" w:rsidRDefault="006371A0"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3108B49A" w14:textId="77777777" w:rsidTr="00F63703">
        <w:tc>
          <w:tcPr>
            <w:tcW w:w="567" w:type="dxa"/>
          </w:tcPr>
          <w:p w14:paraId="1E03D5F6"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37</w:t>
            </w:r>
          </w:p>
        </w:tc>
        <w:tc>
          <w:tcPr>
            <w:tcW w:w="9073" w:type="dxa"/>
          </w:tcPr>
          <w:p w14:paraId="2C94864F" w14:textId="6A74E5DE"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Expedientes sobre convenciones y/o negociaciones colectivas</w:t>
            </w:r>
            <w:r w:rsidR="00D3779D"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El expediente contiene información sobre la negociación de convenciones colectivas en el sector público, se localizan unidades clasificadas por institución u documentos generales sobre el tema de convenciones colectivas</w:t>
            </w:r>
          </w:p>
          <w:p w14:paraId="58F1491C"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Contiene convenios, volantes, correspondencia, cuadros sinópticos, folletos, manual de puestos, correspondencia, entre otros.</w:t>
            </w:r>
          </w:p>
          <w:p w14:paraId="013A9EAA" w14:textId="77777777" w:rsidR="00A94385" w:rsidRPr="00F63703" w:rsidRDefault="00A94385" w:rsidP="007C27B8">
            <w:pPr>
              <w:numPr>
                <w:ilvl w:val="0"/>
                <w:numId w:val="11"/>
              </w:numPr>
              <w:jc w:val="both"/>
              <w:rPr>
                <w:rFonts w:asciiTheme="minorHAnsi" w:hAnsiTheme="minorHAnsi" w:cstheme="minorHAnsi"/>
                <w:sz w:val="22"/>
                <w:szCs w:val="22"/>
              </w:rPr>
            </w:pPr>
            <w:r w:rsidRPr="00F63703">
              <w:rPr>
                <w:rFonts w:asciiTheme="minorHAnsi" w:hAnsiTheme="minorHAnsi" w:cstheme="minorHAnsi"/>
                <w:sz w:val="22"/>
                <w:szCs w:val="22"/>
                <w:lang w:val="es-MX"/>
              </w:rPr>
              <w:t>Colectiva entre la municipalidad de San José y la ANEP.</w:t>
            </w:r>
          </w:p>
          <w:p w14:paraId="3B8E8ACB" w14:textId="3AA52637" w:rsidR="00BA006F" w:rsidRPr="00F63703" w:rsidRDefault="003205C8"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 xml:space="preserve">Cantidad </w:t>
            </w:r>
            <w:r w:rsidR="43DD2D9A" w:rsidRPr="00F63703">
              <w:rPr>
                <w:rFonts w:asciiTheme="minorHAnsi" w:eastAsiaTheme="minorEastAsia" w:hAnsiTheme="minorHAnsi" w:cstheme="minorHAnsi"/>
                <w:sz w:val="22"/>
                <w:szCs w:val="22"/>
                <w:lang w:val="es-MX"/>
              </w:rPr>
              <w:t>0,</w:t>
            </w:r>
            <w:r w:rsidR="43DD2D9A" w:rsidRPr="006371A0">
              <w:rPr>
                <w:rFonts w:asciiTheme="minorHAnsi" w:eastAsiaTheme="minorEastAsia" w:hAnsiTheme="minorHAnsi" w:cstheme="minorHAnsi"/>
                <w:sz w:val="22"/>
                <w:szCs w:val="22"/>
                <w:lang w:val="es-MX"/>
              </w:rPr>
              <w:t>08 m</w:t>
            </w:r>
            <w:r w:rsidR="43DD2D9A" w:rsidRPr="006371A0">
              <w:rPr>
                <w:rFonts w:asciiTheme="minorHAnsi" w:eastAsiaTheme="minorEastAsia" w:hAnsiTheme="minorHAnsi" w:cstheme="minorHAnsi"/>
                <w:sz w:val="22"/>
                <w:szCs w:val="22"/>
              </w:rPr>
              <w:t xml:space="preserve"> </w:t>
            </w:r>
            <w:r w:rsidR="26E2AD5C" w:rsidRPr="006371A0">
              <w:rPr>
                <w:rFonts w:asciiTheme="minorHAnsi" w:eastAsiaTheme="minorEastAsia" w:hAnsiTheme="minorHAnsi" w:cstheme="minorHAnsi"/>
                <w:sz w:val="22"/>
                <w:szCs w:val="22"/>
              </w:rPr>
              <w:t>Fecha extrema:</w:t>
            </w:r>
            <w:r w:rsidR="26E2AD5C" w:rsidRPr="006371A0">
              <w:rPr>
                <w:rFonts w:asciiTheme="minorHAnsi" w:eastAsiaTheme="minorEastAsia" w:hAnsiTheme="minorHAnsi" w:cstheme="minorHAnsi"/>
                <w:sz w:val="22"/>
                <w:szCs w:val="22"/>
                <w:lang w:val="es-MX"/>
              </w:rPr>
              <w:t xml:space="preserve"> </w:t>
            </w:r>
            <w:r w:rsidR="64E771E9" w:rsidRPr="006371A0">
              <w:rPr>
                <w:rFonts w:asciiTheme="minorHAnsi" w:eastAsiaTheme="minorEastAsia" w:hAnsiTheme="minorHAnsi" w:cstheme="minorHAnsi"/>
                <w:sz w:val="22"/>
                <w:szCs w:val="22"/>
                <w:lang w:val="es-MX"/>
              </w:rPr>
              <w:t xml:space="preserve">1991 2010 </w:t>
            </w:r>
            <w:r w:rsidR="26E2AD5C" w:rsidRPr="006371A0">
              <w:rPr>
                <w:rFonts w:asciiTheme="minorHAnsi" w:eastAsiaTheme="minorEastAsia" w:hAnsiTheme="minorHAnsi" w:cstheme="minorHAnsi"/>
                <w:sz w:val="22"/>
                <w:szCs w:val="22"/>
              </w:rPr>
              <w:t>Estado de conservación: Bueno</w:t>
            </w:r>
            <w:r w:rsidR="26E2AD5C" w:rsidRPr="006371A0">
              <w:rPr>
                <w:rFonts w:asciiTheme="minorHAnsi" w:hAnsiTheme="minorHAnsi" w:cstheme="minorHAnsi"/>
                <w:sz w:val="22"/>
                <w:szCs w:val="22"/>
              </w:rPr>
              <w:t>.---------</w:t>
            </w:r>
            <w:r w:rsidR="0BA25D47" w:rsidRPr="006371A0">
              <w:rPr>
                <w:rFonts w:asciiTheme="minorHAnsi" w:hAnsiTheme="minorHAnsi" w:cstheme="minorHAnsi"/>
                <w:sz w:val="22"/>
                <w:szCs w:val="22"/>
              </w:rPr>
              <w:t>----</w:t>
            </w:r>
          </w:p>
        </w:tc>
        <w:tc>
          <w:tcPr>
            <w:tcW w:w="1702" w:type="dxa"/>
          </w:tcPr>
          <w:p w14:paraId="26E4C28F"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Algunos documentos no indican fechas, las fechas extremas indicadas son aproximadas.</w:t>
            </w:r>
          </w:p>
        </w:tc>
      </w:tr>
      <w:tr w:rsidR="00A94385" w:rsidRPr="001B038C" w14:paraId="578F9AD8" w14:textId="77777777" w:rsidTr="00F63703">
        <w:tc>
          <w:tcPr>
            <w:tcW w:w="567" w:type="dxa"/>
          </w:tcPr>
          <w:p w14:paraId="36054AD1"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38</w:t>
            </w:r>
          </w:p>
        </w:tc>
        <w:tc>
          <w:tcPr>
            <w:tcW w:w="9073" w:type="dxa"/>
          </w:tcPr>
          <w:p w14:paraId="2E1EB9AC" w14:textId="07279946" w:rsidR="00A94385" w:rsidRPr="00F63703" w:rsidRDefault="5C03069E" w:rsidP="003205C8">
            <w:p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 </w:t>
            </w:r>
            <w:r w:rsidRPr="00F63703">
              <w:rPr>
                <w:rFonts w:asciiTheme="minorHAnsi" w:hAnsiTheme="minorHAnsi" w:cstheme="minorHAnsi"/>
                <w:b/>
                <w:bCs/>
                <w:sz w:val="22"/>
                <w:szCs w:val="22"/>
                <w:lang w:val="es-MX"/>
              </w:rPr>
              <w:t>Volantes y Bandos</w:t>
            </w:r>
            <w:r w:rsidR="0BA25D47"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Destinados a comunicar a la afiliación de ANEP sobre distintos temas: celebración de asambleas, procedimientos, llamados a movilización, comunicación de apoyo a movimientos sociales, sobre asuntos administrativos, formación política, instrucciones sobre actuaciones de agremiados, por el tema salarial, posición de ANEP sobre temas de acontecer nacional, temas legales, sobre campañas presidenciales, sobre comunidad LGTBI, entre otros.</w:t>
            </w:r>
            <w:r w:rsidR="6CDCA06F" w:rsidRPr="00F63703">
              <w:rPr>
                <w:rFonts w:asciiTheme="minorHAnsi" w:hAnsiTheme="minorHAnsi" w:cstheme="minorHAnsi"/>
                <w:sz w:val="22"/>
                <w:szCs w:val="22"/>
                <w:lang w:val="es-MX"/>
              </w:rPr>
              <w:t xml:space="preserve"> </w:t>
            </w:r>
            <w:r w:rsidR="003205C8">
              <w:rPr>
                <w:rFonts w:asciiTheme="minorHAnsi" w:eastAsiaTheme="minorEastAsia" w:hAnsiTheme="minorHAnsi" w:cstheme="minorHAnsi"/>
                <w:sz w:val="22"/>
                <w:szCs w:val="22"/>
              </w:rPr>
              <w:t xml:space="preserve">Cantidad </w:t>
            </w:r>
            <w:r w:rsidR="3EB4D4A4" w:rsidRPr="00F63703">
              <w:rPr>
                <w:rFonts w:asciiTheme="minorHAnsi" w:eastAsiaTheme="minorEastAsia" w:hAnsiTheme="minorHAnsi" w:cstheme="minorHAnsi"/>
                <w:sz w:val="22"/>
                <w:szCs w:val="22"/>
                <w:lang w:val="es-MX"/>
              </w:rPr>
              <w:t xml:space="preserve">0,03 </w:t>
            </w:r>
            <w:r w:rsidR="3EB4D4A4" w:rsidRPr="006371A0">
              <w:rPr>
                <w:rFonts w:asciiTheme="minorHAnsi" w:eastAsiaTheme="minorEastAsia" w:hAnsiTheme="minorHAnsi" w:cstheme="minorHAnsi"/>
                <w:sz w:val="22"/>
                <w:szCs w:val="22"/>
                <w:lang w:val="es-MX"/>
              </w:rPr>
              <w:t xml:space="preserve">m </w:t>
            </w:r>
            <w:r w:rsidR="6CDCA06F" w:rsidRPr="006371A0">
              <w:rPr>
                <w:rFonts w:asciiTheme="minorHAnsi" w:eastAsiaTheme="minorEastAsia" w:hAnsiTheme="minorHAnsi" w:cstheme="minorHAnsi"/>
                <w:sz w:val="22"/>
                <w:szCs w:val="22"/>
              </w:rPr>
              <w:t xml:space="preserve"> Fecha extrema:</w:t>
            </w:r>
            <w:r w:rsidR="6CDCA06F" w:rsidRPr="006371A0">
              <w:rPr>
                <w:rFonts w:asciiTheme="minorHAnsi" w:eastAsiaTheme="minorEastAsia" w:hAnsiTheme="minorHAnsi" w:cstheme="minorHAnsi"/>
                <w:sz w:val="22"/>
                <w:szCs w:val="22"/>
                <w:lang w:val="es-MX"/>
              </w:rPr>
              <w:t xml:space="preserve"> </w:t>
            </w:r>
            <w:r w:rsidR="5B681C0C" w:rsidRPr="006371A0">
              <w:rPr>
                <w:rFonts w:asciiTheme="minorHAnsi" w:eastAsiaTheme="minorEastAsia" w:hAnsiTheme="minorHAnsi" w:cstheme="minorHAnsi"/>
                <w:sz w:val="22"/>
                <w:szCs w:val="22"/>
                <w:lang w:val="es-MX"/>
              </w:rPr>
              <w:t xml:space="preserve">2000  2016 </w:t>
            </w:r>
            <w:r w:rsidR="6CDCA06F" w:rsidRPr="006371A0">
              <w:rPr>
                <w:rFonts w:asciiTheme="minorHAnsi" w:eastAsiaTheme="minorEastAsia" w:hAnsiTheme="minorHAnsi" w:cstheme="minorHAnsi"/>
                <w:sz w:val="22"/>
                <w:szCs w:val="22"/>
              </w:rPr>
              <w:t>Estado de conservación: Bueno.---------</w:t>
            </w:r>
            <w:r w:rsidR="006371A0">
              <w:rPr>
                <w:rFonts w:asciiTheme="minorHAnsi" w:eastAsiaTheme="minorEastAsia" w:hAnsiTheme="minorHAnsi" w:cstheme="minorHAnsi"/>
                <w:sz w:val="22"/>
                <w:szCs w:val="22"/>
              </w:rPr>
              <w:t>--</w:t>
            </w:r>
            <w:r w:rsidR="0BA25D47" w:rsidRPr="006371A0">
              <w:rPr>
                <w:rFonts w:asciiTheme="minorHAnsi" w:eastAsiaTheme="minorEastAsia" w:hAnsiTheme="minorHAnsi" w:cstheme="minorHAnsi"/>
                <w:sz w:val="22"/>
                <w:szCs w:val="22"/>
              </w:rPr>
              <w:t>-----</w:t>
            </w:r>
            <w:r w:rsidR="0BA25D47" w:rsidRPr="006371A0">
              <w:rPr>
                <w:rFonts w:asciiTheme="minorHAnsi" w:hAnsiTheme="minorHAnsi" w:cstheme="minorHAnsi"/>
                <w:sz w:val="22"/>
                <w:szCs w:val="22"/>
              </w:rPr>
              <w:t>-------------------------------------------------------------------------------------------------------------------------------------------------------------------------------------------------------------------------------------------------------------------------------------------------------------------------------------------------------------------------------------------------------------------------------------------------------------------------------------------------------------------</w:t>
            </w:r>
            <w:r w:rsidR="001114D7">
              <w:rPr>
                <w:rFonts w:asciiTheme="minorHAnsi" w:hAnsiTheme="minorHAnsi" w:cstheme="minorHAnsi"/>
                <w:sz w:val="22"/>
                <w:szCs w:val="22"/>
              </w:rPr>
              <w:t>-</w:t>
            </w:r>
            <w:r w:rsidR="0BA25D47" w:rsidRPr="00F63703">
              <w:rPr>
                <w:rFonts w:asciiTheme="minorHAnsi" w:hAnsiTheme="minorHAnsi" w:cstheme="minorHAnsi"/>
                <w:sz w:val="22"/>
                <w:szCs w:val="22"/>
              </w:rPr>
              <w:t>--------------------------------------------------------------------------------------------------------------------------------------------------------------------------------------------------------------------------------------------------------------------------------------------</w:t>
            </w:r>
            <w:r w:rsidR="00F63703">
              <w:rPr>
                <w:rFonts w:asciiTheme="minorHAnsi" w:hAnsiTheme="minorHAnsi" w:cstheme="minorHAnsi"/>
                <w:sz w:val="22"/>
                <w:szCs w:val="22"/>
              </w:rPr>
              <w:t>-------------------------------</w:t>
            </w:r>
            <w:r w:rsidR="00F63703">
              <w:rPr>
                <w:rFonts w:asciiTheme="minorHAnsi" w:eastAsiaTheme="minorEastAsia" w:hAnsiTheme="minorHAnsi" w:cstheme="minorHAnsi"/>
                <w:sz w:val="22"/>
                <w:szCs w:val="22"/>
              </w:rPr>
              <w:t>---------------------------------------------------------------------------------------------------------------------------------------------------------------------------------------------------------------------------------------------------------------------------------------------------------------------------------------------------------------------------------------------------------------------------------------------------------------------------------------------------------------------------------------------------------------------------------------------------------------------------------------------------------------------------------------------------------------------------------------------------------------------------------------------------------------------------------------------------------------------------------------------------------------------------------</w:t>
            </w:r>
          </w:p>
        </w:tc>
        <w:tc>
          <w:tcPr>
            <w:tcW w:w="1702" w:type="dxa"/>
          </w:tcPr>
          <w:p w14:paraId="2B5AFD14"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 xml:space="preserve">Según </w:t>
            </w:r>
          </w:p>
          <w:p w14:paraId="4C46EA19" w14:textId="380A2DE9" w:rsidR="00A94385" w:rsidRPr="00F63703" w:rsidRDefault="00A94385" w:rsidP="00F63703">
            <w:pPr>
              <w:jc w:val="both"/>
              <w:rPr>
                <w:rFonts w:asciiTheme="minorHAnsi" w:hAnsiTheme="minorHAnsi" w:cstheme="minorHAnsi"/>
                <w:i/>
                <w:iCs/>
                <w:sz w:val="22"/>
                <w:szCs w:val="22"/>
              </w:rPr>
            </w:pPr>
            <w:r w:rsidRPr="00F63703">
              <w:rPr>
                <w:rFonts w:asciiTheme="minorHAnsi" w:hAnsiTheme="minorHAnsi" w:cstheme="minorHAnsi"/>
                <w:sz w:val="22"/>
                <w:szCs w:val="22"/>
              </w:rPr>
              <w:t>Diccionario de términos archivísticos:”</w:t>
            </w:r>
            <w:r w:rsidRPr="00F63703">
              <w:rPr>
                <w:rFonts w:asciiTheme="minorHAnsi" w:hAnsiTheme="minorHAnsi" w:cstheme="minorHAnsi"/>
                <w:i/>
                <w:iCs/>
                <w:sz w:val="22"/>
                <w:szCs w:val="22"/>
              </w:rPr>
              <w:t xml:space="preserve"> Aviso u orden de la autoridad que se hace saber mediante un pregonero o con anuncios fijados en lugares establecidos.”</w:t>
            </w:r>
            <w:r w:rsidR="0071668F" w:rsidRPr="00F63703">
              <w:rPr>
                <w:rFonts w:asciiTheme="minorHAnsi" w:hAnsiTheme="minorHAnsi" w:cstheme="minorHAnsi"/>
                <w:i/>
                <w:iCs/>
                <w:sz w:val="22"/>
                <w:szCs w:val="22"/>
              </w:rPr>
              <w:t xml:space="preserve"> </w:t>
            </w:r>
            <w:r w:rsidRPr="00F63703">
              <w:rPr>
                <w:rFonts w:asciiTheme="minorHAnsi" w:hAnsiTheme="minorHAnsi" w:cstheme="minorHAnsi"/>
                <w:iCs/>
                <w:sz w:val="22"/>
                <w:szCs w:val="22"/>
                <w:lang w:val="es-MX"/>
              </w:rPr>
              <w:t>Algunos</w:t>
            </w:r>
            <w:r w:rsidR="0071668F" w:rsidRPr="00F63703">
              <w:rPr>
                <w:rFonts w:asciiTheme="minorHAnsi" w:hAnsiTheme="minorHAnsi" w:cstheme="minorHAnsi"/>
                <w:iCs/>
                <w:sz w:val="22"/>
                <w:szCs w:val="22"/>
                <w:lang w:val="es-MX"/>
              </w:rPr>
              <w:t xml:space="preserve"> </w:t>
            </w:r>
            <w:r w:rsidRPr="00F63703">
              <w:rPr>
                <w:rFonts w:asciiTheme="minorHAnsi" w:hAnsiTheme="minorHAnsi" w:cstheme="minorHAnsi"/>
                <w:iCs/>
                <w:sz w:val="22"/>
                <w:szCs w:val="22"/>
                <w:lang w:val="es-MX"/>
              </w:rPr>
              <w:t>documentos no indican fechas, las fechas extremas indicadas son aproximadas</w:t>
            </w:r>
            <w:r w:rsidR="008D38EB">
              <w:rPr>
                <w:rFonts w:asciiTheme="minorHAnsi" w:hAnsiTheme="minorHAnsi" w:cstheme="minorHAnsi"/>
                <w:iCs/>
                <w:sz w:val="22"/>
                <w:szCs w:val="22"/>
                <w:lang w:val="es-MX"/>
              </w:rPr>
              <w:t>------</w:t>
            </w:r>
          </w:p>
        </w:tc>
      </w:tr>
      <w:tr w:rsidR="00A94385" w:rsidRPr="001B038C" w14:paraId="4839E8FB" w14:textId="77777777" w:rsidTr="001114D7">
        <w:tc>
          <w:tcPr>
            <w:tcW w:w="567" w:type="dxa"/>
          </w:tcPr>
          <w:p w14:paraId="3B344189"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39</w:t>
            </w:r>
          </w:p>
        </w:tc>
        <w:tc>
          <w:tcPr>
            <w:tcW w:w="9073" w:type="dxa"/>
            <w:shd w:val="clear" w:color="auto" w:fill="auto"/>
          </w:tcPr>
          <w:p w14:paraId="5EC30247"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lang w:val="es-MX"/>
              </w:rPr>
              <w:t xml:space="preserve">Expediente </w:t>
            </w:r>
            <w:r w:rsidRPr="00F63703">
              <w:rPr>
                <w:rFonts w:asciiTheme="minorHAnsi" w:hAnsiTheme="minorHAnsi" w:cstheme="minorHAnsi"/>
                <w:b/>
                <w:sz w:val="22"/>
                <w:szCs w:val="22"/>
              </w:rPr>
              <w:t xml:space="preserve"> sobre salario escolar.</w:t>
            </w:r>
          </w:p>
          <w:p w14:paraId="2597B144" w14:textId="77777777" w:rsidR="00A94385"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lastRenderedPageBreak/>
              <w:t>Es un copiador sobre una consulta de la Municipalidad de Moravia y otras instituciones sobre el tema de la legalidad del pago de salario escolar a funcionarios públicos.</w:t>
            </w:r>
          </w:p>
          <w:p w14:paraId="7A3B5201" w14:textId="2E5FE886" w:rsidR="001114D7" w:rsidRPr="00F63703" w:rsidRDefault="001114D7" w:rsidP="00C87244">
            <w:pPr>
              <w:jc w:val="both"/>
              <w:rPr>
                <w:rFonts w:asciiTheme="minorHAnsi" w:hAnsiTheme="minorHAnsi" w:cstheme="minorHAnsi"/>
                <w:sz w:val="22"/>
                <w:szCs w:val="22"/>
              </w:rPr>
            </w:pPr>
            <w:r>
              <w:rPr>
                <w:rFonts w:asciiTheme="minorHAnsi" w:hAnsiTheme="minorHAnsi" w:cstheme="minorHAnsi"/>
                <w:sz w:val="22"/>
                <w:szCs w:val="22"/>
                <w:lang w:val="es-MX"/>
              </w:rPr>
              <w:t xml:space="preserve">Copia. </w:t>
            </w:r>
            <w:r w:rsidR="00C87244">
              <w:rPr>
                <w:rFonts w:asciiTheme="minorHAnsi" w:hAnsiTheme="minorHAnsi" w:cstheme="minorHAnsi"/>
                <w:sz w:val="22"/>
                <w:szCs w:val="22"/>
                <w:lang w:val="es-MX"/>
              </w:rPr>
              <w:t xml:space="preserve">Cantidad </w:t>
            </w:r>
            <w:r>
              <w:rPr>
                <w:rFonts w:asciiTheme="minorHAnsi" w:hAnsiTheme="minorHAnsi" w:cstheme="minorHAnsi"/>
                <w:sz w:val="22"/>
                <w:szCs w:val="22"/>
                <w:lang w:val="es-MX"/>
              </w:rPr>
              <w:t>1 unidad. Fecha extrema: 1995 2000 Estado de conserva</w:t>
            </w:r>
            <w:r w:rsidR="00C87244">
              <w:rPr>
                <w:rFonts w:asciiTheme="minorHAnsi" w:hAnsiTheme="minorHAnsi" w:cstheme="minorHAnsi"/>
                <w:sz w:val="22"/>
                <w:szCs w:val="22"/>
                <w:lang w:val="es-MX"/>
              </w:rPr>
              <w:t>ción: bueno--------------------</w:t>
            </w:r>
          </w:p>
        </w:tc>
        <w:tc>
          <w:tcPr>
            <w:tcW w:w="1702" w:type="dxa"/>
          </w:tcPr>
          <w:p w14:paraId="6E18CB3E" w14:textId="5C6C162C" w:rsidR="00A94385" w:rsidRPr="00F63703" w:rsidRDefault="008D38E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lastRenderedPageBreak/>
              <w:t>----------------------------------------------</w:t>
            </w:r>
            <w:r>
              <w:rPr>
                <w:rFonts w:asciiTheme="minorHAnsi" w:eastAsiaTheme="minorEastAsia" w:hAnsiTheme="minorHAnsi" w:cstheme="minorHAnsi"/>
                <w:sz w:val="22"/>
                <w:szCs w:val="22"/>
              </w:rPr>
              <w:lastRenderedPageBreak/>
              <w:t>---------------------------------------------</w:t>
            </w:r>
          </w:p>
        </w:tc>
      </w:tr>
      <w:tr w:rsidR="00A94385" w:rsidRPr="001B038C" w14:paraId="58088F2B" w14:textId="77777777" w:rsidTr="00F63703">
        <w:tc>
          <w:tcPr>
            <w:tcW w:w="567" w:type="dxa"/>
          </w:tcPr>
          <w:p w14:paraId="70ABCEE8"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lastRenderedPageBreak/>
              <w:t>40</w:t>
            </w:r>
          </w:p>
        </w:tc>
        <w:tc>
          <w:tcPr>
            <w:tcW w:w="9073" w:type="dxa"/>
          </w:tcPr>
          <w:p w14:paraId="0A2D7F70"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Informes de labores:</w:t>
            </w:r>
          </w:p>
          <w:p w14:paraId="0E7EA78F"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Defensoría de los Habitantes de la República 26/06/2017</w:t>
            </w:r>
          </w:p>
          <w:p w14:paraId="2BEED172"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Grupo de monitoreo independiente de El Salvador, informe de trabajo 2005 2016 del proyecto Trabajadores y trabajadoras migrantes ejercen sus derechos en Centroamérica.</w:t>
            </w:r>
          </w:p>
          <w:p w14:paraId="6CC9D365"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Asociación Nacional de Empleados Públicos y Privados. Separata del informe de labores de la Junta Directiva Nacional 2003 2005.</w:t>
            </w:r>
          </w:p>
          <w:p w14:paraId="03E5DA9C" w14:textId="453632B1" w:rsidR="00D42C1B" w:rsidRPr="00F63703" w:rsidRDefault="00C87244"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 xml:space="preserve">Cantidad </w:t>
            </w:r>
            <w:r w:rsidR="5326EFAD" w:rsidRPr="00F63703">
              <w:rPr>
                <w:rFonts w:asciiTheme="minorHAnsi" w:eastAsiaTheme="minorEastAsia" w:hAnsiTheme="minorHAnsi" w:cstheme="minorHAnsi"/>
                <w:sz w:val="22"/>
                <w:szCs w:val="22"/>
              </w:rPr>
              <w:t>3</w:t>
            </w:r>
            <w:r w:rsidR="23C868E8" w:rsidRPr="00F63703">
              <w:rPr>
                <w:rFonts w:asciiTheme="minorHAnsi" w:eastAsiaTheme="minorEastAsia" w:hAnsiTheme="minorHAnsi" w:cstheme="minorHAnsi"/>
                <w:sz w:val="22"/>
                <w:szCs w:val="22"/>
                <w:lang w:val="es-MX"/>
              </w:rPr>
              <w:t xml:space="preserve"> </w:t>
            </w:r>
            <w:r w:rsidR="23C868E8" w:rsidRPr="001114D7">
              <w:rPr>
                <w:rFonts w:asciiTheme="minorHAnsi" w:eastAsiaTheme="minorEastAsia" w:hAnsiTheme="minorHAnsi" w:cstheme="minorHAnsi"/>
                <w:sz w:val="22"/>
                <w:szCs w:val="22"/>
                <w:lang w:val="es-MX"/>
              </w:rPr>
              <w:t>unidad</w:t>
            </w:r>
            <w:r w:rsidR="001114D7" w:rsidRPr="001114D7">
              <w:rPr>
                <w:rFonts w:asciiTheme="minorHAnsi" w:eastAsiaTheme="minorEastAsia" w:hAnsiTheme="minorHAnsi" w:cstheme="minorHAnsi"/>
                <w:sz w:val="22"/>
                <w:szCs w:val="22"/>
                <w:lang w:val="es-MX"/>
              </w:rPr>
              <w:t>es</w:t>
            </w:r>
            <w:r w:rsidR="23C868E8" w:rsidRPr="001114D7">
              <w:rPr>
                <w:rFonts w:asciiTheme="minorHAnsi" w:eastAsiaTheme="minorEastAsia" w:hAnsiTheme="minorHAnsi" w:cstheme="minorHAnsi"/>
                <w:sz w:val="22"/>
                <w:szCs w:val="22"/>
              </w:rPr>
              <w:t xml:space="preserve"> </w:t>
            </w:r>
            <w:r w:rsidR="46249BAF" w:rsidRPr="001114D7">
              <w:rPr>
                <w:rFonts w:asciiTheme="minorHAnsi" w:eastAsiaTheme="minorEastAsia" w:hAnsiTheme="minorHAnsi" w:cstheme="minorHAnsi"/>
                <w:sz w:val="22"/>
                <w:szCs w:val="22"/>
              </w:rPr>
              <w:t>Fecha extrema:</w:t>
            </w:r>
            <w:r w:rsidR="46249BAF" w:rsidRPr="001114D7">
              <w:rPr>
                <w:rFonts w:asciiTheme="minorHAnsi" w:eastAsiaTheme="minorEastAsia" w:hAnsiTheme="minorHAnsi" w:cstheme="minorHAnsi"/>
                <w:sz w:val="22"/>
                <w:szCs w:val="22"/>
                <w:lang w:val="es-MX"/>
              </w:rPr>
              <w:t xml:space="preserve"> </w:t>
            </w:r>
            <w:r w:rsidR="6717BEE7" w:rsidRPr="001114D7">
              <w:rPr>
                <w:rFonts w:asciiTheme="minorHAnsi" w:eastAsiaTheme="minorEastAsia" w:hAnsiTheme="minorHAnsi" w:cstheme="minorHAnsi"/>
                <w:sz w:val="22"/>
                <w:szCs w:val="22"/>
                <w:lang w:val="es-MX"/>
              </w:rPr>
              <w:t xml:space="preserve">2006 2017 </w:t>
            </w:r>
            <w:r w:rsidR="46249BAF" w:rsidRPr="001114D7">
              <w:rPr>
                <w:rFonts w:asciiTheme="minorHAnsi" w:eastAsiaTheme="minorEastAsia" w:hAnsiTheme="minorHAnsi" w:cstheme="minorHAnsi"/>
                <w:sz w:val="22"/>
                <w:szCs w:val="22"/>
              </w:rPr>
              <w:t>Estado de conservación: Bueno.--</w:t>
            </w:r>
            <w:r w:rsidR="001114D7" w:rsidRPr="001114D7">
              <w:rPr>
                <w:rFonts w:asciiTheme="minorHAnsi" w:hAnsiTheme="minorHAnsi" w:cstheme="minorHAnsi"/>
                <w:sz w:val="22"/>
                <w:szCs w:val="22"/>
              </w:rPr>
              <w:t>------</w:t>
            </w:r>
          </w:p>
        </w:tc>
        <w:tc>
          <w:tcPr>
            <w:tcW w:w="1702" w:type="dxa"/>
          </w:tcPr>
          <w:p w14:paraId="61B78224" w14:textId="2D19093B" w:rsidR="00A94385" w:rsidRPr="00F63703" w:rsidRDefault="008D38E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4E9A58F5" w14:textId="77777777" w:rsidTr="00F63703">
        <w:tc>
          <w:tcPr>
            <w:tcW w:w="567" w:type="dxa"/>
          </w:tcPr>
          <w:p w14:paraId="5B695AA2"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41</w:t>
            </w:r>
          </w:p>
        </w:tc>
        <w:tc>
          <w:tcPr>
            <w:tcW w:w="9073" w:type="dxa"/>
          </w:tcPr>
          <w:p w14:paraId="335F7039" w14:textId="5E74BA0B" w:rsidR="00A94385" w:rsidRPr="00F63703" w:rsidRDefault="5C03069E" w:rsidP="00C87244">
            <w:pPr>
              <w:jc w:val="both"/>
              <w:rPr>
                <w:rFonts w:asciiTheme="minorHAnsi" w:hAnsiTheme="minorHAnsi" w:cstheme="minorHAnsi"/>
                <w:sz w:val="22"/>
                <w:szCs w:val="22"/>
              </w:rPr>
            </w:pPr>
            <w:r w:rsidRPr="00F63703">
              <w:rPr>
                <w:rFonts w:asciiTheme="minorHAnsi" w:hAnsiTheme="minorHAnsi" w:cstheme="minorHAnsi"/>
                <w:b/>
                <w:bCs/>
                <w:sz w:val="22"/>
                <w:szCs w:val="22"/>
              </w:rPr>
              <w:t>Expedientes de asambleas generales</w:t>
            </w:r>
            <w:r w:rsidR="213ABC13" w:rsidRPr="00F63703">
              <w:rPr>
                <w:rFonts w:asciiTheme="minorHAnsi" w:hAnsiTheme="minorHAnsi" w:cstheme="minorHAnsi"/>
                <w:b/>
                <w:bCs/>
                <w:sz w:val="22"/>
                <w:szCs w:val="22"/>
              </w:rPr>
              <w:t xml:space="preserve">. </w:t>
            </w:r>
            <w:r w:rsidRPr="00F63703">
              <w:rPr>
                <w:rFonts w:asciiTheme="minorHAnsi" w:hAnsiTheme="minorHAnsi" w:cstheme="minorHAnsi"/>
                <w:sz w:val="22"/>
                <w:szCs w:val="22"/>
                <w:lang w:val="es-MX"/>
              </w:rPr>
              <w:t>Contiene informes, folletos, informes, comunicados de prensa, planes de trabajo, diapositivas, informes de labores, informes técnicos, actas, artículos de prensa, agendas de sesión, lineamientos, estatutos, cuadros sinópticos, informes financieros.</w:t>
            </w:r>
            <w:r w:rsidR="4D1AA18B" w:rsidRPr="00F63703">
              <w:rPr>
                <w:rFonts w:asciiTheme="minorHAnsi" w:hAnsiTheme="minorHAnsi" w:cstheme="minorHAnsi"/>
                <w:sz w:val="22"/>
                <w:szCs w:val="22"/>
                <w:lang w:val="es-MX"/>
              </w:rPr>
              <w:t xml:space="preserve"> </w:t>
            </w:r>
            <w:r w:rsidR="00C87244">
              <w:rPr>
                <w:rFonts w:asciiTheme="minorHAnsi" w:eastAsiaTheme="minorEastAsia" w:hAnsiTheme="minorHAnsi" w:cstheme="minorHAnsi"/>
                <w:sz w:val="22"/>
                <w:szCs w:val="22"/>
              </w:rPr>
              <w:t xml:space="preserve">Cantidad </w:t>
            </w:r>
            <w:r w:rsidR="36BFC5AD" w:rsidRPr="00F63703">
              <w:rPr>
                <w:rFonts w:asciiTheme="minorHAnsi" w:eastAsiaTheme="minorEastAsia" w:hAnsiTheme="minorHAnsi" w:cstheme="minorHAnsi"/>
                <w:sz w:val="22"/>
                <w:szCs w:val="22"/>
                <w:lang w:val="es-MX"/>
              </w:rPr>
              <w:t xml:space="preserve">0,46  </w:t>
            </w:r>
            <w:r w:rsidR="36BFC5AD" w:rsidRPr="001114D7">
              <w:rPr>
                <w:rFonts w:asciiTheme="minorHAnsi" w:eastAsiaTheme="minorEastAsia" w:hAnsiTheme="minorHAnsi" w:cstheme="minorHAnsi"/>
                <w:sz w:val="22"/>
                <w:szCs w:val="22"/>
                <w:lang w:val="es-MX"/>
              </w:rPr>
              <w:t>m</w:t>
            </w:r>
            <w:r w:rsidR="36BFC5AD" w:rsidRPr="001114D7">
              <w:rPr>
                <w:rFonts w:asciiTheme="minorHAnsi" w:eastAsiaTheme="minorEastAsia" w:hAnsiTheme="minorHAnsi" w:cstheme="minorHAnsi"/>
                <w:sz w:val="22"/>
                <w:szCs w:val="22"/>
              </w:rPr>
              <w:t xml:space="preserve"> </w:t>
            </w:r>
            <w:r w:rsidR="4D1AA18B" w:rsidRPr="001114D7">
              <w:rPr>
                <w:rFonts w:asciiTheme="minorHAnsi" w:eastAsiaTheme="minorEastAsia" w:hAnsiTheme="minorHAnsi" w:cstheme="minorHAnsi"/>
                <w:sz w:val="22"/>
                <w:szCs w:val="22"/>
              </w:rPr>
              <w:t>Fecha extrema:</w:t>
            </w:r>
            <w:r w:rsidR="4D1AA18B" w:rsidRPr="001114D7">
              <w:rPr>
                <w:rFonts w:asciiTheme="minorHAnsi" w:eastAsiaTheme="minorEastAsia" w:hAnsiTheme="minorHAnsi" w:cstheme="minorHAnsi"/>
                <w:sz w:val="22"/>
                <w:szCs w:val="22"/>
                <w:lang w:val="es-MX"/>
              </w:rPr>
              <w:t xml:space="preserve"> </w:t>
            </w:r>
            <w:r w:rsidR="51B6B5B3" w:rsidRPr="001114D7">
              <w:rPr>
                <w:rFonts w:asciiTheme="minorHAnsi" w:eastAsiaTheme="minorEastAsia" w:hAnsiTheme="minorHAnsi" w:cstheme="minorHAnsi"/>
                <w:sz w:val="22"/>
                <w:szCs w:val="22"/>
                <w:lang w:val="es-MX"/>
              </w:rPr>
              <w:t xml:space="preserve">1995  2018 </w:t>
            </w:r>
            <w:r w:rsidR="4D1AA18B" w:rsidRPr="001114D7">
              <w:rPr>
                <w:rFonts w:asciiTheme="minorHAnsi" w:eastAsiaTheme="minorEastAsia" w:hAnsiTheme="minorHAnsi" w:cstheme="minorHAnsi"/>
                <w:sz w:val="22"/>
                <w:szCs w:val="22"/>
              </w:rPr>
              <w:t>Estado de conservación: Buen</w:t>
            </w:r>
            <w:r w:rsidR="4D1AA18B" w:rsidRPr="001114D7">
              <w:rPr>
                <w:rFonts w:asciiTheme="minorHAnsi" w:hAnsiTheme="minorHAnsi" w:cstheme="minorHAnsi"/>
                <w:sz w:val="22"/>
                <w:szCs w:val="22"/>
              </w:rPr>
              <w:t>o.---------</w:t>
            </w:r>
            <w:r w:rsidR="0BA25D47" w:rsidRPr="001114D7">
              <w:rPr>
                <w:rFonts w:asciiTheme="minorHAnsi" w:hAnsiTheme="minorHAnsi" w:cstheme="minorHAnsi"/>
                <w:sz w:val="22"/>
                <w:szCs w:val="22"/>
              </w:rPr>
              <w:t>-------------------------------------------------------------------------------------------------------------------------------------------------------------------------------------------------------------------------------------------------------------------------------------------------------------------------------------------------------------------------------------------------------------------------------------------------------------------------------------------</w:t>
            </w:r>
            <w:r w:rsidR="00F63703" w:rsidRPr="001114D7">
              <w:rPr>
                <w:rFonts w:asciiTheme="minorHAnsi" w:hAnsiTheme="minorHAnsi" w:cstheme="minorHAnsi"/>
                <w:sz w:val="22"/>
                <w:szCs w:val="22"/>
              </w:rPr>
              <w:t>-----------------------------</w:t>
            </w:r>
            <w:r w:rsidR="0BA25D47" w:rsidRPr="001114D7">
              <w:rPr>
                <w:rFonts w:asciiTheme="minorHAnsi" w:hAnsiTheme="minorHAnsi" w:cstheme="minorHAnsi"/>
                <w:sz w:val="22"/>
                <w:szCs w:val="22"/>
              </w:rPr>
              <w:t>-----------------------------------------------------------------------------------------------------------------------------------------------------------------------------------------------------------------------------------------------------------------------------------------------------------------------------------------</w:t>
            </w:r>
            <w:r w:rsidR="00F63703" w:rsidRPr="001114D7">
              <w:rPr>
                <w:rFonts w:asciiTheme="minorHAnsi" w:eastAsiaTheme="minorEastAsia" w:hAnsiTheme="minorHAnsi" w:cstheme="minorHAnsi"/>
                <w:sz w:val="22"/>
                <w:szCs w:val="22"/>
              </w:rPr>
              <w:t>----------------------------------------------------------------------------------------------------------------------------------------------------------------------------------------------------------------------------------------------------------------------------------------------------------------------------------------------------------------------------------------------------------------------------------------------------------------------------------------------------------------------------------------------------------------------------------------------------------------------------------------------------------------------------------------------------------------------------------------------------------------------------------------------------------------------------------------------------------------------------------------------------------------------------------------------------------------------------------------------------------------------------------------------------------------------------------------------------------------------------------------------------------------------------------------------------------</w:t>
            </w:r>
          </w:p>
        </w:tc>
        <w:tc>
          <w:tcPr>
            <w:tcW w:w="1702" w:type="dxa"/>
          </w:tcPr>
          <w:p w14:paraId="28A52B71"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 xml:space="preserve">Los documentos se encuentran clasificados de manera general, no se ubican unidades documentales conformadas específicamente por año o asamblea </w:t>
            </w:r>
          </w:p>
          <w:p w14:paraId="63805DC6" w14:textId="3483EE1B"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Posterior a la clasificación puede cambiar la cantidad de documentos, debido a documentos copia</w:t>
            </w:r>
            <w:r w:rsidR="008D38EB">
              <w:rPr>
                <w:rFonts w:asciiTheme="minorHAnsi" w:hAnsiTheme="minorHAnsi" w:cstheme="minorHAnsi"/>
                <w:sz w:val="22"/>
                <w:szCs w:val="22"/>
                <w:lang w:val="es-MX"/>
              </w:rPr>
              <w:t>--------------</w:t>
            </w:r>
          </w:p>
        </w:tc>
      </w:tr>
      <w:tr w:rsidR="00A94385" w:rsidRPr="001B038C" w14:paraId="0E30EC17" w14:textId="77777777" w:rsidTr="00F63703">
        <w:tc>
          <w:tcPr>
            <w:tcW w:w="567" w:type="dxa"/>
          </w:tcPr>
          <w:p w14:paraId="12539BA7"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42</w:t>
            </w:r>
          </w:p>
        </w:tc>
        <w:tc>
          <w:tcPr>
            <w:tcW w:w="9073" w:type="dxa"/>
          </w:tcPr>
          <w:p w14:paraId="2C8717AE" w14:textId="77777777" w:rsidR="00A94385" w:rsidRPr="00F63703" w:rsidRDefault="00A94385" w:rsidP="00F63703">
            <w:pPr>
              <w:jc w:val="both"/>
              <w:rPr>
                <w:rFonts w:asciiTheme="minorHAnsi" w:hAnsiTheme="minorHAnsi" w:cstheme="minorHAnsi"/>
                <w:b/>
                <w:bCs/>
                <w:color w:val="FF0000"/>
                <w:sz w:val="22"/>
                <w:szCs w:val="22"/>
                <w:lang w:val="es-MX"/>
              </w:rPr>
            </w:pPr>
            <w:r w:rsidRPr="00F63703">
              <w:rPr>
                <w:rFonts w:asciiTheme="minorHAnsi" w:hAnsiTheme="minorHAnsi" w:cstheme="minorHAnsi"/>
                <w:b/>
                <w:sz w:val="22"/>
                <w:szCs w:val="22"/>
              </w:rPr>
              <w:t xml:space="preserve">Expedientes </w:t>
            </w:r>
            <w:r w:rsidRPr="00F63703">
              <w:rPr>
                <w:rFonts w:asciiTheme="minorHAnsi" w:hAnsiTheme="minorHAnsi" w:cstheme="minorHAnsi"/>
                <w:b/>
                <w:sz w:val="22"/>
                <w:szCs w:val="22"/>
                <w:lang w:val="es-MX"/>
              </w:rPr>
              <w:t xml:space="preserve">sobre acciones sindicales en instituciones y </w:t>
            </w:r>
            <w:r w:rsidRPr="00F63703">
              <w:rPr>
                <w:rFonts w:asciiTheme="minorHAnsi" w:hAnsiTheme="minorHAnsi" w:cstheme="minorHAnsi"/>
                <w:b/>
                <w:sz w:val="22"/>
                <w:szCs w:val="22"/>
              </w:rPr>
              <w:t>seccionales  de ANEP</w:t>
            </w:r>
          </w:p>
          <w:p w14:paraId="55A44906"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Corresponden a la intermediación de ANEP, tanto de la Secretaría General o seccionales de ANEP en las instituciones o grupos laborales conformados, en asuntos como legislación para regulación de servicios públicos, demandas al estado de información, permisos sindicales, fiscalización de servicios, entre otros.</w:t>
            </w:r>
          </w:p>
          <w:p w14:paraId="1A924AB7"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Contiene correspondencia, comunicados de prensa, actas de denuncias o recursos administrativos o legales, resoluciones, actas de procedimientos, diapositivas, bandos, planes de trabajo, actor de comparecencia minutas, cédula de notificación, folletos, ente otros.</w:t>
            </w:r>
          </w:p>
          <w:p w14:paraId="794918A8"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Banco Hipotecario de la Vivienda.</w:t>
            </w:r>
          </w:p>
          <w:p w14:paraId="0443DE7E"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Banco Popular y de Desarrollo Comunal.</w:t>
            </w:r>
          </w:p>
          <w:p w14:paraId="3ABB4C2F"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Caja Costarricense de Seguro Social.</w:t>
            </w:r>
          </w:p>
          <w:p w14:paraId="3E667AB2"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Colegio Universitario de Alajuela.</w:t>
            </w:r>
          </w:p>
          <w:p w14:paraId="7C7DCD69"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Consejo de Seguridad Vial.</w:t>
            </w:r>
          </w:p>
          <w:p w14:paraId="013E31AE"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Consejo Nacional de la Producción.</w:t>
            </w:r>
          </w:p>
          <w:p w14:paraId="4A048F7E"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Consejo Nacional de Vialidad.</w:t>
            </w:r>
          </w:p>
          <w:p w14:paraId="2C019FDB"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Correos de Costa Rica.</w:t>
            </w:r>
          </w:p>
          <w:p w14:paraId="555E53A6"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Dirección General del Servicio Civil.</w:t>
            </w:r>
          </w:p>
          <w:p w14:paraId="1EBBDEE6"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Editorial Costa Rica.</w:t>
            </w:r>
          </w:p>
          <w:p w14:paraId="2862DDFF"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Frente Interno Sindical del Hospital San Juan de Dios.</w:t>
            </w:r>
          </w:p>
          <w:p w14:paraId="73EB3B34"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lastRenderedPageBreak/>
              <w:t>Fuerza Pública.</w:t>
            </w:r>
          </w:p>
          <w:p w14:paraId="224B233E"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Imprenta Nacional.</w:t>
            </w:r>
          </w:p>
          <w:p w14:paraId="3793C3FC"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Instituto Costarricense de Acueductos y Alcantarillados.</w:t>
            </w:r>
          </w:p>
          <w:p w14:paraId="3AD278CF"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Instituto Costarricense de Electricidad.</w:t>
            </w:r>
          </w:p>
          <w:p w14:paraId="37716402"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Instituto Costarricense de Puertos del Pacífico 2004.</w:t>
            </w:r>
          </w:p>
          <w:p w14:paraId="14166D28"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Instituto Costarricense del Deporte y la Recreación</w:t>
            </w:r>
          </w:p>
          <w:p w14:paraId="3B66557F"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Instituto de Desarrollo Agrario.</w:t>
            </w:r>
          </w:p>
          <w:p w14:paraId="5FEACB4B"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Instituto Nacional de Las Mujeres.</w:t>
            </w:r>
          </w:p>
          <w:p w14:paraId="4D85D423"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Instituto Nacional de Seguros.</w:t>
            </w:r>
          </w:p>
          <w:p w14:paraId="22281F07"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Junta de Administración Portuaria y de Desarrollo Económico de la Vertiente Atlántica de Costa Rica.</w:t>
            </w:r>
          </w:p>
          <w:p w14:paraId="783B20FD"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Junta de Protección Social.</w:t>
            </w:r>
          </w:p>
          <w:p w14:paraId="0F6D74C3"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Ministerio de Agricultura y Ganadería.</w:t>
            </w:r>
          </w:p>
          <w:p w14:paraId="75251136"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Ministerio de Ambiente.</w:t>
            </w:r>
          </w:p>
          <w:p w14:paraId="2A12438C"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Ministerio de Cultura y Juventud.</w:t>
            </w:r>
          </w:p>
          <w:p w14:paraId="19B62050"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Ministerio de Hacienda.</w:t>
            </w:r>
          </w:p>
          <w:p w14:paraId="7B02575A"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Ministerio de Obras Públicas y Transportes.</w:t>
            </w:r>
          </w:p>
          <w:p w14:paraId="23DE240A"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Ministerio de Planificación Nacional y Política Económica.</w:t>
            </w:r>
          </w:p>
          <w:p w14:paraId="1C194F5A"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Ministerio de Salud.</w:t>
            </w:r>
          </w:p>
          <w:p w14:paraId="1206009F"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Misterio de Educación Pública.</w:t>
            </w:r>
          </w:p>
          <w:p w14:paraId="0B528DD6"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Patronato Nacional de la Infancia.</w:t>
            </w:r>
          </w:p>
          <w:p w14:paraId="7917F573"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Seccional Taxistas.</w:t>
            </w:r>
          </w:p>
          <w:p w14:paraId="27302B26"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Seccional Trabajadores de Empresas Autobuseras.</w:t>
            </w:r>
          </w:p>
          <w:p w14:paraId="7DF419B5"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Seccional Trabajadores Sector Automotriz (Mecánicos, Excluye Transportistas).</w:t>
            </w:r>
          </w:p>
          <w:p w14:paraId="188B2AD8"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Seccional Trabajadores Traileros.</w:t>
            </w:r>
          </w:p>
          <w:p w14:paraId="2DF75E23"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Sistema Nacional de Radio y Televisión Cultural.</w:t>
            </w:r>
          </w:p>
          <w:p w14:paraId="05E32B00"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Trabajadores de la Industria Óptica.</w:t>
            </w:r>
          </w:p>
          <w:p w14:paraId="76F56102"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Trabajadores de Ocupaciones No Profesionales: Saloneros, Artistas, Otros.</w:t>
            </w:r>
          </w:p>
          <w:p w14:paraId="3E978AE7"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Trabajadores Ex Oreros.</w:t>
            </w:r>
          </w:p>
          <w:p w14:paraId="56B89F73" w14:textId="77777777" w:rsidR="00A94385" w:rsidRPr="00F63703" w:rsidRDefault="00A94385" w:rsidP="007C27B8">
            <w:pPr>
              <w:numPr>
                <w:ilvl w:val="0"/>
                <w:numId w:val="6"/>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Universidad Nacional.</w:t>
            </w:r>
          </w:p>
          <w:p w14:paraId="0CB68F33"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Universidad Técnica Nacional.</w:t>
            </w:r>
          </w:p>
          <w:p w14:paraId="03C9EF53" w14:textId="4CB60184" w:rsidR="0079709B" w:rsidRPr="00F63703" w:rsidRDefault="00C87244"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 xml:space="preserve">Cantidad </w:t>
            </w:r>
            <w:r w:rsidR="614CF20E" w:rsidRPr="00F63703">
              <w:rPr>
                <w:rFonts w:asciiTheme="minorHAnsi" w:eastAsiaTheme="minorEastAsia" w:hAnsiTheme="minorHAnsi" w:cstheme="minorHAnsi"/>
                <w:sz w:val="22"/>
                <w:szCs w:val="22"/>
                <w:lang w:val="es-MX"/>
              </w:rPr>
              <w:t xml:space="preserve">0,75 </w:t>
            </w:r>
            <w:r w:rsidR="614CF20E" w:rsidRPr="001114D7">
              <w:rPr>
                <w:rFonts w:asciiTheme="minorHAnsi" w:eastAsiaTheme="minorEastAsia" w:hAnsiTheme="minorHAnsi" w:cstheme="minorHAnsi"/>
                <w:sz w:val="22"/>
                <w:szCs w:val="22"/>
                <w:lang w:val="es-MX"/>
              </w:rPr>
              <w:t>m</w:t>
            </w:r>
            <w:r w:rsidR="614CF20E" w:rsidRPr="001114D7">
              <w:rPr>
                <w:rFonts w:asciiTheme="minorHAnsi" w:eastAsiaTheme="minorEastAsia" w:hAnsiTheme="minorHAnsi" w:cstheme="minorHAnsi"/>
                <w:sz w:val="22"/>
                <w:szCs w:val="22"/>
              </w:rPr>
              <w:t xml:space="preserve"> </w:t>
            </w:r>
            <w:r w:rsidR="51B6B5B3" w:rsidRPr="001114D7">
              <w:rPr>
                <w:rFonts w:asciiTheme="minorHAnsi" w:eastAsiaTheme="minorEastAsia" w:hAnsiTheme="minorHAnsi" w:cstheme="minorHAnsi"/>
                <w:sz w:val="22"/>
                <w:szCs w:val="22"/>
              </w:rPr>
              <w:t>Fecha extrema:</w:t>
            </w:r>
            <w:r w:rsidR="51B6B5B3" w:rsidRPr="001114D7">
              <w:rPr>
                <w:rFonts w:asciiTheme="minorHAnsi" w:eastAsiaTheme="minorEastAsia" w:hAnsiTheme="minorHAnsi" w:cstheme="minorHAnsi"/>
                <w:sz w:val="22"/>
                <w:szCs w:val="22"/>
                <w:lang w:val="es-MX"/>
              </w:rPr>
              <w:t xml:space="preserve"> </w:t>
            </w:r>
            <w:r w:rsidR="6B72ECDB" w:rsidRPr="001114D7">
              <w:rPr>
                <w:rFonts w:asciiTheme="minorHAnsi" w:eastAsiaTheme="minorEastAsia" w:hAnsiTheme="minorHAnsi" w:cstheme="minorHAnsi"/>
                <w:sz w:val="22"/>
                <w:szCs w:val="22"/>
                <w:lang w:val="es-MX"/>
              </w:rPr>
              <w:t xml:space="preserve">1998-2017 </w:t>
            </w:r>
            <w:r w:rsidR="51B6B5B3" w:rsidRPr="001114D7">
              <w:rPr>
                <w:rFonts w:asciiTheme="minorHAnsi" w:eastAsiaTheme="minorEastAsia" w:hAnsiTheme="minorHAnsi" w:cstheme="minorHAnsi"/>
                <w:sz w:val="22"/>
                <w:szCs w:val="22"/>
              </w:rPr>
              <w:t>Estado de conservación: Bueno</w:t>
            </w:r>
            <w:r w:rsidR="00F63703" w:rsidRPr="001114D7">
              <w:rPr>
                <w:rFonts w:asciiTheme="minorHAnsi" w:hAnsiTheme="minorHAnsi" w:cstheme="minorHAnsi"/>
                <w:sz w:val="22"/>
                <w:szCs w:val="22"/>
              </w:rPr>
              <w:t>--</w:t>
            </w:r>
            <w:r w:rsidR="00FC42F4">
              <w:rPr>
                <w:rFonts w:asciiTheme="minorHAnsi" w:hAnsiTheme="minorHAnsi" w:cstheme="minorHAnsi"/>
                <w:sz w:val="22"/>
                <w:szCs w:val="22"/>
              </w:rPr>
              <w:t>------------------</w:t>
            </w:r>
            <w:r w:rsidR="00F63703" w:rsidRPr="001114D7">
              <w:rPr>
                <w:rFonts w:asciiTheme="minorHAnsi" w:hAnsiTheme="minorHAnsi" w:cstheme="minorHAnsi"/>
                <w:sz w:val="22"/>
                <w:szCs w:val="22"/>
              </w:rPr>
              <w:t>------------</w:t>
            </w:r>
          </w:p>
        </w:tc>
        <w:tc>
          <w:tcPr>
            <w:tcW w:w="1702" w:type="dxa"/>
          </w:tcPr>
          <w:p w14:paraId="100ED3B0"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lastRenderedPageBreak/>
              <w:t>Ésta serie se complementa con la serie correspondencia.</w:t>
            </w:r>
          </w:p>
          <w:p w14:paraId="23DBBE89" w14:textId="45165A88"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Algunos documentos Nobel detallan fechas las fechas extremas indicadas son aproximadas</w:t>
            </w:r>
            <w:r w:rsidR="008D38EB">
              <w:rPr>
                <w:rFonts w:asciiTheme="minorHAnsi" w:hAnsiTheme="minorHAnsi" w:cstheme="minorHAnsi"/>
                <w:sz w:val="22"/>
                <w:szCs w:val="22"/>
                <w:lang w:val="es-MX"/>
              </w:rPr>
              <w:t>.</w:t>
            </w:r>
            <w:r w:rsidR="008D38EB">
              <w:rPr>
                <w:rFonts w:asciiTheme="minorHAnsi" w:eastAsiaTheme="minorEastAsia" w:hAnsiTheme="minorHAnsi" w:cstheme="minorHAnsi"/>
                <w:sz w:val="22"/>
                <w:szCs w:val="22"/>
              </w:rPr>
              <w:t xml:space="preserve"> </w:t>
            </w:r>
          </w:p>
          <w:p w14:paraId="40295F11" w14:textId="10363395"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Se encuentran tanto unidades documentales clasificadas previamente, como documentación sin clasificación sobre el mismo </w:t>
            </w:r>
            <w:r w:rsidRPr="00F63703">
              <w:rPr>
                <w:rFonts w:asciiTheme="minorHAnsi" w:hAnsiTheme="minorHAnsi" w:cstheme="minorHAnsi"/>
                <w:sz w:val="22"/>
                <w:szCs w:val="22"/>
                <w:lang w:val="es-MX"/>
              </w:rPr>
              <w:lastRenderedPageBreak/>
              <w:t>tema</w:t>
            </w:r>
            <w:r w:rsidR="008D38EB">
              <w:rPr>
                <w:rFonts w:asciiTheme="minorHAnsi" w:eastAsiaTheme="minorEastAsia" w:hAnsiTheme="minorHAnsi" w:cstheme="minorHAnsi"/>
                <w:sz w:val="22"/>
                <w:szCs w:val="22"/>
              </w:rPr>
              <w:t>-------------------------------------------------------------------------------------------------------------------------------------------------------------------------------------------------------------------------------------------------------------------------------------------------------------------------------------------------------------------------------------------------------------------------------------------------------------------------------------------------------------------------------------------------------------------------------------------------------------------------------------------------------------------------------------------------------------------------------------------------------------------------------</w:t>
            </w:r>
          </w:p>
        </w:tc>
      </w:tr>
      <w:tr w:rsidR="00A94385" w:rsidRPr="001B038C" w14:paraId="11D4321F" w14:textId="77777777" w:rsidTr="00F63703">
        <w:tc>
          <w:tcPr>
            <w:tcW w:w="567" w:type="dxa"/>
          </w:tcPr>
          <w:p w14:paraId="05DDEAD4"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lastRenderedPageBreak/>
              <w:t>43</w:t>
            </w:r>
          </w:p>
        </w:tc>
        <w:tc>
          <w:tcPr>
            <w:tcW w:w="9073" w:type="dxa"/>
          </w:tcPr>
          <w:p w14:paraId="2D866A88"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 xml:space="preserve">Dictámenes legales </w:t>
            </w:r>
          </w:p>
          <w:p w14:paraId="6B73740A" w14:textId="77777777" w:rsidR="00A94385" w:rsidRPr="00F63703" w:rsidRDefault="00A94385" w:rsidP="00DF4393">
            <w:pPr>
              <w:pStyle w:val="Prrafodelista"/>
              <w:numPr>
                <w:ilvl w:val="0"/>
                <w:numId w:val="28"/>
              </w:numPr>
              <w:contextualSpacing/>
              <w:jc w:val="both"/>
              <w:rPr>
                <w:rFonts w:asciiTheme="minorHAnsi" w:hAnsiTheme="minorHAnsi" w:cstheme="minorHAnsi"/>
              </w:rPr>
            </w:pPr>
            <w:r w:rsidRPr="00F63703">
              <w:rPr>
                <w:rFonts w:asciiTheme="minorHAnsi" w:hAnsiTheme="minorHAnsi" w:cstheme="minorHAnsi"/>
                <w:lang w:val="es-MX"/>
              </w:rPr>
              <w:t>Contraloría General de la República. Solicitud de criterio jurídico relacionado con la eventual exigencia de una audiencia a entidades o agrupaciones con representación en la Contraloría General de la República.</w:t>
            </w:r>
          </w:p>
          <w:p w14:paraId="18B1C0FF" w14:textId="7D64F8DF" w:rsidR="00DF4393" w:rsidRPr="00F63703" w:rsidRDefault="00C87244" w:rsidP="00F63703">
            <w:pPr>
              <w:contextualSpacing/>
              <w:jc w:val="both"/>
              <w:rPr>
                <w:rFonts w:asciiTheme="minorHAnsi" w:hAnsiTheme="minorHAnsi" w:cstheme="minorHAnsi"/>
                <w:sz w:val="22"/>
                <w:szCs w:val="22"/>
              </w:rPr>
            </w:pPr>
            <w:r>
              <w:rPr>
                <w:rFonts w:asciiTheme="minorHAnsi" w:eastAsiaTheme="minorEastAsia" w:hAnsiTheme="minorHAnsi" w:cstheme="minorHAnsi"/>
                <w:sz w:val="22"/>
                <w:szCs w:val="22"/>
              </w:rPr>
              <w:t xml:space="preserve">Cantidad: </w:t>
            </w:r>
            <w:r w:rsidR="260158C4" w:rsidRPr="00F63703">
              <w:rPr>
                <w:rFonts w:asciiTheme="minorHAnsi" w:eastAsiaTheme="minorEastAsia" w:hAnsiTheme="minorHAnsi" w:cstheme="minorHAnsi"/>
                <w:sz w:val="22"/>
                <w:szCs w:val="22"/>
                <w:lang w:val="es-MX"/>
              </w:rPr>
              <w:t xml:space="preserve">1  </w:t>
            </w:r>
            <w:r w:rsidR="260158C4" w:rsidRPr="001114D7">
              <w:rPr>
                <w:rFonts w:asciiTheme="minorHAnsi" w:eastAsiaTheme="minorEastAsia" w:hAnsiTheme="minorHAnsi" w:cstheme="minorHAnsi"/>
                <w:sz w:val="22"/>
                <w:szCs w:val="22"/>
                <w:lang w:val="es-MX"/>
              </w:rPr>
              <w:t>unidad</w:t>
            </w:r>
            <w:r w:rsidR="260158C4" w:rsidRPr="001114D7">
              <w:rPr>
                <w:rFonts w:asciiTheme="minorHAnsi" w:eastAsiaTheme="minorEastAsia" w:hAnsiTheme="minorHAnsi" w:cstheme="minorHAnsi"/>
                <w:sz w:val="22"/>
                <w:szCs w:val="22"/>
              </w:rPr>
              <w:t xml:space="preserve"> </w:t>
            </w:r>
            <w:r w:rsidR="312EAD9E" w:rsidRPr="001114D7">
              <w:rPr>
                <w:rFonts w:asciiTheme="minorHAnsi" w:eastAsiaTheme="minorEastAsia" w:hAnsiTheme="minorHAnsi" w:cstheme="minorHAnsi"/>
                <w:sz w:val="22"/>
                <w:szCs w:val="22"/>
              </w:rPr>
              <w:t>Fecha extrema:</w:t>
            </w:r>
            <w:r w:rsidR="312EAD9E" w:rsidRPr="001114D7">
              <w:rPr>
                <w:rFonts w:asciiTheme="minorHAnsi" w:eastAsiaTheme="minorEastAsia" w:hAnsiTheme="minorHAnsi" w:cstheme="minorHAnsi"/>
                <w:sz w:val="22"/>
                <w:szCs w:val="22"/>
                <w:lang w:val="es-MX"/>
              </w:rPr>
              <w:t xml:space="preserve"> </w:t>
            </w:r>
            <w:r w:rsidR="33B6DDBE" w:rsidRPr="001114D7">
              <w:rPr>
                <w:rFonts w:asciiTheme="minorHAnsi" w:eastAsiaTheme="minorEastAsia" w:hAnsiTheme="minorHAnsi" w:cstheme="minorHAnsi"/>
                <w:sz w:val="22"/>
                <w:szCs w:val="22"/>
                <w:lang w:val="es-MX"/>
              </w:rPr>
              <w:t xml:space="preserve">2006 </w:t>
            </w:r>
            <w:r w:rsidR="312EAD9E" w:rsidRPr="001114D7">
              <w:rPr>
                <w:rFonts w:asciiTheme="minorHAnsi" w:eastAsiaTheme="minorEastAsia" w:hAnsiTheme="minorHAnsi" w:cstheme="minorHAnsi"/>
                <w:sz w:val="22"/>
                <w:szCs w:val="22"/>
              </w:rPr>
              <w:t>Estado de conservación: Bueno.---</w:t>
            </w:r>
            <w:r w:rsidR="312EAD9E" w:rsidRPr="001114D7">
              <w:rPr>
                <w:rFonts w:asciiTheme="minorHAnsi" w:hAnsiTheme="minorHAnsi" w:cstheme="minorHAnsi"/>
                <w:sz w:val="22"/>
                <w:szCs w:val="22"/>
              </w:rPr>
              <w:t>-----</w:t>
            </w:r>
            <w:r w:rsidR="00FC42F4">
              <w:rPr>
                <w:rFonts w:asciiTheme="minorHAnsi" w:hAnsiTheme="minorHAnsi" w:cstheme="minorHAnsi"/>
                <w:sz w:val="22"/>
                <w:szCs w:val="22"/>
              </w:rPr>
              <w:t>-----------------</w:t>
            </w:r>
            <w:r w:rsidR="312EAD9E" w:rsidRPr="001114D7">
              <w:rPr>
                <w:rFonts w:asciiTheme="minorHAnsi" w:hAnsiTheme="minorHAnsi" w:cstheme="minorHAnsi"/>
                <w:sz w:val="22"/>
                <w:szCs w:val="22"/>
              </w:rPr>
              <w:t>-</w:t>
            </w:r>
            <w:r w:rsidR="53596F39" w:rsidRPr="001114D7">
              <w:rPr>
                <w:rFonts w:asciiTheme="minorHAnsi" w:hAnsiTheme="minorHAnsi" w:cstheme="minorHAnsi"/>
                <w:sz w:val="22"/>
                <w:szCs w:val="22"/>
              </w:rPr>
              <w:t>--------</w:t>
            </w:r>
            <w:r w:rsidR="00F63703" w:rsidRPr="00F63703">
              <w:rPr>
                <w:rFonts w:asciiTheme="minorHAnsi" w:hAnsiTheme="minorHAnsi" w:cstheme="minorHAnsi"/>
                <w:sz w:val="22"/>
                <w:szCs w:val="22"/>
              </w:rPr>
              <w:t xml:space="preserve"> </w:t>
            </w:r>
          </w:p>
        </w:tc>
        <w:tc>
          <w:tcPr>
            <w:tcW w:w="1702" w:type="dxa"/>
          </w:tcPr>
          <w:p w14:paraId="0DABC5E9" w14:textId="19585E1C" w:rsidR="00A94385" w:rsidRPr="00F63703" w:rsidRDefault="00A16163" w:rsidP="00FC42F4">
            <w:pPr>
              <w:jc w:val="both"/>
              <w:rPr>
                <w:rFonts w:asciiTheme="minorHAnsi" w:hAnsiTheme="minorHAnsi" w:cstheme="minorHAnsi"/>
                <w:sz w:val="22"/>
                <w:szCs w:val="22"/>
              </w:rPr>
            </w:pPr>
            <w:r>
              <w:rPr>
                <w:rFonts w:asciiTheme="minorHAnsi" w:eastAsiaTheme="minorEastAsia" w:hAnsiTheme="minorHAnsi" w:cstheme="minorHAnsi"/>
                <w:sz w:val="22"/>
                <w:szCs w:val="22"/>
              </w:rPr>
              <w:t>--------------------------------------------------------------------------------------</w:t>
            </w:r>
            <w:r w:rsidR="00FC42F4">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w:t>
            </w:r>
          </w:p>
        </w:tc>
      </w:tr>
      <w:tr w:rsidR="00A94385" w:rsidRPr="001B038C" w14:paraId="770541BE" w14:textId="77777777" w:rsidTr="00F63703">
        <w:tc>
          <w:tcPr>
            <w:tcW w:w="567" w:type="dxa"/>
          </w:tcPr>
          <w:p w14:paraId="149384C3"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44</w:t>
            </w:r>
          </w:p>
        </w:tc>
        <w:tc>
          <w:tcPr>
            <w:tcW w:w="9073" w:type="dxa"/>
          </w:tcPr>
          <w:p w14:paraId="7A58FAD6" w14:textId="77777777" w:rsidR="00A94385" w:rsidRPr="00F63703" w:rsidRDefault="00A94385" w:rsidP="00F63703">
            <w:pPr>
              <w:jc w:val="both"/>
              <w:rPr>
                <w:rFonts w:asciiTheme="minorHAnsi" w:hAnsiTheme="minorHAnsi" w:cstheme="minorHAnsi"/>
                <w:b/>
                <w:color w:val="FF0000"/>
                <w:sz w:val="22"/>
                <w:szCs w:val="22"/>
              </w:rPr>
            </w:pPr>
            <w:r w:rsidRPr="00F63703">
              <w:rPr>
                <w:rFonts w:asciiTheme="minorHAnsi" w:hAnsiTheme="minorHAnsi" w:cstheme="minorHAnsi"/>
                <w:b/>
                <w:sz w:val="22"/>
                <w:szCs w:val="22"/>
              </w:rPr>
              <w:t xml:space="preserve">Expedientes de capacitación </w:t>
            </w:r>
          </w:p>
          <w:p w14:paraId="429BE751"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Contienen lista de asistencia, correspondencia, informe de evaluación, cuadros sinópticos, informes, artículos científicos, agenda de actividades.</w:t>
            </w:r>
          </w:p>
          <w:p w14:paraId="7205E6C3"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Asociación Nacional de empleados públicos y privados. Seminario hacia una economía en el desarrollo sostenible. /  Noveno Congreso Nacional de la ANEP Félix arcadio Montero Monge./   Taller de sensibilización sobre los derechos laborales de gays y lesbianas.</w:t>
            </w:r>
          </w:p>
          <w:p w14:paraId="6772CCF6"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Encuentro sindical nuestra América. Tercer encuentro sindical nuestra América, Venezuela 2010.</w:t>
            </w:r>
          </w:p>
          <w:p w14:paraId="26D2CFDD"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Centro americano para la solidaridad sindical internacional. Curso de liderazgo sindical.</w:t>
            </w:r>
          </w:p>
          <w:p w14:paraId="3A2DD89A" w14:textId="39483CCB" w:rsidR="00780E8E" w:rsidRPr="00F63703" w:rsidRDefault="00C87244"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 xml:space="preserve">Cantidad: </w:t>
            </w:r>
            <w:r w:rsidR="2100491A" w:rsidRPr="00F63703">
              <w:rPr>
                <w:rFonts w:asciiTheme="minorHAnsi" w:eastAsiaTheme="minorEastAsia" w:hAnsiTheme="minorHAnsi" w:cstheme="minorHAnsi"/>
                <w:sz w:val="22"/>
                <w:szCs w:val="22"/>
                <w:lang w:val="es-MX"/>
              </w:rPr>
              <w:t xml:space="preserve">4 </w:t>
            </w:r>
            <w:r w:rsidR="2100491A" w:rsidRPr="001114D7">
              <w:rPr>
                <w:rFonts w:asciiTheme="minorHAnsi" w:eastAsiaTheme="minorEastAsia" w:hAnsiTheme="minorHAnsi" w:cstheme="minorHAnsi"/>
                <w:sz w:val="22"/>
                <w:szCs w:val="22"/>
                <w:lang w:val="es-MX"/>
              </w:rPr>
              <w:t>unidades</w:t>
            </w:r>
            <w:r w:rsidR="2100491A" w:rsidRPr="001114D7">
              <w:rPr>
                <w:rFonts w:asciiTheme="minorHAnsi" w:eastAsiaTheme="minorEastAsia" w:hAnsiTheme="minorHAnsi" w:cstheme="minorHAnsi"/>
                <w:sz w:val="22"/>
                <w:szCs w:val="22"/>
              </w:rPr>
              <w:t xml:space="preserve">  Fecha extrema:</w:t>
            </w:r>
            <w:r w:rsidR="2100491A" w:rsidRPr="001114D7">
              <w:rPr>
                <w:rFonts w:asciiTheme="minorHAnsi" w:eastAsiaTheme="minorEastAsia" w:hAnsiTheme="minorHAnsi" w:cstheme="minorHAnsi"/>
                <w:sz w:val="22"/>
                <w:szCs w:val="22"/>
                <w:lang w:val="es-MX"/>
              </w:rPr>
              <w:t xml:space="preserve"> 1993 2010 </w:t>
            </w:r>
            <w:r w:rsidR="2100491A" w:rsidRPr="001114D7">
              <w:rPr>
                <w:rFonts w:asciiTheme="minorHAnsi" w:eastAsiaTheme="minorEastAsia" w:hAnsiTheme="minorHAnsi" w:cstheme="minorHAnsi"/>
                <w:sz w:val="22"/>
                <w:szCs w:val="22"/>
              </w:rPr>
              <w:t>Estado de conservación: Bueno</w:t>
            </w:r>
            <w:r w:rsidR="00F63703" w:rsidRPr="001114D7">
              <w:rPr>
                <w:rFonts w:asciiTheme="minorHAnsi" w:hAnsiTheme="minorHAnsi" w:cstheme="minorHAnsi"/>
                <w:sz w:val="22"/>
                <w:szCs w:val="22"/>
              </w:rPr>
              <w:t>.-------</w:t>
            </w:r>
          </w:p>
        </w:tc>
        <w:tc>
          <w:tcPr>
            <w:tcW w:w="1702" w:type="dxa"/>
          </w:tcPr>
          <w:p w14:paraId="09D622E4" w14:textId="2F256668" w:rsidR="00A94385" w:rsidRPr="00F63703" w:rsidRDefault="00A1616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2160B6AD" w14:textId="77777777" w:rsidTr="00F63703">
        <w:tc>
          <w:tcPr>
            <w:tcW w:w="567" w:type="dxa"/>
          </w:tcPr>
          <w:p w14:paraId="1FB809B7"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lastRenderedPageBreak/>
              <w:t>45</w:t>
            </w:r>
          </w:p>
        </w:tc>
        <w:tc>
          <w:tcPr>
            <w:tcW w:w="9073" w:type="dxa"/>
          </w:tcPr>
          <w:p w14:paraId="72597656"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 xml:space="preserve">Actas </w:t>
            </w:r>
          </w:p>
          <w:p w14:paraId="6D1DBEAB" w14:textId="77777777" w:rsidR="00A94385" w:rsidRPr="00F63703" w:rsidRDefault="00A94385" w:rsidP="007C27B8">
            <w:pPr>
              <w:pStyle w:val="Prrafodelista"/>
              <w:numPr>
                <w:ilvl w:val="0"/>
                <w:numId w:val="25"/>
              </w:numPr>
              <w:contextualSpacing/>
              <w:jc w:val="both"/>
              <w:rPr>
                <w:rFonts w:asciiTheme="minorHAnsi" w:hAnsiTheme="minorHAnsi" w:cstheme="minorHAnsi"/>
              </w:rPr>
            </w:pPr>
            <w:r w:rsidRPr="00F63703">
              <w:rPr>
                <w:rFonts w:asciiTheme="minorHAnsi" w:hAnsiTheme="minorHAnsi" w:cstheme="minorHAnsi"/>
                <w:lang w:val="es-MX"/>
              </w:rPr>
              <w:t>Federación Nacional de Trabajadores de Los Servicios Públicos. Acta CONSTITUTIVA.</w:t>
            </w:r>
          </w:p>
          <w:p w14:paraId="2928A906" w14:textId="77777777" w:rsidR="00A94385" w:rsidRPr="00F63703" w:rsidRDefault="00A94385" w:rsidP="007C27B8">
            <w:pPr>
              <w:pStyle w:val="Prrafodelista"/>
              <w:numPr>
                <w:ilvl w:val="0"/>
                <w:numId w:val="25"/>
              </w:numPr>
              <w:contextualSpacing/>
              <w:jc w:val="both"/>
              <w:rPr>
                <w:rFonts w:asciiTheme="minorHAnsi" w:hAnsiTheme="minorHAnsi" w:cstheme="minorHAnsi"/>
              </w:rPr>
            </w:pPr>
            <w:r w:rsidRPr="00F63703">
              <w:rPr>
                <w:rFonts w:asciiTheme="minorHAnsi" w:hAnsiTheme="minorHAnsi" w:cstheme="minorHAnsi"/>
                <w:lang w:val="es-MX"/>
              </w:rPr>
              <w:t>Comisión de Trabajadores del Hospital San Vicente de Paúl Heredia. Acta de acuerdos de movimiento de huelga.</w:t>
            </w:r>
          </w:p>
          <w:p w14:paraId="1AB4CCC0" w14:textId="77777777" w:rsidR="00A94385" w:rsidRPr="00F63703" w:rsidRDefault="00A94385" w:rsidP="007C27B8">
            <w:pPr>
              <w:pStyle w:val="Prrafodelista"/>
              <w:numPr>
                <w:ilvl w:val="0"/>
                <w:numId w:val="25"/>
              </w:numPr>
              <w:contextualSpacing/>
              <w:jc w:val="both"/>
              <w:rPr>
                <w:rFonts w:asciiTheme="minorHAnsi" w:hAnsiTheme="minorHAnsi" w:cstheme="minorHAnsi"/>
              </w:rPr>
            </w:pPr>
            <w:r w:rsidRPr="00F63703">
              <w:rPr>
                <w:rFonts w:asciiTheme="minorHAnsi" w:hAnsiTheme="minorHAnsi" w:cstheme="minorHAnsi"/>
                <w:lang w:val="es-MX"/>
              </w:rPr>
              <w:t>Asociación Nacional de Empleados Públicos y Privados. Acuerdo entre la Federación Internacional de Trabajadores del Textil, Vestuario y Cuero. /   Acuerdo entre la seccional del Instituto Nacional de Tecnología Agropecuaria. / Seccional ANEP Policía Penitenciaria.</w:t>
            </w:r>
          </w:p>
          <w:p w14:paraId="17E90B3F" w14:textId="07AFD58D" w:rsidR="00FC5D42" w:rsidRPr="00F63703" w:rsidRDefault="00507912" w:rsidP="00F63703">
            <w:pPr>
              <w:contextualSpacing/>
              <w:jc w:val="both"/>
              <w:rPr>
                <w:rFonts w:asciiTheme="minorHAnsi" w:hAnsiTheme="minorHAnsi" w:cstheme="minorHAnsi"/>
                <w:sz w:val="22"/>
                <w:szCs w:val="22"/>
              </w:rPr>
            </w:pPr>
            <w:r>
              <w:rPr>
                <w:rFonts w:asciiTheme="minorHAnsi" w:eastAsiaTheme="minorEastAsia" w:hAnsiTheme="minorHAnsi" w:cstheme="minorHAnsi"/>
                <w:sz w:val="22"/>
                <w:szCs w:val="22"/>
              </w:rPr>
              <w:t xml:space="preserve">Cantidad: </w:t>
            </w:r>
            <w:r w:rsidR="598E462D" w:rsidRPr="001114D7">
              <w:rPr>
                <w:rFonts w:asciiTheme="minorHAnsi" w:eastAsiaTheme="minorEastAsia" w:hAnsiTheme="minorHAnsi" w:cstheme="minorHAnsi"/>
                <w:sz w:val="22"/>
                <w:szCs w:val="22"/>
                <w:lang w:val="es-MX"/>
              </w:rPr>
              <w:t>6 unidades</w:t>
            </w:r>
            <w:r w:rsidR="598E462D" w:rsidRPr="001114D7">
              <w:rPr>
                <w:rFonts w:asciiTheme="minorHAnsi" w:eastAsiaTheme="minorEastAsia" w:hAnsiTheme="minorHAnsi" w:cstheme="minorHAnsi"/>
                <w:sz w:val="22"/>
                <w:szCs w:val="22"/>
              </w:rPr>
              <w:t xml:space="preserve"> </w:t>
            </w:r>
            <w:r w:rsidR="3A4DB72F" w:rsidRPr="001114D7">
              <w:rPr>
                <w:rFonts w:asciiTheme="minorHAnsi" w:eastAsiaTheme="minorEastAsia" w:hAnsiTheme="minorHAnsi" w:cstheme="minorHAnsi"/>
                <w:sz w:val="22"/>
                <w:szCs w:val="22"/>
              </w:rPr>
              <w:t>Fecha extrema:</w:t>
            </w:r>
            <w:r w:rsidR="3A4DB72F" w:rsidRPr="001114D7">
              <w:rPr>
                <w:rFonts w:asciiTheme="minorHAnsi" w:eastAsiaTheme="minorEastAsia" w:hAnsiTheme="minorHAnsi" w:cstheme="minorHAnsi"/>
                <w:sz w:val="22"/>
                <w:szCs w:val="22"/>
                <w:lang w:val="es-MX"/>
              </w:rPr>
              <w:t xml:space="preserve"> </w:t>
            </w:r>
            <w:r w:rsidR="46CEC4A0" w:rsidRPr="001114D7">
              <w:rPr>
                <w:rFonts w:asciiTheme="minorHAnsi" w:eastAsiaTheme="minorEastAsia" w:hAnsiTheme="minorHAnsi" w:cstheme="minorHAnsi"/>
                <w:sz w:val="22"/>
                <w:szCs w:val="22"/>
                <w:lang w:val="es-MX"/>
              </w:rPr>
              <w:t xml:space="preserve">1995 2014 </w:t>
            </w:r>
            <w:r w:rsidR="3A4DB72F" w:rsidRPr="001114D7">
              <w:rPr>
                <w:rFonts w:asciiTheme="minorHAnsi" w:eastAsiaTheme="minorEastAsia" w:hAnsiTheme="minorHAnsi" w:cstheme="minorHAnsi"/>
                <w:sz w:val="22"/>
                <w:szCs w:val="22"/>
              </w:rPr>
              <w:t>Estado de conservación: Bueno</w:t>
            </w:r>
            <w:r w:rsidR="00F63703" w:rsidRPr="001114D7">
              <w:rPr>
                <w:rFonts w:asciiTheme="minorHAnsi" w:hAnsiTheme="minorHAnsi" w:cstheme="minorHAnsi"/>
                <w:sz w:val="22"/>
                <w:szCs w:val="22"/>
              </w:rPr>
              <w:t>.--------</w:t>
            </w:r>
          </w:p>
        </w:tc>
        <w:tc>
          <w:tcPr>
            <w:tcW w:w="1702" w:type="dxa"/>
          </w:tcPr>
          <w:p w14:paraId="5A5F9EEC" w14:textId="17D191A6" w:rsidR="00A94385" w:rsidRPr="00F63703" w:rsidRDefault="00A1616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6E8BF3E8" w14:textId="77777777" w:rsidTr="00F63703">
        <w:tc>
          <w:tcPr>
            <w:tcW w:w="567" w:type="dxa"/>
          </w:tcPr>
          <w:p w14:paraId="164CD6C1"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46</w:t>
            </w:r>
          </w:p>
        </w:tc>
        <w:tc>
          <w:tcPr>
            <w:tcW w:w="9073" w:type="dxa"/>
          </w:tcPr>
          <w:p w14:paraId="1CD75DAB"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 xml:space="preserve">Minutas </w:t>
            </w:r>
          </w:p>
          <w:p w14:paraId="0D311B67" w14:textId="77777777" w:rsidR="00A94385" w:rsidRPr="00F63703" w:rsidRDefault="00A94385" w:rsidP="007C27B8">
            <w:pPr>
              <w:numPr>
                <w:ilvl w:val="0"/>
                <w:numId w:val="14"/>
              </w:numPr>
              <w:jc w:val="both"/>
              <w:rPr>
                <w:rFonts w:asciiTheme="minorHAnsi" w:hAnsiTheme="minorHAnsi" w:cstheme="minorHAnsi"/>
                <w:sz w:val="22"/>
                <w:szCs w:val="22"/>
              </w:rPr>
            </w:pPr>
            <w:r w:rsidRPr="00F63703">
              <w:rPr>
                <w:rFonts w:asciiTheme="minorHAnsi" w:hAnsiTheme="minorHAnsi" w:cstheme="minorHAnsi"/>
                <w:sz w:val="22"/>
                <w:szCs w:val="22"/>
                <w:lang w:val="es-MX"/>
              </w:rPr>
              <w:t>Comisión de Administración estratégica de la ANEP: corresponde a una unidad administrativa interna del sindicato, relacionada con funciones de administración del sindicato.</w:t>
            </w:r>
          </w:p>
          <w:p w14:paraId="23408059" w14:textId="77777777" w:rsidR="00A94385" w:rsidRPr="00F63703" w:rsidRDefault="00A94385" w:rsidP="007C27B8">
            <w:pPr>
              <w:numPr>
                <w:ilvl w:val="0"/>
                <w:numId w:val="14"/>
              </w:numPr>
              <w:jc w:val="both"/>
              <w:rPr>
                <w:rFonts w:asciiTheme="minorHAnsi" w:hAnsiTheme="minorHAnsi" w:cstheme="minorHAnsi"/>
                <w:sz w:val="22"/>
                <w:szCs w:val="22"/>
              </w:rPr>
            </w:pPr>
            <w:r w:rsidRPr="00F63703">
              <w:rPr>
                <w:rFonts w:asciiTheme="minorHAnsi" w:hAnsiTheme="minorHAnsi" w:cstheme="minorHAnsi"/>
                <w:sz w:val="22"/>
                <w:szCs w:val="22"/>
                <w:lang w:val="es-MX"/>
              </w:rPr>
              <w:t>Comité socio laboral para el pacto social.</w:t>
            </w:r>
          </w:p>
          <w:p w14:paraId="2FF4ED53" w14:textId="4802DA78" w:rsidR="00DF42E1" w:rsidRPr="00F63703" w:rsidRDefault="00507912"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 xml:space="preserve">Cantidad : </w:t>
            </w:r>
            <w:r w:rsidR="60ECF18B" w:rsidRPr="00F63703">
              <w:rPr>
                <w:rFonts w:asciiTheme="minorHAnsi" w:eastAsiaTheme="minorEastAsia" w:hAnsiTheme="minorHAnsi" w:cstheme="minorHAnsi"/>
                <w:sz w:val="22"/>
                <w:szCs w:val="22"/>
                <w:lang w:val="es-MX"/>
              </w:rPr>
              <w:t xml:space="preserve">0,02 </w:t>
            </w:r>
            <w:r w:rsidR="60ECF18B" w:rsidRPr="001114D7">
              <w:rPr>
                <w:rFonts w:asciiTheme="minorHAnsi" w:eastAsiaTheme="minorEastAsia" w:hAnsiTheme="minorHAnsi" w:cstheme="minorHAnsi"/>
                <w:sz w:val="22"/>
                <w:szCs w:val="22"/>
                <w:lang w:val="es-MX"/>
              </w:rPr>
              <w:t>m</w:t>
            </w:r>
            <w:r w:rsidR="60ECF18B" w:rsidRPr="001114D7">
              <w:rPr>
                <w:rFonts w:asciiTheme="minorHAnsi" w:eastAsiaTheme="minorEastAsia" w:hAnsiTheme="minorHAnsi" w:cstheme="minorHAnsi"/>
                <w:sz w:val="22"/>
                <w:szCs w:val="22"/>
              </w:rPr>
              <w:t xml:space="preserve"> Fecha extrema:</w:t>
            </w:r>
            <w:r w:rsidR="60ECF18B" w:rsidRPr="001114D7">
              <w:rPr>
                <w:rFonts w:asciiTheme="minorHAnsi" w:eastAsiaTheme="minorEastAsia" w:hAnsiTheme="minorHAnsi" w:cstheme="minorHAnsi"/>
                <w:sz w:val="22"/>
                <w:szCs w:val="22"/>
                <w:lang w:val="es-MX"/>
              </w:rPr>
              <w:t xml:space="preserve"> 1996 1998 </w:t>
            </w:r>
            <w:r w:rsidR="60ECF18B" w:rsidRPr="001114D7">
              <w:rPr>
                <w:rFonts w:asciiTheme="minorHAnsi" w:eastAsiaTheme="minorEastAsia" w:hAnsiTheme="minorHAnsi" w:cstheme="minorHAnsi"/>
                <w:sz w:val="22"/>
                <w:szCs w:val="22"/>
              </w:rPr>
              <w:t>Estado de conservación: Bueno.</w:t>
            </w:r>
            <w:r w:rsidR="60ECF18B" w:rsidRPr="001114D7">
              <w:rPr>
                <w:rFonts w:asciiTheme="minorHAnsi" w:hAnsiTheme="minorHAnsi" w:cstheme="minorHAnsi"/>
                <w:sz w:val="22"/>
                <w:szCs w:val="22"/>
              </w:rPr>
              <w:t>---------</w:t>
            </w:r>
            <w:r w:rsidR="00F63703" w:rsidRPr="001114D7">
              <w:rPr>
                <w:rFonts w:asciiTheme="minorHAnsi" w:hAnsiTheme="minorHAnsi" w:cstheme="minorHAnsi"/>
                <w:sz w:val="22"/>
                <w:szCs w:val="22"/>
              </w:rPr>
              <w:t>----</w:t>
            </w:r>
          </w:p>
        </w:tc>
        <w:tc>
          <w:tcPr>
            <w:tcW w:w="1702" w:type="dxa"/>
          </w:tcPr>
          <w:p w14:paraId="4F864EDA" w14:textId="1270DEAA" w:rsidR="00A94385" w:rsidRPr="00F63703" w:rsidRDefault="00A1616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7852DB9A" w14:textId="77777777" w:rsidTr="00F63703">
        <w:trPr>
          <w:trHeight w:val="1400"/>
        </w:trPr>
        <w:tc>
          <w:tcPr>
            <w:tcW w:w="567" w:type="dxa"/>
          </w:tcPr>
          <w:p w14:paraId="0A190F02" w14:textId="77777777" w:rsidR="00A94385" w:rsidRPr="00F63703" w:rsidRDefault="00A94385" w:rsidP="00F63703">
            <w:pPr>
              <w:jc w:val="both"/>
              <w:rPr>
                <w:rFonts w:asciiTheme="minorHAnsi" w:hAnsiTheme="minorHAnsi" w:cstheme="minorHAnsi"/>
                <w:color w:val="000000"/>
                <w:sz w:val="22"/>
                <w:szCs w:val="22"/>
              </w:rPr>
            </w:pPr>
            <w:r w:rsidRPr="00F63703">
              <w:rPr>
                <w:rFonts w:asciiTheme="minorHAnsi" w:hAnsiTheme="minorHAnsi" w:cstheme="minorHAnsi"/>
                <w:sz w:val="22"/>
                <w:szCs w:val="22"/>
              </w:rPr>
              <w:t>47</w:t>
            </w:r>
          </w:p>
        </w:tc>
        <w:tc>
          <w:tcPr>
            <w:tcW w:w="9073" w:type="dxa"/>
          </w:tcPr>
          <w:p w14:paraId="5866E27B" w14:textId="266A7E87" w:rsidR="00A94385" w:rsidRPr="00F63703" w:rsidRDefault="00A94385" w:rsidP="00507912">
            <w:pPr>
              <w:jc w:val="both"/>
              <w:rPr>
                <w:rFonts w:asciiTheme="minorHAnsi" w:hAnsiTheme="minorHAnsi" w:cstheme="minorHAnsi"/>
                <w:b/>
                <w:sz w:val="22"/>
                <w:szCs w:val="22"/>
              </w:rPr>
            </w:pPr>
            <w:r w:rsidRPr="00F63703">
              <w:rPr>
                <w:rFonts w:asciiTheme="minorHAnsi" w:hAnsiTheme="minorHAnsi" w:cstheme="minorHAnsi"/>
                <w:b/>
                <w:sz w:val="22"/>
                <w:szCs w:val="22"/>
              </w:rPr>
              <w:t>Expediente Internacional de Servicios Públicos.</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Es una organización sindical internacional. Trata temas sobre agua, energía, ambiente, salud, sector público, medio ambiente.</w:t>
            </w:r>
            <w:r w:rsidR="00476021" w:rsidRPr="00F63703">
              <w:rPr>
                <w:rFonts w:asciiTheme="minorHAnsi" w:hAnsiTheme="minorHAnsi" w:cstheme="minorHAnsi"/>
                <w:sz w:val="22"/>
                <w:szCs w:val="22"/>
              </w:rPr>
              <w:t xml:space="preserve"> </w:t>
            </w:r>
            <w:r w:rsidRPr="00F63703">
              <w:rPr>
                <w:rFonts w:asciiTheme="minorHAnsi" w:hAnsiTheme="minorHAnsi" w:cstheme="minorHAnsi"/>
                <w:sz w:val="22"/>
                <w:szCs w:val="22"/>
                <w:lang w:val="es-MX"/>
              </w:rPr>
              <w:t>Contiene programa de actividades, estatutos, perfil de proyecto, correspondencia, informes técnicos, artículos científicos, folletos, entre otros.</w:t>
            </w:r>
            <w:r w:rsidR="0023796B" w:rsidRPr="00F63703">
              <w:rPr>
                <w:rFonts w:asciiTheme="minorHAnsi" w:hAnsiTheme="minorHAnsi" w:cstheme="minorHAnsi"/>
                <w:sz w:val="22"/>
                <w:szCs w:val="22"/>
                <w:lang w:val="es-MX"/>
              </w:rPr>
              <w:t xml:space="preserve"> </w:t>
            </w:r>
            <w:r w:rsidR="00507912">
              <w:rPr>
                <w:rFonts w:asciiTheme="minorHAnsi" w:hAnsiTheme="minorHAnsi" w:cstheme="minorHAnsi"/>
                <w:sz w:val="22"/>
                <w:szCs w:val="22"/>
              </w:rPr>
              <w:t xml:space="preserve">Cantidad: </w:t>
            </w:r>
            <w:r w:rsidR="00F8704E" w:rsidRPr="00F63703">
              <w:rPr>
                <w:rFonts w:asciiTheme="minorHAnsi" w:hAnsiTheme="minorHAnsi" w:cstheme="minorHAnsi"/>
                <w:sz w:val="22"/>
                <w:szCs w:val="22"/>
                <w:lang w:val="es-MX"/>
              </w:rPr>
              <w:t>0,07 m</w:t>
            </w:r>
            <w:r w:rsidR="00507912" w:rsidRPr="00507912">
              <w:rPr>
                <w:rFonts w:asciiTheme="minorHAnsi" w:hAnsiTheme="minorHAnsi" w:cstheme="minorHAnsi"/>
                <w:sz w:val="22"/>
                <w:szCs w:val="22"/>
              </w:rPr>
              <w:t xml:space="preserve"> </w:t>
            </w:r>
            <w:r w:rsidR="0023796B" w:rsidRPr="001114D7">
              <w:rPr>
                <w:rFonts w:asciiTheme="minorHAnsi" w:hAnsiTheme="minorHAnsi" w:cstheme="minorHAnsi"/>
                <w:sz w:val="22"/>
                <w:szCs w:val="22"/>
              </w:rPr>
              <w:t>Fecha extrema:</w:t>
            </w:r>
            <w:r w:rsidR="0023796B" w:rsidRPr="001114D7">
              <w:rPr>
                <w:rFonts w:asciiTheme="minorHAnsi" w:hAnsiTheme="minorHAnsi" w:cstheme="minorHAnsi"/>
                <w:sz w:val="22"/>
                <w:szCs w:val="22"/>
                <w:lang w:val="es-MX"/>
              </w:rPr>
              <w:t xml:space="preserve"> </w:t>
            </w:r>
            <w:r w:rsidR="003C767E" w:rsidRPr="001114D7">
              <w:rPr>
                <w:rFonts w:asciiTheme="minorHAnsi" w:hAnsiTheme="minorHAnsi" w:cstheme="minorHAnsi"/>
                <w:sz w:val="22"/>
                <w:szCs w:val="22"/>
                <w:lang w:val="es-MX"/>
              </w:rPr>
              <w:t xml:space="preserve">1993 2014 </w:t>
            </w:r>
            <w:r w:rsidR="0023796B" w:rsidRPr="001114D7">
              <w:rPr>
                <w:rFonts w:asciiTheme="minorHAnsi" w:hAnsiTheme="minorHAnsi" w:cstheme="minorHAnsi"/>
                <w:sz w:val="22"/>
                <w:szCs w:val="22"/>
              </w:rPr>
              <w:t>Esta</w:t>
            </w:r>
            <w:r w:rsidR="00507912">
              <w:rPr>
                <w:rFonts w:asciiTheme="minorHAnsi" w:hAnsiTheme="minorHAnsi" w:cstheme="minorHAnsi"/>
                <w:sz w:val="22"/>
                <w:szCs w:val="22"/>
              </w:rPr>
              <w:t>do de conservación: Bueno.---</w:t>
            </w:r>
          </w:p>
        </w:tc>
        <w:tc>
          <w:tcPr>
            <w:tcW w:w="1702" w:type="dxa"/>
          </w:tcPr>
          <w:p w14:paraId="75A5E519" w14:textId="698B1847" w:rsidR="00A94385" w:rsidRPr="00F63703" w:rsidRDefault="00A16163"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2CF30FD2" w14:textId="77777777" w:rsidTr="00F63703">
        <w:tc>
          <w:tcPr>
            <w:tcW w:w="567" w:type="dxa"/>
          </w:tcPr>
          <w:p w14:paraId="1DBFACE4"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48</w:t>
            </w:r>
          </w:p>
        </w:tc>
        <w:tc>
          <w:tcPr>
            <w:tcW w:w="9073" w:type="dxa"/>
          </w:tcPr>
          <w:p w14:paraId="5D5869BD" w14:textId="77777777" w:rsidR="00A94385" w:rsidRPr="00F63703" w:rsidRDefault="00A94385" w:rsidP="00F63703">
            <w:pPr>
              <w:jc w:val="both"/>
              <w:rPr>
                <w:rFonts w:asciiTheme="minorHAnsi" w:hAnsiTheme="minorHAnsi" w:cstheme="minorHAnsi"/>
                <w:b/>
                <w:bCs/>
                <w:color w:val="FF0000"/>
                <w:sz w:val="22"/>
                <w:szCs w:val="22"/>
                <w:lang w:val="es-MX"/>
              </w:rPr>
            </w:pPr>
            <w:r w:rsidRPr="00F63703">
              <w:rPr>
                <w:rFonts w:asciiTheme="minorHAnsi" w:hAnsiTheme="minorHAnsi" w:cstheme="minorHAnsi"/>
                <w:b/>
                <w:sz w:val="22"/>
                <w:szCs w:val="22"/>
              </w:rPr>
              <w:t xml:space="preserve">Listados </w:t>
            </w:r>
          </w:p>
          <w:p w14:paraId="2763CEBF" w14:textId="77777777" w:rsidR="008E143B" w:rsidRPr="00F63703" w:rsidRDefault="00A94385" w:rsidP="007C27B8">
            <w:pPr>
              <w:numPr>
                <w:ilvl w:val="0"/>
                <w:numId w:val="14"/>
              </w:numPr>
              <w:jc w:val="both"/>
              <w:rPr>
                <w:rFonts w:asciiTheme="minorHAnsi" w:hAnsiTheme="minorHAnsi" w:cstheme="minorHAnsi"/>
                <w:sz w:val="22"/>
                <w:szCs w:val="22"/>
              </w:rPr>
            </w:pPr>
            <w:r w:rsidRPr="00F63703">
              <w:rPr>
                <w:rFonts w:asciiTheme="minorHAnsi" w:hAnsiTheme="minorHAnsi" w:cstheme="minorHAnsi"/>
                <w:sz w:val="22"/>
                <w:szCs w:val="22"/>
                <w:lang w:val="es-MX"/>
              </w:rPr>
              <w:t>Lista de presidentes de seccionales.</w:t>
            </w:r>
            <w:r w:rsidR="003C767E" w:rsidRPr="00F63703">
              <w:rPr>
                <w:rFonts w:asciiTheme="minorHAnsi" w:hAnsiTheme="minorHAnsi" w:cstheme="minorHAnsi"/>
                <w:sz w:val="22"/>
                <w:szCs w:val="22"/>
                <w:lang w:val="es-MX"/>
              </w:rPr>
              <w:t xml:space="preserve"> </w:t>
            </w:r>
          </w:p>
          <w:p w14:paraId="7DBA3F97" w14:textId="6E1F239F" w:rsidR="00A94385" w:rsidRPr="00F63703" w:rsidRDefault="00507912" w:rsidP="00F63703">
            <w:pPr>
              <w:jc w:val="both"/>
              <w:rPr>
                <w:rFonts w:asciiTheme="minorHAnsi" w:hAnsiTheme="minorHAnsi" w:cstheme="minorHAnsi"/>
                <w:sz w:val="22"/>
                <w:szCs w:val="22"/>
              </w:rPr>
            </w:pPr>
            <w:r>
              <w:rPr>
                <w:rFonts w:asciiTheme="minorHAnsi" w:hAnsiTheme="minorHAnsi" w:cstheme="minorHAnsi"/>
                <w:sz w:val="22"/>
                <w:szCs w:val="22"/>
              </w:rPr>
              <w:t xml:space="preserve">Cantidad: </w:t>
            </w:r>
            <w:r w:rsidR="008E143B" w:rsidRPr="001114D7">
              <w:rPr>
                <w:rFonts w:asciiTheme="minorHAnsi" w:hAnsiTheme="minorHAnsi" w:cstheme="minorHAnsi"/>
                <w:color w:val="000000" w:themeColor="text1"/>
                <w:sz w:val="22"/>
                <w:szCs w:val="22"/>
              </w:rPr>
              <w:t>2 unidades</w:t>
            </w:r>
            <w:r w:rsidR="008E143B" w:rsidRPr="001114D7">
              <w:rPr>
                <w:rFonts w:asciiTheme="minorHAnsi" w:hAnsiTheme="minorHAnsi" w:cstheme="minorHAnsi"/>
                <w:sz w:val="22"/>
                <w:szCs w:val="22"/>
              </w:rPr>
              <w:t xml:space="preserve"> </w:t>
            </w:r>
            <w:r w:rsidR="003C767E" w:rsidRPr="001114D7">
              <w:rPr>
                <w:rFonts w:asciiTheme="minorHAnsi" w:hAnsiTheme="minorHAnsi" w:cstheme="minorHAnsi"/>
                <w:sz w:val="22"/>
                <w:szCs w:val="22"/>
              </w:rPr>
              <w:t>Fecha extrema:</w:t>
            </w:r>
            <w:r w:rsidR="003C767E" w:rsidRPr="001114D7">
              <w:rPr>
                <w:rFonts w:asciiTheme="minorHAnsi" w:hAnsiTheme="minorHAnsi" w:cstheme="minorHAnsi"/>
                <w:sz w:val="22"/>
                <w:szCs w:val="22"/>
                <w:lang w:val="es-MX"/>
              </w:rPr>
              <w:t xml:space="preserve"> </w:t>
            </w:r>
            <w:r w:rsidR="00F05274" w:rsidRPr="001114D7">
              <w:rPr>
                <w:rFonts w:asciiTheme="minorHAnsi" w:hAnsiTheme="minorHAnsi" w:cstheme="minorHAnsi"/>
                <w:color w:val="000000" w:themeColor="text1"/>
                <w:sz w:val="22"/>
                <w:szCs w:val="22"/>
              </w:rPr>
              <w:t xml:space="preserve">2000 </w:t>
            </w:r>
            <w:r w:rsidR="003C767E" w:rsidRPr="001114D7">
              <w:rPr>
                <w:rFonts w:asciiTheme="minorHAnsi" w:hAnsiTheme="minorHAnsi" w:cstheme="minorHAnsi"/>
                <w:sz w:val="22"/>
                <w:szCs w:val="22"/>
              </w:rPr>
              <w:t>Estado de conservación: Bueno.-----</w:t>
            </w:r>
            <w:r w:rsidR="00FC42F4">
              <w:rPr>
                <w:rFonts w:asciiTheme="minorHAnsi" w:hAnsiTheme="minorHAnsi" w:cstheme="minorHAnsi"/>
                <w:sz w:val="22"/>
                <w:szCs w:val="22"/>
              </w:rPr>
              <w:t>-----------------</w:t>
            </w:r>
            <w:r w:rsidR="003C767E" w:rsidRPr="001114D7">
              <w:rPr>
                <w:rFonts w:asciiTheme="minorHAnsi" w:hAnsiTheme="minorHAnsi" w:cstheme="minorHAnsi"/>
                <w:sz w:val="22"/>
                <w:szCs w:val="22"/>
              </w:rPr>
              <w:t>-</w:t>
            </w:r>
            <w:r w:rsidR="00F63703" w:rsidRPr="001114D7">
              <w:rPr>
                <w:rFonts w:asciiTheme="minorHAnsi" w:hAnsiTheme="minorHAnsi" w:cstheme="minorHAnsi"/>
                <w:sz w:val="22"/>
                <w:szCs w:val="22"/>
              </w:rPr>
              <w:t>---------</w:t>
            </w:r>
          </w:p>
        </w:tc>
        <w:tc>
          <w:tcPr>
            <w:tcW w:w="1702" w:type="dxa"/>
          </w:tcPr>
          <w:p w14:paraId="7F2AEDD5" w14:textId="4B51F06D" w:rsidR="00A94385" w:rsidRPr="00F63703" w:rsidRDefault="00A16163" w:rsidP="001114D7">
            <w:pPr>
              <w:jc w:val="both"/>
              <w:rPr>
                <w:rFonts w:asciiTheme="minorHAnsi" w:hAnsiTheme="minorHAnsi" w:cstheme="minorHAnsi"/>
                <w:sz w:val="22"/>
                <w:szCs w:val="22"/>
              </w:rPr>
            </w:pPr>
            <w:r>
              <w:rPr>
                <w:rFonts w:asciiTheme="minorHAnsi" w:eastAsiaTheme="minorEastAsia" w:hAnsiTheme="minorHAnsi" w:cstheme="minorHAnsi"/>
                <w:sz w:val="22"/>
                <w:szCs w:val="22"/>
              </w:rPr>
              <w:t>--------------------------------------</w:t>
            </w:r>
            <w:r w:rsidR="001114D7">
              <w:rPr>
                <w:rFonts w:asciiTheme="minorHAnsi" w:eastAsiaTheme="minorEastAsia" w:hAnsiTheme="minorHAnsi" w:cstheme="minorHAnsi"/>
                <w:sz w:val="22"/>
                <w:szCs w:val="22"/>
              </w:rPr>
              <w:t>-------------------------------</w:t>
            </w:r>
          </w:p>
        </w:tc>
      </w:tr>
      <w:tr w:rsidR="00A94385" w:rsidRPr="001B038C" w14:paraId="743C1B46" w14:textId="77777777" w:rsidTr="00F63703">
        <w:tc>
          <w:tcPr>
            <w:tcW w:w="567" w:type="dxa"/>
          </w:tcPr>
          <w:p w14:paraId="03B2C67B"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49</w:t>
            </w:r>
          </w:p>
          <w:p w14:paraId="7C751254" w14:textId="77777777" w:rsidR="00A94385" w:rsidRPr="00F63703" w:rsidRDefault="00A94385" w:rsidP="00F63703">
            <w:pPr>
              <w:jc w:val="both"/>
              <w:rPr>
                <w:rFonts w:asciiTheme="minorHAnsi" w:hAnsiTheme="minorHAnsi" w:cstheme="minorHAnsi"/>
                <w:sz w:val="22"/>
                <w:szCs w:val="22"/>
              </w:rPr>
            </w:pPr>
          </w:p>
        </w:tc>
        <w:tc>
          <w:tcPr>
            <w:tcW w:w="9073" w:type="dxa"/>
          </w:tcPr>
          <w:p w14:paraId="56898A27" w14:textId="43D8CC34" w:rsidR="00A94385" w:rsidRPr="00F63703" w:rsidRDefault="00A94385" w:rsidP="005842B7">
            <w:pPr>
              <w:jc w:val="both"/>
              <w:rPr>
                <w:rFonts w:asciiTheme="minorHAnsi" w:hAnsiTheme="minorHAnsi" w:cstheme="minorHAnsi"/>
                <w:b/>
                <w:sz w:val="22"/>
                <w:szCs w:val="22"/>
              </w:rPr>
            </w:pPr>
            <w:r w:rsidRPr="00F63703">
              <w:rPr>
                <w:rFonts w:asciiTheme="minorHAnsi" w:hAnsiTheme="minorHAnsi" w:cstheme="minorHAnsi"/>
                <w:b/>
                <w:sz w:val="22"/>
                <w:szCs w:val="22"/>
              </w:rPr>
              <w:t>Expediente sobre la policía penitenciaria</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Corresponde a acciones específicas de la ANEP con los funcionarios que trabajan en la dirección general de adaptación social, en específico sobre el tema de derechos laborales de esos funcionarios, condiciones laborales, dotación de equipo de trabajo, legislación laboral, violación de roles de trabajo, conmemoración de fechas, crisis del sistema penitenciario, cronograma de reuniones, reuniones de jerarcas, entre otros.</w:t>
            </w:r>
            <w:r w:rsidR="00F05274"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Contiene informes técnicos, circulares, correspondencia, artículos científicos, volantes, folletos, bandos, comunicados de prensa artículos de prensa, cuadros sinópticos, diapositivas, procedimientos, actas, entre otros.</w:t>
            </w:r>
            <w:r w:rsidR="00794F7F" w:rsidRPr="00F63703">
              <w:rPr>
                <w:rFonts w:asciiTheme="minorHAnsi" w:hAnsiTheme="minorHAnsi" w:cstheme="minorHAnsi"/>
                <w:sz w:val="22"/>
                <w:szCs w:val="22"/>
                <w:lang w:val="es-MX"/>
              </w:rPr>
              <w:t xml:space="preserve"> </w:t>
            </w:r>
            <w:r w:rsidR="005842B7">
              <w:rPr>
                <w:rFonts w:asciiTheme="minorHAnsi" w:hAnsiTheme="minorHAnsi" w:cstheme="minorHAnsi"/>
                <w:sz w:val="22"/>
                <w:szCs w:val="22"/>
              </w:rPr>
              <w:t xml:space="preserve">Cantidad: </w:t>
            </w:r>
            <w:r w:rsidR="000A6CAB" w:rsidRPr="00F63703">
              <w:rPr>
                <w:rFonts w:asciiTheme="minorHAnsi" w:hAnsiTheme="minorHAnsi" w:cstheme="minorHAnsi"/>
                <w:sz w:val="22"/>
                <w:szCs w:val="22"/>
              </w:rPr>
              <w:t xml:space="preserve">0,60 </w:t>
            </w:r>
            <w:r w:rsidR="000A6CAB" w:rsidRPr="001114D7">
              <w:rPr>
                <w:rFonts w:asciiTheme="minorHAnsi" w:hAnsiTheme="minorHAnsi" w:cstheme="minorHAnsi"/>
                <w:sz w:val="22"/>
                <w:szCs w:val="22"/>
              </w:rPr>
              <w:t xml:space="preserve">m </w:t>
            </w:r>
            <w:r w:rsidR="00CA7E5C" w:rsidRPr="001114D7">
              <w:rPr>
                <w:rFonts w:asciiTheme="minorHAnsi" w:hAnsiTheme="minorHAnsi" w:cstheme="minorHAnsi"/>
                <w:sz w:val="22"/>
                <w:szCs w:val="22"/>
              </w:rPr>
              <w:t xml:space="preserve"> Fecha extrema:</w:t>
            </w:r>
            <w:r w:rsidR="00CA7E5C" w:rsidRPr="001114D7">
              <w:rPr>
                <w:rFonts w:asciiTheme="minorHAnsi" w:hAnsiTheme="minorHAnsi" w:cstheme="minorHAnsi"/>
                <w:sz w:val="22"/>
                <w:szCs w:val="22"/>
                <w:lang w:val="es-MX"/>
              </w:rPr>
              <w:t xml:space="preserve"> </w:t>
            </w:r>
            <w:r w:rsidR="00202AB9" w:rsidRPr="001114D7">
              <w:rPr>
                <w:rFonts w:asciiTheme="minorHAnsi" w:hAnsiTheme="minorHAnsi" w:cstheme="minorHAnsi"/>
                <w:sz w:val="22"/>
                <w:szCs w:val="22"/>
                <w:lang w:val="es-MX"/>
              </w:rPr>
              <w:t xml:space="preserve">1996 2015 </w:t>
            </w:r>
            <w:r w:rsidR="00CA7E5C" w:rsidRPr="001114D7">
              <w:rPr>
                <w:rFonts w:asciiTheme="minorHAnsi" w:hAnsiTheme="minorHAnsi" w:cstheme="minorHAnsi"/>
                <w:sz w:val="22"/>
                <w:szCs w:val="22"/>
              </w:rPr>
              <w:t>Estado de conservación: Bueno.------</w:t>
            </w:r>
            <w:r w:rsidR="00F63703" w:rsidRPr="001114D7">
              <w:rPr>
                <w:rFonts w:asciiTheme="minorHAnsi" w:hAnsiTheme="minorHAnsi" w:cstheme="minorHAnsi"/>
                <w:sz w:val="22"/>
                <w:szCs w:val="22"/>
              </w:rPr>
              <w:t>------</w:t>
            </w:r>
          </w:p>
        </w:tc>
        <w:tc>
          <w:tcPr>
            <w:tcW w:w="1702" w:type="dxa"/>
          </w:tcPr>
          <w:p w14:paraId="26144F8A" w14:textId="2E183A3D"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Se complementa con la serie expediente sobre la Dirección General de Adaptación y el sistema carcelario</w:t>
            </w:r>
            <w:r w:rsidR="00A16163">
              <w:rPr>
                <w:rFonts w:asciiTheme="minorHAnsi" w:hAnsiTheme="minorHAnsi" w:cstheme="minorHAnsi"/>
                <w:sz w:val="22"/>
                <w:szCs w:val="22"/>
                <w:lang w:val="es-MX"/>
              </w:rPr>
              <w:t>----------</w:t>
            </w:r>
          </w:p>
        </w:tc>
      </w:tr>
      <w:tr w:rsidR="00A94385" w:rsidRPr="001B038C" w14:paraId="22A384D2" w14:textId="77777777" w:rsidTr="00F63703">
        <w:tc>
          <w:tcPr>
            <w:tcW w:w="567" w:type="dxa"/>
          </w:tcPr>
          <w:p w14:paraId="40EF4AD6"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50</w:t>
            </w:r>
          </w:p>
          <w:p w14:paraId="3716B7B4" w14:textId="77777777" w:rsidR="00A94385" w:rsidRPr="00F63703" w:rsidRDefault="00A94385" w:rsidP="00F63703">
            <w:pPr>
              <w:jc w:val="both"/>
              <w:rPr>
                <w:rFonts w:asciiTheme="minorHAnsi" w:hAnsiTheme="minorHAnsi" w:cstheme="minorHAnsi"/>
                <w:sz w:val="22"/>
                <w:szCs w:val="22"/>
              </w:rPr>
            </w:pPr>
          </w:p>
        </w:tc>
        <w:tc>
          <w:tcPr>
            <w:tcW w:w="9073" w:type="dxa"/>
          </w:tcPr>
          <w:p w14:paraId="64FF2C60" w14:textId="5D7CA016" w:rsidR="00A94385" w:rsidRPr="00F63703" w:rsidRDefault="00A94385" w:rsidP="00070A8A">
            <w:pPr>
              <w:jc w:val="both"/>
              <w:rPr>
                <w:rFonts w:asciiTheme="minorHAnsi" w:hAnsiTheme="minorHAnsi" w:cstheme="minorHAnsi"/>
                <w:b/>
                <w:sz w:val="22"/>
                <w:szCs w:val="22"/>
                <w:lang w:val="es-MX"/>
              </w:rPr>
            </w:pPr>
            <w:r w:rsidRPr="00F63703">
              <w:rPr>
                <w:rFonts w:asciiTheme="minorHAnsi" w:hAnsiTheme="minorHAnsi" w:cstheme="minorHAnsi"/>
                <w:b/>
                <w:sz w:val="22"/>
                <w:szCs w:val="22"/>
              </w:rPr>
              <w:t>Expediente sobre la Dirección General de Adaptación Social y el sistema carcelario.</w:t>
            </w:r>
            <w:r w:rsidRPr="00F63703">
              <w:rPr>
                <w:rFonts w:asciiTheme="minorHAnsi" w:hAnsiTheme="minorHAnsi" w:cstheme="minorHAnsi"/>
                <w:b/>
                <w:sz w:val="22"/>
                <w:szCs w:val="22"/>
                <w:lang w:val="es-MX"/>
              </w:rPr>
              <w:t xml:space="preserve"> </w:t>
            </w:r>
            <w:r w:rsidRPr="00F63703">
              <w:rPr>
                <w:rFonts w:asciiTheme="minorHAnsi" w:hAnsiTheme="minorHAnsi" w:cstheme="minorHAnsi"/>
                <w:sz w:val="22"/>
                <w:szCs w:val="22"/>
                <w:lang w:val="es-MX"/>
              </w:rPr>
              <w:t>Corresponde a acciones sindicales sobre el tema de readaptación social y el manejo del régimen carcelario en Costa Rica: sobre condiciones de hacinamiento de los privados de libertad, reorganización administrativa, negociación con gremios policiales proyectos de ley, prácticas penitenciarias, nombramiento de líderes sindicales, gestión financiera del régimen carcelario, procedimientos carcelarios, mecanización de la policía, entre otros.</w:t>
            </w:r>
            <w:r w:rsidR="005715DD"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 xml:space="preserve">Contiene artículos científicos, resoluciones, cédulas de citación judicial, actas de denuncia judicial, recursos de apelación, actas de inspección ocular policial, correspondencia, actas de decomiso, comunicados de prensa, informes técnicos, recortes de periódicos, entre otros. </w:t>
            </w:r>
            <w:r w:rsidR="00A43664" w:rsidRPr="00F63703">
              <w:rPr>
                <w:rFonts w:asciiTheme="minorHAnsi" w:hAnsiTheme="minorHAnsi" w:cstheme="minorHAnsi"/>
                <w:sz w:val="22"/>
                <w:szCs w:val="22"/>
                <w:lang w:val="es-MX"/>
              </w:rPr>
              <w:t xml:space="preserve"> </w:t>
            </w:r>
            <w:r w:rsidR="005842B7">
              <w:rPr>
                <w:rFonts w:asciiTheme="minorHAnsi" w:hAnsiTheme="minorHAnsi" w:cstheme="minorHAnsi"/>
                <w:sz w:val="22"/>
                <w:szCs w:val="22"/>
              </w:rPr>
              <w:t xml:space="preserve">Cantidad: </w:t>
            </w:r>
            <w:r w:rsidR="002326C9" w:rsidRPr="00F63703">
              <w:rPr>
                <w:rFonts w:asciiTheme="minorHAnsi" w:hAnsiTheme="minorHAnsi" w:cstheme="minorHAnsi"/>
                <w:sz w:val="22"/>
                <w:szCs w:val="22"/>
                <w:lang w:val="es-MX"/>
              </w:rPr>
              <w:t xml:space="preserve">0,36 </w:t>
            </w:r>
            <w:r w:rsidR="002326C9" w:rsidRPr="001114D7">
              <w:rPr>
                <w:rFonts w:asciiTheme="minorHAnsi" w:hAnsiTheme="minorHAnsi" w:cstheme="minorHAnsi"/>
                <w:sz w:val="22"/>
                <w:szCs w:val="22"/>
                <w:lang w:val="es-MX"/>
              </w:rPr>
              <w:t>m</w:t>
            </w:r>
            <w:r w:rsidR="002326C9" w:rsidRPr="001114D7">
              <w:rPr>
                <w:rFonts w:asciiTheme="minorHAnsi" w:hAnsiTheme="minorHAnsi" w:cstheme="minorHAnsi"/>
                <w:sz w:val="22"/>
                <w:szCs w:val="22"/>
              </w:rPr>
              <w:t xml:space="preserve"> </w:t>
            </w:r>
            <w:r w:rsidR="00A43664" w:rsidRPr="001114D7">
              <w:rPr>
                <w:rFonts w:asciiTheme="minorHAnsi" w:hAnsiTheme="minorHAnsi" w:cstheme="minorHAnsi"/>
                <w:sz w:val="22"/>
                <w:szCs w:val="22"/>
              </w:rPr>
              <w:t>Fecha extrema:</w:t>
            </w:r>
            <w:r w:rsidR="00A43664" w:rsidRPr="001114D7">
              <w:rPr>
                <w:rFonts w:asciiTheme="minorHAnsi" w:hAnsiTheme="minorHAnsi" w:cstheme="minorHAnsi"/>
                <w:sz w:val="22"/>
                <w:szCs w:val="22"/>
                <w:lang w:val="es-MX"/>
              </w:rPr>
              <w:t xml:space="preserve"> </w:t>
            </w:r>
            <w:r w:rsidR="005715DD" w:rsidRPr="001114D7">
              <w:rPr>
                <w:rFonts w:asciiTheme="minorHAnsi" w:hAnsiTheme="minorHAnsi" w:cstheme="minorHAnsi"/>
                <w:sz w:val="22"/>
                <w:szCs w:val="22"/>
                <w:lang w:val="es-MX"/>
              </w:rPr>
              <w:t xml:space="preserve">1984 2010 </w:t>
            </w:r>
            <w:r w:rsidR="00070A8A">
              <w:rPr>
                <w:rFonts w:asciiTheme="minorHAnsi" w:hAnsiTheme="minorHAnsi" w:cstheme="minorHAnsi"/>
                <w:sz w:val="22"/>
                <w:szCs w:val="22"/>
              </w:rPr>
              <w:t>Estado de conservación: Bueno.</w:t>
            </w:r>
          </w:p>
        </w:tc>
        <w:tc>
          <w:tcPr>
            <w:tcW w:w="1702" w:type="dxa"/>
          </w:tcPr>
          <w:p w14:paraId="76B541A0" w14:textId="7AB12EF3" w:rsidR="00A94385" w:rsidRPr="00F63703" w:rsidRDefault="00A94385" w:rsidP="00070A8A">
            <w:pPr>
              <w:jc w:val="both"/>
              <w:rPr>
                <w:rFonts w:asciiTheme="minorHAnsi" w:hAnsiTheme="minorHAnsi" w:cstheme="minorHAnsi"/>
                <w:sz w:val="22"/>
                <w:szCs w:val="22"/>
              </w:rPr>
            </w:pPr>
            <w:r w:rsidRPr="00F63703">
              <w:rPr>
                <w:rFonts w:asciiTheme="minorHAnsi" w:hAnsiTheme="minorHAnsi" w:cstheme="minorHAnsi"/>
                <w:sz w:val="22"/>
                <w:szCs w:val="22"/>
                <w:lang w:val="es-MX"/>
              </w:rPr>
              <w:t>Se complementa con la serie expediente sobre la policía penitenciaria</w:t>
            </w:r>
            <w:r w:rsidR="00A16163">
              <w:rPr>
                <w:rFonts w:asciiTheme="minorHAnsi" w:eastAsiaTheme="minorEastAsia" w:hAnsiTheme="minorHAnsi" w:cstheme="minorHAnsi"/>
                <w:sz w:val="22"/>
                <w:szCs w:val="22"/>
              </w:rPr>
              <w:t>---------------------------------------------------------------------------</w:t>
            </w:r>
            <w:r w:rsidR="00070A8A">
              <w:rPr>
                <w:rFonts w:asciiTheme="minorHAnsi" w:eastAsiaTheme="minorEastAsia" w:hAnsiTheme="minorHAnsi" w:cstheme="minorHAnsi"/>
                <w:sz w:val="22"/>
                <w:szCs w:val="22"/>
              </w:rPr>
              <w:t>----------------------</w:t>
            </w:r>
          </w:p>
        </w:tc>
      </w:tr>
      <w:tr w:rsidR="00A94385" w:rsidRPr="001B038C" w14:paraId="218D4A49" w14:textId="77777777" w:rsidTr="00F63703">
        <w:tc>
          <w:tcPr>
            <w:tcW w:w="567" w:type="dxa"/>
          </w:tcPr>
          <w:p w14:paraId="762B4321"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51</w:t>
            </w:r>
          </w:p>
        </w:tc>
        <w:tc>
          <w:tcPr>
            <w:tcW w:w="9073" w:type="dxa"/>
          </w:tcPr>
          <w:p w14:paraId="74BB36D5"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Expediente de la Coalición Sindical</w:t>
            </w:r>
            <w:r w:rsidRPr="00F63703">
              <w:rPr>
                <w:rFonts w:asciiTheme="minorHAnsi" w:hAnsiTheme="minorHAnsi" w:cstheme="minorHAnsi"/>
                <w:b/>
                <w:sz w:val="22"/>
                <w:szCs w:val="22"/>
                <w:lang w:val="es-MX"/>
              </w:rPr>
              <w:t xml:space="preserve"> Latinoamericanista</w:t>
            </w:r>
            <w:r w:rsidRPr="00F63703">
              <w:rPr>
                <w:rFonts w:asciiTheme="minorHAnsi" w:hAnsiTheme="minorHAnsi" w:cstheme="minorHAnsi"/>
                <w:b/>
                <w:sz w:val="22"/>
                <w:szCs w:val="22"/>
              </w:rPr>
              <w:t xml:space="preserve"> Patria Justa</w:t>
            </w:r>
          </w:p>
          <w:p w14:paraId="42EDE388" w14:textId="534790E9" w:rsidR="00A94385" w:rsidRPr="00F63703" w:rsidRDefault="00A94385" w:rsidP="002E6439">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 xml:space="preserve">Correspondió a una organización de sindicatos, partidos políticos y organizaciones sociales conformadas a raíz del proceso electoral de 2014, donde se conforma un bloque de partidos neoliberales en Asamblea Legislativa. </w:t>
            </w:r>
            <w:r w:rsidR="00070A8A" w:rsidRPr="00F63703">
              <w:rPr>
                <w:rFonts w:asciiTheme="minorHAnsi" w:hAnsiTheme="minorHAnsi" w:cstheme="minorHAnsi"/>
                <w:sz w:val="22"/>
                <w:szCs w:val="22"/>
                <w:lang w:val="es-MX"/>
              </w:rPr>
              <w:t>El</w:t>
            </w:r>
            <w:r w:rsidRPr="00F63703">
              <w:rPr>
                <w:rFonts w:asciiTheme="minorHAnsi" w:hAnsiTheme="minorHAnsi" w:cstheme="minorHAnsi"/>
                <w:sz w:val="22"/>
                <w:szCs w:val="22"/>
                <w:lang w:val="es-MX"/>
              </w:rPr>
              <w:t xml:space="preserve"> objetivo de Patria Justa es la proposición de iniciativas </w:t>
            </w:r>
            <w:r w:rsidRPr="001114D7">
              <w:rPr>
                <w:rFonts w:asciiTheme="minorHAnsi" w:hAnsiTheme="minorHAnsi" w:cstheme="minorHAnsi"/>
                <w:sz w:val="22"/>
                <w:szCs w:val="22"/>
                <w:lang w:val="es-MX"/>
              </w:rPr>
              <w:t>legislativas en pro del alance de las políticas públicas.</w:t>
            </w:r>
            <w:r w:rsidR="005715DD" w:rsidRPr="001114D7">
              <w:rPr>
                <w:rFonts w:asciiTheme="minorHAnsi" w:hAnsiTheme="minorHAnsi" w:cstheme="minorHAnsi"/>
                <w:sz w:val="22"/>
                <w:szCs w:val="22"/>
                <w:lang w:val="es-MX"/>
              </w:rPr>
              <w:t xml:space="preserve"> </w:t>
            </w:r>
            <w:r w:rsidRPr="001114D7">
              <w:rPr>
                <w:rFonts w:asciiTheme="minorHAnsi" w:hAnsiTheme="minorHAnsi" w:cstheme="minorHAnsi"/>
                <w:sz w:val="22"/>
                <w:szCs w:val="22"/>
                <w:lang w:val="es-MX"/>
              </w:rPr>
              <w:t>Contiene folletos, discursos, correspondencia, artículos de prensa, actas de acuerdos, agendas de reuniones, comunicados de prensa, entre otros.</w:t>
            </w:r>
            <w:r w:rsidR="009F0027" w:rsidRPr="001114D7">
              <w:rPr>
                <w:rFonts w:asciiTheme="minorHAnsi" w:hAnsiTheme="minorHAnsi" w:cstheme="minorHAnsi"/>
                <w:sz w:val="22"/>
                <w:szCs w:val="22"/>
                <w:lang w:val="es-MX"/>
              </w:rPr>
              <w:t xml:space="preserve"> </w:t>
            </w:r>
            <w:r w:rsidR="009F0027" w:rsidRPr="001114D7">
              <w:rPr>
                <w:rFonts w:asciiTheme="minorHAnsi" w:hAnsiTheme="minorHAnsi" w:cstheme="minorHAnsi"/>
                <w:sz w:val="22"/>
                <w:szCs w:val="22"/>
              </w:rPr>
              <w:t xml:space="preserve">Original. Soporte papel </w:t>
            </w:r>
            <w:r w:rsidR="00E60F6B" w:rsidRPr="001114D7">
              <w:rPr>
                <w:rFonts w:asciiTheme="minorHAnsi" w:hAnsiTheme="minorHAnsi" w:cstheme="minorHAnsi"/>
                <w:sz w:val="22"/>
                <w:szCs w:val="22"/>
                <w:lang w:val="es-MX"/>
              </w:rPr>
              <w:t>0,14 m</w:t>
            </w:r>
            <w:r w:rsidR="00E60F6B" w:rsidRPr="001114D7">
              <w:rPr>
                <w:rFonts w:asciiTheme="minorHAnsi" w:hAnsiTheme="minorHAnsi" w:cstheme="minorHAnsi"/>
                <w:sz w:val="22"/>
                <w:szCs w:val="22"/>
              </w:rPr>
              <w:t xml:space="preserve"> </w:t>
            </w:r>
            <w:r w:rsidR="009F0027" w:rsidRPr="001114D7">
              <w:rPr>
                <w:rFonts w:asciiTheme="minorHAnsi" w:hAnsiTheme="minorHAnsi" w:cstheme="minorHAnsi"/>
                <w:sz w:val="22"/>
                <w:szCs w:val="22"/>
              </w:rPr>
              <w:t>Fecha extrema:</w:t>
            </w:r>
            <w:r w:rsidR="009F0027" w:rsidRPr="001114D7">
              <w:rPr>
                <w:rFonts w:asciiTheme="minorHAnsi" w:hAnsiTheme="minorHAnsi" w:cstheme="minorHAnsi"/>
                <w:sz w:val="22"/>
                <w:szCs w:val="22"/>
                <w:lang w:val="es-MX"/>
              </w:rPr>
              <w:t xml:space="preserve"> </w:t>
            </w:r>
            <w:r w:rsidR="00FB2CD4" w:rsidRPr="001114D7">
              <w:rPr>
                <w:rFonts w:asciiTheme="minorHAnsi" w:hAnsiTheme="minorHAnsi" w:cstheme="minorHAnsi"/>
                <w:sz w:val="22"/>
                <w:szCs w:val="22"/>
                <w:lang w:val="es-MX"/>
              </w:rPr>
              <w:t>2013 2017</w:t>
            </w:r>
            <w:r w:rsidR="009F0027" w:rsidRPr="001114D7">
              <w:rPr>
                <w:rFonts w:asciiTheme="minorHAnsi" w:hAnsiTheme="minorHAnsi" w:cstheme="minorHAnsi"/>
                <w:sz w:val="22"/>
                <w:szCs w:val="22"/>
              </w:rPr>
              <w:t>Estado de conservación: Bueno</w:t>
            </w:r>
            <w:r w:rsidR="002E6439" w:rsidRPr="001114D7">
              <w:rPr>
                <w:rFonts w:asciiTheme="minorHAnsi" w:hAnsiTheme="minorHAnsi" w:cstheme="minorHAnsi"/>
                <w:sz w:val="22"/>
                <w:szCs w:val="22"/>
              </w:rPr>
              <w:t>--------------</w:t>
            </w:r>
          </w:p>
        </w:tc>
        <w:tc>
          <w:tcPr>
            <w:tcW w:w="1702" w:type="dxa"/>
          </w:tcPr>
          <w:p w14:paraId="26A1A03F" w14:textId="0344D8F1"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692F057A" w14:textId="77777777" w:rsidTr="00F63703">
        <w:tc>
          <w:tcPr>
            <w:tcW w:w="567" w:type="dxa"/>
          </w:tcPr>
          <w:p w14:paraId="44678B3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52</w:t>
            </w:r>
          </w:p>
        </w:tc>
        <w:tc>
          <w:tcPr>
            <w:tcW w:w="9073" w:type="dxa"/>
          </w:tcPr>
          <w:p w14:paraId="148BF970" w14:textId="2F643227" w:rsidR="00A67118" w:rsidRPr="00F63703" w:rsidRDefault="00A94385" w:rsidP="005842B7">
            <w:pPr>
              <w:jc w:val="both"/>
              <w:rPr>
                <w:rFonts w:asciiTheme="minorHAnsi" w:hAnsiTheme="minorHAnsi" w:cstheme="minorHAnsi"/>
                <w:b/>
                <w:sz w:val="22"/>
                <w:szCs w:val="22"/>
              </w:rPr>
            </w:pPr>
            <w:r w:rsidRPr="00F63703">
              <w:rPr>
                <w:rFonts w:asciiTheme="minorHAnsi" w:hAnsiTheme="minorHAnsi" w:cstheme="minorHAnsi"/>
                <w:b/>
                <w:sz w:val="22"/>
                <w:szCs w:val="22"/>
              </w:rPr>
              <w:t>Expediente de reformas el estatuto de ANEP</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Contiene correspondencia, memoria, cuadro sinóptico, diapositivas, estatuto.</w:t>
            </w:r>
            <w:r w:rsidR="00476021" w:rsidRPr="00F63703">
              <w:rPr>
                <w:rFonts w:asciiTheme="minorHAnsi" w:hAnsiTheme="minorHAnsi" w:cstheme="minorHAnsi"/>
                <w:sz w:val="22"/>
                <w:szCs w:val="22"/>
              </w:rPr>
              <w:t xml:space="preserve"> </w:t>
            </w:r>
            <w:r w:rsidR="005842B7">
              <w:rPr>
                <w:rFonts w:asciiTheme="minorHAnsi" w:hAnsiTheme="minorHAnsi" w:cstheme="minorHAnsi"/>
                <w:sz w:val="22"/>
                <w:szCs w:val="22"/>
              </w:rPr>
              <w:t xml:space="preserve">Cantidad: </w:t>
            </w:r>
            <w:r w:rsidR="00A67118" w:rsidRPr="00F63703">
              <w:rPr>
                <w:rFonts w:asciiTheme="minorHAnsi" w:hAnsiTheme="minorHAnsi" w:cstheme="minorHAnsi"/>
                <w:sz w:val="22"/>
                <w:szCs w:val="22"/>
                <w:lang w:val="es-MX"/>
              </w:rPr>
              <w:t xml:space="preserve">0,02 </w:t>
            </w:r>
            <w:r w:rsidR="00A67118" w:rsidRPr="001114D7">
              <w:rPr>
                <w:rFonts w:asciiTheme="minorHAnsi" w:hAnsiTheme="minorHAnsi" w:cstheme="minorHAnsi"/>
                <w:sz w:val="22"/>
                <w:szCs w:val="22"/>
                <w:lang w:val="es-MX"/>
              </w:rPr>
              <w:t>m</w:t>
            </w:r>
            <w:r w:rsidR="00A67118" w:rsidRPr="001114D7">
              <w:rPr>
                <w:rFonts w:asciiTheme="minorHAnsi" w:hAnsiTheme="minorHAnsi" w:cstheme="minorHAnsi"/>
                <w:sz w:val="22"/>
                <w:szCs w:val="22"/>
              </w:rPr>
              <w:t xml:space="preserve">  Fecha extrema:</w:t>
            </w:r>
            <w:r w:rsidR="00A67118" w:rsidRPr="001114D7">
              <w:rPr>
                <w:rFonts w:asciiTheme="minorHAnsi" w:hAnsiTheme="minorHAnsi" w:cstheme="minorHAnsi"/>
                <w:sz w:val="22"/>
                <w:szCs w:val="22"/>
                <w:lang w:val="es-MX"/>
              </w:rPr>
              <w:t xml:space="preserve"> 2014 2016 </w:t>
            </w:r>
            <w:r w:rsidR="00A67118" w:rsidRPr="001114D7">
              <w:rPr>
                <w:rFonts w:asciiTheme="minorHAnsi" w:hAnsiTheme="minorHAnsi" w:cstheme="minorHAnsi"/>
                <w:sz w:val="22"/>
                <w:szCs w:val="22"/>
              </w:rPr>
              <w:t>Estado de conservación: Bueno.------</w:t>
            </w:r>
            <w:r w:rsidR="002E6439" w:rsidRPr="001114D7">
              <w:rPr>
                <w:rFonts w:asciiTheme="minorHAnsi" w:hAnsiTheme="minorHAnsi" w:cstheme="minorHAnsi"/>
                <w:sz w:val="22"/>
                <w:szCs w:val="22"/>
              </w:rPr>
              <w:t>---------</w:t>
            </w:r>
            <w:r w:rsidR="002E6439" w:rsidRPr="001114D7">
              <w:rPr>
                <w:rFonts w:asciiTheme="minorHAnsi" w:eastAsiaTheme="minorEastAsia" w:hAnsiTheme="minorHAnsi" w:cstheme="minorHAnsi"/>
                <w:sz w:val="22"/>
                <w:szCs w:val="22"/>
              </w:rPr>
              <w:t>-------------------------------------------------------------------------------------</w:t>
            </w:r>
          </w:p>
        </w:tc>
        <w:tc>
          <w:tcPr>
            <w:tcW w:w="1702" w:type="dxa"/>
          </w:tcPr>
          <w:p w14:paraId="198A4969" w14:textId="49F32515"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3F96B9FB" w14:textId="77777777" w:rsidTr="00F63703">
        <w:tc>
          <w:tcPr>
            <w:tcW w:w="567" w:type="dxa"/>
          </w:tcPr>
          <w:p w14:paraId="4BF20C56"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53</w:t>
            </w:r>
          </w:p>
        </w:tc>
        <w:tc>
          <w:tcPr>
            <w:tcW w:w="9073" w:type="dxa"/>
          </w:tcPr>
          <w:p w14:paraId="1FD0121D" w14:textId="7777777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lang w:val="es-MX"/>
              </w:rPr>
              <w:t xml:space="preserve">Libro de </w:t>
            </w:r>
            <w:r w:rsidRPr="00F63703">
              <w:rPr>
                <w:rFonts w:asciiTheme="minorHAnsi" w:hAnsiTheme="minorHAnsi" w:cstheme="minorHAnsi"/>
                <w:b/>
                <w:sz w:val="22"/>
                <w:szCs w:val="22"/>
              </w:rPr>
              <w:t>Actas</w:t>
            </w:r>
          </w:p>
          <w:p w14:paraId="3972C174" w14:textId="77777777" w:rsidR="00A94385" w:rsidRPr="00F63703" w:rsidRDefault="00A94385" w:rsidP="007C27B8">
            <w:pPr>
              <w:numPr>
                <w:ilvl w:val="0"/>
                <w:numId w:val="14"/>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Junta Directiva de ANEP.</w:t>
            </w:r>
          </w:p>
          <w:p w14:paraId="0C53B855" w14:textId="7B8F129B" w:rsidR="00FB2CD4" w:rsidRPr="00F63703" w:rsidRDefault="002246CB" w:rsidP="00070A8A">
            <w:pPr>
              <w:jc w:val="both"/>
              <w:rPr>
                <w:rFonts w:asciiTheme="minorHAnsi" w:hAnsiTheme="minorHAnsi" w:cstheme="minorHAnsi"/>
                <w:sz w:val="22"/>
                <w:szCs w:val="22"/>
                <w:lang w:val="es-MX"/>
              </w:rPr>
            </w:pPr>
            <w:r>
              <w:rPr>
                <w:rFonts w:asciiTheme="minorHAnsi" w:hAnsiTheme="minorHAnsi" w:cstheme="minorHAnsi"/>
                <w:sz w:val="22"/>
                <w:szCs w:val="22"/>
              </w:rPr>
              <w:t xml:space="preserve">Cantidad: </w:t>
            </w:r>
            <w:r w:rsidR="007461C0" w:rsidRPr="00F63703">
              <w:rPr>
                <w:rFonts w:asciiTheme="minorHAnsi" w:hAnsiTheme="minorHAnsi" w:cstheme="minorHAnsi"/>
                <w:sz w:val="22"/>
                <w:szCs w:val="22"/>
                <w:lang w:val="es-MX"/>
              </w:rPr>
              <w:t xml:space="preserve">1 </w:t>
            </w:r>
            <w:r w:rsidR="007461C0" w:rsidRPr="001114D7">
              <w:rPr>
                <w:rFonts w:asciiTheme="minorHAnsi" w:hAnsiTheme="minorHAnsi" w:cstheme="minorHAnsi"/>
                <w:sz w:val="22"/>
                <w:szCs w:val="22"/>
                <w:lang w:val="es-MX"/>
              </w:rPr>
              <w:t>unidad</w:t>
            </w:r>
            <w:r w:rsidR="007461C0" w:rsidRPr="001114D7">
              <w:rPr>
                <w:rFonts w:asciiTheme="minorHAnsi" w:hAnsiTheme="minorHAnsi" w:cstheme="minorHAnsi"/>
                <w:sz w:val="22"/>
                <w:szCs w:val="22"/>
              </w:rPr>
              <w:t xml:space="preserve"> </w:t>
            </w:r>
            <w:r w:rsidR="00FB2CD4" w:rsidRPr="001114D7">
              <w:rPr>
                <w:rFonts w:asciiTheme="minorHAnsi" w:hAnsiTheme="minorHAnsi" w:cstheme="minorHAnsi"/>
                <w:sz w:val="22"/>
                <w:szCs w:val="22"/>
              </w:rPr>
              <w:t>Fecha extrema:</w:t>
            </w:r>
            <w:r w:rsidR="00FB2CD4" w:rsidRPr="001114D7">
              <w:rPr>
                <w:rFonts w:asciiTheme="minorHAnsi" w:hAnsiTheme="minorHAnsi" w:cstheme="minorHAnsi"/>
                <w:sz w:val="22"/>
                <w:szCs w:val="22"/>
                <w:lang w:val="es-MX"/>
              </w:rPr>
              <w:t xml:space="preserve"> </w:t>
            </w:r>
            <w:r w:rsidR="00DE2E81" w:rsidRPr="001114D7">
              <w:rPr>
                <w:rFonts w:asciiTheme="minorHAnsi" w:hAnsiTheme="minorHAnsi" w:cstheme="minorHAnsi"/>
                <w:sz w:val="22"/>
                <w:szCs w:val="22"/>
                <w:lang w:val="es-MX"/>
              </w:rPr>
              <w:t xml:space="preserve">1988 1992 </w:t>
            </w:r>
            <w:r w:rsidR="00FB2CD4" w:rsidRPr="001114D7">
              <w:rPr>
                <w:rFonts w:asciiTheme="minorHAnsi" w:hAnsiTheme="minorHAnsi" w:cstheme="minorHAnsi"/>
                <w:sz w:val="22"/>
                <w:szCs w:val="22"/>
              </w:rPr>
              <w:t>Estado de conservación: Bueno.------</w:t>
            </w:r>
            <w:r w:rsidR="00476021" w:rsidRPr="001114D7">
              <w:rPr>
                <w:rFonts w:asciiTheme="minorHAnsi" w:hAnsiTheme="minorHAnsi" w:cstheme="minorHAnsi"/>
                <w:sz w:val="22"/>
                <w:szCs w:val="22"/>
              </w:rPr>
              <w:t>----------------------</w:t>
            </w:r>
          </w:p>
        </w:tc>
        <w:tc>
          <w:tcPr>
            <w:tcW w:w="1702" w:type="dxa"/>
          </w:tcPr>
          <w:p w14:paraId="217FD18C" w14:textId="6CBD9A56" w:rsidR="00A94385" w:rsidRPr="00F63703" w:rsidRDefault="00036E27" w:rsidP="00070A8A">
            <w:pPr>
              <w:jc w:val="both"/>
              <w:rPr>
                <w:rFonts w:asciiTheme="minorHAnsi" w:hAnsiTheme="minorHAnsi" w:cstheme="minorHAnsi"/>
                <w:sz w:val="22"/>
                <w:szCs w:val="22"/>
              </w:rPr>
            </w:pPr>
            <w:r>
              <w:rPr>
                <w:rFonts w:asciiTheme="minorHAnsi" w:eastAsiaTheme="minorEastAsia" w:hAnsiTheme="minorHAnsi" w:cstheme="minorHAnsi"/>
                <w:sz w:val="22"/>
                <w:szCs w:val="22"/>
              </w:rPr>
              <w:t>---------------------------------------</w:t>
            </w:r>
            <w:r w:rsidR="00070A8A">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w:t>
            </w:r>
          </w:p>
        </w:tc>
      </w:tr>
      <w:tr w:rsidR="00A94385" w:rsidRPr="001B038C" w14:paraId="4D2834F2" w14:textId="77777777" w:rsidTr="00F63703">
        <w:tc>
          <w:tcPr>
            <w:tcW w:w="567" w:type="dxa"/>
          </w:tcPr>
          <w:p w14:paraId="1469AF06"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55</w:t>
            </w:r>
          </w:p>
        </w:tc>
        <w:tc>
          <w:tcPr>
            <w:tcW w:w="9073" w:type="dxa"/>
          </w:tcPr>
          <w:p w14:paraId="12479737" w14:textId="35F897F0" w:rsidR="00A94385" w:rsidRPr="00F63703" w:rsidRDefault="00A94385" w:rsidP="002246CB">
            <w:pPr>
              <w:jc w:val="both"/>
              <w:rPr>
                <w:rFonts w:asciiTheme="minorHAnsi" w:hAnsiTheme="minorHAnsi" w:cstheme="minorHAnsi"/>
                <w:b/>
                <w:sz w:val="22"/>
                <w:szCs w:val="22"/>
              </w:rPr>
            </w:pPr>
            <w:r w:rsidRPr="00F63703">
              <w:rPr>
                <w:rFonts w:asciiTheme="minorHAnsi" w:hAnsiTheme="minorHAnsi" w:cstheme="minorHAnsi"/>
                <w:b/>
                <w:sz w:val="22"/>
                <w:szCs w:val="22"/>
              </w:rPr>
              <w:t xml:space="preserve">Expediente de </w:t>
            </w:r>
            <w:r w:rsidRPr="00F63703">
              <w:rPr>
                <w:rFonts w:asciiTheme="minorHAnsi" w:hAnsiTheme="minorHAnsi" w:cstheme="minorHAnsi"/>
                <w:b/>
                <w:sz w:val="22"/>
                <w:szCs w:val="22"/>
                <w:lang w:val="es-MX"/>
              </w:rPr>
              <w:t xml:space="preserve">reformas de </w:t>
            </w:r>
            <w:r w:rsidRPr="00F63703">
              <w:rPr>
                <w:rFonts w:asciiTheme="minorHAnsi" w:hAnsiTheme="minorHAnsi" w:cstheme="minorHAnsi"/>
                <w:b/>
                <w:sz w:val="22"/>
                <w:szCs w:val="22"/>
              </w:rPr>
              <w:t xml:space="preserve"> estructura orgánica de ANEP</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Contiene artículos científicos los cuadros sinópticos artículos de prensa, reglamentos, organigrama, plan de trabajo, minutas, manual descriptivo de puestos, programa de capacitación, propuesta de evaluación del desempeño.</w:t>
            </w:r>
            <w:r w:rsidR="004364DA" w:rsidRPr="00F63703">
              <w:rPr>
                <w:rFonts w:asciiTheme="minorHAnsi" w:hAnsiTheme="minorHAnsi" w:cstheme="minorHAnsi"/>
                <w:sz w:val="22"/>
                <w:szCs w:val="22"/>
                <w:lang w:val="es-MX"/>
              </w:rPr>
              <w:t xml:space="preserve"> </w:t>
            </w:r>
            <w:r w:rsidR="002246CB">
              <w:rPr>
                <w:rFonts w:asciiTheme="minorHAnsi" w:hAnsiTheme="minorHAnsi" w:cstheme="minorHAnsi"/>
                <w:sz w:val="22"/>
                <w:szCs w:val="22"/>
              </w:rPr>
              <w:t xml:space="preserve">Cantidad: </w:t>
            </w:r>
            <w:r w:rsidR="006C728B" w:rsidRPr="00F63703">
              <w:rPr>
                <w:rFonts w:asciiTheme="minorHAnsi" w:hAnsiTheme="minorHAnsi" w:cstheme="minorHAnsi"/>
                <w:sz w:val="22"/>
                <w:szCs w:val="22"/>
              </w:rPr>
              <w:t xml:space="preserve">0,03 </w:t>
            </w:r>
            <w:r w:rsidR="006C728B" w:rsidRPr="002246CB">
              <w:rPr>
                <w:rFonts w:asciiTheme="minorHAnsi" w:hAnsiTheme="minorHAnsi" w:cstheme="minorHAnsi"/>
                <w:sz w:val="22"/>
                <w:szCs w:val="22"/>
              </w:rPr>
              <w:t xml:space="preserve">m </w:t>
            </w:r>
            <w:r w:rsidR="004364DA" w:rsidRPr="002246CB">
              <w:rPr>
                <w:rFonts w:asciiTheme="minorHAnsi" w:hAnsiTheme="minorHAnsi" w:cstheme="minorHAnsi"/>
                <w:sz w:val="22"/>
                <w:szCs w:val="22"/>
              </w:rPr>
              <w:t>Fecha extrema:</w:t>
            </w:r>
            <w:r w:rsidR="004364DA" w:rsidRPr="00F63703">
              <w:rPr>
                <w:rFonts w:asciiTheme="minorHAnsi" w:hAnsiTheme="minorHAnsi" w:cstheme="minorHAnsi"/>
                <w:sz w:val="22"/>
                <w:szCs w:val="22"/>
                <w:lang w:val="es-MX"/>
              </w:rPr>
              <w:t xml:space="preserve"> </w:t>
            </w:r>
            <w:r w:rsidR="002515C9" w:rsidRPr="00F63703">
              <w:rPr>
                <w:rFonts w:asciiTheme="minorHAnsi" w:hAnsiTheme="minorHAnsi" w:cstheme="minorHAnsi"/>
                <w:sz w:val="22"/>
                <w:szCs w:val="22"/>
                <w:lang w:val="es-MX"/>
              </w:rPr>
              <w:t xml:space="preserve">2001 2006 </w:t>
            </w:r>
            <w:r w:rsidR="004364DA" w:rsidRPr="002246CB">
              <w:rPr>
                <w:rFonts w:asciiTheme="minorHAnsi" w:hAnsiTheme="minorHAnsi" w:cstheme="minorHAnsi"/>
                <w:sz w:val="22"/>
                <w:szCs w:val="22"/>
              </w:rPr>
              <w:t>Estado de conservación: Bueno.------</w:t>
            </w:r>
            <w:r w:rsidR="00476021" w:rsidRPr="002246CB">
              <w:rPr>
                <w:rFonts w:asciiTheme="minorHAnsi" w:hAnsiTheme="minorHAnsi" w:cstheme="minorHAnsi"/>
                <w:sz w:val="22"/>
                <w:szCs w:val="22"/>
              </w:rPr>
              <w:t>----------------------</w:t>
            </w:r>
            <w:r w:rsidR="002E6439">
              <w:rPr>
                <w:rFonts w:asciiTheme="minorHAnsi" w:eastAsiaTheme="minorEastAsia" w:hAnsiTheme="minorHAnsi" w:cstheme="minorHAnsi"/>
                <w:sz w:val="22"/>
                <w:szCs w:val="22"/>
              </w:rPr>
              <w:t xml:space="preserve"> ---------------------------------------------------------------------------------------------------------------------------------</w:t>
            </w:r>
          </w:p>
        </w:tc>
        <w:tc>
          <w:tcPr>
            <w:tcW w:w="1702" w:type="dxa"/>
          </w:tcPr>
          <w:p w14:paraId="3AFB1382"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Algunos documentos no indican fecha, las fechas indicadas son aproximadas</w:t>
            </w:r>
          </w:p>
        </w:tc>
      </w:tr>
      <w:tr w:rsidR="00A94385" w:rsidRPr="001B038C" w14:paraId="6DED9D9A" w14:textId="77777777" w:rsidTr="00F63703">
        <w:tc>
          <w:tcPr>
            <w:tcW w:w="567" w:type="dxa"/>
          </w:tcPr>
          <w:p w14:paraId="1A841623"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56</w:t>
            </w:r>
          </w:p>
        </w:tc>
        <w:tc>
          <w:tcPr>
            <w:tcW w:w="9073" w:type="dxa"/>
          </w:tcPr>
          <w:p w14:paraId="5B94ECAB" w14:textId="198F782A"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Expediente del Consejo Consultivo Nacional CCN</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Contiene artículos científicos, minutas, estudios técnicos, actas de asistencia, entre otros.</w:t>
            </w:r>
            <w:r w:rsidR="00947B14" w:rsidRPr="00F63703">
              <w:rPr>
                <w:rFonts w:asciiTheme="minorHAnsi" w:hAnsiTheme="minorHAnsi" w:cstheme="minorHAnsi"/>
                <w:sz w:val="22"/>
                <w:szCs w:val="22"/>
                <w:lang w:val="es-MX"/>
              </w:rPr>
              <w:t xml:space="preserve"> </w:t>
            </w:r>
            <w:r w:rsidR="00947B14" w:rsidRPr="001114D7">
              <w:rPr>
                <w:rFonts w:asciiTheme="minorHAnsi" w:hAnsiTheme="minorHAnsi" w:cstheme="minorHAnsi"/>
                <w:sz w:val="22"/>
                <w:szCs w:val="22"/>
              </w:rPr>
              <w:t xml:space="preserve">Original. Soporte papel </w:t>
            </w:r>
            <w:r w:rsidR="00B7348D" w:rsidRPr="001114D7">
              <w:rPr>
                <w:rFonts w:asciiTheme="minorHAnsi" w:hAnsiTheme="minorHAnsi" w:cstheme="minorHAnsi"/>
                <w:sz w:val="22"/>
                <w:szCs w:val="22"/>
                <w:lang w:val="es-MX"/>
              </w:rPr>
              <w:t>0,20 m</w:t>
            </w:r>
            <w:r w:rsidR="00B7348D" w:rsidRPr="001114D7">
              <w:rPr>
                <w:rFonts w:asciiTheme="minorHAnsi" w:hAnsiTheme="minorHAnsi" w:cstheme="minorHAnsi"/>
                <w:sz w:val="22"/>
                <w:szCs w:val="22"/>
              </w:rPr>
              <w:t xml:space="preserve"> </w:t>
            </w:r>
            <w:r w:rsidR="00947B14" w:rsidRPr="001114D7">
              <w:rPr>
                <w:rFonts w:asciiTheme="minorHAnsi" w:hAnsiTheme="minorHAnsi" w:cstheme="minorHAnsi"/>
                <w:sz w:val="22"/>
                <w:szCs w:val="22"/>
              </w:rPr>
              <w:t>Fecha extrema:</w:t>
            </w:r>
            <w:r w:rsidR="00947B14" w:rsidRPr="001114D7">
              <w:rPr>
                <w:rFonts w:asciiTheme="minorHAnsi" w:hAnsiTheme="minorHAnsi" w:cstheme="minorHAnsi"/>
                <w:sz w:val="22"/>
                <w:szCs w:val="22"/>
                <w:lang w:val="es-MX"/>
              </w:rPr>
              <w:t xml:space="preserve"> </w:t>
            </w:r>
            <w:r w:rsidR="001140D9" w:rsidRPr="001114D7">
              <w:rPr>
                <w:rFonts w:asciiTheme="minorHAnsi" w:hAnsiTheme="minorHAnsi" w:cstheme="minorHAnsi"/>
                <w:sz w:val="22"/>
                <w:szCs w:val="22"/>
                <w:lang w:val="es-MX"/>
              </w:rPr>
              <w:t xml:space="preserve">2002 2017 </w:t>
            </w:r>
            <w:r w:rsidR="00947B14" w:rsidRPr="001114D7">
              <w:rPr>
                <w:rFonts w:asciiTheme="minorHAnsi" w:hAnsiTheme="minorHAnsi" w:cstheme="minorHAnsi"/>
                <w:sz w:val="22"/>
                <w:szCs w:val="22"/>
              </w:rPr>
              <w:t>Estado de conservación: Bueno.------</w:t>
            </w:r>
            <w:r w:rsidR="00476021" w:rsidRPr="001114D7">
              <w:rPr>
                <w:rFonts w:asciiTheme="minorHAnsi" w:hAnsiTheme="minorHAnsi" w:cstheme="minorHAnsi"/>
                <w:sz w:val="22"/>
                <w:szCs w:val="22"/>
              </w:rPr>
              <w:t>------------------------------------------------------------------------------------------------------------------------------------------------------------------------------------------------------------------------------------------------------------------------------------------------------------------------------------------------------------------------------------------------------------------------------------------------------------------------------------------------------------------</w:t>
            </w:r>
            <w:r w:rsidR="00476021" w:rsidRPr="00F63703">
              <w:rPr>
                <w:rFonts w:asciiTheme="minorHAnsi" w:hAnsiTheme="minorHAnsi" w:cstheme="minorHAnsi"/>
                <w:sz w:val="22"/>
                <w:szCs w:val="22"/>
              </w:rPr>
              <w:t xml:space="preserve"> -----------------------------------------------------------------------------------------------------------------------------------------------------------------------------------------------------------------------------------------------------------------------------------------------------------------------------------------------------------------------------------------------------------------------------------------------------------------------------------------------------------------------------------------------------------------------------------------------------------------------------------------------------------------------------------------------------------------------</w:t>
            </w:r>
            <w:r w:rsidR="002E6439">
              <w:rPr>
                <w:rFonts w:asciiTheme="minorHAnsi" w:eastAsiaTheme="minorEastAsia" w:hAnsiTheme="minorHAnsi" w:cstheme="minorHAnsi"/>
                <w:sz w:val="22"/>
                <w:szCs w:val="22"/>
              </w:rPr>
              <w:t>-------------------------------------------------------------------------------------------------------------------------------------------------------------------------------------------------------------------------------------------------------------------------------------------------------------------------------------------------------------------------------------------------------------------------------------------------------------------------------------------------------------------------------------------------------------------------------------------------------------------------------------------------------------------------------------------------------------------------------------------------------------------------------------------------------------------------------------------------------------------------------------------------------------------------------------------------------------------------------------------------------------------------------------------------------------------------------------------------------------------------------------------------------------------------------</w:t>
            </w:r>
          </w:p>
        </w:tc>
        <w:tc>
          <w:tcPr>
            <w:tcW w:w="1702" w:type="dxa"/>
          </w:tcPr>
          <w:p w14:paraId="0D6159F3"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EL Consejo Consultivo Nacional, es una dependencia creada con varios actores sociales.</w:t>
            </w:r>
          </w:p>
          <w:p w14:paraId="6AC485DC"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La serie se encuentra conformada por compilados de documentos por sesión de trabajo.</w:t>
            </w:r>
          </w:p>
          <w:p w14:paraId="105026CF" w14:textId="3D1AB616"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El volumen de las unidades puede cambiar posterior a la clasificación e identificación  de copias.</w:t>
            </w:r>
            <w:r w:rsidR="00036E27">
              <w:rPr>
                <w:rFonts w:asciiTheme="minorHAnsi" w:hAnsiTheme="minorHAnsi" w:cstheme="minorHAnsi"/>
                <w:sz w:val="22"/>
                <w:szCs w:val="22"/>
                <w:lang w:val="es-MX"/>
              </w:rPr>
              <w:t>-------------</w:t>
            </w:r>
          </w:p>
        </w:tc>
      </w:tr>
      <w:tr w:rsidR="00A94385" w:rsidRPr="001B038C" w14:paraId="0AA77B0E" w14:textId="77777777" w:rsidTr="00F63703">
        <w:tc>
          <w:tcPr>
            <w:tcW w:w="567" w:type="dxa"/>
          </w:tcPr>
          <w:p w14:paraId="6162646D" w14:textId="77777777" w:rsidR="00A94385" w:rsidRPr="00F63703" w:rsidRDefault="00A94385" w:rsidP="00F63703">
            <w:pPr>
              <w:ind w:left="708" w:hanging="708"/>
              <w:jc w:val="both"/>
              <w:rPr>
                <w:rFonts w:asciiTheme="minorHAnsi" w:hAnsiTheme="minorHAnsi" w:cstheme="minorHAnsi"/>
                <w:sz w:val="22"/>
                <w:szCs w:val="22"/>
              </w:rPr>
            </w:pPr>
            <w:r w:rsidRPr="00F63703">
              <w:rPr>
                <w:rFonts w:asciiTheme="minorHAnsi" w:hAnsiTheme="minorHAnsi" w:cstheme="minorHAnsi"/>
                <w:sz w:val="22"/>
                <w:szCs w:val="22"/>
              </w:rPr>
              <w:t>58</w:t>
            </w:r>
          </w:p>
        </w:tc>
        <w:tc>
          <w:tcPr>
            <w:tcW w:w="9073" w:type="dxa"/>
          </w:tcPr>
          <w:p w14:paraId="03A02501" w14:textId="4A808FF3"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Expedientes de reuniones sindicales</w:t>
            </w:r>
            <w:r w:rsidR="00070A8A" w:rsidRPr="00F63703">
              <w:rPr>
                <w:rFonts w:asciiTheme="minorHAnsi" w:hAnsiTheme="minorHAnsi" w:cstheme="minorHAnsi"/>
                <w:b/>
                <w:sz w:val="22"/>
                <w:szCs w:val="22"/>
              </w:rPr>
              <w:t>: Contiene</w:t>
            </w:r>
            <w:r w:rsidRPr="00F63703">
              <w:rPr>
                <w:rFonts w:asciiTheme="minorHAnsi" w:hAnsiTheme="minorHAnsi" w:cstheme="minorHAnsi"/>
                <w:sz w:val="22"/>
                <w:szCs w:val="22"/>
                <w:lang w:val="es-MX"/>
              </w:rPr>
              <w:t xml:space="preserve"> informes técnicos, agendas de capacitación, lista de participantes, recortes de periódicos, ponencias, diapositivas, entre otros.</w:t>
            </w:r>
          </w:p>
          <w:p w14:paraId="31B8504F" w14:textId="77777777" w:rsidR="00A94385" w:rsidRPr="00F63703" w:rsidRDefault="00A94385" w:rsidP="007C27B8">
            <w:pPr>
              <w:numPr>
                <w:ilvl w:val="0"/>
                <w:numId w:val="10"/>
              </w:numPr>
              <w:jc w:val="both"/>
              <w:rPr>
                <w:rFonts w:asciiTheme="minorHAnsi" w:hAnsiTheme="minorHAnsi" w:cstheme="minorHAnsi"/>
                <w:sz w:val="22"/>
                <w:szCs w:val="22"/>
              </w:rPr>
            </w:pPr>
            <w:r w:rsidRPr="00F63703">
              <w:rPr>
                <w:rFonts w:asciiTheme="minorHAnsi" w:hAnsiTheme="minorHAnsi" w:cstheme="minorHAnsi"/>
                <w:sz w:val="22"/>
                <w:szCs w:val="22"/>
                <w:lang w:val="es-MX"/>
              </w:rPr>
              <w:t>Seminario sindical de los servicios públicos: por la paz y la autodeterminación de los pueblos centroamericanos de 1989.</w:t>
            </w:r>
          </w:p>
          <w:p w14:paraId="06EDC257" w14:textId="77777777" w:rsidR="00A94385" w:rsidRPr="001114D7" w:rsidRDefault="00A94385" w:rsidP="007C27B8">
            <w:pPr>
              <w:numPr>
                <w:ilvl w:val="0"/>
                <w:numId w:val="10"/>
              </w:num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Seminario de sindicatos </w:t>
            </w:r>
            <w:r w:rsidRPr="001114D7">
              <w:rPr>
                <w:rFonts w:asciiTheme="minorHAnsi" w:hAnsiTheme="minorHAnsi" w:cstheme="minorHAnsi"/>
                <w:sz w:val="22"/>
                <w:szCs w:val="22"/>
                <w:lang w:val="es-MX"/>
              </w:rPr>
              <w:t>del sector público de Centroamérica y el Caribe de 1987.</w:t>
            </w:r>
          </w:p>
          <w:p w14:paraId="0002027E" w14:textId="77777777" w:rsidR="00A94385" w:rsidRPr="001114D7" w:rsidRDefault="00A94385" w:rsidP="007C27B8">
            <w:pPr>
              <w:numPr>
                <w:ilvl w:val="0"/>
                <w:numId w:val="10"/>
              </w:numPr>
              <w:jc w:val="both"/>
              <w:rPr>
                <w:rFonts w:asciiTheme="minorHAnsi" w:hAnsiTheme="minorHAnsi" w:cstheme="minorHAnsi"/>
                <w:sz w:val="22"/>
                <w:szCs w:val="22"/>
              </w:rPr>
            </w:pPr>
            <w:r w:rsidRPr="001114D7">
              <w:rPr>
                <w:rFonts w:asciiTheme="minorHAnsi" w:hAnsiTheme="minorHAnsi" w:cstheme="minorHAnsi"/>
                <w:sz w:val="22"/>
                <w:szCs w:val="22"/>
                <w:lang w:val="es-MX"/>
              </w:rPr>
              <w:t>Encuentro de los trabajadores centroamericanos de 1988.</w:t>
            </w:r>
          </w:p>
          <w:p w14:paraId="6A453CB3" w14:textId="76724BFE" w:rsidR="0003747C" w:rsidRPr="00F63703" w:rsidRDefault="0003747C" w:rsidP="002E6439">
            <w:pPr>
              <w:jc w:val="both"/>
              <w:rPr>
                <w:rFonts w:asciiTheme="minorHAnsi" w:hAnsiTheme="minorHAnsi" w:cstheme="minorHAnsi"/>
                <w:sz w:val="22"/>
                <w:szCs w:val="22"/>
              </w:rPr>
            </w:pPr>
            <w:r w:rsidRPr="001114D7">
              <w:rPr>
                <w:rFonts w:asciiTheme="minorHAnsi" w:hAnsiTheme="minorHAnsi" w:cstheme="minorHAnsi"/>
                <w:sz w:val="22"/>
                <w:szCs w:val="22"/>
              </w:rPr>
              <w:t xml:space="preserve">Original. Soporte papel </w:t>
            </w:r>
            <w:r w:rsidR="00832DAA" w:rsidRPr="001114D7">
              <w:rPr>
                <w:rFonts w:asciiTheme="minorHAnsi" w:hAnsiTheme="minorHAnsi" w:cstheme="minorHAnsi"/>
                <w:sz w:val="22"/>
                <w:szCs w:val="22"/>
                <w:lang w:val="es-MX"/>
              </w:rPr>
              <w:t>3 unidades</w:t>
            </w:r>
            <w:r w:rsidR="00832DAA" w:rsidRPr="001114D7">
              <w:rPr>
                <w:rFonts w:asciiTheme="minorHAnsi" w:hAnsiTheme="minorHAnsi" w:cstheme="minorHAnsi"/>
                <w:sz w:val="22"/>
                <w:szCs w:val="22"/>
              </w:rPr>
              <w:t xml:space="preserve"> </w:t>
            </w:r>
            <w:r w:rsidRPr="001114D7">
              <w:rPr>
                <w:rFonts w:asciiTheme="minorHAnsi" w:hAnsiTheme="minorHAnsi" w:cstheme="minorHAnsi"/>
                <w:sz w:val="22"/>
                <w:szCs w:val="22"/>
              </w:rPr>
              <w:t>Fecha extrema:</w:t>
            </w:r>
            <w:r w:rsidRPr="001114D7">
              <w:rPr>
                <w:rFonts w:asciiTheme="minorHAnsi" w:hAnsiTheme="minorHAnsi" w:cstheme="minorHAnsi"/>
                <w:sz w:val="22"/>
                <w:szCs w:val="22"/>
                <w:lang w:val="es-MX"/>
              </w:rPr>
              <w:t xml:space="preserve"> </w:t>
            </w:r>
            <w:r w:rsidR="00BB7DFD" w:rsidRPr="001114D7">
              <w:rPr>
                <w:rFonts w:asciiTheme="minorHAnsi" w:hAnsiTheme="minorHAnsi" w:cstheme="minorHAnsi"/>
                <w:sz w:val="22"/>
                <w:szCs w:val="22"/>
                <w:lang w:val="es-MX"/>
              </w:rPr>
              <w:t xml:space="preserve">1987 1989 </w:t>
            </w:r>
            <w:r w:rsidRPr="001114D7">
              <w:rPr>
                <w:rFonts w:asciiTheme="minorHAnsi" w:hAnsiTheme="minorHAnsi" w:cstheme="minorHAnsi"/>
                <w:sz w:val="22"/>
                <w:szCs w:val="22"/>
              </w:rPr>
              <w:t>Estado de conservación: Bueno.---</w:t>
            </w:r>
            <w:r w:rsidR="002E6439" w:rsidRPr="001114D7">
              <w:rPr>
                <w:rFonts w:asciiTheme="minorHAnsi" w:hAnsiTheme="minorHAnsi" w:cstheme="minorHAnsi"/>
                <w:sz w:val="22"/>
                <w:szCs w:val="22"/>
              </w:rPr>
              <w:t>-----</w:t>
            </w:r>
          </w:p>
        </w:tc>
        <w:tc>
          <w:tcPr>
            <w:tcW w:w="1702" w:type="dxa"/>
          </w:tcPr>
          <w:p w14:paraId="59D2E4FC" w14:textId="44E24222"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122D58C8" w14:textId="77777777" w:rsidTr="00F63703">
        <w:tc>
          <w:tcPr>
            <w:tcW w:w="567" w:type="dxa"/>
          </w:tcPr>
          <w:p w14:paraId="562883F4"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59</w:t>
            </w:r>
          </w:p>
        </w:tc>
        <w:tc>
          <w:tcPr>
            <w:tcW w:w="9073" w:type="dxa"/>
          </w:tcPr>
          <w:p w14:paraId="2E933C33" w14:textId="5A8533B9" w:rsidR="00A94385" w:rsidRPr="00F63703" w:rsidRDefault="00A94385" w:rsidP="00F32F46">
            <w:pPr>
              <w:jc w:val="both"/>
              <w:rPr>
                <w:rFonts w:asciiTheme="minorHAnsi" w:hAnsiTheme="minorHAnsi" w:cstheme="minorHAnsi"/>
                <w:b/>
                <w:sz w:val="22"/>
                <w:szCs w:val="22"/>
              </w:rPr>
            </w:pPr>
            <w:r w:rsidRPr="00F63703">
              <w:rPr>
                <w:rFonts w:asciiTheme="minorHAnsi" w:hAnsiTheme="minorHAnsi" w:cstheme="minorHAnsi"/>
                <w:b/>
                <w:sz w:val="22"/>
                <w:szCs w:val="22"/>
              </w:rPr>
              <w:t>Expedientes del Tratado de Servicios TISA</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Es una iniciativa multilateral para el mejoramiento del comercio de servicios de los Estados miembros, incluyendo sectores  servicios financieros, servicios TIC (incluyendo telecomunicaciones y comercio electrónico), transporte marítimo, transporte aéreo, servicios de entrega competitivos, energía, servicios profesionales, entrada temporal de personas de negocios y compras del sector público.</w:t>
            </w:r>
            <w:r w:rsidR="008133AE"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Contiene correspondencia, comunicados de prensa, minutas, artículos técnicos y de opinión, folletos, entre otros</w:t>
            </w:r>
            <w:r w:rsidRPr="00CE5E82">
              <w:rPr>
                <w:rFonts w:asciiTheme="minorHAnsi" w:hAnsiTheme="minorHAnsi" w:cstheme="minorHAnsi"/>
                <w:sz w:val="22"/>
                <w:szCs w:val="22"/>
                <w:lang w:val="es-MX"/>
              </w:rPr>
              <w:t>.</w:t>
            </w:r>
            <w:r w:rsidR="008133AE" w:rsidRPr="00CE5E82">
              <w:rPr>
                <w:rFonts w:asciiTheme="minorHAnsi" w:hAnsiTheme="minorHAnsi" w:cstheme="minorHAnsi"/>
                <w:sz w:val="22"/>
                <w:szCs w:val="22"/>
                <w:lang w:val="es-MX"/>
              </w:rPr>
              <w:t xml:space="preserve"> </w:t>
            </w:r>
            <w:r w:rsidR="008133AE" w:rsidRPr="00CE5E82">
              <w:rPr>
                <w:rFonts w:asciiTheme="minorHAnsi" w:hAnsiTheme="minorHAnsi" w:cstheme="minorHAnsi"/>
                <w:sz w:val="22"/>
                <w:szCs w:val="22"/>
              </w:rPr>
              <w:t>Original. Soporte papel</w:t>
            </w:r>
            <w:r w:rsidR="008133AE" w:rsidRPr="00F63703">
              <w:rPr>
                <w:rFonts w:asciiTheme="minorHAnsi" w:hAnsiTheme="minorHAnsi" w:cstheme="minorHAnsi"/>
                <w:sz w:val="22"/>
                <w:szCs w:val="22"/>
              </w:rPr>
              <w:t xml:space="preserve"> </w:t>
            </w:r>
            <w:r w:rsidR="00F7757C" w:rsidRPr="00F63703">
              <w:rPr>
                <w:rFonts w:asciiTheme="minorHAnsi" w:hAnsiTheme="minorHAnsi" w:cstheme="minorHAnsi"/>
                <w:sz w:val="22"/>
                <w:szCs w:val="22"/>
              </w:rPr>
              <w:t xml:space="preserve">0,045 </w:t>
            </w:r>
            <w:r w:rsidR="00F7757C" w:rsidRPr="001114D7">
              <w:rPr>
                <w:rFonts w:asciiTheme="minorHAnsi" w:hAnsiTheme="minorHAnsi" w:cstheme="minorHAnsi"/>
                <w:sz w:val="22"/>
                <w:szCs w:val="22"/>
              </w:rPr>
              <w:t xml:space="preserve">m </w:t>
            </w:r>
            <w:r w:rsidR="008133AE" w:rsidRPr="001114D7">
              <w:rPr>
                <w:rFonts w:asciiTheme="minorHAnsi" w:hAnsiTheme="minorHAnsi" w:cstheme="minorHAnsi"/>
                <w:sz w:val="22"/>
                <w:szCs w:val="22"/>
              </w:rPr>
              <w:t>Fecha extrema:</w:t>
            </w:r>
            <w:r w:rsidR="008133AE" w:rsidRPr="001114D7">
              <w:rPr>
                <w:rFonts w:asciiTheme="minorHAnsi" w:hAnsiTheme="minorHAnsi" w:cstheme="minorHAnsi"/>
                <w:sz w:val="22"/>
                <w:szCs w:val="22"/>
                <w:lang w:val="es-MX"/>
              </w:rPr>
              <w:t xml:space="preserve"> </w:t>
            </w:r>
            <w:r w:rsidR="004F4A5C" w:rsidRPr="001114D7">
              <w:rPr>
                <w:rFonts w:asciiTheme="minorHAnsi" w:hAnsiTheme="minorHAnsi" w:cstheme="minorHAnsi"/>
                <w:sz w:val="22"/>
                <w:szCs w:val="22"/>
                <w:lang w:val="es-MX"/>
              </w:rPr>
              <w:t xml:space="preserve">2015 2016 </w:t>
            </w:r>
            <w:r w:rsidR="008133AE" w:rsidRPr="001114D7">
              <w:rPr>
                <w:rFonts w:asciiTheme="minorHAnsi" w:hAnsiTheme="minorHAnsi" w:cstheme="minorHAnsi"/>
                <w:sz w:val="22"/>
                <w:szCs w:val="22"/>
              </w:rPr>
              <w:t>Estado de conservación: Bueno.---</w:t>
            </w:r>
            <w:r w:rsidR="00476021" w:rsidRPr="001114D7">
              <w:rPr>
                <w:rFonts w:asciiTheme="minorHAnsi" w:hAnsiTheme="minorHAnsi" w:cstheme="minorHAnsi"/>
                <w:sz w:val="22"/>
                <w:szCs w:val="22"/>
              </w:rPr>
              <w:t>------------------------------------------------------------------------</w:t>
            </w:r>
          </w:p>
        </w:tc>
        <w:tc>
          <w:tcPr>
            <w:tcW w:w="1702" w:type="dxa"/>
          </w:tcPr>
          <w:p w14:paraId="0CEA4387" w14:textId="6810A97F"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0B7BF947" w14:textId="77777777" w:rsidTr="00F63703">
        <w:tc>
          <w:tcPr>
            <w:tcW w:w="567" w:type="dxa"/>
          </w:tcPr>
          <w:p w14:paraId="70B3A6B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60</w:t>
            </w:r>
          </w:p>
        </w:tc>
        <w:tc>
          <w:tcPr>
            <w:tcW w:w="9073" w:type="dxa"/>
          </w:tcPr>
          <w:p w14:paraId="72BFAA81" w14:textId="25224708" w:rsidR="00A94385" w:rsidRPr="00F63703" w:rsidRDefault="00A94385" w:rsidP="001114D7">
            <w:pPr>
              <w:jc w:val="both"/>
              <w:rPr>
                <w:rFonts w:asciiTheme="minorHAnsi" w:hAnsiTheme="minorHAnsi" w:cstheme="minorHAnsi"/>
                <w:b/>
                <w:sz w:val="22"/>
                <w:szCs w:val="22"/>
              </w:rPr>
            </w:pPr>
            <w:r w:rsidRPr="00F63703">
              <w:rPr>
                <w:rFonts w:asciiTheme="minorHAnsi" w:hAnsiTheme="minorHAnsi" w:cstheme="minorHAnsi"/>
                <w:b/>
                <w:sz w:val="22"/>
                <w:szCs w:val="22"/>
              </w:rPr>
              <w:t xml:space="preserve">Expedientes de </w:t>
            </w:r>
            <w:r w:rsidRPr="00F63703">
              <w:rPr>
                <w:rFonts w:asciiTheme="minorHAnsi" w:hAnsiTheme="minorHAnsi" w:cstheme="minorHAnsi"/>
                <w:b/>
                <w:sz w:val="22"/>
                <w:szCs w:val="22"/>
                <w:lang w:val="es-MX"/>
              </w:rPr>
              <w:t xml:space="preserve">administración de </w:t>
            </w:r>
            <w:r w:rsidRPr="00F63703">
              <w:rPr>
                <w:rFonts w:asciiTheme="minorHAnsi" w:hAnsiTheme="minorHAnsi" w:cstheme="minorHAnsi"/>
                <w:b/>
                <w:sz w:val="22"/>
                <w:szCs w:val="22"/>
              </w:rPr>
              <w:t xml:space="preserve">fondo de mutualidad </w:t>
            </w:r>
            <w:r w:rsidRPr="00F63703">
              <w:rPr>
                <w:rFonts w:asciiTheme="minorHAnsi" w:hAnsiTheme="minorHAnsi" w:cstheme="minorHAnsi"/>
                <w:b/>
                <w:sz w:val="22"/>
                <w:szCs w:val="22"/>
                <w:lang w:val="es-MX"/>
              </w:rPr>
              <w:t xml:space="preserve">y seguros de agremiados </w:t>
            </w:r>
            <w:r w:rsidRPr="00F63703">
              <w:rPr>
                <w:rFonts w:asciiTheme="minorHAnsi" w:hAnsiTheme="minorHAnsi" w:cstheme="minorHAnsi"/>
                <w:b/>
                <w:sz w:val="22"/>
                <w:szCs w:val="22"/>
              </w:rPr>
              <w:t>de ANEP</w:t>
            </w:r>
            <w:r w:rsidR="00993EFF"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Contiene bandos, formularios de solicitud, autorización de consulta de expedientes, volante, correspondencia, manual de capacitación, resolución, entre otros</w:t>
            </w:r>
            <w:r w:rsidRPr="001114D7">
              <w:rPr>
                <w:rFonts w:asciiTheme="minorHAnsi" w:hAnsiTheme="minorHAnsi" w:cstheme="minorHAnsi"/>
                <w:sz w:val="22"/>
                <w:szCs w:val="22"/>
                <w:lang w:val="es-MX"/>
              </w:rPr>
              <w:t>.</w:t>
            </w:r>
            <w:r w:rsidRPr="001114D7">
              <w:rPr>
                <w:rFonts w:asciiTheme="minorHAnsi" w:hAnsiTheme="minorHAnsi" w:cstheme="minorHAnsi"/>
                <w:sz w:val="22"/>
                <w:szCs w:val="22"/>
              </w:rPr>
              <w:t xml:space="preserve"> </w:t>
            </w:r>
            <w:r w:rsidR="00993EFF" w:rsidRPr="001114D7">
              <w:rPr>
                <w:rFonts w:asciiTheme="minorHAnsi" w:hAnsiTheme="minorHAnsi" w:cstheme="minorHAnsi"/>
                <w:sz w:val="22"/>
                <w:szCs w:val="22"/>
              </w:rPr>
              <w:t xml:space="preserve"> Original. Soporte papel </w:t>
            </w:r>
            <w:r w:rsidR="0090758D" w:rsidRPr="001114D7">
              <w:rPr>
                <w:rFonts w:asciiTheme="minorHAnsi" w:hAnsiTheme="minorHAnsi" w:cstheme="minorHAnsi"/>
                <w:sz w:val="22"/>
                <w:szCs w:val="22"/>
              </w:rPr>
              <w:t>0,0</w:t>
            </w:r>
            <w:r w:rsidR="001114D7" w:rsidRPr="001114D7">
              <w:rPr>
                <w:rFonts w:asciiTheme="minorHAnsi" w:hAnsiTheme="minorHAnsi" w:cstheme="minorHAnsi"/>
                <w:sz w:val="22"/>
                <w:szCs w:val="22"/>
              </w:rPr>
              <w:t>1</w:t>
            </w:r>
            <w:r w:rsidR="0090758D" w:rsidRPr="001114D7">
              <w:rPr>
                <w:rFonts w:asciiTheme="minorHAnsi" w:hAnsiTheme="minorHAnsi" w:cstheme="minorHAnsi"/>
                <w:sz w:val="22"/>
                <w:szCs w:val="22"/>
              </w:rPr>
              <w:t xml:space="preserve"> m </w:t>
            </w:r>
            <w:r w:rsidR="00993EFF" w:rsidRPr="001114D7">
              <w:rPr>
                <w:rFonts w:asciiTheme="minorHAnsi" w:hAnsiTheme="minorHAnsi" w:cstheme="minorHAnsi"/>
                <w:sz w:val="22"/>
                <w:szCs w:val="22"/>
              </w:rPr>
              <w:t>Fecha extrema:</w:t>
            </w:r>
            <w:r w:rsidR="00993EFF" w:rsidRPr="001114D7">
              <w:rPr>
                <w:rFonts w:asciiTheme="minorHAnsi" w:hAnsiTheme="minorHAnsi" w:cstheme="minorHAnsi"/>
                <w:sz w:val="22"/>
                <w:szCs w:val="22"/>
                <w:lang w:val="es-MX"/>
              </w:rPr>
              <w:t xml:space="preserve"> </w:t>
            </w:r>
            <w:r w:rsidR="00591C77" w:rsidRPr="001114D7">
              <w:rPr>
                <w:rFonts w:asciiTheme="minorHAnsi" w:hAnsiTheme="minorHAnsi" w:cstheme="minorHAnsi"/>
                <w:sz w:val="22"/>
                <w:szCs w:val="22"/>
                <w:lang w:val="es-MX"/>
              </w:rPr>
              <w:t xml:space="preserve">2015 </w:t>
            </w:r>
            <w:r w:rsidR="00993EFF" w:rsidRPr="001114D7">
              <w:rPr>
                <w:rFonts w:asciiTheme="minorHAnsi" w:hAnsiTheme="minorHAnsi" w:cstheme="minorHAnsi"/>
                <w:sz w:val="22"/>
                <w:szCs w:val="22"/>
              </w:rPr>
              <w:t>Estado de conservación: Bueno.---</w:t>
            </w:r>
            <w:r w:rsidR="00476021" w:rsidRPr="001114D7">
              <w:rPr>
                <w:rFonts w:asciiTheme="minorHAnsi" w:hAnsiTheme="minorHAnsi" w:cstheme="minorHAnsi"/>
                <w:sz w:val="22"/>
                <w:szCs w:val="22"/>
              </w:rPr>
              <w:t>------------------------------------------------------------</w:t>
            </w:r>
            <w:r w:rsidR="00F32F46" w:rsidRPr="001114D7">
              <w:rPr>
                <w:rFonts w:asciiTheme="minorHAnsi" w:hAnsiTheme="minorHAnsi" w:cstheme="minorHAnsi"/>
                <w:sz w:val="22"/>
                <w:szCs w:val="22"/>
              </w:rPr>
              <w:t>---------------------------</w:t>
            </w:r>
          </w:p>
        </w:tc>
        <w:tc>
          <w:tcPr>
            <w:tcW w:w="1702" w:type="dxa"/>
          </w:tcPr>
          <w:p w14:paraId="384D6081" w14:textId="4D76122B"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409CE655" w14:textId="77777777" w:rsidTr="00F63703">
        <w:tc>
          <w:tcPr>
            <w:tcW w:w="567" w:type="dxa"/>
          </w:tcPr>
          <w:p w14:paraId="2E16C60D"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61</w:t>
            </w:r>
          </w:p>
        </w:tc>
        <w:tc>
          <w:tcPr>
            <w:tcW w:w="9073" w:type="dxa"/>
          </w:tcPr>
          <w:p w14:paraId="3AB8AF79" w14:textId="77777777"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rPr>
              <w:t xml:space="preserve">Expediente sobre reorganizaciones </w:t>
            </w:r>
            <w:r w:rsidRPr="00F63703">
              <w:rPr>
                <w:rFonts w:asciiTheme="minorHAnsi" w:hAnsiTheme="minorHAnsi" w:cstheme="minorHAnsi"/>
                <w:b/>
                <w:sz w:val="22"/>
                <w:szCs w:val="22"/>
                <w:lang w:val="es-MX"/>
              </w:rPr>
              <w:t>administrativas</w:t>
            </w:r>
          </w:p>
          <w:p w14:paraId="5A308B20"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Contienen correspondencia, informes técnicos, planes de trabajo, , decretos</w:t>
            </w:r>
          </w:p>
          <w:p w14:paraId="1356201F" w14:textId="77777777" w:rsidR="00A94385" w:rsidRPr="001114D7" w:rsidRDefault="00A94385" w:rsidP="007C27B8">
            <w:pPr>
              <w:numPr>
                <w:ilvl w:val="0"/>
                <w:numId w:val="13"/>
              </w:num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División de </w:t>
            </w:r>
            <w:r w:rsidRPr="001114D7">
              <w:rPr>
                <w:rFonts w:asciiTheme="minorHAnsi" w:hAnsiTheme="minorHAnsi" w:cstheme="minorHAnsi"/>
                <w:sz w:val="22"/>
                <w:szCs w:val="22"/>
                <w:lang w:val="es-MX"/>
              </w:rPr>
              <w:t xml:space="preserve">transportes y Consejo de Seguridad Vial. </w:t>
            </w:r>
          </w:p>
          <w:p w14:paraId="4F2AA8D6" w14:textId="77777777" w:rsidR="00A94385" w:rsidRPr="001114D7" w:rsidRDefault="00A94385" w:rsidP="007C27B8">
            <w:pPr>
              <w:numPr>
                <w:ilvl w:val="0"/>
                <w:numId w:val="13"/>
              </w:numPr>
              <w:jc w:val="both"/>
              <w:rPr>
                <w:rFonts w:asciiTheme="minorHAnsi" w:hAnsiTheme="minorHAnsi" w:cstheme="minorHAnsi"/>
                <w:sz w:val="22"/>
                <w:szCs w:val="22"/>
              </w:rPr>
            </w:pPr>
            <w:r w:rsidRPr="001114D7">
              <w:rPr>
                <w:rFonts w:asciiTheme="minorHAnsi" w:hAnsiTheme="minorHAnsi" w:cstheme="minorHAnsi"/>
                <w:sz w:val="22"/>
                <w:szCs w:val="22"/>
                <w:lang w:val="es-MX"/>
              </w:rPr>
              <w:lastRenderedPageBreak/>
              <w:t>Ministerio de Obras Públicas y transportes.</w:t>
            </w:r>
          </w:p>
          <w:p w14:paraId="6A1B0267" w14:textId="71FF2779" w:rsidR="00591C77" w:rsidRPr="00F63703" w:rsidRDefault="00591C77" w:rsidP="00F32F46">
            <w:pPr>
              <w:jc w:val="both"/>
              <w:rPr>
                <w:rFonts w:asciiTheme="minorHAnsi" w:hAnsiTheme="minorHAnsi" w:cstheme="minorHAnsi"/>
                <w:sz w:val="22"/>
                <w:szCs w:val="22"/>
              </w:rPr>
            </w:pPr>
            <w:r w:rsidRPr="001114D7">
              <w:rPr>
                <w:rFonts w:asciiTheme="minorHAnsi" w:hAnsiTheme="minorHAnsi" w:cstheme="minorHAnsi"/>
                <w:sz w:val="22"/>
                <w:szCs w:val="22"/>
              </w:rPr>
              <w:t>Original. Soporte papel</w:t>
            </w:r>
            <w:r w:rsidR="001114D7" w:rsidRPr="001114D7">
              <w:rPr>
                <w:rFonts w:asciiTheme="minorHAnsi" w:hAnsiTheme="minorHAnsi" w:cstheme="minorHAnsi"/>
                <w:sz w:val="22"/>
                <w:szCs w:val="22"/>
              </w:rPr>
              <w:t xml:space="preserve"> 0,04</w:t>
            </w:r>
            <w:r w:rsidRPr="001114D7">
              <w:rPr>
                <w:rFonts w:asciiTheme="minorHAnsi" w:hAnsiTheme="minorHAnsi" w:cstheme="minorHAnsi"/>
                <w:sz w:val="22"/>
                <w:szCs w:val="22"/>
              </w:rPr>
              <w:t xml:space="preserve"> m Fecha extrema:</w:t>
            </w:r>
            <w:r w:rsidRPr="001114D7">
              <w:rPr>
                <w:rFonts w:asciiTheme="minorHAnsi" w:hAnsiTheme="minorHAnsi" w:cstheme="minorHAnsi"/>
                <w:sz w:val="22"/>
                <w:szCs w:val="22"/>
                <w:lang w:val="es-MX"/>
              </w:rPr>
              <w:t xml:space="preserve"> </w:t>
            </w:r>
            <w:r w:rsidR="00A576C4" w:rsidRPr="001114D7">
              <w:rPr>
                <w:rFonts w:asciiTheme="minorHAnsi" w:hAnsiTheme="minorHAnsi" w:cstheme="minorHAnsi"/>
                <w:sz w:val="22"/>
                <w:szCs w:val="22"/>
                <w:lang w:val="es-MX"/>
              </w:rPr>
              <w:t xml:space="preserve">1996 1999 </w:t>
            </w:r>
            <w:r w:rsidRPr="001114D7">
              <w:rPr>
                <w:rFonts w:asciiTheme="minorHAnsi" w:hAnsiTheme="minorHAnsi" w:cstheme="minorHAnsi"/>
                <w:sz w:val="22"/>
                <w:szCs w:val="22"/>
              </w:rPr>
              <w:t>Estado de conservación: Bueno.---</w:t>
            </w:r>
            <w:r w:rsidR="00F32F46" w:rsidRPr="001114D7">
              <w:rPr>
                <w:rFonts w:asciiTheme="minorHAnsi" w:hAnsiTheme="minorHAnsi" w:cstheme="minorHAnsi"/>
                <w:sz w:val="22"/>
                <w:szCs w:val="22"/>
              </w:rPr>
              <w:t>----------</w:t>
            </w:r>
          </w:p>
        </w:tc>
        <w:tc>
          <w:tcPr>
            <w:tcW w:w="1702" w:type="dxa"/>
          </w:tcPr>
          <w:p w14:paraId="0E7F318F" w14:textId="243631D9"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lastRenderedPageBreak/>
              <w:t>---------------------------------------------------------------------</w:t>
            </w:r>
            <w:r>
              <w:rPr>
                <w:rFonts w:asciiTheme="minorHAnsi" w:eastAsiaTheme="minorEastAsia" w:hAnsiTheme="minorHAnsi" w:cstheme="minorHAnsi"/>
                <w:sz w:val="22"/>
                <w:szCs w:val="22"/>
              </w:rPr>
              <w:lastRenderedPageBreak/>
              <w:t>----------------------------------------------</w:t>
            </w:r>
          </w:p>
        </w:tc>
      </w:tr>
      <w:tr w:rsidR="00A94385" w:rsidRPr="001B038C" w14:paraId="3B95E887" w14:textId="77777777" w:rsidTr="00F63703">
        <w:tc>
          <w:tcPr>
            <w:tcW w:w="567" w:type="dxa"/>
          </w:tcPr>
          <w:p w14:paraId="5E3D2B3C"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62</w:t>
            </w:r>
          </w:p>
        </w:tc>
        <w:tc>
          <w:tcPr>
            <w:tcW w:w="9073" w:type="dxa"/>
          </w:tcPr>
          <w:p w14:paraId="6F2835D4" w14:textId="3ACD8D94" w:rsidR="00A576C4"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Expedientes de la Junta Directiva Nacional  de ANEP</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rPr>
              <w:t>Contiene actas</w:t>
            </w:r>
            <w:r w:rsidRPr="00F63703">
              <w:rPr>
                <w:rFonts w:asciiTheme="minorHAnsi" w:hAnsiTheme="minorHAnsi" w:cstheme="minorHAnsi"/>
                <w:sz w:val="22"/>
                <w:szCs w:val="22"/>
                <w:lang w:val="es-MX"/>
              </w:rPr>
              <w:t xml:space="preserve"> decepciones</w:t>
            </w:r>
            <w:r w:rsidRPr="00F63703">
              <w:rPr>
                <w:rFonts w:asciiTheme="minorHAnsi" w:hAnsiTheme="minorHAnsi" w:cstheme="minorHAnsi"/>
                <w:sz w:val="22"/>
                <w:szCs w:val="22"/>
              </w:rPr>
              <w:t xml:space="preserve">, expedientes de actas, </w:t>
            </w:r>
            <w:r w:rsidRPr="00F63703">
              <w:rPr>
                <w:rFonts w:asciiTheme="minorHAnsi" w:hAnsiTheme="minorHAnsi" w:cstheme="minorHAnsi"/>
                <w:sz w:val="22"/>
                <w:szCs w:val="22"/>
                <w:lang w:val="es-MX"/>
              </w:rPr>
              <w:t xml:space="preserve">correspondencia, bandos, expediente de sesiones de asambleas, diapositivas, perfil de proyectos, </w:t>
            </w:r>
            <w:r w:rsidR="001114D7">
              <w:rPr>
                <w:rFonts w:asciiTheme="minorHAnsi" w:hAnsiTheme="minorHAnsi" w:cstheme="minorHAnsi"/>
                <w:sz w:val="22"/>
                <w:szCs w:val="22"/>
                <w:lang w:val="es-MX"/>
              </w:rPr>
              <w:t xml:space="preserve">cuadros sinópticos, entre otros. Copia. </w:t>
            </w:r>
            <w:r w:rsidR="00A576C4" w:rsidRPr="00CE5E82">
              <w:rPr>
                <w:rFonts w:asciiTheme="minorHAnsi" w:hAnsiTheme="minorHAnsi" w:cstheme="minorHAnsi"/>
                <w:sz w:val="22"/>
                <w:szCs w:val="22"/>
              </w:rPr>
              <w:t xml:space="preserve"> Soporte papel</w:t>
            </w:r>
            <w:r w:rsidR="00A576C4" w:rsidRPr="001114D7">
              <w:rPr>
                <w:rFonts w:asciiTheme="minorHAnsi" w:hAnsiTheme="minorHAnsi" w:cstheme="minorHAnsi"/>
                <w:sz w:val="22"/>
                <w:szCs w:val="22"/>
              </w:rPr>
              <w:t xml:space="preserve"> </w:t>
            </w:r>
            <w:r w:rsidR="00111E4C" w:rsidRPr="001114D7">
              <w:rPr>
                <w:rFonts w:asciiTheme="minorHAnsi" w:hAnsiTheme="minorHAnsi" w:cstheme="minorHAnsi"/>
                <w:sz w:val="22"/>
                <w:szCs w:val="22"/>
                <w:lang w:val="es-MX"/>
              </w:rPr>
              <w:t>0,06 m</w:t>
            </w:r>
            <w:r w:rsidR="00111E4C" w:rsidRPr="001114D7">
              <w:rPr>
                <w:rFonts w:asciiTheme="minorHAnsi" w:hAnsiTheme="minorHAnsi" w:cstheme="minorHAnsi"/>
                <w:sz w:val="22"/>
                <w:szCs w:val="22"/>
              </w:rPr>
              <w:t xml:space="preserve"> </w:t>
            </w:r>
            <w:r w:rsidR="00A576C4" w:rsidRPr="001114D7">
              <w:rPr>
                <w:rFonts w:asciiTheme="minorHAnsi" w:hAnsiTheme="minorHAnsi" w:cstheme="minorHAnsi"/>
                <w:sz w:val="22"/>
                <w:szCs w:val="22"/>
              </w:rPr>
              <w:t>Fecha extrema:</w:t>
            </w:r>
            <w:r w:rsidR="00A576C4" w:rsidRPr="001114D7">
              <w:rPr>
                <w:rFonts w:asciiTheme="minorHAnsi" w:hAnsiTheme="minorHAnsi" w:cstheme="minorHAnsi"/>
                <w:sz w:val="22"/>
                <w:szCs w:val="22"/>
                <w:lang w:val="es-MX"/>
              </w:rPr>
              <w:t xml:space="preserve"> </w:t>
            </w:r>
            <w:r w:rsidR="00AA451E" w:rsidRPr="001114D7">
              <w:rPr>
                <w:rFonts w:asciiTheme="minorHAnsi" w:hAnsiTheme="minorHAnsi" w:cstheme="minorHAnsi"/>
                <w:sz w:val="22"/>
                <w:szCs w:val="22"/>
                <w:lang w:val="es-MX"/>
              </w:rPr>
              <w:t xml:space="preserve">1995 2013 </w:t>
            </w:r>
            <w:r w:rsidR="00A576C4" w:rsidRPr="001114D7">
              <w:rPr>
                <w:rFonts w:asciiTheme="minorHAnsi" w:hAnsiTheme="minorHAnsi" w:cstheme="minorHAnsi"/>
                <w:sz w:val="22"/>
                <w:szCs w:val="22"/>
              </w:rPr>
              <w:t>Estado de conservación: Bueno.---</w:t>
            </w:r>
            <w:r w:rsidR="00476021" w:rsidRPr="001114D7">
              <w:rPr>
                <w:rFonts w:asciiTheme="minorHAnsi" w:hAnsiTheme="minorHAnsi" w:cstheme="minorHAnsi"/>
                <w:sz w:val="22"/>
                <w:szCs w:val="22"/>
              </w:rPr>
              <w:t>-------------------------------------------------------------</w:t>
            </w:r>
            <w:r w:rsidR="00F32F46" w:rsidRPr="001114D7">
              <w:rPr>
                <w:rFonts w:asciiTheme="minorHAnsi" w:hAnsiTheme="minorHAnsi" w:cstheme="minorHAnsi"/>
                <w:sz w:val="22"/>
                <w:szCs w:val="22"/>
              </w:rPr>
              <w:t>--------------------------</w:t>
            </w:r>
          </w:p>
        </w:tc>
        <w:tc>
          <w:tcPr>
            <w:tcW w:w="1702" w:type="dxa"/>
          </w:tcPr>
          <w:p w14:paraId="0183E286" w14:textId="5457E675"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11801819" w14:textId="77777777" w:rsidTr="00F63703">
        <w:tc>
          <w:tcPr>
            <w:tcW w:w="567" w:type="dxa"/>
          </w:tcPr>
          <w:p w14:paraId="01065636"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63</w:t>
            </w:r>
          </w:p>
        </w:tc>
        <w:tc>
          <w:tcPr>
            <w:tcW w:w="9073" w:type="dxa"/>
          </w:tcPr>
          <w:p w14:paraId="2DECC73F" w14:textId="26DEDCD8" w:rsidR="00A94385" w:rsidRPr="00F63703" w:rsidRDefault="00A94385" w:rsidP="00CE5E82">
            <w:pPr>
              <w:jc w:val="both"/>
              <w:rPr>
                <w:rFonts w:asciiTheme="minorHAnsi" w:hAnsiTheme="minorHAnsi" w:cstheme="minorHAnsi"/>
                <w:b/>
                <w:sz w:val="22"/>
                <w:szCs w:val="22"/>
              </w:rPr>
            </w:pPr>
            <w:r w:rsidRPr="00F63703">
              <w:rPr>
                <w:rFonts w:asciiTheme="minorHAnsi" w:hAnsiTheme="minorHAnsi" w:cstheme="minorHAnsi"/>
                <w:b/>
                <w:sz w:val="22"/>
                <w:szCs w:val="22"/>
              </w:rPr>
              <w:t>Expediente campeonato de futbol ANEP</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Contiene correspondencia, cédula de identidad, lista de jugadores, reglamento del campeonato de fútbol.</w:t>
            </w:r>
            <w:r w:rsidR="00F709EA" w:rsidRPr="00F63703">
              <w:rPr>
                <w:rFonts w:asciiTheme="minorHAnsi" w:hAnsiTheme="minorHAnsi" w:cstheme="minorHAnsi"/>
                <w:sz w:val="22"/>
                <w:szCs w:val="22"/>
                <w:lang w:val="es-MX"/>
              </w:rPr>
              <w:t xml:space="preserve"> </w:t>
            </w:r>
            <w:r w:rsidR="00F709EA" w:rsidRPr="001114D7">
              <w:rPr>
                <w:rFonts w:asciiTheme="minorHAnsi" w:hAnsiTheme="minorHAnsi" w:cstheme="minorHAnsi"/>
                <w:sz w:val="22"/>
                <w:szCs w:val="22"/>
              </w:rPr>
              <w:t xml:space="preserve">Original. </w:t>
            </w:r>
            <w:r w:rsidR="00CE5E82">
              <w:rPr>
                <w:rFonts w:asciiTheme="minorHAnsi" w:hAnsiTheme="minorHAnsi" w:cstheme="minorHAnsi"/>
                <w:sz w:val="22"/>
                <w:szCs w:val="22"/>
              </w:rPr>
              <w:t xml:space="preserve">Cantidad: </w:t>
            </w:r>
            <w:r w:rsidR="00745FC6" w:rsidRPr="00F63703">
              <w:rPr>
                <w:rFonts w:asciiTheme="minorHAnsi" w:hAnsiTheme="minorHAnsi" w:cstheme="minorHAnsi"/>
                <w:sz w:val="22"/>
                <w:szCs w:val="22"/>
                <w:lang w:val="es-MX"/>
              </w:rPr>
              <w:t>0,</w:t>
            </w:r>
            <w:r w:rsidR="00745FC6" w:rsidRPr="001114D7">
              <w:rPr>
                <w:rFonts w:asciiTheme="minorHAnsi" w:hAnsiTheme="minorHAnsi" w:cstheme="minorHAnsi"/>
                <w:sz w:val="22"/>
                <w:szCs w:val="22"/>
                <w:lang w:val="es-MX"/>
              </w:rPr>
              <w:t>01 m</w:t>
            </w:r>
            <w:r w:rsidR="00745FC6" w:rsidRPr="001114D7">
              <w:rPr>
                <w:rFonts w:asciiTheme="minorHAnsi" w:hAnsiTheme="minorHAnsi" w:cstheme="minorHAnsi"/>
                <w:sz w:val="22"/>
                <w:szCs w:val="22"/>
              </w:rPr>
              <w:t xml:space="preserve"> </w:t>
            </w:r>
            <w:r w:rsidR="00F709EA" w:rsidRPr="001114D7">
              <w:rPr>
                <w:rFonts w:asciiTheme="minorHAnsi" w:hAnsiTheme="minorHAnsi" w:cstheme="minorHAnsi"/>
                <w:sz w:val="22"/>
                <w:szCs w:val="22"/>
              </w:rPr>
              <w:t>Fecha extrema:</w:t>
            </w:r>
            <w:r w:rsidR="00F709EA" w:rsidRPr="001114D7">
              <w:rPr>
                <w:rFonts w:asciiTheme="minorHAnsi" w:hAnsiTheme="minorHAnsi" w:cstheme="minorHAnsi"/>
                <w:sz w:val="22"/>
                <w:szCs w:val="22"/>
                <w:lang w:val="es-MX"/>
              </w:rPr>
              <w:t xml:space="preserve"> </w:t>
            </w:r>
            <w:r w:rsidR="0072210C" w:rsidRPr="001114D7">
              <w:rPr>
                <w:rFonts w:asciiTheme="minorHAnsi" w:hAnsiTheme="minorHAnsi" w:cstheme="minorHAnsi"/>
                <w:sz w:val="22"/>
                <w:szCs w:val="22"/>
                <w:lang w:val="es-MX"/>
              </w:rPr>
              <w:t xml:space="preserve">2002 2005 </w:t>
            </w:r>
            <w:r w:rsidR="00F709EA" w:rsidRPr="001114D7">
              <w:rPr>
                <w:rFonts w:asciiTheme="minorHAnsi" w:hAnsiTheme="minorHAnsi" w:cstheme="minorHAnsi"/>
                <w:sz w:val="22"/>
                <w:szCs w:val="22"/>
              </w:rPr>
              <w:t>Estado de conservación: Bueno.---</w:t>
            </w:r>
            <w:r w:rsidR="00476021" w:rsidRPr="001114D7">
              <w:rPr>
                <w:rFonts w:asciiTheme="minorHAnsi" w:hAnsiTheme="minorHAnsi" w:cstheme="minorHAnsi"/>
                <w:sz w:val="22"/>
                <w:szCs w:val="22"/>
              </w:rPr>
              <w:t>--------------------------------------------</w:t>
            </w:r>
            <w:r w:rsidR="00F32F46" w:rsidRPr="001114D7">
              <w:rPr>
                <w:rFonts w:asciiTheme="minorHAnsi" w:hAnsiTheme="minorHAnsi" w:cstheme="minorHAnsi"/>
                <w:sz w:val="22"/>
                <w:szCs w:val="22"/>
              </w:rPr>
              <w:t>----------------------------</w:t>
            </w:r>
          </w:p>
        </w:tc>
        <w:tc>
          <w:tcPr>
            <w:tcW w:w="1702" w:type="dxa"/>
          </w:tcPr>
          <w:p w14:paraId="7780566A" w14:textId="2B3793BE"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028B7001" w14:textId="77777777" w:rsidTr="00F63703">
        <w:tc>
          <w:tcPr>
            <w:tcW w:w="567" w:type="dxa"/>
          </w:tcPr>
          <w:p w14:paraId="7A2926A9"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64</w:t>
            </w:r>
          </w:p>
        </w:tc>
        <w:tc>
          <w:tcPr>
            <w:tcW w:w="9073" w:type="dxa"/>
          </w:tcPr>
          <w:p w14:paraId="7E9D3D96" w14:textId="4CE8DB87" w:rsidR="00A94385" w:rsidRPr="00F63703" w:rsidRDefault="00A94385" w:rsidP="009E613F">
            <w:pPr>
              <w:jc w:val="both"/>
              <w:rPr>
                <w:rFonts w:asciiTheme="minorHAnsi" w:hAnsiTheme="minorHAnsi" w:cstheme="minorHAnsi"/>
                <w:b/>
                <w:sz w:val="22"/>
                <w:szCs w:val="22"/>
              </w:rPr>
            </w:pPr>
            <w:r w:rsidRPr="00F63703">
              <w:rPr>
                <w:rFonts w:asciiTheme="minorHAnsi" w:hAnsiTheme="minorHAnsi" w:cstheme="minorHAnsi"/>
                <w:b/>
                <w:sz w:val="22"/>
                <w:szCs w:val="22"/>
              </w:rPr>
              <w:t>Expediente sobre empleo público en Costa Rica</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Contiene información sobre la coordinación de ANEP y otros sindicatos con el Gobierno de la República sobre el tema del empleo y gasto públicos: régimen salarial, régimen legal, fiscal, campaña antisindical, imagen de los funcionarios públicos ante la opinión pública, entre otros.</w:t>
            </w:r>
            <w:r w:rsidR="00CA4FB7"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Contiene volantes, bandos, artículos de opinión, artículos de prensa, Cuadros sinópticos, correspondencia, folletos, informes técnicos, entre otros.</w:t>
            </w:r>
            <w:r w:rsidR="00CA4FB7" w:rsidRPr="00F63703">
              <w:rPr>
                <w:rFonts w:asciiTheme="minorHAnsi" w:hAnsiTheme="minorHAnsi" w:cstheme="minorHAnsi"/>
                <w:sz w:val="22"/>
                <w:szCs w:val="22"/>
                <w:lang w:val="es-MX"/>
              </w:rPr>
              <w:t xml:space="preserve"> </w:t>
            </w:r>
            <w:r w:rsidR="00CA4FB7" w:rsidRPr="00F63703">
              <w:rPr>
                <w:rFonts w:asciiTheme="minorHAnsi" w:hAnsiTheme="minorHAnsi" w:cstheme="minorHAnsi"/>
                <w:b/>
                <w:sz w:val="22"/>
                <w:szCs w:val="22"/>
              </w:rPr>
              <w:t>Expediente campeonato de futbol ANEP</w:t>
            </w:r>
            <w:r w:rsidR="00476021" w:rsidRPr="00F63703">
              <w:rPr>
                <w:rFonts w:asciiTheme="minorHAnsi" w:hAnsiTheme="minorHAnsi" w:cstheme="minorHAnsi"/>
                <w:b/>
                <w:sz w:val="22"/>
                <w:szCs w:val="22"/>
              </w:rPr>
              <w:t xml:space="preserve">. </w:t>
            </w:r>
            <w:r w:rsidR="00CA4FB7" w:rsidRPr="00F63703">
              <w:rPr>
                <w:rFonts w:asciiTheme="minorHAnsi" w:hAnsiTheme="minorHAnsi" w:cstheme="minorHAnsi"/>
                <w:sz w:val="22"/>
                <w:szCs w:val="22"/>
                <w:lang w:val="es-MX"/>
              </w:rPr>
              <w:t xml:space="preserve">Contiene correspondencia, cédula de identidad, lista de jugadores, reglamento del campeonato de fútbol. </w:t>
            </w:r>
            <w:r w:rsidR="00CA4FB7" w:rsidRPr="001114D7">
              <w:rPr>
                <w:rFonts w:asciiTheme="minorHAnsi" w:hAnsiTheme="minorHAnsi" w:cstheme="minorHAnsi"/>
                <w:sz w:val="22"/>
                <w:szCs w:val="22"/>
              </w:rPr>
              <w:t xml:space="preserve">Original. </w:t>
            </w:r>
            <w:r w:rsidR="009E613F">
              <w:rPr>
                <w:rFonts w:asciiTheme="minorHAnsi" w:hAnsiTheme="minorHAnsi" w:cstheme="minorHAnsi"/>
                <w:sz w:val="22"/>
                <w:szCs w:val="22"/>
              </w:rPr>
              <w:t xml:space="preserve">Cantidad: </w:t>
            </w:r>
            <w:r w:rsidR="001F34BF" w:rsidRPr="00F63703">
              <w:rPr>
                <w:rFonts w:asciiTheme="minorHAnsi" w:hAnsiTheme="minorHAnsi" w:cstheme="minorHAnsi"/>
                <w:sz w:val="22"/>
                <w:szCs w:val="22"/>
                <w:lang w:val="es-MX"/>
              </w:rPr>
              <w:t>0,</w:t>
            </w:r>
            <w:r w:rsidR="001F34BF" w:rsidRPr="001114D7">
              <w:rPr>
                <w:rFonts w:asciiTheme="minorHAnsi" w:hAnsiTheme="minorHAnsi" w:cstheme="minorHAnsi"/>
                <w:sz w:val="22"/>
                <w:szCs w:val="22"/>
                <w:lang w:val="es-MX"/>
              </w:rPr>
              <w:t>025 m</w:t>
            </w:r>
            <w:r w:rsidR="001F34BF" w:rsidRPr="001114D7">
              <w:rPr>
                <w:rFonts w:asciiTheme="minorHAnsi" w:hAnsiTheme="minorHAnsi" w:cstheme="minorHAnsi"/>
                <w:sz w:val="22"/>
                <w:szCs w:val="22"/>
              </w:rPr>
              <w:t xml:space="preserve"> Fecha extrema:</w:t>
            </w:r>
            <w:r w:rsidR="001F34BF" w:rsidRPr="001114D7">
              <w:rPr>
                <w:rFonts w:asciiTheme="minorHAnsi" w:hAnsiTheme="minorHAnsi" w:cstheme="minorHAnsi"/>
                <w:sz w:val="22"/>
                <w:szCs w:val="22"/>
                <w:lang w:val="es-MX"/>
              </w:rPr>
              <w:t xml:space="preserve"> 2016 </w:t>
            </w:r>
            <w:r w:rsidR="001F34BF" w:rsidRPr="001114D7">
              <w:rPr>
                <w:rFonts w:asciiTheme="minorHAnsi" w:hAnsiTheme="minorHAnsi" w:cstheme="minorHAnsi"/>
                <w:sz w:val="22"/>
                <w:szCs w:val="22"/>
              </w:rPr>
              <w:t>Estado de conservación: Bueno.---</w:t>
            </w:r>
            <w:r w:rsidR="00F32F46" w:rsidRPr="001114D7">
              <w:rPr>
                <w:rFonts w:asciiTheme="minorHAnsi" w:eastAsiaTheme="minorEastAsia" w:hAnsiTheme="minorHAnsi" w:cstheme="minorHAnsi"/>
                <w:sz w:val="22"/>
                <w:szCs w:val="22"/>
              </w:rPr>
              <w:t>-------------------------------------------------------------------------------------------------</w:t>
            </w:r>
          </w:p>
        </w:tc>
        <w:tc>
          <w:tcPr>
            <w:tcW w:w="1702" w:type="dxa"/>
          </w:tcPr>
          <w:p w14:paraId="65EAFA26" w14:textId="3E07AAA6"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Se localiza en documentos sin fecha, las fechas indicadas son aproximadas</w:t>
            </w:r>
            <w:r w:rsidR="00036E27">
              <w:rPr>
                <w:rFonts w:asciiTheme="minorHAnsi" w:eastAsiaTheme="minorEastAsia" w:hAnsiTheme="minorHAnsi" w:cstheme="minorHAnsi"/>
                <w:sz w:val="22"/>
                <w:szCs w:val="22"/>
              </w:rPr>
              <w:t>---------------------------------------------------------------------------</w:t>
            </w:r>
          </w:p>
        </w:tc>
      </w:tr>
      <w:tr w:rsidR="00A94385" w:rsidRPr="001B038C" w14:paraId="0242AA08" w14:textId="77777777" w:rsidTr="00F63703">
        <w:tc>
          <w:tcPr>
            <w:tcW w:w="567" w:type="dxa"/>
          </w:tcPr>
          <w:p w14:paraId="3A5494E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65</w:t>
            </w:r>
          </w:p>
        </w:tc>
        <w:tc>
          <w:tcPr>
            <w:tcW w:w="9073" w:type="dxa"/>
          </w:tcPr>
          <w:p w14:paraId="5716D081" w14:textId="5713F442" w:rsidR="00A94385" w:rsidRPr="00F63703" w:rsidRDefault="00A94385" w:rsidP="009E613F">
            <w:pPr>
              <w:jc w:val="both"/>
              <w:rPr>
                <w:rFonts w:asciiTheme="minorHAnsi" w:hAnsiTheme="minorHAnsi" w:cstheme="minorHAnsi"/>
                <w:b/>
                <w:sz w:val="22"/>
                <w:szCs w:val="22"/>
              </w:rPr>
            </w:pPr>
            <w:r w:rsidRPr="00F63703">
              <w:rPr>
                <w:rFonts w:asciiTheme="minorHAnsi" w:hAnsiTheme="minorHAnsi" w:cstheme="minorHAnsi"/>
                <w:b/>
                <w:sz w:val="22"/>
                <w:szCs w:val="22"/>
              </w:rPr>
              <w:t>Libreta de anotaciones</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Contiene anotaciones de sobre varios asuntos, análisis de coyuntura proyectos de cooperación, entre otros</w:t>
            </w:r>
            <w:r w:rsidRPr="001114D7">
              <w:rPr>
                <w:rFonts w:asciiTheme="minorHAnsi" w:hAnsiTheme="minorHAnsi" w:cstheme="minorHAnsi"/>
                <w:sz w:val="22"/>
                <w:szCs w:val="22"/>
                <w:lang w:val="es-MX"/>
              </w:rPr>
              <w:t>.</w:t>
            </w:r>
            <w:r w:rsidR="00715B6D" w:rsidRPr="001114D7">
              <w:rPr>
                <w:rFonts w:asciiTheme="minorHAnsi" w:hAnsiTheme="minorHAnsi" w:cstheme="minorHAnsi"/>
                <w:sz w:val="22"/>
                <w:szCs w:val="22"/>
              </w:rPr>
              <w:t xml:space="preserve"> Original</w:t>
            </w:r>
            <w:r w:rsidR="00715B6D" w:rsidRPr="009E613F">
              <w:rPr>
                <w:rFonts w:asciiTheme="minorHAnsi" w:hAnsiTheme="minorHAnsi" w:cstheme="minorHAnsi"/>
                <w:sz w:val="22"/>
                <w:szCs w:val="22"/>
              </w:rPr>
              <w:t xml:space="preserve">. </w:t>
            </w:r>
            <w:r w:rsidR="009E613F">
              <w:rPr>
                <w:rFonts w:asciiTheme="minorHAnsi" w:hAnsiTheme="minorHAnsi" w:cstheme="minorHAnsi"/>
                <w:sz w:val="22"/>
                <w:szCs w:val="22"/>
              </w:rPr>
              <w:t xml:space="preserve">Cantidad: </w:t>
            </w:r>
            <w:r w:rsidR="00A710AD" w:rsidRPr="00F63703">
              <w:rPr>
                <w:rFonts w:asciiTheme="minorHAnsi" w:hAnsiTheme="minorHAnsi" w:cstheme="minorHAnsi"/>
                <w:sz w:val="22"/>
                <w:szCs w:val="22"/>
                <w:lang w:val="es-MX"/>
              </w:rPr>
              <w:t xml:space="preserve">1 </w:t>
            </w:r>
            <w:r w:rsidR="00A710AD" w:rsidRPr="001114D7">
              <w:rPr>
                <w:rFonts w:asciiTheme="minorHAnsi" w:hAnsiTheme="minorHAnsi" w:cstheme="minorHAnsi"/>
                <w:sz w:val="22"/>
                <w:szCs w:val="22"/>
                <w:lang w:val="es-MX"/>
              </w:rPr>
              <w:t>unidad</w:t>
            </w:r>
            <w:r w:rsidR="00A710AD" w:rsidRPr="001114D7">
              <w:rPr>
                <w:rFonts w:asciiTheme="minorHAnsi" w:hAnsiTheme="minorHAnsi" w:cstheme="minorHAnsi"/>
                <w:sz w:val="22"/>
                <w:szCs w:val="22"/>
              </w:rPr>
              <w:t xml:space="preserve"> </w:t>
            </w:r>
            <w:r w:rsidR="00715B6D" w:rsidRPr="001114D7">
              <w:rPr>
                <w:rFonts w:asciiTheme="minorHAnsi" w:hAnsiTheme="minorHAnsi" w:cstheme="minorHAnsi"/>
                <w:sz w:val="22"/>
                <w:szCs w:val="22"/>
              </w:rPr>
              <w:t>Fecha extrema:</w:t>
            </w:r>
            <w:r w:rsidR="00715B6D" w:rsidRPr="001114D7">
              <w:rPr>
                <w:rFonts w:asciiTheme="minorHAnsi" w:hAnsiTheme="minorHAnsi" w:cstheme="minorHAnsi"/>
                <w:sz w:val="22"/>
                <w:szCs w:val="22"/>
                <w:lang w:val="es-MX"/>
              </w:rPr>
              <w:t xml:space="preserve"> </w:t>
            </w:r>
            <w:r w:rsidR="00BD48D4" w:rsidRPr="001114D7">
              <w:rPr>
                <w:rFonts w:asciiTheme="minorHAnsi" w:hAnsiTheme="minorHAnsi" w:cstheme="minorHAnsi"/>
                <w:sz w:val="22"/>
                <w:szCs w:val="22"/>
                <w:lang w:val="es-MX"/>
              </w:rPr>
              <w:t>1998</w:t>
            </w:r>
            <w:r w:rsidR="00476021" w:rsidRPr="001114D7">
              <w:rPr>
                <w:rFonts w:asciiTheme="minorHAnsi" w:hAnsiTheme="minorHAnsi" w:cstheme="minorHAnsi"/>
                <w:sz w:val="22"/>
                <w:szCs w:val="22"/>
              </w:rPr>
              <w:t xml:space="preserve"> </w:t>
            </w:r>
            <w:r w:rsidR="00715B6D" w:rsidRPr="001114D7">
              <w:rPr>
                <w:rFonts w:asciiTheme="minorHAnsi" w:hAnsiTheme="minorHAnsi" w:cstheme="minorHAnsi"/>
                <w:sz w:val="22"/>
                <w:szCs w:val="22"/>
              </w:rPr>
              <w:t>Estado de conservación: Bueno.---</w:t>
            </w:r>
            <w:r w:rsidR="00F32F46" w:rsidRPr="001114D7">
              <w:rPr>
                <w:rFonts w:asciiTheme="minorHAnsi" w:eastAsiaTheme="minorEastAsia" w:hAnsiTheme="minorHAnsi" w:cstheme="minorHAnsi"/>
                <w:sz w:val="22"/>
                <w:szCs w:val="22"/>
              </w:rPr>
              <w:t>-------------------------------------------------------------------------------------------------------------------------------------------------------------------------------------------------------------------------------------------------------------------------------------------------------------------------------------------------------------------------------------------------------------------------------------------------------------------------------------------------------------</w:t>
            </w:r>
          </w:p>
        </w:tc>
        <w:tc>
          <w:tcPr>
            <w:tcW w:w="1702" w:type="dxa"/>
          </w:tcPr>
          <w:p w14:paraId="11298E3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la fecha es aproximada, no se puede terminar las fechas exactas de las anotaciones</w:t>
            </w:r>
          </w:p>
        </w:tc>
      </w:tr>
      <w:tr w:rsidR="00A94385" w:rsidRPr="001B038C" w14:paraId="1251E2B1" w14:textId="77777777" w:rsidTr="00F63703">
        <w:tc>
          <w:tcPr>
            <w:tcW w:w="567" w:type="dxa"/>
          </w:tcPr>
          <w:p w14:paraId="5281AFA6"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66</w:t>
            </w:r>
          </w:p>
        </w:tc>
        <w:tc>
          <w:tcPr>
            <w:tcW w:w="9073" w:type="dxa"/>
          </w:tcPr>
          <w:p w14:paraId="2ABE5238" w14:textId="2901A0D7" w:rsidR="00A94385" w:rsidRPr="00F63703" w:rsidRDefault="00A94385" w:rsidP="00F63703">
            <w:pPr>
              <w:jc w:val="both"/>
              <w:rPr>
                <w:rFonts w:asciiTheme="minorHAnsi" w:hAnsiTheme="minorHAnsi" w:cstheme="minorHAnsi"/>
                <w:b/>
                <w:sz w:val="22"/>
                <w:szCs w:val="22"/>
              </w:rPr>
            </w:pPr>
            <w:r w:rsidRPr="00F63703">
              <w:rPr>
                <w:rFonts w:asciiTheme="minorHAnsi" w:hAnsiTheme="minorHAnsi" w:cstheme="minorHAnsi"/>
                <w:b/>
                <w:sz w:val="22"/>
                <w:szCs w:val="22"/>
              </w:rPr>
              <w:t xml:space="preserve">Expedientes </w:t>
            </w:r>
            <w:r w:rsidRPr="00F63703">
              <w:rPr>
                <w:rFonts w:asciiTheme="minorHAnsi" w:hAnsiTheme="minorHAnsi" w:cstheme="minorHAnsi"/>
                <w:b/>
                <w:sz w:val="22"/>
                <w:szCs w:val="22"/>
                <w:lang w:val="es-MX"/>
              </w:rPr>
              <w:t xml:space="preserve">sobre formulación de </w:t>
            </w:r>
            <w:r w:rsidRPr="00F63703">
              <w:rPr>
                <w:rFonts w:asciiTheme="minorHAnsi" w:hAnsiTheme="minorHAnsi" w:cstheme="minorHAnsi"/>
                <w:b/>
                <w:sz w:val="22"/>
                <w:szCs w:val="22"/>
              </w:rPr>
              <w:t xml:space="preserve"> proyectos de ley</w:t>
            </w:r>
            <w:r w:rsidR="00476021" w:rsidRPr="00F63703">
              <w:rPr>
                <w:rFonts w:asciiTheme="minorHAnsi" w:hAnsiTheme="minorHAnsi" w:cstheme="minorHAnsi"/>
                <w:b/>
                <w:sz w:val="22"/>
                <w:szCs w:val="22"/>
              </w:rPr>
              <w:t xml:space="preserve">. </w:t>
            </w:r>
            <w:r w:rsidRPr="00F63703">
              <w:rPr>
                <w:rFonts w:asciiTheme="minorHAnsi" w:hAnsiTheme="minorHAnsi" w:cstheme="minorHAnsi"/>
                <w:sz w:val="22"/>
                <w:szCs w:val="22"/>
                <w:lang w:val="es-MX"/>
              </w:rPr>
              <w:t>Contienen correspondencia, actas borrador de proyectos de ley, informes de estudios técnicos, artículos de opinión, artículos de prensa, diapositivas, folletos, comunicados de prensa.</w:t>
            </w:r>
          </w:p>
          <w:p w14:paraId="6264F17A"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Proyecto de ley para la Gestión Integrada del Recurso Hídrico.</w:t>
            </w:r>
          </w:p>
          <w:p w14:paraId="5590CBEE"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Proyecto de ley para establecer el derecho de jubilación anticipada de las y los trabajadores y reforma en la Ley de Protección al Trabajador de 18/02/2000.</w:t>
            </w:r>
          </w:p>
          <w:p w14:paraId="2EEC57E8"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Proyecto ley 7360: reforma la Ley de Asociaciones Solidaristas, al Código de Trabajo y a la Ley Orgánica del Ministerio de Trabajo.</w:t>
            </w:r>
          </w:p>
          <w:p w14:paraId="3BF52F15"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Proyecto de ley de Fortalecimiento del Instituto Costarricense de Electricidad.</w:t>
            </w:r>
          </w:p>
          <w:p w14:paraId="481BFD43"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Ley de Migración de 2007.</w:t>
            </w:r>
          </w:p>
          <w:p w14:paraId="74CFDBDD"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Proyecto de Ley de Salario Mínimo Vital.</w:t>
            </w:r>
          </w:p>
          <w:p w14:paraId="65329608"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Ley General de la Relación Pública de Servicio y modificación del Estatuto del Servicio Civil.</w:t>
            </w:r>
          </w:p>
          <w:p w14:paraId="60B2AEB6"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Ley de Competitividad del Estado Costarricense expediente 17.623</w:t>
            </w:r>
          </w:p>
          <w:p w14:paraId="41E554FB"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Reforma del artículo 192 de la Constitución Política para garantizar la negociación colectiva en el sector público.</w:t>
            </w:r>
          </w:p>
          <w:p w14:paraId="15FA0B5C"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Reforma Procesal Laboral.</w:t>
            </w:r>
          </w:p>
          <w:p w14:paraId="34928AA9" w14:textId="77777777" w:rsidR="00A94385" w:rsidRPr="00F63703" w:rsidRDefault="00A94385" w:rsidP="007C27B8">
            <w:pPr>
              <w:numPr>
                <w:ilvl w:val="0"/>
                <w:numId w:val="6"/>
              </w:numPr>
              <w:jc w:val="both"/>
              <w:rPr>
                <w:rFonts w:asciiTheme="minorHAnsi" w:hAnsiTheme="minorHAnsi" w:cstheme="minorHAnsi"/>
                <w:sz w:val="22"/>
                <w:szCs w:val="22"/>
              </w:rPr>
            </w:pPr>
            <w:r w:rsidRPr="00F63703">
              <w:rPr>
                <w:rFonts w:asciiTheme="minorHAnsi" w:hAnsiTheme="minorHAnsi" w:cstheme="minorHAnsi"/>
                <w:sz w:val="22"/>
                <w:szCs w:val="22"/>
                <w:lang w:val="es-MX"/>
              </w:rPr>
              <w:t>Reformas del Código de Trabajo ley número 2 de 1943 expediente 19.306.</w:t>
            </w:r>
          </w:p>
          <w:p w14:paraId="03B3A048" w14:textId="77777777" w:rsidR="00A94385" w:rsidRPr="001114D7" w:rsidRDefault="00A94385" w:rsidP="007C27B8">
            <w:pPr>
              <w:numPr>
                <w:ilvl w:val="0"/>
                <w:numId w:val="6"/>
              </w:numPr>
              <w:jc w:val="both"/>
              <w:rPr>
                <w:rFonts w:asciiTheme="minorHAnsi" w:hAnsiTheme="minorHAnsi" w:cstheme="minorHAnsi"/>
                <w:sz w:val="22"/>
                <w:szCs w:val="22"/>
              </w:rPr>
            </w:pPr>
            <w:r w:rsidRPr="001114D7">
              <w:rPr>
                <w:rFonts w:asciiTheme="minorHAnsi" w:hAnsiTheme="minorHAnsi" w:cstheme="minorHAnsi"/>
                <w:sz w:val="22"/>
                <w:szCs w:val="22"/>
                <w:lang w:val="es-MX"/>
              </w:rPr>
              <w:t>Ley de Fortalecimiento del Fondo de Capitalización Laboral como instrumento de protección contra el desempleo número 17.597.</w:t>
            </w:r>
          </w:p>
          <w:p w14:paraId="74DE3EBF" w14:textId="1E4F5FDE" w:rsidR="0072370D" w:rsidRPr="00F63703" w:rsidRDefault="0072370D" w:rsidP="00F32F46">
            <w:pPr>
              <w:jc w:val="both"/>
              <w:rPr>
                <w:rFonts w:asciiTheme="minorHAnsi" w:hAnsiTheme="minorHAnsi" w:cstheme="minorHAnsi"/>
                <w:sz w:val="22"/>
                <w:szCs w:val="22"/>
              </w:rPr>
            </w:pPr>
            <w:r w:rsidRPr="001114D7">
              <w:rPr>
                <w:rFonts w:asciiTheme="minorHAnsi" w:hAnsiTheme="minorHAnsi" w:cstheme="minorHAnsi"/>
                <w:sz w:val="22"/>
                <w:szCs w:val="22"/>
              </w:rPr>
              <w:t xml:space="preserve">Original. Soporte papel </w:t>
            </w:r>
            <w:r w:rsidR="007C532D" w:rsidRPr="001114D7">
              <w:rPr>
                <w:rFonts w:asciiTheme="minorHAnsi" w:hAnsiTheme="minorHAnsi" w:cstheme="minorHAnsi"/>
                <w:sz w:val="22"/>
                <w:szCs w:val="22"/>
                <w:lang w:val="es-MX"/>
              </w:rPr>
              <w:t>0,30 m</w:t>
            </w:r>
            <w:r w:rsidR="007C532D" w:rsidRPr="001114D7">
              <w:rPr>
                <w:rFonts w:asciiTheme="minorHAnsi" w:hAnsiTheme="minorHAnsi" w:cstheme="minorHAnsi"/>
                <w:sz w:val="22"/>
                <w:szCs w:val="22"/>
              </w:rPr>
              <w:t xml:space="preserve"> </w:t>
            </w:r>
            <w:r w:rsidRPr="001114D7">
              <w:rPr>
                <w:rFonts w:asciiTheme="minorHAnsi" w:hAnsiTheme="minorHAnsi" w:cstheme="minorHAnsi"/>
                <w:sz w:val="22"/>
                <w:szCs w:val="22"/>
              </w:rPr>
              <w:t>Fecha extrema:</w:t>
            </w:r>
            <w:r w:rsidRPr="001114D7">
              <w:rPr>
                <w:rFonts w:asciiTheme="minorHAnsi" w:hAnsiTheme="minorHAnsi" w:cstheme="minorHAnsi"/>
                <w:sz w:val="22"/>
                <w:szCs w:val="22"/>
                <w:lang w:val="es-MX"/>
              </w:rPr>
              <w:t xml:space="preserve"> </w:t>
            </w:r>
            <w:r w:rsidR="00A51349" w:rsidRPr="001114D7">
              <w:rPr>
                <w:rFonts w:asciiTheme="minorHAnsi" w:hAnsiTheme="minorHAnsi" w:cstheme="minorHAnsi"/>
                <w:sz w:val="22"/>
                <w:szCs w:val="22"/>
                <w:lang w:val="es-MX"/>
              </w:rPr>
              <w:t>1998 2016</w:t>
            </w:r>
            <w:r w:rsidRPr="001114D7">
              <w:rPr>
                <w:rFonts w:asciiTheme="minorHAnsi" w:hAnsiTheme="minorHAnsi" w:cstheme="minorHAnsi"/>
                <w:sz w:val="22"/>
                <w:szCs w:val="22"/>
              </w:rPr>
              <w:t>Estado de conservación: Bueno.---</w:t>
            </w:r>
            <w:r w:rsidR="00476021" w:rsidRPr="001114D7">
              <w:rPr>
                <w:rFonts w:asciiTheme="minorHAnsi" w:hAnsiTheme="minorHAnsi" w:cstheme="minorHAnsi"/>
                <w:sz w:val="22"/>
                <w:szCs w:val="22"/>
              </w:rPr>
              <w:t>-----------</w:t>
            </w:r>
          </w:p>
        </w:tc>
        <w:tc>
          <w:tcPr>
            <w:tcW w:w="1702" w:type="dxa"/>
          </w:tcPr>
          <w:p w14:paraId="1DCDE079"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 xml:space="preserve">Es distinta de la serie actas e informes borradores  de proyectos de ley. </w:t>
            </w:r>
          </w:p>
          <w:p w14:paraId="7E295294" w14:textId="195BB809"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Se encuentran documentos sin fecha específica, las fechas indicadas son aproximadas</w:t>
            </w:r>
            <w:r w:rsidR="00036E27">
              <w:rPr>
                <w:rFonts w:asciiTheme="minorHAnsi" w:eastAsiaTheme="minorEastAsia" w:hAnsiTheme="minorHAnsi" w:cstheme="minorHAnsi"/>
                <w:sz w:val="22"/>
                <w:szCs w:val="22"/>
              </w:rPr>
              <w:t>---------------------------------------------------------------------------------------------------------------------------------------------------------------------------------------------------------------------</w:t>
            </w:r>
          </w:p>
        </w:tc>
      </w:tr>
      <w:tr w:rsidR="00A94385" w:rsidRPr="001B038C" w14:paraId="70F63BCC" w14:textId="77777777" w:rsidTr="00F63703">
        <w:tc>
          <w:tcPr>
            <w:tcW w:w="567" w:type="dxa"/>
          </w:tcPr>
          <w:p w14:paraId="6A725B91"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67</w:t>
            </w:r>
          </w:p>
        </w:tc>
        <w:tc>
          <w:tcPr>
            <w:tcW w:w="9073" w:type="dxa"/>
          </w:tcPr>
          <w:p w14:paraId="402FBD84" w14:textId="77777777"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 xml:space="preserve">Agendas de actividades de capacitación, reuniones, actividades interinstitucionales </w:t>
            </w:r>
          </w:p>
          <w:p w14:paraId="02AB8D37" w14:textId="77777777" w:rsidR="00A94385" w:rsidRPr="00F63703" w:rsidRDefault="00A94385" w:rsidP="007C27B8">
            <w:pPr>
              <w:pStyle w:val="Prrafodelista"/>
              <w:numPr>
                <w:ilvl w:val="0"/>
                <w:numId w:val="9"/>
              </w:numPr>
              <w:contextualSpacing/>
              <w:jc w:val="both"/>
              <w:rPr>
                <w:rFonts w:asciiTheme="minorHAnsi" w:hAnsiTheme="minorHAnsi" w:cstheme="minorHAnsi"/>
                <w:lang w:val="es-MX"/>
              </w:rPr>
            </w:pPr>
            <w:r w:rsidRPr="00F63703">
              <w:rPr>
                <w:rFonts w:asciiTheme="minorHAnsi" w:hAnsiTheme="minorHAnsi" w:cstheme="minorHAnsi"/>
                <w:lang w:val="es-MX"/>
              </w:rPr>
              <w:t>Asociación Nacional de Empleados Públicos y Privados. Jornada de reflexión compartida en el marco del nuevo ciclo político ejecutivo del país- / Reunión de junta directiva./ Análisis de coyuntura nacional, internacional y el papel de la ANEP.</w:t>
            </w:r>
          </w:p>
          <w:p w14:paraId="028643C1" w14:textId="5CD84B10" w:rsidR="00A51349" w:rsidRPr="00F63703" w:rsidRDefault="009E613F" w:rsidP="00F32F46">
            <w:pPr>
              <w:contextualSpacing/>
              <w:jc w:val="both"/>
              <w:rPr>
                <w:rFonts w:asciiTheme="minorHAnsi" w:hAnsiTheme="minorHAnsi" w:cstheme="minorHAnsi"/>
                <w:sz w:val="22"/>
                <w:szCs w:val="22"/>
                <w:lang w:val="es-MX"/>
              </w:rPr>
            </w:pPr>
            <w:r>
              <w:rPr>
                <w:rFonts w:asciiTheme="minorHAnsi" w:hAnsiTheme="minorHAnsi" w:cstheme="minorHAnsi"/>
                <w:sz w:val="22"/>
                <w:szCs w:val="22"/>
              </w:rPr>
              <w:t xml:space="preserve">Cantidad: </w:t>
            </w:r>
            <w:r w:rsidR="00DC1FA9" w:rsidRPr="00F63703">
              <w:rPr>
                <w:rFonts w:asciiTheme="minorHAnsi" w:hAnsiTheme="minorHAnsi" w:cstheme="minorHAnsi"/>
                <w:sz w:val="22"/>
                <w:szCs w:val="22"/>
                <w:lang w:val="es-MX"/>
              </w:rPr>
              <w:t xml:space="preserve">3 </w:t>
            </w:r>
            <w:r w:rsidR="00DC1FA9" w:rsidRPr="001114D7">
              <w:rPr>
                <w:rFonts w:asciiTheme="minorHAnsi" w:hAnsiTheme="minorHAnsi" w:cstheme="minorHAnsi"/>
                <w:sz w:val="22"/>
                <w:szCs w:val="22"/>
                <w:lang w:val="es-MX"/>
              </w:rPr>
              <w:t>unidades</w:t>
            </w:r>
            <w:r w:rsidR="00DC1FA9" w:rsidRPr="001114D7">
              <w:rPr>
                <w:rFonts w:asciiTheme="minorHAnsi" w:hAnsiTheme="minorHAnsi" w:cstheme="minorHAnsi"/>
                <w:sz w:val="22"/>
                <w:szCs w:val="22"/>
              </w:rPr>
              <w:t xml:space="preserve"> </w:t>
            </w:r>
            <w:r w:rsidR="00A51349" w:rsidRPr="001114D7">
              <w:rPr>
                <w:rFonts w:asciiTheme="minorHAnsi" w:hAnsiTheme="minorHAnsi" w:cstheme="minorHAnsi"/>
                <w:sz w:val="22"/>
                <w:szCs w:val="22"/>
              </w:rPr>
              <w:t>Fecha extrema:</w:t>
            </w:r>
            <w:r w:rsidR="00A51349" w:rsidRPr="001114D7">
              <w:rPr>
                <w:rFonts w:asciiTheme="minorHAnsi" w:hAnsiTheme="minorHAnsi" w:cstheme="minorHAnsi"/>
                <w:sz w:val="22"/>
                <w:szCs w:val="22"/>
                <w:lang w:val="es-MX"/>
              </w:rPr>
              <w:t xml:space="preserve"> </w:t>
            </w:r>
            <w:r w:rsidR="00E458DD" w:rsidRPr="001114D7">
              <w:rPr>
                <w:rFonts w:asciiTheme="minorHAnsi" w:hAnsiTheme="minorHAnsi" w:cstheme="minorHAnsi"/>
                <w:sz w:val="22"/>
                <w:szCs w:val="22"/>
                <w:lang w:val="es-MX"/>
              </w:rPr>
              <w:t xml:space="preserve">2010 </w:t>
            </w:r>
            <w:r w:rsidR="00A51349" w:rsidRPr="001114D7">
              <w:rPr>
                <w:rFonts w:asciiTheme="minorHAnsi" w:hAnsiTheme="minorHAnsi" w:cstheme="minorHAnsi"/>
                <w:sz w:val="22"/>
                <w:szCs w:val="22"/>
              </w:rPr>
              <w:t>Estado de conservación: Bueno.---</w:t>
            </w:r>
            <w:r w:rsidR="00F32F46" w:rsidRPr="001114D7">
              <w:rPr>
                <w:rFonts w:asciiTheme="minorHAnsi" w:hAnsiTheme="minorHAnsi" w:cstheme="minorHAnsi"/>
                <w:sz w:val="22"/>
                <w:szCs w:val="22"/>
              </w:rPr>
              <w:t>------------</w:t>
            </w:r>
          </w:p>
        </w:tc>
        <w:tc>
          <w:tcPr>
            <w:tcW w:w="1702" w:type="dxa"/>
          </w:tcPr>
          <w:p w14:paraId="033059EB" w14:textId="202C2C15"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365614F2" w14:textId="77777777" w:rsidTr="00F63703">
        <w:tc>
          <w:tcPr>
            <w:tcW w:w="567" w:type="dxa"/>
          </w:tcPr>
          <w:p w14:paraId="3161007E"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68</w:t>
            </w:r>
          </w:p>
        </w:tc>
        <w:tc>
          <w:tcPr>
            <w:tcW w:w="9073" w:type="dxa"/>
          </w:tcPr>
          <w:p w14:paraId="715CA43B"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b/>
                <w:sz w:val="22"/>
                <w:szCs w:val="22"/>
              </w:rPr>
              <w:t>Expedientes de sindicatos</w:t>
            </w:r>
            <w:r w:rsidRPr="00F63703">
              <w:rPr>
                <w:rStyle w:val="Refdenotaalpie"/>
                <w:rFonts w:asciiTheme="minorHAnsi" w:hAnsiTheme="minorHAnsi" w:cstheme="minorHAnsi"/>
                <w:b/>
                <w:sz w:val="22"/>
                <w:szCs w:val="22"/>
              </w:rPr>
              <w:footnoteReference w:id="1"/>
            </w:r>
            <w:r w:rsidRPr="00F63703">
              <w:rPr>
                <w:rFonts w:asciiTheme="minorHAnsi" w:hAnsiTheme="minorHAnsi" w:cstheme="minorHAnsi"/>
                <w:b/>
                <w:sz w:val="22"/>
                <w:szCs w:val="22"/>
              </w:rPr>
              <w:t xml:space="preserve"> </w:t>
            </w:r>
            <w:r w:rsidRPr="00F63703">
              <w:rPr>
                <w:rFonts w:asciiTheme="minorHAnsi" w:hAnsiTheme="minorHAnsi" w:cstheme="minorHAnsi"/>
                <w:b/>
                <w:sz w:val="22"/>
                <w:szCs w:val="22"/>
                <w:lang w:val="es-MX"/>
              </w:rPr>
              <w:t>Centrales Sindicales, Confederaciones o Federaciones Sindicales</w:t>
            </w:r>
            <w:r w:rsidRPr="00F63703">
              <w:rPr>
                <w:rFonts w:asciiTheme="minorHAnsi" w:hAnsiTheme="minorHAnsi" w:cstheme="minorHAnsi"/>
                <w:sz w:val="22"/>
                <w:szCs w:val="22"/>
              </w:rPr>
              <w:t xml:space="preserve">, </w:t>
            </w:r>
          </w:p>
          <w:p w14:paraId="0A15700F"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Contiene información variada sobre otros sindicatos, actas, correspondencia, memorándum, artículos de prensa diapositivas, informes de labores, comunicado de prensa, bandos, informes de estudios técnicos, volantes, entre otros.</w:t>
            </w:r>
            <w:r w:rsidRPr="00F63703">
              <w:rPr>
                <w:rFonts w:asciiTheme="minorHAnsi" w:hAnsiTheme="minorHAnsi" w:cstheme="minorHAnsi"/>
                <w:sz w:val="22"/>
                <w:szCs w:val="22"/>
              </w:rPr>
              <w:t xml:space="preserve"> </w:t>
            </w:r>
            <w:r w:rsidRPr="00F63703">
              <w:rPr>
                <w:rFonts w:asciiTheme="minorHAnsi" w:hAnsiTheme="minorHAnsi" w:cstheme="minorHAnsi"/>
                <w:sz w:val="22"/>
                <w:szCs w:val="22"/>
                <w:lang w:val="es-MX"/>
              </w:rPr>
              <w:t>Contiene actas, estudios técnicos, artículos científicos, planes de trabajo, circulares, correspondencia, certificado, agenda de actividades, minutas, etc.</w:t>
            </w:r>
          </w:p>
          <w:p w14:paraId="7378B667" w14:textId="77777777" w:rsidR="00A94385" w:rsidRPr="00F63703" w:rsidRDefault="00A94385" w:rsidP="007C27B8">
            <w:pPr>
              <w:numPr>
                <w:ilvl w:val="0"/>
                <w:numId w:val="9"/>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Frente Interno de Trabajadores del ICE.</w:t>
            </w:r>
          </w:p>
          <w:p w14:paraId="78FA8E24" w14:textId="77777777" w:rsidR="00A94385" w:rsidRPr="00F63703" w:rsidRDefault="00A94385" w:rsidP="007C27B8">
            <w:pPr>
              <w:numPr>
                <w:ilvl w:val="0"/>
                <w:numId w:val="9"/>
              </w:numPr>
              <w:jc w:val="both"/>
              <w:rPr>
                <w:rFonts w:asciiTheme="minorHAnsi" w:hAnsiTheme="minorHAnsi" w:cstheme="minorHAnsi"/>
                <w:sz w:val="22"/>
                <w:szCs w:val="22"/>
              </w:rPr>
            </w:pPr>
            <w:r w:rsidRPr="00F63703">
              <w:rPr>
                <w:rFonts w:asciiTheme="minorHAnsi" w:hAnsiTheme="minorHAnsi" w:cstheme="minorHAnsi"/>
                <w:sz w:val="22"/>
                <w:szCs w:val="22"/>
                <w:lang w:val="es-MX"/>
              </w:rPr>
              <w:t>Confederación Rerum Novarum.</w:t>
            </w:r>
          </w:p>
          <w:p w14:paraId="3F2BFDAE" w14:textId="77777777" w:rsidR="00A94385" w:rsidRPr="00F63703" w:rsidRDefault="00A94385" w:rsidP="007C27B8">
            <w:pPr>
              <w:numPr>
                <w:ilvl w:val="0"/>
                <w:numId w:val="9"/>
              </w:numPr>
              <w:jc w:val="both"/>
              <w:rPr>
                <w:rFonts w:asciiTheme="minorHAnsi" w:hAnsiTheme="minorHAnsi" w:cstheme="minorHAnsi"/>
                <w:sz w:val="22"/>
                <w:szCs w:val="22"/>
              </w:rPr>
            </w:pPr>
            <w:r w:rsidRPr="00F63703">
              <w:rPr>
                <w:rFonts w:asciiTheme="minorHAnsi" w:hAnsiTheme="minorHAnsi" w:cstheme="minorHAnsi"/>
                <w:sz w:val="22"/>
                <w:szCs w:val="22"/>
                <w:lang w:val="es-MX"/>
              </w:rPr>
              <w:t>CUT.</w:t>
            </w:r>
          </w:p>
          <w:p w14:paraId="15AFC6C4" w14:textId="77777777" w:rsidR="00A94385" w:rsidRPr="00F63703" w:rsidRDefault="00A94385" w:rsidP="007C27B8">
            <w:pPr>
              <w:numPr>
                <w:ilvl w:val="0"/>
                <w:numId w:val="9"/>
              </w:numPr>
              <w:jc w:val="both"/>
              <w:rPr>
                <w:rFonts w:asciiTheme="minorHAnsi" w:hAnsiTheme="minorHAnsi" w:cstheme="minorHAnsi"/>
                <w:sz w:val="22"/>
                <w:szCs w:val="22"/>
              </w:rPr>
            </w:pPr>
            <w:r w:rsidRPr="00F63703">
              <w:rPr>
                <w:rFonts w:asciiTheme="minorHAnsi" w:hAnsiTheme="minorHAnsi" w:cstheme="minorHAnsi"/>
                <w:sz w:val="22"/>
                <w:szCs w:val="22"/>
                <w:lang w:val="es-MX"/>
              </w:rPr>
              <w:t>Sindicatos internacionales.</w:t>
            </w:r>
          </w:p>
          <w:p w14:paraId="13691CC8" w14:textId="77777777" w:rsidR="00A94385" w:rsidRPr="00F63703" w:rsidRDefault="00A94385" w:rsidP="007C27B8">
            <w:pPr>
              <w:numPr>
                <w:ilvl w:val="0"/>
                <w:numId w:val="9"/>
              </w:numPr>
              <w:jc w:val="both"/>
              <w:rPr>
                <w:rFonts w:asciiTheme="minorHAnsi" w:hAnsiTheme="minorHAnsi" w:cstheme="minorHAnsi"/>
                <w:sz w:val="22"/>
                <w:szCs w:val="22"/>
              </w:rPr>
            </w:pPr>
            <w:r w:rsidRPr="00F63703">
              <w:rPr>
                <w:rFonts w:asciiTheme="minorHAnsi" w:hAnsiTheme="minorHAnsi" w:cstheme="minorHAnsi"/>
                <w:sz w:val="22"/>
                <w:szCs w:val="22"/>
                <w:lang w:val="es-MX"/>
              </w:rPr>
              <w:t>Internacional de Servicios Públicos ISP.</w:t>
            </w:r>
          </w:p>
          <w:p w14:paraId="4281D463" w14:textId="77777777" w:rsidR="00A94385" w:rsidRPr="00F63703" w:rsidRDefault="00A94385" w:rsidP="007C27B8">
            <w:pPr>
              <w:numPr>
                <w:ilvl w:val="0"/>
                <w:numId w:val="9"/>
              </w:numPr>
              <w:jc w:val="both"/>
              <w:rPr>
                <w:rFonts w:asciiTheme="minorHAnsi" w:hAnsiTheme="minorHAnsi" w:cstheme="minorHAnsi"/>
                <w:sz w:val="22"/>
                <w:szCs w:val="22"/>
              </w:rPr>
            </w:pPr>
            <w:r w:rsidRPr="00F63703">
              <w:rPr>
                <w:rFonts w:asciiTheme="minorHAnsi" w:hAnsiTheme="minorHAnsi" w:cstheme="minorHAnsi"/>
                <w:sz w:val="22"/>
                <w:szCs w:val="22"/>
                <w:lang w:val="es-MX"/>
              </w:rPr>
              <w:t>Asociación de Empleados del ICE, ASDEICE.</w:t>
            </w:r>
          </w:p>
          <w:p w14:paraId="09BDA87E" w14:textId="77777777" w:rsidR="00A94385" w:rsidRPr="00F63703" w:rsidRDefault="00A94385" w:rsidP="007C27B8">
            <w:pPr>
              <w:numPr>
                <w:ilvl w:val="0"/>
                <w:numId w:val="9"/>
              </w:numPr>
              <w:jc w:val="both"/>
              <w:rPr>
                <w:rFonts w:asciiTheme="minorHAnsi" w:hAnsiTheme="minorHAnsi" w:cstheme="minorHAnsi"/>
                <w:sz w:val="22"/>
                <w:szCs w:val="22"/>
              </w:rPr>
            </w:pPr>
            <w:r w:rsidRPr="00F63703">
              <w:rPr>
                <w:rFonts w:asciiTheme="minorHAnsi" w:hAnsiTheme="minorHAnsi" w:cstheme="minorHAnsi"/>
                <w:sz w:val="22"/>
                <w:szCs w:val="22"/>
                <w:lang w:val="es-MX"/>
              </w:rPr>
              <w:t>Sindicato de Trabajadores Petroleros Químicos y Afines.</w:t>
            </w:r>
          </w:p>
          <w:p w14:paraId="4BF5AB09" w14:textId="77777777" w:rsidR="00A94385" w:rsidRPr="00F63703" w:rsidRDefault="00A94385" w:rsidP="007C27B8">
            <w:pPr>
              <w:numPr>
                <w:ilvl w:val="0"/>
                <w:numId w:val="9"/>
              </w:numPr>
              <w:jc w:val="both"/>
              <w:rPr>
                <w:rFonts w:asciiTheme="minorHAnsi" w:hAnsiTheme="minorHAnsi" w:cstheme="minorHAnsi"/>
                <w:sz w:val="22"/>
                <w:szCs w:val="22"/>
              </w:rPr>
            </w:pPr>
            <w:r w:rsidRPr="00F63703">
              <w:rPr>
                <w:rFonts w:asciiTheme="minorHAnsi" w:hAnsiTheme="minorHAnsi" w:cstheme="minorHAnsi"/>
                <w:sz w:val="22"/>
                <w:szCs w:val="22"/>
                <w:lang w:val="es-MX"/>
              </w:rPr>
              <w:t>Sindicato de la Universidad de Costa Rica.</w:t>
            </w:r>
          </w:p>
          <w:p w14:paraId="2AAF5A21" w14:textId="77777777" w:rsidR="00A94385" w:rsidRPr="00F63703" w:rsidRDefault="00A94385" w:rsidP="007C27B8">
            <w:pPr>
              <w:numPr>
                <w:ilvl w:val="0"/>
                <w:numId w:val="9"/>
              </w:numPr>
              <w:jc w:val="both"/>
              <w:rPr>
                <w:rFonts w:asciiTheme="minorHAnsi" w:hAnsiTheme="minorHAnsi" w:cstheme="minorHAnsi"/>
                <w:sz w:val="22"/>
                <w:szCs w:val="22"/>
              </w:rPr>
            </w:pPr>
            <w:r w:rsidRPr="00F63703">
              <w:rPr>
                <w:rFonts w:asciiTheme="minorHAnsi" w:hAnsiTheme="minorHAnsi" w:cstheme="minorHAnsi"/>
                <w:sz w:val="22"/>
                <w:szCs w:val="22"/>
                <w:lang w:val="es-MX"/>
              </w:rPr>
              <w:t>Federación Nacional de Trabajadores de los Servicios Públicos.</w:t>
            </w:r>
          </w:p>
          <w:p w14:paraId="24216002" w14:textId="77777777" w:rsidR="00A94385" w:rsidRPr="001114D7" w:rsidRDefault="00A94385" w:rsidP="007C27B8">
            <w:pPr>
              <w:numPr>
                <w:ilvl w:val="0"/>
                <w:numId w:val="9"/>
              </w:num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Consejo Permanente </w:t>
            </w:r>
            <w:r w:rsidRPr="001114D7">
              <w:rPr>
                <w:rFonts w:asciiTheme="minorHAnsi" w:hAnsiTheme="minorHAnsi" w:cstheme="minorHAnsi"/>
                <w:sz w:val="22"/>
                <w:szCs w:val="22"/>
                <w:lang w:val="es-MX"/>
              </w:rPr>
              <w:t>de Trabajadores CPT.</w:t>
            </w:r>
          </w:p>
          <w:p w14:paraId="2F6CF329" w14:textId="77777777" w:rsidR="00A94385" w:rsidRPr="001114D7" w:rsidRDefault="00A94385" w:rsidP="007C27B8">
            <w:pPr>
              <w:numPr>
                <w:ilvl w:val="0"/>
                <w:numId w:val="9"/>
              </w:numPr>
              <w:jc w:val="both"/>
              <w:rPr>
                <w:rFonts w:asciiTheme="minorHAnsi" w:hAnsiTheme="minorHAnsi" w:cstheme="minorHAnsi"/>
                <w:sz w:val="22"/>
                <w:szCs w:val="22"/>
              </w:rPr>
            </w:pPr>
            <w:r w:rsidRPr="001114D7">
              <w:rPr>
                <w:rFonts w:asciiTheme="minorHAnsi" w:hAnsiTheme="minorHAnsi" w:cstheme="minorHAnsi"/>
                <w:sz w:val="22"/>
                <w:szCs w:val="22"/>
                <w:lang w:val="es-MX"/>
              </w:rPr>
              <w:t>Federación Nacional de Trabajadores Públicos.</w:t>
            </w:r>
          </w:p>
          <w:p w14:paraId="61DE6A45" w14:textId="77777777" w:rsidR="00773E3D" w:rsidRPr="001114D7" w:rsidRDefault="00A94385" w:rsidP="00773E3D">
            <w:pPr>
              <w:numPr>
                <w:ilvl w:val="0"/>
                <w:numId w:val="9"/>
              </w:numPr>
              <w:jc w:val="both"/>
              <w:rPr>
                <w:rFonts w:asciiTheme="minorHAnsi" w:hAnsiTheme="minorHAnsi" w:cstheme="minorHAnsi"/>
                <w:sz w:val="22"/>
                <w:szCs w:val="22"/>
              </w:rPr>
            </w:pPr>
            <w:r w:rsidRPr="001114D7">
              <w:rPr>
                <w:rFonts w:asciiTheme="minorHAnsi" w:hAnsiTheme="minorHAnsi" w:cstheme="minorHAnsi"/>
                <w:sz w:val="22"/>
                <w:szCs w:val="22"/>
                <w:lang w:val="es-MX"/>
              </w:rPr>
              <w:t>Confederación General de Trabajadores CGT.</w:t>
            </w:r>
          </w:p>
          <w:p w14:paraId="01B93BD9" w14:textId="3A02997E" w:rsidR="00773E3D" w:rsidRPr="00F63703" w:rsidRDefault="00773E3D" w:rsidP="00F32F46">
            <w:pPr>
              <w:jc w:val="both"/>
              <w:rPr>
                <w:rFonts w:asciiTheme="minorHAnsi" w:hAnsiTheme="minorHAnsi" w:cstheme="minorHAnsi"/>
                <w:sz w:val="22"/>
                <w:szCs w:val="22"/>
              </w:rPr>
            </w:pPr>
            <w:r w:rsidRPr="001114D7">
              <w:rPr>
                <w:rFonts w:asciiTheme="minorHAnsi" w:hAnsiTheme="minorHAnsi" w:cstheme="minorHAnsi"/>
                <w:sz w:val="22"/>
                <w:szCs w:val="22"/>
              </w:rPr>
              <w:t xml:space="preserve">Original. Soporte papel </w:t>
            </w:r>
            <w:r w:rsidR="007D4B85" w:rsidRPr="001114D7">
              <w:rPr>
                <w:rFonts w:asciiTheme="minorHAnsi" w:hAnsiTheme="minorHAnsi" w:cstheme="minorHAnsi"/>
                <w:sz w:val="22"/>
                <w:szCs w:val="22"/>
              </w:rPr>
              <w:t xml:space="preserve">0,33  m  </w:t>
            </w:r>
            <w:r w:rsidRPr="001114D7">
              <w:rPr>
                <w:rFonts w:asciiTheme="minorHAnsi" w:hAnsiTheme="minorHAnsi" w:cstheme="minorHAnsi"/>
                <w:sz w:val="22"/>
                <w:szCs w:val="22"/>
              </w:rPr>
              <w:t>Fecha extrema:</w:t>
            </w:r>
            <w:r w:rsidR="00595EA8" w:rsidRPr="001114D7">
              <w:rPr>
                <w:rFonts w:asciiTheme="minorHAnsi" w:hAnsiTheme="minorHAnsi" w:cstheme="minorHAnsi"/>
                <w:sz w:val="22"/>
                <w:szCs w:val="22"/>
                <w:lang w:val="es-MX"/>
              </w:rPr>
              <w:t xml:space="preserve"> 1989  2015</w:t>
            </w:r>
            <w:r w:rsidRPr="001114D7">
              <w:rPr>
                <w:rFonts w:asciiTheme="minorHAnsi" w:hAnsiTheme="minorHAnsi" w:cstheme="minorHAnsi"/>
                <w:sz w:val="22"/>
                <w:szCs w:val="22"/>
                <w:lang w:val="es-MX"/>
              </w:rPr>
              <w:t xml:space="preserve"> </w:t>
            </w:r>
            <w:r w:rsidRPr="001114D7">
              <w:rPr>
                <w:rFonts w:asciiTheme="minorHAnsi" w:hAnsiTheme="minorHAnsi" w:cstheme="minorHAnsi"/>
                <w:sz w:val="22"/>
                <w:szCs w:val="22"/>
              </w:rPr>
              <w:t>Estado de conservación: Bueno.---</w:t>
            </w:r>
            <w:r w:rsidR="00476021" w:rsidRPr="001114D7">
              <w:rPr>
                <w:rFonts w:asciiTheme="minorHAnsi" w:hAnsiTheme="minorHAnsi" w:cstheme="minorHAnsi"/>
                <w:sz w:val="22"/>
                <w:szCs w:val="22"/>
              </w:rPr>
              <w:t>--------</w:t>
            </w:r>
          </w:p>
        </w:tc>
        <w:tc>
          <w:tcPr>
            <w:tcW w:w="1702" w:type="dxa"/>
          </w:tcPr>
          <w:p w14:paraId="07C4D388" w14:textId="77777777" w:rsidR="00A94385" w:rsidRPr="00F63703" w:rsidRDefault="00A94385" w:rsidP="00F63703">
            <w:pPr>
              <w:jc w:val="both"/>
              <w:rPr>
                <w:rStyle w:val="field-name-field-definicion"/>
                <w:rFonts w:asciiTheme="minorHAnsi" w:hAnsiTheme="minorHAnsi" w:cstheme="minorHAnsi"/>
                <w:color w:val="000000"/>
                <w:sz w:val="22"/>
                <w:szCs w:val="22"/>
              </w:rPr>
            </w:pPr>
            <w:r w:rsidRPr="00F63703">
              <w:rPr>
                <w:rFonts w:asciiTheme="minorHAnsi" w:hAnsiTheme="minorHAnsi" w:cstheme="minorHAnsi"/>
                <w:sz w:val="22"/>
                <w:szCs w:val="22"/>
                <w:shd w:val="clear" w:color="auto" w:fill="DCFCFC"/>
                <w:lang w:val="es-MX"/>
              </w:rPr>
              <w:t xml:space="preserve">Según la RAE la central sindical es una </w:t>
            </w:r>
            <w:r w:rsidRPr="00F63703">
              <w:rPr>
                <w:rFonts w:asciiTheme="minorHAnsi" w:hAnsiTheme="minorHAnsi" w:cstheme="minorHAnsi"/>
                <w:sz w:val="22"/>
                <w:szCs w:val="22"/>
                <w:shd w:val="clear" w:color="auto" w:fill="DCFCFC"/>
              </w:rPr>
              <w:t xml:space="preserve"> </w:t>
            </w:r>
            <w:r w:rsidRPr="00F63703">
              <w:rPr>
                <w:rStyle w:val="field-name-field-definicion"/>
                <w:rFonts w:asciiTheme="minorHAnsi" w:hAnsiTheme="minorHAnsi" w:cstheme="minorHAnsi"/>
                <w:color w:val="000000"/>
                <w:sz w:val="22"/>
                <w:szCs w:val="22"/>
              </w:rPr>
              <w:t>Asociación de sindicatos de un país, de diferentes actividades, oficios y empresas.</w:t>
            </w:r>
          </w:p>
          <w:p w14:paraId="24F3C194" w14:textId="59A3E4D7" w:rsidR="00A94385" w:rsidRPr="00F63703" w:rsidRDefault="00A94385" w:rsidP="00F63703">
            <w:pPr>
              <w:jc w:val="both"/>
              <w:rPr>
                <w:rFonts w:asciiTheme="minorHAnsi" w:hAnsiTheme="minorHAnsi" w:cstheme="minorHAnsi"/>
                <w:sz w:val="22"/>
                <w:szCs w:val="22"/>
              </w:rPr>
            </w:pPr>
            <w:r w:rsidRPr="00F63703">
              <w:rPr>
                <w:rStyle w:val="field-name-field-definicion"/>
                <w:rFonts w:asciiTheme="minorHAnsi" w:hAnsiTheme="minorHAnsi" w:cstheme="minorHAnsi"/>
                <w:color w:val="000000"/>
                <w:sz w:val="22"/>
                <w:szCs w:val="22"/>
                <w:lang w:val="es-MX"/>
              </w:rPr>
              <w:t>de igual forma las federaciones Confederaciones corresponden a uniones sindicales de distintas procedencias</w:t>
            </w:r>
            <w:r w:rsidR="00036E27">
              <w:rPr>
                <w:rStyle w:val="field-name-field-definicion"/>
                <w:rFonts w:asciiTheme="minorHAnsi" w:hAnsiTheme="minorHAnsi" w:cstheme="minorHAnsi"/>
                <w:color w:val="000000"/>
                <w:sz w:val="22"/>
                <w:szCs w:val="22"/>
                <w:lang w:val="es-MX"/>
              </w:rPr>
              <w:t>--------------------------------------------------</w:t>
            </w:r>
          </w:p>
        </w:tc>
      </w:tr>
      <w:tr w:rsidR="00A94385" w:rsidRPr="001B038C" w14:paraId="1B5735B9" w14:textId="77777777" w:rsidTr="00F63703">
        <w:tc>
          <w:tcPr>
            <w:tcW w:w="567" w:type="dxa"/>
          </w:tcPr>
          <w:p w14:paraId="535B77A4"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71</w:t>
            </w:r>
          </w:p>
        </w:tc>
        <w:tc>
          <w:tcPr>
            <w:tcW w:w="9073" w:type="dxa"/>
          </w:tcPr>
          <w:p w14:paraId="77099EAC" w14:textId="77777777"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Expediente sobre la Central Social Juanito Mora Porras:</w:t>
            </w:r>
          </w:p>
          <w:p w14:paraId="2CD4021A" w14:textId="5F3542A9"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 xml:space="preserve"> Es el expediente de la organización que reúne sindicatos y otros actores políticos denominada con ese nombre, la cual reúne distintas agrupaciones sindicales, se identifican entre otros temas, documentos sobre la Fundación de la organización, celebración en conmemoración del 150 aniversario del fusilamiento del expresidente.</w:t>
            </w:r>
            <w:r w:rsidR="008A2EA2"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Contiene folletos, comunicado de prensa, artículos, discursos, correspondencia, volantes, certificado, borrador de acta de Asamblea Legislativa, artículos de prensa, artículos científicos y de opinión, entre otros.</w:t>
            </w:r>
            <w:r w:rsidR="008A2EA2" w:rsidRPr="00F63703">
              <w:rPr>
                <w:rFonts w:asciiTheme="minorHAnsi" w:hAnsiTheme="minorHAnsi" w:cstheme="minorHAnsi"/>
                <w:sz w:val="22"/>
                <w:szCs w:val="22"/>
                <w:lang w:val="es-MX"/>
              </w:rPr>
              <w:t xml:space="preserve"> </w:t>
            </w:r>
            <w:r w:rsidR="008A2EA2" w:rsidRPr="009E613F">
              <w:rPr>
                <w:rFonts w:asciiTheme="minorHAnsi" w:hAnsiTheme="minorHAnsi" w:cstheme="minorHAnsi"/>
                <w:sz w:val="22"/>
                <w:szCs w:val="22"/>
              </w:rPr>
              <w:t>Original. Soporte papel</w:t>
            </w:r>
            <w:r w:rsidR="008A2EA2" w:rsidRPr="00F63703">
              <w:rPr>
                <w:rFonts w:asciiTheme="minorHAnsi" w:hAnsiTheme="minorHAnsi" w:cstheme="minorHAnsi"/>
                <w:sz w:val="22"/>
                <w:szCs w:val="22"/>
              </w:rPr>
              <w:t xml:space="preserve"> </w:t>
            </w:r>
            <w:r w:rsidR="00901605" w:rsidRPr="00F63703">
              <w:rPr>
                <w:rFonts w:asciiTheme="minorHAnsi" w:hAnsiTheme="minorHAnsi" w:cstheme="minorHAnsi"/>
                <w:sz w:val="22"/>
                <w:szCs w:val="22"/>
                <w:lang w:val="es-MX"/>
              </w:rPr>
              <w:t>0,</w:t>
            </w:r>
            <w:r w:rsidR="00901605" w:rsidRPr="001114D7">
              <w:rPr>
                <w:rFonts w:asciiTheme="minorHAnsi" w:hAnsiTheme="minorHAnsi" w:cstheme="minorHAnsi"/>
                <w:sz w:val="22"/>
                <w:szCs w:val="22"/>
                <w:lang w:val="es-MX"/>
              </w:rPr>
              <w:t>06</w:t>
            </w:r>
            <w:r w:rsidR="000A00D4" w:rsidRPr="001114D7">
              <w:rPr>
                <w:rFonts w:asciiTheme="minorHAnsi" w:hAnsiTheme="minorHAnsi" w:cstheme="minorHAnsi"/>
                <w:sz w:val="22"/>
                <w:szCs w:val="22"/>
                <w:lang w:val="es-MX"/>
              </w:rPr>
              <w:t xml:space="preserve"> </w:t>
            </w:r>
            <w:r w:rsidR="008A2EA2" w:rsidRPr="001114D7">
              <w:rPr>
                <w:rFonts w:asciiTheme="minorHAnsi" w:hAnsiTheme="minorHAnsi" w:cstheme="minorHAnsi"/>
                <w:sz w:val="22"/>
                <w:szCs w:val="22"/>
              </w:rPr>
              <w:t>Fecha extrema:</w:t>
            </w:r>
            <w:r w:rsidR="008A2EA2" w:rsidRPr="001114D7">
              <w:rPr>
                <w:rFonts w:asciiTheme="minorHAnsi" w:hAnsiTheme="minorHAnsi" w:cstheme="minorHAnsi"/>
                <w:sz w:val="22"/>
                <w:szCs w:val="22"/>
                <w:lang w:val="es-MX"/>
              </w:rPr>
              <w:t xml:space="preserve"> </w:t>
            </w:r>
            <w:r w:rsidR="000A00D4" w:rsidRPr="001114D7">
              <w:rPr>
                <w:rFonts w:asciiTheme="minorHAnsi" w:hAnsiTheme="minorHAnsi" w:cstheme="minorHAnsi"/>
                <w:sz w:val="22"/>
                <w:szCs w:val="22"/>
                <w:lang w:val="es-MX"/>
              </w:rPr>
              <w:t xml:space="preserve">2008 2015 </w:t>
            </w:r>
            <w:r w:rsidR="008A2EA2" w:rsidRPr="001114D7">
              <w:rPr>
                <w:rFonts w:asciiTheme="minorHAnsi" w:hAnsiTheme="minorHAnsi" w:cstheme="minorHAnsi"/>
                <w:sz w:val="22"/>
                <w:szCs w:val="22"/>
              </w:rPr>
              <w:t>Estado de conservación: Bueno.-</w:t>
            </w:r>
            <w:r w:rsidR="00F32F46" w:rsidRPr="001114D7">
              <w:rPr>
                <w:rFonts w:asciiTheme="minorHAnsi" w:eastAsiaTheme="minorEastAsia" w:hAnsiTheme="minorHAnsi" w:cstheme="minorHAnsi"/>
                <w:sz w:val="22"/>
                <w:szCs w:val="22"/>
              </w:rPr>
              <w:t xml:space="preserve"> --------------------------------------------------------------------------------------------------------------------------------------------------------------------------------------------------------------------------------------------------------------------------------------------------------------------------------------------------------------------------------------------------------------------------------------------------------------------------------------</w:t>
            </w:r>
          </w:p>
        </w:tc>
        <w:tc>
          <w:tcPr>
            <w:tcW w:w="1702" w:type="dxa"/>
          </w:tcPr>
          <w:p w14:paraId="0D0BDE2E" w14:textId="7F8EE352"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Se establece esa fecha inicial de acuerdo con certificado de Fundación ante el departamento de organizaciones sociales del Ministerio de trabajo</w:t>
            </w:r>
            <w:r w:rsidR="00036E27">
              <w:rPr>
                <w:rFonts w:asciiTheme="minorHAnsi" w:hAnsiTheme="minorHAnsi" w:cstheme="minorHAnsi"/>
                <w:sz w:val="22"/>
                <w:szCs w:val="22"/>
                <w:lang w:val="es-MX"/>
              </w:rPr>
              <w:t>-------------</w:t>
            </w:r>
          </w:p>
        </w:tc>
      </w:tr>
      <w:tr w:rsidR="00A94385" w:rsidRPr="001B038C" w14:paraId="3716367A" w14:textId="77777777" w:rsidTr="00F63703">
        <w:tc>
          <w:tcPr>
            <w:tcW w:w="567" w:type="dxa"/>
          </w:tcPr>
          <w:p w14:paraId="7BB4B7B8"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72</w:t>
            </w:r>
          </w:p>
        </w:tc>
        <w:tc>
          <w:tcPr>
            <w:tcW w:w="9073" w:type="dxa"/>
          </w:tcPr>
          <w:p w14:paraId="5EF912EA" w14:textId="77777777"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Convenios</w:t>
            </w:r>
          </w:p>
          <w:p w14:paraId="14578BA1" w14:textId="77777777" w:rsidR="00A94385" w:rsidRPr="00F63703" w:rsidRDefault="00A94385" w:rsidP="007C27B8">
            <w:pPr>
              <w:pStyle w:val="Prrafodelista"/>
              <w:numPr>
                <w:ilvl w:val="0"/>
                <w:numId w:val="29"/>
              </w:numPr>
              <w:contextualSpacing/>
              <w:jc w:val="both"/>
              <w:rPr>
                <w:rFonts w:asciiTheme="minorHAnsi" w:hAnsiTheme="minorHAnsi" w:cstheme="minorHAnsi"/>
                <w:lang w:val="es-MX"/>
              </w:rPr>
            </w:pPr>
            <w:r w:rsidRPr="00F63703">
              <w:rPr>
                <w:rFonts w:asciiTheme="minorHAnsi" w:hAnsiTheme="minorHAnsi" w:cstheme="minorHAnsi"/>
                <w:lang w:val="es-MX"/>
              </w:rPr>
              <w:t>Asociación de amistad y cooperación chino costarricense y la Asociación Nacional de empleados públicos y privados. Sobre importación de automóviles.</w:t>
            </w:r>
          </w:p>
          <w:p w14:paraId="2A5D88CE" w14:textId="77777777" w:rsidR="00A94385" w:rsidRPr="00743D33" w:rsidRDefault="00A94385" w:rsidP="007C27B8">
            <w:pPr>
              <w:pStyle w:val="Prrafodelista"/>
              <w:numPr>
                <w:ilvl w:val="0"/>
                <w:numId w:val="29"/>
              </w:numPr>
              <w:contextualSpacing/>
              <w:jc w:val="both"/>
              <w:rPr>
                <w:rFonts w:asciiTheme="minorHAnsi" w:hAnsiTheme="minorHAnsi" w:cstheme="minorHAnsi"/>
                <w:lang w:val="es-MX"/>
              </w:rPr>
            </w:pPr>
            <w:r w:rsidRPr="00F63703">
              <w:rPr>
                <w:rFonts w:asciiTheme="minorHAnsi" w:hAnsiTheme="minorHAnsi" w:cstheme="minorHAnsi"/>
                <w:lang w:val="es-MX"/>
              </w:rPr>
              <w:t xml:space="preserve">Fundación privada Inter vida y red solidaria de las </w:t>
            </w:r>
            <w:r w:rsidRPr="00743D33">
              <w:rPr>
                <w:rFonts w:asciiTheme="minorHAnsi" w:hAnsiTheme="minorHAnsi" w:cstheme="minorHAnsi"/>
                <w:lang w:val="es-MX"/>
              </w:rPr>
              <w:t>y los trabajadores por cuenta propia de las Américas. Método de proyectos.</w:t>
            </w:r>
          </w:p>
          <w:p w14:paraId="7D94532F" w14:textId="527E9C1F" w:rsidR="000A00D4" w:rsidRPr="00F63703" w:rsidRDefault="00743D33" w:rsidP="00F32F46">
            <w:pPr>
              <w:contextualSpacing/>
              <w:jc w:val="both"/>
              <w:rPr>
                <w:rFonts w:asciiTheme="minorHAnsi" w:hAnsiTheme="minorHAnsi" w:cstheme="minorHAnsi"/>
                <w:sz w:val="22"/>
                <w:szCs w:val="22"/>
                <w:lang w:val="es-MX"/>
              </w:rPr>
            </w:pPr>
            <w:r w:rsidRPr="00743D33">
              <w:rPr>
                <w:rFonts w:asciiTheme="minorHAnsi" w:hAnsiTheme="minorHAnsi" w:cstheme="minorHAnsi"/>
                <w:sz w:val="22"/>
                <w:szCs w:val="22"/>
              </w:rPr>
              <w:t>Copia.</w:t>
            </w:r>
            <w:r w:rsidR="000A00D4" w:rsidRPr="00743D33">
              <w:rPr>
                <w:rFonts w:asciiTheme="minorHAnsi" w:hAnsiTheme="minorHAnsi" w:cstheme="minorHAnsi"/>
                <w:sz w:val="22"/>
                <w:szCs w:val="22"/>
              </w:rPr>
              <w:t xml:space="preserve"> Soporte papel </w:t>
            </w:r>
            <w:r w:rsidR="00F23298" w:rsidRPr="00743D33">
              <w:rPr>
                <w:rFonts w:asciiTheme="minorHAnsi" w:hAnsiTheme="minorHAnsi" w:cstheme="minorHAnsi"/>
                <w:sz w:val="22"/>
                <w:szCs w:val="22"/>
                <w:lang w:val="es-MX"/>
              </w:rPr>
              <w:t>2 unidades</w:t>
            </w:r>
            <w:r w:rsidR="00F23298" w:rsidRPr="00743D33">
              <w:rPr>
                <w:rFonts w:asciiTheme="minorHAnsi" w:hAnsiTheme="minorHAnsi" w:cstheme="minorHAnsi"/>
                <w:sz w:val="22"/>
                <w:szCs w:val="22"/>
              </w:rPr>
              <w:t xml:space="preserve"> </w:t>
            </w:r>
            <w:r w:rsidR="000A00D4" w:rsidRPr="00743D33">
              <w:rPr>
                <w:rFonts w:asciiTheme="minorHAnsi" w:hAnsiTheme="minorHAnsi" w:cstheme="minorHAnsi"/>
                <w:sz w:val="22"/>
                <w:szCs w:val="22"/>
              </w:rPr>
              <w:t>Fecha extrema:</w:t>
            </w:r>
            <w:r w:rsidR="000A00D4" w:rsidRPr="00743D33">
              <w:rPr>
                <w:rFonts w:asciiTheme="minorHAnsi" w:hAnsiTheme="minorHAnsi" w:cstheme="minorHAnsi"/>
                <w:sz w:val="22"/>
                <w:szCs w:val="22"/>
                <w:lang w:val="es-MX"/>
              </w:rPr>
              <w:t xml:space="preserve"> </w:t>
            </w:r>
            <w:r w:rsidR="009C23F5" w:rsidRPr="00743D33">
              <w:rPr>
                <w:rFonts w:asciiTheme="minorHAnsi" w:hAnsiTheme="minorHAnsi" w:cstheme="minorHAnsi"/>
                <w:sz w:val="22"/>
                <w:szCs w:val="22"/>
                <w:lang w:val="es-MX"/>
              </w:rPr>
              <w:t xml:space="preserve">2010 </w:t>
            </w:r>
            <w:r w:rsidR="000A00D4" w:rsidRPr="00743D33">
              <w:rPr>
                <w:rFonts w:asciiTheme="minorHAnsi" w:hAnsiTheme="minorHAnsi" w:cstheme="minorHAnsi"/>
                <w:sz w:val="22"/>
                <w:szCs w:val="22"/>
              </w:rPr>
              <w:t>Estado de conservación: Bueno.-</w:t>
            </w:r>
            <w:r w:rsidR="00F32F46" w:rsidRPr="00743D33">
              <w:rPr>
                <w:rFonts w:asciiTheme="minorHAnsi" w:hAnsiTheme="minorHAnsi" w:cstheme="minorHAnsi"/>
                <w:sz w:val="22"/>
                <w:szCs w:val="22"/>
              </w:rPr>
              <w:t>--------------</w:t>
            </w:r>
          </w:p>
        </w:tc>
        <w:tc>
          <w:tcPr>
            <w:tcW w:w="1702" w:type="dxa"/>
          </w:tcPr>
          <w:p w14:paraId="0AD8B7F7" w14:textId="3F51B885"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09CEDE31" w14:textId="77777777" w:rsidTr="00F63703">
        <w:tc>
          <w:tcPr>
            <w:tcW w:w="567" w:type="dxa"/>
          </w:tcPr>
          <w:p w14:paraId="6A34C58D"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73</w:t>
            </w:r>
          </w:p>
        </w:tc>
        <w:tc>
          <w:tcPr>
            <w:tcW w:w="9073" w:type="dxa"/>
          </w:tcPr>
          <w:p w14:paraId="058BAD42" w14:textId="77777777"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Discursos</w:t>
            </w:r>
          </w:p>
          <w:p w14:paraId="5A827A31" w14:textId="77777777" w:rsidR="00A94385" w:rsidRPr="00F63703" w:rsidRDefault="00A94385" w:rsidP="007C27B8">
            <w:pPr>
              <w:pStyle w:val="Prrafodelista"/>
              <w:numPr>
                <w:ilvl w:val="0"/>
                <w:numId w:val="30"/>
              </w:numPr>
              <w:contextualSpacing/>
              <w:jc w:val="both"/>
              <w:rPr>
                <w:rFonts w:asciiTheme="minorHAnsi" w:hAnsiTheme="minorHAnsi" w:cstheme="minorHAnsi"/>
              </w:rPr>
            </w:pPr>
            <w:r w:rsidRPr="00F63703">
              <w:rPr>
                <w:rFonts w:asciiTheme="minorHAnsi" w:hAnsiTheme="minorHAnsi" w:cstheme="minorHAnsi"/>
                <w:lang w:val="es-MX"/>
              </w:rPr>
              <w:t>Presidencia de la República. Discurso del Primero de Mayo del presidente de la República, discursos en actividades protocolarias, traspaso de poderes, actos cívicos.</w:t>
            </w:r>
          </w:p>
          <w:p w14:paraId="020514D7" w14:textId="77777777" w:rsidR="00A94385" w:rsidRPr="00743D33" w:rsidRDefault="00A94385" w:rsidP="007C27B8">
            <w:pPr>
              <w:pStyle w:val="Prrafodelista"/>
              <w:numPr>
                <w:ilvl w:val="0"/>
                <w:numId w:val="30"/>
              </w:numPr>
              <w:contextualSpacing/>
              <w:jc w:val="both"/>
              <w:rPr>
                <w:rFonts w:asciiTheme="minorHAnsi" w:hAnsiTheme="minorHAnsi" w:cstheme="minorHAnsi"/>
              </w:rPr>
            </w:pPr>
            <w:r w:rsidRPr="00F63703">
              <w:rPr>
                <w:rFonts w:asciiTheme="minorHAnsi" w:hAnsiTheme="minorHAnsi" w:cstheme="minorHAnsi"/>
                <w:lang w:val="es-MX"/>
              </w:rPr>
              <w:t xml:space="preserve">ANEP. Mensaje de </w:t>
            </w:r>
            <w:r w:rsidRPr="00743D33">
              <w:rPr>
                <w:rFonts w:asciiTheme="minorHAnsi" w:hAnsiTheme="minorHAnsi" w:cstheme="minorHAnsi"/>
                <w:lang w:val="es-MX"/>
              </w:rPr>
              <w:t>cierre de Albino Vargas Barrantes en la jornada de reflexión compartida en el marco del nuevo ciclo político Ejecutivo del país.</w:t>
            </w:r>
          </w:p>
          <w:p w14:paraId="5A969300" w14:textId="0CD5C789" w:rsidR="00083D83" w:rsidRPr="00F63703" w:rsidRDefault="00083D83" w:rsidP="00083D83">
            <w:pPr>
              <w:contextualSpacing/>
              <w:jc w:val="both"/>
              <w:rPr>
                <w:rFonts w:asciiTheme="minorHAnsi" w:hAnsiTheme="minorHAnsi" w:cstheme="minorHAnsi"/>
                <w:sz w:val="22"/>
                <w:szCs w:val="22"/>
              </w:rPr>
            </w:pPr>
            <w:r w:rsidRPr="00743D33">
              <w:rPr>
                <w:rFonts w:asciiTheme="minorHAnsi" w:hAnsiTheme="minorHAnsi" w:cstheme="minorHAnsi"/>
                <w:sz w:val="22"/>
                <w:szCs w:val="22"/>
              </w:rPr>
              <w:t>Original</w:t>
            </w:r>
            <w:r w:rsidR="00743D33" w:rsidRPr="00743D33">
              <w:rPr>
                <w:rFonts w:asciiTheme="minorHAnsi" w:hAnsiTheme="minorHAnsi" w:cstheme="minorHAnsi"/>
                <w:sz w:val="22"/>
                <w:szCs w:val="22"/>
              </w:rPr>
              <w:t xml:space="preserve"> y copia</w:t>
            </w:r>
            <w:r w:rsidRPr="00743D33">
              <w:rPr>
                <w:rFonts w:asciiTheme="minorHAnsi" w:hAnsiTheme="minorHAnsi" w:cstheme="minorHAnsi"/>
                <w:sz w:val="22"/>
                <w:szCs w:val="22"/>
              </w:rPr>
              <w:t xml:space="preserve">. Soporte papel </w:t>
            </w:r>
            <w:r w:rsidR="00986F0B" w:rsidRPr="00743D33">
              <w:rPr>
                <w:rFonts w:asciiTheme="minorHAnsi" w:hAnsiTheme="minorHAnsi" w:cstheme="minorHAnsi"/>
                <w:sz w:val="22"/>
                <w:szCs w:val="22"/>
              </w:rPr>
              <w:t>0,05 m</w:t>
            </w:r>
            <w:r w:rsidRPr="00743D33">
              <w:rPr>
                <w:rFonts w:asciiTheme="minorHAnsi" w:hAnsiTheme="minorHAnsi" w:cstheme="minorHAnsi"/>
                <w:sz w:val="22"/>
                <w:szCs w:val="22"/>
              </w:rPr>
              <w:t xml:space="preserve"> Fecha extrema:</w:t>
            </w:r>
            <w:r w:rsidRPr="00743D33">
              <w:rPr>
                <w:rFonts w:asciiTheme="minorHAnsi" w:hAnsiTheme="minorHAnsi" w:cstheme="minorHAnsi"/>
                <w:sz w:val="22"/>
                <w:szCs w:val="22"/>
                <w:lang w:val="es-MX"/>
              </w:rPr>
              <w:t xml:space="preserve"> </w:t>
            </w:r>
            <w:r w:rsidR="00B91811" w:rsidRPr="00743D33">
              <w:rPr>
                <w:rFonts w:asciiTheme="minorHAnsi" w:hAnsiTheme="minorHAnsi" w:cstheme="minorHAnsi"/>
                <w:sz w:val="22"/>
                <w:szCs w:val="22"/>
                <w:lang w:val="es-MX"/>
              </w:rPr>
              <w:t xml:space="preserve">1994 2010 </w:t>
            </w:r>
            <w:r w:rsidRPr="00743D33">
              <w:rPr>
                <w:rFonts w:asciiTheme="minorHAnsi" w:hAnsiTheme="minorHAnsi" w:cstheme="minorHAnsi"/>
                <w:sz w:val="22"/>
                <w:szCs w:val="22"/>
              </w:rPr>
              <w:t>Estado de conservación: Bueno.-</w:t>
            </w:r>
            <w:r w:rsidR="00476021" w:rsidRPr="00743D33">
              <w:rPr>
                <w:rFonts w:asciiTheme="minorHAnsi" w:hAnsiTheme="minorHAnsi" w:cstheme="minorHAnsi"/>
                <w:sz w:val="22"/>
                <w:szCs w:val="22"/>
              </w:rPr>
              <w:t>-----------------------------------------------------------------</w:t>
            </w:r>
            <w:r w:rsidR="00F32F46">
              <w:rPr>
                <w:rFonts w:asciiTheme="minorHAnsi" w:eastAsiaTheme="minorEastAsia" w:hAnsiTheme="minorHAnsi" w:cstheme="minorHAnsi"/>
                <w:sz w:val="22"/>
                <w:szCs w:val="22"/>
              </w:rPr>
              <w:t xml:space="preserve"> --------------------------------------------------------------------------------------------------------------------------------------------------------------------------------------------------------</w:t>
            </w:r>
            <w:r w:rsidR="00743D33">
              <w:rPr>
                <w:rFonts w:asciiTheme="minorHAnsi" w:eastAsiaTheme="minorEastAsia" w:hAnsiTheme="minorHAnsi" w:cstheme="minorHAnsi"/>
                <w:sz w:val="22"/>
                <w:szCs w:val="22"/>
              </w:rPr>
              <w:t>-</w:t>
            </w:r>
          </w:p>
        </w:tc>
        <w:tc>
          <w:tcPr>
            <w:tcW w:w="1702" w:type="dxa"/>
          </w:tcPr>
          <w:p w14:paraId="1B1B8520"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La mayoría son del expresidente José María Figueres Olsen, producidos por el Ministerio de información y comunicación</w:t>
            </w:r>
          </w:p>
        </w:tc>
      </w:tr>
      <w:tr w:rsidR="00A94385" w:rsidRPr="001B038C" w14:paraId="52DDA952" w14:textId="77777777" w:rsidTr="00F63703">
        <w:tc>
          <w:tcPr>
            <w:tcW w:w="567" w:type="dxa"/>
          </w:tcPr>
          <w:p w14:paraId="602EAECD"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lastRenderedPageBreak/>
              <w:t>74</w:t>
            </w:r>
          </w:p>
        </w:tc>
        <w:tc>
          <w:tcPr>
            <w:tcW w:w="9073" w:type="dxa"/>
          </w:tcPr>
          <w:p w14:paraId="79F4E6BB" w14:textId="77777777"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Pronunciamientos</w:t>
            </w:r>
          </w:p>
          <w:p w14:paraId="13294DEB" w14:textId="77777777" w:rsidR="00A94385" w:rsidRPr="00743D33" w:rsidRDefault="00A94385" w:rsidP="007C27B8">
            <w:pPr>
              <w:pStyle w:val="Prrafodelista"/>
              <w:numPr>
                <w:ilvl w:val="0"/>
                <w:numId w:val="31"/>
              </w:numPr>
              <w:contextualSpacing/>
              <w:jc w:val="both"/>
              <w:rPr>
                <w:rFonts w:asciiTheme="minorHAnsi" w:hAnsiTheme="minorHAnsi" w:cstheme="minorHAnsi"/>
              </w:rPr>
            </w:pPr>
            <w:r w:rsidRPr="00743D33">
              <w:rPr>
                <w:rFonts w:asciiTheme="minorHAnsi" w:hAnsiTheme="minorHAnsi" w:cstheme="minorHAnsi"/>
                <w:lang w:val="es-MX"/>
              </w:rPr>
              <w:t>Conferencia Episcopal de Costa Rica. Sobre la minería metálica a cielo abierto.</w:t>
            </w:r>
          </w:p>
          <w:p w14:paraId="4344823A" w14:textId="4084ED62" w:rsidR="00B91811" w:rsidRPr="00F63703" w:rsidRDefault="00743D33" w:rsidP="00F32F46">
            <w:pPr>
              <w:contextualSpacing/>
              <w:jc w:val="both"/>
              <w:rPr>
                <w:rFonts w:asciiTheme="minorHAnsi" w:hAnsiTheme="minorHAnsi" w:cstheme="minorHAnsi"/>
                <w:sz w:val="22"/>
                <w:szCs w:val="22"/>
              </w:rPr>
            </w:pPr>
            <w:r w:rsidRPr="00743D33">
              <w:rPr>
                <w:rFonts w:asciiTheme="minorHAnsi" w:hAnsiTheme="minorHAnsi" w:cstheme="minorHAnsi"/>
                <w:sz w:val="22"/>
                <w:szCs w:val="22"/>
              </w:rPr>
              <w:t>Copia.</w:t>
            </w:r>
            <w:r w:rsidR="00B91811" w:rsidRPr="00743D33">
              <w:rPr>
                <w:rFonts w:asciiTheme="minorHAnsi" w:hAnsiTheme="minorHAnsi" w:cstheme="minorHAnsi"/>
                <w:sz w:val="22"/>
                <w:szCs w:val="22"/>
              </w:rPr>
              <w:t xml:space="preserve"> Soporte papel </w:t>
            </w:r>
            <w:r w:rsidR="0096425B" w:rsidRPr="00743D33">
              <w:rPr>
                <w:rFonts w:asciiTheme="minorHAnsi" w:hAnsiTheme="minorHAnsi" w:cstheme="minorHAnsi"/>
                <w:sz w:val="22"/>
                <w:szCs w:val="22"/>
                <w:lang w:val="es-MX"/>
              </w:rPr>
              <w:t>1 unidad</w:t>
            </w:r>
            <w:r w:rsidR="0096425B" w:rsidRPr="00743D33">
              <w:rPr>
                <w:rFonts w:asciiTheme="minorHAnsi" w:hAnsiTheme="minorHAnsi" w:cstheme="minorHAnsi"/>
                <w:sz w:val="22"/>
                <w:szCs w:val="22"/>
              </w:rPr>
              <w:t xml:space="preserve"> </w:t>
            </w:r>
            <w:r w:rsidR="00B91811" w:rsidRPr="00743D33">
              <w:rPr>
                <w:rFonts w:asciiTheme="minorHAnsi" w:hAnsiTheme="minorHAnsi" w:cstheme="minorHAnsi"/>
                <w:sz w:val="22"/>
                <w:szCs w:val="22"/>
              </w:rPr>
              <w:t>m Fecha extrema:</w:t>
            </w:r>
            <w:r w:rsidR="00B91811" w:rsidRPr="00743D33">
              <w:rPr>
                <w:rFonts w:asciiTheme="minorHAnsi" w:hAnsiTheme="minorHAnsi" w:cstheme="minorHAnsi"/>
                <w:sz w:val="22"/>
                <w:szCs w:val="22"/>
                <w:lang w:val="es-MX"/>
              </w:rPr>
              <w:t xml:space="preserve"> 2010 </w:t>
            </w:r>
            <w:r w:rsidR="00B91811" w:rsidRPr="00743D33">
              <w:rPr>
                <w:rFonts w:asciiTheme="minorHAnsi" w:hAnsiTheme="minorHAnsi" w:cstheme="minorHAnsi"/>
                <w:sz w:val="22"/>
                <w:szCs w:val="22"/>
              </w:rPr>
              <w:t>Estado de conservación: Bueno.-</w:t>
            </w:r>
            <w:r w:rsidR="00476021" w:rsidRPr="00743D33">
              <w:rPr>
                <w:rFonts w:asciiTheme="minorHAnsi" w:hAnsiTheme="minorHAnsi" w:cstheme="minorHAnsi"/>
                <w:sz w:val="22"/>
                <w:szCs w:val="22"/>
              </w:rPr>
              <w:t>------</w:t>
            </w:r>
            <w:r w:rsidR="00F32F46" w:rsidRPr="00743D33">
              <w:rPr>
                <w:rFonts w:asciiTheme="minorHAnsi" w:hAnsiTheme="minorHAnsi" w:cstheme="minorHAnsi"/>
                <w:sz w:val="22"/>
                <w:szCs w:val="22"/>
              </w:rPr>
              <w:t>--------</w:t>
            </w:r>
          </w:p>
        </w:tc>
        <w:tc>
          <w:tcPr>
            <w:tcW w:w="1702" w:type="dxa"/>
          </w:tcPr>
          <w:p w14:paraId="73D1CE20" w14:textId="29E056DB"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749908EF" w14:textId="77777777" w:rsidTr="00F63703">
        <w:tc>
          <w:tcPr>
            <w:tcW w:w="567" w:type="dxa"/>
          </w:tcPr>
          <w:p w14:paraId="1CB586D5"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75</w:t>
            </w:r>
          </w:p>
        </w:tc>
        <w:tc>
          <w:tcPr>
            <w:tcW w:w="9073" w:type="dxa"/>
          </w:tcPr>
          <w:p w14:paraId="7B025D43" w14:textId="77777777" w:rsidR="00A94385" w:rsidRPr="00743D33" w:rsidRDefault="00A94385" w:rsidP="00F63703">
            <w:pPr>
              <w:jc w:val="both"/>
              <w:rPr>
                <w:rFonts w:asciiTheme="minorHAnsi" w:hAnsiTheme="minorHAnsi" w:cstheme="minorHAnsi"/>
                <w:b/>
                <w:sz w:val="22"/>
                <w:szCs w:val="22"/>
                <w:lang w:val="es-MX"/>
              </w:rPr>
            </w:pPr>
            <w:r w:rsidRPr="00743D33">
              <w:rPr>
                <w:rFonts w:asciiTheme="minorHAnsi" w:hAnsiTheme="minorHAnsi" w:cstheme="minorHAnsi"/>
                <w:b/>
                <w:sz w:val="22"/>
                <w:szCs w:val="22"/>
                <w:lang w:val="es-MX"/>
              </w:rPr>
              <w:t>Afiches</w:t>
            </w:r>
          </w:p>
          <w:p w14:paraId="334990BB" w14:textId="77777777" w:rsidR="00A94385" w:rsidRPr="00743D33" w:rsidRDefault="00A94385" w:rsidP="007C27B8">
            <w:pPr>
              <w:pStyle w:val="Prrafodelista"/>
              <w:numPr>
                <w:ilvl w:val="0"/>
                <w:numId w:val="31"/>
              </w:numPr>
              <w:contextualSpacing/>
              <w:jc w:val="both"/>
              <w:rPr>
                <w:rFonts w:asciiTheme="minorHAnsi" w:hAnsiTheme="minorHAnsi" w:cstheme="minorHAnsi"/>
                <w:lang w:val="es-MX"/>
              </w:rPr>
            </w:pPr>
            <w:r w:rsidRPr="00743D33">
              <w:rPr>
                <w:rFonts w:asciiTheme="minorHAnsi" w:hAnsiTheme="minorHAnsi" w:cstheme="minorHAnsi"/>
                <w:lang w:val="es-MX"/>
              </w:rPr>
              <w:t>ANEP. Baile de la fraternidad a la pista de San José.</w:t>
            </w:r>
          </w:p>
          <w:p w14:paraId="24C0C2E9" w14:textId="71DF3F99" w:rsidR="00102B56" w:rsidRPr="00F63703" w:rsidRDefault="00076E98" w:rsidP="00F32F46">
            <w:pPr>
              <w:contextualSpacing/>
              <w:jc w:val="both"/>
              <w:rPr>
                <w:rFonts w:asciiTheme="minorHAnsi" w:hAnsiTheme="minorHAnsi" w:cstheme="minorHAnsi"/>
                <w:sz w:val="22"/>
                <w:szCs w:val="22"/>
                <w:lang w:val="es-MX"/>
              </w:rPr>
            </w:pPr>
            <w:r w:rsidRPr="00743D33">
              <w:rPr>
                <w:rFonts w:asciiTheme="minorHAnsi" w:hAnsiTheme="minorHAnsi" w:cstheme="minorHAnsi"/>
                <w:sz w:val="22"/>
                <w:szCs w:val="22"/>
              </w:rPr>
              <w:t xml:space="preserve">Original. Soporte papel </w:t>
            </w:r>
            <w:r w:rsidRPr="00743D33">
              <w:rPr>
                <w:rFonts w:asciiTheme="minorHAnsi" w:hAnsiTheme="minorHAnsi" w:cstheme="minorHAnsi"/>
                <w:sz w:val="22"/>
                <w:szCs w:val="22"/>
                <w:lang w:val="es-MX"/>
              </w:rPr>
              <w:t>1 unidad</w:t>
            </w:r>
            <w:r w:rsidR="00A23FF7" w:rsidRPr="00743D33">
              <w:rPr>
                <w:rFonts w:asciiTheme="minorHAnsi" w:hAnsiTheme="minorHAnsi" w:cstheme="minorHAnsi"/>
                <w:sz w:val="22"/>
                <w:szCs w:val="22"/>
              </w:rPr>
              <w:t xml:space="preserve"> </w:t>
            </w:r>
            <w:r w:rsidRPr="00743D33">
              <w:rPr>
                <w:rFonts w:asciiTheme="minorHAnsi" w:hAnsiTheme="minorHAnsi" w:cstheme="minorHAnsi"/>
                <w:sz w:val="22"/>
                <w:szCs w:val="22"/>
              </w:rPr>
              <w:t xml:space="preserve"> Fecha extrema:</w:t>
            </w:r>
            <w:r w:rsidRPr="00743D33">
              <w:rPr>
                <w:rFonts w:asciiTheme="minorHAnsi" w:hAnsiTheme="minorHAnsi" w:cstheme="minorHAnsi"/>
                <w:sz w:val="22"/>
                <w:szCs w:val="22"/>
                <w:lang w:val="es-MX"/>
              </w:rPr>
              <w:t xml:space="preserve"> 2010 </w:t>
            </w:r>
            <w:r w:rsidRPr="00743D33">
              <w:rPr>
                <w:rFonts w:asciiTheme="minorHAnsi" w:hAnsiTheme="minorHAnsi" w:cstheme="minorHAnsi"/>
                <w:sz w:val="22"/>
                <w:szCs w:val="22"/>
              </w:rPr>
              <w:t>Estado de conservación: Bueno.-</w:t>
            </w:r>
            <w:r w:rsidR="00F32F46" w:rsidRPr="00743D33">
              <w:rPr>
                <w:rFonts w:asciiTheme="minorHAnsi" w:hAnsiTheme="minorHAnsi" w:cstheme="minorHAnsi"/>
                <w:sz w:val="22"/>
                <w:szCs w:val="22"/>
              </w:rPr>
              <w:t>----------------</w:t>
            </w:r>
          </w:p>
        </w:tc>
        <w:tc>
          <w:tcPr>
            <w:tcW w:w="1702" w:type="dxa"/>
          </w:tcPr>
          <w:p w14:paraId="10785D1E" w14:textId="148C0BAE"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49E8A02F" w14:textId="77777777" w:rsidTr="00F63703">
        <w:tc>
          <w:tcPr>
            <w:tcW w:w="567" w:type="dxa"/>
          </w:tcPr>
          <w:p w14:paraId="2DF8AC24"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76</w:t>
            </w:r>
          </w:p>
        </w:tc>
        <w:tc>
          <w:tcPr>
            <w:tcW w:w="9073" w:type="dxa"/>
          </w:tcPr>
          <w:p w14:paraId="185BD7C1" w14:textId="1EF27070"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Expediente sobre el comité patriótico nacional:</w:t>
            </w:r>
            <w:r w:rsidR="00476021" w:rsidRPr="00F63703">
              <w:rPr>
                <w:rFonts w:asciiTheme="minorHAnsi" w:hAnsiTheme="minorHAnsi" w:cstheme="minorHAnsi"/>
                <w:b/>
                <w:sz w:val="22"/>
                <w:szCs w:val="22"/>
                <w:lang w:val="es-MX"/>
              </w:rPr>
              <w:t xml:space="preserve"> </w:t>
            </w:r>
            <w:r w:rsidRPr="00F63703">
              <w:rPr>
                <w:rFonts w:asciiTheme="minorHAnsi" w:hAnsiTheme="minorHAnsi" w:cstheme="minorHAnsi"/>
                <w:sz w:val="22"/>
                <w:szCs w:val="22"/>
                <w:lang w:val="es-MX"/>
              </w:rPr>
              <w:t>Corresponde a una iniciativa de organización popular y electoral conformada por activistas sociales, políticos, académicos, trabajadores en distintos temas: desmilitarización, posición sobre articulación para  elecciones nacionales, lucha contra el neoliberalismo.</w:t>
            </w:r>
            <w:r w:rsidR="00C4442E"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 xml:space="preserve">Contiene, </w:t>
            </w:r>
            <w:r w:rsidRPr="00743D33">
              <w:rPr>
                <w:rFonts w:asciiTheme="minorHAnsi" w:hAnsiTheme="minorHAnsi" w:cstheme="minorHAnsi"/>
                <w:sz w:val="22"/>
                <w:szCs w:val="22"/>
                <w:lang w:val="es-MX"/>
              </w:rPr>
              <w:t>volantes, bandos, correspondencia, folletos, cuadro sinóptico, artículos de opinión, artículos de prensa.</w:t>
            </w:r>
            <w:r w:rsidR="00C4442E" w:rsidRPr="00743D33">
              <w:rPr>
                <w:rFonts w:asciiTheme="minorHAnsi" w:hAnsiTheme="minorHAnsi" w:cstheme="minorHAnsi"/>
                <w:sz w:val="22"/>
                <w:szCs w:val="22"/>
                <w:lang w:val="es-MX"/>
              </w:rPr>
              <w:t xml:space="preserve"> </w:t>
            </w:r>
            <w:r w:rsidR="00C4442E" w:rsidRPr="00743D33">
              <w:rPr>
                <w:rFonts w:asciiTheme="minorHAnsi" w:hAnsiTheme="minorHAnsi" w:cstheme="minorHAnsi"/>
                <w:sz w:val="22"/>
                <w:szCs w:val="22"/>
              </w:rPr>
              <w:t xml:space="preserve">Original. Soporte papel </w:t>
            </w:r>
            <w:r w:rsidR="00571A3D" w:rsidRPr="00743D33">
              <w:rPr>
                <w:rFonts w:asciiTheme="minorHAnsi" w:hAnsiTheme="minorHAnsi" w:cstheme="minorHAnsi"/>
                <w:sz w:val="22"/>
                <w:szCs w:val="22"/>
                <w:lang w:val="es-MX"/>
              </w:rPr>
              <w:t>0,015 m</w:t>
            </w:r>
            <w:r w:rsidR="00571A3D" w:rsidRPr="00743D33">
              <w:rPr>
                <w:rFonts w:asciiTheme="minorHAnsi" w:hAnsiTheme="minorHAnsi" w:cstheme="minorHAnsi"/>
                <w:sz w:val="22"/>
                <w:szCs w:val="22"/>
              </w:rPr>
              <w:t xml:space="preserve"> </w:t>
            </w:r>
            <w:r w:rsidR="00C4442E" w:rsidRPr="00743D33">
              <w:rPr>
                <w:rFonts w:asciiTheme="minorHAnsi" w:hAnsiTheme="minorHAnsi" w:cstheme="minorHAnsi"/>
                <w:sz w:val="22"/>
                <w:szCs w:val="22"/>
              </w:rPr>
              <w:t>Fecha extrema:</w:t>
            </w:r>
            <w:r w:rsidR="00C4442E" w:rsidRPr="00743D33">
              <w:rPr>
                <w:rFonts w:asciiTheme="minorHAnsi" w:hAnsiTheme="minorHAnsi" w:cstheme="minorHAnsi"/>
                <w:sz w:val="22"/>
                <w:szCs w:val="22"/>
                <w:lang w:val="es-MX"/>
              </w:rPr>
              <w:t xml:space="preserve"> </w:t>
            </w:r>
            <w:r w:rsidR="00680AB7" w:rsidRPr="00743D33">
              <w:rPr>
                <w:rFonts w:asciiTheme="minorHAnsi" w:hAnsiTheme="minorHAnsi" w:cstheme="minorHAnsi"/>
                <w:sz w:val="22"/>
                <w:szCs w:val="22"/>
                <w:lang w:val="es-MX"/>
              </w:rPr>
              <w:t xml:space="preserve">2008 2010 </w:t>
            </w:r>
            <w:r w:rsidR="00C4442E" w:rsidRPr="00743D33">
              <w:rPr>
                <w:rFonts w:asciiTheme="minorHAnsi" w:hAnsiTheme="minorHAnsi" w:cstheme="minorHAnsi"/>
                <w:sz w:val="22"/>
                <w:szCs w:val="22"/>
              </w:rPr>
              <w:t>Estado de conservación: Bueno.-</w:t>
            </w:r>
            <w:r w:rsidR="00476021" w:rsidRPr="00743D33">
              <w:rPr>
                <w:rFonts w:asciiTheme="minorHAnsi" w:hAnsiTheme="minorHAnsi" w:cstheme="minorHAnsi"/>
                <w:sz w:val="22"/>
                <w:szCs w:val="22"/>
              </w:rPr>
              <w:t xml:space="preserve"> ---------------------------------------------------</w:t>
            </w:r>
            <w:r w:rsidR="00F32F46" w:rsidRPr="00743D33">
              <w:rPr>
                <w:rFonts w:asciiTheme="minorHAnsi" w:eastAsiaTheme="minorEastAsia" w:hAnsiTheme="minorHAnsi" w:cstheme="minorHAnsi"/>
                <w:sz w:val="22"/>
                <w:szCs w:val="22"/>
              </w:rPr>
              <w:t>-------------------------------------</w:t>
            </w:r>
          </w:p>
        </w:tc>
        <w:tc>
          <w:tcPr>
            <w:tcW w:w="1702" w:type="dxa"/>
          </w:tcPr>
          <w:p w14:paraId="5E42F61D" w14:textId="48C88CA1"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7F01FF63" w14:textId="77777777" w:rsidTr="00F63703">
        <w:tc>
          <w:tcPr>
            <w:tcW w:w="567" w:type="dxa"/>
          </w:tcPr>
          <w:p w14:paraId="7C560941"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77</w:t>
            </w:r>
          </w:p>
        </w:tc>
        <w:tc>
          <w:tcPr>
            <w:tcW w:w="9073" w:type="dxa"/>
          </w:tcPr>
          <w:p w14:paraId="3BDA4FEE" w14:textId="28CB9AB9"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Expediente sobre</w:t>
            </w:r>
            <w:r w:rsidR="00743D33">
              <w:rPr>
                <w:rFonts w:asciiTheme="minorHAnsi" w:hAnsiTheme="minorHAnsi" w:cstheme="minorHAnsi"/>
                <w:b/>
                <w:sz w:val="22"/>
                <w:szCs w:val="22"/>
                <w:lang w:val="es-MX"/>
              </w:rPr>
              <w:t xml:space="preserve"> el proyecto turístico el Tití:</w:t>
            </w:r>
            <w:r w:rsidR="00476021" w:rsidRPr="00F63703">
              <w:rPr>
                <w:rFonts w:asciiTheme="minorHAnsi" w:hAnsiTheme="minorHAnsi" w:cstheme="minorHAnsi"/>
                <w:b/>
                <w:sz w:val="22"/>
                <w:szCs w:val="22"/>
                <w:lang w:val="es-MX"/>
              </w:rPr>
              <w:t xml:space="preserve"> </w:t>
            </w:r>
            <w:r w:rsidRPr="00F63703">
              <w:rPr>
                <w:rFonts w:asciiTheme="minorHAnsi" w:hAnsiTheme="minorHAnsi" w:cstheme="minorHAnsi"/>
                <w:sz w:val="22"/>
                <w:szCs w:val="22"/>
                <w:lang w:val="es-MX"/>
              </w:rPr>
              <w:t>Consiste en un proyecto de ANEP sobre la construcción de un hotel y centro de convenciones para uso de afiliados y para obtener ingresos económicos para la organización.</w:t>
            </w:r>
            <w:r w:rsidR="00B05E88"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 xml:space="preserve">Contiene copias de actas de junta directiva nacional, bandos, comprobantes de asistencia, volantes, boletines, comunicados de </w:t>
            </w:r>
            <w:r w:rsidRPr="00743D33">
              <w:rPr>
                <w:rFonts w:asciiTheme="minorHAnsi" w:hAnsiTheme="minorHAnsi" w:cstheme="minorHAnsi"/>
                <w:sz w:val="22"/>
                <w:szCs w:val="22"/>
                <w:lang w:val="es-MX"/>
              </w:rPr>
              <w:t>prensa convocatorias asamblea, artículos de opinión, agenda de reuniones, folletos, artículos de prensa, correspondencia, artículos de prensa, informes técnicos, cuadros sinópticos, entre otros.</w:t>
            </w:r>
            <w:r w:rsidR="00B05E88" w:rsidRPr="00743D33">
              <w:rPr>
                <w:rFonts w:asciiTheme="minorHAnsi" w:hAnsiTheme="minorHAnsi" w:cstheme="minorHAnsi"/>
                <w:sz w:val="22"/>
                <w:szCs w:val="22"/>
                <w:lang w:val="es-MX"/>
              </w:rPr>
              <w:t xml:space="preserve"> </w:t>
            </w:r>
            <w:r w:rsidR="00B05E88" w:rsidRPr="00743D33">
              <w:rPr>
                <w:rFonts w:asciiTheme="minorHAnsi" w:hAnsiTheme="minorHAnsi" w:cstheme="minorHAnsi"/>
                <w:sz w:val="22"/>
                <w:szCs w:val="22"/>
              </w:rPr>
              <w:t xml:space="preserve">Original. Soporte papel </w:t>
            </w:r>
            <w:r w:rsidR="00B05E88" w:rsidRPr="00743D33">
              <w:rPr>
                <w:rFonts w:asciiTheme="minorHAnsi" w:hAnsiTheme="minorHAnsi" w:cstheme="minorHAnsi"/>
                <w:sz w:val="22"/>
                <w:szCs w:val="22"/>
                <w:lang w:val="es-MX"/>
              </w:rPr>
              <w:t>0,01</w:t>
            </w:r>
            <w:r w:rsidR="003A55C2" w:rsidRPr="00743D33">
              <w:rPr>
                <w:rFonts w:asciiTheme="minorHAnsi" w:hAnsiTheme="minorHAnsi" w:cstheme="minorHAnsi"/>
                <w:sz w:val="22"/>
                <w:szCs w:val="22"/>
                <w:lang w:val="es-MX"/>
              </w:rPr>
              <w:t>0</w:t>
            </w:r>
            <w:r w:rsidR="00B05E88" w:rsidRPr="00743D33">
              <w:rPr>
                <w:rFonts w:asciiTheme="minorHAnsi" w:hAnsiTheme="minorHAnsi" w:cstheme="minorHAnsi"/>
                <w:sz w:val="22"/>
                <w:szCs w:val="22"/>
                <w:lang w:val="es-MX"/>
              </w:rPr>
              <w:t xml:space="preserve"> m</w:t>
            </w:r>
            <w:r w:rsidR="00B05E88" w:rsidRPr="00743D33">
              <w:rPr>
                <w:rFonts w:asciiTheme="minorHAnsi" w:hAnsiTheme="minorHAnsi" w:cstheme="minorHAnsi"/>
                <w:sz w:val="22"/>
                <w:szCs w:val="22"/>
              </w:rPr>
              <w:t xml:space="preserve"> Fecha extrema:</w:t>
            </w:r>
            <w:r w:rsidR="00B05E88" w:rsidRPr="00743D33">
              <w:rPr>
                <w:rFonts w:asciiTheme="minorHAnsi" w:hAnsiTheme="minorHAnsi" w:cstheme="minorHAnsi"/>
                <w:sz w:val="22"/>
                <w:szCs w:val="22"/>
                <w:lang w:val="es-MX"/>
              </w:rPr>
              <w:t xml:space="preserve"> 2008 201</w:t>
            </w:r>
            <w:r w:rsidR="003A55C2" w:rsidRPr="00743D33">
              <w:rPr>
                <w:rFonts w:asciiTheme="minorHAnsi" w:hAnsiTheme="minorHAnsi" w:cstheme="minorHAnsi"/>
                <w:sz w:val="22"/>
                <w:szCs w:val="22"/>
                <w:lang w:val="es-MX"/>
              </w:rPr>
              <w:t>1</w:t>
            </w:r>
            <w:r w:rsidR="00B05E88" w:rsidRPr="00743D33">
              <w:rPr>
                <w:rFonts w:asciiTheme="minorHAnsi" w:hAnsiTheme="minorHAnsi" w:cstheme="minorHAnsi"/>
                <w:sz w:val="22"/>
                <w:szCs w:val="22"/>
                <w:lang w:val="es-MX"/>
              </w:rPr>
              <w:t xml:space="preserve"> </w:t>
            </w:r>
            <w:r w:rsidR="00B05E88" w:rsidRPr="00743D33">
              <w:rPr>
                <w:rFonts w:asciiTheme="minorHAnsi" w:hAnsiTheme="minorHAnsi" w:cstheme="minorHAnsi"/>
                <w:sz w:val="22"/>
                <w:szCs w:val="22"/>
              </w:rPr>
              <w:t>Estado de conservación: Bueno.-</w:t>
            </w:r>
            <w:r w:rsidR="00F32F46" w:rsidRPr="00743D33">
              <w:rPr>
                <w:rFonts w:asciiTheme="minorHAnsi" w:eastAsiaTheme="minorEastAsia" w:hAnsiTheme="minorHAnsi" w:cstheme="minorHAnsi"/>
                <w:sz w:val="22"/>
                <w:szCs w:val="22"/>
              </w:rPr>
              <w:t xml:space="preserve"> ----------------------------------------------------------------------------------------</w:t>
            </w:r>
          </w:p>
        </w:tc>
        <w:tc>
          <w:tcPr>
            <w:tcW w:w="1702" w:type="dxa"/>
          </w:tcPr>
          <w:p w14:paraId="209B4064" w14:textId="30CA9D03"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3DFECC37" w14:textId="77777777" w:rsidTr="00F63703">
        <w:tc>
          <w:tcPr>
            <w:tcW w:w="567" w:type="dxa"/>
          </w:tcPr>
          <w:p w14:paraId="0AAF689D"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78</w:t>
            </w:r>
          </w:p>
        </w:tc>
        <w:tc>
          <w:tcPr>
            <w:tcW w:w="9073" w:type="dxa"/>
          </w:tcPr>
          <w:p w14:paraId="03F53BAA" w14:textId="25FB8499" w:rsidR="00A94385" w:rsidRPr="00F63703" w:rsidRDefault="00A94385" w:rsidP="00F32F46">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 xml:space="preserve">Expediente sobre el manejo del tema  fiscal costarricense: </w:t>
            </w:r>
            <w:r w:rsidRPr="00F63703">
              <w:rPr>
                <w:rFonts w:asciiTheme="minorHAnsi" w:hAnsiTheme="minorHAnsi" w:cstheme="minorHAnsi"/>
                <w:sz w:val="22"/>
                <w:szCs w:val="22"/>
                <w:lang w:val="es-MX"/>
              </w:rPr>
              <w:t>Contiene información sobre la posición de diferentes organismos sociales (sindicatos, cooperativas, empresarios, entre otros) con respecto a las acciones del Gobierno para el restablecimiento y  reforma del balance fiscal del Estado: Formulación de proyectos de ley, establecimiento de políticas de gasto, de organización de temas tributarios, control y contención del gasto público, la brecha social, entre otros.</w:t>
            </w:r>
            <w:r w:rsidR="00147048"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Contiene informes técnicos, correspondencia artículos de prensa, artículo de opinión, boletines, comunicados de prensa, entre otros.</w:t>
            </w:r>
            <w:r w:rsidR="000B64CC"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 xml:space="preserve">Contiene diapositivas, correspondencia, actas, informes </w:t>
            </w:r>
            <w:r w:rsidRPr="00743D33">
              <w:rPr>
                <w:rFonts w:asciiTheme="minorHAnsi" w:hAnsiTheme="minorHAnsi" w:cstheme="minorHAnsi"/>
                <w:sz w:val="22"/>
                <w:szCs w:val="22"/>
                <w:lang w:val="es-MX"/>
              </w:rPr>
              <w:t>técnicos, artículos de prensa, comunicados de prensa, bandos, folletos, volantes, minutas, artículos de opinión y científicos, cuadros sinópticos, mociones, exploradores de proyectos de ley, entre otros.</w:t>
            </w:r>
            <w:r w:rsidR="003A55C2" w:rsidRPr="00743D33">
              <w:rPr>
                <w:rFonts w:asciiTheme="minorHAnsi" w:hAnsiTheme="minorHAnsi" w:cstheme="minorHAnsi"/>
                <w:sz w:val="22"/>
                <w:szCs w:val="22"/>
                <w:lang w:val="es-MX"/>
              </w:rPr>
              <w:t xml:space="preserve"> </w:t>
            </w:r>
            <w:r w:rsidR="003A55C2" w:rsidRPr="00743D33">
              <w:rPr>
                <w:rFonts w:asciiTheme="minorHAnsi" w:hAnsiTheme="minorHAnsi" w:cstheme="minorHAnsi"/>
                <w:sz w:val="22"/>
                <w:szCs w:val="22"/>
              </w:rPr>
              <w:t xml:space="preserve">Original. Soporte papel </w:t>
            </w:r>
            <w:r w:rsidR="00EF5E7F" w:rsidRPr="00743D33">
              <w:rPr>
                <w:rFonts w:asciiTheme="minorHAnsi" w:hAnsiTheme="minorHAnsi" w:cstheme="minorHAnsi"/>
                <w:sz w:val="22"/>
                <w:szCs w:val="22"/>
                <w:lang w:val="es-MX"/>
              </w:rPr>
              <w:t>0,45  m</w:t>
            </w:r>
            <w:r w:rsidR="00EF5E7F" w:rsidRPr="00743D33">
              <w:rPr>
                <w:rFonts w:asciiTheme="minorHAnsi" w:hAnsiTheme="minorHAnsi" w:cstheme="minorHAnsi"/>
                <w:sz w:val="22"/>
                <w:szCs w:val="22"/>
              </w:rPr>
              <w:t xml:space="preserve"> </w:t>
            </w:r>
            <w:r w:rsidR="003A55C2" w:rsidRPr="00743D33">
              <w:rPr>
                <w:rFonts w:asciiTheme="minorHAnsi" w:hAnsiTheme="minorHAnsi" w:cstheme="minorHAnsi"/>
                <w:sz w:val="22"/>
                <w:szCs w:val="22"/>
              </w:rPr>
              <w:t>Fecha extrema:</w:t>
            </w:r>
            <w:r w:rsidR="003A55C2" w:rsidRPr="00743D33">
              <w:rPr>
                <w:rFonts w:asciiTheme="minorHAnsi" w:hAnsiTheme="minorHAnsi" w:cstheme="minorHAnsi"/>
                <w:sz w:val="22"/>
                <w:szCs w:val="22"/>
                <w:lang w:val="es-MX"/>
              </w:rPr>
              <w:t xml:space="preserve"> </w:t>
            </w:r>
            <w:r w:rsidR="004A717B" w:rsidRPr="00743D33">
              <w:rPr>
                <w:rFonts w:asciiTheme="minorHAnsi" w:hAnsiTheme="minorHAnsi" w:cstheme="minorHAnsi"/>
                <w:sz w:val="22"/>
                <w:szCs w:val="22"/>
                <w:lang w:val="es-MX"/>
              </w:rPr>
              <w:t xml:space="preserve">2002 2015 </w:t>
            </w:r>
            <w:r w:rsidR="003A55C2" w:rsidRPr="00743D33">
              <w:rPr>
                <w:rFonts w:asciiTheme="minorHAnsi" w:hAnsiTheme="minorHAnsi" w:cstheme="minorHAnsi"/>
                <w:sz w:val="22"/>
                <w:szCs w:val="22"/>
              </w:rPr>
              <w:t>Estado de conservación: Bueno.-</w:t>
            </w:r>
            <w:r w:rsidR="00F32F46" w:rsidRPr="00743D33">
              <w:rPr>
                <w:rFonts w:asciiTheme="minorHAnsi" w:hAnsiTheme="minorHAnsi" w:cstheme="minorHAnsi"/>
                <w:sz w:val="22"/>
                <w:szCs w:val="22"/>
              </w:rPr>
              <w:t>-----------------------</w:t>
            </w:r>
          </w:p>
        </w:tc>
        <w:tc>
          <w:tcPr>
            <w:tcW w:w="1702" w:type="dxa"/>
          </w:tcPr>
          <w:p w14:paraId="5E0697EA" w14:textId="167CFA18" w:rsidR="00A94385" w:rsidRPr="00F63703" w:rsidRDefault="00036E27"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4C34D27B" w14:textId="77777777" w:rsidTr="00F63703">
        <w:tc>
          <w:tcPr>
            <w:tcW w:w="567" w:type="dxa"/>
          </w:tcPr>
          <w:p w14:paraId="72ED3C82"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79</w:t>
            </w:r>
          </w:p>
        </w:tc>
        <w:tc>
          <w:tcPr>
            <w:tcW w:w="9073" w:type="dxa"/>
          </w:tcPr>
          <w:p w14:paraId="71FB65F6" w14:textId="4580AC06" w:rsidR="00A94385" w:rsidRPr="00F63703" w:rsidRDefault="00A94385" w:rsidP="00F32F46">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Expediente sobre procesos de for</w:t>
            </w:r>
            <w:r w:rsidR="007431B7">
              <w:rPr>
                <w:rFonts w:asciiTheme="minorHAnsi" w:hAnsiTheme="minorHAnsi" w:cstheme="minorHAnsi"/>
                <w:b/>
                <w:sz w:val="22"/>
                <w:szCs w:val="22"/>
                <w:lang w:val="es-MX"/>
              </w:rPr>
              <w:t>mación sindical y capacitación:</w:t>
            </w:r>
            <w:r w:rsidR="000B64CC" w:rsidRPr="00F63703">
              <w:rPr>
                <w:rFonts w:asciiTheme="minorHAnsi" w:hAnsiTheme="minorHAnsi" w:cstheme="minorHAnsi"/>
                <w:b/>
                <w:sz w:val="22"/>
                <w:szCs w:val="22"/>
                <w:lang w:val="es-MX"/>
              </w:rPr>
              <w:t xml:space="preserve"> </w:t>
            </w:r>
            <w:r w:rsidRPr="00F63703">
              <w:rPr>
                <w:rFonts w:asciiTheme="minorHAnsi" w:hAnsiTheme="minorHAnsi" w:cstheme="minorHAnsi"/>
                <w:sz w:val="22"/>
                <w:szCs w:val="22"/>
                <w:lang w:val="es-MX"/>
              </w:rPr>
              <w:t xml:space="preserve">Contiene información sobre diversas capacitaciones con respecto al tema sindical. Es distinto a la serie “expedientes de capacitación”, puesto que es trata diversos eventos y documentos en una sola unidad documental: formación de líderes </w:t>
            </w:r>
            <w:r w:rsidRPr="00C94693">
              <w:rPr>
                <w:rFonts w:asciiTheme="minorHAnsi" w:hAnsiTheme="minorHAnsi" w:cstheme="minorHAnsi"/>
                <w:sz w:val="22"/>
                <w:szCs w:val="22"/>
                <w:lang w:val="es-MX"/>
              </w:rPr>
              <w:t>sindicales, fruto del movimiento sindical, cooperación con instituciones para formación, experiencias de formación sindical, creación de un centro de capacitación.</w:t>
            </w:r>
            <w:r w:rsidR="00AC0B15" w:rsidRPr="00C94693">
              <w:rPr>
                <w:rFonts w:asciiTheme="minorHAnsi" w:hAnsiTheme="minorHAnsi" w:cstheme="minorHAnsi"/>
                <w:sz w:val="22"/>
                <w:szCs w:val="22"/>
                <w:lang w:val="es-MX"/>
              </w:rPr>
              <w:t xml:space="preserve"> </w:t>
            </w:r>
            <w:r w:rsidRPr="00C94693">
              <w:rPr>
                <w:rFonts w:asciiTheme="minorHAnsi" w:hAnsiTheme="minorHAnsi" w:cstheme="minorHAnsi"/>
                <w:sz w:val="22"/>
                <w:szCs w:val="22"/>
                <w:lang w:val="es-MX"/>
              </w:rPr>
              <w:t>Contiene cuestionario informe de estudio técnico, diapositivas, convenio, perfil de proyecto, correspondencia.</w:t>
            </w:r>
            <w:r w:rsidR="00AC0B15" w:rsidRPr="00C94693">
              <w:rPr>
                <w:rFonts w:asciiTheme="minorHAnsi" w:hAnsiTheme="minorHAnsi" w:cstheme="minorHAnsi"/>
                <w:sz w:val="22"/>
                <w:szCs w:val="22"/>
                <w:lang w:val="es-MX"/>
              </w:rPr>
              <w:t xml:space="preserve"> </w:t>
            </w:r>
            <w:r w:rsidR="00AC0B15" w:rsidRPr="00C94693">
              <w:rPr>
                <w:rFonts w:asciiTheme="minorHAnsi" w:hAnsiTheme="minorHAnsi" w:cstheme="minorHAnsi"/>
                <w:sz w:val="22"/>
                <w:szCs w:val="22"/>
              </w:rPr>
              <w:t>Original. Soporte papel Fecha extrema:</w:t>
            </w:r>
            <w:r w:rsidR="00AC0B15" w:rsidRPr="00C94693">
              <w:rPr>
                <w:rFonts w:asciiTheme="minorHAnsi" w:hAnsiTheme="minorHAnsi" w:cstheme="minorHAnsi"/>
                <w:sz w:val="22"/>
                <w:szCs w:val="22"/>
                <w:lang w:val="es-MX"/>
              </w:rPr>
              <w:t xml:space="preserve"> </w:t>
            </w:r>
            <w:r w:rsidR="00BC3C02" w:rsidRPr="00C94693">
              <w:rPr>
                <w:rFonts w:asciiTheme="minorHAnsi" w:hAnsiTheme="minorHAnsi" w:cstheme="minorHAnsi"/>
                <w:sz w:val="22"/>
                <w:szCs w:val="22"/>
                <w:lang w:val="es-MX"/>
              </w:rPr>
              <w:t xml:space="preserve">1989 1988 1990 1986 </w:t>
            </w:r>
            <w:r w:rsidR="00AC0B15" w:rsidRPr="00C94693">
              <w:rPr>
                <w:rFonts w:asciiTheme="minorHAnsi" w:hAnsiTheme="minorHAnsi" w:cstheme="minorHAnsi"/>
                <w:sz w:val="22"/>
                <w:szCs w:val="22"/>
              </w:rPr>
              <w:t>Estado de conservación: Bueno.-</w:t>
            </w:r>
            <w:r w:rsidR="00F32F46" w:rsidRPr="00C94693">
              <w:rPr>
                <w:rFonts w:asciiTheme="minorHAnsi" w:hAnsiTheme="minorHAnsi" w:cstheme="minorHAnsi"/>
                <w:sz w:val="22"/>
                <w:szCs w:val="22"/>
              </w:rPr>
              <w:t>-------</w:t>
            </w:r>
          </w:p>
        </w:tc>
        <w:tc>
          <w:tcPr>
            <w:tcW w:w="1702" w:type="dxa"/>
          </w:tcPr>
          <w:p w14:paraId="778BE09D" w14:textId="29312471"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Algunos documentos no indican fecha las fechas indicadas son aproximadas</w:t>
            </w:r>
            <w:r w:rsidR="00374E7B">
              <w:rPr>
                <w:rFonts w:asciiTheme="minorHAnsi" w:hAnsiTheme="minorHAnsi" w:cstheme="minorHAnsi"/>
                <w:sz w:val="22"/>
                <w:szCs w:val="22"/>
                <w:lang w:val="es-MX"/>
              </w:rPr>
              <w:t>------</w:t>
            </w:r>
          </w:p>
        </w:tc>
      </w:tr>
      <w:tr w:rsidR="00A94385" w:rsidRPr="001B038C" w14:paraId="4CCE2BC8" w14:textId="77777777" w:rsidTr="00F63703">
        <w:tc>
          <w:tcPr>
            <w:tcW w:w="567" w:type="dxa"/>
          </w:tcPr>
          <w:p w14:paraId="217BA4CF"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80</w:t>
            </w:r>
          </w:p>
          <w:p w14:paraId="1F6E50CC" w14:textId="77777777" w:rsidR="00A94385" w:rsidRPr="00F63703" w:rsidRDefault="00A94385" w:rsidP="00F63703">
            <w:pPr>
              <w:jc w:val="both"/>
              <w:rPr>
                <w:rFonts w:asciiTheme="minorHAnsi" w:hAnsiTheme="minorHAnsi" w:cstheme="minorHAnsi"/>
                <w:sz w:val="22"/>
                <w:szCs w:val="22"/>
              </w:rPr>
            </w:pPr>
          </w:p>
        </w:tc>
        <w:tc>
          <w:tcPr>
            <w:tcW w:w="9073" w:type="dxa"/>
          </w:tcPr>
          <w:p w14:paraId="661E7368" w14:textId="77777777" w:rsidR="00A94385" w:rsidRPr="00F63703" w:rsidRDefault="00A94385" w:rsidP="00F63703">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Expediente de la Concertación Sindical Costarricense CSC:</w:t>
            </w:r>
          </w:p>
          <w:p w14:paraId="393E39B1"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 xml:space="preserve"> Es una iniciativa de un conjunto de organizaciones sindicales costarricenses, tanto confederada como no confederada por crear un nuevo espacio de unidad sindical.</w:t>
            </w:r>
          </w:p>
          <w:p w14:paraId="23381E22" w14:textId="2EB91FAB"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Contiene correspondencia, </w:t>
            </w:r>
            <w:r w:rsidRPr="00C94693">
              <w:rPr>
                <w:rFonts w:asciiTheme="minorHAnsi" w:hAnsiTheme="minorHAnsi" w:cstheme="minorHAnsi"/>
                <w:sz w:val="22"/>
                <w:szCs w:val="22"/>
                <w:lang w:val="es-MX"/>
              </w:rPr>
              <w:t>minutas, Informe técnico, folletos, artículos de opinión, listas de agremiados, entre otros.</w:t>
            </w:r>
            <w:r w:rsidR="00BC3C02" w:rsidRPr="00C94693">
              <w:rPr>
                <w:rFonts w:asciiTheme="minorHAnsi" w:hAnsiTheme="minorHAnsi" w:cstheme="minorHAnsi"/>
                <w:sz w:val="22"/>
                <w:szCs w:val="22"/>
                <w:lang w:val="es-MX"/>
              </w:rPr>
              <w:t xml:space="preserve"> </w:t>
            </w:r>
            <w:r w:rsidR="00BC3C02" w:rsidRPr="00C94693">
              <w:rPr>
                <w:rFonts w:asciiTheme="minorHAnsi" w:hAnsiTheme="minorHAnsi" w:cstheme="minorHAnsi"/>
                <w:sz w:val="22"/>
                <w:szCs w:val="22"/>
              </w:rPr>
              <w:t xml:space="preserve">Original. Soporte papel </w:t>
            </w:r>
            <w:r w:rsidR="008B12BC" w:rsidRPr="00C94693">
              <w:rPr>
                <w:rFonts w:asciiTheme="minorHAnsi" w:hAnsiTheme="minorHAnsi" w:cstheme="minorHAnsi"/>
                <w:sz w:val="22"/>
                <w:szCs w:val="22"/>
                <w:lang w:val="es-MX"/>
              </w:rPr>
              <w:t>0,03 m</w:t>
            </w:r>
            <w:r w:rsidR="008B12BC" w:rsidRPr="00C94693">
              <w:rPr>
                <w:rFonts w:asciiTheme="minorHAnsi" w:hAnsiTheme="minorHAnsi" w:cstheme="minorHAnsi"/>
                <w:sz w:val="22"/>
                <w:szCs w:val="22"/>
              </w:rPr>
              <w:t xml:space="preserve">  </w:t>
            </w:r>
            <w:r w:rsidR="00BC3C02" w:rsidRPr="00C94693">
              <w:rPr>
                <w:rFonts w:asciiTheme="minorHAnsi" w:hAnsiTheme="minorHAnsi" w:cstheme="minorHAnsi"/>
                <w:sz w:val="22"/>
                <w:szCs w:val="22"/>
              </w:rPr>
              <w:t>Fecha extrema:</w:t>
            </w:r>
            <w:r w:rsidR="00BC3C02" w:rsidRPr="00C94693">
              <w:rPr>
                <w:rFonts w:asciiTheme="minorHAnsi" w:hAnsiTheme="minorHAnsi" w:cstheme="minorHAnsi"/>
                <w:sz w:val="22"/>
                <w:szCs w:val="22"/>
                <w:lang w:val="es-MX"/>
              </w:rPr>
              <w:t xml:space="preserve"> </w:t>
            </w:r>
            <w:r w:rsidR="001657ED" w:rsidRPr="00C94693">
              <w:rPr>
                <w:rFonts w:asciiTheme="minorHAnsi" w:hAnsiTheme="minorHAnsi" w:cstheme="minorHAnsi"/>
                <w:sz w:val="22"/>
                <w:szCs w:val="22"/>
                <w:lang w:val="es-MX"/>
              </w:rPr>
              <w:t xml:space="preserve">1992 1998 </w:t>
            </w:r>
            <w:r w:rsidR="00BC3C02" w:rsidRPr="00C94693">
              <w:rPr>
                <w:rFonts w:asciiTheme="minorHAnsi" w:hAnsiTheme="minorHAnsi" w:cstheme="minorHAnsi"/>
                <w:sz w:val="22"/>
                <w:szCs w:val="22"/>
              </w:rPr>
              <w:t>Estado de conservación: Bueno.-</w:t>
            </w:r>
            <w:r w:rsidR="000B64CC" w:rsidRPr="00C94693">
              <w:rPr>
                <w:rFonts w:asciiTheme="minorHAnsi" w:hAnsiTheme="minorHAnsi" w:cstheme="minorHAnsi"/>
                <w:sz w:val="22"/>
                <w:szCs w:val="22"/>
              </w:rPr>
              <w:t xml:space="preserve"> ------------------------</w:t>
            </w:r>
            <w:r w:rsidR="00F32F46" w:rsidRPr="00C94693">
              <w:rPr>
                <w:rFonts w:asciiTheme="minorHAnsi" w:eastAsiaTheme="minorEastAsia" w:hAnsiTheme="minorHAnsi" w:cstheme="minorHAnsi"/>
                <w:sz w:val="22"/>
                <w:szCs w:val="22"/>
              </w:rPr>
              <w:t>------------------------------------------------------------------------------</w:t>
            </w:r>
          </w:p>
        </w:tc>
        <w:tc>
          <w:tcPr>
            <w:tcW w:w="1702" w:type="dxa"/>
          </w:tcPr>
          <w:p w14:paraId="7C8D1E3E" w14:textId="0396DD3F" w:rsidR="00A94385" w:rsidRPr="00F63703" w:rsidRDefault="00374E7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038CC019" w14:textId="77777777" w:rsidTr="00F63703">
        <w:tc>
          <w:tcPr>
            <w:tcW w:w="567" w:type="dxa"/>
          </w:tcPr>
          <w:p w14:paraId="1C7269DB"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81</w:t>
            </w:r>
          </w:p>
        </w:tc>
        <w:tc>
          <w:tcPr>
            <w:tcW w:w="9073" w:type="dxa"/>
          </w:tcPr>
          <w:p w14:paraId="7C59B678" w14:textId="3AF6C006"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 xml:space="preserve">Expedientes sobre acciones sindicales en el sector salud: </w:t>
            </w:r>
            <w:r w:rsidRPr="00F63703">
              <w:rPr>
                <w:rFonts w:asciiTheme="minorHAnsi" w:hAnsiTheme="minorHAnsi" w:cstheme="minorHAnsi"/>
                <w:sz w:val="22"/>
                <w:szCs w:val="22"/>
                <w:lang w:val="es-MX"/>
              </w:rPr>
              <w:t>Corresponde a la participación de la ANEP en temas de protección sindical relacionados con esa actividad: relaciones laborales en hospitales, políticas y reformas del sector salud, rendición de cuentas.</w:t>
            </w:r>
            <w:r w:rsidR="007702BA"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Contiene correspondencia, informes técnicos, recortes de periódico, artículos científicos y de opinión</w:t>
            </w:r>
            <w:r w:rsidRPr="00C94693">
              <w:rPr>
                <w:rFonts w:asciiTheme="minorHAnsi" w:hAnsiTheme="minorHAnsi" w:cstheme="minorHAnsi"/>
                <w:sz w:val="22"/>
                <w:szCs w:val="22"/>
                <w:lang w:val="es-MX"/>
              </w:rPr>
              <w:t>.</w:t>
            </w:r>
            <w:r w:rsidR="007702BA" w:rsidRPr="00C94693">
              <w:rPr>
                <w:rFonts w:asciiTheme="minorHAnsi" w:hAnsiTheme="minorHAnsi" w:cstheme="minorHAnsi"/>
                <w:sz w:val="22"/>
                <w:szCs w:val="22"/>
                <w:lang w:val="es-MX"/>
              </w:rPr>
              <w:t xml:space="preserve"> </w:t>
            </w:r>
            <w:r w:rsidR="007702BA" w:rsidRPr="00C94693">
              <w:rPr>
                <w:rFonts w:asciiTheme="minorHAnsi" w:hAnsiTheme="minorHAnsi" w:cstheme="minorHAnsi"/>
                <w:sz w:val="22"/>
                <w:szCs w:val="22"/>
              </w:rPr>
              <w:t xml:space="preserve">Original. Soporte papel </w:t>
            </w:r>
            <w:r w:rsidR="007702BA" w:rsidRPr="00C94693">
              <w:rPr>
                <w:rFonts w:asciiTheme="minorHAnsi" w:hAnsiTheme="minorHAnsi" w:cstheme="minorHAnsi"/>
                <w:sz w:val="22"/>
                <w:szCs w:val="22"/>
                <w:lang w:val="es-MX"/>
              </w:rPr>
              <w:t>0,0</w:t>
            </w:r>
            <w:r w:rsidR="00B31D40" w:rsidRPr="00C94693">
              <w:rPr>
                <w:rFonts w:asciiTheme="minorHAnsi" w:hAnsiTheme="minorHAnsi" w:cstheme="minorHAnsi"/>
                <w:sz w:val="22"/>
                <w:szCs w:val="22"/>
                <w:lang w:val="es-MX"/>
              </w:rPr>
              <w:t>2</w:t>
            </w:r>
            <w:r w:rsidR="007702BA" w:rsidRPr="00C94693">
              <w:rPr>
                <w:rFonts w:asciiTheme="minorHAnsi" w:hAnsiTheme="minorHAnsi" w:cstheme="minorHAnsi"/>
                <w:sz w:val="22"/>
                <w:szCs w:val="22"/>
                <w:lang w:val="es-MX"/>
              </w:rPr>
              <w:t xml:space="preserve"> m</w:t>
            </w:r>
            <w:r w:rsidR="007702BA" w:rsidRPr="00C94693">
              <w:rPr>
                <w:rFonts w:asciiTheme="minorHAnsi" w:hAnsiTheme="minorHAnsi" w:cstheme="minorHAnsi"/>
                <w:sz w:val="22"/>
                <w:szCs w:val="22"/>
              </w:rPr>
              <w:t xml:space="preserve">  Fecha extrema:</w:t>
            </w:r>
            <w:r w:rsidR="007702BA" w:rsidRPr="00C94693">
              <w:rPr>
                <w:rFonts w:asciiTheme="minorHAnsi" w:hAnsiTheme="minorHAnsi" w:cstheme="minorHAnsi"/>
                <w:sz w:val="22"/>
                <w:szCs w:val="22"/>
                <w:lang w:val="es-MX"/>
              </w:rPr>
              <w:t xml:space="preserve"> </w:t>
            </w:r>
            <w:r w:rsidR="00126E0E" w:rsidRPr="00C94693">
              <w:rPr>
                <w:rFonts w:asciiTheme="minorHAnsi" w:hAnsiTheme="minorHAnsi" w:cstheme="minorHAnsi"/>
                <w:sz w:val="22"/>
                <w:szCs w:val="22"/>
                <w:lang w:val="es-MX"/>
              </w:rPr>
              <w:t xml:space="preserve">1996  2017 </w:t>
            </w:r>
            <w:r w:rsidR="007702BA" w:rsidRPr="00C94693">
              <w:rPr>
                <w:rFonts w:asciiTheme="minorHAnsi" w:hAnsiTheme="minorHAnsi" w:cstheme="minorHAnsi"/>
                <w:sz w:val="22"/>
                <w:szCs w:val="22"/>
              </w:rPr>
              <w:t>Estado de conservación: Bueno.-</w:t>
            </w:r>
            <w:r w:rsidR="000B64CC" w:rsidRPr="00C94693">
              <w:rPr>
                <w:rFonts w:asciiTheme="minorHAnsi" w:hAnsiTheme="minorHAnsi" w:cstheme="minorHAnsi"/>
                <w:sz w:val="22"/>
                <w:szCs w:val="22"/>
              </w:rPr>
              <w:t>-----------------</w:t>
            </w:r>
            <w:r w:rsidR="00F32F46" w:rsidRPr="00C94693">
              <w:rPr>
                <w:rFonts w:asciiTheme="minorHAnsi" w:eastAsiaTheme="minorEastAsia" w:hAnsiTheme="minorHAnsi" w:cstheme="minorHAnsi"/>
                <w:sz w:val="22"/>
                <w:szCs w:val="22"/>
              </w:rPr>
              <w:t>-----------------------------------</w:t>
            </w:r>
          </w:p>
        </w:tc>
        <w:tc>
          <w:tcPr>
            <w:tcW w:w="1702" w:type="dxa"/>
          </w:tcPr>
          <w:p w14:paraId="10ED8825" w14:textId="54363DE5" w:rsidR="00A94385" w:rsidRPr="00F63703" w:rsidRDefault="00374E7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276A486F" w14:textId="77777777" w:rsidTr="00F63703">
        <w:tc>
          <w:tcPr>
            <w:tcW w:w="567" w:type="dxa"/>
          </w:tcPr>
          <w:p w14:paraId="49B22B97"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82</w:t>
            </w:r>
          </w:p>
        </w:tc>
        <w:tc>
          <w:tcPr>
            <w:tcW w:w="9073" w:type="dxa"/>
          </w:tcPr>
          <w:p w14:paraId="2B4BCD8A" w14:textId="6F5F846D" w:rsidR="00A94385" w:rsidRPr="00F32F46" w:rsidRDefault="00A94385" w:rsidP="00F63703">
            <w:pPr>
              <w:jc w:val="both"/>
              <w:rPr>
                <w:rFonts w:asciiTheme="minorHAnsi" w:eastAsiaTheme="minorEastAsia" w:hAnsiTheme="minorHAnsi" w:cstheme="minorHAnsi"/>
                <w:sz w:val="22"/>
                <w:szCs w:val="22"/>
              </w:rPr>
            </w:pPr>
            <w:r w:rsidRPr="00F63703">
              <w:rPr>
                <w:rFonts w:asciiTheme="minorHAnsi" w:hAnsiTheme="minorHAnsi" w:cstheme="minorHAnsi"/>
                <w:b/>
                <w:bCs/>
                <w:sz w:val="22"/>
                <w:szCs w:val="22"/>
                <w:lang w:val="es-MX"/>
              </w:rPr>
              <w:t>Expediente de acciones sindicales en el tema migratorio</w:t>
            </w:r>
            <w:r w:rsidR="00916E34"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 xml:space="preserve">Corresponde a las acciones de la organización, en conjunto con otras organizaciones sociales que tratan temas sobre derechos de las </w:t>
            </w:r>
            <w:r w:rsidRPr="00F63703">
              <w:rPr>
                <w:rFonts w:asciiTheme="minorHAnsi" w:hAnsiTheme="minorHAnsi" w:cstheme="minorHAnsi"/>
                <w:sz w:val="22"/>
                <w:szCs w:val="22"/>
                <w:lang w:val="es-MX"/>
              </w:rPr>
              <w:lastRenderedPageBreak/>
              <w:t>personas migrantes, se identifican entre otros temas reproduce de trabajo para la inclusión social y productiva de las personas migrantes, la defensa de los derechos de las personas trabajadoras migrantes, prevención de la violencia.</w:t>
            </w:r>
            <w:r w:rsidR="00FD5662"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 xml:space="preserve">Contiene folletos, manual, artículos </w:t>
            </w:r>
            <w:r w:rsidRPr="00C94693">
              <w:rPr>
                <w:rFonts w:asciiTheme="minorHAnsi" w:hAnsiTheme="minorHAnsi" w:cstheme="minorHAnsi"/>
                <w:sz w:val="22"/>
                <w:szCs w:val="22"/>
                <w:lang w:val="es-MX"/>
              </w:rPr>
              <w:t>técnicos, programas de trabajo, cuadros sinópticos, diapositivas, entre otros.</w:t>
            </w:r>
            <w:r w:rsidR="00FD5662" w:rsidRPr="00C94693">
              <w:rPr>
                <w:rFonts w:asciiTheme="minorHAnsi" w:hAnsiTheme="minorHAnsi" w:cstheme="minorHAnsi"/>
                <w:sz w:val="22"/>
                <w:szCs w:val="22"/>
                <w:lang w:val="es-MX"/>
              </w:rPr>
              <w:t xml:space="preserve"> </w:t>
            </w:r>
            <w:r w:rsidR="00FD5662" w:rsidRPr="00C94693">
              <w:rPr>
                <w:rFonts w:asciiTheme="minorHAnsi" w:hAnsiTheme="minorHAnsi" w:cstheme="minorHAnsi"/>
                <w:sz w:val="22"/>
                <w:szCs w:val="22"/>
              </w:rPr>
              <w:t xml:space="preserve">Original. Soporte papel </w:t>
            </w:r>
            <w:r w:rsidR="00FD5662" w:rsidRPr="00C94693">
              <w:rPr>
                <w:rFonts w:asciiTheme="minorHAnsi" w:hAnsiTheme="minorHAnsi" w:cstheme="minorHAnsi"/>
                <w:sz w:val="22"/>
                <w:szCs w:val="22"/>
                <w:lang w:val="es-MX"/>
              </w:rPr>
              <w:t>0,02 m</w:t>
            </w:r>
            <w:r w:rsidR="00FD5662" w:rsidRPr="00C94693">
              <w:rPr>
                <w:rFonts w:asciiTheme="minorHAnsi" w:hAnsiTheme="minorHAnsi" w:cstheme="minorHAnsi"/>
                <w:sz w:val="22"/>
                <w:szCs w:val="22"/>
              </w:rPr>
              <w:t xml:space="preserve">  Fecha extrema:</w:t>
            </w:r>
            <w:r w:rsidR="00FD5662" w:rsidRPr="00C94693">
              <w:rPr>
                <w:rFonts w:asciiTheme="minorHAnsi" w:hAnsiTheme="minorHAnsi" w:cstheme="minorHAnsi"/>
                <w:sz w:val="22"/>
                <w:szCs w:val="22"/>
                <w:lang w:val="es-MX"/>
              </w:rPr>
              <w:t xml:space="preserve"> </w:t>
            </w:r>
            <w:r w:rsidR="000803B2" w:rsidRPr="00C94693">
              <w:rPr>
                <w:rFonts w:asciiTheme="minorHAnsi" w:hAnsiTheme="minorHAnsi" w:cstheme="minorHAnsi"/>
                <w:sz w:val="22"/>
                <w:szCs w:val="22"/>
                <w:lang w:val="es-MX"/>
              </w:rPr>
              <w:t xml:space="preserve">2012 2016 </w:t>
            </w:r>
            <w:r w:rsidR="00FD5662" w:rsidRPr="00C94693">
              <w:rPr>
                <w:rFonts w:asciiTheme="minorHAnsi" w:hAnsiTheme="minorHAnsi" w:cstheme="minorHAnsi"/>
                <w:sz w:val="22"/>
                <w:szCs w:val="22"/>
              </w:rPr>
              <w:t>Estado de conservación: Bueno.-</w:t>
            </w:r>
            <w:r w:rsidR="00916E34" w:rsidRPr="00C94693">
              <w:rPr>
                <w:rFonts w:asciiTheme="minorHAnsi" w:hAnsiTheme="minorHAnsi" w:cstheme="minorHAnsi"/>
                <w:sz w:val="22"/>
                <w:szCs w:val="22"/>
              </w:rPr>
              <w:t>---------</w:t>
            </w:r>
            <w:r w:rsidR="00F32F46" w:rsidRPr="00C94693">
              <w:rPr>
                <w:rFonts w:asciiTheme="minorHAnsi" w:eastAsiaTheme="minorEastAsia" w:hAnsiTheme="minorHAnsi" w:cstheme="minorHAnsi"/>
                <w:sz w:val="22"/>
                <w:szCs w:val="22"/>
              </w:rPr>
              <w:t>-----------------------------------------------------------------</w:t>
            </w:r>
          </w:p>
        </w:tc>
        <w:tc>
          <w:tcPr>
            <w:tcW w:w="1702" w:type="dxa"/>
          </w:tcPr>
          <w:p w14:paraId="7F743034" w14:textId="5E65491A" w:rsidR="00A94385" w:rsidRPr="00F63703" w:rsidRDefault="00374E7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lastRenderedPageBreak/>
              <w:t>----------------------------------------------</w:t>
            </w:r>
            <w:r>
              <w:rPr>
                <w:rFonts w:asciiTheme="minorHAnsi" w:eastAsiaTheme="minorEastAsia" w:hAnsiTheme="minorHAnsi" w:cstheme="minorHAnsi"/>
                <w:sz w:val="22"/>
                <w:szCs w:val="22"/>
              </w:rPr>
              <w:lastRenderedPageBreak/>
              <w:t>-------------------------------------------------------------------------------------------------------------------</w:t>
            </w:r>
          </w:p>
        </w:tc>
      </w:tr>
      <w:tr w:rsidR="00A94385" w:rsidRPr="001B038C" w14:paraId="6C48EDBB" w14:textId="77777777" w:rsidTr="00F63703">
        <w:tc>
          <w:tcPr>
            <w:tcW w:w="567" w:type="dxa"/>
          </w:tcPr>
          <w:p w14:paraId="33698272"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lastRenderedPageBreak/>
              <w:t>83</w:t>
            </w:r>
          </w:p>
        </w:tc>
        <w:tc>
          <w:tcPr>
            <w:tcW w:w="9073" w:type="dxa"/>
          </w:tcPr>
          <w:p w14:paraId="2789510E" w14:textId="7B4231E7" w:rsidR="00A94385" w:rsidRPr="00F63703" w:rsidRDefault="00A94385" w:rsidP="00F32F46">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 sobre acciones sindicales en el tema de discapacidad</w:t>
            </w:r>
            <w:r w:rsidR="00916E34"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 xml:space="preserve">Contiene comunicado de prensa, correspondencia, agenda de actividades, </w:t>
            </w:r>
            <w:r w:rsidRPr="00C94693">
              <w:rPr>
                <w:rFonts w:asciiTheme="minorHAnsi" w:hAnsiTheme="minorHAnsi" w:cstheme="minorHAnsi"/>
                <w:sz w:val="22"/>
                <w:szCs w:val="22"/>
                <w:lang w:val="es-MX"/>
              </w:rPr>
              <w:t>folletos.</w:t>
            </w:r>
            <w:r w:rsidR="000803B2" w:rsidRPr="00C94693">
              <w:rPr>
                <w:rFonts w:asciiTheme="minorHAnsi" w:hAnsiTheme="minorHAnsi" w:cstheme="minorHAnsi"/>
                <w:sz w:val="22"/>
                <w:szCs w:val="22"/>
              </w:rPr>
              <w:t xml:space="preserve"> Original. Soporte papel </w:t>
            </w:r>
            <w:r w:rsidR="000803B2" w:rsidRPr="00C94693">
              <w:rPr>
                <w:rFonts w:asciiTheme="minorHAnsi" w:hAnsiTheme="minorHAnsi" w:cstheme="minorHAnsi"/>
                <w:sz w:val="22"/>
                <w:szCs w:val="22"/>
                <w:lang w:val="es-MX"/>
              </w:rPr>
              <w:t>0,0</w:t>
            </w:r>
            <w:r w:rsidR="00266C42" w:rsidRPr="00C94693">
              <w:rPr>
                <w:rFonts w:asciiTheme="minorHAnsi" w:hAnsiTheme="minorHAnsi" w:cstheme="minorHAnsi"/>
                <w:sz w:val="22"/>
                <w:szCs w:val="22"/>
                <w:lang w:val="es-MX"/>
              </w:rPr>
              <w:t>1</w:t>
            </w:r>
            <w:r w:rsidR="000803B2" w:rsidRPr="00C94693">
              <w:rPr>
                <w:rFonts w:asciiTheme="minorHAnsi" w:hAnsiTheme="minorHAnsi" w:cstheme="minorHAnsi"/>
                <w:sz w:val="22"/>
                <w:szCs w:val="22"/>
                <w:lang w:val="es-MX"/>
              </w:rPr>
              <w:t xml:space="preserve"> m</w:t>
            </w:r>
            <w:r w:rsidR="000803B2" w:rsidRPr="00C94693">
              <w:rPr>
                <w:rFonts w:asciiTheme="minorHAnsi" w:hAnsiTheme="minorHAnsi" w:cstheme="minorHAnsi"/>
                <w:sz w:val="22"/>
                <w:szCs w:val="22"/>
              </w:rPr>
              <w:t xml:space="preserve">  Fecha extrema:</w:t>
            </w:r>
            <w:r w:rsidR="000803B2" w:rsidRPr="00C94693">
              <w:rPr>
                <w:rFonts w:asciiTheme="minorHAnsi" w:hAnsiTheme="minorHAnsi" w:cstheme="minorHAnsi"/>
                <w:sz w:val="22"/>
                <w:szCs w:val="22"/>
                <w:lang w:val="es-MX"/>
              </w:rPr>
              <w:t xml:space="preserve"> 201</w:t>
            </w:r>
            <w:r w:rsidR="00266C42" w:rsidRPr="00C94693">
              <w:rPr>
                <w:rFonts w:asciiTheme="minorHAnsi" w:hAnsiTheme="minorHAnsi" w:cstheme="minorHAnsi"/>
                <w:sz w:val="22"/>
                <w:szCs w:val="22"/>
                <w:lang w:val="es-MX"/>
              </w:rPr>
              <w:t>3</w:t>
            </w:r>
            <w:r w:rsidR="000803B2" w:rsidRPr="00C94693">
              <w:rPr>
                <w:rFonts w:asciiTheme="minorHAnsi" w:hAnsiTheme="minorHAnsi" w:cstheme="minorHAnsi"/>
                <w:sz w:val="22"/>
                <w:szCs w:val="22"/>
                <w:lang w:val="es-MX"/>
              </w:rPr>
              <w:t xml:space="preserve"> </w:t>
            </w:r>
            <w:r w:rsidR="000803B2" w:rsidRPr="00C94693">
              <w:rPr>
                <w:rFonts w:asciiTheme="minorHAnsi" w:hAnsiTheme="minorHAnsi" w:cstheme="minorHAnsi"/>
                <w:sz w:val="22"/>
                <w:szCs w:val="22"/>
              </w:rPr>
              <w:t>Estado de conservación: Bueno.-</w:t>
            </w:r>
            <w:r w:rsidR="00F32F46" w:rsidRPr="00C94693">
              <w:rPr>
                <w:rFonts w:asciiTheme="minorHAnsi" w:eastAsiaTheme="minorEastAsia" w:hAnsiTheme="minorHAnsi" w:cstheme="minorHAnsi"/>
                <w:sz w:val="22"/>
                <w:szCs w:val="22"/>
              </w:rPr>
              <w:t xml:space="preserve"> ---------------------------------------------------------------------------------</w:t>
            </w:r>
          </w:p>
        </w:tc>
        <w:tc>
          <w:tcPr>
            <w:tcW w:w="1702" w:type="dxa"/>
          </w:tcPr>
          <w:p w14:paraId="3F424474" w14:textId="48DB4BB7" w:rsidR="00A94385" w:rsidRPr="00F63703" w:rsidRDefault="00374E7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6F54D55D" w14:textId="77777777" w:rsidTr="00F63703">
        <w:tc>
          <w:tcPr>
            <w:tcW w:w="567" w:type="dxa"/>
          </w:tcPr>
          <w:p w14:paraId="44D505BC"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84</w:t>
            </w:r>
          </w:p>
        </w:tc>
        <w:tc>
          <w:tcPr>
            <w:tcW w:w="9073" w:type="dxa"/>
          </w:tcPr>
          <w:p w14:paraId="3B49DF3B" w14:textId="77777777"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Expedientes sobre acciones sindicales en el tema de pueblos indígenas</w:t>
            </w:r>
          </w:p>
          <w:p w14:paraId="1E74FA8C" w14:textId="44344B36"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Sobre la reserva indígena de salitre, campañas sobre resistencia indígena y popular, sobre el estado socio económico  de los pueblos indígenas de américa.</w:t>
            </w:r>
            <w:r w:rsidR="000803B2"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w:t>
            </w:r>
            <w:r w:rsidRPr="00C94693">
              <w:rPr>
                <w:rFonts w:asciiTheme="minorHAnsi" w:hAnsiTheme="minorHAnsi" w:cstheme="minorHAnsi"/>
                <w:sz w:val="22"/>
                <w:szCs w:val="22"/>
                <w:lang w:val="es-MX"/>
              </w:rPr>
              <w:t>ontiene libreta de  anotaciones, artículos científicos, folletos, informes técnicos, libros, boletines.</w:t>
            </w:r>
            <w:r w:rsidR="000803B2" w:rsidRPr="00C94693">
              <w:rPr>
                <w:rFonts w:asciiTheme="minorHAnsi" w:hAnsiTheme="minorHAnsi" w:cstheme="minorHAnsi"/>
                <w:sz w:val="22"/>
                <w:szCs w:val="22"/>
                <w:lang w:val="es-MX"/>
              </w:rPr>
              <w:t xml:space="preserve"> </w:t>
            </w:r>
            <w:r w:rsidR="000803B2" w:rsidRPr="00C94693">
              <w:rPr>
                <w:rFonts w:asciiTheme="minorHAnsi" w:hAnsiTheme="minorHAnsi" w:cstheme="minorHAnsi"/>
                <w:sz w:val="22"/>
                <w:szCs w:val="22"/>
              </w:rPr>
              <w:t xml:space="preserve">Original. Soporte papel </w:t>
            </w:r>
            <w:r w:rsidR="00D70306" w:rsidRPr="00C94693">
              <w:rPr>
                <w:rFonts w:asciiTheme="minorHAnsi" w:hAnsiTheme="minorHAnsi" w:cstheme="minorHAnsi"/>
                <w:sz w:val="22"/>
                <w:szCs w:val="22"/>
              </w:rPr>
              <w:t xml:space="preserve">0,10 m </w:t>
            </w:r>
            <w:r w:rsidR="000803B2" w:rsidRPr="00C94693">
              <w:rPr>
                <w:rFonts w:asciiTheme="minorHAnsi" w:hAnsiTheme="minorHAnsi" w:cstheme="minorHAnsi"/>
                <w:sz w:val="22"/>
                <w:szCs w:val="22"/>
              </w:rPr>
              <w:t>Fecha extrema:</w:t>
            </w:r>
            <w:r w:rsidR="000803B2" w:rsidRPr="00C94693">
              <w:rPr>
                <w:rFonts w:asciiTheme="minorHAnsi" w:hAnsiTheme="minorHAnsi" w:cstheme="minorHAnsi"/>
                <w:sz w:val="22"/>
                <w:szCs w:val="22"/>
                <w:lang w:val="es-MX"/>
              </w:rPr>
              <w:t xml:space="preserve"> </w:t>
            </w:r>
            <w:r w:rsidR="006424B1" w:rsidRPr="00C94693">
              <w:rPr>
                <w:rFonts w:asciiTheme="minorHAnsi" w:hAnsiTheme="minorHAnsi" w:cstheme="minorHAnsi"/>
                <w:sz w:val="22"/>
                <w:szCs w:val="22"/>
                <w:lang w:val="es-MX"/>
              </w:rPr>
              <w:t xml:space="preserve">1991 2013 </w:t>
            </w:r>
            <w:r w:rsidR="000803B2" w:rsidRPr="00C94693">
              <w:rPr>
                <w:rFonts w:asciiTheme="minorHAnsi" w:hAnsiTheme="minorHAnsi" w:cstheme="minorHAnsi"/>
                <w:sz w:val="22"/>
                <w:szCs w:val="22"/>
              </w:rPr>
              <w:t>Estado de conservación: Bueno.-</w:t>
            </w:r>
            <w:r w:rsidR="00916E34" w:rsidRPr="00C94693">
              <w:rPr>
                <w:rFonts w:asciiTheme="minorHAnsi" w:hAnsiTheme="minorHAnsi" w:cstheme="minorHAnsi"/>
                <w:sz w:val="22"/>
                <w:szCs w:val="22"/>
              </w:rPr>
              <w:t>----------------------------------------------------------------</w:t>
            </w:r>
            <w:r w:rsidR="00F32F46" w:rsidRPr="00C94693">
              <w:rPr>
                <w:rFonts w:asciiTheme="minorHAnsi" w:eastAsiaTheme="minorEastAsia" w:hAnsiTheme="minorHAnsi" w:cstheme="minorHAnsi"/>
                <w:sz w:val="22"/>
                <w:szCs w:val="22"/>
              </w:rPr>
              <w:t xml:space="preserve"> -----------------------------------------------------------------------------------------------------</w:t>
            </w:r>
            <w:r w:rsidR="00F32F46">
              <w:rPr>
                <w:rFonts w:asciiTheme="minorHAnsi" w:eastAsiaTheme="minorEastAsia" w:hAnsiTheme="minorHAnsi" w:cstheme="minorHAnsi"/>
                <w:sz w:val="22"/>
                <w:szCs w:val="22"/>
              </w:rPr>
              <w:t>-----------------------------------------------------------------------------------------------------------------------------------------------------------------</w:t>
            </w:r>
          </w:p>
        </w:tc>
        <w:tc>
          <w:tcPr>
            <w:tcW w:w="1702" w:type="dxa"/>
          </w:tcPr>
          <w:p w14:paraId="361F7193"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la mayoría de los documentos son publicaciones, hay pocos documentos de archivo (administrativos)</w:t>
            </w:r>
          </w:p>
        </w:tc>
      </w:tr>
      <w:tr w:rsidR="00A94385" w:rsidRPr="001B038C" w14:paraId="2C9A9EEF" w14:textId="77777777" w:rsidTr="00F63703">
        <w:tc>
          <w:tcPr>
            <w:tcW w:w="567" w:type="dxa"/>
          </w:tcPr>
          <w:p w14:paraId="248A3D22"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85</w:t>
            </w:r>
          </w:p>
        </w:tc>
        <w:tc>
          <w:tcPr>
            <w:tcW w:w="9073" w:type="dxa"/>
          </w:tcPr>
          <w:p w14:paraId="2B3B4697" w14:textId="2DD2F7CB"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Expedientes sobre acciones sindicales y trabajo infantil</w:t>
            </w:r>
            <w:r w:rsidR="00916E34"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Sobre inspección del trabajo, trabajo infantil en américa, combate contra el trabajo infantil, explotación sexual de niños niñas y adolescentes, legislación nacional e internacional.</w:t>
            </w:r>
            <w:r w:rsidR="00031699" w:rsidRPr="00F63703">
              <w:rPr>
                <w:rFonts w:asciiTheme="minorHAnsi" w:hAnsiTheme="minorHAnsi" w:cstheme="minorHAnsi"/>
                <w:sz w:val="22"/>
                <w:szCs w:val="22"/>
                <w:lang w:val="es-MX"/>
              </w:rPr>
              <w:t xml:space="preserve"> </w:t>
            </w:r>
            <w:r w:rsidRPr="00C94693">
              <w:rPr>
                <w:rFonts w:asciiTheme="minorHAnsi" w:hAnsiTheme="minorHAnsi" w:cstheme="minorHAnsi"/>
                <w:sz w:val="22"/>
                <w:szCs w:val="22"/>
                <w:lang w:val="es-MX"/>
              </w:rPr>
              <w:t>Contiene borrador de perfil del proyecto, libros, revistas, publicaciones de organismos internacionales, publicaciones seriadas, folletos.</w:t>
            </w:r>
            <w:r w:rsidR="00EE643F" w:rsidRPr="00C94693">
              <w:rPr>
                <w:rFonts w:asciiTheme="minorHAnsi" w:hAnsiTheme="minorHAnsi" w:cstheme="minorHAnsi"/>
                <w:sz w:val="22"/>
                <w:szCs w:val="22"/>
                <w:lang w:val="es-MX"/>
              </w:rPr>
              <w:t xml:space="preserve"> </w:t>
            </w:r>
            <w:r w:rsidR="00EE643F" w:rsidRPr="00C94693">
              <w:rPr>
                <w:rFonts w:asciiTheme="minorHAnsi" w:hAnsiTheme="minorHAnsi" w:cstheme="minorHAnsi"/>
                <w:sz w:val="22"/>
                <w:szCs w:val="22"/>
              </w:rPr>
              <w:t>Original. Soporte papel 0,1</w:t>
            </w:r>
            <w:r w:rsidR="00A42F4A" w:rsidRPr="00C94693">
              <w:rPr>
                <w:rFonts w:asciiTheme="minorHAnsi" w:hAnsiTheme="minorHAnsi" w:cstheme="minorHAnsi"/>
                <w:sz w:val="22"/>
                <w:szCs w:val="22"/>
              </w:rPr>
              <w:t>7</w:t>
            </w:r>
            <w:r w:rsidR="00EE643F" w:rsidRPr="00C94693">
              <w:rPr>
                <w:rFonts w:asciiTheme="minorHAnsi" w:hAnsiTheme="minorHAnsi" w:cstheme="minorHAnsi"/>
                <w:sz w:val="22"/>
                <w:szCs w:val="22"/>
              </w:rPr>
              <w:t xml:space="preserve"> m Fecha extrema:</w:t>
            </w:r>
            <w:r w:rsidR="00EE643F" w:rsidRPr="00C94693">
              <w:rPr>
                <w:rFonts w:asciiTheme="minorHAnsi" w:hAnsiTheme="minorHAnsi" w:cstheme="minorHAnsi"/>
                <w:sz w:val="22"/>
                <w:szCs w:val="22"/>
                <w:lang w:val="es-MX"/>
              </w:rPr>
              <w:t xml:space="preserve"> </w:t>
            </w:r>
            <w:r w:rsidR="00CB3B56" w:rsidRPr="00C94693">
              <w:rPr>
                <w:rFonts w:asciiTheme="minorHAnsi" w:hAnsiTheme="minorHAnsi" w:cstheme="minorHAnsi"/>
                <w:sz w:val="22"/>
                <w:szCs w:val="22"/>
                <w:lang w:val="es-MX"/>
              </w:rPr>
              <w:t xml:space="preserve">1990 2005 2008 2012 </w:t>
            </w:r>
            <w:r w:rsidR="00EE643F" w:rsidRPr="00C94693">
              <w:rPr>
                <w:rFonts w:asciiTheme="minorHAnsi" w:hAnsiTheme="minorHAnsi" w:cstheme="minorHAnsi"/>
                <w:sz w:val="22"/>
                <w:szCs w:val="22"/>
              </w:rPr>
              <w:t>Estado de conservación: Bueno.-</w:t>
            </w:r>
            <w:r w:rsidR="00916E34" w:rsidRPr="00C94693">
              <w:rPr>
                <w:rFonts w:asciiTheme="minorHAnsi" w:hAnsiTheme="minorHAnsi" w:cstheme="minorHAnsi"/>
                <w:sz w:val="22"/>
                <w:szCs w:val="22"/>
              </w:rPr>
              <w:t xml:space="preserve"> </w:t>
            </w:r>
            <w:r w:rsidR="008A345C" w:rsidRPr="00C94693">
              <w:rPr>
                <w:rFonts w:asciiTheme="minorHAnsi" w:eastAsiaTheme="minorEastAsia" w:hAnsiTheme="minorHAnsi" w:cstheme="minorHAnsi"/>
                <w:sz w:val="22"/>
                <w:szCs w:val="22"/>
              </w:rPr>
              <w:t>---------------------------------------------------------------------------------------------------------------------------------------------------------------------------------------------------------------------------------------------------------------------------------</w:t>
            </w:r>
          </w:p>
        </w:tc>
        <w:tc>
          <w:tcPr>
            <w:tcW w:w="1702" w:type="dxa"/>
          </w:tcPr>
          <w:p w14:paraId="39271D44"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La mayoría de los documentos son publicaciones, hay pocos documentos de archivo (administrativos)</w:t>
            </w:r>
          </w:p>
        </w:tc>
      </w:tr>
      <w:tr w:rsidR="00A94385" w:rsidRPr="001B038C" w14:paraId="2E4E6307" w14:textId="77777777" w:rsidTr="00F63703">
        <w:tc>
          <w:tcPr>
            <w:tcW w:w="567" w:type="dxa"/>
          </w:tcPr>
          <w:p w14:paraId="42CFF983"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86</w:t>
            </w:r>
          </w:p>
        </w:tc>
        <w:tc>
          <w:tcPr>
            <w:tcW w:w="9073" w:type="dxa"/>
          </w:tcPr>
          <w:p w14:paraId="6A439043" w14:textId="79F46A65"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Expedientes sobre la red de cuido infantil CEN-CINAI</w:t>
            </w:r>
            <w:r w:rsidR="00916E34" w:rsidRPr="00F63703">
              <w:rPr>
                <w:rFonts w:asciiTheme="minorHAnsi" w:hAnsiTheme="minorHAnsi" w:cstheme="minorHAnsi"/>
                <w:b/>
                <w:bCs/>
                <w:sz w:val="22"/>
                <w:szCs w:val="22"/>
                <w:lang w:val="es-MX"/>
              </w:rPr>
              <w:t xml:space="preserve">. </w:t>
            </w:r>
            <w:r w:rsidR="00C94693" w:rsidRPr="00F63703">
              <w:rPr>
                <w:rFonts w:asciiTheme="minorHAnsi" w:hAnsiTheme="minorHAnsi" w:cstheme="minorHAnsi"/>
                <w:sz w:val="22"/>
                <w:szCs w:val="22"/>
                <w:lang w:val="es-MX"/>
              </w:rPr>
              <w:t>El</w:t>
            </w:r>
            <w:r w:rsidRPr="00F63703">
              <w:rPr>
                <w:rFonts w:asciiTheme="minorHAnsi" w:hAnsiTheme="minorHAnsi" w:cstheme="minorHAnsi"/>
                <w:sz w:val="22"/>
                <w:szCs w:val="22"/>
                <w:lang w:val="es-MX"/>
              </w:rPr>
              <w:t xml:space="preserve"> expediente de trata sobre el conflicto por la contratación de servicios privados, a pesar </w:t>
            </w:r>
            <w:r w:rsidR="00C94693" w:rsidRPr="00F63703">
              <w:rPr>
                <w:rFonts w:asciiTheme="minorHAnsi" w:hAnsiTheme="minorHAnsi" w:cstheme="minorHAnsi"/>
                <w:sz w:val="22"/>
                <w:szCs w:val="22"/>
                <w:lang w:val="es-MX"/>
              </w:rPr>
              <w:t>del</w:t>
            </w:r>
            <w:r w:rsidRPr="00F63703">
              <w:rPr>
                <w:rFonts w:asciiTheme="minorHAnsi" w:hAnsiTheme="minorHAnsi" w:cstheme="minorHAnsi"/>
                <w:sz w:val="22"/>
                <w:szCs w:val="22"/>
                <w:lang w:val="es-MX"/>
              </w:rPr>
              <w:t xml:space="preserve"> establecimiento de los CEN CINAI.</w:t>
            </w:r>
            <w:r w:rsidR="00CB3B56"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Contiene artícul</w:t>
            </w:r>
            <w:r w:rsidR="00C94693">
              <w:rPr>
                <w:rFonts w:asciiTheme="minorHAnsi" w:hAnsiTheme="minorHAnsi" w:cstheme="minorHAnsi"/>
                <w:sz w:val="22"/>
                <w:szCs w:val="22"/>
                <w:lang w:val="es-MX"/>
              </w:rPr>
              <w:t xml:space="preserve">os de prensa, correspondencia, </w:t>
            </w:r>
            <w:r w:rsidRPr="00F63703">
              <w:rPr>
                <w:rFonts w:asciiTheme="minorHAnsi" w:hAnsiTheme="minorHAnsi" w:cstheme="minorHAnsi"/>
                <w:sz w:val="22"/>
                <w:szCs w:val="22"/>
                <w:lang w:val="es-MX"/>
              </w:rPr>
              <w:t xml:space="preserve"> comunicados de </w:t>
            </w:r>
            <w:r w:rsidRPr="00C94693">
              <w:rPr>
                <w:rFonts w:asciiTheme="minorHAnsi" w:hAnsiTheme="minorHAnsi" w:cstheme="minorHAnsi"/>
                <w:sz w:val="22"/>
                <w:szCs w:val="22"/>
                <w:lang w:val="es-MX"/>
              </w:rPr>
              <w:t>prensa.</w:t>
            </w:r>
            <w:r w:rsidR="00CB3B56" w:rsidRPr="00C94693">
              <w:rPr>
                <w:rFonts w:asciiTheme="minorHAnsi" w:hAnsiTheme="minorHAnsi" w:cstheme="minorHAnsi"/>
                <w:sz w:val="22"/>
                <w:szCs w:val="22"/>
                <w:lang w:val="es-MX"/>
              </w:rPr>
              <w:t xml:space="preserve"> </w:t>
            </w:r>
            <w:r w:rsidR="00CB3B56" w:rsidRPr="00C94693">
              <w:rPr>
                <w:rFonts w:asciiTheme="minorHAnsi" w:hAnsiTheme="minorHAnsi" w:cstheme="minorHAnsi"/>
                <w:sz w:val="22"/>
                <w:szCs w:val="22"/>
              </w:rPr>
              <w:t xml:space="preserve">Original. Soporte papel </w:t>
            </w:r>
            <w:r w:rsidR="006A1CC5" w:rsidRPr="00C94693">
              <w:rPr>
                <w:rFonts w:asciiTheme="minorHAnsi" w:hAnsiTheme="minorHAnsi" w:cstheme="minorHAnsi"/>
                <w:sz w:val="22"/>
                <w:szCs w:val="22"/>
                <w:lang w:val="es-MX"/>
              </w:rPr>
              <w:t>1 unidad</w:t>
            </w:r>
            <w:r w:rsidR="006A1CC5" w:rsidRPr="00C94693">
              <w:rPr>
                <w:rFonts w:asciiTheme="minorHAnsi" w:hAnsiTheme="minorHAnsi" w:cstheme="minorHAnsi"/>
                <w:sz w:val="22"/>
                <w:szCs w:val="22"/>
              </w:rPr>
              <w:t xml:space="preserve"> </w:t>
            </w:r>
            <w:r w:rsidR="00CB3B56" w:rsidRPr="00C94693">
              <w:rPr>
                <w:rFonts w:asciiTheme="minorHAnsi" w:hAnsiTheme="minorHAnsi" w:cstheme="minorHAnsi"/>
                <w:sz w:val="22"/>
                <w:szCs w:val="22"/>
              </w:rPr>
              <w:t>Fecha extrema:</w:t>
            </w:r>
            <w:r w:rsidR="00CB3B56" w:rsidRPr="00C94693">
              <w:rPr>
                <w:rFonts w:asciiTheme="minorHAnsi" w:hAnsiTheme="minorHAnsi" w:cstheme="minorHAnsi"/>
                <w:sz w:val="22"/>
                <w:szCs w:val="22"/>
                <w:lang w:val="es-MX"/>
              </w:rPr>
              <w:t xml:space="preserve"> </w:t>
            </w:r>
            <w:r w:rsidR="001526AD" w:rsidRPr="00C94693">
              <w:rPr>
                <w:rFonts w:asciiTheme="minorHAnsi" w:hAnsiTheme="minorHAnsi" w:cstheme="minorHAnsi"/>
                <w:sz w:val="22"/>
                <w:szCs w:val="22"/>
                <w:lang w:val="es-MX"/>
              </w:rPr>
              <w:t xml:space="preserve"> 2010 </w:t>
            </w:r>
            <w:r w:rsidR="00CB3B56" w:rsidRPr="00C94693">
              <w:rPr>
                <w:rFonts w:asciiTheme="minorHAnsi" w:hAnsiTheme="minorHAnsi" w:cstheme="minorHAnsi"/>
                <w:sz w:val="22"/>
                <w:szCs w:val="22"/>
              </w:rPr>
              <w:t>Estado de conservación: Bueno.-</w:t>
            </w:r>
            <w:r w:rsidR="00916E34" w:rsidRPr="00C94693">
              <w:rPr>
                <w:rFonts w:asciiTheme="minorHAnsi" w:hAnsiTheme="minorHAnsi" w:cstheme="minorHAnsi"/>
                <w:sz w:val="22"/>
                <w:szCs w:val="22"/>
              </w:rPr>
              <w:t xml:space="preserve"> -------------------------------</w:t>
            </w:r>
            <w:r w:rsidR="008A345C" w:rsidRPr="00C94693">
              <w:rPr>
                <w:rFonts w:asciiTheme="minorHAnsi" w:hAnsiTheme="minorHAnsi" w:cstheme="minorHAnsi"/>
                <w:sz w:val="22"/>
                <w:szCs w:val="22"/>
              </w:rPr>
              <w:t>----------------------------</w:t>
            </w:r>
            <w:r w:rsidR="00C94693">
              <w:rPr>
                <w:rFonts w:asciiTheme="minorHAnsi" w:hAnsiTheme="minorHAnsi" w:cstheme="minorHAnsi"/>
                <w:sz w:val="22"/>
                <w:szCs w:val="22"/>
              </w:rPr>
              <w:t>---------</w:t>
            </w:r>
          </w:p>
        </w:tc>
        <w:tc>
          <w:tcPr>
            <w:tcW w:w="1702" w:type="dxa"/>
          </w:tcPr>
          <w:p w14:paraId="09F24504" w14:textId="20D04437" w:rsidR="00A94385" w:rsidRPr="00F63703" w:rsidRDefault="00374E7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784471A1" w14:textId="77777777" w:rsidTr="00F63703">
        <w:tc>
          <w:tcPr>
            <w:tcW w:w="567" w:type="dxa"/>
          </w:tcPr>
          <w:p w14:paraId="1039BC58"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87</w:t>
            </w:r>
          </w:p>
        </w:tc>
        <w:tc>
          <w:tcPr>
            <w:tcW w:w="9073" w:type="dxa"/>
          </w:tcPr>
          <w:p w14:paraId="6A864F09" w14:textId="3D2B764B"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Álbumes de  recortes de periódico</w:t>
            </w:r>
            <w:r w:rsidR="00916E34"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Son recopilaciones de artículos de prensa escrita  con un tema definido</w:t>
            </w:r>
            <w:r w:rsidR="00916E34" w:rsidRPr="00F63703">
              <w:rPr>
                <w:rFonts w:asciiTheme="minorHAnsi" w:hAnsiTheme="minorHAnsi" w:cstheme="minorHAnsi"/>
                <w:sz w:val="22"/>
                <w:szCs w:val="22"/>
                <w:lang w:val="es-MX"/>
              </w:rPr>
              <w:t xml:space="preserve"> ----------------------------------------------------------------------------</w:t>
            </w:r>
          </w:p>
          <w:p w14:paraId="3D92F518" w14:textId="77777777" w:rsidR="00A94385" w:rsidRPr="00C94693" w:rsidRDefault="00A94385" w:rsidP="007C27B8">
            <w:pPr>
              <w:numPr>
                <w:ilvl w:val="0"/>
                <w:numId w:val="12"/>
              </w:num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Sector privado nacional e internacional: conflictos laborales, condiciones laborales, proyectos de </w:t>
            </w:r>
            <w:r w:rsidRPr="00C94693">
              <w:rPr>
                <w:rFonts w:asciiTheme="minorHAnsi" w:hAnsiTheme="minorHAnsi" w:cstheme="minorHAnsi"/>
                <w:sz w:val="22"/>
                <w:szCs w:val="22"/>
                <w:lang w:val="es-MX"/>
              </w:rPr>
              <w:t>ley, gestión de recursos, industria, trabajo infantil entre otros.</w:t>
            </w:r>
          </w:p>
          <w:p w14:paraId="49D177FA" w14:textId="77777777" w:rsidR="00A94385" w:rsidRPr="00C94693" w:rsidRDefault="00A94385" w:rsidP="007C27B8">
            <w:pPr>
              <w:numPr>
                <w:ilvl w:val="0"/>
                <w:numId w:val="12"/>
              </w:numPr>
              <w:jc w:val="both"/>
              <w:rPr>
                <w:rFonts w:asciiTheme="minorHAnsi" w:hAnsiTheme="minorHAnsi" w:cstheme="minorHAnsi"/>
                <w:sz w:val="22"/>
                <w:szCs w:val="22"/>
              </w:rPr>
            </w:pPr>
            <w:r w:rsidRPr="00C94693">
              <w:rPr>
                <w:rFonts w:asciiTheme="minorHAnsi" w:hAnsiTheme="minorHAnsi" w:cstheme="minorHAnsi"/>
                <w:sz w:val="22"/>
                <w:szCs w:val="22"/>
                <w:lang w:val="es-MX"/>
              </w:rPr>
              <w:t>Empresa Walmart.</w:t>
            </w:r>
          </w:p>
          <w:p w14:paraId="71B329B0" w14:textId="77777777" w:rsidR="00A94385" w:rsidRPr="00C94693" w:rsidRDefault="00A94385" w:rsidP="007C27B8">
            <w:pPr>
              <w:numPr>
                <w:ilvl w:val="0"/>
                <w:numId w:val="12"/>
              </w:numPr>
              <w:jc w:val="both"/>
              <w:rPr>
                <w:rFonts w:asciiTheme="minorHAnsi" w:hAnsiTheme="minorHAnsi" w:cstheme="minorHAnsi"/>
                <w:sz w:val="22"/>
                <w:szCs w:val="22"/>
              </w:rPr>
            </w:pPr>
            <w:r w:rsidRPr="00C94693">
              <w:rPr>
                <w:rFonts w:asciiTheme="minorHAnsi" w:hAnsiTheme="minorHAnsi" w:cstheme="minorHAnsi"/>
                <w:sz w:val="22"/>
                <w:szCs w:val="22"/>
                <w:lang w:val="es-MX"/>
              </w:rPr>
              <w:t>Sector textil costarricense.</w:t>
            </w:r>
          </w:p>
          <w:p w14:paraId="03F49EFF" w14:textId="02489059" w:rsidR="00E01655" w:rsidRPr="00F63703" w:rsidRDefault="00E01655" w:rsidP="00E01655">
            <w:pPr>
              <w:jc w:val="both"/>
              <w:rPr>
                <w:rFonts w:asciiTheme="minorHAnsi" w:hAnsiTheme="minorHAnsi" w:cstheme="minorHAnsi"/>
                <w:sz w:val="22"/>
                <w:szCs w:val="22"/>
              </w:rPr>
            </w:pPr>
            <w:r w:rsidRPr="00C94693">
              <w:rPr>
                <w:rFonts w:asciiTheme="minorHAnsi" w:hAnsiTheme="minorHAnsi" w:cstheme="minorHAnsi"/>
                <w:sz w:val="22"/>
                <w:szCs w:val="22"/>
              </w:rPr>
              <w:t xml:space="preserve">Original. Soporte papel </w:t>
            </w:r>
            <w:r w:rsidR="00372F62" w:rsidRPr="00C94693">
              <w:rPr>
                <w:rFonts w:asciiTheme="minorHAnsi" w:hAnsiTheme="minorHAnsi" w:cstheme="minorHAnsi"/>
                <w:sz w:val="22"/>
                <w:szCs w:val="22"/>
                <w:lang w:val="es-MX"/>
              </w:rPr>
              <w:t>3 unidades</w:t>
            </w:r>
            <w:r w:rsidR="00372F62" w:rsidRPr="00C94693">
              <w:rPr>
                <w:rFonts w:asciiTheme="minorHAnsi" w:hAnsiTheme="minorHAnsi" w:cstheme="minorHAnsi"/>
                <w:sz w:val="22"/>
                <w:szCs w:val="22"/>
              </w:rPr>
              <w:t xml:space="preserve"> </w:t>
            </w:r>
            <w:r w:rsidRPr="00C94693">
              <w:rPr>
                <w:rFonts w:asciiTheme="minorHAnsi" w:hAnsiTheme="minorHAnsi" w:cstheme="minorHAnsi"/>
                <w:sz w:val="22"/>
                <w:szCs w:val="22"/>
              </w:rPr>
              <w:t>Fecha extrema:</w:t>
            </w:r>
            <w:r w:rsidRPr="00C94693">
              <w:rPr>
                <w:rFonts w:asciiTheme="minorHAnsi" w:hAnsiTheme="minorHAnsi" w:cstheme="minorHAnsi"/>
                <w:sz w:val="22"/>
                <w:szCs w:val="22"/>
                <w:lang w:val="es-MX"/>
              </w:rPr>
              <w:t xml:space="preserve">  </w:t>
            </w:r>
            <w:r w:rsidR="00210D91" w:rsidRPr="00C94693">
              <w:rPr>
                <w:rFonts w:asciiTheme="minorHAnsi" w:hAnsiTheme="minorHAnsi" w:cstheme="minorHAnsi"/>
                <w:sz w:val="22"/>
                <w:szCs w:val="22"/>
                <w:lang w:val="es-MX"/>
              </w:rPr>
              <w:t>2006  2008</w:t>
            </w:r>
            <w:r w:rsidR="0076601E" w:rsidRPr="00C94693">
              <w:rPr>
                <w:rFonts w:asciiTheme="minorHAnsi" w:hAnsiTheme="minorHAnsi" w:cstheme="minorHAnsi"/>
                <w:sz w:val="22"/>
                <w:szCs w:val="22"/>
                <w:lang w:val="es-MX"/>
              </w:rPr>
              <w:t xml:space="preserve"> </w:t>
            </w:r>
            <w:r w:rsidRPr="00C94693">
              <w:rPr>
                <w:rFonts w:asciiTheme="minorHAnsi" w:hAnsiTheme="minorHAnsi" w:cstheme="minorHAnsi"/>
                <w:sz w:val="22"/>
                <w:szCs w:val="22"/>
              </w:rPr>
              <w:t>Estado de conservación: Bueno.-</w:t>
            </w:r>
            <w:r w:rsidR="008A345C" w:rsidRPr="00C94693">
              <w:rPr>
                <w:rFonts w:asciiTheme="minorHAnsi" w:hAnsiTheme="minorHAnsi" w:cstheme="minorHAnsi"/>
                <w:sz w:val="22"/>
                <w:szCs w:val="22"/>
              </w:rPr>
              <w:t>-----</w:t>
            </w:r>
          </w:p>
        </w:tc>
        <w:tc>
          <w:tcPr>
            <w:tcW w:w="1702" w:type="dxa"/>
          </w:tcPr>
          <w:p w14:paraId="5999B1BC" w14:textId="101BF31F" w:rsidR="00A94385" w:rsidRPr="00F63703" w:rsidRDefault="00374E7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3852CB68" w14:textId="77777777" w:rsidTr="00F63703">
        <w:tc>
          <w:tcPr>
            <w:tcW w:w="567" w:type="dxa"/>
          </w:tcPr>
          <w:p w14:paraId="74C822C0"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88</w:t>
            </w:r>
          </w:p>
        </w:tc>
        <w:tc>
          <w:tcPr>
            <w:tcW w:w="9073" w:type="dxa"/>
          </w:tcPr>
          <w:p w14:paraId="3CEA03EE" w14:textId="77777777"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Publicaciones de la Asociación de Servicios de Promoción Laboral ASEPROLA</w:t>
            </w:r>
          </w:p>
          <w:p w14:paraId="78A595C1" w14:textId="374D2A6D"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 xml:space="preserve">Contiene libros, revistas, </w:t>
            </w:r>
            <w:r w:rsidRPr="00C94693">
              <w:rPr>
                <w:rFonts w:asciiTheme="minorHAnsi" w:hAnsiTheme="minorHAnsi" w:cstheme="minorHAnsi"/>
                <w:sz w:val="22"/>
                <w:szCs w:val="22"/>
                <w:lang w:val="es-MX"/>
              </w:rPr>
              <w:t>folletos.</w:t>
            </w:r>
            <w:r w:rsidR="00A17E3B" w:rsidRPr="00C94693">
              <w:rPr>
                <w:rFonts w:asciiTheme="minorHAnsi" w:hAnsiTheme="minorHAnsi" w:cstheme="minorHAnsi"/>
                <w:sz w:val="22"/>
                <w:szCs w:val="22"/>
                <w:lang w:val="es-MX"/>
              </w:rPr>
              <w:t xml:space="preserve"> </w:t>
            </w:r>
            <w:r w:rsidR="00A17E3B" w:rsidRPr="00C94693">
              <w:rPr>
                <w:rFonts w:asciiTheme="minorHAnsi" w:hAnsiTheme="minorHAnsi" w:cstheme="minorHAnsi"/>
                <w:sz w:val="22"/>
                <w:szCs w:val="22"/>
              </w:rPr>
              <w:t xml:space="preserve">Original. Soporte papel </w:t>
            </w:r>
            <w:r w:rsidR="000B136E" w:rsidRPr="00C94693">
              <w:rPr>
                <w:rFonts w:asciiTheme="minorHAnsi" w:hAnsiTheme="minorHAnsi" w:cstheme="minorHAnsi"/>
                <w:sz w:val="22"/>
                <w:szCs w:val="22"/>
                <w:lang w:val="es-MX"/>
              </w:rPr>
              <w:t>1 unidad</w:t>
            </w:r>
            <w:r w:rsidR="000B136E" w:rsidRPr="00C94693">
              <w:rPr>
                <w:rFonts w:asciiTheme="minorHAnsi" w:hAnsiTheme="minorHAnsi" w:cstheme="minorHAnsi"/>
                <w:sz w:val="22"/>
                <w:szCs w:val="22"/>
              </w:rPr>
              <w:t xml:space="preserve"> </w:t>
            </w:r>
            <w:r w:rsidR="00A17E3B" w:rsidRPr="00C94693">
              <w:rPr>
                <w:rFonts w:asciiTheme="minorHAnsi" w:hAnsiTheme="minorHAnsi" w:cstheme="minorHAnsi"/>
                <w:sz w:val="22"/>
                <w:szCs w:val="22"/>
              </w:rPr>
              <w:t>Fecha extrema:</w:t>
            </w:r>
            <w:r w:rsidR="00A17E3B" w:rsidRPr="00C94693">
              <w:rPr>
                <w:rFonts w:asciiTheme="minorHAnsi" w:hAnsiTheme="minorHAnsi" w:cstheme="minorHAnsi"/>
                <w:sz w:val="22"/>
                <w:szCs w:val="22"/>
                <w:lang w:val="es-MX"/>
              </w:rPr>
              <w:t xml:space="preserve">  </w:t>
            </w:r>
            <w:r w:rsidR="003578EC" w:rsidRPr="00C94693">
              <w:rPr>
                <w:rFonts w:asciiTheme="minorHAnsi" w:hAnsiTheme="minorHAnsi" w:cstheme="minorHAnsi"/>
                <w:sz w:val="22"/>
                <w:szCs w:val="22"/>
                <w:lang w:val="es-MX"/>
              </w:rPr>
              <w:t xml:space="preserve">1990 2005 </w:t>
            </w:r>
            <w:r w:rsidR="00A17E3B" w:rsidRPr="00C94693">
              <w:rPr>
                <w:rFonts w:asciiTheme="minorHAnsi" w:hAnsiTheme="minorHAnsi" w:cstheme="minorHAnsi"/>
                <w:sz w:val="22"/>
                <w:szCs w:val="22"/>
              </w:rPr>
              <w:t>Estado de conservación: Bueno.-</w:t>
            </w:r>
            <w:r w:rsidR="006E07D2" w:rsidRPr="00C94693">
              <w:rPr>
                <w:rFonts w:asciiTheme="minorHAnsi" w:hAnsiTheme="minorHAnsi" w:cstheme="minorHAnsi"/>
                <w:sz w:val="22"/>
                <w:szCs w:val="22"/>
              </w:rPr>
              <w:t xml:space="preserve"> --------------------------------------------------------------------------------------------------------------------</w:t>
            </w:r>
            <w:r w:rsidR="008A345C" w:rsidRPr="00C94693">
              <w:rPr>
                <w:rFonts w:asciiTheme="minorHAnsi" w:eastAsiaTheme="minorEastAsia" w:hAnsiTheme="minorHAnsi" w:cstheme="minorHAnsi"/>
                <w:sz w:val="22"/>
                <w:szCs w:val="22"/>
              </w:rPr>
              <w:t>------------------------------------------------------------------------------------------------------------------------------------------------------------------------------------------------------------------------------------------------------------------------------------------------------------------------------------------------------------------------------------------</w:t>
            </w:r>
          </w:p>
        </w:tc>
        <w:tc>
          <w:tcPr>
            <w:tcW w:w="1702" w:type="dxa"/>
          </w:tcPr>
          <w:p w14:paraId="53672DBF"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lang w:val="es-MX"/>
              </w:rPr>
              <w:t>Son publicaciones, no se localizan de documentos de archivo (administrativos)</w:t>
            </w:r>
          </w:p>
        </w:tc>
      </w:tr>
      <w:tr w:rsidR="00A94385" w:rsidRPr="001B038C" w14:paraId="4C4F594F" w14:textId="77777777" w:rsidTr="00F63703">
        <w:tc>
          <w:tcPr>
            <w:tcW w:w="567" w:type="dxa"/>
          </w:tcPr>
          <w:p w14:paraId="5B523882"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89</w:t>
            </w:r>
          </w:p>
        </w:tc>
        <w:tc>
          <w:tcPr>
            <w:tcW w:w="9073" w:type="dxa"/>
          </w:tcPr>
          <w:p w14:paraId="679AB78B" w14:textId="30A293F6"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 xml:space="preserve">Expediente sobre libertad sindical: </w:t>
            </w:r>
            <w:r w:rsidRPr="00F63703">
              <w:rPr>
                <w:rFonts w:asciiTheme="minorHAnsi" w:hAnsiTheme="minorHAnsi" w:cstheme="minorHAnsi"/>
                <w:sz w:val="22"/>
                <w:szCs w:val="22"/>
                <w:lang w:val="es-MX"/>
              </w:rPr>
              <w:t>Documenta  las relaciones de la ANEP y otros sindicatos respecto a la política gubernamental en relación con la libertad sindical de los trabajadores costarricenses: violación de convenios internacionales, reformas a leyes laborales, fuero sindical, formación sindical, derecho laboral.</w:t>
            </w:r>
            <w:r w:rsidR="00E47D5C"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 xml:space="preserve">Contiene correspondencia, artículos científicos, programas de  capacitación, anteproyectos de ley, diapositivas, informes de estudios técnicos, actos de </w:t>
            </w:r>
            <w:r w:rsidRPr="00C94693">
              <w:rPr>
                <w:rFonts w:asciiTheme="minorHAnsi" w:hAnsiTheme="minorHAnsi" w:cstheme="minorHAnsi"/>
                <w:sz w:val="22"/>
                <w:szCs w:val="22"/>
                <w:lang w:val="es-MX"/>
              </w:rPr>
              <w:t>denuncia.</w:t>
            </w:r>
            <w:r w:rsidR="00612E96" w:rsidRPr="00C94693">
              <w:rPr>
                <w:rFonts w:asciiTheme="minorHAnsi" w:hAnsiTheme="minorHAnsi" w:cstheme="minorHAnsi"/>
                <w:sz w:val="22"/>
                <w:szCs w:val="22"/>
                <w:lang w:val="es-MX"/>
              </w:rPr>
              <w:t xml:space="preserve"> </w:t>
            </w:r>
            <w:r w:rsidR="00612E96" w:rsidRPr="00C94693">
              <w:rPr>
                <w:rFonts w:asciiTheme="minorHAnsi" w:hAnsiTheme="minorHAnsi" w:cstheme="minorHAnsi"/>
                <w:sz w:val="22"/>
                <w:szCs w:val="22"/>
              </w:rPr>
              <w:t xml:space="preserve">Original. Soporte papel </w:t>
            </w:r>
            <w:r w:rsidR="003902A1" w:rsidRPr="00C94693">
              <w:rPr>
                <w:rFonts w:asciiTheme="minorHAnsi" w:hAnsiTheme="minorHAnsi" w:cstheme="minorHAnsi"/>
                <w:sz w:val="22"/>
                <w:szCs w:val="22"/>
              </w:rPr>
              <w:t>0,105</w:t>
            </w:r>
            <w:r w:rsidR="00612E96" w:rsidRPr="00C94693">
              <w:rPr>
                <w:rFonts w:asciiTheme="minorHAnsi" w:hAnsiTheme="minorHAnsi" w:cstheme="minorHAnsi"/>
                <w:sz w:val="22"/>
                <w:szCs w:val="22"/>
              </w:rPr>
              <w:t xml:space="preserve"> Fecha extrema:</w:t>
            </w:r>
            <w:r w:rsidR="00612E96" w:rsidRPr="00C94693">
              <w:rPr>
                <w:rFonts w:asciiTheme="minorHAnsi" w:hAnsiTheme="minorHAnsi" w:cstheme="minorHAnsi"/>
                <w:sz w:val="22"/>
                <w:szCs w:val="22"/>
                <w:lang w:val="es-MX"/>
              </w:rPr>
              <w:t xml:space="preserve">  </w:t>
            </w:r>
            <w:r w:rsidR="009460FD" w:rsidRPr="00C94693">
              <w:rPr>
                <w:rFonts w:asciiTheme="minorHAnsi" w:hAnsiTheme="minorHAnsi" w:cstheme="minorHAnsi"/>
                <w:sz w:val="22"/>
                <w:szCs w:val="22"/>
                <w:lang w:val="es-MX"/>
              </w:rPr>
              <w:t xml:space="preserve">1997 </w:t>
            </w:r>
            <w:r w:rsidR="00612E96" w:rsidRPr="00C94693">
              <w:rPr>
                <w:rFonts w:asciiTheme="minorHAnsi" w:hAnsiTheme="minorHAnsi" w:cstheme="minorHAnsi"/>
                <w:sz w:val="22"/>
                <w:szCs w:val="22"/>
              </w:rPr>
              <w:t>Estado de conservación: Bueno.-</w:t>
            </w:r>
            <w:r w:rsidR="006E07D2" w:rsidRPr="00C94693">
              <w:rPr>
                <w:rFonts w:asciiTheme="minorHAnsi" w:hAnsiTheme="minorHAnsi" w:cstheme="minorHAnsi"/>
                <w:sz w:val="22"/>
                <w:szCs w:val="22"/>
              </w:rPr>
              <w:t xml:space="preserve"> -----------------------------</w:t>
            </w:r>
            <w:r w:rsidR="008A345C" w:rsidRPr="00C94693">
              <w:rPr>
                <w:rFonts w:asciiTheme="minorHAnsi" w:hAnsiTheme="minorHAnsi" w:cstheme="minorHAnsi"/>
                <w:sz w:val="22"/>
                <w:szCs w:val="22"/>
              </w:rPr>
              <w:t>---</w:t>
            </w:r>
          </w:p>
        </w:tc>
        <w:tc>
          <w:tcPr>
            <w:tcW w:w="1702" w:type="dxa"/>
          </w:tcPr>
          <w:p w14:paraId="78CF85DD" w14:textId="752354D3" w:rsidR="00A94385" w:rsidRPr="00F63703" w:rsidRDefault="00374E7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3B5E6ACB" w14:textId="77777777" w:rsidTr="00F63703">
        <w:tc>
          <w:tcPr>
            <w:tcW w:w="567" w:type="dxa"/>
          </w:tcPr>
          <w:p w14:paraId="1B220671"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90</w:t>
            </w:r>
          </w:p>
        </w:tc>
        <w:tc>
          <w:tcPr>
            <w:tcW w:w="9073" w:type="dxa"/>
          </w:tcPr>
          <w:p w14:paraId="227CE9BB" w14:textId="6813142A"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b/>
                <w:bCs/>
                <w:sz w:val="22"/>
                <w:szCs w:val="22"/>
                <w:lang w:val="es-MX"/>
              </w:rPr>
              <w:t>Expedientes sobre la Revisión Técnica Vehicular:</w:t>
            </w:r>
            <w:r w:rsidR="006E07D2"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Contiene información sobre la protesta del movimiento social en relación con la implementación de la revisión técnica vehicular en Costa Rica. Se conforma el movimiento cívico nacional como una organización que aglutina distintas fuerzas sociales en contra de este proyecto.</w:t>
            </w:r>
            <w:r w:rsidR="009460FD"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 xml:space="preserve">Contienen informe de </w:t>
            </w:r>
            <w:r w:rsidRPr="00C94693">
              <w:rPr>
                <w:rFonts w:asciiTheme="minorHAnsi" w:hAnsiTheme="minorHAnsi" w:cstheme="minorHAnsi"/>
                <w:sz w:val="22"/>
                <w:szCs w:val="22"/>
                <w:lang w:val="es-MX"/>
              </w:rPr>
              <w:t xml:space="preserve">estudios técnicos, correspondencia, </w:t>
            </w:r>
            <w:r w:rsidRPr="00C94693">
              <w:rPr>
                <w:rFonts w:asciiTheme="minorHAnsi" w:hAnsiTheme="minorHAnsi" w:cstheme="minorHAnsi"/>
                <w:sz w:val="22"/>
                <w:szCs w:val="22"/>
                <w:lang w:val="es-MX"/>
              </w:rPr>
              <w:lastRenderedPageBreak/>
              <w:t>comunicado de prensa, Artículos de prensa, bandos, actas, cuadros sinópticos, Recursos de apelación, denuncias, entre otros.</w:t>
            </w:r>
            <w:r w:rsidR="009460FD" w:rsidRPr="00C94693">
              <w:rPr>
                <w:rFonts w:asciiTheme="minorHAnsi" w:hAnsiTheme="minorHAnsi" w:cstheme="minorHAnsi"/>
                <w:sz w:val="22"/>
                <w:szCs w:val="22"/>
                <w:lang w:val="es-MX"/>
              </w:rPr>
              <w:t xml:space="preserve"> </w:t>
            </w:r>
            <w:r w:rsidR="009460FD" w:rsidRPr="00C94693">
              <w:rPr>
                <w:rFonts w:asciiTheme="minorHAnsi" w:hAnsiTheme="minorHAnsi" w:cstheme="minorHAnsi"/>
                <w:sz w:val="22"/>
                <w:szCs w:val="22"/>
              </w:rPr>
              <w:t xml:space="preserve">Original. Soporte papel </w:t>
            </w:r>
            <w:r w:rsidR="00847361" w:rsidRPr="00C94693">
              <w:rPr>
                <w:rFonts w:asciiTheme="minorHAnsi" w:hAnsiTheme="minorHAnsi" w:cstheme="minorHAnsi"/>
                <w:sz w:val="22"/>
                <w:szCs w:val="22"/>
                <w:lang w:val="es-MX"/>
              </w:rPr>
              <w:t>0,07 m</w:t>
            </w:r>
            <w:r w:rsidR="00847361" w:rsidRPr="00C94693">
              <w:rPr>
                <w:rFonts w:asciiTheme="minorHAnsi" w:hAnsiTheme="minorHAnsi" w:cstheme="minorHAnsi"/>
                <w:sz w:val="22"/>
                <w:szCs w:val="22"/>
              </w:rPr>
              <w:t xml:space="preserve">  </w:t>
            </w:r>
            <w:r w:rsidR="009460FD" w:rsidRPr="00C94693">
              <w:rPr>
                <w:rFonts w:asciiTheme="minorHAnsi" w:hAnsiTheme="minorHAnsi" w:cstheme="minorHAnsi"/>
                <w:sz w:val="22"/>
                <w:szCs w:val="22"/>
              </w:rPr>
              <w:t>Fecha extrema:</w:t>
            </w:r>
            <w:r w:rsidR="009460FD" w:rsidRPr="00C94693">
              <w:rPr>
                <w:rFonts w:asciiTheme="minorHAnsi" w:hAnsiTheme="minorHAnsi" w:cstheme="minorHAnsi"/>
                <w:sz w:val="22"/>
                <w:szCs w:val="22"/>
                <w:lang w:val="es-MX"/>
              </w:rPr>
              <w:t xml:space="preserve">  </w:t>
            </w:r>
            <w:r w:rsidR="009D39E5" w:rsidRPr="00C94693">
              <w:rPr>
                <w:rFonts w:asciiTheme="minorHAnsi" w:hAnsiTheme="minorHAnsi" w:cstheme="minorHAnsi"/>
                <w:sz w:val="22"/>
                <w:szCs w:val="22"/>
                <w:lang w:val="es-MX"/>
              </w:rPr>
              <w:t xml:space="preserve">2003 2004 2005 </w:t>
            </w:r>
            <w:r w:rsidR="009460FD" w:rsidRPr="00C94693">
              <w:rPr>
                <w:rFonts w:asciiTheme="minorHAnsi" w:hAnsiTheme="minorHAnsi" w:cstheme="minorHAnsi"/>
                <w:sz w:val="22"/>
                <w:szCs w:val="22"/>
              </w:rPr>
              <w:t>Estado de conservación: Bueno.-</w:t>
            </w:r>
            <w:r w:rsidR="006E07D2" w:rsidRPr="00C94693">
              <w:rPr>
                <w:rFonts w:asciiTheme="minorHAnsi" w:hAnsiTheme="minorHAnsi" w:cstheme="minorHAnsi"/>
                <w:sz w:val="22"/>
                <w:szCs w:val="22"/>
              </w:rPr>
              <w:t xml:space="preserve"> -------------------------------------------------------------------------------</w:t>
            </w:r>
            <w:r w:rsidR="008A345C" w:rsidRPr="00C94693">
              <w:rPr>
                <w:rFonts w:asciiTheme="minorHAnsi" w:hAnsiTheme="minorHAnsi" w:cstheme="minorHAnsi"/>
                <w:sz w:val="22"/>
                <w:szCs w:val="22"/>
              </w:rPr>
              <w:t>--------</w:t>
            </w:r>
          </w:p>
        </w:tc>
        <w:tc>
          <w:tcPr>
            <w:tcW w:w="1702" w:type="dxa"/>
          </w:tcPr>
          <w:p w14:paraId="267D98DF" w14:textId="464715D5" w:rsidR="00A94385" w:rsidRPr="00F63703" w:rsidRDefault="00374E7B"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lastRenderedPageBreak/>
              <w:t>--------------------------------------------------------------------------------------------</w:t>
            </w:r>
            <w:r>
              <w:rPr>
                <w:rFonts w:asciiTheme="minorHAnsi" w:eastAsiaTheme="minorEastAsia" w:hAnsiTheme="minorHAnsi" w:cstheme="minorHAnsi"/>
                <w:sz w:val="22"/>
                <w:szCs w:val="22"/>
              </w:rPr>
              <w:lastRenderedPageBreak/>
              <w:t>--------------------------------------------------------------------</w:t>
            </w:r>
          </w:p>
        </w:tc>
      </w:tr>
      <w:tr w:rsidR="00A94385" w:rsidRPr="001B038C" w14:paraId="7D54FCB2" w14:textId="77777777" w:rsidTr="00F63703">
        <w:tc>
          <w:tcPr>
            <w:tcW w:w="567" w:type="dxa"/>
          </w:tcPr>
          <w:p w14:paraId="3033C809"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91</w:t>
            </w:r>
          </w:p>
        </w:tc>
        <w:tc>
          <w:tcPr>
            <w:tcW w:w="9073" w:type="dxa"/>
          </w:tcPr>
          <w:p w14:paraId="578932BF" w14:textId="4E8A7637"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 de la Fundación Friedrich Ebert Stiftung:</w:t>
            </w:r>
            <w:r w:rsidR="006E07D2"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 xml:space="preserve">Contiene información sobre la cooperación de esta institución con ANEP en </w:t>
            </w:r>
            <w:r w:rsidRPr="00C94693">
              <w:rPr>
                <w:rFonts w:asciiTheme="minorHAnsi" w:hAnsiTheme="minorHAnsi" w:cstheme="minorHAnsi"/>
                <w:sz w:val="22"/>
                <w:szCs w:val="22"/>
                <w:lang w:val="es-MX"/>
              </w:rPr>
              <w:t xml:space="preserve">relación con capacitación, apoyo en la investigación, incidencia y formación políticas. </w:t>
            </w:r>
            <w:r w:rsidR="006E0C4F" w:rsidRPr="00C94693">
              <w:rPr>
                <w:rFonts w:asciiTheme="minorHAnsi" w:hAnsiTheme="minorHAnsi" w:cstheme="minorHAnsi"/>
                <w:sz w:val="22"/>
                <w:szCs w:val="22"/>
                <w:lang w:val="es-MX"/>
              </w:rPr>
              <w:t xml:space="preserve"> </w:t>
            </w:r>
            <w:r w:rsidRPr="00C94693">
              <w:rPr>
                <w:rFonts w:asciiTheme="minorHAnsi" w:hAnsiTheme="minorHAnsi" w:cstheme="minorHAnsi"/>
                <w:sz w:val="22"/>
                <w:szCs w:val="22"/>
                <w:lang w:val="es-MX"/>
              </w:rPr>
              <w:t>Contiene correspondencia, diapositivas, cuadros sinópticos, informes técnicos, programas de capacitación, agenda de actividades.</w:t>
            </w:r>
            <w:r w:rsidR="009444C7" w:rsidRPr="00C94693">
              <w:rPr>
                <w:rFonts w:asciiTheme="minorHAnsi" w:hAnsiTheme="minorHAnsi" w:cstheme="minorHAnsi"/>
                <w:sz w:val="22"/>
                <w:szCs w:val="22"/>
                <w:lang w:val="es-MX"/>
              </w:rPr>
              <w:t xml:space="preserve"> </w:t>
            </w:r>
            <w:r w:rsidR="009444C7" w:rsidRPr="00C94693">
              <w:rPr>
                <w:rFonts w:asciiTheme="minorHAnsi" w:hAnsiTheme="minorHAnsi" w:cstheme="minorHAnsi"/>
                <w:sz w:val="22"/>
                <w:szCs w:val="22"/>
              </w:rPr>
              <w:t xml:space="preserve">Original. Soporte papel </w:t>
            </w:r>
            <w:r w:rsidR="00E461EB" w:rsidRPr="00C94693">
              <w:rPr>
                <w:rFonts w:asciiTheme="minorHAnsi" w:hAnsiTheme="minorHAnsi" w:cstheme="minorHAnsi"/>
                <w:sz w:val="22"/>
                <w:szCs w:val="22"/>
              </w:rPr>
              <w:t xml:space="preserve">0.14 </w:t>
            </w:r>
            <w:r w:rsidR="009444C7" w:rsidRPr="00C94693">
              <w:rPr>
                <w:rFonts w:asciiTheme="minorHAnsi" w:hAnsiTheme="minorHAnsi" w:cstheme="minorHAnsi"/>
                <w:sz w:val="22"/>
                <w:szCs w:val="22"/>
                <w:lang w:val="es-MX"/>
              </w:rPr>
              <w:t>m</w:t>
            </w:r>
            <w:r w:rsidR="009444C7" w:rsidRPr="00C94693">
              <w:rPr>
                <w:rFonts w:asciiTheme="minorHAnsi" w:hAnsiTheme="minorHAnsi" w:cstheme="minorHAnsi"/>
                <w:sz w:val="22"/>
                <w:szCs w:val="22"/>
              </w:rPr>
              <w:t xml:space="preserve">  Fecha extrema:</w:t>
            </w:r>
            <w:r w:rsidR="009444C7" w:rsidRPr="00C94693">
              <w:rPr>
                <w:rFonts w:asciiTheme="minorHAnsi" w:hAnsiTheme="minorHAnsi" w:cstheme="minorHAnsi"/>
                <w:sz w:val="22"/>
                <w:szCs w:val="22"/>
                <w:lang w:val="es-MX"/>
              </w:rPr>
              <w:t xml:space="preserve">  </w:t>
            </w:r>
            <w:r w:rsidR="00AB57A9" w:rsidRPr="00C94693">
              <w:rPr>
                <w:rFonts w:asciiTheme="minorHAnsi" w:hAnsiTheme="minorHAnsi" w:cstheme="minorHAnsi"/>
                <w:sz w:val="22"/>
                <w:szCs w:val="22"/>
                <w:lang w:val="es-MX"/>
              </w:rPr>
              <w:t xml:space="preserve">1998   2017 </w:t>
            </w:r>
            <w:r w:rsidR="009444C7" w:rsidRPr="00C94693">
              <w:rPr>
                <w:rFonts w:asciiTheme="minorHAnsi" w:hAnsiTheme="minorHAnsi" w:cstheme="minorHAnsi"/>
                <w:sz w:val="22"/>
                <w:szCs w:val="22"/>
              </w:rPr>
              <w:t>Estado de conservación: Bueno.-</w:t>
            </w:r>
            <w:r w:rsidR="006E07D2" w:rsidRPr="00C94693">
              <w:rPr>
                <w:rFonts w:asciiTheme="minorHAnsi" w:hAnsiTheme="minorHAnsi" w:cstheme="minorHAnsi"/>
                <w:sz w:val="22"/>
                <w:szCs w:val="22"/>
              </w:rPr>
              <w:t xml:space="preserve"> -------------------------------------------</w:t>
            </w:r>
            <w:r w:rsidR="008A345C" w:rsidRPr="00C94693">
              <w:rPr>
                <w:rFonts w:asciiTheme="minorHAnsi" w:hAnsiTheme="minorHAnsi" w:cstheme="minorHAnsi"/>
                <w:sz w:val="22"/>
                <w:szCs w:val="22"/>
              </w:rPr>
              <w:t>-----------------------------</w:t>
            </w:r>
          </w:p>
        </w:tc>
        <w:tc>
          <w:tcPr>
            <w:tcW w:w="1702" w:type="dxa"/>
          </w:tcPr>
          <w:p w14:paraId="4B39A3FD" w14:textId="67594D04" w:rsidR="00A94385" w:rsidRPr="00F63703" w:rsidRDefault="00151AB6"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16B779C3" w14:textId="77777777" w:rsidTr="00F63703">
        <w:tc>
          <w:tcPr>
            <w:tcW w:w="567" w:type="dxa"/>
          </w:tcPr>
          <w:p w14:paraId="406F260F"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92</w:t>
            </w:r>
          </w:p>
        </w:tc>
        <w:tc>
          <w:tcPr>
            <w:tcW w:w="9073" w:type="dxa"/>
          </w:tcPr>
          <w:p w14:paraId="07EE250C" w14:textId="30E5EA48"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 de la unidad de desarrollo organizacional</w:t>
            </w:r>
            <w:r w:rsidR="006E07D2"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 xml:space="preserve">Corresponde al proceso encargado de la logística del sindicato: organización con otras instituciones, </w:t>
            </w:r>
            <w:r w:rsidRPr="00C94693">
              <w:rPr>
                <w:rFonts w:asciiTheme="minorHAnsi" w:hAnsiTheme="minorHAnsi" w:cstheme="minorHAnsi"/>
                <w:sz w:val="22"/>
                <w:szCs w:val="22"/>
                <w:lang w:val="es-MX"/>
              </w:rPr>
              <w:t>movilización de agremiados, formación sindical.</w:t>
            </w:r>
            <w:r w:rsidR="00BA4A5C" w:rsidRPr="00C94693">
              <w:rPr>
                <w:rFonts w:asciiTheme="minorHAnsi" w:hAnsiTheme="minorHAnsi" w:cstheme="minorHAnsi"/>
                <w:sz w:val="22"/>
                <w:szCs w:val="22"/>
                <w:lang w:val="es-MX"/>
              </w:rPr>
              <w:t xml:space="preserve"> </w:t>
            </w:r>
            <w:r w:rsidRPr="00C94693">
              <w:rPr>
                <w:rFonts w:asciiTheme="minorHAnsi" w:hAnsiTheme="minorHAnsi" w:cstheme="minorHAnsi"/>
                <w:sz w:val="22"/>
                <w:szCs w:val="22"/>
                <w:lang w:val="es-MX"/>
              </w:rPr>
              <w:t>Contiene minutas, correspondencia, plan de trabajo, perfiles de proyectos, bandos, comunicados de prensa, memorandos, entre otros.</w:t>
            </w:r>
            <w:r w:rsidR="00BA4A5C" w:rsidRPr="00C94693">
              <w:rPr>
                <w:rFonts w:asciiTheme="minorHAnsi" w:hAnsiTheme="minorHAnsi" w:cstheme="minorHAnsi"/>
                <w:sz w:val="22"/>
                <w:szCs w:val="22"/>
                <w:lang w:val="es-MX"/>
              </w:rPr>
              <w:t xml:space="preserve"> </w:t>
            </w:r>
            <w:r w:rsidR="00BA4A5C" w:rsidRPr="00C94693">
              <w:rPr>
                <w:rFonts w:asciiTheme="minorHAnsi" w:hAnsiTheme="minorHAnsi" w:cstheme="minorHAnsi"/>
                <w:sz w:val="22"/>
                <w:szCs w:val="22"/>
              </w:rPr>
              <w:t xml:space="preserve">Original. Soporte papel </w:t>
            </w:r>
            <w:r w:rsidR="004D068A" w:rsidRPr="00C94693">
              <w:rPr>
                <w:rFonts w:asciiTheme="minorHAnsi" w:hAnsiTheme="minorHAnsi" w:cstheme="minorHAnsi"/>
                <w:sz w:val="22"/>
                <w:szCs w:val="22"/>
              </w:rPr>
              <w:t xml:space="preserve">0,05 </w:t>
            </w:r>
            <w:r w:rsidR="00BA4A5C" w:rsidRPr="00C94693">
              <w:rPr>
                <w:rFonts w:asciiTheme="minorHAnsi" w:hAnsiTheme="minorHAnsi" w:cstheme="minorHAnsi"/>
                <w:sz w:val="22"/>
                <w:szCs w:val="22"/>
                <w:lang w:val="es-MX"/>
              </w:rPr>
              <w:t>m</w:t>
            </w:r>
            <w:r w:rsidR="00BA4A5C" w:rsidRPr="00C94693">
              <w:rPr>
                <w:rFonts w:asciiTheme="minorHAnsi" w:hAnsiTheme="minorHAnsi" w:cstheme="minorHAnsi"/>
                <w:sz w:val="22"/>
                <w:szCs w:val="22"/>
              </w:rPr>
              <w:t xml:space="preserve">  Fecha extrema:</w:t>
            </w:r>
            <w:r w:rsidR="00BA4A5C" w:rsidRPr="00C94693">
              <w:rPr>
                <w:rFonts w:asciiTheme="minorHAnsi" w:hAnsiTheme="minorHAnsi" w:cstheme="minorHAnsi"/>
                <w:sz w:val="22"/>
                <w:szCs w:val="22"/>
                <w:lang w:val="es-MX"/>
              </w:rPr>
              <w:t xml:space="preserve">  </w:t>
            </w:r>
            <w:r w:rsidR="003024B9" w:rsidRPr="00C94693">
              <w:rPr>
                <w:rFonts w:asciiTheme="minorHAnsi" w:hAnsiTheme="minorHAnsi" w:cstheme="minorHAnsi"/>
                <w:sz w:val="22"/>
                <w:szCs w:val="22"/>
                <w:lang w:val="es-MX"/>
              </w:rPr>
              <w:t xml:space="preserve">2003  2017 </w:t>
            </w:r>
            <w:r w:rsidR="00BA4A5C" w:rsidRPr="00C94693">
              <w:rPr>
                <w:rFonts w:asciiTheme="minorHAnsi" w:hAnsiTheme="minorHAnsi" w:cstheme="minorHAnsi"/>
                <w:sz w:val="22"/>
                <w:szCs w:val="22"/>
              </w:rPr>
              <w:t>Estado de conservación: Bueno.-</w:t>
            </w:r>
            <w:r w:rsidR="006E07D2" w:rsidRPr="00C94693">
              <w:rPr>
                <w:rFonts w:asciiTheme="minorHAnsi" w:hAnsiTheme="minorHAnsi" w:cstheme="minorHAnsi"/>
                <w:sz w:val="22"/>
                <w:szCs w:val="22"/>
              </w:rPr>
              <w:t xml:space="preserve"> --------------</w:t>
            </w:r>
            <w:r w:rsidR="008A345C" w:rsidRPr="00C94693">
              <w:rPr>
                <w:rFonts w:asciiTheme="minorHAnsi" w:hAnsiTheme="minorHAnsi" w:cstheme="minorHAnsi"/>
                <w:sz w:val="22"/>
                <w:szCs w:val="22"/>
              </w:rPr>
              <w:t>-----------------------------------------------------------</w:t>
            </w:r>
          </w:p>
        </w:tc>
        <w:tc>
          <w:tcPr>
            <w:tcW w:w="1702" w:type="dxa"/>
          </w:tcPr>
          <w:p w14:paraId="253FAC08" w14:textId="79E80B21" w:rsidR="00A94385" w:rsidRPr="00F63703" w:rsidRDefault="00151AB6"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24C3AABD" w14:textId="77777777" w:rsidTr="00F63703">
        <w:tc>
          <w:tcPr>
            <w:tcW w:w="567" w:type="dxa"/>
          </w:tcPr>
          <w:p w14:paraId="17C6F2ED"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93</w:t>
            </w:r>
          </w:p>
        </w:tc>
        <w:tc>
          <w:tcPr>
            <w:tcW w:w="9073" w:type="dxa"/>
          </w:tcPr>
          <w:p w14:paraId="35E789D5" w14:textId="03D3F824" w:rsidR="00A94385" w:rsidRPr="00F63703" w:rsidRDefault="00A94385" w:rsidP="00C94693">
            <w:pPr>
              <w:jc w:val="both"/>
              <w:rPr>
                <w:rFonts w:asciiTheme="minorHAnsi" w:hAnsiTheme="minorHAnsi" w:cstheme="minorHAnsi"/>
                <w:sz w:val="22"/>
                <w:szCs w:val="22"/>
                <w:lang w:val="es-MX"/>
              </w:rPr>
            </w:pPr>
            <w:r w:rsidRPr="00F63703">
              <w:rPr>
                <w:rFonts w:asciiTheme="minorHAnsi" w:hAnsiTheme="minorHAnsi" w:cstheme="minorHAnsi"/>
                <w:b/>
                <w:bCs/>
                <w:sz w:val="22"/>
                <w:szCs w:val="22"/>
                <w:lang w:val="es-MX"/>
              </w:rPr>
              <w:t xml:space="preserve">Expediente sobre la Tercera República: </w:t>
            </w:r>
            <w:r w:rsidRPr="00F63703">
              <w:rPr>
                <w:rFonts w:asciiTheme="minorHAnsi" w:hAnsiTheme="minorHAnsi" w:cstheme="minorHAnsi"/>
                <w:sz w:val="22"/>
                <w:szCs w:val="22"/>
                <w:lang w:val="es-MX"/>
              </w:rPr>
              <w:t>Corresponde a una movilización de diferentes actores sociales que se realizaba con respecto a las consecuencias que tendría para el país la implementación de políticas fiscales y comerciales neoliberales en respuesta a la crisis económica. Contiene información sobre reuniones organizaciones sociales canalizan el impacto fiscal en el contexto social, laboral, económico, alimentario, de reforma administrativa del Estado, sobre transformación del modelo productivo</w:t>
            </w:r>
            <w:r w:rsidR="003024B9"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Contiene bandos, volantes, artículos de prensa, artículos científicos, informes técnicos, cuadros sinópticos, entre otros.</w:t>
            </w:r>
            <w:r w:rsidR="003024B9" w:rsidRPr="00F63703">
              <w:rPr>
                <w:rFonts w:asciiTheme="minorHAnsi" w:hAnsiTheme="minorHAnsi" w:cstheme="minorHAnsi"/>
                <w:sz w:val="22"/>
                <w:szCs w:val="22"/>
                <w:lang w:val="es-MX"/>
              </w:rPr>
              <w:t xml:space="preserve"> </w:t>
            </w:r>
            <w:r w:rsidR="003024B9" w:rsidRPr="00593112">
              <w:rPr>
                <w:rFonts w:asciiTheme="minorHAnsi" w:hAnsiTheme="minorHAnsi" w:cstheme="minorHAnsi"/>
                <w:sz w:val="22"/>
                <w:szCs w:val="22"/>
              </w:rPr>
              <w:t>Original. Soporte papel Fecha extrema:</w:t>
            </w:r>
            <w:r w:rsidR="003024B9" w:rsidRPr="00593112">
              <w:rPr>
                <w:rFonts w:asciiTheme="minorHAnsi" w:hAnsiTheme="minorHAnsi" w:cstheme="minorHAnsi"/>
                <w:sz w:val="22"/>
                <w:szCs w:val="22"/>
                <w:lang w:val="es-MX"/>
              </w:rPr>
              <w:t xml:space="preserve">  </w:t>
            </w:r>
            <w:r w:rsidR="00617666" w:rsidRPr="00593112">
              <w:rPr>
                <w:rFonts w:asciiTheme="minorHAnsi" w:hAnsiTheme="minorHAnsi" w:cstheme="minorHAnsi"/>
                <w:sz w:val="22"/>
                <w:szCs w:val="22"/>
                <w:lang w:val="es-MX"/>
              </w:rPr>
              <w:t xml:space="preserve">2000 2001 2002 2003 2005 </w:t>
            </w:r>
            <w:r w:rsidR="003024B9" w:rsidRPr="00593112">
              <w:rPr>
                <w:rFonts w:asciiTheme="minorHAnsi" w:hAnsiTheme="minorHAnsi" w:cstheme="minorHAnsi"/>
                <w:sz w:val="22"/>
                <w:szCs w:val="22"/>
              </w:rPr>
              <w:t>Estado de conservación: Bueno.-</w:t>
            </w:r>
            <w:r w:rsidR="006E07D2" w:rsidRPr="00593112">
              <w:rPr>
                <w:rFonts w:asciiTheme="minorHAnsi" w:hAnsiTheme="minorHAnsi" w:cstheme="minorHAnsi"/>
                <w:sz w:val="22"/>
                <w:szCs w:val="22"/>
              </w:rPr>
              <w:t xml:space="preserve"> --------------------------------------------------</w:t>
            </w:r>
            <w:r w:rsidR="008A345C" w:rsidRPr="00593112">
              <w:rPr>
                <w:rFonts w:asciiTheme="minorHAnsi" w:hAnsiTheme="minorHAnsi" w:cstheme="minorHAnsi"/>
                <w:sz w:val="22"/>
                <w:szCs w:val="22"/>
              </w:rPr>
              <w:t>------------------------</w:t>
            </w:r>
          </w:p>
        </w:tc>
        <w:tc>
          <w:tcPr>
            <w:tcW w:w="1702" w:type="dxa"/>
          </w:tcPr>
          <w:p w14:paraId="761BD4E7" w14:textId="58BCD2AF" w:rsidR="00A94385" w:rsidRPr="00F63703" w:rsidRDefault="00151AB6" w:rsidP="00C94693">
            <w:pPr>
              <w:jc w:val="both"/>
              <w:rPr>
                <w:rFonts w:asciiTheme="minorHAnsi" w:hAnsiTheme="minorHAnsi" w:cstheme="minorHAnsi"/>
                <w:sz w:val="22"/>
                <w:szCs w:val="22"/>
              </w:rPr>
            </w:pPr>
            <w:r>
              <w:rPr>
                <w:rFonts w:asciiTheme="minorHAnsi" w:eastAsiaTheme="minorEastAsia" w:hAnsiTheme="minorHAnsi" w:cstheme="minorHAnsi"/>
                <w:sz w:val="22"/>
                <w:szCs w:val="22"/>
              </w:rPr>
              <w:t>-----------------------------------------------------------------------------------------------------------------------------------------------------------</w:t>
            </w:r>
            <w:r w:rsidR="00C94693">
              <w:rPr>
                <w:rFonts w:asciiTheme="minorHAnsi" w:eastAsiaTheme="minorEastAsia" w:hAnsiTheme="minorHAnsi" w:cstheme="minorHAnsi"/>
                <w:sz w:val="22"/>
                <w:szCs w:val="22"/>
              </w:rPr>
              <w:t>-----------------------------</w:t>
            </w:r>
          </w:p>
        </w:tc>
      </w:tr>
      <w:tr w:rsidR="00A94385" w:rsidRPr="001B038C" w14:paraId="46CBE447" w14:textId="77777777" w:rsidTr="00F63703">
        <w:tc>
          <w:tcPr>
            <w:tcW w:w="567" w:type="dxa"/>
          </w:tcPr>
          <w:p w14:paraId="0179E237"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94</w:t>
            </w:r>
          </w:p>
        </w:tc>
        <w:tc>
          <w:tcPr>
            <w:tcW w:w="9073" w:type="dxa"/>
          </w:tcPr>
          <w:p w14:paraId="368358E6" w14:textId="52DC27A4" w:rsidR="00A94385" w:rsidRPr="00F63703" w:rsidRDefault="00A94385" w:rsidP="005A610A">
            <w:pPr>
              <w:jc w:val="both"/>
              <w:rPr>
                <w:rFonts w:asciiTheme="minorHAnsi" w:hAnsiTheme="minorHAnsi" w:cstheme="minorHAnsi"/>
                <w:sz w:val="22"/>
                <w:szCs w:val="22"/>
                <w:lang w:val="es-MX"/>
              </w:rPr>
            </w:pPr>
            <w:r w:rsidRPr="00F63703">
              <w:rPr>
                <w:rFonts w:asciiTheme="minorHAnsi" w:hAnsiTheme="minorHAnsi" w:cstheme="minorHAnsi"/>
                <w:b/>
                <w:bCs/>
                <w:sz w:val="22"/>
                <w:szCs w:val="22"/>
                <w:lang w:val="es-MX"/>
              </w:rPr>
              <w:t xml:space="preserve">Publicaciones sobre en el tema bancario: </w:t>
            </w:r>
            <w:r w:rsidRPr="00F63703">
              <w:rPr>
                <w:rFonts w:asciiTheme="minorHAnsi" w:hAnsiTheme="minorHAnsi" w:cstheme="minorHAnsi"/>
                <w:sz w:val="22"/>
                <w:szCs w:val="22"/>
                <w:lang w:val="es-MX"/>
              </w:rPr>
              <w:t xml:space="preserve">Sobre balanza de pagos, revistas, boletines estadísticos, índice de legislación bancaria, publicaciones de sindicatos bancarios, estadísticas de transacciones bancarias, anuarios estadísticos, comportamiento de los precios </w:t>
            </w:r>
            <w:r w:rsidR="0051718A" w:rsidRPr="00F63703">
              <w:rPr>
                <w:rFonts w:asciiTheme="minorHAnsi" w:hAnsiTheme="minorHAnsi" w:cstheme="minorHAnsi"/>
                <w:sz w:val="22"/>
                <w:szCs w:val="22"/>
                <w:lang w:val="es-MX"/>
              </w:rPr>
              <w:t>internos, Producidos</w:t>
            </w:r>
            <w:r w:rsidRPr="00F63703">
              <w:rPr>
                <w:rFonts w:asciiTheme="minorHAnsi" w:hAnsiTheme="minorHAnsi" w:cstheme="minorHAnsi"/>
                <w:sz w:val="22"/>
                <w:szCs w:val="22"/>
                <w:lang w:val="es-MX"/>
              </w:rPr>
              <w:t xml:space="preserve"> por el banco central de Costa Rica, Banco Popular y de Desarrollo Comunal, sindicatos del Banco Nacional.</w:t>
            </w:r>
            <w:r w:rsidR="00617666" w:rsidRPr="00F63703">
              <w:rPr>
                <w:rFonts w:asciiTheme="minorHAnsi" w:hAnsiTheme="minorHAnsi" w:cstheme="minorHAnsi"/>
                <w:sz w:val="22"/>
                <w:szCs w:val="22"/>
              </w:rPr>
              <w:t xml:space="preserve"> </w:t>
            </w:r>
            <w:r w:rsidRPr="00F63703">
              <w:rPr>
                <w:rFonts w:asciiTheme="minorHAnsi" w:hAnsiTheme="minorHAnsi" w:cstheme="minorHAnsi"/>
                <w:sz w:val="22"/>
                <w:szCs w:val="22"/>
                <w:lang w:val="es-MX"/>
              </w:rPr>
              <w:t>Contiene revistas, boletines, publicaciones seriadas</w:t>
            </w:r>
            <w:r w:rsidRPr="005A610A">
              <w:rPr>
                <w:rFonts w:asciiTheme="minorHAnsi" w:hAnsiTheme="minorHAnsi" w:cstheme="minorHAnsi"/>
                <w:sz w:val="22"/>
                <w:szCs w:val="22"/>
                <w:lang w:val="es-MX"/>
              </w:rPr>
              <w:t xml:space="preserve">. </w:t>
            </w:r>
            <w:r w:rsidR="00617666" w:rsidRPr="005A610A">
              <w:rPr>
                <w:rFonts w:asciiTheme="minorHAnsi" w:hAnsiTheme="minorHAnsi" w:cstheme="minorHAnsi"/>
                <w:sz w:val="22"/>
                <w:szCs w:val="22"/>
                <w:lang w:val="es-MX"/>
              </w:rPr>
              <w:t xml:space="preserve"> </w:t>
            </w:r>
            <w:r w:rsidR="00617666" w:rsidRPr="005A610A">
              <w:rPr>
                <w:rFonts w:asciiTheme="minorHAnsi" w:hAnsiTheme="minorHAnsi" w:cstheme="minorHAnsi"/>
                <w:sz w:val="22"/>
                <w:szCs w:val="22"/>
              </w:rPr>
              <w:t>Original. Soporte papel</w:t>
            </w:r>
            <w:r w:rsidR="00832148" w:rsidRPr="005A610A">
              <w:rPr>
                <w:rFonts w:asciiTheme="minorHAnsi" w:hAnsiTheme="minorHAnsi" w:cstheme="minorHAnsi"/>
                <w:sz w:val="22"/>
                <w:szCs w:val="22"/>
              </w:rPr>
              <w:t xml:space="preserve"> </w:t>
            </w:r>
            <w:r w:rsidR="00D86845" w:rsidRPr="005A610A">
              <w:rPr>
                <w:rFonts w:asciiTheme="minorHAnsi" w:hAnsiTheme="minorHAnsi" w:cstheme="minorHAnsi"/>
                <w:sz w:val="22"/>
                <w:szCs w:val="22"/>
              </w:rPr>
              <w:t xml:space="preserve">0,075 </w:t>
            </w:r>
            <w:r w:rsidR="00617666" w:rsidRPr="005A610A">
              <w:rPr>
                <w:rFonts w:asciiTheme="minorHAnsi" w:hAnsiTheme="minorHAnsi" w:cstheme="minorHAnsi"/>
                <w:sz w:val="22"/>
                <w:szCs w:val="22"/>
              </w:rPr>
              <w:t>Fecha extrema:</w:t>
            </w:r>
            <w:r w:rsidR="00617666" w:rsidRPr="005A610A">
              <w:rPr>
                <w:rFonts w:asciiTheme="minorHAnsi" w:hAnsiTheme="minorHAnsi" w:cstheme="minorHAnsi"/>
                <w:sz w:val="22"/>
                <w:szCs w:val="22"/>
                <w:lang w:val="es-MX"/>
              </w:rPr>
              <w:t xml:space="preserve">  </w:t>
            </w:r>
            <w:r w:rsidR="00A10446" w:rsidRPr="005A610A">
              <w:rPr>
                <w:rFonts w:asciiTheme="minorHAnsi" w:hAnsiTheme="minorHAnsi" w:cstheme="minorHAnsi"/>
                <w:sz w:val="22"/>
                <w:szCs w:val="22"/>
                <w:lang w:val="es-MX"/>
              </w:rPr>
              <w:t xml:space="preserve">1990 1994 1988 2010 </w:t>
            </w:r>
            <w:r w:rsidR="00617666" w:rsidRPr="005A610A">
              <w:rPr>
                <w:rFonts w:asciiTheme="minorHAnsi" w:hAnsiTheme="minorHAnsi" w:cstheme="minorHAnsi"/>
                <w:sz w:val="22"/>
                <w:szCs w:val="22"/>
                <w:lang w:val="es-MX"/>
              </w:rPr>
              <w:t xml:space="preserve"> </w:t>
            </w:r>
            <w:r w:rsidR="00617666" w:rsidRPr="005A610A">
              <w:rPr>
                <w:rFonts w:asciiTheme="minorHAnsi" w:hAnsiTheme="minorHAnsi" w:cstheme="minorHAnsi"/>
                <w:sz w:val="22"/>
                <w:szCs w:val="22"/>
              </w:rPr>
              <w:t>Estado de conservación: Bueno.-</w:t>
            </w:r>
            <w:r w:rsidR="006E07D2" w:rsidRPr="005A610A">
              <w:rPr>
                <w:rFonts w:asciiTheme="minorHAnsi" w:hAnsiTheme="minorHAnsi" w:cstheme="minorHAnsi"/>
                <w:sz w:val="22"/>
                <w:szCs w:val="22"/>
              </w:rPr>
              <w:t xml:space="preserve"> -------------------------------------------------</w:t>
            </w:r>
            <w:r w:rsidR="008A345C" w:rsidRPr="005A610A">
              <w:rPr>
                <w:rFonts w:asciiTheme="minorHAnsi" w:hAnsiTheme="minorHAnsi" w:cstheme="minorHAnsi"/>
                <w:sz w:val="22"/>
                <w:szCs w:val="22"/>
              </w:rPr>
              <w:t>---------</w:t>
            </w:r>
          </w:p>
        </w:tc>
        <w:tc>
          <w:tcPr>
            <w:tcW w:w="1702" w:type="dxa"/>
          </w:tcPr>
          <w:p w14:paraId="1EF56261" w14:textId="5533B0E3" w:rsidR="00A94385" w:rsidRPr="00F63703" w:rsidRDefault="00151AB6" w:rsidP="005A610A">
            <w:pPr>
              <w:jc w:val="both"/>
              <w:rPr>
                <w:rFonts w:asciiTheme="minorHAnsi" w:hAnsiTheme="minorHAnsi" w:cstheme="minorHAnsi"/>
                <w:sz w:val="22"/>
                <w:szCs w:val="22"/>
              </w:rPr>
            </w:pPr>
            <w:r>
              <w:rPr>
                <w:rFonts w:asciiTheme="minorHAnsi" w:eastAsiaTheme="minorEastAsia" w:hAnsiTheme="minorHAnsi" w:cstheme="minorHAnsi"/>
                <w:sz w:val="22"/>
                <w:szCs w:val="22"/>
              </w:rPr>
              <w:t>--------------------------------------------------------------------------------------------------------------------------</w:t>
            </w:r>
            <w:r w:rsidR="005A610A">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w:t>
            </w:r>
          </w:p>
        </w:tc>
      </w:tr>
      <w:tr w:rsidR="00A94385" w:rsidRPr="001B038C" w14:paraId="285202E6" w14:textId="77777777" w:rsidTr="00F63703">
        <w:tc>
          <w:tcPr>
            <w:tcW w:w="567" w:type="dxa"/>
          </w:tcPr>
          <w:p w14:paraId="170144BF"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95</w:t>
            </w:r>
          </w:p>
        </w:tc>
        <w:tc>
          <w:tcPr>
            <w:tcW w:w="9073" w:type="dxa"/>
          </w:tcPr>
          <w:p w14:paraId="26B71BC5" w14:textId="77777777"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Expedientes sobre personajes destacados nacionales e internacionales:</w:t>
            </w:r>
          </w:p>
          <w:p w14:paraId="59B119E0" w14:textId="77777777" w:rsidR="00A94385" w:rsidRPr="00F63703" w:rsidRDefault="00A94385" w:rsidP="00F63703">
            <w:p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Contiene transcripción de entrevista, periódico del Colegio de Periodistas, artículos de prensa y opinión, boletín.</w:t>
            </w:r>
          </w:p>
          <w:p w14:paraId="7A3A80E3" w14:textId="77777777" w:rsidR="00A94385" w:rsidRPr="005A610A" w:rsidRDefault="00A94385" w:rsidP="007C27B8">
            <w:pPr>
              <w:numPr>
                <w:ilvl w:val="0"/>
                <w:numId w:val="15"/>
              </w:numPr>
              <w:jc w:val="both"/>
              <w:rPr>
                <w:rFonts w:asciiTheme="minorHAnsi" w:hAnsiTheme="minorHAnsi" w:cstheme="minorHAnsi"/>
                <w:sz w:val="22"/>
                <w:szCs w:val="22"/>
                <w:lang w:val="es-MX"/>
              </w:rPr>
            </w:pPr>
            <w:r w:rsidRPr="00F63703">
              <w:rPr>
                <w:rFonts w:asciiTheme="minorHAnsi" w:hAnsiTheme="minorHAnsi" w:cstheme="minorHAnsi"/>
                <w:sz w:val="22"/>
                <w:szCs w:val="22"/>
                <w:lang w:val="es-MX"/>
              </w:rPr>
              <w:t xml:space="preserve">Periodista </w:t>
            </w:r>
            <w:r w:rsidRPr="005A610A">
              <w:rPr>
                <w:rFonts w:asciiTheme="minorHAnsi" w:hAnsiTheme="minorHAnsi" w:cstheme="minorHAnsi"/>
                <w:sz w:val="22"/>
                <w:szCs w:val="22"/>
                <w:lang w:val="es-MX"/>
              </w:rPr>
              <w:t>Parmenio Medina.</w:t>
            </w:r>
          </w:p>
          <w:p w14:paraId="70721E58" w14:textId="77777777" w:rsidR="00A94385" w:rsidRPr="005A610A" w:rsidRDefault="00A94385" w:rsidP="007C27B8">
            <w:pPr>
              <w:numPr>
                <w:ilvl w:val="0"/>
                <w:numId w:val="15"/>
              </w:numPr>
              <w:jc w:val="both"/>
              <w:rPr>
                <w:rFonts w:asciiTheme="minorHAnsi" w:hAnsiTheme="minorHAnsi" w:cstheme="minorHAnsi"/>
                <w:sz w:val="22"/>
                <w:szCs w:val="22"/>
              </w:rPr>
            </w:pPr>
            <w:r w:rsidRPr="005A610A">
              <w:rPr>
                <w:rFonts w:asciiTheme="minorHAnsi" w:hAnsiTheme="minorHAnsi" w:cstheme="minorHAnsi"/>
                <w:sz w:val="22"/>
                <w:szCs w:val="22"/>
                <w:lang w:val="es-MX"/>
              </w:rPr>
              <w:t>Expresidente Barack Obama.</w:t>
            </w:r>
          </w:p>
          <w:p w14:paraId="316F6E7D" w14:textId="4A44EADE" w:rsidR="002F6209" w:rsidRPr="00F63703" w:rsidRDefault="002F6209" w:rsidP="008A345C">
            <w:pPr>
              <w:jc w:val="both"/>
              <w:rPr>
                <w:rFonts w:asciiTheme="minorHAnsi" w:hAnsiTheme="minorHAnsi" w:cstheme="minorHAnsi"/>
                <w:sz w:val="22"/>
                <w:szCs w:val="22"/>
              </w:rPr>
            </w:pPr>
            <w:r w:rsidRPr="005A610A">
              <w:rPr>
                <w:rFonts w:asciiTheme="minorHAnsi" w:hAnsiTheme="minorHAnsi" w:cstheme="minorHAnsi"/>
                <w:sz w:val="22"/>
                <w:szCs w:val="22"/>
              </w:rPr>
              <w:t xml:space="preserve">Original. Soporte papel </w:t>
            </w:r>
            <w:r w:rsidR="00A05CE7" w:rsidRPr="005A610A">
              <w:rPr>
                <w:rFonts w:asciiTheme="minorHAnsi" w:hAnsiTheme="minorHAnsi" w:cstheme="minorHAnsi"/>
                <w:sz w:val="22"/>
                <w:szCs w:val="22"/>
                <w:lang w:val="es-MX"/>
              </w:rPr>
              <w:t xml:space="preserve">0,01 </w:t>
            </w:r>
            <w:r w:rsidRPr="005A610A">
              <w:rPr>
                <w:rFonts w:asciiTheme="minorHAnsi" w:hAnsiTheme="minorHAnsi" w:cstheme="minorHAnsi"/>
                <w:sz w:val="22"/>
                <w:szCs w:val="22"/>
              </w:rPr>
              <w:t>Fecha extrema:</w:t>
            </w:r>
            <w:r w:rsidRPr="005A610A">
              <w:rPr>
                <w:rFonts w:asciiTheme="minorHAnsi" w:hAnsiTheme="minorHAnsi" w:cstheme="minorHAnsi"/>
                <w:sz w:val="22"/>
                <w:szCs w:val="22"/>
                <w:lang w:val="es-MX"/>
              </w:rPr>
              <w:t xml:space="preserve">  </w:t>
            </w:r>
            <w:r w:rsidR="00881E73" w:rsidRPr="005A610A">
              <w:rPr>
                <w:rFonts w:asciiTheme="minorHAnsi" w:hAnsiTheme="minorHAnsi" w:cstheme="minorHAnsi"/>
                <w:sz w:val="22"/>
                <w:szCs w:val="22"/>
                <w:lang w:val="es-MX"/>
              </w:rPr>
              <w:t xml:space="preserve">2001 2008 </w:t>
            </w:r>
            <w:r w:rsidRPr="005A610A">
              <w:rPr>
                <w:rFonts w:asciiTheme="minorHAnsi" w:hAnsiTheme="minorHAnsi" w:cstheme="minorHAnsi"/>
                <w:sz w:val="22"/>
                <w:szCs w:val="22"/>
              </w:rPr>
              <w:t>Estado de conservación: Bueno.-</w:t>
            </w:r>
            <w:r w:rsidR="008A345C" w:rsidRPr="005A610A">
              <w:rPr>
                <w:rFonts w:asciiTheme="minorHAnsi" w:hAnsiTheme="minorHAnsi" w:cstheme="minorHAnsi"/>
                <w:sz w:val="22"/>
                <w:szCs w:val="22"/>
              </w:rPr>
              <w:t xml:space="preserve"> --------------</w:t>
            </w:r>
          </w:p>
        </w:tc>
        <w:tc>
          <w:tcPr>
            <w:tcW w:w="1702" w:type="dxa"/>
          </w:tcPr>
          <w:p w14:paraId="57EC8909" w14:textId="65B0C479" w:rsidR="00A94385" w:rsidRPr="00F63703" w:rsidRDefault="00151AB6"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613928E5" w14:textId="77777777" w:rsidTr="00F63703">
        <w:tc>
          <w:tcPr>
            <w:tcW w:w="567" w:type="dxa"/>
          </w:tcPr>
          <w:p w14:paraId="6D460938"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96</w:t>
            </w:r>
          </w:p>
        </w:tc>
        <w:tc>
          <w:tcPr>
            <w:tcW w:w="9073" w:type="dxa"/>
          </w:tcPr>
          <w:p w14:paraId="720F268F" w14:textId="1A68CAA1"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 sobre gestión de recurso hídrico</w:t>
            </w:r>
            <w:r w:rsidR="006E07D2"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Está relacionado con el quehacer de la ANEP y las instancias públicas o privadas relacionadas con la conservación del recurso hídrico.</w:t>
            </w:r>
            <w:r w:rsidR="006C16C5" w:rsidRPr="00F63703">
              <w:rPr>
                <w:rFonts w:asciiTheme="minorHAnsi" w:hAnsiTheme="minorHAnsi" w:cstheme="minorHAnsi"/>
                <w:sz w:val="22"/>
                <w:szCs w:val="22"/>
                <w:lang w:val="es-MX"/>
              </w:rPr>
              <w:t xml:space="preserve"> </w:t>
            </w:r>
            <w:r w:rsidRPr="00F63703">
              <w:rPr>
                <w:rFonts w:asciiTheme="minorHAnsi" w:hAnsiTheme="minorHAnsi" w:cstheme="minorHAnsi"/>
                <w:sz w:val="22"/>
                <w:szCs w:val="22"/>
                <w:lang w:val="es-MX"/>
              </w:rPr>
              <w:t xml:space="preserve">Contiene correspondencia, artículos de prensa, bandos,  artículos científicos, </w:t>
            </w:r>
            <w:r w:rsidRPr="005A610A">
              <w:rPr>
                <w:rFonts w:asciiTheme="minorHAnsi" w:hAnsiTheme="minorHAnsi" w:cstheme="minorHAnsi"/>
                <w:sz w:val="22"/>
                <w:szCs w:val="22"/>
                <w:lang w:val="es-MX"/>
              </w:rPr>
              <w:t>folletos.</w:t>
            </w:r>
            <w:r w:rsidR="006C16C5" w:rsidRPr="005A610A">
              <w:rPr>
                <w:rFonts w:asciiTheme="minorHAnsi" w:hAnsiTheme="minorHAnsi" w:cstheme="minorHAnsi"/>
                <w:sz w:val="22"/>
                <w:szCs w:val="22"/>
                <w:lang w:val="es-MX"/>
              </w:rPr>
              <w:t xml:space="preserve"> </w:t>
            </w:r>
            <w:r w:rsidR="006C16C5" w:rsidRPr="005A610A">
              <w:rPr>
                <w:rFonts w:asciiTheme="minorHAnsi" w:hAnsiTheme="minorHAnsi" w:cstheme="minorHAnsi"/>
                <w:sz w:val="22"/>
                <w:szCs w:val="22"/>
              </w:rPr>
              <w:t xml:space="preserve">Original. Soporte papel </w:t>
            </w:r>
            <w:r w:rsidR="00261F79" w:rsidRPr="005A610A">
              <w:rPr>
                <w:rFonts w:asciiTheme="minorHAnsi" w:hAnsiTheme="minorHAnsi" w:cstheme="minorHAnsi"/>
                <w:sz w:val="22"/>
                <w:szCs w:val="22"/>
                <w:lang w:val="es-MX"/>
              </w:rPr>
              <w:t>0,035 m</w:t>
            </w:r>
            <w:r w:rsidR="00261F79" w:rsidRPr="005A610A">
              <w:rPr>
                <w:rFonts w:asciiTheme="minorHAnsi" w:hAnsiTheme="minorHAnsi" w:cstheme="minorHAnsi"/>
                <w:sz w:val="22"/>
                <w:szCs w:val="22"/>
              </w:rPr>
              <w:t xml:space="preserve">  </w:t>
            </w:r>
            <w:r w:rsidR="006C16C5" w:rsidRPr="005A610A">
              <w:rPr>
                <w:rFonts w:asciiTheme="minorHAnsi" w:hAnsiTheme="minorHAnsi" w:cstheme="minorHAnsi"/>
                <w:sz w:val="22"/>
                <w:szCs w:val="22"/>
              </w:rPr>
              <w:t>Fecha extrema:</w:t>
            </w:r>
            <w:r w:rsidR="006C16C5" w:rsidRPr="005A610A">
              <w:rPr>
                <w:rFonts w:asciiTheme="minorHAnsi" w:hAnsiTheme="minorHAnsi" w:cstheme="minorHAnsi"/>
                <w:sz w:val="22"/>
                <w:szCs w:val="22"/>
                <w:lang w:val="es-MX"/>
              </w:rPr>
              <w:t xml:space="preserve">  </w:t>
            </w:r>
            <w:r w:rsidR="00FB6F4B" w:rsidRPr="005A610A">
              <w:rPr>
                <w:rFonts w:asciiTheme="minorHAnsi" w:hAnsiTheme="minorHAnsi" w:cstheme="minorHAnsi"/>
                <w:sz w:val="22"/>
                <w:szCs w:val="22"/>
                <w:lang w:val="es-MX"/>
              </w:rPr>
              <w:t xml:space="preserve">2004 2015 </w:t>
            </w:r>
            <w:r w:rsidR="006C16C5" w:rsidRPr="005A610A">
              <w:rPr>
                <w:rFonts w:asciiTheme="minorHAnsi" w:hAnsiTheme="minorHAnsi" w:cstheme="minorHAnsi"/>
                <w:sz w:val="22"/>
                <w:szCs w:val="22"/>
              </w:rPr>
              <w:t>Estado de conservación: Bueno.-</w:t>
            </w:r>
            <w:r w:rsidR="006E07D2" w:rsidRPr="005A610A">
              <w:rPr>
                <w:rFonts w:asciiTheme="minorHAnsi" w:hAnsiTheme="minorHAnsi" w:cstheme="minorHAnsi"/>
                <w:sz w:val="22"/>
                <w:szCs w:val="22"/>
              </w:rPr>
              <w:t xml:space="preserve"> ----------------</w:t>
            </w:r>
            <w:r w:rsidR="008A345C" w:rsidRPr="005A610A">
              <w:rPr>
                <w:rFonts w:asciiTheme="minorHAnsi" w:hAnsiTheme="minorHAnsi" w:cstheme="minorHAnsi"/>
                <w:sz w:val="22"/>
                <w:szCs w:val="22"/>
              </w:rPr>
              <w:t>------------------------</w:t>
            </w:r>
          </w:p>
        </w:tc>
        <w:tc>
          <w:tcPr>
            <w:tcW w:w="1702" w:type="dxa"/>
          </w:tcPr>
          <w:p w14:paraId="2B546F28" w14:textId="4426D114"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4A94DD10" w14:textId="77777777" w:rsidTr="00F63703">
        <w:tc>
          <w:tcPr>
            <w:tcW w:w="567" w:type="dxa"/>
          </w:tcPr>
          <w:p w14:paraId="68E2D173"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97</w:t>
            </w:r>
          </w:p>
        </w:tc>
        <w:tc>
          <w:tcPr>
            <w:tcW w:w="9073" w:type="dxa"/>
          </w:tcPr>
          <w:p w14:paraId="1F86400B" w14:textId="46BF1B08"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Expedientes sobre gestión de temas ambientales</w:t>
            </w:r>
            <w:r w:rsidR="006E07D2"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 xml:space="preserve">Relativo a temas ambientales como contaminación de las industrias, Tribunal Ambiental, </w:t>
            </w:r>
            <w:r w:rsidRPr="005A610A">
              <w:rPr>
                <w:rFonts w:asciiTheme="minorHAnsi" w:hAnsiTheme="minorHAnsi" w:cstheme="minorHAnsi"/>
                <w:sz w:val="22"/>
                <w:szCs w:val="22"/>
                <w:lang w:val="es-MX"/>
              </w:rPr>
              <w:t>organizaciones ecologistas cambio climático.</w:t>
            </w:r>
            <w:r w:rsidR="00FB6F4B" w:rsidRPr="005A610A">
              <w:rPr>
                <w:rFonts w:asciiTheme="minorHAnsi" w:hAnsiTheme="minorHAnsi" w:cstheme="minorHAnsi"/>
                <w:sz w:val="22"/>
                <w:szCs w:val="22"/>
                <w:lang w:val="es-MX"/>
              </w:rPr>
              <w:t xml:space="preserve"> </w:t>
            </w:r>
            <w:r w:rsidRPr="005A610A">
              <w:rPr>
                <w:rFonts w:asciiTheme="minorHAnsi" w:hAnsiTheme="minorHAnsi" w:cstheme="minorHAnsi"/>
                <w:sz w:val="22"/>
                <w:szCs w:val="22"/>
                <w:lang w:val="es-MX"/>
              </w:rPr>
              <w:t>Contiene correspondencia, artículos de prensa, bandos, artículos científicos, minutas declaraciones, folletos.</w:t>
            </w:r>
            <w:r w:rsidR="00FB6F4B" w:rsidRPr="005A610A">
              <w:rPr>
                <w:rFonts w:asciiTheme="minorHAnsi" w:hAnsiTheme="minorHAnsi" w:cstheme="minorHAnsi"/>
                <w:sz w:val="22"/>
                <w:szCs w:val="22"/>
                <w:lang w:val="es-MX"/>
              </w:rPr>
              <w:t xml:space="preserve"> </w:t>
            </w:r>
            <w:r w:rsidR="00FB6F4B" w:rsidRPr="005A610A">
              <w:rPr>
                <w:rFonts w:asciiTheme="minorHAnsi" w:hAnsiTheme="minorHAnsi" w:cstheme="minorHAnsi"/>
                <w:sz w:val="22"/>
                <w:szCs w:val="22"/>
              </w:rPr>
              <w:t xml:space="preserve">Original. Soporte papel </w:t>
            </w:r>
            <w:r w:rsidR="00910F6B" w:rsidRPr="005A610A">
              <w:rPr>
                <w:rFonts w:asciiTheme="minorHAnsi" w:hAnsiTheme="minorHAnsi" w:cstheme="minorHAnsi"/>
                <w:sz w:val="22"/>
                <w:szCs w:val="22"/>
                <w:lang w:val="es-MX"/>
              </w:rPr>
              <w:t>0,0</w:t>
            </w:r>
            <w:r w:rsidR="00080549" w:rsidRPr="005A610A">
              <w:rPr>
                <w:rFonts w:asciiTheme="minorHAnsi" w:hAnsiTheme="minorHAnsi" w:cstheme="minorHAnsi"/>
                <w:sz w:val="22"/>
                <w:szCs w:val="22"/>
                <w:lang w:val="es-MX"/>
              </w:rPr>
              <w:t>2</w:t>
            </w:r>
            <w:r w:rsidR="00910F6B" w:rsidRPr="005A610A">
              <w:rPr>
                <w:rFonts w:asciiTheme="minorHAnsi" w:hAnsiTheme="minorHAnsi" w:cstheme="minorHAnsi"/>
                <w:sz w:val="22"/>
                <w:szCs w:val="22"/>
                <w:lang w:val="es-MX"/>
              </w:rPr>
              <w:t xml:space="preserve"> m</w:t>
            </w:r>
            <w:r w:rsidR="00910F6B" w:rsidRPr="005A610A">
              <w:rPr>
                <w:rFonts w:asciiTheme="minorHAnsi" w:hAnsiTheme="minorHAnsi" w:cstheme="minorHAnsi"/>
                <w:sz w:val="22"/>
                <w:szCs w:val="22"/>
              </w:rPr>
              <w:t xml:space="preserve"> </w:t>
            </w:r>
            <w:r w:rsidR="00FB6F4B" w:rsidRPr="005A610A">
              <w:rPr>
                <w:rFonts w:asciiTheme="minorHAnsi" w:hAnsiTheme="minorHAnsi" w:cstheme="minorHAnsi"/>
                <w:sz w:val="22"/>
                <w:szCs w:val="22"/>
              </w:rPr>
              <w:t>Fecha extrema:</w:t>
            </w:r>
            <w:r w:rsidR="00FB6F4B" w:rsidRPr="005A610A">
              <w:rPr>
                <w:rFonts w:asciiTheme="minorHAnsi" w:hAnsiTheme="minorHAnsi" w:cstheme="minorHAnsi"/>
                <w:sz w:val="22"/>
                <w:szCs w:val="22"/>
                <w:lang w:val="es-MX"/>
              </w:rPr>
              <w:t xml:space="preserve"> </w:t>
            </w:r>
            <w:r w:rsidR="00815314" w:rsidRPr="005A610A">
              <w:rPr>
                <w:rFonts w:asciiTheme="minorHAnsi" w:hAnsiTheme="minorHAnsi" w:cstheme="minorHAnsi"/>
                <w:sz w:val="22"/>
                <w:szCs w:val="22"/>
                <w:lang w:val="es-MX"/>
              </w:rPr>
              <w:t xml:space="preserve">2008 2011 </w:t>
            </w:r>
            <w:r w:rsidR="00FB6F4B" w:rsidRPr="005A610A">
              <w:rPr>
                <w:rFonts w:asciiTheme="minorHAnsi" w:hAnsiTheme="minorHAnsi" w:cstheme="minorHAnsi"/>
                <w:sz w:val="22"/>
                <w:szCs w:val="22"/>
              </w:rPr>
              <w:t>Estado de conservación: Bueno.-</w:t>
            </w:r>
          </w:p>
        </w:tc>
        <w:tc>
          <w:tcPr>
            <w:tcW w:w="1702" w:type="dxa"/>
          </w:tcPr>
          <w:p w14:paraId="7FA3D0F9" w14:textId="6288025E"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18788942" w14:textId="77777777" w:rsidTr="00F63703">
        <w:tc>
          <w:tcPr>
            <w:tcW w:w="567" w:type="dxa"/>
          </w:tcPr>
          <w:p w14:paraId="4BF18B59"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98</w:t>
            </w:r>
          </w:p>
        </w:tc>
        <w:tc>
          <w:tcPr>
            <w:tcW w:w="9073" w:type="dxa"/>
          </w:tcPr>
          <w:p w14:paraId="7107A629" w14:textId="3DFF79E5"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 xml:space="preserve">Expediente de convenio con la organización </w:t>
            </w:r>
            <w:r w:rsidRPr="005A610A">
              <w:rPr>
                <w:rFonts w:asciiTheme="minorHAnsi" w:hAnsiTheme="minorHAnsi" w:cstheme="minorHAnsi"/>
                <w:b/>
                <w:bCs/>
                <w:sz w:val="22"/>
                <w:szCs w:val="22"/>
                <w:lang w:val="es-MX"/>
              </w:rPr>
              <w:t>Transparencia Internacional Costa Rica</w:t>
            </w:r>
            <w:r w:rsidR="00815314" w:rsidRPr="005A610A">
              <w:rPr>
                <w:rFonts w:asciiTheme="minorHAnsi" w:hAnsiTheme="minorHAnsi" w:cstheme="minorHAnsi"/>
                <w:b/>
                <w:bCs/>
                <w:sz w:val="22"/>
                <w:szCs w:val="22"/>
                <w:lang w:val="es-MX"/>
              </w:rPr>
              <w:t xml:space="preserve">. </w:t>
            </w:r>
            <w:r w:rsidRPr="005A610A">
              <w:rPr>
                <w:rFonts w:asciiTheme="minorHAnsi" w:hAnsiTheme="minorHAnsi" w:cstheme="minorHAnsi"/>
                <w:sz w:val="22"/>
                <w:szCs w:val="22"/>
                <w:lang w:val="es-MX"/>
              </w:rPr>
              <w:t>Para el desarrollo de actividades conjuntas para la promoción y divulgación de los derechos civiles y políticos ciudadanos.</w:t>
            </w:r>
            <w:r w:rsidR="00815314" w:rsidRPr="005A610A">
              <w:rPr>
                <w:rFonts w:asciiTheme="minorHAnsi" w:hAnsiTheme="minorHAnsi" w:cstheme="minorHAnsi"/>
                <w:sz w:val="22"/>
                <w:szCs w:val="22"/>
                <w:lang w:val="es-MX"/>
              </w:rPr>
              <w:t xml:space="preserve"> </w:t>
            </w:r>
            <w:r w:rsidRPr="005A610A">
              <w:rPr>
                <w:rFonts w:asciiTheme="minorHAnsi" w:hAnsiTheme="minorHAnsi" w:cstheme="minorHAnsi"/>
                <w:sz w:val="22"/>
                <w:szCs w:val="22"/>
                <w:lang w:val="es-MX"/>
              </w:rPr>
              <w:t>Contiene convenio, diapositivas, informe de estudio técnico, comunicado de prensa.</w:t>
            </w:r>
            <w:r w:rsidR="00080549" w:rsidRPr="005A610A">
              <w:rPr>
                <w:rFonts w:asciiTheme="minorHAnsi" w:hAnsiTheme="minorHAnsi" w:cstheme="minorHAnsi"/>
                <w:sz w:val="22"/>
                <w:szCs w:val="22"/>
                <w:lang w:val="es-MX"/>
              </w:rPr>
              <w:t xml:space="preserve"> </w:t>
            </w:r>
            <w:r w:rsidR="00080549" w:rsidRPr="005A610A">
              <w:rPr>
                <w:rFonts w:asciiTheme="minorHAnsi" w:hAnsiTheme="minorHAnsi" w:cstheme="minorHAnsi"/>
                <w:sz w:val="22"/>
                <w:szCs w:val="22"/>
              </w:rPr>
              <w:t xml:space="preserve">Original. Soporte papel </w:t>
            </w:r>
            <w:r w:rsidR="005D04C4" w:rsidRPr="005A610A">
              <w:rPr>
                <w:rFonts w:asciiTheme="minorHAnsi" w:hAnsiTheme="minorHAnsi" w:cstheme="minorHAnsi"/>
                <w:sz w:val="22"/>
                <w:szCs w:val="22"/>
                <w:lang w:val="es-MX"/>
              </w:rPr>
              <w:t>0,01 m</w:t>
            </w:r>
            <w:r w:rsidR="005D04C4" w:rsidRPr="005A610A">
              <w:rPr>
                <w:rFonts w:asciiTheme="minorHAnsi" w:hAnsiTheme="minorHAnsi" w:cstheme="minorHAnsi"/>
                <w:sz w:val="22"/>
                <w:szCs w:val="22"/>
              </w:rPr>
              <w:t xml:space="preserve">  </w:t>
            </w:r>
            <w:r w:rsidR="00080549" w:rsidRPr="005A610A">
              <w:rPr>
                <w:rFonts w:asciiTheme="minorHAnsi" w:hAnsiTheme="minorHAnsi" w:cstheme="minorHAnsi"/>
                <w:sz w:val="22"/>
                <w:szCs w:val="22"/>
              </w:rPr>
              <w:t>Fecha extrema:</w:t>
            </w:r>
            <w:r w:rsidR="00080549" w:rsidRPr="005A610A">
              <w:rPr>
                <w:rFonts w:asciiTheme="minorHAnsi" w:hAnsiTheme="minorHAnsi" w:cstheme="minorHAnsi"/>
                <w:sz w:val="22"/>
                <w:szCs w:val="22"/>
                <w:lang w:val="es-MX"/>
              </w:rPr>
              <w:t xml:space="preserve"> </w:t>
            </w:r>
            <w:r w:rsidR="00970691" w:rsidRPr="005A610A">
              <w:rPr>
                <w:rFonts w:asciiTheme="minorHAnsi" w:hAnsiTheme="minorHAnsi" w:cstheme="minorHAnsi"/>
                <w:sz w:val="22"/>
                <w:szCs w:val="22"/>
                <w:lang w:val="es-MX"/>
              </w:rPr>
              <w:t xml:space="preserve">2002 </w:t>
            </w:r>
            <w:r w:rsidR="00080549" w:rsidRPr="005A610A">
              <w:rPr>
                <w:rFonts w:asciiTheme="minorHAnsi" w:hAnsiTheme="minorHAnsi" w:cstheme="minorHAnsi"/>
                <w:sz w:val="22"/>
                <w:szCs w:val="22"/>
              </w:rPr>
              <w:t>Estado de conservación: Bueno.-</w:t>
            </w:r>
            <w:r w:rsidR="008A345C" w:rsidRPr="005A610A">
              <w:rPr>
                <w:rFonts w:asciiTheme="minorHAnsi" w:hAnsiTheme="minorHAnsi" w:cstheme="minorHAnsi"/>
                <w:sz w:val="22"/>
                <w:szCs w:val="22"/>
              </w:rPr>
              <w:t>-------------------</w:t>
            </w:r>
          </w:p>
        </w:tc>
        <w:tc>
          <w:tcPr>
            <w:tcW w:w="1702" w:type="dxa"/>
          </w:tcPr>
          <w:p w14:paraId="505643EC" w14:textId="3B3A2965"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77B3563D" w14:textId="77777777" w:rsidTr="00F63703">
        <w:tc>
          <w:tcPr>
            <w:tcW w:w="567" w:type="dxa"/>
          </w:tcPr>
          <w:p w14:paraId="63365841"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99</w:t>
            </w:r>
          </w:p>
        </w:tc>
        <w:tc>
          <w:tcPr>
            <w:tcW w:w="9073" w:type="dxa"/>
          </w:tcPr>
          <w:p w14:paraId="7CE99E12" w14:textId="1FE60EB1"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 sobre la organización para la cooperación y desarrollo económico OCDE</w:t>
            </w:r>
            <w:r w:rsidR="008C59FB" w:rsidRPr="00F63703">
              <w:rPr>
                <w:rFonts w:asciiTheme="minorHAnsi" w:hAnsiTheme="minorHAnsi" w:cstheme="minorHAnsi"/>
                <w:b/>
                <w:bCs/>
                <w:sz w:val="22"/>
                <w:szCs w:val="22"/>
                <w:lang w:val="es-MX"/>
              </w:rPr>
              <w:t xml:space="preserve"> </w:t>
            </w:r>
            <w:r w:rsidRPr="00F63703">
              <w:rPr>
                <w:rFonts w:asciiTheme="minorHAnsi" w:hAnsiTheme="minorHAnsi" w:cstheme="minorHAnsi"/>
                <w:bCs/>
                <w:sz w:val="22"/>
                <w:szCs w:val="22"/>
                <w:lang w:val="es-MX"/>
              </w:rPr>
              <w:t>Corresponde a la participación de la ANEP en el proceso de negociación de ingreso a Costa Rica a la Organización para la Cooperación y Desarrollo Económico.</w:t>
            </w:r>
          </w:p>
          <w:p w14:paraId="29621E83" w14:textId="3D720763" w:rsidR="00A94385" w:rsidRPr="00F63703" w:rsidRDefault="00A94385" w:rsidP="008A345C">
            <w:pPr>
              <w:jc w:val="both"/>
              <w:rPr>
                <w:rFonts w:asciiTheme="minorHAnsi" w:hAnsiTheme="minorHAnsi" w:cstheme="minorHAnsi"/>
                <w:b/>
                <w:bCs/>
                <w:sz w:val="22"/>
                <w:szCs w:val="22"/>
              </w:rPr>
            </w:pPr>
            <w:r w:rsidRPr="005A610A">
              <w:rPr>
                <w:rFonts w:asciiTheme="minorHAnsi" w:hAnsiTheme="minorHAnsi" w:cstheme="minorHAnsi"/>
                <w:bCs/>
                <w:sz w:val="22"/>
                <w:szCs w:val="22"/>
                <w:lang w:val="es-MX"/>
              </w:rPr>
              <w:lastRenderedPageBreak/>
              <w:t>Contiene correspondencia, artículos de prensa, comunicado de prensa, diapositivas.</w:t>
            </w:r>
            <w:r w:rsidR="008C59FB" w:rsidRPr="005A610A">
              <w:rPr>
                <w:rFonts w:asciiTheme="minorHAnsi" w:hAnsiTheme="minorHAnsi" w:cstheme="minorHAnsi"/>
                <w:bCs/>
                <w:sz w:val="22"/>
                <w:szCs w:val="22"/>
                <w:lang w:val="es-MX"/>
              </w:rPr>
              <w:t xml:space="preserve"> </w:t>
            </w:r>
            <w:r w:rsidR="008C59FB" w:rsidRPr="005A610A">
              <w:rPr>
                <w:rFonts w:asciiTheme="minorHAnsi" w:hAnsiTheme="minorHAnsi" w:cstheme="minorHAnsi"/>
                <w:sz w:val="22"/>
                <w:szCs w:val="22"/>
              </w:rPr>
              <w:t xml:space="preserve">Original. Soporte papel </w:t>
            </w:r>
            <w:r w:rsidR="008C59FB" w:rsidRPr="005A610A">
              <w:rPr>
                <w:rFonts w:asciiTheme="minorHAnsi" w:hAnsiTheme="minorHAnsi" w:cstheme="minorHAnsi"/>
                <w:sz w:val="22"/>
                <w:szCs w:val="22"/>
                <w:lang w:val="es-MX"/>
              </w:rPr>
              <w:t>0,01 m</w:t>
            </w:r>
            <w:r w:rsidR="008C59FB" w:rsidRPr="005A610A">
              <w:rPr>
                <w:rFonts w:asciiTheme="minorHAnsi" w:hAnsiTheme="minorHAnsi" w:cstheme="minorHAnsi"/>
                <w:sz w:val="22"/>
                <w:szCs w:val="22"/>
              </w:rPr>
              <w:t xml:space="preserve">  Fecha extrema:</w:t>
            </w:r>
            <w:r w:rsidR="008C59FB" w:rsidRPr="005A610A">
              <w:rPr>
                <w:rFonts w:asciiTheme="minorHAnsi" w:hAnsiTheme="minorHAnsi" w:cstheme="minorHAnsi"/>
                <w:sz w:val="22"/>
                <w:szCs w:val="22"/>
                <w:lang w:val="es-MX"/>
              </w:rPr>
              <w:t xml:space="preserve"> </w:t>
            </w:r>
            <w:r w:rsidR="001F11AE" w:rsidRPr="005A610A">
              <w:rPr>
                <w:rFonts w:asciiTheme="minorHAnsi" w:hAnsiTheme="minorHAnsi" w:cstheme="minorHAnsi"/>
                <w:sz w:val="22"/>
                <w:szCs w:val="22"/>
                <w:lang w:val="es-MX"/>
              </w:rPr>
              <w:t xml:space="preserve">2014  2016 </w:t>
            </w:r>
            <w:r w:rsidR="008C59FB" w:rsidRPr="005A610A">
              <w:rPr>
                <w:rFonts w:asciiTheme="minorHAnsi" w:hAnsiTheme="minorHAnsi" w:cstheme="minorHAnsi"/>
                <w:sz w:val="22"/>
                <w:szCs w:val="22"/>
              </w:rPr>
              <w:t>Estado de conservación: Bueno.-</w:t>
            </w:r>
            <w:r w:rsidR="006E07D2" w:rsidRPr="005A610A">
              <w:rPr>
                <w:rFonts w:asciiTheme="minorHAnsi" w:hAnsiTheme="minorHAnsi" w:cstheme="minorHAnsi"/>
                <w:sz w:val="22"/>
                <w:szCs w:val="22"/>
              </w:rPr>
              <w:t>-----</w:t>
            </w:r>
            <w:r w:rsidR="008A345C" w:rsidRPr="005A610A">
              <w:rPr>
                <w:rFonts w:asciiTheme="minorHAnsi" w:hAnsiTheme="minorHAnsi" w:cstheme="minorHAnsi"/>
                <w:sz w:val="22"/>
                <w:szCs w:val="22"/>
              </w:rPr>
              <w:t>------------------</w:t>
            </w:r>
          </w:p>
        </w:tc>
        <w:tc>
          <w:tcPr>
            <w:tcW w:w="1702" w:type="dxa"/>
          </w:tcPr>
          <w:p w14:paraId="409D903D" w14:textId="641807B2"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lastRenderedPageBreak/>
              <w:t>---------------------------------------------------------------------</w:t>
            </w:r>
            <w:r>
              <w:rPr>
                <w:rFonts w:asciiTheme="minorHAnsi" w:eastAsiaTheme="minorEastAsia" w:hAnsiTheme="minorHAnsi" w:cstheme="minorHAnsi"/>
                <w:sz w:val="22"/>
                <w:szCs w:val="22"/>
              </w:rPr>
              <w:lastRenderedPageBreak/>
              <w:t>---------------------------------------------</w:t>
            </w:r>
          </w:p>
        </w:tc>
      </w:tr>
      <w:tr w:rsidR="00A94385" w:rsidRPr="001B038C" w14:paraId="029352B9" w14:textId="77777777" w:rsidTr="00F63703">
        <w:trPr>
          <w:trHeight w:val="453"/>
        </w:trPr>
        <w:tc>
          <w:tcPr>
            <w:tcW w:w="567" w:type="dxa"/>
          </w:tcPr>
          <w:p w14:paraId="36005972"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lastRenderedPageBreak/>
              <w:t>100</w:t>
            </w:r>
          </w:p>
        </w:tc>
        <w:tc>
          <w:tcPr>
            <w:tcW w:w="9073" w:type="dxa"/>
          </w:tcPr>
          <w:p w14:paraId="766837E7" w14:textId="37B5B932"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 xml:space="preserve">Expediente sobre </w:t>
            </w:r>
            <w:r w:rsidRPr="005A610A">
              <w:rPr>
                <w:rFonts w:asciiTheme="minorHAnsi" w:hAnsiTheme="minorHAnsi" w:cstheme="minorHAnsi"/>
                <w:b/>
                <w:bCs/>
                <w:sz w:val="22"/>
                <w:szCs w:val="22"/>
                <w:lang w:val="es-MX"/>
              </w:rPr>
              <w:t>población lgtbi+ (lesbianas, gays, transgéneros, bisexuales e intersexuales</w:t>
            </w:r>
            <w:r w:rsidR="001F11AE" w:rsidRPr="005A610A">
              <w:rPr>
                <w:rFonts w:asciiTheme="minorHAnsi" w:hAnsiTheme="minorHAnsi" w:cstheme="minorHAnsi"/>
                <w:b/>
                <w:bCs/>
                <w:sz w:val="22"/>
                <w:szCs w:val="22"/>
                <w:lang w:val="es-MX"/>
              </w:rPr>
              <w:t xml:space="preserve"> </w:t>
            </w:r>
            <w:r w:rsidRPr="005A610A">
              <w:rPr>
                <w:rFonts w:asciiTheme="minorHAnsi" w:hAnsiTheme="minorHAnsi" w:cstheme="minorHAnsi"/>
                <w:sz w:val="22"/>
                <w:szCs w:val="22"/>
                <w:lang w:val="es-MX"/>
              </w:rPr>
              <w:t>Contiene correspondencia, declaración de acuerdo internacional, folleto, revista.</w:t>
            </w:r>
            <w:r w:rsidR="001F11AE" w:rsidRPr="005A610A">
              <w:rPr>
                <w:rFonts w:asciiTheme="minorHAnsi" w:hAnsiTheme="minorHAnsi" w:cstheme="minorHAnsi"/>
                <w:sz w:val="22"/>
                <w:szCs w:val="22"/>
                <w:lang w:val="es-MX"/>
              </w:rPr>
              <w:t xml:space="preserve"> </w:t>
            </w:r>
            <w:r w:rsidR="001F11AE" w:rsidRPr="005A610A">
              <w:rPr>
                <w:rFonts w:asciiTheme="minorHAnsi" w:hAnsiTheme="minorHAnsi" w:cstheme="minorHAnsi"/>
                <w:sz w:val="22"/>
                <w:szCs w:val="22"/>
              </w:rPr>
              <w:t xml:space="preserve">Original. Soporte papel </w:t>
            </w:r>
            <w:r w:rsidR="001F11AE" w:rsidRPr="005A610A">
              <w:rPr>
                <w:rFonts w:asciiTheme="minorHAnsi" w:hAnsiTheme="minorHAnsi" w:cstheme="minorHAnsi"/>
                <w:sz w:val="22"/>
                <w:szCs w:val="22"/>
                <w:lang w:val="es-MX"/>
              </w:rPr>
              <w:t>0,01 m</w:t>
            </w:r>
            <w:r w:rsidR="001F11AE" w:rsidRPr="005A610A">
              <w:rPr>
                <w:rFonts w:asciiTheme="minorHAnsi" w:hAnsiTheme="minorHAnsi" w:cstheme="minorHAnsi"/>
                <w:sz w:val="22"/>
                <w:szCs w:val="22"/>
              </w:rPr>
              <w:t xml:space="preserve">  Fecha extrema:</w:t>
            </w:r>
            <w:r w:rsidR="001F11AE" w:rsidRPr="005A610A">
              <w:rPr>
                <w:rFonts w:asciiTheme="minorHAnsi" w:hAnsiTheme="minorHAnsi" w:cstheme="minorHAnsi"/>
                <w:sz w:val="22"/>
                <w:szCs w:val="22"/>
                <w:lang w:val="es-MX"/>
              </w:rPr>
              <w:t xml:space="preserve"> </w:t>
            </w:r>
            <w:r w:rsidR="009E3673" w:rsidRPr="005A610A">
              <w:rPr>
                <w:rFonts w:asciiTheme="minorHAnsi" w:hAnsiTheme="minorHAnsi" w:cstheme="minorHAnsi"/>
                <w:sz w:val="22"/>
                <w:szCs w:val="22"/>
                <w:lang w:val="es-MX"/>
              </w:rPr>
              <w:t xml:space="preserve">2004 2007 </w:t>
            </w:r>
            <w:r w:rsidR="001F11AE" w:rsidRPr="005A610A">
              <w:rPr>
                <w:rFonts w:asciiTheme="minorHAnsi" w:hAnsiTheme="minorHAnsi" w:cstheme="minorHAnsi"/>
                <w:sz w:val="22"/>
                <w:szCs w:val="22"/>
              </w:rPr>
              <w:t>Estado de conservación: Bueno.-</w:t>
            </w:r>
            <w:r w:rsidR="006E07D2" w:rsidRPr="005A610A">
              <w:rPr>
                <w:rFonts w:asciiTheme="minorHAnsi" w:hAnsiTheme="minorHAnsi" w:cstheme="minorHAnsi"/>
                <w:sz w:val="22"/>
                <w:szCs w:val="22"/>
              </w:rPr>
              <w:t>-------------------</w:t>
            </w:r>
            <w:r w:rsidR="008A345C" w:rsidRPr="005A610A">
              <w:rPr>
                <w:rFonts w:asciiTheme="minorHAnsi" w:hAnsiTheme="minorHAnsi" w:cstheme="minorHAnsi"/>
                <w:sz w:val="22"/>
                <w:szCs w:val="22"/>
              </w:rPr>
              <w:t>----------------</w:t>
            </w:r>
          </w:p>
        </w:tc>
        <w:tc>
          <w:tcPr>
            <w:tcW w:w="1702" w:type="dxa"/>
          </w:tcPr>
          <w:p w14:paraId="3334905F" w14:textId="6861BA3E"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628F4E69" w14:textId="77777777" w:rsidTr="00F63703">
        <w:tc>
          <w:tcPr>
            <w:tcW w:w="567" w:type="dxa"/>
          </w:tcPr>
          <w:p w14:paraId="68D93E40"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101</w:t>
            </w:r>
          </w:p>
        </w:tc>
        <w:tc>
          <w:tcPr>
            <w:tcW w:w="9073" w:type="dxa"/>
          </w:tcPr>
          <w:p w14:paraId="3F188D3D" w14:textId="518E96BE" w:rsidR="00A94385" w:rsidRPr="00F63703" w:rsidRDefault="00A94385" w:rsidP="00F63703">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 sobre el proyecto de Asociación integración entre Centroamérica y la Unión Europea</w:t>
            </w:r>
            <w:r w:rsidR="005E1D54"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 xml:space="preserve">Contiene correspondencia, </w:t>
            </w:r>
            <w:r w:rsidRPr="005A610A">
              <w:rPr>
                <w:rFonts w:asciiTheme="minorHAnsi" w:hAnsiTheme="minorHAnsi" w:cstheme="minorHAnsi"/>
                <w:sz w:val="22"/>
                <w:szCs w:val="22"/>
                <w:lang w:val="es-MX"/>
              </w:rPr>
              <w:t>declaratoria internacional, diapositivas, informe técnico de estudio, opinión, dictamen, boletín informativo.</w:t>
            </w:r>
            <w:r w:rsidR="005E1D54" w:rsidRPr="005A610A">
              <w:rPr>
                <w:rFonts w:asciiTheme="minorHAnsi" w:hAnsiTheme="minorHAnsi" w:cstheme="minorHAnsi"/>
                <w:sz w:val="22"/>
                <w:szCs w:val="22"/>
                <w:lang w:val="es-MX"/>
              </w:rPr>
              <w:t xml:space="preserve"> </w:t>
            </w:r>
            <w:r w:rsidR="005E1D54" w:rsidRPr="005A610A">
              <w:rPr>
                <w:rFonts w:asciiTheme="minorHAnsi" w:hAnsiTheme="minorHAnsi" w:cstheme="minorHAnsi"/>
                <w:sz w:val="22"/>
                <w:szCs w:val="22"/>
              </w:rPr>
              <w:t xml:space="preserve">Original. Soporte papel </w:t>
            </w:r>
            <w:r w:rsidR="0057436D" w:rsidRPr="005A610A">
              <w:rPr>
                <w:rFonts w:asciiTheme="minorHAnsi" w:hAnsiTheme="minorHAnsi" w:cstheme="minorHAnsi"/>
                <w:sz w:val="22"/>
                <w:szCs w:val="22"/>
                <w:lang w:val="es-MX"/>
              </w:rPr>
              <w:t>0,01 m</w:t>
            </w:r>
            <w:r w:rsidR="0057436D" w:rsidRPr="005A610A">
              <w:rPr>
                <w:rFonts w:asciiTheme="minorHAnsi" w:hAnsiTheme="minorHAnsi" w:cstheme="minorHAnsi"/>
                <w:sz w:val="22"/>
                <w:szCs w:val="22"/>
              </w:rPr>
              <w:t xml:space="preserve"> </w:t>
            </w:r>
            <w:r w:rsidR="005E1D54" w:rsidRPr="005A610A">
              <w:rPr>
                <w:rFonts w:asciiTheme="minorHAnsi" w:hAnsiTheme="minorHAnsi" w:cstheme="minorHAnsi"/>
                <w:sz w:val="22"/>
                <w:szCs w:val="22"/>
              </w:rPr>
              <w:t>Fecha extrema:</w:t>
            </w:r>
            <w:r w:rsidR="005E1D54" w:rsidRPr="005A610A">
              <w:rPr>
                <w:rFonts w:asciiTheme="minorHAnsi" w:hAnsiTheme="minorHAnsi" w:cstheme="minorHAnsi"/>
                <w:sz w:val="22"/>
                <w:szCs w:val="22"/>
                <w:lang w:val="es-MX"/>
              </w:rPr>
              <w:t xml:space="preserve"> </w:t>
            </w:r>
            <w:r w:rsidR="002C158D" w:rsidRPr="005A610A">
              <w:rPr>
                <w:rFonts w:asciiTheme="minorHAnsi" w:hAnsiTheme="minorHAnsi" w:cstheme="minorHAnsi"/>
                <w:sz w:val="22"/>
                <w:szCs w:val="22"/>
                <w:lang w:val="es-MX"/>
              </w:rPr>
              <w:t xml:space="preserve">2007 2008 </w:t>
            </w:r>
            <w:r w:rsidR="005E1D54" w:rsidRPr="005A610A">
              <w:rPr>
                <w:rFonts w:asciiTheme="minorHAnsi" w:hAnsiTheme="minorHAnsi" w:cstheme="minorHAnsi"/>
                <w:sz w:val="22"/>
                <w:szCs w:val="22"/>
              </w:rPr>
              <w:t>Estado de conservación: Bueno.-</w:t>
            </w:r>
            <w:r w:rsidR="006E07D2" w:rsidRPr="005A610A">
              <w:rPr>
                <w:rFonts w:asciiTheme="minorHAnsi" w:hAnsiTheme="minorHAnsi" w:cstheme="minorHAnsi"/>
                <w:sz w:val="22"/>
                <w:szCs w:val="22"/>
              </w:rPr>
              <w:t>----------------------------------------------------------------------------------</w:t>
            </w:r>
            <w:r w:rsidR="008A345C" w:rsidRPr="005A610A">
              <w:rPr>
                <w:rFonts w:asciiTheme="minorHAnsi" w:hAnsiTheme="minorHAnsi" w:cstheme="minorHAnsi"/>
                <w:sz w:val="22"/>
                <w:szCs w:val="22"/>
              </w:rPr>
              <w:t>-----</w:t>
            </w:r>
          </w:p>
        </w:tc>
        <w:tc>
          <w:tcPr>
            <w:tcW w:w="1702" w:type="dxa"/>
          </w:tcPr>
          <w:p w14:paraId="5841776C" w14:textId="6C66ACFB"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5986D1A6" w14:textId="77777777" w:rsidTr="00F63703">
        <w:tc>
          <w:tcPr>
            <w:tcW w:w="567" w:type="dxa"/>
          </w:tcPr>
          <w:p w14:paraId="2EC00CBB"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102</w:t>
            </w:r>
          </w:p>
        </w:tc>
        <w:tc>
          <w:tcPr>
            <w:tcW w:w="9073" w:type="dxa"/>
          </w:tcPr>
          <w:p w14:paraId="76F4A3F3" w14:textId="7520BD4F" w:rsidR="00A94385" w:rsidRPr="00F63703" w:rsidRDefault="00A94385" w:rsidP="009E613F">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Expedientes sobre conflicto por fijación de tarifas para el servicio de transporte público:</w:t>
            </w:r>
            <w:r w:rsidR="007815EE"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lang w:val="es-MX"/>
              </w:rPr>
              <w:t>Contiene correspondencia, artículo de prensa, comunicados de prensa, artículos de opinión, libreta de anotaciones, estudio técnico, recurso de amparo.</w:t>
            </w:r>
            <w:r w:rsidR="007815EE" w:rsidRPr="00F63703">
              <w:rPr>
                <w:rFonts w:asciiTheme="minorHAnsi" w:hAnsiTheme="minorHAnsi" w:cstheme="minorHAnsi"/>
                <w:sz w:val="22"/>
                <w:szCs w:val="22"/>
                <w:lang w:val="es-MX"/>
              </w:rPr>
              <w:t xml:space="preserve"> </w:t>
            </w:r>
            <w:r w:rsidR="009E613F">
              <w:rPr>
                <w:rFonts w:asciiTheme="minorHAnsi" w:hAnsiTheme="minorHAnsi" w:cstheme="minorHAnsi"/>
                <w:sz w:val="22"/>
                <w:szCs w:val="22"/>
              </w:rPr>
              <w:t xml:space="preserve">Cantidad: </w:t>
            </w:r>
            <w:r w:rsidR="007815EE" w:rsidRPr="00F63703">
              <w:rPr>
                <w:rFonts w:asciiTheme="minorHAnsi" w:hAnsiTheme="minorHAnsi" w:cstheme="minorHAnsi"/>
                <w:sz w:val="22"/>
                <w:szCs w:val="22"/>
                <w:lang w:val="es-MX"/>
              </w:rPr>
              <w:t xml:space="preserve">0,01 </w:t>
            </w:r>
            <w:r w:rsidR="007815EE" w:rsidRPr="005A610A">
              <w:rPr>
                <w:rFonts w:asciiTheme="minorHAnsi" w:hAnsiTheme="minorHAnsi" w:cstheme="minorHAnsi"/>
                <w:sz w:val="22"/>
                <w:szCs w:val="22"/>
                <w:lang w:val="es-MX"/>
              </w:rPr>
              <w:t>m</w:t>
            </w:r>
            <w:r w:rsidR="007815EE" w:rsidRPr="005A610A">
              <w:rPr>
                <w:rFonts w:asciiTheme="minorHAnsi" w:hAnsiTheme="minorHAnsi" w:cstheme="minorHAnsi"/>
                <w:sz w:val="22"/>
                <w:szCs w:val="22"/>
              </w:rPr>
              <w:t xml:space="preserve"> Fecha extrema:</w:t>
            </w:r>
            <w:r w:rsidR="007815EE" w:rsidRPr="005A610A">
              <w:rPr>
                <w:rFonts w:asciiTheme="minorHAnsi" w:hAnsiTheme="minorHAnsi" w:cstheme="minorHAnsi"/>
                <w:sz w:val="22"/>
                <w:szCs w:val="22"/>
                <w:lang w:val="es-MX"/>
              </w:rPr>
              <w:t xml:space="preserve"> 2012 2013 </w:t>
            </w:r>
            <w:r w:rsidR="007815EE" w:rsidRPr="005A610A">
              <w:rPr>
                <w:rFonts w:asciiTheme="minorHAnsi" w:hAnsiTheme="minorHAnsi" w:cstheme="minorHAnsi"/>
                <w:sz w:val="22"/>
                <w:szCs w:val="22"/>
              </w:rPr>
              <w:t>Estado de conservación: Bueno.-</w:t>
            </w:r>
            <w:r w:rsidR="006E07D2" w:rsidRPr="005A610A">
              <w:rPr>
                <w:rFonts w:asciiTheme="minorHAnsi" w:hAnsiTheme="minorHAnsi" w:cstheme="minorHAnsi"/>
                <w:sz w:val="22"/>
                <w:szCs w:val="22"/>
              </w:rPr>
              <w:t xml:space="preserve"> ---------------------------------------------------------</w:t>
            </w:r>
            <w:r w:rsidR="008A345C" w:rsidRPr="005A610A">
              <w:rPr>
                <w:rFonts w:asciiTheme="minorHAnsi" w:hAnsiTheme="minorHAnsi" w:cstheme="minorHAnsi"/>
                <w:sz w:val="22"/>
                <w:szCs w:val="22"/>
              </w:rPr>
              <w:t>---------------</w:t>
            </w:r>
          </w:p>
        </w:tc>
        <w:tc>
          <w:tcPr>
            <w:tcW w:w="1702" w:type="dxa"/>
          </w:tcPr>
          <w:p w14:paraId="7AF9BAF9" w14:textId="5B6D4F45"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579A9452" w14:textId="77777777" w:rsidTr="00F63703">
        <w:tc>
          <w:tcPr>
            <w:tcW w:w="567" w:type="dxa"/>
          </w:tcPr>
          <w:p w14:paraId="2425BC6D"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103</w:t>
            </w:r>
          </w:p>
        </w:tc>
        <w:tc>
          <w:tcPr>
            <w:tcW w:w="9073" w:type="dxa"/>
          </w:tcPr>
          <w:p w14:paraId="1DA660E9" w14:textId="722E7C20" w:rsidR="00A94385" w:rsidRPr="00F63703" w:rsidRDefault="00A94385" w:rsidP="009E613F">
            <w:pPr>
              <w:jc w:val="both"/>
              <w:rPr>
                <w:rFonts w:asciiTheme="minorHAnsi" w:hAnsiTheme="minorHAnsi" w:cstheme="minorHAnsi"/>
                <w:b/>
                <w:sz w:val="22"/>
                <w:szCs w:val="22"/>
                <w:lang w:val="es-MX"/>
              </w:rPr>
            </w:pPr>
            <w:r w:rsidRPr="00F63703">
              <w:rPr>
                <w:rFonts w:asciiTheme="minorHAnsi" w:hAnsiTheme="minorHAnsi" w:cstheme="minorHAnsi"/>
                <w:b/>
                <w:sz w:val="22"/>
                <w:szCs w:val="22"/>
                <w:lang w:val="es-MX"/>
              </w:rPr>
              <w:t>Expedientes sobre empresas productoras de piña</w:t>
            </w:r>
            <w:r w:rsidR="002C158D" w:rsidRPr="00F63703">
              <w:rPr>
                <w:rFonts w:asciiTheme="minorHAnsi" w:hAnsiTheme="minorHAnsi" w:cstheme="minorHAnsi"/>
                <w:b/>
                <w:sz w:val="22"/>
                <w:szCs w:val="22"/>
                <w:lang w:val="es-MX"/>
              </w:rPr>
              <w:t xml:space="preserve"> </w:t>
            </w:r>
            <w:r w:rsidRPr="00F63703">
              <w:rPr>
                <w:rFonts w:asciiTheme="minorHAnsi" w:hAnsiTheme="minorHAnsi" w:cstheme="minorHAnsi"/>
                <w:bCs/>
                <w:sz w:val="22"/>
                <w:szCs w:val="22"/>
                <w:lang w:val="es-MX"/>
              </w:rPr>
              <w:t>Hace referencia a acciones sindicales con trabajadores de esa actividad económica y en la intervención con respecto a los temas de impacto ambiental y económico de la industria: conformación de seccionales, defensa de derechos laborales, control de la expansión piñera.</w:t>
            </w:r>
            <w:r w:rsidR="002C158D" w:rsidRPr="00F63703">
              <w:rPr>
                <w:rFonts w:asciiTheme="minorHAnsi" w:hAnsiTheme="minorHAnsi" w:cstheme="minorHAnsi"/>
                <w:bCs/>
                <w:sz w:val="22"/>
                <w:szCs w:val="22"/>
                <w:lang w:val="es-MX"/>
              </w:rPr>
              <w:t xml:space="preserve"> </w:t>
            </w:r>
            <w:r w:rsidRPr="00F63703">
              <w:rPr>
                <w:rFonts w:asciiTheme="minorHAnsi" w:hAnsiTheme="minorHAnsi" w:cstheme="minorHAnsi"/>
                <w:bCs/>
                <w:sz w:val="22"/>
                <w:szCs w:val="22"/>
                <w:lang w:val="es-MX"/>
              </w:rPr>
              <w:t>Contiene folletos, correspondencia, lista de asistencia actividades, entre otros.</w:t>
            </w:r>
            <w:r w:rsidR="002C158D" w:rsidRPr="00F63703">
              <w:rPr>
                <w:rFonts w:asciiTheme="minorHAnsi" w:hAnsiTheme="minorHAnsi" w:cstheme="minorHAnsi"/>
                <w:bCs/>
                <w:sz w:val="22"/>
                <w:szCs w:val="22"/>
                <w:lang w:val="es-MX"/>
              </w:rPr>
              <w:t xml:space="preserve"> </w:t>
            </w:r>
            <w:r w:rsidR="009E613F">
              <w:rPr>
                <w:rFonts w:asciiTheme="minorHAnsi" w:hAnsiTheme="minorHAnsi" w:cstheme="minorHAnsi"/>
                <w:sz w:val="22"/>
                <w:szCs w:val="22"/>
              </w:rPr>
              <w:t xml:space="preserve">Cantidad: </w:t>
            </w:r>
            <w:r w:rsidR="008B1674" w:rsidRPr="00F63703">
              <w:rPr>
                <w:rFonts w:asciiTheme="minorHAnsi" w:hAnsiTheme="minorHAnsi" w:cstheme="minorHAnsi"/>
                <w:sz w:val="22"/>
                <w:szCs w:val="22"/>
                <w:lang w:val="es-MX"/>
              </w:rPr>
              <w:t>0,</w:t>
            </w:r>
            <w:r w:rsidR="008B1674" w:rsidRPr="005A610A">
              <w:rPr>
                <w:rFonts w:asciiTheme="minorHAnsi" w:hAnsiTheme="minorHAnsi" w:cstheme="minorHAnsi"/>
                <w:sz w:val="22"/>
                <w:szCs w:val="22"/>
                <w:lang w:val="es-MX"/>
              </w:rPr>
              <w:t>0105 m</w:t>
            </w:r>
            <w:r w:rsidR="008B1674" w:rsidRPr="005A610A">
              <w:rPr>
                <w:rFonts w:asciiTheme="minorHAnsi" w:hAnsiTheme="minorHAnsi" w:cstheme="minorHAnsi"/>
                <w:sz w:val="22"/>
                <w:szCs w:val="22"/>
              </w:rPr>
              <w:t xml:space="preserve"> </w:t>
            </w:r>
            <w:r w:rsidR="002C158D" w:rsidRPr="005A610A">
              <w:rPr>
                <w:rFonts w:asciiTheme="minorHAnsi" w:hAnsiTheme="minorHAnsi" w:cstheme="minorHAnsi"/>
                <w:sz w:val="22"/>
                <w:szCs w:val="22"/>
              </w:rPr>
              <w:t>Fecha extrema:</w:t>
            </w:r>
            <w:r w:rsidR="002C158D" w:rsidRPr="005A610A">
              <w:rPr>
                <w:rFonts w:asciiTheme="minorHAnsi" w:hAnsiTheme="minorHAnsi" w:cstheme="minorHAnsi"/>
                <w:sz w:val="22"/>
                <w:szCs w:val="22"/>
                <w:lang w:val="es-MX"/>
              </w:rPr>
              <w:t xml:space="preserve"> </w:t>
            </w:r>
            <w:r w:rsidR="002609F8" w:rsidRPr="005A610A">
              <w:rPr>
                <w:rFonts w:asciiTheme="minorHAnsi" w:hAnsiTheme="minorHAnsi" w:cstheme="minorHAnsi"/>
                <w:sz w:val="22"/>
                <w:szCs w:val="22"/>
                <w:lang w:val="es-MX"/>
              </w:rPr>
              <w:t>2011 2012</w:t>
            </w:r>
            <w:r w:rsidR="002C158D" w:rsidRPr="005A610A">
              <w:rPr>
                <w:rFonts w:asciiTheme="minorHAnsi" w:hAnsiTheme="minorHAnsi" w:cstheme="minorHAnsi"/>
                <w:sz w:val="22"/>
                <w:szCs w:val="22"/>
                <w:lang w:val="es-MX"/>
              </w:rPr>
              <w:t xml:space="preserve"> </w:t>
            </w:r>
            <w:r w:rsidR="002C158D" w:rsidRPr="005A610A">
              <w:rPr>
                <w:rFonts w:asciiTheme="minorHAnsi" w:hAnsiTheme="minorHAnsi" w:cstheme="minorHAnsi"/>
                <w:sz w:val="22"/>
                <w:szCs w:val="22"/>
              </w:rPr>
              <w:t>Estado de conservación: Bueno.-</w:t>
            </w:r>
            <w:r w:rsidR="006E07D2" w:rsidRPr="005A610A">
              <w:rPr>
                <w:rFonts w:asciiTheme="minorHAnsi" w:hAnsiTheme="minorHAnsi" w:cstheme="minorHAnsi"/>
                <w:sz w:val="22"/>
                <w:szCs w:val="22"/>
              </w:rPr>
              <w:t xml:space="preserve"> ------------------------------------------</w:t>
            </w:r>
            <w:r w:rsidR="008A345C" w:rsidRPr="005A610A">
              <w:rPr>
                <w:rFonts w:asciiTheme="minorHAnsi" w:hAnsiTheme="minorHAnsi" w:cstheme="minorHAnsi"/>
                <w:sz w:val="22"/>
                <w:szCs w:val="22"/>
              </w:rPr>
              <w:t>-------------------------------------------------------------------------------</w:t>
            </w:r>
          </w:p>
        </w:tc>
        <w:tc>
          <w:tcPr>
            <w:tcW w:w="1702" w:type="dxa"/>
          </w:tcPr>
          <w:p w14:paraId="71795ABA" w14:textId="6B863789"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0B09C2F1" w14:textId="77777777" w:rsidTr="00F63703">
        <w:tc>
          <w:tcPr>
            <w:tcW w:w="567" w:type="dxa"/>
          </w:tcPr>
          <w:p w14:paraId="6038E647"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104</w:t>
            </w:r>
          </w:p>
        </w:tc>
        <w:tc>
          <w:tcPr>
            <w:tcW w:w="9073" w:type="dxa"/>
          </w:tcPr>
          <w:p w14:paraId="1AAFD541" w14:textId="0321371E" w:rsidR="00A94385" w:rsidRPr="00F63703" w:rsidRDefault="00A94385" w:rsidP="009E613F">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Expedientes sobre acciones sindicales en el sector privado</w:t>
            </w:r>
            <w:r w:rsidR="002609F8" w:rsidRPr="00F63703">
              <w:rPr>
                <w:rFonts w:asciiTheme="minorHAnsi" w:hAnsiTheme="minorHAnsi" w:cstheme="minorHAnsi"/>
                <w:b/>
                <w:bCs/>
                <w:sz w:val="22"/>
                <w:szCs w:val="22"/>
                <w:lang w:val="es-MX"/>
              </w:rPr>
              <w:t xml:space="preserve"> </w:t>
            </w:r>
            <w:r w:rsidRPr="00F63703">
              <w:rPr>
                <w:rFonts w:asciiTheme="minorHAnsi" w:hAnsiTheme="minorHAnsi" w:cstheme="minorHAnsi"/>
                <w:bCs/>
                <w:sz w:val="22"/>
                <w:szCs w:val="22"/>
                <w:lang w:val="es-MX"/>
              </w:rPr>
              <w:t xml:space="preserve">Contiene correspondencia, certificados, listas de agremiados, actas, entre otros. </w:t>
            </w:r>
            <w:r w:rsidR="009E613F">
              <w:rPr>
                <w:rFonts w:asciiTheme="minorHAnsi" w:hAnsiTheme="minorHAnsi" w:cstheme="minorHAnsi"/>
                <w:sz w:val="22"/>
                <w:szCs w:val="22"/>
              </w:rPr>
              <w:t xml:space="preserve">Cantidad: </w:t>
            </w:r>
            <w:r w:rsidR="002B17C8" w:rsidRPr="00F63703">
              <w:rPr>
                <w:rFonts w:asciiTheme="minorHAnsi" w:hAnsiTheme="minorHAnsi" w:cstheme="minorHAnsi"/>
                <w:sz w:val="22"/>
                <w:szCs w:val="22"/>
                <w:lang w:val="es-MX"/>
              </w:rPr>
              <w:t>0,</w:t>
            </w:r>
            <w:r w:rsidR="002B17C8" w:rsidRPr="005A610A">
              <w:rPr>
                <w:rFonts w:asciiTheme="minorHAnsi" w:hAnsiTheme="minorHAnsi" w:cstheme="minorHAnsi"/>
                <w:sz w:val="22"/>
                <w:szCs w:val="22"/>
                <w:lang w:val="es-MX"/>
              </w:rPr>
              <w:t>035 m</w:t>
            </w:r>
            <w:r w:rsidR="002B17C8" w:rsidRPr="005A610A">
              <w:rPr>
                <w:rFonts w:asciiTheme="minorHAnsi" w:hAnsiTheme="minorHAnsi" w:cstheme="minorHAnsi"/>
                <w:sz w:val="22"/>
                <w:szCs w:val="22"/>
              </w:rPr>
              <w:t xml:space="preserve"> </w:t>
            </w:r>
            <w:r w:rsidR="002609F8" w:rsidRPr="005A610A">
              <w:rPr>
                <w:rFonts w:asciiTheme="minorHAnsi" w:hAnsiTheme="minorHAnsi" w:cstheme="minorHAnsi"/>
                <w:sz w:val="22"/>
                <w:szCs w:val="22"/>
              </w:rPr>
              <w:t>Fecha extrema:</w:t>
            </w:r>
            <w:r w:rsidR="002609F8" w:rsidRPr="005A610A">
              <w:rPr>
                <w:rFonts w:asciiTheme="minorHAnsi" w:hAnsiTheme="minorHAnsi" w:cstheme="minorHAnsi"/>
                <w:sz w:val="22"/>
                <w:szCs w:val="22"/>
                <w:lang w:val="es-MX"/>
              </w:rPr>
              <w:t xml:space="preserve"> </w:t>
            </w:r>
            <w:r w:rsidR="002975A6" w:rsidRPr="005A610A">
              <w:rPr>
                <w:rFonts w:asciiTheme="minorHAnsi" w:hAnsiTheme="minorHAnsi" w:cstheme="minorHAnsi"/>
                <w:sz w:val="22"/>
                <w:szCs w:val="22"/>
                <w:lang w:val="es-MX"/>
              </w:rPr>
              <w:t xml:space="preserve">2001 2010 </w:t>
            </w:r>
            <w:r w:rsidR="002609F8" w:rsidRPr="005A610A">
              <w:rPr>
                <w:rFonts w:asciiTheme="minorHAnsi" w:hAnsiTheme="minorHAnsi" w:cstheme="minorHAnsi"/>
                <w:sz w:val="22"/>
                <w:szCs w:val="22"/>
              </w:rPr>
              <w:t>Estado de conservación: Bueno.-</w:t>
            </w:r>
            <w:r w:rsidR="006E07D2" w:rsidRPr="005A610A">
              <w:rPr>
                <w:rFonts w:asciiTheme="minorHAnsi" w:hAnsiTheme="minorHAnsi" w:cstheme="minorHAnsi"/>
                <w:sz w:val="22"/>
                <w:szCs w:val="22"/>
              </w:rPr>
              <w:t xml:space="preserve"> ------------------------------------------------------------------------------</w:t>
            </w:r>
            <w:r w:rsidR="008A345C" w:rsidRPr="005A610A">
              <w:rPr>
                <w:rFonts w:asciiTheme="minorHAnsi" w:hAnsiTheme="minorHAnsi" w:cstheme="minorHAnsi"/>
                <w:sz w:val="22"/>
                <w:szCs w:val="22"/>
              </w:rPr>
              <w:t>----------</w:t>
            </w:r>
          </w:p>
        </w:tc>
        <w:tc>
          <w:tcPr>
            <w:tcW w:w="1702" w:type="dxa"/>
          </w:tcPr>
          <w:p w14:paraId="39E46BD6" w14:textId="3C975833"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r w:rsidR="00A94385" w:rsidRPr="001B038C" w14:paraId="7FA8C3D1" w14:textId="77777777" w:rsidTr="00F63703">
        <w:tc>
          <w:tcPr>
            <w:tcW w:w="567" w:type="dxa"/>
          </w:tcPr>
          <w:p w14:paraId="108854FF" w14:textId="77777777" w:rsidR="00A94385" w:rsidRPr="00F63703" w:rsidRDefault="00A94385" w:rsidP="00F63703">
            <w:pPr>
              <w:jc w:val="both"/>
              <w:rPr>
                <w:rFonts w:asciiTheme="minorHAnsi" w:hAnsiTheme="minorHAnsi" w:cstheme="minorHAnsi"/>
                <w:sz w:val="22"/>
                <w:szCs w:val="22"/>
              </w:rPr>
            </w:pPr>
            <w:r w:rsidRPr="00F63703">
              <w:rPr>
                <w:rFonts w:asciiTheme="minorHAnsi" w:hAnsiTheme="minorHAnsi" w:cstheme="minorHAnsi"/>
                <w:sz w:val="22"/>
                <w:szCs w:val="22"/>
              </w:rPr>
              <w:t>105</w:t>
            </w:r>
          </w:p>
        </w:tc>
        <w:tc>
          <w:tcPr>
            <w:tcW w:w="9073" w:type="dxa"/>
          </w:tcPr>
          <w:p w14:paraId="04DED5B5" w14:textId="2ABD09C5" w:rsidR="00A94385" w:rsidRPr="00F63703" w:rsidRDefault="00A94385" w:rsidP="009E613F">
            <w:pPr>
              <w:jc w:val="both"/>
              <w:rPr>
                <w:rFonts w:asciiTheme="minorHAnsi" w:hAnsiTheme="minorHAnsi" w:cstheme="minorHAnsi"/>
                <w:b/>
                <w:bCs/>
                <w:sz w:val="22"/>
                <w:szCs w:val="22"/>
                <w:lang w:val="es-MX"/>
              </w:rPr>
            </w:pPr>
            <w:r w:rsidRPr="00F63703">
              <w:rPr>
                <w:rFonts w:asciiTheme="minorHAnsi" w:hAnsiTheme="minorHAnsi" w:cstheme="minorHAnsi"/>
                <w:b/>
                <w:bCs/>
                <w:sz w:val="22"/>
                <w:szCs w:val="22"/>
                <w:lang w:val="es-MX"/>
              </w:rPr>
              <w:t>Expedientes sobre acciones sindicales en el sector textilero</w:t>
            </w:r>
            <w:r w:rsidR="007431B7">
              <w:rPr>
                <w:rFonts w:asciiTheme="minorHAnsi" w:hAnsiTheme="minorHAnsi" w:cstheme="minorHAnsi"/>
                <w:b/>
                <w:bCs/>
                <w:sz w:val="22"/>
                <w:szCs w:val="22"/>
                <w:lang w:val="es-MX"/>
              </w:rPr>
              <w:t>:</w:t>
            </w:r>
            <w:r w:rsidR="004F136D" w:rsidRPr="00F63703">
              <w:rPr>
                <w:rFonts w:asciiTheme="minorHAnsi" w:hAnsiTheme="minorHAnsi" w:cstheme="minorHAnsi"/>
                <w:b/>
                <w:bCs/>
                <w:sz w:val="22"/>
                <w:szCs w:val="22"/>
                <w:lang w:val="es-MX"/>
              </w:rPr>
              <w:t xml:space="preserve"> </w:t>
            </w:r>
            <w:r w:rsidRPr="00F63703">
              <w:rPr>
                <w:rFonts w:asciiTheme="minorHAnsi" w:hAnsiTheme="minorHAnsi" w:cstheme="minorHAnsi"/>
                <w:sz w:val="22"/>
                <w:szCs w:val="22"/>
              </w:rPr>
              <w:t>Sobre protección de derechos laborales de empleados privados, conformación de seccionales, capacitación sindical, capacitación a la comunidad, denuncias de infracciones laborales.</w:t>
            </w:r>
            <w:r w:rsidR="001A5DC4" w:rsidRPr="00F63703">
              <w:rPr>
                <w:rFonts w:asciiTheme="minorHAnsi" w:hAnsiTheme="minorHAnsi" w:cstheme="minorHAnsi"/>
                <w:sz w:val="22"/>
                <w:szCs w:val="22"/>
              </w:rPr>
              <w:t xml:space="preserve"> </w:t>
            </w:r>
            <w:r w:rsidRPr="00F63703">
              <w:rPr>
                <w:rFonts w:asciiTheme="minorHAnsi" w:hAnsiTheme="minorHAnsi" w:cstheme="minorHAnsi"/>
                <w:sz w:val="22"/>
                <w:szCs w:val="22"/>
                <w:lang w:val="es-MX"/>
              </w:rPr>
              <w:t>Contiene informes técnicos, correspondencia, cuadros sinópticos, artículos de prensa, comunicados de prensa, minutas, memorándum, entre otros.</w:t>
            </w:r>
            <w:r w:rsidR="004F136D" w:rsidRPr="00F63703">
              <w:rPr>
                <w:rFonts w:asciiTheme="minorHAnsi" w:hAnsiTheme="minorHAnsi" w:cstheme="minorHAnsi"/>
                <w:sz w:val="22"/>
                <w:szCs w:val="22"/>
                <w:lang w:val="es-MX"/>
              </w:rPr>
              <w:t xml:space="preserve"> </w:t>
            </w:r>
            <w:r w:rsidR="009E613F">
              <w:rPr>
                <w:rFonts w:asciiTheme="minorHAnsi" w:hAnsiTheme="minorHAnsi" w:cstheme="minorHAnsi"/>
                <w:sz w:val="22"/>
                <w:szCs w:val="22"/>
              </w:rPr>
              <w:t xml:space="preserve">Cantidad: </w:t>
            </w:r>
            <w:r w:rsidR="00DF4CF0" w:rsidRPr="00F63703">
              <w:rPr>
                <w:rFonts w:asciiTheme="minorHAnsi" w:hAnsiTheme="minorHAnsi" w:cstheme="minorHAnsi"/>
                <w:sz w:val="22"/>
                <w:szCs w:val="22"/>
              </w:rPr>
              <w:t xml:space="preserve">0,055 </w:t>
            </w:r>
            <w:r w:rsidR="00DF4CF0" w:rsidRPr="005A610A">
              <w:rPr>
                <w:rFonts w:asciiTheme="minorHAnsi" w:hAnsiTheme="minorHAnsi" w:cstheme="minorHAnsi"/>
                <w:sz w:val="22"/>
                <w:szCs w:val="22"/>
              </w:rPr>
              <w:t xml:space="preserve">m  </w:t>
            </w:r>
            <w:r w:rsidR="004F136D" w:rsidRPr="005A610A">
              <w:rPr>
                <w:rFonts w:asciiTheme="minorHAnsi" w:hAnsiTheme="minorHAnsi" w:cstheme="minorHAnsi"/>
                <w:sz w:val="22"/>
                <w:szCs w:val="22"/>
              </w:rPr>
              <w:t>Fecha extrema:</w:t>
            </w:r>
            <w:r w:rsidR="004F136D" w:rsidRPr="005A610A">
              <w:rPr>
                <w:rFonts w:asciiTheme="minorHAnsi" w:hAnsiTheme="minorHAnsi" w:cstheme="minorHAnsi"/>
                <w:sz w:val="22"/>
                <w:szCs w:val="22"/>
                <w:lang w:val="es-MX"/>
              </w:rPr>
              <w:t xml:space="preserve"> </w:t>
            </w:r>
            <w:r w:rsidR="00EF044E" w:rsidRPr="005A610A">
              <w:rPr>
                <w:rFonts w:asciiTheme="minorHAnsi" w:hAnsiTheme="minorHAnsi" w:cstheme="minorHAnsi"/>
                <w:sz w:val="22"/>
                <w:szCs w:val="22"/>
                <w:lang w:val="es-MX"/>
              </w:rPr>
              <w:t xml:space="preserve">2006 2007 </w:t>
            </w:r>
            <w:r w:rsidR="004F136D" w:rsidRPr="005A610A">
              <w:rPr>
                <w:rFonts w:asciiTheme="minorHAnsi" w:hAnsiTheme="minorHAnsi" w:cstheme="minorHAnsi"/>
                <w:sz w:val="22"/>
                <w:szCs w:val="22"/>
              </w:rPr>
              <w:t>Estado de conservación: Bueno.-</w:t>
            </w:r>
            <w:r w:rsidR="008A345C" w:rsidRPr="005A610A">
              <w:rPr>
                <w:rFonts w:asciiTheme="minorHAnsi" w:hAnsiTheme="minorHAnsi" w:cstheme="minorHAnsi"/>
                <w:sz w:val="22"/>
                <w:szCs w:val="22"/>
              </w:rPr>
              <w:t xml:space="preserve"> ---------</w:t>
            </w:r>
          </w:p>
        </w:tc>
        <w:tc>
          <w:tcPr>
            <w:tcW w:w="1702" w:type="dxa"/>
          </w:tcPr>
          <w:p w14:paraId="64BE9D63" w14:textId="71C54A47" w:rsidR="00A94385" w:rsidRPr="00F63703" w:rsidRDefault="00DA2B5C" w:rsidP="00F63703">
            <w:pPr>
              <w:jc w:val="both"/>
              <w:rPr>
                <w:rFonts w:asciiTheme="minorHAnsi" w:hAnsiTheme="minorHAnsi" w:cstheme="minorHAnsi"/>
                <w:sz w:val="22"/>
                <w:szCs w:val="22"/>
              </w:rPr>
            </w:pPr>
            <w:r>
              <w:rPr>
                <w:rFonts w:asciiTheme="minorHAnsi" w:eastAsiaTheme="minorEastAsia" w:hAnsiTheme="minorHAnsi" w:cstheme="minorHAnsi"/>
                <w:sz w:val="22"/>
                <w:szCs w:val="22"/>
              </w:rPr>
              <w:t>-------------------------------------------------------------------------------------------------------------------</w:t>
            </w:r>
          </w:p>
        </w:tc>
      </w:tr>
    </w:tbl>
    <w:bookmarkEnd w:id="1"/>
    <w:p w14:paraId="1BDCC8BB" w14:textId="15333133" w:rsidR="004C3668" w:rsidRDefault="00F656BD" w:rsidP="00B7164B">
      <w:pPr>
        <w:pStyle w:val="Default"/>
        <w:spacing w:line="460" w:lineRule="exact"/>
        <w:jc w:val="both"/>
        <w:rPr>
          <w:b/>
          <w:bCs/>
          <w:color w:val="auto"/>
        </w:rPr>
      </w:pPr>
      <w:r w:rsidRPr="009C7B51">
        <w:rPr>
          <w:color w:val="auto"/>
        </w:rPr>
        <w:t xml:space="preserve">Se deja constancia que la señora Rosibel Barboza Quirós, jefe del Departamento Archivo Histórico, salva el voto con respecto a la declaratoria de esta donación debido a que el trámite fue solicitado por este departamento. </w:t>
      </w:r>
      <w:r w:rsidR="006E07D2">
        <w:t>Enviar copia de este acuerdo al señor Javier Gómez Jiménez, Director General; a la señora Carmen Campos Ramírez, Subdirectora General; y al expediente de valoración documental de ese departamento que custodia esta Comisión Nacional. -----</w:t>
      </w:r>
      <w:r>
        <w:t>----------------------------------------------------------------</w:t>
      </w:r>
      <w:r w:rsidR="006E07D2">
        <w:t>---------------</w:t>
      </w:r>
    </w:p>
    <w:p w14:paraId="01F5D905" w14:textId="1D45FCE1" w:rsidR="004C3668" w:rsidRPr="00A31086" w:rsidRDefault="00900E7B" w:rsidP="00F95028">
      <w:pPr>
        <w:pStyle w:val="Default"/>
        <w:spacing w:line="460" w:lineRule="exact"/>
        <w:jc w:val="both"/>
        <w:rPr>
          <w:bCs/>
          <w:color w:val="auto"/>
        </w:rPr>
      </w:pPr>
      <w:r>
        <w:rPr>
          <w:b/>
          <w:bCs/>
          <w:color w:val="auto"/>
        </w:rPr>
        <w:t>CAPITULO IV</w:t>
      </w:r>
      <w:r w:rsidR="004C3668" w:rsidRPr="00CD4C1C">
        <w:rPr>
          <w:b/>
          <w:bCs/>
          <w:color w:val="auto"/>
        </w:rPr>
        <w:t xml:space="preserve"> LECTURA, COMENTARIO, MODIFICACIÓN Y APROBACIÓN DE LAS SIGUIENTES VALORACIONES DOCUMENTALES</w:t>
      </w:r>
      <w:r w:rsidR="004C3668" w:rsidRPr="00A31086">
        <w:rPr>
          <w:bCs/>
          <w:color w:val="auto"/>
        </w:rPr>
        <w:t>.</w:t>
      </w:r>
      <w:r w:rsidR="00DA6865" w:rsidRPr="00A31086">
        <w:rPr>
          <w:bCs/>
          <w:color w:val="auto"/>
        </w:rPr>
        <w:t>----------------------------</w:t>
      </w:r>
      <w:r w:rsidR="00A31086">
        <w:rPr>
          <w:bCs/>
          <w:color w:val="auto"/>
        </w:rPr>
        <w:t>--</w:t>
      </w:r>
      <w:r w:rsidR="00DA6865" w:rsidRPr="00A31086">
        <w:rPr>
          <w:bCs/>
          <w:color w:val="auto"/>
        </w:rPr>
        <w:t>-----------------</w:t>
      </w:r>
    </w:p>
    <w:p w14:paraId="4B64C1C8" w14:textId="3DAD25DE" w:rsidR="003118CF" w:rsidRPr="003118CF" w:rsidRDefault="004C3668" w:rsidP="00F95028">
      <w:pPr>
        <w:pStyle w:val="Default"/>
        <w:spacing w:line="460" w:lineRule="exact"/>
        <w:jc w:val="both"/>
      </w:pPr>
      <w:r w:rsidRPr="00B84759">
        <w:rPr>
          <w:b/>
          <w:bCs/>
          <w:color w:val="auto"/>
        </w:rPr>
        <w:t xml:space="preserve">ARTÍCULO 4. </w:t>
      </w:r>
      <w:r w:rsidRPr="00B84759">
        <w:rPr>
          <w:color w:val="auto"/>
          <w:lang w:val="es-ES" w:eastAsia="es-ES"/>
        </w:rPr>
        <w:t xml:space="preserve">Informe </w:t>
      </w:r>
      <w:r w:rsidRPr="00B84759">
        <w:rPr>
          <w:b/>
          <w:color w:val="auto"/>
          <w:lang w:val="es-ES" w:eastAsia="es-ES"/>
        </w:rPr>
        <w:t>IV-007-2022-TP</w:t>
      </w:r>
      <w:r w:rsidRPr="00B84759">
        <w:rPr>
          <w:color w:val="auto"/>
          <w:lang w:val="es-ES" w:eastAsia="es-ES"/>
        </w:rPr>
        <w:t xml:space="preserve"> COMEX. Asunto: </w:t>
      </w:r>
      <w:r w:rsidRPr="00B84759">
        <w:rPr>
          <w:color w:val="auto"/>
          <w:lang w:val="es-ES"/>
        </w:rPr>
        <w:t>tablas de plazos de conservación de documentos.</w:t>
      </w:r>
      <w:r w:rsidRPr="00B84759">
        <w:rPr>
          <w:color w:val="auto"/>
        </w:rPr>
        <w:t xml:space="preserve"> Convocada la señora Patricia Castro Araya, encargada</w:t>
      </w:r>
      <w:r w:rsidRPr="00B84759">
        <w:rPr>
          <w:color w:val="auto"/>
          <w:lang w:val="es-ES"/>
        </w:rPr>
        <w:t xml:space="preserve"> del Archivo Central de COMEX. Hora: 9:00 am. </w:t>
      </w:r>
      <w:r w:rsidR="000B73A3" w:rsidRPr="00B84759">
        <w:t xml:space="preserve">Se deja constancia que los documentos estuvieron a disposición de las personas miembros de esta Comisión Nacional. Al ser la </w:t>
      </w:r>
      <w:r w:rsidR="000B73A3" w:rsidRPr="00B84759">
        <w:lastRenderedPageBreak/>
        <w:t xml:space="preserve">8:53 horas se unen a la sesión las señoras Castro Araya y el señor Javier Gómez Jiménez, </w:t>
      </w:r>
      <w:r w:rsidR="00B84759" w:rsidRPr="00B84759">
        <w:t>Director Ejecutivo de esta comisión</w:t>
      </w:r>
      <w:r w:rsidR="000B73A3" w:rsidRPr="00B84759">
        <w:t>, quien procede con la lectura del informe del cual se destacan las siguientes consideraciones previas</w:t>
      </w:r>
      <w:r w:rsidR="0096495D">
        <w:t xml:space="preserve">: </w:t>
      </w:r>
      <w:r w:rsidR="003118CF">
        <w:t xml:space="preserve">3.1 </w:t>
      </w:r>
      <w:r w:rsidR="003118CF" w:rsidRPr="003118CF">
        <w:t>Mediante oficio CISED-COR-CAE-002-2021 de 15 de diciembre de 2021, el CISED del Ministerio de Comercio Exterior indicó:(…)</w:t>
      </w:r>
      <w:r w:rsidR="003118CF">
        <w:t xml:space="preserve"> </w:t>
      </w:r>
      <w:r w:rsidR="003118CF" w:rsidRPr="003118CF">
        <w:rPr>
          <w:i/>
        </w:rPr>
        <w:t>La Comisión para la Recomendación de Adjudicación en Contrataciones Administrativas mediante el memorando CRA-MEM-ENV-0002-2021 del 06 de abril de 2021, remite la Tabla de Plazos y toma como referencia la Directriz General para la Normalización del tipo documental Actas de Órganos Colegiados, publicada en el Alcance Digital N° 5 de la Gaceta n°6 del 15 de enero del 2018.</w:t>
      </w:r>
      <w:r w:rsidR="003118CF">
        <w:rPr>
          <w:i/>
        </w:rPr>
        <w:t xml:space="preserve"> </w:t>
      </w:r>
      <w:r w:rsidR="003118CF" w:rsidRPr="003118CF">
        <w:rPr>
          <w:i/>
        </w:rPr>
        <w:t>En el citado memorando indica la comisión que no cuenta con expediente de actas, ya que este se visualiza en la Tabla de Plazos de la Proveeduría en el orden N°56, bajo el nombre “Expediente Contratación Administrativa Presupuesto Nacional”. Este no se puede mostrar de manera independiente, ya que todos los documentos relacionados al proceso de contratación se incluyen dentro de un único expediente que a su vez se encuentra dentro del Sistema Integrado de Compras Públicas (SICOP), tal como lo solicita la Dirección General de Administración de Bienes y Contratación Administrativa, por lo que si se genera otro expediente igual se estaría ante una duplicidad de documentos.</w:t>
      </w:r>
      <w:r w:rsidR="003118CF">
        <w:rPr>
          <w:i/>
        </w:rPr>
        <w:t xml:space="preserve"> </w:t>
      </w:r>
      <w:r w:rsidR="003118CF" w:rsidRPr="003118CF">
        <w:rPr>
          <w:i/>
        </w:rPr>
        <w:t xml:space="preserve">Dicha situación fue consultada a la Dirección General de Archivo Nacional que indicó mediante oficio DGAN-DSAE-STA-160-2019 del 21 de junio de 2019, que la Unidad de Archivo Central es la encargada de emitir las políticas archivísticas con respecto a expedientes administrativos que se producen y custodian en COMEX, por lo que mediante memorando CISED-MEM-ENV- 011-2019 del 18 de septiembre de 2019, el CISED recomienda al Archivo Central avalar el criterio expuesto para que la Comisión para la Recomendación de Adjudicación en Contrataciones Administrativas no cuente con un Expediente de Actas. Al respecto Patricia Castro encargada del Archivo Central avaló la situación, en vista de la justificación dada por la Comisión para la Recomendación de Adjudicación en Contrataciones Administrativas. En vista de lo anterior, se torna necesario dar traslado de estos argumentos a la Comisión Nacional de Selección y Eliminación de Documentos, para que sean analizados en conjunto con las presentes tablas.” 3.2 </w:t>
      </w:r>
      <w:r w:rsidR="003118CF" w:rsidRPr="003118CF">
        <w:t xml:space="preserve">En relación con las Comisiones de Recomendación de Adjudicaciones, en el </w:t>
      </w:r>
      <w:r w:rsidR="003118CF" w:rsidRPr="003118CF">
        <w:lastRenderedPageBreak/>
        <w:t>“Reglamento para el Funcionamiento de las Proveedurías Institucionales de los Ministerios del Gobierno, Decreto ejecutivo Nº 30640</w:t>
      </w:r>
      <w:r w:rsidR="003118CF" w:rsidRPr="003118CF">
        <w:rPr>
          <w:rFonts w:ascii="Cambria Math" w:hAnsi="Cambria Math" w:cs="Cambria Math"/>
        </w:rPr>
        <w:t>‐</w:t>
      </w:r>
      <w:r w:rsidR="003118CF" w:rsidRPr="003118CF">
        <w:t>H de 27 de junio del 2002, reformado por Decreto Ejecutivo número 31483</w:t>
      </w:r>
      <w:r w:rsidR="003118CF" w:rsidRPr="003118CF">
        <w:rPr>
          <w:rFonts w:ascii="Cambria Math" w:hAnsi="Cambria Math" w:cs="Cambria Math"/>
        </w:rPr>
        <w:t>‐</w:t>
      </w:r>
      <w:r w:rsidR="003118CF" w:rsidRPr="003118CF">
        <w:t xml:space="preserve">H de 19 de agosto del 2003” se indica: </w:t>
      </w:r>
    </w:p>
    <w:p w14:paraId="37538531" w14:textId="2E904632" w:rsidR="003118CF" w:rsidRPr="007A3484" w:rsidRDefault="003118CF" w:rsidP="007A3484">
      <w:pPr>
        <w:autoSpaceDE w:val="0"/>
        <w:autoSpaceDN w:val="0"/>
        <w:adjustRightInd w:val="0"/>
        <w:spacing w:line="460" w:lineRule="exact"/>
        <w:jc w:val="both"/>
        <w:rPr>
          <w:rFonts w:ascii="Arial" w:hAnsi="Arial" w:cs="Arial"/>
        </w:rPr>
      </w:pPr>
      <w:r w:rsidRPr="003118CF">
        <w:rPr>
          <w:rFonts w:ascii="Arial" w:hAnsi="Arial" w:cs="Arial"/>
          <w:i/>
        </w:rPr>
        <w:t>(…)</w:t>
      </w:r>
      <w:r w:rsidR="00F95028">
        <w:rPr>
          <w:rFonts w:ascii="Arial" w:hAnsi="Arial" w:cs="Arial"/>
          <w:i/>
        </w:rPr>
        <w:t xml:space="preserve"> </w:t>
      </w:r>
      <w:r w:rsidRPr="00F95028">
        <w:rPr>
          <w:rFonts w:ascii="Arial" w:hAnsi="Arial" w:cs="Arial"/>
          <w:b/>
          <w:i/>
        </w:rPr>
        <w:t>Artículo 20.</w:t>
      </w:r>
      <w:r w:rsidRPr="00F95028">
        <w:rPr>
          <w:rFonts w:ascii="Arial" w:hAnsi="Arial" w:cs="Arial"/>
          <w:i/>
        </w:rPr>
        <w:t xml:space="preserve"> </w:t>
      </w:r>
      <w:r w:rsidRPr="00F95028">
        <w:rPr>
          <w:rFonts w:ascii="Arial" w:hAnsi="Arial" w:cs="Arial"/>
          <w:b/>
          <w:bCs/>
          <w:i/>
        </w:rPr>
        <w:t>Comisión de Recomendación de Adjudicaciones. Creación e Integración</w:t>
      </w:r>
      <w:r w:rsidRPr="00F95028">
        <w:rPr>
          <w:rFonts w:ascii="Arial" w:hAnsi="Arial" w:cs="Arial"/>
          <w:i/>
        </w:rPr>
        <w:t>. En todas las Proveedurías Institucionales existirá, con carácter de apoyo, una Comisión de Recomendación de Adjudicaciones, integrada por el Proveedor Institucional, el titular del programa solicitante o el representante que él designe, y un Asesor Legal de la Proveeduría Institucional o designado por el jerarca al efecto. La ausencia temporal del Proveedor Institucional será suplida por el Subproveedor o Encargado de Compra. El analista de la contratación podrá participar en la Comisión con voz pero sin voto.</w:t>
      </w:r>
      <w:r w:rsidR="00F95028">
        <w:rPr>
          <w:rFonts w:ascii="Arial" w:hAnsi="Arial" w:cs="Arial"/>
          <w:i/>
        </w:rPr>
        <w:t xml:space="preserve"> </w:t>
      </w:r>
      <w:r w:rsidRPr="00F95028">
        <w:rPr>
          <w:rFonts w:ascii="Arial" w:hAnsi="Arial" w:cs="Arial"/>
          <w:i/>
        </w:rPr>
        <w:t>Cuando por la naturaleza de la contratación se requiera asesoría técnica, a instancia del Proveedor Institucional, podrán participar otros funcionarios del Ministerio u otras instancias, en cuyo caso actuarán con voz pero sin voto. Los criterios que emitan estos asesores, no son vinculantes para la Comisión, pero para apartarse de estos, deberán fundamentarse ampliamente las razones para ello, asumiendo en tal caso la total y plena responsabilidad de dicho acto.</w:t>
      </w:r>
      <w:r w:rsidRPr="00F95028">
        <w:rPr>
          <w:rFonts w:ascii="Arial" w:hAnsi="Arial" w:cs="Arial"/>
          <w:bCs/>
          <w:i/>
          <w:iCs/>
        </w:rPr>
        <w:t>(REFORMADO por artículo 10 del Decreto Ejecutivo No 31483 de 19 de agosto de 2003, publicado en La Gaceta No 230 de 28 de noviembre de 2003).</w:t>
      </w:r>
      <w:r w:rsidR="00F95028">
        <w:rPr>
          <w:rFonts w:ascii="Arial" w:hAnsi="Arial" w:cs="Arial"/>
          <w:i/>
        </w:rPr>
        <w:t xml:space="preserve"> </w:t>
      </w:r>
      <w:r w:rsidRPr="00F95028">
        <w:rPr>
          <w:rFonts w:ascii="Arial" w:hAnsi="Arial" w:cs="Arial"/>
          <w:b/>
        </w:rPr>
        <w:t>Artículo 21.</w:t>
      </w:r>
      <w:r w:rsidRPr="00F95028">
        <w:rPr>
          <w:rFonts w:ascii="Arial" w:hAnsi="Arial" w:cs="Arial"/>
        </w:rPr>
        <w:t xml:space="preserve"> </w:t>
      </w:r>
      <w:r w:rsidRPr="00F95028">
        <w:rPr>
          <w:rFonts w:ascii="Arial" w:hAnsi="Arial" w:cs="Arial"/>
          <w:b/>
          <w:bCs/>
        </w:rPr>
        <w:t>Comisión de Recomendación de Adjudicaciones</w:t>
      </w:r>
      <w:r w:rsidRPr="00F95028">
        <w:rPr>
          <w:rFonts w:ascii="Arial" w:hAnsi="Arial" w:cs="Arial"/>
        </w:rPr>
        <w:t xml:space="preserve">. </w:t>
      </w:r>
      <w:r w:rsidRPr="00F95028">
        <w:rPr>
          <w:rFonts w:ascii="Arial" w:hAnsi="Arial" w:cs="Arial"/>
          <w:b/>
          <w:bCs/>
        </w:rPr>
        <w:t>Funciones</w:t>
      </w:r>
      <w:r w:rsidRPr="00F95028">
        <w:rPr>
          <w:rFonts w:ascii="Arial" w:hAnsi="Arial" w:cs="Arial"/>
        </w:rPr>
        <w:t>. La Comisión de Recomendación de Adjudicaciones deberá emitir recomendaciones de adjudicación, o de declaratoria de deserción, en los procedimientos ordinarios de contratación administrativa. En los procedimientos de contratación directa la Comisión deberá emitir recomendación cuando por la complejidad del bien, servicio u obra lo requiera; caso contrario, a juicio del Proveedor Institucional, solicitar o no criterio técnico a la unidad que ha requerido la contratación, con el fin de preparar la resolución de adjudicación.</w:t>
      </w:r>
      <w:r w:rsidR="00F95028">
        <w:rPr>
          <w:rFonts w:ascii="Arial" w:hAnsi="Arial" w:cs="Arial"/>
          <w:i/>
        </w:rPr>
        <w:t xml:space="preserve"> </w:t>
      </w:r>
      <w:r w:rsidRPr="00F95028">
        <w:rPr>
          <w:rFonts w:ascii="Arial" w:hAnsi="Arial" w:cs="Arial"/>
          <w:bCs/>
          <w:i/>
          <w:iCs/>
        </w:rPr>
        <w:t>(REFORMADO por artículo 11 del Decreto Ejecutivo No 31483 de 19 de agosto de 2003, publicado en La Gaceta No 230 de 28 de noviembre de 2003.)</w:t>
      </w:r>
      <w:r w:rsidR="00F95028">
        <w:rPr>
          <w:rFonts w:ascii="Arial" w:hAnsi="Arial" w:cs="Arial"/>
          <w:i/>
        </w:rPr>
        <w:t xml:space="preserve"> </w:t>
      </w:r>
      <w:r w:rsidRPr="00F95028">
        <w:rPr>
          <w:rFonts w:ascii="Arial" w:hAnsi="Arial" w:cs="Arial"/>
          <w:b/>
        </w:rPr>
        <w:t>Artículo 22.</w:t>
      </w:r>
      <w:r w:rsidRPr="00F95028">
        <w:rPr>
          <w:rFonts w:ascii="Arial" w:hAnsi="Arial" w:cs="Arial"/>
        </w:rPr>
        <w:t xml:space="preserve"> </w:t>
      </w:r>
      <w:r w:rsidRPr="00F95028">
        <w:rPr>
          <w:rFonts w:ascii="Arial" w:hAnsi="Arial" w:cs="Arial"/>
          <w:b/>
          <w:bCs/>
        </w:rPr>
        <w:t>Comisión de Recomendación de Adjudicaciones. Fundamentación de sus actos</w:t>
      </w:r>
      <w:r w:rsidRPr="00F95028">
        <w:rPr>
          <w:rFonts w:ascii="Arial" w:hAnsi="Arial" w:cs="Arial"/>
        </w:rPr>
        <w:t xml:space="preserve">. Las recomendaciones que emita dicha Comisión se fundamentarán en el informe técnico que rinda la Unidad Administrativa solicitante, así como en el informe que rinda el analista del procedimiento. Estos deberán respetar los parámetros suministrados </w:t>
      </w:r>
      <w:r w:rsidRPr="00F95028">
        <w:rPr>
          <w:rFonts w:ascii="Arial" w:hAnsi="Arial" w:cs="Arial"/>
        </w:rPr>
        <w:lastRenderedPageBreak/>
        <w:t>por el cartel y, de manera especial, el sistema de valoración y comparación de ofertas, con sus factores a considerar, el grado de importancia de cada uno de ellos en la comparación global y el método para valorar y comparar las ofertas en relación con cada factor, valorando en todo caso el criterio técnico que debe emitir por escrito la unidad solicitante.</w:t>
      </w:r>
      <w:r w:rsidR="00FF4688">
        <w:rPr>
          <w:rFonts w:ascii="Arial" w:hAnsi="Arial" w:cs="Arial"/>
        </w:rPr>
        <w:t xml:space="preserve"> </w:t>
      </w:r>
      <w:r w:rsidRPr="00F95028">
        <w:rPr>
          <w:rFonts w:ascii="Arial" w:hAnsi="Arial" w:cs="Arial"/>
        </w:rPr>
        <w:t>En el supuesto que la recomendación sea la declaratoria de deserción del procedimiento respectivo, igualmente habrá de ser ampliamente fundamentada dicha decisión en dichos informes</w:t>
      </w:r>
      <w:r w:rsidR="00F95028">
        <w:rPr>
          <w:rFonts w:ascii="Arial" w:hAnsi="Arial" w:cs="Arial"/>
        </w:rPr>
        <w:t xml:space="preserve"> </w:t>
      </w:r>
      <w:r w:rsidRPr="00F95028">
        <w:rPr>
          <w:rFonts w:ascii="Arial" w:hAnsi="Arial" w:cs="Arial"/>
          <w:bCs/>
          <w:i/>
          <w:iCs/>
        </w:rPr>
        <w:t>(REFORMADO por artículo 12 del Decreto Ejecutivo No 31483 de 19 de agosto de2003, publicado en La Gaceta No 230 de 28 de noviembre de 2003.)</w:t>
      </w:r>
      <w:r w:rsidR="00F95028">
        <w:rPr>
          <w:rFonts w:ascii="Arial" w:hAnsi="Arial" w:cs="Arial"/>
        </w:rPr>
        <w:t xml:space="preserve"> </w:t>
      </w:r>
      <w:r w:rsidRPr="00F95028">
        <w:rPr>
          <w:rFonts w:ascii="Arial" w:hAnsi="Arial" w:cs="Arial"/>
          <w:b/>
        </w:rPr>
        <w:t>Artículo 23.</w:t>
      </w:r>
      <w:r w:rsidRPr="00F95028">
        <w:rPr>
          <w:rFonts w:ascii="Arial" w:hAnsi="Arial" w:cs="Arial"/>
        </w:rPr>
        <w:t xml:space="preserve"> </w:t>
      </w:r>
      <w:r w:rsidRPr="00F95028">
        <w:rPr>
          <w:rFonts w:ascii="Arial" w:hAnsi="Arial" w:cs="Arial"/>
          <w:b/>
          <w:bCs/>
        </w:rPr>
        <w:t>Comisión de Recomendación de Adjudicaciones</w:t>
      </w:r>
      <w:r w:rsidRPr="00F95028">
        <w:rPr>
          <w:rFonts w:ascii="Arial" w:hAnsi="Arial" w:cs="Arial"/>
        </w:rPr>
        <w:t>. Quórum y carácter no vinculante de sus decisiones. El quórum para sesionar será con la totalidad de sus miembros y sus decisiones se tomarán por simple mayoría.</w:t>
      </w:r>
      <w:r w:rsidR="00F95028">
        <w:rPr>
          <w:rFonts w:ascii="Arial" w:hAnsi="Arial" w:cs="Arial"/>
        </w:rPr>
        <w:t xml:space="preserve"> </w:t>
      </w:r>
      <w:r w:rsidRPr="00F95028">
        <w:rPr>
          <w:rFonts w:ascii="Arial" w:hAnsi="Arial" w:cs="Arial"/>
        </w:rPr>
        <w:t>El Proveedor Institucional del Ministerio respectivo, o quién le represente durante sus ausencias, será quien presida las reuniones de la Comisión.</w:t>
      </w:r>
      <w:r w:rsidR="00E6686B">
        <w:rPr>
          <w:rFonts w:ascii="Arial" w:hAnsi="Arial" w:cs="Arial"/>
        </w:rPr>
        <w:t xml:space="preserve"> </w:t>
      </w:r>
      <w:r w:rsidRPr="00F95028">
        <w:rPr>
          <w:rFonts w:ascii="Arial" w:hAnsi="Arial" w:cs="Arial"/>
        </w:rPr>
        <w:t>Las recomendaciones que emita dicha Comisión no serán vinculantes, por su naturaleza asesora, pero para apartarse de ellas el órgano competente para adjudicar deberá fundamentar ampliamente las razones por las que no acepta la respectiva recomendación, asumiendo en tal caso total y plena responsabilidad de dicho acto.</w:t>
      </w:r>
      <w:r w:rsidR="00F95028">
        <w:rPr>
          <w:rFonts w:ascii="Arial" w:hAnsi="Arial" w:cs="Arial"/>
        </w:rPr>
        <w:t xml:space="preserve"> </w:t>
      </w:r>
      <w:r w:rsidRPr="00F95028">
        <w:rPr>
          <w:rFonts w:ascii="Arial" w:hAnsi="Arial" w:cs="Arial"/>
          <w:bCs/>
          <w:i/>
          <w:iCs/>
        </w:rPr>
        <w:t xml:space="preserve">(REFORMADO por artículo 23 del Decreto Ejecutivo No 31483 de 19 de agosto de2003, publicado en La Gaceta No 230 de 28 de noviembre de 2003.) 3.3 </w:t>
      </w:r>
      <w:r w:rsidRPr="00F95028">
        <w:rPr>
          <w:rFonts w:ascii="Arial" w:hAnsi="Arial" w:cs="Arial"/>
        </w:rPr>
        <w:t xml:space="preserve">El 28 de febrero de 2022 se realizaron consultas vía telefónica a la señora Patricia Castro, Jefe de Gestión de la Documentación e Información y Presidenta del CISED del Ministerio de Comercio Exterior, relacionadas con las tablas de plazos. La señora Castro respondió satisfactoriamente las consultas realizadas. </w:t>
      </w:r>
      <w:r w:rsidR="007A3484">
        <w:rPr>
          <w:rFonts w:ascii="Arial" w:hAnsi="Arial" w:cs="Arial"/>
        </w:rPr>
        <w:t>------------------------</w:t>
      </w:r>
    </w:p>
    <w:p w14:paraId="450FAD96" w14:textId="5875924C" w:rsidR="00D67365" w:rsidRDefault="009F389A" w:rsidP="00B7164B">
      <w:pPr>
        <w:pStyle w:val="Default"/>
        <w:spacing w:line="460" w:lineRule="exact"/>
        <w:jc w:val="both"/>
      </w:pPr>
      <w:r w:rsidRPr="00415C50">
        <w:rPr>
          <w:b/>
          <w:bCs/>
          <w:color w:val="000000" w:themeColor="text1"/>
          <w:lang w:val="es-ES"/>
        </w:rPr>
        <w:t xml:space="preserve">ACUERDO 4.1 </w:t>
      </w:r>
      <w:r w:rsidRPr="00415C50">
        <w:t>Comunicar a la señora</w:t>
      </w:r>
      <w:r w:rsidR="00C576E7" w:rsidRPr="00415C50">
        <w:t xml:space="preserve"> Patricia Castro Araya, presidente del Comité Institucional de Selección y Eliminación de Documentos (Cised) del Ministerio de Comercio Exterior (Comex</w:t>
      </w:r>
      <w:r w:rsidR="0040768E" w:rsidRPr="00415C50">
        <w:t>)</w:t>
      </w:r>
      <w:r w:rsidRPr="00415C50">
        <w:t>; que esta Comisión Nacional conoció el oficio</w:t>
      </w:r>
      <w:r w:rsidR="00685EB3" w:rsidRPr="00415C50">
        <w:rPr>
          <w:rFonts w:cstheme="minorHAnsi"/>
        </w:rPr>
        <w:t xml:space="preserve"> CISED-COR-CAE-002-2021 de 15 de diciembre de 2021</w:t>
      </w:r>
      <w:r w:rsidRPr="00415C50">
        <w:t>, por medio del cual se presentó la valoración documental del subfondos:</w:t>
      </w:r>
      <w:r w:rsidR="00415C50" w:rsidRPr="00415C50">
        <w:rPr>
          <w:lang w:eastAsia="en-US"/>
        </w:rPr>
        <w:t xml:space="preserve"> Comisión para la Recomendación de Adjudicación en Contrataciones Administrativas; y Comisión Institucional de Control Interno</w:t>
      </w:r>
      <w:r w:rsidRPr="00415C50">
        <w:t xml:space="preserve">. En este acto se declaran con valor científico cultural las siguientes series documentales, luego del </w:t>
      </w:r>
      <w:r w:rsidRPr="00415C50">
        <w:lastRenderedPageBreak/>
        <w:t>análisis del informe de valoración IV-00</w:t>
      </w:r>
      <w:r w:rsidR="00415C50">
        <w:t>7</w:t>
      </w:r>
      <w:r w:rsidRPr="00415C50">
        <w:t>-2022-TP elaborado por la señora</w:t>
      </w:r>
      <w:r w:rsidR="002A2CE7">
        <w:t xml:space="preserve"> Camila Carreras Herrero</w:t>
      </w:r>
      <w:r w:rsidRPr="00415C50">
        <w:t>, profesional del Departamento Servicios Archivísticos Externos:</w:t>
      </w:r>
      <w:r w:rsidR="00DA6865">
        <w:t>--------</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5"/>
        <w:gridCol w:w="4876"/>
      </w:tblGrid>
      <w:tr w:rsidR="009D45B0" w:rsidRPr="00243C0D" w14:paraId="2B4C0B6C" w14:textId="77777777" w:rsidTr="00992311">
        <w:trPr>
          <w:trHeight w:val="377"/>
        </w:trPr>
        <w:tc>
          <w:tcPr>
            <w:tcW w:w="11341" w:type="dxa"/>
            <w:gridSpan w:val="2"/>
            <w:shd w:val="clear" w:color="auto" w:fill="auto"/>
          </w:tcPr>
          <w:p w14:paraId="2B85138E" w14:textId="248A560B" w:rsidR="009D45B0" w:rsidRPr="00DA6865" w:rsidRDefault="009D45B0" w:rsidP="00DA6865">
            <w:pPr>
              <w:pStyle w:val="Prrafodelista"/>
              <w:tabs>
                <w:tab w:val="left" w:pos="2966"/>
              </w:tabs>
              <w:ind w:left="0"/>
              <w:jc w:val="both"/>
              <w:rPr>
                <w:rFonts w:ascii="Arial" w:hAnsi="Arial" w:cs="Arial"/>
                <w:b/>
                <w:color w:val="44546A" w:themeColor="text2"/>
                <w:sz w:val="24"/>
                <w:szCs w:val="24"/>
              </w:rPr>
            </w:pPr>
            <w:r w:rsidRPr="009D45B0">
              <w:rPr>
                <w:rFonts w:ascii="Arial" w:hAnsi="Arial" w:cs="Arial"/>
                <w:b/>
                <w:color w:val="44546A" w:themeColor="text2"/>
                <w:sz w:val="24"/>
                <w:szCs w:val="24"/>
              </w:rPr>
              <w:t xml:space="preserve">Fondo: </w:t>
            </w:r>
            <w:r w:rsidR="00DA6865">
              <w:rPr>
                <w:rFonts w:ascii="Arial" w:hAnsi="Arial" w:cs="Arial"/>
                <w:b/>
                <w:color w:val="44546A" w:themeColor="text2"/>
                <w:sz w:val="24"/>
                <w:szCs w:val="24"/>
              </w:rPr>
              <w:t>Ministerio de Comercio Exterior</w:t>
            </w:r>
          </w:p>
        </w:tc>
      </w:tr>
      <w:tr w:rsidR="009D45B0" w:rsidRPr="00243C0D" w14:paraId="3F60FEAD" w14:textId="77777777" w:rsidTr="00992311">
        <w:tc>
          <w:tcPr>
            <w:tcW w:w="11341" w:type="dxa"/>
            <w:gridSpan w:val="2"/>
            <w:shd w:val="clear" w:color="auto" w:fill="auto"/>
          </w:tcPr>
          <w:p w14:paraId="1F5F0A19" w14:textId="77777777" w:rsidR="009D45B0" w:rsidRPr="009D45B0" w:rsidRDefault="009D45B0" w:rsidP="009D45B0">
            <w:pPr>
              <w:jc w:val="both"/>
              <w:rPr>
                <w:rFonts w:ascii="Arial" w:hAnsi="Arial" w:cs="Arial"/>
                <w:bCs/>
              </w:rPr>
            </w:pPr>
            <w:r w:rsidRPr="009D45B0">
              <w:rPr>
                <w:rFonts w:ascii="Arial" w:hAnsi="Arial" w:cs="Arial"/>
                <w:bCs/>
              </w:rPr>
              <w:t>Subfondo 1: Ministro*</w:t>
            </w:r>
          </w:p>
          <w:p w14:paraId="1C132F16" w14:textId="77777777" w:rsidR="009D45B0" w:rsidRPr="009D45B0" w:rsidRDefault="009D45B0" w:rsidP="009D45B0">
            <w:pPr>
              <w:tabs>
                <w:tab w:val="left" w:pos="284"/>
              </w:tabs>
              <w:jc w:val="both"/>
              <w:rPr>
                <w:rFonts w:ascii="Arial" w:hAnsi="Arial" w:cs="Arial"/>
                <w:bCs/>
              </w:rPr>
            </w:pPr>
            <w:r w:rsidRPr="009D45B0">
              <w:rPr>
                <w:rFonts w:ascii="Arial" w:hAnsi="Arial" w:cs="Arial"/>
                <w:bCs/>
              </w:rPr>
              <w:t xml:space="preserve">Subfondo 2: </w:t>
            </w:r>
            <w:r w:rsidRPr="009D45B0">
              <w:rPr>
                <w:rFonts w:ascii="Arial" w:hAnsi="Arial" w:cs="Arial"/>
              </w:rPr>
              <w:t>Oficialía Mayor y Dirección Administrativa Financiera*</w:t>
            </w:r>
          </w:p>
          <w:p w14:paraId="43B98646" w14:textId="6AD239A0" w:rsidR="009D45B0" w:rsidRPr="009D45B0" w:rsidRDefault="009D45B0" w:rsidP="009D45B0">
            <w:pPr>
              <w:jc w:val="both"/>
              <w:rPr>
                <w:rFonts w:ascii="Arial" w:hAnsi="Arial" w:cs="Arial"/>
                <w:b/>
              </w:rPr>
            </w:pPr>
            <w:r w:rsidRPr="009D45B0">
              <w:rPr>
                <w:rFonts w:ascii="Arial" w:hAnsi="Arial" w:cs="Arial"/>
                <w:b/>
                <w:bCs/>
              </w:rPr>
              <w:t xml:space="preserve">Subfondo 2.1: </w:t>
            </w:r>
            <w:r w:rsidRPr="009D45B0">
              <w:rPr>
                <w:rFonts w:ascii="Arial" w:hAnsi="Arial" w:cs="Arial"/>
                <w:b/>
              </w:rPr>
              <w:t xml:space="preserve">Comisión de Recomendación de Adjudicación </w:t>
            </w:r>
            <w:r w:rsidRPr="009D45B0">
              <w:rPr>
                <w:rFonts w:ascii="Arial" w:hAnsi="Arial" w:cs="Arial"/>
              </w:rPr>
              <w:t>(órgano de apoyo del Departamento de Proveeduría)</w:t>
            </w:r>
          </w:p>
        </w:tc>
      </w:tr>
      <w:tr w:rsidR="009D45B0" w:rsidRPr="00243C0D" w14:paraId="637E568E" w14:textId="77777777" w:rsidTr="00992311">
        <w:tc>
          <w:tcPr>
            <w:tcW w:w="6465" w:type="dxa"/>
            <w:shd w:val="clear" w:color="auto" w:fill="auto"/>
          </w:tcPr>
          <w:p w14:paraId="192C3AAD" w14:textId="678F82E2" w:rsidR="009D45B0" w:rsidRPr="009D45B0" w:rsidRDefault="00DA6865" w:rsidP="009D45B0">
            <w:pPr>
              <w:pStyle w:val="Prrafodelista"/>
              <w:ind w:left="0"/>
              <w:jc w:val="both"/>
              <w:rPr>
                <w:rFonts w:ascii="Arial" w:hAnsi="Arial" w:cs="Arial"/>
                <w:b/>
                <w:sz w:val="24"/>
                <w:szCs w:val="24"/>
              </w:rPr>
            </w:pPr>
            <w:r>
              <w:rPr>
                <w:rFonts w:ascii="Arial" w:hAnsi="Arial" w:cs="Arial"/>
                <w:b/>
                <w:sz w:val="24"/>
                <w:szCs w:val="24"/>
              </w:rPr>
              <w:t>Tipo / serie documental</w:t>
            </w:r>
          </w:p>
        </w:tc>
        <w:tc>
          <w:tcPr>
            <w:tcW w:w="4876" w:type="dxa"/>
            <w:shd w:val="clear" w:color="auto" w:fill="auto"/>
          </w:tcPr>
          <w:p w14:paraId="50D3AC1B" w14:textId="77777777" w:rsidR="009D45B0" w:rsidRPr="009D45B0" w:rsidRDefault="009D45B0" w:rsidP="009D45B0">
            <w:pPr>
              <w:jc w:val="both"/>
              <w:rPr>
                <w:rFonts w:ascii="Arial" w:hAnsi="Arial" w:cs="Arial"/>
              </w:rPr>
            </w:pPr>
            <w:r w:rsidRPr="009D45B0">
              <w:rPr>
                <w:rFonts w:ascii="Arial" w:hAnsi="Arial" w:cs="Arial"/>
                <w:b/>
                <w:bCs/>
              </w:rPr>
              <w:t>Valor científico–cultural</w:t>
            </w:r>
          </w:p>
        </w:tc>
      </w:tr>
      <w:tr w:rsidR="009D45B0" w:rsidRPr="00243C0D" w14:paraId="57DEF0A3" w14:textId="77777777" w:rsidTr="00992311">
        <w:trPr>
          <w:trHeight w:val="989"/>
        </w:trPr>
        <w:tc>
          <w:tcPr>
            <w:tcW w:w="6465" w:type="dxa"/>
            <w:shd w:val="clear" w:color="auto" w:fill="auto"/>
          </w:tcPr>
          <w:p w14:paraId="00CB821F" w14:textId="61E511E1" w:rsidR="009D45B0" w:rsidRPr="009D45B0" w:rsidRDefault="009D45B0" w:rsidP="009D45B0">
            <w:pPr>
              <w:autoSpaceDE w:val="0"/>
              <w:autoSpaceDN w:val="0"/>
              <w:adjustRightInd w:val="0"/>
              <w:jc w:val="both"/>
              <w:rPr>
                <w:rFonts w:ascii="Arial" w:hAnsi="Arial" w:cs="Arial"/>
                <w:bCs/>
              </w:rPr>
            </w:pPr>
            <w:r w:rsidRPr="009D45B0">
              <w:rPr>
                <w:rFonts w:ascii="Arial" w:hAnsi="Arial" w:cs="Arial"/>
                <w:bCs/>
              </w:rPr>
              <w:t xml:space="preserve">2.1.1. Correspondencia. Original y copia. Original copia: </w:t>
            </w:r>
            <w:r w:rsidRPr="009D45B0">
              <w:rPr>
                <w:rFonts w:ascii="Arial" w:hAnsi="Arial" w:cs="Arial"/>
              </w:rPr>
              <w:t xml:space="preserve">Entidades involucradas. </w:t>
            </w:r>
            <w:r w:rsidRPr="009D45B0">
              <w:rPr>
                <w:rFonts w:ascii="Arial" w:hAnsi="Arial" w:cs="Arial"/>
                <w:bCs/>
              </w:rPr>
              <w:t xml:space="preserve">Contenido: </w:t>
            </w:r>
            <w:r w:rsidRPr="009D45B0">
              <w:rPr>
                <w:rFonts w:ascii="Arial" w:hAnsi="Arial" w:cs="Arial"/>
              </w:rPr>
              <w:t>Incluye las cartas recibidas y enviadas por la Comisión de Recomendación de Adjudicación, por entidades externas al Ministerio de Comercio Exterior. Para el control de registro, se utiliza el Sistema de Administrador de Correspondencia (SADCOR) en el cual se registran datos como la fecha de ingreso de la carta, remitente, receptor, asunto, número de oficio y se adjunta la carta escaneada o en electrónico. El Departamento de Informática es el encargado, de realizar los respaldos respectivos del Archivo Digital Institucional para el caso de los documentos digitales. Mediante Resolución CNSED</w:t>
            </w:r>
            <w:r w:rsidRPr="009D45B0">
              <w:rPr>
                <w:rFonts w:ascii="Cambria Math" w:hAnsi="Cambria Math" w:cs="Cambria Math"/>
              </w:rPr>
              <w:t>‐</w:t>
            </w:r>
            <w:r w:rsidRPr="009D45B0">
              <w:rPr>
                <w:rFonts w:ascii="Arial" w:hAnsi="Arial" w:cs="Arial"/>
              </w:rPr>
              <w:t>01</w:t>
            </w:r>
            <w:r w:rsidRPr="009D45B0">
              <w:rPr>
                <w:rFonts w:ascii="Cambria Math" w:hAnsi="Cambria Math" w:cs="Cambria Math"/>
              </w:rPr>
              <w:t>‐</w:t>
            </w:r>
            <w:r w:rsidRPr="009D45B0">
              <w:rPr>
                <w:rFonts w:ascii="Arial" w:hAnsi="Arial" w:cs="Arial"/>
              </w:rPr>
              <w:t>2014 de las nueve horas del 09 de abril de 2014, la Comisión Nacional de Selección y Eliminación de Documentos, declaró la correspondencia enviada y recibida de valor científico cultural.</w:t>
            </w:r>
            <w:r w:rsidRPr="009D45B0">
              <w:rPr>
                <w:rFonts w:ascii="Arial" w:hAnsi="Arial" w:cs="Arial"/>
                <w:bCs/>
              </w:rPr>
              <w:t xml:space="preserve"> Soporte: Papel. Fechas extremas: 2012-2021. Cantidad: 0.002 m.  Soporte: digital. Fechas extremas: 2012-2021. Cantidad: 0.001 MB. Soporte: electrónico. Fechas extremas: 2012-2021. Cantidad: 0.001 MB. Vigencia Administrativa legal para todos los soportes: 1 año en la oficina productora y permanente en el Archivo Central.  </w:t>
            </w:r>
            <w:r>
              <w:rPr>
                <w:rFonts w:ascii="Arial" w:hAnsi="Arial" w:cs="Arial"/>
                <w:bCs/>
              </w:rPr>
              <w:t xml:space="preserve"> ----------------</w:t>
            </w:r>
            <w:r w:rsidR="00992311">
              <w:rPr>
                <w:rFonts w:ascii="Arial" w:hAnsi="Arial" w:cs="Arial"/>
                <w:bCs/>
              </w:rPr>
              <w:t>--------------</w:t>
            </w:r>
          </w:p>
        </w:tc>
        <w:tc>
          <w:tcPr>
            <w:tcW w:w="4876" w:type="dxa"/>
            <w:shd w:val="clear" w:color="auto" w:fill="auto"/>
          </w:tcPr>
          <w:p w14:paraId="319262A4" w14:textId="4818989B" w:rsidR="009D45B0" w:rsidRPr="009D45B0" w:rsidRDefault="009D45B0" w:rsidP="00DA6865">
            <w:pPr>
              <w:pStyle w:val="Prrafodelista"/>
              <w:tabs>
                <w:tab w:val="left" w:pos="315"/>
              </w:tabs>
              <w:ind w:left="0"/>
              <w:jc w:val="both"/>
              <w:rPr>
                <w:rFonts w:ascii="Arial" w:hAnsi="Arial" w:cs="Arial"/>
                <w:sz w:val="24"/>
                <w:szCs w:val="24"/>
              </w:rPr>
            </w:pPr>
            <w:r w:rsidRPr="009D45B0">
              <w:rPr>
                <w:rFonts w:ascii="Arial" w:hAnsi="Arial" w:cs="Arial"/>
                <w:sz w:val="24"/>
                <w:szCs w:val="24"/>
              </w:rPr>
              <w:t>Sí.</w:t>
            </w:r>
            <w:r w:rsidRPr="009D45B0">
              <w:rPr>
                <w:rStyle w:val="Refdenotaalpie"/>
                <w:rFonts w:ascii="Arial" w:hAnsi="Arial" w:cs="Arial"/>
                <w:sz w:val="24"/>
                <w:szCs w:val="24"/>
              </w:rPr>
              <w:footnoteReference w:id="2"/>
            </w:r>
            <w:r w:rsidRPr="009D45B0">
              <w:rPr>
                <w:rFonts w:ascii="Arial" w:hAnsi="Arial" w:cs="Arial"/>
                <w:sz w:val="24"/>
                <w:szCs w:val="24"/>
              </w:rPr>
              <w:t xml:space="preserve"> Ya que refleja el funcionamiento de la Comisión de Recomendación de Adjudicación en materia de contratación administrativa en el Ministerio y según la resolución </w:t>
            </w:r>
            <w:r w:rsidRPr="009D45B0">
              <w:rPr>
                <w:rFonts w:ascii="Arial" w:eastAsia="SimSun" w:hAnsi="Arial" w:cs="Arial"/>
                <w:bCs/>
                <w:sz w:val="24"/>
                <w:szCs w:val="24"/>
              </w:rPr>
              <w:t xml:space="preserve">CNSED N° 01-2014, </w:t>
            </w:r>
            <w:r w:rsidRPr="009D45B0">
              <w:rPr>
                <w:rFonts w:ascii="Arial" w:hAnsi="Arial" w:cs="Arial"/>
                <w:sz w:val="24"/>
                <w:szCs w:val="24"/>
              </w:rPr>
              <w:t>norma 01.2014</w:t>
            </w:r>
            <w:r w:rsidRPr="00992311">
              <w:rPr>
                <w:rFonts w:ascii="Arial" w:hAnsi="Arial" w:cs="Arial"/>
                <w:sz w:val="24"/>
                <w:szCs w:val="24"/>
              </w:rPr>
              <w:t>. Se declaran los documentos en su soporte original</w:t>
            </w:r>
            <w:r>
              <w:rPr>
                <w:rFonts w:ascii="Arial" w:hAnsi="Arial" w:cs="Arial"/>
                <w:sz w:val="24"/>
                <w:szCs w:val="24"/>
              </w:rPr>
              <w:t xml:space="preserve">. </w:t>
            </w:r>
            <w:r w:rsidRPr="009D45B0">
              <w:rPr>
                <w:rFonts w:ascii="Arial" w:hAnsi="Arial" w:cs="Arial"/>
                <w:sz w:val="24"/>
                <w:szCs w:val="24"/>
              </w:rPr>
              <w:t>Se recomienda conservar la correspondencia de carácter sustantivo, a criterio de la persona Jefe o Encargada de la oficina productora y la persona Jefe o Encargada del Archivo Central.</w:t>
            </w:r>
            <w:r w:rsidR="00992311">
              <w:rPr>
                <w:rFonts w:ascii="Arial" w:hAnsi="Arial" w:cs="Arial"/>
                <w:sz w:val="24"/>
                <w:szCs w:val="24"/>
              </w:rPr>
              <w:t>-</w:t>
            </w:r>
            <w:r>
              <w:rPr>
                <w:rFonts w:ascii="Arial" w:hAnsi="Arial" w:cs="Arial"/>
                <w:sz w:val="24"/>
                <w:szCs w:val="24"/>
              </w:rPr>
              <w:t>-----------------------------------------------------------------------------------------------------------------------------------------------------------------------------------------------------------------------------------------------------------------------------------------------------------------------------------------------------------------------------------------------------------------------------------------------------------------------------------------------------------------</w:t>
            </w:r>
            <w:r w:rsidR="00DA6865">
              <w:rPr>
                <w:rFonts w:asciiTheme="minorHAnsi" w:eastAsiaTheme="minorEastAsia" w:hAnsiTheme="minorHAnsi" w:cstheme="minorHAnsi"/>
              </w:rPr>
              <w:t>--------------------------------------------------------</w:t>
            </w:r>
            <w:r w:rsidR="00992311">
              <w:rPr>
                <w:rFonts w:asciiTheme="minorHAnsi" w:eastAsiaTheme="minorEastAsia" w:hAnsiTheme="minorHAnsi" w:cstheme="minorHAnsi"/>
              </w:rPr>
              <w:t>-----------------------------------------------------------------------------------------------------------------------------------</w:t>
            </w:r>
          </w:p>
        </w:tc>
      </w:tr>
      <w:tr w:rsidR="009D45B0" w:rsidRPr="00243C0D" w14:paraId="16C9B985" w14:textId="77777777" w:rsidTr="00992311">
        <w:trPr>
          <w:trHeight w:val="989"/>
        </w:trPr>
        <w:tc>
          <w:tcPr>
            <w:tcW w:w="6465" w:type="dxa"/>
            <w:shd w:val="clear" w:color="auto" w:fill="auto"/>
          </w:tcPr>
          <w:p w14:paraId="28A2A020" w14:textId="712A3FF1" w:rsidR="009D45B0" w:rsidRPr="009D45B0" w:rsidRDefault="009D45B0" w:rsidP="00992311">
            <w:pPr>
              <w:pStyle w:val="Prrafodelista"/>
              <w:tabs>
                <w:tab w:val="left" w:pos="315"/>
              </w:tabs>
              <w:ind w:left="0"/>
              <w:jc w:val="both"/>
              <w:rPr>
                <w:rFonts w:ascii="Arial" w:hAnsi="Arial" w:cs="Arial"/>
                <w:bCs/>
                <w:sz w:val="24"/>
                <w:szCs w:val="24"/>
              </w:rPr>
            </w:pPr>
            <w:r w:rsidRPr="009D45B0">
              <w:rPr>
                <w:rFonts w:ascii="Arial" w:hAnsi="Arial" w:cs="Arial"/>
                <w:bCs/>
                <w:sz w:val="24"/>
                <w:szCs w:val="24"/>
              </w:rPr>
              <w:t xml:space="preserve">2.1.3. Libro de actas. Original y copia. Copia: </w:t>
            </w:r>
            <w:r w:rsidRPr="009D45B0">
              <w:rPr>
                <w:rFonts w:ascii="Arial" w:hAnsi="Arial" w:cs="Arial"/>
                <w:sz w:val="24"/>
                <w:szCs w:val="24"/>
              </w:rPr>
              <w:t xml:space="preserve">Entidades involucradas. </w:t>
            </w:r>
            <w:r w:rsidRPr="009D45B0">
              <w:rPr>
                <w:rFonts w:ascii="Arial" w:hAnsi="Arial" w:cs="Arial"/>
                <w:bCs/>
                <w:sz w:val="24"/>
                <w:szCs w:val="24"/>
              </w:rPr>
              <w:t>Contenido: d</w:t>
            </w:r>
            <w:r w:rsidRPr="009D45B0">
              <w:rPr>
                <w:rFonts w:ascii="Arial" w:hAnsi="Arial" w:cs="Arial"/>
                <w:sz w:val="24"/>
                <w:szCs w:val="24"/>
              </w:rPr>
              <w:t>ocumento con la agenda y los acuerdos tomados en las sesiones de la Comisión de Recomendación de adjudicación, referentes a las contrataciones administrativas realizadas para el Ministerio. En la primera acta emitida por la Comisión se ven el plan de trabajo y el informe de la gestión del año anterior. El soporte en papel y digital es un tipo documental cerrado, ya que conforme a la Aprobación de la Política para la elaboración del tipo documental actas de órganos colegiados (CISED</w:t>
            </w:r>
            <w:r w:rsidRPr="009D45B0">
              <w:rPr>
                <w:rFonts w:ascii="Cambria Math" w:hAnsi="Cambria Math" w:cs="Cambria Math"/>
                <w:sz w:val="24"/>
                <w:szCs w:val="24"/>
              </w:rPr>
              <w:t>‐</w:t>
            </w:r>
            <w:r w:rsidRPr="009D45B0">
              <w:rPr>
                <w:rFonts w:ascii="Arial" w:hAnsi="Arial" w:cs="Arial"/>
                <w:sz w:val="24"/>
                <w:szCs w:val="24"/>
              </w:rPr>
              <w:t>POL</w:t>
            </w:r>
            <w:r w:rsidRPr="009D45B0">
              <w:rPr>
                <w:rFonts w:ascii="Cambria Math" w:hAnsi="Cambria Math" w:cs="Cambria Math"/>
                <w:sz w:val="24"/>
                <w:szCs w:val="24"/>
              </w:rPr>
              <w:t>‐</w:t>
            </w:r>
            <w:r w:rsidRPr="009D45B0">
              <w:rPr>
                <w:rFonts w:ascii="Arial" w:hAnsi="Arial" w:cs="Arial"/>
                <w:sz w:val="24"/>
                <w:szCs w:val="24"/>
              </w:rPr>
              <w:t>ACT</w:t>
            </w:r>
            <w:r w:rsidRPr="009D45B0">
              <w:rPr>
                <w:rFonts w:ascii="Cambria Math" w:hAnsi="Cambria Math" w:cs="Cambria Math"/>
                <w:sz w:val="24"/>
                <w:szCs w:val="24"/>
              </w:rPr>
              <w:t>‐</w:t>
            </w:r>
            <w:r w:rsidRPr="009D45B0">
              <w:rPr>
                <w:rFonts w:ascii="Arial" w:hAnsi="Arial" w:cs="Arial"/>
                <w:sz w:val="24"/>
                <w:szCs w:val="24"/>
              </w:rPr>
              <w:t xml:space="preserve">), la cual está acorde a la Directriz General para la Normalización del Tipo </w:t>
            </w:r>
            <w:r w:rsidRPr="009D45B0">
              <w:rPr>
                <w:rFonts w:ascii="Arial" w:hAnsi="Arial" w:cs="Arial"/>
                <w:sz w:val="24"/>
                <w:szCs w:val="24"/>
              </w:rPr>
              <w:lastRenderedPageBreak/>
              <w:t>Documental Actas de Órganos Colegiados, los libros de actas de los órganos colegiados se deben llevar en formato digital a partir del mes de agosto del año 2018. El Departamento de Informática es el encargado, de realizar los respaldos respectivos del Archivo Digital Institucional para el caso de los documentos digitales. Mediante Resolución CNSED</w:t>
            </w:r>
            <w:r w:rsidRPr="009D45B0">
              <w:rPr>
                <w:rFonts w:ascii="Cambria Math" w:hAnsi="Cambria Math" w:cs="Cambria Math"/>
                <w:sz w:val="24"/>
                <w:szCs w:val="24"/>
              </w:rPr>
              <w:t>‐</w:t>
            </w:r>
            <w:r w:rsidRPr="009D45B0">
              <w:rPr>
                <w:rFonts w:ascii="Arial" w:hAnsi="Arial" w:cs="Arial"/>
                <w:sz w:val="24"/>
                <w:szCs w:val="24"/>
              </w:rPr>
              <w:t>01</w:t>
            </w:r>
            <w:r w:rsidRPr="009D45B0">
              <w:rPr>
                <w:rFonts w:ascii="Cambria Math" w:hAnsi="Cambria Math" w:cs="Cambria Math"/>
                <w:sz w:val="24"/>
                <w:szCs w:val="24"/>
              </w:rPr>
              <w:t>‐</w:t>
            </w:r>
            <w:r w:rsidRPr="009D45B0">
              <w:rPr>
                <w:rFonts w:ascii="Arial" w:hAnsi="Arial" w:cs="Arial"/>
                <w:sz w:val="24"/>
                <w:szCs w:val="24"/>
              </w:rPr>
              <w:t xml:space="preserve">2014 de las nueve horas del 09 de abril de 2014, la Comisión Nacional de Selección y Eliminación de Documentos, declaró la correspondencia enviada y recibida de valor científico cultural.  </w:t>
            </w:r>
            <w:r w:rsidRPr="009D45B0">
              <w:rPr>
                <w:rFonts w:ascii="Arial" w:hAnsi="Arial" w:cs="Arial"/>
                <w:bCs/>
                <w:sz w:val="24"/>
                <w:szCs w:val="24"/>
              </w:rPr>
              <w:t>Soporte: papel. Fechas extremas: 2003-2018. Cantidad: 0.3 m. Soporte: digital. Fechas extremas: 2012-2018. Cantidad: 53 MB.  Soporte: electrónico. Fechas extremas: 2018-2021. Cantidad: 25 MB.  Vigencia Administrativa legal para todos los soportes: permanente en cuanto el libro de actas no tenga razón de cierre en la oficina productora y permanente en el Archivo Central.</w:t>
            </w:r>
            <w:r w:rsidR="000F3E62">
              <w:rPr>
                <w:rFonts w:ascii="Arial" w:hAnsi="Arial" w:cs="Arial"/>
                <w:bCs/>
                <w:sz w:val="24"/>
                <w:szCs w:val="24"/>
              </w:rPr>
              <w:t xml:space="preserve"> ----------------</w:t>
            </w:r>
            <w:r w:rsidR="00992311">
              <w:rPr>
                <w:rFonts w:ascii="Arial" w:hAnsi="Arial" w:cs="Arial"/>
                <w:bCs/>
                <w:sz w:val="24"/>
                <w:szCs w:val="24"/>
              </w:rPr>
              <w:t>--------------------------------</w:t>
            </w:r>
          </w:p>
        </w:tc>
        <w:tc>
          <w:tcPr>
            <w:tcW w:w="4876" w:type="dxa"/>
            <w:shd w:val="clear" w:color="auto" w:fill="auto"/>
          </w:tcPr>
          <w:p w14:paraId="01E5BB0E" w14:textId="7DFD43EE" w:rsidR="009D45B0" w:rsidRPr="009D45B0" w:rsidRDefault="009D45B0" w:rsidP="009D45B0">
            <w:pPr>
              <w:pStyle w:val="Prrafodelista"/>
              <w:tabs>
                <w:tab w:val="left" w:pos="315"/>
              </w:tabs>
              <w:ind w:left="0"/>
              <w:jc w:val="both"/>
              <w:rPr>
                <w:rFonts w:ascii="Arial" w:hAnsi="Arial" w:cs="Arial"/>
                <w:sz w:val="24"/>
                <w:szCs w:val="24"/>
              </w:rPr>
            </w:pPr>
            <w:r w:rsidRPr="009D45B0">
              <w:rPr>
                <w:rFonts w:ascii="Arial" w:hAnsi="Arial" w:cs="Arial"/>
                <w:sz w:val="24"/>
                <w:szCs w:val="24"/>
              </w:rPr>
              <w:lastRenderedPageBreak/>
              <w:t>Sí.</w:t>
            </w:r>
            <w:r w:rsidRPr="009D45B0">
              <w:rPr>
                <w:rStyle w:val="Refdenotaalpie"/>
                <w:rFonts w:ascii="Arial" w:hAnsi="Arial" w:cs="Arial"/>
                <w:sz w:val="24"/>
                <w:szCs w:val="24"/>
              </w:rPr>
              <w:footnoteReference w:id="3"/>
            </w:r>
            <w:r w:rsidRPr="009D45B0">
              <w:rPr>
                <w:rFonts w:ascii="Arial" w:hAnsi="Arial" w:cs="Arial"/>
                <w:sz w:val="24"/>
                <w:szCs w:val="24"/>
              </w:rPr>
              <w:t xml:space="preserve"> Ya que refleja la toma de decisiones relacionadas con la contratación administrativa en el Ministerio y según la resolución </w:t>
            </w:r>
            <w:r w:rsidRPr="009D45B0">
              <w:rPr>
                <w:rFonts w:ascii="Arial" w:eastAsia="SimSun" w:hAnsi="Arial" w:cs="Arial"/>
                <w:bCs/>
                <w:sz w:val="24"/>
                <w:szCs w:val="24"/>
              </w:rPr>
              <w:t xml:space="preserve">CNSED N° 01-2014, </w:t>
            </w:r>
            <w:r w:rsidRPr="009D45B0">
              <w:rPr>
                <w:rFonts w:ascii="Arial" w:hAnsi="Arial" w:cs="Arial"/>
                <w:sz w:val="24"/>
                <w:szCs w:val="24"/>
              </w:rPr>
              <w:t>norma 01.2014</w:t>
            </w:r>
            <w:r w:rsidRPr="00992311">
              <w:rPr>
                <w:rFonts w:ascii="Arial" w:hAnsi="Arial" w:cs="Arial"/>
                <w:sz w:val="24"/>
                <w:szCs w:val="24"/>
              </w:rPr>
              <w:t>.</w:t>
            </w:r>
            <w:r w:rsidR="000F3E62" w:rsidRPr="00992311">
              <w:rPr>
                <w:rFonts w:ascii="Arial" w:hAnsi="Arial" w:cs="Arial"/>
                <w:sz w:val="24"/>
                <w:szCs w:val="24"/>
              </w:rPr>
              <w:t xml:space="preserve"> Se declaran los documentos en su soporte original</w:t>
            </w:r>
          </w:p>
          <w:p w14:paraId="38E3D0B0" w14:textId="0283B48C" w:rsidR="009D45B0" w:rsidRPr="009D45B0" w:rsidRDefault="000F3E62" w:rsidP="00992311">
            <w:pPr>
              <w:pStyle w:val="Prrafodelista"/>
              <w:tabs>
                <w:tab w:val="left" w:pos="315"/>
              </w:tabs>
              <w:ind w:left="0"/>
              <w:jc w:val="both"/>
              <w:rPr>
                <w:rFonts w:ascii="Arial" w:hAnsi="Arial" w:cs="Arial"/>
                <w:sz w:val="24"/>
                <w:szCs w:val="24"/>
              </w:rPr>
            </w:pPr>
            <w:r>
              <w:rPr>
                <w:rFonts w:ascii="Arial" w:hAnsi="Arial" w:cs="Arial"/>
                <w:sz w:val="24"/>
                <w:szCs w:val="24"/>
              </w:rPr>
              <w:t>------------------------------------------------------------------------------------------------------------------------------------------------------------------------------------------------------------------------------------------------------------------------------------------------------------------------------------------------------------</w:t>
            </w:r>
            <w:r>
              <w:rPr>
                <w:rFonts w:ascii="Arial" w:hAnsi="Arial" w:cs="Arial"/>
                <w:sz w:val="24"/>
                <w:szCs w:val="24"/>
              </w:rPr>
              <w:lastRenderedPageBreak/>
              <w:t>---------------------------------------------------------------------------------------------------------------------------------------------------------------------------------------------------------------------------------------------------------------------------------------------------------------------------------------------------------------------------------------------------------------------------------------------------------------------------------------------------------------------------------------------------------------------------------------------------------------------------------------------------------------------------------------------------------------------------------------------------------------------------------------------------------------------------------------------------------------------------------------------------</w:t>
            </w:r>
            <w:r w:rsidR="00992311">
              <w:rPr>
                <w:rFonts w:ascii="Arial" w:hAnsi="Arial" w:cs="Arial"/>
                <w:sz w:val="24"/>
                <w:szCs w:val="24"/>
              </w:rPr>
              <w:t>-----------------------------------------------------------------------------------------------------------------------</w:t>
            </w:r>
          </w:p>
        </w:tc>
      </w:tr>
      <w:tr w:rsidR="009D45B0" w:rsidRPr="00243C0D" w14:paraId="73ED2F89" w14:textId="77777777" w:rsidTr="00992311">
        <w:trPr>
          <w:trHeight w:val="1833"/>
        </w:trPr>
        <w:tc>
          <w:tcPr>
            <w:tcW w:w="6465" w:type="dxa"/>
            <w:shd w:val="clear" w:color="auto" w:fill="auto"/>
          </w:tcPr>
          <w:p w14:paraId="53DEE507" w14:textId="49038489" w:rsidR="009D45B0" w:rsidRPr="003F71D5" w:rsidRDefault="009D45B0" w:rsidP="009D45B0">
            <w:pPr>
              <w:autoSpaceDE w:val="0"/>
              <w:autoSpaceDN w:val="0"/>
              <w:adjustRightInd w:val="0"/>
              <w:jc w:val="both"/>
              <w:rPr>
                <w:rFonts w:ascii="Arial" w:hAnsi="Arial" w:cs="Arial"/>
                <w:bCs/>
              </w:rPr>
            </w:pPr>
            <w:r w:rsidRPr="003F71D5">
              <w:rPr>
                <w:rFonts w:ascii="Arial" w:hAnsi="Arial" w:cs="Arial"/>
                <w:bCs/>
              </w:rPr>
              <w:lastRenderedPageBreak/>
              <w:t xml:space="preserve">2.1.6. Convocatoria. Original y copia. Original y copia: Miembros de la Comisión. </w:t>
            </w:r>
            <w:r w:rsidRPr="003F71D5">
              <w:rPr>
                <w:rFonts w:ascii="Arial" w:hAnsi="Arial" w:cs="Arial"/>
              </w:rPr>
              <w:t xml:space="preserve"> Contenido: documento donde se indica la fecha, hora y agenda, de cuando se va a reunir la Comisión de Recomendación de Adjudicación. El soporte digital se almacena en el Archivo Digital Institucional, que corresponde al repositorio de los documentos institucionales. El Departamento de Informática es el encargado, de realizar los respaldos respectivos del Archivo Digital Institucional. </w:t>
            </w:r>
            <w:r w:rsidRPr="003F71D5">
              <w:rPr>
                <w:rFonts w:ascii="Arial" w:hAnsi="Arial" w:cs="Arial"/>
                <w:bCs/>
              </w:rPr>
              <w:t>Soporte: papel. Fechas extremas: 2012-2021. Cantidad: 0.5 m. Soporte: digital. Fechas extremas: 2012-2021. Cantidad: 40 MB.  Fechas extremas: 2012-2021. Cantidad: 30 MB. Vigencia Administrativa legal para todos los soportes: 2 años en la oficina productora y 5 años en el Archivo Central</w:t>
            </w:r>
            <w:r w:rsidR="00331EB2" w:rsidRPr="003F71D5">
              <w:rPr>
                <w:rFonts w:ascii="Arial" w:hAnsi="Arial" w:cs="Arial"/>
                <w:bCs/>
              </w:rPr>
              <w:t>. -</w:t>
            </w:r>
            <w:r w:rsidR="00992311">
              <w:rPr>
                <w:rFonts w:ascii="Arial" w:hAnsi="Arial" w:cs="Arial"/>
                <w:bCs/>
              </w:rPr>
              <w:t>-----------</w:t>
            </w:r>
          </w:p>
        </w:tc>
        <w:tc>
          <w:tcPr>
            <w:tcW w:w="4876" w:type="dxa"/>
            <w:shd w:val="clear" w:color="auto" w:fill="auto"/>
          </w:tcPr>
          <w:p w14:paraId="114A8C18" w14:textId="0D9902EE" w:rsidR="009D45B0" w:rsidRPr="003F71D5" w:rsidRDefault="009D45B0" w:rsidP="00992311">
            <w:pPr>
              <w:pStyle w:val="Prrafodelista"/>
              <w:tabs>
                <w:tab w:val="left" w:pos="315"/>
              </w:tabs>
              <w:ind w:left="0"/>
              <w:jc w:val="both"/>
              <w:rPr>
                <w:rFonts w:ascii="Arial" w:hAnsi="Arial" w:cs="Arial"/>
              </w:rPr>
            </w:pPr>
            <w:r w:rsidRPr="003F71D5">
              <w:rPr>
                <w:rFonts w:ascii="Arial" w:hAnsi="Arial" w:cs="Arial"/>
                <w:sz w:val="24"/>
                <w:szCs w:val="24"/>
              </w:rPr>
              <w:t>Sí.</w:t>
            </w:r>
            <w:r w:rsidRPr="003F71D5">
              <w:rPr>
                <w:rStyle w:val="Refdenotaalpie"/>
                <w:rFonts w:ascii="Arial" w:hAnsi="Arial" w:cs="Arial"/>
                <w:sz w:val="24"/>
                <w:szCs w:val="24"/>
              </w:rPr>
              <w:footnoteReference w:id="4"/>
            </w:r>
            <w:r w:rsidRPr="003F71D5">
              <w:rPr>
                <w:rFonts w:ascii="Arial" w:hAnsi="Arial" w:cs="Arial"/>
                <w:sz w:val="24"/>
                <w:szCs w:val="24"/>
              </w:rPr>
              <w:t xml:space="preserve"> Ya que refleja el funcionamiento de la Comisión de Recomendación de Adjudicación en materia de contratación administrativa en el Ministerio.</w:t>
            </w:r>
            <w:r w:rsidR="003F71D5" w:rsidRPr="003F71D5">
              <w:rPr>
                <w:rFonts w:ascii="Arial" w:hAnsi="Arial" w:cs="Arial"/>
                <w:sz w:val="24"/>
                <w:szCs w:val="24"/>
              </w:rPr>
              <w:t xml:space="preserve"> Se declaran los documentos en su soporte original</w:t>
            </w:r>
            <w:r w:rsidR="00992311">
              <w:rPr>
                <w:rFonts w:ascii="Arial" w:hAnsi="Arial" w:cs="Arial"/>
                <w:sz w:val="24"/>
                <w:szCs w:val="24"/>
              </w:rPr>
              <w:t xml:space="preserve">. </w:t>
            </w:r>
            <w:r w:rsidR="00992311" w:rsidRPr="00992311">
              <w:rPr>
                <w:rFonts w:ascii="Arial" w:hAnsi="Arial" w:cs="Arial"/>
                <w:sz w:val="24"/>
                <w:szCs w:val="24"/>
              </w:rPr>
              <w:t>Se declaran los documentos en su soporte original</w:t>
            </w:r>
            <w:r w:rsidR="00331EB2" w:rsidRPr="003F71D5">
              <w:rPr>
                <w:rFonts w:ascii="Arial" w:hAnsi="Arial" w:cs="Arial"/>
                <w:sz w:val="24"/>
                <w:szCs w:val="24"/>
              </w:rPr>
              <w:t xml:space="preserve"> -----------------------------------------------------------------------------------------------------------------------------------------------------------------------------------------------------------------------------------------------------------------------------------------------------------------------------------------------------------------------------------------------------------------------------------------------------------------</w:t>
            </w:r>
            <w:r w:rsidR="00992311">
              <w:rPr>
                <w:rFonts w:ascii="Arial" w:hAnsi="Arial" w:cs="Arial"/>
                <w:sz w:val="24"/>
                <w:szCs w:val="24"/>
              </w:rPr>
              <w:t>----</w:t>
            </w:r>
          </w:p>
        </w:tc>
      </w:tr>
      <w:tr w:rsidR="009D45B0" w:rsidRPr="00243C0D" w14:paraId="09DC7479" w14:textId="77777777" w:rsidTr="00992311">
        <w:tc>
          <w:tcPr>
            <w:tcW w:w="11341" w:type="dxa"/>
            <w:gridSpan w:val="2"/>
            <w:shd w:val="clear" w:color="auto" w:fill="auto"/>
          </w:tcPr>
          <w:p w14:paraId="6D458B29" w14:textId="4EB0DB61" w:rsidR="009D45B0" w:rsidRPr="009D45B0" w:rsidRDefault="00992311" w:rsidP="009D45B0">
            <w:pPr>
              <w:jc w:val="both"/>
              <w:rPr>
                <w:rFonts w:ascii="Arial" w:hAnsi="Arial" w:cs="Arial"/>
                <w:bCs/>
              </w:rPr>
            </w:pPr>
            <w:r>
              <w:rPr>
                <w:rFonts w:ascii="Arial" w:hAnsi="Arial" w:cs="Arial"/>
                <w:bCs/>
              </w:rPr>
              <w:t>Subfondo 1: Ministro</w:t>
            </w:r>
          </w:p>
          <w:p w14:paraId="1FF88F6B" w14:textId="77777777" w:rsidR="009D45B0" w:rsidRPr="009D45B0" w:rsidRDefault="009D45B0" w:rsidP="009D45B0">
            <w:pPr>
              <w:tabs>
                <w:tab w:val="left" w:pos="284"/>
              </w:tabs>
              <w:jc w:val="both"/>
              <w:rPr>
                <w:rFonts w:ascii="Arial" w:hAnsi="Arial" w:cs="Arial"/>
                <w:bCs/>
              </w:rPr>
            </w:pPr>
            <w:r w:rsidRPr="009D45B0">
              <w:rPr>
                <w:rFonts w:ascii="Arial" w:hAnsi="Arial" w:cs="Arial"/>
                <w:bCs/>
              </w:rPr>
              <w:t xml:space="preserve">Subfondo 2: </w:t>
            </w:r>
            <w:r w:rsidRPr="009D45B0">
              <w:rPr>
                <w:rFonts w:ascii="Arial" w:hAnsi="Arial" w:cs="Arial"/>
              </w:rPr>
              <w:t>Oficialía Mayor y Dirección Administrativa Financiera*</w:t>
            </w:r>
          </w:p>
          <w:p w14:paraId="02D6EA05" w14:textId="5E2487FF" w:rsidR="009D45B0" w:rsidRPr="00331EB2" w:rsidRDefault="009D45B0" w:rsidP="009D45B0">
            <w:pPr>
              <w:jc w:val="both"/>
              <w:rPr>
                <w:rFonts w:ascii="Arial" w:hAnsi="Arial" w:cs="Arial"/>
                <w:b/>
                <w:bCs/>
              </w:rPr>
            </w:pPr>
            <w:r w:rsidRPr="009D45B0">
              <w:rPr>
                <w:rFonts w:ascii="Arial" w:hAnsi="Arial" w:cs="Arial"/>
                <w:b/>
                <w:bCs/>
              </w:rPr>
              <w:t xml:space="preserve">Subfondo 2.2:  Comisión Institucional de Control Interno  </w:t>
            </w:r>
            <w:r w:rsidRPr="009D45B0">
              <w:rPr>
                <w:rFonts w:ascii="Arial" w:hAnsi="Arial" w:cs="Arial"/>
              </w:rPr>
              <w:t xml:space="preserve"> </w:t>
            </w:r>
          </w:p>
        </w:tc>
      </w:tr>
      <w:tr w:rsidR="009D45B0" w:rsidRPr="00243C0D" w14:paraId="4C8BB828" w14:textId="77777777" w:rsidTr="00992311">
        <w:tc>
          <w:tcPr>
            <w:tcW w:w="6465" w:type="dxa"/>
            <w:shd w:val="clear" w:color="auto" w:fill="auto"/>
          </w:tcPr>
          <w:p w14:paraId="5319C81E" w14:textId="7003A1CA" w:rsidR="009D45B0" w:rsidRPr="009D45B0" w:rsidRDefault="00DA6865" w:rsidP="009D45B0">
            <w:pPr>
              <w:pStyle w:val="Prrafodelista"/>
              <w:ind w:left="0"/>
              <w:jc w:val="both"/>
              <w:rPr>
                <w:rFonts w:ascii="Arial" w:hAnsi="Arial" w:cs="Arial"/>
                <w:b/>
                <w:sz w:val="24"/>
                <w:szCs w:val="24"/>
              </w:rPr>
            </w:pPr>
            <w:r>
              <w:rPr>
                <w:rFonts w:ascii="Arial" w:hAnsi="Arial" w:cs="Arial"/>
                <w:b/>
                <w:sz w:val="24"/>
                <w:szCs w:val="24"/>
              </w:rPr>
              <w:t>Tipo / serie documental</w:t>
            </w:r>
          </w:p>
        </w:tc>
        <w:tc>
          <w:tcPr>
            <w:tcW w:w="4876" w:type="dxa"/>
            <w:shd w:val="clear" w:color="auto" w:fill="auto"/>
          </w:tcPr>
          <w:p w14:paraId="06ECFBFC" w14:textId="77777777" w:rsidR="009D45B0" w:rsidRPr="009D45B0" w:rsidRDefault="009D45B0" w:rsidP="009D45B0">
            <w:pPr>
              <w:jc w:val="both"/>
              <w:rPr>
                <w:rFonts w:ascii="Arial" w:hAnsi="Arial" w:cs="Arial"/>
              </w:rPr>
            </w:pPr>
            <w:r w:rsidRPr="009D45B0">
              <w:rPr>
                <w:rFonts w:ascii="Arial" w:hAnsi="Arial" w:cs="Arial"/>
                <w:b/>
                <w:bCs/>
              </w:rPr>
              <w:t>Valor científico–cultural</w:t>
            </w:r>
          </w:p>
        </w:tc>
      </w:tr>
      <w:tr w:rsidR="009D45B0" w:rsidRPr="00243C0D" w14:paraId="5FDA796C" w14:textId="77777777" w:rsidTr="00992311">
        <w:tc>
          <w:tcPr>
            <w:tcW w:w="6465" w:type="dxa"/>
            <w:shd w:val="clear" w:color="auto" w:fill="auto"/>
          </w:tcPr>
          <w:p w14:paraId="2724A68E" w14:textId="2B30EC96" w:rsidR="009D45B0" w:rsidRPr="009D45B0" w:rsidRDefault="009D45B0" w:rsidP="009D45B0">
            <w:pPr>
              <w:autoSpaceDE w:val="0"/>
              <w:autoSpaceDN w:val="0"/>
              <w:adjustRightInd w:val="0"/>
              <w:jc w:val="both"/>
              <w:rPr>
                <w:rFonts w:ascii="Arial" w:hAnsi="Arial" w:cs="Arial"/>
                <w:b/>
                <w:bCs/>
              </w:rPr>
            </w:pPr>
            <w:r w:rsidRPr="009D45B0">
              <w:rPr>
                <w:rFonts w:ascii="Arial" w:hAnsi="Arial" w:cs="Arial"/>
                <w:bCs/>
              </w:rPr>
              <w:t xml:space="preserve">2.2.1. Correspondencia. Original y copia. Original y copia: Dependencias involucradas. </w:t>
            </w:r>
            <w:r w:rsidRPr="009D45B0">
              <w:rPr>
                <w:rFonts w:ascii="Arial" w:hAnsi="Arial" w:cs="Arial"/>
              </w:rPr>
              <w:t xml:space="preserve"> Contenido: Cartas enviadas y </w:t>
            </w:r>
            <w:r w:rsidRPr="009D45B0">
              <w:rPr>
                <w:rFonts w:ascii="Arial" w:hAnsi="Arial" w:cs="Arial"/>
              </w:rPr>
              <w:lastRenderedPageBreak/>
              <w:t xml:space="preserve">recibidas a personas físicas o jurídicas de carácter público o privado, sobre diferentes temas.  Contiene: número de consecutivo, emisor, destinatario, fecha y el asunto específico.  Para el control de registro, se utiliza el Sistema de Administrador de Correspondencia (SADCOR) en el cual se registran datos como la fecha de ingreso de la carta, remitente, receptor, asunto, número de oficio y se adjunta la carta escaneada o en electrónico.  El soporte electrónico y digital se almacena en el Archivo Digital Institucional (ADI), que corresponde al repositorio de los documentos institucionales de acuerdo con la circular 0003-13 (DM-00375-13) del 03 de julio del 2013.  El Departamento de Informática es el encargado, de realizar los respaldos respectivos en el Archivo Digital Institucional para el caso de los documentos digitales. Mediante Resolución NºCNSED-01-2014 de las nueve horas del 09 de abril de 2014, la Comisión Nacional de Selección y Eliminación de Documentos (CNSED), declaró la correspondencia enviada y recibida de valor científico cultural. </w:t>
            </w:r>
            <w:r w:rsidRPr="009D45B0">
              <w:rPr>
                <w:rFonts w:ascii="Arial" w:hAnsi="Arial" w:cs="Arial"/>
                <w:bCs/>
              </w:rPr>
              <w:t>Soporte: papel. Fechas extremas: 2004-2021. Cantidad: 0.023 m. Vigencia Administrativa legal para soporte papel: 4 años en la oficina productora y permanente en el Archivo Central.   Soporte: electrónico. Fechas extremas: 2017-2021. Cantidad: 3.79 GB. Soporte: digital.  Fechas extremas: 2011-2021. Cantidad: 8.60 MB. Vigencia Administrativa legal en soporte electrónico y digital: permanente en la oficina productora y</w:t>
            </w:r>
            <w:r w:rsidR="00992311">
              <w:rPr>
                <w:rFonts w:ascii="Arial" w:hAnsi="Arial" w:cs="Arial"/>
                <w:bCs/>
              </w:rPr>
              <w:t xml:space="preserve"> 0 años en el Archivo Central. ------------</w:t>
            </w:r>
          </w:p>
        </w:tc>
        <w:tc>
          <w:tcPr>
            <w:tcW w:w="4876" w:type="dxa"/>
            <w:shd w:val="clear" w:color="auto" w:fill="auto"/>
          </w:tcPr>
          <w:p w14:paraId="27721D4A" w14:textId="2ED238A0" w:rsidR="009D45B0" w:rsidRPr="00F9587E" w:rsidRDefault="009D45B0" w:rsidP="00F9587E">
            <w:pPr>
              <w:pStyle w:val="Prrafodelista"/>
              <w:tabs>
                <w:tab w:val="left" w:pos="315"/>
              </w:tabs>
              <w:ind w:left="0"/>
              <w:jc w:val="both"/>
              <w:rPr>
                <w:rFonts w:ascii="Arial" w:hAnsi="Arial" w:cs="Arial"/>
                <w:sz w:val="24"/>
                <w:szCs w:val="24"/>
              </w:rPr>
            </w:pPr>
            <w:r w:rsidRPr="009D45B0">
              <w:rPr>
                <w:rFonts w:ascii="Arial" w:hAnsi="Arial" w:cs="Arial"/>
                <w:sz w:val="24"/>
                <w:szCs w:val="24"/>
              </w:rPr>
              <w:lastRenderedPageBreak/>
              <w:t>Sí.</w:t>
            </w:r>
            <w:r w:rsidRPr="009D45B0">
              <w:rPr>
                <w:rStyle w:val="Refdenotaalpie"/>
                <w:rFonts w:ascii="Arial" w:hAnsi="Arial" w:cs="Arial"/>
                <w:sz w:val="24"/>
                <w:szCs w:val="24"/>
              </w:rPr>
              <w:t xml:space="preserve"> </w:t>
            </w:r>
            <w:r w:rsidRPr="009D45B0">
              <w:rPr>
                <w:rStyle w:val="Refdenotaalpie"/>
                <w:rFonts w:ascii="Arial" w:hAnsi="Arial" w:cs="Arial"/>
                <w:sz w:val="24"/>
                <w:szCs w:val="24"/>
              </w:rPr>
              <w:footnoteReference w:id="5"/>
            </w:r>
            <w:r w:rsidRPr="009D45B0">
              <w:rPr>
                <w:rFonts w:ascii="Arial" w:hAnsi="Arial" w:cs="Arial"/>
                <w:sz w:val="24"/>
                <w:szCs w:val="24"/>
              </w:rPr>
              <w:t xml:space="preserve"> Ya que refleja el funcionamiento de la Comisión Institucional de Control Interno en </w:t>
            </w:r>
            <w:r w:rsidRPr="009D45B0">
              <w:rPr>
                <w:rFonts w:ascii="Arial" w:hAnsi="Arial" w:cs="Arial"/>
                <w:sz w:val="24"/>
                <w:szCs w:val="24"/>
              </w:rPr>
              <w:lastRenderedPageBreak/>
              <w:t xml:space="preserve">materia de control interno en la institución y según la resolución </w:t>
            </w:r>
            <w:r w:rsidRPr="009D45B0">
              <w:rPr>
                <w:rFonts w:ascii="Arial" w:eastAsia="SimSun" w:hAnsi="Arial" w:cs="Arial"/>
                <w:bCs/>
                <w:sz w:val="24"/>
                <w:szCs w:val="24"/>
              </w:rPr>
              <w:t xml:space="preserve">CNSED N° 01-2014, </w:t>
            </w:r>
            <w:r w:rsidRPr="009D45B0">
              <w:rPr>
                <w:rFonts w:ascii="Arial" w:hAnsi="Arial" w:cs="Arial"/>
                <w:sz w:val="24"/>
                <w:szCs w:val="24"/>
              </w:rPr>
              <w:t>norma 01.2014.</w:t>
            </w:r>
            <w:r w:rsidR="00C7408A">
              <w:rPr>
                <w:rFonts w:ascii="Arial" w:hAnsi="Arial" w:cs="Arial"/>
                <w:sz w:val="24"/>
                <w:szCs w:val="24"/>
              </w:rPr>
              <w:t xml:space="preserve"> </w:t>
            </w:r>
            <w:r w:rsidRPr="009D45B0">
              <w:rPr>
                <w:rFonts w:ascii="Arial" w:hAnsi="Arial" w:cs="Arial"/>
                <w:sz w:val="24"/>
                <w:szCs w:val="24"/>
              </w:rPr>
              <w:t xml:space="preserve">Se recomienda conservar la correspondencia de carácter sustantivo, a criterio de la persona Jefe o Encargada de la oficina productora y la persona Jefe o Encargada del Archivo Central. </w:t>
            </w:r>
            <w:r w:rsidR="00992311" w:rsidRPr="00992311">
              <w:rPr>
                <w:rFonts w:ascii="Arial" w:hAnsi="Arial" w:cs="Arial"/>
                <w:sz w:val="24"/>
                <w:szCs w:val="24"/>
              </w:rPr>
              <w:t>Se declaran los documentos en su soporte original</w:t>
            </w:r>
            <w:r w:rsidR="00992311">
              <w:rPr>
                <w:rFonts w:ascii="Arial" w:hAnsi="Arial" w:cs="Arial"/>
                <w:sz w:val="24"/>
                <w:szCs w:val="24"/>
              </w:rPr>
              <w:t xml:space="preserve"> </w:t>
            </w:r>
            <w:r w:rsidR="00F9587E">
              <w:rPr>
                <w:rFonts w:ascii="Arial" w:hAnsi="Arial" w:cs="Arial"/>
                <w:sz w:val="24"/>
                <w:szCs w:val="24"/>
              </w:rPr>
              <w:t>--------------------------------------------------------------------------------------------------------------------------------------------------------------------------------------------------------------------------------------------------------------------------------------------------------------------------------------------------------------------------------------------------------------------------------------------------------------------------------------------------------------------------------------------------------------------------------------------------------------------------------------------------------------------------------------------------------------------------------------------------------------------------------------------------------------------------------------------------------------------------------------------------------------------------------------------------------------------------------------------------------------------------------------------------------------</w:t>
            </w:r>
            <w:r w:rsidR="00992311">
              <w:rPr>
                <w:rFonts w:ascii="Arial" w:hAnsi="Arial" w:cs="Arial"/>
                <w:sz w:val="24"/>
                <w:szCs w:val="24"/>
              </w:rPr>
              <w:t>---------------------------------------------------------------------------------------</w:t>
            </w:r>
          </w:p>
        </w:tc>
      </w:tr>
      <w:tr w:rsidR="009D45B0" w:rsidRPr="00243C0D" w14:paraId="79B4C538" w14:textId="77777777" w:rsidTr="00992311">
        <w:tc>
          <w:tcPr>
            <w:tcW w:w="6465" w:type="dxa"/>
            <w:shd w:val="clear" w:color="auto" w:fill="auto"/>
          </w:tcPr>
          <w:p w14:paraId="7EDD8F7F" w14:textId="517C7982" w:rsidR="009D45B0" w:rsidRPr="009D45B0" w:rsidRDefault="009D45B0" w:rsidP="009D45B0">
            <w:pPr>
              <w:pStyle w:val="Prrafodelista"/>
              <w:tabs>
                <w:tab w:val="left" w:pos="315"/>
              </w:tabs>
              <w:ind w:left="0"/>
              <w:jc w:val="both"/>
              <w:rPr>
                <w:rFonts w:ascii="Arial" w:hAnsi="Arial" w:cs="Arial"/>
                <w:bCs/>
                <w:sz w:val="24"/>
                <w:szCs w:val="24"/>
              </w:rPr>
            </w:pPr>
            <w:r w:rsidRPr="009D45B0">
              <w:rPr>
                <w:rFonts w:ascii="Arial" w:hAnsi="Arial" w:cs="Arial"/>
                <w:bCs/>
                <w:sz w:val="24"/>
                <w:szCs w:val="24"/>
              </w:rPr>
              <w:lastRenderedPageBreak/>
              <w:t>2.2.14. Resoluciones. Original y copia. Copia: Dirección de Asesoría Legal. Contenido: a</w:t>
            </w:r>
            <w:r w:rsidRPr="009D45B0">
              <w:rPr>
                <w:rFonts w:ascii="Arial" w:hAnsi="Arial" w:cs="Arial"/>
                <w:sz w:val="24"/>
                <w:szCs w:val="24"/>
              </w:rPr>
              <w:t xml:space="preserve">cto administrativo emitido por el jerarca del Ministerio, donde se registra la conformación del órgano colegiado, se nombra a los miembros, y se consigna cualquier cambio que se requiera conforme a la normativa atinente. El soporte electrónico y digital se almacena en el Archivo Digital Institucional, que corresponde al repositorio de los documentos institucionales de acuerdo con la circular 0003-13 (DM-00375-13) del 03 de julio del 2013.  El Departamento de Informática es el encargado, de realizar los respaldos respectivos del Archivo Digital Institucional. El soporte en papel se encuentra en custodia en el Archivo de Gestión de la Secretaría Técnica de la Comisión. </w:t>
            </w:r>
            <w:r w:rsidRPr="009D45B0">
              <w:rPr>
                <w:rFonts w:ascii="Arial" w:hAnsi="Arial" w:cs="Arial"/>
                <w:bCs/>
                <w:sz w:val="24"/>
                <w:szCs w:val="24"/>
              </w:rPr>
              <w:t>Soporte: papel. Fechas extremas: 2005-2021. Cantidad: 0.01 m.  Vigencia Administrativa legal en soporte papel: 4 años en la oficina productora y permanente en el Archivo Central.  Soporte: digital. Fechas extremas: 2005-2021. Cantidad: 9.89 MB.  Soporte: electrónico. Fechas extremas: 2019-2021. Cantidad: 698 KB.  Vigencia Administrativa legal en soporte digital y electrónico: permanente en la oficina productora y 0 años en el Archivo Central.</w:t>
            </w:r>
            <w:r w:rsidR="00F9587E">
              <w:rPr>
                <w:rFonts w:ascii="Arial" w:hAnsi="Arial" w:cs="Arial"/>
                <w:bCs/>
                <w:sz w:val="24"/>
                <w:szCs w:val="24"/>
              </w:rPr>
              <w:t xml:space="preserve"> -----------------------</w:t>
            </w:r>
            <w:r w:rsidR="00992311">
              <w:rPr>
                <w:rFonts w:ascii="Arial" w:hAnsi="Arial" w:cs="Arial"/>
                <w:bCs/>
                <w:sz w:val="24"/>
                <w:szCs w:val="24"/>
              </w:rPr>
              <w:t>----------------</w:t>
            </w:r>
          </w:p>
        </w:tc>
        <w:tc>
          <w:tcPr>
            <w:tcW w:w="4876" w:type="dxa"/>
            <w:shd w:val="clear" w:color="auto" w:fill="auto"/>
          </w:tcPr>
          <w:p w14:paraId="2A5E2B6D" w14:textId="4D9D87FB" w:rsidR="009D45B0" w:rsidRPr="009D45B0" w:rsidRDefault="009D45B0" w:rsidP="00785881">
            <w:pPr>
              <w:pStyle w:val="Prrafodelista"/>
              <w:tabs>
                <w:tab w:val="left" w:pos="315"/>
              </w:tabs>
              <w:ind w:left="0"/>
              <w:jc w:val="both"/>
              <w:rPr>
                <w:rFonts w:ascii="Arial" w:hAnsi="Arial" w:cs="Arial"/>
                <w:sz w:val="24"/>
                <w:szCs w:val="24"/>
              </w:rPr>
            </w:pPr>
            <w:r w:rsidRPr="009D45B0">
              <w:rPr>
                <w:rFonts w:ascii="Arial" w:hAnsi="Arial" w:cs="Arial"/>
                <w:sz w:val="24"/>
                <w:szCs w:val="24"/>
              </w:rPr>
              <w:t>Sí. Ya que refleja el funcionamiento de la Comisión Institucional de Control Interno.</w:t>
            </w:r>
            <w:r w:rsidR="00F9587E">
              <w:rPr>
                <w:rFonts w:ascii="Arial" w:hAnsi="Arial" w:cs="Arial"/>
                <w:sz w:val="24"/>
                <w:szCs w:val="24"/>
              </w:rPr>
              <w:t xml:space="preserve"> </w:t>
            </w:r>
            <w:r w:rsidR="00785881" w:rsidRPr="00785881">
              <w:rPr>
                <w:rFonts w:ascii="Arial" w:hAnsi="Arial" w:cs="Arial"/>
                <w:sz w:val="24"/>
                <w:szCs w:val="24"/>
              </w:rPr>
              <w:t>Se declaran los documentos en su soporte original</w:t>
            </w:r>
            <w:r w:rsidR="00785881">
              <w:rPr>
                <w:rFonts w:ascii="Arial" w:hAnsi="Arial" w:cs="Arial"/>
                <w:sz w:val="24"/>
                <w:szCs w:val="24"/>
              </w:rPr>
              <w:t xml:space="preserve"> </w:t>
            </w:r>
            <w:r w:rsidR="00F9587E">
              <w:rPr>
                <w:rFonts w:ascii="Arial" w:hAnsi="Arial" w:cs="Arial"/>
                <w:sz w:val="24"/>
                <w:szCs w:val="24"/>
              </w:rPr>
              <w:t>--------------------------------------------------------------------------------------------------------------------------------------------------------------------------------------------------------------------------------------------------------------------------------------------------------------------------------------------------------------------------------------------------------------------------------------------------------------------------------------------------------------------------------------------------------------------------------------------------------------------------------------------------------------------------------------------------------------------------------------------------------------------------------------------------------------------------------------------------------------------------------------------------------------------------------------------------------------------------------------------------------------------------------</w:t>
            </w:r>
            <w:r w:rsidR="00DA6865">
              <w:rPr>
                <w:rFonts w:ascii="Arial" w:hAnsi="Arial" w:cs="Arial"/>
                <w:sz w:val="24"/>
                <w:szCs w:val="24"/>
              </w:rPr>
              <w:t>---------------------------------------------</w:t>
            </w:r>
            <w:r w:rsidR="00F9587E">
              <w:rPr>
                <w:rFonts w:ascii="Arial" w:hAnsi="Arial" w:cs="Arial"/>
                <w:sz w:val="24"/>
                <w:szCs w:val="24"/>
              </w:rPr>
              <w:t>-</w:t>
            </w:r>
            <w:r w:rsidR="00992311">
              <w:rPr>
                <w:rFonts w:ascii="Arial" w:hAnsi="Arial" w:cs="Arial"/>
                <w:sz w:val="24"/>
                <w:szCs w:val="24"/>
              </w:rPr>
              <w:t>-----------------------------------------------------</w:t>
            </w:r>
          </w:p>
        </w:tc>
      </w:tr>
      <w:tr w:rsidR="009D45B0" w:rsidRPr="00243C0D" w14:paraId="5A0EB58E" w14:textId="77777777" w:rsidTr="00992311">
        <w:tc>
          <w:tcPr>
            <w:tcW w:w="6465" w:type="dxa"/>
            <w:shd w:val="clear" w:color="auto" w:fill="auto"/>
          </w:tcPr>
          <w:p w14:paraId="1AEE7256" w14:textId="03B9DFD9" w:rsidR="009D45B0" w:rsidRPr="009D45B0" w:rsidRDefault="009D45B0" w:rsidP="009D45B0">
            <w:pPr>
              <w:autoSpaceDE w:val="0"/>
              <w:autoSpaceDN w:val="0"/>
              <w:adjustRightInd w:val="0"/>
              <w:jc w:val="both"/>
              <w:rPr>
                <w:rFonts w:ascii="Arial" w:hAnsi="Arial" w:cs="Arial"/>
                <w:bCs/>
              </w:rPr>
            </w:pPr>
            <w:r w:rsidRPr="009D45B0">
              <w:rPr>
                <w:rFonts w:ascii="Arial" w:hAnsi="Arial" w:cs="Arial"/>
                <w:bCs/>
              </w:rPr>
              <w:lastRenderedPageBreak/>
              <w:t xml:space="preserve">2.2.15. Informes anuales de gestión. Original y copia. Original: Oficialía Mayor. Contenido: </w:t>
            </w:r>
            <w:r w:rsidRPr="009D45B0">
              <w:rPr>
                <w:rFonts w:ascii="Arial" w:hAnsi="Arial" w:cs="Arial"/>
              </w:rPr>
              <w:t xml:space="preserve">Documento que comunica el seguimiento-avance o la finalización en la implementación del Plan de Acción de Control Interno y de las Medidas de Administración de Riesgos; los resultados y análisis de la información obtenida en la encuesta anual del Sistema de Control Interno Institucional y la bianual del Modelo de Madurez del Sistema de Control Interno Institucional y las acciones realizadas por la Comisión Institucional de Control Interno durante un año. El soporte electrónico y digital se almacena en el Archivo Digital Institucional, que corresponde al repositorio de los documentos institucionales de acuerdo con la circular 0003-13 (DM-00375-13) del 03 de julio del 2013. El Departamento de Informática es el encargado, de realizar los respaldos respectivos del Archivo Digital Institucional. El soporte en papel se encuentra en custodia en el Archivo de Gestión de la Secretaría Técnica de la Comisión. </w:t>
            </w:r>
            <w:r w:rsidRPr="009D45B0">
              <w:rPr>
                <w:rFonts w:ascii="Arial" w:hAnsi="Arial" w:cs="Arial"/>
                <w:bCs/>
              </w:rPr>
              <w:t xml:space="preserve">Soporte: papel. Fechas extremas: 2005-2021. Cantidad: 0.022 m. Vigencia Administrativa legal en soporte papel: 4 años en la oficina productora y permanente en el Archivo Central.    Soporte: digital. Fechas extremas: 2005-2021. Cantidad: 49.06 MB. Soporte: electrónico. Fechas extremas: 2019-2021. Cantidad: 577 KB.  Vigencia Administrativa legal para soporte digital y electrónico: permanente en la oficina productora y 0 años en el Archivo Central.    </w:t>
            </w:r>
            <w:r w:rsidR="00785881">
              <w:rPr>
                <w:rFonts w:ascii="Arial" w:hAnsi="Arial" w:cs="Arial"/>
                <w:bCs/>
              </w:rPr>
              <w:t>----------------------------------------------------------------</w:t>
            </w:r>
          </w:p>
        </w:tc>
        <w:tc>
          <w:tcPr>
            <w:tcW w:w="4876" w:type="dxa"/>
            <w:shd w:val="clear" w:color="auto" w:fill="auto"/>
          </w:tcPr>
          <w:p w14:paraId="48A51AB8" w14:textId="2F7686BF" w:rsidR="009D45B0" w:rsidRPr="00785881" w:rsidRDefault="009D45B0" w:rsidP="009D45B0">
            <w:pPr>
              <w:jc w:val="both"/>
              <w:rPr>
                <w:rFonts w:ascii="Arial" w:hAnsi="Arial" w:cs="Arial"/>
              </w:rPr>
            </w:pPr>
            <w:r w:rsidRPr="009D45B0">
              <w:rPr>
                <w:rFonts w:ascii="Arial" w:hAnsi="Arial" w:cs="Arial"/>
              </w:rPr>
              <w:t>Sí.</w:t>
            </w:r>
            <w:r w:rsidRPr="009D45B0">
              <w:rPr>
                <w:rStyle w:val="Refdenotaalpie"/>
                <w:rFonts w:ascii="Arial" w:hAnsi="Arial" w:cs="Arial"/>
              </w:rPr>
              <w:t xml:space="preserve"> </w:t>
            </w:r>
            <w:r w:rsidRPr="009D45B0">
              <w:rPr>
                <w:rStyle w:val="Refdenotaalpie"/>
                <w:rFonts w:ascii="Arial" w:hAnsi="Arial" w:cs="Arial"/>
              </w:rPr>
              <w:footnoteReference w:id="6"/>
            </w:r>
            <w:r w:rsidRPr="009D45B0">
              <w:rPr>
                <w:rFonts w:ascii="Arial" w:hAnsi="Arial" w:cs="Arial"/>
              </w:rPr>
              <w:t xml:space="preserve">  Ya que permite conocer las acciones de seguimiento en materia de control interno que la institución ha llevado a cabo como parte del proceso de autoevaluación; y, según </w:t>
            </w:r>
            <w:r w:rsidRPr="00785881">
              <w:rPr>
                <w:rFonts w:ascii="Arial" w:hAnsi="Arial" w:cs="Arial"/>
              </w:rPr>
              <w:t>resolución CNSED-01-2014, norma 01.2014.</w:t>
            </w:r>
            <w:r w:rsidR="00F9587E" w:rsidRPr="00785881">
              <w:rPr>
                <w:rFonts w:ascii="Arial" w:hAnsi="Arial" w:cs="Arial"/>
              </w:rPr>
              <w:t xml:space="preserve"> Se declaran los documentos en su soporte original</w:t>
            </w:r>
            <w:r w:rsidR="00785881" w:rsidRPr="00785881">
              <w:rPr>
                <w:rFonts w:ascii="Arial" w:hAnsi="Arial" w:cs="Arial"/>
              </w:rPr>
              <w:t>-------------------------------------</w:t>
            </w:r>
          </w:p>
          <w:p w14:paraId="4BA37D67" w14:textId="74DD38AE" w:rsidR="009D45B0" w:rsidRPr="009D45B0" w:rsidRDefault="00F9587E" w:rsidP="00785881">
            <w:pPr>
              <w:jc w:val="both"/>
              <w:rPr>
                <w:rFonts w:ascii="Arial" w:hAnsi="Arial" w:cs="Arial"/>
              </w:rPr>
            </w:pPr>
            <w:r w:rsidRPr="00785881">
              <w:rPr>
                <w:rFonts w:ascii="Arial" w:hAnsi="Arial" w:cs="Arial"/>
              </w:rPr>
              <w:t>------------------------------------------------------------------------------------------------------------------------------------------------------------------------------------------------------------------------------------------------------------------------------------------------------------------------------------------------------------------------------------------------------------------------------------------------------------------------------------------------------------------------------------------------------------------------------------------------------------------------------------------------------------------------------------------------------------------------------------------------------------------------------------------------------------------------------------------------------------------------------------------------------------------------------------------------------------------------------------------------------------------------------</w:t>
            </w:r>
            <w:r w:rsidR="00785881" w:rsidRPr="00785881">
              <w:rPr>
                <w:rFonts w:ascii="Arial" w:hAnsi="Arial" w:cs="Arial"/>
              </w:rPr>
              <w:t>-------------------------------------------------------------------------------------</w:t>
            </w:r>
            <w:r w:rsidR="00785881">
              <w:rPr>
                <w:rFonts w:ascii="Arial" w:hAnsi="Arial" w:cs="Arial"/>
              </w:rPr>
              <w:t>-------------------------------------------------------------------------------------</w:t>
            </w:r>
          </w:p>
        </w:tc>
      </w:tr>
      <w:tr w:rsidR="009D45B0" w:rsidRPr="00243C0D" w14:paraId="6B87CEBF" w14:textId="77777777" w:rsidTr="00992311">
        <w:tc>
          <w:tcPr>
            <w:tcW w:w="6465" w:type="dxa"/>
            <w:shd w:val="clear" w:color="auto" w:fill="auto"/>
          </w:tcPr>
          <w:p w14:paraId="3773D9F1" w14:textId="43BDF892" w:rsidR="009D45B0" w:rsidRPr="009D45B0" w:rsidRDefault="009D45B0" w:rsidP="009D45B0">
            <w:pPr>
              <w:pStyle w:val="Prrafodelista"/>
              <w:tabs>
                <w:tab w:val="left" w:pos="315"/>
              </w:tabs>
              <w:ind w:left="0"/>
              <w:jc w:val="both"/>
              <w:rPr>
                <w:rFonts w:ascii="Arial" w:hAnsi="Arial" w:cs="Arial"/>
                <w:bCs/>
                <w:sz w:val="24"/>
                <w:szCs w:val="24"/>
              </w:rPr>
            </w:pPr>
            <w:r w:rsidRPr="009D45B0">
              <w:rPr>
                <w:rFonts w:ascii="Arial" w:hAnsi="Arial" w:cs="Arial"/>
                <w:bCs/>
                <w:sz w:val="24"/>
                <w:szCs w:val="24"/>
              </w:rPr>
              <w:t>2.2.20. Libro de actas de sesiones. Original. Original y/o copia: no se indica. Contenido: d</w:t>
            </w:r>
            <w:r w:rsidRPr="009D45B0">
              <w:rPr>
                <w:rFonts w:ascii="Arial" w:hAnsi="Arial" w:cs="Arial"/>
                <w:sz w:val="24"/>
                <w:szCs w:val="24"/>
              </w:rPr>
              <w:t xml:space="preserve">ocumento que registra la agenda y los temas abordados en las sesiones ordinarias y extraordinarias de la Comisión Institucional de Control Interno.  El soporte en papel y digital es un tipo documental cerrado, ya que conforme a la Aprobación de la Política para la elaboración del tipo documental actas de órganos colegiados (CISED-POL-ACT-), la cual está acorde a la Directriz General para la Normalización del Tipo Documental Actas de Órganos Colegiados, los libros de actas de los órganos colegiados se deben llevar en formato digital a partir de agosto del año 2018. Si el documento está en electrónico se almacena en el archivo de gestión del Archivo Digital Institucional, el Departamento de Informática brinda soporte a la herramienta. Mediante </w:t>
            </w:r>
            <w:r w:rsidRPr="009D45B0">
              <w:rPr>
                <w:rFonts w:ascii="Arial" w:hAnsi="Arial" w:cs="Arial"/>
                <w:sz w:val="24"/>
                <w:szCs w:val="24"/>
              </w:rPr>
              <w:lastRenderedPageBreak/>
              <w:t xml:space="preserve">Resolución CNSED-01-2014 de las nueve horas del 09 de abril de 2014, la Comisión Nacional de Selección y Eliminación de Documentos, declaró la correspondencia enviada y recibida de valor científico cultural.  </w:t>
            </w:r>
            <w:r w:rsidRPr="009D45B0">
              <w:rPr>
                <w:rFonts w:ascii="Arial" w:hAnsi="Arial" w:cs="Arial"/>
                <w:bCs/>
                <w:sz w:val="24"/>
                <w:szCs w:val="24"/>
              </w:rPr>
              <w:t xml:space="preserve">Soporte: papel. Fechas extremas: 2005-2018. Cantidad: 0.04 m.  Soporte: digital. Fechas extremas: 2005-2018. Cantidad: 28.02 m. Soporte: electrónico. Fechas extremas: 2018-2021. Cantidad: 4.05 MB. Vigencia Administrativa legal para todos los soportes: permanente en la oficina productora y 0 años en el Archivo Central.  </w:t>
            </w:r>
            <w:r w:rsidR="00785881">
              <w:rPr>
                <w:rFonts w:ascii="Arial" w:hAnsi="Arial" w:cs="Arial"/>
                <w:bCs/>
                <w:sz w:val="24"/>
                <w:szCs w:val="24"/>
              </w:rPr>
              <w:t xml:space="preserve"> -------------------</w:t>
            </w:r>
          </w:p>
        </w:tc>
        <w:tc>
          <w:tcPr>
            <w:tcW w:w="4876" w:type="dxa"/>
            <w:shd w:val="clear" w:color="auto" w:fill="auto"/>
          </w:tcPr>
          <w:p w14:paraId="20AE336C" w14:textId="1F9E099A" w:rsidR="00E66046" w:rsidRPr="009D45B0" w:rsidRDefault="009D45B0" w:rsidP="00E66046">
            <w:pPr>
              <w:jc w:val="both"/>
              <w:rPr>
                <w:rFonts w:ascii="Arial" w:hAnsi="Arial" w:cs="Arial"/>
              </w:rPr>
            </w:pPr>
            <w:r w:rsidRPr="009D45B0">
              <w:rPr>
                <w:rFonts w:ascii="Arial" w:hAnsi="Arial" w:cs="Arial"/>
              </w:rPr>
              <w:lastRenderedPageBreak/>
              <w:t>Sí.</w:t>
            </w:r>
            <w:r w:rsidRPr="009D45B0">
              <w:rPr>
                <w:rStyle w:val="Refdenotaalpie"/>
                <w:rFonts w:ascii="Arial" w:hAnsi="Arial" w:cs="Arial"/>
              </w:rPr>
              <w:footnoteReference w:id="7"/>
            </w:r>
            <w:r w:rsidRPr="009D45B0">
              <w:rPr>
                <w:rFonts w:ascii="Arial" w:hAnsi="Arial" w:cs="Arial"/>
              </w:rPr>
              <w:t xml:space="preserve"> Ya que refleja la toma de decisiones relacionadas con el proceso de control interno en la institución y según la resolución </w:t>
            </w:r>
            <w:r w:rsidRPr="009D45B0">
              <w:rPr>
                <w:rFonts w:ascii="Arial" w:hAnsi="Arial" w:cs="Arial"/>
                <w:bCs/>
              </w:rPr>
              <w:t>CNSED N</w:t>
            </w:r>
            <w:r w:rsidRPr="00785881">
              <w:rPr>
                <w:rFonts w:ascii="Arial" w:hAnsi="Arial" w:cs="Arial"/>
                <w:bCs/>
              </w:rPr>
              <w:t xml:space="preserve">° 01-2014, </w:t>
            </w:r>
            <w:r w:rsidRPr="00785881">
              <w:rPr>
                <w:rFonts w:ascii="Arial" w:hAnsi="Arial" w:cs="Arial"/>
              </w:rPr>
              <w:t>norma 01.2014.</w:t>
            </w:r>
            <w:r w:rsidR="00E66046" w:rsidRPr="00785881">
              <w:rPr>
                <w:rFonts w:ascii="Arial" w:hAnsi="Arial" w:cs="Arial"/>
              </w:rPr>
              <w:t xml:space="preserve"> Se declaran los documentos en su soporte original</w:t>
            </w:r>
            <w:r w:rsidR="00785881">
              <w:rPr>
                <w:rFonts w:ascii="Arial" w:hAnsi="Arial" w:cs="Arial"/>
              </w:rPr>
              <w:t>------------------------------------------------</w:t>
            </w:r>
          </w:p>
          <w:p w14:paraId="34E5B61A" w14:textId="00DB74D2" w:rsidR="009D45B0" w:rsidRPr="009D45B0" w:rsidRDefault="00E66046" w:rsidP="009D45B0">
            <w:pPr>
              <w:jc w:val="both"/>
              <w:rPr>
                <w:rFonts w:ascii="Arial" w:hAnsi="Arial" w:cs="Arial"/>
              </w:rPr>
            </w:pPr>
            <w:r>
              <w:rPr>
                <w:rFonts w:ascii="Arial" w:hAnsi="Arial" w:cs="Arial"/>
              </w:rPr>
              <w:t>------------------------------------------------------------------------------------------------------------------------------------------------------------------------------------------------------------------------------------------------------------------------------------------------------------------------------------------------------------------------------------------------------------------------------------------------------------------------------------------------------------------------------------------</w:t>
            </w:r>
            <w:r>
              <w:rPr>
                <w:rFonts w:ascii="Arial" w:hAnsi="Arial" w:cs="Arial"/>
              </w:rPr>
              <w:lastRenderedPageBreak/>
              <w:t>------------------------------------------------------------------------------------------------------------------------------------------------------------------------------------------------------------------------------------------------------------------------------------------------------------------------------------------------------------------------------------------------------------------------------------------------------------------------------------</w:t>
            </w:r>
            <w:r w:rsidR="00DA6865">
              <w:rPr>
                <w:rFonts w:ascii="Arial" w:hAnsi="Arial" w:cs="Arial"/>
              </w:rPr>
              <w:t>---------------------------------------------</w:t>
            </w:r>
            <w:r w:rsidR="00785881">
              <w:rPr>
                <w:rFonts w:ascii="Arial" w:hAnsi="Arial" w:cs="Arial"/>
              </w:rPr>
              <w:t>-------------------------------------------------------------------</w:t>
            </w:r>
          </w:p>
        </w:tc>
      </w:tr>
      <w:tr w:rsidR="009D45B0" w:rsidRPr="00243C0D" w14:paraId="6D165668" w14:textId="77777777" w:rsidTr="00992311">
        <w:tc>
          <w:tcPr>
            <w:tcW w:w="6465" w:type="dxa"/>
            <w:shd w:val="clear" w:color="auto" w:fill="auto"/>
          </w:tcPr>
          <w:p w14:paraId="06FAF168" w14:textId="27AD6062" w:rsidR="009D45B0" w:rsidRPr="009D45B0" w:rsidRDefault="009D45B0" w:rsidP="009D45B0">
            <w:pPr>
              <w:autoSpaceDE w:val="0"/>
              <w:autoSpaceDN w:val="0"/>
              <w:adjustRightInd w:val="0"/>
              <w:jc w:val="both"/>
              <w:rPr>
                <w:rFonts w:ascii="Arial" w:hAnsi="Arial" w:cs="Arial"/>
                <w:bCs/>
              </w:rPr>
            </w:pPr>
            <w:r w:rsidRPr="009D45B0">
              <w:rPr>
                <w:rFonts w:ascii="Arial" w:hAnsi="Arial" w:cs="Arial"/>
                <w:bCs/>
              </w:rPr>
              <w:lastRenderedPageBreak/>
              <w:t xml:space="preserve">2.2.21. Expediente de actas. Original. Origina y/o copia: no se indica. Contenido: </w:t>
            </w:r>
            <w:r w:rsidRPr="009D45B0">
              <w:rPr>
                <w:rFonts w:ascii="Arial" w:hAnsi="Arial" w:cs="Arial"/>
              </w:rPr>
              <w:t xml:space="preserve">documentos asociados a cada una de las sesiones celebradas por la Comisión de Control Interno.  El soporte electrónico se almacena en el Archivo Digital Institucional, que corresponde al repositorio de los documentos institucionales de acuerdo CON la circular 0003-13 (DM-00375-13) del 03 de julio del 2013. El Departamento de Informática es el encargado, de realizar los respaldos respectivos del Archivo Digital Institucional. </w:t>
            </w:r>
            <w:r w:rsidRPr="009D45B0">
              <w:rPr>
                <w:rFonts w:ascii="Arial" w:hAnsi="Arial" w:cs="Arial"/>
                <w:bCs/>
              </w:rPr>
              <w:t xml:space="preserve">Soporte: electrónico. Fechas extremas: 2013-2021. Cantidad: 3.71 MG. Vigencia Administrativa legal: permanente en la oficina productora y 0 años en el Archivo Central.  </w:t>
            </w:r>
            <w:r w:rsidR="00E66046">
              <w:rPr>
                <w:rFonts w:ascii="Arial" w:hAnsi="Arial" w:cs="Arial"/>
                <w:bCs/>
              </w:rPr>
              <w:t xml:space="preserve"> ------------------------------------</w:t>
            </w:r>
            <w:r w:rsidR="00785881">
              <w:rPr>
                <w:rFonts w:ascii="Arial" w:hAnsi="Arial" w:cs="Arial"/>
                <w:bCs/>
              </w:rPr>
              <w:t>-----------------------------</w:t>
            </w:r>
          </w:p>
        </w:tc>
        <w:tc>
          <w:tcPr>
            <w:tcW w:w="4876" w:type="dxa"/>
            <w:shd w:val="clear" w:color="auto" w:fill="auto"/>
          </w:tcPr>
          <w:p w14:paraId="4189568A" w14:textId="13A57613" w:rsidR="00E66046" w:rsidRPr="009D45B0" w:rsidRDefault="009D45B0" w:rsidP="00E66046">
            <w:pPr>
              <w:jc w:val="both"/>
              <w:rPr>
                <w:rFonts w:ascii="Arial" w:hAnsi="Arial" w:cs="Arial"/>
              </w:rPr>
            </w:pPr>
            <w:r w:rsidRPr="009D45B0">
              <w:rPr>
                <w:rFonts w:ascii="Arial" w:hAnsi="Arial" w:cs="Arial"/>
              </w:rPr>
              <w:t>Sí.</w:t>
            </w:r>
            <w:r w:rsidRPr="009D45B0">
              <w:rPr>
                <w:rStyle w:val="Refdenotaalpie"/>
                <w:rFonts w:ascii="Arial" w:hAnsi="Arial" w:cs="Arial"/>
              </w:rPr>
              <w:footnoteReference w:id="8"/>
            </w:r>
            <w:r w:rsidRPr="009D45B0">
              <w:rPr>
                <w:rFonts w:ascii="Arial" w:hAnsi="Arial" w:cs="Arial"/>
              </w:rPr>
              <w:t xml:space="preserve"> Ya que refleja la toma de decisiones relacionadas con el proceso de control interno en la institución y según la resolución </w:t>
            </w:r>
            <w:r w:rsidRPr="009D45B0">
              <w:rPr>
                <w:rFonts w:ascii="Arial" w:hAnsi="Arial" w:cs="Arial"/>
                <w:bCs/>
              </w:rPr>
              <w:t xml:space="preserve">CNSED N° 01-2014, </w:t>
            </w:r>
            <w:r w:rsidRPr="009D45B0">
              <w:rPr>
                <w:rFonts w:ascii="Arial" w:hAnsi="Arial" w:cs="Arial"/>
              </w:rPr>
              <w:t>norma 01.2014.</w:t>
            </w:r>
            <w:r w:rsidR="00785881">
              <w:rPr>
                <w:rFonts w:ascii="Arial" w:hAnsi="Arial" w:cs="Arial"/>
              </w:rPr>
              <w:t>---------</w:t>
            </w:r>
          </w:p>
          <w:p w14:paraId="4CC9C466" w14:textId="4DAF61D6" w:rsidR="00E66046" w:rsidRPr="009D45B0" w:rsidRDefault="00E66046" w:rsidP="00E66046">
            <w:pPr>
              <w:jc w:val="both"/>
              <w:rPr>
                <w:rFonts w:ascii="Arial" w:hAnsi="Arial" w:cs="Arial"/>
              </w:rPr>
            </w:pPr>
            <w:r>
              <w:rPr>
                <w:rFonts w:ascii="Arial" w:hAnsi="Arial" w:cs="Arial"/>
              </w:rPr>
              <w:t>---------------------------------------------------------------------------------------------------------------------------------------------------------------------------------------------------------------------------------------------------------------------------------------------------------------------------</w:t>
            </w:r>
            <w:r w:rsidR="00785881">
              <w:rPr>
                <w:rFonts w:ascii="Arial" w:hAnsi="Arial" w:cs="Arial"/>
              </w:rPr>
              <w:t>---------------------------------</w:t>
            </w:r>
          </w:p>
          <w:p w14:paraId="43C4B9BD" w14:textId="5C492BA7" w:rsidR="009D45B0" w:rsidRPr="009D45B0" w:rsidRDefault="00E66046" w:rsidP="009D45B0">
            <w:pPr>
              <w:jc w:val="both"/>
              <w:rPr>
                <w:rFonts w:ascii="Arial" w:hAnsi="Arial" w:cs="Arial"/>
              </w:rPr>
            </w:pPr>
            <w:r>
              <w:rPr>
                <w:rFonts w:ascii="Arial" w:hAnsi="Arial" w:cs="Arial"/>
              </w:rPr>
              <w:t>--------------------------------------------</w:t>
            </w:r>
            <w:r w:rsidR="00785881">
              <w:rPr>
                <w:rFonts w:ascii="Arial" w:hAnsi="Arial" w:cs="Arial"/>
              </w:rPr>
              <w:t>----------------------------------------------------------------------------------------------------------------------------------</w:t>
            </w:r>
          </w:p>
        </w:tc>
      </w:tr>
      <w:tr w:rsidR="009D45B0" w:rsidRPr="00243C0D" w14:paraId="3E437819" w14:textId="77777777" w:rsidTr="00992311">
        <w:trPr>
          <w:trHeight w:val="1981"/>
        </w:trPr>
        <w:tc>
          <w:tcPr>
            <w:tcW w:w="6465" w:type="dxa"/>
            <w:shd w:val="clear" w:color="auto" w:fill="auto"/>
          </w:tcPr>
          <w:p w14:paraId="601E9A82" w14:textId="20FAFA0D" w:rsidR="009D45B0" w:rsidRPr="009D45B0" w:rsidRDefault="009D45B0" w:rsidP="009D45B0">
            <w:pPr>
              <w:autoSpaceDE w:val="0"/>
              <w:autoSpaceDN w:val="0"/>
              <w:adjustRightInd w:val="0"/>
              <w:jc w:val="both"/>
              <w:rPr>
                <w:rFonts w:ascii="Arial" w:hAnsi="Arial" w:cs="Arial"/>
              </w:rPr>
            </w:pPr>
            <w:r w:rsidRPr="009D45B0">
              <w:rPr>
                <w:rFonts w:ascii="Arial" w:hAnsi="Arial" w:cs="Arial"/>
                <w:bCs/>
              </w:rPr>
              <w:t xml:space="preserve">2.2.25. </w:t>
            </w:r>
            <w:r w:rsidRPr="009D45B0">
              <w:rPr>
                <w:rFonts w:ascii="Arial" w:hAnsi="Arial" w:cs="Arial"/>
              </w:rPr>
              <w:t xml:space="preserve">Expediente Institucional de Control Interno. Original y copia. Copia: Dependencias involucradas del Ministerio de Comercio Exterior. Contenido: Compendio de documentos relacionados con la planeación, ejecución y seguimiento del Sistema de Control Interno Institucional. El soporte digital se almacena en el Archivo Digital Institucional, que corresponde al repositorio de los documentos institucionales. El Departamento de Informática es el encargado, de realizar los respaldos respectivos. </w:t>
            </w:r>
            <w:r w:rsidRPr="009D45B0">
              <w:rPr>
                <w:rFonts w:ascii="Arial" w:hAnsi="Arial" w:cs="Arial"/>
                <w:bCs/>
              </w:rPr>
              <w:t xml:space="preserve">Soporte: papel. Fechas extremas: 2008-2021. Cantidad: 0.219 m. Soporte: digital. Fechas extremas: 2008-2021. Cantidad: 288 MB.  Soporte: electrónico. Fechas extremas: 2008-2021. Cantidad: 46.1 MB. Vigencia Administrativa legal para todos los soportes: permanente en la oficina productora </w:t>
            </w:r>
            <w:r w:rsidR="00785881">
              <w:rPr>
                <w:rFonts w:ascii="Arial" w:hAnsi="Arial" w:cs="Arial"/>
                <w:bCs/>
              </w:rPr>
              <w:t>y 0 años en el Archivo Central.-----</w:t>
            </w:r>
          </w:p>
        </w:tc>
        <w:tc>
          <w:tcPr>
            <w:tcW w:w="4876" w:type="dxa"/>
            <w:shd w:val="clear" w:color="auto" w:fill="auto"/>
          </w:tcPr>
          <w:p w14:paraId="390B1E81" w14:textId="415746F9" w:rsidR="009D45B0" w:rsidRPr="009D45B0" w:rsidRDefault="009D45B0" w:rsidP="00A81C75">
            <w:pPr>
              <w:jc w:val="both"/>
              <w:rPr>
                <w:rFonts w:ascii="Arial" w:hAnsi="Arial" w:cs="Arial"/>
              </w:rPr>
            </w:pPr>
            <w:r w:rsidRPr="009D45B0">
              <w:rPr>
                <w:rFonts w:ascii="Arial" w:hAnsi="Arial" w:cs="Arial"/>
              </w:rPr>
              <w:t>Sí. Ya que refleja el proceso y los resultados de evaluación de control interno de la institución y las acciones que se plantean para mitigar los riesgos identificados; declarada con valor científico-cultural en el subfondo Despacho del Ministro, en sesión CNSED-24-2016 de 29 de julio de 2016, informe de valoración IV-020-2016-TP.</w:t>
            </w:r>
            <w:r w:rsidR="00A81C75">
              <w:rPr>
                <w:rFonts w:ascii="Arial" w:hAnsi="Arial" w:cs="Arial"/>
              </w:rPr>
              <w:t xml:space="preserve"> --------------------------------------------------------------------------------------------------------------------------------------------------------------------------------------------------------------------------------------------------------------------------------------------------------------</w:t>
            </w:r>
            <w:r w:rsidR="00785881">
              <w:rPr>
                <w:rFonts w:ascii="Arial" w:hAnsi="Arial" w:cs="Arial"/>
              </w:rPr>
              <w:t>----------------------------------------------------</w:t>
            </w:r>
          </w:p>
          <w:p w14:paraId="1A11F728" w14:textId="4C4AA136" w:rsidR="009D45B0" w:rsidRPr="009D45B0" w:rsidRDefault="00DA6865" w:rsidP="009D45B0">
            <w:pPr>
              <w:jc w:val="both"/>
              <w:rPr>
                <w:rFonts w:ascii="Arial" w:hAnsi="Arial" w:cs="Arial"/>
              </w:rPr>
            </w:pPr>
            <w:r>
              <w:rPr>
                <w:rFonts w:ascii="Arial" w:hAnsi="Arial" w:cs="Arial"/>
              </w:rPr>
              <w:t>---------------------------------------------</w:t>
            </w:r>
            <w:r w:rsidR="00785881">
              <w:rPr>
                <w:rFonts w:ascii="Arial" w:hAnsi="Arial" w:cs="Arial"/>
              </w:rPr>
              <w:t>-------------</w:t>
            </w:r>
          </w:p>
        </w:tc>
      </w:tr>
      <w:tr w:rsidR="009D45B0" w:rsidRPr="00243C0D" w14:paraId="6B03644C" w14:textId="77777777" w:rsidTr="00992311">
        <w:tc>
          <w:tcPr>
            <w:tcW w:w="6465" w:type="dxa"/>
            <w:shd w:val="clear" w:color="auto" w:fill="auto"/>
          </w:tcPr>
          <w:p w14:paraId="3D632442" w14:textId="1467DE5D" w:rsidR="009D45B0" w:rsidRPr="009D45B0" w:rsidRDefault="009D45B0" w:rsidP="00785881">
            <w:pPr>
              <w:autoSpaceDE w:val="0"/>
              <w:autoSpaceDN w:val="0"/>
              <w:adjustRightInd w:val="0"/>
              <w:jc w:val="both"/>
              <w:rPr>
                <w:rFonts w:ascii="Arial" w:hAnsi="Arial" w:cs="Arial"/>
                <w:bCs/>
              </w:rPr>
            </w:pPr>
            <w:r w:rsidRPr="009D45B0">
              <w:rPr>
                <w:rFonts w:ascii="Arial" w:hAnsi="Arial" w:cs="Arial"/>
                <w:bCs/>
              </w:rPr>
              <w:t xml:space="preserve">2.2.26. </w:t>
            </w:r>
            <w:r w:rsidRPr="009D45B0">
              <w:rPr>
                <w:rFonts w:ascii="Arial" w:hAnsi="Arial" w:cs="Arial"/>
              </w:rPr>
              <w:t>Expediente Institucional del Sistema Específico de Valoración de Riesgos Institucional. Original y copia. Copia: Dependencias involucradas del Ministerio de</w:t>
            </w:r>
            <w:r w:rsidR="00DA6865">
              <w:rPr>
                <w:rFonts w:ascii="Arial" w:hAnsi="Arial" w:cs="Arial"/>
              </w:rPr>
              <w:t xml:space="preserve"> Comercio Exterior. Contenido: </w:t>
            </w:r>
            <w:r w:rsidRPr="009D45B0">
              <w:rPr>
                <w:rFonts w:ascii="Arial" w:hAnsi="Arial" w:cs="Arial"/>
              </w:rPr>
              <w:t xml:space="preserve">Compendio de documentos relacionados con la planeación, ejecución y seguimiento del Sistema Específico de Valoración de Riesgos Institucional.  El soporte digital se almacena en el Archivo Digital Institucional, que corresponde al repositorio de los </w:t>
            </w:r>
            <w:r w:rsidRPr="009D45B0">
              <w:rPr>
                <w:rFonts w:ascii="Arial" w:hAnsi="Arial" w:cs="Arial"/>
              </w:rPr>
              <w:lastRenderedPageBreak/>
              <w:t xml:space="preserve">documentos institucionales. El Departamento de Informática es el encargado, de realizar los respaldos respectivos.  </w:t>
            </w:r>
            <w:r w:rsidRPr="009D45B0">
              <w:rPr>
                <w:rFonts w:ascii="Arial" w:hAnsi="Arial" w:cs="Arial"/>
                <w:bCs/>
              </w:rPr>
              <w:t xml:space="preserve">Soporte: papel. Fechas extremas: 2007-2021. Cantidad: 0.06 m. Vigencia Administrativa legal en soporte papel: 4 años en la oficina productora y permanente en el Archivo Central. Soporte: digital. Fechas extremas: 2008-2021. Cantidad: 71.2 MB.  Soporte: electrónico. Fechas extremas: 2008-2021. Cantidad: 92.8 MB.  Vigencia Administrativa legal en soporte digital y electrónico: permanente en la oficina productora y 0 años en el Archivo Central.  </w:t>
            </w:r>
            <w:r w:rsidR="008F3D6B">
              <w:rPr>
                <w:rFonts w:ascii="Arial" w:hAnsi="Arial" w:cs="Arial"/>
                <w:bCs/>
              </w:rPr>
              <w:t xml:space="preserve"> ---------------------</w:t>
            </w:r>
            <w:r w:rsidR="00785881">
              <w:rPr>
                <w:rFonts w:ascii="Arial" w:hAnsi="Arial" w:cs="Arial"/>
                <w:bCs/>
              </w:rPr>
              <w:t>--------------------------------------------</w:t>
            </w:r>
          </w:p>
        </w:tc>
        <w:tc>
          <w:tcPr>
            <w:tcW w:w="4876" w:type="dxa"/>
            <w:shd w:val="clear" w:color="auto" w:fill="auto"/>
          </w:tcPr>
          <w:p w14:paraId="7A500602" w14:textId="5757817D" w:rsidR="009D45B0" w:rsidRPr="009D45B0" w:rsidRDefault="009D45B0" w:rsidP="009D45B0">
            <w:pPr>
              <w:jc w:val="both"/>
              <w:rPr>
                <w:rFonts w:ascii="Arial" w:hAnsi="Arial" w:cs="Arial"/>
              </w:rPr>
            </w:pPr>
            <w:r w:rsidRPr="009D45B0">
              <w:rPr>
                <w:rFonts w:ascii="Arial" w:hAnsi="Arial" w:cs="Arial"/>
              </w:rPr>
              <w:lastRenderedPageBreak/>
              <w:t>Sí. Ya que refleja los riesgos institucionales y las medidas que la institución toma para solventarlos, declarada con valor científico-cultural en el subfondo Despacho del Ministro, en sesión CNSED-24-2016 de 29 de julio de 2016, informe de valoración IV-020-2016-TP.</w:t>
            </w:r>
            <w:r w:rsidR="008F3D6B">
              <w:rPr>
                <w:rFonts w:ascii="Arial" w:hAnsi="Arial" w:cs="Arial"/>
              </w:rPr>
              <w:t xml:space="preserve"> -------------------------------------------------------------------------------------------------</w:t>
            </w:r>
            <w:r w:rsidR="008F3D6B">
              <w:rPr>
                <w:rFonts w:ascii="Arial" w:hAnsi="Arial" w:cs="Arial"/>
              </w:rPr>
              <w:lastRenderedPageBreak/>
              <w:t>---------------------------------------------------------------------------------------------------------------------------------------------------------------------------------------------------------------------------------------------------------------------------------------------------------------------------------------------------------------------------------------------------------------------------------------------------------------------------------------------------------------------------</w:t>
            </w:r>
            <w:r w:rsidR="00DA6865">
              <w:rPr>
                <w:rFonts w:ascii="Arial" w:hAnsi="Arial" w:cs="Arial"/>
              </w:rPr>
              <w:t>--------</w:t>
            </w:r>
            <w:r w:rsidR="00785881">
              <w:rPr>
                <w:rFonts w:ascii="Arial" w:hAnsi="Arial" w:cs="Arial"/>
              </w:rPr>
              <w:t>---------------------------------------------------------------------------------------------------------------------------</w:t>
            </w:r>
          </w:p>
        </w:tc>
      </w:tr>
      <w:tr w:rsidR="009D45B0" w:rsidRPr="00243C0D" w14:paraId="33D5BCB5" w14:textId="77777777" w:rsidTr="00992311">
        <w:tc>
          <w:tcPr>
            <w:tcW w:w="11341" w:type="dxa"/>
            <w:gridSpan w:val="2"/>
            <w:shd w:val="clear" w:color="auto" w:fill="auto"/>
          </w:tcPr>
          <w:p w14:paraId="7C2BB543" w14:textId="77777777" w:rsidR="009D45B0" w:rsidRPr="00243C0D" w:rsidRDefault="009D45B0" w:rsidP="00F63703">
            <w:pPr>
              <w:pStyle w:val="Piedepgina"/>
              <w:jc w:val="center"/>
              <w:rPr>
                <w:rFonts w:cstheme="minorHAnsi"/>
                <w:bCs/>
                <w:szCs w:val="24"/>
              </w:rPr>
            </w:pPr>
            <w:r w:rsidRPr="00243C0D">
              <w:rPr>
                <w:rFonts w:cstheme="minorHAnsi"/>
                <w:b/>
                <w:bCs/>
                <w:szCs w:val="24"/>
              </w:rPr>
              <w:lastRenderedPageBreak/>
              <w:t>FIN</w:t>
            </w:r>
          </w:p>
        </w:tc>
      </w:tr>
    </w:tbl>
    <w:p w14:paraId="68A76AD6" w14:textId="05758F51" w:rsidR="007A3484" w:rsidRPr="00A00468" w:rsidRDefault="00ED6A66" w:rsidP="00A00468">
      <w:pPr>
        <w:spacing w:before="100" w:beforeAutospacing="1" w:after="100" w:afterAutospacing="1" w:line="460" w:lineRule="exact"/>
        <w:jc w:val="both"/>
        <w:rPr>
          <w:rFonts w:ascii="Arial" w:eastAsia="Times New Roman" w:hAnsi="Arial" w:cs="Arial"/>
          <w:color w:val="000000"/>
          <w:lang w:eastAsia="es-CR"/>
        </w:rPr>
      </w:pPr>
      <w:r w:rsidRPr="00ED6A66">
        <w:rPr>
          <w:rFonts w:ascii="Arial" w:eastAsia="Times New Roman" w:hAnsi="Arial" w:cs="Arial"/>
          <w:color w:val="000000"/>
          <w:lang w:eastAsia="es-CR"/>
        </w:rPr>
        <w:t>Las series documentales presentadas ante la Comisión Nacional de Selección y Eliminación de Documentos, mediante oficio</w:t>
      </w:r>
      <w:r w:rsidR="007A3484" w:rsidRPr="007A3484">
        <w:rPr>
          <w:rFonts w:ascii="Arial" w:eastAsia="Times New Roman" w:hAnsi="Arial" w:cs="Arial"/>
          <w:color w:val="000000"/>
          <w:lang w:eastAsia="es-CR"/>
        </w:rPr>
        <w:t xml:space="preserve"> </w:t>
      </w:r>
      <w:r w:rsidR="007A3484" w:rsidRPr="007A3484">
        <w:rPr>
          <w:rFonts w:ascii="Arial" w:hAnsi="Arial" w:cs="Arial"/>
        </w:rPr>
        <w:t>CISED-COR-CAE-002-2021 de 15 de diciembre de 2021</w:t>
      </w:r>
      <w:r w:rsidR="007A3484" w:rsidRPr="007A3484">
        <w:rPr>
          <w:rFonts w:ascii="Arial" w:hAnsi="Arial" w:cs="Arial"/>
          <w:color w:val="000000"/>
        </w:rPr>
        <w:t>, por medio del cual se presentó la valoración documental del subfondos:</w:t>
      </w:r>
      <w:r w:rsidR="007A3484" w:rsidRPr="007A3484">
        <w:rPr>
          <w:rFonts w:ascii="Arial" w:hAnsi="Arial" w:cs="Arial"/>
          <w:lang w:eastAsia="en-US"/>
        </w:rPr>
        <w:t xml:space="preserve"> Comisión para la Recomendación de Adjudicación</w:t>
      </w:r>
      <w:r w:rsidR="007A3484" w:rsidRPr="00415C50">
        <w:rPr>
          <w:rFonts w:ascii="Arial" w:hAnsi="Arial" w:cs="Arial"/>
          <w:lang w:eastAsia="en-US"/>
        </w:rPr>
        <w:t xml:space="preserve"> en Contrataciones Administrativas; y Comisión Institucional de Control Interno</w:t>
      </w:r>
      <w:r w:rsidRPr="00ED6A66">
        <w:rPr>
          <w:rFonts w:ascii="Arial" w:eastAsia="Times New Roman" w:hAnsi="Arial" w:cs="Arial"/>
          <w:color w:val="000000"/>
          <w:lang w:eastAsia="es-CR"/>
        </w:rPr>
        <w:t xml:space="preserve">; y que esta comisión no declaró con valor científico cultural pueden ser eliminadas al finalizar su vigencia administrativa y legal, de acuerdo con la Ley nº7202 y su reglamento ejecutivo; excepto las indicadas en el acuerdo </w:t>
      </w:r>
      <w:r w:rsidR="007A3484">
        <w:rPr>
          <w:rFonts w:ascii="Arial" w:eastAsia="Times New Roman" w:hAnsi="Arial" w:cs="Arial"/>
          <w:color w:val="000000"/>
          <w:lang w:eastAsia="es-CR"/>
        </w:rPr>
        <w:t xml:space="preserve">4.2 </w:t>
      </w:r>
      <w:r w:rsidRPr="00ED6A66">
        <w:rPr>
          <w:rFonts w:ascii="Arial" w:eastAsia="Times New Roman" w:hAnsi="Arial" w:cs="Arial"/>
          <w:color w:val="000000"/>
          <w:lang w:eastAsia="es-CR"/>
        </w:rPr>
        <w:t>de esta acta.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w:t>
      </w:r>
      <w:r w:rsidR="007A3484" w:rsidRPr="007A3484">
        <w:rPr>
          <w:rFonts w:ascii="Arial" w:eastAsia="Times New Roman" w:hAnsi="Arial" w:cs="Arial"/>
          <w:color w:val="000000"/>
          <w:lang w:eastAsia="es-CR"/>
        </w:rPr>
        <w:t xml:space="preserve"> </w:t>
      </w:r>
      <w:r w:rsidRPr="00ED6A66">
        <w:rPr>
          <w:rFonts w:ascii="Arial" w:eastAsia="Times New Roman" w:hAnsi="Arial" w:cs="Arial"/>
          <w:color w:val="000000"/>
          <w:lang w:eastAsia="es-CR"/>
        </w:rPr>
        <w:t xml:space="preserve">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w:t>
      </w:r>
      <w:r w:rsidRPr="00ED6A66">
        <w:rPr>
          <w:rFonts w:ascii="Arial" w:eastAsia="Times New Roman" w:hAnsi="Arial" w:cs="Arial"/>
          <w:color w:val="000000"/>
          <w:lang w:eastAsia="es-CR"/>
        </w:rPr>
        <w:lastRenderedPageBreak/>
        <w:t>“Norma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w:t>
      </w:r>
      <w:r w:rsidR="007A3484" w:rsidRPr="007A3484">
        <w:rPr>
          <w:rFonts w:ascii="Arial" w:eastAsia="Times New Roman" w:hAnsi="Arial" w:cs="Arial"/>
          <w:color w:val="000000"/>
          <w:lang w:eastAsia="es-CR"/>
        </w:rPr>
        <w:t xml:space="preserve"> </w:t>
      </w:r>
      <w:r w:rsidRPr="00ED6A66">
        <w:rPr>
          <w:rFonts w:ascii="Arial" w:eastAsia="Times New Roman" w:hAnsi="Arial" w:cs="Arial"/>
          <w:color w:val="000000"/>
          <w:lang w:eastAsia="es-CR"/>
        </w:rPr>
        <w:t xml:space="preserve">Internacionales o sus similares, y Contralorías de Servicios; de todas las instituciones que conforman el Sistema Nacional de Archivos. Enviar copia de este acuerdo a las jefaturas de los subfondos citados en este acuerdo y al expediente de valoración documental de </w:t>
      </w:r>
      <w:r w:rsidR="00A00468">
        <w:rPr>
          <w:rFonts w:ascii="Arial" w:eastAsia="Times New Roman" w:hAnsi="Arial" w:cs="Arial"/>
          <w:color w:val="000000"/>
          <w:lang w:eastAsia="es-CR"/>
        </w:rPr>
        <w:t xml:space="preserve">COEMX </w:t>
      </w:r>
      <w:r w:rsidRPr="00ED6A66">
        <w:rPr>
          <w:rFonts w:ascii="Arial" w:eastAsia="Times New Roman" w:hAnsi="Arial" w:cs="Arial"/>
          <w:color w:val="000000"/>
          <w:lang w:eastAsia="es-CR"/>
        </w:rPr>
        <w:t>que custodia esta Comisión Nacional. ----------------------------</w:t>
      </w:r>
      <w:r w:rsidR="007A3484" w:rsidRPr="00A00468">
        <w:rPr>
          <w:rFonts w:ascii="Arial" w:hAnsi="Arial" w:cs="Arial"/>
          <w:b/>
          <w:bCs/>
          <w:color w:val="000000" w:themeColor="text1"/>
          <w:lang w:val="es-ES"/>
        </w:rPr>
        <w:t xml:space="preserve">ACUERDO 4.2 </w:t>
      </w:r>
      <w:r w:rsidR="007A3484" w:rsidRPr="00A00468">
        <w:rPr>
          <w:rFonts w:ascii="Arial" w:hAnsi="Arial" w:cs="Arial"/>
          <w:color w:val="000000"/>
        </w:rPr>
        <w:t>Comunicar a la señora</w:t>
      </w:r>
      <w:r w:rsidR="007A3484" w:rsidRPr="00A00468">
        <w:rPr>
          <w:rFonts w:ascii="Arial" w:hAnsi="Arial" w:cs="Arial"/>
        </w:rPr>
        <w:t xml:space="preserve"> </w:t>
      </w:r>
      <w:r w:rsidR="007A3484" w:rsidRPr="00A00468">
        <w:rPr>
          <w:rFonts w:ascii="Arial" w:hAnsi="Arial" w:cs="Arial"/>
          <w:color w:val="000000"/>
        </w:rPr>
        <w:t>Patricia Castro Araya, presidente del Comité Institucional de Selección y Eliminación de Documentos (Cised) del Ministerio de Comercio Exterior (Comex</w:t>
      </w:r>
      <w:r w:rsidR="007A3484" w:rsidRPr="00A00468">
        <w:rPr>
          <w:rFonts w:ascii="Arial" w:hAnsi="Arial" w:cs="Arial"/>
        </w:rPr>
        <w:t>)</w:t>
      </w:r>
      <w:r w:rsidR="007A3484" w:rsidRPr="00A00468">
        <w:rPr>
          <w:rFonts w:ascii="Arial" w:hAnsi="Arial" w:cs="Arial"/>
          <w:color w:val="000000"/>
        </w:rPr>
        <w:t>; que esta Comisión Nacional conoció el oficio</w:t>
      </w:r>
      <w:r w:rsidR="007A3484" w:rsidRPr="00A00468">
        <w:rPr>
          <w:rFonts w:ascii="Arial" w:hAnsi="Arial" w:cs="Arial"/>
        </w:rPr>
        <w:t xml:space="preserve"> CISED-COR-CAE-002-2021 de 15 de diciembre de 2021</w:t>
      </w:r>
      <w:r w:rsidR="007A3484" w:rsidRPr="00A00468">
        <w:rPr>
          <w:rFonts w:ascii="Arial" w:hAnsi="Arial" w:cs="Arial"/>
          <w:color w:val="000000"/>
        </w:rPr>
        <w:t>, por medio del cual se presentó la valoración documental del subfondos:</w:t>
      </w:r>
      <w:r w:rsidR="007A3484" w:rsidRPr="00A00468">
        <w:rPr>
          <w:rFonts w:ascii="Arial" w:hAnsi="Arial" w:cs="Arial"/>
          <w:lang w:eastAsia="en-US"/>
        </w:rPr>
        <w:t xml:space="preserve"> Comisión para la Recomendación de Adjudicación en Contrataciones Administrativas; y Comisión Institucional de Control Interno</w:t>
      </w:r>
      <w:r w:rsidR="007A3484" w:rsidRPr="00A00468">
        <w:rPr>
          <w:rFonts w:ascii="Arial" w:hAnsi="Arial" w:cs="Arial"/>
          <w:color w:val="000000"/>
        </w:rPr>
        <w:t xml:space="preserve"> </w:t>
      </w:r>
      <w:r w:rsidR="006E28C9" w:rsidRPr="00A00468">
        <w:rPr>
          <w:rFonts w:ascii="Arial" w:hAnsi="Arial" w:cs="Arial"/>
          <w:color w:val="000000"/>
        </w:rPr>
        <w:t xml:space="preserve">y que en un </w:t>
      </w:r>
      <w:r w:rsidR="006E28C9" w:rsidRPr="00A00468">
        <w:rPr>
          <w:rFonts w:ascii="Arial" w:hAnsi="Arial" w:cs="Arial"/>
          <w:color w:val="000000"/>
        </w:rPr>
        <w:lastRenderedPageBreak/>
        <w:t xml:space="preserve">plazo de </w:t>
      </w:r>
      <w:r w:rsidR="00236453" w:rsidRPr="00A00468">
        <w:rPr>
          <w:rFonts w:ascii="Arial" w:hAnsi="Arial" w:cs="Arial"/>
        </w:rPr>
        <w:t>10</w:t>
      </w:r>
      <w:r w:rsidR="006E28C9" w:rsidRPr="00A00468">
        <w:rPr>
          <w:rFonts w:ascii="Arial" w:hAnsi="Arial" w:cs="Arial"/>
          <w:color w:val="000000"/>
        </w:rPr>
        <w:t xml:space="preserve"> días hábiles contados a partir del recibo de este acuerdo, se </w:t>
      </w:r>
      <w:r w:rsidR="006D61DC">
        <w:rPr>
          <w:rFonts w:ascii="Arial" w:hAnsi="Arial" w:cs="Arial"/>
          <w:color w:val="000000"/>
        </w:rPr>
        <w:t>solicita brindar respuesta a la</w:t>
      </w:r>
      <w:r w:rsidR="006E28C9" w:rsidRPr="00A00468">
        <w:rPr>
          <w:rFonts w:ascii="Arial" w:hAnsi="Arial" w:cs="Arial"/>
          <w:color w:val="000000"/>
        </w:rPr>
        <w:t xml:space="preserve"> </w:t>
      </w:r>
      <w:r w:rsidR="006D61DC">
        <w:rPr>
          <w:rFonts w:ascii="Arial" w:hAnsi="Arial" w:cs="Arial"/>
          <w:color w:val="000000"/>
        </w:rPr>
        <w:t>siguiente</w:t>
      </w:r>
      <w:r w:rsidR="006E28C9" w:rsidRPr="00A00468">
        <w:rPr>
          <w:rFonts w:ascii="Arial" w:hAnsi="Arial" w:cs="Arial"/>
          <w:color w:val="000000"/>
        </w:rPr>
        <w:t xml:space="preserve"> consulta.----------</w:t>
      </w:r>
      <w:r w:rsidR="00236453" w:rsidRPr="00A00468">
        <w:rPr>
          <w:rFonts w:ascii="Arial" w:hAnsi="Arial" w:cs="Arial"/>
        </w:rPr>
        <w:t>----------------------------------------------------------</w:t>
      </w:r>
      <w:r w:rsidR="006D61DC">
        <w:rPr>
          <w:rFonts w:ascii="Arial" w:hAnsi="Arial" w:cs="Arial"/>
        </w:rPr>
        <w:t>--</w:t>
      </w:r>
      <w:r w:rsidR="00185778">
        <w:rPr>
          <w:rFonts w:ascii="Arial" w:hAnsi="Arial" w:cs="Arial"/>
        </w:rPr>
        <w:t>--</w:t>
      </w:r>
    </w:p>
    <w:tbl>
      <w:tblPr>
        <w:tblW w:w="11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2977"/>
      </w:tblGrid>
      <w:tr w:rsidR="00E6686B" w:rsidRPr="00AE0C47" w14:paraId="02D083DF" w14:textId="77777777" w:rsidTr="00884552">
        <w:tc>
          <w:tcPr>
            <w:tcW w:w="8647" w:type="dxa"/>
            <w:shd w:val="clear" w:color="auto" w:fill="auto"/>
          </w:tcPr>
          <w:p w14:paraId="0C07D945" w14:textId="4810E7BB" w:rsidR="00E6686B" w:rsidRPr="006D0576" w:rsidRDefault="00E6686B" w:rsidP="00E6686B">
            <w:pPr>
              <w:pStyle w:val="Prrafodelista"/>
              <w:tabs>
                <w:tab w:val="left" w:pos="315"/>
              </w:tabs>
              <w:ind w:left="0"/>
              <w:jc w:val="center"/>
              <w:rPr>
                <w:rFonts w:ascii="Arial" w:hAnsi="Arial" w:cs="Arial"/>
                <w:bCs/>
                <w:sz w:val="24"/>
                <w:szCs w:val="24"/>
              </w:rPr>
            </w:pPr>
            <w:r>
              <w:rPr>
                <w:rFonts w:ascii="Arial" w:hAnsi="Arial" w:cs="Arial"/>
                <w:b/>
                <w:sz w:val="24"/>
                <w:szCs w:val="24"/>
              </w:rPr>
              <w:t>Tipo / serie documental</w:t>
            </w:r>
          </w:p>
        </w:tc>
        <w:tc>
          <w:tcPr>
            <w:tcW w:w="2977" w:type="dxa"/>
            <w:shd w:val="clear" w:color="auto" w:fill="auto"/>
          </w:tcPr>
          <w:p w14:paraId="2426E29E" w14:textId="68A16729" w:rsidR="00E6686B" w:rsidRDefault="00E6686B" w:rsidP="00E6686B">
            <w:pPr>
              <w:jc w:val="center"/>
              <w:rPr>
                <w:rFonts w:ascii="Arial" w:hAnsi="Arial" w:cs="Arial"/>
              </w:rPr>
            </w:pPr>
            <w:r>
              <w:rPr>
                <w:rFonts w:ascii="Arial" w:hAnsi="Arial" w:cs="Arial"/>
                <w:b/>
                <w:bCs/>
              </w:rPr>
              <w:t>Consulta</w:t>
            </w:r>
          </w:p>
        </w:tc>
      </w:tr>
      <w:tr w:rsidR="00E6686B" w:rsidRPr="00AE0C47" w14:paraId="3A6097D9" w14:textId="77777777" w:rsidTr="00884552">
        <w:tc>
          <w:tcPr>
            <w:tcW w:w="8647" w:type="dxa"/>
            <w:shd w:val="clear" w:color="auto" w:fill="auto"/>
          </w:tcPr>
          <w:p w14:paraId="58AC5668" w14:textId="7ECD15E9" w:rsidR="00E6686B" w:rsidRPr="006D0576" w:rsidRDefault="00E6686B" w:rsidP="00E6686B">
            <w:pPr>
              <w:pStyle w:val="Prrafodelista"/>
              <w:tabs>
                <w:tab w:val="left" w:pos="315"/>
              </w:tabs>
              <w:ind w:left="0"/>
              <w:jc w:val="both"/>
              <w:rPr>
                <w:rFonts w:ascii="Arial" w:hAnsi="Arial" w:cs="Arial"/>
                <w:bCs/>
                <w:sz w:val="24"/>
                <w:szCs w:val="24"/>
              </w:rPr>
            </w:pPr>
            <w:r w:rsidRPr="006D0576">
              <w:rPr>
                <w:rFonts w:ascii="Arial" w:hAnsi="Arial" w:cs="Arial"/>
                <w:bCs/>
                <w:sz w:val="24"/>
                <w:szCs w:val="24"/>
              </w:rPr>
              <w:t xml:space="preserve">2.2.13. Planes anuales de trabajo. Original y copia. Original: Oficialía Mayor. Copia: Planificación Institucional. </w:t>
            </w:r>
            <w:r w:rsidRPr="006D0576">
              <w:rPr>
                <w:rFonts w:ascii="Arial" w:hAnsi="Arial" w:cs="Arial"/>
                <w:sz w:val="24"/>
                <w:szCs w:val="24"/>
              </w:rPr>
              <w:t xml:space="preserve">Contenido: documento que contiene, la estrategia institucional para abordar el tema de control interno (con base en el Modelo de Madurez del Sistema de Control Interno cuando aplique) y con el resumen de las actividades que las dependencias del Ministerio llevarán a cabo para el fortalecimiento del Sistema de Control Interno, contiene los objetivos y actividades que la Comisión Institucional de Control Interno desarrollará durante el año. El soporte electrónico y digital se almacena en el Archivo Digital Institucional, que corresponde al repositorio de los documentos institucionales de acuerdo con la circular 0003-13 (DM-00375-13) del 03 de julio del 2013. El Departamento de Informática es el encargado, de realizar los respaldos respectivos del Archivo Digital Institucional. El soporte papel es un tipo documental cerrado a partir del año 2018 y el soporte digital a partir del año 2019. </w:t>
            </w:r>
            <w:r w:rsidRPr="006D0576">
              <w:rPr>
                <w:rFonts w:ascii="Arial" w:hAnsi="Arial" w:cs="Arial"/>
                <w:bCs/>
                <w:sz w:val="24"/>
                <w:szCs w:val="24"/>
              </w:rPr>
              <w:t>Soporte: papel. Fechas extremas: 2012-2017. Cantidad: 0.001 m.  Vigencia Administrativa legal en soporte papel: 4 años en la oficina productora y permanente en el Archivo Central.  Soporte: digital. Fechas extremas: 2012-2018. Cantidad: 10.2 MB.  Soporte: electrónico. Fechas extremas: 2019-2021. Cantidad: 560 KB.  Vigencia Administrativa legal en soporte digital y electrónico: permanente en la oficina productora y 0 años en el Archivo Central.</w:t>
            </w:r>
            <w:r w:rsidR="00884552">
              <w:rPr>
                <w:rFonts w:ascii="Arial" w:hAnsi="Arial" w:cs="Arial"/>
                <w:bCs/>
                <w:sz w:val="24"/>
                <w:szCs w:val="24"/>
              </w:rPr>
              <w:t>---------------</w:t>
            </w:r>
          </w:p>
        </w:tc>
        <w:tc>
          <w:tcPr>
            <w:tcW w:w="2977" w:type="dxa"/>
            <w:shd w:val="clear" w:color="auto" w:fill="auto"/>
          </w:tcPr>
          <w:p w14:paraId="105C2769" w14:textId="36DEF6F4" w:rsidR="00E6686B" w:rsidRPr="006D0576" w:rsidRDefault="00E6686B" w:rsidP="00884552">
            <w:pPr>
              <w:jc w:val="both"/>
              <w:rPr>
                <w:rFonts w:ascii="Arial" w:hAnsi="Arial" w:cs="Arial"/>
              </w:rPr>
            </w:pPr>
            <w:r>
              <w:rPr>
                <w:rFonts w:ascii="Arial" w:hAnsi="Arial" w:cs="Arial"/>
              </w:rPr>
              <w:t>¿Dónde que encuentran los documentos originales del 2018?---------------------------------------------------------------------------------------------------------------------------------------------------------------------------------------------------------------------------------------------------------------------------------------------------------------------------------------------------------------------------------------------------------------------------------------------------------------------------------------------------------------------------------------------------------</w:t>
            </w:r>
            <w:r w:rsidR="00884552">
              <w:rPr>
                <w:rFonts w:ascii="Arial" w:hAnsi="Arial" w:cs="Arial"/>
              </w:rPr>
              <w:t>---------------------------</w:t>
            </w:r>
          </w:p>
        </w:tc>
      </w:tr>
    </w:tbl>
    <w:p w14:paraId="11CB65F2" w14:textId="66A6CAB1" w:rsidR="00D67365" w:rsidRPr="00C014EC" w:rsidRDefault="00C014EC" w:rsidP="00B7164B">
      <w:pPr>
        <w:pStyle w:val="Default"/>
        <w:spacing w:line="460" w:lineRule="exact"/>
        <w:jc w:val="both"/>
        <w:rPr>
          <w:color w:val="FF0000"/>
          <w:lang w:val="es-ES"/>
        </w:rPr>
      </w:pPr>
      <w:r w:rsidRPr="00C014EC">
        <w:t>Enviar copia de este acuerdo a las jefaturas de los subfondos citados en este acuerdo y al expediente de valoración documental del COMEX que custodia esta Comisión Nacional. -----------------------------------------------------------------------</w:t>
      </w:r>
      <w:r w:rsidR="008F69D4">
        <w:t>--------------------------------</w:t>
      </w:r>
    </w:p>
    <w:p w14:paraId="5E4C6DCF" w14:textId="2102FF89" w:rsidR="004C3668" w:rsidRPr="00C428AE" w:rsidRDefault="004C3668" w:rsidP="00B7164B">
      <w:pPr>
        <w:pStyle w:val="Default"/>
        <w:spacing w:line="460" w:lineRule="exact"/>
        <w:jc w:val="both"/>
        <w:rPr>
          <w:bCs/>
          <w:color w:val="auto"/>
        </w:rPr>
      </w:pPr>
      <w:r w:rsidRPr="00C95816">
        <w:rPr>
          <w:b/>
          <w:bCs/>
          <w:color w:val="auto"/>
        </w:rPr>
        <w:t>CAPITULO V. CORRESPONDENCIA</w:t>
      </w:r>
      <w:r w:rsidR="008F69D4" w:rsidRPr="00C428AE">
        <w:rPr>
          <w:bCs/>
          <w:color w:val="auto"/>
        </w:rPr>
        <w:t>----------------------------------------------------------------</w:t>
      </w:r>
      <w:r w:rsidR="00185778" w:rsidRPr="00C428AE">
        <w:rPr>
          <w:bCs/>
          <w:color w:val="auto"/>
        </w:rPr>
        <w:t>-</w:t>
      </w:r>
    </w:p>
    <w:p w14:paraId="351D8F1E" w14:textId="259A0700" w:rsidR="004C3668" w:rsidRPr="00C428AE" w:rsidRDefault="004C3668" w:rsidP="00B7164B">
      <w:pPr>
        <w:pStyle w:val="Default"/>
        <w:spacing w:line="460" w:lineRule="exact"/>
        <w:jc w:val="both"/>
      </w:pPr>
      <w:r w:rsidRPr="75E93485">
        <w:rPr>
          <w:b/>
          <w:bCs/>
          <w:color w:val="auto"/>
          <w:lang w:val="es-ES"/>
        </w:rPr>
        <w:t xml:space="preserve">ARTÍCULO </w:t>
      </w:r>
      <w:r>
        <w:rPr>
          <w:b/>
          <w:bCs/>
          <w:color w:val="auto"/>
          <w:lang w:val="es-ES"/>
        </w:rPr>
        <w:t>5</w:t>
      </w:r>
      <w:r w:rsidR="00900E7B">
        <w:rPr>
          <w:b/>
          <w:bCs/>
          <w:color w:val="auto"/>
          <w:lang w:val="es-ES"/>
        </w:rPr>
        <w:t>.</w:t>
      </w:r>
      <w:r w:rsidR="001E12DF">
        <w:rPr>
          <w:b/>
          <w:bCs/>
          <w:color w:val="auto"/>
          <w:lang w:val="es-ES"/>
        </w:rPr>
        <w:t>1</w:t>
      </w:r>
      <w:r w:rsidRPr="75E93485">
        <w:rPr>
          <w:b/>
          <w:bCs/>
          <w:color w:val="auto"/>
          <w:lang w:val="es-ES"/>
        </w:rPr>
        <w:t xml:space="preserve"> </w:t>
      </w:r>
      <w:r>
        <w:rPr>
          <w:color w:val="auto"/>
          <w:lang w:val="es-ES"/>
        </w:rPr>
        <w:t xml:space="preserve">Oficio </w:t>
      </w:r>
      <w:r w:rsidRPr="00900CFC">
        <w:rPr>
          <w:b/>
        </w:rPr>
        <w:t>DGAN-JA-108-2022</w:t>
      </w:r>
      <w:r>
        <w:rPr>
          <w:b/>
        </w:rPr>
        <w:t xml:space="preserve"> </w:t>
      </w:r>
      <w:r>
        <w:t>de 25 de febrero de 2022, recibido el 2 de marzo de 2022 y suscrito por el señor Ramsés Fernández Camacho, secretario de la Junta Administrativa del Archivo Nacional por medio del cual comunica el acuerdo n° 15 celebrado de la sesión ordinaria 07-2022 celebrada el 23 de febrero de 2022.</w:t>
      </w:r>
      <w:r w:rsidR="009E04F8">
        <w:t xml:space="preserve"> </w:t>
      </w:r>
      <w:r w:rsidR="009E04F8" w:rsidRPr="009E04F8">
        <w:rPr>
          <w:b/>
          <w:bCs/>
        </w:rPr>
        <w:t xml:space="preserve">SE TOMA NOTA. </w:t>
      </w:r>
      <w:r w:rsidR="009E04F8" w:rsidRPr="00C428AE">
        <w:rPr>
          <w:bCs/>
        </w:rPr>
        <w:t>----------------------------------------------------------------------------------------------------------</w:t>
      </w:r>
    </w:p>
    <w:p w14:paraId="4A084179" w14:textId="3AD166CC" w:rsidR="004C3668" w:rsidRPr="00C428AE" w:rsidRDefault="001E12DF" w:rsidP="00B7164B">
      <w:pPr>
        <w:pStyle w:val="Default"/>
        <w:spacing w:line="460" w:lineRule="exact"/>
        <w:jc w:val="both"/>
        <w:rPr>
          <w:color w:val="201F1E"/>
          <w:shd w:val="clear" w:color="auto" w:fill="FFFFFF"/>
        </w:rPr>
      </w:pPr>
      <w:r>
        <w:rPr>
          <w:b/>
          <w:color w:val="201F1E"/>
          <w:shd w:val="clear" w:color="auto" w:fill="FFFFFF"/>
        </w:rPr>
        <w:t>ARTÍCULO 5</w:t>
      </w:r>
      <w:r w:rsidR="00900E7B">
        <w:rPr>
          <w:b/>
          <w:color w:val="201F1E"/>
          <w:shd w:val="clear" w:color="auto" w:fill="FFFFFF"/>
        </w:rPr>
        <w:t>.</w:t>
      </w:r>
      <w:r>
        <w:rPr>
          <w:b/>
          <w:color w:val="201F1E"/>
          <w:shd w:val="clear" w:color="auto" w:fill="FFFFFF"/>
        </w:rPr>
        <w:t>2</w:t>
      </w:r>
      <w:r w:rsidR="004C3668">
        <w:rPr>
          <w:b/>
          <w:color w:val="201F1E"/>
          <w:shd w:val="clear" w:color="auto" w:fill="FFFFFF"/>
        </w:rPr>
        <w:t xml:space="preserve"> </w:t>
      </w:r>
      <w:r w:rsidR="004C3668">
        <w:rPr>
          <w:color w:val="201F1E"/>
          <w:shd w:val="clear" w:color="auto" w:fill="FFFFFF"/>
        </w:rPr>
        <w:t xml:space="preserve">Oficio </w:t>
      </w:r>
      <w:r w:rsidR="004C3668" w:rsidRPr="00900CFC">
        <w:rPr>
          <w:b/>
        </w:rPr>
        <w:t>DNN-UAIN-OF-0011-2022</w:t>
      </w:r>
      <w:r w:rsidR="004C3668">
        <w:t xml:space="preserve"> de 02 de febrero de 2022, recibido el 2 de marzo de 2022 y suscrito por Kenneth Marín Vega Encargado, Unidad de Archivo Institucional Dirección Nacional de Notariado. </w:t>
      </w:r>
      <w:r w:rsidR="009E04F8" w:rsidRPr="009E04F8">
        <w:rPr>
          <w:b/>
          <w:bCs/>
        </w:rPr>
        <w:t xml:space="preserve">SE TOMA NOTA </w:t>
      </w:r>
      <w:r w:rsidR="009E04F8" w:rsidRPr="00C428AE">
        <w:rPr>
          <w:bCs/>
        </w:rPr>
        <w:t>-----------------------------</w:t>
      </w:r>
      <w:r w:rsidR="00185778" w:rsidRPr="00C428AE">
        <w:rPr>
          <w:bCs/>
        </w:rPr>
        <w:t>---</w:t>
      </w:r>
    </w:p>
    <w:p w14:paraId="39C4950D" w14:textId="4A8DA819" w:rsidR="004C3668" w:rsidRDefault="004C3668" w:rsidP="00B7164B">
      <w:pPr>
        <w:pStyle w:val="Default"/>
        <w:spacing w:line="460" w:lineRule="exact"/>
        <w:jc w:val="both"/>
      </w:pPr>
      <w:r w:rsidRPr="6E0968CB">
        <w:rPr>
          <w:b/>
          <w:bCs/>
        </w:rPr>
        <w:t>AR</w:t>
      </w:r>
      <w:r w:rsidR="001E12DF">
        <w:rPr>
          <w:b/>
          <w:bCs/>
        </w:rPr>
        <w:t>TÍCULO 6</w:t>
      </w:r>
      <w:r>
        <w:t xml:space="preserve">. Oficio </w:t>
      </w:r>
      <w:r w:rsidRPr="00091C6D">
        <w:rPr>
          <w:b/>
        </w:rPr>
        <w:t>DGAN-DSAE-STA-024-2022</w:t>
      </w:r>
      <w:r>
        <w:t xml:space="preserve"> de 24 de febrero de 2022, recibido el 2 de marzo de 2022 y suscrito por la señora Natalia Cantillano Mora y Maureen Álvarez </w:t>
      </w:r>
      <w:r>
        <w:lastRenderedPageBreak/>
        <w:t>Guillén, profesional en valoración por medio del cual remite recomendaciones sobre guía de la verificación de requisitos, trámite de valoración documental 03- 2022- CONAPDIS.</w:t>
      </w:r>
    </w:p>
    <w:p w14:paraId="15853F2E" w14:textId="63473B3F" w:rsidR="006F0F6D" w:rsidRPr="002C3A8B" w:rsidRDefault="006F0F6D" w:rsidP="00B7164B">
      <w:pPr>
        <w:pStyle w:val="Default"/>
        <w:spacing w:line="460" w:lineRule="exact"/>
        <w:jc w:val="both"/>
      </w:pPr>
      <w:r w:rsidRPr="002C3A8B">
        <w:rPr>
          <w:b/>
          <w:bCs/>
        </w:rPr>
        <w:t xml:space="preserve">ACUERDO </w:t>
      </w:r>
      <w:r w:rsidR="00900E7B">
        <w:rPr>
          <w:b/>
          <w:bCs/>
        </w:rPr>
        <w:t>5</w:t>
      </w:r>
      <w:r w:rsidR="009501D6" w:rsidRPr="002C3A8B">
        <w:t xml:space="preserve">. </w:t>
      </w:r>
      <w:r w:rsidR="00E42C25" w:rsidRPr="002C3A8B">
        <w:t xml:space="preserve">Comunicar a las siguientes personas miembros del Comité Institucional de selección y Eliminación de Documentos (Cised) del Consejo Nacional de Personas con Discapacidad (Conapdis): Mónica Fernández Chaves, Andrea Sánchez Montero, y Carlos Vargas Vargas; que </w:t>
      </w:r>
      <w:r w:rsidR="008C79DA" w:rsidRPr="002C3A8B">
        <w:t>el trámite relacionado con la revisión de las tablas de plazos de conservación de documentos correspondientes a los subfondos:</w:t>
      </w:r>
      <w:r w:rsidR="002D4BFE" w:rsidRPr="002C3A8B">
        <w:t xml:space="preserve"> Dirección Técnica (antes Jefatura Departamento Técnico), Asesoría en Planificación, Sub proceso Certificación de la Discapacidad, Sub proceso Fiscalización, Subproceso Gestión del Conocimiento (antes Investigación e Innovación), Subproceso Políticas Públicas antes Acciones Rectoras</w:t>
      </w:r>
      <w:r w:rsidR="008C79DA" w:rsidRPr="002C3A8B">
        <w:t>, se encuentra actualmente archivado debido a la falta de respuesta al oficio</w:t>
      </w:r>
      <w:r w:rsidR="006E1C5A" w:rsidRPr="002C3A8B">
        <w:t xml:space="preserve"> DGAN-CNSED-340-2021 del 17 de noviembre del 2021</w:t>
      </w:r>
      <w:r w:rsidR="008C79DA" w:rsidRPr="002C3A8B">
        <w:t xml:space="preserve">; por lo tanto, se le solicita presentar de nuevo el trámite cuando estén resueltas las consultas realizadas. Enviar copia de este acuerdo a las jefaturas de los subfondos citados en este acuerdo; y al expediente de valoración documental de la </w:t>
      </w:r>
      <w:r w:rsidR="007E5D21" w:rsidRPr="002C3A8B">
        <w:t>Con</w:t>
      </w:r>
      <w:r w:rsidR="002C3A8B" w:rsidRPr="002C3A8B">
        <w:t xml:space="preserve">apdis </w:t>
      </w:r>
      <w:r w:rsidR="008C79DA" w:rsidRPr="002C3A8B">
        <w:t>que custodia esta Comisión Nacional.</w:t>
      </w:r>
      <w:r w:rsidR="002C3A8B">
        <w:t xml:space="preserve"> ------------------------------------------------------------------------------------------------------</w:t>
      </w:r>
    </w:p>
    <w:p w14:paraId="4596E23F" w14:textId="488A8DA1" w:rsidR="004C3668" w:rsidRDefault="004C3668" w:rsidP="00B7164B">
      <w:pPr>
        <w:pStyle w:val="Default"/>
        <w:spacing w:line="460" w:lineRule="exact"/>
        <w:jc w:val="both"/>
        <w:rPr>
          <w:bCs/>
          <w:color w:val="auto"/>
          <w:lang w:val="es-ES"/>
        </w:rPr>
      </w:pPr>
      <w:r>
        <w:rPr>
          <w:b/>
          <w:bCs/>
          <w:color w:val="auto"/>
          <w:lang w:val="es-ES"/>
        </w:rPr>
        <w:t xml:space="preserve">ARTÍCULO 7. </w:t>
      </w:r>
      <w:r>
        <w:rPr>
          <w:bCs/>
          <w:color w:val="auto"/>
          <w:lang w:val="es-ES"/>
        </w:rPr>
        <w:t xml:space="preserve">Correo electrónico del señor Yáyner Sruh Rodríguez con fecha del 2 de marzo de 2022 en el cual informa lo siguiente: </w:t>
      </w:r>
      <w:r w:rsidR="008F69D4">
        <w:rPr>
          <w:bCs/>
          <w:color w:val="auto"/>
          <w:lang w:val="es-ES"/>
        </w:rPr>
        <w:t>------------------------------------------------------</w:t>
      </w:r>
    </w:p>
    <w:p w14:paraId="741A2C71" w14:textId="02D18D84" w:rsidR="004C3668" w:rsidRPr="00966B78" w:rsidRDefault="004C3668" w:rsidP="00B7164B">
      <w:pPr>
        <w:pStyle w:val="Default"/>
        <w:spacing w:line="460" w:lineRule="exact"/>
        <w:jc w:val="both"/>
        <w:rPr>
          <w:bCs/>
          <w:i/>
          <w:color w:val="auto"/>
          <w:lang w:val="es-ES"/>
        </w:rPr>
      </w:pPr>
      <w:r w:rsidRPr="00966B78">
        <w:rPr>
          <w:bCs/>
          <w:i/>
          <w:color w:val="auto"/>
          <w:lang w:val="es-ES"/>
        </w:rPr>
        <w:t>Acuso recibo del Oficio DGAN-CNSED-49-2022 de fecha 1 de marzo del 2022, suscrito por la señora Tania Núñez Ramírez, Secretaria de la Comisión Nacional de Selección y Eliminación de Documentos, mediante el cual, informa de los acuerdos 5.1 y 5.2 de la sesión N°06-2022 celebrada el 18 de febrero del 2022.</w:t>
      </w:r>
      <w:r w:rsidR="00A00468">
        <w:rPr>
          <w:bCs/>
          <w:i/>
          <w:color w:val="auto"/>
          <w:lang w:val="es-ES"/>
        </w:rPr>
        <w:t xml:space="preserve"> ---------------------------------------</w:t>
      </w:r>
      <w:r w:rsidR="006D61DC">
        <w:rPr>
          <w:bCs/>
          <w:i/>
          <w:color w:val="auto"/>
          <w:lang w:val="es-ES"/>
        </w:rPr>
        <w:t>--</w:t>
      </w:r>
      <w:r w:rsidR="00A00468">
        <w:rPr>
          <w:bCs/>
          <w:i/>
          <w:color w:val="auto"/>
          <w:lang w:val="es-ES"/>
        </w:rPr>
        <w:t>-</w:t>
      </w:r>
    </w:p>
    <w:p w14:paraId="2B27E3FD" w14:textId="457A606A" w:rsidR="004C3668" w:rsidRPr="00966B78" w:rsidRDefault="004C3668" w:rsidP="00B7164B">
      <w:pPr>
        <w:pStyle w:val="Default"/>
        <w:spacing w:line="460" w:lineRule="exact"/>
        <w:jc w:val="both"/>
        <w:rPr>
          <w:bCs/>
          <w:i/>
          <w:color w:val="auto"/>
          <w:lang w:val="es-ES"/>
        </w:rPr>
      </w:pPr>
      <w:r w:rsidRPr="00966B78">
        <w:rPr>
          <w:bCs/>
          <w:i/>
          <w:color w:val="auto"/>
          <w:lang w:val="es-ES"/>
        </w:rPr>
        <w:t>Conforme a lo anterior, en la Sesión N°07-2022, celebrada el viernes 25 de febrero a partir de las 8:30ª.m, se ratificaron los acuerdos de dicha sesión, con la aclaración de mi voto salvado sobre el acuerdo 5.1, puesto que considero que la CNSED tiene la capacidad jurídica de desestimar o revertir declaratorias pasadas de valor científico cultural cuando se identifiquen que se tomaron sobre errores administrativos del ente productor o de la propia CNSED, como es el caso de los documentos de SUGEF que se citan en el mencionado acuerdo. Y que por demás, hacer la consulta a la Asesoría Jurídica del Archivo Nacional para que s</w:t>
      </w:r>
      <w:r>
        <w:rPr>
          <w:bCs/>
          <w:i/>
          <w:color w:val="auto"/>
          <w:lang w:val="es-ES"/>
        </w:rPr>
        <w:t>e pronunciara sobre este punto.</w:t>
      </w:r>
      <w:r w:rsidR="00A00468">
        <w:rPr>
          <w:bCs/>
          <w:i/>
          <w:color w:val="auto"/>
          <w:lang w:val="es-ES"/>
        </w:rPr>
        <w:t xml:space="preserve"> ----------------</w:t>
      </w:r>
      <w:r w:rsidR="006D61DC">
        <w:rPr>
          <w:bCs/>
          <w:i/>
          <w:color w:val="auto"/>
          <w:lang w:val="es-ES"/>
        </w:rPr>
        <w:t>-</w:t>
      </w:r>
      <w:r w:rsidR="00A00468">
        <w:rPr>
          <w:bCs/>
          <w:i/>
          <w:color w:val="auto"/>
          <w:lang w:val="es-ES"/>
        </w:rPr>
        <w:t>---</w:t>
      </w:r>
    </w:p>
    <w:p w14:paraId="34621AFB" w14:textId="5E9CEE9A" w:rsidR="004C3668" w:rsidRPr="00966B78" w:rsidRDefault="004C3668" w:rsidP="00B7164B">
      <w:pPr>
        <w:pStyle w:val="Default"/>
        <w:spacing w:line="460" w:lineRule="exact"/>
        <w:jc w:val="both"/>
        <w:rPr>
          <w:bCs/>
          <w:i/>
          <w:color w:val="auto"/>
          <w:lang w:val="es-ES"/>
        </w:rPr>
      </w:pPr>
      <w:r w:rsidRPr="00966B78">
        <w:rPr>
          <w:bCs/>
          <w:i/>
          <w:color w:val="auto"/>
          <w:lang w:val="es-ES"/>
        </w:rPr>
        <w:lastRenderedPageBreak/>
        <w:t>En cuanto al acuerdo 5.2, las muestras de documentos solicitadas, se basan en la posibilidad de establecer o no la declaratoria de valor científico cultural sobre los documentos que se citan, ello ante la duda de su función y relevancia, por lo que el análisis de las muestras pueden contribuir a confirmar o desestimar en sesión posterior, la declaratoria señalada en la Sesión 06-22</w:t>
      </w:r>
      <w:r>
        <w:rPr>
          <w:bCs/>
          <w:i/>
          <w:color w:val="auto"/>
          <w:lang w:val="es-ES"/>
        </w:rPr>
        <w:t xml:space="preserve"> del 18 de febrero último.</w:t>
      </w:r>
      <w:r w:rsidR="00A00468">
        <w:rPr>
          <w:bCs/>
          <w:i/>
          <w:color w:val="auto"/>
          <w:lang w:val="es-ES"/>
        </w:rPr>
        <w:t xml:space="preserve"> ---------------------</w:t>
      </w:r>
      <w:r w:rsidR="006D61DC">
        <w:rPr>
          <w:bCs/>
          <w:i/>
          <w:color w:val="auto"/>
          <w:lang w:val="es-ES"/>
        </w:rPr>
        <w:t>---</w:t>
      </w:r>
      <w:r w:rsidR="00A00468">
        <w:rPr>
          <w:bCs/>
          <w:i/>
          <w:color w:val="auto"/>
          <w:lang w:val="es-ES"/>
        </w:rPr>
        <w:t>-</w:t>
      </w:r>
    </w:p>
    <w:p w14:paraId="32B1E042" w14:textId="2456D8E4" w:rsidR="004C3668" w:rsidRPr="00966B78" w:rsidRDefault="004C3668" w:rsidP="00B7164B">
      <w:pPr>
        <w:pStyle w:val="Default"/>
        <w:spacing w:line="460" w:lineRule="exact"/>
        <w:jc w:val="both"/>
        <w:rPr>
          <w:bCs/>
          <w:i/>
          <w:color w:val="auto"/>
          <w:lang w:val="es-ES"/>
        </w:rPr>
      </w:pPr>
      <w:r w:rsidRPr="00966B78">
        <w:rPr>
          <w:bCs/>
          <w:i/>
          <w:color w:val="auto"/>
          <w:lang w:val="es-ES"/>
        </w:rPr>
        <w:t>Muchas gracias y quedo atento a la comunicación del Acta 07-2022.</w:t>
      </w:r>
      <w:r w:rsidR="000C215F">
        <w:rPr>
          <w:bCs/>
          <w:i/>
          <w:color w:val="auto"/>
          <w:lang w:val="es-ES"/>
        </w:rPr>
        <w:t xml:space="preserve"> </w:t>
      </w:r>
      <w:r w:rsidR="000C215F" w:rsidRPr="000C215F">
        <w:rPr>
          <w:b/>
          <w:i/>
          <w:color w:val="auto"/>
          <w:lang w:val="es-ES"/>
        </w:rPr>
        <w:t>SE TOMA NOTA</w:t>
      </w:r>
    </w:p>
    <w:p w14:paraId="0FD98B61" w14:textId="4DAF715D" w:rsidR="004C3668" w:rsidRDefault="004C3668" w:rsidP="00B7164B">
      <w:pPr>
        <w:pStyle w:val="Default"/>
        <w:spacing w:line="460" w:lineRule="exact"/>
        <w:jc w:val="both"/>
      </w:pPr>
      <w:r>
        <w:rPr>
          <w:b/>
          <w:bCs/>
          <w:color w:val="auto"/>
          <w:lang w:val="es-ES"/>
        </w:rPr>
        <w:t xml:space="preserve">ARTÍCULO 8. </w:t>
      </w:r>
      <w:r>
        <w:rPr>
          <w:bCs/>
          <w:color w:val="auto"/>
          <w:lang w:val="es-ES"/>
        </w:rPr>
        <w:t xml:space="preserve">Oficio </w:t>
      </w:r>
      <w:r w:rsidRPr="003243D9">
        <w:rPr>
          <w:b/>
        </w:rPr>
        <w:t>CISED-001-2022</w:t>
      </w:r>
      <w:r>
        <w:rPr>
          <w:b/>
        </w:rPr>
        <w:t xml:space="preserve"> </w:t>
      </w:r>
      <w:r>
        <w:t>de 2 de marzo de 2022, recibido el mismo día, suscrito por Ramiro Fernández Elizondo, asesor legal y presidente CISED e Iris Calvo Montero, encargada Archivo Central y secretaria del CISED, del INCOP por medio del cual da respuesta al oficio CNSED-367-2021.</w:t>
      </w:r>
      <w:r w:rsidR="005F1440">
        <w:t xml:space="preserve"> ----------------------------------------------------</w:t>
      </w:r>
      <w:r w:rsidR="006D61DC">
        <w:t>----</w:t>
      </w:r>
    </w:p>
    <w:p w14:paraId="639B94A1" w14:textId="51B0EF9C" w:rsidR="0041493E" w:rsidRPr="00C8414E" w:rsidRDefault="00900E7B" w:rsidP="001E647B">
      <w:pPr>
        <w:pStyle w:val="paragraph"/>
        <w:spacing w:before="0" w:beforeAutospacing="0" w:after="0" w:afterAutospacing="0" w:line="460" w:lineRule="exact"/>
        <w:jc w:val="both"/>
        <w:textAlignment w:val="baseline"/>
        <w:rPr>
          <w:rFonts w:ascii="Arial" w:hAnsi="Arial" w:cs="Arial"/>
          <w:color w:val="000000"/>
          <w:lang w:val="es-CR"/>
        </w:rPr>
      </w:pPr>
      <w:r>
        <w:rPr>
          <w:rFonts w:ascii="Arial" w:hAnsi="Arial" w:cs="Arial"/>
          <w:b/>
          <w:lang w:val="es-CR"/>
        </w:rPr>
        <w:t>ACUERDO 6</w:t>
      </w:r>
      <w:r w:rsidR="0041493E" w:rsidRPr="00C8414E">
        <w:rPr>
          <w:rFonts w:ascii="Arial" w:hAnsi="Arial" w:cs="Arial"/>
          <w:bCs/>
          <w:lang w:val="es-CR"/>
        </w:rPr>
        <w:t xml:space="preserve">. </w:t>
      </w:r>
      <w:r w:rsidR="006D61DC">
        <w:rPr>
          <w:rStyle w:val="eop"/>
          <w:rFonts w:ascii="Arial" w:hAnsi="Arial" w:cs="Arial"/>
          <w:color w:val="000000"/>
          <w:lang w:val="es-CR"/>
        </w:rPr>
        <w:t xml:space="preserve">Trasladar a </w:t>
      </w:r>
      <w:r w:rsidR="00C8414E" w:rsidRPr="00C8414E">
        <w:rPr>
          <w:rFonts w:ascii="Arial" w:hAnsi="Arial" w:cs="Arial"/>
          <w:lang w:val="es-CR"/>
        </w:rPr>
        <w:t>Ivannia Valverde Guevara, jefe del Departamento Servicios Archivísticos Externos</w:t>
      </w:r>
      <w:r w:rsidR="00C8414E" w:rsidRPr="00C8414E">
        <w:rPr>
          <w:rStyle w:val="eop"/>
          <w:rFonts w:ascii="Arial" w:hAnsi="Arial" w:cs="Arial"/>
          <w:color w:val="000000"/>
          <w:lang w:val="es-CR"/>
        </w:rPr>
        <w:t xml:space="preserve"> </w:t>
      </w:r>
      <w:r w:rsidR="0041493E" w:rsidRPr="00C8414E">
        <w:rPr>
          <w:rStyle w:val="eop"/>
          <w:rFonts w:ascii="Arial" w:hAnsi="Arial" w:cs="Arial"/>
          <w:color w:val="000000"/>
          <w:lang w:val="es-CR"/>
        </w:rPr>
        <w:t>oficio</w:t>
      </w:r>
      <w:r w:rsidR="00C8414E" w:rsidRPr="00C8414E">
        <w:rPr>
          <w:rFonts w:ascii="Arial" w:hAnsi="Arial" w:cs="Arial"/>
          <w:b/>
          <w:lang w:val="es-CR"/>
        </w:rPr>
        <w:t xml:space="preserve"> CISED-001-2022 </w:t>
      </w:r>
      <w:r w:rsidR="00C8414E" w:rsidRPr="00C8414E">
        <w:rPr>
          <w:rFonts w:ascii="Arial" w:hAnsi="Arial" w:cs="Arial"/>
          <w:lang w:val="es-CR"/>
        </w:rPr>
        <w:t>de 2 de marzo de 2022, recibido el mismo día, suscrito por Ramiro Fernández Elizondo, asesor legal y presidente CISED e Iris Calvo Montero, encargada Archivo Central y secretaria del CISED, del INCOP</w:t>
      </w:r>
      <w:r w:rsidR="0041493E" w:rsidRPr="00C8414E">
        <w:rPr>
          <w:rStyle w:val="eop"/>
          <w:rFonts w:ascii="Arial" w:hAnsi="Arial" w:cs="Arial"/>
          <w:color w:val="000000"/>
          <w:lang w:val="es-CR"/>
        </w:rPr>
        <w:t>, para que se hagan las revisiones necesarias y se proceda a dar las respuestas oportunas.---------</w:t>
      </w:r>
    </w:p>
    <w:p w14:paraId="4492886C" w14:textId="3410FF20" w:rsidR="004C3668" w:rsidRPr="001E647B" w:rsidRDefault="004C3668" w:rsidP="001E647B">
      <w:pPr>
        <w:pStyle w:val="Default"/>
        <w:spacing w:line="460" w:lineRule="exact"/>
        <w:jc w:val="both"/>
        <w:rPr>
          <w:bCs/>
          <w:color w:val="auto"/>
          <w:lang w:val="es-ES"/>
        </w:rPr>
      </w:pPr>
      <w:r>
        <w:rPr>
          <w:b/>
          <w:bCs/>
          <w:color w:val="auto"/>
          <w:lang w:val="es-ES"/>
        </w:rPr>
        <w:t>CAPÍTULO V</w:t>
      </w:r>
      <w:r w:rsidR="00900E7B">
        <w:rPr>
          <w:b/>
          <w:bCs/>
          <w:color w:val="auto"/>
          <w:lang w:val="es-ES"/>
        </w:rPr>
        <w:t>I</w:t>
      </w:r>
      <w:r>
        <w:rPr>
          <w:b/>
          <w:bCs/>
          <w:color w:val="auto"/>
          <w:lang w:val="es-ES"/>
        </w:rPr>
        <w:t>. OTROS ASUNTOS</w:t>
      </w:r>
      <w:r w:rsidR="008F69D4" w:rsidRPr="001E647B">
        <w:rPr>
          <w:bCs/>
          <w:color w:val="auto"/>
          <w:lang w:val="es-ES"/>
        </w:rPr>
        <w:t>---------------------------------------</w:t>
      </w:r>
      <w:r w:rsidR="00900E7B">
        <w:rPr>
          <w:bCs/>
          <w:color w:val="auto"/>
          <w:lang w:val="es-ES"/>
        </w:rPr>
        <w:t>-------------------------------</w:t>
      </w:r>
    </w:p>
    <w:p w14:paraId="783667EF" w14:textId="17F73900" w:rsidR="00FA68C7" w:rsidRDefault="004C3668" w:rsidP="001E647B">
      <w:pPr>
        <w:pStyle w:val="Default"/>
        <w:spacing w:line="460" w:lineRule="exact"/>
        <w:jc w:val="both"/>
        <w:rPr>
          <w:color w:val="auto"/>
          <w:lang w:val="es-ES"/>
        </w:rPr>
      </w:pPr>
      <w:r>
        <w:rPr>
          <w:b/>
          <w:bCs/>
          <w:color w:val="auto"/>
          <w:lang w:val="es-ES"/>
        </w:rPr>
        <w:t xml:space="preserve">ARTÍCULO 9. </w:t>
      </w:r>
      <w:r w:rsidR="00FA68C7" w:rsidRPr="00304204">
        <w:rPr>
          <w:color w:val="auto"/>
          <w:lang w:val="es-ES"/>
        </w:rPr>
        <w:t>El señor</w:t>
      </w:r>
      <w:r w:rsidR="00FA68C7">
        <w:rPr>
          <w:color w:val="auto"/>
          <w:lang w:val="es-ES"/>
        </w:rPr>
        <w:t xml:space="preserve"> Javier Góme</w:t>
      </w:r>
      <w:r w:rsidR="006C37FE">
        <w:rPr>
          <w:color w:val="auto"/>
          <w:lang w:val="es-ES"/>
        </w:rPr>
        <w:t xml:space="preserve">z Jiménez </w:t>
      </w:r>
      <w:r w:rsidR="006C37FE" w:rsidRPr="00900E7B">
        <w:rPr>
          <w:color w:val="auto"/>
          <w:lang w:val="es-ES"/>
        </w:rPr>
        <w:t>comenta que</w:t>
      </w:r>
      <w:r w:rsidR="00FA68C7" w:rsidRPr="00900E7B">
        <w:rPr>
          <w:color w:val="auto"/>
          <w:lang w:val="es-ES"/>
        </w:rPr>
        <w:t xml:space="preserve"> los libros de actas de la CNSED</w:t>
      </w:r>
      <w:r w:rsidR="001E647B" w:rsidRPr="00900E7B">
        <w:rPr>
          <w:color w:val="auto"/>
          <w:lang w:val="es-ES"/>
        </w:rPr>
        <w:t xml:space="preserve"> al conformarse de forma electrónica contienen las actas de forma anual</w:t>
      </w:r>
      <w:r w:rsidR="00FA68C7" w:rsidRPr="00900E7B">
        <w:rPr>
          <w:color w:val="auto"/>
          <w:lang w:val="es-ES"/>
        </w:rPr>
        <w:t xml:space="preserve">, </w:t>
      </w:r>
      <w:r w:rsidR="006C37FE" w:rsidRPr="00900E7B">
        <w:rPr>
          <w:color w:val="auto"/>
          <w:lang w:val="es-ES"/>
        </w:rPr>
        <w:t xml:space="preserve">por lo que </w:t>
      </w:r>
      <w:r w:rsidR="001E647B" w:rsidRPr="00900E7B">
        <w:rPr>
          <w:color w:val="auto"/>
          <w:lang w:val="es-ES"/>
        </w:rPr>
        <w:t xml:space="preserve">estos </w:t>
      </w:r>
      <w:r w:rsidR="00FA68C7" w:rsidRPr="00900E7B">
        <w:rPr>
          <w:color w:val="auto"/>
          <w:lang w:val="es-ES"/>
        </w:rPr>
        <w:t>puede</w:t>
      </w:r>
      <w:r w:rsidR="006C37FE" w:rsidRPr="00900E7B">
        <w:rPr>
          <w:color w:val="auto"/>
          <w:lang w:val="es-ES"/>
        </w:rPr>
        <w:t>n</w:t>
      </w:r>
      <w:r w:rsidR="00FA68C7" w:rsidRPr="00900E7B">
        <w:rPr>
          <w:color w:val="auto"/>
          <w:lang w:val="es-ES"/>
        </w:rPr>
        <w:t xml:space="preserve"> tener </w:t>
      </w:r>
      <w:r w:rsidR="006C37FE" w:rsidRPr="00900E7B">
        <w:rPr>
          <w:color w:val="auto"/>
          <w:lang w:val="es-ES"/>
        </w:rPr>
        <w:t xml:space="preserve">“n” cantidad de folios; además, </w:t>
      </w:r>
      <w:r w:rsidR="00927AA6" w:rsidRPr="00900E7B">
        <w:rPr>
          <w:color w:val="auto"/>
          <w:lang w:val="es-ES"/>
        </w:rPr>
        <w:t>indica</w:t>
      </w:r>
      <w:r w:rsidR="00FA68C7" w:rsidRPr="00900E7B">
        <w:rPr>
          <w:color w:val="auto"/>
          <w:lang w:val="es-ES"/>
        </w:rPr>
        <w:t xml:space="preserve"> que</w:t>
      </w:r>
      <w:r w:rsidR="006C37FE" w:rsidRPr="00900E7B">
        <w:rPr>
          <w:color w:val="auto"/>
          <w:lang w:val="es-ES"/>
        </w:rPr>
        <w:t xml:space="preserve"> </w:t>
      </w:r>
      <w:r w:rsidR="006C37FE">
        <w:rPr>
          <w:color w:val="auto"/>
          <w:lang w:val="es-ES"/>
        </w:rPr>
        <w:t>está pendiente</w:t>
      </w:r>
      <w:r w:rsidR="00FA68C7">
        <w:rPr>
          <w:color w:val="auto"/>
          <w:lang w:val="es-ES"/>
        </w:rPr>
        <w:t xml:space="preserve"> cerrar el libro </w:t>
      </w:r>
      <w:r w:rsidR="006C37FE">
        <w:rPr>
          <w:color w:val="auto"/>
          <w:lang w:val="es-ES"/>
        </w:rPr>
        <w:t xml:space="preserve">de actas de la CNSED del año 2021 para proceder a abrir el libro del </w:t>
      </w:r>
      <w:r w:rsidR="00FA68C7">
        <w:rPr>
          <w:color w:val="auto"/>
          <w:lang w:val="es-ES"/>
        </w:rPr>
        <w:t>presente año</w:t>
      </w:r>
      <w:r w:rsidR="006C37FE">
        <w:rPr>
          <w:color w:val="auto"/>
          <w:lang w:val="es-ES"/>
        </w:rPr>
        <w:t>; por ello</w:t>
      </w:r>
      <w:r w:rsidR="00FA68C7">
        <w:rPr>
          <w:color w:val="auto"/>
          <w:lang w:val="es-ES"/>
        </w:rPr>
        <w:t xml:space="preserve"> recom</w:t>
      </w:r>
      <w:r w:rsidR="006C37FE">
        <w:rPr>
          <w:color w:val="auto"/>
          <w:lang w:val="es-ES"/>
        </w:rPr>
        <w:t>ienda hacer un acuerdo en firme</w:t>
      </w:r>
      <w:r w:rsidR="00FA68C7">
        <w:rPr>
          <w:color w:val="auto"/>
          <w:lang w:val="es-ES"/>
        </w:rPr>
        <w:t xml:space="preserve"> remitiéndole el libro de actas </w:t>
      </w:r>
      <w:r w:rsidR="00FA68C7" w:rsidRPr="0010309A">
        <w:rPr>
          <w:color w:val="auto"/>
          <w:lang w:val="es-ES"/>
        </w:rPr>
        <w:t xml:space="preserve">del año </w:t>
      </w:r>
      <w:r w:rsidR="006C37FE">
        <w:rPr>
          <w:color w:val="auto"/>
          <w:lang w:val="es-ES"/>
        </w:rPr>
        <w:t>2021</w:t>
      </w:r>
      <w:r w:rsidR="00FA68C7" w:rsidRPr="0010309A">
        <w:rPr>
          <w:color w:val="auto"/>
          <w:lang w:val="es-ES"/>
        </w:rPr>
        <w:t xml:space="preserve"> a Doña Noemy</w:t>
      </w:r>
      <w:r w:rsidR="0010309A" w:rsidRPr="0010309A">
        <w:rPr>
          <w:color w:val="auto"/>
          <w:lang w:val="es-ES"/>
        </w:rPr>
        <w:t xml:space="preserve"> </w:t>
      </w:r>
      <w:r w:rsidR="0010309A" w:rsidRPr="0010309A">
        <w:t>Méndez Madrigal, Auditora Interna de la DGAN</w:t>
      </w:r>
      <w:r w:rsidR="006C37FE">
        <w:rPr>
          <w:color w:val="auto"/>
          <w:lang w:val="es-ES"/>
        </w:rPr>
        <w:t xml:space="preserve"> y solicitando las razones de cierre del libro de actas de 2021 y la de apertura del libro de actas de 2022.</w:t>
      </w:r>
      <w:r w:rsidR="00C54B46">
        <w:rPr>
          <w:color w:val="auto"/>
          <w:lang w:val="es-ES"/>
        </w:rPr>
        <w:t>-</w:t>
      </w:r>
    </w:p>
    <w:p w14:paraId="38A173EE" w14:textId="05FDA9A9" w:rsidR="0010309A" w:rsidRPr="00927AA6" w:rsidRDefault="00FA68C7" w:rsidP="001E647B">
      <w:pPr>
        <w:pStyle w:val="Default"/>
        <w:spacing w:line="460" w:lineRule="exact"/>
        <w:jc w:val="both"/>
        <w:rPr>
          <w:color w:val="auto"/>
          <w:lang w:val="es-ES"/>
        </w:rPr>
      </w:pPr>
      <w:r w:rsidRPr="005F1440">
        <w:rPr>
          <w:b/>
          <w:bCs/>
          <w:color w:val="auto"/>
          <w:lang w:val="es-ES"/>
        </w:rPr>
        <w:t>ACUERDO</w:t>
      </w:r>
      <w:r w:rsidR="00CD74DE">
        <w:rPr>
          <w:b/>
          <w:bCs/>
          <w:color w:val="auto"/>
          <w:lang w:val="es-ES"/>
        </w:rPr>
        <w:t xml:space="preserve"> </w:t>
      </w:r>
      <w:r w:rsidR="009B65EA">
        <w:rPr>
          <w:b/>
          <w:bCs/>
          <w:color w:val="auto"/>
          <w:lang w:val="es-ES"/>
        </w:rPr>
        <w:t>7</w:t>
      </w:r>
      <w:r w:rsidRPr="005F1440">
        <w:rPr>
          <w:b/>
          <w:bCs/>
          <w:color w:val="auto"/>
          <w:lang w:val="es-ES"/>
        </w:rPr>
        <w:t>:</w:t>
      </w:r>
      <w:r>
        <w:rPr>
          <w:color w:val="auto"/>
          <w:lang w:val="es-ES"/>
        </w:rPr>
        <w:t xml:space="preserve"> T</w:t>
      </w:r>
      <w:r w:rsidR="006C37FE">
        <w:rPr>
          <w:color w:val="auto"/>
          <w:lang w:val="es-ES"/>
        </w:rPr>
        <w:t>rasladar el libro de actas de la CNSED correspondiente al año</w:t>
      </w:r>
      <w:r>
        <w:rPr>
          <w:color w:val="auto"/>
          <w:lang w:val="es-ES"/>
        </w:rPr>
        <w:t xml:space="preserve"> </w:t>
      </w:r>
      <w:r w:rsidR="0010309A">
        <w:rPr>
          <w:color w:val="auto"/>
          <w:lang w:val="es-ES"/>
        </w:rPr>
        <w:t xml:space="preserve">2021 a la señora </w:t>
      </w:r>
      <w:r w:rsidR="0010309A" w:rsidRPr="0010309A">
        <w:rPr>
          <w:color w:val="auto"/>
          <w:lang w:val="es-ES"/>
        </w:rPr>
        <w:t xml:space="preserve">Doña Noemy </w:t>
      </w:r>
      <w:r w:rsidR="0010309A" w:rsidRPr="0010309A">
        <w:t>Méndez Madrigal, Auditora Interna de la DGAN</w:t>
      </w:r>
      <w:r w:rsidR="006C37FE" w:rsidRPr="00900E7B">
        <w:rPr>
          <w:color w:val="auto"/>
        </w:rPr>
        <w:t xml:space="preserve">, </w:t>
      </w:r>
      <w:r w:rsidR="00927AA6" w:rsidRPr="00900E7B">
        <w:rPr>
          <w:color w:val="auto"/>
        </w:rPr>
        <w:t>solicitando</w:t>
      </w:r>
      <w:r w:rsidR="006C37FE" w:rsidRPr="00900E7B">
        <w:rPr>
          <w:color w:val="auto"/>
        </w:rPr>
        <w:t xml:space="preserve"> </w:t>
      </w:r>
      <w:r w:rsidR="006C37FE" w:rsidRPr="00900E7B">
        <w:rPr>
          <w:color w:val="auto"/>
          <w:lang w:val="es-ES"/>
        </w:rPr>
        <w:t xml:space="preserve">las </w:t>
      </w:r>
      <w:r w:rsidR="006C37FE">
        <w:rPr>
          <w:color w:val="auto"/>
          <w:lang w:val="es-ES"/>
        </w:rPr>
        <w:t xml:space="preserve">razones de cierre del libro de actas de 2021 y la de apertura del libro de actas de 2022. </w:t>
      </w:r>
      <w:r w:rsidR="006766CF" w:rsidRPr="006766CF">
        <w:t>Enviar copia de este acuerdo al señor Javier Gómez Jiménez, Director General de la DGAN; y a la señora Carmen Campos Ramírez, Subdirectora General de la DGAN</w:t>
      </w:r>
      <w:r w:rsidR="006766CF">
        <w:t xml:space="preserve">. </w:t>
      </w:r>
      <w:r w:rsidR="006766CF" w:rsidRPr="006766CF">
        <w:rPr>
          <w:b/>
          <w:bCs/>
        </w:rPr>
        <w:t>ACUERDO FIRME</w:t>
      </w:r>
      <w:r w:rsidR="006766CF" w:rsidRPr="00927AA6">
        <w:rPr>
          <w:bCs/>
        </w:rPr>
        <w:t>-----------------------------------------------------------------------------</w:t>
      </w:r>
      <w:r w:rsidR="008F69D4" w:rsidRPr="00927AA6">
        <w:rPr>
          <w:bCs/>
        </w:rPr>
        <w:t>-</w:t>
      </w:r>
      <w:r w:rsidR="006C37FE" w:rsidRPr="00927AA6">
        <w:rPr>
          <w:bCs/>
        </w:rPr>
        <w:t>-------------</w:t>
      </w:r>
    </w:p>
    <w:p w14:paraId="2194719A" w14:textId="67E1BF89" w:rsidR="00986446" w:rsidRPr="00F413E7" w:rsidRDefault="00986446" w:rsidP="00C72B6A">
      <w:pPr>
        <w:pStyle w:val="Default"/>
        <w:spacing w:line="460" w:lineRule="exact"/>
        <w:jc w:val="both"/>
        <w:rPr>
          <w:bCs/>
          <w:color w:val="auto"/>
          <w:lang w:val="es-ES"/>
        </w:rPr>
      </w:pPr>
      <w:r w:rsidRPr="00F413E7">
        <w:rPr>
          <w:bCs/>
          <w:color w:val="auto"/>
          <w:lang w:val="es-ES"/>
        </w:rPr>
        <w:t xml:space="preserve">Se cierra la sesión a las </w:t>
      </w:r>
      <w:r w:rsidR="005F1440">
        <w:rPr>
          <w:bCs/>
          <w:color w:val="auto"/>
          <w:lang w:val="es-ES"/>
        </w:rPr>
        <w:t>once</w:t>
      </w:r>
      <w:r w:rsidR="00C15326" w:rsidRPr="00F413E7">
        <w:rPr>
          <w:bCs/>
          <w:color w:val="auto"/>
          <w:lang w:val="es-ES"/>
        </w:rPr>
        <w:t xml:space="preserve"> </w:t>
      </w:r>
      <w:r w:rsidR="009C3421" w:rsidRPr="00F413E7">
        <w:rPr>
          <w:bCs/>
          <w:color w:val="auto"/>
          <w:lang w:val="es-ES"/>
        </w:rPr>
        <w:t>horas con</w:t>
      </w:r>
      <w:r w:rsidR="005F1440">
        <w:rPr>
          <w:bCs/>
          <w:color w:val="auto"/>
          <w:lang w:val="es-ES"/>
        </w:rPr>
        <w:t xml:space="preserve"> cinco</w:t>
      </w:r>
      <w:r w:rsidR="002A6C5A" w:rsidRPr="00F413E7">
        <w:rPr>
          <w:bCs/>
          <w:color w:val="auto"/>
          <w:lang w:val="es-ES"/>
        </w:rPr>
        <w:t xml:space="preserve"> </w:t>
      </w:r>
      <w:r w:rsidR="009C3421" w:rsidRPr="00F413E7">
        <w:rPr>
          <w:bCs/>
          <w:color w:val="auto"/>
          <w:lang w:val="es-ES"/>
        </w:rPr>
        <w:t>minutos</w:t>
      </w:r>
      <w:r w:rsidR="00553DF5" w:rsidRPr="00F413E7">
        <w:rPr>
          <w:bCs/>
          <w:color w:val="auto"/>
          <w:lang w:val="es-ES"/>
        </w:rPr>
        <w:t>. ---------------------------</w:t>
      </w:r>
      <w:r w:rsidR="00095587" w:rsidRPr="00F413E7">
        <w:rPr>
          <w:bCs/>
          <w:color w:val="auto"/>
          <w:lang w:val="es-ES"/>
        </w:rPr>
        <w:t>----------</w:t>
      </w:r>
      <w:r w:rsidR="00FF31A5" w:rsidRPr="00F413E7">
        <w:rPr>
          <w:bCs/>
          <w:color w:val="auto"/>
          <w:lang w:val="es-ES"/>
        </w:rPr>
        <w:t>-</w:t>
      </w:r>
      <w:r w:rsidR="008F69D4">
        <w:rPr>
          <w:bCs/>
          <w:color w:val="auto"/>
          <w:lang w:val="es-ES"/>
        </w:rPr>
        <w:t>-----</w:t>
      </w:r>
    </w:p>
    <w:p w14:paraId="79B35AF4" w14:textId="77777777" w:rsidR="002123C6" w:rsidRDefault="002123C6" w:rsidP="009D31DD">
      <w:pPr>
        <w:spacing w:line="460" w:lineRule="exact"/>
        <w:rPr>
          <w:rFonts w:ascii="Arial" w:hAnsi="Arial" w:cs="Arial"/>
          <w:b/>
          <w:bCs/>
          <w:lang w:val="es-ES"/>
        </w:rPr>
      </w:pPr>
    </w:p>
    <w:p w14:paraId="28F8FAAA" w14:textId="77777777" w:rsidR="00FF31A5" w:rsidRDefault="00FF31A5" w:rsidP="009D31DD">
      <w:pPr>
        <w:spacing w:line="460" w:lineRule="exact"/>
        <w:rPr>
          <w:rFonts w:ascii="Arial" w:hAnsi="Arial" w:cs="Arial"/>
          <w:b/>
          <w:bCs/>
          <w:lang w:val="es-ES"/>
        </w:rPr>
      </w:pPr>
    </w:p>
    <w:p w14:paraId="4D0DE22F" w14:textId="77777777" w:rsidR="00185778" w:rsidRPr="00F413E7" w:rsidRDefault="00185778" w:rsidP="009D31DD">
      <w:pPr>
        <w:spacing w:line="460" w:lineRule="exact"/>
        <w:rPr>
          <w:rFonts w:ascii="Arial" w:hAnsi="Arial" w:cs="Arial"/>
          <w:b/>
          <w:bCs/>
          <w:lang w:val="es-ES"/>
        </w:rPr>
      </w:pPr>
    </w:p>
    <w:p w14:paraId="0FD00929" w14:textId="77777777" w:rsidR="009D31DD" w:rsidRPr="008D28B6" w:rsidRDefault="009D31DD" w:rsidP="009D31DD">
      <w:pPr>
        <w:spacing w:line="460" w:lineRule="exact"/>
        <w:rPr>
          <w:rFonts w:ascii="Arial" w:hAnsi="Arial" w:cs="Arial"/>
        </w:rPr>
      </w:pPr>
      <w:r w:rsidRPr="00F413E7">
        <w:rPr>
          <w:rFonts w:ascii="Arial" w:hAnsi="Arial" w:cs="Arial"/>
          <w:b/>
          <w:bCs/>
        </w:rPr>
        <w:t>Susana Sanz Rodríguez-Palmero</w:t>
      </w:r>
      <w:r w:rsidRPr="00F413E7">
        <w:rPr>
          <w:rFonts w:ascii="Arial" w:hAnsi="Arial" w:cs="Arial"/>
        </w:rPr>
        <w:tab/>
      </w:r>
      <w:r w:rsidRPr="00F413E7">
        <w:rPr>
          <w:rFonts w:ascii="Arial" w:hAnsi="Arial" w:cs="Arial"/>
        </w:rPr>
        <w:tab/>
      </w:r>
      <w:r w:rsidR="009C3421" w:rsidRPr="00F413E7">
        <w:rPr>
          <w:rFonts w:ascii="Arial" w:hAnsi="Arial" w:cs="Arial"/>
          <w:b/>
          <w:bCs/>
        </w:rPr>
        <w:t>Tania Núñez Ram</w:t>
      </w:r>
      <w:r w:rsidR="009C3421">
        <w:rPr>
          <w:rFonts w:ascii="Arial" w:hAnsi="Arial" w:cs="Arial"/>
          <w:b/>
          <w:bCs/>
        </w:rPr>
        <w:t>írez</w:t>
      </w:r>
    </w:p>
    <w:p w14:paraId="3AFC2B28" w14:textId="77777777" w:rsidR="007A2466" w:rsidRPr="008D28B6" w:rsidRDefault="009D31DD" w:rsidP="005F5E6A">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8D28B6" w:rsidSect="00A008BF">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FA404" w14:textId="77777777" w:rsidR="00C41E16" w:rsidRDefault="00C41E16">
      <w:r>
        <w:separator/>
      </w:r>
    </w:p>
  </w:endnote>
  <w:endnote w:type="continuationSeparator" w:id="0">
    <w:p w14:paraId="4E6F018C" w14:textId="77777777" w:rsidR="00C41E16" w:rsidRDefault="00C4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CC67B" w14:textId="77777777" w:rsidR="00C41E16" w:rsidRDefault="00C41E16">
      <w:r>
        <w:separator/>
      </w:r>
    </w:p>
  </w:footnote>
  <w:footnote w:type="continuationSeparator" w:id="0">
    <w:p w14:paraId="67F02C5A" w14:textId="77777777" w:rsidR="00C41E16" w:rsidRDefault="00C41E16">
      <w:r>
        <w:continuationSeparator/>
      </w:r>
    </w:p>
  </w:footnote>
  <w:footnote w:id="1">
    <w:p w14:paraId="5BDE8A9E" w14:textId="77777777" w:rsidR="00CD74DE" w:rsidRPr="00146CB2" w:rsidRDefault="00CD74DE" w:rsidP="00EC4BDE">
      <w:pPr>
        <w:pStyle w:val="Textonotapie"/>
        <w:rPr>
          <w:lang w:val="es-CR"/>
        </w:rPr>
      </w:pPr>
      <w:r>
        <w:rPr>
          <w:rStyle w:val="Refdenotaalpie"/>
        </w:rPr>
        <w:footnoteRef/>
      </w:r>
      <w:r>
        <w:t xml:space="preserve"> </w:t>
      </w:r>
      <w:r w:rsidRPr="00146CB2">
        <w:rPr>
          <w:lang w:val="es-MX"/>
        </w:rPr>
        <w:t xml:space="preserve">Se aclara que a efectos de valoración se nota en forma general los tipos documentales que conforman la </w:t>
      </w:r>
      <w:r w:rsidRPr="00557965">
        <w:rPr>
          <w:lang w:val="es-MX"/>
        </w:rPr>
        <w:t>serie</w:t>
      </w:r>
      <w:r w:rsidRPr="00146CB2">
        <w:rPr>
          <w:lang w:val="es-MX"/>
        </w:rPr>
        <w:t xml:space="preserve"> documental</w:t>
      </w:r>
      <w:r>
        <w:rPr>
          <w:lang w:val="es-MX"/>
        </w:rPr>
        <w:t>. C</w:t>
      </w:r>
      <w:r w:rsidRPr="00146CB2">
        <w:rPr>
          <w:lang w:val="es-MX"/>
        </w:rPr>
        <w:t xml:space="preserve">uando se conformen las unidades documentales existirán </w:t>
      </w:r>
      <w:r w:rsidRPr="00557965">
        <w:rPr>
          <w:lang w:val="es-MX"/>
        </w:rPr>
        <w:t>series</w:t>
      </w:r>
      <w:r w:rsidRPr="00146CB2">
        <w:rPr>
          <w:lang w:val="es-MX"/>
        </w:rPr>
        <w:t xml:space="preserve"> en donde no se encuentran todos los tipos documentales</w:t>
      </w:r>
    </w:p>
  </w:footnote>
  <w:footnote w:id="2">
    <w:p w14:paraId="2938F588" w14:textId="77777777" w:rsidR="00CD74DE" w:rsidRPr="00F619F3" w:rsidRDefault="00CD74DE" w:rsidP="009D45B0">
      <w:pPr>
        <w:pStyle w:val="Textonotapie"/>
        <w:jc w:val="both"/>
        <w:rPr>
          <w:rFonts w:asciiTheme="minorHAnsi" w:hAnsiTheme="minorHAnsi" w:cstheme="minorHAnsi"/>
          <w:sz w:val="18"/>
          <w:szCs w:val="18"/>
          <w:lang w:val="es-ES"/>
        </w:rPr>
      </w:pPr>
      <w:r w:rsidRPr="00F619F3">
        <w:rPr>
          <w:rStyle w:val="Refdenotaalpie"/>
          <w:rFonts w:asciiTheme="minorHAnsi" w:hAnsiTheme="minorHAnsi" w:cstheme="minorHAnsi"/>
          <w:sz w:val="18"/>
          <w:szCs w:val="18"/>
        </w:rPr>
        <w:footnoteRef/>
      </w:r>
      <w:r w:rsidRPr="00F619F3">
        <w:rPr>
          <w:rFonts w:asciiTheme="minorHAnsi" w:hAnsiTheme="minorHAnsi" w:cstheme="minorHAnsi"/>
          <w:sz w:val="18"/>
          <w:szCs w:val="18"/>
        </w:rPr>
        <w:t xml:space="preserve"> La </w:t>
      </w:r>
      <w:r w:rsidRPr="00F619F3">
        <w:rPr>
          <w:rFonts w:asciiTheme="minorHAnsi" w:hAnsiTheme="minorHAnsi" w:cstheme="minorHAnsi"/>
          <w:sz w:val="18"/>
          <w:szCs w:val="18"/>
          <w:u w:val="single"/>
        </w:rPr>
        <w:t>resolución CNSED-01-2014, norma 01.2014</w:t>
      </w:r>
      <w:r w:rsidRPr="00F619F3">
        <w:rPr>
          <w:rFonts w:asciiTheme="minorHAnsi" w:hAnsiTheme="minorHAnsi" w:cstheme="minorHAnsi"/>
          <w:sz w:val="18"/>
          <w:szCs w:val="18"/>
        </w:rPr>
        <w:t xml:space="preserve"> publicada en el Diario Oficial La Gaceta N°5 de jueves 8 de enero del 2015, punto A. Órganos superiores o colegiados de las instituciones, establece la declaratoria con valor científico-cultural de la </w:t>
      </w:r>
      <w:r w:rsidRPr="00F619F3">
        <w:rPr>
          <w:rFonts w:asciiTheme="minorHAnsi" w:hAnsiTheme="minorHAnsi" w:cstheme="minorHAnsi"/>
          <w:i/>
          <w:sz w:val="18"/>
          <w:szCs w:val="18"/>
        </w:rPr>
        <w:t>“Correspondencia enviada y recibida”.</w:t>
      </w:r>
    </w:p>
  </w:footnote>
  <w:footnote w:id="3">
    <w:p w14:paraId="09302F10" w14:textId="77777777" w:rsidR="00CD74DE" w:rsidRPr="00F619F3" w:rsidRDefault="00CD74DE" w:rsidP="009D45B0">
      <w:pPr>
        <w:pStyle w:val="Textonotapie"/>
        <w:jc w:val="both"/>
        <w:rPr>
          <w:sz w:val="18"/>
          <w:szCs w:val="18"/>
          <w:lang w:val="es-ES"/>
        </w:rPr>
      </w:pPr>
      <w:r w:rsidRPr="00F619F3">
        <w:rPr>
          <w:rStyle w:val="Refdenotaalpie"/>
          <w:rFonts w:asciiTheme="minorHAnsi" w:hAnsiTheme="minorHAnsi" w:cstheme="minorHAnsi"/>
          <w:sz w:val="18"/>
          <w:szCs w:val="18"/>
        </w:rPr>
        <w:footnoteRef/>
      </w:r>
      <w:r w:rsidRPr="00F619F3">
        <w:rPr>
          <w:rFonts w:asciiTheme="minorHAnsi" w:hAnsiTheme="minorHAnsi" w:cstheme="minorHAnsi"/>
          <w:sz w:val="18"/>
          <w:szCs w:val="18"/>
        </w:rPr>
        <w:t xml:space="preserve"> La </w:t>
      </w:r>
      <w:r w:rsidRPr="00F619F3">
        <w:rPr>
          <w:rFonts w:asciiTheme="minorHAnsi" w:hAnsiTheme="minorHAnsi" w:cstheme="minorHAnsi"/>
          <w:sz w:val="18"/>
          <w:szCs w:val="18"/>
          <w:u w:val="single"/>
        </w:rPr>
        <w:t>resolución CNSED-01-2014, norma 01.2014</w:t>
      </w:r>
      <w:r w:rsidRPr="00F619F3">
        <w:rPr>
          <w:rFonts w:asciiTheme="minorHAnsi" w:hAnsiTheme="minorHAnsi" w:cstheme="minorHAnsi"/>
          <w:sz w:val="18"/>
          <w:szCs w:val="18"/>
        </w:rPr>
        <w:t xml:space="preserve"> publicada en el Diario Oficial La Gaceta N°5 de jueves 8 de enero del 2015, punto A. Órganos superiores o colegiados de las instituciones, establece la declaratoria con valor científico-cultural de las </w:t>
      </w:r>
      <w:r w:rsidRPr="00F619F3">
        <w:rPr>
          <w:rFonts w:asciiTheme="minorHAnsi" w:hAnsiTheme="minorHAnsi" w:cstheme="minorHAnsi"/>
          <w:i/>
          <w:sz w:val="18"/>
          <w:szCs w:val="18"/>
        </w:rPr>
        <w:t>“Actas de órganos colegiados”.</w:t>
      </w:r>
    </w:p>
  </w:footnote>
  <w:footnote w:id="4">
    <w:p w14:paraId="188A2553" w14:textId="77777777" w:rsidR="00CD74DE" w:rsidRPr="00F619F3" w:rsidRDefault="00CD74DE" w:rsidP="009D45B0">
      <w:pPr>
        <w:pStyle w:val="Textonotapie"/>
        <w:jc w:val="both"/>
        <w:rPr>
          <w:rFonts w:asciiTheme="minorHAnsi" w:hAnsiTheme="minorHAnsi" w:cstheme="minorHAnsi"/>
          <w:sz w:val="18"/>
          <w:szCs w:val="18"/>
          <w:lang w:val="es-ES"/>
        </w:rPr>
      </w:pPr>
      <w:r w:rsidRPr="00F619F3">
        <w:rPr>
          <w:rStyle w:val="Refdenotaalpie"/>
          <w:rFonts w:asciiTheme="minorHAnsi" w:hAnsiTheme="minorHAnsi" w:cstheme="minorHAnsi"/>
          <w:sz w:val="18"/>
          <w:szCs w:val="18"/>
        </w:rPr>
        <w:footnoteRef/>
      </w:r>
      <w:r w:rsidRPr="00F619F3">
        <w:rPr>
          <w:rFonts w:asciiTheme="minorHAnsi" w:hAnsiTheme="minorHAnsi" w:cstheme="minorHAnsi"/>
          <w:sz w:val="18"/>
          <w:szCs w:val="18"/>
        </w:rPr>
        <w:t xml:space="preserve"> Por medio del oficio CISED-COR-CAE-001-2019 de 22 de mayo de 2019, el CISED del Ministerio de Comercio Exterior había indicado lo siguiente: </w:t>
      </w:r>
      <w:r w:rsidRPr="00F619F3">
        <w:rPr>
          <w:rFonts w:asciiTheme="minorHAnsi" w:hAnsiTheme="minorHAnsi" w:cstheme="minorHAnsi"/>
          <w:i/>
          <w:sz w:val="18"/>
          <w:szCs w:val="18"/>
        </w:rPr>
        <w:t>“(…) la Comisión para la Recomendación de Adjudicación en Contrataciones Administrativas, la documentación soporte para brindar la recomendación al jerarca se encuentra en el “Expediente Contratación Administrativa de Presupuesto Nacional”, el cual es el original de la compra en línea en el Sistema Integrado de Compras Públicas SICOP, y tiene declaratoria de valor científico-cultural mediante resolución CNSED-02-2014… Así mismo en la Resolución CNSED-01-2014 del 9 de abril de 2014 se estableció una declaratoria general de tipos documentales con valor científico-cultural, en la cual se identificó que el Expediente de actas de órganos colegiados tiene valor científico-cultural. Sin embargo, en el caso de las comisiones citadas, dicho expediente está conformado únicamente por las convocatorias, lo cual significa que no es un expediente en sentido estricto, ya que sólo tiene un tipo documental. Como ya se indicó la documentación soporte de ambas comisiones se encuentra resguardada en dos expedientes distintos entre sí y diferente del expediente de actas, dentro de la tabla de plazos del Departamento de Proveeduría y ambos tiene valor permanente (…)”</w:t>
      </w:r>
    </w:p>
  </w:footnote>
  <w:footnote w:id="5">
    <w:p w14:paraId="06C69096" w14:textId="77777777" w:rsidR="00CD74DE" w:rsidRPr="00DE5E74" w:rsidRDefault="00CD74DE" w:rsidP="009D45B0">
      <w:pPr>
        <w:pStyle w:val="Textonotapie"/>
        <w:jc w:val="both"/>
        <w:rPr>
          <w:rFonts w:asciiTheme="minorHAnsi" w:hAnsiTheme="minorHAnsi" w:cstheme="minorHAnsi"/>
          <w:lang w:val="es-ES"/>
        </w:rPr>
      </w:pPr>
      <w:r w:rsidRPr="00F619F3">
        <w:rPr>
          <w:rStyle w:val="Refdenotaalpie"/>
          <w:rFonts w:asciiTheme="minorHAnsi" w:hAnsiTheme="minorHAnsi" w:cstheme="minorHAnsi"/>
          <w:sz w:val="18"/>
          <w:szCs w:val="18"/>
        </w:rPr>
        <w:footnoteRef/>
      </w:r>
      <w:r w:rsidRPr="00F619F3">
        <w:rPr>
          <w:rFonts w:asciiTheme="minorHAnsi" w:hAnsiTheme="minorHAnsi" w:cstheme="minorHAnsi"/>
          <w:sz w:val="18"/>
          <w:szCs w:val="18"/>
        </w:rPr>
        <w:t xml:space="preserve"> La </w:t>
      </w:r>
      <w:r w:rsidRPr="00F619F3">
        <w:rPr>
          <w:rFonts w:asciiTheme="minorHAnsi" w:hAnsiTheme="minorHAnsi" w:cstheme="minorHAnsi"/>
          <w:sz w:val="18"/>
          <w:szCs w:val="18"/>
          <w:u w:val="single"/>
        </w:rPr>
        <w:t>resolución CNSED-01-2014, norma 01.2014</w:t>
      </w:r>
      <w:r w:rsidRPr="00F619F3">
        <w:rPr>
          <w:rFonts w:asciiTheme="minorHAnsi" w:hAnsiTheme="minorHAnsi" w:cstheme="minorHAnsi"/>
          <w:sz w:val="18"/>
          <w:szCs w:val="18"/>
        </w:rPr>
        <w:t xml:space="preserve"> publicada en el Diario Oficial La Gaceta N°5 de jueves 8 de enero del 2015, punto A. Órganos superiores o colegiados de las instituciones, establece la declaratoria con valor científico-cultural de la </w:t>
      </w:r>
      <w:r w:rsidRPr="00F619F3">
        <w:rPr>
          <w:rFonts w:asciiTheme="minorHAnsi" w:hAnsiTheme="minorHAnsi" w:cstheme="minorHAnsi"/>
          <w:i/>
          <w:sz w:val="18"/>
          <w:szCs w:val="18"/>
        </w:rPr>
        <w:t>“Correspondencia enviada y recibida”.</w:t>
      </w:r>
    </w:p>
  </w:footnote>
  <w:footnote w:id="6">
    <w:p w14:paraId="76C5FFCB" w14:textId="77777777" w:rsidR="00CD74DE" w:rsidRPr="00F16039" w:rsidRDefault="00CD74DE" w:rsidP="009D45B0">
      <w:pPr>
        <w:rPr>
          <w:sz w:val="20"/>
          <w:szCs w:val="20"/>
          <w:lang w:val="es-ES"/>
        </w:rPr>
      </w:pPr>
      <w:r w:rsidRPr="00F619F3">
        <w:rPr>
          <w:rStyle w:val="Refdenotaalpie"/>
          <w:rFonts w:cstheme="minorHAnsi"/>
          <w:sz w:val="18"/>
          <w:szCs w:val="18"/>
        </w:rPr>
        <w:footnoteRef/>
      </w:r>
      <w:r w:rsidRPr="00F619F3">
        <w:rPr>
          <w:rFonts w:cstheme="minorHAnsi"/>
          <w:sz w:val="18"/>
          <w:szCs w:val="18"/>
        </w:rPr>
        <w:t xml:space="preserve"> La </w:t>
      </w:r>
      <w:r w:rsidRPr="00F619F3">
        <w:rPr>
          <w:rFonts w:cstheme="minorHAnsi"/>
          <w:sz w:val="18"/>
          <w:szCs w:val="18"/>
          <w:u w:val="single"/>
        </w:rPr>
        <w:t>resolución CNSED-01-2014, norma 01.2014</w:t>
      </w:r>
      <w:r w:rsidRPr="00F619F3">
        <w:rPr>
          <w:rFonts w:cstheme="minorHAnsi"/>
          <w:sz w:val="18"/>
          <w:szCs w:val="18"/>
        </w:rPr>
        <w:t xml:space="preserve"> publicada en el Diario Oficial La Gaceta N°5 de jueves 8 de enero del 2015, punto B. Áreas de Planificación Institucional, establece la declaratoria con valor científico-cultural de los “</w:t>
      </w:r>
      <w:r w:rsidRPr="00F619F3">
        <w:rPr>
          <w:rStyle w:val="A11"/>
          <w:rFonts w:cstheme="minorHAnsi"/>
          <w:b/>
          <w:bCs/>
          <w:sz w:val="18"/>
          <w:szCs w:val="18"/>
        </w:rPr>
        <w:t xml:space="preserve">Expedientes de control interno. </w:t>
      </w:r>
      <w:r w:rsidRPr="00F619F3">
        <w:rPr>
          <w:rStyle w:val="A11"/>
          <w:rFonts w:cstheme="minorHAnsi"/>
          <w:sz w:val="18"/>
          <w:szCs w:val="18"/>
        </w:rPr>
        <w:t xml:space="preserve">Los planes e </w:t>
      </w:r>
      <w:r w:rsidRPr="00F619F3">
        <w:rPr>
          <w:rStyle w:val="A11"/>
          <w:rFonts w:cstheme="minorHAnsi"/>
          <w:sz w:val="18"/>
          <w:szCs w:val="18"/>
          <w:u w:val="single"/>
        </w:rPr>
        <w:t>informes institucionales</w:t>
      </w:r>
      <w:r w:rsidRPr="00F619F3">
        <w:rPr>
          <w:rStyle w:val="A11"/>
          <w:rFonts w:cstheme="minorHAnsi"/>
          <w:sz w:val="18"/>
          <w:szCs w:val="18"/>
        </w:rPr>
        <w:t xml:space="preserve"> de Control Interno, del Sistema Específico de Valoración de Riesgo (Sevri), de Seguimiento al Plan de Acciones de Mejora, de Avance de Mejora Regulatoria y Simplificación de Trámites. Deben contener la aprobación del órgano superior de la institución.</w:t>
      </w:r>
    </w:p>
  </w:footnote>
  <w:footnote w:id="7">
    <w:p w14:paraId="1935AD2F" w14:textId="77777777" w:rsidR="00CD74DE" w:rsidRPr="00F619F3" w:rsidRDefault="00CD74DE" w:rsidP="009D45B0">
      <w:pPr>
        <w:pStyle w:val="Textonotapie"/>
        <w:jc w:val="both"/>
        <w:rPr>
          <w:sz w:val="18"/>
          <w:szCs w:val="18"/>
          <w:lang w:val="es-ES"/>
        </w:rPr>
      </w:pPr>
      <w:r w:rsidRPr="00F619F3">
        <w:rPr>
          <w:rStyle w:val="Refdenotaalpie"/>
          <w:rFonts w:asciiTheme="minorHAnsi" w:hAnsiTheme="minorHAnsi" w:cstheme="minorHAnsi"/>
          <w:sz w:val="18"/>
          <w:szCs w:val="18"/>
        </w:rPr>
        <w:footnoteRef/>
      </w:r>
      <w:r w:rsidRPr="00F619F3">
        <w:rPr>
          <w:rFonts w:asciiTheme="minorHAnsi" w:hAnsiTheme="minorHAnsi" w:cstheme="minorHAnsi"/>
          <w:sz w:val="18"/>
          <w:szCs w:val="18"/>
        </w:rPr>
        <w:t xml:space="preserve"> La </w:t>
      </w:r>
      <w:r w:rsidRPr="00F619F3">
        <w:rPr>
          <w:rFonts w:asciiTheme="minorHAnsi" w:hAnsiTheme="minorHAnsi" w:cstheme="minorHAnsi"/>
          <w:sz w:val="18"/>
          <w:szCs w:val="18"/>
          <w:u w:val="single"/>
        </w:rPr>
        <w:t>resolución CNSED-01-2014, norma 01.2014</w:t>
      </w:r>
      <w:r w:rsidRPr="00F619F3">
        <w:rPr>
          <w:rFonts w:asciiTheme="minorHAnsi" w:hAnsiTheme="minorHAnsi" w:cstheme="minorHAnsi"/>
          <w:sz w:val="18"/>
          <w:szCs w:val="18"/>
        </w:rPr>
        <w:t xml:space="preserve"> publicada en el Diario Oficial La Gaceta N°5 de jueves 8 de enero del 2015, punto A. Órganos superiores o colegiados de las instituciones, establece la declaratoria con valor científico-cultural de las </w:t>
      </w:r>
      <w:r w:rsidRPr="00F619F3">
        <w:rPr>
          <w:rFonts w:asciiTheme="minorHAnsi" w:hAnsiTheme="minorHAnsi" w:cstheme="minorHAnsi"/>
          <w:i/>
          <w:sz w:val="18"/>
          <w:szCs w:val="18"/>
        </w:rPr>
        <w:t>“Actas de órganos colegiados”.</w:t>
      </w:r>
    </w:p>
  </w:footnote>
  <w:footnote w:id="8">
    <w:p w14:paraId="3B41B380" w14:textId="77777777" w:rsidR="00CD74DE" w:rsidRPr="008E26EB" w:rsidRDefault="00CD74DE" w:rsidP="009D45B0">
      <w:pPr>
        <w:pStyle w:val="Textonotapie"/>
        <w:jc w:val="both"/>
        <w:rPr>
          <w:lang w:val="es-ES"/>
        </w:rPr>
      </w:pPr>
      <w:r w:rsidRPr="00F619F3">
        <w:rPr>
          <w:rStyle w:val="Refdenotaalpie"/>
          <w:rFonts w:asciiTheme="minorHAnsi" w:hAnsiTheme="minorHAnsi" w:cstheme="minorHAnsi"/>
          <w:sz w:val="18"/>
          <w:szCs w:val="18"/>
        </w:rPr>
        <w:footnoteRef/>
      </w:r>
      <w:r w:rsidRPr="00F619F3">
        <w:rPr>
          <w:rFonts w:asciiTheme="minorHAnsi" w:hAnsiTheme="minorHAnsi" w:cstheme="minorHAnsi"/>
          <w:sz w:val="18"/>
          <w:szCs w:val="18"/>
        </w:rPr>
        <w:t xml:space="preserve"> La </w:t>
      </w:r>
      <w:r w:rsidRPr="00F619F3">
        <w:rPr>
          <w:rFonts w:asciiTheme="minorHAnsi" w:hAnsiTheme="minorHAnsi" w:cstheme="minorHAnsi"/>
          <w:sz w:val="18"/>
          <w:szCs w:val="18"/>
          <w:u w:val="single"/>
        </w:rPr>
        <w:t>resolución CNSED-01-2014, norma 01.2014</w:t>
      </w:r>
      <w:r w:rsidRPr="00F619F3">
        <w:rPr>
          <w:rFonts w:asciiTheme="minorHAnsi" w:hAnsiTheme="minorHAnsi" w:cstheme="minorHAnsi"/>
          <w:sz w:val="18"/>
          <w:szCs w:val="18"/>
        </w:rPr>
        <w:t xml:space="preserve"> publicada en el Diario Oficial La Gaceta N°5 de jueves 8 de enero del 2015, punto A. Órganos superiores o colegiados de las instituciones, establece la declaratoria con valor científico-cultural de los </w:t>
      </w:r>
      <w:r w:rsidRPr="00F619F3">
        <w:rPr>
          <w:rFonts w:asciiTheme="minorHAnsi" w:hAnsiTheme="minorHAnsi" w:cstheme="minorHAnsi"/>
          <w:i/>
          <w:sz w:val="18"/>
          <w:szCs w:val="18"/>
        </w:rPr>
        <w:t>“Expedientes de actas de órganos colegiados”.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4"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176522F"/>
    <w:multiLevelType w:val="hybridMultilevel"/>
    <w:tmpl w:val="3A30CB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6106F40"/>
    <w:multiLevelType w:val="hybridMultilevel"/>
    <w:tmpl w:val="30627748"/>
    <w:lvl w:ilvl="0" w:tplc="140A000D">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4"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C52D76"/>
    <w:multiLevelType w:val="hybridMultilevel"/>
    <w:tmpl w:val="938CD4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39F14F8"/>
    <w:multiLevelType w:val="multilevel"/>
    <w:tmpl w:val="FE3E54A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44546A" w:themeColor="text2"/>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7" w15:restartNumberingAfterBreak="0">
    <w:nsid w:val="359E2B76"/>
    <w:multiLevelType w:val="hybridMultilevel"/>
    <w:tmpl w:val="19E259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B461EBA"/>
    <w:multiLevelType w:val="hybridMultilevel"/>
    <w:tmpl w:val="F48C2F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DE36D56"/>
    <w:multiLevelType w:val="hybridMultilevel"/>
    <w:tmpl w:val="25F695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C4D6F83"/>
    <w:multiLevelType w:val="hybridMultilevel"/>
    <w:tmpl w:val="D910D3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09C39B1"/>
    <w:multiLevelType w:val="hybridMultilevel"/>
    <w:tmpl w:val="D5F6F4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30"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20"/>
  </w:num>
  <w:num w:numId="5">
    <w:abstractNumId w:val="29"/>
  </w:num>
  <w:num w:numId="6">
    <w:abstractNumId w:val="11"/>
  </w:num>
  <w:num w:numId="7">
    <w:abstractNumId w:val="14"/>
  </w:num>
  <w:num w:numId="8">
    <w:abstractNumId w:val="9"/>
  </w:num>
  <w:num w:numId="9">
    <w:abstractNumId w:val="28"/>
  </w:num>
  <w:num w:numId="10">
    <w:abstractNumId w:val="30"/>
  </w:num>
  <w:num w:numId="11">
    <w:abstractNumId w:val="17"/>
  </w:num>
  <w:num w:numId="12">
    <w:abstractNumId w:val="15"/>
  </w:num>
  <w:num w:numId="13">
    <w:abstractNumId w:val="32"/>
  </w:num>
  <w:num w:numId="14">
    <w:abstractNumId w:val="5"/>
  </w:num>
  <w:num w:numId="15">
    <w:abstractNumId w:val="27"/>
  </w:num>
  <w:num w:numId="16">
    <w:abstractNumId w:val="6"/>
  </w:num>
  <w:num w:numId="17">
    <w:abstractNumId w:val="25"/>
  </w:num>
  <w:num w:numId="18">
    <w:abstractNumId w:val="10"/>
  </w:num>
  <w:num w:numId="19">
    <w:abstractNumId w:val="4"/>
  </w:num>
  <w:num w:numId="20">
    <w:abstractNumId w:val="3"/>
  </w:num>
  <w:num w:numId="21">
    <w:abstractNumId w:val="23"/>
  </w:num>
  <w:num w:numId="22">
    <w:abstractNumId w:val="18"/>
  </w:num>
  <w:num w:numId="23">
    <w:abstractNumId w:val="31"/>
  </w:num>
  <w:num w:numId="24">
    <w:abstractNumId w:val="2"/>
  </w:num>
  <w:num w:numId="25">
    <w:abstractNumId w:val="8"/>
  </w:num>
  <w:num w:numId="26">
    <w:abstractNumId w:val="26"/>
  </w:num>
  <w:num w:numId="27">
    <w:abstractNumId w:val="19"/>
  </w:num>
  <w:num w:numId="28">
    <w:abstractNumId w:val="7"/>
  </w:num>
  <w:num w:numId="29">
    <w:abstractNumId w:val="22"/>
  </w:num>
  <w:num w:numId="30">
    <w:abstractNumId w:val="21"/>
  </w:num>
  <w:num w:numId="31">
    <w:abstractNumId w:val="24"/>
  </w:num>
  <w:num w:numId="32">
    <w:abstractNumId w:val="16"/>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89F"/>
    <w:rsid w:val="00000A86"/>
    <w:rsid w:val="00000D6B"/>
    <w:rsid w:val="00001357"/>
    <w:rsid w:val="0000187B"/>
    <w:rsid w:val="00001AC5"/>
    <w:rsid w:val="00002469"/>
    <w:rsid w:val="00002633"/>
    <w:rsid w:val="0000410E"/>
    <w:rsid w:val="00005094"/>
    <w:rsid w:val="000065E4"/>
    <w:rsid w:val="00006712"/>
    <w:rsid w:val="00006730"/>
    <w:rsid w:val="000070A9"/>
    <w:rsid w:val="00007AA6"/>
    <w:rsid w:val="0001002A"/>
    <w:rsid w:val="00010855"/>
    <w:rsid w:val="00010C47"/>
    <w:rsid w:val="00010DC3"/>
    <w:rsid w:val="00010FFD"/>
    <w:rsid w:val="000116EF"/>
    <w:rsid w:val="00011F21"/>
    <w:rsid w:val="00011FFC"/>
    <w:rsid w:val="00012634"/>
    <w:rsid w:val="000128EB"/>
    <w:rsid w:val="0001343C"/>
    <w:rsid w:val="00013533"/>
    <w:rsid w:val="00013935"/>
    <w:rsid w:val="00013A2C"/>
    <w:rsid w:val="00014350"/>
    <w:rsid w:val="000144B3"/>
    <w:rsid w:val="000144D5"/>
    <w:rsid w:val="00014722"/>
    <w:rsid w:val="000148B9"/>
    <w:rsid w:val="00014FC0"/>
    <w:rsid w:val="0001508D"/>
    <w:rsid w:val="00015412"/>
    <w:rsid w:val="00015955"/>
    <w:rsid w:val="00016301"/>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699"/>
    <w:rsid w:val="000317AC"/>
    <w:rsid w:val="00031C1E"/>
    <w:rsid w:val="00031E59"/>
    <w:rsid w:val="00032015"/>
    <w:rsid w:val="00032170"/>
    <w:rsid w:val="00032CFC"/>
    <w:rsid w:val="000335EE"/>
    <w:rsid w:val="00033BFA"/>
    <w:rsid w:val="00034262"/>
    <w:rsid w:val="000343F1"/>
    <w:rsid w:val="00034B16"/>
    <w:rsid w:val="00035285"/>
    <w:rsid w:val="000352AF"/>
    <w:rsid w:val="00035506"/>
    <w:rsid w:val="000357BF"/>
    <w:rsid w:val="00035B32"/>
    <w:rsid w:val="0003607E"/>
    <w:rsid w:val="00036155"/>
    <w:rsid w:val="000365B7"/>
    <w:rsid w:val="00036E27"/>
    <w:rsid w:val="00036FAD"/>
    <w:rsid w:val="0003747C"/>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0AB3"/>
    <w:rsid w:val="00051533"/>
    <w:rsid w:val="00051944"/>
    <w:rsid w:val="0005251A"/>
    <w:rsid w:val="0005253C"/>
    <w:rsid w:val="00052558"/>
    <w:rsid w:val="00052891"/>
    <w:rsid w:val="00052A51"/>
    <w:rsid w:val="00052D35"/>
    <w:rsid w:val="0005391A"/>
    <w:rsid w:val="000539D2"/>
    <w:rsid w:val="00053E55"/>
    <w:rsid w:val="00053F84"/>
    <w:rsid w:val="0005403E"/>
    <w:rsid w:val="00054DB2"/>
    <w:rsid w:val="00054FD5"/>
    <w:rsid w:val="000559F2"/>
    <w:rsid w:val="0005766F"/>
    <w:rsid w:val="00060075"/>
    <w:rsid w:val="00060527"/>
    <w:rsid w:val="00060AD8"/>
    <w:rsid w:val="00060C23"/>
    <w:rsid w:val="000610B5"/>
    <w:rsid w:val="000614A2"/>
    <w:rsid w:val="000614CF"/>
    <w:rsid w:val="00061553"/>
    <w:rsid w:val="000615C5"/>
    <w:rsid w:val="000617B1"/>
    <w:rsid w:val="00062369"/>
    <w:rsid w:val="000625D8"/>
    <w:rsid w:val="00062830"/>
    <w:rsid w:val="00063502"/>
    <w:rsid w:val="0006365C"/>
    <w:rsid w:val="00063AD9"/>
    <w:rsid w:val="00063CC7"/>
    <w:rsid w:val="00063CD2"/>
    <w:rsid w:val="000642CD"/>
    <w:rsid w:val="00064A34"/>
    <w:rsid w:val="00064E3C"/>
    <w:rsid w:val="00065830"/>
    <w:rsid w:val="00066009"/>
    <w:rsid w:val="00067289"/>
    <w:rsid w:val="000672F3"/>
    <w:rsid w:val="0006785A"/>
    <w:rsid w:val="00067EC7"/>
    <w:rsid w:val="00067FEC"/>
    <w:rsid w:val="000701AC"/>
    <w:rsid w:val="000706CC"/>
    <w:rsid w:val="00070A8A"/>
    <w:rsid w:val="00071027"/>
    <w:rsid w:val="000715F3"/>
    <w:rsid w:val="0007168A"/>
    <w:rsid w:val="00071749"/>
    <w:rsid w:val="00071AFD"/>
    <w:rsid w:val="00072047"/>
    <w:rsid w:val="000721A6"/>
    <w:rsid w:val="00072853"/>
    <w:rsid w:val="00072A87"/>
    <w:rsid w:val="00072AFD"/>
    <w:rsid w:val="00072BB2"/>
    <w:rsid w:val="00072BEA"/>
    <w:rsid w:val="0007444A"/>
    <w:rsid w:val="00074B50"/>
    <w:rsid w:val="00075692"/>
    <w:rsid w:val="00075809"/>
    <w:rsid w:val="00075B45"/>
    <w:rsid w:val="00075C66"/>
    <w:rsid w:val="00076386"/>
    <w:rsid w:val="00076756"/>
    <w:rsid w:val="00076DC4"/>
    <w:rsid w:val="00076E98"/>
    <w:rsid w:val="00076FBE"/>
    <w:rsid w:val="0007738B"/>
    <w:rsid w:val="00077449"/>
    <w:rsid w:val="0007787F"/>
    <w:rsid w:val="00077A14"/>
    <w:rsid w:val="00077B7F"/>
    <w:rsid w:val="00077C81"/>
    <w:rsid w:val="00077CFE"/>
    <w:rsid w:val="000801AE"/>
    <w:rsid w:val="000803B2"/>
    <w:rsid w:val="00080511"/>
    <w:rsid w:val="00080549"/>
    <w:rsid w:val="00083043"/>
    <w:rsid w:val="000838C8"/>
    <w:rsid w:val="000839C3"/>
    <w:rsid w:val="00083AAF"/>
    <w:rsid w:val="00083D83"/>
    <w:rsid w:val="000843AD"/>
    <w:rsid w:val="00084660"/>
    <w:rsid w:val="000847C4"/>
    <w:rsid w:val="00084B1A"/>
    <w:rsid w:val="00084E2F"/>
    <w:rsid w:val="00084FFB"/>
    <w:rsid w:val="00085567"/>
    <w:rsid w:val="000856D5"/>
    <w:rsid w:val="000857BB"/>
    <w:rsid w:val="000873A8"/>
    <w:rsid w:val="000879CC"/>
    <w:rsid w:val="000906B5"/>
    <w:rsid w:val="00091296"/>
    <w:rsid w:val="000914A8"/>
    <w:rsid w:val="000919FD"/>
    <w:rsid w:val="00091A25"/>
    <w:rsid w:val="00091D58"/>
    <w:rsid w:val="00091F47"/>
    <w:rsid w:val="00092002"/>
    <w:rsid w:val="0009234F"/>
    <w:rsid w:val="00092604"/>
    <w:rsid w:val="00092680"/>
    <w:rsid w:val="00092BB9"/>
    <w:rsid w:val="00093416"/>
    <w:rsid w:val="000949A8"/>
    <w:rsid w:val="00094B94"/>
    <w:rsid w:val="00094BF6"/>
    <w:rsid w:val="0009540E"/>
    <w:rsid w:val="00095587"/>
    <w:rsid w:val="000955E2"/>
    <w:rsid w:val="0009596B"/>
    <w:rsid w:val="0009599F"/>
    <w:rsid w:val="00095C7C"/>
    <w:rsid w:val="00095EB2"/>
    <w:rsid w:val="000966C2"/>
    <w:rsid w:val="0009681B"/>
    <w:rsid w:val="00097560"/>
    <w:rsid w:val="00097A89"/>
    <w:rsid w:val="00097B8F"/>
    <w:rsid w:val="000A00D4"/>
    <w:rsid w:val="000A07C3"/>
    <w:rsid w:val="000A0A21"/>
    <w:rsid w:val="000A0FB9"/>
    <w:rsid w:val="000A1612"/>
    <w:rsid w:val="000A1E17"/>
    <w:rsid w:val="000A29AA"/>
    <w:rsid w:val="000A2D4A"/>
    <w:rsid w:val="000A3929"/>
    <w:rsid w:val="000A3AE3"/>
    <w:rsid w:val="000A3D74"/>
    <w:rsid w:val="000A3DCE"/>
    <w:rsid w:val="000A427B"/>
    <w:rsid w:val="000A4778"/>
    <w:rsid w:val="000A4ABA"/>
    <w:rsid w:val="000A5130"/>
    <w:rsid w:val="000A549B"/>
    <w:rsid w:val="000A57CE"/>
    <w:rsid w:val="000A5B43"/>
    <w:rsid w:val="000A5B67"/>
    <w:rsid w:val="000A6745"/>
    <w:rsid w:val="000A6CAB"/>
    <w:rsid w:val="000A7E28"/>
    <w:rsid w:val="000A7EFD"/>
    <w:rsid w:val="000B0262"/>
    <w:rsid w:val="000B0371"/>
    <w:rsid w:val="000B0CC7"/>
    <w:rsid w:val="000B10D5"/>
    <w:rsid w:val="000B136E"/>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4CC"/>
    <w:rsid w:val="000B6C20"/>
    <w:rsid w:val="000B6CDE"/>
    <w:rsid w:val="000B6D18"/>
    <w:rsid w:val="000B6EBB"/>
    <w:rsid w:val="000B705F"/>
    <w:rsid w:val="000B7194"/>
    <w:rsid w:val="000B73A3"/>
    <w:rsid w:val="000B7D33"/>
    <w:rsid w:val="000C0044"/>
    <w:rsid w:val="000C011D"/>
    <w:rsid w:val="000C026C"/>
    <w:rsid w:val="000C0393"/>
    <w:rsid w:val="000C07DA"/>
    <w:rsid w:val="000C07F7"/>
    <w:rsid w:val="000C08BF"/>
    <w:rsid w:val="000C09A9"/>
    <w:rsid w:val="000C0B14"/>
    <w:rsid w:val="000C0B3F"/>
    <w:rsid w:val="000C215F"/>
    <w:rsid w:val="000C29BE"/>
    <w:rsid w:val="000C33B5"/>
    <w:rsid w:val="000C3C17"/>
    <w:rsid w:val="000C45E3"/>
    <w:rsid w:val="000C4E2D"/>
    <w:rsid w:val="000C5330"/>
    <w:rsid w:val="000C5853"/>
    <w:rsid w:val="000C5C64"/>
    <w:rsid w:val="000C61FF"/>
    <w:rsid w:val="000C6261"/>
    <w:rsid w:val="000C6C99"/>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4E51"/>
    <w:rsid w:val="000D5274"/>
    <w:rsid w:val="000D5281"/>
    <w:rsid w:val="000D5865"/>
    <w:rsid w:val="000D59F6"/>
    <w:rsid w:val="000D5FAE"/>
    <w:rsid w:val="000D6033"/>
    <w:rsid w:val="000D6224"/>
    <w:rsid w:val="000D71EC"/>
    <w:rsid w:val="000D780B"/>
    <w:rsid w:val="000E05C4"/>
    <w:rsid w:val="000E0823"/>
    <w:rsid w:val="000E0890"/>
    <w:rsid w:val="000E0A49"/>
    <w:rsid w:val="000E12E6"/>
    <w:rsid w:val="000E160C"/>
    <w:rsid w:val="000E1A7F"/>
    <w:rsid w:val="000E1E99"/>
    <w:rsid w:val="000E2207"/>
    <w:rsid w:val="000E2C8B"/>
    <w:rsid w:val="000E2F9D"/>
    <w:rsid w:val="000E3138"/>
    <w:rsid w:val="000E31BF"/>
    <w:rsid w:val="000E3AE1"/>
    <w:rsid w:val="000E3F4D"/>
    <w:rsid w:val="000E47A2"/>
    <w:rsid w:val="000E4E1F"/>
    <w:rsid w:val="000E4E44"/>
    <w:rsid w:val="000E528B"/>
    <w:rsid w:val="000E5587"/>
    <w:rsid w:val="000E55A5"/>
    <w:rsid w:val="000E567C"/>
    <w:rsid w:val="000E5DFB"/>
    <w:rsid w:val="000E61FE"/>
    <w:rsid w:val="000E6660"/>
    <w:rsid w:val="000E6993"/>
    <w:rsid w:val="000E6FA3"/>
    <w:rsid w:val="000E78A0"/>
    <w:rsid w:val="000E7CED"/>
    <w:rsid w:val="000F016F"/>
    <w:rsid w:val="000F093C"/>
    <w:rsid w:val="000F0B1C"/>
    <w:rsid w:val="000F1920"/>
    <w:rsid w:val="000F1B21"/>
    <w:rsid w:val="000F20A5"/>
    <w:rsid w:val="000F283F"/>
    <w:rsid w:val="000F2EDC"/>
    <w:rsid w:val="000F3B57"/>
    <w:rsid w:val="000F3E62"/>
    <w:rsid w:val="000F4BF6"/>
    <w:rsid w:val="000F4C55"/>
    <w:rsid w:val="000F4EC9"/>
    <w:rsid w:val="000F4F56"/>
    <w:rsid w:val="000F5008"/>
    <w:rsid w:val="000F5350"/>
    <w:rsid w:val="000F5351"/>
    <w:rsid w:val="000F53BF"/>
    <w:rsid w:val="000F5728"/>
    <w:rsid w:val="000F5A62"/>
    <w:rsid w:val="000F654B"/>
    <w:rsid w:val="000F6573"/>
    <w:rsid w:val="000F66A7"/>
    <w:rsid w:val="000F67BC"/>
    <w:rsid w:val="000F69F4"/>
    <w:rsid w:val="000F6C1F"/>
    <w:rsid w:val="000F71C9"/>
    <w:rsid w:val="000F763B"/>
    <w:rsid w:val="000F7783"/>
    <w:rsid w:val="00100481"/>
    <w:rsid w:val="00101F4B"/>
    <w:rsid w:val="001020E9"/>
    <w:rsid w:val="001023D9"/>
    <w:rsid w:val="00102B56"/>
    <w:rsid w:val="00102FEA"/>
    <w:rsid w:val="0010309A"/>
    <w:rsid w:val="001031E9"/>
    <w:rsid w:val="001038B4"/>
    <w:rsid w:val="001040F0"/>
    <w:rsid w:val="001047D8"/>
    <w:rsid w:val="00104883"/>
    <w:rsid w:val="00104E5F"/>
    <w:rsid w:val="00105313"/>
    <w:rsid w:val="00105A69"/>
    <w:rsid w:val="00106262"/>
    <w:rsid w:val="001062A7"/>
    <w:rsid w:val="00107345"/>
    <w:rsid w:val="00107644"/>
    <w:rsid w:val="00107E83"/>
    <w:rsid w:val="001101F3"/>
    <w:rsid w:val="00110934"/>
    <w:rsid w:val="00110C48"/>
    <w:rsid w:val="0011130C"/>
    <w:rsid w:val="001114D7"/>
    <w:rsid w:val="0011173E"/>
    <w:rsid w:val="00111B01"/>
    <w:rsid w:val="00111BC7"/>
    <w:rsid w:val="00111E4C"/>
    <w:rsid w:val="00112AF8"/>
    <w:rsid w:val="00112DB6"/>
    <w:rsid w:val="00113645"/>
    <w:rsid w:val="001140D9"/>
    <w:rsid w:val="00114155"/>
    <w:rsid w:val="00114B14"/>
    <w:rsid w:val="00114C9A"/>
    <w:rsid w:val="00114D60"/>
    <w:rsid w:val="00114DC0"/>
    <w:rsid w:val="00114FB2"/>
    <w:rsid w:val="001155CD"/>
    <w:rsid w:val="00117A1E"/>
    <w:rsid w:val="00117A9F"/>
    <w:rsid w:val="00120034"/>
    <w:rsid w:val="00120223"/>
    <w:rsid w:val="00120925"/>
    <w:rsid w:val="00120DDA"/>
    <w:rsid w:val="001216C7"/>
    <w:rsid w:val="00121736"/>
    <w:rsid w:val="00121BB1"/>
    <w:rsid w:val="00121FAB"/>
    <w:rsid w:val="001225A2"/>
    <w:rsid w:val="001228F0"/>
    <w:rsid w:val="00122C47"/>
    <w:rsid w:val="00122ED5"/>
    <w:rsid w:val="00123257"/>
    <w:rsid w:val="00123A44"/>
    <w:rsid w:val="00123A81"/>
    <w:rsid w:val="00123EEA"/>
    <w:rsid w:val="001242E1"/>
    <w:rsid w:val="001248CE"/>
    <w:rsid w:val="00125AA6"/>
    <w:rsid w:val="00125F2E"/>
    <w:rsid w:val="00126E0E"/>
    <w:rsid w:val="00126EEC"/>
    <w:rsid w:val="001273FC"/>
    <w:rsid w:val="00127571"/>
    <w:rsid w:val="00127719"/>
    <w:rsid w:val="00127D3B"/>
    <w:rsid w:val="001302D2"/>
    <w:rsid w:val="00130867"/>
    <w:rsid w:val="00131283"/>
    <w:rsid w:val="001319CA"/>
    <w:rsid w:val="00132A26"/>
    <w:rsid w:val="001336C4"/>
    <w:rsid w:val="00133916"/>
    <w:rsid w:val="0013394D"/>
    <w:rsid w:val="00133AC7"/>
    <w:rsid w:val="00133D72"/>
    <w:rsid w:val="00134059"/>
    <w:rsid w:val="0013426A"/>
    <w:rsid w:val="001350A1"/>
    <w:rsid w:val="00135D78"/>
    <w:rsid w:val="00135E23"/>
    <w:rsid w:val="00136119"/>
    <w:rsid w:val="0013648F"/>
    <w:rsid w:val="00136848"/>
    <w:rsid w:val="00137792"/>
    <w:rsid w:val="00140512"/>
    <w:rsid w:val="00140B91"/>
    <w:rsid w:val="00140DFA"/>
    <w:rsid w:val="00141136"/>
    <w:rsid w:val="00141547"/>
    <w:rsid w:val="00141935"/>
    <w:rsid w:val="0014303E"/>
    <w:rsid w:val="00143117"/>
    <w:rsid w:val="00143191"/>
    <w:rsid w:val="00143296"/>
    <w:rsid w:val="00143FF0"/>
    <w:rsid w:val="0014504C"/>
    <w:rsid w:val="001458E7"/>
    <w:rsid w:val="001459E4"/>
    <w:rsid w:val="00146683"/>
    <w:rsid w:val="00146A48"/>
    <w:rsid w:val="00146C91"/>
    <w:rsid w:val="00146F76"/>
    <w:rsid w:val="00146FF0"/>
    <w:rsid w:val="00147048"/>
    <w:rsid w:val="00147536"/>
    <w:rsid w:val="00147986"/>
    <w:rsid w:val="0014799C"/>
    <w:rsid w:val="001479E1"/>
    <w:rsid w:val="00150719"/>
    <w:rsid w:val="001511FA"/>
    <w:rsid w:val="001512F4"/>
    <w:rsid w:val="00151AB6"/>
    <w:rsid w:val="00151CA1"/>
    <w:rsid w:val="001526AD"/>
    <w:rsid w:val="001526F0"/>
    <w:rsid w:val="001527D2"/>
    <w:rsid w:val="001530B3"/>
    <w:rsid w:val="001530C1"/>
    <w:rsid w:val="0015351F"/>
    <w:rsid w:val="00153566"/>
    <w:rsid w:val="00153AA2"/>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55A"/>
    <w:rsid w:val="001647BF"/>
    <w:rsid w:val="00164872"/>
    <w:rsid w:val="001657CB"/>
    <w:rsid w:val="001657ED"/>
    <w:rsid w:val="00165B1E"/>
    <w:rsid w:val="00166AB9"/>
    <w:rsid w:val="00166D5B"/>
    <w:rsid w:val="00166DEF"/>
    <w:rsid w:val="00166FDB"/>
    <w:rsid w:val="001675BB"/>
    <w:rsid w:val="001703ED"/>
    <w:rsid w:val="0017096C"/>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5778"/>
    <w:rsid w:val="001861AF"/>
    <w:rsid w:val="00186322"/>
    <w:rsid w:val="00186AC9"/>
    <w:rsid w:val="00186EAF"/>
    <w:rsid w:val="001874AF"/>
    <w:rsid w:val="0018776F"/>
    <w:rsid w:val="0018789D"/>
    <w:rsid w:val="00187B2D"/>
    <w:rsid w:val="00187DBE"/>
    <w:rsid w:val="00190169"/>
    <w:rsid w:val="00190192"/>
    <w:rsid w:val="00190826"/>
    <w:rsid w:val="00190E5E"/>
    <w:rsid w:val="001911FA"/>
    <w:rsid w:val="00191716"/>
    <w:rsid w:val="001927F5"/>
    <w:rsid w:val="00192F8C"/>
    <w:rsid w:val="001930F8"/>
    <w:rsid w:val="001933EB"/>
    <w:rsid w:val="00193642"/>
    <w:rsid w:val="0019371F"/>
    <w:rsid w:val="0019372C"/>
    <w:rsid w:val="00194230"/>
    <w:rsid w:val="00194248"/>
    <w:rsid w:val="00194415"/>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398B"/>
    <w:rsid w:val="001A439E"/>
    <w:rsid w:val="001A44C9"/>
    <w:rsid w:val="001A4578"/>
    <w:rsid w:val="001A4A7D"/>
    <w:rsid w:val="001A4DEF"/>
    <w:rsid w:val="001A4FA4"/>
    <w:rsid w:val="001A5559"/>
    <w:rsid w:val="001A59B0"/>
    <w:rsid w:val="001A5AFC"/>
    <w:rsid w:val="001A5DC4"/>
    <w:rsid w:val="001A63D6"/>
    <w:rsid w:val="001A7186"/>
    <w:rsid w:val="001A71C4"/>
    <w:rsid w:val="001A73E6"/>
    <w:rsid w:val="001B08A4"/>
    <w:rsid w:val="001B1162"/>
    <w:rsid w:val="001B178F"/>
    <w:rsid w:val="001B18D4"/>
    <w:rsid w:val="001B19CE"/>
    <w:rsid w:val="001B24CD"/>
    <w:rsid w:val="001B3159"/>
    <w:rsid w:val="001B3678"/>
    <w:rsid w:val="001B5BDA"/>
    <w:rsid w:val="001B5D16"/>
    <w:rsid w:val="001B6299"/>
    <w:rsid w:val="001B6C58"/>
    <w:rsid w:val="001B6E67"/>
    <w:rsid w:val="001B6FC6"/>
    <w:rsid w:val="001B7D01"/>
    <w:rsid w:val="001B7DDC"/>
    <w:rsid w:val="001C07AA"/>
    <w:rsid w:val="001C0915"/>
    <w:rsid w:val="001C13C6"/>
    <w:rsid w:val="001C14C5"/>
    <w:rsid w:val="001C1D11"/>
    <w:rsid w:val="001C1D9B"/>
    <w:rsid w:val="001C2361"/>
    <w:rsid w:val="001C26B4"/>
    <w:rsid w:val="001C2C33"/>
    <w:rsid w:val="001C2EB3"/>
    <w:rsid w:val="001C3A9A"/>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2F5"/>
    <w:rsid w:val="001D131B"/>
    <w:rsid w:val="001D164C"/>
    <w:rsid w:val="001D19E1"/>
    <w:rsid w:val="001D1CA0"/>
    <w:rsid w:val="001D206F"/>
    <w:rsid w:val="001D21C6"/>
    <w:rsid w:val="001D2FE3"/>
    <w:rsid w:val="001D33D3"/>
    <w:rsid w:val="001D3943"/>
    <w:rsid w:val="001D3CDF"/>
    <w:rsid w:val="001D41AB"/>
    <w:rsid w:val="001D4F2B"/>
    <w:rsid w:val="001D58A2"/>
    <w:rsid w:val="001D5962"/>
    <w:rsid w:val="001D5A46"/>
    <w:rsid w:val="001D5EC1"/>
    <w:rsid w:val="001D5F18"/>
    <w:rsid w:val="001D5F35"/>
    <w:rsid w:val="001D6429"/>
    <w:rsid w:val="001D64FF"/>
    <w:rsid w:val="001D67C8"/>
    <w:rsid w:val="001D6DE2"/>
    <w:rsid w:val="001D6FDB"/>
    <w:rsid w:val="001D778A"/>
    <w:rsid w:val="001D7830"/>
    <w:rsid w:val="001D7948"/>
    <w:rsid w:val="001D7DC9"/>
    <w:rsid w:val="001E04B4"/>
    <w:rsid w:val="001E0C38"/>
    <w:rsid w:val="001E0F61"/>
    <w:rsid w:val="001E0FDD"/>
    <w:rsid w:val="001E12DF"/>
    <w:rsid w:val="001E1601"/>
    <w:rsid w:val="001E1A23"/>
    <w:rsid w:val="001E1A3F"/>
    <w:rsid w:val="001E248B"/>
    <w:rsid w:val="001E28C4"/>
    <w:rsid w:val="001E2989"/>
    <w:rsid w:val="001E2C08"/>
    <w:rsid w:val="001E2DA0"/>
    <w:rsid w:val="001E2DB1"/>
    <w:rsid w:val="001E2EB8"/>
    <w:rsid w:val="001E3192"/>
    <w:rsid w:val="001E33BB"/>
    <w:rsid w:val="001E3942"/>
    <w:rsid w:val="001E3B64"/>
    <w:rsid w:val="001E3B98"/>
    <w:rsid w:val="001E3EAB"/>
    <w:rsid w:val="001E3F13"/>
    <w:rsid w:val="001E476E"/>
    <w:rsid w:val="001E4879"/>
    <w:rsid w:val="001E4A0B"/>
    <w:rsid w:val="001E5318"/>
    <w:rsid w:val="001E56FF"/>
    <w:rsid w:val="001E5C5E"/>
    <w:rsid w:val="001E6264"/>
    <w:rsid w:val="001E647B"/>
    <w:rsid w:val="001E652F"/>
    <w:rsid w:val="001E6D23"/>
    <w:rsid w:val="001E7480"/>
    <w:rsid w:val="001E7A83"/>
    <w:rsid w:val="001E7AF4"/>
    <w:rsid w:val="001E7B5C"/>
    <w:rsid w:val="001E7B98"/>
    <w:rsid w:val="001E7FCD"/>
    <w:rsid w:val="001F012A"/>
    <w:rsid w:val="001F0E9E"/>
    <w:rsid w:val="001F10E7"/>
    <w:rsid w:val="001F1147"/>
    <w:rsid w:val="001F11AE"/>
    <w:rsid w:val="001F1296"/>
    <w:rsid w:val="001F130B"/>
    <w:rsid w:val="001F1946"/>
    <w:rsid w:val="001F334F"/>
    <w:rsid w:val="001F3408"/>
    <w:rsid w:val="001F344F"/>
    <w:rsid w:val="001F34BF"/>
    <w:rsid w:val="001F3663"/>
    <w:rsid w:val="001F39C1"/>
    <w:rsid w:val="001F3CB5"/>
    <w:rsid w:val="001F3DE0"/>
    <w:rsid w:val="001F3E5B"/>
    <w:rsid w:val="001F3EE6"/>
    <w:rsid w:val="001F4116"/>
    <w:rsid w:val="001F4F8F"/>
    <w:rsid w:val="001F53A4"/>
    <w:rsid w:val="001F5AD6"/>
    <w:rsid w:val="001F704B"/>
    <w:rsid w:val="001F7AF8"/>
    <w:rsid w:val="00200341"/>
    <w:rsid w:val="00200668"/>
    <w:rsid w:val="0020075C"/>
    <w:rsid w:val="0020077B"/>
    <w:rsid w:val="00200AF3"/>
    <w:rsid w:val="00200CBF"/>
    <w:rsid w:val="00200D6B"/>
    <w:rsid w:val="00200F33"/>
    <w:rsid w:val="0020146D"/>
    <w:rsid w:val="00201515"/>
    <w:rsid w:val="00201C45"/>
    <w:rsid w:val="00201FEE"/>
    <w:rsid w:val="002022BC"/>
    <w:rsid w:val="002026E1"/>
    <w:rsid w:val="00202744"/>
    <w:rsid w:val="00202AB9"/>
    <w:rsid w:val="0020323D"/>
    <w:rsid w:val="00203319"/>
    <w:rsid w:val="00203525"/>
    <w:rsid w:val="00203660"/>
    <w:rsid w:val="00203B64"/>
    <w:rsid w:val="00203E3F"/>
    <w:rsid w:val="00203FBE"/>
    <w:rsid w:val="002042F1"/>
    <w:rsid w:val="0020441E"/>
    <w:rsid w:val="00204834"/>
    <w:rsid w:val="00204BE6"/>
    <w:rsid w:val="00205034"/>
    <w:rsid w:val="0020514B"/>
    <w:rsid w:val="00205253"/>
    <w:rsid w:val="00205B3D"/>
    <w:rsid w:val="002062CB"/>
    <w:rsid w:val="002064DF"/>
    <w:rsid w:val="00206666"/>
    <w:rsid w:val="00207427"/>
    <w:rsid w:val="00207796"/>
    <w:rsid w:val="00207804"/>
    <w:rsid w:val="0020792D"/>
    <w:rsid w:val="00207FB2"/>
    <w:rsid w:val="00210D91"/>
    <w:rsid w:val="002115C8"/>
    <w:rsid w:val="002120F3"/>
    <w:rsid w:val="002123C6"/>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067"/>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46CB"/>
    <w:rsid w:val="00224854"/>
    <w:rsid w:val="00225105"/>
    <w:rsid w:val="002251FA"/>
    <w:rsid w:val="002255BC"/>
    <w:rsid w:val="00225916"/>
    <w:rsid w:val="00225AEB"/>
    <w:rsid w:val="00225B2A"/>
    <w:rsid w:val="00226640"/>
    <w:rsid w:val="00226759"/>
    <w:rsid w:val="00227098"/>
    <w:rsid w:val="00227100"/>
    <w:rsid w:val="00227224"/>
    <w:rsid w:val="002272DE"/>
    <w:rsid w:val="0022772B"/>
    <w:rsid w:val="00227998"/>
    <w:rsid w:val="00230120"/>
    <w:rsid w:val="002301A8"/>
    <w:rsid w:val="00230434"/>
    <w:rsid w:val="00230610"/>
    <w:rsid w:val="00230A68"/>
    <w:rsid w:val="00230B52"/>
    <w:rsid w:val="002315C0"/>
    <w:rsid w:val="0023167F"/>
    <w:rsid w:val="002316FA"/>
    <w:rsid w:val="002325E5"/>
    <w:rsid w:val="002326C9"/>
    <w:rsid w:val="002336A5"/>
    <w:rsid w:val="00234017"/>
    <w:rsid w:val="002343A3"/>
    <w:rsid w:val="002345E1"/>
    <w:rsid w:val="00235258"/>
    <w:rsid w:val="002355B0"/>
    <w:rsid w:val="00235912"/>
    <w:rsid w:val="00235D34"/>
    <w:rsid w:val="00235F03"/>
    <w:rsid w:val="00235FE1"/>
    <w:rsid w:val="00236177"/>
    <w:rsid w:val="00236453"/>
    <w:rsid w:val="00236761"/>
    <w:rsid w:val="00236BA3"/>
    <w:rsid w:val="0023796B"/>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5C9"/>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63A"/>
    <w:rsid w:val="00256A09"/>
    <w:rsid w:val="00256A85"/>
    <w:rsid w:val="00256F6B"/>
    <w:rsid w:val="00257351"/>
    <w:rsid w:val="00257857"/>
    <w:rsid w:val="0026008A"/>
    <w:rsid w:val="002602B3"/>
    <w:rsid w:val="002609F8"/>
    <w:rsid w:val="00260A28"/>
    <w:rsid w:val="00260C4B"/>
    <w:rsid w:val="00260F08"/>
    <w:rsid w:val="002612CC"/>
    <w:rsid w:val="00261647"/>
    <w:rsid w:val="0026164E"/>
    <w:rsid w:val="0026195B"/>
    <w:rsid w:val="00261F79"/>
    <w:rsid w:val="0026207F"/>
    <w:rsid w:val="002626A1"/>
    <w:rsid w:val="002626C5"/>
    <w:rsid w:val="00262AFA"/>
    <w:rsid w:val="00263867"/>
    <w:rsid w:val="00263D3A"/>
    <w:rsid w:val="0026482A"/>
    <w:rsid w:val="002649D7"/>
    <w:rsid w:val="00264C5B"/>
    <w:rsid w:val="002652D1"/>
    <w:rsid w:val="002653A8"/>
    <w:rsid w:val="002658B9"/>
    <w:rsid w:val="00265CD6"/>
    <w:rsid w:val="00265E9D"/>
    <w:rsid w:val="00266073"/>
    <w:rsid w:val="00266648"/>
    <w:rsid w:val="00266839"/>
    <w:rsid w:val="00266C42"/>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C70"/>
    <w:rsid w:val="00273EEE"/>
    <w:rsid w:val="00274566"/>
    <w:rsid w:val="00275432"/>
    <w:rsid w:val="002756BB"/>
    <w:rsid w:val="00275B6F"/>
    <w:rsid w:val="00275CFB"/>
    <w:rsid w:val="00275E1B"/>
    <w:rsid w:val="00275ECF"/>
    <w:rsid w:val="00276108"/>
    <w:rsid w:val="002761B7"/>
    <w:rsid w:val="00276908"/>
    <w:rsid w:val="00276DC6"/>
    <w:rsid w:val="00276E17"/>
    <w:rsid w:val="00276E4A"/>
    <w:rsid w:val="0027701D"/>
    <w:rsid w:val="00277042"/>
    <w:rsid w:val="00277166"/>
    <w:rsid w:val="00277928"/>
    <w:rsid w:val="002779DA"/>
    <w:rsid w:val="00277A74"/>
    <w:rsid w:val="00277D3C"/>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3A7"/>
    <w:rsid w:val="0028564B"/>
    <w:rsid w:val="00285912"/>
    <w:rsid w:val="00285BAF"/>
    <w:rsid w:val="002868C5"/>
    <w:rsid w:val="00287705"/>
    <w:rsid w:val="00287C70"/>
    <w:rsid w:val="00287EDD"/>
    <w:rsid w:val="00287F27"/>
    <w:rsid w:val="002900AF"/>
    <w:rsid w:val="002902A4"/>
    <w:rsid w:val="0029044D"/>
    <w:rsid w:val="002909DD"/>
    <w:rsid w:val="0029188E"/>
    <w:rsid w:val="0029188F"/>
    <w:rsid w:val="00291E44"/>
    <w:rsid w:val="002926D4"/>
    <w:rsid w:val="002926E5"/>
    <w:rsid w:val="00293457"/>
    <w:rsid w:val="002934A0"/>
    <w:rsid w:val="002947DB"/>
    <w:rsid w:val="002948CA"/>
    <w:rsid w:val="00294EAE"/>
    <w:rsid w:val="0029528D"/>
    <w:rsid w:val="00295329"/>
    <w:rsid w:val="0029555B"/>
    <w:rsid w:val="0029560D"/>
    <w:rsid w:val="0029607B"/>
    <w:rsid w:val="002963DC"/>
    <w:rsid w:val="00297084"/>
    <w:rsid w:val="00297438"/>
    <w:rsid w:val="002975A6"/>
    <w:rsid w:val="002A05AD"/>
    <w:rsid w:val="002A0624"/>
    <w:rsid w:val="002A0B1F"/>
    <w:rsid w:val="002A150D"/>
    <w:rsid w:val="002A1910"/>
    <w:rsid w:val="002A1FD4"/>
    <w:rsid w:val="002A22F2"/>
    <w:rsid w:val="002A2BA7"/>
    <w:rsid w:val="002A2CE7"/>
    <w:rsid w:val="002A2CEB"/>
    <w:rsid w:val="002A30F4"/>
    <w:rsid w:val="002A3931"/>
    <w:rsid w:val="002A3A76"/>
    <w:rsid w:val="002A3D62"/>
    <w:rsid w:val="002A43BE"/>
    <w:rsid w:val="002A483F"/>
    <w:rsid w:val="002A4CB3"/>
    <w:rsid w:val="002A4EF8"/>
    <w:rsid w:val="002A4FB1"/>
    <w:rsid w:val="002A5176"/>
    <w:rsid w:val="002A5584"/>
    <w:rsid w:val="002A5E43"/>
    <w:rsid w:val="002A67F9"/>
    <w:rsid w:val="002A6C5A"/>
    <w:rsid w:val="002A7DFE"/>
    <w:rsid w:val="002A7E37"/>
    <w:rsid w:val="002A7F81"/>
    <w:rsid w:val="002B0460"/>
    <w:rsid w:val="002B04CC"/>
    <w:rsid w:val="002B0609"/>
    <w:rsid w:val="002B07DE"/>
    <w:rsid w:val="002B0915"/>
    <w:rsid w:val="002B0993"/>
    <w:rsid w:val="002B0ECB"/>
    <w:rsid w:val="002B1531"/>
    <w:rsid w:val="002B17C8"/>
    <w:rsid w:val="002B239F"/>
    <w:rsid w:val="002B26CA"/>
    <w:rsid w:val="002B2A96"/>
    <w:rsid w:val="002B2BEA"/>
    <w:rsid w:val="002B2C7F"/>
    <w:rsid w:val="002B3104"/>
    <w:rsid w:val="002B3162"/>
    <w:rsid w:val="002B366A"/>
    <w:rsid w:val="002B37A9"/>
    <w:rsid w:val="002B38FE"/>
    <w:rsid w:val="002B3BC8"/>
    <w:rsid w:val="002B43BC"/>
    <w:rsid w:val="002B464E"/>
    <w:rsid w:val="002B4942"/>
    <w:rsid w:val="002B5100"/>
    <w:rsid w:val="002B59C3"/>
    <w:rsid w:val="002B59DC"/>
    <w:rsid w:val="002B5E4D"/>
    <w:rsid w:val="002B613E"/>
    <w:rsid w:val="002B6A06"/>
    <w:rsid w:val="002B6CE2"/>
    <w:rsid w:val="002B6DA0"/>
    <w:rsid w:val="002B6E6D"/>
    <w:rsid w:val="002B72A5"/>
    <w:rsid w:val="002B74F4"/>
    <w:rsid w:val="002B7616"/>
    <w:rsid w:val="002C0A9C"/>
    <w:rsid w:val="002C0B6C"/>
    <w:rsid w:val="002C0E44"/>
    <w:rsid w:val="002C0EE6"/>
    <w:rsid w:val="002C0FC3"/>
    <w:rsid w:val="002C1392"/>
    <w:rsid w:val="002C150D"/>
    <w:rsid w:val="002C158D"/>
    <w:rsid w:val="002C169B"/>
    <w:rsid w:val="002C1E14"/>
    <w:rsid w:val="002C1E5D"/>
    <w:rsid w:val="002C2156"/>
    <w:rsid w:val="002C258E"/>
    <w:rsid w:val="002C2FE3"/>
    <w:rsid w:val="002C32B4"/>
    <w:rsid w:val="002C37E8"/>
    <w:rsid w:val="002C3A8B"/>
    <w:rsid w:val="002C3C57"/>
    <w:rsid w:val="002C4857"/>
    <w:rsid w:val="002C48AF"/>
    <w:rsid w:val="002C4D63"/>
    <w:rsid w:val="002C6330"/>
    <w:rsid w:val="002C6352"/>
    <w:rsid w:val="002C6686"/>
    <w:rsid w:val="002C6DBA"/>
    <w:rsid w:val="002C6E95"/>
    <w:rsid w:val="002C6F21"/>
    <w:rsid w:val="002C6F8E"/>
    <w:rsid w:val="002C713B"/>
    <w:rsid w:val="002C7235"/>
    <w:rsid w:val="002C7AF4"/>
    <w:rsid w:val="002C7E9D"/>
    <w:rsid w:val="002D0200"/>
    <w:rsid w:val="002D0AB8"/>
    <w:rsid w:val="002D0DF7"/>
    <w:rsid w:val="002D1502"/>
    <w:rsid w:val="002D1609"/>
    <w:rsid w:val="002D21AD"/>
    <w:rsid w:val="002D2FDC"/>
    <w:rsid w:val="002D312A"/>
    <w:rsid w:val="002D32C9"/>
    <w:rsid w:val="002D3817"/>
    <w:rsid w:val="002D3B27"/>
    <w:rsid w:val="002D3D54"/>
    <w:rsid w:val="002D413F"/>
    <w:rsid w:val="002D4206"/>
    <w:rsid w:val="002D42BF"/>
    <w:rsid w:val="002D441E"/>
    <w:rsid w:val="002D4986"/>
    <w:rsid w:val="002D4BFE"/>
    <w:rsid w:val="002D5475"/>
    <w:rsid w:val="002D590F"/>
    <w:rsid w:val="002D609A"/>
    <w:rsid w:val="002D63D8"/>
    <w:rsid w:val="002D679D"/>
    <w:rsid w:val="002D69C8"/>
    <w:rsid w:val="002D6ECB"/>
    <w:rsid w:val="002D76C4"/>
    <w:rsid w:val="002D7B2D"/>
    <w:rsid w:val="002D7FFB"/>
    <w:rsid w:val="002E04F5"/>
    <w:rsid w:val="002E13F6"/>
    <w:rsid w:val="002E199D"/>
    <w:rsid w:val="002E30D4"/>
    <w:rsid w:val="002E3A7D"/>
    <w:rsid w:val="002E3B6C"/>
    <w:rsid w:val="002E3C9D"/>
    <w:rsid w:val="002E3EFD"/>
    <w:rsid w:val="002E584C"/>
    <w:rsid w:val="002E5C81"/>
    <w:rsid w:val="002E5D5E"/>
    <w:rsid w:val="002E5F21"/>
    <w:rsid w:val="002E5F8E"/>
    <w:rsid w:val="002E6439"/>
    <w:rsid w:val="002E7B1E"/>
    <w:rsid w:val="002E7E21"/>
    <w:rsid w:val="002F02CE"/>
    <w:rsid w:val="002F0332"/>
    <w:rsid w:val="002F04C9"/>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209"/>
    <w:rsid w:val="002F64E3"/>
    <w:rsid w:val="002F68B5"/>
    <w:rsid w:val="002F6BFB"/>
    <w:rsid w:val="002F7F11"/>
    <w:rsid w:val="002F7F23"/>
    <w:rsid w:val="002F7F87"/>
    <w:rsid w:val="003003EE"/>
    <w:rsid w:val="0030042F"/>
    <w:rsid w:val="003012D8"/>
    <w:rsid w:val="003013DD"/>
    <w:rsid w:val="0030196E"/>
    <w:rsid w:val="00301E22"/>
    <w:rsid w:val="0030241C"/>
    <w:rsid w:val="003024B9"/>
    <w:rsid w:val="003027AC"/>
    <w:rsid w:val="00302A0F"/>
    <w:rsid w:val="00302AF1"/>
    <w:rsid w:val="00302B02"/>
    <w:rsid w:val="00302C43"/>
    <w:rsid w:val="00302E36"/>
    <w:rsid w:val="00303B72"/>
    <w:rsid w:val="0030401D"/>
    <w:rsid w:val="00304200"/>
    <w:rsid w:val="003044EE"/>
    <w:rsid w:val="00304541"/>
    <w:rsid w:val="00304805"/>
    <w:rsid w:val="00305457"/>
    <w:rsid w:val="003058BA"/>
    <w:rsid w:val="00306716"/>
    <w:rsid w:val="00306722"/>
    <w:rsid w:val="00307819"/>
    <w:rsid w:val="00307CAF"/>
    <w:rsid w:val="0031026D"/>
    <w:rsid w:val="00310376"/>
    <w:rsid w:val="003104F1"/>
    <w:rsid w:val="003110F2"/>
    <w:rsid w:val="003118CF"/>
    <w:rsid w:val="00311CE5"/>
    <w:rsid w:val="00311EEF"/>
    <w:rsid w:val="00311F96"/>
    <w:rsid w:val="003129DE"/>
    <w:rsid w:val="0031307C"/>
    <w:rsid w:val="0031492E"/>
    <w:rsid w:val="00315C4D"/>
    <w:rsid w:val="00315CCB"/>
    <w:rsid w:val="00316C40"/>
    <w:rsid w:val="00317935"/>
    <w:rsid w:val="0032059A"/>
    <w:rsid w:val="003205C8"/>
    <w:rsid w:val="0032078D"/>
    <w:rsid w:val="00320A92"/>
    <w:rsid w:val="00320D2F"/>
    <w:rsid w:val="003210E7"/>
    <w:rsid w:val="00321512"/>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27CCB"/>
    <w:rsid w:val="00330C86"/>
    <w:rsid w:val="003316D6"/>
    <w:rsid w:val="003318F0"/>
    <w:rsid w:val="00331A3E"/>
    <w:rsid w:val="00331D64"/>
    <w:rsid w:val="00331EB2"/>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B6F"/>
    <w:rsid w:val="00337C91"/>
    <w:rsid w:val="00340018"/>
    <w:rsid w:val="00340068"/>
    <w:rsid w:val="003405D0"/>
    <w:rsid w:val="0034069B"/>
    <w:rsid w:val="00340DE7"/>
    <w:rsid w:val="00341631"/>
    <w:rsid w:val="003429C5"/>
    <w:rsid w:val="003430CB"/>
    <w:rsid w:val="00343AED"/>
    <w:rsid w:val="00343B0A"/>
    <w:rsid w:val="00344731"/>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6B3"/>
    <w:rsid w:val="00353C42"/>
    <w:rsid w:val="00354470"/>
    <w:rsid w:val="00354973"/>
    <w:rsid w:val="00354D98"/>
    <w:rsid w:val="00354EC6"/>
    <w:rsid w:val="00354FA3"/>
    <w:rsid w:val="0035505F"/>
    <w:rsid w:val="00355370"/>
    <w:rsid w:val="003555B7"/>
    <w:rsid w:val="003563A2"/>
    <w:rsid w:val="00356A34"/>
    <w:rsid w:val="00356D29"/>
    <w:rsid w:val="00356E10"/>
    <w:rsid w:val="0035718A"/>
    <w:rsid w:val="003575FA"/>
    <w:rsid w:val="0035773F"/>
    <w:rsid w:val="003578EC"/>
    <w:rsid w:val="00357AC3"/>
    <w:rsid w:val="00357E59"/>
    <w:rsid w:val="00360104"/>
    <w:rsid w:val="00361366"/>
    <w:rsid w:val="00362010"/>
    <w:rsid w:val="003624A1"/>
    <w:rsid w:val="00362644"/>
    <w:rsid w:val="0036297B"/>
    <w:rsid w:val="00363188"/>
    <w:rsid w:val="003633BD"/>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2F62"/>
    <w:rsid w:val="00373A3C"/>
    <w:rsid w:val="0037405A"/>
    <w:rsid w:val="003747F0"/>
    <w:rsid w:val="00374E7B"/>
    <w:rsid w:val="00374EFF"/>
    <w:rsid w:val="003752C3"/>
    <w:rsid w:val="003752C6"/>
    <w:rsid w:val="0037556F"/>
    <w:rsid w:val="00375592"/>
    <w:rsid w:val="003755B2"/>
    <w:rsid w:val="003755E2"/>
    <w:rsid w:val="00375692"/>
    <w:rsid w:val="00375A00"/>
    <w:rsid w:val="0037671E"/>
    <w:rsid w:val="003767BF"/>
    <w:rsid w:val="00376F14"/>
    <w:rsid w:val="003777CF"/>
    <w:rsid w:val="003778BB"/>
    <w:rsid w:val="00377EF9"/>
    <w:rsid w:val="003804F1"/>
    <w:rsid w:val="0038066D"/>
    <w:rsid w:val="00380D8D"/>
    <w:rsid w:val="00380FBF"/>
    <w:rsid w:val="00381082"/>
    <w:rsid w:val="003813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350"/>
    <w:rsid w:val="00385632"/>
    <w:rsid w:val="00386161"/>
    <w:rsid w:val="00386404"/>
    <w:rsid w:val="00386633"/>
    <w:rsid w:val="003869F3"/>
    <w:rsid w:val="00386C7D"/>
    <w:rsid w:val="003872B0"/>
    <w:rsid w:val="00387AAF"/>
    <w:rsid w:val="00387BBF"/>
    <w:rsid w:val="00387D47"/>
    <w:rsid w:val="0039021B"/>
    <w:rsid w:val="003902A1"/>
    <w:rsid w:val="003903FE"/>
    <w:rsid w:val="00390A8D"/>
    <w:rsid w:val="003911DA"/>
    <w:rsid w:val="00391528"/>
    <w:rsid w:val="00391A2B"/>
    <w:rsid w:val="00391D7A"/>
    <w:rsid w:val="0039256E"/>
    <w:rsid w:val="00392BAC"/>
    <w:rsid w:val="00392BE2"/>
    <w:rsid w:val="0039311A"/>
    <w:rsid w:val="00393666"/>
    <w:rsid w:val="00394436"/>
    <w:rsid w:val="00394E8A"/>
    <w:rsid w:val="0039521E"/>
    <w:rsid w:val="003952F1"/>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2D44"/>
    <w:rsid w:val="003A3D80"/>
    <w:rsid w:val="003A4982"/>
    <w:rsid w:val="003A4ABE"/>
    <w:rsid w:val="003A54D2"/>
    <w:rsid w:val="003A54D4"/>
    <w:rsid w:val="003A55C2"/>
    <w:rsid w:val="003A59A6"/>
    <w:rsid w:val="003A5AE8"/>
    <w:rsid w:val="003A5BA4"/>
    <w:rsid w:val="003A67EA"/>
    <w:rsid w:val="003A693B"/>
    <w:rsid w:val="003A742B"/>
    <w:rsid w:val="003A75EE"/>
    <w:rsid w:val="003A78EC"/>
    <w:rsid w:val="003B0BA9"/>
    <w:rsid w:val="003B0C4A"/>
    <w:rsid w:val="003B14B2"/>
    <w:rsid w:val="003B2137"/>
    <w:rsid w:val="003B21D2"/>
    <w:rsid w:val="003B284D"/>
    <w:rsid w:val="003B300A"/>
    <w:rsid w:val="003B364C"/>
    <w:rsid w:val="003B38BB"/>
    <w:rsid w:val="003B3DD9"/>
    <w:rsid w:val="003B3E6E"/>
    <w:rsid w:val="003B4DD7"/>
    <w:rsid w:val="003B54C2"/>
    <w:rsid w:val="003B5971"/>
    <w:rsid w:val="003B686B"/>
    <w:rsid w:val="003B6B9D"/>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C767E"/>
    <w:rsid w:val="003D03A2"/>
    <w:rsid w:val="003D061F"/>
    <w:rsid w:val="003D0661"/>
    <w:rsid w:val="003D08EB"/>
    <w:rsid w:val="003D104A"/>
    <w:rsid w:val="003D1308"/>
    <w:rsid w:val="003D1877"/>
    <w:rsid w:val="003D264F"/>
    <w:rsid w:val="003D2AA7"/>
    <w:rsid w:val="003D2AB5"/>
    <w:rsid w:val="003D3D1B"/>
    <w:rsid w:val="003D3F29"/>
    <w:rsid w:val="003D463E"/>
    <w:rsid w:val="003D4789"/>
    <w:rsid w:val="003D4B04"/>
    <w:rsid w:val="003D4D4B"/>
    <w:rsid w:val="003D54E4"/>
    <w:rsid w:val="003D597A"/>
    <w:rsid w:val="003D5F91"/>
    <w:rsid w:val="003D6269"/>
    <w:rsid w:val="003D65FF"/>
    <w:rsid w:val="003D6A86"/>
    <w:rsid w:val="003D6EF4"/>
    <w:rsid w:val="003D70BD"/>
    <w:rsid w:val="003D790F"/>
    <w:rsid w:val="003D7EF7"/>
    <w:rsid w:val="003E032C"/>
    <w:rsid w:val="003E063F"/>
    <w:rsid w:val="003E15A7"/>
    <w:rsid w:val="003E15E8"/>
    <w:rsid w:val="003E170A"/>
    <w:rsid w:val="003E1947"/>
    <w:rsid w:val="003E1D1E"/>
    <w:rsid w:val="003E1E5A"/>
    <w:rsid w:val="003E225F"/>
    <w:rsid w:val="003E22D0"/>
    <w:rsid w:val="003E2A05"/>
    <w:rsid w:val="003E2EB5"/>
    <w:rsid w:val="003E3392"/>
    <w:rsid w:val="003E4D16"/>
    <w:rsid w:val="003E4F2E"/>
    <w:rsid w:val="003E531F"/>
    <w:rsid w:val="003E5366"/>
    <w:rsid w:val="003E592C"/>
    <w:rsid w:val="003E5A24"/>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5580"/>
    <w:rsid w:val="003F6BF6"/>
    <w:rsid w:val="003F7199"/>
    <w:rsid w:val="003F71D5"/>
    <w:rsid w:val="003F76F8"/>
    <w:rsid w:val="003F795B"/>
    <w:rsid w:val="003F7BA3"/>
    <w:rsid w:val="003F7C25"/>
    <w:rsid w:val="00400057"/>
    <w:rsid w:val="0040097F"/>
    <w:rsid w:val="004009F1"/>
    <w:rsid w:val="00400FE0"/>
    <w:rsid w:val="00401160"/>
    <w:rsid w:val="00402077"/>
    <w:rsid w:val="00402AE3"/>
    <w:rsid w:val="00402C61"/>
    <w:rsid w:val="0040301E"/>
    <w:rsid w:val="0040308F"/>
    <w:rsid w:val="00403A5D"/>
    <w:rsid w:val="00403D04"/>
    <w:rsid w:val="00403E57"/>
    <w:rsid w:val="00405046"/>
    <w:rsid w:val="004056AD"/>
    <w:rsid w:val="00405853"/>
    <w:rsid w:val="00405CE7"/>
    <w:rsid w:val="004070B0"/>
    <w:rsid w:val="004070C2"/>
    <w:rsid w:val="0040719C"/>
    <w:rsid w:val="004072A7"/>
    <w:rsid w:val="0040768E"/>
    <w:rsid w:val="0040797F"/>
    <w:rsid w:val="00407B92"/>
    <w:rsid w:val="00407EFA"/>
    <w:rsid w:val="00407F1A"/>
    <w:rsid w:val="0041066F"/>
    <w:rsid w:val="00410826"/>
    <w:rsid w:val="00411434"/>
    <w:rsid w:val="00411E31"/>
    <w:rsid w:val="004124E9"/>
    <w:rsid w:val="00412819"/>
    <w:rsid w:val="00412940"/>
    <w:rsid w:val="0041322A"/>
    <w:rsid w:val="004133DA"/>
    <w:rsid w:val="00413796"/>
    <w:rsid w:val="00413892"/>
    <w:rsid w:val="00413D05"/>
    <w:rsid w:val="00413FDF"/>
    <w:rsid w:val="004146F6"/>
    <w:rsid w:val="0041493E"/>
    <w:rsid w:val="00414B3F"/>
    <w:rsid w:val="00414E58"/>
    <w:rsid w:val="0041549D"/>
    <w:rsid w:val="004157E7"/>
    <w:rsid w:val="00415C50"/>
    <w:rsid w:val="00415CCB"/>
    <w:rsid w:val="00415E4C"/>
    <w:rsid w:val="0041636C"/>
    <w:rsid w:val="004172D7"/>
    <w:rsid w:val="00417BF2"/>
    <w:rsid w:val="00417FE1"/>
    <w:rsid w:val="00420049"/>
    <w:rsid w:val="004201B4"/>
    <w:rsid w:val="0042036A"/>
    <w:rsid w:val="00420599"/>
    <w:rsid w:val="0042067D"/>
    <w:rsid w:val="00420D04"/>
    <w:rsid w:val="00420D96"/>
    <w:rsid w:val="004212F2"/>
    <w:rsid w:val="004214FE"/>
    <w:rsid w:val="004219D5"/>
    <w:rsid w:val="004221D0"/>
    <w:rsid w:val="004224B4"/>
    <w:rsid w:val="00422AC5"/>
    <w:rsid w:val="00422D25"/>
    <w:rsid w:val="00423345"/>
    <w:rsid w:val="00423BAC"/>
    <w:rsid w:val="00424109"/>
    <w:rsid w:val="004241B8"/>
    <w:rsid w:val="0042446E"/>
    <w:rsid w:val="0042483F"/>
    <w:rsid w:val="00424D2B"/>
    <w:rsid w:val="0042512E"/>
    <w:rsid w:val="00425302"/>
    <w:rsid w:val="00425498"/>
    <w:rsid w:val="0042550C"/>
    <w:rsid w:val="004257B1"/>
    <w:rsid w:val="00425964"/>
    <w:rsid w:val="00425D4C"/>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A45"/>
    <w:rsid w:val="00435F2D"/>
    <w:rsid w:val="0043602A"/>
    <w:rsid w:val="004362EA"/>
    <w:rsid w:val="004364DA"/>
    <w:rsid w:val="0043664A"/>
    <w:rsid w:val="00436AC0"/>
    <w:rsid w:val="00436D41"/>
    <w:rsid w:val="00437259"/>
    <w:rsid w:val="00437614"/>
    <w:rsid w:val="00437AA7"/>
    <w:rsid w:val="00437CE1"/>
    <w:rsid w:val="00437E69"/>
    <w:rsid w:val="00440314"/>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F64"/>
    <w:rsid w:val="0045202E"/>
    <w:rsid w:val="004524FF"/>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A04"/>
    <w:rsid w:val="00457FAF"/>
    <w:rsid w:val="0046031E"/>
    <w:rsid w:val="004604C9"/>
    <w:rsid w:val="00460B2B"/>
    <w:rsid w:val="00461889"/>
    <w:rsid w:val="0046188A"/>
    <w:rsid w:val="00461A2F"/>
    <w:rsid w:val="0046235D"/>
    <w:rsid w:val="0046249A"/>
    <w:rsid w:val="00462C65"/>
    <w:rsid w:val="00462D78"/>
    <w:rsid w:val="00463341"/>
    <w:rsid w:val="00463BB3"/>
    <w:rsid w:val="00463CFF"/>
    <w:rsid w:val="00463E97"/>
    <w:rsid w:val="00464151"/>
    <w:rsid w:val="004644D6"/>
    <w:rsid w:val="004644FA"/>
    <w:rsid w:val="00464602"/>
    <w:rsid w:val="0046539F"/>
    <w:rsid w:val="004656D3"/>
    <w:rsid w:val="0046576A"/>
    <w:rsid w:val="00465C11"/>
    <w:rsid w:val="00466097"/>
    <w:rsid w:val="00466423"/>
    <w:rsid w:val="00466736"/>
    <w:rsid w:val="004671D8"/>
    <w:rsid w:val="004705B2"/>
    <w:rsid w:val="0047071D"/>
    <w:rsid w:val="00470765"/>
    <w:rsid w:val="00470ABA"/>
    <w:rsid w:val="00470C76"/>
    <w:rsid w:val="004710DD"/>
    <w:rsid w:val="00471A04"/>
    <w:rsid w:val="00472555"/>
    <w:rsid w:val="00473015"/>
    <w:rsid w:val="00473959"/>
    <w:rsid w:val="004742EB"/>
    <w:rsid w:val="0047439E"/>
    <w:rsid w:val="00474728"/>
    <w:rsid w:val="00474DB0"/>
    <w:rsid w:val="00475036"/>
    <w:rsid w:val="0047553E"/>
    <w:rsid w:val="004759D5"/>
    <w:rsid w:val="00475B84"/>
    <w:rsid w:val="00476021"/>
    <w:rsid w:val="004760FB"/>
    <w:rsid w:val="00476B8A"/>
    <w:rsid w:val="00477153"/>
    <w:rsid w:val="00477453"/>
    <w:rsid w:val="00477DD2"/>
    <w:rsid w:val="0048007B"/>
    <w:rsid w:val="0048019C"/>
    <w:rsid w:val="004808AE"/>
    <w:rsid w:val="00480F9E"/>
    <w:rsid w:val="00481027"/>
    <w:rsid w:val="004814D8"/>
    <w:rsid w:val="004817CC"/>
    <w:rsid w:val="004820E7"/>
    <w:rsid w:val="00482BF8"/>
    <w:rsid w:val="00482D91"/>
    <w:rsid w:val="00482DC9"/>
    <w:rsid w:val="00483B57"/>
    <w:rsid w:val="00483D4C"/>
    <w:rsid w:val="0048410E"/>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1632"/>
    <w:rsid w:val="004A22A3"/>
    <w:rsid w:val="004A514A"/>
    <w:rsid w:val="004A611B"/>
    <w:rsid w:val="004A61E8"/>
    <w:rsid w:val="004A6391"/>
    <w:rsid w:val="004A6688"/>
    <w:rsid w:val="004A717B"/>
    <w:rsid w:val="004A720A"/>
    <w:rsid w:val="004A7340"/>
    <w:rsid w:val="004A7D05"/>
    <w:rsid w:val="004A7DFA"/>
    <w:rsid w:val="004A7E2A"/>
    <w:rsid w:val="004B1791"/>
    <w:rsid w:val="004B1841"/>
    <w:rsid w:val="004B1B06"/>
    <w:rsid w:val="004B2154"/>
    <w:rsid w:val="004B2E6A"/>
    <w:rsid w:val="004B331D"/>
    <w:rsid w:val="004B3AE4"/>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4F1"/>
    <w:rsid w:val="004C175F"/>
    <w:rsid w:val="004C188B"/>
    <w:rsid w:val="004C1A83"/>
    <w:rsid w:val="004C2B64"/>
    <w:rsid w:val="004C2D48"/>
    <w:rsid w:val="004C3383"/>
    <w:rsid w:val="004C3591"/>
    <w:rsid w:val="004C3668"/>
    <w:rsid w:val="004C3C94"/>
    <w:rsid w:val="004C44E0"/>
    <w:rsid w:val="004C4D68"/>
    <w:rsid w:val="004C4ED7"/>
    <w:rsid w:val="004C5426"/>
    <w:rsid w:val="004C5437"/>
    <w:rsid w:val="004C58F6"/>
    <w:rsid w:val="004C5E63"/>
    <w:rsid w:val="004C60F7"/>
    <w:rsid w:val="004C6433"/>
    <w:rsid w:val="004C73D1"/>
    <w:rsid w:val="004C756C"/>
    <w:rsid w:val="004D00B4"/>
    <w:rsid w:val="004D0251"/>
    <w:rsid w:val="004D068A"/>
    <w:rsid w:val="004D0798"/>
    <w:rsid w:val="004D0825"/>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09CC"/>
    <w:rsid w:val="004E117A"/>
    <w:rsid w:val="004E1182"/>
    <w:rsid w:val="004E13B1"/>
    <w:rsid w:val="004E155D"/>
    <w:rsid w:val="004E188D"/>
    <w:rsid w:val="004E1E94"/>
    <w:rsid w:val="004E1FA8"/>
    <w:rsid w:val="004E1FDD"/>
    <w:rsid w:val="004E2588"/>
    <w:rsid w:val="004E27C1"/>
    <w:rsid w:val="004E2932"/>
    <w:rsid w:val="004E3041"/>
    <w:rsid w:val="004E3408"/>
    <w:rsid w:val="004E3654"/>
    <w:rsid w:val="004E3B45"/>
    <w:rsid w:val="004E432A"/>
    <w:rsid w:val="004E45FB"/>
    <w:rsid w:val="004E46EB"/>
    <w:rsid w:val="004E4AB7"/>
    <w:rsid w:val="004E4F57"/>
    <w:rsid w:val="004E51D2"/>
    <w:rsid w:val="004E586A"/>
    <w:rsid w:val="004E59B9"/>
    <w:rsid w:val="004E6515"/>
    <w:rsid w:val="004E677A"/>
    <w:rsid w:val="004E6795"/>
    <w:rsid w:val="004E716C"/>
    <w:rsid w:val="004E73FC"/>
    <w:rsid w:val="004E79B8"/>
    <w:rsid w:val="004F05AC"/>
    <w:rsid w:val="004F136D"/>
    <w:rsid w:val="004F1938"/>
    <w:rsid w:val="004F2149"/>
    <w:rsid w:val="004F221D"/>
    <w:rsid w:val="004F261E"/>
    <w:rsid w:val="004F33AE"/>
    <w:rsid w:val="004F3981"/>
    <w:rsid w:val="004F40A2"/>
    <w:rsid w:val="004F44B9"/>
    <w:rsid w:val="004F4637"/>
    <w:rsid w:val="004F4993"/>
    <w:rsid w:val="004F4A5C"/>
    <w:rsid w:val="004F4CD8"/>
    <w:rsid w:val="004F5C8D"/>
    <w:rsid w:val="004F5D13"/>
    <w:rsid w:val="004F60DC"/>
    <w:rsid w:val="004F62DD"/>
    <w:rsid w:val="004F65D7"/>
    <w:rsid w:val="004F6B9D"/>
    <w:rsid w:val="004F7424"/>
    <w:rsid w:val="004F7648"/>
    <w:rsid w:val="004F772C"/>
    <w:rsid w:val="004F77F5"/>
    <w:rsid w:val="004F7B1A"/>
    <w:rsid w:val="004F7E83"/>
    <w:rsid w:val="005002CF"/>
    <w:rsid w:val="005003EC"/>
    <w:rsid w:val="00500434"/>
    <w:rsid w:val="00501CEE"/>
    <w:rsid w:val="00501CFB"/>
    <w:rsid w:val="00501FDE"/>
    <w:rsid w:val="00502AC4"/>
    <w:rsid w:val="00503223"/>
    <w:rsid w:val="005033C8"/>
    <w:rsid w:val="005037BC"/>
    <w:rsid w:val="00503939"/>
    <w:rsid w:val="00503A48"/>
    <w:rsid w:val="00503ACB"/>
    <w:rsid w:val="00504442"/>
    <w:rsid w:val="00504C7B"/>
    <w:rsid w:val="0050549D"/>
    <w:rsid w:val="00505842"/>
    <w:rsid w:val="00505C74"/>
    <w:rsid w:val="00506D1E"/>
    <w:rsid w:val="005070BD"/>
    <w:rsid w:val="00507729"/>
    <w:rsid w:val="00507912"/>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18A"/>
    <w:rsid w:val="005174AF"/>
    <w:rsid w:val="005178BC"/>
    <w:rsid w:val="00517D38"/>
    <w:rsid w:val="00517D92"/>
    <w:rsid w:val="00517FA0"/>
    <w:rsid w:val="005203AF"/>
    <w:rsid w:val="00520539"/>
    <w:rsid w:val="0052055D"/>
    <w:rsid w:val="005206D0"/>
    <w:rsid w:val="00520841"/>
    <w:rsid w:val="00521E2B"/>
    <w:rsid w:val="005223C3"/>
    <w:rsid w:val="005224BA"/>
    <w:rsid w:val="005228D9"/>
    <w:rsid w:val="005228F5"/>
    <w:rsid w:val="00522FC1"/>
    <w:rsid w:val="005231AE"/>
    <w:rsid w:val="0052398D"/>
    <w:rsid w:val="005239EC"/>
    <w:rsid w:val="00523ADE"/>
    <w:rsid w:val="005241BB"/>
    <w:rsid w:val="00525097"/>
    <w:rsid w:val="005250B2"/>
    <w:rsid w:val="005251C2"/>
    <w:rsid w:val="00525375"/>
    <w:rsid w:val="005253F6"/>
    <w:rsid w:val="00525964"/>
    <w:rsid w:val="005259EA"/>
    <w:rsid w:val="00525A65"/>
    <w:rsid w:val="00525EC5"/>
    <w:rsid w:val="00526164"/>
    <w:rsid w:val="0052786F"/>
    <w:rsid w:val="0052788B"/>
    <w:rsid w:val="00527FD9"/>
    <w:rsid w:val="00530104"/>
    <w:rsid w:val="00530187"/>
    <w:rsid w:val="005302A2"/>
    <w:rsid w:val="0053115D"/>
    <w:rsid w:val="00531473"/>
    <w:rsid w:val="00531A7C"/>
    <w:rsid w:val="0053219A"/>
    <w:rsid w:val="005322F4"/>
    <w:rsid w:val="005327A9"/>
    <w:rsid w:val="00534794"/>
    <w:rsid w:val="0053501E"/>
    <w:rsid w:val="00535429"/>
    <w:rsid w:val="005354C9"/>
    <w:rsid w:val="005357BF"/>
    <w:rsid w:val="00535A78"/>
    <w:rsid w:val="00535D27"/>
    <w:rsid w:val="00536A19"/>
    <w:rsid w:val="00536A63"/>
    <w:rsid w:val="005377BC"/>
    <w:rsid w:val="00537C34"/>
    <w:rsid w:val="00537CA2"/>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3DF5"/>
    <w:rsid w:val="00554246"/>
    <w:rsid w:val="00554385"/>
    <w:rsid w:val="0055465A"/>
    <w:rsid w:val="00554D41"/>
    <w:rsid w:val="00554D82"/>
    <w:rsid w:val="00555020"/>
    <w:rsid w:val="0055510D"/>
    <w:rsid w:val="005552E9"/>
    <w:rsid w:val="00555ED6"/>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5DD"/>
    <w:rsid w:val="00571785"/>
    <w:rsid w:val="00571A3D"/>
    <w:rsid w:val="00571D2D"/>
    <w:rsid w:val="00571E4C"/>
    <w:rsid w:val="005725CB"/>
    <w:rsid w:val="00572A7D"/>
    <w:rsid w:val="00572B6C"/>
    <w:rsid w:val="005732D0"/>
    <w:rsid w:val="00573DC1"/>
    <w:rsid w:val="0057436D"/>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1E99"/>
    <w:rsid w:val="00582321"/>
    <w:rsid w:val="00582677"/>
    <w:rsid w:val="00582969"/>
    <w:rsid w:val="00582F9D"/>
    <w:rsid w:val="0058301B"/>
    <w:rsid w:val="00583100"/>
    <w:rsid w:val="00583353"/>
    <w:rsid w:val="00583ABC"/>
    <w:rsid w:val="005842B7"/>
    <w:rsid w:val="00584D49"/>
    <w:rsid w:val="00584DCA"/>
    <w:rsid w:val="00585828"/>
    <w:rsid w:val="00585ECD"/>
    <w:rsid w:val="00586065"/>
    <w:rsid w:val="005860AD"/>
    <w:rsid w:val="005861C0"/>
    <w:rsid w:val="0058623A"/>
    <w:rsid w:val="005863B7"/>
    <w:rsid w:val="005864DD"/>
    <w:rsid w:val="0058675C"/>
    <w:rsid w:val="00586D29"/>
    <w:rsid w:val="00586FD6"/>
    <w:rsid w:val="00587CD8"/>
    <w:rsid w:val="005901EF"/>
    <w:rsid w:val="00590468"/>
    <w:rsid w:val="005911B8"/>
    <w:rsid w:val="00591351"/>
    <w:rsid w:val="00591673"/>
    <w:rsid w:val="0059181E"/>
    <w:rsid w:val="00591C77"/>
    <w:rsid w:val="00591F27"/>
    <w:rsid w:val="00592255"/>
    <w:rsid w:val="0059231F"/>
    <w:rsid w:val="005923A7"/>
    <w:rsid w:val="005925DD"/>
    <w:rsid w:val="00593112"/>
    <w:rsid w:val="0059316E"/>
    <w:rsid w:val="0059367C"/>
    <w:rsid w:val="00593688"/>
    <w:rsid w:val="005937EA"/>
    <w:rsid w:val="00593E60"/>
    <w:rsid w:val="00593F50"/>
    <w:rsid w:val="005949D8"/>
    <w:rsid w:val="00594D1F"/>
    <w:rsid w:val="00594D7B"/>
    <w:rsid w:val="005951DF"/>
    <w:rsid w:val="0059535E"/>
    <w:rsid w:val="00595756"/>
    <w:rsid w:val="00595CB2"/>
    <w:rsid w:val="00595EA8"/>
    <w:rsid w:val="00596634"/>
    <w:rsid w:val="00597AB1"/>
    <w:rsid w:val="00597CFE"/>
    <w:rsid w:val="005A1940"/>
    <w:rsid w:val="005A217C"/>
    <w:rsid w:val="005A2A0F"/>
    <w:rsid w:val="005A3F85"/>
    <w:rsid w:val="005A48B3"/>
    <w:rsid w:val="005A4CFB"/>
    <w:rsid w:val="005A4D94"/>
    <w:rsid w:val="005A5A1D"/>
    <w:rsid w:val="005A5BE8"/>
    <w:rsid w:val="005A610A"/>
    <w:rsid w:val="005A690B"/>
    <w:rsid w:val="005A738F"/>
    <w:rsid w:val="005A74F0"/>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6CE"/>
    <w:rsid w:val="005B69E8"/>
    <w:rsid w:val="005B6B32"/>
    <w:rsid w:val="005B6D67"/>
    <w:rsid w:val="005B6F28"/>
    <w:rsid w:val="005B6FBA"/>
    <w:rsid w:val="005B7AD2"/>
    <w:rsid w:val="005B7B20"/>
    <w:rsid w:val="005C00FA"/>
    <w:rsid w:val="005C04F4"/>
    <w:rsid w:val="005C0846"/>
    <w:rsid w:val="005C0970"/>
    <w:rsid w:val="005C4FDA"/>
    <w:rsid w:val="005C519A"/>
    <w:rsid w:val="005C546F"/>
    <w:rsid w:val="005C5660"/>
    <w:rsid w:val="005C5BE7"/>
    <w:rsid w:val="005C5D9F"/>
    <w:rsid w:val="005C6AA3"/>
    <w:rsid w:val="005C6B07"/>
    <w:rsid w:val="005C7203"/>
    <w:rsid w:val="005C7C7F"/>
    <w:rsid w:val="005D0259"/>
    <w:rsid w:val="005D04C4"/>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6CE"/>
    <w:rsid w:val="005D4D6C"/>
    <w:rsid w:val="005D519D"/>
    <w:rsid w:val="005D5248"/>
    <w:rsid w:val="005D6232"/>
    <w:rsid w:val="005D691A"/>
    <w:rsid w:val="005D6C11"/>
    <w:rsid w:val="005D6C24"/>
    <w:rsid w:val="005D6F58"/>
    <w:rsid w:val="005D70BB"/>
    <w:rsid w:val="005D7412"/>
    <w:rsid w:val="005D7F24"/>
    <w:rsid w:val="005E02FA"/>
    <w:rsid w:val="005E053C"/>
    <w:rsid w:val="005E0AB1"/>
    <w:rsid w:val="005E0C3F"/>
    <w:rsid w:val="005E0FC4"/>
    <w:rsid w:val="005E0FF0"/>
    <w:rsid w:val="005E173F"/>
    <w:rsid w:val="005E1D54"/>
    <w:rsid w:val="005E1D6A"/>
    <w:rsid w:val="005E25AC"/>
    <w:rsid w:val="005E317F"/>
    <w:rsid w:val="005E324C"/>
    <w:rsid w:val="005E366B"/>
    <w:rsid w:val="005E373F"/>
    <w:rsid w:val="005E3AF5"/>
    <w:rsid w:val="005E3EB0"/>
    <w:rsid w:val="005E43C4"/>
    <w:rsid w:val="005E43E6"/>
    <w:rsid w:val="005E490F"/>
    <w:rsid w:val="005E4EC0"/>
    <w:rsid w:val="005E5AE4"/>
    <w:rsid w:val="005E5FE0"/>
    <w:rsid w:val="005E6D5B"/>
    <w:rsid w:val="005E6FE7"/>
    <w:rsid w:val="005E7AC8"/>
    <w:rsid w:val="005E7FC6"/>
    <w:rsid w:val="005F0156"/>
    <w:rsid w:val="005F03B2"/>
    <w:rsid w:val="005F1440"/>
    <w:rsid w:val="005F1B09"/>
    <w:rsid w:val="005F1D4E"/>
    <w:rsid w:val="005F2664"/>
    <w:rsid w:val="005F2A89"/>
    <w:rsid w:val="005F2AF8"/>
    <w:rsid w:val="005F34B9"/>
    <w:rsid w:val="005F3F9E"/>
    <w:rsid w:val="005F4A5E"/>
    <w:rsid w:val="005F4D18"/>
    <w:rsid w:val="005F53B6"/>
    <w:rsid w:val="005F5973"/>
    <w:rsid w:val="005F5ADC"/>
    <w:rsid w:val="005F5B43"/>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65FC"/>
    <w:rsid w:val="00607026"/>
    <w:rsid w:val="00607478"/>
    <w:rsid w:val="0060749C"/>
    <w:rsid w:val="00607C69"/>
    <w:rsid w:val="00610A70"/>
    <w:rsid w:val="0061121B"/>
    <w:rsid w:val="00611228"/>
    <w:rsid w:val="006116D2"/>
    <w:rsid w:val="006118A4"/>
    <w:rsid w:val="00611A2F"/>
    <w:rsid w:val="00611C1B"/>
    <w:rsid w:val="00612189"/>
    <w:rsid w:val="00612D98"/>
    <w:rsid w:val="00612E96"/>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666"/>
    <w:rsid w:val="006177DA"/>
    <w:rsid w:val="00617927"/>
    <w:rsid w:val="00617DD9"/>
    <w:rsid w:val="00617FA8"/>
    <w:rsid w:val="006201CD"/>
    <w:rsid w:val="006206D7"/>
    <w:rsid w:val="00621C92"/>
    <w:rsid w:val="00621D3C"/>
    <w:rsid w:val="00622271"/>
    <w:rsid w:val="00622754"/>
    <w:rsid w:val="00622E05"/>
    <w:rsid w:val="00623D0A"/>
    <w:rsid w:val="00623DC1"/>
    <w:rsid w:val="00623DD3"/>
    <w:rsid w:val="00623EC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8B"/>
    <w:rsid w:val="0063369D"/>
    <w:rsid w:val="00633898"/>
    <w:rsid w:val="00633F36"/>
    <w:rsid w:val="00634C8A"/>
    <w:rsid w:val="006350DB"/>
    <w:rsid w:val="00635624"/>
    <w:rsid w:val="00635E82"/>
    <w:rsid w:val="00636452"/>
    <w:rsid w:val="006369EF"/>
    <w:rsid w:val="00636C93"/>
    <w:rsid w:val="00636DA7"/>
    <w:rsid w:val="00636DD0"/>
    <w:rsid w:val="006371A0"/>
    <w:rsid w:val="00637223"/>
    <w:rsid w:val="00637800"/>
    <w:rsid w:val="0063793A"/>
    <w:rsid w:val="00637A87"/>
    <w:rsid w:val="00637CB7"/>
    <w:rsid w:val="00637EA0"/>
    <w:rsid w:val="00640221"/>
    <w:rsid w:val="006404A5"/>
    <w:rsid w:val="00640E58"/>
    <w:rsid w:val="0064121A"/>
    <w:rsid w:val="0064145C"/>
    <w:rsid w:val="006422E6"/>
    <w:rsid w:val="006424A0"/>
    <w:rsid w:val="006424B1"/>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41C"/>
    <w:rsid w:val="00647670"/>
    <w:rsid w:val="00647C29"/>
    <w:rsid w:val="00647F1D"/>
    <w:rsid w:val="0065041A"/>
    <w:rsid w:val="0065091A"/>
    <w:rsid w:val="00650CF4"/>
    <w:rsid w:val="00651A36"/>
    <w:rsid w:val="00651C78"/>
    <w:rsid w:val="00651DA6"/>
    <w:rsid w:val="006523CC"/>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946"/>
    <w:rsid w:val="00660D2A"/>
    <w:rsid w:val="00661125"/>
    <w:rsid w:val="006612A4"/>
    <w:rsid w:val="00661662"/>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250"/>
    <w:rsid w:val="006754C4"/>
    <w:rsid w:val="00675E43"/>
    <w:rsid w:val="0067606C"/>
    <w:rsid w:val="006766CF"/>
    <w:rsid w:val="00676CF9"/>
    <w:rsid w:val="00677000"/>
    <w:rsid w:val="00677113"/>
    <w:rsid w:val="00680A53"/>
    <w:rsid w:val="00680AB7"/>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D50"/>
    <w:rsid w:val="00685EB3"/>
    <w:rsid w:val="00685F12"/>
    <w:rsid w:val="00686811"/>
    <w:rsid w:val="00686FBB"/>
    <w:rsid w:val="006875C6"/>
    <w:rsid w:val="00687916"/>
    <w:rsid w:val="0069028C"/>
    <w:rsid w:val="0069042D"/>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1CC5"/>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9B5"/>
    <w:rsid w:val="006B3EE3"/>
    <w:rsid w:val="006B3FAE"/>
    <w:rsid w:val="006B41A9"/>
    <w:rsid w:val="006B4419"/>
    <w:rsid w:val="006B51DD"/>
    <w:rsid w:val="006B53EC"/>
    <w:rsid w:val="006B58F0"/>
    <w:rsid w:val="006B58F9"/>
    <w:rsid w:val="006B5A86"/>
    <w:rsid w:val="006B7004"/>
    <w:rsid w:val="006B718D"/>
    <w:rsid w:val="006B740C"/>
    <w:rsid w:val="006B76D4"/>
    <w:rsid w:val="006B7BEE"/>
    <w:rsid w:val="006B7E0F"/>
    <w:rsid w:val="006B7EF0"/>
    <w:rsid w:val="006C0129"/>
    <w:rsid w:val="006C05B8"/>
    <w:rsid w:val="006C09EE"/>
    <w:rsid w:val="006C0A6E"/>
    <w:rsid w:val="006C133A"/>
    <w:rsid w:val="006C162D"/>
    <w:rsid w:val="006C16C5"/>
    <w:rsid w:val="006C1738"/>
    <w:rsid w:val="006C1EEF"/>
    <w:rsid w:val="006C20F4"/>
    <w:rsid w:val="006C2932"/>
    <w:rsid w:val="006C2EA4"/>
    <w:rsid w:val="006C3296"/>
    <w:rsid w:val="006C37FE"/>
    <w:rsid w:val="006C3C77"/>
    <w:rsid w:val="006C3F92"/>
    <w:rsid w:val="006C41FF"/>
    <w:rsid w:val="006C4240"/>
    <w:rsid w:val="006C42D9"/>
    <w:rsid w:val="006C44A1"/>
    <w:rsid w:val="006C5027"/>
    <w:rsid w:val="006C6520"/>
    <w:rsid w:val="006C7046"/>
    <w:rsid w:val="006C728B"/>
    <w:rsid w:val="006C77CA"/>
    <w:rsid w:val="006C7940"/>
    <w:rsid w:val="006C7C7A"/>
    <w:rsid w:val="006C7D39"/>
    <w:rsid w:val="006D0058"/>
    <w:rsid w:val="006D0576"/>
    <w:rsid w:val="006D1C0A"/>
    <w:rsid w:val="006D1CAD"/>
    <w:rsid w:val="006D2C65"/>
    <w:rsid w:val="006D314B"/>
    <w:rsid w:val="006D3218"/>
    <w:rsid w:val="006D3249"/>
    <w:rsid w:val="006D3802"/>
    <w:rsid w:val="006D40D2"/>
    <w:rsid w:val="006D443D"/>
    <w:rsid w:val="006D4B4F"/>
    <w:rsid w:val="006D5498"/>
    <w:rsid w:val="006D5D28"/>
    <w:rsid w:val="006D61DC"/>
    <w:rsid w:val="006D6921"/>
    <w:rsid w:val="006D73CA"/>
    <w:rsid w:val="006D7677"/>
    <w:rsid w:val="006D792D"/>
    <w:rsid w:val="006D79B4"/>
    <w:rsid w:val="006D7E9C"/>
    <w:rsid w:val="006E034D"/>
    <w:rsid w:val="006E07D2"/>
    <w:rsid w:val="006E0A1E"/>
    <w:rsid w:val="006E0C4F"/>
    <w:rsid w:val="006E12E5"/>
    <w:rsid w:val="006E1AF8"/>
    <w:rsid w:val="006E1C5A"/>
    <w:rsid w:val="006E283E"/>
    <w:rsid w:val="006E28C9"/>
    <w:rsid w:val="006E28CC"/>
    <w:rsid w:val="006E2E7E"/>
    <w:rsid w:val="006E2E8E"/>
    <w:rsid w:val="006E36B1"/>
    <w:rsid w:val="006E3762"/>
    <w:rsid w:val="006E38C1"/>
    <w:rsid w:val="006E44DD"/>
    <w:rsid w:val="006E4777"/>
    <w:rsid w:val="006E53B3"/>
    <w:rsid w:val="006E543E"/>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0F6D"/>
    <w:rsid w:val="006F1144"/>
    <w:rsid w:val="006F1554"/>
    <w:rsid w:val="006F155B"/>
    <w:rsid w:val="006F1D94"/>
    <w:rsid w:val="006F1E79"/>
    <w:rsid w:val="006F23FD"/>
    <w:rsid w:val="006F2640"/>
    <w:rsid w:val="006F2A08"/>
    <w:rsid w:val="006F2F71"/>
    <w:rsid w:val="006F30D5"/>
    <w:rsid w:val="006F3B78"/>
    <w:rsid w:val="006F3B9D"/>
    <w:rsid w:val="006F5609"/>
    <w:rsid w:val="006F57FC"/>
    <w:rsid w:val="006F5AD7"/>
    <w:rsid w:val="006F5BE6"/>
    <w:rsid w:val="006F7CED"/>
    <w:rsid w:val="00700111"/>
    <w:rsid w:val="00701E21"/>
    <w:rsid w:val="00701F70"/>
    <w:rsid w:val="007031E3"/>
    <w:rsid w:val="00703245"/>
    <w:rsid w:val="00703B93"/>
    <w:rsid w:val="00703BCF"/>
    <w:rsid w:val="00703C6E"/>
    <w:rsid w:val="00703E44"/>
    <w:rsid w:val="007041E7"/>
    <w:rsid w:val="00704832"/>
    <w:rsid w:val="00704ABF"/>
    <w:rsid w:val="00704BC0"/>
    <w:rsid w:val="0070513F"/>
    <w:rsid w:val="00705213"/>
    <w:rsid w:val="00705756"/>
    <w:rsid w:val="00705D67"/>
    <w:rsid w:val="00706071"/>
    <w:rsid w:val="00706730"/>
    <w:rsid w:val="00706D72"/>
    <w:rsid w:val="00707727"/>
    <w:rsid w:val="007077BE"/>
    <w:rsid w:val="007103A4"/>
    <w:rsid w:val="00710842"/>
    <w:rsid w:val="0071160B"/>
    <w:rsid w:val="00711BB0"/>
    <w:rsid w:val="00711D3D"/>
    <w:rsid w:val="00712378"/>
    <w:rsid w:val="00712A28"/>
    <w:rsid w:val="00712BC4"/>
    <w:rsid w:val="00712E65"/>
    <w:rsid w:val="00712E9B"/>
    <w:rsid w:val="00714AE4"/>
    <w:rsid w:val="00714C6A"/>
    <w:rsid w:val="007151C2"/>
    <w:rsid w:val="0071566D"/>
    <w:rsid w:val="00715B6D"/>
    <w:rsid w:val="00715FE4"/>
    <w:rsid w:val="007163E0"/>
    <w:rsid w:val="0071668F"/>
    <w:rsid w:val="007168AB"/>
    <w:rsid w:val="0071691B"/>
    <w:rsid w:val="00717067"/>
    <w:rsid w:val="00717326"/>
    <w:rsid w:val="0071764F"/>
    <w:rsid w:val="0072097B"/>
    <w:rsid w:val="00721338"/>
    <w:rsid w:val="00721768"/>
    <w:rsid w:val="00721799"/>
    <w:rsid w:val="007219BC"/>
    <w:rsid w:val="00721FDF"/>
    <w:rsid w:val="0072210C"/>
    <w:rsid w:val="00722797"/>
    <w:rsid w:val="0072292A"/>
    <w:rsid w:val="00722DFC"/>
    <w:rsid w:val="0072370D"/>
    <w:rsid w:val="00723936"/>
    <w:rsid w:val="007240DE"/>
    <w:rsid w:val="007244C7"/>
    <w:rsid w:val="007258F1"/>
    <w:rsid w:val="00725E78"/>
    <w:rsid w:val="00726247"/>
    <w:rsid w:val="00726A66"/>
    <w:rsid w:val="007271E0"/>
    <w:rsid w:val="0073032B"/>
    <w:rsid w:val="007308D3"/>
    <w:rsid w:val="0073118A"/>
    <w:rsid w:val="00731A7E"/>
    <w:rsid w:val="00732403"/>
    <w:rsid w:val="007327DB"/>
    <w:rsid w:val="00733399"/>
    <w:rsid w:val="007339C7"/>
    <w:rsid w:val="00734944"/>
    <w:rsid w:val="00734DF1"/>
    <w:rsid w:val="007357BC"/>
    <w:rsid w:val="00735DC6"/>
    <w:rsid w:val="00736426"/>
    <w:rsid w:val="00736466"/>
    <w:rsid w:val="00736F84"/>
    <w:rsid w:val="007403E7"/>
    <w:rsid w:val="00740A1F"/>
    <w:rsid w:val="00741799"/>
    <w:rsid w:val="007419FE"/>
    <w:rsid w:val="007422A5"/>
    <w:rsid w:val="0074240D"/>
    <w:rsid w:val="007425F9"/>
    <w:rsid w:val="00742793"/>
    <w:rsid w:val="00742C96"/>
    <w:rsid w:val="007431B7"/>
    <w:rsid w:val="0074326E"/>
    <w:rsid w:val="007439CC"/>
    <w:rsid w:val="00743D33"/>
    <w:rsid w:val="00743D52"/>
    <w:rsid w:val="0074419F"/>
    <w:rsid w:val="00745530"/>
    <w:rsid w:val="00745619"/>
    <w:rsid w:val="00745CA6"/>
    <w:rsid w:val="00745FC6"/>
    <w:rsid w:val="00746150"/>
    <w:rsid w:val="007461C0"/>
    <w:rsid w:val="00746C59"/>
    <w:rsid w:val="0074780D"/>
    <w:rsid w:val="007506C3"/>
    <w:rsid w:val="007507F9"/>
    <w:rsid w:val="0075080A"/>
    <w:rsid w:val="0075087C"/>
    <w:rsid w:val="00751886"/>
    <w:rsid w:val="0075189C"/>
    <w:rsid w:val="0075196F"/>
    <w:rsid w:val="00751DFF"/>
    <w:rsid w:val="0075271A"/>
    <w:rsid w:val="007529E3"/>
    <w:rsid w:val="00752A36"/>
    <w:rsid w:val="00752ACA"/>
    <w:rsid w:val="00752E5D"/>
    <w:rsid w:val="00753697"/>
    <w:rsid w:val="007536DA"/>
    <w:rsid w:val="00753B84"/>
    <w:rsid w:val="007543D0"/>
    <w:rsid w:val="00754E5F"/>
    <w:rsid w:val="00754F47"/>
    <w:rsid w:val="0075506A"/>
    <w:rsid w:val="007555F1"/>
    <w:rsid w:val="007565B6"/>
    <w:rsid w:val="0075661B"/>
    <w:rsid w:val="00756695"/>
    <w:rsid w:val="00756B0C"/>
    <w:rsid w:val="00757657"/>
    <w:rsid w:val="007577D8"/>
    <w:rsid w:val="00757CA4"/>
    <w:rsid w:val="00757D9F"/>
    <w:rsid w:val="00760230"/>
    <w:rsid w:val="00760A47"/>
    <w:rsid w:val="00760C18"/>
    <w:rsid w:val="00761591"/>
    <w:rsid w:val="00761B3D"/>
    <w:rsid w:val="00761C5C"/>
    <w:rsid w:val="00761C5E"/>
    <w:rsid w:val="00761EC9"/>
    <w:rsid w:val="00762062"/>
    <w:rsid w:val="0076243C"/>
    <w:rsid w:val="00762882"/>
    <w:rsid w:val="007629C4"/>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01E"/>
    <w:rsid w:val="00766459"/>
    <w:rsid w:val="00766511"/>
    <w:rsid w:val="007669F2"/>
    <w:rsid w:val="00766AC8"/>
    <w:rsid w:val="00766DDA"/>
    <w:rsid w:val="00767CC2"/>
    <w:rsid w:val="007702BA"/>
    <w:rsid w:val="00770A05"/>
    <w:rsid w:val="00770B07"/>
    <w:rsid w:val="0077113B"/>
    <w:rsid w:val="0077163F"/>
    <w:rsid w:val="00771797"/>
    <w:rsid w:val="00771F20"/>
    <w:rsid w:val="00772F1D"/>
    <w:rsid w:val="007735BA"/>
    <w:rsid w:val="0077394F"/>
    <w:rsid w:val="00773E3D"/>
    <w:rsid w:val="007748F9"/>
    <w:rsid w:val="00775298"/>
    <w:rsid w:val="0077549A"/>
    <w:rsid w:val="007757DF"/>
    <w:rsid w:val="00775FA5"/>
    <w:rsid w:val="0077612F"/>
    <w:rsid w:val="00776143"/>
    <w:rsid w:val="00776172"/>
    <w:rsid w:val="00776292"/>
    <w:rsid w:val="007764D9"/>
    <w:rsid w:val="007767FA"/>
    <w:rsid w:val="0077683D"/>
    <w:rsid w:val="00780610"/>
    <w:rsid w:val="007809DA"/>
    <w:rsid w:val="00780B77"/>
    <w:rsid w:val="00780E6F"/>
    <w:rsid w:val="00780E8E"/>
    <w:rsid w:val="007815EE"/>
    <w:rsid w:val="007817F5"/>
    <w:rsid w:val="00781837"/>
    <w:rsid w:val="00781B70"/>
    <w:rsid w:val="0078298F"/>
    <w:rsid w:val="00782B35"/>
    <w:rsid w:val="00782D1C"/>
    <w:rsid w:val="00782DBC"/>
    <w:rsid w:val="00783354"/>
    <w:rsid w:val="0078370E"/>
    <w:rsid w:val="00783827"/>
    <w:rsid w:val="00784704"/>
    <w:rsid w:val="0078477A"/>
    <w:rsid w:val="00785243"/>
    <w:rsid w:val="00785880"/>
    <w:rsid w:val="00785881"/>
    <w:rsid w:val="00787277"/>
    <w:rsid w:val="00787990"/>
    <w:rsid w:val="007879A3"/>
    <w:rsid w:val="00790010"/>
    <w:rsid w:val="0079059D"/>
    <w:rsid w:val="00790D2A"/>
    <w:rsid w:val="0079188F"/>
    <w:rsid w:val="00791913"/>
    <w:rsid w:val="007919CF"/>
    <w:rsid w:val="007923D5"/>
    <w:rsid w:val="007925F3"/>
    <w:rsid w:val="00792FD6"/>
    <w:rsid w:val="00793209"/>
    <w:rsid w:val="00793215"/>
    <w:rsid w:val="007934CB"/>
    <w:rsid w:val="00793513"/>
    <w:rsid w:val="00793849"/>
    <w:rsid w:val="00793881"/>
    <w:rsid w:val="00793C77"/>
    <w:rsid w:val="007943F4"/>
    <w:rsid w:val="007945AF"/>
    <w:rsid w:val="00794696"/>
    <w:rsid w:val="00794F7F"/>
    <w:rsid w:val="00795754"/>
    <w:rsid w:val="0079594D"/>
    <w:rsid w:val="00795954"/>
    <w:rsid w:val="00795AAD"/>
    <w:rsid w:val="00796197"/>
    <w:rsid w:val="0079650B"/>
    <w:rsid w:val="007966FC"/>
    <w:rsid w:val="0079709B"/>
    <w:rsid w:val="0079781D"/>
    <w:rsid w:val="00797A05"/>
    <w:rsid w:val="007A0FB3"/>
    <w:rsid w:val="007A12B5"/>
    <w:rsid w:val="007A13BB"/>
    <w:rsid w:val="007A1652"/>
    <w:rsid w:val="007A1C85"/>
    <w:rsid w:val="007A210F"/>
    <w:rsid w:val="007A22AB"/>
    <w:rsid w:val="007A2466"/>
    <w:rsid w:val="007A2A1C"/>
    <w:rsid w:val="007A2F4F"/>
    <w:rsid w:val="007A335D"/>
    <w:rsid w:val="007A3387"/>
    <w:rsid w:val="007A3411"/>
    <w:rsid w:val="007A3484"/>
    <w:rsid w:val="007A36CB"/>
    <w:rsid w:val="007A3767"/>
    <w:rsid w:val="007A39AE"/>
    <w:rsid w:val="007A443F"/>
    <w:rsid w:val="007A45DD"/>
    <w:rsid w:val="007A4A44"/>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326"/>
    <w:rsid w:val="007B4757"/>
    <w:rsid w:val="007B53E4"/>
    <w:rsid w:val="007B5B92"/>
    <w:rsid w:val="007B5E68"/>
    <w:rsid w:val="007B6C15"/>
    <w:rsid w:val="007B6FB9"/>
    <w:rsid w:val="007B71B7"/>
    <w:rsid w:val="007B71C2"/>
    <w:rsid w:val="007B7490"/>
    <w:rsid w:val="007B75FB"/>
    <w:rsid w:val="007B7677"/>
    <w:rsid w:val="007B7B97"/>
    <w:rsid w:val="007C0325"/>
    <w:rsid w:val="007C0AB5"/>
    <w:rsid w:val="007C0EC8"/>
    <w:rsid w:val="007C120C"/>
    <w:rsid w:val="007C12A1"/>
    <w:rsid w:val="007C1535"/>
    <w:rsid w:val="007C2607"/>
    <w:rsid w:val="007C26B8"/>
    <w:rsid w:val="007C27B8"/>
    <w:rsid w:val="007C3176"/>
    <w:rsid w:val="007C3782"/>
    <w:rsid w:val="007C3A35"/>
    <w:rsid w:val="007C46AE"/>
    <w:rsid w:val="007C4F6D"/>
    <w:rsid w:val="007C532D"/>
    <w:rsid w:val="007C5591"/>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369F"/>
    <w:rsid w:val="007D4072"/>
    <w:rsid w:val="007D40B5"/>
    <w:rsid w:val="007D492B"/>
    <w:rsid w:val="007D4AFE"/>
    <w:rsid w:val="007D4B85"/>
    <w:rsid w:val="007D52D1"/>
    <w:rsid w:val="007D5F33"/>
    <w:rsid w:val="007D6468"/>
    <w:rsid w:val="007D665E"/>
    <w:rsid w:val="007D67C7"/>
    <w:rsid w:val="007D6E7D"/>
    <w:rsid w:val="007D7596"/>
    <w:rsid w:val="007E0097"/>
    <w:rsid w:val="007E04A2"/>
    <w:rsid w:val="007E08DF"/>
    <w:rsid w:val="007E0CEC"/>
    <w:rsid w:val="007E11C6"/>
    <w:rsid w:val="007E125D"/>
    <w:rsid w:val="007E1927"/>
    <w:rsid w:val="007E1941"/>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5D2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29B"/>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0B3"/>
    <w:rsid w:val="00801F3B"/>
    <w:rsid w:val="008021C3"/>
    <w:rsid w:val="008023AC"/>
    <w:rsid w:val="00802627"/>
    <w:rsid w:val="0080274D"/>
    <w:rsid w:val="00802D2F"/>
    <w:rsid w:val="008030AD"/>
    <w:rsid w:val="008038F7"/>
    <w:rsid w:val="008039C7"/>
    <w:rsid w:val="00803EB5"/>
    <w:rsid w:val="00803F30"/>
    <w:rsid w:val="00804443"/>
    <w:rsid w:val="008047F7"/>
    <w:rsid w:val="008057FA"/>
    <w:rsid w:val="00805A35"/>
    <w:rsid w:val="00805C5D"/>
    <w:rsid w:val="0080607E"/>
    <w:rsid w:val="008068E5"/>
    <w:rsid w:val="00807106"/>
    <w:rsid w:val="0080722E"/>
    <w:rsid w:val="00807CC1"/>
    <w:rsid w:val="00810434"/>
    <w:rsid w:val="00810532"/>
    <w:rsid w:val="00810535"/>
    <w:rsid w:val="008106FB"/>
    <w:rsid w:val="00810BA8"/>
    <w:rsid w:val="00811202"/>
    <w:rsid w:val="00811405"/>
    <w:rsid w:val="008124AC"/>
    <w:rsid w:val="00812DC4"/>
    <w:rsid w:val="008131A6"/>
    <w:rsid w:val="008131D1"/>
    <w:rsid w:val="00813360"/>
    <w:rsid w:val="008133AE"/>
    <w:rsid w:val="00813800"/>
    <w:rsid w:val="00814BF7"/>
    <w:rsid w:val="008152F2"/>
    <w:rsid w:val="00815314"/>
    <w:rsid w:val="00816050"/>
    <w:rsid w:val="008164ED"/>
    <w:rsid w:val="008168A2"/>
    <w:rsid w:val="00816974"/>
    <w:rsid w:val="00816AAA"/>
    <w:rsid w:val="0081703A"/>
    <w:rsid w:val="008170BA"/>
    <w:rsid w:val="0081757D"/>
    <w:rsid w:val="0081796C"/>
    <w:rsid w:val="00817A36"/>
    <w:rsid w:val="00817A56"/>
    <w:rsid w:val="00817A8E"/>
    <w:rsid w:val="00817F0D"/>
    <w:rsid w:val="008203E9"/>
    <w:rsid w:val="00820C64"/>
    <w:rsid w:val="00820ECF"/>
    <w:rsid w:val="00821185"/>
    <w:rsid w:val="008215DF"/>
    <w:rsid w:val="00821D5B"/>
    <w:rsid w:val="0082202B"/>
    <w:rsid w:val="00822918"/>
    <w:rsid w:val="00822C35"/>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5B2"/>
    <w:rsid w:val="008306EE"/>
    <w:rsid w:val="00830B46"/>
    <w:rsid w:val="00830B51"/>
    <w:rsid w:val="00831372"/>
    <w:rsid w:val="00831E93"/>
    <w:rsid w:val="00832148"/>
    <w:rsid w:val="008321C5"/>
    <w:rsid w:val="00832DAA"/>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361"/>
    <w:rsid w:val="0084754C"/>
    <w:rsid w:val="00847750"/>
    <w:rsid w:val="00847BDE"/>
    <w:rsid w:val="00847E68"/>
    <w:rsid w:val="00850055"/>
    <w:rsid w:val="008503AA"/>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DB8"/>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66"/>
    <w:rsid w:val="008634CA"/>
    <w:rsid w:val="00863623"/>
    <w:rsid w:val="008638C9"/>
    <w:rsid w:val="00864607"/>
    <w:rsid w:val="00865221"/>
    <w:rsid w:val="008657E5"/>
    <w:rsid w:val="00865FFB"/>
    <w:rsid w:val="0086607D"/>
    <w:rsid w:val="008665BE"/>
    <w:rsid w:val="008669C7"/>
    <w:rsid w:val="00866C86"/>
    <w:rsid w:val="00867504"/>
    <w:rsid w:val="00867AB2"/>
    <w:rsid w:val="00867C40"/>
    <w:rsid w:val="0087004D"/>
    <w:rsid w:val="0087068B"/>
    <w:rsid w:val="00870AF1"/>
    <w:rsid w:val="00870B6A"/>
    <w:rsid w:val="00871238"/>
    <w:rsid w:val="0087125C"/>
    <w:rsid w:val="00871C70"/>
    <w:rsid w:val="008724B4"/>
    <w:rsid w:val="00873B30"/>
    <w:rsid w:val="008741CD"/>
    <w:rsid w:val="0087428D"/>
    <w:rsid w:val="00875045"/>
    <w:rsid w:val="0087583A"/>
    <w:rsid w:val="008758C5"/>
    <w:rsid w:val="008760E9"/>
    <w:rsid w:val="0087649A"/>
    <w:rsid w:val="00876E3A"/>
    <w:rsid w:val="00876EE7"/>
    <w:rsid w:val="00877188"/>
    <w:rsid w:val="008776AA"/>
    <w:rsid w:val="008802CD"/>
    <w:rsid w:val="0088070D"/>
    <w:rsid w:val="0088132A"/>
    <w:rsid w:val="0088146D"/>
    <w:rsid w:val="0088176D"/>
    <w:rsid w:val="00881E36"/>
    <w:rsid w:val="00881E73"/>
    <w:rsid w:val="00881EB7"/>
    <w:rsid w:val="00882082"/>
    <w:rsid w:val="00883188"/>
    <w:rsid w:val="00883CE1"/>
    <w:rsid w:val="00883F2C"/>
    <w:rsid w:val="00884108"/>
    <w:rsid w:val="0088426A"/>
    <w:rsid w:val="00884552"/>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87F20"/>
    <w:rsid w:val="00890714"/>
    <w:rsid w:val="008909BC"/>
    <w:rsid w:val="00890A4C"/>
    <w:rsid w:val="008919BD"/>
    <w:rsid w:val="00891BDE"/>
    <w:rsid w:val="00892539"/>
    <w:rsid w:val="0089270E"/>
    <w:rsid w:val="00892BB0"/>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9709D"/>
    <w:rsid w:val="00897B5E"/>
    <w:rsid w:val="008A04E9"/>
    <w:rsid w:val="008A0886"/>
    <w:rsid w:val="008A13B4"/>
    <w:rsid w:val="008A13C0"/>
    <w:rsid w:val="008A20C9"/>
    <w:rsid w:val="008A243E"/>
    <w:rsid w:val="008A267B"/>
    <w:rsid w:val="008A291D"/>
    <w:rsid w:val="008A2EA2"/>
    <w:rsid w:val="008A345C"/>
    <w:rsid w:val="008A3652"/>
    <w:rsid w:val="008A39BC"/>
    <w:rsid w:val="008A4951"/>
    <w:rsid w:val="008A4C6F"/>
    <w:rsid w:val="008A4DFC"/>
    <w:rsid w:val="008A5178"/>
    <w:rsid w:val="008A560C"/>
    <w:rsid w:val="008A5948"/>
    <w:rsid w:val="008A5B3D"/>
    <w:rsid w:val="008A605B"/>
    <w:rsid w:val="008A6B9D"/>
    <w:rsid w:val="008A6C69"/>
    <w:rsid w:val="008A7236"/>
    <w:rsid w:val="008A7448"/>
    <w:rsid w:val="008B03D8"/>
    <w:rsid w:val="008B12BC"/>
    <w:rsid w:val="008B12F2"/>
    <w:rsid w:val="008B151D"/>
    <w:rsid w:val="008B1674"/>
    <w:rsid w:val="008B18EB"/>
    <w:rsid w:val="008B1FEC"/>
    <w:rsid w:val="008B2349"/>
    <w:rsid w:val="008B27C0"/>
    <w:rsid w:val="008B2A24"/>
    <w:rsid w:val="008B32CE"/>
    <w:rsid w:val="008B37E8"/>
    <w:rsid w:val="008B38E1"/>
    <w:rsid w:val="008B3D83"/>
    <w:rsid w:val="008B3DDF"/>
    <w:rsid w:val="008B416D"/>
    <w:rsid w:val="008B41F6"/>
    <w:rsid w:val="008B4376"/>
    <w:rsid w:val="008B446C"/>
    <w:rsid w:val="008B46B6"/>
    <w:rsid w:val="008B4DCA"/>
    <w:rsid w:val="008B60D4"/>
    <w:rsid w:val="008B653D"/>
    <w:rsid w:val="008B6C10"/>
    <w:rsid w:val="008B6DD7"/>
    <w:rsid w:val="008B6EC5"/>
    <w:rsid w:val="008B7652"/>
    <w:rsid w:val="008B7ADA"/>
    <w:rsid w:val="008B7DC2"/>
    <w:rsid w:val="008C003C"/>
    <w:rsid w:val="008C02F0"/>
    <w:rsid w:val="008C0467"/>
    <w:rsid w:val="008C080B"/>
    <w:rsid w:val="008C0887"/>
    <w:rsid w:val="008C0E68"/>
    <w:rsid w:val="008C141C"/>
    <w:rsid w:val="008C1ADF"/>
    <w:rsid w:val="008C1B73"/>
    <w:rsid w:val="008C1C92"/>
    <w:rsid w:val="008C2031"/>
    <w:rsid w:val="008C2213"/>
    <w:rsid w:val="008C2525"/>
    <w:rsid w:val="008C2D19"/>
    <w:rsid w:val="008C30F0"/>
    <w:rsid w:val="008C317A"/>
    <w:rsid w:val="008C32C4"/>
    <w:rsid w:val="008C374E"/>
    <w:rsid w:val="008C3B49"/>
    <w:rsid w:val="008C4D08"/>
    <w:rsid w:val="008C4F21"/>
    <w:rsid w:val="008C516B"/>
    <w:rsid w:val="008C51BC"/>
    <w:rsid w:val="008C551D"/>
    <w:rsid w:val="008C59FB"/>
    <w:rsid w:val="008C5C3D"/>
    <w:rsid w:val="008C6054"/>
    <w:rsid w:val="008C63FB"/>
    <w:rsid w:val="008C6A75"/>
    <w:rsid w:val="008C73C4"/>
    <w:rsid w:val="008C75F4"/>
    <w:rsid w:val="008C78D6"/>
    <w:rsid w:val="008C79DA"/>
    <w:rsid w:val="008D01A3"/>
    <w:rsid w:val="008D139B"/>
    <w:rsid w:val="008D1422"/>
    <w:rsid w:val="008D2068"/>
    <w:rsid w:val="008D2081"/>
    <w:rsid w:val="008D261B"/>
    <w:rsid w:val="008D28B6"/>
    <w:rsid w:val="008D29D7"/>
    <w:rsid w:val="008D3080"/>
    <w:rsid w:val="008D38EB"/>
    <w:rsid w:val="008D3F99"/>
    <w:rsid w:val="008D461E"/>
    <w:rsid w:val="008D4CB7"/>
    <w:rsid w:val="008D4D2D"/>
    <w:rsid w:val="008D4E08"/>
    <w:rsid w:val="008D5005"/>
    <w:rsid w:val="008D508E"/>
    <w:rsid w:val="008D515F"/>
    <w:rsid w:val="008D5920"/>
    <w:rsid w:val="008D5ADD"/>
    <w:rsid w:val="008D7CB8"/>
    <w:rsid w:val="008E0057"/>
    <w:rsid w:val="008E128E"/>
    <w:rsid w:val="008E143B"/>
    <w:rsid w:val="008E1496"/>
    <w:rsid w:val="008E1645"/>
    <w:rsid w:val="008E1844"/>
    <w:rsid w:val="008E1FDC"/>
    <w:rsid w:val="008E2780"/>
    <w:rsid w:val="008E3548"/>
    <w:rsid w:val="008E3730"/>
    <w:rsid w:val="008E3F37"/>
    <w:rsid w:val="008E4105"/>
    <w:rsid w:val="008E414F"/>
    <w:rsid w:val="008E4A3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5B0"/>
    <w:rsid w:val="008F2659"/>
    <w:rsid w:val="008F2768"/>
    <w:rsid w:val="008F2B7C"/>
    <w:rsid w:val="008F3079"/>
    <w:rsid w:val="008F3157"/>
    <w:rsid w:val="008F3198"/>
    <w:rsid w:val="008F3930"/>
    <w:rsid w:val="008F3D6B"/>
    <w:rsid w:val="008F4133"/>
    <w:rsid w:val="008F4C16"/>
    <w:rsid w:val="008F5036"/>
    <w:rsid w:val="008F55B9"/>
    <w:rsid w:val="008F568E"/>
    <w:rsid w:val="008F58AA"/>
    <w:rsid w:val="008F69D4"/>
    <w:rsid w:val="008F72E0"/>
    <w:rsid w:val="00900A94"/>
    <w:rsid w:val="00900E7B"/>
    <w:rsid w:val="0090150E"/>
    <w:rsid w:val="00901605"/>
    <w:rsid w:val="0090161F"/>
    <w:rsid w:val="00901930"/>
    <w:rsid w:val="00902B3D"/>
    <w:rsid w:val="009034B3"/>
    <w:rsid w:val="00903697"/>
    <w:rsid w:val="00903A7C"/>
    <w:rsid w:val="00904539"/>
    <w:rsid w:val="0090474D"/>
    <w:rsid w:val="00904B4A"/>
    <w:rsid w:val="00904FD9"/>
    <w:rsid w:val="00905498"/>
    <w:rsid w:val="0090637C"/>
    <w:rsid w:val="0090684A"/>
    <w:rsid w:val="00906CD4"/>
    <w:rsid w:val="00906D6D"/>
    <w:rsid w:val="0090758D"/>
    <w:rsid w:val="00907A0D"/>
    <w:rsid w:val="00907EF4"/>
    <w:rsid w:val="009105E1"/>
    <w:rsid w:val="00910AE7"/>
    <w:rsid w:val="00910DE1"/>
    <w:rsid w:val="00910F6B"/>
    <w:rsid w:val="00911049"/>
    <w:rsid w:val="00911D7C"/>
    <w:rsid w:val="0091203E"/>
    <w:rsid w:val="0091278D"/>
    <w:rsid w:val="009129CD"/>
    <w:rsid w:val="009129DC"/>
    <w:rsid w:val="00912AD7"/>
    <w:rsid w:val="00913139"/>
    <w:rsid w:val="0091341B"/>
    <w:rsid w:val="00914362"/>
    <w:rsid w:val="0091448D"/>
    <w:rsid w:val="00914B3A"/>
    <w:rsid w:val="00914BBC"/>
    <w:rsid w:val="00914D9A"/>
    <w:rsid w:val="0091536B"/>
    <w:rsid w:val="00915716"/>
    <w:rsid w:val="00915A07"/>
    <w:rsid w:val="00915CA1"/>
    <w:rsid w:val="00915D9E"/>
    <w:rsid w:val="009160CB"/>
    <w:rsid w:val="009166F8"/>
    <w:rsid w:val="00916BBA"/>
    <w:rsid w:val="00916DCA"/>
    <w:rsid w:val="00916E34"/>
    <w:rsid w:val="00917041"/>
    <w:rsid w:val="00917C15"/>
    <w:rsid w:val="009211F3"/>
    <w:rsid w:val="009215BD"/>
    <w:rsid w:val="0092176B"/>
    <w:rsid w:val="009218A4"/>
    <w:rsid w:val="009220B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AA6"/>
    <w:rsid w:val="00927D1E"/>
    <w:rsid w:val="00927F68"/>
    <w:rsid w:val="00930C9A"/>
    <w:rsid w:val="00931330"/>
    <w:rsid w:val="0093170A"/>
    <w:rsid w:val="009317EB"/>
    <w:rsid w:val="00931B5F"/>
    <w:rsid w:val="00931D9D"/>
    <w:rsid w:val="00931F57"/>
    <w:rsid w:val="009326CD"/>
    <w:rsid w:val="009326FE"/>
    <w:rsid w:val="00932EF1"/>
    <w:rsid w:val="009331E3"/>
    <w:rsid w:val="009334FF"/>
    <w:rsid w:val="00933670"/>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0A5"/>
    <w:rsid w:val="0093715B"/>
    <w:rsid w:val="00937246"/>
    <w:rsid w:val="009376EA"/>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44C7"/>
    <w:rsid w:val="00945B6D"/>
    <w:rsid w:val="00945C34"/>
    <w:rsid w:val="00945CFE"/>
    <w:rsid w:val="00945D8D"/>
    <w:rsid w:val="00945DDB"/>
    <w:rsid w:val="009460FD"/>
    <w:rsid w:val="00946668"/>
    <w:rsid w:val="00946704"/>
    <w:rsid w:val="0094685E"/>
    <w:rsid w:val="00946CD9"/>
    <w:rsid w:val="00946DBF"/>
    <w:rsid w:val="00946F2B"/>
    <w:rsid w:val="00946FE9"/>
    <w:rsid w:val="0094726D"/>
    <w:rsid w:val="009472D2"/>
    <w:rsid w:val="00947494"/>
    <w:rsid w:val="009474A5"/>
    <w:rsid w:val="00947B14"/>
    <w:rsid w:val="009501D6"/>
    <w:rsid w:val="00950FED"/>
    <w:rsid w:val="009511B0"/>
    <w:rsid w:val="009513F6"/>
    <w:rsid w:val="00951406"/>
    <w:rsid w:val="009518C3"/>
    <w:rsid w:val="00951BB1"/>
    <w:rsid w:val="00951F06"/>
    <w:rsid w:val="00951F35"/>
    <w:rsid w:val="0095208A"/>
    <w:rsid w:val="0095290A"/>
    <w:rsid w:val="009532A4"/>
    <w:rsid w:val="0095429A"/>
    <w:rsid w:val="00955637"/>
    <w:rsid w:val="0095564D"/>
    <w:rsid w:val="009556CD"/>
    <w:rsid w:val="00955C0E"/>
    <w:rsid w:val="00955CB1"/>
    <w:rsid w:val="00956077"/>
    <w:rsid w:val="00956135"/>
    <w:rsid w:val="00957003"/>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3FF3"/>
    <w:rsid w:val="00964120"/>
    <w:rsid w:val="0096425B"/>
    <w:rsid w:val="0096495D"/>
    <w:rsid w:val="009649EF"/>
    <w:rsid w:val="00964AA7"/>
    <w:rsid w:val="00964BCA"/>
    <w:rsid w:val="00964F52"/>
    <w:rsid w:val="009653FC"/>
    <w:rsid w:val="009654D1"/>
    <w:rsid w:val="00965647"/>
    <w:rsid w:val="00965789"/>
    <w:rsid w:val="00965A67"/>
    <w:rsid w:val="00965A6F"/>
    <w:rsid w:val="00965F2F"/>
    <w:rsid w:val="0096660A"/>
    <w:rsid w:val="00966667"/>
    <w:rsid w:val="0096732E"/>
    <w:rsid w:val="00967C2E"/>
    <w:rsid w:val="00970332"/>
    <w:rsid w:val="00970550"/>
    <w:rsid w:val="00970688"/>
    <w:rsid w:val="00970691"/>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CF7"/>
    <w:rsid w:val="00974EB5"/>
    <w:rsid w:val="009754B4"/>
    <w:rsid w:val="009757A1"/>
    <w:rsid w:val="00975B5E"/>
    <w:rsid w:val="00975F78"/>
    <w:rsid w:val="0097640C"/>
    <w:rsid w:val="00976885"/>
    <w:rsid w:val="009772CE"/>
    <w:rsid w:val="0098028A"/>
    <w:rsid w:val="0098038A"/>
    <w:rsid w:val="00980ADB"/>
    <w:rsid w:val="00980B10"/>
    <w:rsid w:val="00981272"/>
    <w:rsid w:val="009815DD"/>
    <w:rsid w:val="009816BA"/>
    <w:rsid w:val="0098192B"/>
    <w:rsid w:val="00981A2D"/>
    <w:rsid w:val="00981DD1"/>
    <w:rsid w:val="00981E86"/>
    <w:rsid w:val="00981F6F"/>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6F0B"/>
    <w:rsid w:val="0098712B"/>
    <w:rsid w:val="00987439"/>
    <w:rsid w:val="00987A84"/>
    <w:rsid w:val="00987BF7"/>
    <w:rsid w:val="00987E83"/>
    <w:rsid w:val="00990B7B"/>
    <w:rsid w:val="00990E65"/>
    <w:rsid w:val="00990F53"/>
    <w:rsid w:val="0099119F"/>
    <w:rsid w:val="0099120B"/>
    <w:rsid w:val="00991A0E"/>
    <w:rsid w:val="00991A64"/>
    <w:rsid w:val="00991AB0"/>
    <w:rsid w:val="00992311"/>
    <w:rsid w:val="00993EFF"/>
    <w:rsid w:val="00993F22"/>
    <w:rsid w:val="00994344"/>
    <w:rsid w:val="0099463D"/>
    <w:rsid w:val="0099488C"/>
    <w:rsid w:val="00994953"/>
    <w:rsid w:val="00994ADD"/>
    <w:rsid w:val="00994BA1"/>
    <w:rsid w:val="00995891"/>
    <w:rsid w:val="0099594C"/>
    <w:rsid w:val="00996C4A"/>
    <w:rsid w:val="00996F9C"/>
    <w:rsid w:val="0099782B"/>
    <w:rsid w:val="0099785E"/>
    <w:rsid w:val="009A0141"/>
    <w:rsid w:val="009A02CD"/>
    <w:rsid w:val="009A1106"/>
    <w:rsid w:val="009A1141"/>
    <w:rsid w:val="009A16DA"/>
    <w:rsid w:val="009A1D63"/>
    <w:rsid w:val="009A1E19"/>
    <w:rsid w:val="009A213E"/>
    <w:rsid w:val="009A2EED"/>
    <w:rsid w:val="009A389E"/>
    <w:rsid w:val="009A3D24"/>
    <w:rsid w:val="009A3DF5"/>
    <w:rsid w:val="009A3ED5"/>
    <w:rsid w:val="009A41E6"/>
    <w:rsid w:val="009A4269"/>
    <w:rsid w:val="009A4336"/>
    <w:rsid w:val="009A4A47"/>
    <w:rsid w:val="009A4CDB"/>
    <w:rsid w:val="009A4FC8"/>
    <w:rsid w:val="009A50B4"/>
    <w:rsid w:val="009A5383"/>
    <w:rsid w:val="009A575E"/>
    <w:rsid w:val="009A57FC"/>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484D"/>
    <w:rsid w:val="009B56F7"/>
    <w:rsid w:val="009B5E13"/>
    <w:rsid w:val="009B5EF3"/>
    <w:rsid w:val="009B6292"/>
    <w:rsid w:val="009B65EA"/>
    <w:rsid w:val="009B673E"/>
    <w:rsid w:val="009B702B"/>
    <w:rsid w:val="009B740B"/>
    <w:rsid w:val="009B7D10"/>
    <w:rsid w:val="009B7DCD"/>
    <w:rsid w:val="009B7E4C"/>
    <w:rsid w:val="009C0329"/>
    <w:rsid w:val="009C0F05"/>
    <w:rsid w:val="009C1398"/>
    <w:rsid w:val="009C23F5"/>
    <w:rsid w:val="009C27C8"/>
    <w:rsid w:val="009C2B7B"/>
    <w:rsid w:val="009C2C3B"/>
    <w:rsid w:val="009C3421"/>
    <w:rsid w:val="009C39AC"/>
    <w:rsid w:val="009C3C67"/>
    <w:rsid w:val="009C46A7"/>
    <w:rsid w:val="009C4B6D"/>
    <w:rsid w:val="009C55C3"/>
    <w:rsid w:val="009C56DC"/>
    <w:rsid w:val="009C579F"/>
    <w:rsid w:val="009C5ED9"/>
    <w:rsid w:val="009C6486"/>
    <w:rsid w:val="009C6C7D"/>
    <w:rsid w:val="009C6EBF"/>
    <w:rsid w:val="009C78C5"/>
    <w:rsid w:val="009C7B51"/>
    <w:rsid w:val="009D040D"/>
    <w:rsid w:val="009D0554"/>
    <w:rsid w:val="009D08B6"/>
    <w:rsid w:val="009D0B6B"/>
    <w:rsid w:val="009D0FBB"/>
    <w:rsid w:val="009D13EA"/>
    <w:rsid w:val="009D1711"/>
    <w:rsid w:val="009D1E31"/>
    <w:rsid w:val="009D1E8F"/>
    <w:rsid w:val="009D1EB1"/>
    <w:rsid w:val="009D1F1B"/>
    <w:rsid w:val="009D2B14"/>
    <w:rsid w:val="009D31DD"/>
    <w:rsid w:val="009D3376"/>
    <w:rsid w:val="009D39E5"/>
    <w:rsid w:val="009D3A8A"/>
    <w:rsid w:val="009D4240"/>
    <w:rsid w:val="009D449A"/>
    <w:rsid w:val="009D45B0"/>
    <w:rsid w:val="009D49CE"/>
    <w:rsid w:val="009D51EB"/>
    <w:rsid w:val="009D547A"/>
    <w:rsid w:val="009D5FE7"/>
    <w:rsid w:val="009D61B6"/>
    <w:rsid w:val="009D6437"/>
    <w:rsid w:val="009D70C1"/>
    <w:rsid w:val="009D77FF"/>
    <w:rsid w:val="009D7EC6"/>
    <w:rsid w:val="009E0103"/>
    <w:rsid w:val="009E04F8"/>
    <w:rsid w:val="009E19E9"/>
    <w:rsid w:val="009E1F8E"/>
    <w:rsid w:val="009E2183"/>
    <w:rsid w:val="009E2516"/>
    <w:rsid w:val="009E287B"/>
    <w:rsid w:val="009E2C6D"/>
    <w:rsid w:val="009E2EB4"/>
    <w:rsid w:val="009E2ED9"/>
    <w:rsid w:val="009E345C"/>
    <w:rsid w:val="009E35A6"/>
    <w:rsid w:val="009E3673"/>
    <w:rsid w:val="009E3D9F"/>
    <w:rsid w:val="009E4350"/>
    <w:rsid w:val="009E4424"/>
    <w:rsid w:val="009E4BC6"/>
    <w:rsid w:val="009E5043"/>
    <w:rsid w:val="009E57E2"/>
    <w:rsid w:val="009E5B19"/>
    <w:rsid w:val="009E5EB4"/>
    <w:rsid w:val="009E6024"/>
    <w:rsid w:val="009E613F"/>
    <w:rsid w:val="009E623C"/>
    <w:rsid w:val="009E6542"/>
    <w:rsid w:val="009E6774"/>
    <w:rsid w:val="009E68C5"/>
    <w:rsid w:val="009E6AD0"/>
    <w:rsid w:val="009E6BAE"/>
    <w:rsid w:val="009E7595"/>
    <w:rsid w:val="009E7714"/>
    <w:rsid w:val="009E7741"/>
    <w:rsid w:val="009E779C"/>
    <w:rsid w:val="009F0027"/>
    <w:rsid w:val="009F1FC7"/>
    <w:rsid w:val="009F2022"/>
    <w:rsid w:val="009F2097"/>
    <w:rsid w:val="009F253E"/>
    <w:rsid w:val="009F2823"/>
    <w:rsid w:val="009F29DA"/>
    <w:rsid w:val="009F2B9B"/>
    <w:rsid w:val="009F3365"/>
    <w:rsid w:val="009F380E"/>
    <w:rsid w:val="009F389A"/>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3B"/>
    <w:rsid w:val="009F7273"/>
    <w:rsid w:val="009F73DE"/>
    <w:rsid w:val="009F751B"/>
    <w:rsid w:val="009F7849"/>
    <w:rsid w:val="009F787A"/>
    <w:rsid w:val="009F7F55"/>
    <w:rsid w:val="00A00458"/>
    <w:rsid w:val="00A00468"/>
    <w:rsid w:val="00A006A0"/>
    <w:rsid w:val="00A007A0"/>
    <w:rsid w:val="00A007E6"/>
    <w:rsid w:val="00A008BF"/>
    <w:rsid w:val="00A00AC3"/>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59AB"/>
    <w:rsid w:val="00A05CE7"/>
    <w:rsid w:val="00A0698E"/>
    <w:rsid w:val="00A06AAE"/>
    <w:rsid w:val="00A06B86"/>
    <w:rsid w:val="00A06F0D"/>
    <w:rsid w:val="00A07664"/>
    <w:rsid w:val="00A07826"/>
    <w:rsid w:val="00A079E3"/>
    <w:rsid w:val="00A07C7B"/>
    <w:rsid w:val="00A1033D"/>
    <w:rsid w:val="00A10446"/>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163"/>
    <w:rsid w:val="00A163D2"/>
    <w:rsid w:val="00A168C8"/>
    <w:rsid w:val="00A177F6"/>
    <w:rsid w:val="00A17D6D"/>
    <w:rsid w:val="00A17E3B"/>
    <w:rsid w:val="00A2135C"/>
    <w:rsid w:val="00A2139F"/>
    <w:rsid w:val="00A21714"/>
    <w:rsid w:val="00A21A76"/>
    <w:rsid w:val="00A21AF2"/>
    <w:rsid w:val="00A21B41"/>
    <w:rsid w:val="00A22096"/>
    <w:rsid w:val="00A227D8"/>
    <w:rsid w:val="00A22BBD"/>
    <w:rsid w:val="00A23776"/>
    <w:rsid w:val="00A23C8E"/>
    <w:rsid w:val="00A23FF7"/>
    <w:rsid w:val="00A24181"/>
    <w:rsid w:val="00A248A3"/>
    <w:rsid w:val="00A2507C"/>
    <w:rsid w:val="00A25F04"/>
    <w:rsid w:val="00A25FCC"/>
    <w:rsid w:val="00A26AD1"/>
    <w:rsid w:val="00A272E2"/>
    <w:rsid w:val="00A27BD1"/>
    <w:rsid w:val="00A27F0E"/>
    <w:rsid w:val="00A30215"/>
    <w:rsid w:val="00A30B7B"/>
    <w:rsid w:val="00A30CF7"/>
    <w:rsid w:val="00A31086"/>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2F4A"/>
    <w:rsid w:val="00A430FA"/>
    <w:rsid w:val="00A434B6"/>
    <w:rsid w:val="00A43664"/>
    <w:rsid w:val="00A4383F"/>
    <w:rsid w:val="00A43A44"/>
    <w:rsid w:val="00A44049"/>
    <w:rsid w:val="00A443BE"/>
    <w:rsid w:val="00A445B6"/>
    <w:rsid w:val="00A44BAB"/>
    <w:rsid w:val="00A44E37"/>
    <w:rsid w:val="00A4752E"/>
    <w:rsid w:val="00A47787"/>
    <w:rsid w:val="00A47919"/>
    <w:rsid w:val="00A47D92"/>
    <w:rsid w:val="00A50070"/>
    <w:rsid w:val="00A50E66"/>
    <w:rsid w:val="00A50F21"/>
    <w:rsid w:val="00A5117C"/>
    <w:rsid w:val="00A51349"/>
    <w:rsid w:val="00A518A5"/>
    <w:rsid w:val="00A51B71"/>
    <w:rsid w:val="00A51F78"/>
    <w:rsid w:val="00A5262A"/>
    <w:rsid w:val="00A52778"/>
    <w:rsid w:val="00A53594"/>
    <w:rsid w:val="00A54537"/>
    <w:rsid w:val="00A5454C"/>
    <w:rsid w:val="00A54954"/>
    <w:rsid w:val="00A5555F"/>
    <w:rsid w:val="00A556A4"/>
    <w:rsid w:val="00A56210"/>
    <w:rsid w:val="00A56716"/>
    <w:rsid w:val="00A56797"/>
    <w:rsid w:val="00A56E84"/>
    <w:rsid w:val="00A57047"/>
    <w:rsid w:val="00A57461"/>
    <w:rsid w:val="00A57656"/>
    <w:rsid w:val="00A576C4"/>
    <w:rsid w:val="00A600DA"/>
    <w:rsid w:val="00A6065F"/>
    <w:rsid w:val="00A606A0"/>
    <w:rsid w:val="00A60813"/>
    <w:rsid w:val="00A60D5C"/>
    <w:rsid w:val="00A60DAC"/>
    <w:rsid w:val="00A6107A"/>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258"/>
    <w:rsid w:val="00A65752"/>
    <w:rsid w:val="00A65F96"/>
    <w:rsid w:val="00A66596"/>
    <w:rsid w:val="00A66BF4"/>
    <w:rsid w:val="00A66D6F"/>
    <w:rsid w:val="00A66E41"/>
    <w:rsid w:val="00A66F85"/>
    <w:rsid w:val="00A67118"/>
    <w:rsid w:val="00A677B8"/>
    <w:rsid w:val="00A67DCA"/>
    <w:rsid w:val="00A70612"/>
    <w:rsid w:val="00A7067B"/>
    <w:rsid w:val="00A70966"/>
    <w:rsid w:val="00A7098A"/>
    <w:rsid w:val="00A70C5D"/>
    <w:rsid w:val="00A70EAF"/>
    <w:rsid w:val="00A710AD"/>
    <w:rsid w:val="00A71BA6"/>
    <w:rsid w:val="00A71F0E"/>
    <w:rsid w:val="00A720A7"/>
    <w:rsid w:val="00A72B96"/>
    <w:rsid w:val="00A73434"/>
    <w:rsid w:val="00A73502"/>
    <w:rsid w:val="00A73693"/>
    <w:rsid w:val="00A73753"/>
    <w:rsid w:val="00A73CDE"/>
    <w:rsid w:val="00A741F6"/>
    <w:rsid w:val="00A74241"/>
    <w:rsid w:val="00A744F3"/>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1C75"/>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4CA"/>
    <w:rsid w:val="00A938EF"/>
    <w:rsid w:val="00A93C2C"/>
    <w:rsid w:val="00A93E3C"/>
    <w:rsid w:val="00A94385"/>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9F7"/>
    <w:rsid w:val="00AA1BA5"/>
    <w:rsid w:val="00AA1CDC"/>
    <w:rsid w:val="00AA1D20"/>
    <w:rsid w:val="00AA1F50"/>
    <w:rsid w:val="00AA252E"/>
    <w:rsid w:val="00AA262E"/>
    <w:rsid w:val="00AA286A"/>
    <w:rsid w:val="00AA2DC4"/>
    <w:rsid w:val="00AA30A1"/>
    <w:rsid w:val="00AA31D5"/>
    <w:rsid w:val="00AA3965"/>
    <w:rsid w:val="00AA39D2"/>
    <w:rsid w:val="00AA3A40"/>
    <w:rsid w:val="00AA4269"/>
    <w:rsid w:val="00AA431E"/>
    <w:rsid w:val="00AA43FA"/>
    <w:rsid w:val="00AA451E"/>
    <w:rsid w:val="00AA4777"/>
    <w:rsid w:val="00AA4CE9"/>
    <w:rsid w:val="00AA55DC"/>
    <w:rsid w:val="00AA6148"/>
    <w:rsid w:val="00AA61D7"/>
    <w:rsid w:val="00AA62F8"/>
    <w:rsid w:val="00AA6823"/>
    <w:rsid w:val="00AA717B"/>
    <w:rsid w:val="00AA730A"/>
    <w:rsid w:val="00AA797B"/>
    <w:rsid w:val="00AA7A39"/>
    <w:rsid w:val="00AA7C88"/>
    <w:rsid w:val="00AA7D2D"/>
    <w:rsid w:val="00AA7E70"/>
    <w:rsid w:val="00AB033C"/>
    <w:rsid w:val="00AB061C"/>
    <w:rsid w:val="00AB16CB"/>
    <w:rsid w:val="00AB1D60"/>
    <w:rsid w:val="00AB2078"/>
    <w:rsid w:val="00AB2552"/>
    <w:rsid w:val="00AB2607"/>
    <w:rsid w:val="00AB284A"/>
    <w:rsid w:val="00AB3249"/>
    <w:rsid w:val="00AB3264"/>
    <w:rsid w:val="00AB3393"/>
    <w:rsid w:val="00AB3B78"/>
    <w:rsid w:val="00AB4551"/>
    <w:rsid w:val="00AB496B"/>
    <w:rsid w:val="00AB4CE7"/>
    <w:rsid w:val="00AB4DE9"/>
    <w:rsid w:val="00AB502A"/>
    <w:rsid w:val="00AB55DD"/>
    <w:rsid w:val="00AB57A9"/>
    <w:rsid w:val="00AB5974"/>
    <w:rsid w:val="00AB5AEF"/>
    <w:rsid w:val="00AB5E53"/>
    <w:rsid w:val="00AB63C4"/>
    <w:rsid w:val="00AB64E0"/>
    <w:rsid w:val="00AB6B38"/>
    <w:rsid w:val="00AB6C3C"/>
    <w:rsid w:val="00AB6D1E"/>
    <w:rsid w:val="00AB766A"/>
    <w:rsid w:val="00AB7F8B"/>
    <w:rsid w:val="00AC0115"/>
    <w:rsid w:val="00AC03C1"/>
    <w:rsid w:val="00AC0764"/>
    <w:rsid w:val="00AC0777"/>
    <w:rsid w:val="00AC0934"/>
    <w:rsid w:val="00AC0B15"/>
    <w:rsid w:val="00AC16BD"/>
    <w:rsid w:val="00AC23B1"/>
    <w:rsid w:val="00AC2D4F"/>
    <w:rsid w:val="00AC2E8B"/>
    <w:rsid w:val="00AC327D"/>
    <w:rsid w:val="00AC3566"/>
    <w:rsid w:val="00AC35A0"/>
    <w:rsid w:val="00AC3903"/>
    <w:rsid w:val="00AC3A23"/>
    <w:rsid w:val="00AC3A27"/>
    <w:rsid w:val="00AC3D4C"/>
    <w:rsid w:val="00AC452D"/>
    <w:rsid w:val="00AC4649"/>
    <w:rsid w:val="00AC475D"/>
    <w:rsid w:val="00AC4831"/>
    <w:rsid w:val="00AC4845"/>
    <w:rsid w:val="00AC4BE3"/>
    <w:rsid w:val="00AC5228"/>
    <w:rsid w:val="00AC58C4"/>
    <w:rsid w:val="00AC5F5C"/>
    <w:rsid w:val="00AC600B"/>
    <w:rsid w:val="00AC61BB"/>
    <w:rsid w:val="00AC64FD"/>
    <w:rsid w:val="00AC6E55"/>
    <w:rsid w:val="00AC70BB"/>
    <w:rsid w:val="00AC7DB1"/>
    <w:rsid w:val="00AC7E00"/>
    <w:rsid w:val="00AC7E9E"/>
    <w:rsid w:val="00AD0639"/>
    <w:rsid w:val="00AD0941"/>
    <w:rsid w:val="00AD0D64"/>
    <w:rsid w:val="00AD124D"/>
    <w:rsid w:val="00AD137B"/>
    <w:rsid w:val="00AD16BD"/>
    <w:rsid w:val="00AD1D62"/>
    <w:rsid w:val="00AD28C3"/>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1D8A"/>
    <w:rsid w:val="00AE23B4"/>
    <w:rsid w:val="00AE25A1"/>
    <w:rsid w:val="00AE3B4E"/>
    <w:rsid w:val="00AE3EFF"/>
    <w:rsid w:val="00AE4060"/>
    <w:rsid w:val="00AE447E"/>
    <w:rsid w:val="00AE47FF"/>
    <w:rsid w:val="00AE4A05"/>
    <w:rsid w:val="00AE4E18"/>
    <w:rsid w:val="00AE504B"/>
    <w:rsid w:val="00AE514B"/>
    <w:rsid w:val="00AE53BD"/>
    <w:rsid w:val="00AE5718"/>
    <w:rsid w:val="00AE5A71"/>
    <w:rsid w:val="00AE5F11"/>
    <w:rsid w:val="00AE688B"/>
    <w:rsid w:val="00AE74F8"/>
    <w:rsid w:val="00AE7EA1"/>
    <w:rsid w:val="00AF008D"/>
    <w:rsid w:val="00AF08F4"/>
    <w:rsid w:val="00AF17C1"/>
    <w:rsid w:val="00AF1817"/>
    <w:rsid w:val="00AF19BF"/>
    <w:rsid w:val="00AF2807"/>
    <w:rsid w:val="00AF3908"/>
    <w:rsid w:val="00AF3E5E"/>
    <w:rsid w:val="00AF4618"/>
    <w:rsid w:val="00AF501D"/>
    <w:rsid w:val="00AF53BE"/>
    <w:rsid w:val="00AF58CC"/>
    <w:rsid w:val="00AF62C3"/>
    <w:rsid w:val="00AF71DA"/>
    <w:rsid w:val="00AF7959"/>
    <w:rsid w:val="00AF7A13"/>
    <w:rsid w:val="00B003E3"/>
    <w:rsid w:val="00B00DB6"/>
    <w:rsid w:val="00B00E62"/>
    <w:rsid w:val="00B00F24"/>
    <w:rsid w:val="00B0118B"/>
    <w:rsid w:val="00B01998"/>
    <w:rsid w:val="00B02269"/>
    <w:rsid w:val="00B02C40"/>
    <w:rsid w:val="00B02CD0"/>
    <w:rsid w:val="00B02D00"/>
    <w:rsid w:val="00B02E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5E88"/>
    <w:rsid w:val="00B06497"/>
    <w:rsid w:val="00B06957"/>
    <w:rsid w:val="00B06E73"/>
    <w:rsid w:val="00B06F41"/>
    <w:rsid w:val="00B06F90"/>
    <w:rsid w:val="00B07344"/>
    <w:rsid w:val="00B07491"/>
    <w:rsid w:val="00B07868"/>
    <w:rsid w:val="00B07CC9"/>
    <w:rsid w:val="00B105A1"/>
    <w:rsid w:val="00B109F0"/>
    <w:rsid w:val="00B10C19"/>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6FB3"/>
    <w:rsid w:val="00B171B1"/>
    <w:rsid w:val="00B20415"/>
    <w:rsid w:val="00B20615"/>
    <w:rsid w:val="00B2069A"/>
    <w:rsid w:val="00B217E3"/>
    <w:rsid w:val="00B21D4D"/>
    <w:rsid w:val="00B22015"/>
    <w:rsid w:val="00B2206D"/>
    <w:rsid w:val="00B225EC"/>
    <w:rsid w:val="00B2262E"/>
    <w:rsid w:val="00B22B81"/>
    <w:rsid w:val="00B23885"/>
    <w:rsid w:val="00B23F61"/>
    <w:rsid w:val="00B24863"/>
    <w:rsid w:val="00B24ABB"/>
    <w:rsid w:val="00B24C7B"/>
    <w:rsid w:val="00B24C86"/>
    <w:rsid w:val="00B24E3A"/>
    <w:rsid w:val="00B24E76"/>
    <w:rsid w:val="00B25290"/>
    <w:rsid w:val="00B25432"/>
    <w:rsid w:val="00B2556E"/>
    <w:rsid w:val="00B255B1"/>
    <w:rsid w:val="00B25819"/>
    <w:rsid w:val="00B25948"/>
    <w:rsid w:val="00B25DCB"/>
    <w:rsid w:val="00B25EC1"/>
    <w:rsid w:val="00B26518"/>
    <w:rsid w:val="00B2654A"/>
    <w:rsid w:val="00B26846"/>
    <w:rsid w:val="00B27503"/>
    <w:rsid w:val="00B2785F"/>
    <w:rsid w:val="00B279E9"/>
    <w:rsid w:val="00B279EF"/>
    <w:rsid w:val="00B27D65"/>
    <w:rsid w:val="00B30024"/>
    <w:rsid w:val="00B30219"/>
    <w:rsid w:val="00B30367"/>
    <w:rsid w:val="00B3036B"/>
    <w:rsid w:val="00B31041"/>
    <w:rsid w:val="00B310AC"/>
    <w:rsid w:val="00B310F1"/>
    <w:rsid w:val="00B31489"/>
    <w:rsid w:val="00B31502"/>
    <w:rsid w:val="00B316C3"/>
    <w:rsid w:val="00B319BB"/>
    <w:rsid w:val="00B31D40"/>
    <w:rsid w:val="00B31D83"/>
    <w:rsid w:val="00B327D5"/>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6CF0"/>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4FBE"/>
    <w:rsid w:val="00B55433"/>
    <w:rsid w:val="00B56187"/>
    <w:rsid w:val="00B564AB"/>
    <w:rsid w:val="00B56D7C"/>
    <w:rsid w:val="00B57575"/>
    <w:rsid w:val="00B57823"/>
    <w:rsid w:val="00B57997"/>
    <w:rsid w:val="00B57E5D"/>
    <w:rsid w:val="00B60F05"/>
    <w:rsid w:val="00B61A0D"/>
    <w:rsid w:val="00B61AD1"/>
    <w:rsid w:val="00B62044"/>
    <w:rsid w:val="00B621B2"/>
    <w:rsid w:val="00B627DC"/>
    <w:rsid w:val="00B628E4"/>
    <w:rsid w:val="00B634EA"/>
    <w:rsid w:val="00B63F51"/>
    <w:rsid w:val="00B6483E"/>
    <w:rsid w:val="00B64BE4"/>
    <w:rsid w:val="00B64C95"/>
    <w:rsid w:val="00B65F96"/>
    <w:rsid w:val="00B66082"/>
    <w:rsid w:val="00B67665"/>
    <w:rsid w:val="00B678BF"/>
    <w:rsid w:val="00B678CE"/>
    <w:rsid w:val="00B70BC7"/>
    <w:rsid w:val="00B7125D"/>
    <w:rsid w:val="00B71641"/>
    <w:rsid w:val="00B7164B"/>
    <w:rsid w:val="00B72497"/>
    <w:rsid w:val="00B726D1"/>
    <w:rsid w:val="00B7348D"/>
    <w:rsid w:val="00B736D1"/>
    <w:rsid w:val="00B74686"/>
    <w:rsid w:val="00B74B00"/>
    <w:rsid w:val="00B74DCC"/>
    <w:rsid w:val="00B74E3C"/>
    <w:rsid w:val="00B7512E"/>
    <w:rsid w:val="00B751D6"/>
    <w:rsid w:val="00B758DD"/>
    <w:rsid w:val="00B76302"/>
    <w:rsid w:val="00B76505"/>
    <w:rsid w:val="00B76867"/>
    <w:rsid w:val="00B76B59"/>
    <w:rsid w:val="00B76FD2"/>
    <w:rsid w:val="00B770AF"/>
    <w:rsid w:val="00B7751D"/>
    <w:rsid w:val="00B77EFC"/>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759"/>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6CE"/>
    <w:rsid w:val="00B91811"/>
    <w:rsid w:val="00B91AC1"/>
    <w:rsid w:val="00B91F6E"/>
    <w:rsid w:val="00B92418"/>
    <w:rsid w:val="00B93E55"/>
    <w:rsid w:val="00B940CF"/>
    <w:rsid w:val="00B94934"/>
    <w:rsid w:val="00B9493F"/>
    <w:rsid w:val="00B9519C"/>
    <w:rsid w:val="00B9560C"/>
    <w:rsid w:val="00B95A28"/>
    <w:rsid w:val="00B96349"/>
    <w:rsid w:val="00B96533"/>
    <w:rsid w:val="00B96E94"/>
    <w:rsid w:val="00B96F2F"/>
    <w:rsid w:val="00B97548"/>
    <w:rsid w:val="00BA006F"/>
    <w:rsid w:val="00BA00A5"/>
    <w:rsid w:val="00BA073A"/>
    <w:rsid w:val="00BA1478"/>
    <w:rsid w:val="00BA1CB3"/>
    <w:rsid w:val="00BA1FD8"/>
    <w:rsid w:val="00BA20EE"/>
    <w:rsid w:val="00BA21A8"/>
    <w:rsid w:val="00BA30A8"/>
    <w:rsid w:val="00BA390A"/>
    <w:rsid w:val="00BA3911"/>
    <w:rsid w:val="00BA4062"/>
    <w:rsid w:val="00BA40D3"/>
    <w:rsid w:val="00BA48BB"/>
    <w:rsid w:val="00BA4939"/>
    <w:rsid w:val="00BA4A5C"/>
    <w:rsid w:val="00BA4AAB"/>
    <w:rsid w:val="00BA51DD"/>
    <w:rsid w:val="00BA5488"/>
    <w:rsid w:val="00BA5D47"/>
    <w:rsid w:val="00BA6012"/>
    <w:rsid w:val="00BA60A5"/>
    <w:rsid w:val="00BA6248"/>
    <w:rsid w:val="00BA6596"/>
    <w:rsid w:val="00BA68C5"/>
    <w:rsid w:val="00BA6E45"/>
    <w:rsid w:val="00BA6EF5"/>
    <w:rsid w:val="00BA765E"/>
    <w:rsid w:val="00BA76D5"/>
    <w:rsid w:val="00BA7EA2"/>
    <w:rsid w:val="00BB0A2F"/>
    <w:rsid w:val="00BB10CE"/>
    <w:rsid w:val="00BB14B5"/>
    <w:rsid w:val="00BB26FB"/>
    <w:rsid w:val="00BB2FDE"/>
    <w:rsid w:val="00BB380F"/>
    <w:rsid w:val="00BB3BB5"/>
    <w:rsid w:val="00BB3C60"/>
    <w:rsid w:val="00BB3EBA"/>
    <w:rsid w:val="00BB4110"/>
    <w:rsid w:val="00BB46D8"/>
    <w:rsid w:val="00BB48A2"/>
    <w:rsid w:val="00BB581A"/>
    <w:rsid w:val="00BB5B4C"/>
    <w:rsid w:val="00BB5B5D"/>
    <w:rsid w:val="00BB5BD2"/>
    <w:rsid w:val="00BB5CF0"/>
    <w:rsid w:val="00BB5F68"/>
    <w:rsid w:val="00BB671F"/>
    <w:rsid w:val="00BB68FD"/>
    <w:rsid w:val="00BB6FB8"/>
    <w:rsid w:val="00BB73B7"/>
    <w:rsid w:val="00BB7535"/>
    <w:rsid w:val="00BB7DFD"/>
    <w:rsid w:val="00BC068A"/>
    <w:rsid w:val="00BC08E2"/>
    <w:rsid w:val="00BC0E87"/>
    <w:rsid w:val="00BC1321"/>
    <w:rsid w:val="00BC1AC8"/>
    <w:rsid w:val="00BC1CA4"/>
    <w:rsid w:val="00BC214C"/>
    <w:rsid w:val="00BC263D"/>
    <w:rsid w:val="00BC278B"/>
    <w:rsid w:val="00BC282B"/>
    <w:rsid w:val="00BC2ACC"/>
    <w:rsid w:val="00BC3C02"/>
    <w:rsid w:val="00BC3D89"/>
    <w:rsid w:val="00BC3E92"/>
    <w:rsid w:val="00BC422F"/>
    <w:rsid w:val="00BC475F"/>
    <w:rsid w:val="00BC5881"/>
    <w:rsid w:val="00BC6683"/>
    <w:rsid w:val="00BC6756"/>
    <w:rsid w:val="00BC67AF"/>
    <w:rsid w:val="00BC6DFD"/>
    <w:rsid w:val="00BC6E48"/>
    <w:rsid w:val="00BC7219"/>
    <w:rsid w:val="00BC7DB6"/>
    <w:rsid w:val="00BD00B8"/>
    <w:rsid w:val="00BD0241"/>
    <w:rsid w:val="00BD0473"/>
    <w:rsid w:val="00BD09BF"/>
    <w:rsid w:val="00BD0BEB"/>
    <w:rsid w:val="00BD0D9B"/>
    <w:rsid w:val="00BD0F53"/>
    <w:rsid w:val="00BD1FCB"/>
    <w:rsid w:val="00BD2209"/>
    <w:rsid w:val="00BD2B6C"/>
    <w:rsid w:val="00BD3212"/>
    <w:rsid w:val="00BD397B"/>
    <w:rsid w:val="00BD3DA6"/>
    <w:rsid w:val="00BD3E15"/>
    <w:rsid w:val="00BD4574"/>
    <w:rsid w:val="00BD48D4"/>
    <w:rsid w:val="00BD4B4B"/>
    <w:rsid w:val="00BD5909"/>
    <w:rsid w:val="00BD59F4"/>
    <w:rsid w:val="00BD5A3D"/>
    <w:rsid w:val="00BD5FC5"/>
    <w:rsid w:val="00BD63CB"/>
    <w:rsid w:val="00BD6574"/>
    <w:rsid w:val="00BD7089"/>
    <w:rsid w:val="00BD709E"/>
    <w:rsid w:val="00BD7340"/>
    <w:rsid w:val="00BD739A"/>
    <w:rsid w:val="00BD73A1"/>
    <w:rsid w:val="00BD7671"/>
    <w:rsid w:val="00BE0C7B"/>
    <w:rsid w:val="00BE185B"/>
    <w:rsid w:val="00BE2597"/>
    <w:rsid w:val="00BE291E"/>
    <w:rsid w:val="00BE3008"/>
    <w:rsid w:val="00BE3080"/>
    <w:rsid w:val="00BE34F3"/>
    <w:rsid w:val="00BE3681"/>
    <w:rsid w:val="00BE3968"/>
    <w:rsid w:val="00BE3A46"/>
    <w:rsid w:val="00BE3E05"/>
    <w:rsid w:val="00BE4418"/>
    <w:rsid w:val="00BE455C"/>
    <w:rsid w:val="00BE47BF"/>
    <w:rsid w:val="00BE486D"/>
    <w:rsid w:val="00BE4C37"/>
    <w:rsid w:val="00BE565A"/>
    <w:rsid w:val="00BE602F"/>
    <w:rsid w:val="00BE68A6"/>
    <w:rsid w:val="00BE6DCA"/>
    <w:rsid w:val="00BE6F95"/>
    <w:rsid w:val="00BE7001"/>
    <w:rsid w:val="00BE7559"/>
    <w:rsid w:val="00BE77A2"/>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4EC"/>
    <w:rsid w:val="00C01579"/>
    <w:rsid w:val="00C01E8A"/>
    <w:rsid w:val="00C020D3"/>
    <w:rsid w:val="00C02DCB"/>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752"/>
    <w:rsid w:val="00C10C5B"/>
    <w:rsid w:val="00C115B9"/>
    <w:rsid w:val="00C12104"/>
    <w:rsid w:val="00C1231B"/>
    <w:rsid w:val="00C12532"/>
    <w:rsid w:val="00C1298C"/>
    <w:rsid w:val="00C12CB8"/>
    <w:rsid w:val="00C12FCE"/>
    <w:rsid w:val="00C12FF0"/>
    <w:rsid w:val="00C1312C"/>
    <w:rsid w:val="00C137D0"/>
    <w:rsid w:val="00C13948"/>
    <w:rsid w:val="00C1397B"/>
    <w:rsid w:val="00C13A1A"/>
    <w:rsid w:val="00C13EB5"/>
    <w:rsid w:val="00C15326"/>
    <w:rsid w:val="00C15FB6"/>
    <w:rsid w:val="00C1677B"/>
    <w:rsid w:val="00C17A1F"/>
    <w:rsid w:val="00C17D89"/>
    <w:rsid w:val="00C17F16"/>
    <w:rsid w:val="00C17F30"/>
    <w:rsid w:val="00C20827"/>
    <w:rsid w:val="00C21883"/>
    <w:rsid w:val="00C21D52"/>
    <w:rsid w:val="00C222FC"/>
    <w:rsid w:val="00C24F63"/>
    <w:rsid w:val="00C254B2"/>
    <w:rsid w:val="00C2583E"/>
    <w:rsid w:val="00C26A41"/>
    <w:rsid w:val="00C2701C"/>
    <w:rsid w:val="00C2744E"/>
    <w:rsid w:val="00C27458"/>
    <w:rsid w:val="00C27583"/>
    <w:rsid w:val="00C2761D"/>
    <w:rsid w:val="00C27BA0"/>
    <w:rsid w:val="00C30717"/>
    <w:rsid w:val="00C30A6B"/>
    <w:rsid w:val="00C30CA2"/>
    <w:rsid w:val="00C30E5C"/>
    <w:rsid w:val="00C30EB5"/>
    <w:rsid w:val="00C31016"/>
    <w:rsid w:val="00C31562"/>
    <w:rsid w:val="00C31778"/>
    <w:rsid w:val="00C328AB"/>
    <w:rsid w:val="00C33837"/>
    <w:rsid w:val="00C341EF"/>
    <w:rsid w:val="00C34251"/>
    <w:rsid w:val="00C3428C"/>
    <w:rsid w:val="00C345CA"/>
    <w:rsid w:val="00C345DD"/>
    <w:rsid w:val="00C35215"/>
    <w:rsid w:val="00C353F2"/>
    <w:rsid w:val="00C3570A"/>
    <w:rsid w:val="00C3612B"/>
    <w:rsid w:val="00C364DA"/>
    <w:rsid w:val="00C36C6B"/>
    <w:rsid w:val="00C37965"/>
    <w:rsid w:val="00C404B4"/>
    <w:rsid w:val="00C404F3"/>
    <w:rsid w:val="00C4050D"/>
    <w:rsid w:val="00C40720"/>
    <w:rsid w:val="00C40F0F"/>
    <w:rsid w:val="00C41082"/>
    <w:rsid w:val="00C414DE"/>
    <w:rsid w:val="00C41BE7"/>
    <w:rsid w:val="00C41E16"/>
    <w:rsid w:val="00C41E79"/>
    <w:rsid w:val="00C425C0"/>
    <w:rsid w:val="00C42899"/>
    <w:rsid w:val="00C428A4"/>
    <w:rsid w:val="00C428AE"/>
    <w:rsid w:val="00C43442"/>
    <w:rsid w:val="00C4399C"/>
    <w:rsid w:val="00C4436F"/>
    <w:rsid w:val="00C4442E"/>
    <w:rsid w:val="00C44590"/>
    <w:rsid w:val="00C449CF"/>
    <w:rsid w:val="00C4561C"/>
    <w:rsid w:val="00C45697"/>
    <w:rsid w:val="00C4598C"/>
    <w:rsid w:val="00C45A35"/>
    <w:rsid w:val="00C45EED"/>
    <w:rsid w:val="00C46EC4"/>
    <w:rsid w:val="00C4710E"/>
    <w:rsid w:val="00C471FE"/>
    <w:rsid w:val="00C47228"/>
    <w:rsid w:val="00C473C6"/>
    <w:rsid w:val="00C47915"/>
    <w:rsid w:val="00C47E2D"/>
    <w:rsid w:val="00C506EF"/>
    <w:rsid w:val="00C5083E"/>
    <w:rsid w:val="00C50C81"/>
    <w:rsid w:val="00C50CB9"/>
    <w:rsid w:val="00C50F80"/>
    <w:rsid w:val="00C5103C"/>
    <w:rsid w:val="00C51350"/>
    <w:rsid w:val="00C51552"/>
    <w:rsid w:val="00C51EF8"/>
    <w:rsid w:val="00C51F61"/>
    <w:rsid w:val="00C5209F"/>
    <w:rsid w:val="00C529F8"/>
    <w:rsid w:val="00C52E21"/>
    <w:rsid w:val="00C5442C"/>
    <w:rsid w:val="00C54502"/>
    <w:rsid w:val="00C54B46"/>
    <w:rsid w:val="00C55173"/>
    <w:rsid w:val="00C55A16"/>
    <w:rsid w:val="00C56840"/>
    <w:rsid w:val="00C56992"/>
    <w:rsid w:val="00C56BB5"/>
    <w:rsid w:val="00C56F24"/>
    <w:rsid w:val="00C57053"/>
    <w:rsid w:val="00C572DC"/>
    <w:rsid w:val="00C576E7"/>
    <w:rsid w:val="00C57787"/>
    <w:rsid w:val="00C60BA0"/>
    <w:rsid w:val="00C60C21"/>
    <w:rsid w:val="00C61090"/>
    <w:rsid w:val="00C6134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671FC"/>
    <w:rsid w:val="00C703D3"/>
    <w:rsid w:val="00C708BB"/>
    <w:rsid w:val="00C70CC4"/>
    <w:rsid w:val="00C710D4"/>
    <w:rsid w:val="00C718A9"/>
    <w:rsid w:val="00C71D02"/>
    <w:rsid w:val="00C71F3F"/>
    <w:rsid w:val="00C7228B"/>
    <w:rsid w:val="00C72566"/>
    <w:rsid w:val="00C72B6A"/>
    <w:rsid w:val="00C7373D"/>
    <w:rsid w:val="00C73A17"/>
    <w:rsid w:val="00C7408A"/>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14E"/>
    <w:rsid w:val="00C846F6"/>
    <w:rsid w:val="00C84D18"/>
    <w:rsid w:val="00C84F09"/>
    <w:rsid w:val="00C8508B"/>
    <w:rsid w:val="00C85638"/>
    <w:rsid w:val="00C857D9"/>
    <w:rsid w:val="00C85911"/>
    <w:rsid w:val="00C87244"/>
    <w:rsid w:val="00C8792D"/>
    <w:rsid w:val="00C90674"/>
    <w:rsid w:val="00C90CAF"/>
    <w:rsid w:val="00C918E8"/>
    <w:rsid w:val="00C91900"/>
    <w:rsid w:val="00C91970"/>
    <w:rsid w:val="00C919B3"/>
    <w:rsid w:val="00C925C1"/>
    <w:rsid w:val="00C92C7C"/>
    <w:rsid w:val="00C92E98"/>
    <w:rsid w:val="00C92FC1"/>
    <w:rsid w:val="00C933AB"/>
    <w:rsid w:val="00C934D3"/>
    <w:rsid w:val="00C93638"/>
    <w:rsid w:val="00C938D5"/>
    <w:rsid w:val="00C93D21"/>
    <w:rsid w:val="00C93FA8"/>
    <w:rsid w:val="00C943BD"/>
    <w:rsid w:val="00C94693"/>
    <w:rsid w:val="00C94A4D"/>
    <w:rsid w:val="00C95173"/>
    <w:rsid w:val="00C9521C"/>
    <w:rsid w:val="00C95816"/>
    <w:rsid w:val="00C9596A"/>
    <w:rsid w:val="00C9685C"/>
    <w:rsid w:val="00C96860"/>
    <w:rsid w:val="00C96BF8"/>
    <w:rsid w:val="00C97524"/>
    <w:rsid w:val="00C97BED"/>
    <w:rsid w:val="00CA0815"/>
    <w:rsid w:val="00CA0842"/>
    <w:rsid w:val="00CA0A09"/>
    <w:rsid w:val="00CA1B09"/>
    <w:rsid w:val="00CA1E31"/>
    <w:rsid w:val="00CA22D5"/>
    <w:rsid w:val="00CA468A"/>
    <w:rsid w:val="00CA49DE"/>
    <w:rsid w:val="00CA4C01"/>
    <w:rsid w:val="00CA4DDB"/>
    <w:rsid w:val="00CA4FB7"/>
    <w:rsid w:val="00CA6066"/>
    <w:rsid w:val="00CA6076"/>
    <w:rsid w:val="00CA6B18"/>
    <w:rsid w:val="00CA7083"/>
    <w:rsid w:val="00CA7892"/>
    <w:rsid w:val="00CA7B15"/>
    <w:rsid w:val="00CA7E5C"/>
    <w:rsid w:val="00CA7FB6"/>
    <w:rsid w:val="00CB0284"/>
    <w:rsid w:val="00CB03B7"/>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B56"/>
    <w:rsid w:val="00CB3D65"/>
    <w:rsid w:val="00CB4322"/>
    <w:rsid w:val="00CB4756"/>
    <w:rsid w:val="00CB48B5"/>
    <w:rsid w:val="00CB5012"/>
    <w:rsid w:val="00CB50A3"/>
    <w:rsid w:val="00CB55E0"/>
    <w:rsid w:val="00CB5767"/>
    <w:rsid w:val="00CB57A1"/>
    <w:rsid w:val="00CB5CBC"/>
    <w:rsid w:val="00CB6003"/>
    <w:rsid w:val="00CB63FC"/>
    <w:rsid w:val="00CB6510"/>
    <w:rsid w:val="00CB6652"/>
    <w:rsid w:val="00CB68EB"/>
    <w:rsid w:val="00CB6979"/>
    <w:rsid w:val="00CB6B6E"/>
    <w:rsid w:val="00CB6C97"/>
    <w:rsid w:val="00CB6CE8"/>
    <w:rsid w:val="00CB6D5D"/>
    <w:rsid w:val="00CC00FC"/>
    <w:rsid w:val="00CC054F"/>
    <w:rsid w:val="00CC109A"/>
    <w:rsid w:val="00CC194E"/>
    <w:rsid w:val="00CC19F4"/>
    <w:rsid w:val="00CC2134"/>
    <w:rsid w:val="00CC22AB"/>
    <w:rsid w:val="00CC2AE8"/>
    <w:rsid w:val="00CC2C02"/>
    <w:rsid w:val="00CC30DE"/>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0CE"/>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4C9"/>
    <w:rsid w:val="00CD56C6"/>
    <w:rsid w:val="00CD59A6"/>
    <w:rsid w:val="00CD5FC1"/>
    <w:rsid w:val="00CD63A2"/>
    <w:rsid w:val="00CD6BA2"/>
    <w:rsid w:val="00CD6E0B"/>
    <w:rsid w:val="00CD74DE"/>
    <w:rsid w:val="00CD7656"/>
    <w:rsid w:val="00CD76DF"/>
    <w:rsid w:val="00CD7A87"/>
    <w:rsid w:val="00CD7BE8"/>
    <w:rsid w:val="00CD7E75"/>
    <w:rsid w:val="00CE07BE"/>
    <w:rsid w:val="00CE09CD"/>
    <w:rsid w:val="00CE0C0E"/>
    <w:rsid w:val="00CE1885"/>
    <w:rsid w:val="00CE210A"/>
    <w:rsid w:val="00CE2670"/>
    <w:rsid w:val="00CE2AF4"/>
    <w:rsid w:val="00CE2B9B"/>
    <w:rsid w:val="00CE306C"/>
    <w:rsid w:val="00CE35D4"/>
    <w:rsid w:val="00CE4BD9"/>
    <w:rsid w:val="00CE4C7A"/>
    <w:rsid w:val="00CE4D1E"/>
    <w:rsid w:val="00CE5AC6"/>
    <w:rsid w:val="00CE5E82"/>
    <w:rsid w:val="00CE5FC5"/>
    <w:rsid w:val="00CE61DE"/>
    <w:rsid w:val="00CE6307"/>
    <w:rsid w:val="00CE685E"/>
    <w:rsid w:val="00CE7041"/>
    <w:rsid w:val="00CF01B9"/>
    <w:rsid w:val="00CF020C"/>
    <w:rsid w:val="00CF054B"/>
    <w:rsid w:val="00CF0A8F"/>
    <w:rsid w:val="00CF176F"/>
    <w:rsid w:val="00CF29D1"/>
    <w:rsid w:val="00CF323D"/>
    <w:rsid w:val="00CF4AFD"/>
    <w:rsid w:val="00CF63D4"/>
    <w:rsid w:val="00CF67C5"/>
    <w:rsid w:val="00CF6845"/>
    <w:rsid w:val="00CF6DDA"/>
    <w:rsid w:val="00CF7398"/>
    <w:rsid w:val="00CF7D24"/>
    <w:rsid w:val="00CF7D53"/>
    <w:rsid w:val="00D0001C"/>
    <w:rsid w:val="00D00282"/>
    <w:rsid w:val="00D01711"/>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0AA7"/>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80C"/>
    <w:rsid w:val="00D16B42"/>
    <w:rsid w:val="00D17E00"/>
    <w:rsid w:val="00D17E37"/>
    <w:rsid w:val="00D2003D"/>
    <w:rsid w:val="00D20171"/>
    <w:rsid w:val="00D21019"/>
    <w:rsid w:val="00D21FE1"/>
    <w:rsid w:val="00D22316"/>
    <w:rsid w:val="00D22707"/>
    <w:rsid w:val="00D227DB"/>
    <w:rsid w:val="00D228E8"/>
    <w:rsid w:val="00D2294E"/>
    <w:rsid w:val="00D23034"/>
    <w:rsid w:val="00D239CF"/>
    <w:rsid w:val="00D2463D"/>
    <w:rsid w:val="00D24AE2"/>
    <w:rsid w:val="00D25A65"/>
    <w:rsid w:val="00D27843"/>
    <w:rsid w:val="00D30244"/>
    <w:rsid w:val="00D30811"/>
    <w:rsid w:val="00D30A49"/>
    <w:rsid w:val="00D30AAE"/>
    <w:rsid w:val="00D3146B"/>
    <w:rsid w:val="00D3164A"/>
    <w:rsid w:val="00D31670"/>
    <w:rsid w:val="00D316C2"/>
    <w:rsid w:val="00D31734"/>
    <w:rsid w:val="00D3206F"/>
    <w:rsid w:val="00D32756"/>
    <w:rsid w:val="00D3323C"/>
    <w:rsid w:val="00D336CF"/>
    <w:rsid w:val="00D3405E"/>
    <w:rsid w:val="00D34706"/>
    <w:rsid w:val="00D34CC2"/>
    <w:rsid w:val="00D35145"/>
    <w:rsid w:val="00D361CE"/>
    <w:rsid w:val="00D368BE"/>
    <w:rsid w:val="00D36AD4"/>
    <w:rsid w:val="00D3727E"/>
    <w:rsid w:val="00D3779D"/>
    <w:rsid w:val="00D40B99"/>
    <w:rsid w:val="00D40C94"/>
    <w:rsid w:val="00D4154B"/>
    <w:rsid w:val="00D42C1B"/>
    <w:rsid w:val="00D42DAE"/>
    <w:rsid w:val="00D430C9"/>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2"/>
    <w:rsid w:val="00D50DEA"/>
    <w:rsid w:val="00D51491"/>
    <w:rsid w:val="00D5172F"/>
    <w:rsid w:val="00D5173A"/>
    <w:rsid w:val="00D51BAC"/>
    <w:rsid w:val="00D51C21"/>
    <w:rsid w:val="00D525AD"/>
    <w:rsid w:val="00D527FE"/>
    <w:rsid w:val="00D52D50"/>
    <w:rsid w:val="00D52D6A"/>
    <w:rsid w:val="00D53ABE"/>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51B7"/>
    <w:rsid w:val="00D6602D"/>
    <w:rsid w:val="00D67265"/>
    <w:rsid w:val="00D67365"/>
    <w:rsid w:val="00D67460"/>
    <w:rsid w:val="00D675BD"/>
    <w:rsid w:val="00D7002E"/>
    <w:rsid w:val="00D70306"/>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1D"/>
    <w:rsid w:val="00D8416B"/>
    <w:rsid w:val="00D84576"/>
    <w:rsid w:val="00D84A2B"/>
    <w:rsid w:val="00D84B61"/>
    <w:rsid w:val="00D850E3"/>
    <w:rsid w:val="00D85BA7"/>
    <w:rsid w:val="00D8657F"/>
    <w:rsid w:val="00D865DF"/>
    <w:rsid w:val="00D86845"/>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B5C"/>
    <w:rsid w:val="00DA2D49"/>
    <w:rsid w:val="00DA3E62"/>
    <w:rsid w:val="00DA42B3"/>
    <w:rsid w:val="00DA4410"/>
    <w:rsid w:val="00DA466D"/>
    <w:rsid w:val="00DA4761"/>
    <w:rsid w:val="00DA4929"/>
    <w:rsid w:val="00DA566B"/>
    <w:rsid w:val="00DA572C"/>
    <w:rsid w:val="00DA6865"/>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1FA9"/>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7D7"/>
    <w:rsid w:val="00DE0F56"/>
    <w:rsid w:val="00DE18A6"/>
    <w:rsid w:val="00DE1B7F"/>
    <w:rsid w:val="00DE2186"/>
    <w:rsid w:val="00DE2E81"/>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18C"/>
    <w:rsid w:val="00DE763C"/>
    <w:rsid w:val="00DE7713"/>
    <w:rsid w:val="00DE7A1C"/>
    <w:rsid w:val="00DE7C20"/>
    <w:rsid w:val="00DE7D04"/>
    <w:rsid w:val="00DF0221"/>
    <w:rsid w:val="00DF0422"/>
    <w:rsid w:val="00DF06FE"/>
    <w:rsid w:val="00DF0ED5"/>
    <w:rsid w:val="00DF151C"/>
    <w:rsid w:val="00DF1FF3"/>
    <w:rsid w:val="00DF20D5"/>
    <w:rsid w:val="00DF2258"/>
    <w:rsid w:val="00DF2AE0"/>
    <w:rsid w:val="00DF2B06"/>
    <w:rsid w:val="00DF2D4B"/>
    <w:rsid w:val="00DF2E34"/>
    <w:rsid w:val="00DF30FA"/>
    <w:rsid w:val="00DF3687"/>
    <w:rsid w:val="00DF3950"/>
    <w:rsid w:val="00DF3A8B"/>
    <w:rsid w:val="00DF3B58"/>
    <w:rsid w:val="00DF3F43"/>
    <w:rsid w:val="00DF4095"/>
    <w:rsid w:val="00DF42E1"/>
    <w:rsid w:val="00DF4393"/>
    <w:rsid w:val="00DF492B"/>
    <w:rsid w:val="00DF4CF0"/>
    <w:rsid w:val="00DF50E6"/>
    <w:rsid w:val="00DF56D9"/>
    <w:rsid w:val="00DF5858"/>
    <w:rsid w:val="00DF5918"/>
    <w:rsid w:val="00DF5F1F"/>
    <w:rsid w:val="00DF6330"/>
    <w:rsid w:val="00DF6727"/>
    <w:rsid w:val="00DF70A4"/>
    <w:rsid w:val="00DF7567"/>
    <w:rsid w:val="00DF7BC1"/>
    <w:rsid w:val="00E01144"/>
    <w:rsid w:val="00E01655"/>
    <w:rsid w:val="00E0277F"/>
    <w:rsid w:val="00E02968"/>
    <w:rsid w:val="00E02FA0"/>
    <w:rsid w:val="00E0316B"/>
    <w:rsid w:val="00E037B3"/>
    <w:rsid w:val="00E04726"/>
    <w:rsid w:val="00E058E6"/>
    <w:rsid w:val="00E05B81"/>
    <w:rsid w:val="00E05E41"/>
    <w:rsid w:val="00E05F40"/>
    <w:rsid w:val="00E06396"/>
    <w:rsid w:val="00E063D7"/>
    <w:rsid w:val="00E06432"/>
    <w:rsid w:val="00E064CD"/>
    <w:rsid w:val="00E06674"/>
    <w:rsid w:val="00E068DE"/>
    <w:rsid w:val="00E06EFB"/>
    <w:rsid w:val="00E0751D"/>
    <w:rsid w:val="00E10B8D"/>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B67"/>
    <w:rsid w:val="00E15C26"/>
    <w:rsid w:val="00E15D53"/>
    <w:rsid w:val="00E16463"/>
    <w:rsid w:val="00E16BDE"/>
    <w:rsid w:val="00E17135"/>
    <w:rsid w:val="00E171E6"/>
    <w:rsid w:val="00E20857"/>
    <w:rsid w:val="00E209FD"/>
    <w:rsid w:val="00E20ED2"/>
    <w:rsid w:val="00E21054"/>
    <w:rsid w:val="00E210B7"/>
    <w:rsid w:val="00E21246"/>
    <w:rsid w:val="00E216AA"/>
    <w:rsid w:val="00E21B9F"/>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01C"/>
    <w:rsid w:val="00E274A7"/>
    <w:rsid w:val="00E300D0"/>
    <w:rsid w:val="00E306BB"/>
    <w:rsid w:val="00E30A03"/>
    <w:rsid w:val="00E310A5"/>
    <w:rsid w:val="00E311A5"/>
    <w:rsid w:val="00E3174F"/>
    <w:rsid w:val="00E31940"/>
    <w:rsid w:val="00E31D05"/>
    <w:rsid w:val="00E32693"/>
    <w:rsid w:val="00E330E6"/>
    <w:rsid w:val="00E331DD"/>
    <w:rsid w:val="00E33B7A"/>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70"/>
    <w:rsid w:val="00E40DAF"/>
    <w:rsid w:val="00E41265"/>
    <w:rsid w:val="00E41C08"/>
    <w:rsid w:val="00E41F54"/>
    <w:rsid w:val="00E42545"/>
    <w:rsid w:val="00E42804"/>
    <w:rsid w:val="00E42C25"/>
    <w:rsid w:val="00E43774"/>
    <w:rsid w:val="00E43B39"/>
    <w:rsid w:val="00E441E4"/>
    <w:rsid w:val="00E44785"/>
    <w:rsid w:val="00E44E4F"/>
    <w:rsid w:val="00E45162"/>
    <w:rsid w:val="00E458DD"/>
    <w:rsid w:val="00E459DF"/>
    <w:rsid w:val="00E461EB"/>
    <w:rsid w:val="00E4678E"/>
    <w:rsid w:val="00E46A9D"/>
    <w:rsid w:val="00E46B34"/>
    <w:rsid w:val="00E46EC1"/>
    <w:rsid w:val="00E4736C"/>
    <w:rsid w:val="00E47852"/>
    <w:rsid w:val="00E47CC7"/>
    <w:rsid w:val="00E47D5C"/>
    <w:rsid w:val="00E50340"/>
    <w:rsid w:val="00E51206"/>
    <w:rsid w:val="00E51252"/>
    <w:rsid w:val="00E51397"/>
    <w:rsid w:val="00E513E7"/>
    <w:rsid w:val="00E51D9D"/>
    <w:rsid w:val="00E51DDA"/>
    <w:rsid w:val="00E521AB"/>
    <w:rsid w:val="00E538F2"/>
    <w:rsid w:val="00E53929"/>
    <w:rsid w:val="00E53A79"/>
    <w:rsid w:val="00E53B49"/>
    <w:rsid w:val="00E53CC3"/>
    <w:rsid w:val="00E5409C"/>
    <w:rsid w:val="00E542A2"/>
    <w:rsid w:val="00E54350"/>
    <w:rsid w:val="00E544C1"/>
    <w:rsid w:val="00E54A4F"/>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0F6B"/>
    <w:rsid w:val="00E61109"/>
    <w:rsid w:val="00E6140E"/>
    <w:rsid w:val="00E614A4"/>
    <w:rsid w:val="00E61ACA"/>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64E"/>
    <w:rsid w:val="00E65B65"/>
    <w:rsid w:val="00E65F56"/>
    <w:rsid w:val="00E66046"/>
    <w:rsid w:val="00E6660D"/>
    <w:rsid w:val="00E6686B"/>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7742B"/>
    <w:rsid w:val="00E807B0"/>
    <w:rsid w:val="00E811C0"/>
    <w:rsid w:val="00E811D8"/>
    <w:rsid w:val="00E8180C"/>
    <w:rsid w:val="00E818F1"/>
    <w:rsid w:val="00E81A04"/>
    <w:rsid w:val="00E81A78"/>
    <w:rsid w:val="00E82527"/>
    <w:rsid w:val="00E82602"/>
    <w:rsid w:val="00E82708"/>
    <w:rsid w:val="00E829D7"/>
    <w:rsid w:val="00E82B02"/>
    <w:rsid w:val="00E82B5C"/>
    <w:rsid w:val="00E83028"/>
    <w:rsid w:val="00E83D21"/>
    <w:rsid w:val="00E8414F"/>
    <w:rsid w:val="00E8419D"/>
    <w:rsid w:val="00E8488F"/>
    <w:rsid w:val="00E84B69"/>
    <w:rsid w:val="00E84EAC"/>
    <w:rsid w:val="00E852FD"/>
    <w:rsid w:val="00E856F2"/>
    <w:rsid w:val="00E8586A"/>
    <w:rsid w:val="00E858BF"/>
    <w:rsid w:val="00E85D68"/>
    <w:rsid w:val="00E87547"/>
    <w:rsid w:val="00E87686"/>
    <w:rsid w:val="00E87822"/>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752"/>
    <w:rsid w:val="00EA68C0"/>
    <w:rsid w:val="00EA6B48"/>
    <w:rsid w:val="00EA6DBD"/>
    <w:rsid w:val="00EA7EAA"/>
    <w:rsid w:val="00EB11C4"/>
    <w:rsid w:val="00EB135E"/>
    <w:rsid w:val="00EB19C0"/>
    <w:rsid w:val="00EB1C0F"/>
    <w:rsid w:val="00EB23B4"/>
    <w:rsid w:val="00EB2CBF"/>
    <w:rsid w:val="00EB2DB5"/>
    <w:rsid w:val="00EB3F14"/>
    <w:rsid w:val="00EB4014"/>
    <w:rsid w:val="00EB416A"/>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0D5"/>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4BDE"/>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393"/>
    <w:rsid w:val="00ED4B2D"/>
    <w:rsid w:val="00ED53EB"/>
    <w:rsid w:val="00ED570A"/>
    <w:rsid w:val="00ED5C03"/>
    <w:rsid w:val="00ED62C8"/>
    <w:rsid w:val="00ED6469"/>
    <w:rsid w:val="00ED65E2"/>
    <w:rsid w:val="00ED660F"/>
    <w:rsid w:val="00ED6626"/>
    <w:rsid w:val="00ED6A60"/>
    <w:rsid w:val="00ED6A66"/>
    <w:rsid w:val="00ED6FCB"/>
    <w:rsid w:val="00ED750A"/>
    <w:rsid w:val="00EE058D"/>
    <w:rsid w:val="00EE0692"/>
    <w:rsid w:val="00EE0D46"/>
    <w:rsid w:val="00EE133E"/>
    <w:rsid w:val="00EE14D0"/>
    <w:rsid w:val="00EE1E2C"/>
    <w:rsid w:val="00EE2AA9"/>
    <w:rsid w:val="00EE2CB7"/>
    <w:rsid w:val="00EE4273"/>
    <w:rsid w:val="00EE47DC"/>
    <w:rsid w:val="00EE50B2"/>
    <w:rsid w:val="00EE5353"/>
    <w:rsid w:val="00EE5DDA"/>
    <w:rsid w:val="00EE5F6F"/>
    <w:rsid w:val="00EE643F"/>
    <w:rsid w:val="00EE69E9"/>
    <w:rsid w:val="00EE6A15"/>
    <w:rsid w:val="00EE71C8"/>
    <w:rsid w:val="00EE77BD"/>
    <w:rsid w:val="00EE7E45"/>
    <w:rsid w:val="00EF044E"/>
    <w:rsid w:val="00EF09B2"/>
    <w:rsid w:val="00EF1A9B"/>
    <w:rsid w:val="00EF1C82"/>
    <w:rsid w:val="00EF2E18"/>
    <w:rsid w:val="00EF33BF"/>
    <w:rsid w:val="00EF3A5A"/>
    <w:rsid w:val="00EF46E0"/>
    <w:rsid w:val="00EF4B75"/>
    <w:rsid w:val="00EF5078"/>
    <w:rsid w:val="00EF50BC"/>
    <w:rsid w:val="00EF515A"/>
    <w:rsid w:val="00EF52A5"/>
    <w:rsid w:val="00EF585E"/>
    <w:rsid w:val="00EF5E7F"/>
    <w:rsid w:val="00EF612B"/>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2AD"/>
    <w:rsid w:val="00F02B26"/>
    <w:rsid w:val="00F02B85"/>
    <w:rsid w:val="00F02C41"/>
    <w:rsid w:val="00F03B0B"/>
    <w:rsid w:val="00F03EB9"/>
    <w:rsid w:val="00F04061"/>
    <w:rsid w:val="00F042BD"/>
    <w:rsid w:val="00F04A10"/>
    <w:rsid w:val="00F04BD7"/>
    <w:rsid w:val="00F04BE6"/>
    <w:rsid w:val="00F05274"/>
    <w:rsid w:val="00F05614"/>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6E"/>
    <w:rsid w:val="00F16EFB"/>
    <w:rsid w:val="00F17A7F"/>
    <w:rsid w:val="00F17CB6"/>
    <w:rsid w:val="00F20352"/>
    <w:rsid w:val="00F20517"/>
    <w:rsid w:val="00F2120B"/>
    <w:rsid w:val="00F2167E"/>
    <w:rsid w:val="00F21CAD"/>
    <w:rsid w:val="00F21F2E"/>
    <w:rsid w:val="00F220BF"/>
    <w:rsid w:val="00F22167"/>
    <w:rsid w:val="00F2246B"/>
    <w:rsid w:val="00F23298"/>
    <w:rsid w:val="00F233CA"/>
    <w:rsid w:val="00F23E4C"/>
    <w:rsid w:val="00F24019"/>
    <w:rsid w:val="00F24677"/>
    <w:rsid w:val="00F2513D"/>
    <w:rsid w:val="00F265D5"/>
    <w:rsid w:val="00F26CF5"/>
    <w:rsid w:val="00F26E57"/>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8F7"/>
    <w:rsid w:val="00F32AB1"/>
    <w:rsid w:val="00F32AD8"/>
    <w:rsid w:val="00F32C89"/>
    <w:rsid w:val="00F32F46"/>
    <w:rsid w:val="00F33334"/>
    <w:rsid w:val="00F3378D"/>
    <w:rsid w:val="00F33A44"/>
    <w:rsid w:val="00F33CC2"/>
    <w:rsid w:val="00F349CD"/>
    <w:rsid w:val="00F34F9E"/>
    <w:rsid w:val="00F35322"/>
    <w:rsid w:val="00F355E2"/>
    <w:rsid w:val="00F359E4"/>
    <w:rsid w:val="00F35AA7"/>
    <w:rsid w:val="00F36203"/>
    <w:rsid w:val="00F36262"/>
    <w:rsid w:val="00F362D2"/>
    <w:rsid w:val="00F36DE7"/>
    <w:rsid w:val="00F40393"/>
    <w:rsid w:val="00F40FA4"/>
    <w:rsid w:val="00F4123F"/>
    <w:rsid w:val="00F4133A"/>
    <w:rsid w:val="00F41391"/>
    <w:rsid w:val="00F413E7"/>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47AFC"/>
    <w:rsid w:val="00F505C5"/>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A66"/>
    <w:rsid w:val="00F60C06"/>
    <w:rsid w:val="00F60C5B"/>
    <w:rsid w:val="00F60FCC"/>
    <w:rsid w:val="00F60FD6"/>
    <w:rsid w:val="00F611B7"/>
    <w:rsid w:val="00F615B0"/>
    <w:rsid w:val="00F61613"/>
    <w:rsid w:val="00F61A84"/>
    <w:rsid w:val="00F6224C"/>
    <w:rsid w:val="00F6236C"/>
    <w:rsid w:val="00F62385"/>
    <w:rsid w:val="00F6247C"/>
    <w:rsid w:val="00F629B8"/>
    <w:rsid w:val="00F63703"/>
    <w:rsid w:val="00F63B1E"/>
    <w:rsid w:val="00F63BAA"/>
    <w:rsid w:val="00F63CBF"/>
    <w:rsid w:val="00F63D0A"/>
    <w:rsid w:val="00F64312"/>
    <w:rsid w:val="00F645D0"/>
    <w:rsid w:val="00F6486E"/>
    <w:rsid w:val="00F6492F"/>
    <w:rsid w:val="00F649A0"/>
    <w:rsid w:val="00F651DE"/>
    <w:rsid w:val="00F6556C"/>
    <w:rsid w:val="00F65640"/>
    <w:rsid w:val="00F656BD"/>
    <w:rsid w:val="00F65F8D"/>
    <w:rsid w:val="00F6605A"/>
    <w:rsid w:val="00F6631E"/>
    <w:rsid w:val="00F668C3"/>
    <w:rsid w:val="00F66A0F"/>
    <w:rsid w:val="00F66A80"/>
    <w:rsid w:val="00F66EBA"/>
    <w:rsid w:val="00F6720C"/>
    <w:rsid w:val="00F67448"/>
    <w:rsid w:val="00F67CEE"/>
    <w:rsid w:val="00F70304"/>
    <w:rsid w:val="00F709C5"/>
    <w:rsid w:val="00F709EA"/>
    <w:rsid w:val="00F714C1"/>
    <w:rsid w:val="00F7178E"/>
    <w:rsid w:val="00F71E66"/>
    <w:rsid w:val="00F724DA"/>
    <w:rsid w:val="00F72C21"/>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57C"/>
    <w:rsid w:val="00F812FA"/>
    <w:rsid w:val="00F81686"/>
    <w:rsid w:val="00F82884"/>
    <w:rsid w:val="00F82B25"/>
    <w:rsid w:val="00F82B6D"/>
    <w:rsid w:val="00F82E10"/>
    <w:rsid w:val="00F833AB"/>
    <w:rsid w:val="00F83A26"/>
    <w:rsid w:val="00F83A31"/>
    <w:rsid w:val="00F83B9D"/>
    <w:rsid w:val="00F845BB"/>
    <w:rsid w:val="00F84797"/>
    <w:rsid w:val="00F84C41"/>
    <w:rsid w:val="00F864F2"/>
    <w:rsid w:val="00F86683"/>
    <w:rsid w:val="00F8704E"/>
    <w:rsid w:val="00F8725E"/>
    <w:rsid w:val="00F877E7"/>
    <w:rsid w:val="00F87A48"/>
    <w:rsid w:val="00F9012C"/>
    <w:rsid w:val="00F9087E"/>
    <w:rsid w:val="00F90A05"/>
    <w:rsid w:val="00F90BA2"/>
    <w:rsid w:val="00F9164B"/>
    <w:rsid w:val="00F91F5C"/>
    <w:rsid w:val="00F9205D"/>
    <w:rsid w:val="00F92107"/>
    <w:rsid w:val="00F92857"/>
    <w:rsid w:val="00F92CE4"/>
    <w:rsid w:val="00F933A5"/>
    <w:rsid w:val="00F934B8"/>
    <w:rsid w:val="00F93BB8"/>
    <w:rsid w:val="00F947A0"/>
    <w:rsid w:val="00F95028"/>
    <w:rsid w:val="00F952CC"/>
    <w:rsid w:val="00F953F3"/>
    <w:rsid w:val="00F9587E"/>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68C7"/>
    <w:rsid w:val="00FA6909"/>
    <w:rsid w:val="00FA6C18"/>
    <w:rsid w:val="00FA70FA"/>
    <w:rsid w:val="00FA751A"/>
    <w:rsid w:val="00FA7B8F"/>
    <w:rsid w:val="00FB0128"/>
    <w:rsid w:val="00FB07C3"/>
    <w:rsid w:val="00FB0C69"/>
    <w:rsid w:val="00FB0D79"/>
    <w:rsid w:val="00FB0E02"/>
    <w:rsid w:val="00FB14B7"/>
    <w:rsid w:val="00FB2200"/>
    <w:rsid w:val="00FB251D"/>
    <w:rsid w:val="00FB2CD4"/>
    <w:rsid w:val="00FB38EC"/>
    <w:rsid w:val="00FB3C70"/>
    <w:rsid w:val="00FB4014"/>
    <w:rsid w:val="00FB4170"/>
    <w:rsid w:val="00FB41A6"/>
    <w:rsid w:val="00FB451E"/>
    <w:rsid w:val="00FB4A1F"/>
    <w:rsid w:val="00FB4C5F"/>
    <w:rsid w:val="00FB4CA5"/>
    <w:rsid w:val="00FB5066"/>
    <w:rsid w:val="00FB544D"/>
    <w:rsid w:val="00FB64D6"/>
    <w:rsid w:val="00FB683C"/>
    <w:rsid w:val="00FB6C14"/>
    <w:rsid w:val="00FB6F4B"/>
    <w:rsid w:val="00FB75E8"/>
    <w:rsid w:val="00FB7C2B"/>
    <w:rsid w:val="00FB7C3C"/>
    <w:rsid w:val="00FB7F6E"/>
    <w:rsid w:val="00FC01B2"/>
    <w:rsid w:val="00FC03E0"/>
    <w:rsid w:val="00FC118D"/>
    <w:rsid w:val="00FC24D3"/>
    <w:rsid w:val="00FC2564"/>
    <w:rsid w:val="00FC2720"/>
    <w:rsid w:val="00FC3270"/>
    <w:rsid w:val="00FC33A6"/>
    <w:rsid w:val="00FC35DE"/>
    <w:rsid w:val="00FC37F7"/>
    <w:rsid w:val="00FC3B7B"/>
    <w:rsid w:val="00FC42F4"/>
    <w:rsid w:val="00FC46D3"/>
    <w:rsid w:val="00FC47B3"/>
    <w:rsid w:val="00FC49F4"/>
    <w:rsid w:val="00FC519F"/>
    <w:rsid w:val="00FC54DE"/>
    <w:rsid w:val="00FC585C"/>
    <w:rsid w:val="00FC5D42"/>
    <w:rsid w:val="00FC5FAA"/>
    <w:rsid w:val="00FC6840"/>
    <w:rsid w:val="00FC719F"/>
    <w:rsid w:val="00FD03DF"/>
    <w:rsid w:val="00FD040D"/>
    <w:rsid w:val="00FD17B6"/>
    <w:rsid w:val="00FD1892"/>
    <w:rsid w:val="00FD1EF7"/>
    <w:rsid w:val="00FD246B"/>
    <w:rsid w:val="00FD2B03"/>
    <w:rsid w:val="00FD2E6B"/>
    <w:rsid w:val="00FD2ECC"/>
    <w:rsid w:val="00FD36B9"/>
    <w:rsid w:val="00FD37BD"/>
    <w:rsid w:val="00FD3D3F"/>
    <w:rsid w:val="00FD4A67"/>
    <w:rsid w:val="00FD4B85"/>
    <w:rsid w:val="00FD558B"/>
    <w:rsid w:val="00FD5662"/>
    <w:rsid w:val="00FD5765"/>
    <w:rsid w:val="00FD59B3"/>
    <w:rsid w:val="00FD5C02"/>
    <w:rsid w:val="00FD5D61"/>
    <w:rsid w:val="00FD6174"/>
    <w:rsid w:val="00FD698B"/>
    <w:rsid w:val="00FD6B0F"/>
    <w:rsid w:val="00FD6D7F"/>
    <w:rsid w:val="00FD6E4E"/>
    <w:rsid w:val="00FD7623"/>
    <w:rsid w:val="00FD7AC1"/>
    <w:rsid w:val="00FD7BDA"/>
    <w:rsid w:val="00FD7E26"/>
    <w:rsid w:val="00FE07CB"/>
    <w:rsid w:val="00FE0F9F"/>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2874"/>
    <w:rsid w:val="00FF312B"/>
    <w:rsid w:val="00FF31A5"/>
    <w:rsid w:val="00FF3438"/>
    <w:rsid w:val="00FF360D"/>
    <w:rsid w:val="00FF370D"/>
    <w:rsid w:val="00FF3939"/>
    <w:rsid w:val="00FF3BD1"/>
    <w:rsid w:val="00FF4204"/>
    <w:rsid w:val="00FF4688"/>
    <w:rsid w:val="00FF4961"/>
    <w:rsid w:val="00FF4DC1"/>
    <w:rsid w:val="00FF5ED5"/>
    <w:rsid w:val="00FF5F3C"/>
    <w:rsid w:val="00FF6774"/>
    <w:rsid w:val="00FF693C"/>
    <w:rsid w:val="00FF6992"/>
    <w:rsid w:val="025C73C1"/>
    <w:rsid w:val="044D15E1"/>
    <w:rsid w:val="06B8DE10"/>
    <w:rsid w:val="07EDD9F7"/>
    <w:rsid w:val="07F2BC18"/>
    <w:rsid w:val="096F87B4"/>
    <w:rsid w:val="0A9546BF"/>
    <w:rsid w:val="0BA25D47"/>
    <w:rsid w:val="0CD4981B"/>
    <w:rsid w:val="0DE855D1"/>
    <w:rsid w:val="0F21FE68"/>
    <w:rsid w:val="0F961D4D"/>
    <w:rsid w:val="131E7FDE"/>
    <w:rsid w:val="1466A80B"/>
    <w:rsid w:val="158A9AB0"/>
    <w:rsid w:val="16126817"/>
    <w:rsid w:val="17AC68EF"/>
    <w:rsid w:val="17F33E14"/>
    <w:rsid w:val="1DC0F145"/>
    <w:rsid w:val="2020F5D6"/>
    <w:rsid w:val="20FC1BD9"/>
    <w:rsid w:val="2100491A"/>
    <w:rsid w:val="2129FDCA"/>
    <w:rsid w:val="213ABC13"/>
    <w:rsid w:val="21810CD1"/>
    <w:rsid w:val="22DEB641"/>
    <w:rsid w:val="23C14EA0"/>
    <w:rsid w:val="23C868E8"/>
    <w:rsid w:val="2548C452"/>
    <w:rsid w:val="260158C4"/>
    <w:rsid w:val="267B5910"/>
    <w:rsid w:val="26E2AD5C"/>
    <w:rsid w:val="275B34AF"/>
    <w:rsid w:val="2A1D151B"/>
    <w:rsid w:val="2A42B8F5"/>
    <w:rsid w:val="2C45E0A0"/>
    <w:rsid w:val="2CD34AB8"/>
    <w:rsid w:val="2F3665E9"/>
    <w:rsid w:val="30661307"/>
    <w:rsid w:val="312EAD9E"/>
    <w:rsid w:val="3238AD36"/>
    <w:rsid w:val="3352C46E"/>
    <w:rsid w:val="33A0DA83"/>
    <w:rsid w:val="33B6DDBE"/>
    <w:rsid w:val="35E0B898"/>
    <w:rsid w:val="36899AE7"/>
    <w:rsid w:val="36BFC5AD"/>
    <w:rsid w:val="36E3B56D"/>
    <w:rsid w:val="36EC2491"/>
    <w:rsid w:val="386B0241"/>
    <w:rsid w:val="39718D11"/>
    <w:rsid w:val="39D10B22"/>
    <w:rsid w:val="3A4DB72F"/>
    <w:rsid w:val="3BFFF0E6"/>
    <w:rsid w:val="3C510552"/>
    <w:rsid w:val="3D0DF285"/>
    <w:rsid w:val="3DFD75BA"/>
    <w:rsid w:val="3E3E79FC"/>
    <w:rsid w:val="3EB4D4A4"/>
    <w:rsid w:val="3F92FBAD"/>
    <w:rsid w:val="40889019"/>
    <w:rsid w:val="4201590D"/>
    <w:rsid w:val="42C37557"/>
    <w:rsid w:val="4354EA10"/>
    <w:rsid w:val="437F6886"/>
    <w:rsid w:val="43DD2D9A"/>
    <w:rsid w:val="44980002"/>
    <w:rsid w:val="461CF93F"/>
    <w:rsid w:val="46249BAF"/>
    <w:rsid w:val="46CEC4A0"/>
    <w:rsid w:val="488326D5"/>
    <w:rsid w:val="4B316D02"/>
    <w:rsid w:val="4BFD780F"/>
    <w:rsid w:val="4D1AA18B"/>
    <w:rsid w:val="4E43715C"/>
    <w:rsid w:val="4EF0115F"/>
    <w:rsid w:val="4F4C5FDE"/>
    <w:rsid w:val="4FD4E3DE"/>
    <w:rsid w:val="4FEE6FE0"/>
    <w:rsid w:val="5062F623"/>
    <w:rsid w:val="50AD06C4"/>
    <w:rsid w:val="51328C69"/>
    <w:rsid w:val="51B6B5B3"/>
    <w:rsid w:val="52E5B49B"/>
    <w:rsid w:val="5326EFAD"/>
    <w:rsid w:val="53596F39"/>
    <w:rsid w:val="556D3975"/>
    <w:rsid w:val="57DA7A9B"/>
    <w:rsid w:val="598E462D"/>
    <w:rsid w:val="5AD7ED4C"/>
    <w:rsid w:val="5B3E104D"/>
    <w:rsid w:val="5B438D44"/>
    <w:rsid w:val="5B681C0C"/>
    <w:rsid w:val="5C03069E"/>
    <w:rsid w:val="5C5A9550"/>
    <w:rsid w:val="5D6929E9"/>
    <w:rsid w:val="5E02FA26"/>
    <w:rsid w:val="5E6551EA"/>
    <w:rsid w:val="5EBB2B1E"/>
    <w:rsid w:val="5F8648EA"/>
    <w:rsid w:val="60ECF18B"/>
    <w:rsid w:val="614CF20E"/>
    <w:rsid w:val="61F8C3B2"/>
    <w:rsid w:val="629E0840"/>
    <w:rsid w:val="62C9D6D4"/>
    <w:rsid w:val="63BCC3CF"/>
    <w:rsid w:val="6465A735"/>
    <w:rsid w:val="646E344D"/>
    <w:rsid w:val="64E771E9"/>
    <w:rsid w:val="665D128C"/>
    <w:rsid w:val="6717BEE7"/>
    <w:rsid w:val="68A010F2"/>
    <w:rsid w:val="69559986"/>
    <w:rsid w:val="6960E84D"/>
    <w:rsid w:val="6A986ED9"/>
    <w:rsid w:val="6AC11C1E"/>
    <w:rsid w:val="6B72ECDB"/>
    <w:rsid w:val="6C395039"/>
    <w:rsid w:val="6CDCA06F"/>
    <w:rsid w:val="6D4A2360"/>
    <w:rsid w:val="6D8FFFE8"/>
    <w:rsid w:val="710C4257"/>
    <w:rsid w:val="741BB470"/>
    <w:rsid w:val="74D28B7B"/>
    <w:rsid w:val="7AD9D1AC"/>
    <w:rsid w:val="7AF41628"/>
    <w:rsid w:val="7BD7B7CC"/>
    <w:rsid w:val="7C0C8081"/>
    <w:rsid w:val="7D456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E8742"/>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link w:val="Ttulo1Car"/>
    <w:uiPriority w:val="9"/>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uiPriority w:val="9"/>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link w:val="Ttulo3Car"/>
    <w:uiPriority w:val="9"/>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link w:val="Ttulo4Car"/>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link w:val="Ttulo6Car"/>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link w:val="Ttulo8Car"/>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link w:val="Ttulo9Car"/>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link w:val="Sangra2detindependienteCar"/>
    <w:semiHidden/>
    <w:pPr>
      <w:ind w:left="1080"/>
      <w:jc w:val="both"/>
    </w:pPr>
    <w:rPr>
      <w:rFonts w:ascii="Arial" w:eastAsia="Times New Roman" w:hAnsi="Arial" w:cs="Arial"/>
      <w:iCs/>
      <w:szCs w:val="20"/>
      <w:lang w:val="es-ES"/>
    </w:rPr>
  </w:style>
  <w:style w:type="paragraph" w:styleId="Sangra3detindependiente">
    <w:name w:val="Body Text Indent 3"/>
    <w:basedOn w:val="Normal"/>
    <w:link w:val="Sangra3detindependienteCar"/>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link w:val="PuestoCar"/>
    <w:qFormat/>
    <w:pPr>
      <w:jc w:val="center"/>
    </w:pPr>
    <w:rPr>
      <w:rFonts w:ascii="Arial" w:eastAsia="Times New Roman" w:hAnsi="Arial" w:cs="Arial"/>
      <w:b/>
      <w:bCs/>
      <w:i/>
      <w:szCs w:val="20"/>
      <w:lang w:val="es-ES"/>
    </w:rPr>
  </w:style>
  <w:style w:type="paragraph" w:styleId="Textoindependiente">
    <w:name w:val="Body Text"/>
    <w:basedOn w:val="Normal"/>
    <w:link w:val="TextoindependienteCar"/>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uiPriority w:val="99"/>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rFonts w:ascii="Arial" w:eastAsia="Times New Roman" w:hAnsi="Arial" w:cs="Arial"/>
      <w:b/>
      <w:bCs/>
      <w:iCs/>
      <w:szCs w:val="20"/>
      <w:lang w:val="es-ES"/>
    </w:rPr>
  </w:style>
  <w:style w:type="paragraph" w:styleId="Piedepgina">
    <w:name w:val="footer"/>
    <w:basedOn w:val="Normal"/>
    <w:link w:val="PiedepginaCar"/>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rFonts w:ascii="Arial" w:eastAsia="Times New Roman" w:hAnsi="Arial" w:cs="Arial"/>
      <w:b/>
      <w:bCs/>
      <w:iCs/>
      <w:sz w:val="22"/>
      <w:szCs w:val="20"/>
      <w:lang w:val="es-ES"/>
    </w:rPr>
  </w:style>
  <w:style w:type="character" w:styleId="Textoennegrita">
    <w:name w:val="Strong"/>
    <w:uiPriority w:val="22"/>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eastAsia="Times New Roman" w:hAnsi="Tahoma" w:cs="Tahoma"/>
      <w:iCs/>
      <w:sz w:val="16"/>
      <w:szCs w:val="16"/>
      <w:lang w:val="es-ES"/>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qFormat/>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2">
    <w:name w:val="Texto nota pie Car2"/>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customStyle="1" w:styleId="Noparagraphstyle">
    <w:name w:val="[No paragraph style]"/>
    <w:rsid w:val="00E53B49"/>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E53B49"/>
    <w:pPr>
      <w:spacing w:before="100" w:beforeAutospacing="1" w:after="100" w:afterAutospacing="1"/>
    </w:pPr>
    <w:rPr>
      <w:rFonts w:ascii="Arial Unicode MS" w:eastAsia="Arial Unicode MS" w:hAnsi="Arial Unicode MS" w:cs="Arial Unicode MS"/>
      <w:lang w:val="es-ES"/>
    </w:rPr>
  </w:style>
  <w:style w:type="character" w:customStyle="1" w:styleId="estilo18">
    <w:name w:val="estilo18"/>
    <w:basedOn w:val="Fuentedeprrafopredeter"/>
    <w:rsid w:val="00E53B49"/>
  </w:style>
  <w:style w:type="character" w:styleId="CitaHTML">
    <w:name w:val="HTML Cite"/>
    <w:semiHidden/>
    <w:rsid w:val="00E53B49"/>
    <w:rPr>
      <w:i/>
      <w:iCs/>
    </w:rPr>
  </w:style>
  <w:style w:type="character" w:customStyle="1" w:styleId="style21">
    <w:name w:val="style21"/>
    <w:rsid w:val="00E53B49"/>
    <w:rPr>
      <w:sz w:val="15"/>
      <w:szCs w:val="15"/>
    </w:rPr>
  </w:style>
  <w:style w:type="character" w:styleId="Hipervnculovisitado">
    <w:name w:val="FollowedHyperlink"/>
    <w:semiHidden/>
    <w:rsid w:val="00E53B49"/>
    <w:rPr>
      <w:color w:val="800080"/>
      <w:u w:val="single"/>
    </w:rPr>
  </w:style>
  <w:style w:type="character" w:customStyle="1" w:styleId="parrafos">
    <w:name w:val="parrafos"/>
    <w:basedOn w:val="Fuentedeprrafopredeter"/>
    <w:rsid w:val="00E53B49"/>
  </w:style>
  <w:style w:type="character" w:customStyle="1" w:styleId="TextonotapieCar">
    <w:name w:val="Texto nota pie Car"/>
    <w:qFormat/>
    <w:rsid w:val="00E53B49"/>
    <w:rPr>
      <w:lang w:val="es-ES_tradnl" w:eastAsia="es-ES"/>
    </w:rPr>
  </w:style>
  <w:style w:type="paragraph" w:customStyle="1" w:styleId="Prrafodelista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rPr>
  </w:style>
  <w:style w:type="character" w:customStyle="1" w:styleId="HTMLconformatoprevioCar">
    <w:name w:val="HTML con formato previo Car"/>
    <w:basedOn w:val="Fuentedeprrafopredeter"/>
    <w:link w:val="HTMLconformatoprevio"/>
    <w:semiHidden/>
    <w:rsid w:val="00E53B49"/>
    <w:rPr>
      <w:rFonts w:ascii="Arial Unicode MS" w:eastAsia="Arial Unicode MS" w:hAnsi="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eastAsia="Calibri" w:hAnsi="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customStyle="1" w:styleId="noparagraphstyle0">
    <w:name w:val="noparagraphstyle"/>
    <w:basedOn w:val="Normal"/>
    <w:rsid w:val="00E53B49"/>
    <w:pPr>
      <w:spacing w:before="100" w:beforeAutospacing="1" w:after="100" w:afterAutospacing="1"/>
    </w:pPr>
    <w:rPr>
      <w:rFonts w:ascii="Arial Unicode MS" w:eastAsia="Arial Unicode MS" w:hAnsi="Arial Unicode MS" w:cs="Arial Unicode MS"/>
      <w:lang w:val="es-ES"/>
    </w:rPr>
  </w:style>
  <w:style w:type="paragraph" w:customStyle="1" w:styleId="Pa16">
    <w:name w:val="Pa16"/>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A5">
    <w:name w:val="A5"/>
    <w:rsid w:val="00E53B49"/>
    <w:rPr>
      <w:color w:val="000000"/>
      <w:szCs w:val="20"/>
    </w:rPr>
  </w:style>
  <w:style w:type="paragraph" w:customStyle="1" w:styleId="Pa17">
    <w:name w:val="Pa17"/>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Ttulo2Car">
    <w:name w:val="Título 2 Car"/>
    <w:uiPriority w:val="9"/>
    <w:rsid w:val="00E53B49"/>
    <w:rPr>
      <w:rFonts w:ascii="Cambria" w:eastAsia="Times New Roman" w:hAnsi="Cambria" w:cs="Times New Roman"/>
      <w:b/>
      <w:bCs/>
      <w:i/>
      <w:iCs/>
      <w:sz w:val="28"/>
      <w:szCs w:val="28"/>
    </w:rPr>
  </w:style>
  <w:style w:type="character" w:customStyle="1" w:styleId="Textoindependiente2Car">
    <w:name w:val="Texto independiente 2 Car"/>
    <w:rsid w:val="00E53B49"/>
    <w:rPr>
      <w:rFonts w:ascii="Monotype Corsiva" w:eastAsia="Times New Roman" w:hAnsi="Monotype Corsiva" w:cs="Times New Roman"/>
      <w:b/>
      <w:bCs/>
      <w:color w:val="000000"/>
      <w:sz w:val="36"/>
      <w:szCs w:val="32"/>
      <w:lang w:eastAsia="es-ES"/>
    </w:rPr>
  </w:style>
  <w:style w:type="character" w:customStyle="1" w:styleId="grame">
    <w:name w:val="grame"/>
    <w:rsid w:val="00E53B49"/>
    <w:rPr>
      <w:rFonts w:cs="Times New Roman"/>
    </w:rPr>
  </w:style>
  <w:style w:type="paragraph" w:customStyle="1" w:styleId="textoinformacion">
    <w:name w:val="textoinformacion"/>
    <w:basedOn w:val="Normal"/>
    <w:rsid w:val="00E53B49"/>
    <w:pPr>
      <w:spacing w:before="100" w:beforeAutospacing="1" w:after="100" w:afterAutospacing="1"/>
      <w:ind w:left="300"/>
      <w:jc w:val="both"/>
    </w:pPr>
    <w:rPr>
      <w:rFonts w:ascii="Verdana" w:eastAsiaTheme="minorEastAsia" w:hAnsi="Verdana"/>
      <w:color w:val="6E6E6E"/>
      <w:sz w:val="18"/>
      <w:szCs w:val="18"/>
      <w:lang w:eastAsia="es-CR"/>
    </w:rPr>
  </w:style>
  <w:style w:type="paragraph" w:customStyle="1" w:styleId="texto">
    <w:name w:val="texto"/>
    <w:basedOn w:val="Normal"/>
    <w:rsid w:val="00E53B49"/>
    <w:pPr>
      <w:spacing w:before="100" w:beforeAutospacing="1" w:after="100" w:afterAutospacing="1"/>
    </w:pPr>
    <w:rPr>
      <w:rFonts w:ascii="Arial Unicode MS" w:eastAsia="Arial Unicode MS" w:hAnsi="Arial Unicode MS" w:cs="Arial Unicode MS"/>
      <w:lang w:val="es-ES"/>
    </w:rPr>
  </w:style>
  <w:style w:type="paragraph" w:styleId="Sinespaciado">
    <w:name w:val="No Spacing"/>
    <w:link w:val="SinespaciadoCar"/>
    <w:uiPriority w:val="1"/>
    <w:qFormat/>
    <w:rsid w:val="00E53B49"/>
    <w:rPr>
      <w:rFonts w:ascii="Calibri" w:eastAsia="Calibri" w:hAnsi="Calibri"/>
      <w:sz w:val="22"/>
      <w:szCs w:val="22"/>
      <w:lang w:eastAsia="en-US"/>
    </w:rPr>
  </w:style>
  <w:style w:type="character" w:customStyle="1" w:styleId="HeaderChar1">
    <w:name w:val="Header Char1"/>
    <w:uiPriority w:val="99"/>
    <w:rsid w:val="00E53B49"/>
    <w:rPr>
      <w:lang w:val="es-ES" w:eastAsia="es-ES"/>
    </w:rPr>
  </w:style>
  <w:style w:type="character" w:customStyle="1" w:styleId="Ttulo7Car">
    <w:name w:val="Título 7 Car"/>
    <w:link w:val="Ttulo7"/>
    <w:rsid w:val="00E53B49"/>
    <w:rPr>
      <w:rFonts w:ascii="Arial" w:hAnsi="Arial" w:cs="Arial"/>
      <w:b/>
      <w:bCs/>
      <w:iCs/>
      <w:sz w:val="22"/>
    </w:rPr>
  </w:style>
  <w:style w:type="paragraph" w:customStyle="1" w:styleId="Pa12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customStyle="1" w:styleId="Pa22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customStyle="1" w:styleId="Fuentedeprrafopredeter1">
    <w:name w:val="Fuente de párrafo predeter.1"/>
    <w:rsid w:val="00E53B49"/>
  </w:style>
  <w:style w:type="character" w:customStyle="1" w:styleId="WW8Num1z1">
    <w:name w:val="WW8Num1z1"/>
    <w:rsid w:val="00E53B49"/>
  </w:style>
  <w:style w:type="paragraph" w:customStyle="1" w:styleId="Etiqueta">
    <w:name w:val="Etiqueta"/>
    <w:basedOn w:val="Normal"/>
    <w:rsid w:val="00E53B49"/>
    <w:pPr>
      <w:suppressLineNumbers/>
      <w:suppressAutoHyphens/>
      <w:spacing w:before="120" w:after="120"/>
    </w:pPr>
    <w:rPr>
      <w:rFonts w:ascii="Arial" w:eastAsia="Times New Roman" w:hAnsi="Arial" w:cs="Tahoma"/>
      <w:i/>
      <w:iCs/>
      <w:lang w:val="es-ES" w:eastAsia="ar-SA"/>
    </w:rPr>
  </w:style>
  <w:style w:type="character" w:customStyle="1" w:styleId="A1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E53B49"/>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customStyle="1" w:styleId="s9">
    <w:name w:val="s9"/>
    <w:basedOn w:val="Fuentedeprrafopredeter"/>
    <w:rsid w:val="00E53B49"/>
  </w:style>
  <w:style w:type="paragraph" w:customStyle="1" w:styleId="s10">
    <w:name w:val="s10"/>
    <w:basedOn w:val="Normal"/>
    <w:rsid w:val="00E53B49"/>
    <w:pPr>
      <w:spacing w:before="100" w:beforeAutospacing="1" w:after="100" w:afterAutospacing="1"/>
    </w:pPr>
    <w:rPr>
      <w:rFonts w:eastAsiaTheme="minorEastAsia"/>
    </w:rPr>
  </w:style>
  <w:style w:type="paragraph" w:customStyle="1" w:styleId="s4">
    <w:name w:val="s4"/>
    <w:basedOn w:val="Normal"/>
    <w:rsid w:val="00E53B49"/>
    <w:pPr>
      <w:spacing w:before="100" w:beforeAutospacing="1" w:after="100" w:afterAutospacing="1"/>
    </w:pPr>
    <w:rPr>
      <w:rFonts w:eastAsiaTheme="minorEastAsia"/>
    </w:rPr>
  </w:style>
  <w:style w:type="character" w:customStyle="1" w:styleId="s15">
    <w:name w:val="s15"/>
    <w:basedOn w:val="Fuentedeprrafopredeter"/>
    <w:rsid w:val="00E53B49"/>
  </w:style>
  <w:style w:type="paragraph" w:customStyle="1" w:styleId="Pa14">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customStyle="1" w:styleId="A51">
    <w:name w:val="A5+1"/>
    <w:uiPriority w:val="99"/>
    <w:rsid w:val="00E53B49"/>
    <w:rPr>
      <w:b/>
      <w:bCs/>
      <w:color w:val="000000"/>
      <w:sz w:val="20"/>
      <w:szCs w:val="20"/>
    </w:rPr>
  </w:style>
  <w:style w:type="character" w:customStyle="1" w:styleId="spellingerror">
    <w:name w:val="spellingerror"/>
    <w:basedOn w:val="Fuentedeprrafopredeter"/>
    <w:rsid w:val="00E53B49"/>
  </w:style>
  <w:style w:type="character" w:customStyle="1" w:styleId="normaltextrun1">
    <w:name w:val="normaltextrun1"/>
    <w:basedOn w:val="Fuentedeprrafopredeter"/>
    <w:rsid w:val="00E53B49"/>
  </w:style>
  <w:style w:type="character" w:styleId="nfasis">
    <w:name w:val="Emphasis"/>
    <w:uiPriority w:val="20"/>
    <w:qFormat/>
    <w:rsid w:val="00E53B49"/>
    <w:rPr>
      <w:i/>
      <w:iCs/>
    </w:rPr>
  </w:style>
  <w:style w:type="character" w:customStyle="1" w:styleId="WW-Refdenotaalpie">
    <w:name w:val="WW-Ref. de nota al pie"/>
    <w:rsid w:val="00E53B49"/>
    <w:rPr>
      <w:vertAlign w:val="superscript"/>
    </w:rPr>
  </w:style>
  <w:style w:type="numbering" w:customStyle="1" w:styleId="Sinlista1">
    <w:name w:val="Sin lista1"/>
    <w:next w:val="Sinlista"/>
    <w:uiPriority w:val="99"/>
    <w:semiHidden/>
    <w:unhideWhenUsed/>
    <w:rsid w:val="00E53B49"/>
  </w:style>
  <w:style w:type="paragraph" w:customStyle="1" w:styleId="Ttulo10">
    <w:name w:val="Título1"/>
    <w:basedOn w:val="Normal"/>
    <w:qFormat/>
    <w:rsid w:val="00E53B49"/>
    <w:pPr>
      <w:jc w:val="center"/>
    </w:pPr>
    <w:rPr>
      <w:rFonts w:ascii="Arial" w:hAnsi="Arial" w:cs="Arial"/>
      <w:b/>
    </w:rPr>
  </w:style>
  <w:style w:type="numbering" w:customStyle="1" w:styleId="Sinlista2">
    <w:name w:val="Sin lista2"/>
    <w:next w:val="Sinlista"/>
    <w:uiPriority w:val="99"/>
    <w:semiHidden/>
    <w:unhideWhenUsed/>
    <w:rsid w:val="00E53B49"/>
  </w:style>
  <w:style w:type="paragraph" w:customStyle="1" w:styleId="Ttulo20">
    <w:name w:val="Título2"/>
    <w:basedOn w:val="Normal"/>
    <w:qFormat/>
    <w:rsid w:val="00E53B49"/>
    <w:pPr>
      <w:jc w:val="center"/>
    </w:pPr>
    <w:rPr>
      <w:rFonts w:ascii="Arial" w:hAnsi="Arial" w:cs="Arial"/>
      <w:b/>
    </w:rPr>
  </w:style>
  <w:style w:type="character" w:customStyle="1" w:styleId="PuestoCar">
    <w:name w:val="Puesto Car"/>
    <w:link w:val="Puesto"/>
    <w:rsid w:val="00E53B49"/>
    <w:rPr>
      <w:rFonts w:ascii="Arial" w:hAnsi="Arial" w:cs="Arial"/>
      <w:b/>
      <w:bCs/>
      <w:i/>
      <w:sz w:val="24"/>
    </w:rPr>
  </w:style>
  <w:style w:type="numbering" w:customStyle="1" w:styleId="Sinlista11">
    <w:name w:val="Sin lista11"/>
    <w:next w:val="Sinlista"/>
    <w:uiPriority w:val="99"/>
    <w:semiHidden/>
    <w:unhideWhenUsed/>
    <w:rsid w:val="00E53B49"/>
  </w:style>
  <w:style w:type="paragraph" w:customStyle="1" w:styleId="Standard">
    <w:name w:val="Standard"/>
    <w:rsid w:val="0005766F"/>
    <w:pPr>
      <w:suppressAutoHyphens/>
      <w:autoSpaceDN w:val="0"/>
      <w:spacing w:after="200" w:line="276" w:lineRule="auto"/>
      <w:textAlignment w:val="baseline"/>
    </w:pPr>
    <w:rPr>
      <w:rFonts w:ascii="Calibri" w:eastAsia="SimSun" w:hAnsi="Calibri" w:cs="F"/>
      <w:kern w:val="3"/>
      <w:sz w:val="22"/>
      <w:szCs w:val="22"/>
      <w:lang w:val="es-CR" w:eastAsia="en-US"/>
    </w:rPr>
  </w:style>
  <w:style w:type="character" w:customStyle="1" w:styleId="Ttulo1Car">
    <w:name w:val="Título 1 Car"/>
    <w:basedOn w:val="Fuentedeprrafopredeter"/>
    <w:link w:val="Ttulo1"/>
    <w:uiPriority w:val="9"/>
    <w:rsid w:val="00F359E4"/>
    <w:rPr>
      <w:rFonts w:ascii="Arial" w:hAnsi="Arial" w:cs="Arial"/>
      <w:b/>
      <w:bCs/>
      <w:iCs/>
      <w:sz w:val="24"/>
    </w:rPr>
  </w:style>
  <w:style w:type="character" w:customStyle="1" w:styleId="Ttulo3Car">
    <w:name w:val="Título 3 Car"/>
    <w:aliases w:val="Título 3 Car Car Car"/>
    <w:basedOn w:val="Fuentedeprrafopredeter"/>
    <w:link w:val="Ttulo3"/>
    <w:uiPriority w:val="9"/>
    <w:rsid w:val="00F359E4"/>
    <w:rPr>
      <w:rFonts w:ascii="Arial" w:hAnsi="Arial" w:cs="Arial"/>
      <w:b/>
      <w:bCs/>
      <w:iCs/>
      <w:sz w:val="22"/>
    </w:rPr>
  </w:style>
  <w:style w:type="character" w:customStyle="1" w:styleId="Ttulo4Car">
    <w:name w:val="Título 4 Car"/>
    <w:basedOn w:val="Fuentedeprrafopredeter"/>
    <w:link w:val="Ttulo4"/>
    <w:rsid w:val="00F359E4"/>
    <w:rPr>
      <w:b/>
      <w:sz w:val="24"/>
    </w:rPr>
  </w:style>
  <w:style w:type="character" w:customStyle="1" w:styleId="Ttulo6Car">
    <w:name w:val="Título 6 Car"/>
    <w:basedOn w:val="Fuentedeprrafopredeter"/>
    <w:link w:val="Ttulo6"/>
    <w:rsid w:val="00F359E4"/>
    <w:rPr>
      <w:b/>
      <w:i/>
      <w:sz w:val="24"/>
    </w:rPr>
  </w:style>
  <w:style w:type="character" w:customStyle="1" w:styleId="Ttulo8Car">
    <w:name w:val="Título 8 Car"/>
    <w:basedOn w:val="Fuentedeprrafopredeter"/>
    <w:link w:val="Ttulo8"/>
    <w:rsid w:val="00F359E4"/>
    <w:rPr>
      <w:rFonts w:ascii="Arial" w:hAnsi="Arial" w:cs="Arial"/>
      <w:b/>
      <w:bCs/>
      <w:iCs/>
    </w:rPr>
  </w:style>
  <w:style w:type="character" w:customStyle="1" w:styleId="Ttulo9Car">
    <w:name w:val="Título 9 Car"/>
    <w:basedOn w:val="Fuentedeprrafopredeter"/>
    <w:link w:val="Ttulo9"/>
    <w:rsid w:val="00F359E4"/>
    <w:rPr>
      <w:rFonts w:ascii="Arial" w:hAnsi="Arial"/>
      <w:b/>
      <w:bCs/>
      <w:sz w:val="21"/>
      <w:szCs w:val="24"/>
      <w:lang w:eastAsia="ar-SA"/>
    </w:rPr>
  </w:style>
  <w:style w:type="character" w:customStyle="1" w:styleId="Textoindependiente3Car">
    <w:name w:val="Texto independiente 3 Car"/>
    <w:basedOn w:val="Fuentedeprrafopredeter"/>
    <w:link w:val="Textoindependiente3"/>
    <w:semiHidden/>
    <w:rsid w:val="00F359E4"/>
    <w:rPr>
      <w:rFonts w:ascii="Arial" w:hAnsi="Arial" w:cs="Arial"/>
      <w:b/>
      <w:bCs/>
      <w:iCs/>
      <w:sz w:val="24"/>
    </w:rPr>
  </w:style>
  <w:style w:type="character" w:customStyle="1" w:styleId="Sangra3detindependienteCar">
    <w:name w:val="Sangría 3 de t. independiente Car"/>
    <w:basedOn w:val="Fuentedeprrafopredeter"/>
    <w:link w:val="Sangra3detindependiente"/>
    <w:semiHidden/>
    <w:rsid w:val="00F359E4"/>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F359E4"/>
    <w:rPr>
      <w:rFonts w:ascii="Arial" w:hAnsi="Arial" w:cs="Arial"/>
      <w:iCs/>
      <w:sz w:val="24"/>
    </w:rPr>
  </w:style>
  <w:style w:type="character" w:customStyle="1" w:styleId="HeaderChar">
    <w:name w:val="Header Char"/>
    <w:locked/>
    <w:rsid w:val="00F359E4"/>
    <w:rPr>
      <w:rFonts w:cs="Times New Roman"/>
    </w:rPr>
  </w:style>
  <w:style w:type="table" w:customStyle="1" w:styleId="TableNormal">
    <w:name w:val="Table Normal"/>
    <w:uiPriority w:val="59"/>
    <w:rsid w:val="00D27843"/>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D27843"/>
    <w:pPr>
      <w:spacing w:before="567" w:after="170" w:line="288" w:lineRule="auto"/>
      <w:jc w:val="both"/>
    </w:pPr>
    <w:rPr>
      <w:rFonts w:asciiTheme="minorHAnsi" w:eastAsia="Times New Roman" w:hAnsiTheme="minorHAnsi" w:cs="Calibri"/>
      <w:b/>
      <w:color w:val="32FF98"/>
      <w:sz w:val="36"/>
      <w:szCs w:val="36"/>
      <w:lang w:eastAsia="es-CR"/>
    </w:rPr>
  </w:style>
  <w:style w:type="paragraph" w:customStyle="1" w:styleId="Titulo12">
    <w:name w:val="Titulo 1.2"/>
    <w:basedOn w:val="Normal"/>
    <w:uiPriority w:val="99"/>
    <w:rsid w:val="00D27843"/>
    <w:pPr>
      <w:spacing w:before="340" w:after="113" w:line="288" w:lineRule="auto"/>
      <w:jc w:val="both"/>
    </w:pPr>
    <w:rPr>
      <w:rFonts w:asciiTheme="minorHAnsi" w:eastAsia="Times New Roman" w:hAnsiTheme="minorHAnsi" w:cs="Calibri"/>
      <w:b/>
      <w:color w:val="007D89"/>
      <w:sz w:val="32"/>
      <w:szCs w:val="32"/>
      <w:lang w:eastAsia="es-CR"/>
    </w:rPr>
  </w:style>
  <w:style w:type="paragraph" w:customStyle="1" w:styleId="Parrafobloquedetexto">
    <w:name w:val="Parrafo bloque de texto"/>
    <w:basedOn w:val="Normal"/>
    <w:uiPriority w:val="99"/>
    <w:rsid w:val="00D27843"/>
    <w:pPr>
      <w:spacing w:after="260" w:line="300" w:lineRule="atLeast"/>
      <w:jc w:val="both"/>
    </w:pPr>
    <w:rPr>
      <w:rFonts w:asciiTheme="minorHAnsi" w:eastAsia="Times New Roman" w:hAnsiTheme="minorHAnsi" w:cs="Calibri"/>
      <w:color w:val="000000"/>
      <w:sz w:val="22"/>
      <w:szCs w:val="22"/>
      <w:lang w:eastAsia="es-CR"/>
    </w:rPr>
  </w:style>
  <w:style w:type="paragraph" w:customStyle="1" w:styleId="Sub-tituloitalicas">
    <w:name w:val="Sub-titulo (italicas)"/>
    <w:basedOn w:val="Parrafobloquedetexto"/>
    <w:uiPriority w:val="99"/>
    <w:rsid w:val="00D27843"/>
    <w:pPr>
      <w:spacing w:before="170" w:after="113"/>
      <w:jc w:val="left"/>
    </w:pPr>
    <w:rPr>
      <w:b/>
      <w:color w:val="007D89"/>
    </w:rPr>
  </w:style>
  <w:style w:type="paragraph" w:customStyle="1" w:styleId="vietasbullets">
    <w:name w:val="viñetas bullets"/>
    <w:basedOn w:val="Parrafobloquedetexto"/>
    <w:uiPriority w:val="99"/>
    <w:rsid w:val="00D27843"/>
    <w:pPr>
      <w:tabs>
        <w:tab w:val="left" w:pos="57"/>
      </w:tabs>
      <w:spacing w:after="113"/>
      <w:ind w:left="850" w:hanging="340"/>
    </w:pPr>
  </w:style>
  <w:style w:type="character" w:customStyle="1" w:styleId="subrayado">
    <w:name w:val="subrayado"/>
    <w:uiPriority w:val="99"/>
    <w:rsid w:val="00D27843"/>
    <w:rPr>
      <w:u w:val="thick"/>
    </w:rPr>
  </w:style>
  <w:style w:type="paragraph" w:styleId="TDC1">
    <w:name w:val="toc 1"/>
    <w:basedOn w:val="Normal"/>
    <w:next w:val="Normal"/>
    <w:uiPriority w:val="39"/>
    <w:rsid w:val="00D27843"/>
    <w:pPr>
      <w:spacing w:before="120" w:after="120"/>
    </w:pPr>
    <w:rPr>
      <w:rFonts w:asciiTheme="minorHAnsi" w:eastAsia="Times New Roman" w:hAnsiTheme="minorHAnsi" w:cs="Calibri"/>
      <w:b/>
      <w:color w:val="000000"/>
      <w:sz w:val="20"/>
      <w:szCs w:val="20"/>
      <w:lang w:eastAsia="es-CR"/>
    </w:rPr>
  </w:style>
  <w:style w:type="paragraph" w:styleId="TDC2">
    <w:name w:val="toc 2"/>
    <w:basedOn w:val="Normal"/>
    <w:next w:val="Normal"/>
    <w:uiPriority w:val="39"/>
    <w:rsid w:val="00D27843"/>
    <w:pPr>
      <w:ind w:left="220"/>
    </w:pPr>
    <w:rPr>
      <w:rFonts w:asciiTheme="minorHAnsi" w:eastAsia="Times New Roman" w:hAnsiTheme="minorHAnsi" w:cs="Calibri"/>
      <w:color w:val="000000"/>
      <w:sz w:val="20"/>
      <w:szCs w:val="20"/>
      <w:lang w:eastAsia="es-CR"/>
    </w:rPr>
  </w:style>
  <w:style w:type="paragraph" w:styleId="TDC3">
    <w:name w:val="toc 3"/>
    <w:basedOn w:val="Normal"/>
    <w:next w:val="Normal"/>
    <w:uiPriority w:val="39"/>
    <w:rsid w:val="00D27843"/>
    <w:pPr>
      <w:ind w:left="440"/>
    </w:pPr>
    <w:rPr>
      <w:rFonts w:asciiTheme="minorHAnsi" w:eastAsia="Times New Roman" w:hAnsiTheme="minorHAnsi" w:cs="Calibri"/>
      <w:i/>
      <w:color w:val="000000"/>
      <w:sz w:val="20"/>
      <w:szCs w:val="20"/>
      <w:lang w:eastAsia="es-CR"/>
    </w:rPr>
  </w:style>
  <w:style w:type="paragraph" w:styleId="TDC4">
    <w:name w:val="toc 4"/>
    <w:basedOn w:val="Normal"/>
    <w:next w:val="Normal"/>
    <w:uiPriority w:val="39"/>
    <w:rsid w:val="00D27843"/>
    <w:pPr>
      <w:ind w:left="660"/>
    </w:pPr>
    <w:rPr>
      <w:rFonts w:asciiTheme="minorHAnsi" w:eastAsia="Times New Roman" w:hAnsiTheme="minorHAnsi" w:cs="Calibri"/>
      <w:color w:val="000000"/>
      <w:sz w:val="18"/>
      <w:szCs w:val="18"/>
      <w:lang w:eastAsia="es-CR"/>
    </w:rPr>
  </w:style>
  <w:style w:type="paragraph" w:styleId="TDC5">
    <w:name w:val="toc 5"/>
    <w:basedOn w:val="Normal"/>
    <w:next w:val="Normal"/>
    <w:uiPriority w:val="39"/>
    <w:rsid w:val="00D27843"/>
    <w:pPr>
      <w:ind w:left="880"/>
    </w:pPr>
    <w:rPr>
      <w:rFonts w:asciiTheme="minorHAnsi" w:eastAsia="Times New Roman" w:hAnsiTheme="minorHAnsi" w:cs="Calibri"/>
      <w:color w:val="000000"/>
      <w:sz w:val="18"/>
      <w:szCs w:val="18"/>
      <w:lang w:eastAsia="es-CR"/>
    </w:rPr>
  </w:style>
  <w:style w:type="paragraph" w:styleId="TDC6">
    <w:name w:val="toc 6"/>
    <w:basedOn w:val="Normal"/>
    <w:next w:val="Normal"/>
    <w:uiPriority w:val="39"/>
    <w:rsid w:val="00D27843"/>
    <w:pPr>
      <w:ind w:left="1100"/>
    </w:pPr>
    <w:rPr>
      <w:rFonts w:asciiTheme="minorHAnsi" w:eastAsia="Times New Roman" w:hAnsiTheme="minorHAnsi" w:cs="Calibri"/>
      <w:color w:val="000000"/>
      <w:sz w:val="18"/>
      <w:szCs w:val="18"/>
      <w:lang w:eastAsia="es-CR"/>
    </w:rPr>
  </w:style>
  <w:style w:type="paragraph" w:styleId="TDC7">
    <w:name w:val="toc 7"/>
    <w:basedOn w:val="Normal"/>
    <w:next w:val="Normal"/>
    <w:uiPriority w:val="39"/>
    <w:rsid w:val="00D27843"/>
    <w:pPr>
      <w:ind w:left="1320"/>
    </w:pPr>
    <w:rPr>
      <w:rFonts w:asciiTheme="minorHAnsi" w:eastAsia="Times New Roman" w:hAnsiTheme="minorHAnsi" w:cs="Calibri"/>
      <w:color w:val="000000"/>
      <w:sz w:val="18"/>
      <w:szCs w:val="18"/>
      <w:lang w:eastAsia="es-CR"/>
    </w:rPr>
  </w:style>
  <w:style w:type="paragraph" w:styleId="TDC8">
    <w:name w:val="toc 8"/>
    <w:basedOn w:val="Normal"/>
    <w:next w:val="Normal"/>
    <w:uiPriority w:val="39"/>
    <w:rsid w:val="00D27843"/>
    <w:pPr>
      <w:ind w:left="1540"/>
    </w:pPr>
    <w:rPr>
      <w:rFonts w:asciiTheme="minorHAnsi" w:eastAsia="Times New Roman" w:hAnsiTheme="minorHAnsi" w:cs="Calibri"/>
      <w:color w:val="000000"/>
      <w:sz w:val="18"/>
      <w:szCs w:val="18"/>
      <w:lang w:eastAsia="es-CR"/>
    </w:rPr>
  </w:style>
  <w:style w:type="paragraph" w:styleId="TDC9">
    <w:name w:val="toc 9"/>
    <w:basedOn w:val="Normal"/>
    <w:next w:val="Normal"/>
    <w:uiPriority w:val="39"/>
    <w:rsid w:val="00D27843"/>
    <w:pPr>
      <w:ind w:left="1760"/>
    </w:pPr>
    <w:rPr>
      <w:rFonts w:asciiTheme="minorHAnsi" w:eastAsia="Times New Roman" w:hAnsiTheme="minorHAnsi" w:cs="Calibri"/>
      <w:color w:val="000000"/>
      <w:sz w:val="18"/>
      <w:szCs w:val="18"/>
      <w:lang w:eastAsia="es-CR"/>
    </w:rPr>
  </w:style>
  <w:style w:type="paragraph" w:styleId="Cita">
    <w:name w:val="Quote"/>
    <w:basedOn w:val="Normal"/>
    <w:next w:val="Normal"/>
    <w:link w:val="CitaCar"/>
    <w:uiPriority w:val="29"/>
    <w:rsid w:val="00D27843"/>
    <w:pPr>
      <w:spacing w:before="200" w:after="160"/>
      <w:ind w:left="864" w:right="864"/>
      <w:jc w:val="center"/>
    </w:pPr>
    <w:rPr>
      <w:rFonts w:asciiTheme="minorHAnsi" w:eastAsia="Times New Roman" w:hAnsiTheme="minorHAnsi" w:cs="Calibri"/>
      <w:i/>
      <w:color w:val="404040" w:themeColor="text1" w:themeTint="BF"/>
      <w:sz w:val="22"/>
      <w:szCs w:val="22"/>
      <w:lang w:eastAsia="es-CR"/>
    </w:rPr>
  </w:style>
  <w:style w:type="character" w:customStyle="1" w:styleId="CitaCar">
    <w:name w:val="Cita Car"/>
    <w:basedOn w:val="Fuentedeprrafopredeter"/>
    <w:link w:val="Cita"/>
    <w:uiPriority w:val="29"/>
    <w:rsid w:val="00D27843"/>
    <w:rPr>
      <w:rFonts w:asciiTheme="minorHAnsi" w:hAnsiTheme="minorHAnsi" w:cs="Calibri"/>
      <w:i/>
      <w:color w:val="404040" w:themeColor="text1" w:themeTint="BF"/>
      <w:sz w:val="22"/>
      <w:szCs w:val="22"/>
      <w:lang w:val="es-CR" w:eastAsia="es-CR"/>
    </w:rPr>
  </w:style>
  <w:style w:type="character" w:styleId="Referenciasutil">
    <w:name w:val="Subtle Reference"/>
    <w:basedOn w:val="Fuentedeprrafopredeter"/>
    <w:uiPriority w:val="31"/>
    <w:rsid w:val="00D27843"/>
    <w:rPr>
      <w:color w:val="5A5A5A" w:themeColor="text1" w:themeTint="A5"/>
    </w:rPr>
  </w:style>
  <w:style w:type="character" w:styleId="Ttulodellibro">
    <w:name w:val="Book Title"/>
    <w:basedOn w:val="Fuentedeprrafopredeter"/>
    <w:uiPriority w:val="33"/>
    <w:rsid w:val="00D27843"/>
    <w:rPr>
      <w:b/>
      <w:i/>
    </w:rPr>
  </w:style>
  <w:style w:type="character" w:customStyle="1" w:styleId="SinespaciadoCar">
    <w:name w:val="Sin espaciado Car"/>
    <w:basedOn w:val="Fuentedeprrafopredeter"/>
    <w:link w:val="Sinespaciado"/>
    <w:uiPriority w:val="1"/>
    <w:rsid w:val="00D27843"/>
    <w:rPr>
      <w:rFonts w:ascii="Calibri" w:eastAsia="Calibri" w:hAnsi="Calibri"/>
      <w:sz w:val="22"/>
      <w:szCs w:val="22"/>
      <w:lang w:eastAsia="en-US"/>
    </w:rPr>
  </w:style>
  <w:style w:type="table" w:styleId="Cuadrculadetablaclara">
    <w:name w:val="Grid Table Light"/>
    <w:basedOn w:val="Tablanormal"/>
    <w:uiPriority w:val="40"/>
    <w:rsid w:val="00D27843"/>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deTDC">
    <w:name w:val="TOC Heading"/>
    <w:basedOn w:val="Ttulo1"/>
    <w:next w:val="Normal"/>
    <w:uiPriority w:val="39"/>
    <w:unhideWhenUsed/>
    <w:qFormat/>
    <w:rsid w:val="00D27843"/>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character" w:customStyle="1" w:styleId="field-name-field-definicion">
    <w:name w:val="field-name-field-definicion"/>
    <w:basedOn w:val="Fuentedeprrafopredeter"/>
    <w:rsid w:val="00EC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54368694">
      <w:bodyDiv w:val="1"/>
      <w:marLeft w:val="0"/>
      <w:marRight w:val="0"/>
      <w:marTop w:val="0"/>
      <w:marBottom w:val="0"/>
      <w:divBdr>
        <w:top w:val="none" w:sz="0" w:space="0" w:color="auto"/>
        <w:left w:val="none" w:sz="0" w:space="0" w:color="auto"/>
        <w:bottom w:val="none" w:sz="0" w:space="0" w:color="auto"/>
        <w:right w:val="none" w:sz="0" w:space="0" w:color="auto"/>
      </w:divBdr>
      <w:divsChild>
        <w:div w:id="21784012">
          <w:marLeft w:val="0"/>
          <w:marRight w:val="0"/>
          <w:marTop w:val="0"/>
          <w:marBottom w:val="0"/>
          <w:divBdr>
            <w:top w:val="none" w:sz="0" w:space="0" w:color="auto"/>
            <w:left w:val="none" w:sz="0" w:space="0" w:color="auto"/>
            <w:bottom w:val="none" w:sz="0" w:space="0" w:color="auto"/>
            <w:right w:val="none" w:sz="0" w:space="0" w:color="auto"/>
          </w:divBdr>
          <w:divsChild>
            <w:div w:id="10068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42460502">
      <w:bodyDiv w:val="1"/>
      <w:marLeft w:val="0"/>
      <w:marRight w:val="0"/>
      <w:marTop w:val="0"/>
      <w:marBottom w:val="0"/>
      <w:divBdr>
        <w:top w:val="none" w:sz="0" w:space="0" w:color="auto"/>
        <w:left w:val="none" w:sz="0" w:space="0" w:color="auto"/>
        <w:bottom w:val="none" w:sz="0" w:space="0" w:color="auto"/>
        <w:right w:val="none" w:sz="0" w:space="0" w:color="auto"/>
      </w:divBdr>
      <w:divsChild>
        <w:div w:id="2130081173">
          <w:marLeft w:val="0"/>
          <w:marRight w:val="0"/>
          <w:marTop w:val="0"/>
          <w:marBottom w:val="0"/>
          <w:divBdr>
            <w:top w:val="none" w:sz="0" w:space="0" w:color="auto"/>
            <w:left w:val="none" w:sz="0" w:space="0" w:color="auto"/>
            <w:bottom w:val="none" w:sz="0" w:space="0" w:color="auto"/>
            <w:right w:val="none" w:sz="0" w:space="0" w:color="auto"/>
          </w:divBdr>
        </w:div>
        <w:div w:id="278530433">
          <w:marLeft w:val="0"/>
          <w:marRight w:val="0"/>
          <w:marTop w:val="0"/>
          <w:marBottom w:val="0"/>
          <w:divBdr>
            <w:top w:val="none" w:sz="0" w:space="0" w:color="auto"/>
            <w:left w:val="none" w:sz="0" w:space="0" w:color="auto"/>
            <w:bottom w:val="none" w:sz="0" w:space="0" w:color="auto"/>
            <w:right w:val="none" w:sz="0" w:space="0" w:color="auto"/>
          </w:divBdr>
        </w:div>
        <w:div w:id="810055550">
          <w:marLeft w:val="0"/>
          <w:marRight w:val="0"/>
          <w:marTop w:val="0"/>
          <w:marBottom w:val="0"/>
          <w:divBdr>
            <w:top w:val="none" w:sz="0" w:space="0" w:color="auto"/>
            <w:left w:val="none" w:sz="0" w:space="0" w:color="auto"/>
            <w:bottom w:val="none" w:sz="0" w:space="0" w:color="auto"/>
            <w:right w:val="none" w:sz="0" w:space="0" w:color="auto"/>
          </w:divBdr>
        </w:div>
        <w:div w:id="1403600309">
          <w:marLeft w:val="0"/>
          <w:marRight w:val="0"/>
          <w:marTop w:val="0"/>
          <w:marBottom w:val="0"/>
          <w:divBdr>
            <w:top w:val="none" w:sz="0" w:space="0" w:color="auto"/>
            <w:left w:val="none" w:sz="0" w:space="0" w:color="auto"/>
            <w:bottom w:val="none" w:sz="0" w:space="0" w:color="auto"/>
            <w:right w:val="none" w:sz="0" w:space="0" w:color="auto"/>
          </w:divBdr>
        </w:div>
        <w:div w:id="1503155097">
          <w:marLeft w:val="0"/>
          <w:marRight w:val="0"/>
          <w:marTop w:val="0"/>
          <w:marBottom w:val="0"/>
          <w:divBdr>
            <w:top w:val="none" w:sz="0" w:space="0" w:color="auto"/>
            <w:left w:val="none" w:sz="0" w:space="0" w:color="auto"/>
            <w:bottom w:val="none" w:sz="0" w:space="0" w:color="auto"/>
            <w:right w:val="none" w:sz="0" w:space="0" w:color="auto"/>
          </w:divBdr>
        </w:div>
        <w:div w:id="937560617">
          <w:marLeft w:val="0"/>
          <w:marRight w:val="0"/>
          <w:marTop w:val="0"/>
          <w:marBottom w:val="0"/>
          <w:divBdr>
            <w:top w:val="none" w:sz="0" w:space="0" w:color="auto"/>
            <w:left w:val="none" w:sz="0" w:space="0" w:color="auto"/>
            <w:bottom w:val="none" w:sz="0" w:space="0" w:color="auto"/>
            <w:right w:val="none" w:sz="0" w:space="0" w:color="auto"/>
          </w:divBdr>
        </w:div>
        <w:div w:id="1125581037">
          <w:marLeft w:val="0"/>
          <w:marRight w:val="0"/>
          <w:marTop w:val="0"/>
          <w:marBottom w:val="0"/>
          <w:divBdr>
            <w:top w:val="none" w:sz="0" w:space="0" w:color="auto"/>
            <w:left w:val="none" w:sz="0" w:space="0" w:color="auto"/>
            <w:bottom w:val="none" w:sz="0" w:space="0" w:color="auto"/>
            <w:right w:val="none" w:sz="0" w:space="0" w:color="auto"/>
          </w:divBdr>
        </w:div>
        <w:div w:id="259874698">
          <w:marLeft w:val="0"/>
          <w:marRight w:val="0"/>
          <w:marTop w:val="0"/>
          <w:marBottom w:val="0"/>
          <w:divBdr>
            <w:top w:val="none" w:sz="0" w:space="0" w:color="auto"/>
            <w:left w:val="none" w:sz="0" w:space="0" w:color="auto"/>
            <w:bottom w:val="none" w:sz="0" w:space="0" w:color="auto"/>
            <w:right w:val="none" w:sz="0" w:space="0" w:color="auto"/>
          </w:divBdr>
        </w:div>
        <w:div w:id="1606184675">
          <w:marLeft w:val="0"/>
          <w:marRight w:val="0"/>
          <w:marTop w:val="0"/>
          <w:marBottom w:val="0"/>
          <w:divBdr>
            <w:top w:val="none" w:sz="0" w:space="0" w:color="auto"/>
            <w:left w:val="none" w:sz="0" w:space="0" w:color="auto"/>
            <w:bottom w:val="none" w:sz="0" w:space="0" w:color="auto"/>
            <w:right w:val="none" w:sz="0" w:space="0" w:color="auto"/>
          </w:divBdr>
        </w:div>
        <w:div w:id="875584643">
          <w:marLeft w:val="0"/>
          <w:marRight w:val="0"/>
          <w:marTop w:val="0"/>
          <w:marBottom w:val="0"/>
          <w:divBdr>
            <w:top w:val="none" w:sz="0" w:space="0" w:color="auto"/>
            <w:left w:val="none" w:sz="0" w:space="0" w:color="auto"/>
            <w:bottom w:val="none" w:sz="0" w:space="0" w:color="auto"/>
            <w:right w:val="none" w:sz="0" w:space="0" w:color="auto"/>
          </w:divBdr>
        </w:div>
        <w:div w:id="757290739">
          <w:marLeft w:val="0"/>
          <w:marRight w:val="0"/>
          <w:marTop w:val="0"/>
          <w:marBottom w:val="0"/>
          <w:divBdr>
            <w:top w:val="none" w:sz="0" w:space="0" w:color="auto"/>
            <w:left w:val="none" w:sz="0" w:space="0" w:color="auto"/>
            <w:bottom w:val="none" w:sz="0" w:space="0" w:color="auto"/>
            <w:right w:val="none" w:sz="0" w:space="0" w:color="auto"/>
          </w:divBdr>
        </w:div>
        <w:div w:id="1444420834">
          <w:marLeft w:val="0"/>
          <w:marRight w:val="0"/>
          <w:marTop w:val="0"/>
          <w:marBottom w:val="0"/>
          <w:divBdr>
            <w:top w:val="none" w:sz="0" w:space="0" w:color="auto"/>
            <w:left w:val="none" w:sz="0" w:space="0" w:color="auto"/>
            <w:bottom w:val="none" w:sz="0" w:space="0" w:color="auto"/>
            <w:right w:val="none" w:sz="0" w:space="0" w:color="auto"/>
          </w:divBdr>
        </w:div>
        <w:div w:id="537476080">
          <w:marLeft w:val="0"/>
          <w:marRight w:val="0"/>
          <w:marTop w:val="0"/>
          <w:marBottom w:val="0"/>
          <w:divBdr>
            <w:top w:val="none" w:sz="0" w:space="0" w:color="auto"/>
            <w:left w:val="none" w:sz="0" w:space="0" w:color="auto"/>
            <w:bottom w:val="none" w:sz="0" w:space="0" w:color="auto"/>
            <w:right w:val="none" w:sz="0" w:space="0" w:color="auto"/>
          </w:divBdr>
        </w:div>
        <w:div w:id="1852448834">
          <w:marLeft w:val="0"/>
          <w:marRight w:val="0"/>
          <w:marTop w:val="0"/>
          <w:marBottom w:val="0"/>
          <w:divBdr>
            <w:top w:val="none" w:sz="0" w:space="0" w:color="auto"/>
            <w:left w:val="none" w:sz="0" w:space="0" w:color="auto"/>
            <w:bottom w:val="none" w:sz="0" w:space="0" w:color="auto"/>
            <w:right w:val="none" w:sz="0" w:space="0" w:color="auto"/>
          </w:divBdr>
        </w:div>
        <w:div w:id="229847981">
          <w:marLeft w:val="0"/>
          <w:marRight w:val="0"/>
          <w:marTop w:val="0"/>
          <w:marBottom w:val="0"/>
          <w:divBdr>
            <w:top w:val="none" w:sz="0" w:space="0" w:color="auto"/>
            <w:left w:val="none" w:sz="0" w:space="0" w:color="auto"/>
            <w:bottom w:val="none" w:sz="0" w:space="0" w:color="auto"/>
            <w:right w:val="none" w:sz="0" w:space="0" w:color="auto"/>
          </w:divBdr>
        </w:div>
        <w:div w:id="2115054825">
          <w:marLeft w:val="0"/>
          <w:marRight w:val="0"/>
          <w:marTop w:val="0"/>
          <w:marBottom w:val="0"/>
          <w:divBdr>
            <w:top w:val="none" w:sz="0" w:space="0" w:color="auto"/>
            <w:left w:val="none" w:sz="0" w:space="0" w:color="auto"/>
            <w:bottom w:val="none" w:sz="0" w:space="0" w:color="auto"/>
            <w:right w:val="none" w:sz="0" w:space="0" w:color="auto"/>
          </w:divBdr>
        </w:div>
        <w:div w:id="2054574609">
          <w:marLeft w:val="0"/>
          <w:marRight w:val="0"/>
          <w:marTop w:val="0"/>
          <w:marBottom w:val="0"/>
          <w:divBdr>
            <w:top w:val="none" w:sz="0" w:space="0" w:color="auto"/>
            <w:left w:val="none" w:sz="0" w:space="0" w:color="auto"/>
            <w:bottom w:val="none" w:sz="0" w:space="0" w:color="auto"/>
            <w:right w:val="none" w:sz="0" w:space="0" w:color="auto"/>
          </w:divBdr>
        </w:div>
        <w:div w:id="2041127239">
          <w:marLeft w:val="0"/>
          <w:marRight w:val="0"/>
          <w:marTop w:val="0"/>
          <w:marBottom w:val="0"/>
          <w:divBdr>
            <w:top w:val="none" w:sz="0" w:space="0" w:color="auto"/>
            <w:left w:val="none" w:sz="0" w:space="0" w:color="auto"/>
            <w:bottom w:val="none" w:sz="0" w:space="0" w:color="auto"/>
            <w:right w:val="none" w:sz="0" w:space="0" w:color="auto"/>
          </w:divBdr>
        </w:div>
        <w:div w:id="622461946">
          <w:marLeft w:val="0"/>
          <w:marRight w:val="0"/>
          <w:marTop w:val="0"/>
          <w:marBottom w:val="0"/>
          <w:divBdr>
            <w:top w:val="none" w:sz="0" w:space="0" w:color="auto"/>
            <w:left w:val="none" w:sz="0" w:space="0" w:color="auto"/>
            <w:bottom w:val="none" w:sz="0" w:space="0" w:color="auto"/>
            <w:right w:val="none" w:sz="0" w:space="0" w:color="auto"/>
          </w:divBdr>
        </w:div>
        <w:div w:id="702484933">
          <w:marLeft w:val="0"/>
          <w:marRight w:val="0"/>
          <w:marTop w:val="0"/>
          <w:marBottom w:val="0"/>
          <w:divBdr>
            <w:top w:val="none" w:sz="0" w:space="0" w:color="auto"/>
            <w:left w:val="none" w:sz="0" w:space="0" w:color="auto"/>
            <w:bottom w:val="none" w:sz="0" w:space="0" w:color="auto"/>
            <w:right w:val="none" w:sz="0" w:space="0" w:color="auto"/>
          </w:divBdr>
        </w:div>
        <w:div w:id="830217809">
          <w:marLeft w:val="0"/>
          <w:marRight w:val="0"/>
          <w:marTop w:val="0"/>
          <w:marBottom w:val="0"/>
          <w:divBdr>
            <w:top w:val="none" w:sz="0" w:space="0" w:color="auto"/>
            <w:left w:val="none" w:sz="0" w:space="0" w:color="auto"/>
            <w:bottom w:val="none" w:sz="0" w:space="0" w:color="auto"/>
            <w:right w:val="none" w:sz="0" w:space="0" w:color="auto"/>
          </w:divBdr>
        </w:div>
      </w:divsChild>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4400097">
      <w:bodyDiv w:val="1"/>
      <w:marLeft w:val="0"/>
      <w:marRight w:val="0"/>
      <w:marTop w:val="0"/>
      <w:marBottom w:val="0"/>
      <w:divBdr>
        <w:top w:val="none" w:sz="0" w:space="0" w:color="auto"/>
        <w:left w:val="none" w:sz="0" w:space="0" w:color="auto"/>
        <w:bottom w:val="none" w:sz="0" w:space="0" w:color="auto"/>
        <w:right w:val="none" w:sz="0" w:space="0" w:color="auto"/>
      </w:divBdr>
      <w:divsChild>
        <w:div w:id="415447416">
          <w:marLeft w:val="0"/>
          <w:marRight w:val="0"/>
          <w:marTop w:val="0"/>
          <w:marBottom w:val="0"/>
          <w:divBdr>
            <w:top w:val="none" w:sz="0" w:space="0" w:color="auto"/>
            <w:left w:val="none" w:sz="0" w:space="0" w:color="auto"/>
            <w:bottom w:val="none" w:sz="0" w:space="0" w:color="auto"/>
            <w:right w:val="none" w:sz="0" w:space="0" w:color="auto"/>
          </w:divBdr>
        </w:div>
        <w:div w:id="1290476092">
          <w:marLeft w:val="0"/>
          <w:marRight w:val="0"/>
          <w:marTop w:val="0"/>
          <w:marBottom w:val="0"/>
          <w:divBdr>
            <w:top w:val="none" w:sz="0" w:space="0" w:color="auto"/>
            <w:left w:val="none" w:sz="0" w:space="0" w:color="auto"/>
            <w:bottom w:val="none" w:sz="0" w:space="0" w:color="auto"/>
            <w:right w:val="none" w:sz="0" w:space="0" w:color="auto"/>
          </w:divBdr>
        </w:div>
        <w:div w:id="241304761">
          <w:marLeft w:val="0"/>
          <w:marRight w:val="0"/>
          <w:marTop w:val="0"/>
          <w:marBottom w:val="0"/>
          <w:divBdr>
            <w:top w:val="none" w:sz="0" w:space="0" w:color="auto"/>
            <w:left w:val="none" w:sz="0" w:space="0" w:color="auto"/>
            <w:bottom w:val="none" w:sz="0" w:space="0" w:color="auto"/>
            <w:right w:val="none" w:sz="0" w:space="0" w:color="auto"/>
          </w:divBdr>
        </w:div>
        <w:div w:id="1108815787">
          <w:marLeft w:val="0"/>
          <w:marRight w:val="0"/>
          <w:marTop w:val="0"/>
          <w:marBottom w:val="0"/>
          <w:divBdr>
            <w:top w:val="none" w:sz="0" w:space="0" w:color="auto"/>
            <w:left w:val="none" w:sz="0" w:space="0" w:color="auto"/>
            <w:bottom w:val="none" w:sz="0" w:space="0" w:color="auto"/>
            <w:right w:val="none" w:sz="0" w:space="0" w:color="auto"/>
          </w:divBdr>
        </w:div>
        <w:div w:id="1165436059">
          <w:marLeft w:val="0"/>
          <w:marRight w:val="0"/>
          <w:marTop w:val="0"/>
          <w:marBottom w:val="0"/>
          <w:divBdr>
            <w:top w:val="none" w:sz="0" w:space="0" w:color="auto"/>
            <w:left w:val="none" w:sz="0" w:space="0" w:color="auto"/>
            <w:bottom w:val="none" w:sz="0" w:space="0" w:color="auto"/>
            <w:right w:val="none" w:sz="0" w:space="0" w:color="auto"/>
          </w:divBdr>
        </w:div>
        <w:div w:id="1537279535">
          <w:marLeft w:val="0"/>
          <w:marRight w:val="0"/>
          <w:marTop w:val="0"/>
          <w:marBottom w:val="0"/>
          <w:divBdr>
            <w:top w:val="none" w:sz="0" w:space="0" w:color="auto"/>
            <w:left w:val="none" w:sz="0" w:space="0" w:color="auto"/>
            <w:bottom w:val="none" w:sz="0" w:space="0" w:color="auto"/>
            <w:right w:val="none" w:sz="0" w:space="0" w:color="auto"/>
          </w:divBdr>
        </w:div>
        <w:div w:id="1365012175">
          <w:marLeft w:val="0"/>
          <w:marRight w:val="0"/>
          <w:marTop w:val="0"/>
          <w:marBottom w:val="0"/>
          <w:divBdr>
            <w:top w:val="none" w:sz="0" w:space="0" w:color="auto"/>
            <w:left w:val="none" w:sz="0" w:space="0" w:color="auto"/>
            <w:bottom w:val="none" w:sz="0" w:space="0" w:color="auto"/>
            <w:right w:val="none" w:sz="0" w:space="0" w:color="auto"/>
          </w:divBdr>
        </w:div>
      </w:divsChild>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2607790">
      <w:bodyDiv w:val="1"/>
      <w:marLeft w:val="0"/>
      <w:marRight w:val="0"/>
      <w:marTop w:val="0"/>
      <w:marBottom w:val="0"/>
      <w:divBdr>
        <w:top w:val="none" w:sz="0" w:space="0" w:color="auto"/>
        <w:left w:val="none" w:sz="0" w:space="0" w:color="auto"/>
        <w:bottom w:val="none" w:sz="0" w:space="0" w:color="auto"/>
        <w:right w:val="none" w:sz="0" w:space="0" w:color="auto"/>
      </w:divBdr>
      <w:divsChild>
        <w:div w:id="1686636403">
          <w:marLeft w:val="0"/>
          <w:marRight w:val="0"/>
          <w:marTop w:val="0"/>
          <w:marBottom w:val="0"/>
          <w:divBdr>
            <w:top w:val="none" w:sz="0" w:space="0" w:color="auto"/>
            <w:left w:val="none" w:sz="0" w:space="0" w:color="auto"/>
            <w:bottom w:val="none" w:sz="0" w:space="0" w:color="auto"/>
            <w:right w:val="none" w:sz="0" w:space="0" w:color="auto"/>
          </w:divBdr>
        </w:div>
        <w:div w:id="1408572552">
          <w:marLeft w:val="0"/>
          <w:marRight w:val="0"/>
          <w:marTop w:val="0"/>
          <w:marBottom w:val="0"/>
          <w:divBdr>
            <w:top w:val="none" w:sz="0" w:space="0" w:color="auto"/>
            <w:left w:val="none" w:sz="0" w:space="0" w:color="auto"/>
            <w:bottom w:val="none" w:sz="0" w:space="0" w:color="auto"/>
            <w:right w:val="none" w:sz="0" w:space="0" w:color="auto"/>
          </w:divBdr>
        </w:div>
        <w:div w:id="615134231">
          <w:marLeft w:val="0"/>
          <w:marRight w:val="0"/>
          <w:marTop w:val="0"/>
          <w:marBottom w:val="0"/>
          <w:divBdr>
            <w:top w:val="none" w:sz="0" w:space="0" w:color="auto"/>
            <w:left w:val="none" w:sz="0" w:space="0" w:color="auto"/>
            <w:bottom w:val="none" w:sz="0" w:space="0" w:color="auto"/>
            <w:right w:val="none" w:sz="0" w:space="0" w:color="auto"/>
          </w:divBdr>
        </w:div>
        <w:div w:id="1691372224">
          <w:marLeft w:val="0"/>
          <w:marRight w:val="0"/>
          <w:marTop w:val="0"/>
          <w:marBottom w:val="0"/>
          <w:divBdr>
            <w:top w:val="none" w:sz="0" w:space="0" w:color="auto"/>
            <w:left w:val="none" w:sz="0" w:space="0" w:color="auto"/>
            <w:bottom w:val="none" w:sz="0" w:space="0" w:color="auto"/>
            <w:right w:val="none" w:sz="0" w:space="0" w:color="auto"/>
          </w:divBdr>
        </w:div>
        <w:div w:id="1398088335">
          <w:marLeft w:val="0"/>
          <w:marRight w:val="0"/>
          <w:marTop w:val="0"/>
          <w:marBottom w:val="0"/>
          <w:divBdr>
            <w:top w:val="none" w:sz="0" w:space="0" w:color="auto"/>
            <w:left w:val="none" w:sz="0" w:space="0" w:color="auto"/>
            <w:bottom w:val="none" w:sz="0" w:space="0" w:color="auto"/>
            <w:right w:val="none" w:sz="0" w:space="0" w:color="auto"/>
          </w:divBdr>
        </w:div>
        <w:div w:id="1482430331">
          <w:marLeft w:val="0"/>
          <w:marRight w:val="0"/>
          <w:marTop w:val="0"/>
          <w:marBottom w:val="0"/>
          <w:divBdr>
            <w:top w:val="none" w:sz="0" w:space="0" w:color="auto"/>
            <w:left w:val="none" w:sz="0" w:space="0" w:color="auto"/>
            <w:bottom w:val="none" w:sz="0" w:space="0" w:color="auto"/>
            <w:right w:val="none" w:sz="0" w:space="0" w:color="auto"/>
          </w:divBdr>
        </w:div>
        <w:div w:id="1332441410">
          <w:marLeft w:val="0"/>
          <w:marRight w:val="0"/>
          <w:marTop w:val="0"/>
          <w:marBottom w:val="0"/>
          <w:divBdr>
            <w:top w:val="none" w:sz="0" w:space="0" w:color="auto"/>
            <w:left w:val="none" w:sz="0" w:space="0" w:color="auto"/>
            <w:bottom w:val="none" w:sz="0" w:space="0" w:color="auto"/>
            <w:right w:val="none" w:sz="0" w:space="0" w:color="auto"/>
          </w:divBdr>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378916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2955728">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47088265">
      <w:bodyDiv w:val="1"/>
      <w:marLeft w:val="0"/>
      <w:marRight w:val="0"/>
      <w:marTop w:val="0"/>
      <w:marBottom w:val="0"/>
      <w:divBdr>
        <w:top w:val="none" w:sz="0" w:space="0" w:color="auto"/>
        <w:left w:val="none" w:sz="0" w:space="0" w:color="auto"/>
        <w:bottom w:val="none" w:sz="0" w:space="0" w:color="auto"/>
        <w:right w:val="none" w:sz="0" w:space="0" w:color="auto"/>
      </w:divBdr>
      <w:divsChild>
        <w:div w:id="307905943">
          <w:marLeft w:val="0"/>
          <w:marRight w:val="0"/>
          <w:marTop w:val="0"/>
          <w:marBottom w:val="0"/>
          <w:divBdr>
            <w:top w:val="none" w:sz="0" w:space="0" w:color="auto"/>
            <w:left w:val="none" w:sz="0" w:space="0" w:color="auto"/>
            <w:bottom w:val="none" w:sz="0" w:space="0" w:color="auto"/>
            <w:right w:val="none" w:sz="0" w:space="0" w:color="auto"/>
          </w:divBdr>
        </w:div>
        <w:div w:id="1376082575">
          <w:marLeft w:val="0"/>
          <w:marRight w:val="0"/>
          <w:marTop w:val="0"/>
          <w:marBottom w:val="0"/>
          <w:divBdr>
            <w:top w:val="none" w:sz="0" w:space="0" w:color="auto"/>
            <w:left w:val="none" w:sz="0" w:space="0" w:color="auto"/>
            <w:bottom w:val="none" w:sz="0" w:space="0" w:color="auto"/>
            <w:right w:val="none" w:sz="0" w:space="0" w:color="auto"/>
          </w:divBdr>
        </w:div>
      </w:divsChild>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2736962">
      <w:bodyDiv w:val="1"/>
      <w:marLeft w:val="0"/>
      <w:marRight w:val="0"/>
      <w:marTop w:val="0"/>
      <w:marBottom w:val="0"/>
      <w:divBdr>
        <w:top w:val="none" w:sz="0" w:space="0" w:color="auto"/>
        <w:left w:val="none" w:sz="0" w:space="0" w:color="auto"/>
        <w:bottom w:val="none" w:sz="0" w:space="0" w:color="auto"/>
        <w:right w:val="none" w:sz="0" w:space="0" w:color="auto"/>
      </w:divBdr>
      <w:divsChild>
        <w:div w:id="35398634">
          <w:marLeft w:val="0"/>
          <w:marRight w:val="0"/>
          <w:marTop w:val="0"/>
          <w:marBottom w:val="0"/>
          <w:divBdr>
            <w:top w:val="none" w:sz="0" w:space="0" w:color="auto"/>
            <w:left w:val="none" w:sz="0" w:space="0" w:color="auto"/>
            <w:bottom w:val="none" w:sz="0" w:space="0" w:color="auto"/>
            <w:right w:val="none" w:sz="0" w:space="0" w:color="auto"/>
          </w:divBdr>
          <w:divsChild>
            <w:div w:id="942222542">
              <w:marLeft w:val="0"/>
              <w:marRight w:val="0"/>
              <w:marTop w:val="0"/>
              <w:marBottom w:val="0"/>
              <w:divBdr>
                <w:top w:val="none" w:sz="0" w:space="0" w:color="auto"/>
                <w:left w:val="none" w:sz="0" w:space="0" w:color="auto"/>
                <w:bottom w:val="none" w:sz="0" w:space="0" w:color="auto"/>
                <w:right w:val="none" w:sz="0" w:space="0" w:color="auto"/>
              </w:divBdr>
            </w:div>
          </w:divsChild>
        </w:div>
        <w:div w:id="376707376">
          <w:marLeft w:val="0"/>
          <w:marRight w:val="0"/>
          <w:marTop w:val="0"/>
          <w:marBottom w:val="0"/>
          <w:divBdr>
            <w:top w:val="none" w:sz="0" w:space="0" w:color="auto"/>
            <w:left w:val="none" w:sz="0" w:space="0" w:color="auto"/>
            <w:bottom w:val="none" w:sz="0" w:space="0" w:color="auto"/>
            <w:right w:val="none" w:sz="0" w:space="0" w:color="auto"/>
          </w:divBdr>
          <w:divsChild>
            <w:div w:id="1538153058">
              <w:marLeft w:val="0"/>
              <w:marRight w:val="0"/>
              <w:marTop w:val="0"/>
              <w:marBottom w:val="0"/>
              <w:divBdr>
                <w:top w:val="none" w:sz="0" w:space="0" w:color="auto"/>
                <w:left w:val="none" w:sz="0" w:space="0" w:color="auto"/>
                <w:bottom w:val="none" w:sz="0" w:space="0" w:color="auto"/>
                <w:right w:val="none" w:sz="0" w:space="0" w:color="auto"/>
              </w:divBdr>
            </w:div>
          </w:divsChild>
        </w:div>
        <w:div w:id="2019237318">
          <w:marLeft w:val="0"/>
          <w:marRight w:val="0"/>
          <w:marTop w:val="0"/>
          <w:marBottom w:val="0"/>
          <w:divBdr>
            <w:top w:val="none" w:sz="0" w:space="0" w:color="auto"/>
            <w:left w:val="none" w:sz="0" w:space="0" w:color="auto"/>
            <w:bottom w:val="none" w:sz="0" w:space="0" w:color="auto"/>
            <w:right w:val="none" w:sz="0" w:space="0" w:color="auto"/>
          </w:divBdr>
          <w:divsChild>
            <w:div w:id="1515998160">
              <w:marLeft w:val="0"/>
              <w:marRight w:val="0"/>
              <w:marTop w:val="0"/>
              <w:marBottom w:val="0"/>
              <w:divBdr>
                <w:top w:val="none" w:sz="0" w:space="0" w:color="auto"/>
                <w:left w:val="none" w:sz="0" w:space="0" w:color="auto"/>
                <w:bottom w:val="none" w:sz="0" w:space="0" w:color="auto"/>
                <w:right w:val="none" w:sz="0" w:space="0" w:color="auto"/>
              </w:divBdr>
            </w:div>
          </w:divsChild>
        </w:div>
        <w:div w:id="1785149229">
          <w:marLeft w:val="0"/>
          <w:marRight w:val="0"/>
          <w:marTop w:val="0"/>
          <w:marBottom w:val="0"/>
          <w:divBdr>
            <w:top w:val="none" w:sz="0" w:space="0" w:color="auto"/>
            <w:left w:val="none" w:sz="0" w:space="0" w:color="auto"/>
            <w:bottom w:val="none" w:sz="0" w:space="0" w:color="auto"/>
            <w:right w:val="none" w:sz="0" w:space="0" w:color="auto"/>
          </w:divBdr>
          <w:divsChild>
            <w:div w:id="1127355589">
              <w:marLeft w:val="0"/>
              <w:marRight w:val="0"/>
              <w:marTop w:val="0"/>
              <w:marBottom w:val="0"/>
              <w:divBdr>
                <w:top w:val="none" w:sz="0" w:space="0" w:color="auto"/>
                <w:left w:val="none" w:sz="0" w:space="0" w:color="auto"/>
                <w:bottom w:val="none" w:sz="0" w:space="0" w:color="auto"/>
                <w:right w:val="none" w:sz="0" w:space="0" w:color="auto"/>
              </w:divBdr>
            </w:div>
          </w:divsChild>
        </w:div>
        <w:div w:id="804588663">
          <w:marLeft w:val="0"/>
          <w:marRight w:val="0"/>
          <w:marTop w:val="0"/>
          <w:marBottom w:val="0"/>
          <w:divBdr>
            <w:top w:val="none" w:sz="0" w:space="0" w:color="auto"/>
            <w:left w:val="none" w:sz="0" w:space="0" w:color="auto"/>
            <w:bottom w:val="none" w:sz="0" w:space="0" w:color="auto"/>
            <w:right w:val="none" w:sz="0" w:space="0" w:color="auto"/>
          </w:divBdr>
          <w:divsChild>
            <w:div w:id="1571887820">
              <w:marLeft w:val="0"/>
              <w:marRight w:val="0"/>
              <w:marTop w:val="0"/>
              <w:marBottom w:val="0"/>
              <w:divBdr>
                <w:top w:val="none" w:sz="0" w:space="0" w:color="auto"/>
                <w:left w:val="none" w:sz="0" w:space="0" w:color="auto"/>
                <w:bottom w:val="none" w:sz="0" w:space="0" w:color="auto"/>
                <w:right w:val="none" w:sz="0" w:space="0" w:color="auto"/>
              </w:divBdr>
            </w:div>
            <w:div w:id="387917578">
              <w:marLeft w:val="0"/>
              <w:marRight w:val="0"/>
              <w:marTop w:val="0"/>
              <w:marBottom w:val="0"/>
              <w:divBdr>
                <w:top w:val="none" w:sz="0" w:space="0" w:color="auto"/>
                <w:left w:val="none" w:sz="0" w:space="0" w:color="auto"/>
                <w:bottom w:val="none" w:sz="0" w:space="0" w:color="auto"/>
                <w:right w:val="none" w:sz="0" w:space="0" w:color="auto"/>
              </w:divBdr>
            </w:div>
          </w:divsChild>
        </w:div>
        <w:div w:id="1954439579">
          <w:marLeft w:val="0"/>
          <w:marRight w:val="0"/>
          <w:marTop w:val="0"/>
          <w:marBottom w:val="0"/>
          <w:divBdr>
            <w:top w:val="none" w:sz="0" w:space="0" w:color="auto"/>
            <w:left w:val="none" w:sz="0" w:space="0" w:color="auto"/>
            <w:bottom w:val="none" w:sz="0" w:space="0" w:color="auto"/>
            <w:right w:val="none" w:sz="0" w:space="0" w:color="auto"/>
          </w:divBdr>
          <w:divsChild>
            <w:div w:id="1203398856">
              <w:marLeft w:val="0"/>
              <w:marRight w:val="0"/>
              <w:marTop w:val="0"/>
              <w:marBottom w:val="0"/>
              <w:divBdr>
                <w:top w:val="none" w:sz="0" w:space="0" w:color="auto"/>
                <w:left w:val="none" w:sz="0" w:space="0" w:color="auto"/>
                <w:bottom w:val="none" w:sz="0" w:space="0" w:color="auto"/>
                <w:right w:val="none" w:sz="0" w:space="0" w:color="auto"/>
              </w:divBdr>
            </w:div>
          </w:divsChild>
        </w:div>
        <w:div w:id="1026365169">
          <w:marLeft w:val="0"/>
          <w:marRight w:val="0"/>
          <w:marTop w:val="0"/>
          <w:marBottom w:val="0"/>
          <w:divBdr>
            <w:top w:val="none" w:sz="0" w:space="0" w:color="auto"/>
            <w:left w:val="none" w:sz="0" w:space="0" w:color="auto"/>
            <w:bottom w:val="none" w:sz="0" w:space="0" w:color="auto"/>
            <w:right w:val="none" w:sz="0" w:space="0" w:color="auto"/>
          </w:divBdr>
          <w:divsChild>
            <w:div w:id="474031792">
              <w:marLeft w:val="0"/>
              <w:marRight w:val="0"/>
              <w:marTop w:val="0"/>
              <w:marBottom w:val="0"/>
              <w:divBdr>
                <w:top w:val="none" w:sz="0" w:space="0" w:color="auto"/>
                <w:left w:val="none" w:sz="0" w:space="0" w:color="auto"/>
                <w:bottom w:val="none" w:sz="0" w:space="0" w:color="auto"/>
                <w:right w:val="none" w:sz="0" w:space="0" w:color="auto"/>
              </w:divBdr>
            </w:div>
            <w:div w:id="990254222">
              <w:marLeft w:val="0"/>
              <w:marRight w:val="0"/>
              <w:marTop w:val="0"/>
              <w:marBottom w:val="0"/>
              <w:divBdr>
                <w:top w:val="none" w:sz="0" w:space="0" w:color="auto"/>
                <w:left w:val="none" w:sz="0" w:space="0" w:color="auto"/>
                <w:bottom w:val="none" w:sz="0" w:space="0" w:color="auto"/>
                <w:right w:val="none" w:sz="0" w:space="0" w:color="auto"/>
              </w:divBdr>
            </w:div>
            <w:div w:id="430592446">
              <w:marLeft w:val="0"/>
              <w:marRight w:val="0"/>
              <w:marTop w:val="0"/>
              <w:marBottom w:val="0"/>
              <w:divBdr>
                <w:top w:val="none" w:sz="0" w:space="0" w:color="auto"/>
                <w:left w:val="none" w:sz="0" w:space="0" w:color="auto"/>
                <w:bottom w:val="none" w:sz="0" w:space="0" w:color="auto"/>
                <w:right w:val="none" w:sz="0" w:space="0" w:color="auto"/>
              </w:divBdr>
            </w:div>
            <w:div w:id="2066758369">
              <w:marLeft w:val="0"/>
              <w:marRight w:val="0"/>
              <w:marTop w:val="0"/>
              <w:marBottom w:val="0"/>
              <w:divBdr>
                <w:top w:val="none" w:sz="0" w:space="0" w:color="auto"/>
                <w:left w:val="none" w:sz="0" w:space="0" w:color="auto"/>
                <w:bottom w:val="none" w:sz="0" w:space="0" w:color="auto"/>
                <w:right w:val="none" w:sz="0" w:space="0" w:color="auto"/>
              </w:divBdr>
            </w:div>
            <w:div w:id="1424377493">
              <w:marLeft w:val="0"/>
              <w:marRight w:val="0"/>
              <w:marTop w:val="0"/>
              <w:marBottom w:val="0"/>
              <w:divBdr>
                <w:top w:val="none" w:sz="0" w:space="0" w:color="auto"/>
                <w:left w:val="none" w:sz="0" w:space="0" w:color="auto"/>
                <w:bottom w:val="none" w:sz="0" w:space="0" w:color="auto"/>
                <w:right w:val="none" w:sz="0" w:space="0" w:color="auto"/>
              </w:divBdr>
            </w:div>
            <w:div w:id="1758405460">
              <w:marLeft w:val="0"/>
              <w:marRight w:val="0"/>
              <w:marTop w:val="0"/>
              <w:marBottom w:val="0"/>
              <w:divBdr>
                <w:top w:val="none" w:sz="0" w:space="0" w:color="auto"/>
                <w:left w:val="none" w:sz="0" w:space="0" w:color="auto"/>
                <w:bottom w:val="none" w:sz="0" w:space="0" w:color="auto"/>
                <w:right w:val="none" w:sz="0" w:space="0" w:color="auto"/>
              </w:divBdr>
            </w:div>
            <w:div w:id="1700743410">
              <w:marLeft w:val="0"/>
              <w:marRight w:val="0"/>
              <w:marTop w:val="0"/>
              <w:marBottom w:val="0"/>
              <w:divBdr>
                <w:top w:val="none" w:sz="0" w:space="0" w:color="auto"/>
                <w:left w:val="none" w:sz="0" w:space="0" w:color="auto"/>
                <w:bottom w:val="none" w:sz="0" w:space="0" w:color="auto"/>
                <w:right w:val="none" w:sz="0" w:space="0" w:color="auto"/>
              </w:divBdr>
            </w:div>
            <w:div w:id="1994287148">
              <w:marLeft w:val="0"/>
              <w:marRight w:val="0"/>
              <w:marTop w:val="0"/>
              <w:marBottom w:val="0"/>
              <w:divBdr>
                <w:top w:val="none" w:sz="0" w:space="0" w:color="auto"/>
                <w:left w:val="none" w:sz="0" w:space="0" w:color="auto"/>
                <w:bottom w:val="none" w:sz="0" w:space="0" w:color="auto"/>
                <w:right w:val="none" w:sz="0" w:space="0" w:color="auto"/>
              </w:divBdr>
            </w:div>
            <w:div w:id="96027240">
              <w:marLeft w:val="0"/>
              <w:marRight w:val="0"/>
              <w:marTop w:val="0"/>
              <w:marBottom w:val="0"/>
              <w:divBdr>
                <w:top w:val="none" w:sz="0" w:space="0" w:color="auto"/>
                <w:left w:val="none" w:sz="0" w:space="0" w:color="auto"/>
                <w:bottom w:val="none" w:sz="0" w:space="0" w:color="auto"/>
                <w:right w:val="none" w:sz="0" w:space="0" w:color="auto"/>
              </w:divBdr>
            </w:div>
          </w:divsChild>
        </w:div>
        <w:div w:id="669219292">
          <w:marLeft w:val="0"/>
          <w:marRight w:val="0"/>
          <w:marTop w:val="0"/>
          <w:marBottom w:val="0"/>
          <w:divBdr>
            <w:top w:val="none" w:sz="0" w:space="0" w:color="auto"/>
            <w:left w:val="none" w:sz="0" w:space="0" w:color="auto"/>
            <w:bottom w:val="none" w:sz="0" w:space="0" w:color="auto"/>
            <w:right w:val="none" w:sz="0" w:space="0" w:color="auto"/>
          </w:divBdr>
          <w:divsChild>
            <w:div w:id="700208360">
              <w:marLeft w:val="0"/>
              <w:marRight w:val="0"/>
              <w:marTop w:val="0"/>
              <w:marBottom w:val="0"/>
              <w:divBdr>
                <w:top w:val="none" w:sz="0" w:space="0" w:color="auto"/>
                <w:left w:val="none" w:sz="0" w:space="0" w:color="auto"/>
                <w:bottom w:val="none" w:sz="0" w:space="0" w:color="auto"/>
                <w:right w:val="none" w:sz="0" w:space="0" w:color="auto"/>
              </w:divBdr>
            </w:div>
            <w:div w:id="1805921898">
              <w:marLeft w:val="0"/>
              <w:marRight w:val="0"/>
              <w:marTop w:val="0"/>
              <w:marBottom w:val="0"/>
              <w:divBdr>
                <w:top w:val="none" w:sz="0" w:space="0" w:color="auto"/>
                <w:left w:val="none" w:sz="0" w:space="0" w:color="auto"/>
                <w:bottom w:val="none" w:sz="0" w:space="0" w:color="auto"/>
                <w:right w:val="none" w:sz="0" w:space="0" w:color="auto"/>
              </w:divBdr>
            </w:div>
          </w:divsChild>
        </w:div>
        <w:div w:id="1403483571">
          <w:marLeft w:val="0"/>
          <w:marRight w:val="0"/>
          <w:marTop w:val="0"/>
          <w:marBottom w:val="0"/>
          <w:divBdr>
            <w:top w:val="none" w:sz="0" w:space="0" w:color="auto"/>
            <w:left w:val="none" w:sz="0" w:space="0" w:color="auto"/>
            <w:bottom w:val="none" w:sz="0" w:space="0" w:color="auto"/>
            <w:right w:val="none" w:sz="0" w:space="0" w:color="auto"/>
          </w:divBdr>
          <w:divsChild>
            <w:div w:id="1032221564">
              <w:marLeft w:val="0"/>
              <w:marRight w:val="0"/>
              <w:marTop w:val="0"/>
              <w:marBottom w:val="0"/>
              <w:divBdr>
                <w:top w:val="none" w:sz="0" w:space="0" w:color="auto"/>
                <w:left w:val="none" w:sz="0" w:space="0" w:color="auto"/>
                <w:bottom w:val="none" w:sz="0" w:space="0" w:color="auto"/>
                <w:right w:val="none" w:sz="0" w:space="0" w:color="auto"/>
              </w:divBdr>
            </w:div>
            <w:div w:id="2048330495">
              <w:marLeft w:val="0"/>
              <w:marRight w:val="0"/>
              <w:marTop w:val="0"/>
              <w:marBottom w:val="0"/>
              <w:divBdr>
                <w:top w:val="none" w:sz="0" w:space="0" w:color="auto"/>
                <w:left w:val="none" w:sz="0" w:space="0" w:color="auto"/>
                <w:bottom w:val="none" w:sz="0" w:space="0" w:color="auto"/>
                <w:right w:val="none" w:sz="0" w:space="0" w:color="auto"/>
              </w:divBdr>
            </w:div>
          </w:divsChild>
        </w:div>
        <w:div w:id="883294228">
          <w:marLeft w:val="0"/>
          <w:marRight w:val="0"/>
          <w:marTop w:val="0"/>
          <w:marBottom w:val="0"/>
          <w:divBdr>
            <w:top w:val="none" w:sz="0" w:space="0" w:color="auto"/>
            <w:left w:val="none" w:sz="0" w:space="0" w:color="auto"/>
            <w:bottom w:val="none" w:sz="0" w:space="0" w:color="auto"/>
            <w:right w:val="none" w:sz="0" w:space="0" w:color="auto"/>
          </w:divBdr>
          <w:divsChild>
            <w:div w:id="22904332">
              <w:marLeft w:val="0"/>
              <w:marRight w:val="0"/>
              <w:marTop w:val="0"/>
              <w:marBottom w:val="0"/>
              <w:divBdr>
                <w:top w:val="none" w:sz="0" w:space="0" w:color="auto"/>
                <w:left w:val="none" w:sz="0" w:space="0" w:color="auto"/>
                <w:bottom w:val="none" w:sz="0" w:space="0" w:color="auto"/>
                <w:right w:val="none" w:sz="0" w:space="0" w:color="auto"/>
              </w:divBdr>
            </w:div>
            <w:div w:id="1392343952">
              <w:marLeft w:val="0"/>
              <w:marRight w:val="0"/>
              <w:marTop w:val="0"/>
              <w:marBottom w:val="0"/>
              <w:divBdr>
                <w:top w:val="none" w:sz="0" w:space="0" w:color="auto"/>
                <w:left w:val="none" w:sz="0" w:space="0" w:color="auto"/>
                <w:bottom w:val="none" w:sz="0" w:space="0" w:color="auto"/>
                <w:right w:val="none" w:sz="0" w:space="0" w:color="auto"/>
              </w:divBdr>
            </w:div>
            <w:div w:id="1873568102">
              <w:marLeft w:val="0"/>
              <w:marRight w:val="0"/>
              <w:marTop w:val="0"/>
              <w:marBottom w:val="0"/>
              <w:divBdr>
                <w:top w:val="none" w:sz="0" w:space="0" w:color="auto"/>
                <w:left w:val="none" w:sz="0" w:space="0" w:color="auto"/>
                <w:bottom w:val="none" w:sz="0" w:space="0" w:color="auto"/>
                <w:right w:val="none" w:sz="0" w:space="0" w:color="auto"/>
              </w:divBdr>
            </w:div>
            <w:div w:id="609554152">
              <w:marLeft w:val="0"/>
              <w:marRight w:val="0"/>
              <w:marTop w:val="0"/>
              <w:marBottom w:val="0"/>
              <w:divBdr>
                <w:top w:val="none" w:sz="0" w:space="0" w:color="auto"/>
                <w:left w:val="none" w:sz="0" w:space="0" w:color="auto"/>
                <w:bottom w:val="none" w:sz="0" w:space="0" w:color="auto"/>
                <w:right w:val="none" w:sz="0" w:space="0" w:color="auto"/>
              </w:divBdr>
            </w:div>
            <w:div w:id="1561205401">
              <w:marLeft w:val="0"/>
              <w:marRight w:val="0"/>
              <w:marTop w:val="0"/>
              <w:marBottom w:val="0"/>
              <w:divBdr>
                <w:top w:val="none" w:sz="0" w:space="0" w:color="auto"/>
                <w:left w:val="none" w:sz="0" w:space="0" w:color="auto"/>
                <w:bottom w:val="none" w:sz="0" w:space="0" w:color="auto"/>
                <w:right w:val="none" w:sz="0" w:space="0" w:color="auto"/>
              </w:divBdr>
            </w:div>
            <w:div w:id="2120638039">
              <w:marLeft w:val="0"/>
              <w:marRight w:val="0"/>
              <w:marTop w:val="0"/>
              <w:marBottom w:val="0"/>
              <w:divBdr>
                <w:top w:val="none" w:sz="0" w:space="0" w:color="auto"/>
                <w:left w:val="none" w:sz="0" w:space="0" w:color="auto"/>
                <w:bottom w:val="none" w:sz="0" w:space="0" w:color="auto"/>
                <w:right w:val="none" w:sz="0" w:space="0" w:color="auto"/>
              </w:divBdr>
            </w:div>
            <w:div w:id="1190293333">
              <w:marLeft w:val="0"/>
              <w:marRight w:val="0"/>
              <w:marTop w:val="0"/>
              <w:marBottom w:val="0"/>
              <w:divBdr>
                <w:top w:val="none" w:sz="0" w:space="0" w:color="auto"/>
                <w:left w:val="none" w:sz="0" w:space="0" w:color="auto"/>
                <w:bottom w:val="none" w:sz="0" w:space="0" w:color="auto"/>
                <w:right w:val="none" w:sz="0" w:space="0" w:color="auto"/>
              </w:divBdr>
            </w:div>
            <w:div w:id="1210721774">
              <w:marLeft w:val="0"/>
              <w:marRight w:val="0"/>
              <w:marTop w:val="0"/>
              <w:marBottom w:val="0"/>
              <w:divBdr>
                <w:top w:val="none" w:sz="0" w:space="0" w:color="auto"/>
                <w:left w:val="none" w:sz="0" w:space="0" w:color="auto"/>
                <w:bottom w:val="none" w:sz="0" w:space="0" w:color="auto"/>
                <w:right w:val="none" w:sz="0" w:space="0" w:color="auto"/>
              </w:divBdr>
            </w:div>
          </w:divsChild>
        </w:div>
        <w:div w:id="2019194991">
          <w:marLeft w:val="0"/>
          <w:marRight w:val="0"/>
          <w:marTop w:val="0"/>
          <w:marBottom w:val="0"/>
          <w:divBdr>
            <w:top w:val="none" w:sz="0" w:space="0" w:color="auto"/>
            <w:left w:val="none" w:sz="0" w:space="0" w:color="auto"/>
            <w:bottom w:val="none" w:sz="0" w:space="0" w:color="auto"/>
            <w:right w:val="none" w:sz="0" w:space="0" w:color="auto"/>
          </w:divBdr>
          <w:divsChild>
            <w:div w:id="1007499">
              <w:marLeft w:val="0"/>
              <w:marRight w:val="0"/>
              <w:marTop w:val="0"/>
              <w:marBottom w:val="0"/>
              <w:divBdr>
                <w:top w:val="none" w:sz="0" w:space="0" w:color="auto"/>
                <w:left w:val="none" w:sz="0" w:space="0" w:color="auto"/>
                <w:bottom w:val="none" w:sz="0" w:space="0" w:color="auto"/>
                <w:right w:val="none" w:sz="0" w:space="0" w:color="auto"/>
              </w:divBdr>
            </w:div>
          </w:divsChild>
        </w:div>
        <w:div w:id="1942182860">
          <w:marLeft w:val="0"/>
          <w:marRight w:val="0"/>
          <w:marTop w:val="0"/>
          <w:marBottom w:val="0"/>
          <w:divBdr>
            <w:top w:val="none" w:sz="0" w:space="0" w:color="auto"/>
            <w:left w:val="none" w:sz="0" w:space="0" w:color="auto"/>
            <w:bottom w:val="none" w:sz="0" w:space="0" w:color="auto"/>
            <w:right w:val="none" w:sz="0" w:space="0" w:color="auto"/>
          </w:divBdr>
          <w:divsChild>
            <w:div w:id="107748924">
              <w:marLeft w:val="0"/>
              <w:marRight w:val="0"/>
              <w:marTop w:val="0"/>
              <w:marBottom w:val="0"/>
              <w:divBdr>
                <w:top w:val="none" w:sz="0" w:space="0" w:color="auto"/>
                <w:left w:val="none" w:sz="0" w:space="0" w:color="auto"/>
                <w:bottom w:val="none" w:sz="0" w:space="0" w:color="auto"/>
                <w:right w:val="none" w:sz="0" w:space="0" w:color="auto"/>
              </w:divBdr>
            </w:div>
          </w:divsChild>
        </w:div>
        <w:div w:id="1714232653">
          <w:marLeft w:val="0"/>
          <w:marRight w:val="0"/>
          <w:marTop w:val="0"/>
          <w:marBottom w:val="0"/>
          <w:divBdr>
            <w:top w:val="none" w:sz="0" w:space="0" w:color="auto"/>
            <w:left w:val="none" w:sz="0" w:space="0" w:color="auto"/>
            <w:bottom w:val="none" w:sz="0" w:space="0" w:color="auto"/>
            <w:right w:val="none" w:sz="0" w:space="0" w:color="auto"/>
          </w:divBdr>
          <w:divsChild>
            <w:div w:id="891773159">
              <w:marLeft w:val="0"/>
              <w:marRight w:val="0"/>
              <w:marTop w:val="0"/>
              <w:marBottom w:val="0"/>
              <w:divBdr>
                <w:top w:val="none" w:sz="0" w:space="0" w:color="auto"/>
                <w:left w:val="none" w:sz="0" w:space="0" w:color="auto"/>
                <w:bottom w:val="none" w:sz="0" w:space="0" w:color="auto"/>
                <w:right w:val="none" w:sz="0" w:space="0" w:color="auto"/>
              </w:divBdr>
            </w:div>
            <w:div w:id="765155950">
              <w:marLeft w:val="0"/>
              <w:marRight w:val="0"/>
              <w:marTop w:val="0"/>
              <w:marBottom w:val="0"/>
              <w:divBdr>
                <w:top w:val="none" w:sz="0" w:space="0" w:color="auto"/>
                <w:left w:val="none" w:sz="0" w:space="0" w:color="auto"/>
                <w:bottom w:val="none" w:sz="0" w:space="0" w:color="auto"/>
                <w:right w:val="none" w:sz="0" w:space="0" w:color="auto"/>
              </w:divBdr>
            </w:div>
            <w:div w:id="1512449705">
              <w:marLeft w:val="0"/>
              <w:marRight w:val="0"/>
              <w:marTop w:val="0"/>
              <w:marBottom w:val="0"/>
              <w:divBdr>
                <w:top w:val="none" w:sz="0" w:space="0" w:color="auto"/>
                <w:left w:val="none" w:sz="0" w:space="0" w:color="auto"/>
                <w:bottom w:val="none" w:sz="0" w:space="0" w:color="auto"/>
                <w:right w:val="none" w:sz="0" w:space="0" w:color="auto"/>
              </w:divBdr>
            </w:div>
            <w:div w:id="937249152">
              <w:marLeft w:val="0"/>
              <w:marRight w:val="0"/>
              <w:marTop w:val="0"/>
              <w:marBottom w:val="0"/>
              <w:divBdr>
                <w:top w:val="none" w:sz="0" w:space="0" w:color="auto"/>
                <w:left w:val="none" w:sz="0" w:space="0" w:color="auto"/>
                <w:bottom w:val="none" w:sz="0" w:space="0" w:color="auto"/>
                <w:right w:val="none" w:sz="0" w:space="0" w:color="auto"/>
              </w:divBdr>
            </w:div>
            <w:div w:id="1319849022">
              <w:marLeft w:val="0"/>
              <w:marRight w:val="0"/>
              <w:marTop w:val="0"/>
              <w:marBottom w:val="0"/>
              <w:divBdr>
                <w:top w:val="none" w:sz="0" w:space="0" w:color="auto"/>
                <w:left w:val="none" w:sz="0" w:space="0" w:color="auto"/>
                <w:bottom w:val="none" w:sz="0" w:space="0" w:color="auto"/>
                <w:right w:val="none" w:sz="0" w:space="0" w:color="auto"/>
              </w:divBdr>
            </w:div>
            <w:div w:id="1964924898">
              <w:marLeft w:val="0"/>
              <w:marRight w:val="0"/>
              <w:marTop w:val="0"/>
              <w:marBottom w:val="0"/>
              <w:divBdr>
                <w:top w:val="none" w:sz="0" w:space="0" w:color="auto"/>
                <w:left w:val="none" w:sz="0" w:space="0" w:color="auto"/>
                <w:bottom w:val="none" w:sz="0" w:space="0" w:color="auto"/>
                <w:right w:val="none" w:sz="0" w:space="0" w:color="auto"/>
              </w:divBdr>
            </w:div>
            <w:div w:id="2057469293">
              <w:marLeft w:val="0"/>
              <w:marRight w:val="0"/>
              <w:marTop w:val="0"/>
              <w:marBottom w:val="0"/>
              <w:divBdr>
                <w:top w:val="none" w:sz="0" w:space="0" w:color="auto"/>
                <w:left w:val="none" w:sz="0" w:space="0" w:color="auto"/>
                <w:bottom w:val="none" w:sz="0" w:space="0" w:color="auto"/>
                <w:right w:val="none" w:sz="0" w:space="0" w:color="auto"/>
              </w:divBdr>
            </w:div>
            <w:div w:id="1965500094">
              <w:marLeft w:val="0"/>
              <w:marRight w:val="0"/>
              <w:marTop w:val="0"/>
              <w:marBottom w:val="0"/>
              <w:divBdr>
                <w:top w:val="none" w:sz="0" w:space="0" w:color="auto"/>
                <w:left w:val="none" w:sz="0" w:space="0" w:color="auto"/>
                <w:bottom w:val="none" w:sz="0" w:space="0" w:color="auto"/>
                <w:right w:val="none" w:sz="0" w:space="0" w:color="auto"/>
              </w:divBdr>
            </w:div>
          </w:divsChild>
        </w:div>
        <w:div w:id="1512405552">
          <w:marLeft w:val="0"/>
          <w:marRight w:val="0"/>
          <w:marTop w:val="0"/>
          <w:marBottom w:val="0"/>
          <w:divBdr>
            <w:top w:val="none" w:sz="0" w:space="0" w:color="auto"/>
            <w:left w:val="none" w:sz="0" w:space="0" w:color="auto"/>
            <w:bottom w:val="none" w:sz="0" w:space="0" w:color="auto"/>
            <w:right w:val="none" w:sz="0" w:space="0" w:color="auto"/>
          </w:divBdr>
          <w:divsChild>
            <w:div w:id="381294186">
              <w:marLeft w:val="0"/>
              <w:marRight w:val="0"/>
              <w:marTop w:val="0"/>
              <w:marBottom w:val="0"/>
              <w:divBdr>
                <w:top w:val="none" w:sz="0" w:space="0" w:color="auto"/>
                <w:left w:val="none" w:sz="0" w:space="0" w:color="auto"/>
                <w:bottom w:val="none" w:sz="0" w:space="0" w:color="auto"/>
                <w:right w:val="none" w:sz="0" w:space="0" w:color="auto"/>
              </w:divBdr>
            </w:div>
            <w:div w:id="1660114466">
              <w:marLeft w:val="0"/>
              <w:marRight w:val="0"/>
              <w:marTop w:val="0"/>
              <w:marBottom w:val="0"/>
              <w:divBdr>
                <w:top w:val="none" w:sz="0" w:space="0" w:color="auto"/>
                <w:left w:val="none" w:sz="0" w:space="0" w:color="auto"/>
                <w:bottom w:val="none" w:sz="0" w:space="0" w:color="auto"/>
                <w:right w:val="none" w:sz="0" w:space="0" w:color="auto"/>
              </w:divBdr>
            </w:div>
            <w:div w:id="1849521436">
              <w:marLeft w:val="0"/>
              <w:marRight w:val="0"/>
              <w:marTop w:val="0"/>
              <w:marBottom w:val="0"/>
              <w:divBdr>
                <w:top w:val="none" w:sz="0" w:space="0" w:color="auto"/>
                <w:left w:val="none" w:sz="0" w:space="0" w:color="auto"/>
                <w:bottom w:val="none" w:sz="0" w:space="0" w:color="auto"/>
                <w:right w:val="none" w:sz="0" w:space="0" w:color="auto"/>
              </w:divBdr>
            </w:div>
            <w:div w:id="1662540152">
              <w:marLeft w:val="0"/>
              <w:marRight w:val="0"/>
              <w:marTop w:val="0"/>
              <w:marBottom w:val="0"/>
              <w:divBdr>
                <w:top w:val="none" w:sz="0" w:space="0" w:color="auto"/>
                <w:left w:val="none" w:sz="0" w:space="0" w:color="auto"/>
                <w:bottom w:val="none" w:sz="0" w:space="0" w:color="auto"/>
                <w:right w:val="none" w:sz="0" w:space="0" w:color="auto"/>
              </w:divBdr>
            </w:div>
            <w:div w:id="1818258437">
              <w:marLeft w:val="0"/>
              <w:marRight w:val="0"/>
              <w:marTop w:val="0"/>
              <w:marBottom w:val="0"/>
              <w:divBdr>
                <w:top w:val="none" w:sz="0" w:space="0" w:color="auto"/>
                <w:left w:val="none" w:sz="0" w:space="0" w:color="auto"/>
                <w:bottom w:val="none" w:sz="0" w:space="0" w:color="auto"/>
                <w:right w:val="none" w:sz="0" w:space="0" w:color="auto"/>
              </w:divBdr>
            </w:div>
            <w:div w:id="527107627">
              <w:marLeft w:val="0"/>
              <w:marRight w:val="0"/>
              <w:marTop w:val="0"/>
              <w:marBottom w:val="0"/>
              <w:divBdr>
                <w:top w:val="none" w:sz="0" w:space="0" w:color="auto"/>
                <w:left w:val="none" w:sz="0" w:space="0" w:color="auto"/>
                <w:bottom w:val="none" w:sz="0" w:space="0" w:color="auto"/>
                <w:right w:val="none" w:sz="0" w:space="0" w:color="auto"/>
              </w:divBdr>
            </w:div>
            <w:div w:id="504051441">
              <w:marLeft w:val="0"/>
              <w:marRight w:val="0"/>
              <w:marTop w:val="0"/>
              <w:marBottom w:val="0"/>
              <w:divBdr>
                <w:top w:val="none" w:sz="0" w:space="0" w:color="auto"/>
                <w:left w:val="none" w:sz="0" w:space="0" w:color="auto"/>
                <w:bottom w:val="none" w:sz="0" w:space="0" w:color="auto"/>
                <w:right w:val="none" w:sz="0" w:space="0" w:color="auto"/>
              </w:divBdr>
            </w:div>
          </w:divsChild>
        </w:div>
        <w:div w:id="12391328">
          <w:marLeft w:val="0"/>
          <w:marRight w:val="0"/>
          <w:marTop w:val="0"/>
          <w:marBottom w:val="0"/>
          <w:divBdr>
            <w:top w:val="none" w:sz="0" w:space="0" w:color="auto"/>
            <w:left w:val="none" w:sz="0" w:space="0" w:color="auto"/>
            <w:bottom w:val="none" w:sz="0" w:space="0" w:color="auto"/>
            <w:right w:val="none" w:sz="0" w:space="0" w:color="auto"/>
          </w:divBdr>
          <w:divsChild>
            <w:div w:id="990331506">
              <w:marLeft w:val="0"/>
              <w:marRight w:val="0"/>
              <w:marTop w:val="0"/>
              <w:marBottom w:val="0"/>
              <w:divBdr>
                <w:top w:val="none" w:sz="0" w:space="0" w:color="auto"/>
                <w:left w:val="none" w:sz="0" w:space="0" w:color="auto"/>
                <w:bottom w:val="none" w:sz="0" w:space="0" w:color="auto"/>
                <w:right w:val="none" w:sz="0" w:space="0" w:color="auto"/>
              </w:divBdr>
            </w:div>
            <w:div w:id="965429118">
              <w:marLeft w:val="0"/>
              <w:marRight w:val="0"/>
              <w:marTop w:val="0"/>
              <w:marBottom w:val="0"/>
              <w:divBdr>
                <w:top w:val="none" w:sz="0" w:space="0" w:color="auto"/>
                <w:left w:val="none" w:sz="0" w:space="0" w:color="auto"/>
                <w:bottom w:val="none" w:sz="0" w:space="0" w:color="auto"/>
                <w:right w:val="none" w:sz="0" w:space="0" w:color="auto"/>
              </w:divBdr>
            </w:div>
            <w:div w:id="1413311359">
              <w:marLeft w:val="0"/>
              <w:marRight w:val="0"/>
              <w:marTop w:val="0"/>
              <w:marBottom w:val="0"/>
              <w:divBdr>
                <w:top w:val="none" w:sz="0" w:space="0" w:color="auto"/>
                <w:left w:val="none" w:sz="0" w:space="0" w:color="auto"/>
                <w:bottom w:val="none" w:sz="0" w:space="0" w:color="auto"/>
                <w:right w:val="none" w:sz="0" w:space="0" w:color="auto"/>
              </w:divBdr>
            </w:div>
          </w:divsChild>
        </w:div>
        <w:div w:id="1404596530">
          <w:marLeft w:val="0"/>
          <w:marRight w:val="0"/>
          <w:marTop w:val="0"/>
          <w:marBottom w:val="0"/>
          <w:divBdr>
            <w:top w:val="none" w:sz="0" w:space="0" w:color="auto"/>
            <w:left w:val="none" w:sz="0" w:space="0" w:color="auto"/>
            <w:bottom w:val="none" w:sz="0" w:space="0" w:color="auto"/>
            <w:right w:val="none" w:sz="0" w:space="0" w:color="auto"/>
          </w:divBdr>
          <w:divsChild>
            <w:div w:id="1170826029">
              <w:marLeft w:val="0"/>
              <w:marRight w:val="0"/>
              <w:marTop w:val="0"/>
              <w:marBottom w:val="0"/>
              <w:divBdr>
                <w:top w:val="none" w:sz="0" w:space="0" w:color="auto"/>
                <w:left w:val="none" w:sz="0" w:space="0" w:color="auto"/>
                <w:bottom w:val="none" w:sz="0" w:space="0" w:color="auto"/>
                <w:right w:val="none" w:sz="0" w:space="0" w:color="auto"/>
              </w:divBdr>
            </w:div>
            <w:div w:id="1509322789">
              <w:marLeft w:val="0"/>
              <w:marRight w:val="0"/>
              <w:marTop w:val="0"/>
              <w:marBottom w:val="0"/>
              <w:divBdr>
                <w:top w:val="none" w:sz="0" w:space="0" w:color="auto"/>
                <w:left w:val="none" w:sz="0" w:space="0" w:color="auto"/>
                <w:bottom w:val="none" w:sz="0" w:space="0" w:color="auto"/>
                <w:right w:val="none" w:sz="0" w:space="0" w:color="auto"/>
              </w:divBdr>
            </w:div>
            <w:div w:id="151062838">
              <w:marLeft w:val="0"/>
              <w:marRight w:val="0"/>
              <w:marTop w:val="0"/>
              <w:marBottom w:val="0"/>
              <w:divBdr>
                <w:top w:val="none" w:sz="0" w:space="0" w:color="auto"/>
                <w:left w:val="none" w:sz="0" w:space="0" w:color="auto"/>
                <w:bottom w:val="none" w:sz="0" w:space="0" w:color="auto"/>
                <w:right w:val="none" w:sz="0" w:space="0" w:color="auto"/>
              </w:divBdr>
            </w:div>
            <w:div w:id="1771929096">
              <w:marLeft w:val="0"/>
              <w:marRight w:val="0"/>
              <w:marTop w:val="0"/>
              <w:marBottom w:val="0"/>
              <w:divBdr>
                <w:top w:val="none" w:sz="0" w:space="0" w:color="auto"/>
                <w:left w:val="none" w:sz="0" w:space="0" w:color="auto"/>
                <w:bottom w:val="none" w:sz="0" w:space="0" w:color="auto"/>
                <w:right w:val="none" w:sz="0" w:space="0" w:color="auto"/>
              </w:divBdr>
            </w:div>
            <w:div w:id="1337810353">
              <w:marLeft w:val="0"/>
              <w:marRight w:val="0"/>
              <w:marTop w:val="0"/>
              <w:marBottom w:val="0"/>
              <w:divBdr>
                <w:top w:val="none" w:sz="0" w:space="0" w:color="auto"/>
                <w:left w:val="none" w:sz="0" w:space="0" w:color="auto"/>
                <w:bottom w:val="none" w:sz="0" w:space="0" w:color="auto"/>
                <w:right w:val="none" w:sz="0" w:space="0" w:color="auto"/>
              </w:divBdr>
            </w:div>
            <w:div w:id="1888908124">
              <w:marLeft w:val="0"/>
              <w:marRight w:val="0"/>
              <w:marTop w:val="0"/>
              <w:marBottom w:val="0"/>
              <w:divBdr>
                <w:top w:val="none" w:sz="0" w:space="0" w:color="auto"/>
                <w:left w:val="none" w:sz="0" w:space="0" w:color="auto"/>
                <w:bottom w:val="none" w:sz="0" w:space="0" w:color="auto"/>
                <w:right w:val="none" w:sz="0" w:space="0" w:color="auto"/>
              </w:divBdr>
            </w:div>
            <w:div w:id="610165252">
              <w:marLeft w:val="0"/>
              <w:marRight w:val="0"/>
              <w:marTop w:val="0"/>
              <w:marBottom w:val="0"/>
              <w:divBdr>
                <w:top w:val="none" w:sz="0" w:space="0" w:color="auto"/>
                <w:left w:val="none" w:sz="0" w:space="0" w:color="auto"/>
                <w:bottom w:val="none" w:sz="0" w:space="0" w:color="auto"/>
                <w:right w:val="none" w:sz="0" w:space="0" w:color="auto"/>
              </w:divBdr>
            </w:div>
            <w:div w:id="1196043686">
              <w:marLeft w:val="0"/>
              <w:marRight w:val="0"/>
              <w:marTop w:val="0"/>
              <w:marBottom w:val="0"/>
              <w:divBdr>
                <w:top w:val="none" w:sz="0" w:space="0" w:color="auto"/>
                <w:left w:val="none" w:sz="0" w:space="0" w:color="auto"/>
                <w:bottom w:val="none" w:sz="0" w:space="0" w:color="auto"/>
                <w:right w:val="none" w:sz="0" w:space="0" w:color="auto"/>
              </w:divBdr>
            </w:div>
            <w:div w:id="2126388672">
              <w:marLeft w:val="0"/>
              <w:marRight w:val="0"/>
              <w:marTop w:val="0"/>
              <w:marBottom w:val="0"/>
              <w:divBdr>
                <w:top w:val="none" w:sz="0" w:space="0" w:color="auto"/>
                <w:left w:val="none" w:sz="0" w:space="0" w:color="auto"/>
                <w:bottom w:val="none" w:sz="0" w:space="0" w:color="auto"/>
                <w:right w:val="none" w:sz="0" w:space="0" w:color="auto"/>
              </w:divBdr>
            </w:div>
          </w:divsChild>
        </w:div>
        <w:div w:id="1500189683">
          <w:marLeft w:val="0"/>
          <w:marRight w:val="0"/>
          <w:marTop w:val="0"/>
          <w:marBottom w:val="0"/>
          <w:divBdr>
            <w:top w:val="none" w:sz="0" w:space="0" w:color="auto"/>
            <w:left w:val="none" w:sz="0" w:space="0" w:color="auto"/>
            <w:bottom w:val="none" w:sz="0" w:space="0" w:color="auto"/>
            <w:right w:val="none" w:sz="0" w:space="0" w:color="auto"/>
          </w:divBdr>
          <w:divsChild>
            <w:div w:id="571045919">
              <w:marLeft w:val="0"/>
              <w:marRight w:val="0"/>
              <w:marTop w:val="0"/>
              <w:marBottom w:val="0"/>
              <w:divBdr>
                <w:top w:val="none" w:sz="0" w:space="0" w:color="auto"/>
                <w:left w:val="none" w:sz="0" w:space="0" w:color="auto"/>
                <w:bottom w:val="none" w:sz="0" w:space="0" w:color="auto"/>
                <w:right w:val="none" w:sz="0" w:space="0" w:color="auto"/>
              </w:divBdr>
            </w:div>
            <w:div w:id="1994791736">
              <w:marLeft w:val="0"/>
              <w:marRight w:val="0"/>
              <w:marTop w:val="0"/>
              <w:marBottom w:val="0"/>
              <w:divBdr>
                <w:top w:val="none" w:sz="0" w:space="0" w:color="auto"/>
                <w:left w:val="none" w:sz="0" w:space="0" w:color="auto"/>
                <w:bottom w:val="none" w:sz="0" w:space="0" w:color="auto"/>
                <w:right w:val="none" w:sz="0" w:space="0" w:color="auto"/>
              </w:divBdr>
            </w:div>
            <w:div w:id="1011030404">
              <w:marLeft w:val="0"/>
              <w:marRight w:val="0"/>
              <w:marTop w:val="0"/>
              <w:marBottom w:val="0"/>
              <w:divBdr>
                <w:top w:val="none" w:sz="0" w:space="0" w:color="auto"/>
                <w:left w:val="none" w:sz="0" w:space="0" w:color="auto"/>
                <w:bottom w:val="none" w:sz="0" w:space="0" w:color="auto"/>
                <w:right w:val="none" w:sz="0" w:space="0" w:color="auto"/>
              </w:divBdr>
            </w:div>
            <w:div w:id="1934699722">
              <w:marLeft w:val="0"/>
              <w:marRight w:val="0"/>
              <w:marTop w:val="0"/>
              <w:marBottom w:val="0"/>
              <w:divBdr>
                <w:top w:val="none" w:sz="0" w:space="0" w:color="auto"/>
                <w:left w:val="none" w:sz="0" w:space="0" w:color="auto"/>
                <w:bottom w:val="none" w:sz="0" w:space="0" w:color="auto"/>
                <w:right w:val="none" w:sz="0" w:space="0" w:color="auto"/>
              </w:divBdr>
            </w:div>
            <w:div w:id="1414663359">
              <w:marLeft w:val="0"/>
              <w:marRight w:val="0"/>
              <w:marTop w:val="0"/>
              <w:marBottom w:val="0"/>
              <w:divBdr>
                <w:top w:val="none" w:sz="0" w:space="0" w:color="auto"/>
                <w:left w:val="none" w:sz="0" w:space="0" w:color="auto"/>
                <w:bottom w:val="none" w:sz="0" w:space="0" w:color="auto"/>
                <w:right w:val="none" w:sz="0" w:space="0" w:color="auto"/>
              </w:divBdr>
            </w:div>
            <w:div w:id="2131123086">
              <w:marLeft w:val="0"/>
              <w:marRight w:val="0"/>
              <w:marTop w:val="0"/>
              <w:marBottom w:val="0"/>
              <w:divBdr>
                <w:top w:val="none" w:sz="0" w:space="0" w:color="auto"/>
                <w:left w:val="none" w:sz="0" w:space="0" w:color="auto"/>
                <w:bottom w:val="none" w:sz="0" w:space="0" w:color="auto"/>
                <w:right w:val="none" w:sz="0" w:space="0" w:color="auto"/>
              </w:divBdr>
            </w:div>
            <w:div w:id="1899854732">
              <w:marLeft w:val="0"/>
              <w:marRight w:val="0"/>
              <w:marTop w:val="0"/>
              <w:marBottom w:val="0"/>
              <w:divBdr>
                <w:top w:val="none" w:sz="0" w:space="0" w:color="auto"/>
                <w:left w:val="none" w:sz="0" w:space="0" w:color="auto"/>
                <w:bottom w:val="none" w:sz="0" w:space="0" w:color="auto"/>
                <w:right w:val="none" w:sz="0" w:space="0" w:color="auto"/>
              </w:divBdr>
            </w:div>
          </w:divsChild>
        </w:div>
        <w:div w:id="270936489">
          <w:marLeft w:val="0"/>
          <w:marRight w:val="0"/>
          <w:marTop w:val="0"/>
          <w:marBottom w:val="0"/>
          <w:divBdr>
            <w:top w:val="none" w:sz="0" w:space="0" w:color="auto"/>
            <w:left w:val="none" w:sz="0" w:space="0" w:color="auto"/>
            <w:bottom w:val="none" w:sz="0" w:space="0" w:color="auto"/>
            <w:right w:val="none" w:sz="0" w:space="0" w:color="auto"/>
          </w:divBdr>
          <w:divsChild>
            <w:div w:id="1445272598">
              <w:marLeft w:val="0"/>
              <w:marRight w:val="0"/>
              <w:marTop w:val="0"/>
              <w:marBottom w:val="0"/>
              <w:divBdr>
                <w:top w:val="none" w:sz="0" w:space="0" w:color="auto"/>
                <w:left w:val="none" w:sz="0" w:space="0" w:color="auto"/>
                <w:bottom w:val="none" w:sz="0" w:space="0" w:color="auto"/>
                <w:right w:val="none" w:sz="0" w:space="0" w:color="auto"/>
              </w:divBdr>
            </w:div>
            <w:div w:id="103308730">
              <w:marLeft w:val="0"/>
              <w:marRight w:val="0"/>
              <w:marTop w:val="0"/>
              <w:marBottom w:val="0"/>
              <w:divBdr>
                <w:top w:val="none" w:sz="0" w:space="0" w:color="auto"/>
                <w:left w:val="none" w:sz="0" w:space="0" w:color="auto"/>
                <w:bottom w:val="none" w:sz="0" w:space="0" w:color="auto"/>
                <w:right w:val="none" w:sz="0" w:space="0" w:color="auto"/>
              </w:divBdr>
            </w:div>
            <w:div w:id="1166675537">
              <w:marLeft w:val="0"/>
              <w:marRight w:val="0"/>
              <w:marTop w:val="0"/>
              <w:marBottom w:val="0"/>
              <w:divBdr>
                <w:top w:val="none" w:sz="0" w:space="0" w:color="auto"/>
                <w:left w:val="none" w:sz="0" w:space="0" w:color="auto"/>
                <w:bottom w:val="none" w:sz="0" w:space="0" w:color="auto"/>
                <w:right w:val="none" w:sz="0" w:space="0" w:color="auto"/>
              </w:divBdr>
            </w:div>
            <w:div w:id="1371372393">
              <w:marLeft w:val="0"/>
              <w:marRight w:val="0"/>
              <w:marTop w:val="0"/>
              <w:marBottom w:val="0"/>
              <w:divBdr>
                <w:top w:val="none" w:sz="0" w:space="0" w:color="auto"/>
                <w:left w:val="none" w:sz="0" w:space="0" w:color="auto"/>
                <w:bottom w:val="none" w:sz="0" w:space="0" w:color="auto"/>
                <w:right w:val="none" w:sz="0" w:space="0" w:color="auto"/>
              </w:divBdr>
            </w:div>
            <w:div w:id="708454502">
              <w:marLeft w:val="0"/>
              <w:marRight w:val="0"/>
              <w:marTop w:val="0"/>
              <w:marBottom w:val="0"/>
              <w:divBdr>
                <w:top w:val="none" w:sz="0" w:space="0" w:color="auto"/>
                <w:left w:val="none" w:sz="0" w:space="0" w:color="auto"/>
                <w:bottom w:val="none" w:sz="0" w:space="0" w:color="auto"/>
                <w:right w:val="none" w:sz="0" w:space="0" w:color="auto"/>
              </w:divBdr>
            </w:div>
            <w:div w:id="1476068121">
              <w:marLeft w:val="0"/>
              <w:marRight w:val="0"/>
              <w:marTop w:val="0"/>
              <w:marBottom w:val="0"/>
              <w:divBdr>
                <w:top w:val="none" w:sz="0" w:space="0" w:color="auto"/>
                <w:left w:val="none" w:sz="0" w:space="0" w:color="auto"/>
                <w:bottom w:val="none" w:sz="0" w:space="0" w:color="auto"/>
                <w:right w:val="none" w:sz="0" w:space="0" w:color="auto"/>
              </w:divBdr>
            </w:div>
            <w:div w:id="1841580215">
              <w:marLeft w:val="0"/>
              <w:marRight w:val="0"/>
              <w:marTop w:val="0"/>
              <w:marBottom w:val="0"/>
              <w:divBdr>
                <w:top w:val="none" w:sz="0" w:space="0" w:color="auto"/>
                <w:left w:val="none" w:sz="0" w:space="0" w:color="auto"/>
                <w:bottom w:val="none" w:sz="0" w:space="0" w:color="auto"/>
                <w:right w:val="none" w:sz="0" w:space="0" w:color="auto"/>
              </w:divBdr>
            </w:div>
            <w:div w:id="726997558">
              <w:marLeft w:val="0"/>
              <w:marRight w:val="0"/>
              <w:marTop w:val="0"/>
              <w:marBottom w:val="0"/>
              <w:divBdr>
                <w:top w:val="none" w:sz="0" w:space="0" w:color="auto"/>
                <w:left w:val="none" w:sz="0" w:space="0" w:color="auto"/>
                <w:bottom w:val="none" w:sz="0" w:space="0" w:color="auto"/>
                <w:right w:val="none" w:sz="0" w:space="0" w:color="auto"/>
              </w:divBdr>
            </w:div>
            <w:div w:id="435294696">
              <w:marLeft w:val="0"/>
              <w:marRight w:val="0"/>
              <w:marTop w:val="0"/>
              <w:marBottom w:val="0"/>
              <w:divBdr>
                <w:top w:val="none" w:sz="0" w:space="0" w:color="auto"/>
                <w:left w:val="none" w:sz="0" w:space="0" w:color="auto"/>
                <w:bottom w:val="none" w:sz="0" w:space="0" w:color="auto"/>
                <w:right w:val="none" w:sz="0" w:space="0" w:color="auto"/>
              </w:divBdr>
            </w:div>
            <w:div w:id="286006997">
              <w:marLeft w:val="0"/>
              <w:marRight w:val="0"/>
              <w:marTop w:val="0"/>
              <w:marBottom w:val="0"/>
              <w:divBdr>
                <w:top w:val="none" w:sz="0" w:space="0" w:color="auto"/>
                <w:left w:val="none" w:sz="0" w:space="0" w:color="auto"/>
                <w:bottom w:val="none" w:sz="0" w:space="0" w:color="auto"/>
                <w:right w:val="none" w:sz="0" w:space="0" w:color="auto"/>
              </w:divBdr>
            </w:div>
            <w:div w:id="1573009266">
              <w:marLeft w:val="0"/>
              <w:marRight w:val="0"/>
              <w:marTop w:val="0"/>
              <w:marBottom w:val="0"/>
              <w:divBdr>
                <w:top w:val="none" w:sz="0" w:space="0" w:color="auto"/>
                <w:left w:val="none" w:sz="0" w:space="0" w:color="auto"/>
                <w:bottom w:val="none" w:sz="0" w:space="0" w:color="auto"/>
                <w:right w:val="none" w:sz="0" w:space="0" w:color="auto"/>
              </w:divBdr>
            </w:div>
            <w:div w:id="748884588">
              <w:marLeft w:val="0"/>
              <w:marRight w:val="0"/>
              <w:marTop w:val="0"/>
              <w:marBottom w:val="0"/>
              <w:divBdr>
                <w:top w:val="none" w:sz="0" w:space="0" w:color="auto"/>
                <w:left w:val="none" w:sz="0" w:space="0" w:color="auto"/>
                <w:bottom w:val="none" w:sz="0" w:space="0" w:color="auto"/>
                <w:right w:val="none" w:sz="0" w:space="0" w:color="auto"/>
              </w:divBdr>
            </w:div>
            <w:div w:id="1045527765">
              <w:marLeft w:val="0"/>
              <w:marRight w:val="0"/>
              <w:marTop w:val="0"/>
              <w:marBottom w:val="0"/>
              <w:divBdr>
                <w:top w:val="none" w:sz="0" w:space="0" w:color="auto"/>
                <w:left w:val="none" w:sz="0" w:space="0" w:color="auto"/>
                <w:bottom w:val="none" w:sz="0" w:space="0" w:color="auto"/>
                <w:right w:val="none" w:sz="0" w:space="0" w:color="auto"/>
              </w:divBdr>
            </w:div>
            <w:div w:id="357505388">
              <w:marLeft w:val="0"/>
              <w:marRight w:val="0"/>
              <w:marTop w:val="0"/>
              <w:marBottom w:val="0"/>
              <w:divBdr>
                <w:top w:val="none" w:sz="0" w:space="0" w:color="auto"/>
                <w:left w:val="none" w:sz="0" w:space="0" w:color="auto"/>
                <w:bottom w:val="none" w:sz="0" w:space="0" w:color="auto"/>
                <w:right w:val="none" w:sz="0" w:space="0" w:color="auto"/>
              </w:divBdr>
            </w:div>
            <w:div w:id="1601446144">
              <w:marLeft w:val="0"/>
              <w:marRight w:val="0"/>
              <w:marTop w:val="0"/>
              <w:marBottom w:val="0"/>
              <w:divBdr>
                <w:top w:val="none" w:sz="0" w:space="0" w:color="auto"/>
                <w:left w:val="none" w:sz="0" w:space="0" w:color="auto"/>
                <w:bottom w:val="none" w:sz="0" w:space="0" w:color="auto"/>
                <w:right w:val="none" w:sz="0" w:space="0" w:color="auto"/>
              </w:divBdr>
            </w:div>
          </w:divsChild>
        </w:div>
        <w:div w:id="195971185">
          <w:marLeft w:val="0"/>
          <w:marRight w:val="0"/>
          <w:marTop w:val="0"/>
          <w:marBottom w:val="0"/>
          <w:divBdr>
            <w:top w:val="none" w:sz="0" w:space="0" w:color="auto"/>
            <w:left w:val="none" w:sz="0" w:space="0" w:color="auto"/>
            <w:bottom w:val="none" w:sz="0" w:space="0" w:color="auto"/>
            <w:right w:val="none" w:sz="0" w:space="0" w:color="auto"/>
          </w:divBdr>
          <w:divsChild>
            <w:div w:id="981883772">
              <w:marLeft w:val="0"/>
              <w:marRight w:val="0"/>
              <w:marTop w:val="0"/>
              <w:marBottom w:val="0"/>
              <w:divBdr>
                <w:top w:val="none" w:sz="0" w:space="0" w:color="auto"/>
                <w:left w:val="none" w:sz="0" w:space="0" w:color="auto"/>
                <w:bottom w:val="none" w:sz="0" w:space="0" w:color="auto"/>
                <w:right w:val="none" w:sz="0" w:space="0" w:color="auto"/>
              </w:divBdr>
            </w:div>
            <w:div w:id="1495685533">
              <w:marLeft w:val="0"/>
              <w:marRight w:val="0"/>
              <w:marTop w:val="0"/>
              <w:marBottom w:val="0"/>
              <w:divBdr>
                <w:top w:val="none" w:sz="0" w:space="0" w:color="auto"/>
                <w:left w:val="none" w:sz="0" w:space="0" w:color="auto"/>
                <w:bottom w:val="none" w:sz="0" w:space="0" w:color="auto"/>
                <w:right w:val="none" w:sz="0" w:space="0" w:color="auto"/>
              </w:divBdr>
            </w:div>
            <w:div w:id="214977038">
              <w:marLeft w:val="0"/>
              <w:marRight w:val="0"/>
              <w:marTop w:val="0"/>
              <w:marBottom w:val="0"/>
              <w:divBdr>
                <w:top w:val="none" w:sz="0" w:space="0" w:color="auto"/>
                <w:left w:val="none" w:sz="0" w:space="0" w:color="auto"/>
                <w:bottom w:val="none" w:sz="0" w:space="0" w:color="auto"/>
                <w:right w:val="none" w:sz="0" w:space="0" w:color="auto"/>
              </w:divBdr>
            </w:div>
          </w:divsChild>
        </w:div>
        <w:div w:id="1463957708">
          <w:marLeft w:val="0"/>
          <w:marRight w:val="0"/>
          <w:marTop w:val="0"/>
          <w:marBottom w:val="0"/>
          <w:divBdr>
            <w:top w:val="none" w:sz="0" w:space="0" w:color="auto"/>
            <w:left w:val="none" w:sz="0" w:space="0" w:color="auto"/>
            <w:bottom w:val="none" w:sz="0" w:space="0" w:color="auto"/>
            <w:right w:val="none" w:sz="0" w:space="0" w:color="auto"/>
          </w:divBdr>
          <w:divsChild>
            <w:div w:id="1582333248">
              <w:marLeft w:val="0"/>
              <w:marRight w:val="0"/>
              <w:marTop w:val="0"/>
              <w:marBottom w:val="0"/>
              <w:divBdr>
                <w:top w:val="none" w:sz="0" w:space="0" w:color="auto"/>
                <w:left w:val="none" w:sz="0" w:space="0" w:color="auto"/>
                <w:bottom w:val="none" w:sz="0" w:space="0" w:color="auto"/>
                <w:right w:val="none" w:sz="0" w:space="0" w:color="auto"/>
              </w:divBdr>
            </w:div>
            <w:div w:id="493296970">
              <w:marLeft w:val="0"/>
              <w:marRight w:val="0"/>
              <w:marTop w:val="0"/>
              <w:marBottom w:val="0"/>
              <w:divBdr>
                <w:top w:val="none" w:sz="0" w:space="0" w:color="auto"/>
                <w:left w:val="none" w:sz="0" w:space="0" w:color="auto"/>
                <w:bottom w:val="none" w:sz="0" w:space="0" w:color="auto"/>
                <w:right w:val="none" w:sz="0" w:space="0" w:color="auto"/>
              </w:divBdr>
            </w:div>
            <w:div w:id="1131939316">
              <w:marLeft w:val="0"/>
              <w:marRight w:val="0"/>
              <w:marTop w:val="0"/>
              <w:marBottom w:val="0"/>
              <w:divBdr>
                <w:top w:val="none" w:sz="0" w:space="0" w:color="auto"/>
                <w:left w:val="none" w:sz="0" w:space="0" w:color="auto"/>
                <w:bottom w:val="none" w:sz="0" w:space="0" w:color="auto"/>
                <w:right w:val="none" w:sz="0" w:space="0" w:color="auto"/>
              </w:divBdr>
            </w:div>
            <w:div w:id="1508056364">
              <w:marLeft w:val="0"/>
              <w:marRight w:val="0"/>
              <w:marTop w:val="0"/>
              <w:marBottom w:val="0"/>
              <w:divBdr>
                <w:top w:val="none" w:sz="0" w:space="0" w:color="auto"/>
                <w:left w:val="none" w:sz="0" w:space="0" w:color="auto"/>
                <w:bottom w:val="none" w:sz="0" w:space="0" w:color="auto"/>
                <w:right w:val="none" w:sz="0" w:space="0" w:color="auto"/>
              </w:divBdr>
            </w:div>
            <w:div w:id="1835143301">
              <w:marLeft w:val="0"/>
              <w:marRight w:val="0"/>
              <w:marTop w:val="0"/>
              <w:marBottom w:val="0"/>
              <w:divBdr>
                <w:top w:val="none" w:sz="0" w:space="0" w:color="auto"/>
                <w:left w:val="none" w:sz="0" w:space="0" w:color="auto"/>
                <w:bottom w:val="none" w:sz="0" w:space="0" w:color="auto"/>
                <w:right w:val="none" w:sz="0" w:space="0" w:color="auto"/>
              </w:divBdr>
            </w:div>
            <w:div w:id="1423406401">
              <w:marLeft w:val="0"/>
              <w:marRight w:val="0"/>
              <w:marTop w:val="0"/>
              <w:marBottom w:val="0"/>
              <w:divBdr>
                <w:top w:val="none" w:sz="0" w:space="0" w:color="auto"/>
                <w:left w:val="none" w:sz="0" w:space="0" w:color="auto"/>
                <w:bottom w:val="none" w:sz="0" w:space="0" w:color="auto"/>
                <w:right w:val="none" w:sz="0" w:space="0" w:color="auto"/>
              </w:divBdr>
            </w:div>
          </w:divsChild>
        </w:div>
        <w:div w:id="788164576">
          <w:marLeft w:val="0"/>
          <w:marRight w:val="0"/>
          <w:marTop w:val="0"/>
          <w:marBottom w:val="0"/>
          <w:divBdr>
            <w:top w:val="none" w:sz="0" w:space="0" w:color="auto"/>
            <w:left w:val="none" w:sz="0" w:space="0" w:color="auto"/>
            <w:bottom w:val="none" w:sz="0" w:space="0" w:color="auto"/>
            <w:right w:val="none" w:sz="0" w:space="0" w:color="auto"/>
          </w:divBdr>
          <w:divsChild>
            <w:div w:id="370959745">
              <w:marLeft w:val="0"/>
              <w:marRight w:val="0"/>
              <w:marTop w:val="0"/>
              <w:marBottom w:val="0"/>
              <w:divBdr>
                <w:top w:val="none" w:sz="0" w:space="0" w:color="auto"/>
                <w:left w:val="none" w:sz="0" w:space="0" w:color="auto"/>
                <w:bottom w:val="none" w:sz="0" w:space="0" w:color="auto"/>
                <w:right w:val="none" w:sz="0" w:space="0" w:color="auto"/>
              </w:divBdr>
            </w:div>
            <w:div w:id="849368326">
              <w:marLeft w:val="0"/>
              <w:marRight w:val="0"/>
              <w:marTop w:val="0"/>
              <w:marBottom w:val="0"/>
              <w:divBdr>
                <w:top w:val="none" w:sz="0" w:space="0" w:color="auto"/>
                <w:left w:val="none" w:sz="0" w:space="0" w:color="auto"/>
                <w:bottom w:val="none" w:sz="0" w:space="0" w:color="auto"/>
                <w:right w:val="none" w:sz="0" w:space="0" w:color="auto"/>
              </w:divBdr>
            </w:div>
            <w:div w:id="1546409086">
              <w:marLeft w:val="0"/>
              <w:marRight w:val="0"/>
              <w:marTop w:val="0"/>
              <w:marBottom w:val="0"/>
              <w:divBdr>
                <w:top w:val="none" w:sz="0" w:space="0" w:color="auto"/>
                <w:left w:val="none" w:sz="0" w:space="0" w:color="auto"/>
                <w:bottom w:val="none" w:sz="0" w:space="0" w:color="auto"/>
                <w:right w:val="none" w:sz="0" w:space="0" w:color="auto"/>
              </w:divBdr>
            </w:div>
            <w:div w:id="2065713755">
              <w:marLeft w:val="0"/>
              <w:marRight w:val="0"/>
              <w:marTop w:val="0"/>
              <w:marBottom w:val="0"/>
              <w:divBdr>
                <w:top w:val="none" w:sz="0" w:space="0" w:color="auto"/>
                <w:left w:val="none" w:sz="0" w:space="0" w:color="auto"/>
                <w:bottom w:val="none" w:sz="0" w:space="0" w:color="auto"/>
                <w:right w:val="none" w:sz="0" w:space="0" w:color="auto"/>
              </w:divBdr>
            </w:div>
            <w:div w:id="438913348">
              <w:marLeft w:val="0"/>
              <w:marRight w:val="0"/>
              <w:marTop w:val="0"/>
              <w:marBottom w:val="0"/>
              <w:divBdr>
                <w:top w:val="none" w:sz="0" w:space="0" w:color="auto"/>
                <w:left w:val="none" w:sz="0" w:space="0" w:color="auto"/>
                <w:bottom w:val="none" w:sz="0" w:space="0" w:color="auto"/>
                <w:right w:val="none" w:sz="0" w:space="0" w:color="auto"/>
              </w:divBdr>
            </w:div>
            <w:div w:id="1518545990">
              <w:marLeft w:val="0"/>
              <w:marRight w:val="0"/>
              <w:marTop w:val="0"/>
              <w:marBottom w:val="0"/>
              <w:divBdr>
                <w:top w:val="none" w:sz="0" w:space="0" w:color="auto"/>
                <w:left w:val="none" w:sz="0" w:space="0" w:color="auto"/>
                <w:bottom w:val="none" w:sz="0" w:space="0" w:color="auto"/>
                <w:right w:val="none" w:sz="0" w:space="0" w:color="auto"/>
              </w:divBdr>
            </w:div>
            <w:div w:id="378096793">
              <w:marLeft w:val="0"/>
              <w:marRight w:val="0"/>
              <w:marTop w:val="0"/>
              <w:marBottom w:val="0"/>
              <w:divBdr>
                <w:top w:val="none" w:sz="0" w:space="0" w:color="auto"/>
                <w:left w:val="none" w:sz="0" w:space="0" w:color="auto"/>
                <w:bottom w:val="none" w:sz="0" w:space="0" w:color="auto"/>
                <w:right w:val="none" w:sz="0" w:space="0" w:color="auto"/>
              </w:divBdr>
            </w:div>
          </w:divsChild>
        </w:div>
        <w:div w:id="352849546">
          <w:marLeft w:val="0"/>
          <w:marRight w:val="0"/>
          <w:marTop w:val="0"/>
          <w:marBottom w:val="0"/>
          <w:divBdr>
            <w:top w:val="none" w:sz="0" w:space="0" w:color="auto"/>
            <w:left w:val="none" w:sz="0" w:space="0" w:color="auto"/>
            <w:bottom w:val="none" w:sz="0" w:space="0" w:color="auto"/>
            <w:right w:val="none" w:sz="0" w:space="0" w:color="auto"/>
          </w:divBdr>
          <w:divsChild>
            <w:div w:id="3941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3032927">
      <w:bodyDiv w:val="1"/>
      <w:marLeft w:val="0"/>
      <w:marRight w:val="0"/>
      <w:marTop w:val="0"/>
      <w:marBottom w:val="0"/>
      <w:divBdr>
        <w:top w:val="none" w:sz="0" w:space="0" w:color="auto"/>
        <w:left w:val="none" w:sz="0" w:space="0" w:color="auto"/>
        <w:bottom w:val="none" w:sz="0" w:space="0" w:color="auto"/>
        <w:right w:val="none" w:sz="0" w:space="0" w:color="auto"/>
      </w:divBdr>
      <w:divsChild>
        <w:div w:id="1422682400">
          <w:marLeft w:val="0"/>
          <w:marRight w:val="0"/>
          <w:marTop w:val="0"/>
          <w:marBottom w:val="0"/>
          <w:divBdr>
            <w:top w:val="none" w:sz="0" w:space="0" w:color="auto"/>
            <w:left w:val="none" w:sz="0" w:space="0" w:color="auto"/>
            <w:bottom w:val="none" w:sz="0" w:space="0" w:color="auto"/>
            <w:right w:val="none" w:sz="0" w:space="0" w:color="auto"/>
          </w:divBdr>
        </w:div>
        <w:div w:id="433483150">
          <w:marLeft w:val="0"/>
          <w:marRight w:val="0"/>
          <w:marTop w:val="0"/>
          <w:marBottom w:val="0"/>
          <w:divBdr>
            <w:top w:val="none" w:sz="0" w:space="0" w:color="auto"/>
            <w:left w:val="none" w:sz="0" w:space="0" w:color="auto"/>
            <w:bottom w:val="none" w:sz="0" w:space="0" w:color="auto"/>
            <w:right w:val="none" w:sz="0" w:space="0" w:color="auto"/>
          </w:divBdr>
        </w:div>
        <w:div w:id="2097360829">
          <w:marLeft w:val="0"/>
          <w:marRight w:val="0"/>
          <w:marTop w:val="0"/>
          <w:marBottom w:val="0"/>
          <w:divBdr>
            <w:top w:val="none" w:sz="0" w:space="0" w:color="auto"/>
            <w:left w:val="none" w:sz="0" w:space="0" w:color="auto"/>
            <w:bottom w:val="none" w:sz="0" w:space="0" w:color="auto"/>
            <w:right w:val="none" w:sz="0" w:space="0" w:color="auto"/>
          </w:divBdr>
        </w:div>
        <w:div w:id="1767538340">
          <w:marLeft w:val="0"/>
          <w:marRight w:val="0"/>
          <w:marTop w:val="0"/>
          <w:marBottom w:val="0"/>
          <w:divBdr>
            <w:top w:val="none" w:sz="0" w:space="0" w:color="auto"/>
            <w:left w:val="none" w:sz="0" w:space="0" w:color="auto"/>
            <w:bottom w:val="none" w:sz="0" w:space="0" w:color="auto"/>
            <w:right w:val="none" w:sz="0" w:space="0" w:color="auto"/>
          </w:divBdr>
        </w:div>
        <w:div w:id="195435619">
          <w:marLeft w:val="0"/>
          <w:marRight w:val="0"/>
          <w:marTop w:val="0"/>
          <w:marBottom w:val="0"/>
          <w:divBdr>
            <w:top w:val="none" w:sz="0" w:space="0" w:color="auto"/>
            <w:left w:val="none" w:sz="0" w:space="0" w:color="auto"/>
            <w:bottom w:val="none" w:sz="0" w:space="0" w:color="auto"/>
            <w:right w:val="none" w:sz="0" w:space="0" w:color="auto"/>
          </w:divBdr>
        </w:div>
        <w:div w:id="513611825">
          <w:marLeft w:val="0"/>
          <w:marRight w:val="0"/>
          <w:marTop w:val="0"/>
          <w:marBottom w:val="0"/>
          <w:divBdr>
            <w:top w:val="none" w:sz="0" w:space="0" w:color="auto"/>
            <w:left w:val="none" w:sz="0" w:space="0" w:color="auto"/>
            <w:bottom w:val="none" w:sz="0" w:space="0" w:color="auto"/>
            <w:right w:val="none" w:sz="0" w:space="0" w:color="auto"/>
          </w:divBdr>
        </w:div>
        <w:div w:id="288517153">
          <w:marLeft w:val="0"/>
          <w:marRight w:val="0"/>
          <w:marTop w:val="0"/>
          <w:marBottom w:val="0"/>
          <w:divBdr>
            <w:top w:val="none" w:sz="0" w:space="0" w:color="auto"/>
            <w:left w:val="none" w:sz="0" w:space="0" w:color="auto"/>
            <w:bottom w:val="none" w:sz="0" w:space="0" w:color="auto"/>
            <w:right w:val="none" w:sz="0" w:space="0" w:color="auto"/>
          </w:divBdr>
        </w:div>
      </w:divsChild>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03355667">
      <w:bodyDiv w:val="1"/>
      <w:marLeft w:val="0"/>
      <w:marRight w:val="0"/>
      <w:marTop w:val="0"/>
      <w:marBottom w:val="0"/>
      <w:divBdr>
        <w:top w:val="none" w:sz="0" w:space="0" w:color="auto"/>
        <w:left w:val="none" w:sz="0" w:space="0" w:color="auto"/>
        <w:bottom w:val="none" w:sz="0" w:space="0" w:color="auto"/>
        <w:right w:val="none" w:sz="0" w:space="0" w:color="auto"/>
      </w:divBdr>
    </w:div>
    <w:div w:id="1504590862">
      <w:bodyDiv w:val="1"/>
      <w:marLeft w:val="0"/>
      <w:marRight w:val="0"/>
      <w:marTop w:val="0"/>
      <w:marBottom w:val="0"/>
      <w:divBdr>
        <w:top w:val="none" w:sz="0" w:space="0" w:color="auto"/>
        <w:left w:val="none" w:sz="0" w:space="0" w:color="auto"/>
        <w:bottom w:val="none" w:sz="0" w:space="0" w:color="auto"/>
        <w:right w:val="none" w:sz="0" w:space="0" w:color="auto"/>
      </w:divBdr>
      <w:divsChild>
        <w:div w:id="341860671">
          <w:marLeft w:val="0"/>
          <w:marRight w:val="0"/>
          <w:marTop w:val="0"/>
          <w:marBottom w:val="0"/>
          <w:divBdr>
            <w:top w:val="none" w:sz="0" w:space="0" w:color="auto"/>
            <w:left w:val="none" w:sz="0" w:space="0" w:color="auto"/>
            <w:bottom w:val="none" w:sz="0" w:space="0" w:color="auto"/>
            <w:right w:val="none" w:sz="0" w:space="0" w:color="auto"/>
          </w:divBdr>
          <w:divsChild>
            <w:div w:id="1468623200">
              <w:marLeft w:val="0"/>
              <w:marRight w:val="0"/>
              <w:marTop w:val="0"/>
              <w:marBottom w:val="0"/>
              <w:divBdr>
                <w:top w:val="none" w:sz="0" w:space="0" w:color="auto"/>
                <w:left w:val="none" w:sz="0" w:space="0" w:color="auto"/>
                <w:bottom w:val="none" w:sz="0" w:space="0" w:color="auto"/>
                <w:right w:val="none" w:sz="0" w:space="0" w:color="auto"/>
              </w:divBdr>
            </w:div>
            <w:div w:id="938685166">
              <w:marLeft w:val="0"/>
              <w:marRight w:val="0"/>
              <w:marTop w:val="0"/>
              <w:marBottom w:val="0"/>
              <w:divBdr>
                <w:top w:val="none" w:sz="0" w:space="0" w:color="auto"/>
                <w:left w:val="none" w:sz="0" w:space="0" w:color="auto"/>
                <w:bottom w:val="none" w:sz="0" w:space="0" w:color="auto"/>
                <w:right w:val="none" w:sz="0" w:space="0" w:color="auto"/>
              </w:divBdr>
            </w:div>
            <w:div w:id="1970235077">
              <w:marLeft w:val="0"/>
              <w:marRight w:val="0"/>
              <w:marTop w:val="0"/>
              <w:marBottom w:val="0"/>
              <w:divBdr>
                <w:top w:val="none" w:sz="0" w:space="0" w:color="auto"/>
                <w:left w:val="none" w:sz="0" w:space="0" w:color="auto"/>
                <w:bottom w:val="none" w:sz="0" w:space="0" w:color="auto"/>
                <w:right w:val="none" w:sz="0" w:space="0" w:color="auto"/>
              </w:divBdr>
            </w:div>
            <w:div w:id="821700563">
              <w:marLeft w:val="0"/>
              <w:marRight w:val="0"/>
              <w:marTop w:val="0"/>
              <w:marBottom w:val="0"/>
              <w:divBdr>
                <w:top w:val="none" w:sz="0" w:space="0" w:color="auto"/>
                <w:left w:val="none" w:sz="0" w:space="0" w:color="auto"/>
                <w:bottom w:val="none" w:sz="0" w:space="0" w:color="auto"/>
                <w:right w:val="none" w:sz="0" w:space="0" w:color="auto"/>
              </w:divBdr>
            </w:div>
            <w:div w:id="1627810223">
              <w:marLeft w:val="0"/>
              <w:marRight w:val="0"/>
              <w:marTop w:val="0"/>
              <w:marBottom w:val="0"/>
              <w:divBdr>
                <w:top w:val="none" w:sz="0" w:space="0" w:color="auto"/>
                <w:left w:val="none" w:sz="0" w:space="0" w:color="auto"/>
                <w:bottom w:val="none" w:sz="0" w:space="0" w:color="auto"/>
                <w:right w:val="none" w:sz="0" w:space="0" w:color="auto"/>
              </w:divBdr>
            </w:div>
            <w:div w:id="404887363">
              <w:marLeft w:val="0"/>
              <w:marRight w:val="0"/>
              <w:marTop w:val="0"/>
              <w:marBottom w:val="0"/>
              <w:divBdr>
                <w:top w:val="none" w:sz="0" w:space="0" w:color="auto"/>
                <w:left w:val="none" w:sz="0" w:space="0" w:color="auto"/>
                <w:bottom w:val="none" w:sz="0" w:space="0" w:color="auto"/>
                <w:right w:val="none" w:sz="0" w:space="0" w:color="auto"/>
              </w:divBdr>
            </w:div>
            <w:div w:id="1906989176">
              <w:marLeft w:val="0"/>
              <w:marRight w:val="0"/>
              <w:marTop w:val="0"/>
              <w:marBottom w:val="0"/>
              <w:divBdr>
                <w:top w:val="none" w:sz="0" w:space="0" w:color="auto"/>
                <w:left w:val="none" w:sz="0" w:space="0" w:color="auto"/>
                <w:bottom w:val="none" w:sz="0" w:space="0" w:color="auto"/>
                <w:right w:val="none" w:sz="0" w:space="0" w:color="auto"/>
              </w:divBdr>
            </w:div>
            <w:div w:id="185214234">
              <w:marLeft w:val="0"/>
              <w:marRight w:val="0"/>
              <w:marTop w:val="0"/>
              <w:marBottom w:val="0"/>
              <w:divBdr>
                <w:top w:val="none" w:sz="0" w:space="0" w:color="auto"/>
                <w:left w:val="none" w:sz="0" w:space="0" w:color="auto"/>
                <w:bottom w:val="none" w:sz="0" w:space="0" w:color="auto"/>
                <w:right w:val="none" w:sz="0" w:space="0" w:color="auto"/>
              </w:divBdr>
            </w:div>
            <w:div w:id="1706442643">
              <w:marLeft w:val="0"/>
              <w:marRight w:val="0"/>
              <w:marTop w:val="0"/>
              <w:marBottom w:val="0"/>
              <w:divBdr>
                <w:top w:val="none" w:sz="0" w:space="0" w:color="auto"/>
                <w:left w:val="none" w:sz="0" w:space="0" w:color="auto"/>
                <w:bottom w:val="none" w:sz="0" w:space="0" w:color="auto"/>
                <w:right w:val="none" w:sz="0" w:space="0" w:color="auto"/>
              </w:divBdr>
            </w:div>
            <w:div w:id="186675141">
              <w:marLeft w:val="0"/>
              <w:marRight w:val="0"/>
              <w:marTop w:val="0"/>
              <w:marBottom w:val="0"/>
              <w:divBdr>
                <w:top w:val="none" w:sz="0" w:space="0" w:color="auto"/>
                <w:left w:val="none" w:sz="0" w:space="0" w:color="auto"/>
                <w:bottom w:val="none" w:sz="0" w:space="0" w:color="auto"/>
                <w:right w:val="none" w:sz="0" w:space="0" w:color="auto"/>
              </w:divBdr>
            </w:div>
            <w:div w:id="1948387091">
              <w:marLeft w:val="0"/>
              <w:marRight w:val="0"/>
              <w:marTop w:val="0"/>
              <w:marBottom w:val="0"/>
              <w:divBdr>
                <w:top w:val="none" w:sz="0" w:space="0" w:color="auto"/>
                <w:left w:val="none" w:sz="0" w:space="0" w:color="auto"/>
                <w:bottom w:val="none" w:sz="0" w:space="0" w:color="auto"/>
                <w:right w:val="none" w:sz="0" w:space="0" w:color="auto"/>
              </w:divBdr>
            </w:div>
            <w:div w:id="1735422022">
              <w:marLeft w:val="0"/>
              <w:marRight w:val="0"/>
              <w:marTop w:val="0"/>
              <w:marBottom w:val="0"/>
              <w:divBdr>
                <w:top w:val="none" w:sz="0" w:space="0" w:color="auto"/>
                <w:left w:val="none" w:sz="0" w:space="0" w:color="auto"/>
                <w:bottom w:val="none" w:sz="0" w:space="0" w:color="auto"/>
                <w:right w:val="none" w:sz="0" w:space="0" w:color="auto"/>
              </w:divBdr>
            </w:div>
            <w:div w:id="1438594842">
              <w:marLeft w:val="0"/>
              <w:marRight w:val="0"/>
              <w:marTop w:val="0"/>
              <w:marBottom w:val="0"/>
              <w:divBdr>
                <w:top w:val="none" w:sz="0" w:space="0" w:color="auto"/>
                <w:left w:val="none" w:sz="0" w:space="0" w:color="auto"/>
                <w:bottom w:val="none" w:sz="0" w:space="0" w:color="auto"/>
                <w:right w:val="none" w:sz="0" w:space="0" w:color="auto"/>
              </w:divBdr>
            </w:div>
            <w:div w:id="174420163">
              <w:marLeft w:val="0"/>
              <w:marRight w:val="0"/>
              <w:marTop w:val="0"/>
              <w:marBottom w:val="0"/>
              <w:divBdr>
                <w:top w:val="none" w:sz="0" w:space="0" w:color="auto"/>
                <w:left w:val="none" w:sz="0" w:space="0" w:color="auto"/>
                <w:bottom w:val="none" w:sz="0" w:space="0" w:color="auto"/>
                <w:right w:val="none" w:sz="0" w:space="0" w:color="auto"/>
              </w:divBdr>
            </w:div>
            <w:div w:id="403794556">
              <w:marLeft w:val="0"/>
              <w:marRight w:val="0"/>
              <w:marTop w:val="0"/>
              <w:marBottom w:val="0"/>
              <w:divBdr>
                <w:top w:val="none" w:sz="0" w:space="0" w:color="auto"/>
                <w:left w:val="none" w:sz="0" w:space="0" w:color="auto"/>
                <w:bottom w:val="none" w:sz="0" w:space="0" w:color="auto"/>
                <w:right w:val="none" w:sz="0" w:space="0" w:color="auto"/>
              </w:divBdr>
            </w:div>
            <w:div w:id="1300921858">
              <w:marLeft w:val="0"/>
              <w:marRight w:val="0"/>
              <w:marTop w:val="0"/>
              <w:marBottom w:val="0"/>
              <w:divBdr>
                <w:top w:val="none" w:sz="0" w:space="0" w:color="auto"/>
                <w:left w:val="none" w:sz="0" w:space="0" w:color="auto"/>
                <w:bottom w:val="none" w:sz="0" w:space="0" w:color="auto"/>
                <w:right w:val="none" w:sz="0" w:space="0" w:color="auto"/>
              </w:divBdr>
            </w:div>
            <w:div w:id="1365977476">
              <w:marLeft w:val="0"/>
              <w:marRight w:val="0"/>
              <w:marTop w:val="0"/>
              <w:marBottom w:val="0"/>
              <w:divBdr>
                <w:top w:val="none" w:sz="0" w:space="0" w:color="auto"/>
                <w:left w:val="none" w:sz="0" w:space="0" w:color="auto"/>
                <w:bottom w:val="none" w:sz="0" w:space="0" w:color="auto"/>
                <w:right w:val="none" w:sz="0" w:space="0" w:color="auto"/>
              </w:divBdr>
            </w:div>
            <w:div w:id="821967183">
              <w:marLeft w:val="0"/>
              <w:marRight w:val="0"/>
              <w:marTop w:val="0"/>
              <w:marBottom w:val="0"/>
              <w:divBdr>
                <w:top w:val="none" w:sz="0" w:space="0" w:color="auto"/>
                <w:left w:val="none" w:sz="0" w:space="0" w:color="auto"/>
                <w:bottom w:val="none" w:sz="0" w:space="0" w:color="auto"/>
                <w:right w:val="none" w:sz="0" w:space="0" w:color="auto"/>
              </w:divBdr>
            </w:div>
            <w:div w:id="474571141">
              <w:marLeft w:val="0"/>
              <w:marRight w:val="0"/>
              <w:marTop w:val="0"/>
              <w:marBottom w:val="0"/>
              <w:divBdr>
                <w:top w:val="none" w:sz="0" w:space="0" w:color="auto"/>
                <w:left w:val="none" w:sz="0" w:space="0" w:color="auto"/>
                <w:bottom w:val="none" w:sz="0" w:space="0" w:color="auto"/>
                <w:right w:val="none" w:sz="0" w:space="0" w:color="auto"/>
              </w:divBdr>
            </w:div>
            <w:div w:id="1207595774">
              <w:marLeft w:val="0"/>
              <w:marRight w:val="0"/>
              <w:marTop w:val="0"/>
              <w:marBottom w:val="0"/>
              <w:divBdr>
                <w:top w:val="none" w:sz="0" w:space="0" w:color="auto"/>
                <w:left w:val="none" w:sz="0" w:space="0" w:color="auto"/>
                <w:bottom w:val="none" w:sz="0" w:space="0" w:color="auto"/>
                <w:right w:val="none" w:sz="0" w:space="0" w:color="auto"/>
              </w:divBdr>
            </w:div>
          </w:divsChild>
        </w:div>
        <w:div w:id="688876395">
          <w:marLeft w:val="0"/>
          <w:marRight w:val="0"/>
          <w:marTop w:val="0"/>
          <w:marBottom w:val="0"/>
          <w:divBdr>
            <w:top w:val="none" w:sz="0" w:space="0" w:color="auto"/>
            <w:left w:val="none" w:sz="0" w:space="0" w:color="auto"/>
            <w:bottom w:val="none" w:sz="0" w:space="0" w:color="auto"/>
            <w:right w:val="none" w:sz="0" w:space="0" w:color="auto"/>
          </w:divBdr>
          <w:divsChild>
            <w:div w:id="1707214953">
              <w:marLeft w:val="0"/>
              <w:marRight w:val="0"/>
              <w:marTop w:val="0"/>
              <w:marBottom w:val="0"/>
              <w:divBdr>
                <w:top w:val="none" w:sz="0" w:space="0" w:color="auto"/>
                <w:left w:val="none" w:sz="0" w:space="0" w:color="auto"/>
                <w:bottom w:val="none" w:sz="0" w:space="0" w:color="auto"/>
                <w:right w:val="none" w:sz="0" w:space="0" w:color="auto"/>
              </w:divBdr>
            </w:div>
            <w:div w:id="1054695713">
              <w:marLeft w:val="0"/>
              <w:marRight w:val="0"/>
              <w:marTop w:val="0"/>
              <w:marBottom w:val="0"/>
              <w:divBdr>
                <w:top w:val="none" w:sz="0" w:space="0" w:color="auto"/>
                <w:left w:val="none" w:sz="0" w:space="0" w:color="auto"/>
                <w:bottom w:val="none" w:sz="0" w:space="0" w:color="auto"/>
                <w:right w:val="none" w:sz="0" w:space="0" w:color="auto"/>
              </w:divBdr>
            </w:div>
            <w:div w:id="1436487267">
              <w:marLeft w:val="0"/>
              <w:marRight w:val="0"/>
              <w:marTop w:val="0"/>
              <w:marBottom w:val="0"/>
              <w:divBdr>
                <w:top w:val="none" w:sz="0" w:space="0" w:color="auto"/>
                <w:left w:val="none" w:sz="0" w:space="0" w:color="auto"/>
                <w:bottom w:val="none" w:sz="0" w:space="0" w:color="auto"/>
                <w:right w:val="none" w:sz="0" w:space="0" w:color="auto"/>
              </w:divBdr>
            </w:div>
            <w:div w:id="1924995123">
              <w:marLeft w:val="0"/>
              <w:marRight w:val="0"/>
              <w:marTop w:val="0"/>
              <w:marBottom w:val="0"/>
              <w:divBdr>
                <w:top w:val="none" w:sz="0" w:space="0" w:color="auto"/>
                <w:left w:val="none" w:sz="0" w:space="0" w:color="auto"/>
                <w:bottom w:val="none" w:sz="0" w:space="0" w:color="auto"/>
                <w:right w:val="none" w:sz="0" w:space="0" w:color="auto"/>
              </w:divBdr>
            </w:div>
            <w:div w:id="1589920436">
              <w:marLeft w:val="0"/>
              <w:marRight w:val="0"/>
              <w:marTop w:val="0"/>
              <w:marBottom w:val="0"/>
              <w:divBdr>
                <w:top w:val="none" w:sz="0" w:space="0" w:color="auto"/>
                <w:left w:val="none" w:sz="0" w:space="0" w:color="auto"/>
                <w:bottom w:val="none" w:sz="0" w:space="0" w:color="auto"/>
                <w:right w:val="none" w:sz="0" w:space="0" w:color="auto"/>
              </w:divBdr>
            </w:div>
            <w:div w:id="297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335817">
      <w:bodyDiv w:val="1"/>
      <w:marLeft w:val="0"/>
      <w:marRight w:val="0"/>
      <w:marTop w:val="0"/>
      <w:marBottom w:val="0"/>
      <w:divBdr>
        <w:top w:val="none" w:sz="0" w:space="0" w:color="auto"/>
        <w:left w:val="none" w:sz="0" w:space="0" w:color="auto"/>
        <w:bottom w:val="none" w:sz="0" w:space="0" w:color="auto"/>
        <w:right w:val="none" w:sz="0" w:space="0" w:color="auto"/>
      </w:divBdr>
      <w:divsChild>
        <w:div w:id="387803409">
          <w:marLeft w:val="0"/>
          <w:marRight w:val="0"/>
          <w:marTop w:val="0"/>
          <w:marBottom w:val="0"/>
          <w:divBdr>
            <w:top w:val="none" w:sz="0" w:space="0" w:color="auto"/>
            <w:left w:val="none" w:sz="0" w:space="0" w:color="auto"/>
            <w:bottom w:val="none" w:sz="0" w:space="0" w:color="auto"/>
            <w:right w:val="none" w:sz="0" w:space="0" w:color="auto"/>
          </w:divBdr>
        </w:div>
        <w:div w:id="1388609426">
          <w:marLeft w:val="0"/>
          <w:marRight w:val="0"/>
          <w:marTop w:val="0"/>
          <w:marBottom w:val="0"/>
          <w:divBdr>
            <w:top w:val="none" w:sz="0" w:space="0" w:color="auto"/>
            <w:left w:val="none" w:sz="0" w:space="0" w:color="auto"/>
            <w:bottom w:val="none" w:sz="0" w:space="0" w:color="auto"/>
            <w:right w:val="none" w:sz="0" w:space="0" w:color="auto"/>
          </w:divBdr>
        </w:div>
        <w:div w:id="523520581">
          <w:marLeft w:val="0"/>
          <w:marRight w:val="0"/>
          <w:marTop w:val="0"/>
          <w:marBottom w:val="0"/>
          <w:divBdr>
            <w:top w:val="none" w:sz="0" w:space="0" w:color="auto"/>
            <w:left w:val="none" w:sz="0" w:space="0" w:color="auto"/>
            <w:bottom w:val="none" w:sz="0" w:space="0" w:color="auto"/>
            <w:right w:val="none" w:sz="0" w:space="0" w:color="auto"/>
          </w:divBdr>
        </w:div>
      </w:divsChild>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80B31-D792-4691-89A4-08CFB3E3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22469</Words>
  <Characters>128074</Characters>
  <Application>Microsoft Office Word</Application>
  <DocSecurity>0</DocSecurity>
  <Lines>1067</Lines>
  <Paragraphs>300</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150243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21</cp:revision>
  <cp:lastPrinted>2022-02-11T14:57:00Z</cp:lastPrinted>
  <dcterms:created xsi:type="dcterms:W3CDTF">2022-03-08T18:31:00Z</dcterms:created>
  <dcterms:modified xsi:type="dcterms:W3CDTF">2022-03-29T14:15:00Z</dcterms:modified>
</cp:coreProperties>
</file>