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71AF1600" w:rsidR="002E2941" w:rsidRPr="003F5B9B" w:rsidRDefault="00040B8C" w:rsidP="009C5C97">
      <w:pPr>
        <w:pStyle w:val="Ttulo"/>
        <w:tabs>
          <w:tab w:val="left" w:leader="hyphen" w:pos="9356"/>
        </w:tabs>
        <w:spacing w:before="120" w:after="120" w:line="520" w:lineRule="exact"/>
        <w:jc w:val="both"/>
        <w:rPr>
          <w:rFonts w:eastAsia="Arial"/>
          <w:b w:val="0"/>
          <w:i w:val="0"/>
          <w:szCs w:val="24"/>
          <w:lang w:val="es-CR" w:eastAsia="es-CR"/>
        </w:rPr>
      </w:pPr>
      <w:bookmarkStart w:id="0" w:name="_Hlk143578250"/>
      <w:bookmarkEnd w:id="0"/>
      <w:r w:rsidRPr="00F02019">
        <w:rPr>
          <w:rFonts w:eastAsia="Arial"/>
          <w:i w:val="0"/>
          <w:szCs w:val="24"/>
          <w:lang w:val="es-CR" w:eastAsia="es-CR"/>
        </w:rPr>
        <w:t>ACTA n°</w:t>
      </w:r>
      <w:r w:rsidR="00011041" w:rsidRPr="00F02019">
        <w:rPr>
          <w:rFonts w:eastAsia="Arial"/>
          <w:bCs w:val="0"/>
          <w:i w:val="0"/>
          <w:szCs w:val="24"/>
          <w:lang w:val="es-CR" w:eastAsia="es-CR"/>
        </w:rPr>
        <w:t>1</w:t>
      </w:r>
      <w:r w:rsidR="000149F6">
        <w:rPr>
          <w:rFonts w:eastAsia="Arial"/>
          <w:bCs w:val="0"/>
          <w:i w:val="0"/>
          <w:szCs w:val="24"/>
          <w:lang w:val="es-CR" w:eastAsia="es-CR"/>
        </w:rPr>
        <w:t>8</w:t>
      </w:r>
      <w:r w:rsidRPr="00F02019">
        <w:rPr>
          <w:rFonts w:eastAsia="Arial"/>
          <w:i w:val="0"/>
          <w:szCs w:val="24"/>
          <w:lang w:val="es-CR" w:eastAsia="es-CR"/>
        </w:rPr>
        <w:t>-2024</w:t>
      </w:r>
      <w:r w:rsidRPr="00F02019">
        <w:rPr>
          <w:rFonts w:eastAsia="Arial"/>
          <w:b w:val="0"/>
          <w:i w:val="0"/>
          <w:szCs w:val="24"/>
          <w:lang w:val="es-CR" w:eastAsia="es-CR"/>
        </w:rPr>
        <w:t xml:space="preserve"> correspondiente a la sesión ordinaria celebrada por la Comisión Nacional </w:t>
      </w:r>
      <w:r w:rsidRPr="007206B3">
        <w:rPr>
          <w:rFonts w:eastAsia="Arial"/>
          <w:b w:val="0"/>
          <w:i w:val="0"/>
          <w:szCs w:val="24"/>
          <w:lang w:val="es-CR" w:eastAsia="es-CR"/>
        </w:rPr>
        <w:t xml:space="preserve">de Selección y Eliminación de Documentos de la Dirección General del Archivo Nacional, a </w:t>
      </w:r>
      <w:r w:rsidRPr="00C30034">
        <w:rPr>
          <w:rFonts w:eastAsia="Arial"/>
          <w:b w:val="0"/>
          <w:i w:val="0"/>
          <w:szCs w:val="24"/>
          <w:lang w:val="es-CR" w:eastAsia="es-CR"/>
        </w:rPr>
        <w:t xml:space="preserve">las ocho horas </w:t>
      </w:r>
      <w:r w:rsidR="00C30034" w:rsidRPr="00C30034">
        <w:rPr>
          <w:rFonts w:eastAsia="Arial"/>
          <w:b w:val="0"/>
          <w:i w:val="0"/>
          <w:szCs w:val="24"/>
          <w:lang w:val="es-CR" w:eastAsia="es-CR"/>
        </w:rPr>
        <w:t>con treinta y dos</w:t>
      </w:r>
      <w:r w:rsidRPr="00C30034">
        <w:rPr>
          <w:rFonts w:eastAsia="Arial"/>
          <w:b w:val="0"/>
          <w:i w:val="0"/>
          <w:szCs w:val="24"/>
          <w:lang w:val="es-CR" w:eastAsia="es-CR"/>
        </w:rPr>
        <w:t xml:space="preserve"> minuto</w:t>
      </w:r>
      <w:r w:rsidRPr="007206B3">
        <w:rPr>
          <w:rFonts w:eastAsia="Arial"/>
          <w:b w:val="0"/>
          <w:i w:val="0"/>
          <w:szCs w:val="24"/>
          <w:lang w:val="es-CR" w:eastAsia="es-CR"/>
        </w:rPr>
        <w:t xml:space="preserve">s del </w:t>
      </w:r>
      <w:r w:rsidR="004F1871">
        <w:rPr>
          <w:rFonts w:eastAsia="Arial"/>
          <w:b w:val="0"/>
          <w:i w:val="0"/>
          <w:szCs w:val="24"/>
          <w:lang w:val="es-CR" w:eastAsia="es-CR"/>
        </w:rPr>
        <w:t>diecinueve</w:t>
      </w:r>
      <w:r w:rsidRPr="007206B3">
        <w:rPr>
          <w:rFonts w:eastAsia="Arial"/>
          <w:b w:val="0"/>
          <w:i w:val="0"/>
          <w:szCs w:val="24"/>
          <w:lang w:val="es-CR" w:eastAsia="es-CR"/>
        </w:rPr>
        <w:t xml:space="preserve"> de </w:t>
      </w:r>
      <w:r w:rsidR="00783CFE" w:rsidRPr="007206B3">
        <w:rPr>
          <w:rFonts w:eastAsia="Arial"/>
          <w:b w:val="0"/>
          <w:i w:val="0"/>
          <w:szCs w:val="24"/>
          <w:lang w:val="es-CR" w:eastAsia="es-CR"/>
        </w:rPr>
        <w:t>setiembre</w:t>
      </w:r>
      <w:r w:rsidRPr="007206B3">
        <w:rPr>
          <w:rFonts w:eastAsia="Arial"/>
          <w:b w:val="0"/>
          <w:i w:val="0"/>
          <w:szCs w:val="24"/>
          <w:lang w:val="es-CR" w:eastAsia="es-CR"/>
        </w:rPr>
        <w:t xml:space="preserve"> del dos mil </w:t>
      </w:r>
      <w:r w:rsidR="00140824">
        <w:rPr>
          <w:rFonts w:eastAsia="Arial"/>
          <w:b w:val="0"/>
          <w:i w:val="0"/>
          <w:szCs w:val="24"/>
          <w:lang w:val="es-CR" w:eastAsia="es-CR"/>
        </w:rPr>
        <w:t xml:space="preserve">veinte </w:t>
      </w:r>
      <w:r w:rsidRPr="007206B3">
        <w:rPr>
          <w:rFonts w:eastAsia="Arial"/>
          <w:b w:val="0"/>
          <w:i w:val="0"/>
          <w:szCs w:val="24"/>
          <w:lang w:val="es-CR" w:eastAsia="es-CR"/>
        </w:rPr>
        <w:t xml:space="preserve">cuatro </w:t>
      </w:r>
      <w:r w:rsidRPr="00C30034">
        <w:rPr>
          <w:rFonts w:eastAsia="Arial"/>
          <w:b w:val="0"/>
          <w:i w:val="0"/>
          <w:szCs w:val="24"/>
          <w:lang w:val="es-CR" w:eastAsia="es-CR"/>
        </w:rPr>
        <w:t xml:space="preserve">presidida por: </w:t>
      </w:r>
      <w:bookmarkStart w:id="1" w:name="_Hlk170739004"/>
      <w:bookmarkStart w:id="2" w:name="_Hlk159868493"/>
      <w:r w:rsidR="00EB1A7A" w:rsidRPr="00C30034">
        <w:rPr>
          <w:rFonts w:eastAsia="Arial"/>
          <w:b w:val="0"/>
          <w:i w:val="0"/>
          <w:iCs/>
          <w:szCs w:val="24"/>
          <w:lang w:val="es-CR" w:eastAsia="es-CR"/>
        </w:rPr>
        <w:t>Susana Sanz Rodríguez-Palmero, presidente de esta Comisión</w:t>
      </w:r>
      <w:r w:rsidR="007C6882" w:rsidRPr="00C30034">
        <w:rPr>
          <w:rFonts w:eastAsia="Arial"/>
          <w:b w:val="0"/>
          <w:i w:val="0"/>
          <w:iCs/>
          <w:szCs w:val="24"/>
          <w:lang w:val="es-CR" w:eastAsia="es-CR"/>
        </w:rPr>
        <w:t xml:space="preserve"> (presente de manera virtual, </w:t>
      </w:r>
      <w:r w:rsidR="007C6882" w:rsidRPr="00C30034">
        <w:rPr>
          <w:rFonts w:eastAsia="Arial"/>
          <w:b w:val="0"/>
          <w:i w:val="0"/>
          <w:iCs/>
          <w:szCs w:val="24"/>
          <w:lang w:eastAsia="es-CR"/>
        </w:rPr>
        <w:t xml:space="preserve">desde su </w:t>
      </w:r>
      <w:r w:rsidR="006A6251" w:rsidRPr="00C30034">
        <w:rPr>
          <w:rFonts w:eastAsia="Arial"/>
          <w:b w:val="0"/>
          <w:i w:val="0"/>
          <w:iCs/>
          <w:szCs w:val="24"/>
          <w:lang w:eastAsia="es-CR"/>
        </w:rPr>
        <w:t>casa de habitación en Madrid</w:t>
      </w:r>
      <w:r w:rsidR="00C30034" w:rsidRPr="00C30034">
        <w:rPr>
          <w:rFonts w:eastAsia="Arial"/>
          <w:b w:val="0"/>
          <w:i w:val="0"/>
          <w:iCs/>
          <w:szCs w:val="24"/>
          <w:lang w:eastAsia="es-CR"/>
        </w:rPr>
        <w:t>, España</w:t>
      </w:r>
      <w:r w:rsidR="007C6882" w:rsidRPr="00C30034">
        <w:rPr>
          <w:rFonts w:eastAsia="Arial"/>
          <w:b w:val="0"/>
          <w:i w:val="0"/>
          <w:iCs/>
          <w:szCs w:val="24"/>
          <w:lang w:eastAsia="es-CR"/>
        </w:rPr>
        <w:t>)</w:t>
      </w:r>
      <w:bookmarkEnd w:id="1"/>
      <w:r w:rsidR="00B175E5" w:rsidRPr="00C30034">
        <w:rPr>
          <w:rFonts w:eastAsia="Arial"/>
          <w:b w:val="0"/>
          <w:i w:val="0"/>
          <w:szCs w:val="24"/>
          <w:lang w:val="es-CR" w:eastAsia="es-CR"/>
        </w:rPr>
        <w:t xml:space="preserve">, </w:t>
      </w:r>
      <w:r w:rsidR="00C01DC5" w:rsidRPr="00C30034">
        <w:rPr>
          <w:rFonts w:eastAsia="Arial"/>
          <w:b w:val="0"/>
          <w:i w:val="0"/>
          <w:iCs/>
          <w:szCs w:val="24"/>
          <w:lang w:val="es-CR" w:eastAsia="es-CR"/>
        </w:rPr>
        <w:t>con la asistencia de las siguientes personas miembros:</w:t>
      </w:r>
      <w:r w:rsidR="00C01DC5" w:rsidRPr="00C30034">
        <w:rPr>
          <w:rFonts w:eastAsia="Arial"/>
          <w:b w:val="0"/>
          <w:i w:val="0"/>
          <w:szCs w:val="24"/>
          <w:lang w:val="es-CR" w:eastAsia="es-CR"/>
        </w:rPr>
        <w:t xml:space="preserve"> </w:t>
      </w:r>
      <w:r w:rsidR="007C6882" w:rsidRPr="00C30034">
        <w:rPr>
          <w:rFonts w:eastAsia="Arial"/>
          <w:b w:val="0"/>
          <w:i w:val="0"/>
          <w:iCs/>
          <w:szCs w:val="24"/>
          <w:lang w:val="es-CR" w:eastAsia="es-CR"/>
        </w:rPr>
        <w:t xml:space="preserve">Javier Gómez Jiménez, jefe del Departamento Archivo Histórico y vicepresidente de esta Comisión Nacional, (presente de manera virtual, </w:t>
      </w:r>
      <w:r w:rsidR="007C6882" w:rsidRPr="00C30034">
        <w:rPr>
          <w:rFonts w:eastAsia="Arial"/>
          <w:b w:val="0"/>
          <w:i w:val="0"/>
          <w:iCs/>
          <w:szCs w:val="24"/>
          <w:lang w:eastAsia="es-CR"/>
        </w:rPr>
        <w:t xml:space="preserve">desde su lugar de trabajo </w:t>
      </w:r>
      <w:r w:rsidR="007C6882" w:rsidRPr="00C30034">
        <w:rPr>
          <w:rFonts w:eastAsia="Arial"/>
          <w:b w:val="0"/>
          <w:i w:val="0"/>
          <w:iCs/>
          <w:szCs w:val="24"/>
          <w:lang w:val="es-CR" w:eastAsia="es-CR"/>
        </w:rPr>
        <w:t>en las instalaciones del Archivo Nacional en Zapote,</w:t>
      </w:r>
      <w:r w:rsidR="007C6882" w:rsidRPr="00C30034">
        <w:rPr>
          <w:rFonts w:eastAsia="Arial"/>
          <w:b w:val="0"/>
          <w:i w:val="0"/>
          <w:iCs/>
          <w:szCs w:val="24"/>
          <w:lang w:eastAsia="es-CR"/>
        </w:rPr>
        <w:t xml:space="preserve"> San José); </w:t>
      </w:r>
      <w:r w:rsidR="00DA1CA2" w:rsidRPr="00C30034">
        <w:rPr>
          <w:rFonts w:eastAsia="Arial"/>
          <w:b w:val="0"/>
          <w:i w:val="0"/>
          <w:iCs/>
          <w:szCs w:val="24"/>
          <w:lang w:val="es-CR" w:eastAsia="es-CR"/>
        </w:rPr>
        <w:t xml:space="preserve">Marco Garita Mondragón, historiador nombrado por la Junta Administrativa del Archivo Nacional </w:t>
      </w:r>
      <w:r w:rsidR="00DA1CA2" w:rsidRPr="00C30034">
        <w:rPr>
          <w:rFonts w:eastAsia="Arial"/>
          <w:b w:val="0"/>
          <w:i w:val="0"/>
          <w:iCs/>
          <w:szCs w:val="24"/>
          <w:lang w:eastAsia="es-CR"/>
        </w:rPr>
        <w:t xml:space="preserve">(presente de manera virtual, desde </w:t>
      </w:r>
      <w:r w:rsidR="00DA1CA2" w:rsidRPr="00C30034">
        <w:rPr>
          <w:rFonts w:eastAsia="Arial"/>
          <w:b w:val="0"/>
          <w:i w:val="0"/>
          <w:iCs/>
          <w:szCs w:val="24"/>
          <w:lang w:val="es-CR" w:eastAsia="es-CR"/>
        </w:rPr>
        <w:t>su casa de habitación en Curridabat, San José</w:t>
      </w:r>
      <w:r w:rsidR="00DA1CA2" w:rsidRPr="00C30034">
        <w:rPr>
          <w:rFonts w:eastAsia="Arial"/>
          <w:b w:val="0"/>
          <w:i w:val="0"/>
          <w:iCs/>
          <w:szCs w:val="24"/>
          <w:lang w:eastAsia="es-CR"/>
        </w:rPr>
        <w:t>);</w:t>
      </w:r>
      <w:r w:rsidR="00DA1CA2" w:rsidRPr="00C30034">
        <w:rPr>
          <w:rFonts w:eastAsia="Arial"/>
          <w:b w:val="0"/>
          <w:i w:val="0"/>
          <w:iCs/>
          <w:szCs w:val="24"/>
          <w:lang w:val="es-CR" w:eastAsia="es-CR"/>
        </w:rPr>
        <w:t xml:space="preserve"> Me</w:t>
      </w:r>
      <w:r w:rsidR="00DA1CA2" w:rsidRPr="00C62259">
        <w:rPr>
          <w:rFonts w:eastAsia="Arial"/>
          <w:b w:val="0"/>
          <w:i w:val="0"/>
          <w:iCs/>
          <w:szCs w:val="24"/>
          <w:lang w:val="es-CR" w:eastAsia="es-CR"/>
        </w:rPr>
        <w:t xml:space="preserve">llany Otárola Sáenz, técnica nombrada por la Dirección General y secretaria de esta Comisión Nacional (presente de manera virtual, </w:t>
      </w:r>
      <w:r w:rsidR="00DA1CA2" w:rsidRPr="00C62259">
        <w:rPr>
          <w:rFonts w:eastAsia="Arial"/>
          <w:b w:val="0"/>
          <w:i w:val="0"/>
          <w:iCs/>
          <w:szCs w:val="24"/>
          <w:lang w:eastAsia="es-CR"/>
        </w:rPr>
        <w:t xml:space="preserve">desde su lugar de trabajo </w:t>
      </w:r>
      <w:r w:rsidR="00DA1CA2" w:rsidRPr="00C62259">
        <w:rPr>
          <w:rFonts w:eastAsia="Arial"/>
          <w:b w:val="0"/>
          <w:i w:val="0"/>
          <w:iCs/>
          <w:szCs w:val="24"/>
          <w:lang w:val="es-CR" w:eastAsia="es-CR"/>
        </w:rPr>
        <w:t>en las instalaciones del Archivo Nacional en Zapote,</w:t>
      </w:r>
      <w:r w:rsidR="00DA1CA2" w:rsidRPr="00C62259">
        <w:rPr>
          <w:rFonts w:eastAsia="Arial"/>
          <w:b w:val="0"/>
          <w:i w:val="0"/>
          <w:iCs/>
          <w:szCs w:val="24"/>
          <w:lang w:eastAsia="es-CR"/>
        </w:rPr>
        <w:t xml:space="preserve"> San José)</w:t>
      </w:r>
      <w:r w:rsidR="00C62259" w:rsidRPr="00C62259">
        <w:rPr>
          <w:rFonts w:eastAsia="Arial"/>
          <w:b w:val="0"/>
          <w:i w:val="0"/>
          <w:iCs/>
          <w:szCs w:val="24"/>
          <w:lang w:eastAsia="es-CR"/>
        </w:rPr>
        <w:t>;</w:t>
      </w:r>
      <w:r w:rsidR="00C62259">
        <w:rPr>
          <w:rFonts w:eastAsia="Arial"/>
          <w:b w:val="0"/>
          <w:i w:val="0"/>
          <w:iCs/>
          <w:szCs w:val="24"/>
          <w:lang w:eastAsia="es-CR"/>
        </w:rPr>
        <w:t xml:space="preserve"> Ricardo Badilla, encargado del Archivo Central de la Promotora</w:t>
      </w:r>
      <w:r w:rsidR="00C62259" w:rsidRPr="00B175E5">
        <w:rPr>
          <w:rFonts w:eastAsia="Arial"/>
          <w:b w:val="0"/>
          <w:i w:val="0"/>
          <w:iCs/>
          <w:szCs w:val="24"/>
          <w:lang w:eastAsia="es-CR"/>
        </w:rPr>
        <w:t xml:space="preserve"> Costarricense de </w:t>
      </w:r>
      <w:r w:rsidR="00C62259" w:rsidRPr="000671E9">
        <w:rPr>
          <w:rFonts w:eastAsia="Arial"/>
          <w:b w:val="0"/>
          <w:i w:val="0"/>
          <w:iCs/>
          <w:szCs w:val="24"/>
          <w:lang w:eastAsia="es-CR"/>
        </w:rPr>
        <w:t>Innovación e Investigación (presente de manera virtual,</w:t>
      </w:r>
      <w:r w:rsidR="00C62259" w:rsidRPr="000671E9">
        <w:rPr>
          <w:rFonts w:eastAsia="Arial"/>
          <w:b w:val="0"/>
          <w:i w:val="0"/>
          <w:iCs/>
          <w:szCs w:val="24"/>
          <w:lang w:val="es-CR" w:eastAsia="es-CR"/>
        </w:rPr>
        <w:t xml:space="preserve"> desde su lugar de trabajo en las instalaciones </w:t>
      </w:r>
      <w:r w:rsidR="00061676" w:rsidRPr="000671E9">
        <w:rPr>
          <w:rFonts w:eastAsia="Arial"/>
          <w:b w:val="0"/>
          <w:i w:val="0"/>
          <w:iCs/>
          <w:szCs w:val="24"/>
          <w:lang w:eastAsia="es-CR"/>
        </w:rPr>
        <w:t>de la Promotora Costarricense de Innovación e Investigación</w:t>
      </w:r>
      <w:r w:rsidR="000671E9" w:rsidRPr="000671E9">
        <w:rPr>
          <w:rFonts w:eastAsia="Arial"/>
          <w:b w:val="0"/>
          <w:i w:val="0"/>
          <w:iCs/>
          <w:szCs w:val="24"/>
          <w:lang w:eastAsia="es-CR"/>
        </w:rPr>
        <w:t>, Coronado</w:t>
      </w:r>
      <w:r w:rsidR="00C62259" w:rsidRPr="000671E9">
        <w:rPr>
          <w:rFonts w:eastAsia="Arial"/>
          <w:b w:val="0"/>
          <w:i w:val="0"/>
          <w:iCs/>
          <w:szCs w:val="24"/>
          <w:lang w:val="es-CR" w:eastAsia="es-CR"/>
        </w:rPr>
        <w:t xml:space="preserve">, </w:t>
      </w:r>
      <w:r w:rsidR="00C62259" w:rsidRPr="003F5B9B">
        <w:rPr>
          <w:rFonts w:eastAsia="Arial"/>
          <w:b w:val="0"/>
          <w:i w:val="0"/>
          <w:iCs/>
          <w:szCs w:val="24"/>
          <w:lang w:val="es-CR" w:eastAsia="es-CR"/>
        </w:rPr>
        <w:t xml:space="preserve">San José) y </w:t>
      </w:r>
      <w:bookmarkEnd w:id="2"/>
      <w:r w:rsidR="005C0963" w:rsidRPr="003F5B9B">
        <w:rPr>
          <w:rFonts w:eastAsia="Arial"/>
          <w:b w:val="0"/>
          <w:i w:val="0"/>
          <w:iCs/>
          <w:szCs w:val="24"/>
          <w:lang w:eastAsia="es-CR"/>
        </w:rPr>
        <w:t>Kimberly Víctor Castro, encargada del Archivo Central de la Corporación Nacional de Bananera, CORBANA (presente de manera virtual,</w:t>
      </w:r>
      <w:r w:rsidR="005C0963" w:rsidRPr="003F5B9B">
        <w:rPr>
          <w:rFonts w:eastAsia="Arial"/>
          <w:b w:val="0"/>
          <w:i w:val="0"/>
          <w:iCs/>
          <w:szCs w:val="24"/>
          <w:lang w:val="es-CR" w:eastAsia="es-CR"/>
        </w:rPr>
        <w:t xml:space="preserve"> desde su </w:t>
      </w:r>
      <w:r w:rsidR="003F5B9B" w:rsidRPr="003F5B9B">
        <w:rPr>
          <w:rFonts w:eastAsia="Arial"/>
          <w:b w:val="0"/>
          <w:i w:val="0"/>
          <w:iCs/>
          <w:szCs w:val="24"/>
          <w:lang w:val="es-CR" w:eastAsia="es-CR"/>
        </w:rPr>
        <w:t xml:space="preserve">casa de habitación, Guadalupe, San José). </w:t>
      </w:r>
      <w:r w:rsidR="00243C11" w:rsidRPr="003F5B9B">
        <w:rPr>
          <w:rFonts w:eastAsia="Arial"/>
          <w:b w:val="0"/>
          <w:bCs w:val="0"/>
          <w:i w:val="0"/>
          <w:iCs/>
          <w:szCs w:val="24"/>
          <w:lang w:val="es-CR" w:eastAsia="es-CR"/>
        </w:rPr>
        <w:t>También asisten</w:t>
      </w:r>
      <w:r w:rsidR="00466D71" w:rsidRPr="003F5B9B">
        <w:rPr>
          <w:rFonts w:eastAsia="Arial"/>
          <w:b w:val="0"/>
          <w:bCs w:val="0"/>
          <w:i w:val="0"/>
          <w:iCs/>
          <w:szCs w:val="24"/>
          <w:lang w:val="es-CR" w:eastAsia="es-CR"/>
        </w:rPr>
        <w:t xml:space="preserve"> las señoras</w:t>
      </w:r>
      <w:r w:rsidR="009C4C69" w:rsidRPr="003F5B9B">
        <w:rPr>
          <w:rFonts w:eastAsia="Arial"/>
          <w:b w:val="0"/>
          <w:bCs w:val="0"/>
          <w:i w:val="0"/>
          <w:iCs/>
          <w:szCs w:val="24"/>
          <w:lang w:val="es-CR" w:eastAsia="es-CR"/>
        </w:rPr>
        <w:t xml:space="preserve"> </w:t>
      </w:r>
      <w:r w:rsidR="00B84407" w:rsidRPr="003F5B9B">
        <w:rPr>
          <w:rFonts w:eastAsia="Arial"/>
          <w:b w:val="0"/>
          <w:i w:val="0"/>
          <w:iCs/>
          <w:szCs w:val="24"/>
          <w:lang w:eastAsia="es-CR"/>
        </w:rPr>
        <w:t xml:space="preserve">Carmen Campos Ramírez, directora general de la Dirección General del Archivo Nacional y directora ejecutiva de esta Comisión Nacional, </w:t>
      </w:r>
      <w:r w:rsidR="00B84407" w:rsidRPr="003F5B9B">
        <w:rPr>
          <w:rFonts w:eastAsia="Arial"/>
          <w:b w:val="0"/>
          <w:i w:val="0"/>
          <w:iCs/>
          <w:szCs w:val="24"/>
          <w:lang w:val="es-CR" w:eastAsia="es-CR"/>
        </w:rPr>
        <w:t>(p</w:t>
      </w:r>
      <w:r w:rsidR="00B84407" w:rsidRPr="00C30034">
        <w:rPr>
          <w:rFonts w:eastAsia="Arial"/>
          <w:b w:val="0"/>
          <w:i w:val="0"/>
          <w:iCs/>
          <w:szCs w:val="24"/>
          <w:lang w:val="es-CR" w:eastAsia="es-CR"/>
        </w:rPr>
        <w:t xml:space="preserve">resente de manera virtual, </w:t>
      </w:r>
      <w:r w:rsidR="00B84407" w:rsidRPr="00C30034">
        <w:rPr>
          <w:rFonts w:eastAsia="Arial"/>
          <w:b w:val="0"/>
          <w:i w:val="0"/>
          <w:iCs/>
          <w:szCs w:val="24"/>
          <w:lang w:eastAsia="es-CR"/>
        </w:rPr>
        <w:t xml:space="preserve">desde su lugar de trabajo </w:t>
      </w:r>
      <w:r w:rsidR="00B84407" w:rsidRPr="00C30034">
        <w:rPr>
          <w:rFonts w:eastAsia="Arial"/>
          <w:b w:val="0"/>
          <w:i w:val="0"/>
          <w:iCs/>
          <w:szCs w:val="24"/>
          <w:lang w:val="es-CR" w:eastAsia="es-CR"/>
        </w:rPr>
        <w:t>en las instalaciones del Archivo Nacional en Zapote,</w:t>
      </w:r>
      <w:r w:rsidR="00B84407" w:rsidRPr="00C30034">
        <w:rPr>
          <w:rFonts w:eastAsia="Arial"/>
          <w:b w:val="0"/>
          <w:i w:val="0"/>
          <w:iCs/>
          <w:szCs w:val="24"/>
          <w:lang w:eastAsia="es-CR"/>
        </w:rPr>
        <w:t xml:space="preserve"> San José)</w:t>
      </w:r>
      <w:r w:rsidR="00653419" w:rsidRPr="00C30034">
        <w:rPr>
          <w:rFonts w:eastAsia="Arial"/>
          <w:b w:val="0"/>
          <w:i w:val="0"/>
          <w:iCs/>
          <w:szCs w:val="24"/>
          <w:lang w:eastAsia="es-CR"/>
        </w:rPr>
        <w:t xml:space="preserve">; </w:t>
      </w:r>
      <w:r w:rsidR="001A608C" w:rsidRPr="00C30034">
        <w:rPr>
          <w:rFonts w:eastAsia="Arial"/>
          <w:b w:val="0"/>
          <w:bCs w:val="0"/>
          <w:i w:val="0"/>
          <w:iCs/>
          <w:szCs w:val="24"/>
          <w:lang w:val="es-CR" w:eastAsia="es-CR"/>
        </w:rPr>
        <w:t>Denise Calvo López, jefe del Departamento de Servicios Archivísticos Externos (DSAE) e invitada permanente de esta Comisión Nacional</w:t>
      </w:r>
      <w:r w:rsidR="00295AA9" w:rsidRPr="00C30034">
        <w:rPr>
          <w:rFonts w:eastAsia="Arial"/>
          <w:b w:val="0"/>
          <w:bCs w:val="0"/>
          <w:i w:val="0"/>
          <w:iCs/>
          <w:szCs w:val="24"/>
          <w:lang w:val="es-CR" w:eastAsia="es-CR"/>
        </w:rPr>
        <w:t xml:space="preserve"> </w:t>
      </w:r>
      <w:r w:rsidR="00295AA9" w:rsidRPr="00C30034">
        <w:rPr>
          <w:rFonts w:eastAsia="Arial"/>
          <w:b w:val="0"/>
          <w:i w:val="0"/>
          <w:iCs/>
          <w:szCs w:val="24"/>
          <w:lang w:val="es-CR" w:eastAsia="es-CR"/>
        </w:rPr>
        <w:t xml:space="preserve">(presente de manera virtual, </w:t>
      </w:r>
      <w:r w:rsidR="00295AA9" w:rsidRPr="00C30034">
        <w:rPr>
          <w:rFonts w:eastAsia="Arial"/>
          <w:b w:val="0"/>
          <w:i w:val="0"/>
          <w:iCs/>
          <w:szCs w:val="24"/>
          <w:lang w:eastAsia="es-CR"/>
        </w:rPr>
        <w:t>desde su casa de habitación Goicoechea, San José</w:t>
      </w:r>
      <w:r w:rsidR="00295AA9" w:rsidRPr="00C30034">
        <w:rPr>
          <w:rFonts w:eastAsia="Arial"/>
          <w:b w:val="0"/>
          <w:i w:val="0"/>
          <w:iCs/>
          <w:szCs w:val="24"/>
          <w:lang w:val="es-CR" w:eastAsia="es-CR"/>
        </w:rPr>
        <w:t>)</w:t>
      </w:r>
      <w:r w:rsidR="00F355ED" w:rsidRPr="00C30034">
        <w:rPr>
          <w:rFonts w:eastAsia="Arial"/>
          <w:b w:val="0"/>
          <w:i w:val="0"/>
          <w:iCs/>
          <w:szCs w:val="24"/>
          <w:lang w:val="es-CR" w:eastAsia="es-CR"/>
        </w:rPr>
        <w:t xml:space="preserve">; </w:t>
      </w:r>
      <w:r w:rsidR="00AB7900" w:rsidRPr="00C30034">
        <w:rPr>
          <w:rFonts w:eastAsia="Arial"/>
          <w:b w:val="0"/>
          <w:i w:val="0"/>
          <w:iCs/>
          <w:szCs w:val="24"/>
          <w:lang w:val="es-CR" w:eastAsia="es-CR"/>
        </w:rPr>
        <w:t xml:space="preserve">y </w:t>
      </w:r>
      <w:r w:rsidR="00782064" w:rsidRPr="00C30034">
        <w:rPr>
          <w:rFonts w:eastAsia="Arial"/>
          <w:b w:val="0"/>
          <w:bCs w:val="0"/>
          <w:i w:val="0"/>
          <w:iCs/>
          <w:szCs w:val="24"/>
          <w:lang w:eastAsia="es-CR"/>
        </w:rPr>
        <w:t>Estrellita Cabrera Ramírez</w:t>
      </w:r>
      <w:r w:rsidR="00490EEE" w:rsidRPr="00C30034">
        <w:rPr>
          <w:rFonts w:eastAsia="Arial"/>
          <w:b w:val="0"/>
          <w:bCs w:val="0"/>
          <w:i w:val="0"/>
          <w:iCs/>
          <w:szCs w:val="24"/>
          <w:lang w:eastAsia="es-CR"/>
        </w:rPr>
        <w:t xml:space="preserve">, profesional de la Unidad Servicios Técnicos Archivísticos (USTA) del Departamento Servicios Archivísticos </w:t>
      </w:r>
      <w:r w:rsidR="00490EEE" w:rsidRPr="00C30034">
        <w:rPr>
          <w:rFonts w:eastAsia="Arial"/>
          <w:b w:val="0"/>
          <w:bCs w:val="0"/>
          <w:i w:val="0"/>
          <w:iCs/>
          <w:szCs w:val="24"/>
          <w:lang w:eastAsia="es-CR"/>
        </w:rPr>
        <w:lastRenderedPageBreak/>
        <w:t xml:space="preserve">Externos (DSAE), </w:t>
      </w:r>
      <w:r w:rsidR="00073E9F" w:rsidRPr="00C30034">
        <w:rPr>
          <w:rFonts w:eastAsia="Arial"/>
          <w:b w:val="0"/>
          <w:i w:val="0"/>
          <w:iCs/>
          <w:szCs w:val="24"/>
          <w:lang w:val="es-CR" w:eastAsia="es-CR"/>
        </w:rPr>
        <w:t xml:space="preserve">(presente de manera virtual, </w:t>
      </w:r>
      <w:r w:rsidR="00073E9F" w:rsidRPr="00C30034">
        <w:rPr>
          <w:rFonts w:eastAsia="Arial"/>
          <w:b w:val="0"/>
          <w:i w:val="0"/>
          <w:iCs/>
          <w:szCs w:val="24"/>
          <w:lang w:eastAsia="es-CR"/>
        </w:rPr>
        <w:t xml:space="preserve">desde su lugar de trabajo </w:t>
      </w:r>
      <w:r w:rsidR="00073E9F" w:rsidRPr="00C30034">
        <w:rPr>
          <w:rFonts w:eastAsia="Arial"/>
          <w:b w:val="0"/>
          <w:i w:val="0"/>
          <w:iCs/>
          <w:szCs w:val="24"/>
          <w:lang w:val="es-CR" w:eastAsia="es-CR"/>
        </w:rPr>
        <w:t>en las instalaciones del Archivo Nacional en Zapote,</w:t>
      </w:r>
      <w:r w:rsidR="00073E9F" w:rsidRPr="00C30034">
        <w:rPr>
          <w:rFonts w:eastAsia="Arial"/>
          <w:b w:val="0"/>
          <w:i w:val="0"/>
          <w:iCs/>
          <w:szCs w:val="24"/>
          <w:lang w:eastAsia="es-CR"/>
        </w:rPr>
        <w:t xml:space="preserve"> San José)</w:t>
      </w:r>
      <w:r w:rsidR="00AB7900" w:rsidRPr="00C30034">
        <w:rPr>
          <w:rFonts w:eastAsia="Arial"/>
          <w:b w:val="0"/>
          <w:i w:val="0"/>
          <w:iCs/>
          <w:szCs w:val="24"/>
          <w:lang w:eastAsia="es-CR"/>
        </w:rPr>
        <w:t xml:space="preserve">. </w:t>
      </w:r>
      <w:r w:rsidR="00AC6DCD" w:rsidRPr="00C30034">
        <w:rPr>
          <w:rFonts w:eastAsia="Arial"/>
          <w:b w:val="0"/>
          <w:i w:val="0"/>
          <w:iCs/>
          <w:szCs w:val="24"/>
          <w:lang w:val="es-CR" w:eastAsia="es-CR"/>
        </w:rPr>
        <w:t>Ausentes con justificación</w:t>
      </w:r>
      <w:r w:rsidR="004D3F03" w:rsidRPr="00C30034">
        <w:rPr>
          <w:rFonts w:eastAsia="Arial"/>
          <w:b w:val="0"/>
          <w:i w:val="0"/>
          <w:iCs/>
          <w:szCs w:val="24"/>
          <w:lang w:val="es-CR" w:eastAsia="es-CR"/>
        </w:rPr>
        <w:t xml:space="preserve"> la señora </w:t>
      </w:r>
      <w:r w:rsidR="00782064" w:rsidRPr="00C30034">
        <w:rPr>
          <w:rFonts w:eastAsia="Arial"/>
          <w:b w:val="0"/>
          <w:i w:val="0"/>
          <w:iCs/>
          <w:szCs w:val="24"/>
          <w:lang w:val="es-CR" w:eastAsia="es-CR"/>
        </w:rPr>
        <w:t>Lilliana Gonzalez Jimenez, por encontrarse de vacaciones.</w:t>
      </w:r>
      <w:r w:rsidR="00782064">
        <w:rPr>
          <w:rFonts w:eastAsia="Arial"/>
          <w:b w:val="0"/>
          <w:i w:val="0"/>
          <w:iCs/>
          <w:szCs w:val="24"/>
          <w:lang w:val="es-CR" w:eastAsia="es-CR"/>
        </w:rPr>
        <w:t xml:space="preserve"> </w:t>
      </w:r>
      <w:r w:rsidR="009C3ED1" w:rsidRPr="00F02019">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F02019">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F02019">
        <w:rPr>
          <w:rFonts w:eastAsia="Arial"/>
          <w:b w:val="0"/>
          <w:i w:val="0"/>
          <w:szCs w:val="24"/>
          <w:lang w:val="es-CR" w:eastAsia="es-CR"/>
        </w:rPr>
        <w:tab/>
      </w:r>
    </w:p>
    <w:p w14:paraId="67506C1F" w14:textId="47C78597" w:rsidR="00C70852" w:rsidRPr="00F02019" w:rsidRDefault="000317AC" w:rsidP="009C5C97">
      <w:pPr>
        <w:pStyle w:val="Ttulo"/>
        <w:tabs>
          <w:tab w:val="left" w:leader="hyphen" w:pos="9356"/>
        </w:tabs>
        <w:spacing w:before="120" w:after="120" w:line="520" w:lineRule="exact"/>
        <w:jc w:val="both"/>
        <w:rPr>
          <w:rFonts w:eastAsia="Arial"/>
          <w:bCs w:val="0"/>
          <w:i w:val="0"/>
          <w:szCs w:val="24"/>
          <w:lang w:val="es-CR" w:eastAsia="es-CR"/>
        </w:rPr>
      </w:pPr>
      <w:r w:rsidRPr="00F02019">
        <w:rPr>
          <w:rFonts w:eastAsia="Arial"/>
          <w:bCs w:val="0"/>
          <w:i w:val="0"/>
          <w:szCs w:val="24"/>
          <w:lang w:val="es-CR" w:eastAsia="es-CR"/>
        </w:rPr>
        <w:t xml:space="preserve">CAPITULO </w:t>
      </w:r>
      <w:r w:rsidR="001649A0" w:rsidRPr="00F02019">
        <w:rPr>
          <w:rFonts w:eastAsia="Arial"/>
          <w:bCs w:val="0"/>
          <w:i w:val="0"/>
          <w:szCs w:val="24"/>
          <w:lang w:val="es-CR" w:eastAsia="es-CR"/>
        </w:rPr>
        <w:t>I</w:t>
      </w:r>
      <w:r w:rsidRPr="00F02019">
        <w:rPr>
          <w:rFonts w:eastAsia="Arial"/>
          <w:bCs w:val="0"/>
          <w:i w:val="0"/>
          <w:szCs w:val="24"/>
          <w:lang w:val="es-CR" w:eastAsia="es-CR"/>
        </w:rPr>
        <w:t>. APROBACIÓN DEL ORDEN DEL DÍA</w:t>
      </w:r>
      <w:r w:rsidR="0087395F" w:rsidRPr="00F02019">
        <w:rPr>
          <w:rFonts w:eastAsia="Arial"/>
          <w:bCs w:val="0"/>
          <w:i w:val="0"/>
          <w:szCs w:val="24"/>
          <w:lang w:val="es-CR" w:eastAsia="es-CR"/>
        </w:rPr>
        <w:t xml:space="preserve"> </w:t>
      </w:r>
      <w:r w:rsidR="0087395F" w:rsidRPr="00F02019">
        <w:rPr>
          <w:rFonts w:eastAsia="Arial"/>
          <w:bCs w:val="0"/>
          <w:i w:val="0"/>
          <w:szCs w:val="24"/>
          <w:lang w:val="es-CR" w:eastAsia="es-CR"/>
        </w:rPr>
        <w:tab/>
      </w:r>
    </w:p>
    <w:p w14:paraId="126DB8E5" w14:textId="3DC91BFC" w:rsidR="008666CC" w:rsidRPr="00C30034" w:rsidRDefault="000317AC" w:rsidP="009C5C97">
      <w:pPr>
        <w:pStyle w:val="Ttulo"/>
        <w:tabs>
          <w:tab w:val="left" w:leader="hyphen" w:pos="9356"/>
        </w:tabs>
        <w:spacing w:before="120" w:after="120" w:line="520" w:lineRule="exact"/>
        <w:jc w:val="both"/>
        <w:rPr>
          <w:rFonts w:eastAsia="Arial"/>
          <w:b w:val="0"/>
          <w:i w:val="0"/>
          <w:szCs w:val="24"/>
          <w:lang w:val="es-CR" w:eastAsia="es-CR"/>
        </w:rPr>
      </w:pPr>
      <w:r w:rsidRPr="00F02019">
        <w:rPr>
          <w:rFonts w:eastAsia="Arial"/>
          <w:bCs w:val="0"/>
          <w:i w:val="0"/>
          <w:szCs w:val="24"/>
          <w:lang w:val="es-CR" w:eastAsia="es-CR"/>
        </w:rPr>
        <w:t xml:space="preserve">ARTÍCULO </w:t>
      </w:r>
      <w:r w:rsidR="00815CF8" w:rsidRPr="00F02019">
        <w:rPr>
          <w:rFonts w:eastAsia="Arial"/>
          <w:bCs w:val="0"/>
          <w:i w:val="0"/>
          <w:szCs w:val="24"/>
          <w:lang w:val="es-CR" w:eastAsia="es-CR"/>
        </w:rPr>
        <w:t>0</w:t>
      </w:r>
      <w:r w:rsidR="003C1A93" w:rsidRPr="00F02019">
        <w:rPr>
          <w:rFonts w:eastAsia="Arial"/>
          <w:bCs w:val="0"/>
          <w:i w:val="0"/>
          <w:szCs w:val="24"/>
          <w:lang w:val="es-CR" w:eastAsia="es-CR"/>
        </w:rPr>
        <w:t>1</w:t>
      </w:r>
      <w:r w:rsidRPr="00F02019">
        <w:rPr>
          <w:rFonts w:eastAsia="Arial"/>
          <w:bCs w:val="0"/>
          <w:i w:val="0"/>
          <w:szCs w:val="24"/>
          <w:lang w:val="es-CR" w:eastAsia="es-CR"/>
        </w:rPr>
        <w:t>.</w:t>
      </w:r>
      <w:r w:rsidRPr="00F02019">
        <w:rPr>
          <w:rFonts w:eastAsia="Arial"/>
          <w:b w:val="0"/>
          <w:i w:val="0"/>
          <w:szCs w:val="24"/>
          <w:lang w:val="es-CR" w:eastAsia="es-CR"/>
        </w:rPr>
        <w:t xml:space="preserve"> Lectura, comentario y aprobación del orden del día.</w:t>
      </w:r>
      <w:r w:rsidR="00111A1D" w:rsidRPr="00F02019">
        <w:rPr>
          <w:rFonts w:eastAsia="Arial"/>
          <w:b w:val="0"/>
          <w:i w:val="0"/>
          <w:szCs w:val="24"/>
          <w:lang w:val="es-CR" w:eastAsia="es-CR"/>
        </w:rPr>
        <w:t xml:space="preserve"> Se deja constancia que el orden del día fue conocido y revisado por las personas miembros de esta Comisión </w:t>
      </w:r>
      <w:r w:rsidR="00111A1D" w:rsidRPr="00C30034">
        <w:rPr>
          <w:rFonts w:eastAsia="Arial"/>
          <w:b w:val="0"/>
          <w:i w:val="0"/>
          <w:szCs w:val="24"/>
          <w:lang w:val="es-CR" w:eastAsia="es-CR"/>
        </w:rPr>
        <w:t>Nacional</w:t>
      </w:r>
      <w:bookmarkStart w:id="3" w:name="_Hlk170199980"/>
      <w:r w:rsidR="00A640F3" w:rsidRPr="00C30034">
        <w:rPr>
          <w:rFonts w:eastAsia="Arial"/>
          <w:b w:val="0"/>
          <w:i w:val="0"/>
          <w:szCs w:val="24"/>
          <w:lang w:val="es-CR" w:eastAsia="es-CR"/>
        </w:rPr>
        <w:t xml:space="preserve">. </w:t>
      </w:r>
      <w:r w:rsidR="00560ADF" w:rsidRPr="00C30034">
        <w:rPr>
          <w:rFonts w:eastAsia="Arial"/>
          <w:b w:val="0"/>
          <w:i w:val="0"/>
          <w:szCs w:val="24"/>
          <w:lang w:val="es-CR" w:eastAsia="es-CR"/>
        </w:rPr>
        <w:t>La señora Sanz</w:t>
      </w:r>
      <w:r w:rsidR="003C1A93" w:rsidRPr="00C30034">
        <w:rPr>
          <w:rFonts w:eastAsia="Arial"/>
          <w:b w:val="0"/>
          <w:i w:val="0"/>
          <w:szCs w:val="24"/>
          <w:lang w:val="es-CR" w:eastAsia="es-CR"/>
        </w:rPr>
        <w:t xml:space="preserve">, </w:t>
      </w:r>
      <w:r w:rsidR="003F7720" w:rsidRPr="00C30034">
        <w:rPr>
          <w:rFonts w:eastAsia="Arial"/>
          <w:b w:val="0"/>
          <w:i w:val="0"/>
          <w:szCs w:val="24"/>
          <w:lang w:val="es-CR" w:eastAsia="es-CR"/>
        </w:rPr>
        <w:t>p</w:t>
      </w:r>
      <w:r w:rsidR="00AC6DCD" w:rsidRPr="00C30034">
        <w:rPr>
          <w:rFonts w:eastAsia="Arial"/>
          <w:b w:val="0"/>
          <w:i w:val="0"/>
          <w:szCs w:val="24"/>
          <w:lang w:val="es-CR" w:eastAsia="es-CR"/>
        </w:rPr>
        <w:t>residente</w:t>
      </w:r>
      <w:bookmarkEnd w:id="3"/>
      <w:r w:rsidR="00AC6DCD" w:rsidRPr="00C30034">
        <w:rPr>
          <w:rFonts w:eastAsia="Arial"/>
          <w:b w:val="0"/>
          <w:i w:val="0"/>
          <w:szCs w:val="24"/>
          <w:lang w:val="es-CR" w:eastAsia="es-CR"/>
        </w:rPr>
        <w:t xml:space="preserve"> de esta Comisión Nacional</w:t>
      </w:r>
      <w:r w:rsidR="005A1B08" w:rsidRPr="00C30034">
        <w:rPr>
          <w:rFonts w:eastAsia="Arial"/>
          <w:b w:val="0"/>
          <w:i w:val="0"/>
          <w:szCs w:val="24"/>
          <w:lang w:val="es-CR" w:eastAsia="es-CR"/>
        </w:rPr>
        <w:t xml:space="preserve">, </w:t>
      </w:r>
      <w:r w:rsidR="00111A1D" w:rsidRPr="00C30034">
        <w:rPr>
          <w:rFonts w:eastAsia="Arial"/>
          <w:b w:val="0"/>
          <w:i w:val="0"/>
          <w:szCs w:val="24"/>
          <w:lang w:val="es-CR" w:eastAsia="es-CR"/>
        </w:rPr>
        <w:t>lo somete a votación.</w:t>
      </w:r>
      <w:r w:rsidR="004551A7" w:rsidRPr="00C30034">
        <w:rPr>
          <w:rFonts w:eastAsia="Arial"/>
          <w:b w:val="0"/>
          <w:i w:val="0"/>
          <w:szCs w:val="24"/>
          <w:lang w:val="es-CR" w:eastAsia="es-CR"/>
        </w:rPr>
        <w:tab/>
      </w:r>
    </w:p>
    <w:p w14:paraId="165AF4DF" w14:textId="519C86D6" w:rsidR="006B21EE" w:rsidRPr="00F02019" w:rsidRDefault="006B21EE" w:rsidP="009C5C97">
      <w:pPr>
        <w:tabs>
          <w:tab w:val="left" w:leader="hyphen" w:pos="9356"/>
        </w:tabs>
        <w:spacing w:before="120" w:after="120" w:line="520" w:lineRule="exact"/>
        <w:jc w:val="both"/>
        <w:rPr>
          <w:szCs w:val="24"/>
        </w:rPr>
      </w:pPr>
      <w:r w:rsidRPr="00C30034">
        <w:rPr>
          <w:b/>
          <w:bCs/>
          <w:szCs w:val="24"/>
        </w:rPr>
        <w:t xml:space="preserve">ACUERDO </w:t>
      </w:r>
      <w:r w:rsidR="00815CF8" w:rsidRPr="00C30034">
        <w:rPr>
          <w:b/>
          <w:bCs/>
          <w:szCs w:val="24"/>
        </w:rPr>
        <w:t>0</w:t>
      </w:r>
      <w:r w:rsidR="00B649BB" w:rsidRPr="00C30034">
        <w:rPr>
          <w:b/>
          <w:bCs/>
          <w:szCs w:val="24"/>
        </w:rPr>
        <w:t>1</w:t>
      </w:r>
      <w:r w:rsidRPr="00C30034">
        <w:rPr>
          <w:b/>
          <w:bCs/>
          <w:szCs w:val="24"/>
        </w:rPr>
        <w:t xml:space="preserve">. </w:t>
      </w:r>
      <w:r w:rsidR="003C1A93" w:rsidRPr="00C30034">
        <w:rPr>
          <w:szCs w:val="24"/>
        </w:rPr>
        <w:t>Aprobar</w:t>
      </w:r>
      <w:r w:rsidRPr="00C30034">
        <w:rPr>
          <w:szCs w:val="24"/>
        </w:rPr>
        <w:t xml:space="preserve"> </w:t>
      </w:r>
      <w:r w:rsidR="0060182A" w:rsidRPr="00C30034">
        <w:rPr>
          <w:szCs w:val="24"/>
        </w:rPr>
        <w:t>con</w:t>
      </w:r>
      <w:r w:rsidR="009A62E6" w:rsidRPr="00C30034">
        <w:rPr>
          <w:szCs w:val="24"/>
        </w:rPr>
        <w:t xml:space="preserve"> </w:t>
      </w:r>
      <w:r w:rsidR="0017542B" w:rsidRPr="00C30034">
        <w:rPr>
          <w:szCs w:val="24"/>
        </w:rPr>
        <w:t xml:space="preserve">modificaciones </w:t>
      </w:r>
      <w:r w:rsidRPr="00C30034">
        <w:rPr>
          <w:szCs w:val="24"/>
        </w:rPr>
        <w:t xml:space="preserve">el orden del día propuesto para esta sesión. </w:t>
      </w:r>
      <w:bookmarkStart w:id="4" w:name="_Hlk170292293"/>
      <w:r w:rsidR="0099033D" w:rsidRPr="00C30034">
        <w:rPr>
          <w:szCs w:val="24"/>
        </w:rPr>
        <w:t xml:space="preserve">Aprobado por unanimidad con los votos </w:t>
      </w:r>
      <w:r w:rsidR="00560ADF" w:rsidRPr="00C30034">
        <w:rPr>
          <w:szCs w:val="24"/>
        </w:rPr>
        <w:t xml:space="preserve">afirmativos de las señoras Sanz, presidente y </w:t>
      </w:r>
      <w:r w:rsidR="00560ADF" w:rsidRPr="00C30034">
        <w:rPr>
          <w:szCs w:val="24"/>
        </w:rPr>
        <w:lastRenderedPageBreak/>
        <w:t>Otárola, secretaria y de los señores Gómez, vicepresidente y Garita, historiador.</w:t>
      </w:r>
      <w:r w:rsidR="00111A1D" w:rsidRPr="00F02019">
        <w:rPr>
          <w:szCs w:val="24"/>
        </w:rPr>
        <w:t xml:space="preserve"> </w:t>
      </w:r>
      <w:r w:rsidRPr="00F02019">
        <w:rPr>
          <w:b/>
          <w:bCs/>
          <w:szCs w:val="24"/>
        </w:rPr>
        <w:t>ACUERDO FIRME.</w:t>
      </w:r>
      <w:r w:rsidR="00D472D2" w:rsidRPr="00F02019">
        <w:rPr>
          <w:szCs w:val="24"/>
        </w:rPr>
        <w:t xml:space="preserve"> </w:t>
      </w:r>
      <w:bookmarkEnd w:id="4"/>
      <w:r w:rsidR="0087395F" w:rsidRPr="00F02019">
        <w:rPr>
          <w:szCs w:val="24"/>
        </w:rPr>
        <w:tab/>
      </w:r>
    </w:p>
    <w:p w14:paraId="4F0B57A6" w14:textId="21810CB8" w:rsidR="000464E2" w:rsidRPr="00F02019" w:rsidRDefault="000464E2" w:rsidP="009C5C97">
      <w:pPr>
        <w:pStyle w:val="Default"/>
        <w:tabs>
          <w:tab w:val="left" w:leader="hyphen" w:pos="9356"/>
        </w:tabs>
        <w:spacing w:before="120" w:after="120" w:line="520" w:lineRule="exact"/>
        <w:jc w:val="both"/>
        <w:rPr>
          <w:b/>
          <w:bCs/>
          <w:color w:val="auto"/>
        </w:rPr>
      </w:pPr>
      <w:r w:rsidRPr="00F02019">
        <w:rPr>
          <w:b/>
          <w:bCs/>
          <w:color w:val="auto"/>
        </w:rPr>
        <w:t>CAPITULO II. LECTURA Y APROBACIÓN DE ACTAS</w:t>
      </w:r>
      <w:r w:rsidR="000A5583" w:rsidRPr="00F02019">
        <w:rPr>
          <w:b/>
          <w:bCs/>
          <w:color w:val="auto"/>
        </w:rPr>
        <w:tab/>
      </w:r>
    </w:p>
    <w:p w14:paraId="681C6E28" w14:textId="76FEB988" w:rsidR="000E0163" w:rsidRPr="00F02019" w:rsidRDefault="000464E2" w:rsidP="009C5C97">
      <w:pPr>
        <w:pStyle w:val="Default"/>
        <w:tabs>
          <w:tab w:val="left" w:leader="hyphen" w:pos="9356"/>
        </w:tabs>
        <w:spacing w:before="120" w:after="120" w:line="520" w:lineRule="exact"/>
        <w:jc w:val="both"/>
        <w:rPr>
          <w:bCs/>
          <w:color w:val="auto"/>
        </w:rPr>
      </w:pPr>
      <w:r w:rsidRPr="00F02019">
        <w:rPr>
          <w:b/>
          <w:bCs/>
          <w:color w:val="auto"/>
        </w:rPr>
        <w:t xml:space="preserve">ARTÍCULO </w:t>
      </w:r>
      <w:r w:rsidR="00075FB2" w:rsidRPr="00F02019">
        <w:rPr>
          <w:b/>
          <w:bCs/>
          <w:color w:val="auto"/>
        </w:rPr>
        <w:t>02</w:t>
      </w:r>
      <w:r w:rsidRPr="00F02019">
        <w:rPr>
          <w:b/>
          <w:bCs/>
          <w:color w:val="auto"/>
        </w:rPr>
        <w:t xml:space="preserve">. </w:t>
      </w:r>
      <w:r w:rsidR="009A45DC" w:rsidRPr="00F02019">
        <w:rPr>
          <w:bCs/>
          <w:iCs/>
          <w:color w:val="auto"/>
          <w:lang w:val="es-ES"/>
        </w:rPr>
        <w:t>Lectura, comentario y aprobación del acta 1</w:t>
      </w:r>
      <w:r w:rsidR="003E6467">
        <w:rPr>
          <w:bCs/>
          <w:iCs/>
          <w:color w:val="auto"/>
          <w:lang w:val="es-ES"/>
        </w:rPr>
        <w:t>7</w:t>
      </w:r>
      <w:r w:rsidR="009A45DC" w:rsidRPr="00F02019">
        <w:rPr>
          <w:bCs/>
          <w:iCs/>
          <w:color w:val="auto"/>
          <w:lang w:val="es-ES"/>
        </w:rPr>
        <w:t xml:space="preserve">-2024 del </w:t>
      </w:r>
      <w:r w:rsidR="003E6467">
        <w:rPr>
          <w:bCs/>
          <w:iCs/>
          <w:color w:val="auto"/>
          <w:lang w:val="es-ES"/>
        </w:rPr>
        <w:t>05</w:t>
      </w:r>
      <w:r w:rsidR="009A45DC" w:rsidRPr="00F02019">
        <w:rPr>
          <w:bCs/>
          <w:iCs/>
          <w:color w:val="auto"/>
          <w:lang w:val="es-ES"/>
        </w:rPr>
        <w:t xml:space="preserve"> de </w:t>
      </w:r>
      <w:r w:rsidR="003E6467">
        <w:rPr>
          <w:bCs/>
          <w:iCs/>
          <w:color w:val="auto"/>
          <w:lang w:val="es-ES"/>
        </w:rPr>
        <w:t>setiembre</w:t>
      </w:r>
      <w:r w:rsidR="009A45DC" w:rsidRPr="00F02019">
        <w:rPr>
          <w:bCs/>
          <w:iCs/>
          <w:color w:val="auto"/>
          <w:lang w:val="es-ES"/>
        </w:rPr>
        <w:t xml:space="preserve"> 2024.</w:t>
      </w:r>
      <w:r w:rsidR="00ED05B8" w:rsidRPr="00F02019">
        <w:rPr>
          <w:bCs/>
          <w:iCs/>
          <w:color w:val="auto"/>
          <w:lang w:val="es-ES"/>
        </w:rPr>
        <w:t xml:space="preserve"> </w:t>
      </w:r>
      <w:r w:rsidR="00FF20AF" w:rsidRPr="00FF20AF">
        <w:rPr>
          <w:bCs/>
          <w:iCs/>
          <w:color w:val="auto"/>
          <w:lang w:val="es-ES"/>
        </w:rPr>
        <w:t>La señora Sanz, presidente</w:t>
      </w:r>
      <w:r w:rsidR="000E0163" w:rsidRPr="00F02019">
        <w:rPr>
          <w:bCs/>
          <w:iCs/>
          <w:color w:val="auto"/>
          <w:lang w:val="es-ES"/>
        </w:rPr>
        <w:t xml:space="preserve"> consulta si se tiene alguna observación, y siendo que la respuesta es negativa, somete a votación la aprobación de</w:t>
      </w:r>
      <w:r w:rsidR="00F840F3" w:rsidRPr="00F02019">
        <w:rPr>
          <w:bCs/>
          <w:iCs/>
          <w:color w:val="auto"/>
          <w:lang w:val="es-ES"/>
        </w:rPr>
        <w:t xml:space="preserve"> </w:t>
      </w:r>
      <w:r w:rsidR="000E0163" w:rsidRPr="00F02019">
        <w:rPr>
          <w:bCs/>
          <w:iCs/>
          <w:color w:val="auto"/>
          <w:lang w:val="es-ES"/>
        </w:rPr>
        <w:t>l</w:t>
      </w:r>
      <w:r w:rsidR="00F840F3" w:rsidRPr="00F02019">
        <w:rPr>
          <w:bCs/>
          <w:iCs/>
          <w:color w:val="auto"/>
          <w:lang w:val="es-ES"/>
        </w:rPr>
        <w:t>as</w:t>
      </w:r>
      <w:r w:rsidR="000E0163" w:rsidRPr="00F02019">
        <w:rPr>
          <w:bCs/>
          <w:iCs/>
          <w:color w:val="auto"/>
          <w:lang w:val="es-ES"/>
        </w:rPr>
        <w:t xml:space="preserve"> acta</w:t>
      </w:r>
      <w:r w:rsidR="00F840F3" w:rsidRPr="00F02019">
        <w:rPr>
          <w:bCs/>
          <w:iCs/>
          <w:color w:val="auto"/>
          <w:lang w:val="es-ES"/>
        </w:rPr>
        <w:t>s</w:t>
      </w:r>
      <w:r w:rsidR="000E0163" w:rsidRPr="00F02019">
        <w:rPr>
          <w:bCs/>
          <w:iCs/>
          <w:color w:val="auto"/>
          <w:lang w:val="es-ES"/>
        </w:rPr>
        <w:t>.</w:t>
      </w:r>
      <w:r w:rsidR="002433FD" w:rsidRPr="00F02019">
        <w:rPr>
          <w:bCs/>
          <w:iCs/>
          <w:color w:val="auto"/>
          <w:lang w:val="es-ES"/>
        </w:rPr>
        <w:t xml:space="preserve"> </w:t>
      </w:r>
      <w:r w:rsidR="00ED05B8" w:rsidRPr="00F02019">
        <w:rPr>
          <w:bCs/>
          <w:iCs/>
          <w:color w:val="auto"/>
          <w:lang w:val="es-ES"/>
        </w:rPr>
        <w:tab/>
      </w:r>
    </w:p>
    <w:p w14:paraId="6004BA57" w14:textId="1FD3D893" w:rsidR="00856017" w:rsidRPr="00F02019" w:rsidRDefault="00856017" w:rsidP="009C5C97">
      <w:pPr>
        <w:tabs>
          <w:tab w:val="left" w:leader="hyphen" w:pos="9356"/>
        </w:tabs>
        <w:spacing w:before="120" w:after="120" w:line="520" w:lineRule="exact"/>
        <w:jc w:val="both"/>
        <w:rPr>
          <w:szCs w:val="24"/>
        </w:rPr>
      </w:pPr>
      <w:r w:rsidRPr="00F02019">
        <w:rPr>
          <w:b/>
          <w:bCs/>
          <w:szCs w:val="24"/>
        </w:rPr>
        <w:t xml:space="preserve">ACUERDO </w:t>
      </w:r>
      <w:r w:rsidR="00F65378" w:rsidRPr="00F02019">
        <w:rPr>
          <w:b/>
          <w:bCs/>
          <w:szCs w:val="24"/>
        </w:rPr>
        <w:t>02</w:t>
      </w:r>
      <w:r w:rsidRPr="00F02019">
        <w:rPr>
          <w:b/>
          <w:bCs/>
          <w:szCs w:val="24"/>
        </w:rPr>
        <w:t xml:space="preserve">. </w:t>
      </w:r>
      <w:r w:rsidR="00847F02" w:rsidRPr="00F02019">
        <w:rPr>
          <w:rStyle w:val="normaltextrun"/>
          <w:szCs w:val="24"/>
        </w:rPr>
        <w:t>Aprobar</w:t>
      </w:r>
      <w:r w:rsidRPr="00F02019">
        <w:rPr>
          <w:rStyle w:val="normaltextrun"/>
          <w:szCs w:val="24"/>
        </w:rPr>
        <w:t xml:space="preserve"> con correcciones </w:t>
      </w:r>
      <w:r w:rsidR="009A45DC" w:rsidRPr="00F02019">
        <w:rPr>
          <w:bCs/>
          <w:szCs w:val="24"/>
        </w:rPr>
        <w:t>el acta 1</w:t>
      </w:r>
      <w:r w:rsidR="003E6467">
        <w:rPr>
          <w:bCs/>
          <w:szCs w:val="24"/>
        </w:rPr>
        <w:t>7</w:t>
      </w:r>
      <w:r w:rsidR="009A45DC" w:rsidRPr="00F02019">
        <w:rPr>
          <w:bCs/>
          <w:szCs w:val="24"/>
        </w:rPr>
        <w:t xml:space="preserve">-2024 del </w:t>
      </w:r>
      <w:r w:rsidR="003E6467">
        <w:rPr>
          <w:bCs/>
          <w:szCs w:val="24"/>
        </w:rPr>
        <w:t>05 de setiembre de</w:t>
      </w:r>
      <w:r w:rsidR="009A45DC" w:rsidRPr="00F02019">
        <w:rPr>
          <w:bCs/>
          <w:szCs w:val="24"/>
        </w:rPr>
        <w:t xml:space="preserve"> 2024</w:t>
      </w:r>
      <w:r w:rsidRPr="00F02019">
        <w:rPr>
          <w:szCs w:val="24"/>
        </w:rPr>
        <w:t xml:space="preserve">. </w:t>
      </w:r>
      <w:r w:rsidR="006258F6" w:rsidRPr="00224098">
        <w:rPr>
          <w:szCs w:val="24"/>
        </w:rPr>
        <w:t xml:space="preserve">Aprobado por unanimidad con los votos afirmativos de la </w:t>
      </w:r>
      <w:r w:rsidR="001429D7" w:rsidRPr="00224098">
        <w:rPr>
          <w:szCs w:val="24"/>
        </w:rPr>
        <w:t xml:space="preserve">señora Otárola, secretaria </w:t>
      </w:r>
      <w:r w:rsidR="00876AA0" w:rsidRPr="00224098">
        <w:rPr>
          <w:szCs w:val="24"/>
        </w:rPr>
        <w:t>de los señores Gómez, vicepresidente y Garita, historiador</w:t>
      </w:r>
      <w:r w:rsidR="00670C51" w:rsidRPr="00224098">
        <w:rPr>
          <w:szCs w:val="24"/>
        </w:rPr>
        <w:t xml:space="preserve">. </w:t>
      </w:r>
      <w:r w:rsidR="00876AA0" w:rsidRPr="00224098">
        <w:rPr>
          <w:szCs w:val="24"/>
        </w:rPr>
        <w:t>La señora Sanz</w:t>
      </w:r>
      <w:r w:rsidR="00635CEF" w:rsidRPr="00224098">
        <w:rPr>
          <w:szCs w:val="24"/>
        </w:rPr>
        <w:t>, se abstuvo de votar debido a su ausencia en la sesión 1</w:t>
      </w:r>
      <w:r w:rsidR="003E6467" w:rsidRPr="00224098">
        <w:rPr>
          <w:szCs w:val="24"/>
        </w:rPr>
        <w:t>7</w:t>
      </w:r>
      <w:r w:rsidR="00635CEF" w:rsidRPr="00224098">
        <w:rPr>
          <w:szCs w:val="24"/>
        </w:rPr>
        <w:t>-2024</w:t>
      </w:r>
      <w:r w:rsidR="005A641B" w:rsidRPr="00224098">
        <w:rPr>
          <w:szCs w:val="24"/>
        </w:rPr>
        <w:t xml:space="preserve">. </w:t>
      </w:r>
      <w:r w:rsidR="006258F6" w:rsidRPr="00224098">
        <w:rPr>
          <w:b/>
          <w:bCs/>
          <w:szCs w:val="24"/>
        </w:rPr>
        <w:t>ACUERDO FIRME.</w:t>
      </w:r>
      <w:r w:rsidR="006258F6" w:rsidRPr="00F02019">
        <w:rPr>
          <w:b/>
          <w:bCs/>
          <w:szCs w:val="24"/>
        </w:rPr>
        <w:tab/>
      </w:r>
    </w:p>
    <w:p w14:paraId="0A389564" w14:textId="4AF9ACE2" w:rsidR="0071463E" w:rsidRPr="00F02019" w:rsidRDefault="0071463E" w:rsidP="009C5C97">
      <w:pPr>
        <w:pStyle w:val="Default"/>
        <w:tabs>
          <w:tab w:val="left" w:leader="hyphen" w:pos="9356"/>
        </w:tabs>
        <w:spacing w:before="120" w:after="120" w:line="520" w:lineRule="exact"/>
        <w:jc w:val="both"/>
        <w:rPr>
          <w:b/>
          <w:bCs/>
          <w:iCs/>
          <w:lang w:val="es-ES"/>
        </w:rPr>
      </w:pPr>
      <w:bookmarkStart w:id="5" w:name="_Hlk152034467"/>
      <w:r w:rsidRPr="00F02019">
        <w:rPr>
          <w:b/>
          <w:bCs/>
          <w:iCs/>
          <w:lang w:val="es-ES"/>
        </w:rPr>
        <w:t xml:space="preserve">CAPITULO III. SOLICITUDES NUEVAS DE VALORACIÓN PRESENTADAS POR LOS COMITÉS DE SELECCIÓN Y ELIMINACIÓN DE DOCUMENTOS </w:t>
      </w:r>
      <w:r w:rsidR="006D2D27" w:rsidRPr="00F02019">
        <w:rPr>
          <w:b/>
          <w:bCs/>
          <w:iCs/>
          <w:lang w:val="es-ES"/>
        </w:rPr>
        <w:tab/>
      </w:r>
    </w:p>
    <w:p w14:paraId="42EF5705" w14:textId="37F2F1B2" w:rsidR="00954DC2" w:rsidRPr="002D7476" w:rsidRDefault="00D256B5" w:rsidP="009C5C97">
      <w:pPr>
        <w:pStyle w:val="Default"/>
        <w:tabs>
          <w:tab w:val="left" w:leader="hyphen" w:pos="9356"/>
        </w:tabs>
        <w:spacing w:before="120" w:after="120" w:line="520" w:lineRule="exact"/>
        <w:jc w:val="both"/>
        <w:rPr>
          <w:bCs/>
          <w:iCs/>
          <w:shd w:val="clear" w:color="auto" w:fill="FFFFFF"/>
          <w:lang w:val="es-ES"/>
        </w:rPr>
      </w:pPr>
      <w:r w:rsidRPr="009F4E0B">
        <w:rPr>
          <w:rStyle w:val="normaltextrun"/>
          <w:b/>
          <w:bCs/>
          <w:shd w:val="clear" w:color="auto" w:fill="FFFFFF"/>
        </w:rPr>
        <w:t>ARTÍCULO 03.</w:t>
      </w:r>
      <w:r w:rsidRPr="009F4E0B">
        <w:rPr>
          <w:rStyle w:val="normaltextrun"/>
          <w:shd w:val="clear" w:color="auto" w:fill="FFFFFF"/>
        </w:rPr>
        <w:t xml:space="preserve"> Oficio</w:t>
      </w:r>
      <w:r w:rsidRPr="009F4E0B">
        <w:rPr>
          <w:b/>
          <w:bCs/>
          <w:iCs/>
          <w:shd w:val="clear" w:color="auto" w:fill="FFFFFF"/>
          <w:lang w:val="es-ES"/>
        </w:rPr>
        <w:t xml:space="preserve"> </w:t>
      </w:r>
      <w:bookmarkStart w:id="6" w:name="_Hlk177546994"/>
      <w:r w:rsidRPr="009F4E0B">
        <w:rPr>
          <w:b/>
          <w:bCs/>
          <w:iCs/>
          <w:shd w:val="clear" w:color="auto" w:fill="FFFFFF"/>
          <w:lang w:val="es-ES"/>
        </w:rPr>
        <w:t xml:space="preserve">MJP-CISED-014-2024 </w:t>
      </w:r>
      <w:r w:rsidRPr="009F4E0B">
        <w:rPr>
          <w:rStyle w:val="normaltextrun"/>
          <w:shd w:val="clear" w:color="auto" w:fill="FFFFFF"/>
        </w:rPr>
        <w:t xml:space="preserve">del 11 de setiembre de 2024, suscrito por el señor </w:t>
      </w:r>
      <w:r w:rsidRPr="009F4E0B">
        <w:rPr>
          <w:iCs/>
          <w:shd w:val="clear" w:color="auto" w:fill="FFFFFF"/>
          <w:lang w:val="es-ES"/>
        </w:rPr>
        <w:t>Ramsés Fernández Camacho</w:t>
      </w:r>
      <w:r w:rsidRPr="009F4E0B">
        <w:rPr>
          <w:rStyle w:val="normaltextrun"/>
          <w:shd w:val="clear" w:color="auto" w:fill="FFFFFF"/>
        </w:rPr>
        <w:t>, presidente del Comité de Selección y Eliminación de Documentos, CISED, de</w:t>
      </w:r>
      <w:r w:rsidR="0078787D">
        <w:rPr>
          <w:rStyle w:val="normaltextrun"/>
          <w:shd w:val="clear" w:color="auto" w:fill="FFFFFF"/>
        </w:rPr>
        <w:t xml:space="preserve">l </w:t>
      </w:r>
      <w:r w:rsidRPr="009F4E0B">
        <w:rPr>
          <w:rStyle w:val="normaltextrun"/>
          <w:shd w:val="clear" w:color="auto" w:fill="FFFFFF"/>
        </w:rPr>
        <w:t>Ministerio de Justicia y Gracia,</w:t>
      </w:r>
      <w:r w:rsidRPr="009F4E0B">
        <w:rPr>
          <w:bCs/>
          <w:iCs/>
          <w:color w:val="auto"/>
          <w:lang w:val="es-ES" w:eastAsia="es-ES"/>
        </w:rPr>
        <w:t xml:space="preserve"> </w:t>
      </w:r>
      <w:r w:rsidRPr="009F4E0B">
        <w:rPr>
          <w:bCs/>
          <w:iCs/>
          <w:shd w:val="clear" w:color="auto" w:fill="FFFFFF"/>
          <w:lang w:val="es-ES"/>
        </w:rPr>
        <w:t>recibido mediante correo electrónico del 11 de setiembre de 2024,</w:t>
      </w:r>
      <w:r w:rsidRPr="009F4E0B">
        <w:rPr>
          <w:rStyle w:val="normaltextrun"/>
          <w:shd w:val="clear" w:color="auto" w:fill="FFFFFF"/>
        </w:rPr>
        <w:t xml:space="preserve"> </w:t>
      </w:r>
      <w:r w:rsidRPr="009F4E0B">
        <w:rPr>
          <w:iCs/>
          <w:shd w:val="clear" w:color="auto" w:fill="FFFFFF"/>
          <w:lang w:val="es-ES"/>
        </w:rPr>
        <w:t xml:space="preserve">por medio del cual se presenta las siguientes </w:t>
      </w:r>
      <w:r w:rsidRPr="009F4E0B">
        <w:rPr>
          <w:iCs/>
          <w:u w:val="single"/>
          <w:shd w:val="clear" w:color="auto" w:fill="FFFFFF"/>
          <w:lang w:val="es-ES"/>
        </w:rPr>
        <w:t>cinco tablas de plazos de conservación</w:t>
      </w:r>
      <w:r w:rsidRPr="009F4E0B">
        <w:rPr>
          <w:iCs/>
          <w:shd w:val="clear" w:color="auto" w:fill="FFFFFF"/>
          <w:lang w:val="es-ES"/>
        </w:rPr>
        <w:t xml:space="preserve"> de documentos correspondientes a los subfondos: Oficialía Mayor </w:t>
      </w:r>
      <w:r w:rsidRPr="009F4E0B">
        <w:rPr>
          <w:rStyle w:val="normaltextrun"/>
        </w:rPr>
        <w:t xml:space="preserve">con </w:t>
      </w:r>
      <w:r w:rsidRPr="009F4E0B">
        <w:rPr>
          <w:rStyle w:val="normaltextrun"/>
          <w:b/>
          <w:bCs/>
        </w:rPr>
        <w:t>19</w:t>
      </w:r>
      <w:r w:rsidRPr="009F4E0B">
        <w:rPr>
          <w:rStyle w:val="normaltextrun"/>
        </w:rPr>
        <w:t xml:space="preserve"> series documentales, </w:t>
      </w:r>
      <w:r w:rsidRPr="009F4E0B">
        <w:rPr>
          <w:bCs/>
          <w:iCs/>
          <w:shd w:val="clear" w:color="auto" w:fill="FFFFFF"/>
          <w:lang w:val="es-ES"/>
        </w:rPr>
        <w:t xml:space="preserve">Casa de Justicia San José </w:t>
      </w:r>
      <w:r w:rsidRPr="009F4E0B">
        <w:rPr>
          <w:rStyle w:val="normaltextrun"/>
        </w:rPr>
        <w:t xml:space="preserve">con </w:t>
      </w:r>
      <w:r w:rsidRPr="009F4E0B">
        <w:rPr>
          <w:rStyle w:val="normaltextrun"/>
          <w:b/>
          <w:bCs/>
        </w:rPr>
        <w:t>09</w:t>
      </w:r>
      <w:r w:rsidRPr="009F4E0B">
        <w:rPr>
          <w:rStyle w:val="normaltextrun"/>
        </w:rPr>
        <w:t xml:space="preserve"> series documentales</w:t>
      </w:r>
      <w:r w:rsidRPr="009F4E0B">
        <w:rPr>
          <w:bCs/>
          <w:iCs/>
          <w:shd w:val="clear" w:color="auto" w:fill="FFFFFF"/>
          <w:lang w:val="es-ES"/>
        </w:rPr>
        <w:t xml:space="preserve">, Casa de Justicia Desamparados </w:t>
      </w:r>
      <w:r w:rsidRPr="009F4E0B">
        <w:rPr>
          <w:rStyle w:val="normaltextrun"/>
          <w:b/>
          <w:bCs/>
        </w:rPr>
        <w:t>10</w:t>
      </w:r>
      <w:r w:rsidRPr="009F4E0B">
        <w:rPr>
          <w:rStyle w:val="normaltextrun"/>
        </w:rPr>
        <w:t xml:space="preserve"> series documentales</w:t>
      </w:r>
      <w:r w:rsidRPr="009F4E0B">
        <w:rPr>
          <w:bCs/>
          <w:iCs/>
          <w:shd w:val="clear" w:color="auto" w:fill="FFFFFF"/>
          <w:lang w:val="es-ES"/>
        </w:rPr>
        <w:t xml:space="preserve">, Casa de Justica Garabito con </w:t>
      </w:r>
      <w:r w:rsidRPr="009F4E0B">
        <w:rPr>
          <w:rStyle w:val="normaltextrun"/>
          <w:b/>
          <w:bCs/>
        </w:rPr>
        <w:t>09</w:t>
      </w:r>
      <w:r w:rsidRPr="009F4E0B">
        <w:rPr>
          <w:rStyle w:val="normaltextrun"/>
        </w:rPr>
        <w:t xml:space="preserve"> series documentales</w:t>
      </w:r>
      <w:r w:rsidRPr="009F4E0B">
        <w:rPr>
          <w:bCs/>
          <w:iCs/>
          <w:shd w:val="clear" w:color="auto" w:fill="FFFFFF"/>
          <w:lang w:val="es-ES"/>
        </w:rPr>
        <w:t xml:space="preserve"> y Casa de Justicia Palmares con </w:t>
      </w:r>
      <w:r w:rsidRPr="009F4E0B">
        <w:rPr>
          <w:rStyle w:val="normaltextrun"/>
          <w:b/>
          <w:bCs/>
        </w:rPr>
        <w:t>08</w:t>
      </w:r>
      <w:r w:rsidRPr="009F4E0B">
        <w:rPr>
          <w:rStyle w:val="normaltextrun"/>
        </w:rPr>
        <w:t xml:space="preserve"> series documentales y </w:t>
      </w:r>
      <w:r w:rsidRPr="009F4E0B">
        <w:rPr>
          <w:rStyle w:val="normaltextrun"/>
          <w:u w:val="single"/>
        </w:rPr>
        <w:t>dos solicitudes parciales</w:t>
      </w:r>
      <w:r w:rsidRPr="009F4E0B">
        <w:rPr>
          <w:rStyle w:val="normaltextrun"/>
        </w:rPr>
        <w:t xml:space="preserve"> </w:t>
      </w:r>
      <w:r w:rsidRPr="009F4E0B">
        <w:rPr>
          <w:iCs/>
          <w:shd w:val="clear" w:color="auto" w:fill="FFFFFF"/>
          <w:lang w:val="es-ES"/>
        </w:rPr>
        <w:t xml:space="preserve">de documentos correspondientes a los subfondos: Dirección del Centro de Atención Semi Institucional Limón </w:t>
      </w:r>
      <w:r w:rsidRPr="009F4E0B">
        <w:rPr>
          <w:bCs/>
          <w:iCs/>
          <w:shd w:val="clear" w:color="auto" w:fill="FFFFFF"/>
          <w:lang w:val="es-ES"/>
        </w:rPr>
        <w:t xml:space="preserve">con </w:t>
      </w:r>
      <w:r w:rsidRPr="009F4E0B">
        <w:rPr>
          <w:rStyle w:val="normaltextrun"/>
          <w:b/>
          <w:bCs/>
        </w:rPr>
        <w:t>08</w:t>
      </w:r>
      <w:r w:rsidRPr="009F4E0B">
        <w:rPr>
          <w:rStyle w:val="normaltextrun"/>
        </w:rPr>
        <w:t xml:space="preserve"> series documentales</w:t>
      </w:r>
      <w:r w:rsidRPr="009F4E0B">
        <w:rPr>
          <w:iCs/>
          <w:shd w:val="clear" w:color="auto" w:fill="FFFFFF"/>
          <w:lang w:val="es-ES"/>
        </w:rPr>
        <w:t xml:space="preserve">, y la Oficina de Nivel de Atención en Comunidad San José </w:t>
      </w:r>
      <w:r w:rsidRPr="009F4E0B">
        <w:rPr>
          <w:bCs/>
          <w:iCs/>
          <w:shd w:val="clear" w:color="auto" w:fill="FFFFFF"/>
          <w:lang w:val="es-ES"/>
        </w:rPr>
        <w:t xml:space="preserve">con </w:t>
      </w:r>
      <w:r w:rsidRPr="009F4E0B">
        <w:rPr>
          <w:rStyle w:val="normaltextrun"/>
          <w:b/>
          <w:bCs/>
        </w:rPr>
        <w:t>06</w:t>
      </w:r>
      <w:r w:rsidRPr="009F4E0B">
        <w:rPr>
          <w:rStyle w:val="normaltextrun"/>
        </w:rPr>
        <w:t xml:space="preserve"> series documentales</w:t>
      </w:r>
      <w:r w:rsidRPr="009F4E0B">
        <w:rPr>
          <w:iCs/>
          <w:lang w:val="es-ES_tradnl"/>
        </w:rPr>
        <w:t>.</w:t>
      </w:r>
      <w:r w:rsidRPr="009F4E0B">
        <w:rPr>
          <w:iCs/>
          <w:lang w:val="es-ES"/>
        </w:rPr>
        <w:t xml:space="preserve"> </w:t>
      </w:r>
      <w:r w:rsidRPr="009F4E0B">
        <w:rPr>
          <w:b/>
          <w:bCs/>
          <w:iCs/>
          <w:lang w:val="es-ES"/>
        </w:rPr>
        <w:t>69</w:t>
      </w:r>
      <w:r w:rsidRPr="009F4E0B">
        <w:rPr>
          <w:iCs/>
          <w:lang w:val="es-ES"/>
        </w:rPr>
        <w:t xml:space="preserve"> series documentales en tota</w:t>
      </w:r>
      <w:r w:rsidRPr="00AD6185">
        <w:rPr>
          <w:iCs/>
          <w:lang w:val="es-ES"/>
        </w:rPr>
        <w:t>l</w:t>
      </w:r>
      <w:bookmarkStart w:id="7" w:name="_Hlk177380675"/>
      <w:bookmarkStart w:id="8" w:name="_Hlk176414057"/>
      <w:r w:rsidR="0071463E" w:rsidRPr="00AD6185">
        <w:rPr>
          <w:iCs/>
          <w:lang w:val="es-ES"/>
        </w:rPr>
        <w:t>.</w:t>
      </w:r>
      <w:bookmarkEnd w:id="6"/>
      <w:bookmarkEnd w:id="7"/>
      <w:r w:rsidR="00500053" w:rsidRPr="00AD6185">
        <w:rPr>
          <w:iCs/>
          <w:lang w:val="es-ES"/>
        </w:rPr>
        <w:t xml:space="preserve"> </w:t>
      </w:r>
      <w:bookmarkEnd w:id="8"/>
      <w:r w:rsidR="00954DC2" w:rsidRPr="00AD6185">
        <w:rPr>
          <w:bCs/>
        </w:rPr>
        <w:t xml:space="preserve">La señora Otárola </w:t>
      </w:r>
      <w:r w:rsidR="00954DC2" w:rsidRPr="00AD6185">
        <w:rPr>
          <w:bCs/>
          <w:iCs/>
          <w:lang w:val="es-ES"/>
        </w:rPr>
        <w:t xml:space="preserve">recomienda una complejidad </w:t>
      </w:r>
      <w:r w:rsidR="00C63456" w:rsidRPr="00AD6185">
        <w:rPr>
          <w:bCs/>
          <w:iCs/>
          <w:lang w:val="es-ES"/>
        </w:rPr>
        <w:t>baja</w:t>
      </w:r>
      <w:r w:rsidR="00954DC2" w:rsidRPr="00AD6185">
        <w:rPr>
          <w:bCs/>
          <w:iCs/>
          <w:lang w:val="es-ES"/>
        </w:rPr>
        <w:t xml:space="preserve">. </w:t>
      </w:r>
      <w:r w:rsidR="002063BC" w:rsidRPr="00AD6185">
        <w:rPr>
          <w:bCs/>
          <w:iCs/>
          <w:lang w:val="es-ES"/>
        </w:rPr>
        <w:t>La señora Sanz</w:t>
      </w:r>
      <w:r w:rsidR="00954DC2" w:rsidRPr="00AD6185">
        <w:rPr>
          <w:bCs/>
          <w:iCs/>
          <w:lang w:val="es-ES"/>
        </w:rPr>
        <w:t xml:space="preserve">, presidente, somete a votación esta recomendación. </w:t>
      </w:r>
      <w:r w:rsidR="002063BC" w:rsidRPr="00AD6185">
        <w:rPr>
          <w:bCs/>
          <w:iCs/>
          <w:lang w:val="es-ES"/>
        </w:rPr>
        <w:lastRenderedPageBreak/>
        <w:t>Las señoras Sanz, presidente y Otárola, secretaria y los señores Gómez, vicepresidente y Garita, historiador, indican</w:t>
      </w:r>
      <w:r w:rsidR="00954DC2" w:rsidRPr="00AD6185">
        <w:rPr>
          <w:bCs/>
          <w:iCs/>
          <w:lang w:val="es-ES"/>
        </w:rPr>
        <w:t xml:space="preserve"> estar de acuerdo con lo señalado.</w:t>
      </w:r>
      <w:r w:rsidR="00954DC2" w:rsidRPr="00F02019">
        <w:rPr>
          <w:bCs/>
          <w:iCs/>
          <w:lang w:val="es-ES"/>
        </w:rPr>
        <w:t xml:space="preserve"> </w:t>
      </w:r>
      <w:r w:rsidR="00954DC2" w:rsidRPr="00F02019">
        <w:rPr>
          <w:bCs/>
          <w:iCs/>
          <w:lang w:val="es-ES"/>
        </w:rPr>
        <w:tab/>
      </w:r>
    </w:p>
    <w:p w14:paraId="1473ED44" w14:textId="44B6E16F" w:rsidR="004E20CD" w:rsidRPr="009B128C" w:rsidRDefault="004E20CD" w:rsidP="009C5C97">
      <w:pPr>
        <w:pStyle w:val="Default"/>
        <w:tabs>
          <w:tab w:val="left" w:leader="hyphen" w:pos="9356"/>
        </w:tabs>
        <w:spacing w:before="120" w:after="120" w:line="520" w:lineRule="exact"/>
        <w:jc w:val="both"/>
        <w:rPr>
          <w:bCs/>
        </w:rPr>
      </w:pPr>
      <w:r w:rsidRPr="004E20CD">
        <w:rPr>
          <w:b/>
          <w:bCs/>
        </w:rPr>
        <w:t>ACUERDO 03.</w:t>
      </w:r>
      <w:r w:rsidRPr="004E20CD">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9B128C" w:rsidRPr="009B128C">
        <w:rPr>
          <w:b/>
          <w:bCs/>
          <w:iCs/>
          <w:lang w:val="es-ES"/>
        </w:rPr>
        <w:t xml:space="preserve">MJP-CISED-014-2024 </w:t>
      </w:r>
      <w:r w:rsidR="009B128C" w:rsidRPr="009B128C">
        <w:rPr>
          <w:bCs/>
          <w:iCs/>
          <w:lang w:val="es-ES"/>
        </w:rPr>
        <w:t xml:space="preserve">del 11 de setiembre de 2024, suscrito por el señor Ramsés Fernández Camacho, presidente del Comité de Selección y Eliminación de Documentos, CISED, de la Ministerio de Justicia y Gracia, recibido mediante correo electrónico del 11 de setiembre de 2024, por medio del cual se presenta las siguientes </w:t>
      </w:r>
      <w:r w:rsidR="009B128C" w:rsidRPr="009B128C">
        <w:rPr>
          <w:bCs/>
          <w:iCs/>
          <w:u w:val="single"/>
          <w:lang w:val="es-ES"/>
        </w:rPr>
        <w:t>cinco tablas de plazos de conservación</w:t>
      </w:r>
      <w:r w:rsidR="009B128C" w:rsidRPr="009B128C">
        <w:rPr>
          <w:bCs/>
          <w:iCs/>
          <w:lang w:val="es-ES"/>
        </w:rPr>
        <w:t xml:space="preserve"> de documentos correspondientes a los subfondos: Oficialía Mayor con </w:t>
      </w:r>
      <w:r w:rsidR="009B128C" w:rsidRPr="009B128C">
        <w:rPr>
          <w:b/>
          <w:bCs/>
          <w:iCs/>
          <w:lang w:val="es-ES"/>
        </w:rPr>
        <w:t>19</w:t>
      </w:r>
      <w:r w:rsidR="009B128C" w:rsidRPr="009B128C">
        <w:rPr>
          <w:bCs/>
          <w:iCs/>
          <w:lang w:val="es-ES"/>
        </w:rPr>
        <w:t xml:space="preserve"> series documentales, Casa de Justicia San José con </w:t>
      </w:r>
      <w:r w:rsidR="009B128C" w:rsidRPr="009B128C">
        <w:rPr>
          <w:b/>
          <w:bCs/>
          <w:iCs/>
          <w:lang w:val="es-ES"/>
        </w:rPr>
        <w:t>09</w:t>
      </w:r>
      <w:r w:rsidR="009B128C" w:rsidRPr="009B128C">
        <w:rPr>
          <w:bCs/>
          <w:iCs/>
          <w:lang w:val="es-ES"/>
        </w:rPr>
        <w:t xml:space="preserve"> series documentales, Casa de Justicia Desamparados </w:t>
      </w:r>
      <w:r w:rsidR="009B128C" w:rsidRPr="009B128C">
        <w:rPr>
          <w:b/>
          <w:bCs/>
          <w:iCs/>
          <w:lang w:val="es-ES"/>
        </w:rPr>
        <w:t>10</w:t>
      </w:r>
      <w:r w:rsidR="009B128C" w:rsidRPr="009B128C">
        <w:rPr>
          <w:bCs/>
          <w:iCs/>
          <w:lang w:val="es-ES"/>
        </w:rPr>
        <w:t xml:space="preserve"> series documentales, Casa de Justica Garabito con </w:t>
      </w:r>
      <w:r w:rsidR="009B128C" w:rsidRPr="009B128C">
        <w:rPr>
          <w:b/>
          <w:bCs/>
          <w:iCs/>
          <w:lang w:val="es-ES"/>
        </w:rPr>
        <w:t>09</w:t>
      </w:r>
      <w:r w:rsidR="009B128C" w:rsidRPr="009B128C">
        <w:rPr>
          <w:bCs/>
          <w:iCs/>
          <w:lang w:val="es-ES"/>
        </w:rPr>
        <w:t xml:space="preserve"> series documentales y Casa de Justicia Palmares con </w:t>
      </w:r>
      <w:r w:rsidR="009B128C" w:rsidRPr="009B128C">
        <w:rPr>
          <w:b/>
          <w:bCs/>
          <w:iCs/>
          <w:lang w:val="es-ES"/>
        </w:rPr>
        <w:t>08</w:t>
      </w:r>
      <w:r w:rsidR="009B128C" w:rsidRPr="009B128C">
        <w:rPr>
          <w:bCs/>
          <w:iCs/>
          <w:lang w:val="es-ES"/>
        </w:rPr>
        <w:t xml:space="preserve"> series documentales y </w:t>
      </w:r>
      <w:r w:rsidR="009B128C" w:rsidRPr="009B128C">
        <w:rPr>
          <w:bCs/>
          <w:iCs/>
          <w:u w:val="single"/>
          <w:lang w:val="es-ES"/>
        </w:rPr>
        <w:t>dos solicitudes parciales</w:t>
      </w:r>
      <w:r w:rsidR="009B128C" w:rsidRPr="009B128C">
        <w:rPr>
          <w:bCs/>
          <w:iCs/>
          <w:lang w:val="es-ES"/>
        </w:rPr>
        <w:t xml:space="preserve"> de documentos correspondientes a los subfondos: Dirección del Centro de Atención Semi Institucional Limón con </w:t>
      </w:r>
      <w:r w:rsidR="009B128C" w:rsidRPr="009B128C">
        <w:rPr>
          <w:b/>
          <w:bCs/>
          <w:iCs/>
          <w:lang w:val="es-ES"/>
        </w:rPr>
        <w:t>08</w:t>
      </w:r>
      <w:r w:rsidR="009B128C" w:rsidRPr="009B128C">
        <w:rPr>
          <w:bCs/>
          <w:iCs/>
          <w:lang w:val="es-ES"/>
        </w:rPr>
        <w:t xml:space="preserve"> series documentales, y la Oficina de Nivel de Atención en Comunidad San José con </w:t>
      </w:r>
      <w:r w:rsidR="009B128C" w:rsidRPr="009B128C">
        <w:rPr>
          <w:b/>
          <w:bCs/>
          <w:iCs/>
          <w:lang w:val="es-ES"/>
        </w:rPr>
        <w:t>06</w:t>
      </w:r>
      <w:r w:rsidR="009B128C" w:rsidRPr="009B128C">
        <w:rPr>
          <w:bCs/>
          <w:iCs/>
          <w:lang w:val="es-ES"/>
        </w:rPr>
        <w:t xml:space="preserve"> series documentales</w:t>
      </w:r>
      <w:r w:rsidR="009B128C" w:rsidRPr="009B128C">
        <w:rPr>
          <w:bCs/>
          <w:iCs/>
          <w:lang w:val="es-ES_tradnl"/>
        </w:rPr>
        <w:t>.</w:t>
      </w:r>
      <w:r w:rsidR="009B128C" w:rsidRPr="009B128C">
        <w:rPr>
          <w:bCs/>
          <w:iCs/>
          <w:lang w:val="es-ES"/>
        </w:rPr>
        <w:t xml:space="preserve"> </w:t>
      </w:r>
      <w:r w:rsidR="009B128C" w:rsidRPr="009B128C">
        <w:rPr>
          <w:b/>
          <w:bCs/>
          <w:iCs/>
          <w:lang w:val="es-ES"/>
        </w:rPr>
        <w:t>69</w:t>
      </w:r>
      <w:r w:rsidR="009B128C" w:rsidRPr="009B128C">
        <w:rPr>
          <w:bCs/>
          <w:iCs/>
          <w:lang w:val="es-ES"/>
        </w:rPr>
        <w:t xml:space="preserve"> series documentales en total</w:t>
      </w:r>
      <w:r w:rsidRPr="00F02019">
        <w:rPr>
          <w:iCs/>
          <w:lang w:val="es-ES"/>
        </w:rPr>
        <w:t>.</w:t>
      </w:r>
      <w:r w:rsidRPr="004E20CD">
        <w:rPr>
          <w:bCs/>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C63456" w:rsidRPr="00F02019">
        <w:rPr>
          <w:b/>
          <w:bCs/>
        </w:rPr>
        <w:t>BAJA</w:t>
      </w:r>
      <w:r w:rsidRPr="004E20CD">
        <w:rPr>
          <w:bCs/>
        </w:rPr>
        <w:t xml:space="preserve">; cuyo plazo de resolución no podrá superar los </w:t>
      </w:r>
      <w:r w:rsidR="00D27549" w:rsidRPr="00F02019">
        <w:rPr>
          <w:b/>
          <w:bCs/>
        </w:rPr>
        <w:t>6</w:t>
      </w:r>
      <w:r w:rsidRPr="004E20CD">
        <w:rPr>
          <w:b/>
          <w:bCs/>
        </w:rPr>
        <w:t>0</w:t>
      </w:r>
      <w:r w:rsidRPr="004E20CD">
        <w:rPr>
          <w:bCs/>
        </w:rPr>
        <w:t xml:space="preserve"> días naturales; por lo que el informe de </w:t>
      </w:r>
      <w:r w:rsidRPr="004F0366">
        <w:rPr>
          <w:bCs/>
        </w:rPr>
        <w:t>valoración documental deberá estar presentado ante este órgano colegiado al</w:t>
      </w:r>
      <w:r w:rsidRPr="004F0366">
        <w:rPr>
          <w:b/>
          <w:bCs/>
        </w:rPr>
        <w:t xml:space="preserve"> </w:t>
      </w:r>
      <w:r w:rsidR="004F0366" w:rsidRPr="004F0366">
        <w:rPr>
          <w:b/>
          <w:bCs/>
        </w:rPr>
        <w:t>19</w:t>
      </w:r>
      <w:r w:rsidR="00062E22" w:rsidRPr="004F0366">
        <w:rPr>
          <w:b/>
          <w:bCs/>
        </w:rPr>
        <w:t xml:space="preserve"> de </w:t>
      </w:r>
      <w:r w:rsidR="008F5194" w:rsidRPr="00AD6185">
        <w:rPr>
          <w:b/>
          <w:bCs/>
        </w:rPr>
        <w:t xml:space="preserve">noviembre </w:t>
      </w:r>
      <w:r w:rsidRPr="00AD6185">
        <w:rPr>
          <w:b/>
          <w:bCs/>
        </w:rPr>
        <w:t xml:space="preserve">del 2024 </w:t>
      </w:r>
      <w:r w:rsidRPr="00AD6185">
        <w:rPr>
          <w:bCs/>
        </w:rPr>
        <w:t xml:space="preserve">como plazo máximo. Aprobado por unanimidad con los votos </w:t>
      </w:r>
      <w:r w:rsidR="00560ADF" w:rsidRPr="00AD6185">
        <w:rPr>
          <w:bCs/>
        </w:rPr>
        <w:t>afirmativos de las señoras Sanz, presidente y Otárola, secretaria y de los señores Gómez, vicepresidente y Garita, historiador.</w:t>
      </w:r>
      <w:r w:rsidRPr="00AD6185">
        <w:rPr>
          <w:bCs/>
        </w:rPr>
        <w:t xml:space="preserve"> Enviar copia de este acuerdo </w:t>
      </w:r>
      <w:r w:rsidR="004F0366" w:rsidRPr="00AD6185">
        <w:rPr>
          <w:bCs/>
        </w:rPr>
        <w:t>al seño</w:t>
      </w:r>
      <w:r w:rsidR="0078787D" w:rsidRPr="00AD6185">
        <w:rPr>
          <w:bCs/>
        </w:rPr>
        <w:t>r</w:t>
      </w:r>
      <w:r w:rsidR="004F0366" w:rsidRPr="00AD6185">
        <w:rPr>
          <w:bCs/>
        </w:rPr>
        <w:t xml:space="preserve"> </w:t>
      </w:r>
      <w:r w:rsidR="004F0366" w:rsidRPr="00AD6185">
        <w:rPr>
          <w:iCs/>
          <w:shd w:val="clear" w:color="auto" w:fill="FFFFFF"/>
          <w:lang w:val="es-ES"/>
        </w:rPr>
        <w:t>Ramsés Fernández Camacho</w:t>
      </w:r>
      <w:r w:rsidR="004F0366" w:rsidRPr="00AD6185">
        <w:rPr>
          <w:rStyle w:val="normaltextrun"/>
          <w:shd w:val="clear" w:color="auto" w:fill="FFFFFF"/>
        </w:rPr>
        <w:t>, presidente del Comité</w:t>
      </w:r>
      <w:r w:rsidR="004F0366" w:rsidRPr="009F4E0B">
        <w:rPr>
          <w:rStyle w:val="normaltextrun"/>
          <w:shd w:val="clear" w:color="auto" w:fill="FFFFFF"/>
        </w:rPr>
        <w:t xml:space="preserve"> de Selección y Eliminación de </w:t>
      </w:r>
      <w:r w:rsidR="004F0366" w:rsidRPr="009F4E0B">
        <w:rPr>
          <w:rStyle w:val="normaltextrun"/>
          <w:shd w:val="clear" w:color="auto" w:fill="FFFFFF"/>
        </w:rPr>
        <w:lastRenderedPageBreak/>
        <w:t>Documentos, CISED, de</w:t>
      </w:r>
      <w:r w:rsidR="0078787D">
        <w:rPr>
          <w:rStyle w:val="normaltextrun"/>
          <w:shd w:val="clear" w:color="auto" w:fill="FFFFFF"/>
        </w:rPr>
        <w:t xml:space="preserve">l </w:t>
      </w:r>
      <w:r w:rsidR="004F0366" w:rsidRPr="009F4E0B">
        <w:rPr>
          <w:rStyle w:val="normaltextrun"/>
          <w:shd w:val="clear" w:color="auto" w:fill="FFFFFF"/>
        </w:rPr>
        <w:t>Ministerio de Justicia y Gracia</w:t>
      </w:r>
      <w:r w:rsidR="004F0366" w:rsidRPr="004E20CD">
        <w:rPr>
          <w:bCs/>
          <w:iCs/>
          <w:lang w:val="es-ES"/>
        </w:rPr>
        <w:t xml:space="preserve"> </w:t>
      </w:r>
      <w:r w:rsidR="004F0366">
        <w:rPr>
          <w:bCs/>
          <w:iCs/>
          <w:lang w:val="es-ES"/>
        </w:rPr>
        <w:t xml:space="preserve">y </w:t>
      </w:r>
      <w:r w:rsidRPr="004E20CD">
        <w:rPr>
          <w:bCs/>
          <w:iCs/>
          <w:lang w:val="es-ES"/>
        </w:rPr>
        <w:t xml:space="preserve">las señoras </w:t>
      </w:r>
      <w:r w:rsidRPr="004E20CD">
        <w:rPr>
          <w:bCs/>
        </w:rPr>
        <w:t xml:space="preserve">Denise Calvo López, jefe del Departamento Servicios Archivísticos Externos; y al expediente de valoración </w:t>
      </w:r>
      <w:bookmarkStart w:id="9" w:name="_Hlk177394033"/>
      <w:r w:rsidRPr="004E20CD">
        <w:rPr>
          <w:bCs/>
        </w:rPr>
        <w:t xml:space="preserve">documental </w:t>
      </w:r>
      <w:r w:rsidR="0078787D" w:rsidRPr="0078787D">
        <w:rPr>
          <w:bCs/>
          <w:iCs/>
          <w:lang w:val="es-ES"/>
        </w:rPr>
        <w:t>del Ministerio de Justicia y Gracia</w:t>
      </w:r>
      <w:r w:rsidRPr="004E20CD">
        <w:rPr>
          <w:bCs/>
        </w:rPr>
        <w:t>, que custodia esta Comisión</w:t>
      </w:r>
      <w:bookmarkEnd w:id="9"/>
      <w:r w:rsidRPr="004E20CD">
        <w:rPr>
          <w:bCs/>
        </w:rPr>
        <w:t xml:space="preserve">. </w:t>
      </w:r>
      <w:r w:rsidRPr="004E20CD">
        <w:rPr>
          <w:b/>
          <w:bCs/>
        </w:rPr>
        <w:t>ACUERDO FIRME.</w:t>
      </w:r>
      <w:r w:rsidRPr="004E20CD">
        <w:rPr>
          <w:bCs/>
        </w:rPr>
        <w:t xml:space="preserve"> </w:t>
      </w:r>
      <w:r w:rsidRPr="004E20CD">
        <w:rPr>
          <w:bCs/>
        </w:rPr>
        <w:tab/>
      </w:r>
    </w:p>
    <w:p w14:paraId="104FF204" w14:textId="415ACC72" w:rsidR="00BC3FE1" w:rsidRDefault="00BC3FE1" w:rsidP="009C5C97">
      <w:pPr>
        <w:pStyle w:val="Default"/>
        <w:tabs>
          <w:tab w:val="left" w:leader="hyphen" w:pos="9356"/>
        </w:tabs>
        <w:spacing w:before="120" w:after="120" w:line="520" w:lineRule="exact"/>
        <w:jc w:val="both"/>
        <w:rPr>
          <w:bCs/>
          <w:iCs/>
          <w:lang w:val="es-ES"/>
        </w:rPr>
      </w:pPr>
      <w:r w:rsidRPr="00B85345">
        <w:rPr>
          <w:b/>
          <w:bCs/>
        </w:rPr>
        <w:t>ARTÍCULO 04.</w:t>
      </w:r>
      <w:r w:rsidRPr="00B85345">
        <w:rPr>
          <w:bCs/>
        </w:rPr>
        <w:t xml:space="preserve"> Oficio</w:t>
      </w:r>
      <w:r w:rsidRPr="00B85345">
        <w:rPr>
          <w:b/>
          <w:bCs/>
          <w:iCs/>
          <w:lang w:val="es-ES"/>
        </w:rPr>
        <w:t xml:space="preserve"> MICITT-CISED-OF-001-2024 </w:t>
      </w:r>
      <w:r w:rsidRPr="00B85345">
        <w:rPr>
          <w:bCs/>
        </w:rPr>
        <w:t>del 12 de setiembre de 2024, suscrito por el señor Joel Alvarado Pérez, secretario del Comité de Selección y Eliminación de Documentos, CISED, de</w:t>
      </w:r>
      <w:r w:rsidR="00974E21">
        <w:rPr>
          <w:bCs/>
        </w:rPr>
        <w:t>l</w:t>
      </w:r>
      <w:r w:rsidRPr="00B85345">
        <w:rPr>
          <w:bCs/>
        </w:rPr>
        <w:t xml:space="preserve"> Ministerio de Ciencia, Innovación, Tecnología y Telecomunicaciones, MICITT,</w:t>
      </w:r>
      <w:r w:rsidRPr="00B85345">
        <w:rPr>
          <w:bCs/>
          <w:iCs/>
          <w:lang w:val="es-ES"/>
        </w:rPr>
        <w:t xml:space="preserve"> recibido mediante correo electrónico del 13 de setiembre de 2024,</w:t>
      </w:r>
      <w:r w:rsidRPr="00B85345">
        <w:rPr>
          <w:bCs/>
        </w:rPr>
        <w:t xml:space="preserve"> </w:t>
      </w:r>
      <w:r w:rsidRPr="00B85345">
        <w:rPr>
          <w:bCs/>
          <w:iCs/>
          <w:lang w:val="es-ES"/>
        </w:rPr>
        <w:t xml:space="preserve">por medio del cual se presenta las siguientes </w:t>
      </w:r>
      <w:r w:rsidRPr="00B85345">
        <w:rPr>
          <w:bCs/>
          <w:iCs/>
          <w:u w:val="single"/>
          <w:lang w:val="es-ES"/>
        </w:rPr>
        <w:t>dos tablas de plazos de conservación</w:t>
      </w:r>
      <w:r w:rsidRPr="00B85345">
        <w:rPr>
          <w:bCs/>
          <w:iCs/>
          <w:lang w:val="es-ES"/>
        </w:rPr>
        <w:t xml:space="preserve"> de documentos correspondientes a los subfondos: Auditoría Interna </w:t>
      </w:r>
      <w:r w:rsidRPr="00B85345">
        <w:rPr>
          <w:bCs/>
        </w:rPr>
        <w:t xml:space="preserve">con </w:t>
      </w:r>
      <w:r w:rsidRPr="00B85345">
        <w:rPr>
          <w:b/>
          <w:bCs/>
        </w:rPr>
        <w:t xml:space="preserve">07 </w:t>
      </w:r>
      <w:r w:rsidRPr="00B85345">
        <w:rPr>
          <w:bCs/>
        </w:rPr>
        <w:t>series documentales</w:t>
      </w:r>
      <w:r w:rsidRPr="00B85345">
        <w:rPr>
          <w:bCs/>
          <w:iCs/>
          <w:lang w:val="es-ES"/>
        </w:rPr>
        <w:t xml:space="preserve"> y Contraloría de Servicios con </w:t>
      </w:r>
      <w:r w:rsidRPr="00B85345">
        <w:rPr>
          <w:b/>
          <w:bCs/>
        </w:rPr>
        <w:t>13</w:t>
      </w:r>
      <w:r w:rsidRPr="00B85345">
        <w:rPr>
          <w:bCs/>
        </w:rPr>
        <w:t xml:space="preserve"> series documentales</w:t>
      </w:r>
      <w:r w:rsidRPr="00B85345">
        <w:rPr>
          <w:bCs/>
          <w:iCs/>
          <w:lang w:val="es-ES"/>
        </w:rPr>
        <w:t xml:space="preserve"> </w:t>
      </w:r>
      <w:r w:rsidRPr="00B85345">
        <w:rPr>
          <w:bCs/>
        </w:rPr>
        <w:t xml:space="preserve">y </w:t>
      </w:r>
      <w:r w:rsidRPr="00B85345">
        <w:rPr>
          <w:bCs/>
          <w:u w:val="single"/>
        </w:rPr>
        <w:t>dos solicitudes parciales</w:t>
      </w:r>
      <w:r w:rsidRPr="00B85345">
        <w:rPr>
          <w:bCs/>
        </w:rPr>
        <w:t xml:space="preserve"> </w:t>
      </w:r>
      <w:r w:rsidRPr="00B85345">
        <w:rPr>
          <w:bCs/>
          <w:iCs/>
          <w:lang w:val="es-ES"/>
        </w:rPr>
        <w:t xml:space="preserve">de documentos correspondientes a los subfondos: Viceministerio de Telecomunicaciones </w:t>
      </w:r>
      <w:r w:rsidRPr="00B85345">
        <w:rPr>
          <w:bCs/>
        </w:rPr>
        <w:t xml:space="preserve">con </w:t>
      </w:r>
      <w:r w:rsidRPr="00B85345">
        <w:rPr>
          <w:b/>
          <w:bCs/>
        </w:rPr>
        <w:t xml:space="preserve">01 </w:t>
      </w:r>
      <w:r w:rsidRPr="00B85345">
        <w:rPr>
          <w:bCs/>
        </w:rPr>
        <w:t>series documentales</w:t>
      </w:r>
      <w:r w:rsidRPr="00B85345">
        <w:rPr>
          <w:bCs/>
          <w:iCs/>
          <w:lang w:val="es-ES"/>
        </w:rPr>
        <w:t xml:space="preserve"> y el Departamento de Promoción de la Ciencia, Tecnología e Innovación </w:t>
      </w:r>
      <w:r w:rsidRPr="00B85345">
        <w:rPr>
          <w:bCs/>
        </w:rPr>
        <w:t xml:space="preserve">con </w:t>
      </w:r>
      <w:r w:rsidRPr="00B85345">
        <w:rPr>
          <w:b/>
          <w:bCs/>
        </w:rPr>
        <w:t xml:space="preserve">01 </w:t>
      </w:r>
      <w:r w:rsidRPr="00B85345">
        <w:rPr>
          <w:bCs/>
        </w:rPr>
        <w:t>series documentales</w:t>
      </w:r>
      <w:r w:rsidRPr="00B85345">
        <w:rPr>
          <w:bCs/>
          <w:iCs/>
          <w:lang w:val="es-ES"/>
        </w:rPr>
        <w:t xml:space="preserve">. </w:t>
      </w:r>
      <w:r w:rsidRPr="00B85345">
        <w:rPr>
          <w:b/>
          <w:bCs/>
          <w:iCs/>
          <w:lang w:val="es-ES"/>
        </w:rPr>
        <w:t>22</w:t>
      </w:r>
      <w:r w:rsidRPr="00B85345">
        <w:rPr>
          <w:bCs/>
          <w:iCs/>
          <w:lang w:val="es-ES"/>
        </w:rPr>
        <w:t xml:space="preserve"> series documentales en total.</w:t>
      </w:r>
      <w:r w:rsidR="00B85345" w:rsidRPr="00B85345">
        <w:rPr>
          <w:bCs/>
          <w:iCs/>
          <w:lang w:val="es-ES"/>
        </w:rPr>
        <w:t xml:space="preserve"> Mediante</w:t>
      </w:r>
      <w:r w:rsidR="00B85345">
        <w:rPr>
          <w:bCs/>
          <w:iCs/>
          <w:lang w:val="es-ES"/>
        </w:rPr>
        <w:t xml:space="preserve"> oficio </w:t>
      </w:r>
      <w:r w:rsidR="00B85345" w:rsidRPr="00A55C4D">
        <w:rPr>
          <w:b/>
          <w:iCs/>
          <w:lang w:val="es-ES"/>
        </w:rPr>
        <w:t>DGAN-CNSED-199-2024</w:t>
      </w:r>
      <w:r w:rsidR="00B85345">
        <w:rPr>
          <w:bCs/>
          <w:iCs/>
          <w:lang w:val="es-ES"/>
        </w:rPr>
        <w:t xml:space="preserve"> de 18 de setiembre de 2024, se realiza la devolución de dos tablas de plazos de los subfondos </w:t>
      </w:r>
      <w:r w:rsidR="00B85345" w:rsidRPr="009F4E0B">
        <w:rPr>
          <w:bCs/>
          <w:iCs/>
          <w:lang w:val="es-ES"/>
        </w:rPr>
        <w:t>Auditoría Interna y Contraloría de Servicios</w:t>
      </w:r>
      <w:r w:rsidR="00B85345">
        <w:rPr>
          <w:bCs/>
          <w:iCs/>
          <w:lang w:val="es-ES"/>
        </w:rPr>
        <w:t xml:space="preserve"> por incumplimiento de requisitos, se tramitan únicamente </w:t>
      </w:r>
      <w:r w:rsidR="00B85345" w:rsidRPr="00577B70">
        <w:rPr>
          <w:bCs/>
          <w:u w:val="single"/>
        </w:rPr>
        <w:t>dos solicitudes parciales</w:t>
      </w:r>
      <w:r w:rsidR="00B85345" w:rsidRPr="00577B70">
        <w:rPr>
          <w:bCs/>
        </w:rPr>
        <w:t xml:space="preserve"> </w:t>
      </w:r>
      <w:r w:rsidR="00B85345" w:rsidRPr="00577B70">
        <w:rPr>
          <w:bCs/>
          <w:iCs/>
          <w:lang w:val="es-ES"/>
        </w:rPr>
        <w:t xml:space="preserve">de documentos correspondientes a los subfondos: </w:t>
      </w:r>
      <w:r w:rsidR="00B85345" w:rsidRPr="009F4E0B">
        <w:rPr>
          <w:bCs/>
          <w:iCs/>
          <w:lang w:val="es-ES"/>
        </w:rPr>
        <w:t xml:space="preserve">Viceministerio de Telecomunicaciones </w:t>
      </w:r>
      <w:r w:rsidR="00B85345" w:rsidRPr="00577B70">
        <w:rPr>
          <w:bCs/>
        </w:rPr>
        <w:t xml:space="preserve">con </w:t>
      </w:r>
      <w:r w:rsidR="00B85345" w:rsidRPr="009F4E0B">
        <w:rPr>
          <w:b/>
          <w:bCs/>
        </w:rPr>
        <w:t xml:space="preserve">01 </w:t>
      </w:r>
      <w:r w:rsidR="00B85345" w:rsidRPr="00577B70">
        <w:rPr>
          <w:bCs/>
        </w:rPr>
        <w:t>series documentales</w:t>
      </w:r>
      <w:r w:rsidR="00B85345" w:rsidRPr="009F4E0B">
        <w:rPr>
          <w:bCs/>
          <w:iCs/>
          <w:lang w:val="es-ES"/>
        </w:rPr>
        <w:t xml:space="preserve"> y el Departamento de Promoción de la Ciencia, Tecnología e Innovación </w:t>
      </w:r>
      <w:r w:rsidR="00B85345" w:rsidRPr="00577B70">
        <w:rPr>
          <w:bCs/>
        </w:rPr>
        <w:t xml:space="preserve">con </w:t>
      </w:r>
      <w:r w:rsidR="00B85345" w:rsidRPr="009F4E0B">
        <w:rPr>
          <w:b/>
          <w:bCs/>
        </w:rPr>
        <w:t xml:space="preserve">01 </w:t>
      </w:r>
      <w:r w:rsidR="00B85345" w:rsidRPr="00577B70">
        <w:rPr>
          <w:bCs/>
        </w:rPr>
        <w:t>series documentales</w:t>
      </w:r>
      <w:r w:rsidR="00B85345" w:rsidRPr="009F4E0B">
        <w:rPr>
          <w:bCs/>
          <w:iCs/>
          <w:lang w:val="es-ES"/>
        </w:rPr>
        <w:t xml:space="preserve">. </w:t>
      </w:r>
      <w:r w:rsidR="00B85345">
        <w:rPr>
          <w:b/>
          <w:bCs/>
          <w:iCs/>
          <w:lang w:val="es-ES"/>
        </w:rPr>
        <w:t>0</w:t>
      </w:r>
      <w:r w:rsidR="00B85345" w:rsidRPr="009F4E0B">
        <w:rPr>
          <w:b/>
          <w:bCs/>
          <w:iCs/>
          <w:lang w:val="es-ES"/>
        </w:rPr>
        <w:t>2</w:t>
      </w:r>
      <w:r w:rsidR="00B85345" w:rsidRPr="00577B70">
        <w:rPr>
          <w:bCs/>
          <w:iCs/>
          <w:lang w:val="es-ES"/>
        </w:rPr>
        <w:t xml:space="preserve"> series documentales </w:t>
      </w:r>
      <w:r w:rsidR="00B85345" w:rsidRPr="00A0695C">
        <w:rPr>
          <w:bCs/>
          <w:iCs/>
          <w:lang w:val="es-ES"/>
        </w:rPr>
        <w:t xml:space="preserve">en total. </w:t>
      </w:r>
      <w:r w:rsidR="00A55C4D" w:rsidRPr="00A0695C">
        <w:rPr>
          <w:bCs/>
        </w:rPr>
        <w:t xml:space="preserve">La señora Otárola </w:t>
      </w:r>
      <w:r w:rsidR="00A55C4D" w:rsidRPr="00A0695C">
        <w:rPr>
          <w:bCs/>
          <w:iCs/>
          <w:lang w:val="es-ES"/>
        </w:rPr>
        <w:t>recomienda convocar para una próxima sesión. La señora Sanz, presidente, somete a votación esta recomendación. Las señoras Sanz, presidente y Otárola, secretaria y los señores Gómez, vicepresidente y Garita, historiador, indican estar de acuerdo con lo señalado.</w:t>
      </w:r>
      <w:r w:rsidR="00A55C4D" w:rsidRPr="00F02019">
        <w:rPr>
          <w:bCs/>
          <w:iCs/>
          <w:lang w:val="es-ES"/>
        </w:rPr>
        <w:t xml:space="preserve"> </w:t>
      </w:r>
      <w:r w:rsidR="00A55C4D" w:rsidRPr="00F02019">
        <w:rPr>
          <w:bCs/>
          <w:iCs/>
          <w:lang w:val="es-ES"/>
        </w:rPr>
        <w:tab/>
      </w:r>
    </w:p>
    <w:p w14:paraId="45DBB2B4" w14:textId="38E8A559" w:rsidR="00853ED2" w:rsidRPr="00212C18" w:rsidRDefault="00BC3FE1" w:rsidP="00853ED2">
      <w:pPr>
        <w:pStyle w:val="Default"/>
        <w:tabs>
          <w:tab w:val="left" w:leader="hyphen" w:pos="9356"/>
        </w:tabs>
        <w:spacing w:before="120" w:after="120" w:line="460" w:lineRule="exact"/>
        <w:jc w:val="both"/>
        <w:rPr>
          <w:bCs/>
          <w:iCs/>
        </w:rPr>
      </w:pPr>
      <w:r w:rsidRPr="00BC3FE1">
        <w:rPr>
          <w:b/>
          <w:bCs/>
          <w:iCs/>
          <w:lang w:val="es-ES"/>
        </w:rPr>
        <w:t>ACUERDO 0</w:t>
      </w:r>
      <w:r>
        <w:rPr>
          <w:b/>
          <w:bCs/>
          <w:iCs/>
          <w:lang w:val="es-ES"/>
        </w:rPr>
        <w:t>4</w:t>
      </w:r>
      <w:r w:rsidRPr="00BC3FE1">
        <w:rPr>
          <w:b/>
          <w:bCs/>
          <w:iCs/>
          <w:lang w:val="es-ES"/>
        </w:rPr>
        <w:t>.</w:t>
      </w:r>
      <w:r w:rsidR="00B85345">
        <w:rPr>
          <w:b/>
          <w:bCs/>
          <w:iCs/>
          <w:lang w:val="es-ES"/>
        </w:rPr>
        <w:t xml:space="preserve"> </w:t>
      </w:r>
      <w:r w:rsidR="003C4F17" w:rsidRPr="003C4F17">
        <w:rPr>
          <w:bCs/>
          <w:iCs/>
          <w:lang w:val="es-ES"/>
        </w:rPr>
        <w:t>Convocar para una próxima sesión</w:t>
      </w:r>
      <w:r w:rsidR="00586B87" w:rsidRPr="00586B87">
        <w:rPr>
          <w:bCs/>
        </w:rPr>
        <w:t xml:space="preserve"> al señor </w:t>
      </w:r>
      <w:r w:rsidR="00586B87" w:rsidRPr="00B85345">
        <w:rPr>
          <w:bCs/>
        </w:rPr>
        <w:t xml:space="preserve">Joel Alvarado Pérez, secretario del Comité de Selección y Eliminación de Documentos, CISED, del Ministerio </w:t>
      </w:r>
      <w:r w:rsidR="00586B87" w:rsidRPr="00B85345">
        <w:rPr>
          <w:bCs/>
        </w:rPr>
        <w:lastRenderedPageBreak/>
        <w:t>de Ciencia, Innovación, Tecnología y Telecomunicaciones, MICIT</w:t>
      </w:r>
      <w:r w:rsidR="00586B87">
        <w:rPr>
          <w:bCs/>
        </w:rPr>
        <w:t>T</w:t>
      </w:r>
      <w:r w:rsidR="00FB1598" w:rsidRPr="00FB1598">
        <w:rPr>
          <w:bCs/>
          <w:iCs/>
          <w:lang w:val="es-ES"/>
        </w:rPr>
        <w:t xml:space="preserve">, que esta Comisión Nacional, conoció </w:t>
      </w:r>
      <w:r w:rsidR="00586B87" w:rsidRPr="00586B87">
        <w:rPr>
          <w:bCs/>
        </w:rPr>
        <w:t>el oficio</w:t>
      </w:r>
      <w:r w:rsidR="00586B87" w:rsidRPr="00586B87">
        <w:rPr>
          <w:bCs/>
          <w:iCs/>
          <w:lang w:val="es-ES"/>
        </w:rPr>
        <w:t xml:space="preserve"> MICITT-CISED-OF-001-2024 </w:t>
      </w:r>
      <w:r w:rsidR="00586B87" w:rsidRPr="00586B87">
        <w:rPr>
          <w:bCs/>
        </w:rPr>
        <w:t>del 12 de setiembre de 2024,</w:t>
      </w:r>
      <w:r w:rsidR="00586B87" w:rsidRPr="00586B87">
        <w:rPr>
          <w:bCs/>
          <w:iCs/>
          <w:color w:val="auto"/>
          <w:szCs w:val="20"/>
          <w:lang w:val="es-ES" w:eastAsia="es-ES"/>
        </w:rPr>
        <w:t xml:space="preserve"> </w:t>
      </w:r>
      <w:r w:rsidR="00586B87" w:rsidRPr="00586B87">
        <w:rPr>
          <w:bCs/>
          <w:iCs/>
          <w:lang w:val="es-ES"/>
        </w:rPr>
        <w:t xml:space="preserve">recibido mediante correo electrónico del 13 de setiembre de 2024, por medio del cual se presenta las siguientes </w:t>
      </w:r>
      <w:r w:rsidR="00586B87" w:rsidRPr="00586B87">
        <w:rPr>
          <w:bCs/>
          <w:iCs/>
          <w:u w:val="single"/>
          <w:lang w:val="es-ES"/>
        </w:rPr>
        <w:t>dos tablas de plazos de conservación</w:t>
      </w:r>
      <w:r w:rsidR="00586B87" w:rsidRPr="00586B87">
        <w:rPr>
          <w:bCs/>
          <w:iCs/>
          <w:lang w:val="es-ES"/>
        </w:rPr>
        <w:t xml:space="preserve"> de documentos correspondientes a los subfondos: Auditoría Interna con </w:t>
      </w:r>
      <w:r w:rsidR="00586B87" w:rsidRPr="00586B87">
        <w:rPr>
          <w:b/>
          <w:bCs/>
          <w:iCs/>
          <w:lang w:val="es-ES"/>
        </w:rPr>
        <w:t xml:space="preserve">07 </w:t>
      </w:r>
      <w:r w:rsidR="00586B87" w:rsidRPr="00586B87">
        <w:rPr>
          <w:bCs/>
          <w:iCs/>
          <w:lang w:val="es-ES"/>
        </w:rPr>
        <w:t xml:space="preserve">series documentales y Contraloría de Servicios con </w:t>
      </w:r>
      <w:r w:rsidR="00586B87" w:rsidRPr="00586B87">
        <w:rPr>
          <w:b/>
          <w:bCs/>
          <w:iCs/>
          <w:lang w:val="es-ES"/>
        </w:rPr>
        <w:t>13</w:t>
      </w:r>
      <w:r w:rsidR="00586B87" w:rsidRPr="00586B87">
        <w:rPr>
          <w:bCs/>
          <w:iCs/>
          <w:lang w:val="es-ES"/>
        </w:rPr>
        <w:t xml:space="preserve"> series documentales y </w:t>
      </w:r>
      <w:r w:rsidR="00586B87" w:rsidRPr="00586B87">
        <w:rPr>
          <w:bCs/>
          <w:iCs/>
          <w:u w:val="single"/>
          <w:lang w:val="es-ES"/>
        </w:rPr>
        <w:t>dos solicitudes parciales</w:t>
      </w:r>
      <w:r w:rsidR="00586B87" w:rsidRPr="00586B87">
        <w:rPr>
          <w:bCs/>
          <w:iCs/>
          <w:lang w:val="es-ES"/>
        </w:rPr>
        <w:t xml:space="preserve"> de documentos correspondientes a los subfondos: Viceministerio de Telecomunicaciones con </w:t>
      </w:r>
      <w:r w:rsidR="00586B87" w:rsidRPr="00586B87">
        <w:rPr>
          <w:b/>
          <w:bCs/>
          <w:iCs/>
          <w:lang w:val="es-ES"/>
        </w:rPr>
        <w:t xml:space="preserve">01 </w:t>
      </w:r>
      <w:r w:rsidR="00586B87" w:rsidRPr="00586B87">
        <w:rPr>
          <w:bCs/>
          <w:iCs/>
          <w:lang w:val="es-ES"/>
        </w:rPr>
        <w:t xml:space="preserve">series documentales y el Departamento de Promoción de la Ciencia, Tecnología e Innovación con </w:t>
      </w:r>
      <w:r w:rsidR="00586B87" w:rsidRPr="00586B87">
        <w:rPr>
          <w:b/>
          <w:bCs/>
          <w:iCs/>
          <w:lang w:val="es-ES"/>
        </w:rPr>
        <w:t xml:space="preserve">01 </w:t>
      </w:r>
      <w:r w:rsidR="00586B87" w:rsidRPr="00586B87">
        <w:rPr>
          <w:bCs/>
          <w:iCs/>
          <w:lang w:val="es-ES"/>
        </w:rPr>
        <w:t xml:space="preserve">series documentales. </w:t>
      </w:r>
      <w:r w:rsidR="00586B87" w:rsidRPr="00586B87">
        <w:rPr>
          <w:b/>
          <w:bCs/>
          <w:iCs/>
          <w:lang w:val="es-ES"/>
        </w:rPr>
        <w:t>22</w:t>
      </w:r>
      <w:r w:rsidR="00586B87" w:rsidRPr="00586B87">
        <w:rPr>
          <w:bCs/>
          <w:iCs/>
          <w:lang w:val="es-ES"/>
        </w:rPr>
        <w:t xml:space="preserve"> series documentales en total. Mediante oficio </w:t>
      </w:r>
      <w:r w:rsidR="00586B87" w:rsidRPr="00586B87">
        <w:rPr>
          <w:b/>
          <w:bCs/>
          <w:iCs/>
          <w:lang w:val="es-ES"/>
        </w:rPr>
        <w:t>DGAN-CNSED-199-2024</w:t>
      </w:r>
      <w:r w:rsidR="00586B87" w:rsidRPr="00586B87">
        <w:rPr>
          <w:bCs/>
          <w:iCs/>
          <w:lang w:val="es-ES"/>
        </w:rPr>
        <w:t xml:space="preserve"> de 18 de setiembre de 2024, se realiza la devolución de dos tablas de plazos de los subfondos Auditoría Interna y Contraloría de Servicios por incumplimiento de requisitos, se tramitan únicamente </w:t>
      </w:r>
      <w:r w:rsidR="00586B87" w:rsidRPr="00586B87">
        <w:rPr>
          <w:bCs/>
          <w:iCs/>
          <w:u w:val="single"/>
          <w:lang w:val="es-ES"/>
        </w:rPr>
        <w:t>dos solicitudes parciales</w:t>
      </w:r>
      <w:r w:rsidR="00586B87" w:rsidRPr="00586B87">
        <w:rPr>
          <w:bCs/>
          <w:iCs/>
          <w:lang w:val="es-ES"/>
        </w:rPr>
        <w:t xml:space="preserve"> de documentos correspondientes a los subfondos: Viceministerio de Telecomunicaciones con </w:t>
      </w:r>
      <w:r w:rsidR="00586B87" w:rsidRPr="00586B87">
        <w:rPr>
          <w:b/>
          <w:bCs/>
          <w:iCs/>
          <w:lang w:val="es-ES"/>
        </w:rPr>
        <w:t xml:space="preserve">01 </w:t>
      </w:r>
      <w:r w:rsidR="00586B87" w:rsidRPr="00586B87">
        <w:rPr>
          <w:bCs/>
          <w:iCs/>
          <w:lang w:val="es-ES"/>
        </w:rPr>
        <w:t xml:space="preserve">series documentales y el Departamento de Promoción de la Ciencia, Tecnología e Innovación con </w:t>
      </w:r>
      <w:r w:rsidR="00586B87" w:rsidRPr="00586B87">
        <w:rPr>
          <w:b/>
          <w:bCs/>
          <w:iCs/>
          <w:lang w:val="es-ES"/>
        </w:rPr>
        <w:t xml:space="preserve">01 </w:t>
      </w:r>
      <w:r w:rsidR="00586B87" w:rsidRPr="00586B87">
        <w:rPr>
          <w:bCs/>
          <w:iCs/>
          <w:lang w:val="es-ES"/>
        </w:rPr>
        <w:t xml:space="preserve">series documentales. </w:t>
      </w:r>
      <w:r w:rsidR="00586B87" w:rsidRPr="00586B87">
        <w:rPr>
          <w:b/>
          <w:bCs/>
          <w:iCs/>
          <w:lang w:val="es-ES"/>
        </w:rPr>
        <w:t>02</w:t>
      </w:r>
      <w:r w:rsidR="00586B87" w:rsidRPr="00586B87">
        <w:rPr>
          <w:bCs/>
          <w:iCs/>
          <w:lang w:val="es-ES"/>
        </w:rPr>
        <w:t xml:space="preserve"> series </w:t>
      </w:r>
      <w:r w:rsidR="00586B87" w:rsidRPr="00F37B1F">
        <w:rPr>
          <w:bCs/>
          <w:iCs/>
          <w:lang w:val="es-ES"/>
        </w:rPr>
        <w:t xml:space="preserve">documentales en total. </w:t>
      </w:r>
      <w:r w:rsidR="00853ED2" w:rsidRPr="00F37B1F">
        <w:rPr>
          <w:bCs/>
        </w:rPr>
        <w:t xml:space="preserve">Aprobado por unanimidad con los votos afirmativos de las señoras Sanz, presidenta y Otárola, secretaria y de los señores Gómez, </w:t>
      </w:r>
      <w:r w:rsidR="00693D7B" w:rsidRPr="00F37B1F">
        <w:rPr>
          <w:bCs/>
        </w:rPr>
        <w:t>vicepresidente y</w:t>
      </w:r>
      <w:r w:rsidR="00853ED2" w:rsidRPr="00F37B1F">
        <w:rPr>
          <w:bCs/>
        </w:rPr>
        <w:t xml:space="preserve"> Garita, historiador</w:t>
      </w:r>
      <w:r w:rsidR="00853ED2" w:rsidRPr="00F37B1F">
        <w:rPr>
          <w:bCs/>
          <w:iCs/>
        </w:rPr>
        <w:t>.</w:t>
      </w:r>
      <w:r w:rsidR="00853ED2" w:rsidRPr="00F37B1F">
        <w:rPr>
          <w:bCs/>
        </w:rPr>
        <w:t xml:space="preserve"> Enviar copia de</w:t>
      </w:r>
      <w:r w:rsidR="00853ED2" w:rsidRPr="00212C18">
        <w:rPr>
          <w:bCs/>
        </w:rPr>
        <w:t xml:space="preserve"> este acuerdo a las señoras Denise Calvo López, jefe del Departamento Servicios Archivísticos Externos (DSAE); Natalia Cantillano Mora, coordinadora de la Unidad Servicios Técnicos Archivísticos (USTA) del DSAE; y al expediente de valoración documental </w:t>
      </w:r>
      <w:r w:rsidR="007A5FD4" w:rsidRPr="00B85345">
        <w:rPr>
          <w:bCs/>
        </w:rPr>
        <w:t>del Ministerio de Ciencia, Innovación, Tecnología y Telecomunicaciones, MICIT</w:t>
      </w:r>
      <w:r w:rsidR="007A5FD4">
        <w:rPr>
          <w:bCs/>
        </w:rPr>
        <w:t>T</w:t>
      </w:r>
      <w:r w:rsidR="00853ED2" w:rsidRPr="00212C18">
        <w:rPr>
          <w:bCs/>
          <w:iCs/>
          <w:lang w:val="es-ES"/>
        </w:rPr>
        <w:t>,</w:t>
      </w:r>
      <w:r w:rsidR="00853ED2" w:rsidRPr="00212C18">
        <w:rPr>
          <w:bCs/>
        </w:rPr>
        <w:t xml:space="preserve"> T-</w:t>
      </w:r>
      <w:r w:rsidR="007A5FD4">
        <w:rPr>
          <w:bCs/>
        </w:rPr>
        <w:t>44</w:t>
      </w:r>
      <w:r w:rsidR="00853ED2" w:rsidRPr="00212C18">
        <w:rPr>
          <w:bCs/>
        </w:rPr>
        <w:t xml:space="preserve">-2024 que custodia esta Comisión Nacional. </w:t>
      </w:r>
      <w:r w:rsidR="00853ED2" w:rsidRPr="00212C18">
        <w:rPr>
          <w:b/>
          <w:bCs/>
        </w:rPr>
        <w:t>ACUERDO FIRME</w:t>
      </w:r>
      <w:r w:rsidR="00853ED2" w:rsidRPr="00212C18">
        <w:rPr>
          <w:bCs/>
        </w:rPr>
        <w:tab/>
      </w:r>
    </w:p>
    <w:p w14:paraId="10CC80A2" w14:textId="4B2EFACE" w:rsidR="0071463E" w:rsidRPr="00F02019" w:rsidRDefault="0071463E" w:rsidP="009C5C97">
      <w:pPr>
        <w:tabs>
          <w:tab w:val="left" w:leader="hyphen" w:pos="9356"/>
        </w:tabs>
        <w:spacing w:before="120" w:after="120" w:line="520" w:lineRule="exact"/>
        <w:jc w:val="both"/>
        <w:rPr>
          <w:b/>
          <w:bCs/>
          <w:szCs w:val="24"/>
        </w:rPr>
      </w:pPr>
      <w:r w:rsidRPr="00F02019">
        <w:rPr>
          <w:b/>
          <w:color w:val="000000"/>
          <w:szCs w:val="24"/>
        </w:rPr>
        <w:t xml:space="preserve">CAPITULO IV. </w:t>
      </w:r>
      <w:r w:rsidRPr="00F02019">
        <w:rPr>
          <w:b/>
          <w:bCs/>
          <w:szCs w:val="24"/>
        </w:rPr>
        <w:t>LECTURA, COMENTARIO, MODIFICACIÓN Y APROBACIÓN DE LAS SIGUIENTES VALORACIONES DOCUMENTALES.</w:t>
      </w:r>
      <w:r w:rsidR="006D2D27" w:rsidRPr="00F02019">
        <w:rPr>
          <w:b/>
          <w:bCs/>
          <w:szCs w:val="24"/>
        </w:rPr>
        <w:tab/>
      </w:r>
    </w:p>
    <w:p w14:paraId="66DBCF53" w14:textId="17CE4F79" w:rsidR="00427676" w:rsidRPr="00FA3506" w:rsidRDefault="00427676" w:rsidP="009C5C97">
      <w:pPr>
        <w:tabs>
          <w:tab w:val="left" w:leader="hyphen" w:pos="9356"/>
        </w:tabs>
        <w:spacing w:before="120" w:after="120" w:line="520" w:lineRule="exact"/>
        <w:jc w:val="both"/>
        <w:rPr>
          <w:color w:val="000000"/>
          <w:szCs w:val="24"/>
          <w:shd w:val="clear" w:color="auto" w:fill="FFFFFF"/>
        </w:rPr>
      </w:pPr>
      <w:r w:rsidRPr="009F4E0B">
        <w:rPr>
          <w:b/>
          <w:bCs/>
          <w:color w:val="000000"/>
          <w:szCs w:val="24"/>
          <w:shd w:val="clear" w:color="auto" w:fill="FFFFFF"/>
        </w:rPr>
        <w:t>ARTÍCULO 05.</w:t>
      </w:r>
      <w:r w:rsidRPr="009F4E0B">
        <w:rPr>
          <w:color w:val="000000"/>
          <w:szCs w:val="24"/>
          <w:shd w:val="clear" w:color="auto" w:fill="FFFFFF"/>
        </w:rPr>
        <w:t xml:space="preserve"> Oficio </w:t>
      </w:r>
      <w:r w:rsidRPr="009F4E0B">
        <w:rPr>
          <w:b/>
          <w:bCs/>
          <w:color w:val="000000"/>
          <w:szCs w:val="24"/>
          <w:shd w:val="clear" w:color="auto" w:fill="FFFFFF"/>
        </w:rPr>
        <w:t>DGAN-DAH-OCD-126-2024</w:t>
      </w:r>
      <w:r w:rsidRPr="009F4E0B">
        <w:rPr>
          <w:color w:val="000000"/>
          <w:szCs w:val="24"/>
          <w:shd w:val="clear" w:color="auto" w:fill="FFFFFF"/>
        </w:rPr>
        <w:t xml:space="preserve"> del 22 de agosto de 2024. </w:t>
      </w:r>
      <w:r w:rsidRPr="009F4E0B">
        <w:rPr>
          <w:color w:val="000000"/>
          <w:szCs w:val="24"/>
          <w:shd w:val="clear" w:color="auto" w:fill="FFFFFF"/>
          <w:lang w:val="es-CR"/>
        </w:rPr>
        <w:t xml:space="preserve">Asunto: Solicitud valoración de documentos, </w:t>
      </w:r>
      <w:r w:rsidRPr="009F4E0B">
        <w:rPr>
          <w:color w:val="000000"/>
          <w:szCs w:val="24"/>
          <w:shd w:val="clear" w:color="auto" w:fill="FFFFFF"/>
        </w:rPr>
        <w:t>Donación fotografías Kathia Volio</w:t>
      </w:r>
      <w:r w:rsidRPr="009F4E0B">
        <w:rPr>
          <w:color w:val="000000"/>
          <w:szCs w:val="24"/>
          <w:shd w:val="clear" w:color="auto" w:fill="FFFFFF"/>
          <w:lang w:val="es-CR"/>
        </w:rPr>
        <w:t xml:space="preserve">, suscrito por el señor Javier Gómez Jiménez, jefe del Departamento Archivo Histórico, DAH, y la señora Rosibel Barboza Quirós, coordinadora de la Unidad de Organización y Control de </w:t>
      </w:r>
      <w:r w:rsidRPr="009F4E0B">
        <w:rPr>
          <w:color w:val="000000"/>
          <w:szCs w:val="24"/>
          <w:shd w:val="clear" w:color="auto" w:fill="FFFFFF"/>
          <w:lang w:val="es-CR"/>
        </w:rPr>
        <w:lastRenderedPageBreak/>
        <w:t>Documentos del DAH, recibido el 22 de agosto de 2024, por medio del cual se solicita analizar la posibilidad de emitir la declaración de valor científico cultural,</w:t>
      </w:r>
      <w:r w:rsidRPr="009F4E0B">
        <w:rPr>
          <w:color w:val="000000"/>
          <w:szCs w:val="24"/>
          <w:shd w:val="clear" w:color="auto" w:fill="FFFFFF"/>
        </w:rPr>
        <w:t xml:space="preserve"> para fotografías que desea donar la señora Kathia Volio, tomadas en el Hospital Sanatorio Durán en 1937 y se observan las instalaciones y personas colaboradoras de la época, incluida la abuela materna de la señora Volio.</w:t>
      </w:r>
      <w:r w:rsidR="00C3551C">
        <w:rPr>
          <w:color w:val="000000"/>
          <w:szCs w:val="24"/>
          <w:shd w:val="clear" w:color="auto" w:fill="FFFFFF"/>
        </w:rPr>
        <w:t xml:space="preserve"> </w:t>
      </w:r>
      <w:r w:rsidR="00245A21">
        <w:rPr>
          <w:color w:val="000000"/>
          <w:szCs w:val="24"/>
          <w:shd w:val="clear" w:color="auto" w:fill="FFFFFF"/>
        </w:rPr>
        <w:t xml:space="preserve">El señor Gómez indica que son fotografías muy bien conservadas y permite conocer la historia del centro salud </w:t>
      </w:r>
      <w:r w:rsidR="00FA3506">
        <w:rPr>
          <w:color w:val="000000"/>
          <w:szCs w:val="24"/>
          <w:shd w:val="clear" w:color="auto" w:fill="FFFFFF"/>
        </w:rPr>
        <w:t>de la época</w:t>
      </w:r>
      <w:r w:rsidR="008D308D" w:rsidRPr="00891FE4">
        <w:rPr>
          <w:shd w:val="clear" w:color="auto" w:fill="FFFFFF"/>
        </w:rPr>
        <w:t xml:space="preserve">. </w:t>
      </w:r>
      <w:r w:rsidR="00ED6124" w:rsidRPr="00891FE4">
        <w:rPr>
          <w:bCs/>
          <w:shd w:val="clear" w:color="auto" w:fill="FFFFFF"/>
        </w:rPr>
        <w:t>La señora Sanz, presidente, somete a votación esta recomendación.</w:t>
      </w:r>
      <w:r w:rsidR="008D308D" w:rsidRPr="00891FE4">
        <w:rPr>
          <w:bCs/>
          <w:shd w:val="clear" w:color="auto" w:fill="FFFFFF"/>
        </w:rPr>
        <w:t xml:space="preserve"> </w:t>
      </w:r>
      <w:r w:rsidR="002063BC" w:rsidRPr="00891FE4">
        <w:rPr>
          <w:bCs/>
          <w:shd w:val="clear" w:color="auto" w:fill="FFFFFF"/>
        </w:rPr>
        <w:t>Las señoras Sanz, presidente y Otárola, secretaria y</w:t>
      </w:r>
      <w:r w:rsidR="00891FE4">
        <w:rPr>
          <w:bCs/>
          <w:shd w:val="clear" w:color="auto" w:fill="FFFFFF"/>
        </w:rPr>
        <w:t xml:space="preserve"> el</w:t>
      </w:r>
      <w:r w:rsidR="002063BC" w:rsidRPr="00891FE4">
        <w:rPr>
          <w:bCs/>
          <w:shd w:val="clear" w:color="auto" w:fill="FFFFFF"/>
        </w:rPr>
        <w:t xml:space="preserve"> señor</w:t>
      </w:r>
      <w:r w:rsidR="00891FE4">
        <w:rPr>
          <w:bCs/>
          <w:shd w:val="clear" w:color="auto" w:fill="FFFFFF"/>
        </w:rPr>
        <w:t xml:space="preserve"> </w:t>
      </w:r>
      <w:r w:rsidR="002063BC" w:rsidRPr="00891FE4">
        <w:rPr>
          <w:bCs/>
          <w:shd w:val="clear" w:color="auto" w:fill="FFFFFF"/>
        </w:rPr>
        <w:t>Garita, historiador, indican</w:t>
      </w:r>
      <w:r w:rsidR="008D308D" w:rsidRPr="00891FE4">
        <w:rPr>
          <w:bCs/>
          <w:shd w:val="clear" w:color="auto" w:fill="FFFFFF"/>
        </w:rPr>
        <w:t xml:space="preserve"> estar de acuerdo con lo señalado</w:t>
      </w:r>
      <w:r w:rsidR="00891FE4" w:rsidRPr="00891FE4">
        <w:rPr>
          <w:shd w:val="clear" w:color="auto" w:fill="FFFFFF"/>
        </w:rPr>
        <w:t xml:space="preserve"> </w:t>
      </w:r>
      <w:r w:rsidR="00891FE4" w:rsidRPr="00902E7D">
        <w:rPr>
          <w:shd w:val="clear" w:color="auto" w:fill="FFFFFF"/>
        </w:rPr>
        <w:t xml:space="preserve">El señor Gómez se inhibe de participar en el análisis de esta solicitud de valoración presentada por el </w:t>
      </w:r>
      <w:r w:rsidR="00891FE4" w:rsidRPr="00891FE4">
        <w:rPr>
          <w:shd w:val="clear" w:color="auto" w:fill="FFFFFF"/>
        </w:rPr>
        <w:t>Departamento de Archivo Histórico</w:t>
      </w:r>
      <w:r w:rsidR="008D308D" w:rsidRPr="00891FE4">
        <w:rPr>
          <w:bCs/>
          <w:shd w:val="clear" w:color="auto" w:fill="FFFFFF"/>
        </w:rPr>
        <w:t>.</w:t>
      </w:r>
      <w:r w:rsidR="008D308D" w:rsidRPr="00D659D2">
        <w:rPr>
          <w:bCs/>
          <w:shd w:val="clear" w:color="auto" w:fill="FFFFFF"/>
        </w:rPr>
        <w:t xml:space="preserve"> </w:t>
      </w:r>
      <w:r w:rsidR="008D308D" w:rsidRPr="00D659D2">
        <w:rPr>
          <w:bCs/>
          <w:shd w:val="clear" w:color="auto" w:fill="FFFFFF"/>
        </w:rPr>
        <w:tab/>
      </w:r>
    </w:p>
    <w:p w14:paraId="148895BA" w14:textId="4B2849A5" w:rsidR="00086272" w:rsidRPr="00427676" w:rsidRDefault="00427676" w:rsidP="009C5C97">
      <w:pPr>
        <w:pStyle w:val="Default"/>
        <w:tabs>
          <w:tab w:val="left" w:leader="hyphen" w:pos="9356"/>
        </w:tabs>
        <w:spacing w:before="120" w:after="120" w:line="520" w:lineRule="exact"/>
        <w:jc w:val="both"/>
        <w:rPr>
          <w:b/>
          <w:bCs/>
        </w:rPr>
      </w:pPr>
      <w:bookmarkStart w:id="10" w:name="_Hlk177547573"/>
      <w:r w:rsidRPr="00BC3FE1">
        <w:rPr>
          <w:b/>
          <w:bCs/>
          <w:iCs/>
          <w:lang w:val="es-ES"/>
        </w:rPr>
        <w:t>ACUERDO 0</w:t>
      </w:r>
      <w:r>
        <w:rPr>
          <w:b/>
          <w:bCs/>
          <w:iCs/>
          <w:lang w:val="es-ES"/>
        </w:rPr>
        <w:t>5</w:t>
      </w:r>
      <w:r w:rsidRPr="00BC3FE1">
        <w:rPr>
          <w:b/>
          <w:bCs/>
          <w:iCs/>
          <w:lang w:val="es-ES"/>
        </w:rPr>
        <w:t>.</w:t>
      </w:r>
      <w:bookmarkEnd w:id="10"/>
      <w:r>
        <w:rPr>
          <w:b/>
          <w:bCs/>
          <w:iCs/>
          <w:lang w:val="es-ES"/>
        </w:rPr>
        <w:t xml:space="preserve"> </w:t>
      </w:r>
      <w:r w:rsidR="00086272" w:rsidRPr="009F4E0B">
        <w:rPr>
          <w:shd w:val="clear" w:color="auto" w:fill="FFFFFF"/>
        </w:rPr>
        <w:t>Comunicar al señor Javier Gómez Jiménez</w:t>
      </w:r>
      <w:r w:rsidR="00FB1598">
        <w:rPr>
          <w:shd w:val="clear" w:color="auto" w:fill="FFFFFF"/>
        </w:rPr>
        <w:t>,</w:t>
      </w:r>
      <w:r w:rsidR="00086272" w:rsidRPr="009F4E0B">
        <w:rPr>
          <w:shd w:val="clear" w:color="auto" w:fill="FFFFFF"/>
        </w:rPr>
        <w:t xml:space="preserve"> jefe del Archivo Histórico (DAH) y la señora Rosibel Barboza Quirós</w:t>
      </w:r>
      <w:r w:rsidR="00FB1598">
        <w:rPr>
          <w:shd w:val="clear" w:color="auto" w:fill="FFFFFF"/>
        </w:rPr>
        <w:t>,</w:t>
      </w:r>
      <w:r w:rsidR="00086272" w:rsidRPr="009F4E0B">
        <w:rPr>
          <w:shd w:val="clear" w:color="auto" w:fill="FFFFFF"/>
        </w:rPr>
        <w:t xml:space="preserve"> </w:t>
      </w:r>
      <w:r w:rsidR="00FB1598">
        <w:rPr>
          <w:shd w:val="clear" w:color="auto" w:fill="FFFFFF"/>
        </w:rPr>
        <w:t>c</w:t>
      </w:r>
      <w:r w:rsidR="00086272" w:rsidRPr="009F4E0B">
        <w:rPr>
          <w:shd w:val="clear" w:color="auto" w:fill="FFFFFF"/>
        </w:rPr>
        <w:t>oordinadora Unidad de Organización y Control de Documentos del DAH</w:t>
      </w:r>
      <w:bookmarkStart w:id="11" w:name="_Hlk177622643"/>
      <w:r w:rsidR="00086272" w:rsidRPr="009F4E0B">
        <w:rPr>
          <w:shd w:val="clear" w:color="auto" w:fill="FFFFFF"/>
        </w:rPr>
        <w:t>, que esta Comisión Nacional, conoció</w:t>
      </w:r>
      <w:bookmarkEnd w:id="11"/>
      <w:r w:rsidR="00086272" w:rsidRPr="009F4E0B">
        <w:rPr>
          <w:shd w:val="clear" w:color="auto" w:fill="FFFFFF"/>
        </w:rPr>
        <w:t xml:space="preserve"> el oficio DGAN-DAH-OCD-126-2024 del 22 de agosto de 2024, en relación con solicitud de analizar la posibilidad de emitir la declaración de valor científico cultural, para para fotografías que desea donar la señora Kathia Volio, tomadas en el Hospital Sanatorio Durán en 1937 y se observan las instalaciones y personas colaboradoras de la época, incluida la abuela materna de la señora Volio, l</w:t>
      </w:r>
      <w:r w:rsidR="00086272" w:rsidRPr="009F4E0B">
        <w:rPr>
          <w:bCs/>
          <w:shd w:val="clear" w:color="auto" w:fill="FFFFFF"/>
        </w:rPr>
        <w:t xml:space="preserve">os cuales corresponden a </w:t>
      </w:r>
      <w:r w:rsidR="00086272" w:rsidRPr="009F4E0B">
        <w:rPr>
          <w:b/>
          <w:bCs/>
          <w:shd w:val="clear" w:color="auto" w:fill="FFFFFF"/>
        </w:rPr>
        <w:t xml:space="preserve">9 </w:t>
      </w:r>
      <w:r w:rsidR="00086272" w:rsidRPr="009F4E0B">
        <w:rPr>
          <w:shd w:val="clear" w:color="auto" w:fill="FFFFFF"/>
        </w:rPr>
        <w:t>series documentales en total. En este acto se declaran con valor científico cultural las siguientes series documentales:</w:t>
      </w:r>
    </w:p>
    <w:tbl>
      <w:tblPr>
        <w:tblStyle w:val="Tablaconcuadrcula1"/>
        <w:tblW w:w="0" w:type="auto"/>
        <w:tblLook w:val="04A0" w:firstRow="1" w:lastRow="0" w:firstColumn="1" w:lastColumn="0" w:noHBand="0" w:noVBand="1"/>
      </w:tblPr>
      <w:tblGrid>
        <w:gridCol w:w="603"/>
        <w:gridCol w:w="4732"/>
        <w:gridCol w:w="1123"/>
        <w:gridCol w:w="1518"/>
        <w:gridCol w:w="1374"/>
      </w:tblGrid>
      <w:tr w:rsidR="00086272" w:rsidRPr="009F4E0B" w14:paraId="6298E823" w14:textId="77777777" w:rsidTr="00427676">
        <w:trPr>
          <w:trHeight w:val="300"/>
        </w:trPr>
        <w:tc>
          <w:tcPr>
            <w:tcW w:w="0" w:type="auto"/>
            <w:vMerge w:val="restart"/>
            <w:hideMark/>
          </w:tcPr>
          <w:p w14:paraId="56E4BDA3"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r w:rsidRPr="009F4E0B">
              <w:rPr>
                <w:b/>
                <w:bCs/>
                <w:iCs w:val="0"/>
                <w:color w:val="000000"/>
                <w:szCs w:val="24"/>
                <w:lang w:val="es-CR" w:eastAsia="es-CR"/>
              </w:rPr>
              <w:t>No.</w:t>
            </w:r>
          </w:p>
        </w:tc>
        <w:tc>
          <w:tcPr>
            <w:tcW w:w="0" w:type="auto"/>
            <w:vMerge w:val="restart"/>
            <w:hideMark/>
          </w:tcPr>
          <w:p w14:paraId="204BF17B"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r w:rsidRPr="009F4E0B">
              <w:rPr>
                <w:b/>
                <w:bCs/>
                <w:iCs w:val="0"/>
                <w:color w:val="000000"/>
                <w:szCs w:val="24"/>
                <w:lang w:val="es-CR" w:eastAsia="es-CR"/>
              </w:rPr>
              <w:t>Tipo documental / Contenido</w:t>
            </w:r>
          </w:p>
        </w:tc>
        <w:tc>
          <w:tcPr>
            <w:tcW w:w="0" w:type="auto"/>
          </w:tcPr>
          <w:p w14:paraId="1C7BB84E"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r w:rsidRPr="009F4E0B">
              <w:rPr>
                <w:b/>
                <w:bCs/>
                <w:iCs w:val="0"/>
                <w:color w:val="000000"/>
                <w:szCs w:val="24"/>
                <w:lang w:val="es-CR" w:eastAsia="es-CR"/>
              </w:rPr>
              <w:t>Soporte</w:t>
            </w:r>
          </w:p>
        </w:tc>
        <w:tc>
          <w:tcPr>
            <w:tcW w:w="0" w:type="auto"/>
            <w:vMerge w:val="restart"/>
            <w:hideMark/>
          </w:tcPr>
          <w:p w14:paraId="515A39CA"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r w:rsidRPr="009F4E0B">
              <w:rPr>
                <w:b/>
                <w:bCs/>
                <w:iCs w:val="0"/>
                <w:color w:val="000000"/>
                <w:szCs w:val="24"/>
                <w:lang w:val="es-CR" w:eastAsia="es-CR"/>
              </w:rPr>
              <w:t>Cantidad</w:t>
            </w:r>
          </w:p>
        </w:tc>
        <w:tc>
          <w:tcPr>
            <w:tcW w:w="0" w:type="auto"/>
            <w:vMerge w:val="restart"/>
            <w:hideMark/>
          </w:tcPr>
          <w:p w14:paraId="0D67CFBB"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r w:rsidRPr="009F4E0B">
              <w:rPr>
                <w:b/>
                <w:bCs/>
                <w:iCs w:val="0"/>
                <w:color w:val="000000"/>
                <w:szCs w:val="24"/>
                <w:lang w:val="es-CR" w:eastAsia="es-CR"/>
              </w:rPr>
              <w:t>Fechas extremas</w:t>
            </w:r>
          </w:p>
        </w:tc>
      </w:tr>
      <w:tr w:rsidR="00086272" w:rsidRPr="009F4E0B" w14:paraId="23C5A5B3" w14:textId="77777777" w:rsidTr="00427676">
        <w:trPr>
          <w:trHeight w:val="300"/>
        </w:trPr>
        <w:tc>
          <w:tcPr>
            <w:tcW w:w="0" w:type="auto"/>
            <w:vMerge/>
            <w:hideMark/>
          </w:tcPr>
          <w:p w14:paraId="1F0E7131"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p>
        </w:tc>
        <w:tc>
          <w:tcPr>
            <w:tcW w:w="0" w:type="auto"/>
            <w:vMerge/>
            <w:hideMark/>
          </w:tcPr>
          <w:p w14:paraId="08191C8D"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p>
        </w:tc>
        <w:tc>
          <w:tcPr>
            <w:tcW w:w="0" w:type="auto"/>
          </w:tcPr>
          <w:p w14:paraId="46690618"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p>
        </w:tc>
        <w:tc>
          <w:tcPr>
            <w:tcW w:w="0" w:type="auto"/>
            <w:vMerge/>
            <w:hideMark/>
          </w:tcPr>
          <w:p w14:paraId="461B9B63"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p>
        </w:tc>
        <w:tc>
          <w:tcPr>
            <w:tcW w:w="0" w:type="auto"/>
            <w:vMerge/>
            <w:hideMark/>
          </w:tcPr>
          <w:p w14:paraId="2C25088C" w14:textId="77777777" w:rsidR="00086272" w:rsidRPr="009F4E0B" w:rsidRDefault="00086272" w:rsidP="009C5C97">
            <w:pPr>
              <w:tabs>
                <w:tab w:val="left" w:leader="hyphen" w:pos="9356"/>
              </w:tabs>
              <w:spacing w:before="120" w:after="120" w:line="520" w:lineRule="exact"/>
              <w:jc w:val="both"/>
              <w:rPr>
                <w:b/>
                <w:bCs/>
                <w:iCs w:val="0"/>
                <w:color w:val="000000"/>
                <w:szCs w:val="24"/>
                <w:lang w:val="es-CR" w:eastAsia="es-CR"/>
              </w:rPr>
            </w:pPr>
          </w:p>
        </w:tc>
      </w:tr>
      <w:tr w:rsidR="00086272" w:rsidRPr="009F4E0B" w14:paraId="5B726079" w14:textId="77777777" w:rsidTr="00427676">
        <w:trPr>
          <w:trHeight w:val="300"/>
        </w:trPr>
        <w:tc>
          <w:tcPr>
            <w:tcW w:w="0" w:type="auto"/>
          </w:tcPr>
          <w:p w14:paraId="70727866" w14:textId="77777777" w:rsidR="00086272" w:rsidRPr="00E04123" w:rsidRDefault="00086272" w:rsidP="009C5C97">
            <w:pPr>
              <w:tabs>
                <w:tab w:val="left" w:leader="hyphen" w:pos="9356"/>
              </w:tabs>
              <w:spacing w:before="120" w:after="120" w:line="520" w:lineRule="exact"/>
              <w:jc w:val="both"/>
              <w:rPr>
                <w:iCs w:val="0"/>
                <w:color w:val="000000"/>
                <w:szCs w:val="24"/>
                <w:lang w:val="es-CR" w:eastAsia="es-CR"/>
              </w:rPr>
            </w:pPr>
            <w:r w:rsidRPr="00E04123">
              <w:rPr>
                <w:iCs w:val="0"/>
                <w:color w:val="000000"/>
                <w:szCs w:val="24"/>
                <w:lang w:val="es-CR" w:eastAsia="es-CR"/>
              </w:rPr>
              <w:t>1</w:t>
            </w:r>
          </w:p>
        </w:tc>
        <w:tc>
          <w:tcPr>
            <w:tcW w:w="0" w:type="auto"/>
          </w:tcPr>
          <w:p w14:paraId="7281DFFB" w14:textId="77777777" w:rsidR="00086272" w:rsidRPr="009F4E0B" w:rsidRDefault="00086272" w:rsidP="009C5C97">
            <w:pPr>
              <w:tabs>
                <w:tab w:val="left" w:leader="hyphen" w:pos="9356"/>
              </w:tabs>
              <w:spacing w:before="120" w:after="120" w:line="520" w:lineRule="exact"/>
              <w:jc w:val="both"/>
              <w:rPr>
                <w:iCs w:val="0"/>
                <w:color w:val="000000"/>
                <w:szCs w:val="24"/>
                <w:lang w:val="es-CR" w:eastAsia="es-CR"/>
              </w:rPr>
            </w:pPr>
            <w:r w:rsidRPr="009F4E0B">
              <w:rPr>
                <w:iCs w:val="0"/>
                <w:color w:val="000000"/>
                <w:szCs w:val="24"/>
                <w:lang w:val="es-CR" w:eastAsia="es-CR"/>
              </w:rPr>
              <w:t>Fotografías de personas en las instalaciones del Sanatorio Durán, se observan monjas y niños, Original</w:t>
            </w:r>
          </w:p>
        </w:tc>
        <w:tc>
          <w:tcPr>
            <w:tcW w:w="0" w:type="auto"/>
          </w:tcPr>
          <w:p w14:paraId="7B7A94FE" w14:textId="77777777" w:rsidR="00086272" w:rsidRPr="00E04123" w:rsidRDefault="00086272" w:rsidP="009C5C97">
            <w:pPr>
              <w:tabs>
                <w:tab w:val="left" w:leader="hyphen" w:pos="9356"/>
              </w:tabs>
              <w:spacing w:before="120" w:after="120" w:line="520" w:lineRule="exact"/>
              <w:jc w:val="both"/>
              <w:rPr>
                <w:iCs w:val="0"/>
                <w:color w:val="000000"/>
                <w:szCs w:val="24"/>
                <w:lang w:val="es-CR" w:eastAsia="es-CR"/>
              </w:rPr>
            </w:pPr>
            <w:r w:rsidRPr="00E04123">
              <w:rPr>
                <w:iCs w:val="0"/>
                <w:color w:val="000000"/>
                <w:szCs w:val="24"/>
                <w:lang w:val="es-CR" w:eastAsia="es-CR"/>
              </w:rPr>
              <w:t xml:space="preserve">Papel </w:t>
            </w:r>
          </w:p>
        </w:tc>
        <w:tc>
          <w:tcPr>
            <w:tcW w:w="0" w:type="auto"/>
          </w:tcPr>
          <w:p w14:paraId="28B2DB5F" w14:textId="77777777" w:rsidR="00086272" w:rsidRPr="00E04123" w:rsidRDefault="00086272" w:rsidP="009C5C97">
            <w:pPr>
              <w:tabs>
                <w:tab w:val="left" w:leader="hyphen" w:pos="9356"/>
              </w:tabs>
              <w:spacing w:before="120" w:after="120" w:line="520" w:lineRule="exact"/>
              <w:jc w:val="both"/>
              <w:rPr>
                <w:iCs w:val="0"/>
                <w:color w:val="000000"/>
                <w:szCs w:val="24"/>
                <w:lang w:val="es-CR" w:eastAsia="es-CR"/>
              </w:rPr>
            </w:pPr>
            <w:r w:rsidRPr="00E04123">
              <w:rPr>
                <w:iCs w:val="0"/>
                <w:color w:val="000000"/>
                <w:szCs w:val="24"/>
                <w:lang w:val="es-CR" w:eastAsia="es-CR"/>
              </w:rPr>
              <w:t xml:space="preserve">4 positivos en blanco y negro </w:t>
            </w:r>
          </w:p>
        </w:tc>
        <w:tc>
          <w:tcPr>
            <w:tcW w:w="0" w:type="auto"/>
          </w:tcPr>
          <w:p w14:paraId="7096922B" w14:textId="77777777" w:rsidR="00086272" w:rsidRPr="00E04123" w:rsidRDefault="00086272" w:rsidP="009C5C97">
            <w:pPr>
              <w:tabs>
                <w:tab w:val="left" w:leader="hyphen" w:pos="9356"/>
              </w:tabs>
              <w:spacing w:before="120" w:after="120" w:line="520" w:lineRule="exact"/>
              <w:jc w:val="both"/>
              <w:rPr>
                <w:iCs w:val="0"/>
                <w:color w:val="000000"/>
                <w:szCs w:val="24"/>
                <w:lang w:val="es-CR" w:eastAsia="es-CR"/>
              </w:rPr>
            </w:pPr>
            <w:r w:rsidRPr="00E04123">
              <w:rPr>
                <w:iCs w:val="0"/>
                <w:color w:val="000000"/>
                <w:szCs w:val="24"/>
                <w:lang w:val="es-CR" w:eastAsia="es-CR"/>
              </w:rPr>
              <w:t>1937</w:t>
            </w:r>
          </w:p>
        </w:tc>
      </w:tr>
      <w:tr w:rsidR="00086272" w:rsidRPr="009F4E0B" w14:paraId="19B8872E" w14:textId="77777777" w:rsidTr="00427676">
        <w:trPr>
          <w:trHeight w:val="300"/>
        </w:trPr>
        <w:tc>
          <w:tcPr>
            <w:tcW w:w="0" w:type="auto"/>
          </w:tcPr>
          <w:p w14:paraId="4DEBEEAD" w14:textId="77777777" w:rsidR="00086272" w:rsidRPr="00E04123" w:rsidRDefault="00086272" w:rsidP="009C5C97">
            <w:pPr>
              <w:tabs>
                <w:tab w:val="left" w:leader="hyphen" w:pos="9356"/>
              </w:tabs>
              <w:spacing w:before="120" w:after="120" w:line="520" w:lineRule="exact"/>
              <w:jc w:val="both"/>
              <w:rPr>
                <w:iCs w:val="0"/>
                <w:color w:val="000000"/>
                <w:szCs w:val="24"/>
                <w:lang w:val="es-CR" w:eastAsia="es-CR"/>
              </w:rPr>
            </w:pPr>
            <w:r w:rsidRPr="00E04123">
              <w:rPr>
                <w:iCs w:val="0"/>
                <w:color w:val="000000"/>
                <w:szCs w:val="24"/>
                <w:lang w:val="es-CR" w:eastAsia="es-CR"/>
              </w:rPr>
              <w:lastRenderedPageBreak/>
              <w:t>2</w:t>
            </w:r>
          </w:p>
        </w:tc>
        <w:tc>
          <w:tcPr>
            <w:tcW w:w="0" w:type="auto"/>
          </w:tcPr>
          <w:p w14:paraId="6F305230" w14:textId="77777777" w:rsidR="00086272" w:rsidRPr="009F4E0B" w:rsidRDefault="00086272" w:rsidP="009C5C97">
            <w:pPr>
              <w:tabs>
                <w:tab w:val="left" w:leader="hyphen" w:pos="9356"/>
              </w:tabs>
              <w:spacing w:before="120" w:after="120" w:line="520" w:lineRule="exact"/>
              <w:jc w:val="both"/>
              <w:rPr>
                <w:iCs w:val="0"/>
                <w:color w:val="000000"/>
                <w:szCs w:val="24"/>
                <w:lang w:val="es-CR" w:eastAsia="es-CR"/>
              </w:rPr>
            </w:pPr>
            <w:r w:rsidRPr="009F4E0B">
              <w:rPr>
                <w:iCs w:val="0"/>
                <w:color w:val="000000"/>
                <w:szCs w:val="24"/>
                <w:lang w:val="es-CR" w:eastAsia="es-CR"/>
              </w:rPr>
              <w:t>Fotografías de la Virgina Calderón Cubero (abuela materna de la persona donante), quien laboró en el Hospital Sanatorio Durán como microbióloga. En las fotografías se observa a la señora Calderón en el laboratorio y posando con monjas y otras personas. Original</w:t>
            </w:r>
          </w:p>
        </w:tc>
        <w:tc>
          <w:tcPr>
            <w:tcW w:w="0" w:type="auto"/>
          </w:tcPr>
          <w:p w14:paraId="2BCDF87F" w14:textId="77777777" w:rsidR="00086272" w:rsidRPr="00E04123" w:rsidRDefault="00086272" w:rsidP="009C5C97">
            <w:pPr>
              <w:tabs>
                <w:tab w:val="left" w:leader="hyphen" w:pos="9356"/>
              </w:tabs>
              <w:spacing w:before="120" w:after="120" w:line="520" w:lineRule="exact"/>
              <w:jc w:val="both"/>
              <w:rPr>
                <w:iCs w:val="0"/>
                <w:color w:val="000000"/>
                <w:szCs w:val="24"/>
                <w:lang w:val="es-CR" w:eastAsia="es-CR"/>
              </w:rPr>
            </w:pPr>
            <w:r w:rsidRPr="00E04123">
              <w:rPr>
                <w:iCs w:val="0"/>
                <w:color w:val="000000"/>
                <w:szCs w:val="24"/>
                <w:lang w:val="es-CR" w:eastAsia="es-CR"/>
              </w:rPr>
              <w:t>Papel</w:t>
            </w:r>
          </w:p>
        </w:tc>
        <w:tc>
          <w:tcPr>
            <w:tcW w:w="0" w:type="auto"/>
          </w:tcPr>
          <w:p w14:paraId="17C2D9C2" w14:textId="77777777" w:rsidR="00086272" w:rsidRPr="00E04123" w:rsidRDefault="00086272" w:rsidP="009C5C97">
            <w:pPr>
              <w:tabs>
                <w:tab w:val="left" w:leader="hyphen" w:pos="9356"/>
              </w:tabs>
              <w:spacing w:before="120" w:after="120" w:line="520" w:lineRule="exact"/>
              <w:jc w:val="both"/>
              <w:rPr>
                <w:iCs w:val="0"/>
                <w:color w:val="000000"/>
                <w:szCs w:val="24"/>
                <w:lang w:val="es-CR" w:eastAsia="es-CR"/>
              </w:rPr>
            </w:pPr>
            <w:r w:rsidRPr="00E04123">
              <w:rPr>
                <w:iCs w:val="0"/>
                <w:color w:val="000000"/>
                <w:szCs w:val="24"/>
                <w:lang w:val="es-CR" w:eastAsia="es-CR"/>
              </w:rPr>
              <w:t>5positivos en blanco y negro</w:t>
            </w:r>
          </w:p>
        </w:tc>
        <w:tc>
          <w:tcPr>
            <w:tcW w:w="0" w:type="auto"/>
          </w:tcPr>
          <w:p w14:paraId="2928B51B" w14:textId="77777777" w:rsidR="00086272" w:rsidRPr="00E04123" w:rsidRDefault="00086272" w:rsidP="009C5C97">
            <w:pPr>
              <w:tabs>
                <w:tab w:val="left" w:leader="hyphen" w:pos="9356"/>
              </w:tabs>
              <w:spacing w:before="120" w:after="120" w:line="520" w:lineRule="exact"/>
              <w:jc w:val="both"/>
              <w:rPr>
                <w:iCs w:val="0"/>
                <w:color w:val="000000"/>
                <w:szCs w:val="24"/>
                <w:lang w:val="es-CR" w:eastAsia="es-CR"/>
              </w:rPr>
            </w:pPr>
            <w:r w:rsidRPr="00E04123">
              <w:rPr>
                <w:iCs w:val="0"/>
                <w:color w:val="000000"/>
                <w:szCs w:val="24"/>
                <w:lang w:val="es-CR" w:eastAsia="es-CR"/>
              </w:rPr>
              <w:t>1937</w:t>
            </w:r>
          </w:p>
        </w:tc>
      </w:tr>
    </w:tbl>
    <w:p w14:paraId="5726B64B" w14:textId="04F86C15" w:rsidR="00086272" w:rsidRPr="009F4E0B" w:rsidRDefault="00086272" w:rsidP="009C5C97">
      <w:pPr>
        <w:pStyle w:val="Default"/>
        <w:tabs>
          <w:tab w:val="left" w:leader="hyphen" w:pos="9356"/>
        </w:tabs>
        <w:spacing w:before="120" w:after="120" w:line="520" w:lineRule="exact"/>
        <w:jc w:val="both"/>
        <w:rPr>
          <w:b/>
          <w:bCs/>
          <w:iCs/>
          <w:shd w:val="clear" w:color="auto" w:fill="FFFFFF"/>
          <w:lang w:val="es-ES"/>
        </w:rPr>
      </w:pPr>
      <w:r w:rsidRPr="00891FE4">
        <w:t>Aprobado con los votos afirmativos de las señoras Sanz, presidente y Otárola, técnica y del señor Garita, historiador</w:t>
      </w:r>
      <w:r w:rsidRPr="00891FE4">
        <w:rPr>
          <w:bCs/>
          <w:iCs/>
          <w:color w:val="auto"/>
        </w:rPr>
        <w:t>.</w:t>
      </w:r>
      <w:r w:rsidRPr="00891FE4">
        <w:t xml:space="preserve"> Enviar copia de este acuerdo a las señoras </w:t>
      </w:r>
      <w:r w:rsidRPr="00891FE4">
        <w:rPr>
          <w:bCs/>
          <w:iCs/>
          <w:lang w:val="es-ES"/>
        </w:rPr>
        <w:t>Denise Calvo López, jefe del Departam</w:t>
      </w:r>
      <w:r w:rsidRPr="009F4E0B">
        <w:rPr>
          <w:bCs/>
          <w:iCs/>
          <w:lang w:val="es-ES"/>
        </w:rPr>
        <w:t>ento Servicios Archivísticos Externos (DSAE) y Natalia Cantillano Mora, coordinadora de la Unidad Servicios Técnicos Archivísticos (USTA) del DSAE</w:t>
      </w:r>
      <w:r w:rsidR="00427676">
        <w:rPr>
          <w:bCs/>
          <w:iCs/>
          <w:lang w:val="es-ES"/>
        </w:rPr>
        <w:t xml:space="preserve"> </w:t>
      </w:r>
      <w:r w:rsidRPr="009F4E0B">
        <w:rPr>
          <w:bCs/>
          <w:iCs/>
          <w:lang w:val="es-ES"/>
        </w:rPr>
        <w:t xml:space="preserve">y </w:t>
      </w:r>
      <w:r w:rsidRPr="009F4E0B">
        <w:t xml:space="preserve">al expediente de valoración documental de la Dirección General del Archivo Nacional, en su apartado Departamento Archivo Histórico T-39-2024, que custodia esta Comisión. </w:t>
      </w:r>
      <w:r w:rsidRPr="009F4E0B">
        <w:rPr>
          <w:b/>
          <w:bCs/>
        </w:rPr>
        <w:t>ACUERDO FIRME.</w:t>
      </w:r>
      <w:r w:rsidRPr="009F4E0B">
        <w:rPr>
          <w:b/>
          <w:bCs/>
        </w:rPr>
        <w:tab/>
      </w:r>
    </w:p>
    <w:p w14:paraId="67F2F30D" w14:textId="390BED5A" w:rsidR="00D94374" w:rsidRPr="008503F3" w:rsidRDefault="002671C5" w:rsidP="009C5C97">
      <w:pPr>
        <w:tabs>
          <w:tab w:val="left" w:leader="hyphen" w:pos="9356"/>
        </w:tabs>
        <w:spacing w:before="120" w:after="120" w:line="520" w:lineRule="exact"/>
        <w:jc w:val="both"/>
        <w:rPr>
          <w:bCs/>
          <w:color w:val="000000"/>
          <w:szCs w:val="24"/>
          <w:shd w:val="clear" w:color="auto" w:fill="FFFFFF"/>
          <w:lang w:val="es-CR"/>
        </w:rPr>
      </w:pPr>
      <w:r w:rsidRPr="009F4E0B">
        <w:rPr>
          <w:b/>
          <w:bCs/>
          <w:color w:val="000000"/>
          <w:szCs w:val="24"/>
          <w:shd w:val="clear" w:color="auto" w:fill="FFFFFF"/>
          <w:lang w:val="es-CR"/>
        </w:rPr>
        <w:t>ARTÍCULO 06.</w:t>
      </w:r>
      <w:r w:rsidRPr="009F4E0B">
        <w:rPr>
          <w:bCs/>
          <w:color w:val="000000"/>
          <w:szCs w:val="24"/>
          <w:shd w:val="clear" w:color="auto" w:fill="FFFFFF"/>
          <w:lang w:val="es-CR"/>
        </w:rPr>
        <w:t xml:space="preserve"> </w:t>
      </w:r>
      <w:r w:rsidRPr="009F4E0B">
        <w:rPr>
          <w:bCs/>
          <w:color w:val="000000"/>
          <w:szCs w:val="24"/>
          <w:shd w:val="clear" w:color="auto" w:fill="FFFFFF"/>
        </w:rPr>
        <w:t xml:space="preserve">Informe de valoración </w:t>
      </w:r>
      <w:r w:rsidRPr="009F4E0B">
        <w:rPr>
          <w:b/>
          <w:bCs/>
          <w:color w:val="000000"/>
          <w:szCs w:val="24"/>
          <w:shd w:val="clear" w:color="auto" w:fill="FFFFFF"/>
        </w:rPr>
        <w:t>N°INFORME-DGAN-DSAE-STA-120-2024</w:t>
      </w:r>
      <w:r w:rsidRPr="009F4E0B">
        <w:rPr>
          <w:bCs/>
          <w:color w:val="000000"/>
          <w:szCs w:val="24"/>
          <w:shd w:val="clear" w:color="auto" w:fill="FFFFFF"/>
        </w:rPr>
        <w:t xml:space="preserve">. Asunto: Tablas de plazo. Promotora Costarricense de Innovación e Investigación. </w:t>
      </w:r>
      <w:r w:rsidRPr="009F4E0B">
        <w:rPr>
          <w:bCs/>
          <w:color w:val="000000"/>
          <w:szCs w:val="24"/>
          <w:shd w:val="clear" w:color="auto" w:fill="FFFFFF"/>
          <w:lang w:val="es-CR"/>
        </w:rPr>
        <w:t>Convocad</w:t>
      </w:r>
      <w:r w:rsidR="00892441">
        <w:rPr>
          <w:bCs/>
          <w:color w:val="000000"/>
          <w:szCs w:val="24"/>
          <w:shd w:val="clear" w:color="auto" w:fill="FFFFFF"/>
          <w:lang w:val="es-CR"/>
        </w:rPr>
        <w:t>o</w:t>
      </w:r>
      <w:r w:rsidRPr="009F4E0B">
        <w:rPr>
          <w:bCs/>
          <w:color w:val="000000"/>
          <w:szCs w:val="24"/>
          <w:shd w:val="clear" w:color="auto" w:fill="FFFFFF"/>
          <w:lang w:val="es-CR"/>
        </w:rPr>
        <w:t xml:space="preserve">s </w:t>
      </w:r>
      <w:r w:rsidRPr="009F4E0B">
        <w:rPr>
          <w:bCs/>
          <w:color w:val="000000"/>
          <w:szCs w:val="24"/>
          <w:shd w:val="clear" w:color="auto" w:fill="FFFFFF"/>
        </w:rPr>
        <w:t xml:space="preserve">el señor </w:t>
      </w:r>
      <w:bookmarkStart w:id="12" w:name="_Hlk177547865"/>
      <w:r w:rsidRPr="009F4E0B">
        <w:rPr>
          <w:bCs/>
          <w:color w:val="000000"/>
          <w:szCs w:val="24"/>
          <w:shd w:val="clear" w:color="auto" w:fill="FFFFFF"/>
        </w:rPr>
        <w:t>Ricardo Badilla Marín, encargado del Archivo Central y secretario del Comité Institucional de Selección y Eliminación de Documentos de la Promotora Costarricense de Innovación e Investigación</w:t>
      </w:r>
      <w:bookmarkEnd w:id="12"/>
      <w:r w:rsidRPr="009F4E0B">
        <w:rPr>
          <w:bCs/>
          <w:color w:val="000000"/>
          <w:szCs w:val="24"/>
          <w:shd w:val="clear" w:color="auto" w:fill="FFFFFF"/>
        </w:rPr>
        <w:t xml:space="preserve"> </w:t>
      </w:r>
      <w:r w:rsidRPr="009F4E0B">
        <w:rPr>
          <w:bCs/>
          <w:color w:val="000000"/>
          <w:szCs w:val="24"/>
          <w:shd w:val="clear" w:color="auto" w:fill="FFFFFF"/>
          <w:lang w:val="es-CR"/>
        </w:rPr>
        <w:t>y Estrellita Cabrera Ramírez</w:t>
      </w:r>
      <w:r w:rsidRPr="009F4E0B">
        <w:rPr>
          <w:bCs/>
          <w:color w:val="000000"/>
          <w:szCs w:val="24"/>
          <w:shd w:val="clear" w:color="auto" w:fill="FFFFFF"/>
        </w:rPr>
        <w:t>, profesional de la Unidad Servicios Técnicos Archivísticos (USTA) del Departamento Servicios Archivísticos Externos (DSAE) designada para el análisis de la valoración documental presentada por el Comité Institucional de Selección y Eliminación de Documentos (Cised) de la Promotora Costarricense de Innovación e Investigación, T-25-2024.</w:t>
      </w:r>
      <w:r>
        <w:rPr>
          <w:bCs/>
          <w:color w:val="000000"/>
          <w:szCs w:val="24"/>
          <w:shd w:val="clear" w:color="auto" w:fill="FFFFFF"/>
        </w:rPr>
        <w:t xml:space="preserve"> </w:t>
      </w:r>
      <w:r w:rsidRPr="002671C5">
        <w:rPr>
          <w:bCs/>
          <w:color w:val="000000"/>
          <w:szCs w:val="24"/>
          <w:shd w:val="clear" w:color="auto" w:fill="FFFFFF"/>
        </w:rPr>
        <w:t xml:space="preserve">Se deja </w:t>
      </w:r>
      <w:r w:rsidRPr="00A6495C">
        <w:rPr>
          <w:bCs/>
          <w:color w:val="000000"/>
          <w:szCs w:val="24"/>
        </w:rPr>
        <w:t xml:space="preserve">constancia que el señor Badilla y la señora Cabrera ingresaron a las </w:t>
      </w:r>
      <w:r w:rsidR="003E73F9" w:rsidRPr="00A6495C">
        <w:rPr>
          <w:bCs/>
          <w:color w:val="000000"/>
          <w:szCs w:val="24"/>
        </w:rPr>
        <w:t>nueve</w:t>
      </w:r>
      <w:r w:rsidRPr="00A6495C">
        <w:rPr>
          <w:bCs/>
          <w:color w:val="000000"/>
          <w:szCs w:val="24"/>
        </w:rPr>
        <w:t xml:space="preserve"> horas con </w:t>
      </w:r>
      <w:r w:rsidR="003E73F9" w:rsidRPr="00A6495C">
        <w:rPr>
          <w:bCs/>
          <w:color w:val="000000"/>
          <w:szCs w:val="24"/>
        </w:rPr>
        <w:t>dos</w:t>
      </w:r>
      <w:r w:rsidRPr="00A6495C">
        <w:rPr>
          <w:bCs/>
          <w:color w:val="000000"/>
          <w:szCs w:val="24"/>
        </w:rPr>
        <w:t xml:space="preserve"> minut</w:t>
      </w:r>
      <w:r w:rsidRPr="005E07E6">
        <w:rPr>
          <w:bCs/>
          <w:color w:val="000000"/>
          <w:szCs w:val="24"/>
        </w:rPr>
        <w:t xml:space="preserve">os y se retiraron a las </w:t>
      </w:r>
      <w:r w:rsidR="00FF73D5" w:rsidRPr="005E07E6">
        <w:rPr>
          <w:bCs/>
          <w:color w:val="000000"/>
          <w:szCs w:val="24"/>
        </w:rPr>
        <w:t>nueve</w:t>
      </w:r>
      <w:r w:rsidRPr="005E07E6">
        <w:rPr>
          <w:bCs/>
          <w:color w:val="000000"/>
          <w:szCs w:val="24"/>
        </w:rPr>
        <w:t xml:space="preserve"> horas y </w:t>
      </w:r>
      <w:r w:rsidR="005E07E6" w:rsidRPr="005E07E6">
        <w:rPr>
          <w:bCs/>
          <w:color w:val="000000"/>
          <w:szCs w:val="24"/>
        </w:rPr>
        <w:t>veinte</w:t>
      </w:r>
      <w:r w:rsidRPr="005E07E6">
        <w:rPr>
          <w:bCs/>
          <w:color w:val="000000"/>
          <w:szCs w:val="24"/>
        </w:rPr>
        <w:t xml:space="preserve"> y </w:t>
      </w:r>
      <w:r w:rsidR="005E07E6" w:rsidRPr="005E07E6">
        <w:rPr>
          <w:bCs/>
          <w:color w:val="000000"/>
          <w:szCs w:val="24"/>
        </w:rPr>
        <w:t>seis</w:t>
      </w:r>
      <w:r w:rsidRPr="005E07E6">
        <w:rPr>
          <w:bCs/>
          <w:color w:val="000000"/>
          <w:szCs w:val="24"/>
        </w:rPr>
        <w:t xml:space="preserve"> minutos. La </w:t>
      </w:r>
      <w:r w:rsidRPr="002671C5">
        <w:rPr>
          <w:bCs/>
          <w:color w:val="000000"/>
          <w:szCs w:val="24"/>
          <w:shd w:val="clear" w:color="auto" w:fill="FFFFFF"/>
        </w:rPr>
        <w:t>señora Ca</w:t>
      </w:r>
      <w:r>
        <w:rPr>
          <w:bCs/>
          <w:color w:val="000000"/>
          <w:szCs w:val="24"/>
          <w:shd w:val="clear" w:color="auto" w:fill="FFFFFF"/>
        </w:rPr>
        <w:t xml:space="preserve">brera </w:t>
      </w:r>
      <w:r w:rsidRPr="002671C5">
        <w:rPr>
          <w:bCs/>
          <w:color w:val="000000"/>
          <w:szCs w:val="24"/>
          <w:shd w:val="clear" w:color="auto" w:fill="FFFFFF"/>
        </w:rPr>
        <w:lastRenderedPageBreak/>
        <w:t>lee el INFORME-DGAN-DSAE-STA-1</w:t>
      </w:r>
      <w:r>
        <w:rPr>
          <w:bCs/>
          <w:color w:val="000000"/>
          <w:szCs w:val="24"/>
          <w:shd w:val="clear" w:color="auto" w:fill="FFFFFF"/>
        </w:rPr>
        <w:t>20</w:t>
      </w:r>
      <w:r w:rsidRPr="002671C5">
        <w:rPr>
          <w:bCs/>
          <w:color w:val="000000"/>
          <w:szCs w:val="24"/>
          <w:shd w:val="clear" w:color="auto" w:fill="FFFFFF"/>
        </w:rPr>
        <w:t>-2024, y procede a mencionar las posibles series con valor científico cultural</w:t>
      </w:r>
      <w:r w:rsidR="006856CD">
        <w:rPr>
          <w:bCs/>
          <w:color w:val="000000"/>
          <w:szCs w:val="24"/>
          <w:shd w:val="clear" w:color="auto" w:fill="FFFFFF"/>
        </w:rPr>
        <w:t xml:space="preserve"> e indica que </w:t>
      </w:r>
      <w:r w:rsidR="006856CD" w:rsidRPr="006856CD">
        <w:rPr>
          <w:bCs/>
          <w:color w:val="000000"/>
          <w:szCs w:val="24"/>
          <w:shd w:val="clear" w:color="auto" w:fill="FFFFFF"/>
        </w:rPr>
        <w:t xml:space="preserve">muchas de las cuales ya han sido declaradas en informes </w:t>
      </w:r>
      <w:r w:rsidR="00FE322B" w:rsidRPr="006856CD">
        <w:rPr>
          <w:bCs/>
          <w:color w:val="000000"/>
          <w:szCs w:val="24"/>
          <w:shd w:val="clear" w:color="auto" w:fill="FFFFFF"/>
        </w:rPr>
        <w:t>anteriores,</w:t>
      </w:r>
      <w:r w:rsidR="006856CD" w:rsidRPr="006856CD">
        <w:rPr>
          <w:bCs/>
          <w:color w:val="000000"/>
          <w:szCs w:val="24"/>
          <w:shd w:val="clear" w:color="auto" w:fill="FFFFFF"/>
        </w:rPr>
        <w:t xml:space="preserve"> pero </w:t>
      </w:r>
      <w:r w:rsidR="006856CD">
        <w:rPr>
          <w:bCs/>
          <w:color w:val="000000"/>
          <w:szCs w:val="24"/>
          <w:shd w:val="clear" w:color="auto" w:fill="FFFFFF"/>
        </w:rPr>
        <w:t xml:space="preserve">en subfondos con </w:t>
      </w:r>
      <w:r w:rsidR="006856CD" w:rsidRPr="006856CD">
        <w:rPr>
          <w:bCs/>
          <w:color w:val="000000"/>
          <w:szCs w:val="24"/>
          <w:shd w:val="clear" w:color="auto" w:fill="FFFFFF"/>
        </w:rPr>
        <w:t>nombres diferentes</w:t>
      </w:r>
      <w:r w:rsidR="006856CD">
        <w:rPr>
          <w:bCs/>
          <w:color w:val="000000"/>
          <w:szCs w:val="24"/>
          <w:shd w:val="clear" w:color="auto" w:fill="FFFFFF"/>
        </w:rPr>
        <w:t xml:space="preserve">. </w:t>
      </w:r>
      <w:r w:rsidR="00690AFE" w:rsidRPr="00690AFE">
        <w:rPr>
          <w:bCs/>
          <w:color w:val="000000"/>
          <w:szCs w:val="24"/>
          <w:shd w:val="clear" w:color="auto" w:fill="FFFFFF"/>
          <w:lang w:val="es-CR"/>
        </w:rPr>
        <w:t>En el subfondo de la Gerencia General, anteriormente conocido como Secretaría Ejecutiva, se destaca la serie "15. Documentos Financieros". Esta serie posee un valor científico</w:t>
      </w:r>
      <w:r w:rsidR="00690AFE">
        <w:rPr>
          <w:bCs/>
          <w:color w:val="000000"/>
          <w:szCs w:val="24"/>
          <w:shd w:val="clear" w:color="auto" w:fill="FFFFFF"/>
          <w:lang w:val="es-CR"/>
        </w:rPr>
        <w:t xml:space="preserve">- </w:t>
      </w:r>
      <w:r w:rsidR="00690AFE" w:rsidRPr="00690AFE">
        <w:rPr>
          <w:bCs/>
          <w:color w:val="000000"/>
          <w:szCs w:val="24"/>
          <w:shd w:val="clear" w:color="auto" w:fill="FFFFFF"/>
          <w:lang w:val="es-CR"/>
        </w:rPr>
        <w:t>cultural</w:t>
      </w:r>
      <w:r w:rsidR="00690AFE">
        <w:rPr>
          <w:bCs/>
          <w:color w:val="000000"/>
          <w:szCs w:val="24"/>
          <w:shd w:val="clear" w:color="auto" w:fill="FFFFFF"/>
          <w:lang w:val="es-CR"/>
        </w:rPr>
        <w:t xml:space="preserve">, </w:t>
      </w:r>
      <w:r w:rsidR="00690AFE" w:rsidRPr="00690AFE">
        <w:rPr>
          <w:bCs/>
          <w:color w:val="000000"/>
          <w:szCs w:val="24"/>
          <w:shd w:val="clear" w:color="auto" w:fill="FFFFFF"/>
          <w:lang w:val="es-CR"/>
        </w:rPr>
        <w:t xml:space="preserve">debido a su contenido, que incluye diversas series documentales previamente declaradas en sesiones anteriores de la Comisión y en resoluciones. Sin embargo, se ha señalado que se trata de copias. El señor Badilla confirma que, efectivamente, son copias que tienen un carácter informativo para la Junta Directiva. Los documentos originales están en la Dirección Administrativa Financiera y en la Unidad Financiera, y se enviarán </w:t>
      </w:r>
      <w:r w:rsidR="00274B93">
        <w:rPr>
          <w:bCs/>
          <w:color w:val="000000"/>
          <w:szCs w:val="24"/>
          <w:shd w:val="clear" w:color="auto" w:fill="FFFFFF"/>
          <w:lang w:val="es-CR"/>
        </w:rPr>
        <w:t xml:space="preserve">pronto </w:t>
      </w:r>
      <w:r w:rsidR="00690AFE" w:rsidRPr="00690AFE">
        <w:rPr>
          <w:bCs/>
          <w:color w:val="000000"/>
          <w:szCs w:val="24"/>
          <w:shd w:val="clear" w:color="auto" w:fill="FFFFFF"/>
          <w:lang w:val="es-CR"/>
        </w:rPr>
        <w:t>las tablas de plazos correspondientes. Además, menciona que es probable que existan múltiples originales, dado el uso actual de soportes electrónicos.</w:t>
      </w:r>
      <w:r w:rsidR="00274B93">
        <w:rPr>
          <w:bCs/>
          <w:color w:val="000000"/>
          <w:szCs w:val="24"/>
          <w:shd w:val="clear" w:color="auto" w:fill="FFFFFF"/>
          <w:lang w:val="es-CR"/>
        </w:rPr>
        <w:t xml:space="preserve"> </w:t>
      </w:r>
      <w:r w:rsidR="00690AFE" w:rsidRPr="00690AFE">
        <w:rPr>
          <w:bCs/>
          <w:color w:val="000000"/>
          <w:szCs w:val="24"/>
          <w:shd w:val="clear" w:color="auto" w:fill="FFFFFF"/>
          <w:lang w:val="es-CR"/>
        </w:rPr>
        <w:t xml:space="preserve">La señora Cabrera comenta que la decisión de levantar esta serie documental, que </w:t>
      </w:r>
      <w:r w:rsidR="00274B93">
        <w:rPr>
          <w:bCs/>
          <w:color w:val="000000"/>
          <w:szCs w:val="24"/>
          <w:shd w:val="clear" w:color="auto" w:fill="FFFFFF"/>
          <w:lang w:val="es-CR"/>
        </w:rPr>
        <w:t xml:space="preserve">pertenece al subfondo </w:t>
      </w:r>
      <w:r w:rsidR="00690AFE" w:rsidRPr="00690AFE">
        <w:rPr>
          <w:bCs/>
          <w:color w:val="000000"/>
          <w:szCs w:val="24"/>
          <w:shd w:val="clear" w:color="auto" w:fill="FFFFFF"/>
          <w:lang w:val="es-CR"/>
        </w:rPr>
        <w:t>Secretaría Ejecutiva</w:t>
      </w:r>
      <w:r w:rsidR="00274B93">
        <w:rPr>
          <w:bCs/>
          <w:color w:val="000000"/>
          <w:szCs w:val="24"/>
          <w:shd w:val="clear" w:color="auto" w:fill="FFFFFF"/>
          <w:lang w:val="es-CR"/>
        </w:rPr>
        <w:t xml:space="preserve">, </w:t>
      </w:r>
      <w:r w:rsidR="00690AFE" w:rsidRPr="00690AFE">
        <w:rPr>
          <w:bCs/>
          <w:color w:val="000000"/>
          <w:szCs w:val="24"/>
          <w:shd w:val="clear" w:color="auto" w:fill="FFFFFF"/>
          <w:lang w:val="es-CR"/>
        </w:rPr>
        <w:t xml:space="preserve">ahora </w:t>
      </w:r>
      <w:r w:rsidR="00274B93">
        <w:rPr>
          <w:bCs/>
          <w:color w:val="000000"/>
          <w:szCs w:val="24"/>
          <w:shd w:val="clear" w:color="auto" w:fill="FFFFFF"/>
          <w:lang w:val="es-CR"/>
        </w:rPr>
        <w:t xml:space="preserve">denominado </w:t>
      </w:r>
      <w:r w:rsidR="00690AFE" w:rsidRPr="00690AFE">
        <w:rPr>
          <w:bCs/>
          <w:color w:val="000000"/>
          <w:szCs w:val="24"/>
          <w:shd w:val="clear" w:color="auto" w:fill="FFFFFF"/>
          <w:lang w:val="es-CR"/>
        </w:rPr>
        <w:t>Gerencia General, corresponde a este órgano. En concordancia con lo mencionado por el señor Badilla, señala que solo se cuentan con copias, y que en las consideraciones previas del informe se indica que no se emplearon criterios precisos al elaborar las tablas de plazos anteriores, lo que pudo dar lugar a diferentes interpretaciones</w:t>
      </w:r>
      <w:r w:rsidR="00274B93">
        <w:rPr>
          <w:bCs/>
          <w:color w:val="000000"/>
          <w:szCs w:val="24"/>
          <w:shd w:val="clear" w:color="auto" w:fill="FFFFFF"/>
          <w:lang w:val="es-CR"/>
        </w:rPr>
        <w:t xml:space="preserve"> y generar series como la n° 15</w:t>
      </w:r>
      <w:r w:rsidR="00690AFE" w:rsidRPr="00690AFE">
        <w:rPr>
          <w:bCs/>
          <w:color w:val="000000"/>
          <w:szCs w:val="24"/>
          <w:shd w:val="clear" w:color="auto" w:fill="FFFFFF"/>
          <w:lang w:val="es-CR"/>
        </w:rPr>
        <w:t xml:space="preserve">. La señora Otárola se muestra de acuerdo con las observaciones de la señora Cabrera y el señor Badilla, señalando que, desde 2014, no se han declarado estos documentos en otros subfondo. Normalmente, se declaran en las unidades financieras, por lo que se manifiesta a favor del levantamiento de la declaración. La señora Sanz sugiere que en ocasiones anteriores se ha mantenido la declaración y propone que, cuando se presente la </w:t>
      </w:r>
      <w:r w:rsidR="00274B93">
        <w:rPr>
          <w:bCs/>
          <w:color w:val="000000"/>
          <w:szCs w:val="24"/>
          <w:shd w:val="clear" w:color="auto" w:fill="FFFFFF"/>
          <w:lang w:val="es-CR"/>
        </w:rPr>
        <w:t xml:space="preserve">tabla de plazos con la </w:t>
      </w:r>
      <w:r w:rsidR="00690AFE" w:rsidRPr="00690AFE">
        <w:rPr>
          <w:bCs/>
          <w:color w:val="000000"/>
          <w:szCs w:val="24"/>
          <w:shd w:val="clear" w:color="auto" w:fill="FFFFFF"/>
          <w:lang w:val="es-CR"/>
        </w:rPr>
        <w:t xml:space="preserve">serie </w:t>
      </w:r>
      <w:r w:rsidR="00274B93">
        <w:rPr>
          <w:bCs/>
          <w:color w:val="000000"/>
          <w:szCs w:val="24"/>
          <w:shd w:val="clear" w:color="auto" w:fill="FFFFFF"/>
          <w:lang w:val="es-CR"/>
        </w:rPr>
        <w:t xml:space="preserve">documental </w:t>
      </w:r>
      <w:r w:rsidR="00690AFE" w:rsidRPr="00690AFE">
        <w:rPr>
          <w:bCs/>
          <w:color w:val="000000"/>
          <w:szCs w:val="24"/>
          <w:shd w:val="clear" w:color="auto" w:fill="FFFFFF"/>
          <w:lang w:val="es-CR"/>
        </w:rPr>
        <w:t>original dentro del subfondo correspondiente, se levante la declara</w:t>
      </w:r>
      <w:r w:rsidR="00274B93">
        <w:rPr>
          <w:bCs/>
          <w:color w:val="000000"/>
          <w:szCs w:val="24"/>
          <w:shd w:val="clear" w:color="auto" w:fill="FFFFFF"/>
          <w:lang w:val="es-CR"/>
        </w:rPr>
        <w:t>toria</w:t>
      </w:r>
      <w:r w:rsidR="00690AFE" w:rsidRPr="00690AFE">
        <w:rPr>
          <w:bCs/>
          <w:color w:val="000000"/>
          <w:szCs w:val="24"/>
          <w:shd w:val="clear" w:color="auto" w:fill="FFFFFF"/>
          <w:lang w:val="es-CR"/>
        </w:rPr>
        <w:t>. Pregunta si los demás miembros consideran adecuado aplicar este criterio o si debería levantarse la declara</w:t>
      </w:r>
      <w:r w:rsidR="00274B93">
        <w:rPr>
          <w:bCs/>
          <w:color w:val="000000"/>
          <w:szCs w:val="24"/>
          <w:shd w:val="clear" w:color="auto" w:fill="FFFFFF"/>
          <w:lang w:val="es-CR"/>
        </w:rPr>
        <w:t>toria</w:t>
      </w:r>
      <w:r w:rsidR="00690AFE" w:rsidRPr="00690AFE">
        <w:rPr>
          <w:bCs/>
          <w:color w:val="000000"/>
          <w:szCs w:val="24"/>
          <w:shd w:val="clear" w:color="auto" w:fill="FFFFFF"/>
          <w:lang w:val="es-CR"/>
        </w:rPr>
        <w:t xml:space="preserve"> en este momento, dado que podría pasar tiempo</w:t>
      </w:r>
      <w:r w:rsidR="00274B93">
        <w:rPr>
          <w:bCs/>
          <w:color w:val="000000"/>
          <w:szCs w:val="24"/>
          <w:shd w:val="clear" w:color="auto" w:fill="FFFFFF"/>
          <w:lang w:val="es-CR"/>
        </w:rPr>
        <w:t xml:space="preserve">, </w:t>
      </w:r>
      <w:r w:rsidR="00274B93">
        <w:rPr>
          <w:bCs/>
          <w:color w:val="000000"/>
          <w:szCs w:val="24"/>
          <w:shd w:val="clear" w:color="auto" w:fill="FFFFFF"/>
          <w:lang w:val="es-CR"/>
        </w:rPr>
        <w:lastRenderedPageBreak/>
        <w:t xml:space="preserve">para que remitan la tabla de plazos de las unidades financieras. </w:t>
      </w:r>
      <w:r w:rsidR="00690AFE" w:rsidRPr="00690AFE">
        <w:rPr>
          <w:bCs/>
          <w:color w:val="000000"/>
          <w:szCs w:val="24"/>
          <w:shd w:val="clear" w:color="auto" w:fill="FFFFFF"/>
          <w:lang w:val="es-CR"/>
        </w:rPr>
        <w:t xml:space="preserve">El señor Badilla aclara que desde 1998 existen informes de selección, aunque el Archivo Central aún no había sido constituido y se encontraba en un proceso de cierre técnico. Esto dio lugar a valoraciones improvisadas, sin el conocimiento adecuado en archivística y gestión documental, debido a la falta de </w:t>
      </w:r>
      <w:r w:rsidR="00274B93">
        <w:rPr>
          <w:bCs/>
          <w:color w:val="000000"/>
          <w:szCs w:val="24"/>
          <w:shd w:val="clear" w:color="auto" w:fill="FFFFFF"/>
          <w:lang w:val="es-CR"/>
        </w:rPr>
        <w:t>personal competente</w:t>
      </w:r>
      <w:r w:rsidR="00690AFE" w:rsidRPr="00690AFE">
        <w:rPr>
          <w:bCs/>
          <w:color w:val="000000"/>
          <w:szCs w:val="24"/>
          <w:shd w:val="clear" w:color="auto" w:fill="FFFFFF"/>
          <w:lang w:val="es-CR"/>
        </w:rPr>
        <w:t xml:space="preserve">. El Archivo Central se creó en 2002, incorporándose </w:t>
      </w:r>
      <w:r w:rsidR="00274B93">
        <w:rPr>
          <w:bCs/>
          <w:color w:val="000000"/>
          <w:szCs w:val="24"/>
          <w:shd w:val="clear" w:color="auto" w:fill="FFFFFF"/>
          <w:lang w:val="es-CR"/>
        </w:rPr>
        <w:t xml:space="preserve">un funcionario </w:t>
      </w:r>
      <w:r w:rsidR="00690AFE" w:rsidRPr="00690AFE">
        <w:rPr>
          <w:bCs/>
          <w:color w:val="000000"/>
          <w:szCs w:val="24"/>
          <w:shd w:val="clear" w:color="auto" w:fill="FFFFFF"/>
          <w:lang w:val="es-CR"/>
        </w:rPr>
        <w:t>especializado. Sin embargo, en el informe de valoración de ese año también se observa que no se aplicaron criterios técnicos, administrativos o legales que respaldaran la creación de estas series documentales. Aunque se ha discutido extensamente en el Comité Institucional, hasta ahora no se ha llegado a un acuerdo formal. Se busca solicitar el levantamiento de algunas series documentales, ya que han sido conformadas deficientemente y sus nombres son demasiado genéricos. Además, se han notado deficiencias en la información de ciertos informes de valoración, que carecen de fechas adecuadas.</w:t>
      </w:r>
      <w:r w:rsidR="00274B93">
        <w:rPr>
          <w:bCs/>
          <w:color w:val="000000"/>
          <w:szCs w:val="24"/>
          <w:shd w:val="clear" w:color="auto" w:fill="FFFFFF"/>
          <w:lang w:val="es-CR"/>
        </w:rPr>
        <w:t xml:space="preserve"> </w:t>
      </w:r>
      <w:r w:rsidR="00690AFE" w:rsidRPr="00690AFE">
        <w:rPr>
          <w:bCs/>
          <w:color w:val="000000"/>
          <w:szCs w:val="24"/>
          <w:shd w:val="clear" w:color="auto" w:fill="FFFFFF"/>
          <w:lang w:val="es-CR"/>
        </w:rPr>
        <w:t>En resumen, se pretende solicitar el levantamiento de ciertas series, incluyendo esta. La señora Otárola explica que la CNSED normalmente mantiene la declaratoria de una serie documental cuando existe peligro o incertidumbres, pero en este caso las series documentales en cuestión están declaradas por las resoluciones CNSED-01-2014 y CNSED-02-2014. Por lo tanto, la institución no puede eliminar los originales.</w:t>
      </w:r>
      <w:r w:rsidR="00274B93">
        <w:rPr>
          <w:bCs/>
          <w:color w:val="000000"/>
          <w:szCs w:val="24"/>
          <w:shd w:val="clear" w:color="auto" w:fill="FFFFFF"/>
          <w:lang w:val="es-CR"/>
        </w:rPr>
        <w:t xml:space="preserve"> </w:t>
      </w:r>
      <w:r w:rsidR="00690AFE" w:rsidRPr="00690AFE">
        <w:rPr>
          <w:bCs/>
          <w:color w:val="000000"/>
          <w:szCs w:val="24"/>
          <w:shd w:val="clear" w:color="auto" w:fill="FFFFFF"/>
          <w:lang w:val="es-CR"/>
        </w:rPr>
        <w:t>La señora Sanz indica que su inquietud reside en si la tabla de conservación de documentos que se desea presentar del subfondo estará completa y si las fechas extremas coinciden. El señor Gómez sugiere que se debe actuar con coherencia, como en ocasiones anteriores, y considera las apreciaciones de la señora Otárola y el señor Badilla como apropiadas. Resalta que el Archivo Central está más consolidado y que no percibe un riesgo inminente para la serie, por lo que propone levantar la declaratoria.</w:t>
      </w:r>
      <w:r w:rsidR="00274B93">
        <w:rPr>
          <w:bCs/>
          <w:color w:val="000000"/>
          <w:szCs w:val="24"/>
          <w:shd w:val="clear" w:color="auto" w:fill="FFFFFF"/>
          <w:lang w:val="es-CR"/>
        </w:rPr>
        <w:t xml:space="preserve"> </w:t>
      </w:r>
      <w:r w:rsidR="00690AFE" w:rsidRPr="00690AFE">
        <w:rPr>
          <w:bCs/>
          <w:color w:val="000000"/>
          <w:szCs w:val="24"/>
          <w:shd w:val="clear" w:color="auto" w:fill="FFFFFF"/>
          <w:lang w:val="es-CR"/>
        </w:rPr>
        <w:t xml:space="preserve">Finalmente, el señor Garita pregunta al señor Badilla si cuentan con una tabla de plazos del Departamento Financiero. Este responde que, aunque no ha sido aprobada por la CNSED, sí existe una tabla aprobada por el </w:t>
      </w:r>
      <w:r w:rsidR="00690AFE" w:rsidRPr="00690AFE">
        <w:rPr>
          <w:bCs/>
          <w:color w:val="000000"/>
          <w:szCs w:val="24"/>
          <w:shd w:val="clear" w:color="auto" w:fill="FFFFFF"/>
          <w:lang w:val="es-CR"/>
        </w:rPr>
        <w:lastRenderedPageBreak/>
        <w:t>CISED de la Dirección Administrativa Financiera, y la Unidad Financiera está en proceso de aprobación en la próxima sesión del CISED. La señora Cabrera solicita al señor Badilla que aclare si hay coincidencia en las fechas extremas desde 1997 hasta 2024. El señor Badilla confirma que las fechas están registradas en la tabla de plazos de la Dirección Administrativa Financiera y en la Unidad Financiera, de forma más detallada y con una mayor cantidad</w:t>
      </w:r>
      <w:r w:rsidR="00274B93">
        <w:rPr>
          <w:bCs/>
          <w:color w:val="000000"/>
          <w:szCs w:val="24"/>
          <w:shd w:val="clear" w:color="auto" w:fill="FFFFFF"/>
          <w:lang w:val="es-CR"/>
        </w:rPr>
        <w:t xml:space="preserve"> de volumen. </w:t>
      </w:r>
      <w:r w:rsidR="00690AFE" w:rsidRPr="00690AFE">
        <w:rPr>
          <w:bCs/>
          <w:color w:val="000000"/>
          <w:szCs w:val="24"/>
          <w:shd w:val="clear" w:color="auto" w:fill="FFFFFF"/>
          <w:lang w:val="es-CR"/>
        </w:rPr>
        <w:t>A la luz de la respuesta del señor Badilla, el señor Garita y la señora Sanz están de acuerdo en proceder con el levantamiento de la declaratoria.</w:t>
      </w:r>
      <w:bookmarkStart w:id="13" w:name="_Hlk177547991"/>
      <w:r w:rsidR="00274B93">
        <w:rPr>
          <w:bCs/>
          <w:color w:val="000000"/>
          <w:szCs w:val="24"/>
          <w:shd w:val="clear" w:color="auto" w:fill="FFFFFF"/>
        </w:rPr>
        <w:t xml:space="preserve"> </w:t>
      </w:r>
      <w:r w:rsidR="00D94374" w:rsidRPr="00CD560A">
        <w:rPr>
          <w:bCs/>
          <w:color w:val="000000"/>
          <w:szCs w:val="24"/>
          <w:shd w:val="clear" w:color="auto" w:fill="FFFFFF"/>
        </w:rPr>
        <w:t>La</w:t>
      </w:r>
      <w:r w:rsidR="008810FB" w:rsidRPr="00CD560A">
        <w:rPr>
          <w:bCs/>
          <w:color w:val="000000"/>
          <w:szCs w:val="24"/>
          <w:shd w:val="clear" w:color="auto" w:fill="FFFFFF"/>
        </w:rPr>
        <w:t>s</w:t>
      </w:r>
      <w:r w:rsidR="00D94374" w:rsidRPr="00CD560A">
        <w:rPr>
          <w:bCs/>
          <w:color w:val="000000"/>
          <w:szCs w:val="24"/>
          <w:shd w:val="clear" w:color="auto" w:fill="FFFFFF"/>
        </w:rPr>
        <w:t xml:space="preserve"> señora</w:t>
      </w:r>
      <w:r w:rsidR="00586417" w:rsidRPr="00CD560A">
        <w:rPr>
          <w:bCs/>
          <w:color w:val="000000"/>
          <w:szCs w:val="24"/>
          <w:shd w:val="clear" w:color="auto" w:fill="FFFFFF"/>
        </w:rPr>
        <w:t>s</w:t>
      </w:r>
      <w:r w:rsidR="00892441" w:rsidRPr="00CD560A">
        <w:rPr>
          <w:bCs/>
          <w:color w:val="000000"/>
          <w:szCs w:val="24"/>
          <w:shd w:val="clear" w:color="auto" w:fill="FFFFFF"/>
        </w:rPr>
        <w:t xml:space="preserve"> Sanz, presidente y</w:t>
      </w:r>
      <w:r w:rsidR="00D94374" w:rsidRPr="00CD560A">
        <w:rPr>
          <w:bCs/>
          <w:color w:val="000000"/>
          <w:szCs w:val="24"/>
          <w:shd w:val="clear" w:color="auto" w:fill="FFFFFF"/>
        </w:rPr>
        <w:t xml:space="preserve"> Otárola, secretaria, y</w:t>
      </w:r>
      <w:r w:rsidR="00586417" w:rsidRPr="00CD560A">
        <w:rPr>
          <w:bCs/>
          <w:color w:val="000000"/>
          <w:szCs w:val="24"/>
          <w:shd w:val="clear" w:color="auto" w:fill="FFFFFF"/>
        </w:rPr>
        <w:t xml:space="preserve"> los</w:t>
      </w:r>
      <w:r w:rsidR="00D94374" w:rsidRPr="00CD560A">
        <w:rPr>
          <w:bCs/>
          <w:color w:val="000000"/>
          <w:szCs w:val="24"/>
          <w:shd w:val="clear" w:color="auto" w:fill="FFFFFF"/>
        </w:rPr>
        <w:t xml:space="preserve"> señor</w:t>
      </w:r>
      <w:r w:rsidR="00586417" w:rsidRPr="00CD560A">
        <w:rPr>
          <w:bCs/>
          <w:color w:val="000000"/>
          <w:szCs w:val="24"/>
          <w:shd w:val="clear" w:color="auto" w:fill="FFFFFF"/>
        </w:rPr>
        <w:t xml:space="preserve">es </w:t>
      </w:r>
      <w:r w:rsidRPr="00CD560A">
        <w:rPr>
          <w:bCs/>
          <w:color w:val="000000"/>
          <w:szCs w:val="24"/>
          <w:shd w:val="clear" w:color="auto" w:fill="FFFFFF"/>
        </w:rPr>
        <w:t xml:space="preserve">Badilla, encargado del Archivo Central de la Promotora Costarricense de Innovación e Investigación; </w:t>
      </w:r>
      <w:r w:rsidR="00586417" w:rsidRPr="00CD560A">
        <w:rPr>
          <w:bCs/>
          <w:color w:val="000000"/>
          <w:szCs w:val="24"/>
          <w:shd w:val="clear" w:color="auto" w:fill="FFFFFF"/>
        </w:rPr>
        <w:t xml:space="preserve">Gómez, </w:t>
      </w:r>
      <w:r w:rsidR="008810FB" w:rsidRPr="00CD560A">
        <w:rPr>
          <w:bCs/>
          <w:color w:val="000000"/>
          <w:szCs w:val="24"/>
          <w:shd w:val="clear" w:color="auto" w:fill="FFFFFF"/>
        </w:rPr>
        <w:t>vicepresidente y</w:t>
      </w:r>
      <w:r w:rsidR="00D94374" w:rsidRPr="00CD560A">
        <w:rPr>
          <w:bCs/>
          <w:color w:val="000000"/>
          <w:szCs w:val="24"/>
          <w:shd w:val="clear" w:color="auto" w:fill="FFFFFF"/>
        </w:rPr>
        <w:t xml:space="preserve"> Garita, historiador</w:t>
      </w:r>
      <w:bookmarkEnd w:id="13"/>
      <w:r w:rsidR="009D5473" w:rsidRPr="00CD560A">
        <w:rPr>
          <w:bCs/>
          <w:color w:val="000000"/>
          <w:szCs w:val="24"/>
          <w:shd w:val="clear" w:color="auto" w:fill="FFFFFF"/>
        </w:rPr>
        <w:t>,</w:t>
      </w:r>
      <w:r w:rsidR="00D94374" w:rsidRPr="00CD560A">
        <w:rPr>
          <w:bCs/>
          <w:color w:val="000000"/>
          <w:szCs w:val="24"/>
          <w:shd w:val="clear" w:color="auto" w:fill="FFFFFF"/>
        </w:rPr>
        <w:t xml:space="preserve"> señalan estar de acuerdo con la</w:t>
      </w:r>
      <w:r w:rsidR="00C8741D" w:rsidRPr="00CD560A">
        <w:rPr>
          <w:bCs/>
          <w:color w:val="000000"/>
          <w:szCs w:val="24"/>
          <w:shd w:val="clear" w:color="auto" w:fill="FFFFFF"/>
        </w:rPr>
        <w:t>s</w:t>
      </w:r>
      <w:r w:rsidR="00D94374" w:rsidRPr="00CD560A">
        <w:rPr>
          <w:bCs/>
          <w:color w:val="000000"/>
          <w:szCs w:val="24"/>
          <w:shd w:val="clear" w:color="auto" w:fill="FFFFFF"/>
        </w:rPr>
        <w:t xml:space="preserve"> recomendaci</w:t>
      </w:r>
      <w:r w:rsidR="00C8741D" w:rsidRPr="00CD560A">
        <w:rPr>
          <w:bCs/>
          <w:color w:val="000000"/>
          <w:szCs w:val="24"/>
          <w:shd w:val="clear" w:color="auto" w:fill="FFFFFF"/>
        </w:rPr>
        <w:t>ones</w:t>
      </w:r>
      <w:r w:rsidR="00D94374" w:rsidRPr="00CD560A">
        <w:rPr>
          <w:bCs/>
          <w:color w:val="000000"/>
          <w:szCs w:val="24"/>
          <w:shd w:val="clear" w:color="auto" w:fill="FFFFFF"/>
        </w:rPr>
        <w:t xml:space="preserve"> mencionada</w:t>
      </w:r>
      <w:r w:rsidR="00C8741D" w:rsidRPr="00CD560A">
        <w:rPr>
          <w:bCs/>
          <w:color w:val="000000"/>
          <w:szCs w:val="24"/>
          <w:shd w:val="clear" w:color="auto" w:fill="FFFFFF"/>
        </w:rPr>
        <w:t>s</w:t>
      </w:r>
      <w:r w:rsidR="00D94374" w:rsidRPr="00CD560A">
        <w:rPr>
          <w:bCs/>
          <w:color w:val="000000"/>
          <w:szCs w:val="24"/>
          <w:shd w:val="clear" w:color="auto" w:fill="FFFFFF"/>
        </w:rPr>
        <w:t>.</w:t>
      </w:r>
      <w:r w:rsidR="00D94374" w:rsidRPr="00F02019">
        <w:rPr>
          <w:bCs/>
          <w:color w:val="000000"/>
          <w:szCs w:val="24"/>
          <w:shd w:val="clear" w:color="auto" w:fill="FFFFFF"/>
        </w:rPr>
        <w:tab/>
      </w:r>
    </w:p>
    <w:p w14:paraId="6E631AE7" w14:textId="7E3FD678" w:rsidR="00D94374" w:rsidRPr="009D5473" w:rsidRDefault="00D94374" w:rsidP="009C5C97">
      <w:pPr>
        <w:tabs>
          <w:tab w:val="left" w:leader="hyphen" w:pos="9356"/>
        </w:tabs>
        <w:spacing w:before="120" w:after="120" w:line="520" w:lineRule="exact"/>
        <w:jc w:val="both"/>
        <w:rPr>
          <w:bCs/>
          <w:shd w:val="clear" w:color="auto" w:fill="FFFFFF"/>
        </w:rPr>
      </w:pPr>
      <w:bookmarkStart w:id="14" w:name="_Hlk177641983"/>
      <w:r w:rsidRPr="00F02019">
        <w:rPr>
          <w:b/>
          <w:bCs/>
          <w:color w:val="000000"/>
          <w:szCs w:val="24"/>
          <w:shd w:val="clear" w:color="auto" w:fill="FFFFFF"/>
        </w:rPr>
        <w:t xml:space="preserve">ACUERDO </w:t>
      </w:r>
      <w:r w:rsidR="002671C5">
        <w:rPr>
          <w:b/>
          <w:bCs/>
          <w:color w:val="000000"/>
          <w:szCs w:val="24"/>
          <w:shd w:val="clear" w:color="auto" w:fill="FFFFFF"/>
        </w:rPr>
        <w:t>6</w:t>
      </w:r>
      <w:r w:rsidR="00FB2BBD">
        <w:rPr>
          <w:b/>
          <w:bCs/>
          <w:color w:val="000000"/>
          <w:szCs w:val="24"/>
          <w:shd w:val="clear" w:color="auto" w:fill="FFFFFF"/>
        </w:rPr>
        <w:t>.1</w:t>
      </w:r>
      <w:r w:rsidRPr="00F02019">
        <w:rPr>
          <w:b/>
          <w:bCs/>
          <w:color w:val="000000"/>
          <w:szCs w:val="24"/>
          <w:shd w:val="clear" w:color="auto" w:fill="FFFFFF"/>
        </w:rPr>
        <w:t xml:space="preserve">. </w:t>
      </w:r>
      <w:r w:rsidRPr="00F02019">
        <w:rPr>
          <w:color w:val="000000"/>
          <w:szCs w:val="24"/>
          <w:shd w:val="clear" w:color="auto" w:fill="FFFFFF"/>
        </w:rPr>
        <w:t>Comunicar a</w:t>
      </w:r>
      <w:r w:rsidR="00F53CA1">
        <w:rPr>
          <w:color w:val="000000"/>
          <w:szCs w:val="24"/>
          <w:shd w:val="clear" w:color="auto" w:fill="FFFFFF"/>
        </w:rPr>
        <w:t xml:space="preserve">l señor </w:t>
      </w:r>
      <w:r w:rsidR="00F53CA1" w:rsidRPr="00F53CA1">
        <w:rPr>
          <w:bCs/>
          <w:color w:val="000000"/>
          <w:szCs w:val="24"/>
          <w:shd w:val="clear" w:color="auto" w:fill="FFFFFF"/>
        </w:rPr>
        <w:t>Ricardo Badilla Marín, encargado del Archivo Central y secretario del Comité Institucional de Selección y Eliminación de Documentos de la Promotora Costarricense de Innovación e Investigación</w:t>
      </w:r>
      <w:r w:rsidRPr="00F02019">
        <w:rPr>
          <w:color w:val="000000"/>
          <w:szCs w:val="24"/>
          <w:shd w:val="clear" w:color="auto" w:fill="FFFFFF"/>
        </w:rPr>
        <w:t xml:space="preserve">, </w:t>
      </w:r>
      <w:bookmarkStart w:id="15" w:name="_Hlk175206944"/>
      <w:r w:rsidRPr="00F02019">
        <w:rPr>
          <w:color w:val="000000"/>
          <w:szCs w:val="24"/>
          <w:shd w:val="clear" w:color="auto" w:fill="FFFFFF"/>
        </w:rPr>
        <w:t xml:space="preserve">que esta Comisión Nacional, conoció el </w:t>
      </w:r>
      <w:r w:rsidRPr="00F02019">
        <w:rPr>
          <w:b/>
          <w:bCs/>
          <w:color w:val="000000"/>
          <w:szCs w:val="24"/>
          <w:shd w:val="clear" w:color="auto" w:fill="FFFFFF"/>
        </w:rPr>
        <w:t>N°INFORME-DGAN-DSAE-STA-1</w:t>
      </w:r>
      <w:r w:rsidR="001F3386">
        <w:rPr>
          <w:b/>
          <w:bCs/>
          <w:color w:val="000000"/>
          <w:szCs w:val="24"/>
          <w:shd w:val="clear" w:color="auto" w:fill="FFFFFF"/>
        </w:rPr>
        <w:t>20</w:t>
      </w:r>
      <w:r w:rsidRPr="00F02019">
        <w:rPr>
          <w:b/>
          <w:bCs/>
          <w:color w:val="000000"/>
          <w:szCs w:val="24"/>
          <w:shd w:val="clear" w:color="auto" w:fill="FFFFFF"/>
        </w:rPr>
        <w:t>-2024</w:t>
      </w:r>
      <w:r w:rsidRPr="00F02019">
        <w:rPr>
          <w:bCs/>
          <w:color w:val="000000"/>
          <w:szCs w:val="24"/>
          <w:shd w:val="clear" w:color="auto" w:fill="FFFFFF"/>
        </w:rPr>
        <w:t xml:space="preserve">, </w:t>
      </w:r>
      <w:r w:rsidR="00135CA8" w:rsidRPr="00F02019">
        <w:rPr>
          <w:bCs/>
          <w:color w:val="000000"/>
          <w:szCs w:val="24"/>
          <w:shd w:val="clear" w:color="auto" w:fill="FFFFFF"/>
        </w:rPr>
        <w:t xml:space="preserve">por medio del cual se presenta las siguientes </w:t>
      </w:r>
      <w:r w:rsidR="009D5473" w:rsidRPr="009D5473">
        <w:rPr>
          <w:bCs/>
          <w:u w:val="single"/>
          <w:shd w:val="clear" w:color="auto" w:fill="FFFFFF"/>
        </w:rPr>
        <w:t>cinco tablas de plazos de conservación</w:t>
      </w:r>
      <w:r w:rsidR="009D5473" w:rsidRPr="009D5473">
        <w:rPr>
          <w:bCs/>
          <w:shd w:val="clear" w:color="auto" w:fill="FFFFFF"/>
        </w:rPr>
        <w:t xml:space="preserve"> de documentos correspondientes a los subfondos: Junta Directiva</w:t>
      </w:r>
      <w:r w:rsidR="009D5473" w:rsidRPr="009D5473">
        <w:rPr>
          <w:bCs/>
          <w:shd w:val="clear" w:color="auto" w:fill="FFFFFF"/>
          <w:lang w:val="es-CR"/>
        </w:rPr>
        <w:t xml:space="preserve"> con </w:t>
      </w:r>
      <w:r w:rsidR="009D5473" w:rsidRPr="009D5473">
        <w:rPr>
          <w:b/>
          <w:bCs/>
          <w:shd w:val="clear" w:color="auto" w:fill="FFFFFF"/>
          <w:lang w:val="es-CR"/>
        </w:rPr>
        <w:t xml:space="preserve">22 </w:t>
      </w:r>
      <w:r w:rsidR="009D5473" w:rsidRPr="009D5473">
        <w:rPr>
          <w:bCs/>
          <w:shd w:val="clear" w:color="auto" w:fill="FFFFFF"/>
          <w:lang w:val="es-CR"/>
        </w:rPr>
        <w:t xml:space="preserve">series documentales, Auditoría Interna con </w:t>
      </w:r>
      <w:r w:rsidR="009D5473" w:rsidRPr="009D5473">
        <w:rPr>
          <w:b/>
          <w:bCs/>
          <w:shd w:val="clear" w:color="auto" w:fill="FFFFFF"/>
          <w:lang w:val="es-CR"/>
        </w:rPr>
        <w:t xml:space="preserve">20 </w:t>
      </w:r>
      <w:r w:rsidR="009D5473" w:rsidRPr="009D5473">
        <w:rPr>
          <w:bCs/>
          <w:shd w:val="clear" w:color="auto" w:fill="FFFFFF"/>
          <w:lang w:val="es-CR"/>
        </w:rPr>
        <w:t xml:space="preserve">series documentales, Gerencia General con </w:t>
      </w:r>
      <w:r w:rsidR="009D5473" w:rsidRPr="009D5473">
        <w:rPr>
          <w:b/>
          <w:bCs/>
          <w:shd w:val="clear" w:color="auto" w:fill="FFFFFF"/>
          <w:lang w:val="es-CR"/>
        </w:rPr>
        <w:t xml:space="preserve">31 </w:t>
      </w:r>
      <w:r w:rsidR="009D5473" w:rsidRPr="009D5473">
        <w:rPr>
          <w:bCs/>
          <w:shd w:val="clear" w:color="auto" w:fill="FFFFFF"/>
          <w:lang w:val="es-CR"/>
        </w:rPr>
        <w:t xml:space="preserve">series documentales, Unidad de Asesoría Jurídica con </w:t>
      </w:r>
      <w:r w:rsidR="009D5473" w:rsidRPr="009D5473">
        <w:rPr>
          <w:b/>
          <w:bCs/>
          <w:shd w:val="clear" w:color="auto" w:fill="FFFFFF"/>
          <w:lang w:val="es-CR"/>
        </w:rPr>
        <w:t xml:space="preserve">24 </w:t>
      </w:r>
      <w:r w:rsidR="009D5473" w:rsidRPr="009D5473">
        <w:rPr>
          <w:bCs/>
          <w:shd w:val="clear" w:color="auto" w:fill="FFFFFF"/>
          <w:lang w:val="es-CR"/>
        </w:rPr>
        <w:t xml:space="preserve">series documentales; </w:t>
      </w:r>
      <w:r w:rsidR="009D5473" w:rsidRPr="009D5473">
        <w:rPr>
          <w:bCs/>
          <w:shd w:val="clear" w:color="auto" w:fill="FFFFFF"/>
        </w:rPr>
        <w:t xml:space="preserve">Unidad de Planificación Institucional con </w:t>
      </w:r>
      <w:r w:rsidR="009D5473" w:rsidRPr="009D5473">
        <w:rPr>
          <w:b/>
          <w:bCs/>
          <w:shd w:val="clear" w:color="auto" w:fill="FFFFFF"/>
        </w:rPr>
        <w:t>15</w:t>
      </w:r>
      <w:r w:rsidR="009D5473" w:rsidRPr="009D5473">
        <w:rPr>
          <w:b/>
          <w:bCs/>
          <w:shd w:val="clear" w:color="auto" w:fill="FFFFFF"/>
          <w:lang w:val="es-CR"/>
        </w:rPr>
        <w:t xml:space="preserve"> </w:t>
      </w:r>
      <w:r w:rsidR="009D5473" w:rsidRPr="009D5473">
        <w:rPr>
          <w:bCs/>
          <w:shd w:val="clear" w:color="auto" w:fill="FFFFFF"/>
          <w:lang w:val="es-CR"/>
        </w:rPr>
        <w:t xml:space="preserve">series documentales. </w:t>
      </w:r>
      <w:r w:rsidR="009D5473" w:rsidRPr="009D5473">
        <w:rPr>
          <w:b/>
          <w:bCs/>
          <w:shd w:val="clear" w:color="auto" w:fill="FFFFFF"/>
          <w:lang w:val="es-CR"/>
        </w:rPr>
        <w:t>112</w:t>
      </w:r>
      <w:r w:rsidR="009D5473" w:rsidRPr="009D5473">
        <w:rPr>
          <w:bCs/>
          <w:shd w:val="clear" w:color="auto" w:fill="FFFFFF"/>
          <w:lang w:val="es-CR"/>
        </w:rPr>
        <w:t xml:space="preserve"> serie documental en total</w:t>
      </w:r>
      <w:r w:rsidRPr="00F02019">
        <w:rPr>
          <w:bCs/>
          <w:color w:val="000000"/>
          <w:szCs w:val="24"/>
          <w:shd w:val="clear" w:color="auto" w:fill="FFFFFF"/>
        </w:rPr>
        <w:t>. En este acto se declaran con valor científico cultural las siguientes series documentales:</w:t>
      </w:r>
      <w:r w:rsidRPr="00F02019">
        <w:rPr>
          <w:bCs/>
          <w:color w:val="000000"/>
          <w:szCs w:val="24"/>
          <w:shd w:val="clear" w:color="auto" w:fill="FFFFFF"/>
        </w:rPr>
        <w:tab/>
      </w:r>
      <w:bookmarkEnd w:id="15"/>
    </w:p>
    <w:tbl>
      <w:tblPr>
        <w:tblStyle w:val="Tablaconcuadrcula13"/>
        <w:tblW w:w="0" w:type="auto"/>
        <w:jc w:val="center"/>
        <w:tblLook w:val="04A0" w:firstRow="1" w:lastRow="0" w:firstColumn="1" w:lastColumn="0" w:noHBand="0" w:noVBand="1"/>
      </w:tblPr>
      <w:tblGrid>
        <w:gridCol w:w="434"/>
        <w:gridCol w:w="2350"/>
        <w:gridCol w:w="2404"/>
        <w:gridCol w:w="1615"/>
        <w:gridCol w:w="716"/>
        <w:gridCol w:w="1831"/>
      </w:tblGrid>
      <w:tr w:rsidR="00FD1116" w:rsidRPr="00FD1116" w14:paraId="24E0F9FF" w14:textId="77777777" w:rsidTr="00DD1CE4">
        <w:trPr>
          <w:trHeight w:val="573"/>
          <w:jc w:val="center"/>
        </w:trPr>
        <w:tc>
          <w:tcPr>
            <w:tcW w:w="0" w:type="auto"/>
            <w:gridSpan w:val="6"/>
          </w:tcPr>
          <w:p w14:paraId="18566F74" w14:textId="77777777"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16" w:name="_Toc146623552"/>
            <w:bookmarkStart w:id="17" w:name="_Toc156548797"/>
            <w:bookmarkStart w:id="18" w:name="_Toc171414595"/>
            <w:bookmarkStart w:id="19" w:name="_Hlk151028460"/>
            <w:bookmarkEnd w:id="14"/>
            <w:r w:rsidRPr="00FD1116">
              <w:rPr>
                <w:b/>
                <w:iCs w:val="0"/>
                <w:szCs w:val="24"/>
              </w:rPr>
              <w:t xml:space="preserve">Fondo: </w:t>
            </w:r>
            <w:bookmarkEnd w:id="16"/>
            <w:bookmarkEnd w:id="17"/>
            <w:r w:rsidRPr="00FD1116">
              <w:rPr>
                <w:b/>
                <w:iCs w:val="0"/>
                <w:szCs w:val="24"/>
              </w:rPr>
              <w:t>Promotora Costarricense de Innovación e investigación</w:t>
            </w:r>
            <w:bookmarkEnd w:id="18"/>
          </w:p>
          <w:p w14:paraId="0107D773" w14:textId="3D518AD9"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20" w:name="_Toc146623553"/>
            <w:bookmarkStart w:id="21" w:name="_Toc156548798"/>
            <w:bookmarkStart w:id="22" w:name="_Toc171414596"/>
            <w:r w:rsidRPr="00FD1116">
              <w:rPr>
                <w:b/>
                <w:iCs w:val="0"/>
                <w:szCs w:val="24"/>
              </w:rPr>
              <w:t>Subfondo</w:t>
            </w:r>
            <w:bookmarkEnd w:id="20"/>
            <w:r w:rsidRPr="00FD1116">
              <w:rPr>
                <w:b/>
                <w:iCs w:val="0"/>
                <w:szCs w:val="24"/>
              </w:rPr>
              <w:t xml:space="preserve"> 1: </w:t>
            </w:r>
            <w:bookmarkEnd w:id="21"/>
            <w:r w:rsidRPr="00FD1116">
              <w:rPr>
                <w:b/>
                <w:iCs w:val="0"/>
                <w:szCs w:val="24"/>
              </w:rPr>
              <w:t>Junta Directiva (Anteriormente se llamaba Consejo Director del CONICIT)</w:t>
            </w:r>
            <w:bookmarkEnd w:id="22"/>
          </w:p>
        </w:tc>
      </w:tr>
      <w:tr w:rsidR="00DD1CE4" w:rsidRPr="00FD1116" w14:paraId="21C731E1" w14:textId="77777777" w:rsidTr="00B36889">
        <w:trPr>
          <w:trHeight w:val="700"/>
          <w:jc w:val="center"/>
        </w:trPr>
        <w:tc>
          <w:tcPr>
            <w:tcW w:w="0" w:type="auto"/>
            <w:noWrap/>
          </w:tcPr>
          <w:p w14:paraId="65E36D59" w14:textId="77777777" w:rsidR="00FD1116" w:rsidRPr="00FD1116" w:rsidRDefault="00FD1116" w:rsidP="009C5C97">
            <w:pPr>
              <w:tabs>
                <w:tab w:val="left" w:leader="hyphen" w:pos="9356"/>
              </w:tabs>
              <w:spacing w:before="120" w:after="120" w:line="520" w:lineRule="exact"/>
              <w:jc w:val="both"/>
              <w:rPr>
                <w:iCs w:val="0"/>
                <w:szCs w:val="24"/>
              </w:rPr>
            </w:pPr>
            <w:bookmarkStart w:id="23" w:name="_Hlk168392213"/>
            <w:bookmarkEnd w:id="19"/>
            <w:r w:rsidRPr="00FD1116">
              <w:rPr>
                <w:b/>
                <w:bCs/>
                <w:iCs w:val="0"/>
                <w:szCs w:val="24"/>
              </w:rPr>
              <w:lastRenderedPageBreak/>
              <w:t>N°</w:t>
            </w:r>
          </w:p>
        </w:tc>
        <w:tc>
          <w:tcPr>
            <w:tcW w:w="2317" w:type="dxa"/>
            <w:noWrap/>
          </w:tcPr>
          <w:p w14:paraId="60E6E023"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Serie o tipo documental</w:t>
            </w:r>
          </w:p>
        </w:tc>
        <w:tc>
          <w:tcPr>
            <w:tcW w:w="2371" w:type="dxa"/>
          </w:tcPr>
          <w:p w14:paraId="143176FC"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Contenido</w:t>
            </w:r>
          </w:p>
        </w:tc>
        <w:tc>
          <w:tcPr>
            <w:tcW w:w="1593" w:type="dxa"/>
            <w:noWrap/>
          </w:tcPr>
          <w:p w14:paraId="48AE53F9"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Cant.</w:t>
            </w:r>
          </w:p>
        </w:tc>
        <w:tc>
          <w:tcPr>
            <w:tcW w:w="831" w:type="dxa"/>
            <w:noWrap/>
          </w:tcPr>
          <w:p w14:paraId="62D85AA9"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F.E</w:t>
            </w:r>
          </w:p>
        </w:tc>
        <w:tc>
          <w:tcPr>
            <w:tcW w:w="1806" w:type="dxa"/>
          </w:tcPr>
          <w:p w14:paraId="211AF21E"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b/>
                <w:bCs/>
                <w:iCs w:val="0"/>
                <w:szCs w:val="24"/>
              </w:rPr>
              <w:t>Criterio vcc</w:t>
            </w:r>
          </w:p>
        </w:tc>
      </w:tr>
      <w:tr w:rsidR="00DD1CE4" w:rsidRPr="00FD1116" w14:paraId="16233A44" w14:textId="77777777" w:rsidTr="00B36889">
        <w:trPr>
          <w:trHeight w:val="700"/>
          <w:jc w:val="center"/>
        </w:trPr>
        <w:tc>
          <w:tcPr>
            <w:tcW w:w="0" w:type="auto"/>
            <w:noWrap/>
          </w:tcPr>
          <w:p w14:paraId="71D15B6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w:t>
            </w:r>
          </w:p>
        </w:tc>
        <w:tc>
          <w:tcPr>
            <w:tcW w:w="2317" w:type="dxa"/>
            <w:noWrap/>
          </w:tcPr>
          <w:p w14:paraId="07AD6AD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Correspondencia. Original y copia</w:t>
            </w:r>
          </w:p>
        </w:tc>
        <w:tc>
          <w:tcPr>
            <w:tcW w:w="2371" w:type="dxa"/>
          </w:tcPr>
          <w:p w14:paraId="22E9B3A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Comunicaciones internas y externas generadas a partir de las funciones de la Junta Directiva y anteriormente el Consejo Director. Incluye memorandos, copias de comunicados de acuerdos, correspondencia sustantiva y facilitativa.</w:t>
            </w:r>
          </w:p>
        </w:tc>
        <w:tc>
          <w:tcPr>
            <w:tcW w:w="1593" w:type="dxa"/>
            <w:noWrap/>
          </w:tcPr>
          <w:p w14:paraId="7A9E8BF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3,5 m</w:t>
            </w:r>
          </w:p>
          <w:p w14:paraId="2F6CBC08" w14:textId="77777777" w:rsidR="00FD1116" w:rsidRPr="00FD1116" w:rsidRDefault="00FD1116" w:rsidP="009C5C97">
            <w:pPr>
              <w:tabs>
                <w:tab w:val="left" w:leader="hyphen" w:pos="9356"/>
              </w:tabs>
              <w:spacing w:before="120" w:after="120" w:line="520" w:lineRule="exact"/>
              <w:jc w:val="both"/>
              <w:rPr>
                <w:iCs w:val="0"/>
                <w:szCs w:val="24"/>
              </w:rPr>
            </w:pPr>
          </w:p>
          <w:p w14:paraId="79763A0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1,13 GB</w:t>
            </w:r>
          </w:p>
        </w:tc>
        <w:tc>
          <w:tcPr>
            <w:tcW w:w="831" w:type="dxa"/>
            <w:noWrap/>
          </w:tcPr>
          <w:p w14:paraId="479CDE15"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1989-2024</w:t>
            </w:r>
          </w:p>
        </w:tc>
        <w:tc>
          <w:tcPr>
            <w:tcW w:w="1806" w:type="dxa"/>
          </w:tcPr>
          <w:p w14:paraId="296EAE58" w14:textId="0106C2CE"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Serie documental declarada con valor científico cultural en la sesión de la CNSED N° 1-96 de 24 de enero de 1996. En esa ocasión la correspondencia se declaró en el subfondo denominado: </w:t>
            </w:r>
            <w:r w:rsidRPr="00FD1116">
              <w:rPr>
                <w:i/>
                <w:szCs w:val="24"/>
              </w:rPr>
              <w:t xml:space="preserve">“Oficina de Actas y Correspondencia” </w:t>
            </w:r>
            <w:r w:rsidRPr="00FD1116">
              <w:rPr>
                <w:iCs w:val="0"/>
                <w:szCs w:val="24"/>
              </w:rPr>
              <w:t xml:space="preserve">del CONICIT con las fechas extremas de 1973-1995. </w:t>
            </w:r>
            <w:r w:rsidRPr="00FD1116">
              <w:rPr>
                <w:iCs w:val="0"/>
                <w:szCs w:val="24"/>
              </w:rPr>
              <w:lastRenderedPageBreak/>
              <w:t xml:space="preserve">Según lo informado por el CISED en su oficio Promotora-CISED-OF-005-2024, la correspondencia de 1973-1988 se encuentra empastada junto con las actas del Consejo Director </w:t>
            </w:r>
          </w:p>
        </w:tc>
      </w:tr>
      <w:tr w:rsidR="00DD1CE4" w:rsidRPr="00FD1116" w14:paraId="4A470D11" w14:textId="77777777" w:rsidTr="00B36889">
        <w:trPr>
          <w:trHeight w:val="700"/>
          <w:jc w:val="center"/>
        </w:trPr>
        <w:tc>
          <w:tcPr>
            <w:tcW w:w="0" w:type="auto"/>
            <w:noWrap/>
          </w:tcPr>
          <w:p w14:paraId="607F037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5</w:t>
            </w:r>
          </w:p>
        </w:tc>
        <w:tc>
          <w:tcPr>
            <w:tcW w:w="2317" w:type="dxa"/>
            <w:noWrap/>
          </w:tcPr>
          <w:p w14:paraId="03B3DD7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Actas de Junta Directiva (Consejo Director). </w:t>
            </w:r>
          </w:p>
          <w:p w14:paraId="264503A4"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iCs w:val="0"/>
                <w:szCs w:val="24"/>
              </w:rPr>
              <w:t>Original sin copia</w:t>
            </w:r>
          </w:p>
        </w:tc>
        <w:tc>
          <w:tcPr>
            <w:tcW w:w="2371" w:type="dxa"/>
          </w:tcPr>
          <w:p w14:paraId="40A96E63"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iCs w:val="0"/>
                <w:szCs w:val="24"/>
              </w:rPr>
              <w:t>Actas de sesiones ordinarias y extraordinarias de la Junta Directiva. Se consignan las políticas y decisiones más transcendentales para la Institución.</w:t>
            </w:r>
          </w:p>
        </w:tc>
        <w:tc>
          <w:tcPr>
            <w:tcW w:w="1593" w:type="dxa"/>
            <w:noWrap/>
          </w:tcPr>
          <w:p w14:paraId="3EFCB49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6 m</w:t>
            </w:r>
          </w:p>
          <w:p w14:paraId="7FA7E807" w14:textId="77777777" w:rsidR="00FD1116" w:rsidRPr="00FD1116" w:rsidRDefault="00FD1116" w:rsidP="009C5C97">
            <w:pPr>
              <w:tabs>
                <w:tab w:val="left" w:leader="hyphen" w:pos="9356"/>
              </w:tabs>
              <w:spacing w:before="120" w:after="120" w:line="520" w:lineRule="exact"/>
              <w:jc w:val="both"/>
              <w:rPr>
                <w:iCs w:val="0"/>
                <w:szCs w:val="24"/>
              </w:rPr>
            </w:pPr>
          </w:p>
          <w:p w14:paraId="677D4E13"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iCs w:val="0"/>
                <w:szCs w:val="24"/>
              </w:rPr>
              <w:t>Electrónico: 1,95 Gb</w:t>
            </w:r>
          </w:p>
        </w:tc>
        <w:tc>
          <w:tcPr>
            <w:tcW w:w="831" w:type="dxa"/>
            <w:noWrap/>
          </w:tcPr>
          <w:p w14:paraId="4D2920B8"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iCs w:val="0"/>
                <w:szCs w:val="24"/>
              </w:rPr>
              <w:t>1973-2024</w:t>
            </w:r>
          </w:p>
        </w:tc>
        <w:tc>
          <w:tcPr>
            <w:tcW w:w="1806" w:type="dxa"/>
          </w:tcPr>
          <w:p w14:paraId="3DD90950"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iCs w:val="0"/>
                <w:szCs w:val="24"/>
              </w:rPr>
              <w:t>Las actas fueron declaradas por la CNSED en las sesiones N° 1-96 (Subfondo: Oficina de actas y correspondenc</w:t>
            </w:r>
            <w:r w:rsidRPr="00FD1116">
              <w:rPr>
                <w:iCs w:val="0"/>
                <w:szCs w:val="24"/>
              </w:rPr>
              <w:lastRenderedPageBreak/>
              <w:t>ia), 5-2002 (Subfondo: Coordinación de Actas) y 14-2017 (Oficina de actas del Consejo Director)</w:t>
            </w:r>
          </w:p>
        </w:tc>
      </w:tr>
      <w:bookmarkEnd w:id="23"/>
      <w:tr w:rsidR="00DD1CE4" w:rsidRPr="00FD1116" w14:paraId="4B323FBA" w14:textId="77777777" w:rsidTr="00B36889">
        <w:trPr>
          <w:trHeight w:val="700"/>
          <w:jc w:val="center"/>
        </w:trPr>
        <w:tc>
          <w:tcPr>
            <w:tcW w:w="0" w:type="auto"/>
            <w:noWrap/>
          </w:tcPr>
          <w:p w14:paraId="22CD183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6</w:t>
            </w:r>
          </w:p>
        </w:tc>
        <w:tc>
          <w:tcPr>
            <w:tcW w:w="2317" w:type="dxa"/>
            <w:noWrap/>
          </w:tcPr>
          <w:p w14:paraId="312619E5"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Expediente de Actas de Junta Directiva (Consejo Director) </w:t>
            </w:r>
          </w:p>
          <w:p w14:paraId="1DBC36F7"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iCs w:val="0"/>
                <w:szCs w:val="24"/>
              </w:rPr>
              <w:t>Original y copia</w:t>
            </w:r>
          </w:p>
        </w:tc>
        <w:tc>
          <w:tcPr>
            <w:tcW w:w="2371" w:type="dxa"/>
          </w:tcPr>
          <w:p w14:paraId="5895743A"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iCs w:val="0"/>
                <w:szCs w:val="24"/>
              </w:rPr>
              <w:t xml:space="preserve">Se conoce a nivel institucional como Anexos de Actas. Contiene agenda de las sesiones, lista de asistencia a las sesiones, resúmenes y seguimiento de acuerdos, documentos de asuntos tratados en las sesiones de la Junta Directiva (Consejo Director); estados financieros, presupuestos, modificaciones </w:t>
            </w:r>
            <w:r w:rsidRPr="00FD1116">
              <w:rPr>
                <w:iCs w:val="0"/>
                <w:szCs w:val="24"/>
              </w:rPr>
              <w:lastRenderedPageBreak/>
              <w:t>presupuestarias, ejecuciones presupuestarias, saldos disponibles, planes estratégicos, planes operativos (anuales e institucionales), dictámenes técnicos, dictámenes para avales, ratificaciones de desembolsos, Planes de Trabajo e Informes de Auditoría Interna y su evaluación, informes de labores de final de gestión de funcionarios, correspondencia recibida y enviada.</w:t>
            </w:r>
          </w:p>
        </w:tc>
        <w:tc>
          <w:tcPr>
            <w:tcW w:w="1593" w:type="dxa"/>
            <w:noWrap/>
          </w:tcPr>
          <w:p w14:paraId="7898AE6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Papel: 7 m</w:t>
            </w:r>
          </w:p>
          <w:p w14:paraId="1466D33A" w14:textId="77777777" w:rsidR="00FD1116" w:rsidRPr="00FD1116" w:rsidRDefault="00FD1116" w:rsidP="009C5C97">
            <w:pPr>
              <w:tabs>
                <w:tab w:val="left" w:leader="hyphen" w:pos="9356"/>
              </w:tabs>
              <w:spacing w:before="120" w:after="120" w:line="520" w:lineRule="exact"/>
              <w:jc w:val="both"/>
              <w:rPr>
                <w:iCs w:val="0"/>
                <w:szCs w:val="24"/>
              </w:rPr>
            </w:pPr>
          </w:p>
          <w:p w14:paraId="47C201A8"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iCs w:val="0"/>
                <w:szCs w:val="24"/>
              </w:rPr>
              <w:t>Electrónico: 39,3 Gb</w:t>
            </w:r>
          </w:p>
        </w:tc>
        <w:tc>
          <w:tcPr>
            <w:tcW w:w="831" w:type="dxa"/>
            <w:noWrap/>
          </w:tcPr>
          <w:p w14:paraId="78C65C99" w14:textId="77777777" w:rsidR="00FD1116" w:rsidRPr="00FD1116" w:rsidRDefault="00FD1116" w:rsidP="009C5C97">
            <w:pPr>
              <w:tabs>
                <w:tab w:val="left" w:leader="hyphen" w:pos="9356"/>
              </w:tabs>
              <w:spacing w:before="120" w:after="120" w:line="520" w:lineRule="exact"/>
              <w:jc w:val="both"/>
              <w:rPr>
                <w:b/>
                <w:bCs/>
                <w:iCs w:val="0"/>
                <w:szCs w:val="24"/>
              </w:rPr>
            </w:pPr>
            <w:r w:rsidRPr="00FD1116">
              <w:rPr>
                <w:iCs w:val="0"/>
                <w:szCs w:val="24"/>
              </w:rPr>
              <w:t>1992-2024</w:t>
            </w:r>
          </w:p>
        </w:tc>
        <w:tc>
          <w:tcPr>
            <w:tcW w:w="1806" w:type="dxa"/>
          </w:tcPr>
          <w:p w14:paraId="37077AA5" w14:textId="087E0B2B"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Serie documental declarada con valor científico cultural en las sesiones de la CNSED N° 1-96 (Subfondo Oficina de Actas y correspondencia: 1973-1995), 5-2002 (Subfondo Coordinación de Actas: 1993-2000), 14-2017 </w:t>
            </w:r>
            <w:r w:rsidRPr="00FD1116">
              <w:rPr>
                <w:iCs w:val="0"/>
                <w:szCs w:val="24"/>
              </w:rPr>
              <w:lastRenderedPageBreak/>
              <w:t>(Subfondo: Oficina de actas: en ese momento se indicó la serie como Anexos de actas: 1973-2014)</w:t>
            </w:r>
            <w:r w:rsidR="003B2545">
              <w:rPr>
                <w:iCs w:val="0"/>
                <w:szCs w:val="24"/>
              </w:rPr>
              <w:t>.</w:t>
            </w:r>
          </w:p>
          <w:p w14:paraId="34F8E33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Según lo informado por el CISED en el oficio Promotora-CISED-OF-005-2024, los expedientes o anexos de actas de 1973-1991 se encuentran empastados junto con las actas del Consejo Director. Posterior al </w:t>
            </w:r>
            <w:r w:rsidRPr="00FD1116">
              <w:rPr>
                <w:iCs w:val="0"/>
                <w:szCs w:val="24"/>
              </w:rPr>
              <w:lastRenderedPageBreak/>
              <w:t>año 1992 se inició a separar</w:t>
            </w:r>
          </w:p>
        </w:tc>
      </w:tr>
      <w:tr w:rsidR="00DD1CE4" w:rsidRPr="00FD1116" w14:paraId="26A71EC5" w14:textId="77777777" w:rsidTr="00B36889">
        <w:trPr>
          <w:trHeight w:val="700"/>
          <w:jc w:val="center"/>
        </w:trPr>
        <w:tc>
          <w:tcPr>
            <w:tcW w:w="0" w:type="auto"/>
            <w:noWrap/>
          </w:tcPr>
          <w:p w14:paraId="61C38E9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10</w:t>
            </w:r>
          </w:p>
        </w:tc>
        <w:tc>
          <w:tcPr>
            <w:tcW w:w="2317" w:type="dxa"/>
            <w:noWrap/>
          </w:tcPr>
          <w:p w14:paraId="2643519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Actas del Comité Especial de Crédito. </w:t>
            </w:r>
          </w:p>
          <w:p w14:paraId="7F9EC46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sin copia</w:t>
            </w:r>
          </w:p>
        </w:tc>
        <w:tc>
          <w:tcPr>
            <w:tcW w:w="2371" w:type="dxa"/>
          </w:tcPr>
          <w:p w14:paraId="08E2AC5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Ente encargado de verificar y ratificar que las solicitudes aprobadas por la Promotora cumplan con los requisitos necesarios para el otorgamiento del financiamiento a favor de los fideicomisarios del Fideicomiso correspondiente; y se instruirá mediante un acuerdo del inicio de los desembolsos, que estén incluidos en un mismo contrato hasta su término. Además, debe aprobar las solicitudes de contratación de </w:t>
            </w:r>
            <w:r w:rsidRPr="00FD1116">
              <w:rPr>
                <w:iCs w:val="0"/>
                <w:szCs w:val="24"/>
              </w:rPr>
              <w:lastRenderedPageBreak/>
              <w:t xml:space="preserve">servicios facultados en el contrato y dar seguimiento del procedimiento establecido para la adquisición de servicios. El establecimiento y las atribuciones del Comité Especial de Crédito se establecerán en el contrato del fideicomiso que creará la Promotora. Cada Fideicomiso que administra la Promotora cuenta con un Comité Especial de Crédito, el cual se encarga de autorizar los desembolsos respectivos.  Anteriormente sesionaba el </w:t>
            </w:r>
            <w:r w:rsidRPr="00FD1116">
              <w:rPr>
                <w:iCs w:val="0"/>
                <w:szCs w:val="24"/>
              </w:rPr>
              <w:lastRenderedPageBreak/>
              <w:t>Consejo Director como Comité especial de crédito, actualmente, con el cambio hacia la Promotora, esta comisión es nombrada por la Administración.</w:t>
            </w:r>
          </w:p>
        </w:tc>
        <w:tc>
          <w:tcPr>
            <w:tcW w:w="1593" w:type="dxa"/>
            <w:noWrap/>
          </w:tcPr>
          <w:p w14:paraId="7AFA738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Papel: 1,4 m</w:t>
            </w:r>
          </w:p>
          <w:p w14:paraId="752EC76C" w14:textId="77777777" w:rsidR="00FD1116" w:rsidRPr="00FD1116" w:rsidRDefault="00FD1116" w:rsidP="009C5C97">
            <w:pPr>
              <w:tabs>
                <w:tab w:val="left" w:leader="hyphen" w:pos="9356"/>
              </w:tabs>
              <w:spacing w:before="120" w:after="120" w:line="520" w:lineRule="exact"/>
              <w:jc w:val="both"/>
              <w:rPr>
                <w:iCs w:val="0"/>
                <w:szCs w:val="24"/>
              </w:rPr>
            </w:pPr>
          </w:p>
          <w:p w14:paraId="1EA5823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Electrónica: 375 Mb</w:t>
            </w:r>
          </w:p>
        </w:tc>
        <w:tc>
          <w:tcPr>
            <w:tcW w:w="831" w:type="dxa"/>
            <w:noWrap/>
          </w:tcPr>
          <w:p w14:paraId="4E81DEF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1990-2024</w:t>
            </w:r>
          </w:p>
        </w:tc>
        <w:tc>
          <w:tcPr>
            <w:tcW w:w="1806" w:type="dxa"/>
          </w:tcPr>
          <w:p w14:paraId="6754434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el subfondo Oficina de actas conocido en las sesiones de la CNSED N° 5-2002 de 17 de julio de 2002 y 14-2017 de 09 de junio de 2017</w:t>
            </w:r>
          </w:p>
        </w:tc>
      </w:tr>
      <w:tr w:rsidR="00DD1CE4" w:rsidRPr="00FD1116" w14:paraId="55D34E97" w14:textId="77777777" w:rsidTr="00B36889">
        <w:trPr>
          <w:trHeight w:val="700"/>
          <w:jc w:val="center"/>
        </w:trPr>
        <w:tc>
          <w:tcPr>
            <w:tcW w:w="0" w:type="auto"/>
            <w:noWrap/>
          </w:tcPr>
          <w:p w14:paraId="745422B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11</w:t>
            </w:r>
          </w:p>
        </w:tc>
        <w:tc>
          <w:tcPr>
            <w:tcW w:w="2317" w:type="dxa"/>
            <w:noWrap/>
          </w:tcPr>
          <w:p w14:paraId="5AC4945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 del Comité Especial de Crédito</w:t>
            </w:r>
          </w:p>
        </w:tc>
        <w:tc>
          <w:tcPr>
            <w:tcW w:w="2371" w:type="dxa"/>
          </w:tcPr>
          <w:p w14:paraId="427B503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Contiene documentación que respalda los Fideicomisos:  04-99 (BID); 21-02 (Fondos de Incentivos) y 25-02 (Fondo Propyme); además de cuadros de ratificación, desembolsos para becarios, informes de evaluación ex-post (análisis de la información de costos y beneficios).</w:t>
            </w:r>
          </w:p>
        </w:tc>
        <w:tc>
          <w:tcPr>
            <w:tcW w:w="1593" w:type="dxa"/>
            <w:noWrap/>
          </w:tcPr>
          <w:p w14:paraId="0FC1A8A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1,29 m</w:t>
            </w:r>
          </w:p>
          <w:p w14:paraId="136EB6A7" w14:textId="77777777" w:rsidR="00FD1116" w:rsidRPr="00FD1116" w:rsidRDefault="00FD1116" w:rsidP="009C5C97">
            <w:pPr>
              <w:tabs>
                <w:tab w:val="left" w:leader="hyphen" w:pos="9356"/>
              </w:tabs>
              <w:spacing w:before="120" w:after="120" w:line="520" w:lineRule="exact"/>
              <w:jc w:val="both"/>
              <w:rPr>
                <w:iCs w:val="0"/>
                <w:szCs w:val="24"/>
              </w:rPr>
            </w:pPr>
          </w:p>
          <w:p w14:paraId="1961E4C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Electrónico:1,91 Gb</w:t>
            </w:r>
          </w:p>
        </w:tc>
        <w:tc>
          <w:tcPr>
            <w:tcW w:w="831" w:type="dxa"/>
            <w:noWrap/>
          </w:tcPr>
          <w:p w14:paraId="5B939F4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1990-2024</w:t>
            </w:r>
          </w:p>
        </w:tc>
        <w:tc>
          <w:tcPr>
            <w:tcW w:w="1806" w:type="dxa"/>
          </w:tcPr>
          <w:p w14:paraId="49517A7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resolución CNSED 01-2014</w:t>
            </w:r>
          </w:p>
        </w:tc>
      </w:tr>
      <w:tr w:rsidR="00DD1CE4" w:rsidRPr="00FD1116" w14:paraId="6B12785E" w14:textId="77777777" w:rsidTr="00B36889">
        <w:trPr>
          <w:trHeight w:val="700"/>
          <w:jc w:val="center"/>
        </w:trPr>
        <w:tc>
          <w:tcPr>
            <w:tcW w:w="0" w:type="auto"/>
            <w:noWrap/>
          </w:tcPr>
          <w:p w14:paraId="267AD54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12</w:t>
            </w:r>
          </w:p>
        </w:tc>
        <w:tc>
          <w:tcPr>
            <w:tcW w:w="2317" w:type="dxa"/>
            <w:noWrap/>
          </w:tcPr>
          <w:p w14:paraId="5154667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Actas de la Comisión de Seguimiento de Beneficiarios.</w:t>
            </w:r>
          </w:p>
          <w:p w14:paraId="2DEB0DF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sin copia</w:t>
            </w:r>
          </w:p>
        </w:tc>
        <w:tc>
          <w:tcPr>
            <w:tcW w:w="2371" w:type="dxa"/>
          </w:tcPr>
          <w:p w14:paraId="2D837B7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Comisión técnica-operativa que se encarga de darle seguimiento a los proyectos que se encuentran en ejecución, además de verificar que los beneficiarios hayan cumplido con los términos del contrato mientras esté en ejecución o cuando haya finalizado. En caso de algún incumplimiento, esta comisión se encarga de tomar las acciones correctivas necesarias.</w:t>
            </w:r>
          </w:p>
        </w:tc>
        <w:tc>
          <w:tcPr>
            <w:tcW w:w="1593" w:type="dxa"/>
            <w:noWrap/>
          </w:tcPr>
          <w:p w14:paraId="28239F8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0,15 m</w:t>
            </w:r>
          </w:p>
          <w:p w14:paraId="79ABD315" w14:textId="77777777" w:rsidR="00FD1116" w:rsidRPr="00FD1116" w:rsidRDefault="00FD1116" w:rsidP="009C5C97">
            <w:pPr>
              <w:tabs>
                <w:tab w:val="left" w:leader="hyphen" w:pos="9356"/>
              </w:tabs>
              <w:spacing w:before="120" w:after="120" w:line="520" w:lineRule="exact"/>
              <w:jc w:val="both"/>
              <w:rPr>
                <w:iCs w:val="0"/>
                <w:szCs w:val="24"/>
              </w:rPr>
            </w:pPr>
          </w:p>
          <w:p w14:paraId="4FCDD30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2,53 Mb</w:t>
            </w:r>
          </w:p>
        </w:tc>
        <w:tc>
          <w:tcPr>
            <w:tcW w:w="831" w:type="dxa"/>
            <w:noWrap/>
          </w:tcPr>
          <w:p w14:paraId="26266E7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2022-2024</w:t>
            </w:r>
          </w:p>
        </w:tc>
        <w:tc>
          <w:tcPr>
            <w:tcW w:w="1806" w:type="dxa"/>
          </w:tcPr>
          <w:p w14:paraId="2B68B5C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resolución de la CNSED N° 01-2014</w:t>
            </w:r>
          </w:p>
        </w:tc>
      </w:tr>
      <w:tr w:rsidR="00DD1CE4" w:rsidRPr="00FD1116" w14:paraId="504FF1A9" w14:textId="77777777" w:rsidTr="00B36889">
        <w:trPr>
          <w:trHeight w:val="700"/>
          <w:jc w:val="center"/>
        </w:trPr>
        <w:tc>
          <w:tcPr>
            <w:tcW w:w="0" w:type="auto"/>
            <w:noWrap/>
          </w:tcPr>
          <w:p w14:paraId="3EA0AFA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13</w:t>
            </w:r>
          </w:p>
        </w:tc>
        <w:tc>
          <w:tcPr>
            <w:tcW w:w="2317" w:type="dxa"/>
            <w:noWrap/>
          </w:tcPr>
          <w:p w14:paraId="357E622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 de Comisión de Seguimiento de Beneficiarios</w:t>
            </w:r>
          </w:p>
        </w:tc>
        <w:tc>
          <w:tcPr>
            <w:tcW w:w="2371" w:type="dxa"/>
          </w:tcPr>
          <w:p w14:paraId="4C88EBA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La Comisión de seguimiento y beneficiarios es nombrada por la </w:t>
            </w:r>
            <w:r w:rsidRPr="00FD1116">
              <w:rPr>
                <w:iCs w:val="0"/>
                <w:szCs w:val="24"/>
              </w:rPr>
              <w:lastRenderedPageBreak/>
              <w:t>Junta Directiva. Contiene: Solicitudes de ampliación, Acuerdos de la Comisión de Incentivos, Correspondencia.</w:t>
            </w:r>
          </w:p>
        </w:tc>
        <w:tc>
          <w:tcPr>
            <w:tcW w:w="1593" w:type="dxa"/>
            <w:noWrap/>
          </w:tcPr>
          <w:p w14:paraId="3BC646C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12,7 GB</w:t>
            </w:r>
          </w:p>
        </w:tc>
        <w:tc>
          <w:tcPr>
            <w:tcW w:w="831" w:type="dxa"/>
            <w:noWrap/>
          </w:tcPr>
          <w:p w14:paraId="4097297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2022-2024</w:t>
            </w:r>
          </w:p>
        </w:tc>
        <w:tc>
          <w:tcPr>
            <w:tcW w:w="1806" w:type="dxa"/>
          </w:tcPr>
          <w:p w14:paraId="021DE7B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Si porque sustenta las decisiones tomadas por la </w:t>
            </w:r>
            <w:r w:rsidRPr="00FD1116">
              <w:rPr>
                <w:iCs w:val="0"/>
                <w:szCs w:val="24"/>
              </w:rPr>
              <w:lastRenderedPageBreak/>
              <w:t>Comisión de Seguimiento de Beneficiarios</w:t>
            </w:r>
          </w:p>
        </w:tc>
      </w:tr>
      <w:tr w:rsidR="00DD1CE4" w:rsidRPr="00FD1116" w14:paraId="5CE9913A" w14:textId="77777777" w:rsidTr="00B36889">
        <w:trPr>
          <w:trHeight w:val="700"/>
          <w:jc w:val="center"/>
        </w:trPr>
        <w:tc>
          <w:tcPr>
            <w:tcW w:w="0" w:type="auto"/>
            <w:noWrap/>
          </w:tcPr>
          <w:p w14:paraId="25F6BC7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14</w:t>
            </w:r>
          </w:p>
        </w:tc>
        <w:tc>
          <w:tcPr>
            <w:tcW w:w="2317" w:type="dxa"/>
            <w:noWrap/>
          </w:tcPr>
          <w:p w14:paraId="05A9B49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Actas de la Comisión de Selección de Beneficiarios. Original</w:t>
            </w:r>
          </w:p>
        </w:tc>
        <w:tc>
          <w:tcPr>
            <w:tcW w:w="2371" w:type="dxa"/>
          </w:tcPr>
          <w:p w14:paraId="5A81F30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Comisión multisectorial que valida las recomendaciones de la Dirección de Programas de Innovación e Investigación, velando por que se cumpla lo estipulado en las convocatorias y con el reglamento para el otorgamiento de beneficiarios, con el fin de que exista razonabilidad en las recomendaciones de la Dirección que </w:t>
            </w:r>
            <w:r w:rsidRPr="00FD1116">
              <w:rPr>
                <w:iCs w:val="0"/>
                <w:szCs w:val="24"/>
              </w:rPr>
              <w:lastRenderedPageBreak/>
              <w:t>indiquen un buen uso de los recursos públicos. Lo anterior de conformidad con el artículo 25 del Reglamento a la Ley de Creación de la Promotora Costarricense de Innovación e Investigación N° 43510-MICITT-MEIC.</w:t>
            </w:r>
          </w:p>
        </w:tc>
        <w:tc>
          <w:tcPr>
            <w:tcW w:w="1593" w:type="dxa"/>
            <w:noWrap/>
          </w:tcPr>
          <w:p w14:paraId="4654214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Papel: 0,10 m</w:t>
            </w:r>
          </w:p>
          <w:p w14:paraId="248DE901" w14:textId="77777777" w:rsidR="00FD1116" w:rsidRPr="00FD1116" w:rsidRDefault="00FD1116" w:rsidP="009C5C97">
            <w:pPr>
              <w:tabs>
                <w:tab w:val="left" w:leader="hyphen" w:pos="9356"/>
              </w:tabs>
              <w:spacing w:before="120" w:after="120" w:line="520" w:lineRule="exact"/>
              <w:jc w:val="both"/>
              <w:rPr>
                <w:iCs w:val="0"/>
                <w:szCs w:val="24"/>
              </w:rPr>
            </w:pPr>
          </w:p>
          <w:p w14:paraId="73308C0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1,55 Mb</w:t>
            </w:r>
          </w:p>
        </w:tc>
        <w:tc>
          <w:tcPr>
            <w:tcW w:w="831" w:type="dxa"/>
            <w:noWrap/>
          </w:tcPr>
          <w:p w14:paraId="2878B905"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2023-2024</w:t>
            </w:r>
          </w:p>
        </w:tc>
        <w:tc>
          <w:tcPr>
            <w:tcW w:w="1806" w:type="dxa"/>
          </w:tcPr>
          <w:p w14:paraId="3A5EAB9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resolución de la CNSED N° 01-2014</w:t>
            </w:r>
          </w:p>
        </w:tc>
      </w:tr>
      <w:tr w:rsidR="00DD1CE4" w:rsidRPr="00FD1116" w14:paraId="32832E37" w14:textId="77777777" w:rsidTr="00B36889">
        <w:trPr>
          <w:trHeight w:val="700"/>
          <w:jc w:val="center"/>
        </w:trPr>
        <w:tc>
          <w:tcPr>
            <w:tcW w:w="0" w:type="auto"/>
            <w:noWrap/>
          </w:tcPr>
          <w:p w14:paraId="077541F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15</w:t>
            </w:r>
          </w:p>
        </w:tc>
        <w:tc>
          <w:tcPr>
            <w:tcW w:w="2317" w:type="dxa"/>
            <w:noWrap/>
          </w:tcPr>
          <w:p w14:paraId="386FE5F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 de la Comisión de Selección de Beneficiarios</w:t>
            </w:r>
          </w:p>
        </w:tc>
        <w:tc>
          <w:tcPr>
            <w:tcW w:w="2371" w:type="dxa"/>
          </w:tcPr>
          <w:p w14:paraId="37D6E52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Contiene documentación que respalda las recomendaciones de la Dirección de Programas de Innovación e Investigación sobre el otorgamiento de los beneficiarios de los programas de otorgación de </w:t>
            </w:r>
            <w:r w:rsidRPr="00FD1116">
              <w:rPr>
                <w:iCs w:val="0"/>
                <w:szCs w:val="24"/>
              </w:rPr>
              <w:lastRenderedPageBreak/>
              <w:t>fondos y otras formas de apoyo.</w:t>
            </w:r>
          </w:p>
        </w:tc>
        <w:tc>
          <w:tcPr>
            <w:tcW w:w="1593" w:type="dxa"/>
            <w:noWrap/>
          </w:tcPr>
          <w:p w14:paraId="4A22565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9,86 Gb</w:t>
            </w:r>
          </w:p>
        </w:tc>
        <w:tc>
          <w:tcPr>
            <w:tcW w:w="831" w:type="dxa"/>
            <w:noWrap/>
          </w:tcPr>
          <w:p w14:paraId="22566E5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2023-2024</w:t>
            </w:r>
          </w:p>
        </w:tc>
        <w:tc>
          <w:tcPr>
            <w:tcW w:w="1806" w:type="dxa"/>
          </w:tcPr>
          <w:p w14:paraId="68D4D92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Si porque sustenta las decisiones tomadas por la Comisión de Selección de Beneficiarios</w:t>
            </w:r>
          </w:p>
          <w:p w14:paraId="489C62B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En el instrumento de valoración se incluyó la siguiente </w:t>
            </w:r>
            <w:r w:rsidRPr="00FD1116">
              <w:rPr>
                <w:iCs w:val="0"/>
                <w:szCs w:val="24"/>
              </w:rPr>
              <w:lastRenderedPageBreak/>
              <w:t xml:space="preserve">observación con respecto a esta serie documental: </w:t>
            </w:r>
            <w:r w:rsidRPr="00FD1116">
              <w:rPr>
                <w:i/>
                <w:szCs w:val="24"/>
              </w:rPr>
              <w:t>“Esta Comisión inició a partir del 27 de marzo del 2023.”</w:t>
            </w:r>
          </w:p>
        </w:tc>
      </w:tr>
      <w:tr w:rsidR="00DD1CE4" w:rsidRPr="00FD1116" w14:paraId="621DA567" w14:textId="77777777" w:rsidTr="00B36889">
        <w:trPr>
          <w:trHeight w:val="700"/>
          <w:jc w:val="center"/>
        </w:trPr>
        <w:tc>
          <w:tcPr>
            <w:tcW w:w="0" w:type="auto"/>
            <w:noWrap/>
          </w:tcPr>
          <w:p w14:paraId="6D90CED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17</w:t>
            </w:r>
          </w:p>
        </w:tc>
        <w:tc>
          <w:tcPr>
            <w:tcW w:w="2317" w:type="dxa"/>
            <w:noWrap/>
          </w:tcPr>
          <w:p w14:paraId="675D012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Informes de finales de gestión de miembros del Consejo Director (Junta Directiva)</w:t>
            </w:r>
          </w:p>
        </w:tc>
        <w:tc>
          <w:tcPr>
            <w:tcW w:w="2371" w:type="dxa"/>
          </w:tcPr>
          <w:p w14:paraId="7601FB3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Copias de los informes elaborados como parte de la rendición de cuentas sobre las acciones efectuadas por ex miembros del Consejo Director (actual Junta Directiva) cuando finalizan el periodo por el que fueron nombrados.</w:t>
            </w:r>
          </w:p>
        </w:tc>
        <w:tc>
          <w:tcPr>
            <w:tcW w:w="1593" w:type="dxa"/>
            <w:noWrap/>
          </w:tcPr>
          <w:p w14:paraId="450FB38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22,8 Mb</w:t>
            </w:r>
          </w:p>
        </w:tc>
        <w:tc>
          <w:tcPr>
            <w:tcW w:w="831" w:type="dxa"/>
            <w:noWrap/>
          </w:tcPr>
          <w:p w14:paraId="06679C7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2013-2024</w:t>
            </w:r>
          </w:p>
        </w:tc>
        <w:tc>
          <w:tcPr>
            <w:tcW w:w="1806" w:type="dxa"/>
          </w:tcPr>
          <w:p w14:paraId="63FB17B2" w14:textId="2DDD551A"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resolución de la CNSED N° 01-2014</w:t>
            </w:r>
            <w:r w:rsidR="008E4967">
              <w:rPr>
                <w:iCs w:val="0"/>
                <w:szCs w:val="24"/>
              </w:rPr>
              <w:t>.</w:t>
            </w:r>
          </w:p>
          <w:p w14:paraId="32C8F2F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Según lo señalado por el CISED en el oficio Promotora-CISED-OF-005-2024, a pesar de que </w:t>
            </w:r>
            <w:r w:rsidRPr="00FD1116">
              <w:rPr>
                <w:iCs w:val="0"/>
                <w:szCs w:val="24"/>
              </w:rPr>
              <w:lastRenderedPageBreak/>
              <w:t>en la tabla de plazos se indicó que los informes corresponden a copias, lo correcto es que se trata de originales múltiples, debido a que los informes de fin de gestión de los miembros de la Junta Directiva, anteriormente Consejo Director, se remiten directamente a la instancia que los nombra</w:t>
            </w:r>
          </w:p>
        </w:tc>
      </w:tr>
      <w:tr w:rsidR="00DD1CE4" w:rsidRPr="00FD1116" w14:paraId="30E973E7" w14:textId="77777777" w:rsidTr="00B36889">
        <w:trPr>
          <w:trHeight w:val="700"/>
          <w:jc w:val="center"/>
        </w:trPr>
        <w:tc>
          <w:tcPr>
            <w:tcW w:w="0" w:type="auto"/>
            <w:noWrap/>
          </w:tcPr>
          <w:p w14:paraId="265F38A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21</w:t>
            </w:r>
          </w:p>
        </w:tc>
        <w:tc>
          <w:tcPr>
            <w:tcW w:w="2317" w:type="dxa"/>
            <w:noWrap/>
          </w:tcPr>
          <w:p w14:paraId="2E0E6A5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 de reestructuración del CONICIT</w:t>
            </w:r>
          </w:p>
        </w:tc>
        <w:tc>
          <w:tcPr>
            <w:tcW w:w="2371" w:type="dxa"/>
          </w:tcPr>
          <w:p w14:paraId="7A1354FD" w14:textId="77777777" w:rsidR="00FD1116" w:rsidRPr="00FD1116" w:rsidRDefault="00FD1116" w:rsidP="009C5C97">
            <w:pPr>
              <w:tabs>
                <w:tab w:val="left" w:leader="hyphen" w:pos="9356"/>
              </w:tabs>
              <w:spacing w:before="120" w:after="120" w:line="520" w:lineRule="exact"/>
              <w:jc w:val="both"/>
              <w:rPr>
                <w:iCs w:val="0"/>
                <w:szCs w:val="24"/>
                <w:highlight w:val="yellow"/>
              </w:rPr>
            </w:pPr>
            <w:r w:rsidRPr="00FD1116">
              <w:rPr>
                <w:iCs w:val="0"/>
                <w:szCs w:val="24"/>
              </w:rPr>
              <w:t>Expedientes sobre propuestas de reestructuración del CONICIT. Contiene Informe de consultoría, planes, acuerdos, propuestas, correspondencia.</w:t>
            </w:r>
          </w:p>
        </w:tc>
        <w:tc>
          <w:tcPr>
            <w:tcW w:w="1593" w:type="dxa"/>
            <w:noWrap/>
          </w:tcPr>
          <w:p w14:paraId="52B05AA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0,14 m</w:t>
            </w:r>
          </w:p>
        </w:tc>
        <w:tc>
          <w:tcPr>
            <w:tcW w:w="831" w:type="dxa"/>
            <w:noWrap/>
          </w:tcPr>
          <w:p w14:paraId="5291C1E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1995-1999</w:t>
            </w:r>
          </w:p>
        </w:tc>
        <w:tc>
          <w:tcPr>
            <w:tcW w:w="1806" w:type="dxa"/>
          </w:tcPr>
          <w:p w14:paraId="2F0A158C" w14:textId="287A2346"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las sesiones de la CNSED N° 5-2002 (Subfondo: Coordinación de Planificación). Fechas extremas: 1996 y Sesión N° 14-2017 (Subfondo: Oficina de Actas del CONICIT), fechas extremas: 1995-1996</w:t>
            </w:r>
          </w:p>
        </w:tc>
      </w:tr>
      <w:tr w:rsidR="00FD1116" w:rsidRPr="00FD1116" w14:paraId="41500F5A" w14:textId="77777777" w:rsidTr="00DD1CE4">
        <w:trPr>
          <w:trHeight w:val="700"/>
          <w:jc w:val="center"/>
        </w:trPr>
        <w:tc>
          <w:tcPr>
            <w:tcW w:w="0" w:type="auto"/>
            <w:gridSpan w:val="6"/>
            <w:noWrap/>
          </w:tcPr>
          <w:p w14:paraId="071028CF" w14:textId="77777777"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24" w:name="_Toc171414597"/>
            <w:r w:rsidRPr="00FD1116">
              <w:rPr>
                <w:b/>
                <w:iCs w:val="0"/>
                <w:szCs w:val="24"/>
              </w:rPr>
              <w:t>Subfondo 1: Junta Directiva</w:t>
            </w:r>
            <w:bookmarkEnd w:id="24"/>
          </w:p>
          <w:p w14:paraId="31952242" w14:textId="2BFEB17F"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25" w:name="_Toc171414598"/>
            <w:r w:rsidRPr="00FD1116">
              <w:rPr>
                <w:b/>
                <w:iCs w:val="0"/>
                <w:szCs w:val="24"/>
              </w:rPr>
              <w:t>Subfondo 1.1: Auditoría Interna</w:t>
            </w:r>
            <w:bookmarkEnd w:id="25"/>
          </w:p>
        </w:tc>
      </w:tr>
      <w:tr w:rsidR="00DD1CE4" w:rsidRPr="00FD1116" w14:paraId="20E0F59B" w14:textId="77777777" w:rsidTr="00B36889">
        <w:trPr>
          <w:trHeight w:val="700"/>
          <w:jc w:val="center"/>
        </w:trPr>
        <w:tc>
          <w:tcPr>
            <w:tcW w:w="0" w:type="auto"/>
            <w:noWrap/>
          </w:tcPr>
          <w:p w14:paraId="3769B8B7"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lastRenderedPageBreak/>
              <w:t>N°</w:t>
            </w:r>
          </w:p>
        </w:tc>
        <w:tc>
          <w:tcPr>
            <w:tcW w:w="2317" w:type="dxa"/>
            <w:noWrap/>
          </w:tcPr>
          <w:p w14:paraId="6DE00B83"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Serie o tipo documental</w:t>
            </w:r>
          </w:p>
        </w:tc>
        <w:tc>
          <w:tcPr>
            <w:tcW w:w="2371" w:type="dxa"/>
          </w:tcPr>
          <w:p w14:paraId="472681EC"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Contenido</w:t>
            </w:r>
          </w:p>
        </w:tc>
        <w:tc>
          <w:tcPr>
            <w:tcW w:w="1593" w:type="dxa"/>
            <w:noWrap/>
          </w:tcPr>
          <w:p w14:paraId="2B5312C7"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Cant.</w:t>
            </w:r>
          </w:p>
        </w:tc>
        <w:tc>
          <w:tcPr>
            <w:tcW w:w="831" w:type="dxa"/>
            <w:noWrap/>
          </w:tcPr>
          <w:p w14:paraId="2D04202E"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F.E</w:t>
            </w:r>
          </w:p>
        </w:tc>
        <w:tc>
          <w:tcPr>
            <w:tcW w:w="1806" w:type="dxa"/>
          </w:tcPr>
          <w:p w14:paraId="12534DEB"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Criterio vcc</w:t>
            </w:r>
          </w:p>
        </w:tc>
      </w:tr>
      <w:tr w:rsidR="00DD1CE4" w:rsidRPr="00FD1116" w14:paraId="3ED68599" w14:textId="77777777" w:rsidTr="00B36889">
        <w:trPr>
          <w:trHeight w:val="700"/>
          <w:jc w:val="center"/>
        </w:trPr>
        <w:tc>
          <w:tcPr>
            <w:tcW w:w="0" w:type="auto"/>
            <w:noWrap/>
          </w:tcPr>
          <w:p w14:paraId="713B0ED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5</w:t>
            </w:r>
          </w:p>
        </w:tc>
        <w:tc>
          <w:tcPr>
            <w:tcW w:w="2317" w:type="dxa"/>
            <w:noWrap/>
          </w:tcPr>
          <w:p w14:paraId="01B5AF5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Informes de Auditoría. </w:t>
            </w:r>
          </w:p>
          <w:p w14:paraId="3214770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y copia</w:t>
            </w:r>
          </w:p>
        </w:tc>
        <w:tc>
          <w:tcPr>
            <w:tcW w:w="2371" w:type="dxa"/>
          </w:tcPr>
          <w:p w14:paraId="5627C40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Son Informes de los estudios con recomendaciones dirigidos a los titulares subordinados sujeto a lo estipulado en la Ley 8292 de la Ley General de Control Interno.</w:t>
            </w:r>
          </w:p>
        </w:tc>
        <w:tc>
          <w:tcPr>
            <w:tcW w:w="1593" w:type="dxa"/>
            <w:noWrap/>
          </w:tcPr>
          <w:p w14:paraId="4E991C8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0,39 m</w:t>
            </w:r>
          </w:p>
          <w:p w14:paraId="62E795BE" w14:textId="77777777" w:rsidR="00FD1116" w:rsidRPr="00FD1116" w:rsidRDefault="00FD1116" w:rsidP="009C5C97">
            <w:pPr>
              <w:tabs>
                <w:tab w:val="left" w:leader="hyphen" w:pos="9356"/>
              </w:tabs>
              <w:spacing w:before="120" w:after="120" w:line="520" w:lineRule="exact"/>
              <w:jc w:val="both"/>
              <w:rPr>
                <w:iCs w:val="0"/>
                <w:szCs w:val="24"/>
              </w:rPr>
            </w:pPr>
          </w:p>
          <w:p w14:paraId="6968972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29.5 MB</w:t>
            </w:r>
          </w:p>
        </w:tc>
        <w:tc>
          <w:tcPr>
            <w:tcW w:w="831" w:type="dxa"/>
            <w:noWrap/>
          </w:tcPr>
          <w:p w14:paraId="6C7B9A0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1991-2024</w:t>
            </w:r>
          </w:p>
          <w:p w14:paraId="5CD180E5" w14:textId="77777777" w:rsidR="00FD1116" w:rsidRPr="00FD1116" w:rsidRDefault="00FD1116" w:rsidP="009C5C97">
            <w:pPr>
              <w:tabs>
                <w:tab w:val="left" w:leader="hyphen" w:pos="9356"/>
              </w:tabs>
              <w:spacing w:before="120" w:after="120" w:line="520" w:lineRule="exact"/>
              <w:jc w:val="both"/>
              <w:rPr>
                <w:iCs w:val="0"/>
                <w:szCs w:val="24"/>
              </w:rPr>
            </w:pPr>
          </w:p>
          <w:p w14:paraId="6C4AB66B" w14:textId="77777777" w:rsidR="00FD1116" w:rsidRPr="00FD1116" w:rsidRDefault="00FD1116" w:rsidP="009C5C97">
            <w:pPr>
              <w:tabs>
                <w:tab w:val="left" w:leader="hyphen" w:pos="9356"/>
              </w:tabs>
              <w:spacing w:before="120" w:after="120" w:line="520" w:lineRule="exact"/>
              <w:jc w:val="both"/>
              <w:rPr>
                <w:iCs w:val="0"/>
                <w:szCs w:val="24"/>
              </w:rPr>
            </w:pPr>
          </w:p>
          <w:p w14:paraId="09450FED" w14:textId="77777777" w:rsidR="00FD1116" w:rsidRPr="00FD1116" w:rsidRDefault="00FD1116" w:rsidP="009C5C97">
            <w:pPr>
              <w:tabs>
                <w:tab w:val="left" w:leader="hyphen" w:pos="9356"/>
              </w:tabs>
              <w:spacing w:before="120" w:after="120" w:line="520" w:lineRule="exact"/>
              <w:jc w:val="both"/>
              <w:rPr>
                <w:iCs w:val="0"/>
                <w:szCs w:val="24"/>
              </w:rPr>
            </w:pPr>
          </w:p>
        </w:tc>
        <w:tc>
          <w:tcPr>
            <w:tcW w:w="1806" w:type="dxa"/>
          </w:tcPr>
          <w:p w14:paraId="162E3152" w14:textId="1CB7D2AB"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las sesiones de la CNSED N° 1-96 Fechas extremas: 1988-1995, 14-2017. Fechas extremas: 1991-2015</w:t>
            </w:r>
            <w:r w:rsidR="001C5A36">
              <w:rPr>
                <w:iCs w:val="0"/>
                <w:szCs w:val="24"/>
              </w:rPr>
              <w:t>.</w:t>
            </w:r>
          </w:p>
          <w:p w14:paraId="0526DC1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Según lo señalado por el CISED en el oficio Promotora-CISED-OF-005-2024, los informes de auditoría de 1988-1990 se </w:t>
            </w:r>
            <w:r w:rsidRPr="00FD1116">
              <w:rPr>
                <w:iCs w:val="0"/>
                <w:szCs w:val="24"/>
              </w:rPr>
              <w:lastRenderedPageBreak/>
              <w:t>encuentran en los expedientes de actas o anexos de las actas de esos mismos años</w:t>
            </w:r>
          </w:p>
        </w:tc>
      </w:tr>
      <w:tr w:rsidR="00DD1CE4" w:rsidRPr="00FD1116" w14:paraId="43B9F4B0" w14:textId="77777777" w:rsidTr="00B36889">
        <w:trPr>
          <w:trHeight w:val="700"/>
          <w:jc w:val="center"/>
        </w:trPr>
        <w:tc>
          <w:tcPr>
            <w:tcW w:w="0" w:type="auto"/>
            <w:noWrap/>
          </w:tcPr>
          <w:p w14:paraId="46D0023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6</w:t>
            </w:r>
          </w:p>
        </w:tc>
        <w:tc>
          <w:tcPr>
            <w:tcW w:w="2317" w:type="dxa"/>
            <w:noWrap/>
          </w:tcPr>
          <w:p w14:paraId="34F2DF3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Papeles de trabajo. </w:t>
            </w:r>
          </w:p>
          <w:p w14:paraId="6469060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sin copia</w:t>
            </w:r>
          </w:p>
        </w:tc>
        <w:tc>
          <w:tcPr>
            <w:tcW w:w="2371" w:type="dxa"/>
          </w:tcPr>
          <w:p w14:paraId="2C1959B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Los Papeles de trabajo constituyen el respaldo de los Informes de Auditoría, Estudios de casos y de toda la labor que desarrolla la Auditoría Interna. Incluye los estudios de casos, estudios financiero-contables.</w:t>
            </w:r>
          </w:p>
        </w:tc>
        <w:tc>
          <w:tcPr>
            <w:tcW w:w="1593" w:type="dxa"/>
            <w:noWrap/>
          </w:tcPr>
          <w:p w14:paraId="6392ADA5"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3 m</w:t>
            </w:r>
          </w:p>
          <w:p w14:paraId="0D1C84B0" w14:textId="77777777" w:rsidR="00FD1116" w:rsidRPr="00FD1116" w:rsidRDefault="00FD1116" w:rsidP="009C5C97">
            <w:pPr>
              <w:tabs>
                <w:tab w:val="left" w:leader="hyphen" w:pos="9356"/>
              </w:tabs>
              <w:spacing w:before="120" w:after="120" w:line="520" w:lineRule="exact"/>
              <w:jc w:val="both"/>
              <w:rPr>
                <w:iCs w:val="0"/>
                <w:szCs w:val="24"/>
              </w:rPr>
            </w:pPr>
          </w:p>
          <w:p w14:paraId="1A1AFD1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Digital: 6.48 GB</w:t>
            </w:r>
          </w:p>
        </w:tc>
        <w:tc>
          <w:tcPr>
            <w:tcW w:w="831" w:type="dxa"/>
            <w:noWrap/>
          </w:tcPr>
          <w:p w14:paraId="186B910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1991-2024</w:t>
            </w:r>
          </w:p>
        </w:tc>
        <w:tc>
          <w:tcPr>
            <w:tcW w:w="1806" w:type="dxa"/>
          </w:tcPr>
          <w:p w14:paraId="71A78C3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sesión de la CNSED N° 14-2017. Fechas extremas: 1991-2009</w:t>
            </w:r>
          </w:p>
        </w:tc>
      </w:tr>
      <w:tr w:rsidR="00DD1CE4" w:rsidRPr="00FD1116" w14:paraId="5B021DB1" w14:textId="77777777" w:rsidTr="00B36889">
        <w:trPr>
          <w:trHeight w:val="700"/>
          <w:jc w:val="center"/>
        </w:trPr>
        <w:tc>
          <w:tcPr>
            <w:tcW w:w="0" w:type="auto"/>
            <w:noWrap/>
          </w:tcPr>
          <w:p w14:paraId="4FECE97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7</w:t>
            </w:r>
          </w:p>
        </w:tc>
        <w:tc>
          <w:tcPr>
            <w:tcW w:w="2317" w:type="dxa"/>
            <w:noWrap/>
          </w:tcPr>
          <w:p w14:paraId="4EC558C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Planes de trabajo. </w:t>
            </w:r>
          </w:p>
          <w:p w14:paraId="03EC201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Copia</w:t>
            </w:r>
          </w:p>
        </w:tc>
        <w:tc>
          <w:tcPr>
            <w:tcW w:w="2371" w:type="dxa"/>
          </w:tcPr>
          <w:p w14:paraId="1496E81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Planes anuales de trabajo de la Auditoría Interna. Contiene las actividades creadas para ordenar y </w:t>
            </w:r>
            <w:r w:rsidRPr="00FD1116">
              <w:rPr>
                <w:iCs w:val="0"/>
                <w:szCs w:val="24"/>
              </w:rPr>
              <w:lastRenderedPageBreak/>
              <w:t>concretar las acciones de la Unidad de Auditoría Interna de la Promotora (anteriormente CONICIT).</w:t>
            </w:r>
          </w:p>
        </w:tc>
        <w:tc>
          <w:tcPr>
            <w:tcW w:w="1593" w:type="dxa"/>
            <w:noWrap/>
          </w:tcPr>
          <w:p w14:paraId="7C53ACB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Papel: 0.08 m</w:t>
            </w:r>
          </w:p>
          <w:p w14:paraId="31162FA4" w14:textId="77777777" w:rsidR="00FD1116" w:rsidRPr="00FD1116" w:rsidRDefault="00FD1116" w:rsidP="009C5C97">
            <w:pPr>
              <w:tabs>
                <w:tab w:val="left" w:leader="hyphen" w:pos="9356"/>
              </w:tabs>
              <w:spacing w:before="120" w:after="120" w:line="520" w:lineRule="exact"/>
              <w:jc w:val="both"/>
              <w:rPr>
                <w:iCs w:val="0"/>
                <w:szCs w:val="24"/>
              </w:rPr>
            </w:pPr>
          </w:p>
          <w:p w14:paraId="3B2E78E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273 MB</w:t>
            </w:r>
          </w:p>
        </w:tc>
        <w:tc>
          <w:tcPr>
            <w:tcW w:w="831" w:type="dxa"/>
            <w:noWrap/>
          </w:tcPr>
          <w:p w14:paraId="00E1E77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1973-2024</w:t>
            </w:r>
          </w:p>
        </w:tc>
        <w:tc>
          <w:tcPr>
            <w:tcW w:w="1806" w:type="dxa"/>
          </w:tcPr>
          <w:p w14:paraId="757A02D1" w14:textId="5319A35E"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Serie documental declarada con valor científico cultural en la sesión de la </w:t>
            </w:r>
            <w:r w:rsidRPr="00FD1116">
              <w:rPr>
                <w:iCs w:val="0"/>
                <w:szCs w:val="24"/>
              </w:rPr>
              <w:lastRenderedPageBreak/>
              <w:t>CNSED N° 14-2017 (Fechas extremas: 1973-2015)</w:t>
            </w:r>
            <w:r w:rsidR="001C5A36">
              <w:rPr>
                <w:iCs w:val="0"/>
                <w:szCs w:val="24"/>
              </w:rPr>
              <w:t>.</w:t>
            </w:r>
          </w:p>
          <w:p w14:paraId="64CB016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Según lo señalado por el CISED en el oficio Promotora-CISED-OF-005-2024, los informes originales se encuentran en los anexos y expedientes de actas. </w:t>
            </w:r>
          </w:p>
        </w:tc>
      </w:tr>
      <w:tr w:rsidR="00DD1CE4" w:rsidRPr="00FD1116" w14:paraId="4A87D56E" w14:textId="77777777" w:rsidTr="00B36889">
        <w:trPr>
          <w:trHeight w:val="700"/>
          <w:jc w:val="center"/>
        </w:trPr>
        <w:tc>
          <w:tcPr>
            <w:tcW w:w="0" w:type="auto"/>
            <w:noWrap/>
          </w:tcPr>
          <w:p w14:paraId="7B39F58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8</w:t>
            </w:r>
          </w:p>
        </w:tc>
        <w:tc>
          <w:tcPr>
            <w:tcW w:w="2317" w:type="dxa"/>
            <w:noWrap/>
          </w:tcPr>
          <w:p w14:paraId="798C266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Informes de labores. </w:t>
            </w:r>
          </w:p>
          <w:p w14:paraId="10AA6E2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Original </w:t>
            </w:r>
          </w:p>
        </w:tc>
        <w:tc>
          <w:tcPr>
            <w:tcW w:w="2371" w:type="dxa"/>
          </w:tcPr>
          <w:p w14:paraId="75517AB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Informes anuales de labores de la Unidad y su evaluación. Resultado final de la investigación efectuada. Contiene: índice, resumen ejecutivo, </w:t>
            </w:r>
            <w:r w:rsidRPr="00FD1116">
              <w:rPr>
                <w:iCs w:val="0"/>
                <w:szCs w:val="24"/>
              </w:rPr>
              <w:lastRenderedPageBreak/>
              <w:t>introducción, resultados obtenidos, conclusiones, recomendaciones, firma y sello de la Auditoría y firma del auditor responsable del informe.</w:t>
            </w:r>
          </w:p>
        </w:tc>
        <w:tc>
          <w:tcPr>
            <w:tcW w:w="1593" w:type="dxa"/>
            <w:noWrap/>
          </w:tcPr>
          <w:p w14:paraId="51DD3AB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Papel: 0.27 m</w:t>
            </w:r>
          </w:p>
          <w:p w14:paraId="2F231524" w14:textId="77777777" w:rsidR="00FD1116" w:rsidRPr="00FD1116" w:rsidRDefault="00FD1116" w:rsidP="009C5C97">
            <w:pPr>
              <w:tabs>
                <w:tab w:val="left" w:leader="hyphen" w:pos="9356"/>
              </w:tabs>
              <w:spacing w:before="120" w:after="120" w:line="520" w:lineRule="exact"/>
              <w:jc w:val="both"/>
              <w:rPr>
                <w:iCs w:val="0"/>
                <w:szCs w:val="24"/>
              </w:rPr>
            </w:pPr>
          </w:p>
          <w:p w14:paraId="6FEECD8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25.8 MB</w:t>
            </w:r>
          </w:p>
          <w:p w14:paraId="3750CBBB" w14:textId="77777777" w:rsidR="00FD1116" w:rsidRPr="00FD1116" w:rsidRDefault="00FD1116" w:rsidP="009C5C97">
            <w:pPr>
              <w:tabs>
                <w:tab w:val="left" w:leader="hyphen" w:pos="9356"/>
              </w:tabs>
              <w:spacing w:before="120" w:after="120" w:line="520" w:lineRule="exact"/>
              <w:jc w:val="both"/>
              <w:rPr>
                <w:iCs w:val="0"/>
                <w:szCs w:val="24"/>
              </w:rPr>
            </w:pPr>
          </w:p>
          <w:p w14:paraId="31A48440" w14:textId="77777777" w:rsidR="00FD1116" w:rsidRPr="00FD1116" w:rsidRDefault="00FD1116" w:rsidP="009C5C97">
            <w:pPr>
              <w:tabs>
                <w:tab w:val="left" w:leader="hyphen" w:pos="9356"/>
              </w:tabs>
              <w:spacing w:before="120" w:after="120" w:line="520" w:lineRule="exact"/>
              <w:jc w:val="both"/>
              <w:rPr>
                <w:iCs w:val="0"/>
                <w:szCs w:val="24"/>
              </w:rPr>
            </w:pPr>
          </w:p>
        </w:tc>
        <w:tc>
          <w:tcPr>
            <w:tcW w:w="831" w:type="dxa"/>
            <w:noWrap/>
          </w:tcPr>
          <w:p w14:paraId="0F72516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1973-2024</w:t>
            </w:r>
          </w:p>
          <w:p w14:paraId="2FA8F70B" w14:textId="77777777" w:rsidR="00FD1116" w:rsidRPr="00FD1116" w:rsidRDefault="00FD1116" w:rsidP="009C5C97">
            <w:pPr>
              <w:tabs>
                <w:tab w:val="left" w:leader="hyphen" w:pos="9356"/>
              </w:tabs>
              <w:spacing w:before="120" w:after="120" w:line="520" w:lineRule="exact"/>
              <w:jc w:val="both"/>
              <w:rPr>
                <w:iCs w:val="0"/>
                <w:szCs w:val="24"/>
              </w:rPr>
            </w:pPr>
          </w:p>
          <w:p w14:paraId="001A1DB1" w14:textId="77777777" w:rsidR="00FD1116" w:rsidRPr="00FD1116" w:rsidRDefault="00FD1116" w:rsidP="009C5C97">
            <w:pPr>
              <w:tabs>
                <w:tab w:val="left" w:leader="hyphen" w:pos="9356"/>
              </w:tabs>
              <w:spacing w:before="120" w:after="120" w:line="520" w:lineRule="exact"/>
              <w:jc w:val="both"/>
              <w:rPr>
                <w:iCs w:val="0"/>
                <w:szCs w:val="24"/>
              </w:rPr>
            </w:pPr>
          </w:p>
        </w:tc>
        <w:tc>
          <w:tcPr>
            <w:tcW w:w="1806" w:type="dxa"/>
          </w:tcPr>
          <w:p w14:paraId="04F1C7B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resolución de la CNSED N° 01-2014</w:t>
            </w:r>
          </w:p>
        </w:tc>
      </w:tr>
      <w:tr w:rsidR="00DD1CE4" w:rsidRPr="00FD1116" w14:paraId="4B4357D4" w14:textId="77777777" w:rsidTr="00B36889">
        <w:trPr>
          <w:trHeight w:val="700"/>
          <w:jc w:val="center"/>
        </w:trPr>
        <w:tc>
          <w:tcPr>
            <w:tcW w:w="0" w:type="auto"/>
            <w:noWrap/>
          </w:tcPr>
          <w:p w14:paraId="5813C14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15</w:t>
            </w:r>
          </w:p>
        </w:tc>
        <w:tc>
          <w:tcPr>
            <w:tcW w:w="2317" w:type="dxa"/>
            <w:noWrap/>
          </w:tcPr>
          <w:p w14:paraId="08EA8C1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Informes de fin de gestión de la Auditoría Interna. </w:t>
            </w:r>
          </w:p>
          <w:p w14:paraId="290D639D" w14:textId="77777777" w:rsidR="00FD1116" w:rsidRPr="00FD1116" w:rsidRDefault="00FD1116" w:rsidP="009C5C97">
            <w:pPr>
              <w:tabs>
                <w:tab w:val="left" w:leader="hyphen" w:pos="9356"/>
              </w:tabs>
              <w:spacing w:before="120" w:after="120" w:line="520" w:lineRule="exact"/>
              <w:jc w:val="both"/>
              <w:rPr>
                <w:iCs w:val="0"/>
                <w:szCs w:val="24"/>
              </w:rPr>
            </w:pPr>
          </w:p>
        </w:tc>
        <w:tc>
          <w:tcPr>
            <w:tcW w:w="2371" w:type="dxa"/>
          </w:tcPr>
          <w:p w14:paraId="01B3514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Informes de fin de gestión que detallan las actividades, tareas, e indicadores programados por cada estudio realizado por parte de la persona funcionaria de la Auditoría Interna que se retira de la institución.</w:t>
            </w:r>
          </w:p>
        </w:tc>
        <w:tc>
          <w:tcPr>
            <w:tcW w:w="1593" w:type="dxa"/>
            <w:noWrap/>
          </w:tcPr>
          <w:p w14:paraId="5742096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18.6 MB</w:t>
            </w:r>
          </w:p>
          <w:p w14:paraId="1B708560" w14:textId="77777777" w:rsidR="00FD1116" w:rsidRPr="00FD1116" w:rsidRDefault="00FD1116" w:rsidP="009C5C97">
            <w:pPr>
              <w:tabs>
                <w:tab w:val="left" w:leader="hyphen" w:pos="9356"/>
              </w:tabs>
              <w:spacing w:before="120" w:after="120" w:line="520" w:lineRule="exact"/>
              <w:jc w:val="both"/>
              <w:rPr>
                <w:iCs w:val="0"/>
                <w:szCs w:val="24"/>
              </w:rPr>
            </w:pPr>
          </w:p>
          <w:p w14:paraId="46B97822" w14:textId="77777777" w:rsidR="00FD1116" w:rsidRPr="00FD1116" w:rsidRDefault="00FD1116" w:rsidP="009C5C97">
            <w:pPr>
              <w:tabs>
                <w:tab w:val="left" w:leader="hyphen" w:pos="9356"/>
              </w:tabs>
              <w:spacing w:before="120" w:after="120" w:line="520" w:lineRule="exact"/>
              <w:jc w:val="both"/>
              <w:rPr>
                <w:iCs w:val="0"/>
                <w:szCs w:val="24"/>
              </w:rPr>
            </w:pPr>
          </w:p>
        </w:tc>
        <w:tc>
          <w:tcPr>
            <w:tcW w:w="831" w:type="dxa"/>
            <w:noWrap/>
          </w:tcPr>
          <w:p w14:paraId="54429C6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2017-2019</w:t>
            </w:r>
          </w:p>
          <w:p w14:paraId="1A76CC0D" w14:textId="77777777" w:rsidR="00FD1116" w:rsidRPr="00FD1116" w:rsidRDefault="00FD1116" w:rsidP="009C5C97">
            <w:pPr>
              <w:tabs>
                <w:tab w:val="left" w:leader="hyphen" w:pos="9356"/>
              </w:tabs>
              <w:spacing w:before="120" w:after="120" w:line="520" w:lineRule="exact"/>
              <w:jc w:val="both"/>
              <w:rPr>
                <w:iCs w:val="0"/>
                <w:szCs w:val="24"/>
              </w:rPr>
            </w:pPr>
          </w:p>
        </w:tc>
        <w:tc>
          <w:tcPr>
            <w:tcW w:w="1806" w:type="dxa"/>
          </w:tcPr>
          <w:p w14:paraId="5A7EBDC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sesión de la resolución de la CNSED N° 01-2014</w:t>
            </w:r>
          </w:p>
        </w:tc>
      </w:tr>
      <w:tr w:rsidR="00FD1116" w:rsidRPr="00FD1116" w14:paraId="57C51F64" w14:textId="77777777" w:rsidTr="00DD1CE4">
        <w:trPr>
          <w:trHeight w:val="700"/>
          <w:jc w:val="center"/>
        </w:trPr>
        <w:tc>
          <w:tcPr>
            <w:tcW w:w="0" w:type="auto"/>
            <w:gridSpan w:val="6"/>
            <w:noWrap/>
          </w:tcPr>
          <w:p w14:paraId="718D465D" w14:textId="77777777"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26" w:name="_Toc171414599"/>
            <w:r w:rsidRPr="00FD1116">
              <w:rPr>
                <w:b/>
                <w:iCs w:val="0"/>
                <w:szCs w:val="24"/>
              </w:rPr>
              <w:t>Subfondo 1: Junta Directiva</w:t>
            </w:r>
            <w:bookmarkEnd w:id="26"/>
          </w:p>
          <w:p w14:paraId="5429844B" w14:textId="24AF2DE5"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27" w:name="_Toc171414600"/>
            <w:r w:rsidRPr="00FD1116">
              <w:rPr>
                <w:b/>
                <w:iCs w:val="0"/>
                <w:szCs w:val="24"/>
              </w:rPr>
              <w:t>Subfondo 1.2: Gerencia General (anteriormente se llamaba Secretaría Ejecutiva)</w:t>
            </w:r>
            <w:bookmarkEnd w:id="27"/>
          </w:p>
        </w:tc>
      </w:tr>
      <w:tr w:rsidR="00DD1CE4" w:rsidRPr="00FD1116" w14:paraId="621DEE5F" w14:textId="77777777" w:rsidTr="00B36889">
        <w:trPr>
          <w:trHeight w:val="700"/>
          <w:jc w:val="center"/>
        </w:trPr>
        <w:tc>
          <w:tcPr>
            <w:tcW w:w="0" w:type="auto"/>
            <w:noWrap/>
          </w:tcPr>
          <w:p w14:paraId="4052199E"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lastRenderedPageBreak/>
              <w:t>N°</w:t>
            </w:r>
          </w:p>
        </w:tc>
        <w:tc>
          <w:tcPr>
            <w:tcW w:w="2317" w:type="dxa"/>
            <w:noWrap/>
          </w:tcPr>
          <w:p w14:paraId="28AD9785"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Serie o tipo documental</w:t>
            </w:r>
          </w:p>
        </w:tc>
        <w:tc>
          <w:tcPr>
            <w:tcW w:w="2371" w:type="dxa"/>
          </w:tcPr>
          <w:p w14:paraId="269A89FB"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Contenido</w:t>
            </w:r>
          </w:p>
        </w:tc>
        <w:tc>
          <w:tcPr>
            <w:tcW w:w="1593" w:type="dxa"/>
            <w:noWrap/>
          </w:tcPr>
          <w:p w14:paraId="11AC32A9"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Cant.</w:t>
            </w:r>
          </w:p>
        </w:tc>
        <w:tc>
          <w:tcPr>
            <w:tcW w:w="831" w:type="dxa"/>
            <w:noWrap/>
          </w:tcPr>
          <w:p w14:paraId="16203405"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F.E</w:t>
            </w:r>
          </w:p>
        </w:tc>
        <w:tc>
          <w:tcPr>
            <w:tcW w:w="1806" w:type="dxa"/>
          </w:tcPr>
          <w:p w14:paraId="6C786740"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Criterio vcc</w:t>
            </w:r>
          </w:p>
        </w:tc>
      </w:tr>
      <w:tr w:rsidR="00DD1CE4" w:rsidRPr="00FD1116" w14:paraId="119B5EF2" w14:textId="77777777" w:rsidTr="00B36889">
        <w:trPr>
          <w:trHeight w:val="700"/>
          <w:jc w:val="center"/>
        </w:trPr>
        <w:tc>
          <w:tcPr>
            <w:tcW w:w="0" w:type="auto"/>
            <w:noWrap/>
          </w:tcPr>
          <w:p w14:paraId="314E908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w:t>
            </w:r>
          </w:p>
        </w:tc>
        <w:tc>
          <w:tcPr>
            <w:tcW w:w="2317" w:type="dxa"/>
            <w:noWrap/>
          </w:tcPr>
          <w:p w14:paraId="2E0C232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Correspondencia. Original y copia</w:t>
            </w:r>
          </w:p>
        </w:tc>
        <w:tc>
          <w:tcPr>
            <w:tcW w:w="2371" w:type="dxa"/>
          </w:tcPr>
          <w:p w14:paraId="22AC5B6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La Gerencia General ejerce la representación administrativa, legal, judicial y extrajudicial de la Promotora. Anteriormente la correspondencia sustantiva se archivaba en los expedientes de actas del Consejo Director (actualmente Junta Directiva). Incluye memorandos.</w:t>
            </w:r>
          </w:p>
        </w:tc>
        <w:tc>
          <w:tcPr>
            <w:tcW w:w="1593" w:type="dxa"/>
            <w:noWrap/>
          </w:tcPr>
          <w:p w14:paraId="493BD4B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7 m</w:t>
            </w:r>
          </w:p>
          <w:p w14:paraId="175C36D7" w14:textId="77777777" w:rsidR="00FD1116" w:rsidRPr="00FD1116" w:rsidRDefault="00FD1116" w:rsidP="009C5C97">
            <w:pPr>
              <w:tabs>
                <w:tab w:val="left" w:leader="hyphen" w:pos="9356"/>
              </w:tabs>
              <w:spacing w:before="120" w:after="120" w:line="520" w:lineRule="exact"/>
              <w:jc w:val="both"/>
              <w:rPr>
                <w:iCs w:val="0"/>
                <w:szCs w:val="24"/>
              </w:rPr>
            </w:pPr>
          </w:p>
          <w:p w14:paraId="47B09F1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2.7 GB</w:t>
            </w:r>
          </w:p>
          <w:p w14:paraId="5DD3E5AF" w14:textId="77777777" w:rsidR="00FD1116" w:rsidRPr="00FD1116" w:rsidRDefault="00FD1116" w:rsidP="009C5C97">
            <w:pPr>
              <w:tabs>
                <w:tab w:val="left" w:leader="hyphen" w:pos="9356"/>
              </w:tabs>
              <w:spacing w:before="120" w:after="120" w:line="520" w:lineRule="exact"/>
              <w:jc w:val="both"/>
              <w:rPr>
                <w:iCs w:val="0"/>
                <w:szCs w:val="24"/>
              </w:rPr>
            </w:pPr>
          </w:p>
          <w:p w14:paraId="251F4A7C" w14:textId="77777777" w:rsidR="00FD1116" w:rsidRPr="00FD1116" w:rsidRDefault="00FD1116" w:rsidP="009C5C97">
            <w:pPr>
              <w:tabs>
                <w:tab w:val="left" w:leader="hyphen" w:pos="9356"/>
              </w:tabs>
              <w:spacing w:before="120" w:after="120" w:line="520" w:lineRule="exact"/>
              <w:jc w:val="both"/>
              <w:rPr>
                <w:iCs w:val="0"/>
                <w:szCs w:val="24"/>
              </w:rPr>
            </w:pPr>
          </w:p>
        </w:tc>
        <w:tc>
          <w:tcPr>
            <w:tcW w:w="831" w:type="dxa"/>
            <w:noWrap/>
          </w:tcPr>
          <w:p w14:paraId="3C793DB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1977-2024</w:t>
            </w:r>
          </w:p>
        </w:tc>
        <w:tc>
          <w:tcPr>
            <w:tcW w:w="1806" w:type="dxa"/>
          </w:tcPr>
          <w:p w14:paraId="63BFC218" w14:textId="1CA74F06"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sesión de la CNSED N° 14-2017 de 09 de junio de 2017, en esa ocasión la serie se declaró la correspondencia interna separada de la externa</w:t>
            </w:r>
            <w:r w:rsidR="001C5A36">
              <w:rPr>
                <w:iCs w:val="0"/>
                <w:szCs w:val="24"/>
              </w:rPr>
              <w:t>.</w:t>
            </w:r>
          </w:p>
          <w:p w14:paraId="4E85F420" w14:textId="77777777" w:rsidR="00FD1116" w:rsidRPr="00FD1116" w:rsidRDefault="00FD1116" w:rsidP="009C5C97">
            <w:pPr>
              <w:tabs>
                <w:tab w:val="left" w:leader="hyphen" w:pos="9356"/>
              </w:tabs>
              <w:spacing w:before="120" w:after="120" w:line="520" w:lineRule="exact"/>
              <w:jc w:val="both"/>
              <w:rPr>
                <w:i/>
                <w:szCs w:val="24"/>
              </w:rPr>
            </w:pPr>
            <w:r w:rsidRPr="00FD1116">
              <w:rPr>
                <w:iCs w:val="0"/>
                <w:szCs w:val="24"/>
              </w:rPr>
              <w:t xml:space="preserve">En el instrumento de valoración se incluyó la siguiente aclaración con respecto a esta </w:t>
            </w:r>
            <w:r w:rsidRPr="00FD1116">
              <w:rPr>
                <w:iCs w:val="0"/>
                <w:szCs w:val="24"/>
              </w:rPr>
              <w:lastRenderedPageBreak/>
              <w:t xml:space="preserve">serie documental: </w:t>
            </w:r>
            <w:r w:rsidRPr="00FD1116">
              <w:rPr>
                <w:i/>
                <w:szCs w:val="24"/>
              </w:rPr>
              <w:t>“No hay separación entre correspondencia sustantiva y facilitativa.”</w:t>
            </w:r>
          </w:p>
          <w:p w14:paraId="2819A31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Según lo informado por el CISED, esta correspondencia incluye la interna y externa que fue declarada en años anteriores. </w:t>
            </w:r>
          </w:p>
          <w:p w14:paraId="7CACF0B6" w14:textId="77777777" w:rsidR="00FD1116" w:rsidRPr="00FD1116" w:rsidRDefault="00FD1116" w:rsidP="009C5C97">
            <w:pPr>
              <w:tabs>
                <w:tab w:val="left" w:leader="hyphen" w:pos="9356"/>
              </w:tabs>
              <w:spacing w:before="120" w:after="120" w:line="520" w:lineRule="exact"/>
              <w:jc w:val="both"/>
              <w:rPr>
                <w:iCs w:val="0"/>
                <w:szCs w:val="24"/>
                <w:highlight w:val="yellow"/>
              </w:rPr>
            </w:pPr>
            <w:r w:rsidRPr="00FD1116">
              <w:rPr>
                <w:iCs w:val="0"/>
                <w:szCs w:val="24"/>
              </w:rPr>
              <w:t>Asimismo, incluye las series documentales “</w:t>
            </w:r>
            <w:r w:rsidRPr="00FD1116">
              <w:rPr>
                <w:rFonts w:eastAsia="Calibri" w:cs="Calibri"/>
                <w:bCs/>
                <w:iCs w:val="0"/>
                <w:szCs w:val="24"/>
              </w:rPr>
              <w:t>Expedientes del XXV aniversario del CONICIT</w:t>
            </w:r>
            <w:r w:rsidRPr="00FD1116">
              <w:rPr>
                <w:iCs w:val="0"/>
                <w:szCs w:val="24"/>
              </w:rPr>
              <w:t xml:space="preserve">” </w:t>
            </w:r>
            <w:r w:rsidRPr="00FD1116">
              <w:rPr>
                <w:iCs w:val="0"/>
                <w:szCs w:val="24"/>
              </w:rPr>
              <w:lastRenderedPageBreak/>
              <w:t xml:space="preserve">(Fechas extremas: </w:t>
            </w:r>
            <w:r w:rsidRPr="00FD1116">
              <w:rPr>
                <w:rFonts w:eastAsia="Calibri" w:cs="Calibri"/>
                <w:bCs/>
                <w:iCs w:val="0"/>
                <w:szCs w:val="24"/>
              </w:rPr>
              <w:t>1997-1998</w:t>
            </w:r>
            <w:r w:rsidRPr="00FD1116">
              <w:rPr>
                <w:iCs w:val="0"/>
                <w:szCs w:val="24"/>
              </w:rPr>
              <w:t>) y “</w:t>
            </w:r>
            <w:r w:rsidRPr="00FD1116">
              <w:rPr>
                <w:rFonts w:eastAsia="Calibri" w:cs="Calibri"/>
                <w:bCs/>
                <w:iCs w:val="0"/>
                <w:szCs w:val="24"/>
              </w:rPr>
              <w:t>Expedientes de desarrollo tecnológico</w:t>
            </w:r>
            <w:r w:rsidRPr="00FD1116">
              <w:rPr>
                <w:iCs w:val="0"/>
                <w:szCs w:val="24"/>
              </w:rPr>
              <w:t>” (Fechas extremas: 1998-1999), declaradas con valor científico cultural en la sesión de la CNSED N° 05-2002. Subfondo: Secretaría Ejecutiva. Ver detalles en la consideración previa N° 3.6 de este informe</w:t>
            </w:r>
          </w:p>
        </w:tc>
      </w:tr>
      <w:tr w:rsidR="00DD1CE4" w:rsidRPr="00FD1116" w14:paraId="62ADFB07" w14:textId="77777777" w:rsidTr="00B36889">
        <w:trPr>
          <w:trHeight w:val="700"/>
          <w:jc w:val="center"/>
        </w:trPr>
        <w:tc>
          <w:tcPr>
            <w:tcW w:w="0" w:type="auto"/>
            <w:noWrap/>
          </w:tcPr>
          <w:p w14:paraId="109621E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6</w:t>
            </w:r>
          </w:p>
        </w:tc>
        <w:tc>
          <w:tcPr>
            <w:tcW w:w="2317" w:type="dxa"/>
            <w:noWrap/>
          </w:tcPr>
          <w:p w14:paraId="6A9ECF3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Expediente sobre Laboratorio de </w:t>
            </w:r>
            <w:r w:rsidRPr="00FD1116">
              <w:rPr>
                <w:iCs w:val="0"/>
                <w:szCs w:val="24"/>
              </w:rPr>
              <w:lastRenderedPageBreak/>
              <w:t>Investigaciones Marinas (LIM)</w:t>
            </w:r>
          </w:p>
          <w:p w14:paraId="698145D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y copia</w:t>
            </w:r>
          </w:p>
        </w:tc>
        <w:tc>
          <w:tcPr>
            <w:tcW w:w="2371" w:type="dxa"/>
          </w:tcPr>
          <w:p w14:paraId="1F60BAB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 xml:space="preserve">Proyecto de construcción de laboratorio de </w:t>
            </w:r>
            <w:r w:rsidRPr="00FD1116">
              <w:rPr>
                <w:iCs w:val="0"/>
                <w:szCs w:val="24"/>
              </w:rPr>
              <w:lastRenderedPageBreak/>
              <w:t>investigaciones marinas; copias de planos de construcción; contratos de compra de mobiliario y equipo, correspondencia</w:t>
            </w:r>
          </w:p>
        </w:tc>
        <w:tc>
          <w:tcPr>
            <w:tcW w:w="1593" w:type="dxa"/>
            <w:noWrap/>
          </w:tcPr>
          <w:p w14:paraId="5CE8037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0.042 m</w:t>
            </w:r>
          </w:p>
          <w:p w14:paraId="4BDA48F8" w14:textId="77777777" w:rsidR="00FD1116" w:rsidRPr="00FD1116" w:rsidRDefault="00FD1116" w:rsidP="009C5C97">
            <w:pPr>
              <w:tabs>
                <w:tab w:val="left" w:leader="hyphen" w:pos="9356"/>
              </w:tabs>
              <w:spacing w:before="120" w:after="120" w:line="520" w:lineRule="exact"/>
              <w:jc w:val="both"/>
              <w:rPr>
                <w:iCs w:val="0"/>
                <w:szCs w:val="24"/>
              </w:rPr>
            </w:pPr>
          </w:p>
          <w:p w14:paraId="102E3048" w14:textId="77777777" w:rsidR="00FD1116" w:rsidRPr="00FD1116" w:rsidRDefault="00FD1116" w:rsidP="009C5C97">
            <w:pPr>
              <w:tabs>
                <w:tab w:val="left" w:leader="hyphen" w:pos="9356"/>
              </w:tabs>
              <w:spacing w:before="120" w:after="120" w:line="520" w:lineRule="exact"/>
              <w:jc w:val="both"/>
              <w:rPr>
                <w:iCs w:val="0"/>
                <w:szCs w:val="24"/>
              </w:rPr>
            </w:pPr>
          </w:p>
        </w:tc>
        <w:tc>
          <w:tcPr>
            <w:tcW w:w="831" w:type="dxa"/>
            <w:noWrap/>
          </w:tcPr>
          <w:p w14:paraId="56FEF9F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1988-</w:t>
            </w:r>
            <w:r w:rsidRPr="00FD1116">
              <w:rPr>
                <w:iCs w:val="0"/>
                <w:szCs w:val="24"/>
              </w:rPr>
              <w:lastRenderedPageBreak/>
              <w:t>1996</w:t>
            </w:r>
          </w:p>
        </w:tc>
        <w:tc>
          <w:tcPr>
            <w:tcW w:w="1806" w:type="dxa"/>
          </w:tcPr>
          <w:p w14:paraId="0EC97C3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 xml:space="preserve">Serie documental declarada con </w:t>
            </w:r>
            <w:r w:rsidRPr="00FD1116">
              <w:rPr>
                <w:iCs w:val="0"/>
                <w:szCs w:val="24"/>
              </w:rPr>
              <w:lastRenderedPageBreak/>
              <w:t>valor científico cultural en la sesión de la CNSED N° 14-2017 de 09 de junio de 2017</w:t>
            </w:r>
          </w:p>
        </w:tc>
      </w:tr>
      <w:tr w:rsidR="00DD1CE4" w:rsidRPr="00FD1116" w14:paraId="37A486B4" w14:textId="77777777" w:rsidTr="00B36889">
        <w:trPr>
          <w:trHeight w:val="700"/>
          <w:jc w:val="center"/>
        </w:trPr>
        <w:tc>
          <w:tcPr>
            <w:tcW w:w="0" w:type="auto"/>
            <w:noWrap/>
          </w:tcPr>
          <w:p w14:paraId="4784213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12</w:t>
            </w:r>
          </w:p>
        </w:tc>
        <w:tc>
          <w:tcPr>
            <w:tcW w:w="2317" w:type="dxa"/>
            <w:noWrap/>
          </w:tcPr>
          <w:p w14:paraId="32FB4DD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 Proyecto del Edificio del CONICIT/PROMOTORA</w:t>
            </w:r>
          </w:p>
          <w:p w14:paraId="6DE60B8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y Copia</w:t>
            </w:r>
          </w:p>
        </w:tc>
        <w:tc>
          <w:tcPr>
            <w:tcW w:w="2371" w:type="dxa"/>
          </w:tcPr>
          <w:p w14:paraId="2D55B68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 relacionado con el proyecto para realizar el edificio propio del CONICIT (ahora Promotora) en la propiedad ubicada en el cantón de Vázquez de Coronado perteneciente a la institución.</w:t>
            </w:r>
          </w:p>
        </w:tc>
        <w:tc>
          <w:tcPr>
            <w:tcW w:w="1593" w:type="dxa"/>
            <w:noWrap/>
          </w:tcPr>
          <w:p w14:paraId="4C491E2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0.1 m</w:t>
            </w:r>
          </w:p>
        </w:tc>
        <w:tc>
          <w:tcPr>
            <w:tcW w:w="831" w:type="dxa"/>
            <w:noWrap/>
          </w:tcPr>
          <w:p w14:paraId="2C16C3B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2010-2014</w:t>
            </w:r>
          </w:p>
        </w:tc>
        <w:tc>
          <w:tcPr>
            <w:tcW w:w="1806" w:type="dxa"/>
          </w:tcPr>
          <w:p w14:paraId="005E2B0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Si, ya que refleja la ejecución presupuestaria de la institución</w:t>
            </w:r>
          </w:p>
        </w:tc>
      </w:tr>
      <w:tr w:rsidR="00DD1CE4" w:rsidRPr="00FD1116" w14:paraId="1BB7B568" w14:textId="77777777" w:rsidTr="00B36889">
        <w:trPr>
          <w:trHeight w:val="700"/>
          <w:jc w:val="center"/>
        </w:trPr>
        <w:tc>
          <w:tcPr>
            <w:tcW w:w="0" w:type="auto"/>
            <w:noWrap/>
          </w:tcPr>
          <w:p w14:paraId="3DD069D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13</w:t>
            </w:r>
          </w:p>
        </w:tc>
        <w:tc>
          <w:tcPr>
            <w:tcW w:w="2317" w:type="dxa"/>
            <w:noWrap/>
          </w:tcPr>
          <w:p w14:paraId="7F79BCD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Informes de fin de gestión</w:t>
            </w:r>
          </w:p>
          <w:p w14:paraId="7C4E6C7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w:t>
            </w:r>
          </w:p>
        </w:tc>
        <w:tc>
          <w:tcPr>
            <w:tcW w:w="2371" w:type="dxa"/>
          </w:tcPr>
          <w:p w14:paraId="67A4859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Informes de fin de gestión que detallan las actividades, tareas, e indicadores </w:t>
            </w:r>
            <w:r w:rsidRPr="00FD1116">
              <w:rPr>
                <w:iCs w:val="0"/>
                <w:szCs w:val="24"/>
              </w:rPr>
              <w:lastRenderedPageBreak/>
              <w:t>programados por cada estudio realizado por parte de la persona funcionaria de la Gerencia General que se retira de la institución.</w:t>
            </w:r>
          </w:p>
        </w:tc>
        <w:tc>
          <w:tcPr>
            <w:tcW w:w="1593" w:type="dxa"/>
            <w:noWrap/>
          </w:tcPr>
          <w:p w14:paraId="2DA5189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Papel: 0,04 m</w:t>
            </w:r>
          </w:p>
          <w:p w14:paraId="31AE326D" w14:textId="77777777" w:rsidR="00FD1116" w:rsidRPr="00FD1116" w:rsidRDefault="00FD1116" w:rsidP="009C5C97">
            <w:pPr>
              <w:tabs>
                <w:tab w:val="left" w:leader="hyphen" w:pos="9356"/>
              </w:tabs>
              <w:spacing w:before="120" w:after="120" w:line="520" w:lineRule="exact"/>
              <w:jc w:val="both"/>
              <w:rPr>
                <w:iCs w:val="0"/>
                <w:szCs w:val="24"/>
              </w:rPr>
            </w:pPr>
          </w:p>
          <w:p w14:paraId="02D14EF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Electrónico: 375 kb</w:t>
            </w:r>
          </w:p>
        </w:tc>
        <w:tc>
          <w:tcPr>
            <w:tcW w:w="831" w:type="dxa"/>
            <w:noWrap/>
          </w:tcPr>
          <w:p w14:paraId="32CE817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2006-2023</w:t>
            </w:r>
          </w:p>
        </w:tc>
        <w:tc>
          <w:tcPr>
            <w:tcW w:w="1806" w:type="dxa"/>
          </w:tcPr>
          <w:p w14:paraId="37498D1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Serie documental declarada con valor científico cultural en la </w:t>
            </w:r>
            <w:r w:rsidRPr="00FD1116">
              <w:rPr>
                <w:iCs w:val="0"/>
                <w:szCs w:val="24"/>
              </w:rPr>
              <w:lastRenderedPageBreak/>
              <w:t>resolución de la CNSED N° 01-2014</w:t>
            </w:r>
          </w:p>
        </w:tc>
      </w:tr>
      <w:tr w:rsidR="00DD1CE4" w:rsidRPr="00FD1116" w14:paraId="309AC7BE" w14:textId="77777777" w:rsidTr="00B36889">
        <w:trPr>
          <w:trHeight w:val="700"/>
          <w:jc w:val="center"/>
        </w:trPr>
        <w:tc>
          <w:tcPr>
            <w:tcW w:w="0" w:type="auto"/>
            <w:noWrap/>
          </w:tcPr>
          <w:p w14:paraId="71B713C5"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14</w:t>
            </w:r>
          </w:p>
        </w:tc>
        <w:tc>
          <w:tcPr>
            <w:tcW w:w="2317" w:type="dxa"/>
            <w:noWrap/>
          </w:tcPr>
          <w:p w14:paraId="177E673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Informes de Auditoría. </w:t>
            </w:r>
          </w:p>
          <w:p w14:paraId="674ADCE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y copia</w:t>
            </w:r>
          </w:p>
        </w:tc>
        <w:tc>
          <w:tcPr>
            <w:tcW w:w="2371" w:type="dxa"/>
          </w:tcPr>
          <w:p w14:paraId="3E08A88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Son Informes de los estudios con recomendaciones dirigidos a los titulares subordinados sujeto a lo estipulado en la Ley 8292 de la Ley General de Control Interno. Resultado final de la investigación efectuada. Contiene: índice, resumen ejecutivo, introducción, resultados obtenidos, </w:t>
            </w:r>
            <w:r w:rsidRPr="00FD1116">
              <w:rPr>
                <w:iCs w:val="0"/>
                <w:szCs w:val="24"/>
              </w:rPr>
              <w:lastRenderedPageBreak/>
              <w:t>conclusiones, recomendaciones, firma y sello de la Auditoría y firma del auditor responsable del informe.</w:t>
            </w:r>
          </w:p>
        </w:tc>
        <w:tc>
          <w:tcPr>
            <w:tcW w:w="1593" w:type="dxa"/>
            <w:noWrap/>
          </w:tcPr>
          <w:p w14:paraId="6D357E55"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Papel: 0,02 m</w:t>
            </w:r>
          </w:p>
          <w:p w14:paraId="383C6D6E" w14:textId="77777777" w:rsidR="00FD1116" w:rsidRPr="00FD1116" w:rsidRDefault="00FD1116" w:rsidP="009C5C97">
            <w:pPr>
              <w:tabs>
                <w:tab w:val="left" w:leader="hyphen" w:pos="9356"/>
              </w:tabs>
              <w:spacing w:before="120" w:after="120" w:line="520" w:lineRule="exact"/>
              <w:jc w:val="both"/>
              <w:rPr>
                <w:iCs w:val="0"/>
                <w:szCs w:val="24"/>
              </w:rPr>
            </w:pPr>
          </w:p>
          <w:p w14:paraId="013ED3D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4,10 Mb</w:t>
            </w:r>
          </w:p>
        </w:tc>
        <w:tc>
          <w:tcPr>
            <w:tcW w:w="831" w:type="dxa"/>
            <w:noWrap/>
          </w:tcPr>
          <w:p w14:paraId="62512EB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1998- 2023</w:t>
            </w:r>
          </w:p>
        </w:tc>
        <w:tc>
          <w:tcPr>
            <w:tcW w:w="1806" w:type="dxa"/>
          </w:tcPr>
          <w:p w14:paraId="5F797C31" w14:textId="39A3B4DC"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sesión de la CNSED N° 5-2002</w:t>
            </w:r>
            <w:r w:rsidR="001C5A36">
              <w:rPr>
                <w:iCs w:val="0"/>
                <w:szCs w:val="24"/>
              </w:rPr>
              <w:t>.</w:t>
            </w:r>
          </w:p>
          <w:p w14:paraId="1E72AE7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Según lo señalado por el CISED, esta serie documental incluye la serie “Expedientes de Auditoría” que fueron </w:t>
            </w:r>
            <w:r w:rsidRPr="00FD1116">
              <w:rPr>
                <w:iCs w:val="0"/>
                <w:szCs w:val="24"/>
              </w:rPr>
              <w:lastRenderedPageBreak/>
              <w:t>declarados con valor científico cultural en la sesión de la CNSED N° 05-2002, en el subfondo “Secretaría Ejecutiva” del CONICIT</w:t>
            </w:r>
          </w:p>
        </w:tc>
      </w:tr>
      <w:tr w:rsidR="00DD1CE4" w:rsidRPr="00FD1116" w14:paraId="0A27BEC1" w14:textId="77777777" w:rsidTr="00B36889">
        <w:trPr>
          <w:trHeight w:val="700"/>
          <w:jc w:val="center"/>
        </w:trPr>
        <w:tc>
          <w:tcPr>
            <w:tcW w:w="0" w:type="auto"/>
            <w:shd w:val="clear" w:color="auto" w:fill="auto"/>
            <w:noWrap/>
          </w:tcPr>
          <w:p w14:paraId="4507024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16</w:t>
            </w:r>
          </w:p>
        </w:tc>
        <w:tc>
          <w:tcPr>
            <w:tcW w:w="2317" w:type="dxa"/>
            <w:shd w:val="clear" w:color="auto" w:fill="auto"/>
            <w:noWrap/>
          </w:tcPr>
          <w:p w14:paraId="38EE536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Actas de Comisión Nacional de Incentivos</w:t>
            </w:r>
          </w:p>
          <w:p w14:paraId="2A025D74" w14:textId="77777777" w:rsidR="00FD1116" w:rsidRPr="00FD1116" w:rsidRDefault="00FD1116" w:rsidP="009C5C97">
            <w:pPr>
              <w:tabs>
                <w:tab w:val="left" w:leader="hyphen" w:pos="9356"/>
              </w:tabs>
              <w:spacing w:before="120" w:after="120" w:line="520" w:lineRule="exact"/>
              <w:jc w:val="both"/>
              <w:rPr>
                <w:iCs w:val="0"/>
                <w:szCs w:val="24"/>
              </w:rPr>
            </w:pPr>
          </w:p>
        </w:tc>
        <w:tc>
          <w:tcPr>
            <w:tcW w:w="2371" w:type="dxa"/>
            <w:shd w:val="clear" w:color="auto" w:fill="auto"/>
          </w:tcPr>
          <w:p w14:paraId="0AD39824" w14:textId="3F386E72"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Copias de las actas de la Comisión Nacional de Incentivos. Actualmente esa comisión no existe, las funciones fueron tomadas por la Comisión de Selección Beneficiarios y la Comisión de Seguimiento de Beneficiarios. La Comisión Nacional de Incentivos fue la </w:t>
            </w:r>
            <w:r w:rsidRPr="00FD1116">
              <w:rPr>
                <w:iCs w:val="0"/>
                <w:szCs w:val="24"/>
              </w:rPr>
              <w:lastRenderedPageBreak/>
              <w:t>instancia técnica que apoyó al proceso de otorgamiento del Fondo de Incentivos, el cual tiene como objetivo otorgar contenido financiero a los planes, programas y proyectos que se desarrollan en virtud del cumplimiento de los objetivos y políticas científicas y tecnológicas planteadas en los instrumentos de planificación institucional.</w:t>
            </w:r>
          </w:p>
        </w:tc>
        <w:tc>
          <w:tcPr>
            <w:tcW w:w="1593" w:type="dxa"/>
            <w:shd w:val="clear" w:color="auto" w:fill="auto"/>
            <w:noWrap/>
          </w:tcPr>
          <w:p w14:paraId="728059F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Electrónico: 111 MB</w:t>
            </w:r>
          </w:p>
        </w:tc>
        <w:tc>
          <w:tcPr>
            <w:tcW w:w="831" w:type="dxa"/>
            <w:shd w:val="clear" w:color="auto" w:fill="auto"/>
            <w:noWrap/>
          </w:tcPr>
          <w:p w14:paraId="410958F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2011-2021</w:t>
            </w:r>
          </w:p>
        </w:tc>
        <w:tc>
          <w:tcPr>
            <w:tcW w:w="1806" w:type="dxa"/>
            <w:shd w:val="clear" w:color="auto" w:fill="auto"/>
          </w:tcPr>
          <w:p w14:paraId="1EA6C09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Serie documental declarada con valor científico cultural en la sesión de la CNSED N°5-2002. Fechas extremas: 1990-1996. </w:t>
            </w:r>
          </w:p>
          <w:p w14:paraId="2769351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Según lo señalado por el CISED, las copias de las actas de 1990-</w:t>
            </w:r>
            <w:r w:rsidRPr="00FD1116">
              <w:rPr>
                <w:iCs w:val="0"/>
                <w:szCs w:val="24"/>
              </w:rPr>
              <w:lastRenderedPageBreak/>
              <w:t>1996 se encuentran dentro de los expedientes de actas del Consejo Director. Ver detalle en la consideración previa N° 3.5 de este informe</w:t>
            </w:r>
          </w:p>
        </w:tc>
      </w:tr>
      <w:tr w:rsidR="00DD1CE4" w:rsidRPr="00FD1116" w14:paraId="6360CCEC" w14:textId="77777777" w:rsidTr="00B36889">
        <w:trPr>
          <w:trHeight w:val="700"/>
          <w:jc w:val="center"/>
        </w:trPr>
        <w:tc>
          <w:tcPr>
            <w:tcW w:w="0" w:type="auto"/>
            <w:noWrap/>
          </w:tcPr>
          <w:p w14:paraId="31CDB97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17</w:t>
            </w:r>
          </w:p>
        </w:tc>
        <w:tc>
          <w:tcPr>
            <w:tcW w:w="2317" w:type="dxa"/>
            <w:noWrap/>
          </w:tcPr>
          <w:p w14:paraId="3C50214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Expediente del Proyecto Red Europea y latinoamericana de innovación y servicios </w:t>
            </w:r>
            <w:r w:rsidRPr="00FD1116">
              <w:rPr>
                <w:iCs w:val="0"/>
                <w:szCs w:val="24"/>
              </w:rPr>
              <w:lastRenderedPageBreak/>
              <w:t>empresariales (Proyecto ELAN)</w:t>
            </w:r>
          </w:p>
        </w:tc>
        <w:tc>
          <w:tcPr>
            <w:tcW w:w="2371" w:type="dxa"/>
          </w:tcPr>
          <w:p w14:paraId="6918A875"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 xml:space="preserve">El proyecto tiene como finalidad la creación de una red institucional de centros de investigación </w:t>
            </w:r>
            <w:r w:rsidRPr="00FD1116">
              <w:rPr>
                <w:iCs w:val="0"/>
                <w:szCs w:val="24"/>
              </w:rPr>
              <w:lastRenderedPageBreak/>
              <w:t>europeos y latinoamericanos para el intercambio de conocimiento y la transferencia de tecnología (ELAN). Proyecto liderado por el consorcio Fundación Tecnalia Research &amp; Innovation. Actualmente el proyecto no se ejecuta</w:t>
            </w:r>
          </w:p>
        </w:tc>
        <w:tc>
          <w:tcPr>
            <w:tcW w:w="1593" w:type="dxa"/>
            <w:noWrap/>
          </w:tcPr>
          <w:p w14:paraId="7203754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0.03 m</w:t>
            </w:r>
          </w:p>
        </w:tc>
        <w:tc>
          <w:tcPr>
            <w:tcW w:w="831" w:type="dxa"/>
            <w:noWrap/>
          </w:tcPr>
          <w:p w14:paraId="09B730C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2014-2018</w:t>
            </w:r>
          </w:p>
        </w:tc>
        <w:tc>
          <w:tcPr>
            <w:tcW w:w="1806" w:type="dxa"/>
          </w:tcPr>
          <w:p w14:paraId="53D6680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Si porque refleja las iniciativas y alianzas internacionales de </w:t>
            </w:r>
            <w:r w:rsidRPr="00FD1116">
              <w:rPr>
                <w:iCs w:val="0"/>
                <w:szCs w:val="24"/>
              </w:rPr>
              <w:lastRenderedPageBreak/>
              <w:t>investigación e intercambio de conocimiento en materia de tecnología que se llevaron a cabo por un período determinado</w:t>
            </w:r>
          </w:p>
        </w:tc>
      </w:tr>
      <w:tr w:rsidR="00DD1CE4" w:rsidRPr="00FD1116" w14:paraId="458433D4" w14:textId="77777777" w:rsidTr="00B36889">
        <w:trPr>
          <w:trHeight w:val="700"/>
          <w:jc w:val="center"/>
        </w:trPr>
        <w:tc>
          <w:tcPr>
            <w:tcW w:w="0" w:type="auto"/>
            <w:noWrap/>
          </w:tcPr>
          <w:p w14:paraId="13A25C6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18</w:t>
            </w:r>
          </w:p>
        </w:tc>
        <w:tc>
          <w:tcPr>
            <w:tcW w:w="2317" w:type="dxa"/>
            <w:noWrap/>
          </w:tcPr>
          <w:p w14:paraId="56C030D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 del Comité Interinstitucional de Evaluación y Transferencia de las Buenas Prácticas Municipales (BPM)</w:t>
            </w:r>
          </w:p>
        </w:tc>
        <w:tc>
          <w:tcPr>
            <w:tcW w:w="2371" w:type="dxa"/>
          </w:tcPr>
          <w:p w14:paraId="261D8164" w14:textId="46B51D54"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Surge en el 2006 por iniciativa de la Unión Nacional de Gobiernos Locales (UNGL) con el financiamiento de la Cooperación Internacional de la Asociación de Municipios de los Países Bajos. El Comité </w:t>
            </w:r>
            <w:r w:rsidRPr="00FD1116">
              <w:rPr>
                <w:iCs w:val="0"/>
                <w:szCs w:val="24"/>
              </w:rPr>
              <w:lastRenderedPageBreak/>
              <w:t>Interinstitucional de BPM se conformaba por la UNA, UNED, UCR, MEIC, CONICIT, IFAM, Municipalidad de Atenas, INAMU, MINAE, IFAM-FOMUDE. El CONICIT participó hasta el 2013</w:t>
            </w:r>
          </w:p>
        </w:tc>
        <w:tc>
          <w:tcPr>
            <w:tcW w:w="1593" w:type="dxa"/>
            <w:noWrap/>
          </w:tcPr>
          <w:p w14:paraId="54F9AD6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2007-2013</w:t>
            </w:r>
          </w:p>
        </w:tc>
        <w:tc>
          <w:tcPr>
            <w:tcW w:w="831" w:type="dxa"/>
            <w:noWrap/>
          </w:tcPr>
          <w:p w14:paraId="097DF44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0.02 m</w:t>
            </w:r>
          </w:p>
        </w:tc>
        <w:tc>
          <w:tcPr>
            <w:tcW w:w="1806" w:type="dxa"/>
          </w:tcPr>
          <w:p w14:paraId="40101F0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Si, ya que refleja la participación del CONICIT en las iniciativas de fomento de las investigaciones científicas y tecnológicas del país. </w:t>
            </w:r>
          </w:p>
        </w:tc>
      </w:tr>
      <w:tr w:rsidR="00DD1CE4" w:rsidRPr="00FD1116" w14:paraId="75236684" w14:textId="77777777" w:rsidTr="00B36889">
        <w:trPr>
          <w:trHeight w:val="700"/>
          <w:jc w:val="center"/>
        </w:trPr>
        <w:tc>
          <w:tcPr>
            <w:tcW w:w="0" w:type="auto"/>
            <w:noWrap/>
          </w:tcPr>
          <w:p w14:paraId="7BC51A6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30</w:t>
            </w:r>
          </w:p>
        </w:tc>
        <w:tc>
          <w:tcPr>
            <w:tcW w:w="2317" w:type="dxa"/>
            <w:noWrap/>
          </w:tcPr>
          <w:p w14:paraId="5392480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 de Actividades</w:t>
            </w:r>
          </w:p>
          <w:p w14:paraId="2DE1ABA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w:t>
            </w:r>
          </w:p>
        </w:tc>
        <w:tc>
          <w:tcPr>
            <w:tcW w:w="2371" w:type="dxa"/>
          </w:tcPr>
          <w:p w14:paraId="458201B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Recortes de periódicos, tarjetas, fotografías, copias de artículos, etc., de actividades públicas en las que se exalta la labor del CONICIT/Promotora.</w:t>
            </w:r>
          </w:p>
        </w:tc>
        <w:tc>
          <w:tcPr>
            <w:tcW w:w="1593" w:type="dxa"/>
            <w:noWrap/>
          </w:tcPr>
          <w:p w14:paraId="278905ED" w14:textId="77777777" w:rsidR="00FD1116" w:rsidRPr="00FD1116" w:rsidRDefault="00FD1116" w:rsidP="009C5C97">
            <w:pPr>
              <w:tabs>
                <w:tab w:val="left" w:leader="hyphen" w:pos="9356"/>
              </w:tabs>
              <w:spacing w:before="120" w:after="120" w:line="520" w:lineRule="exact"/>
              <w:jc w:val="both"/>
              <w:rPr>
                <w:iCs w:val="0"/>
                <w:szCs w:val="24"/>
              </w:rPr>
            </w:pPr>
          </w:p>
          <w:p w14:paraId="4EB5284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0.09 m</w:t>
            </w:r>
          </w:p>
          <w:p w14:paraId="16D6AA5F" w14:textId="77777777" w:rsidR="00FD1116" w:rsidRPr="00FD1116" w:rsidRDefault="00FD1116" w:rsidP="009C5C97">
            <w:pPr>
              <w:tabs>
                <w:tab w:val="left" w:leader="hyphen" w:pos="9356"/>
              </w:tabs>
              <w:spacing w:before="120" w:after="120" w:line="520" w:lineRule="exact"/>
              <w:jc w:val="both"/>
              <w:rPr>
                <w:iCs w:val="0"/>
                <w:szCs w:val="24"/>
              </w:rPr>
            </w:pPr>
          </w:p>
          <w:p w14:paraId="4452C70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1 GB</w:t>
            </w:r>
          </w:p>
        </w:tc>
        <w:tc>
          <w:tcPr>
            <w:tcW w:w="831" w:type="dxa"/>
            <w:noWrap/>
          </w:tcPr>
          <w:p w14:paraId="36AAC43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2006-2024</w:t>
            </w:r>
          </w:p>
        </w:tc>
        <w:tc>
          <w:tcPr>
            <w:tcW w:w="1806" w:type="dxa"/>
          </w:tcPr>
          <w:p w14:paraId="503750C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sesión de la CNSED N° 14-2017</w:t>
            </w:r>
          </w:p>
        </w:tc>
      </w:tr>
      <w:tr w:rsidR="00DD1CE4" w:rsidRPr="00FD1116" w14:paraId="56A5E604" w14:textId="77777777" w:rsidTr="00B36889">
        <w:trPr>
          <w:trHeight w:val="700"/>
          <w:jc w:val="center"/>
        </w:trPr>
        <w:tc>
          <w:tcPr>
            <w:tcW w:w="0" w:type="auto"/>
            <w:noWrap/>
          </w:tcPr>
          <w:p w14:paraId="6A20CFE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31</w:t>
            </w:r>
          </w:p>
        </w:tc>
        <w:tc>
          <w:tcPr>
            <w:tcW w:w="2317" w:type="dxa"/>
            <w:noWrap/>
          </w:tcPr>
          <w:p w14:paraId="07D5F8F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Flash Informativos</w:t>
            </w:r>
          </w:p>
        </w:tc>
        <w:tc>
          <w:tcPr>
            <w:tcW w:w="2371" w:type="dxa"/>
          </w:tcPr>
          <w:p w14:paraId="36BBE55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Comunicaciones internas dirigidas a los funcionarios de la Promotora relacionadas con </w:t>
            </w:r>
            <w:r w:rsidRPr="00FD1116">
              <w:rPr>
                <w:iCs w:val="0"/>
                <w:szCs w:val="24"/>
              </w:rPr>
              <w:lastRenderedPageBreak/>
              <w:t>actividades, noticias, programas, o cualquier información de interés institucional</w:t>
            </w:r>
          </w:p>
        </w:tc>
        <w:tc>
          <w:tcPr>
            <w:tcW w:w="1593" w:type="dxa"/>
            <w:noWrap/>
          </w:tcPr>
          <w:p w14:paraId="615AA98D" w14:textId="77777777" w:rsidR="00FD1116" w:rsidRPr="00FD1116" w:rsidRDefault="00FD1116" w:rsidP="009C5C97">
            <w:pPr>
              <w:tabs>
                <w:tab w:val="left" w:leader="hyphen" w:pos="9356"/>
              </w:tabs>
              <w:spacing w:before="120" w:after="120" w:line="520" w:lineRule="exact"/>
              <w:jc w:val="both"/>
              <w:rPr>
                <w:iCs w:val="0"/>
                <w:szCs w:val="24"/>
              </w:rPr>
            </w:pPr>
          </w:p>
          <w:p w14:paraId="6E2769B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50 MB</w:t>
            </w:r>
          </w:p>
        </w:tc>
        <w:tc>
          <w:tcPr>
            <w:tcW w:w="831" w:type="dxa"/>
            <w:noWrap/>
          </w:tcPr>
          <w:p w14:paraId="790FE6C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2020-2024</w:t>
            </w:r>
          </w:p>
        </w:tc>
        <w:tc>
          <w:tcPr>
            <w:tcW w:w="1806" w:type="dxa"/>
          </w:tcPr>
          <w:p w14:paraId="7216256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Serie documental declarada con valor científico cultural en la </w:t>
            </w:r>
            <w:r w:rsidRPr="00FD1116">
              <w:rPr>
                <w:iCs w:val="0"/>
                <w:szCs w:val="24"/>
              </w:rPr>
              <w:lastRenderedPageBreak/>
              <w:t>resolución de la CNSED N° 01-2016</w:t>
            </w:r>
          </w:p>
        </w:tc>
      </w:tr>
      <w:tr w:rsidR="00FD1116" w:rsidRPr="00FD1116" w14:paraId="68802A59" w14:textId="77777777" w:rsidTr="00DD1CE4">
        <w:trPr>
          <w:trHeight w:val="700"/>
          <w:jc w:val="center"/>
        </w:trPr>
        <w:tc>
          <w:tcPr>
            <w:tcW w:w="0" w:type="auto"/>
            <w:gridSpan w:val="6"/>
            <w:noWrap/>
          </w:tcPr>
          <w:p w14:paraId="3575FC33" w14:textId="77777777"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28" w:name="_Toc171414601"/>
            <w:r w:rsidRPr="00FD1116">
              <w:rPr>
                <w:b/>
                <w:iCs w:val="0"/>
                <w:szCs w:val="24"/>
              </w:rPr>
              <w:lastRenderedPageBreak/>
              <w:t>Subfondo 1: Junta Directiva</w:t>
            </w:r>
            <w:bookmarkEnd w:id="28"/>
          </w:p>
          <w:p w14:paraId="0A58F4B7" w14:textId="77777777"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29" w:name="_Toc171414602"/>
            <w:r w:rsidRPr="00FD1116">
              <w:rPr>
                <w:b/>
                <w:iCs w:val="0"/>
                <w:szCs w:val="24"/>
              </w:rPr>
              <w:t>Subfondo 1.2: Gerencia General</w:t>
            </w:r>
            <w:bookmarkEnd w:id="29"/>
          </w:p>
          <w:p w14:paraId="5CB3603F" w14:textId="3D1FD296"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30" w:name="_Toc171414603"/>
            <w:r w:rsidRPr="00FD1116">
              <w:rPr>
                <w:b/>
                <w:iCs w:val="0"/>
                <w:szCs w:val="24"/>
              </w:rPr>
              <w:t>Subfondo 1.2.1: Unidad de Asesoría Jurídica</w:t>
            </w:r>
            <w:bookmarkEnd w:id="30"/>
          </w:p>
        </w:tc>
      </w:tr>
      <w:tr w:rsidR="00DD1CE4" w:rsidRPr="00FD1116" w14:paraId="2954B40D" w14:textId="77777777" w:rsidTr="00B36889">
        <w:trPr>
          <w:trHeight w:val="700"/>
          <w:jc w:val="center"/>
        </w:trPr>
        <w:tc>
          <w:tcPr>
            <w:tcW w:w="0" w:type="auto"/>
            <w:noWrap/>
          </w:tcPr>
          <w:p w14:paraId="17E593E4"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N°</w:t>
            </w:r>
          </w:p>
        </w:tc>
        <w:tc>
          <w:tcPr>
            <w:tcW w:w="2317" w:type="dxa"/>
            <w:noWrap/>
          </w:tcPr>
          <w:p w14:paraId="5D675975"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Serie o tipo documental</w:t>
            </w:r>
          </w:p>
        </w:tc>
        <w:tc>
          <w:tcPr>
            <w:tcW w:w="2371" w:type="dxa"/>
          </w:tcPr>
          <w:p w14:paraId="60DFD038"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Contenido</w:t>
            </w:r>
          </w:p>
        </w:tc>
        <w:tc>
          <w:tcPr>
            <w:tcW w:w="1593" w:type="dxa"/>
            <w:noWrap/>
          </w:tcPr>
          <w:p w14:paraId="0543D1B5"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Cant.</w:t>
            </w:r>
          </w:p>
        </w:tc>
        <w:tc>
          <w:tcPr>
            <w:tcW w:w="831" w:type="dxa"/>
            <w:noWrap/>
          </w:tcPr>
          <w:p w14:paraId="15D0CCAC"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F.E</w:t>
            </w:r>
          </w:p>
        </w:tc>
        <w:tc>
          <w:tcPr>
            <w:tcW w:w="1806" w:type="dxa"/>
          </w:tcPr>
          <w:p w14:paraId="064893A4"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Criterio vcc</w:t>
            </w:r>
          </w:p>
        </w:tc>
      </w:tr>
      <w:tr w:rsidR="00DD1CE4" w:rsidRPr="00FD1116" w14:paraId="345A2B42" w14:textId="77777777" w:rsidTr="00B36889">
        <w:trPr>
          <w:trHeight w:val="700"/>
          <w:jc w:val="center"/>
        </w:trPr>
        <w:tc>
          <w:tcPr>
            <w:tcW w:w="0" w:type="auto"/>
            <w:noWrap/>
          </w:tcPr>
          <w:p w14:paraId="318C166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13</w:t>
            </w:r>
          </w:p>
        </w:tc>
        <w:tc>
          <w:tcPr>
            <w:tcW w:w="2317" w:type="dxa"/>
            <w:noWrap/>
          </w:tcPr>
          <w:p w14:paraId="6644A31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 de la Comisión de Incentivos</w:t>
            </w:r>
          </w:p>
        </w:tc>
        <w:tc>
          <w:tcPr>
            <w:tcW w:w="2371" w:type="dxa"/>
          </w:tcPr>
          <w:p w14:paraId="7232A21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Copias de las actas, agendas de sesiones, acuerdos, documentos de interés para cada sesión de la Comisión de Incentivos</w:t>
            </w:r>
          </w:p>
        </w:tc>
        <w:tc>
          <w:tcPr>
            <w:tcW w:w="1593" w:type="dxa"/>
            <w:noWrap/>
          </w:tcPr>
          <w:p w14:paraId="1B8157A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0,2 m</w:t>
            </w:r>
          </w:p>
          <w:p w14:paraId="4C0C488E" w14:textId="77777777" w:rsidR="00FD1116" w:rsidRPr="00FD1116" w:rsidRDefault="00FD1116" w:rsidP="009C5C97">
            <w:pPr>
              <w:tabs>
                <w:tab w:val="left" w:leader="hyphen" w:pos="9356"/>
              </w:tabs>
              <w:spacing w:before="120" w:after="120" w:line="520" w:lineRule="exact"/>
              <w:jc w:val="both"/>
              <w:rPr>
                <w:iCs w:val="0"/>
                <w:szCs w:val="24"/>
              </w:rPr>
            </w:pPr>
          </w:p>
        </w:tc>
        <w:tc>
          <w:tcPr>
            <w:tcW w:w="831" w:type="dxa"/>
            <w:noWrap/>
          </w:tcPr>
          <w:p w14:paraId="0E4853D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2001-2004</w:t>
            </w:r>
          </w:p>
        </w:tc>
        <w:tc>
          <w:tcPr>
            <w:tcW w:w="1806" w:type="dxa"/>
          </w:tcPr>
          <w:p w14:paraId="07C53A4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sesión de la CNSED N°5-2002. Fechas extremas: 1990-1996.</w:t>
            </w:r>
          </w:p>
        </w:tc>
      </w:tr>
      <w:tr w:rsidR="00DD1CE4" w:rsidRPr="00FD1116" w14:paraId="183EF56A" w14:textId="77777777" w:rsidTr="00B36889">
        <w:trPr>
          <w:trHeight w:val="700"/>
          <w:jc w:val="center"/>
        </w:trPr>
        <w:tc>
          <w:tcPr>
            <w:tcW w:w="0" w:type="auto"/>
            <w:noWrap/>
          </w:tcPr>
          <w:p w14:paraId="023A5EE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14</w:t>
            </w:r>
          </w:p>
        </w:tc>
        <w:tc>
          <w:tcPr>
            <w:tcW w:w="2317" w:type="dxa"/>
            <w:noWrap/>
          </w:tcPr>
          <w:p w14:paraId="14580BF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Expediente sobre Laboratorio de Investigaciones </w:t>
            </w:r>
            <w:r w:rsidRPr="00FD1116">
              <w:rPr>
                <w:iCs w:val="0"/>
                <w:szCs w:val="24"/>
              </w:rPr>
              <w:lastRenderedPageBreak/>
              <w:t>Marinas (LIM). Original sin copia</w:t>
            </w:r>
          </w:p>
        </w:tc>
        <w:tc>
          <w:tcPr>
            <w:tcW w:w="2371" w:type="dxa"/>
          </w:tcPr>
          <w:p w14:paraId="10D04EE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 xml:space="preserve">Proyecto de construcción de laboratorio de investigaciones </w:t>
            </w:r>
            <w:r w:rsidRPr="00FD1116">
              <w:rPr>
                <w:iCs w:val="0"/>
                <w:szCs w:val="24"/>
              </w:rPr>
              <w:lastRenderedPageBreak/>
              <w:t>marinas; copias de planos de construcción; contratos de compra de mobiliario y equipo, correspondencia. Contiene: correspondencia recibida y enviada; certificaciones; poderes especiales, addendums, copias de cheques y otros documentos relacionados con la donación del LIM a la Universidad Nacional.</w:t>
            </w:r>
          </w:p>
        </w:tc>
        <w:tc>
          <w:tcPr>
            <w:tcW w:w="1593" w:type="dxa"/>
            <w:noWrap/>
          </w:tcPr>
          <w:p w14:paraId="2270305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 xml:space="preserve">Papel: 0.02 m </w:t>
            </w:r>
          </w:p>
          <w:p w14:paraId="44FC32F5" w14:textId="77777777" w:rsidR="00FD1116" w:rsidRPr="00FD1116" w:rsidRDefault="00FD1116" w:rsidP="009C5C97">
            <w:pPr>
              <w:tabs>
                <w:tab w:val="left" w:leader="hyphen" w:pos="9356"/>
              </w:tabs>
              <w:spacing w:before="120" w:after="120" w:line="520" w:lineRule="exact"/>
              <w:jc w:val="both"/>
              <w:rPr>
                <w:iCs w:val="0"/>
                <w:szCs w:val="24"/>
              </w:rPr>
            </w:pPr>
          </w:p>
          <w:p w14:paraId="1A3BAC4F" w14:textId="77777777" w:rsidR="00FD1116" w:rsidRPr="00FD1116" w:rsidRDefault="00FD1116" w:rsidP="009C5C97">
            <w:pPr>
              <w:tabs>
                <w:tab w:val="left" w:leader="hyphen" w:pos="9356"/>
              </w:tabs>
              <w:spacing w:before="120" w:after="120" w:line="520" w:lineRule="exact"/>
              <w:jc w:val="both"/>
              <w:rPr>
                <w:iCs w:val="0"/>
                <w:szCs w:val="24"/>
              </w:rPr>
            </w:pPr>
          </w:p>
        </w:tc>
        <w:tc>
          <w:tcPr>
            <w:tcW w:w="831" w:type="dxa"/>
            <w:noWrap/>
          </w:tcPr>
          <w:p w14:paraId="7E4E1B3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2001-2004</w:t>
            </w:r>
          </w:p>
          <w:p w14:paraId="157779AF" w14:textId="77777777" w:rsidR="00FD1116" w:rsidRPr="00FD1116" w:rsidRDefault="00FD1116" w:rsidP="009C5C97">
            <w:pPr>
              <w:tabs>
                <w:tab w:val="left" w:leader="hyphen" w:pos="9356"/>
              </w:tabs>
              <w:spacing w:before="120" w:after="120" w:line="520" w:lineRule="exact"/>
              <w:jc w:val="both"/>
              <w:rPr>
                <w:iCs w:val="0"/>
                <w:szCs w:val="24"/>
              </w:rPr>
            </w:pPr>
          </w:p>
          <w:p w14:paraId="2383DA8F" w14:textId="77777777" w:rsidR="00FD1116" w:rsidRPr="00FD1116" w:rsidRDefault="00FD1116" w:rsidP="009C5C97">
            <w:pPr>
              <w:tabs>
                <w:tab w:val="left" w:leader="hyphen" w:pos="9356"/>
              </w:tabs>
              <w:spacing w:before="120" w:after="120" w:line="520" w:lineRule="exact"/>
              <w:jc w:val="both"/>
              <w:rPr>
                <w:iCs w:val="0"/>
                <w:szCs w:val="24"/>
              </w:rPr>
            </w:pPr>
          </w:p>
          <w:p w14:paraId="14646B54" w14:textId="77777777" w:rsidR="00FD1116" w:rsidRPr="00FD1116" w:rsidRDefault="00FD1116" w:rsidP="009C5C97">
            <w:pPr>
              <w:tabs>
                <w:tab w:val="left" w:leader="hyphen" w:pos="9356"/>
              </w:tabs>
              <w:spacing w:before="120" w:after="120" w:line="520" w:lineRule="exact"/>
              <w:jc w:val="both"/>
              <w:rPr>
                <w:iCs w:val="0"/>
                <w:szCs w:val="24"/>
              </w:rPr>
            </w:pPr>
          </w:p>
        </w:tc>
        <w:tc>
          <w:tcPr>
            <w:tcW w:w="1806" w:type="dxa"/>
          </w:tcPr>
          <w:p w14:paraId="33427994" w14:textId="56E87095"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 xml:space="preserve">Serie documental declarada con valor científico </w:t>
            </w:r>
            <w:r w:rsidRPr="00FD1116">
              <w:rPr>
                <w:iCs w:val="0"/>
                <w:szCs w:val="24"/>
              </w:rPr>
              <w:lastRenderedPageBreak/>
              <w:t xml:space="preserve">cultural en la sesión de la CNSED N° 14-2017, específicamente en el subfondo de la Secretaría Ejecutiva del CONICIT, actual Gerencia General. Esta serie se incluyó en la tabla de la gerencia, pero con fechas extremas: 1988-1996, según lo informado por el CISED, no existe diferencia entre este </w:t>
            </w:r>
            <w:r w:rsidRPr="00FD1116">
              <w:rPr>
                <w:iCs w:val="0"/>
                <w:szCs w:val="24"/>
              </w:rPr>
              <w:lastRenderedPageBreak/>
              <w:t xml:space="preserve">expediente y el incluido en la tabla de plazos de la Gerencia General, pues ambos expedientes, comparten información similar. Ambos expedientes son originales y se podrían complementar entre sí; sin embargo, la información contenida en la serie No. 6 de la tabla de plazos de la Gerencia General contiene aspectos generales y </w:t>
            </w:r>
            <w:r w:rsidRPr="00FD1116">
              <w:rPr>
                <w:iCs w:val="0"/>
                <w:szCs w:val="24"/>
              </w:rPr>
              <w:lastRenderedPageBreak/>
              <w:t xml:space="preserve">administrativos sobre el proyecto, por su parte, la serie No. 14 de la tabla de plazos de la Unidad de Asesoría Jurídica amplía a sus competencias legales con algunas certificaciones, poderes especiales, addendums, y otros documentos relacionados con la donación del LIM a la Universidad Nacional. Los </w:t>
            </w:r>
            <w:r w:rsidRPr="00FD1116">
              <w:rPr>
                <w:iCs w:val="0"/>
                <w:szCs w:val="24"/>
              </w:rPr>
              <w:lastRenderedPageBreak/>
              <w:t xml:space="preserve">documentos producidos entre el periodo 1997-2000 se encuentran en la serie No. 1 “Correspondencia” de la tabla de plazos de la Gerencia General, esto debido a que el Laboratorio de Investigaciones Marinas (LIM), hoy día llamado Estación Nacional de Ciencias Marinas y Costeras (ECMAR), pasó a Comité Institucional de </w:t>
            </w:r>
            <w:r w:rsidRPr="00FD1116">
              <w:rPr>
                <w:iCs w:val="0"/>
                <w:szCs w:val="24"/>
              </w:rPr>
              <w:lastRenderedPageBreak/>
              <w:t>Selección y Eliminación de Documentos Promotora Costarricense de Innovación e Investigación formar parte de la Universidad Nacional (UNA) a partir del año 1996 por un convenio de la administración de la ECMAR por seis años. En el 2004, el CONICIT entrega definitivamente mediante donación estas instalaciones a la Universidad Nacional.</w:t>
            </w:r>
          </w:p>
        </w:tc>
      </w:tr>
      <w:tr w:rsidR="00DD1CE4" w:rsidRPr="00FD1116" w14:paraId="28C37A06" w14:textId="77777777" w:rsidTr="00B36889">
        <w:trPr>
          <w:trHeight w:val="700"/>
          <w:jc w:val="center"/>
        </w:trPr>
        <w:tc>
          <w:tcPr>
            <w:tcW w:w="0" w:type="auto"/>
            <w:noWrap/>
          </w:tcPr>
          <w:p w14:paraId="4259A465"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15</w:t>
            </w:r>
          </w:p>
        </w:tc>
        <w:tc>
          <w:tcPr>
            <w:tcW w:w="2317" w:type="dxa"/>
            <w:noWrap/>
          </w:tcPr>
          <w:p w14:paraId="04049C1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Convenios Original </w:t>
            </w:r>
          </w:p>
        </w:tc>
        <w:tc>
          <w:tcPr>
            <w:tcW w:w="2371" w:type="dxa"/>
          </w:tcPr>
          <w:p w14:paraId="3FE42F2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Pactos que se desarrollan en función de un asunto específico entre el CONICIT/Promotora y personas físicas o jurídicas</w:t>
            </w:r>
          </w:p>
        </w:tc>
        <w:tc>
          <w:tcPr>
            <w:tcW w:w="1593" w:type="dxa"/>
            <w:noWrap/>
          </w:tcPr>
          <w:p w14:paraId="2FF222D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Papel: </w:t>
            </w:r>
          </w:p>
          <w:p w14:paraId="772E8D7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0.03 m</w:t>
            </w:r>
          </w:p>
          <w:p w14:paraId="4FF6948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 </w:t>
            </w:r>
          </w:p>
          <w:p w14:paraId="41ADE29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5 MB</w:t>
            </w:r>
          </w:p>
          <w:p w14:paraId="46DA1D2F" w14:textId="77777777" w:rsidR="00FD1116" w:rsidRPr="00FD1116" w:rsidRDefault="00FD1116" w:rsidP="009C5C97">
            <w:pPr>
              <w:tabs>
                <w:tab w:val="left" w:leader="hyphen" w:pos="9356"/>
              </w:tabs>
              <w:spacing w:before="120" w:after="120" w:line="520" w:lineRule="exact"/>
              <w:jc w:val="both"/>
              <w:rPr>
                <w:iCs w:val="0"/>
                <w:szCs w:val="24"/>
              </w:rPr>
            </w:pPr>
          </w:p>
        </w:tc>
        <w:tc>
          <w:tcPr>
            <w:tcW w:w="831" w:type="dxa"/>
            <w:noWrap/>
          </w:tcPr>
          <w:p w14:paraId="389E709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1990-2024</w:t>
            </w:r>
          </w:p>
          <w:p w14:paraId="3152F706" w14:textId="77777777" w:rsidR="00FD1116" w:rsidRPr="00FD1116" w:rsidRDefault="00FD1116" w:rsidP="009C5C97">
            <w:pPr>
              <w:tabs>
                <w:tab w:val="left" w:leader="hyphen" w:pos="9356"/>
              </w:tabs>
              <w:spacing w:before="120" w:after="120" w:line="520" w:lineRule="exact"/>
              <w:jc w:val="both"/>
              <w:rPr>
                <w:iCs w:val="0"/>
                <w:szCs w:val="24"/>
              </w:rPr>
            </w:pPr>
          </w:p>
          <w:p w14:paraId="56DB7FAA" w14:textId="77777777" w:rsidR="00FD1116" w:rsidRPr="00FD1116" w:rsidRDefault="00FD1116" w:rsidP="009C5C97">
            <w:pPr>
              <w:tabs>
                <w:tab w:val="left" w:leader="hyphen" w:pos="9356"/>
              </w:tabs>
              <w:spacing w:before="120" w:after="120" w:line="520" w:lineRule="exact"/>
              <w:jc w:val="both"/>
              <w:rPr>
                <w:iCs w:val="0"/>
                <w:szCs w:val="24"/>
              </w:rPr>
            </w:pPr>
          </w:p>
        </w:tc>
        <w:tc>
          <w:tcPr>
            <w:tcW w:w="1806" w:type="dxa"/>
          </w:tcPr>
          <w:p w14:paraId="3DBD787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resolución de la CNSED N° 01-2014 y ratificado en la sesión de la CNSED N° 14-2017 de 09 de junio de 2017</w:t>
            </w:r>
          </w:p>
        </w:tc>
      </w:tr>
      <w:tr w:rsidR="00DD1CE4" w:rsidRPr="00FD1116" w14:paraId="69652ECA" w14:textId="77777777" w:rsidTr="00B36889">
        <w:trPr>
          <w:trHeight w:val="700"/>
          <w:jc w:val="center"/>
        </w:trPr>
        <w:tc>
          <w:tcPr>
            <w:tcW w:w="0" w:type="auto"/>
            <w:noWrap/>
          </w:tcPr>
          <w:p w14:paraId="6E2CF74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17</w:t>
            </w:r>
          </w:p>
        </w:tc>
        <w:tc>
          <w:tcPr>
            <w:tcW w:w="2317" w:type="dxa"/>
            <w:noWrap/>
          </w:tcPr>
          <w:p w14:paraId="4E16E9A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Criterios legales Original </w:t>
            </w:r>
          </w:p>
        </w:tc>
        <w:tc>
          <w:tcPr>
            <w:tcW w:w="2371" w:type="dxa"/>
          </w:tcPr>
          <w:p w14:paraId="1FDC9BE7" w14:textId="37CCF17F"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Apreciaciones jurídicas a consultas legales hechas a esta Unidad por otras dependencias de la Promotora. Actualmente la Unidad de Asesoría Jurídica emite criterios de carácter administrativo y se remiten por medio </w:t>
            </w:r>
            <w:r w:rsidRPr="00FD1116">
              <w:rPr>
                <w:iCs w:val="0"/>
                <w:szCs w:val="24"/>
              </w:rPr>
              <w:lastRenderedPageBreak/>
              <w:t>de oficios. Los criterios técnico-jurídicos sustantivos se emiten desde la Dirección de Programas de Innovación e Investigació</w:t>
            </w:r>
            <w:r>
              <w:rPr>
                <w:iCs w:val="0"/>
                <w:szCs w:val="24"/>
              </w:rPr>
              <w:t>n</w:t>
            </w:r>
          </w:p>
        </w:tc>
        <w:tc>
          <w:tcPr>
            <w:tcW w:w="1593" w:type="dxa"/>
            <w:noWrap/>
          </w:tcPr>
          <w:p w14:paraId="6D55A051" w14:textId="77777777" w:rsidR="00FD1116" w:rsidRPr="00FD1116" w:rsidRDefault="00FD1116" w:rsidP="009C5C97">
            <w:pPr>
              <w:tabs>
                <w:tab w:val="left" w:leader="hyphen" w:pos="9356"/>
              </w:tabs>
              <w:spacing w:before="120" w:after="120" w:line="520" w:lineRule="exact"/>
              <w:jc w:val="both"/>
              <w:rPr>
                <w:iCs w:val="0"/>
                <w:szCs w:val="24"/>
              </w:rPr>
            </w:pPr>
          </w:p>
          <w:p w14:paraId="08F4347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Papel: </w:t>
            </w:r>
          </w:p>
          <w:p w14:paraId="1B8EA35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0,15 m</w:t>
            </w:r>
          </w:p>
          <w:p w14:paraId="4A1DD53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 </w:t>
            </w:r>
          </w:p>
          <w:p w14:paraId="758A76A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3 MB</w:t>
            </w:r>
          </w:p>
          <w:p w14:paraId="5BF7ABCE" w14:textId="77777777" w:rsidR="00FD1116" w:rsidRPr="00FD1116" w:rsidRDefault="00FD1116" w:rsidP="009C5C97">
            <w:pPr>
              <w:tabs>
                <w:tab w:val="left" w:leader="hyphen" w:pos="9356"/>
              </w:tabs>
              <w:spacing w:before="120" w:after="120" w:line="520" w:lineRule="exact"/>
              <w:jc w:val="both"/>
              <w:rPr>
                <w:iCs w:val="0"/>
                <w:szCs w:val="24"/>
              </w:rPr>
            </w:pPr>
          </w:p>
        </w:tc>
        <w:tc>
          <w:tcPr>
            <w:tcW w:w="831" w:type="dxa"/>
            <w:noWrap/>
          </w:tcPr>
          <w:p w14:paraId="4786D979" w14:textId="77777777" w:rsidR="00FD1116" w:rsidRPr="00FD1116" w:rsidRDefault="00FD1116" w:rsidP="009C5C97">
            <w:pPr>
              <w:tabs>
                <w:tab w:val="left" w:leader="hyphen" w:pos="9356"/>
              </w:tabs>
              <w:spacing w:before="120" w:after="120" w:line="520" w:lineRule="exact"/>
              <w:jc w:val="both"/>
              <w:rPr>
                <w:iCs w:val="0"/>
                <w:szCs w:val="24"/>
              </w:rPr>
            </w:pPr>
          </w:p>
          <w:p w14:paraId="1B51D66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2003-2024</w:t>
            </w:r>
          </w:p>
          <w:p w14:paraId="2D9B8A15" w14:textId="77777777" w:rsidR="00FD1116" w:rsidRPr="00FD1116" w:rsidRDefault="00FD1116" w:rsidP="009C5C97">
            <w:pPr>
              <w:tabs>
                <w:tab w:val="left" w:leader="hyphen" w:pos="9356"/>
              </w:tabs>
              <w:spacing w:before="120" w:after="120" w:line="520" w:lineRule="exact"/>
              <w:jc w:val="both"/>
              <w:rPr>
                <w:iCs w:val="0"/>
                <w:szCs w:val="24"/>
              </w:rPr>
            </w:pPr>
          </w:p>
        </w:tc>
        <w:tc>
          <w:tcPr>
            <w:tcW w:w="1806" w:type="dxa"/>
          </w:tcPr>
          <w:p w14:paraId="430D1ED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valor científico cultural en la resolución de la CNSED N° 01-2014 y ratificado en la sesión de la CNSED N° 14-</w:t>
            </w:r>
            <w:r w:rsidRPr="00FD1116">
              <w:rPr>
                <w:iCs w:val="0"/>
                <w:szCs w:val="24"/>
              </w:rPr>
              <w:lastRenderedPageBreak/>
              <w:t>2017 de 09 de junio de 2017</w:t>
            </w:r>
          </w:p>
        </w:tc>
      </w:tr>
      <w:tr w:rsidR="00FD1116" w:rsidRPr="00FD1116" w14:paraId="45CA0391" w14:textId="77777777" w:rsidTr="00DD1CE4">
        <w:trPr>
          <w:trHeight w:val="700"/>
          <w:jc w:val="center"/>
        </w:trPr>
        <w:tc>
          <w:tcPr>
            <w:tcW w:w="0" w:type="auto"/>
            <w:gridSpan w:val="6"/>
            <w:noWrap/>
          </w:tcPr>
          <w:p w14:paraId="69C0F1EB" w14:textId="77777777"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31" w:name="_Toc171414604"/>
            <w:r w:rsidRPr="00FD1116">
              <w:rPr>
                <w:b/>
                <w:iCs w:val="0"/>
                <w:szCs w:val="24"/>
              </w:rPr>
              <w:lastRenderedPageBreak/>
              <w:t>Subfondo 1: Junta Directiva</w:t>
            </w:r>
            <w:bookmarkEnd w:id="31"/>
          </w:p>
          <w:p w14:paraId="2A0DABD9" w14:textId="77777777"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32" w:name="_Toc171414605"/>
            <w:r w:rsidRPr="00FD1116">
              <w:rPr>
                <w:b/>
                <w:iCs w:val="0"/>
                <w:szCs w:val="24"/>
              </w:rPr>
              <w:t>Subfondo 1.2: Gerencia General</w:t>
            </w:r>
            <w:bookmarkEnd w:id="32"/>
          </w:p>
          <w:p w14:paraId="3AEA3397" w14:textId="18657536" w:rsidR="00FD1116" w:rsidRPr="00FD1116" w:rsidRDefault="00FD1116" w:rsidP="009C5C97">
            <w:pPr>
              <w:keepLines/>
              <w:tabs>
                <w:tab w:val="left" w:leader="hyphen" w:pos="9356"/>
              </w:tabs>
              <w:spacing w:before="120" w:after="120" w:line="520" w:lineRule="exact"/>
              <w:jc w:val="both"/>
              <w:outlineLvl w:val="2"/>
              <w:rPr>
                <w:b/>
                <w:iCs w:val="0"/>
                <w:szCs w:val="24"/>
              </w:rPr>
            </w:pPr>
            <w:bookmarkStart w:id="33" w:name="_Toc171414606"/>
            <w:r w:rsidRPr="00FD1116">
              <w:rPr>
                <w:b/>
                <w:iCs w:val="0"/>
                <w:szCs w:val="24"/>
              </w:rPr>
              <w:t>Subfondo 1.2.2: Planificación Institucional</w:t>
            </w:r>
            <w:bookmarkEnd w:id="33"/>
          </w:p>
        </w:tc>
      </w:tr>
      <w:tr w:rsidR="00DD1CE4" w:rsidRPr="00FD1116" w14:paraId="26D1D0D3" w14:textId="77777777" w:rsidTr="00B36889">
        <w:trPr>
          <w:trHeight w:val="700"/>
          <w:jc w:val="center"/>
        </w:trPr>
        <w:tc>
          <w:tcPr>
            <w:tcW w:w="0" w:type="auto"/>
            <w:noWrap/>
          </w:tcPr>
          <w:p w14:paraId="71F7B81A"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N°</w:t>
            </w:r>
          </w:p>
        </w:tc>
        <w:tc>
          <w:tcPr>
            <w:tcW w:w="2317" w:type="dxa"/>
            <w:noWrap/>
          </w:tcPr>
          <w:p w14:paraId="475EA2E6"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Serie o tipo documental</w:t>
            </w:r>
          </w:p>
        </w:tc>
        <w:tc>
          <w:tcPr>
            <w:tcW w:w="2371" w:type="dxa"/>
          </w:tcPr>
          <w:p w14:paraId="149C294C"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Contenido</w:t>
            </w:r>
          </w:p>
        </w:tc>
        <w:tc>
          <w:tcPr>
            <w:tcW w:w="1593" w:type="dxa"/>
            <w:noWrap/>
          </w:tcPr>
          <w:p w14:paraId="45E916FC"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Cant.</w:t>
            </w:r>
          </w:p>
        </w:tc>
        <w:tc>
          <w:tcPr>
            <w:tcW w:w="831" w:type="dxa"/>
            <w:noWrap/>
          </w:tcPr>
          <w:p w14:paraId="1A239B3D"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F.E</w:t>
            </w:r>
          </w:p>
        </w:tc>
        <w:tc>
          <w:tcPr>
            <w:tcW w:w="1806" w:type="dxa"/>
          </w:tcPr>
          <w:p w14:paraId="630736E5" w14:textId="77777777" w:rsidR="00FD1116" w:rsidRPr="00FD1116" w:rsidRDefault="00FD1116" w:rsidP="009C5C97">
            <w:pPr>
              <w:tabs>
                <w:tab w:val="left" w:leader="hyphen" w:pos="9356"/>
              </w:tabs>
              <w:spacing w:before="120" w:after="120" w:line="520" w:lineRule="exact"/>
              <w:jc w:val="both"/>
              <w:rPr>
                <w:iCs w:val="0"/>
                <w:szCs w:val="24"/>
              </w:rPr>
            </w:pPr>
            <w:r w:rsidRPr="00FD1116">
              <w:rPr>
                <w:b/>
                <w:bCs/>
                <w:iCs w:val="0"/>
                <w:szCs w:val="24"/>
              </w:rPr>
              <w:t>Criterio vcc</w:t>
            </w:r>
          </w:p>
        </w:tc>
      </w:tr>
      <w:tr w:rsidR="00DD1CE4" w:rsidRPr="00FD1116" w14:paraId="6F69CFF5" w14:textId="77777777" w:rsidTr="00B36889">
        <w:trPr>
          <w:trHeight w:val="700"/>
          <w:jc w:val="center"/>
        </w:trPr>
        <w:tc>
          <w:tcPr>
            <w:tcW w:w="0" w:type="auto"/>
            <w:noWrap/>
          </w:tcPr>
          <w:p w14:paraId="5A44FC20" w14:textId="77777777" w:rsidR="00FD1116" w:rsidRPr="00FD1116" w:rsidRDefault="00FD1116" w:rsidP="009C5C97">
            <w:pPr>
              <w:tabs>
                <w:tab w:val="left" w:leader="hyphen" w:pos="9356"/>
              </w:tabs>
              <w:spacing w:before="120" w:after="120" w:line="520" w:lineRule="exact"/>
              <w:jc w:val="both"/>
              <w:rPr>
                <w:iCs w:val="0"/>
                <w:szCs w:val="24"/>
              </w:rPr>
            </w:pPr>
            <w:bookmarkStart w:id="34" w:name="_Hlk168406925"/>
            <w:r w:rsidRPr="00FD1116">
              <w:rPr>
                <w:iCs w:val="0"/>
                <w:szCs w:val="24"/>
              </w:rPr>
              <w:t>7</w:t>
            </w:r>
          </w:p>
        </w:tc>
        <w:tc>
          <w:tcPr>
            <w:tcW w:w="2317" w:type="dxa"/>
            <w:noWrap/>
          </w:tcPr>
          <w:p w14:paraId="238950C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Expediente de </w:t>
            </w:r>
          </w:p>
          <w:p w14:paraId="65ECFDD8"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estudios técnicos para </w:t>
            </w:r>
          </w:p>
          <w:p w14:paraId="4FD3249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reestructuraciones</w:t>
            </w:r>
          </w:p>
          <w:p w14:paraId="72301FA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y copia</w:t>
            </w:r>
          </w:p>
        </w:tc>
        <w:tc>
          <w:tcPr>
            <w:tcW w:w="2371" w:type="dxa"/>
          </w:tcPr>
          <w:p w14:paraId="3B3C3A1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Análisis Situacional de la institución; Propuesta de rediseño institucional; Reestructuración del CONICIT 1995 y 2006. Lineamientos para el proceso de reforma institucional. </w:t>
            </w:r>
            <w:r w:rsidRPr="00FD1116">
              <w:rPr>
                <w:iCs w:val="0"/>
                <w:szCs w:val="24"/>
              </w:rPr>
              <w:lastRenderedPageBreak/>
              <w:t>Propuesta de reestructuración; Ordenes de Cambios (al proyecto de Fortalecimiento institucional)</w:t>
            </w:r>
          </w:p>
        </w:tc>
        <w:tc>
          <w:tcPr>
            <w:tcW w:w="1593" w:type="dxa"/>
            <w:noWrap/>
          </w:tcPr>
          <w:p w14:paraId="108D6325"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0.08 m</w:t>
            </w:r>
          </w:p>
        </w:tc>
        <w:tc>
          <w:tcPr>
            <w:tcW w:w="831" w:type="dxa"/>
            <w:noWrap/>
          </w:tcPr>
          <w:p w14:paraId="1B212D4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1995-2007</w:t>
            </w:r>
          </w:p>
        </w:tc>
        <w:tc>
          <w:tcPr>
            <w:tcW w:w="1806" w:type="dxa"/>
          </w:tcPr>
          <w:p w14:paraId="62D3B8E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Serie documental declarada con valor científico cultural en la sesión de la CNSED N° 5-2002 de 17 de julio de 2002, con el nombre “Expedientes </w:t>
            </w:r>
            <w:r w:rsidRPr="00FD1116">
              <w:rPr>
                <w:iCs w:val="0"/>
                <w:szCs w:val="24"/>
              </w:rPr>
              <w:lastRenderedPageBreak/>
              <w:t>de reestructuración” (Fechas extremas: 1996). Subfondo: Coordinación de Planificación</w:t>
            </w:r>
          </w:p>
        </w:tc>
      </w:tr>
      <w:bookmarkEnd w:id="34"/>
      <w:tr w:rsidR="00DD1CE4" w:rsidRPr="00FD1116" w14:paraId="5F57E43B" w14:textId="77777777" w:rsidTr="00B36889">
        <w:trPr>
          <w:trHeight w:val="700"/>
          <w:jc w:val="center"/>
        </w:trPr>
        <w:tc>
          <w:tcPr>
            <w:tcW w:w="0" w:type="auto"/>
            <w:noWrap/>
          </w:tcPr>
          <w:p w14:paraId="495BD9D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8</w:t>
            </w:r>
          </w:p>
        </w:tc>
        <w:tc>
          <w:tcPr>
            <w:tcW w:w="2317" w:type="dxa"/>
            <w:noWrap/>
          </w:tcPr>
          <w:p w14:paraId="63C2213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Expedientes de </w:t>
            </w:r>
          </w:p>
          <w:p w14:paraId="2980453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Planificación </w:t>
            </w:r>
          </w:p>
          <w:p w14:paraId="38EB545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estratégica. Original y copia</w:t>
            </w:r>
          </w:p>
        </w:tc>
        <w:tc>
          <w:tcPr>
            <w:tcW w:w="2371" w:type="dxa"/>
          </w:tcPr>
          <w:p w14:paraId="370EC0B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Contiene: Planes Anuales Operativos; </w:t>
            </w:r>
          </w:p>
          <w:p w14:paraId="4C0491D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Planes Operativos Institucionales; </w:t>
            </w:r>
          </w:p>
          <w:p w14:paraId="665B98A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Evaluaciones POI, Lineamientos, </w:t>
            </w:r>
          </w:p>
          <w:p w14:paraId="62FC3DA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directrices de la Contraloría General de la </w:t>
            </w:r>
          </w:p>
          <w:p w14:paraId="01D6C4C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República; Informes de evaluaciones. </w:t>
            </w:r>
          </w:p>
          <w:p w14:paraId="2746EEB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Informes anuales de labores. Matrices de </w:t>
            </w:r>
          </w:p>
          <w:p w14:paraId="6740AAB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Programación (MAPI y MAP). Correspondencia</w:t>
            </w:r>
          </w:p>
        </w:tc>
        <w:tc>
          <w:tcPr>
            <w:tcW w:w="1593" w:type="dxa"/>
            <w:noWrap/>
          </w:tcPr>
          <w:p w14:paraId="36E1FCD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Papel: 1,15 m</w:t>
            </w:r>
          </w:p>
          <w:p w14:paraId="16AE3740" w14:textId="77777777" w:rsidR="00FD1116" w:rsidRPr="00FD1116" w:rsidRDefault="00FD1116" w:rsidP="009C5C97">
            <w:pPr>
              <w:tabs>
                <w:tab w:val="left" w:leader="hyphen" w:pos="9356"/>
              </w:tabs>
              <w:spacing w:before="120" w:after="120" w:line="520" w:lineRule="exact"/>
              <w:jc w:val="both"/>
              <w:rPr>
                <w:iCs w:val="0"/>
                <w:szCs w:val="24"/>
              </w:rPr>
            </w:pPr>
          </w:p>
          <w:p w14:paraId="348A55F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4,10 Gb</w:t>
            </w:r>
          </w:p>
        </w:tc>
        <w:tc>
          <w:tcPr>
            <w:tcW w:w="831" w:type="dxa"/>
            <w:noWrap/>
          </w:tcPr>
          <w:p w14:paraId="3A11862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1990-2024</w:t>
            </w:r>
          </w:p>
        </w:tc>
        <w:tc>
          <w:tcPr>
            <w:tcW w:w="1806" w:type="dxa"/>
          </w:tcPr>
          <w:p w14:paraId="4D556030"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Serie documental declarada con valor científico cultural en la  sesión de la CNSED N° 14-2017 de 09 de junio de 2017, con el nombre “Planificación estratégica”. Fechas extremas: 1990-2015. </w:t>
            </w:r>
            <w:r w:rsidRPr="00FD1116">
              <w:rPr>
                <w:iCs w:val="0"/>
                <w:szCs w:val="24"/>
              </w:rPr>
              <w:lastRenderedPageBreak/>
              <w:t>Subfondo: Planificación</w:t>
            </w:r>
          </w:p>
        </w:tc>
      </w:tr>
      <w:tr w:rsidR="00DD1CE4" w:rsidRPr="00FD1116" w14:paraId="0068C633" w14:textId="77777777" w:rsidTr="00B36889">
        <w:trPr>
          <w:trHeight w:val="700"/>
          <w:jc w:val="center"/>
        </w:trPr>
        <w:tc>
          <w:tcPr>
            <w:tcW w:w="0" w:type="auto"/>
            <w:noWrap/>
          </w:tcPr>
          <w:p w14:paraId="49DBA09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9</w:t>
            </w:r>
          </w:p>
        </w:tc>
        <w:tc>
          <w:tcPr>
            <w:tcW w:w="2317" w:type="dxa"/>
            <w:noWrap/>
          </w:tcPr>
          <w:p w14:paraId="09ADD0E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Sistema Específico de </w:t>
            </w:r>
          </w:p>
          <w:p w14:paraId="6C33D8E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Valoración del Riesgo </w:t>
            </w:r>
          </w:p>
          <w:p w14:paraId="1C15DFF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Institucional (SEVRI).</w:t>
            </w:r>
          </w:p>
          <w:p w14:paraId="0E3E589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y copia</w:t>
            </w:r>
          </w:p>
        </w:tc>
        <w:tc>
          <w:tcPr>
            <w:tcW w:w="2371" w:type="dxa"/>
          </w:tcPr>
          <w:p w14:paraId="08DA038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 Sistema Específico de Valoración de Riesgo Institucional (SEVRI) forma parte del cumplimiento a la Ley General de Control Interno Nº 8292, el cual permite identificar en forma adecuada el nivel de riesgo institucional y adoptar métodos de uso continuo y sistemático con el propósito de analizar y administrar dicho nivel de riesgo.</w:t>
            </w:r>
          </w:p>
        </w:tc>
        <w:tc>
          <w:tcPr>
            <w:tcW w:w="1593" w:type="dxa"/>
            <w:noWrap/>
          </w:tcPr>
          <w:p w14:paraId="2EC64E5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0,1 m</w:t>
            </w:r>
          </w:p>
          <w:p w14:paraId="08B8934A" w14:textId="77777777" w:rsidR="00FD1116" w:rsidRPr="00FD1116" w:rsidRDefault="00FD1116" w:rsidP="009C5C97">
            <w:pPr>
              <w:tabs>
                <w:tab w:val="left" w:leader="hyphen" w:pos="9356"/>
              </w:tabs>
              <w:spacing w:before="120" w:after="120" w:line="520" w:lineRule="exact"/>
              <w:jc w:val="both"/>
              <w:rPr>
                <w:iCs w:val="0"/>
                <w:szCs w:val="24"/>
              </w:rPr>
            </w:pPr>
          </w:p>
          <w:p w14:paraId="2BF7210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132 Mb</w:t>
            </w:r>
          </w:p>
        </w:tc>
        <w:tc>
          <w:tcPr>
            <w:tcW w:w="831" w:type="dxa"/>
            <w:noWrap/>
          </w:tcPr>
          <w:p w14:paraId="42BAC449"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2007-2015</w:t>
            </w:r>
          </w:p>
        </w:tc>
        <w:tc>
          <w:tcPr>
            <w:tcW w:w="1806" w:type="dxa"/>
          </w:tcPr>
          <w:p w14:paraId="12090DF2" w14:textId="27875CB6"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Serie documental declarada con valor científico cultural en la sesión de la CNSED N° 14-2017 de 09 de junio de 2017. Fechas extremas: 2007-2015 </w:t>
            </w:r>
          </w:p>
        </w:tc>
      </w:tr>
      <w:tr w:rsidR="00DD1CE4" w:rsidRPr="00FD1116" w14:paraId="785E18FF" w14:textId="77777777" w:rsidTr="00B36889">
        <w:trPr>
          <w:trHeight w:val="700"/>
          <w:jc w:val="center"/>
        </w:trPr>
        <w:tc>
          <w:tcPr>
            <w:tcW w:w="0" w:type="auto"/>
            <w:noWrap/>
          </w:tcPr>
          <w:p w14:paraId="4E88385E" w14:textId="77777777" w:rsidR="00FD1116" w:rsidRPr="00AE1BE9" w:rsidRDefault="00FD1116" w:rsidP="009C5C97">
            <w:pPr>
              <w:tabs>
                <w:tab w:val="left" w:leader="hyphen" w:pos="9356"/>
              </w:tabs>
              <w:spacing w:before="120" w:after="120" w:line="520" w:lineRule="exact"/>
              <w:jc w:val="both"/>
              <w:rPr>
                <w:iCs w:val="0"/>
                <w:color w:val="auto"/>
                <w:szCs w:val="24"/>
              </w:rPr>
            </w:pPr>
            <w:r w:rsidRPr="00AE1BE9">
              <w:rPr>
                <w:iCs w:val="0"/>
                <w:color w:val="auto"/>
                <w:szCs w:val="24"/>
              </w:rPr>
              <w:t>10</w:t>
            </w:r>
          </w:p>
        </w:tc>
        <w:tc>
          <w:tcPr>
            <w:tcW w:w="2317" w:type="dxa"/>
            <w:noWrap/>
          </w:tcPr>
          <w:p w14:paraId="5AE73D93" w14:textId="77777777" w:rsidR="00FD1116" w:rsidRPr="00AE1BE9" w:rsidRDefault="00FD1116" w:rsidP="009C5C97">
            <w:pPr>
              <w:tabs>
                <w:tab w:val="left" w:leader="hyphen" w:pos="9356"/>
              </w:tabs>
              <w:spacing w:before="120" w:after="120" w:line="520" w:lineRule="exact"/>
              <w:jc w:val="both"/>
              <w:rPr>
                <w:iCs w:val="0"/>
                <w:color w:val="auto"/>
                <w:szCs w:val="24"/>
              </w:rPr>
            </w:pPr>
            <w:r w:rsidRPr="00AE1BE9">
              <w:rPr>
                <w:iCs w:val="0"/>
                <w:color w:val="auto"/>
                <w:szCs w:val="24"/>
              </w:rPr>
              <w:t xml:space="preserve">Autoevaluación de </w:t>
            </w:r>
          </w:p>
          <w:p w14:paraId="6190998E" w14:textId="77777777" w:rsidR="00FD1116" w:rsidRPr="00AE1BE9" w:rsidRDefault="00FD1116" w:rsidP="009C5C97">
            <w:pPr>
              <w:tabs>
                <w:tab w:val="left" w:leader="hyphen" w:pos="9356"/>
              </w:tabs>
              <w:spacing w:before="120" w:after="120" w:line="520" w:lineRule="exact"/>
              <w:jc w:val="both"/>
              <w:rPr>
                <w:iCs w:val="0"/>
                <w:color w:val="auto"/>
                <w:szCs w:val="24"/>
              </w:rPr>
            </w:pPr>
            <w:r w:rsidRPr="00AE1BE9">
              <w:rPr>
                <w:iCs w:val="0"/>
                <w:color w:val="auto"/>
                <w:szCs w:val="24"/>
              </w:rPr>
              <w:t>control interno</w:t>
            </w:r>
          </w:p>
          <w:p w14:paraId="743206F1" w14:textId="26E33F15" w:rsidR="00834A59" w:rsidRPr="00AE1BE9" w:rsidRDefault="00834A59" w:rsidP="009C5C97">
            <w:pPr>
              <w:tabs>
                <w:tab w:val="left" w:leader="hyphen" w:pos="9356"/>
              </w:tabs>
              <w:spacing w:before="120" w:after="120" w:line="520" w:lineRule="exact"/>
              <w:jc w:val="both"/>
              <w:rPr>
                <w:iCs w:val="0"/>
                <w:color w:val="auto"/>
                <w:szCs w:val="24"/>
              </w:rPr>
            </w:pPr>
            <w:r w:rsidRPr="00AE1BE9">
              <w:rPr>
                <w:iCs w:val="0"/>
                <w:color w:val="auto"/>
                <w:szCs w:val="24"/>
              </w:rPr>
              <w:lastRenderedPageBreak/>
              <w:t>No se indica si es original o co</w:t>
            </w:r>
            <w:r w:rsidR="00AE1BE9" w:rsidRPr="00AE1BE9">
              <w:rPr>
                <w:iCs w:val="0"/>
                <w:color w:val="auto"/>
                <w:szCs w:val="24"/>
              </w:rPr>
              <w:t>pia</w:t>
            </w:r>
          </w:p>
        </w:tc>
        <w:tc>
          <w:tcPr>
            <w:tcW w:w="2371" w:type="dxa"/>
          </w:tcPr>
          <w:p w14:paraId="3E4143E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 xml:space="preserve">Se evalúan las medidas mínimas de control interno </w:t>
            </w:r>
            <w:r w:rsidRPr="00FD1116">
              <w:rPr>
                <w:iCs w:val="0"/>
                <w:szCs w:val="24"/>
              </w:rPr>
              <w:lastRenderedPageBreak/>
              <w:t>aplicable, tales como normativa aplicada, sistemas de monitoreo, capacitaciones y recomendaciones de auditoría aplicada</w:t>
            </w:r>
          </w:p>
        </w:tc>
        <w:tc>
          <w:tcPr>
            <w:tcW w:w="1593" w:type="dxa"/>
            <w:noWrap/>
          </w:tcPr>
          <w:p w14:paraId="68D62A8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142 MB</w:t>
            </w:r>
          </w:p>
        </w:tc>
        <w:tc>
          <w:tcPr>
            <w:tcW w:w="831" w:type="dxa"/>
            <w:noWrap/>
          </w:tcPr>
          <w:p w14:paraId="7B29D5A1"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2007-</w:t>
            </w:r>
            <w:r w:rsidRPr="00FD1116">
              <w:rPr>
                <w:iCs w:val="0"/>
                <w:szCs w:val="24"/>
              </w:rPr>
              <w:lastRenderedPageBreak/>
              <w:t>2023</w:t>
            </w:r>
          </w:p>
        </w:tc>
        <w:tc>
          <w:tcPr>
            <w:tcW w:w="1806" w:type="dxa"/>
          </w:tcPr>
          <w:p w14:paraId="0EF56CD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 xml:space="preserve">Serie documental declarada con </w:t>
            </w:r>
            <w:r w:rsidRPr="00FD1116">
              <w:rPr>
                <w:iCs w:val="0"/>
                <w:szCs w:val="24"/>
              </w:rPr>
              <w:lastRenderedPageBreak/>
              <w:t>valor científico cultural en la resolución de la CNSED N° 01-2014</w:t>
            </w:r>
          </w:p>
        </w:tc>
      </w:tr>
      <w:tr w:rsidR="00DD1CE4" w:rsidRPr="00FD1116" w14:paraId="5E2E79C6" w14:textId="77777777" w:rsidTr="00B36889">
        <w:trPr>
          <w:trHeight w:val="700"/>
          <w:jc w:val="center"/>
        </w:trPr>
        <w:tc>
          <w:tcPr>
            <w:tcW w:w="0" w:type="auto"/>
            <w:noWrap/>
          </w:tcPr>
          <w:p w14:paraId="4CF1F01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14</w:t>
            </w:r>
          </w:p>
        </w:tc>
        <w:tc>
          <w:tcPr>
            <w:tcW w:w="2317" w:type="dxa"/>
            <w:noWrap/>
          </w:tcPr>
          <w:p w14:paraId="78955D93"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Expedientes de consultorías. Original sin copia</w:t>
            </w:r>
          </w:p>
        </w:tc>
        <w:tc>
          <w:tcPr>
            <w:tcW w:w="2371" w:type="dxa"/>
          </w:tcPr>
          <w:p w14:paraId="1533D6D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Expedientes de las diferentes consultorías internas o externas que se han llevado en la institución. Aborda diferentes temas relacionados con la planificación en ciencia y tecnología, tales como: Planificación de la Formación de Recursos Humanos, Planificación Estratégica, consultorías y estudios de </w:t>
            </w:r>
            <w:r w:rsidRPr="00FD1116">
              <w:rPr>
                <w:iCs w:val="0"/>
                <w:szCs w:val="24"/>
              </w:rPr>
              <w:lastRenderedPageBreak/>
              <w:t>planificación, Estudio de la demanda y la organización de la oferta en el campo de la biotecnología, Diseño y desarrollo de un centro de información en normalización y certificación de Calidad, Evaluación del programa de Biotecnología de la Universidad de Costa Rica, Red automatizada del SINICIT, Sistema automatizado del Registro Científico y Tecnológico. Contiene correspondencia, informes.</w:t>
            </w:r>
          </w:p>
        </w:tc>
        <w:tc>
          <w:tcPr>
            <w:tcW w:w="1593" w:type="dxa"/>
            <w:noWrap/>
          </w:tcPr>
          <w:p w14:paraId="00C53167"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1987-1997</w:t>
            </w:r>
          </w:p>
        </w:tc>
        <w:tc>
          <w:tcPr>
            <w:tcW w:w="831" w:type="dxa"/>
            <w:noWrap/>
          </w:tcPr>
          <w:p w14:paraId="2804DA3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0.5 m</w:t>
            </w:r>
          </w:p>
        </w:tc>
        <w:tc>
          <w:tcPr>
            <w:tcW w:w="1806" w:type="dxa"/>
          </w:tcPr>
          <w:p w14:paraId="5D353B3D"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Según lo informado por el CISED, esta serie documental incluye las series “Evaluaciones de programas” (Fechas extremas: 1992), “Contratos de consultorías” (Fechas extremas: 1992), “Diagnósticos” </w:t>
            </w:r>
            <w:r w:rsidRPr="00FD1116">
              <w:rPr>
                <w:iCs w:val="0"/>
                <w:szCs w:val="24"/>
              </w:rPr>
              <w:lastRenderedPageBreak/>
              <w:t xml:space="preserve">(Fechas extremas: 1990), “Informes de identificación de necesidades” (fechas extremas: 1995) y “Proyectos institucionales”, todas declaradas con valor científico cultural en la sesión de la CNSED N° </w:t>
            </w:r>
            <w:r w:rsidRPr="00FD1116">
              <w:rPr>
                <w:rFonts w:eastAsia="Calibri"/>
                <w:bCs/>
                <w:iCs w:val="0"/>
                <w:szCs w:val="24"/>
              </w:rPr>
              <w:t>05-2002 de 17 de julio de 2002</w:t>
            </w:r>
          </w:p>
        </w:tc>
      </w:tr>
      <w:tr w:rsidR="00DD1CE4" w:rsidRPr="00FD1116" w14:paraId="229A36F2" w14:textId="77777777" w:rsidTr="00B36889">
        <w:trPr>
          <w:trHeight w:val="700"/>
          <w:jc w:val="center"/>
        </w:trPr>
        <w:tc>
          <w:tcPr>
            <w:tcW w:w="0" w:type="auto"/>
            <w:noWrap/>
          </w:tcPr>
          <w:p w14:paraId="38028496"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lastRenderedPageBreak/>
              <w:t>15</w:t>
            </w:r>
          </w:p>
        </w:tc>
        <w:tc>
          <w:tcPr>
            <w:tcW w:w="2317" w:type="dxa"/>
            <w:noWrap/>
          </w:tcPr>
          <w:p w14:paraId="53A5384C"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 xml:space="preserve">Memorias </w:t>
            </w:r>
          </w:p>
          <w:p w14:paraId="046D923B"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Institucionales</w:t>
            </w:r>
          </w:p>
          <w:p w14:paraId="7A8F9402"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Original y copia</w:t>
            </w:r>
          </w:p>
        </w:tc>
        <w:tc>
          <w:tcPr>
            <w:tcW w:w="2371" w:type="dxa"/>
          </w:tcPr>
          <w:p w14:paraId="67CE2988" w14:textId="1B2C3929"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Informes anuales que recopilan las principales acciones realizadas por el CONICIT/PROMOTORA, como parte de la rendición de cuentas y transparencia</w:t>
            </w:r>
          </w:p>
        </w:tc>
        <w:tc>
          <w:tcPr>
            <w:tcW w:w="1593" w:type="dxa"/>
            <w:noWrap/>
          </w:tcPr>
          <w:p w14:paraId="6B1C3B24"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Papel: 1.12 m</w:t>
            </w:r>
          </w:p>
          <w:p w14:paraId="3515D422" w14:textId="77777777" w:rsidR="00FD1116" w:rsidRPr="00FD1116" w:rsidRDefault="00FD1116" w:rsidP="009C5C97">
            <w:pPr>
              <w:tabs>
                <w:tab w:val="left" w:leader="hyphen" w:pos="9356"/>
              </w:tabs>
              <w:spacing w:before="120" w:after="120" w:line="520" w:lineRule="exact"/>
              <w:jc w:val="both"/>
              <w:rPr>
                <w:iCs w:val="0"/>
                <w:szCs w:val="24"/>
              </w:rPr>
            </w:pPr>
          </w:p>
          <w:p w14:paraId="2177E02A"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Electrónico: 5 MB</w:t>
            </w:r>
          </w:p>
        </w:tc>
        <w:tc>
          <w:tcPr>
            <w:tcW w:w="831" w:type="dxa"/>
            <w:noWrap/>
          </w:tcPr>
          <w:p w14:paraId="0EDF6D7F"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2001-2022</w:t>
            </w:r>
          </w:p>
        </w:tc>
        <w:tc>
          <w:tcPr>
            <w:tcW w:w="1806" w:type="dxa"/>
          </w:tcPr>
          <w:p w14:paraId="2C786A7E" w14:textId="77777777" w:rsidR="00FD1116" w:rsidRPr="00FD1116" w:rsidRDefault="00FD1116" w:rsidP="009C5C97">
            <w:pPr>
              <w:tabs>
                <w:tab w:val="left" w:leader="hyphen" w:pos="9356"/>
              </w:tabs>
              <w:spacing w:before="120" w:after="120" w:line="520" w:lineRule="exact"/>
              <w:jc w:val="both"/>
              <w:rPr>
                <w:iCs w:val="0"/>
                <w:szCs w:val="24"/>
              </w:rPr>
            </w:pPr>
            <w:r w:rsidRPr="00FD1116">
              <w:rPr>
                <w:iCs w:val="0"/>
                <w:szCs w:val="24"/>
              </w:rPr>
              <w:t>Serie documental declarada con calor científico cultural en la sesión de la CNSED N° 14-2017</w:t>
            </w:r>
          </w:p>
        </w:tc>
      </w:tr>
    </w:tbl>
    <w:p w14:paraId="1981610B" w14:textId="155CDD19" w:rsidR="00D94374" w:rsidRPr="000217C0" w:rsidRDefault="00D94374" w:rsidP="009C5C97">
      <w:pPr>
        <w:tabs>
          <w:tab w:val="left" w:leader="hyphen" w:pos="9356"/>
        </w:tabs>
        <w:spacing w:before="120" w:after="120" w:line="520" w:lineRule="exact"/>
        <w:jc w:val="both"/>
        <w:rPr>
          <w:bCs/>
          <w:szCs w:val="24"/>
          <w:shd w:val="clear" w:color="auto" w:fill="FFFFFF"/>
          <w:lang w:val="es-CR"/>
        </w:rPr>
      </w:pPr>
      <w:r w:rsidRPr="00F02019">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r w:rsidRPr="00F02019">
        <w:rPr>
          <w:bCs/>
          <w:szCs w:val="24"/>
          <w:shd w:val="clear" w:color="auto" w:fill="FFFFFF"/>
          <w:lang w:val="es-CR"/>
        </w:rPr>
        <w:lastRenderedPageBreak/>
        <w:t xml:space="preserve">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w:t>
      </w:r>
      <w:r w:rsidRPr="00DA2A08">
        <w:rPr>
          <w:bCs/>
          <w:szCs w:val="24"/>
          <w:shd w:val="clear" w:color="auto" w:fill="FFFFFF"/>
          <w:lang w:val="es-CR"/>
        </w:rPr>
        <w:t>afirmativos de las</w:t>
      </w:r>
      <w:r w:rsidR="00C13310" w:rsidRPr="00DA2A08">
        <w:rPr>
          <w:bCs/>
          <w:szCs w:val="24"/>
          <w:shd w:val="clear" w:color="auto" w:fill="FFFFFF"/>
        </w:rPr>
        <w:t xml:space="preserve"> señoras </w:t>
      </w:r>
      <w:r w:rsidR="00AE1BE9" w:rsidRPr="00DA2A08">
        <w:rPr>
          <w:bCs/>
          <w:szCs w:val="24"/>
          <w:shd w:val="clear" w:color="auto" w:fill="FFFFFF"/>
        </w:rPr>
        <w:t xml:space="preserve">Sanz, presidente y </w:t>
      </w:r>
      <w:r w:rsidR="00B03715" w:rsidRPr="00DA2A08">
        <w:rPr>
          <w:bCs/>
          <w:szCs w:val="24"/>
          <w:shd w:val="clear" w:color="auto" w:fill="FFFFFF"/>
        </w:rPr>
        <w:t>Otárola, secretaria, y los señores Badilla, encargado del Archivo Central de la Promotora Costarricense de Innovación e Investigación; Gómez, vicepresidente y Garita, historiador</w:t>
      </w:r>
      <w:r w:rsidR="0032085F" w:rsidRPr="00DA2A08">
        <w:rPr>
          <w:bCs/>
          <w:szCs w:val="24"/>
          <w:shd w:val="clear" w:color="auto" w:fill="FFFFFF"/>
        </w:rPr>
        <w:t>.</w:t>
      </w:r>
      <w:r w:rsidRPr="00DA2A08">
        <w:rPr>
          <w:bCs/>
          <w:szCs w:val="24"/>
          <w:shd w:val="clear" w:color="auto" w:fill="FFFFFF"/>
          <w:lang w:val="es-CR"/>
        </w:rPr>
        <w:t xml:space="preserve"> Enviar copia de este acuerdo a las señoras Denise Calvo López, jefe del Departam</w:t>
      </w:r>
      <w:r w:rsidRPr="00F02019">
        <w:rPr>
          <w:bCs/>
          <w:szCs w:val="24"/>
          <w:shd w:val="clear" w:color="auto" w:fill="FFFFFF"/>
          <w:lang w:val="es-CR"/>
        </w:rPr>
        <w:t xml:space="preserve">ento Servicios Archivísticos </w:t>
      </w:r>
      <w:r w:rsidRPr="00F02019">
        <w:rPr>
          <w:bCs/>
          <w:szCs w:val="24"/>
          <w:shd w:val="clear" w:color="auto" w:fill="FFFFFF"/>
          <w:lang w:val="es-CR"/>
        </w:rPr>
        <w:lastRenderedPageBreak/>
        <w:t xml:space="preserve">Externos (DSAE); Natalia Cantillano Mora, coordinadora de la Unidad Servicios Técnicos Archivísticos (USTA) del DSAE; </w:t>
      </w:r>
      <w:r w:rsidR="00B03715">
        <w:rPr>
          <w:bCs/>
          <w:szCs w:val="24"/>
          <w:shd w:val="clear" w:color="auto" w:fill="FFFFFF"/>
          <w:lang w:val="es-CR"/>
        </w:rPr>
        <w:t>Estrellita Cabrea Ramírez</w:t>
      </w:r>
      <w:r w:rsidRPr="00F02019">
        <w:rPr>
          <w:bCs/>
          <w:szCs w:val="24"/>
          <w:shd w:val="clear" w:color="auto" w:fill="FFFFFF"/>
          <w:lang w:val="es-CR"/>
        </w:rPr>
        <w:t xml:space="preserve">, profesional de la Unidad Servicios Técnicos Archivísticos (USTA) del Departamento Servicios Archivísticos Externos (DSAE) y al expediente de valoración documental </w:t>
      </w:r>
      <w:r w:rsidR="00F17D7F" w:rsidRPr="00F17D7F">
        <w:rPr>
          <w:bCs/>
          <w:szCs w:val="24"/>
          <w:shd w:val="clear" w:color="auto" w:fill="FFFFFF"/>
        </w:rPr>
        <w:t>de la Promotora Costarricense de Innovación e Investigación</w:t>
      </w:r>
      <w:r w:rsidRPr="00F02019">
        <w:rPr>
          <w:bCs/>
          <w:szCs w:val="24"/>
          <w:shd w:val="clear" w:color="auto" w:fill="FFFFFF"/>
          <w:lang w:val="es-CR"/>
        </w:rPr>
        <w:t>, T-</w:t>
      </w:r>
      <w:r w:rsidR="00F17D7F">
        <w:rPr>
          <w:bCs/>
          <w:szCs w:val="24"/>
          <w:shd w:val="clear" w:color="auto" w:fill="FFFFFF"/>
          <w:lang w:val="es-CR"/>
        </w:rPr>
        <w:t>25</w:t>
      </w:r>
      <w:r w:rsidRPr="00F02019">
        <w:rPr>
          <w:bCs/>
          <w:szCs w:val="24"/>
          <w:shd w:val="clear" w:color="auto" w:fill="FFFFFF"/>
          <w:lang w:val="es-CR"/>
        </w:rPr>
        <w:t xml:space="preserve">-2024, que custodia esta Comisión Nacional. </w:t>
      </w:r>
      <w:r w:rsidRPr="00F02019">
        <w:rPr>
          <w:b/>
          <w:bCs/>
          <w:szCs w:val="24"/>
          <w:shd w:val="clear" w:color="auto" w:fill="FFFFFF"/>
        </w:rPr>
        <w:t xml:space="preserve">ACUERDO FIRME. </w:t>
      </w:r>
      <w:r w:rsidRPr="00F02019">
        <w:rPr>
          <w:b/>
          <w:bCs/>
          <w:szCs w:val="24"/>
          <w:shd w:val="clear" w:color="auto" w:fill="FFFFFF"/>
        </w:rPr>
        <w:tab/>
      </w:r>
    </w:p>
    <w:p w14:paraId="470747DB" w14:textId="5C35F278" w:rsidR="00033E71" w:rsidRPr="00A36897" w:rsidRDefault="00033E71" w:rsidP="00033E71">
      <w:pPr>
        <w:tabs>
          <w:tab w:val="left" w:leader="hyphen" w:pos="9356"/>
        </w:tabs>
        <w:spacing w:before="120" w:after="120" w:line="520" w:lineRule="exact"/>
        <w:jc w:val="both"/>
        <w:rPr>
          <w:bCs/>
          <w:color w:val="000000"/>
          <w:szCs w:val="24"/>
          <w:shd w:val="clear" w:color="auto" w:fill="FFFFFF"/>
        </w:rPr>
      </w:pPr>
      <w:r w:rsidRPr="00F02019">
        <w:rPr>
          <w:b/>
          <w:bCs/>
          <w:color w:val="000000"/>
          <w:szCs w:val="24"/>
          <w:shd w:val="clear" w:color="auto" w:fill="FFFFFF"/>
        </w:rPr>
        <w:t xml:space="preserve">ACUERDO </w:t>
      </w:r>
      <w:r>
        <w:rPr>
          <w:b/>
          <w:bCs/>
          <w:color w:val="000000"/>
          <w:szCs w:val="24"/>
          <w:shd w:val="clear" w:color="auto" w:fill="FFFFFF"/>
        </w:rPr>
        <w:t>6.2</w:t>
      </w:r>
      <w:r w:rsidRPr="00F02019">
        <w:rPr>
          <w:b/>
          <w:bCs/>
          <w:color w:val="000000"/>
          <w:szCs w:val="24"/>
          <w:shd w:val="clear" w:color="auto" w:fill="FFFFFF"/>
        </w:rPr>
        <w:t xml:space="preserve">. </w:t>
      </w:r>
      <w:r w:rsidRPr="00F02019">
        <w:rPr>
          <w:color w:val="000000"/>
          <w:szCs w:val="24"/>
          <w:shd w:val="clear" w:color="auto" w:fill="FFFFFF"/>
        </w:rPr>
        <w:t>Comunicar a</w:t>
      </w:r>
      <w:r>
        <w:rPr>
          <w:color w:val="000000"/>
          <w:szCs w:val="24"/>
          <w:shd w:val="clear" w:color="auto" w:fill="FFFFFF"/>
        </w:rPr>
        <w:t xml:space="preserve">l señor </w:t>
      </w:r>
      <w:r w:rsidRPr="00F53CA1">
        <w:rPr>
          <w:bCs/>
          <w:color w:val="000000"/>
          <w:szCs w:val="24"/>
          <w:shd w:val="clear" w:color="auto" w:fill="FFFFFF"/>
        </w:rPr>
        <w:t>Ricardo Badilla Marín, encargado del Archivo Central y secretario del Comité Institucional de Selección y Eliminación de Documentos de la Promotora Costarricense de Innovación e Investigación</w:t>
      </w:r>
      <w:r w:rsidRPr="00F02019">
        <w:rPr>
          <w:color w:val="000000"/>
          <w:szCs w:val="24"/>
          <w:shd w:val="clear" w:color="auto" w:fill="FFFFFF"/>
        </w:rPr>
        <w:t xml:space="preserve">, que esta Comisión Nacional, conoció el </w:t>
      </w:r>
      <w:r w:rsidRPr="00F02019">
        <w:rPr>
          <w:b/>
          <w:bCs/>
          <w:color w:val="000000"/>
          <w:szCs w:val="24"/>
          <w:shd w:val="clear" w:color="auto" w:fill="FFFFFF"/>
        </w:rPr>
        <w:t>N°INFORME-DGAN-DSAE-STA-1</w:t>
      </w:r>
      <w:r>
        <w:rPr>
          <w:b/>
          <w:bCs/>
          <w:color w:val="000000"/>
          <w:szCs w:val="24"/>
          <w:shd w:val="clear" w:color="auto" w:fill="FFFFFF"/>
        </w:rPr>
        <w:t>20</w:t>
      </w:r>
      <w:r w:rsidRPr="00F02019">
        <w:rPr>
          <w:b/>
          <w:bCs/>
          <w:color w:val="000000"/>
          <w:szCs w:val="24"/>
          <w:shd w:val="clear" w:color="auto" w:fill="FFFFFF"/>
        </w:rPr>
        <w:t>-2024</w:t>
      </w:r>
      <w:r w:rsidRPr="00F02019">
        <w:rPr>
          <w:bCs/>
          <w:color w:val="000000"/>
          <w:szCs w:val="24"/>
          <w:shd w:val="clear" w:color="auto" w:fill="FFFFFF"/>
        </w:rPr>
        <w:t xml:space="preserve">, por medio del cual se presenta las siguientes </w:t>
      </w:r>
      <w:r w:rsidRPr="009D5473">
        <w:rPr>
          <w:bCs/>
          <w:u w:val="single"/>
          <w:shd w:val="clear" w:color="auto" w:fill="FFFFFF"/>
        </w:rPr>
        <w:t>cinco tablas de plazos de conservación</w:t>
      </w:r>
      <w:r w:rsidRPr="009D5473">
        <w:rPr>
          <w:bCs/>
          <w:shd w:val="clear" w:color="auto" w:fill="FFFFFF"/>
        </w:rPr>
        <w:t xml:space="preserve"> de documentos correspondientes a los subfondos: Junta Directiva</w:t>
      </w:r>
      <w:r w:rsidRPr="009D5473">
        <w:rPr>
          <w:bCs/>
          <w:shd w:val="clear" w:color="auto" w:fill="FFFFFF"/>
          <w:lang w:val="es-CR"/>
        </w:rPr>
        <w:t xml:space="preserve"> con </w:t>
      </w:r>
      <w:r w:rsidRPr="009D5473">
        <w:rPr>
          <w:b/>
          <w:bCs/>
          <w:shd w:val="clear" w:color="auto" w:fill="FFFFFF"/>
          <w:lang w:val="es-CR"/>
        </w:rPr>
        <w:t xml:space="preserve">22 </w:t>
      </w:r>
      <w:r w:rsidRPr="009D5473">
        <w:rPr>
          <w:bCs/>
          <w:shd w:val="clear" w:color="auto" w:fill="FFFFFF"/>
          <w:lang w:val="es-CR"/>
        </w:rPr>
        <w:t xml:space="preserve">series documentales, Auditoría Interna con </w:t>
      </w:r>
      <w:r w:rsidRPr="009D5473">
        <w:rPr>
          <w:b/>
          <w:bCs/>
          <w:shd w:val="clear" w:color="auto" w:fill="FFFFFF"/>
          <w:lang w:val="es-CR"/>
        </w:rPr>
        <w:t xml:space="preserve">20 </w:t>
      </w:r>
      <w:r w:rsidRPr="009D5473">
        <w:rPr>
          <w:bCs/>
          <w:shd w:val="clear" w:color="auto" w:fill="FFFFFF"/>
          <w:lang w:val="es-CR"/>
        </w:rPr>
        <w:t xml:space="preserve">series documentales, Gerencia General con </w:t>
      </w:r>
      <w:r w:rsidRPr="009D5473">
        <w:rPr>
          <w:b/>
          <w:bCs/>
          <w:shd w:val="clear" w:color="auto" w:fill="FFFFFF"/>
          <w:lang w:val="es-CR"/>
        </w:rPr>
        <w:t xml:space="preserve">31 </w:t>
      </w:r>
      <w:r w:rsidRPr="009D5473">
        <w:rPr>
          <w:bCs/>
          <w:shd w:val="clear" w:color="auto" w:fill="FFFFFF"/>
          <w:lang w:val="es-CR"/>
        </w:rPr>
        <w:t xml:space="preserve">series documentales, Unidad de Asesoría Jurídica con </w:t>
      </w:r>
      <w:r w:rsidRPr="009D5473">
        <w:rPr>
          <w:b/>
          <w:bCs/>
          <w:shd w:val="clear" w:color="auto" w:fill="FFFFFF"/>
          <w:lang w:val="es-CR"/>
        </w:rPr>
        <w:t xml:space="preserve">24 </w:t>
      </w:r>
      <w:r w:rsidRPr="009D5473">
        <w:rPr>
          <w:bCs/>
          <w:shd w:val="clear" w:color="auto" w:fill="FFFFFF"/>
          <w:lang w:val="es-CR"/>
        </w:rPr>
        <w:t xml:space="preserve">series documentales; </w:t>
      </w:r>
      <w:r w:rsidRPr="009D5473">
        <w:rPr>
          <w:bCs/>
          <w:shd w:val="clear" w:color="auto" w:fill="FFFFFF"/>
        </w:rPr>
        <w:t xml:space="preserve">Unidad de Planificación Institucional con </w:t>
      </w:r>
      <w:r w:rsidRPr="009D5473">
        <w:rPr>
          <w:b/>
          <w:bCs/>
          <w:shd w:val="clear" w:color="auto" w:fill="FFFFFF"/>
        </w:rPr>
        <w:t>15</w:t>
      </w:r>
      <w:r w:rsidRPr="009D5473">
        <w:rPr>
          <w:b/>
          <w:bCs/>
          <w:shd w:val="clear" w:color="auto" w:fill="FFFFFF"/>
          <w:lang w:val="es-CR"/>
        </w:rPr>
        <w:t xml:space="preserve"> </w:t>
      </w:r>
      <w:r w:rsidRPr="009D5473">
        <w:rPr>
          <w:bCs/>
          <w:shd w:val="clear" w:color="auto" w:fill="FFFFFF"/>
          <w:lang w:val="es-CR"/>
        </w:rPr>
        <w:t xml:space="preserve">series documentales. </w:t>
      </w:r>
      <w:r w:rsidRPr="009D5473">
        <w:rPr>
          <w:b/>
          <w:bCs/>
          <w:shd w:val="clear" w:color="auto" w:fill="FFFFFF"/>
          <w:lang w:val="es-CR"/>
        </w:rPr>
        <w:t>112</w:t>
      </w:r>
      <w:r w:rsidRPr="009D5473">
        <w:rPr>
          <w:bCs/>
          <w:shd w:val="clear" w:color="auto" w:fill="FFFFFF"/>
          <w:lang w:val="es-CR"/>
        </w:rPr>
        <w:t xml:space="preserve"> serie documental en total</w:t>
      </w:r>
      <w:r w:rsidRPr="00F02019">
        <w:rPr>
          <w:bCs/>
          <w:color w:val="000000"/>
          <w:szCs w:val="24"/>
          <w:shd w:val="clear" w:color="auto" w:fill="FFFFFF"/>
        </w:rPr>
        <w:t>. En este acto se</w:t>
      </w:r>
      <w:r w:rsidR="00A36897">
        <w:rPr>
          <w:bCs/>
          <w:color w:val="000000"/>
          <w:szCs w:val="24"/>
          <w:shd w:val="clear" w:color="auto" w:fill="FFFFFF"/>
        </w:rPr>
        <w:t xml:space="preserve"> </w:t>
      </w:r>
      <w:r w:rsidR="001A3731" w:rsidRPr="001A3731">
        <w:rPr>
          <w:bCs/>
          <w:color w:val="000000"/>
          <w:szCs w:val="24"/>
          <w:shd w:val="clear" w:color="auto" w:fill="FFFFFF"/>
        </w:rPr>
        <w:t>realiza el levantamiento de la declaratoria de valor científico cultural de la siguiente serie documental</w:t>
      </w:r>
      <w:r w:rsidR="006B2272">
        <w:rPr>
          <w:bCs/>
          <w:color w:val="000000"/>
          <w:szCs w:val="24"/>
          <w:shd w:val="clear" w:color="auto" w:fill="FFFFFF"/>
        </w:rPr>
        <w:t>:</w:t>
      </w:r>
      <w:r w:rsidRPr="00F02019">
        <w:rPr>
          <w:bCs/>
          <w:color w:val="000000"/>
          <w:szCs w:val="24"/>
          <w:shd w:val="clear" w:color="auto" w:fill="FFFFFF"/>
        </w:rPr>
        <w:tab/>
      </w:r>
    </w:p>
    <w:tbl>
      <w:tblPr>
        <w:tblStyle w:val="Tablaconcuadrcula12"/>
        <w:tblW w:w="5000" w:type="pct"/>
        <w:tblLayout w:type="fixed"/>
        <w:tblLook w:val="04A0" w:firstRow="1" w:lastRow="0" w:firstColumn="1" w:lastColumn="0" w:noHBand="0" w:noVBand="1"/>
      </w:tblPr>
      <w:tblGrid>
        <w:gridCol w:w="440"/>
        <w:gridCol w:w="1965"/>
        <w:gridCol w:w="2231"/>
        <w:gridCol w:w="1455"/>
        <w:gridCol w:w="1135"/>
        <w:gridCol w:w="2124"/>
      </w:tblGrid>
      <w:tr w:rsidR="00381A83" w:rsidRPr="00381A83" w14:paraId="7F11045A" w14:textId="77777777" w:rsidTr="00381A83">
        <w:trPr>
          <w:trHeight w:val="700"/>
        </w:trPr>
        <w:tc>
          <w:tcPr>
            <w:tcW w:w="5000" w:type="pct"/>
            <w:gridSpan w:val="6"/>
            <w:noWrap/>
          </w:tcPr>
          <w:p w14:paraId="635B2C72" w14:textId="77777777" w:rsidR="00381A83" w:rsidRPr="00381A83" w:rsidRDefault="00381A83" w:rsidP="00381A83">
            <w:pPr>
              <w:tabs>
                <w:tab w:val="left" w:leader="hyphen" w:pos="9356"/>
              </w:tabs>
              <w:spacing w:before="120" w:after="120" w:line="520" w:lineRule="exact"/>
              <w:jc w:val="both"/>
              <w:rPr>
                <w:b/>
                <w:iCs w:val="0"/>
                <w:szCs w:val="24"/>
              </w:rPr>
            </w:pPr>
            <w:r w:rsidRPr="00381A83">
              <w:rPr>
                <w:b/>
                <w:iCs w:val="0"/>
                <w:szCs w:val="24"/>
              </w:rPr>
              <w:t>Subfondo 1: Junta Directiva</w:t>
            </w:r>
          </w:p>
          <w:p w14:paraId="73A79521" w14:textId="67730553" w:rsidR="00381A83" w:rsidRPr="00381A83" w:rsidRDefault="00381A83" w:rsidP="00AA227F">
            <w:pPr>
              <w:tabs>
                <w:tab w:val="left" w:leader="hyphen" w:pos="9356"/>
              </w:tabs>
              <w:spacing w:before="120" w:after="120" w:line="520" w:lineRule="exact"/>
              <w:jc w:val="both"/>
              <w:rPr>
                <w:b/>
                <w:iCs w:val="0"/>
                <w:szCs w:val="24"/>
              </w:rPr>
            </w:pPr>
            <w:r w:rsidRPr="00381A83">
              <w:rPr>
                <w:b/>
                <w:iCs w:val="0"/>
                <w:szCs w:val="24"/>
              </w:rPr>
              <w:t>Subfondo 1.2: Gerencia General (anteriormente se llamaba Secretaría Ejecutiva)</w:t>
            </w:r>
          </w:p>
        </w:tc>
      </w:tr>
      <w:tr w:rsidR="00E14101" w:rsidRPr="00381A83" w14:paraId="6D4C453A" w14:textId="77777777" w:rsidTr="00381A83">
        <w:trPr>
          <w:trHeight w:val="700"/>
        </w:trPr>
        <w:tc>
          <w:tcPr>
            <w:tcW w:w="235" w:type="pct"/>
            <w:noWrap/>
          </w:tcPr>
          <w:p w14:paraId="63DFEEF9" w14:textId="04C04B27" w:rsidR="00E14101" w:rsidRPr="00381A83" w:rsidRDefault="00E14101" w:rsidP="00E14101">
            <w:pPr>
              <w:tabs>
                <w:tab w:val="left" w:leader="hyphen" w:pos="9356"/>
              </w:tabs>
              <w:spacing w:before="120" w:after="120" w:line="520" w:lineRule="exact"/>
              <w:jc w:val="both"/>
              <w:rPr>
                <w:b/>
                <w:bCs/>
                <w:iCs w:val="0"/>
                <w:szCs w:val="24"/>
              </w:rPr>
            </w:pPr>
            <w:r w:rsidRPr="00381A83">
              <w:rPr>
                <w:b/>
                <w:bCs/>
              </w:rPr>
              <w:t>N°</w:t>
            </w:r>
          </w:p>
        </w:tc>
        <w:tc>
          <w:tcPr>
            <w:tcW w:w="1051" w:type="pct"/>
            <w:noWrap/>
          </w:tcPr>
          <w:p w14:paraId="20DFA937" w14:textId="600FC373" w:rsidR="00E14101" w:rsidRPr="00381A83" w:rsidRDefault="00E14101" w:rsidP="00E14101">
            <w:pPr>
              <w:tabs>
                <w:tab w:val="left" w:leader="hyphen" w:pos="9356"/>
              </w:tabs>
              <w:spacing w:before="120" w:after="120" w:line="520" w:lineRule="exact"/>
              <w:jc w:val="both"/>
              <w:rPr>
                <w:b/>
                <w:bCs/>
                <w:iCs w:val="0"/>
                <w:szCs w:val="24"/>
              </w:rPr>
            </w:pPr>
            <w:r w:rsidRPr="00381A83">
              <w:rPr>
                <w:b/>
                <w:bCs/>
              </w:rPr>
              <w:t>Serie o tipo documental</w:t>
            </w:r>
          </w:p>
        </w:tc>
        <w:tc>
          <w:tcPr>
            <w:tcW w:w="1193" w:type="pct"/>
          </w:tcPr>
          <w:p w14:paraId="3F6B65E4" w14:textId="57C9FA07" w:rsidR="00E14101" w:rsidRPr="00381A83" w:rsidRDefault="00E14101" w:rsidP="00E14101">
            <w:pPr>
              <w:tabs>
                <w:tab w:val="left" w:leader="hyphen" w:pos="9356"/>
              </w:tabs>
              <w:spacing w:before="120" w:after="120" w:line="520" w:lineRule="exact"/>
              <w:jc w:val="both"/>
              <w:rPr>
                <w:b/>
                <w:bCs/>
                <w:iCs w:val="0"/>
                <w:szCs w:val="24"/>
              </w:rPr>
            </w:pPr>
            <w:r w:rsidRPr="00381A83">
              <w:rPr>
                <w:b/>
                <w:bCs/>
              </w:rPr>
              <w:t>Contenido</w:t>
            </w:r>
          </w:p>
        </w:tc>
        <w:tc>
          <w:tcPr>
            <w:tcW w:w="778" w:type="pct"/>
            <w:noWrap/>
          </w:tcPr>
          <w:p w14:paraId="1630BD8A" w14:textId="7A89C3EB" w:rsidR="00E14101" w:rsidRPr="00381A83" w:rsidRDefault="00E14101" w:rsidP="00E14101">
            <w:pPr>
              <w:tabs>
                <w:tab w:val="left" w:leader="hyphen" w:pos="9356"/>
              </w:tabs>
              <w:spacing w:before="120" w:after="120" w:line="520" w:lineRule="exact"/>
              <w:jc w:val="both"/>
              <w:rPr>
                <w:b/>
                <w:bCs/>
                <w:iCs w:val="0"/>
                <w:szCs w:val="24"/>
              </w:rPr>
            </w:pPr>
            <w:r w:rsidRPr="00381A83">
              <w:rPr>
                <w:b/>
                <w:bCs/>
              </w:rPr>
              <w:t>Cant.</w:t>
            </w:r>
          </w:p>
        </w:tc>
        <w:tc>
          <w:tcPr>
            <w:tcW w:w="607" w:type="pct"/>
            <w:noWrap/>
          </w:tcPr>
          <w:p w14:paraId="66E40536" w14:textId="122E055C" w:rsidR="00E14101" w:rsidRPr="00381A83" w:rsidRDefault="00E14101" w:rsidP="00E14101">
            <w:pPr>
              <w:tabs>
                <w:tab w:val="left" w:leader="hyphen" w:pos="9356"/>
              </w:tabs>
              <w:spacing w:before="120" w:after="120" w:line="520" w:lineRule="exact"/>
              <w:jc w:val="both"/>
              <w:rPr>
                <w:b/>
                <w:bCs/>
                <w:iCs w:val="0"/>
                <w:szCs w:val="24"/>
              </w:rPr>
            </w:pPr>
            <w:r w:rsidRPr="00381A83">
              <w:rPr>
                <w:b/>
                <w:bCs/>
              </w:rPr>
              <w:t>F.E</w:t>
            </w:r>
          </w:p>
        </w:tc>
        <w:tc>
          <w:tcPr>
            <w:tcW w:w="1136" w:type="pct"/>
          </w:tcPr>
          <w:p w14:paraId="54A8DDA7" w14:textId="0EFFD909" w:rsidR="00E14101" w:rsidRPr="00381A83" w:rsidRDefault="00E109EA" w:rsidP="00E14101">
            <w:pPr>
              <w:tabs>
                <w:tab w:val="left" w:leader="hyphen" w:pos="9356"/>
              </w:tabs>
              <w:spacing w:before="120" w:after="120" w:line="520" w:lineRule="exact"/>
              <w:jc w:val="both"/>
              <w:rPr>
                <w:b/>
                <w:bCs/>
                <w:iCs w:val="0"/>
                <w:szCs w:val="24"/>
              </w:rPr>
            </w:pPr>
            <w:r>
              <w:rPr>
                <w:b/>
                <w:bCs/>
              </w:rPr>
              <w:t>Levantamiento de vcc</w:t>
            </w:r>
          </w:p>
        </w:tc>
      </w:tr>
      <w:tr w:rsidR="00381A83" w:rsidRPr="00FD1116" w14:paraId="3C617FB8" w14:textId="77777777" w:rsidTr="00381A83">
        <w:trPr>
          <w:trHeight w:val="700"/>
        </w:trPr>
        <w:tc>
          <w:tcPr>
            <w:tcW w:w="235" w:type="pct"/>
            <w:noWrap/>
          </w:tcPr>
          <w:p w14:paraId="5D53403D" w14:textId="77777777" w:rsidR="00042673" w:rsidRPr="00381A83" w:rsidRDefault="00042673" w:rsidP="00AA227F">
            <w:pPr>
              <w:tabs>
                <w:tab w:val="left" w:leader="hyphen" w:pos="9356"/>
              </w:tabs>
              <w:spacing w:before="120" w:after="120" w:line="520" w:lineRule="exact"/>
              <w:jc w:val="both"/>
              <w:rPr>
                <w:iCs w:val="0"/>
                <w:szCs w:val="24"/>
              </w:rPr>
            </w:pPr>
            <w:r w:rsidRPr="00381A83">
              <w:rPr>
                <w:iCs w:val="0"/>
                <w:szCs w:val="24"/>
              </w:rPr>
              <w:t>15</w:t>
            </w:r>
          </w:p>
        </w:tc>
        <w:tc>
          <w:tcPr>
            <w:tcW w:w="1051" w:type="pct"/>
            <w:noWrap/>
          </w:tcPr>
          <w:p w14:paraId="5DD44B56" w14:textId="77777777" w:rsidR="00042673" w:rsidRPr="00381A83" w:rsidRDefault="00042673" w:rsidP="00AA227F">
            <w:pPr>
              <w:tabs>
                <w:tab w:val="left" w:leader="hyphen" w:pos="9356"/>
              </w:tabs>
              <w:spacing w:before="120" w:after="120" w:line="520" w:lineRule="exact"/>
              <w:jc w:val="both"/>
              <w:rPr>
                <w:iCs w:val="0"/>
                <w:szCs w:val="24"/>
              </w:rPr>
            </w:pPr>
            <w:r w:rsidRPr="00381A83">
              <w:rPr>
                <w:iCs w:val="0"/>
                <w:szCs w:val="24"/>
              </w:rPr>
              <w:t>Documentos financieros</w:t>
            </w:r>
          </w:p>
        </w:tc>
        <w:tc>
          <w:tcPr>
            <w:tcW w:w="1193" w:type="pct"/>
          </w:tcPr>
          <w:p w14:paraId="345B00A7" w14:textId="77777777" w:rsidR="00042673" w:rsidRPr="00381A83" w:rsidRDefault="00042673" w:rsidP="00AA227F">
            <w:pPr>
              <w:tabs>
                <w:tab w:val="left" w:leader="hyphen" w:pos="9356"/>
              </w:tabs>
              <w:spacing w:before="120" w:after="120" w:line="520" w:lineRule="exact"/>
              <w:jc w:val="both"/>
              <w:rPr>
                <w:iCs w:val="0"/>
                <w:szCs w:val="24"/>
              </w:rPr>
            </w:pPr>
            <w:r w:rsidRPr="00381A83">
              <w:rPr>
                <w:iCs w:val="0"/>
                <w:szCs w:val="24"/>
              </w:rPr>
              <w:t xml:space="preserve">Copias de los estados financieros, </w:t>
            </w:r>
            <w:r w:rsidRPr="00381A83">
              <w:rPr>
                <w:iCs w:val="0"/>
                <w:szCs w:val="24"/>
              </w:rPr>
              <w:lastRenderedPageBreak/>
              <w:t>liquidaciones presupuestarias, Modificaciones Presupuestarias, presupuestos ordinarios y extraordinarios, y ejecuciones Presupuestarias, que se remiten directamente a la Junta Directiva (anteriormente Consejo Director) pero debe contar con un visto bueno de la Gerencia General antes de su traslado. Se conserva una copia de forma informativa y por trámite.</w:t>
            </w:r>
          </w:p>
        </w:tc>
        <w:tc>
          <w:tcPr>
            <w:tcW w:w="778" w:type="pct"/>
            <w:noWrap/>
          </w:tcPr>
          <w:p w14:paraId="2234DB6A" w14:textId="77777777" w:rsidR="00042673" w:rsidRPr="00381A83" w:rsidRDefault="00042673" w:rsidP="00AA227F">
            <w:pPr>
              <w:tabs>
                <w:tab w:val="left" w:leader="hyphen" w:pos="9356"/>
              </w:tabs>
              <w:spacing w:before="120" w:after="120" w:line="520" w:lineRule="exact"/>
              <w:jc w:val="both"/>
              <w:rPr>
                <w:iCs w:val="0"/>
                <w:szCs w:val="24"/>
              </w:rPr>
            </w:pPr>
            <w:r w:rsidRPr="00381A83">
              <w:rPr>
                <w:iCs w:val="0"/>
                <w:szCs w:val="24"/>
              </w:rPr>
              <w:lastRenderedPageBreak/>
              <w:t>Papel: 0,6 ml</w:t>
            </w:r>
          </w:p>
          <w:p w14:paraId="60D235B1" w14:textId="77777777" w:rsidR="00042673" w:rsidRPr="00381A83" w:rsidRDefault="00042673" w:rsidP="00AA227F">
            <w:pPr>
              <w:tabs>
                <w:tab w:val="left" w:leader="hyphen" w:pos="9356"/>
              </w:tabs>
              <w:spacing w:before="120" w:after="120" w:line="520" w:lineRule="exact"/>
              <w:jc w:val="both"/>
              <w:rPr>
                <w:iCs w:val="0"/>
                <w:szCs w:val="24"/>
              </w:rPr>
            </w:pPr>
          </w:p>
          <w:p w14:paraId="7B62AC60" w14:textId="77777777" w:rsidR="00042673" w:rsidRPr="00381A83" w:rsidRDefault="00042673" w:rsidP="00AA227F">
            <w:pPr>
              <w:tabs>
                <w:tab w:val="left" w:leader="hyphen" w:pos="9356"/>
              </w:tabs>
              <w:spacing w:before="120" w:after="120" w:line="520" w:lineRule="exact"/>
              <w:jc w:val="both"/>
              <w:rPr>
                <w:iCs w:val="0"/>
                <w:szCs w:val="24"/>
              </w:rPr>
            </w:pPr>
            <w:r w:rsidRPr="00381A83">
              <w:rPr>
                <w:iCs w:val="0"/>
                <w:szCs w:val="24"/>
              </w:rPr>
              <w:lastRenderedPageBreak/>
              <w:t>Electrónico: 20 Mb</w:t>
            </w:r>
          </w:p>
        </w:tc>
        <w:tc>
          <w:tcPr>
            <w:tcW w:w="607" w:type="pct"/>
            <w:noWrap/>
          </w:tcPr>
          <w:p w14:paraId="137BE05B" w14:textId="77777777" w:rsidR="00042673" w:rsidRPr="00381A83" w:rsidRDefault="00042673" w:rsidP="00AA227F">
            <w:pPr>
              <w:tabs>
                <w:tab w:val="left" w:leader="hyphen" w:pos="9356"/>
              </w:tabs>
              <w:spacing w:before="120" w:after="120" w:line="520" w:lineRule="exact"/>
              <w:jc w:val="both"/>
              <w:rPr>
                <w:iCs w:val="0"/>
                <w:szCs w:val="24"/>
              </w:rPr>
            </w:pPr>
            <w:r w:rsidRPr="00381A83">
              <w:rPr>
                <w:iCs w:val="0"/>
                <w:szCs w:val="24"/>
              </w:rPr>
              <w:lastRenderedPageBreak/>
              <w:t>1997-2024</w:t>
            </w:r>
          </w:p>
        </w:tc>
        <w:tc>
          <w:tcPr>
            <w:tcW w:w="1136" w:type="pct"/>
          </w:tcPr>
          <w:p w14:paraId="125AB1BE" w14:textId="195BB8DB" w:rsidR="00042673" w:rsidRPr="00FD1116" w:rsidRDefault="00042673" w:rsidP="00AA227F">
            <w:pPr>
              <w:tabs>
                <w:tab w:val="left" w:leader="hyphen" w:pos="9356"/>
              </w:tabs>
              <w:spacing w:before="120" w:after="120" w:line="520" w:lineRule="exact"/>
              <w:jc w:val="both"/>
              <w:rPr>
                <w:rFonts w:eastAsia="Calibri"/>
                <w:bCs/>
                <w:iCs w:val="0"/>
                <w:szCs w:val="24"/>
              </w:rPr>
            </w:pPr>
            <w:r w:rsidRPr="00381A83">
              <w:rPr>
                <w:iCs w:val="0"/>
                <w:szCs w:val="24"/>
              </w:rPr>
              <w:t xml:space="preserve">Según lo señalado por el CISED en el oficio </w:t>
            </w:r>
            <w:r w:rsidRPr="00381A83">
              <w:rPr>
                <w:iCs w:val="0"/>
                <w:szCs w:val="24"/>
              </w:rPr>
              <w:lastRenderedPageBreak/>
              <w:t xml:space="preserve">N° Promotora-CISED-OF-005-2024, entre estos documentos se encuentra la serie documental “Informes de ejecuciones presupuestarias del tercer trimestre” que fueron declarados con valor científico cultural en la sesión de la CNSED N° </w:t>
            </w:r>
            <w:r w:rsidRPr="00381A83">
              <w:rPr>
                <w:rFonts w:eastAsia="Calibri"/>
                <w:bCs/>
                <w:iCs w:val="0"/>
                <w:szCs w:val="24"/>
              </w:rPr>
              <w:t xml:space="preserve">05-2002 de 17 de julio de 2002, específicamente en el subfondo “Secretaría Ejecutiva” del  antiguo CONICIT. Sin embargo, el CISED menciona que se considera </w:t>
            </w:r>
            <w:r w:rsidRPr="00381A83">
              <w:rPr>
                <w:rFonts w:eastAsia="Calibri"/>
                <w:bCs/>
                <w:iCs w:val="0"/>
                <w:szCs w:val="24"/>
              </w:rPr>
              <w:lastRenderedPageBreak/>
              <w:t>que fue un error en la interpretación y confección del instrumento de valoración, debido a que este expediente corresponde a los insumos que se le presenta a la Unidad de Planificación para que sea incluido dentro del Plan Anual, es por eso por</w:t>
            </w:r>
            <w:r w:rsidRPr="00381A83">
              <w:rPr>
                <w:rFonts w:eastAsia="Calibri"/>
                <w:bCs/>
                <w:iCs w:val="0"/>
                <w:sz w:val="22"/>
                <w:szCs w:val="24"/>
              </w:rPr>
              <w:t xml:space="preserve"> lo que</w:t>
            </w:r>
            <w:r w:rsidRPr="00381A83">
              <w:rPr>
                <w:rFonts w:eastAsia="Calibri"/>
                <w:bCs/>
                <w:iCs w:val="0"/>
                <w:szCs w:val="24"/>
              </w:rPr>
              <w:t xml:space="preserve"> en la tabla de plazos de la entonces Secretaría Ejecutiva se indicó que esta unidad organizativa custodiaba los documentos </w:t>
            </w:r>
            <w:r w:rsidRPr="00381A83">
              <w:rPr>
                <w:rFonts w:eastAsia="Calibri"/>
                <w:bCs/>
                <w:iCs w:val="0"/>
                <w:szCs w:val="24"/>
              </w:rPr>
              <w:lastRenderedPageBreak/>
              <w:t xml:space="preserve">originales y una copia la custodiaba la Unidad de Planificación. </w:t>
            </w:r>
          </w:p>
        </w:tc>
      </w:tr>
    </w:tbl>
    <w:p w14:paraId="7443DCC0" w14:textId="77777777" w:rsidR="00E109EA" w:rsidRPr="000217C0" w:rsidRDefault="00E109EA" w:rsidP="00E109EA">
      <w:pPr>
        <w:tabs>
          <w:tab w:val="left" w:leader="hyphen" w:pos="9356"/>
        </w:tabs>
        <w:spacing w:before="120" w:after="120" w:line="520" w:lineRule="exact"/>
        <w:jc w:val="both"/>
        <w:rPr>
          <w:bCs/>
          <w:szCs w:val="24"/>
          <w:shd w:val="clear" w:color="auto" w:fill="FFFFFF"/>
          <w:lang w:val="es-CR"/>
        </w:rPr>
      </w:pPr>
      <w:r w:rsidRPr="00F02019">
        <w:rPr>
          <w:bCs/>
          <w:szCs w:val="24"/>
          <w:shd w:val="clear" w:color="auto" w:fill="FFFFFF"/>
          <w:lang w:val="es-CR"/>
        </w:rPr>
        <w:lastRenderedPageBreak/>
        <w:t xml:space="preserve">Aprobado por unanimidad con los votos </w:t>
      </w:r>
      <w:r w:rsidRPr="00DA2A08">
        <w:rPr>
          <w:bCs/>
          <w:szCs w:val="24"/>
          <w:shd w:val="clear" w:color="auto" w:fill="FFFFFF"/>
          <w:lang w:val="es-CR"/>
        </w:rPr>
        <w:t>afirmativos de las</w:t>
      </w:r>
      <w:r w:rsidRPr="00DA2A08">
        <w:rPr>
          <w:bCs/>
          <w:szCs w:val="24"/>
          <w:shd w:val="clear" w:color="auto" w:fill="FFFFFF"/>
        </w:rPr>
        <w:t xml:space="preserve"> señoras Sanz, presidente y Otárola, secretaria, y los señores Badilla, encargado del Archivo Central de la Promotora Costarricense de Innovación e Investigación; Gómez, vicepresidente y Garita, historiador.</w:t>
      </w:r>
      <w:r w:rsidRPr="00DA2A08">
        <w:rPr>
          <w:bCs/>
          <w:szCs w:val="24"/>
          <w:shd w:val="clear" w:color="auto" w:fill="FFFFFF"/>
          <w:lang w:val="es-CR"/>
        </w:rPr>
        <w:t xml:space="preserve"> Enviar copia de este acuerdo a las señoras Denise Calvo López, jefe del Departam</w:t>
      </w:r>
      <w:r w:rsidRPr="00F02019">
        <w:rPr>
          <w:bCs/>
          <w:szCs w:val="24"/>
          <w:shd w:val="clear" w:color="auto" w:fill="FFFFFF"/>
          <w:lang w:val="es-CR"/>
        </w:rPr>
        <w:t xml:space="preserve">ento Servicios Archivísticos Externos (DSAE); Natalia Cantillano Mora, coordinadora de la Unidad Servicios Técnicos Archivísticos (USTA) del DSAE; </w:t>
      </w:r>
      <w:r>
        <w:rPr>
          <w:bCs/>
          <w:szCs w:val="24"/>
          <w:shd w:val="clear" w:color="auto" w:fill="FFFFFF"/>
          <w:lang w:val="es-CR"/>
        </w:rPr>
        <w:t>Estrellita Cabrea Ramírez</w:t>
      </w:r>
      <w:r w:rsidRPr="00F02019">
        <w:rPr>
          <w:bCs/>
          <w:szCs w:val="24"/>
          <w:shd w:val="clear" w:color="auto" w:fill="FFFFFF"/>
          <w:lang w:val="es-CR"/>
        </w:rPr>
        <w:t xml:space="preserve">, profesional de la Unidad Servicios Técnicos Archivísticos (USTA) del Departamento Servicios Archivísticos Externos (DSAE) y al expediente de valoración documental </w:t>
      </w:r>
      <w:r w:rsidRPr="00F17D7F">
        <w:rPr>
          <w:bCs/>
          <w:szCs w:val="24"/>
          <w:shd w:val="clear" w:color="auto" w:fill="FFFFFF"/>
        </w:rPr>
        <w:t>de la Promotora Costarricense de Innovación e Investigación</w:t>
      </w:r>
      <w:r w:rsidRPr="00F02019">
        <w:rPr>
          <w:bCs/>
          <w:szCs w:val="24"/>
          <w:shd w:val="clear" w:color="auto" w:fill="FFFFFF"/>
          <w:lang w:val="es-CR"/>
        </w:rPr>
        <w:t>, T-</w:t>
      </w:r>
      <w:r>
        <w:rPr>
          <w:bCs/>
          <w:szCs w:val="24"/>
          <w:shd w:val="clear" w:color="auto" w:fill="FFFFFF"/>
          <w:lang w:val="es-CR"/>
        </w:rPr>
        <w:t>25</w:t>
      </w:r>
      <w:r w:rsidRPr="00F02019">
        <w:rPr>
          <w:bCs/>
          <w:szCs w:val="24"/>
          <w:shd w:val="clear" w:color="auto" w:fill="FFFFFF"/>
          <w:lang w:val="es-CR"/>
        </w:rPr>
        <w:t xml:space="preserve">-2024, que custodia esta Comisión Nacional. </w:t>
      </w:r>
      <w:r w:rsidRPr="00F02019">
        <w:rPr>
          <w:b/>
          <w:bCs/>
          <w:szCs w:val="24"/>
          <w:shd w:val="clear" w:color="auto" w:fill="FFFFFF"/>
        </w:rPr>
        <w:t xml:space="preserve">ACUERDO FIRME. </w:t>
      </w:r>
      <w:r w:rsidRPr="00F02019">
        <w:rPr>
          <w:b/>
          <w:bCs/>
          <w:szCs w:val="24"/>
          <w:shd w:val="clear" w:color="auto" w:fill="FFFFFF"/>
        </w:rPr>
        <w:tab/>
      </w:r>
    </w:p>
    <w:p w14:paraId="0EA9936E" w14:textId="7E72C2B6" w:rsidR="009C5C97" w:rsidRPr="00462F33" w:rsidRDefault="00EF63ED" w:rsidP="009C5C97">
      <w:pPr>
        <w:pStyle w:val="Default"/>
        <w:tabs>
          <w:tab w:val="left" w:leader="hyphen" w:pos="9356"/>
        </w:tabs>
        <w:spacing w:before="120" w:after="120" w:line="520" w:lineRule="exact"/>
        <w:jc w:val="both"/>
        <w:rPr>
          <w:shd w:val="clear" w:color="auto" w:fill="FFFFFF"/>
        </w:rPr>
      </w:pPr>
      <w:r w:rsidRPr="009F4E0B">
        <w:rPr>
          <w:b/>
          <w:bCs/>
          <w:shd w:val="clear" w:color="auto" w:fill="FFFFFF"/>
        </w:rPr>
        <w:t>ARTÍCULO 07.</w:t>
      </w:r>
      <w:r w:rsidRPr="009F4E0B">
        <w:rPr>
          <w:bCs/>
          <w:shd w:val="clear" w:color="auto" w:fill="FFFFFF"/>
        </w:rPr>
        <w:t xml:space="preserve"> Informe de valoración</w:t>
      </w:r>
      <w:r w:rsidRPr="009F4E0B">
        <w:rPr>
          <w:b/>
          <w:bCs/>
          <w:shd w:val="clear" w:color="auto" w:fill="FFFFFF"/>
        </w:rPr>
        <w:t xml:space="preserve"> N°INFORME-DGAN-DSAE-STA-150-2024</w:t>
      </w:r>
      <w:r w:rsidRPr="009F4E0B">
        <w:rPr>
          <w:bCs/>
          <w:shd w:val="clear" w:color="auto" w:fill="FFFFFF"/>
        </w:rPr>
        <w:t xml:space="preserve">. Asunto: Tablas de plazo. </w:t>
      </w:r>
      <w:r w:rsidRPr="006940AD">
        <w:rPr>
          <w:shd w:val="clear" w:color="auto" w:fill="FFFFFF"/>
        </w:rPr>
        <w:t>Corporación Bananera Nacional, CORBANA</w:t>
      </w:r>
      <w:r w:rsidRPr="009F4E0B">
        <w:rPr>
          <w:shd w:val="clear" w:color="auto" w:fill="FFFFFF"/>
        </w:rPr>
        <w:t xml:space="preserve">. </w:t>
      </w:r>
      <w:r w:rsidRPr="009F4E0B">
        <w:rPr>
          <w:bCs/>
          <w:shd w:val="clear" w:color="auto" w:fill="FFFFFF"/>
        </w:rPr>
        <w:t xml:space="preserve">Convocadas </w:t>
      </w:r>
      <w:r w:rsidRPr="006940AD">
        <w:rPr>
          <w:shd w:val="clear" w:color="auto" w:fill="FFFFFF"/>
        </w:rPr>
        <w:t>la</w:t>
      </w:r>
      <w:r w:rsidRPr="009F4E0B">
        <w:rPr>
          <w:shd w:val="clear" w:color="auto" w:fill="FFFFFF"/>
        </w:rPr>
        <w:t>s</w:t>
      </w:r>
      <w:r w:rsidRPr="006940AD">
        <w:rPr>
          <w:shd w:val="clear" w:color="auto" w:fill="FFFFFF"/>
        </w:rPr>
        <w:t xml:space="preserve"> señora</w:t>
      </w:r>
      <w:r w:rsidRPr="009F4E0B">
        <w:rPr>
          <w:shd w:val="clear" w:color="auto" w:fill="FFFFFF"/>
        </w:rPr>
        <w:t>s</w:t>
      </w:r>
      <w:r w:rsidRPr="006940AD">
        <w:rPr>
          <w:shd w:val="clear" w:color="auto" w:fill="FFFFFF"/>
        </w:rPr>
        <w:t xml:space="preserve"> Kimberly Víctor Castro, </w:t>
      </w:r>
      <w:r w:rsidRPr="009F4E0B">
        <w:rPr>
          <w:shd w:val="clear" w:color="auto" w:fill="FFFFFF"/>
        </w:rPr>
        <w:t xml:space="preserve">encargada del Archivo Central y </w:t>
      </w:r>
      <w:r w:rsidRPr="006940AD">
        <w:rPr>
          <w:shd w:val="clear" w:color="auto" w:fill="FFFFFF"/>
        </w:rPr>
        <w:t>secretaria del Comité de Selección y Eliminación de Documentos, CISED, de la Corporación Bananera Nacional, CORBANA,</w:t>
      </w:r>
      <w:r w:rsidRPr="009F4E0B">
        <w:rPr>
          <w:shd w:val="clear" w:color="auto" w:fill="FFFFFF"/>
        </w:rPr>
        <w:t xml:space="preserve"> </w:t>
      </w:r>
      <w:r w:rsidRPr="009F4E0B">
        <w:rPr>
          <w:bCs/>
          <w:shd w:val="clear" w:color="auto" w:fill="FFFFFF"/>
        </w:rPr>
        <w:t xml:space="preserve">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w:t>
      </w:r>
      <w:r w:rsidRPr="006940AD">
        <w:rPr>
          <w:shd w:val="clear" w:color="auto" w:fill="FFFFFF"/>
        </w:rPr>
        <w:t>CORBANA</w:t>
      </w:r>
      <w:r w:rsidR="004B756D">
        <w:rPr>
          <w:shd w:val="clear" w:color="auto" w:fill="FFFFFF"/>
        </w:rPr>
        <w:t xml:space="preserve">. </w:t>
      </w:r>
      <w:r w:rsidR="00F46531" w:rsidRPr="00995A48">
        <w:rPr>
          <w:bCs/>
          <w:shd w:val="clear" w:color="auto" w:fill="FFFFFF"/>
        </w:rPr>
        <w:t xml:space="preserve">Se deja </w:t>
      </w:r>
      <w:r w:rsidR="00F46531" w:rsidRPr="003F5B9B">
        <w:rPr>
          <w:bCs/>
          <w:shd w:val="clear" w:color="auto" w:fill="FFFFFF"/>
        </w:rPr>
        <w:t>constancia que las señoras Víctor y Ca</w:t>
      </w:r>
      <w:r w:rsidR="00CE01C6" w:rsidRPr="003F5B9B">
        <w:rPr>
          <w:bCs/>
          <w:shd w:val="clear" w:color="auto" w:fill="FFFFFF"/>
        </w:rPr>
        <w:t>brera</w:t>
      </w:r>
      <w:r w:rsidR="00F46531" w:rsidRPr="003F5B9B">
        <w:rPr>
          <w:bCs/>
          <w:shd w:val="clear" w:color="auto" w:fill="FFFFFF"/>
        </w:rPr>
        <w:t xml:space="preserve"> ingresaron a las nueve horas con </w:t>
      </w:r>
      <w:r w:rsidR="003F5B9B" w:rsidRPr="003F5B9B">
        <w:rPr>
          <w:bCs/>
          <w:shd w:val="clear" w:color="auto" w:fill="FFFFFF"/>
        </w:rPr>
        <w:t>veinte</w:t>
      </w:r>
      <w:r w:rsidR="00F46531" w:rsidRPr="003F5B9B">
        <w:rPr>
          <w:bCs/>
          <w:shd w:val="clear" w:color="auto" w:fill="FFFFFF"/>
        </w:rPr>
        <w:t xml:space="preserve"> y ocho minutos </w:t>
      </w:r>
      <w:r w:rsidR="00F46531" w:rsidRPr="00B1545A">
        <w:rPr>
          <w:bCs/>
          <w:shd w:val="clear" w:color="auto" w:fill="FFFFFF"/>
        </w:rPr>
        <w:t xml:space="preserve">y se retiraron a las </w:t>
      </w:r>
      <w:r w:rsidR="00B1545A" w:rsidRPr="00B1545A">
        <w:rPr>
          <w:bCs/>
          <w:shd w:val="clear" w:color="auto" w:fill="FFFFFF"/>
        </w:rPr>
        <w:t>nueve</w:t>
      </w:r>
      <w:r w:rsidR="00F46531" w:rsidRPr="00B1545A">
        <w:rPr>
          <w:bCs/>
          <w:shd w:val="clear" w:color="auto" w:fill="FFFFFF"/>
        </w:rPr>
        <w:t xml:space="preserve"> horas con </w:t>
      </w:r>
      <w:r w:rsidR="00B1545A" w:rsidRPr="00B1545A">
        <w:rPr>
          <w:bCs/>
          <w:shd w:val="clear" w:color="auto" w:fill="FFFFFF"/>
        </w:rPr>
        <w:t>treinta y tres</w:t>
      </w:r>
      <w:r w:rsidR="00F46531" w:rsidRPr="00B1545A">
        <w:rPr>
          <w:bCs/>
          <w:shd w:val="clear" w:color="auto" w:fill="FFFFFF"/>
        </w:rPr>
        <w:t xml:space="preserve"> minutos.</w:t>
      </w:r>
      <w:r w:rsidR="00061D80">
        <w:rPr>
          <w:bCs/>
          <w:shd w:val="clear" w:color="auto" w:fill="FFFFFF"/>
        </w:rPr>
        <w:t xml:space="preserve"> </w:t>
      </w:r>
      <w:r w:rsidR="00061D80" w:rsidRPr="005E07E6">
        <w:rPr>
          <w:bCs/>
        </w:rPr>
        <w:t xml:space="preserve">La </w:t>
      </w:r>
      <w:r w:rsidR="00061D80" w:rsidRPr="002671C5">
        <w:rPr>
          <w:bCs/>
          <w:shd w:val="clear" w:color="auto" w:fill="FFFFFF"/>
        </w:rPr>
        <w:t xml:space="preserve">señora </w:t>
      </w:r>
      <w:r w:rsidR="00061D80" w:rsidRPr="002671C5">
        <w:rPr>
          <w:bCs/>
          <w:shd w:val="clear" w:color="auto" w:fill="FFFFFF"/>
        </w:rPr>
        <w:lastRenderedPageBreak/>
        <w:t>Ca</w:t>
      </w:r>
      <w:r w:rsidR="00061D80">
        <w:rPr>
          <w:bCs/>
          <w:shd w:val="clear" w:color="auto" w:fill="FFFFFF"/>
        </w:rPr>
        <w:t xml:space="preserve">brera </w:t>
      </w:r>
      <w:r w:rsidR="00061D80" w:rsidRPr="002671C5">
        <w:rPr>
          <w:bCs/>
          <w:shd w:val="clear" w:color="auto" w:fill="FFFFFF"/>
        </w:rPr>
        <w:t>lee el INFORME-DGAN-DSAE-STA-1</w:t>
      </w:r>
      <w:r w:rsidR="00061D80">
        <w:rPr>
          <w:bCs/>
          <w:shd w:val="clear" w:color="auto" w:fill="FFFFFF"/>
        </w:rPr>
        <w:t>50</w:t>
      </w:r>
      <w:r w:rsidR="00061D80" w:rsidRPr="002671C5">
        <w:rPr>
          <w:bCs/>
          <w:shd w:val="clear" w:color="auto" w:fill="FFFFFF"/>
        </w:rPr>
        <w:t xml:space="preserve">-2024, y procede a mencionar las </w:t>
      </w:r>
      <w:r w:rsidR="00061D80" w:rsidRPr="00462F33">
        <w:rPr>
          <w:bCs/>
          <w:shd w:val="clear" w:color="auto" w:fill="FFFFFF"/>
        </w:rPr>
        <w:t>posibles series con valor científico cultural</w:t>
      </w:r>
      <w:r w:rsidR="00E876ED" w:rsidRPr="00462F33">
        <w:rPr>
          <w:bCs/>
          <w:shd w:val="clear" w:color="auto" w:fill="FFFFFF"/>
        </w:rPr>
        <w:t xml:space="preserve">. </w:t>
      </w:r>
      <w:r w:rsidR="009C5C97" w:rsidRPr="00462F33">
        <w:rPr>
          <w:bCs/>
          <w:shd w:val="clear" w:color="auto" w:fill="FFFFFF"/>
        </w:rPr>
        <w:t xml:space="preserve">Las señoras </w:t>
      </w:r>
      <w:r w:rsidR="00AE1BE9" w:rsidRPr="00462F33">
        <w:rPr>
          <w:bCs/>
          <w:shd w:val="clear" w:color="auto" w:fill="FFFFFF"/>
        </w:rPr>
        <w:t xml:space="preserve">Sanz, presidente y </w:t>
      </w:r>
      <w:r w:rsidR="009C5C97" w:rsidRPr="00462F33">
        <w:rPr>
          <w:bCs/>
          <w:shd w:val="clear" w:color="auto" w:fill="FFFFFF"/>
        </w:rPr>
        <w:t xml:space="preserve">Otárola, </w:t>
      </w:r>
      <w:r w:rsidR="00AE1BE9" w:rsidRPr="00462F33">
        <w:rPr>
          <w:bCs/>
          <w:shd w:val="clear" w:color="auto" w:fill="FFFFFF"/>
        </w:rPr>
        <w:t>secretaria</w:t>
      </w:r>
      <w:r w:rsidR="009C5C97" w:rsidRPr="00462F33">
        <w:rPr>
          <w:bCs/>
          <w:shd w:val="clear" w:color="auto" w:fill="FFFFFF"/>
        </w:rPr>
        <w:t>, y Víctor, encargada del Archivo Central y secretaria del Comité de Selección y Eliminación de Documentos, CISED, de Corporación Nacional de Bananera, CORBANA y los Gómez, vicepresidente y Garita, historiador señalan estar de acuerdo con las recomendaciones mencionadas.</w:t>
      </w:r>
      <w:r w:rsidR="009C5C97" w:rsidRPr="00462F33">
        <w:rPr>
          <w:bCs/>
          <w:shd w:val="clear" w:color="auto" w:fill="FFFFFF"/>
        </w:rPr>
        <w:tab/>
      </w:r>
    </w:p>
    <w:p w14:paraId="525A859B" w14:textId="5CEB269D" w:rsidR="00EA3C0E" w:rsidRDefault="00EA3C0E" w:rsidP="009C5C97">
      <w:pPr>
        <w:tabs>
          <w:tab w:val="left" w:leader="hyphen" w:pos="9356"/>
        </w:tabs>
        <w:spacing w:before="120" w:after="120" w:line="520" w:lineRule="exact"/>
        <w:jc w:val="both"/>
        <w:rPr>
          <w:bCs/>
          <w:color w:val="000000"/>
          <w:szCs w:val="24"/>
          <w:shd w:val="clear" w:color="auto" w:fill="FFFFFF"/>
        </w:rPr>
      </w:pPr>
      <w:bookmarkStart w:id="35" w:name="_Hlk166581785"/>
      <w:r w:rsidRPr="00462F33">
        <w:rPr>
          <w:b/>
          <w:bCs/>
          <w:color w:val="000000"/>
          <w:szCs w:val="24"/>
          <w:shd w:val="clear" w:color="auto" w:fill="FFFFFF"/>
        </w:rPr>
        <w:t xml:space="preserve">ACUERDO </w:t>
      </w:r>
      <w:bookmarkEnd w:id="35"/>
      <w:r w:rsidRPr="00462F33">
        <w:rPr>
          <w:b/>
          <w:bCs/>
          <w:color w:val="000000"/>
          <w:szCs w:val="24"/>
          <w:shd w:val="clear" w:color="auto" w:fill="FFFFFF"/>
        </w:rPr>
        <w:t xml:space="preserve">07. </w:t>
      </w:r>
      <w:r w:rsidRPr="00462F33">
        <w:rPr>
          <w:color w:val="000000"/>
          <w:szCs w:val="24"/>
          <w:shd w:val="clear" w:color="auto" w:fill="FFFFFF"/>
          <w:lang w:val="es-CR"/>
        </w:rPr>
        <w:t xml:space="preserve">Comunicar a la señora </w:t>
      </w:r>
      <w:r w:rsidRPr="00462F33">
        <w:rPr>
          <w:bCs/>
          <w:color w:val="000000"/>
          <w:szCs w:val="24"/>
          <w:shd w:val="clear" w:color="auto" w:fill="FFFFFF"/>
        </w:rPr>
        <w:t xml:space="preserve">Kimberly </w:t>
      </w:r>
      <w:bookmarkStart w:id="36" w:name="_Hlk166581708"/>
      <w:r w:rsidRPr="00462F33">
        <w:rPr>
          <w:bCs/>
          <w:color w:val="000000"/>
          <w:szCs w:val="24"/>
          <w:shd w:val="clear" w:color="auto" w:fill="FFFFFF"/>
        </w:rPr>
        <w:t>Víct</w:t>
      </w:r>
      <w:r w:rsidRPr="00995A48">
        <w:rPr>
          <w:bCs/>
          <w:color w:val="000000"/>
          <w:szCs w:val="24"/>
          <w:shd w:val="clear" w:color="auto" w:fill="FFFFFF"/>
        </w:rPr>
        <w:t>or Castro, encargada del Archivo Central y secretaria del Comité de Selección y Eliminación de Documentos, CISED, de</w:t>
      </w:r>
      <w:r w:rsidR="00AE1BE9">
        <w:rPr>
          <w:bCs/>
          <w:color w:val="000000"/>
          <w:szCs w:val="24"/>
          <w:shd w:val="clear" w:color="auto" w:fill="FFFFFF"/>
        </w:rPr>
        <w:t xml:space="preserve"> la</w:t>
      </w:r>
      <w:r w:rsidRPr="00995A48">
        <w:rPr>
          <w:bCs/>
          <w:color w:val="000000"/>
          <w:szCs w:val="24"/>
          <w:shd w:val="clear" w:color="auto" w:fill="FFFFFF"/>
        </w:rPr>
        <w:t xml:space="preserve"> Corporación Nacional de Bananera, CORBANA</w:t>
      </w:r>
      <w:bookmarkEnd w:id="36"/>
      <w:r w:rsidRPr="00995A48">
        <w:rPr>
          <w:color w:val="000000"/>
          <w:szCs w:val="24"/>
          <w:shd w:val="clear" w:color="auto" w:fill="FFFFFF"/>
          <w:lang w:val="es-CR"/>
        </w:rPr>
        <w:t>; que esta Comisión Nacional conoció el Informe de valoración N°INFORME-DGAN-DSAE-STA-</w:t>
      </w:r>
      <w:r>
        <w:rPr>
          <w:color w:val="000000"/>
          <w:szCs w:val="24"/>
          <w:shd w:val="clear" w:color="auto" w:fill="FFFFFF"/>
          <w:lang w:val="es-CR"/>
        </w:rPr>
        <w:t>150</w:t>
      </w:r>
      <w:r w:rsidRPr="00995A48">
        <w:rPr>
          <w:color w:val="000000"/>
          <w:szCs w:val="24"/>
          <w:shd w:val="clear" w:color="auto" w:fill="FFFFFF"/>
          <w:lang w:val="es-CR"/>
        </w:rPr>
        <w:t xml:space="preserve">-2024, por medio del cual se sometió a conocimiento </w:t>
      </w:r>
      <w:r w:rsidRPr="00995A48">
        <w:rPr>
          <w:color w:val="000000"/>
          <w:szCs w:val="24"/>
          <w:shd w:val="clear" w:color="auto" w:fill="FFFFFF"/>
        </w:rPr>
        <w:t>las siguientes</w:t>
      </w:r>
      <w:r w:rsidR="00D17AD9">
        <w:rPr>
          <w:color w:val="000000"/>
          <w:szCs w:val="24"/>
          <w:shd w:val="clear" w:color="auto" w:fill="FFFFFF"/>
        </w:rPr>
        <w:t xml:space="preserve"> </w:t>
      </w:r>
      <w:r w:rsidR="00D17AD9" w:rsidRPr="006940AD">
        <w:rPr>
          <w:color w:val="000000"/>
          <w:szCs w:val="24"/>
          <w:u w:val="single"/>
          <w:shd w:val="clear" w:color="auto" w:fill="FFFFFF"/>
        </w:rPr>
        <w:t>dos tablas de plazos de conservación</w:t>
      </w:r>
      <w:r w:rsidR="00D17AD9" w:rsidRPr="006940AD">
        <w:rPr>
          <w:color w:val="000000"/>
          <w:szCs w:val="24"/>
          <w:shd w:val="clear" w:color="auto" w:fill="FFFFFF"/>
        </w:rPr>
        <w:t xml:space="preserve"> de documentos correspondientes a los subfondos: </w:t>
      </w:r>
      <w:r w:rsidR="00D17AD9" w:rsidRPr="006940AD">
        <w:rPr>
          <w:color w:val="000000"/>
          <w:szCs w:val="24"/>
          <w:shd w:val="clear" w:color="auto" w:fill="FFFFFF"/>
          <w:lang w:val="es-CR"/>
        </w:rPr>
        <w:t xml:space="preserve">Sección de Tesorería con </w:t>
      </w:r>
      <w:r w:rsidR="00D17AD9" w:rsidRPr="006940AD">
        <w:rPr>
          <w:b/>
          <w:bCs/>
          <w:color w:val="000000"/>
          <w:szCs w:val="24"/>
          <w:shd w:val="clear" w:color="auto" w:fill="FFFFFF"/>
          <w:lang w:val="es-CR"/>
        </w:rPr>
        <w:t>33</w:t>
      </w:r>
      <w:r w:rsidR="00D17AD9" w:rsidRPr="006940AD">
        <w:rPr>
          <w:color w:val="000000"/>
          <w:szCs w:val="24"/>
          <w:shd w:val="clear" w:color="auto" w:fill="FFFFFF"/>
          <w:lang w:val="es-CR"/>
        </w:rPr>
        <w:t xml:space="preserve"> series documentales y </w:t>
      </w:r>
      <w:r w:rsidR="00D17AD9" w:rsidRPr="006940AD">
        <w:rPr>
          <w:color w:val="000000"/>
          <w:szCs w:val="24"/>
          <w:shd w:val="clear" w:color="auto" w:fill="FFFFFF"/>
        </w:rPr>
        <w:t xml:space="preserve">Coordinación de Responsabilidad Social y Ambiental y Salud Ocupacional </w:t>
      </w:r>
      <w:r w:rsidR="00D17AD9" w:rsidRPr="006940AD">
        <w:rPr>
          <w:color w:val="000000"/>
          <w:szCs w:val="24"/>
          <w:shd w:val="clear" w:color="auto" w:fill="FFFFFF"/>
          <w:lang w:val="es-CR"/>
        </w:rPr>
        <w:t xml:space="preserve">con </w:t>
      </w:r>
      <w:r w:rsidR="00D17AD9" w:rsidRPr="006940AD">
        <w:rPr>
          <w:b/>
          <w:bCs/>
          <w:color w:val="000000"/>
          <w:szCs w:val="24"/>
          <w:shd w:val="clear" w:color="auto" w:fill="FFFFFF"/>
          <w:lang w:val="es-CR"/>
        </w:rPr>
        <w:t>17</w:t>
      </w:r>
      <w:r w:rsidR="00D17AD9" w:rsidRPr="006940AD">
        <w:rPr>
          <w:color w:val="000000"/>
          <w:szCs w:val="24"/>
          <w:shd w:val="clear" w:color="auto" w:fill="FFFFFF"/>
          <w:lang w:val="es-CR"/>
        </w:rPr>
        <w:t xml:space="preserve"> series documentales</w:t>
      </w:r>
      <w:r w:rsidR="00D17AD9" w:rsidRPr="006940AD">
        <w:rPr>
          <w:color w:val="000000"/>
          <w:szCs w:val="24"/>
          <w:shd w:val="clear" w:color="auto" w:fill="FFFFFF"/>
          <w:lang w:val="es-ES_tradnl"/>
        </w:rPr>
        <w:t>.</w:t>
      </w:r>
      <w:r w:rsidR="00D17AD9" w:rsidRPr="006940AD">
        <w:rPr>
          <w:color w:val="000000"/>
          <w:szCs w:val="24"/>
          <w:shd w:val="clear" w:color="auto" w:fill="FFFFFF"/>
        </w:rPr>
        <w:t xml:space="preserve"> </w:t>
      </w:r>
      <w:r w:rsidR="00D17AD9" w:rsidRPr="006940AD">
        <w:rPr>
          <w:b/>
          <w:bCs/>
          <w:color w:val="000000"/>
          <w:szCs w:val="24"/>
          <w:shd w:val="clear" w:color="auto" w:fill="FFFFFF"/>
        </w:rPr>
        <w:t>50</w:t>
      </w:r>
      <w:r w:rsidR="00D17AD9" w:rsidRPr="006940AD">
        <w:rPr>
          <w:color w:val="000000"/>
          <w:szCs w:val="24"/>
          <w:shd w:val="clear" w:color="auto" w:fill="FFFFFF"/>
        </w:rPr>
        <w:t xml:space="preserve"> series documentales en total</w:t>
      </w:r>
      <w:r w:rsidRPr="00995A48">
        <w:rPr>
          <w:bCs/>
          <w:color w:val="000000"/>
          <w:szCs w:val="24"/>
          <w:shd w:val="clear" w:color="auto" w:fill="FFFFFF"/>
        </w:rPr>
        <w:t>. En este acto se declaran con valor científico cultural las siguientes series documentales:</w:t>
      </w:r>
      <w:r w:rsidRPr="00995A48">
        <w:rPr>
          <w:bCs/>
          <w:color w:val="000000"/>
          <w:szCs w:val="24"/>
          <w:shd w:val="clear" w:color="auto" w:fill="FFFFFF"/>
        </w:rPr>
        <w:tab/>
      </w:r>
    </w:p>
    <w:tbl>
      <w:tblPr>
        <w:tblStyle w:val="Tablaconcuadrcula14"/>
        <w:tblW w:w="0" w:type="auto"/>
        <w:jc w:val="center"/>
        <w:tblLayout w:type="fixed"/>
        <w:tblLook w:val="04A0" w:firstRow="1" w:lastRow="0" w:firstColumn="1" w:lastColumn="0" w:noHBand="0" w:noVBand="1"/>
      </w:tblPr>
      <w:tblGrid>
        <w:gridCol w:w="398"/>
        <w:gridCol w:w="2149"/>
        <w:gridCol w:w="2410"/>
        <w:gridCol w:w="1134"/>
        <w:gridCol w:w="992"/>
        <w:gridCol w:w="2267"/>
      </w:tblGrid>
      <w:tr w:rsidR="00931101" w:rsidRPr="00904A42" w14:paraId="5DBDBA4D" w14:textId="77777777" w:rsidTr="00E96FCC">
        <w:trPr>
          <w:trHeight w:val="573"/>
          <w:jc w:val="center"/>
        </w:trPr>
        <w:tc>
          <w:tcPr>
            <w:tcW w:w="9350" w:type="dxa"/>
            <w:gridSpan w:val="6"/>
          </w:tcPr>
          <w:p w14:paraId="3A5E7370" w14:textId="3F2FB777" w:rsidR="00931101" w:rsidRPr="00904A42" w:rsidRDefault="00F34AC4" w:rsidP="00904A42">
            <w:pPr>
              <w:pStyle w:val="Ttulo3"/>
              <w:spacing w:before="120" w:after="120" w:line="520" w:lineRule="exact"/>
              <w:rPr>
                <w:sz w:val="24"/>
                <w:szCs w:val="24"/>
              </w:rPr>
            </w:pPr>
            <w:r>
              <w:rPr>
                <w:rFonts w:ascii="ZWAdobeF" w:hAnsi="ZWAdobeF" w:cs="ZWAdobeF"/>
                <w:b w:val="0"/>
                <w:color w:val="auto"/>
                <w:sz w:val="2"/>
                <w:szCs w:val="2"/>
              </w:rPr>
              <w:t>0B</w:t>
            </w:r>
            <w:r w:rsidR="00931101" w:rsidRPr="00904A42">
              <w:rPr>
                <w:sz w:val="24"/>
                <w:szCs w:val="24"/>
              </w:rPr>
              <w:t>Fondo: Corporación Bananera Nacional (CORBANA)</w:t>
            </w:r>
          </w:p>
          <w:p w14:paraId="547F639B" w14:textId="56B0295D" w:rsidR="00931101" w:rsidRPr="00904A42" w:rsidRDefault="00F34AC4" w:rsidP="00904A42">
            <w:pPr>
              <w:pStyle w:val="Ttulo3"/>
              <w:spacing w:before="120" w:after="120" w:line="520" w:lineRule="exact"/>
              <w:rPr>
                <w:sz w:val="24"/>
                <w:szCs w:val="24"/>
              </w:rPr>
            </w:pPr>
            <w:r>
              <w:rPr>
                <w:rFonts w:ascii="ZWAdobeF" w:hAnsi="ZWAdobeF" w:cs="ZWAdobeF"/>
                <w:b w:val="0"/>
                <w:color w:val="auto"/>
                <w:sz w:val="2"/>
                <w:szCs w:val="2"/>
              </w:rPr>
              <w:t>1B</w:t>
            </w:r>
            <w:r w:rsidR="00931101" w:rsidRPr="00904A42">
              <w:rPr>
                <w:sz w:val="24"/>
                <w:szCs w:val="24"/>
              </w:rPr>
              <w:t>Subfondo 1: Asamblea de Accionistas*</w:t>
            </w:r>
          </w:p>
          <w:p w14:paraId="361D1BEF" w14:textId="70BE7C36" w:rsidR="00931101" w:rsidRPr="00904A42" w:rsidRDefault="00F34AC4" w:rsidP="00904A42">
            <w:pPr>
              <w:pStyle w:val="Ttulo3"/>
              <w:spacing w:before="120" w:after="120" w:line="520" w:lineRule="exact"/>
              <w:rPr>
                <w:sz w:val="24"/>
                <w:szCs w:val="24"/>
              </w:rPr>
            </w:pPr>
            <w:r>
              <w:rPr>
                <w:rFonts w:ascii="ZWAdobeF" w:hAnsi="ZWAdobeF" w:cs="ZWAdobeF"/>
                <w:b w:val="0"/>
                <w:color w:val="auto"/>
                <w:sz w:val="2"/>
                <w:szCs w:val="2"/>
              </w:rPr>
              <w:t>2B</w:t>
            </w:r>
            <w:r w:rsidR="00931101" w:rsidRPr="00904A42">
              <w:rPr>
                <w:sz w:val="24"/>
                <w:szCs w:val="24"/>
              </w:rPr>
              <w:t>Subfondo 1.1: Junta Directiva*</w:t>
            </w:r>
          </w:p>
          <w:p w14:paraId="15C56583" w14:textId="558880B5" w:rsidR="00931101" w:rsidRPr="00904A42" w:rsidRDefault="00F34AC4" w:rsidP="00904A42">
            <w:pPr>
              <w:pStyle w:val="Ttulo3"/>
              <w:spacing w:before="120" w:after="120" w:line="520" w:lineRule="exact"/>
              <w:rPr>
                <w:sz w:val="24"/>
                <w:szCs w:val="24"/>
              </w:rPr>
            </w:pPr>
            <w:r>
              <w:rPr>
                <w:rFonts w:ascii="ZWAdobeF" w:hAnsi="ZWAdobeF" w:cs="ZWAdobeF"/>
                <w:b w:val="0"/>
                <w:color w:val="auto"/>
                <w:sz w:val="2"/>
                <w:szCs w:val="2"/>
              </w:rPr>
              <w:t>3B</w:t>
            </w:r>
            <w:r w:rsidR="00931101" w:rsidRPr="00904A42">
              <w:rPr>
                <w:sz w:val="24"/>
                <w:szCs w:val="24"/>
              </w:rPr>
              <w:t>Subfondo 1.1.1: Gerencia General*</w:t>
            </w:r>
          </w:p>
          <w:p w14:paraId="52032560" w14:textId="2219DEE3" w:rsidR="00931101" w:rsidRPr="00904A42" w:rsidRDefault="00F34AC4" w:rsidP="00904A42">
            <w:pPr>
              <w:pStyle w:val="Ttulo3"/>
              <w:spacing w:before="120" w:after="120" w:line="520" w:lineRule="exact"/>
              <w:rPr>
                <w:sz w:val="24"/>
                <w:szCs w:val="24"/>
              </w:rPr>
            </w:pPr>
            <w:r>
              <w:rPr>
                <w:rFonts w:ascii="ZWAdobeF" w:hAnsi="ZWAdobeF" w:cs="ZWAdobeF"/>
                <w:b w:val="0"/>
                <w:color w:val="auto"/>
                <w:sz w:val="2"/>
                <w:szCs w:val="2"/>
              </w:rPr>
              <w:t>4B</w:t>
            </w:r>
            <w:r w:rsidR="00931101" w:rsidRPr="00904A42">
              <w:rPr>
                <w:sz w:val="24"/>
                <w:szCs w:val="24"/>
              </w:rPr>
              <w:t>Subfondo 1.1.1.1: Coordinación de Responsabilidad Social y Ambiental y Salud Ocupacional</w:t>
            </w:r>
          </w:p>
        </w:tc>
      </w:tr>
      <w:tr w:rsidR="00E96FCC" w:rsidRPr="00904A42" w14:paraId="7FE46192" w14:textId="77777777" w:rsidTr="00FB4E3A">
        <w:trPr>
          <w:trHeight w:val="700"/>
          <w:jc w:val="center"/>
        </w:trPr>
        <w:tc>
          <w:tcPr>
            <w:tcW w:w="398" w:type="dxa"/>
            <w:noWrap/>
          </w:tcPr>
          <w:p w14:paraId="52A1016D" w14:textId="77777777" w:rsidR="00931101" w:rsidRPr="00904A42" w:rsidRDefault="00931101" w:rsidP="00904A42">
            <w:pPr>
              <w:spacing w:before="120" w:after="120" w:line="520" w:lineRule="exact"/>
              <w:jc w:val="center"/>
              <w:rPr>
                <w:szCs w:val="24"/>
              </w:rPr>
            </w:pPr>
            <w:r w:rsidRPr="00904A42">
              <w:rPr>
                <w:b/>
                <w:bCs/>
                <w:szCs w:val="24"/>
              </w:rPr>
              <w:t>N°</w:t>
            </w:r>
          </w:p>
        </w:tc>
        <w:tc>
          <w:tcPr>
            <w:tcW w:w="2149" w:type="dxa"/>
            <w:noWrap/>
          </w:tcPr>
          <w:p w14:paraId="05C08A31" w14:textId="77777777" w:rsidR="00931101" w:rsidRPr="00904A42" w:rsidRDefault="00931101" w:rsidP="00904A42">
            <w:pPr>
              <w:spacing w:before="120" w:after="120" w:line="520" w:lineRule="exact"/>
              <w:jc w:val="center"/>
              <w:rPr>
                <w:szCs w:val="24"/>
              </w:rPr>
            </w:pPr>
            <w:r w:rsidRPr="00904A42">
              <w:rPr>
                <w:b/>
                <w:bCs/>
                <w:szCs w:val="24"/>
              </w:rPr>
              <w:t>Serie o tipo documental</w:t>
            </w:r>
          </w:p>
        </w:tc>
        <w:tc>
          <w:tcPr>
            <w:tcW w:w="2410" w:type="dxa"/>
          </w:tcPr>
          <w:p w14:paraId="46823A3D" w14:textId="77777777" w:rsidR="00931101" w:rsidRPr="00904A42" w:rsidRDefault="00931101" w:rsidP="00904A42">
            <w:pPr>
              <w:spacing w:before="120" w:after="120" w:line="520" w:lineRule="exact"/>
              <w:jc w:val="center"/>
              <w:rPr>
                <w:szCs w:val="24"/>
              </w:rPr>
            </w:pPr>
            <w:r w:rsidRPr="00904A42">
              <w:rPr>
                <w:b/>
                <w:bCs/>
                <w:szCs w:val="24"/>
              </w:rPr>
              <w:t>Contenido</w:t>
            </w:r>
          </w:p>
        </w:tc>
        <w:tc>
          <w:tcPr>
            <w:tcW w:w="1134" w:type="dxa"/>
            <w:noWrap/>
          </w:tcPr>
          <w:p w14:paraId="0D011818" w14:textId="77777777" w:rsidR="00931101" w:rsidRPr="00904A42" w:rsidRDefault="00931101" w:rsidP="00904A42">
            <w:pPr>
              <w:spacing w:before="120" w:after="120" w:line="520" w:lineRule="exact"/>
              <w:jc w:val="center"/>
              <w:rPr>
                <w:szCs w:val="24"/>
              </w:rPr>
            </w:pPr>
            <w:r w:rsidRPr="00904A42">
              <w:rPr>
                <w:b/>
                <w:bCs/>
                <w:szCs w:val="24"/>
              </w:rPr>
              <w:t>Cant.</w:t>
            </w:r>
          </w:p>
        </w:tc>
        <w:tc>
          <w:tcPr>
            <w:tcW w:w="992" w:type="dxa"/>
            <w:noWrap/>
          </w:tcPr>
          <w:p w14:paraId="7E0613B4" w14:textId="77777777" w:rsidR="00931101" w:rsidRPr="00904A42" w:rsidRDefault="00931101" w:rsidP="00904A42">
            <w:pPr>
              <w:spacing w:before="120" w:after="120" w:line="520" w:lineRule="exact"/>
              <w:jc w:val="center"/>
              <w:rPr>
                <w:szCs w:val="24"/>
              </w:rPr>
            </w:pPr>
            <w:r w:rsidRPr="00904A42">
              <w:rPr>
                <w:b/>
                <w:bCs/>
                <w:szCs w:val="24"/>
              </w:rPr>
              <w:t>F.E</w:t>
            </w:r>
          </w:p>
        </w:tc>
        <w:tc>
          <w:tcPr>
            <w:tcW w:w="2267" w:type="dxa"/>
          </w:tcPr>
          <w:p w14:paraId="4A2EC911" w14:textId="77777777" w:rsidR="00931101" w:rsidRPr="00904A42" w:rsidRDefault="00931101" w:rsidP="00904A42">
            <w:pPr>
              <w:spacing w:before="120" w:after="120" w:line="520" w:lineRule="exact"/>
              <w:jc w:val="center"/>
              <w:rPr>
                <w:b/>
                <w:bCs/>
                <w:szCs w:val="24"/>
              </w:rPr>
            </w:pPr>
            <w:r w:rsidRPr="00904A42">
              <w:rPr>
                <w:b/>
                <w:bCs/>
                <w:szCs w:val="24"/>
              </w:rPr>
              <w:t>Criterio vcc</w:t>
            </w:r>
          </w:p>
        </w:tc>
      </w:tr>
      <w:tr w:rsidR="00E96FCC" w:rsidRPr="00904A42" w14:paraId="00550437" w14:textId="77777777" w:rsidTr="00FB4E3A">
        <w:trPr>
          <w:trHeight w:val="700"/>
          <w:jc w:val="center"/>
        </w:trPr>
        <w:tc>
          <w:tcPr>
            <w:tcW w:w="398" w:type="dxa"/>
            <w:noWrap/>
          </w:tcPr>
          <w:p w14:paraId="77801A6B" w14:textId="77777777" w:rsidR="00931101" w:rsidRPr="00904A42" w:rsidRDefault="00931101" w:rsidP="00904A42">
            <w:pPr>
              <w:spacing w:before="120" w:after="120" w:line="520" w:lineRule="exact"/>
              <w:jc w:val="center"/>
              <w:rPr>
                <w:szCs w:val="24"/>
              </w:rPr>
            </w:pPr>
            <w:r w:rsidRPr="00904A42">
              <w:rPr>
                <w:szCs w:val="24"/>
              </w:rPr>
              <w:lastRenderedPageBreak/>
              <w:t>3</w:t>
            </w:r>
          </w:p>
        </w:tc>
        <w:tc>
          <w:tcPr>
            <w:tcW w:w="2149" w:type="dxa"/>
            <w:noWrap/>
          </w:tcPr>
          <w:p w14:paraId="088268CB" w14:textId="77777777" w:rsidR="00931101" w:rsidRPr="00904A42" w:rsidRDefault="00931101" w:rsidP="00904A42">
            <w:pPr>
              <w:spacing w:before="120" w:after="120" w:line="520" w:lineRule="exact"/>
              <w:rPr>
                <w:color w:val="auto"/>
                <w:szCs w:val="24"/>
              </w:rPr>
            </w:pPr>
            <w:r w:rsidRPr="00904A42">
              <w:rPr>
                <w:color w:val="auto"/>
                <w:szCs w:val="24"/>
              </w:rPr>
              <w:t xml:space="preserve">Expedientes de </w:t>
            </w:r>
          </w:p>
          <w:p w14:paraId="0DFAF935" w14:textId="77777777" w:rsidR="00931101" w:rsidRPr="00904A42" w:rsidRDefault="00931101" w:rsidP="00904A42">
            <w:pPr>
              <w:spacing w:before="120" w:after="120" w:line="520" w:lineRule="exact"/>
              <w:rPr>
                <w:color w:val="auto"/>
                <w:szCs w:val="24"/>
              </w:rPr>
            </w:pPr>
            <w:r w:rsidRPr="00904A42">
              <w:rPr>
                <w:color w:val="auto"/>
                <w:szCs w:val="24"/>
              </w:rPr>
              <w:t>auditorías. No se indica si es original y copia</w:t>
            </w:r>
          </w:p>
        </w:tc>
        <w:tc>
          <w:tcPr>
            <w:tcW w:w="2410" w:type="dxa"/>
          </w:tcPr>
          <w:p w14:paraId="70372857" w14:textId="77777777" w:rsidR="00931101" w:rsidRPr="00904A42" w:rsidRDefault="00931101" w:rsidP="00904A42">
            <w:pPr>
              <w:spacing w:before="120" w:after="120" w:line="520" w:lineRule="exact"/>
              <w:jc w:val="both"/>
              <w:rPr>
                <w:szCs w:val="24"/>
              </w:rPr>
            </w:pPr>
            <w:r w:rsidRPr="00904A42">
              <w:rPr>
                <w:szCs w:val="24"/>
              </w:rPr>
              <w:t>Documentos relacionados a las auditorías ambientales que se realizan en fincas productoras de banano. Por lo general, contienen informe de auditoría, informes de inspección, planes de auditoría o de inspección, reportes de no conformidad, acción correctiva y preventiva, listas de chequeo sobre auditoría ISO 14001:2004, notas de inspección.</w:t>
            </w:r>
          </w:p>
        </w:tc>
        <w:tc>
          <w:tcPr>
            <w:tcW w:w="1134" w:type="dxa"/>
            <w:noWrap/>
          </w:tcPr>
          <w:p w14:paraId="0F137364" w14:textId="77777777" w:rsidR="00931101" w:rsidRPr="00904A42" w:rsidRDefault="00931101" w:rsidP="00904A42">
            <w:pPr>
              <w:spacing w:before="120" w:after="120" w:line="520" w:lineRule="exact"/>
              <w:jc w:val="center"/>
              <w:rPr>
                <w:color w:val="auto"/>
                <w:szCs w:val="24"/>
              </w:rPr>
            </w:pPr>
            <w:r w:rsidRPr="00904A42">
              <w:rPr>
                <w:szCs w:val="24"/>
              </w:rPr>
              <w:t>Electrónico: 0.28 GB</w:t>
            </w:r>
          </w:p>
        </w:tc>
        <w:tc>
          <w:tcPr>
            <w:tcW w:w="992" w:type="dxa"/>
            <w:noWrap/>
          </w:tcPr>
          <w:p w14:paraId="783E7873" w14:textId="77777777" w:rsidR="00931101" w:rsidRPr="00904A42" w:rsidRDefault="00931101" w:rsidP="00904A42">
            <w:pPr>
              <w:spacing w:before="120" w:after="120" w:line="520" w:lineRule="exact"/>
              <w:jc w:val="center"/>
              <w:rPr>
                <w:color w:val="auto"/>
                <w:szCs w:val="24"/>
              </w:rPr>
            </w:pPr>
            <w:r w:rsidRPr="00904A42">
              <w:rPr>
                <w:szCs w:val="24"/>
              </w:rPr>
              <w:t>2011-2023</w:t>
            </w:r>
          </w:p>
        </w:tc>
        <w:tc>
          <w:tcPr>
            <w:tcW w:w="2267" w:type="dxa"/>
          </w:tcPr>
          <w:p w14:paraId="0F9FCBAA" w14:textId="77777777" w:rsidR="00931101" w:rsidRPr="00904A42" w:rsidRDefault="00931101" w:rsidP="00904A42">
            <w:pPr>
              <w:spacing w:before="120" w:after="120" w:line="520" w:lineRule="exact"/>
              <w:jc w:val="both"/>
              <w:rPr>
                <w:color w:val="auto"/>
                <w:szCs w:val="24"/>
              </w:rPr>
            </w:pPr>
            <w:r w:rsidRPr="00904A42">
              <w:rPr>
                <w:color w:val="auto"/>
                <w:szCs w:val="24"/>
              </w:rPr>
              <w:t xml:space="preserve">Sí, ya que permite conocer las características ambientales de las </w:t>
            </w:r>
            <w:r w:rsidRPr="00904A42">
              <w:rPr>
                <w:szCs w:val="24"/>
              </w:rPr>
              <w:t>fincas productoras de banano</w:t>
            </w:r>
          </w:p>
        </w:tc>
      </w:tr>
      <w:tr w:rsidR="00E96FCC" w:rsidRPr="00904A42" w14:paraId="7073637F" w14:textId="77777777" w:rsidTr="00FB4E3A">
        <w:trPr>
          <w:trHeight w:val="700"/>
          <w:jc w:val="center"/>
        </w:trPr>
        <w:tc>
          <w:tcPr>
            <w:tcW w:w="398" w:type="dxa"/>
            <w:noWrap/>
          </w:tcPr>
          <w:p w14:paraId="588F6215" w14:textId="77777777" w:rsidR="00931101" w:rsidRPr="00904A42" w:rsidRDefault="00931101" w:rsidP="00904A42">
            <w:pPr>
              <w:spacing w:before="120" w:after="120" w:line="520" w:lineRule="exact"/>
              <w:jc w:val="center"/>
              <w:rPr>
                <w:szCs w:val="24"/>
              </w:rPr>
            </w:pPr>
            <w:r w:rsidRPr="00904A42">
              <w:rPr>
                <w:szCs w:val="24"/>
              </w:rPr>
              <w:t>5</w:t>
            </w:r>
          </w:p>
        </w:tc>
        <w:tc>
          <w:tcPr>
            <w:tcW w:w="2149" w:type="dxa"/>
            <w:noWrap/>
          </w:tcPr>
          <w:p w14:paraId="0FB2B100" w14:textId="77777777" w:rsidR="00931101" w:rsidRPr="00904A42" w:rsidRDefault="00931101" w:rsidP="00904A42">
            <w:pPr>
              <w:spacing w:before="120" w:after="120" w:line="520" w:lineRule="exact"/>
              <w:rPr>
                <w:color w:val="auto"/>
                <w:szCs w:val="24"/>
              </w:rPr>
            </w:pPr>
            <w:r w:rsidRPr="00904A42">
              <w:rPr>
                <w:color w:val="auto"/>
                <w:szCs w:val="24"/>
              </w:rPr>
              <w:t xml:space="preserve">Expedientes de la </w:t>
            </w:r>
          </w:p>
          <w:p w14:paraId="553D080B" w14:textId="77777777" w:rsidR="00931101" w:rsidRPr="00904A42" w:rsidRDefault="00931101" w:rsidP="00904A42">
            <w:pPr>
              <w:spacing w:before="120" w:after="120" w:line="520" w:lineRule="exact"/>
              <w:rPr>
                <w:b/>
                <w:bCs/>
                <w:szCs w:val="24"/>
              </w:rPr>
            </w:pPr>
            <w:r w:rsidRPr="00904A42">
              <w:rPr>
                <w:color w:val="auto"/>
                <w:szCs w:val="24"/>
              </w:rPr>
              <w:t xml:space="preserve">Comisión de Seguridad Bananera y Piñera </w:t>
            </w:r>
          </w:p>
        </w:tc>
        <w:tc>
          <w:tcPr>
            <w:tcW w:w="2410" w:type="dxa"/>
          </w:tcPr>
          <w:p w14:paraId="216A6CEF" w14:textId="77777777" w:rsidR="00931101" w:rsidRPr="00904A42" w:rsidRDefault="00931101" w:rsidP="00904A42">
            <w:pPr>
              <w:spacing w:before="120" w:after="120" w:line="520" w:lineRule="exact"/>
              <w:jc w:val="both"/>
              <w:rPr>
                <w:b/>
                <w:bCs/>
                <w:szCs w:val="24"/>
              </w:rPr>
            </w:pPr>
            <w:r w:rsidRPr="00904A42">
              <w:rPr>
                <w:szCs w:val="24"/>
              </w:rPr>
              <w:t xml:space="preserve">Documentos relacionados a las gestiones que se realizan con la Comisión de </w:t>
            </w:r>
            <w:r w:rsidRPr="00904A42">
              <w:rPr>
                <w:szCs w:val="24"/>
              </w:rPr>
              <w:lastRenderedPageBreak/>
              <w:t>Seguridad Bananera y Piñera (COSEBAP). Por lo general, contienen correspondencia, circulares, informe de visitas a fincas, minutas, plan de trabajo, presentaciones, reportes de labores, videos, etc.</w:t>
            </w:r>
          </w:p>
        </w:tc>
        <w:tc>
          <w:tcPr>
            <w:tcW w:w="1134" w:type="dxa"/>
            <w:noWrap/>
          </w:tcPr>
          <w:p w14:paraId="0AE1C5A0" w14:textId="77777777" w:rsidR="00931101" w:rsidRPr="00904A42" w:rsidRDefault="00931101" w:rsidP="00904A42">
            <w:pPr>
              <w:spacing w:before="120" w:after="120" w:line="520" w:lineRule="exact"/>
              <w:jc w:val="center"/>
              <w:rPr>
                <w:b/>
                <w:bCs/>
                <w:szCs w:val="24"/>
              </w:rPr>
            </w:pPr>
            <w:r w:rsidRPr="00904A42">
              <w:rPr>
                <w:color w:val="auto"/>
                <w:szCs w:val="24"/>
              </w:rPr>
              <w:lastRenderedPageBreak/>
              <w:t xml:space="preserve">Electrónico: </w:t>
            </w:r>
            <w:r w:rsidRPr="00904A42">
              <w:rPr>
                <w:szCs w:val="24"/>
              </w:rPr>
              <w:t>0.26 GB</w:t>
            </w:r>
          </w:p>
        </w:tc>
        <w:tc>
          <w:tcPr>
            <w:tcW w:w="992" w:type="dxa"/>
            <w:noWrap/>
          </w:tcPr>
          <w:p w14:paraId="12673277" w14:textId="77777777" w:rsidR="00931101" w:rsidRPr="00904A42" w:rsidRDefault="00931101" w:rsidP="00904A42">
            <w:pPr>
              <w:spacing w:before="120" w:after="120" w:line="520" w:lineRule="exact"/>
              <w:jc w:val="center"/>
              <w:rPr>
                <w:b/>
                <w:bCs/>
                <w:szCs w:val="24"/>
              </w:rPr>
            </w:pPr>
            <w:r w:rsidRPr="00904A42">
              <w:rPr>
                <w:szCs w:val="24"/>
              </w:rPr>
              <w:t>2020-2022</w:t>
            </w:r>
          </w:p>
        </w:tc>
        <w:tc>
          <w:tcPr>
            <w:tcW w:w="2267" w:type="dxa"/>
          </w:tcPr>
          <w:p w14:paraId="1C07C092" w14:textId="77777777" w:rsidR="00931101" w:rsidRPr="00904A42" w:rsidRDefault="00931101" w:rsidP="00904A42">
            <w:pPr>
              <w:spacing w:before="120" w:after="120" w:line="520" w:lineRule="exact"/>
              <w:jc w:val="both"/>
              <w:rPr>
                <w:szCs w:val="24"/>
              </w:rPr>
            </w:pPr>
            <w:r w:rsidRPr="00904A42">
              <w:rPr>
                <w:szCs w:val="24"/>
              </w:rPr>
              <w:t>Sí, ya que refleja la ejecución de funciones sustantivas de la CORBANA</w:t>
            </w:r>
          </w:p>
        </w:tc>
      </w:tr>
      <w:tr w:rsidR="00E96FCC" w:rsidRPr="00904A42" w14:paraId="5DE5F5B1" w14:textId="77777777" w:rsidTr="00FB4E3A">
        <w:trPr>
          <w:trHeight w:val="700"/>
          <w:jc w:val="center"/>
        </w:trPr>
        <w:tc>
          <w:tcPr>
            <w:tcW w:w="398" w:type="dxa"/>
            <w:noWrap/>
          </w:tcPr>
          <w:p w14:paraId="15BD03C3" w14:textId="77777777" w:rsidR="00931101" w:rsidRPr="00904A42" w:rsidRDefault="00931101" w:rsidP="00904A42">
            <w:pPr>
              <w:spacing w:before="120" w:after="120" w:line="520" w:lineRule="exact"/>
              <w:jc w:val="center"/>
              <w:rPr>
                <w:szCs w:val="24"/>
              </w:rPr>
            </w:pPr>
            <w:r w:rsidRPr="00904A42">
              <w:rPr>
                <w:szCs w:val="24"/>
              </w:rPr>
              <w:t>16</w:t>
            </w:r>
          </w:p>
        </w:tc>
        <w:tc>
          <w:tcPr>
            <w:tcW w:w="2149" w:type="dxa"/>
            <w:noWrap/>
          </w:tcPr>
          <w:p w14:paraId="0F4616CD" w14:textId="77777777" w:rsidR="00931101" w:rsidRPr="00904A42" w:rsidRDefault="00931101" w:rsidP="00904A42">
            <w:pPr>
              <w:spacing w:before="120" w:after="120" w:line="520" w:lineRule="exact"/>
              <w:rPr>
                <w:b/>
                <w:bCs/>
                <w:szCs w:val="24"/>
              </w:rPr>
            </w:pPr>
            <w:r w:rsidRPr="00904A42">
              <w:rPr>
                <w:szCs w:val="24"/>
              </w:rPr>
              <w:t>Material audiovisual</w:t>
            </w:r>
            <w:r w:rsidRPr="00904A42">
              <w:rPr>
                <w:color w:val="auto"/>
                <w:szCs w:val="24"/>
              </w:rPr>
              <w:t xml:space="preserve"> Original y copia</w:t>
            </w:r>
          </w:p>
        </w:tc>
        <w:tc>
          <w:tcPr>
            <w:tcW w:w="2410" w:type="dxa"/>
          </w:tcPr>
          <w:p w14:paraId="0EE56A7A" w14:textId="77777777" w:rsidR="00931101" w:rsidRPr="00904A42" w:rsidRDefault="00931101" w:rsidP="00904A42">
            <w:pPr>
              <w:spacing w:before="120" w:after="120" w:line="520" w:lineRule="exact"/>
              <w:jc w:val="both"/>
              <w:rPr>
                <w:b/>
                <w:bCs/>
                <w:szCs w:val="24"/>
              </w:rPr>
            </w:pPr>
            <w:r w:rsidRPr="00904A42">
              <w:rPr>
                <w:szCs w:val="24"/>
              </w:rPr>
              <w:t xml:space="preserve">Fotografías de actividades, viviendas, auditorías, actividades de congresos, actividades en museo de niños, vistas aéreas, visitas, sobre enfermedades como FUSARIUM, videos de personajes importantes en el </w:t>
            </w:r>
            <w:r w:rsidRPr="00904A42">
              <w:rPr>
                <w:szCs w:val="24"/>
              </w:rPr>
              <w:lastRenderedPageBreak/>
              <w:t>sector bananero como Romano Orlich, campaña de imagen, equipo gerencia de CORBANA, documentales de subsidiarias</w:t>
            </w:r>
          </w:p>
        </w:tc>
        <w:tc>
          <w:tcPr>
            <w:tcW w:w="1134" w:type="dxa"/>
            <w:noWrap/>
          </w:tcPr>
          <w:p w14:paraId="1232800C" w14:textId="77777777" w:rsidR="00931101" w:rsidRPr="00904A42" w:rsidRDefault="00931101" w:rsidP="00904A42">
            <w:pPr>
              <w:spacing w:before="120" w:after="120" w:line="520" w:lineRule="exact"/>
              <w:jc w:val="center"/>
              <w:rPr>
                <w:color w:val="auto"/>
                <w:szCs w:val="24"/>
              </w:rPr>
            </w:pPr>
            <w:r w:rsidRPr="00904A42">
              <w:rPr>
                <w:color w:val="auto"/>
                <w:szCs w:val="24"/>
              </w:rPr>
              <w:lastRenderedPageBreak/>
              <w:t>Papel: 27 fotografías, 119 diapositivas fotográficas</w:t>
            </w:r>
          </w:p>
          <w:p w14:paraId="366708E7" w14:textId="77777777" w:rsidR="00931101" w:rsidRPr="00904A42" w:rsidRDefault="00931101" w:rsidP="00904A42">
            <w:pPr>
              <w:spacing w:before="120" w:after="120" w:line="520" w:lineRule="exact"/>
              <w:jc w:val="center"/>
              <w:rPr>
                <w:color w:val="auto"/>
                <w:szCs w:val="24"/>
              </w:rPr>
            </w:pPr>
          </w:p>
          <w:p w14:paraId="29CD56C4" w14:textId="77777777" w:rsidR="00931101" w:rsidRPr="00904A42" w:rsidRDefault="00931101" w:rsidP="00904A42">
            <w:pPr>
              <w:spacing w:before="120" w:after="120" w:line="520" w:lineRule="exact"/>
              <w:jc w:val="center"/>
              <w:rPr>
                <w:color w:val="auto"/>
                <w:szCs w:val="24"/>
              </w:rPr>
            </w:pPr>
            <w:r w:rsidRPr="00904A42">
              <w:rPr>
                <w:color w:val="auto"/>
                <w:szCs w:val="24"/>
              </w:rPr>
              <w:t xml:space="preserve">Electrónico: 9.16 GB (incluye </w:t>
            </w:r>
            <w:r w:rsidRPr="00904A42">
              <w:rPr>
                <w:color w:val="auto"/>
                <w:szCs w:val="24"/>
              </w:rPr>
              <w:lastRenderedPageBreak/>
              <w:t>información de 16 CDs)</w:t>
            </w:r>
          </w:p>
          <w:p w14:paraId="52835350" w14:textId="6305BF7F" w:rsidR="00931101" w:rsidRPr="00904A42" w:rsidRDefault="00931101" w:rsidP="00E54103">
            <w:pPr>
              <w:spacing w:before="120" w:after="120" w:line="520" w:lineRule="exact"/>
              <w:rPr>
                <w:b/>
                <w:bCs/>
                <w:szCs w:val="24"/>
              </w:rPr>
            </w:pPr>
          </w:p>
        </w:tc>
        <w:tc>
          <w:tcPr>
            <w:tcW w:w="992" w:type="dxa"/>
            <w:noWrap/>
          </w:tcPr>
          <w:p w14:paraId="1320120F" w14:textId="77777777" w:rsidR="00931101" w:rsidRPr="00904A42" w:rsidRDefault="00931101" w:rsidP="00904A42">
            <w:pPr>
              <w:spacing w:before="120" w:after="120" w:line="520" w:lineRule="exact"/>
              <w:jc w:val="center"/>
              <w:rPr>
                <w:szCs w:val="24"/>
              </w:rPr>
            </w:pPr>
            <w:r w:rsidRPr="00904A42">
              <w:rPr>
                <w:szCs w:val="24"/>
              </w:rPr>
              <w:lastRenderedPageBreak/>
              <w:t xml:space="preserve">2004-2008, 2010, </w:t>
            </w:r>
          </w:p>
          <w:p w14:paraId="506195CD" w14:textId="77777777" w:rsidR="00931101" w:rsidRPr="00904A42" w:rsidRDefault="00931101" w:rsidP="00904A42">
            <w:pPr>
              <w:spacing w:before="120" w:after="120" w:line="520" w:lineRule="exact"/>
              <w:jc w:val="center"/>
              <w:rPr>
                <w:szCs w:val="24"/>
              </w:rPr>
            </w:pPr>
            <w:r w:rsidRPr="00904A42">
              <w:rPr>
                <w:szCs w:val="24"/>
              </w:rPr>
              <w:t>2011-2013, 2015-</w:t>
            </w:r>
          </w:p>
          <w:p w14:paraId="4ABCB6D5" w14:textId="77777777" w:rsidR="00931101" w:rsidRPr="00904A42" w:rsidRDefault="00931101" w:rsidP="00904A42">
            <w:pPr>
              <w:spacing w:before="120" w:after="120" w:line="520" w:lineRule="exact"/>
              <w:jc w:val="center"/>
              <w:rPr>
                <w:b/>
                <w:bCs/>
                <w:szCs w:val="24"/>
              </w:rPr>
            </w:pPr>
            <w:r w:rsidRPr="00904A42">
              <w:rPr>
                <w:szCs w:val="24"/>
              </w:rPr>
              <w:t>2019, 2021, 2023</w:t>
            </w:r>
          </w:p>
        </w:tc>
        <w:tc>
          <w:tcPr>
            <w:tcW w:w="2267" w:type="dxa"/>
          </w:tcPr>
          <w:p w14:paraId="6BFCD78C" w14:textId="7479D99A" w:rsidR="00931101" w:rsidRPr="00904A42" w:rsidRDefault="00931101" w:rsidP="00FB4E3A">
            <w:pPr>
              <w:spacing w:before="120" w:after="120" w:line="520" w:lineRule="exact"/>
              <w:jc w:val="both"/>
              <w:rPr>
                <w:color w:val="auto"/>
                <w:szCs w:val="24"/>
              </w:rPr>
            </w:pPr>
            <w:r w:rsidRPr="00904A42">
              <w:rPr>
                <w:color w:val="auto"/>
                <w:szCs w:val="24"/>
              </w:rPr>
              <w:t>Serie documental declarada con valor científico cultural en la resolución 01-2016. Conservar el material audiovisual producido por la institución, que refleje la ejecución de funciones sustantivas</w:t>
            </w:r>
            <w:r w:rsidR="005E4DBD">
              <w:rPr>
                <w:color w:val="auto"/>
                <w:szCs w:val="24"/>
              </w:rPr>
              <w:t xml:space="preserve">. </w:t>
            </w:r>
            <w:r w:rsidR="00D67377" w:rsidRPr="000C14B4">
              <w:rPr>
                <w:szCs w:val="24"/>
              </w:rPr>
              <w:t xml:space="preserve">Conformar </w:t>
            </w:r>
            <w:r w:rsidR="00D67377" w:rsidRPr="000C14B4">
              <w:rPr>
                <w:szCs w:val="24"/>
              </w:rPr>
              <w:lastRenderedPageBreak/>
              <w:t>únicamente serie documental en el subfondo Archivo Institucional, evitando la duplicidad.</w:t>
            </w:r>
          </w:p>
        </w:tc>
      </w:tr>
      <w:tr w:rsidR="00931101" w:rsidRPr="00904A42" w14:paraId="76D6F326" w14:textId="77777777" w:rsidTr="00E96FCC">
        <w:trPr>
          <w:trHeight w:val="700"/>
          <w:jc w:val="center"/>
        </w:trPr>
        <w:tc>
          <w:tcPr>
            <w:tcW w:w="9350" w:type="dxa"/>
            <w:gridSpan w:val="6"/>
            <w:noWrap/>
          </w:tcPr>
          <w:p w14:paraId="5A0F6D6D" w14:textId="315B996E" w:rsidR="00931101" w:rsidRPr="00904A42" w:rsidRDefault="00F34AC4" w:rsidP="00904A42">
            <w:pPr>
              <w:pStyle w:val="Ttulo3"/>
              <w:spacing w:before="120" w:after="120" w:line="520" w:lineRule="exact"/>
              <w:rPr>
                <w:sz w:val="24"/>
                <w:szCs w:val="24"/>
              </w:rPr>
            </w:pPr>
            <w:r>
              <w:rPr>
                <w:rFonts w:ascii="ZWAdobeF" w:hAnsi="ZWAdobeF" w:cs="ZWAdobeF"/>
                <w:b w:val="0"/>
                <w:color w:val="auto"/>
                <w:sz w:val="2"/>
                <w:szCs w:val="2"/>
              </w:rPr>
              <w:lastRenderedPageBreak/>
              <w:t>5B</w:t>
            </w:r>
            <w:r w:rsidR="00931101" w:rsidRPr="00904A42">
              <w:rPr>
                <w:sz w:val="24"/>
                <w:szCs w:val="24"/>
              </w:rPr>
              <w:t>Fondo: Corporación Bananera Nacional (CORBANA)</w:t>
            </w:r>
          </w:p>
          <w:p w14:paraId="1CE5DE8B" w14:textId="77777777" w:rsidR="00931101" w:rsidRPr="00904A42" w:rsidRDefault="00931101" w:rsidP="00904A42">
            <w:pPr>
              <w:spacing w:before="120" w:after="120" w:line="520" w:lineRule="exact"/>
              <w:rPr>
                <w:b/>
                <w:bCs/>
                <w:szCs w:val="24"/>
              </w:rPr>
            </w:pPr>
            <w:r w:rsidRPr="00904A42">
              <w:rPr>
                <w:b/>
                <w:bCs/>
                <w:szCs w:val="24"/>
              </w:rPr>
              <w:t>Subfondo 1: Asamblea de Accionistas*</w:t>
            </w:r>
          </w:p>
          <w:p w14:paraId="39973C35" w14:textId="77777777" w:rsidR="00931101" w:rsidRPr="00904A42" w:rsidRDefault="00931101" w:rsidP="00904A42">
            <w:pPr>
              <w:spacing w:before="120" w:after="120" w:line="520" w:lineRule="exact"/>
              <w:rPr>
                <w:b/>
                <w:bCs/>
                <w:szCs w:val="24"/>
              </w:rPr>
            </w:pPr>
            <w:r w:rsidRPr="00904A42">
              <w:rPr>
                <w:b/>
                <w:bCs/>
                <w:szCs w:val="24"/>
              </w:rPr>
              <w:t>Subfondo 1.1: Junta Directiva*</w:t>
            </w:r>
          </w:p>
          <w:p w14:paraId="79EDA28E" w14:textId="77777777" w:rsidR="00931101" w:rsidRPr="00904A42" w:rsidRDefault="00931101" w:rsidP="00904A42">
            <w:pPr>
              <w:spacing w:before="120" w:after="120" w:line="520" w:lineRule="exact"/>
              <w:rPr>
                <w:b/>
                <w:bCs/>
                <w:szCs w:val="24"/>
              </w:rPr>
            </w:pPr>
            <w:r w:rsidRPr="00904A42">
              <w:rPr>
                <w:b/>
                <w:bCs/>
                <w:szCs w:val="24"/>
              </w:rPr>
              <w:t>Subfondo 1.1.1: Gerencia General*</w:t>
            </w:r>
          </w:p>
          <w:p w14:paraId="2C82119B" w14:textId="4F48A7D6" w:rsidR="00931101" w:rsidRPr="00904A42" w:rsidRDefault="00F34AC4" w:rsidP="00904A42">
            <w:pPr>
              <w:pStyle w:val="Ttulo3"/>
              <w:spacing w:before="120" w:after="120" w:line="520" w:lineRule="exact"/>
              <w:rPr>
                <w:sz w:val="24"/>
                <w:szCs w:val="24"/>
              </w:rPr>
            </w:pPr>
            <w:r>
              <w:rPr>
                <w:rFonts w:ascii="ZWAdobeF" w:hAnsi="ZWAdobeF" w:cs="ZWAdobeF"/>
                <w:b w:val="0"/>
                <w:color w:val="auto"/>
                <w:sz w:val="2"/>
                <w:szCs w:val="2"/>
              </w:rPr>
              <w:t>6B</w:t>
            </w:r>
            <w:r w:rsidR="00931101" w:rsidRPr="00904A42">
              <w:rPr>
                <w:sz w:val="24"/>
                <w:szCs w:val="24"/>
              </w:rPr>
              <w:t>Subfondo 1.1.1.2: Subgerencia General*</w:t>
            </w:r>
          </w:p>
          <w:p w14:paraId="61D65710" w14:textId="0945A146" w:rsidR="00931101" w:rsidRPr="00904A42" w:rsidRDefault="00F34AC4" w:rsidP="00904A42">
            <w:pPr>
              <w:pStyle w:val="Ttulo3"/>
              <w:spacing w:before="120" w:after="120" w:line="520" w:lineRule="exact"/>
              <w:rPr>
                <w:sz w:val="24"/>
                <w:szCs w:val="24"/>
              </w:rPr>
            </w:pPr>
            <w:r>
              <w:rPr>
                <w:rFonts w:ascii="ZWAdobeF" w:hAnsi="ZWAdobeF" w:cs="ZWAdobeF"/>
                <w:b w:val="0"/>
                <w:color w:val="auto"/>
                <w:sz w:val="2"/>
                <w:szCs w:val="2"/>
              </w:rPr>
              <w:t>7B</w:t>
            </w:r>
            <w:r w:rsidR="00931101" w:rsidRPr="00904A42">
              <w:rPr>
                <w:sz w:val="24"/>
                <w:szCs w:val="24"/>
              </w:rPr>
              <w:t>Subfondo 1.1.1.2.1: Sección de Tesorería</w:t>
            </w:r>
          </w:p>
        </w:tc>
      </w:tr>
      <w:tr w:rsidR="00E96FCC" w:rsidRPr="00904A42" w14:paraId="22F5CADE" w14:textId="77777777" w:rsidTr="00FB4E3A">
        <w:trPr>
          <w:trHeight w:val="700"/>
          <w:jc w:val="center"/>
        </w:trPr>
        <w:tc>
          <w:tcPr>
            <w:tcW w:w="398" w:type="dxa"/>
            <w:noWrap/>
          </w:tcPr>
          <w:p w14:paraId="2F3B000D" w14:textId="77777777" w:rsidR="00931101" w:rsidRPr="00904A42" w:rsidRDefault="00931101" w:rsidP="00904A42">
            <w:pPr>
              <w:spacing w:before="120" w:after="120" w:line="520" w:lineRule="exact"/>
              <w:jc w:val="center"/>
              <w:rPr>
                <w:szCs w:val="24"/>
              </w:rPr>
            </w:pPr>
            <w:r w:rsidRPr="00904A42">
              <w:rPr>
                <w:b/>
                <w:bCs/>
                <w:szCs w:val="24"/>
              </w:rPr>
              <w:t>N°</w:t>
            </w:r>
          </w:p>
        </w:tc>
        <w:tc>
          <w:tcPr>
            <w:tcW w:w="2149" w:type="dxa"/>
            <w:noWrap/>
          </w:tcPr>
          <w:p w14:paraId="057DC752" w14:textId="77777777" w:rsidR="00931101" w:rsidRPr="00904A42" w:rsidRDefault="00931101" w:rsidP="00904A42">
            <w:pPr>
              <w:spacing w:before="120" w:after="120" w:line="520" w:lineRule="exact"/>
              <w:rPr>
                <w:color w:val="auto"/>
                <w:szCs w:val="24"/>
              </w:rPr>
            </w:pPr>
            <w:r w:rsidRPr="00904A42">
              <w:rPr>
                <w:b/>
                <w:bCs/>
                <w:szCs w:val="24"/>
              </w:rPr>
              <w:t>Serie o tipo documental</w:t>
            </w:r>
          </w:p>
        </w:tc>
        <w:tc>
          <w:tcPr>
            <w:tcW w:w="2410" w:type="dxa"/>
          </w:tcPr>
          <w:p w14:paraId="45544B0A" w14:textId="77777777" w:rsidR="00931101" w:rsidRPr="00904A42" w:rsidRDefault="00931101" w:rsidP="00904A42">
            <w:pPr>
              <w:spacing w:before="120" w:after="120" w:line="520" w:lineRule="exact"/>
              <w:jc w:val="center"/>
              <w:rPr>
                <w:szCs w:val="24"/>
              </w:rPr>
            </w:pPr>
            <w:r w:rsidRPr="00904A42">
              <w:rPr>
                <w:b/>
                <w:bCs/>
                <w:szCs w:val="24"/>
              </w:rPr>
              <w:t>Contenido</w:t>
            </w:r>
          </w:p>
        </w:tc>
        <w:tc>
          <w:tcPr>
            <w:tcW w:w="1134" w:type="dxa"/>
            <w:noWrap/>
          </w:tcPr>
          <w:p w14:paraId="4DCF8597" w14:textId="77777777" w:rsidR="00931101" w:rsidRPr="00904A42" w:rsidRDefault="00931101" w:rsidP="00904A42">
            <w:pPr>
              <w:spacing w:before="120" w:after="120" w:line="520" w:lineRule="exact"/>
              <w:jc w:val="center"/>
              <w:rPr>
                <w:color w:val="auto"/>
                <w:szCs w:val="24"/>
              </w:rPr>
            </w:pPr>
            <w:r w:rsidRPr="00904A42">
              <w:rPr>
                <w:b/>
                <w:bCs/>
                <w:szCs w:val="24"/>
              </w:rPr>
              <w:t>Cant.</w:t>
            </w:r>
          </w:p>
        </w:tc>
        <w:tc>
          <w:tcPr>
            <w:tcW w:w="992" w:type="dxa"/>
            <w:noWrap/>
          </w:tcPr>
          <w:p w14:paraId="2D44CC38" w14:textId="77777777" w:rsidR="00931101" w:rsidRPr="00904A42" w:rsidRDefault="00931101" w:rsidP="00904A42">
            <w:pPr>
              <w:spacing w:before="120" w:after="120" w:line="520" w:lineRule="exact"/>
              <w:jc w:val="center"/>
              <w:rPr>
                <w:color w:val="auto"/>
                <w:szCs w:val="24"/>
              </w:rPr>
            </w:pPr>
            <w:r w:rsidRPr="00904A42">
              <w:rPr>
                <w:b/>
                <w:bCs/>
                <w:szCs w:val="24"/>
              </w:rPr>
              <w:t>F.E</w:t>
            </w:r>
          </w:p>
        </w:tc>
        <w:tc>
          <w:tcPr>
            <w:tcW w:w="2267" w:type="dxa"/>
          </w:tcPr>
          <w:p w14:paraId="435B5C6E" w14:textId="77777777" w:rsidR="00931101" w:rsidRPr="00904A42" w:rsidRDefault="00931101" w:rsidP="00904A42">
            <w:pPr>
              <w:spacing w:before="120" w:after="120" w:line="520" w:lineRule="exact"/>
              <w:jc w:val="center"/>
              <w:rPr>
                <w:color w:val="auto"/>
                <w:szCs w:val="24"/>
              </w:rPr>
            </w:pPr>
            <w:r w:rsidRPr="00904A42">
              <w:rPr>
                <w:b/>
                <w:bCs/>
                <w:szCs w:val="24"/>
              </w:rPr>
              <w:t>Criterio vcc</w:t>
            </w:r>
          </w:p>
        </w:tc>
      </w:tr>
      <w:tr w:rsidR="00E96FCC" w:rsidRPr="00904A42" w14:paraId="61DD73B9" w14:textId="77777777" w:rsidTr="00FB4E3A">
        <w:trPr>
          <w:trHeight w:val="700"/>
          <w:jc w:val="center"/>
        </w:trPr>
        <w:tc>
          <w:tcPr>
            <w:tcW w:w="398" w:type="dxa"/>
            <w:noWrap/>
          </w:tcPr>
          <w:p w14:paraId="4A74777F" w14:textId="77777777" w:rsidR="00931101" w:rsidRPr="00904A42" w:rsidRDefault="00931101" w:rsidP="00904A42">
            <w:pPr>
              <w:spacing w:before="120" w:after="120" w:line="520" w:lineRule="exact"/>
              <w:jc w:val="center"/>
              <w:rPr>
                <w:szCs w:val="24"/>
              </w:rPr>
            </w:pPr>
            <w:r w:rsidRPr="00904A42">
              <w:rPr>
                <w:szCs w:val="24"/>
              </w:rPr>
              <w:t>10</w:t>
            </w:r>
          </w:p>
        </w:tc>
        <w:tc>
          <w:tcPr>
            <w:tcW w:w="2149" w:type="dxa"/>
            <w:noWrap/>
          </w:tcPr>
          <w:p w14:paraId="71191C99" w14:textId="77777777" w:rsidR="00931101" w:rsidRPr="00904A42" w:rsidRDefault="00931101" w:rsidP="00904A42">
            <w:pPr>
              <w:spacing w:before="120" w:after="120" w:line="520" w:lineRule="exact"/>
              <w:rPr>
                <w:color w:val="auto"/>
                <w:szCs w:val="24"/>
              </w:rPr>
            </w:pPr>
            <w:r w:rsidRPr="00904A42">
              <w:rPr>
                <w:szCs w:val="24"/>
              </w:rPr>
              <w:t>Expedientes de bonos</w:t>
            </w:r>
            <w:r w:rsidRPr="00904A42">
              <w:rPr>
                <w:color w:val="auto"/>
                <w:szCs w:val="24"/>
              </w:rPr>
              <w:t xml:space="preserve">. </w:t>
            </w:r>
          </w:p>
          <w:p w14:paraId="6B6B1523" w14:textId="77777777" w:rsidR="00931101" w:rsidRPr="00904A42" w:rsidRDefault="00931101" w:rsidP="00904A42">
            <w:pPr>
              <w:spacing w:before="120" w:after="120" w:line="520" w:lineRule="exact"/>
              <w:rPr>
                <w:color w:val="auto"/>
                <w:szCs w:val="24"/>
              </w:rPr>
            </w:pPr>
            <w:r w:rsidRPr="00904A42">
              <w:rPr>
                <w:color w:val="auto"/>
                <w:szCs w:val="24"/>
              </w:rPr>
              <w:t>Original sin copia</w:t>
            </w:r>
          </w:p>
        </w:tc>
        <w:tc>
          <w:tcPr>
            <w:tcW w:w="2410" w:type="dxa"/>
          </w:tcPr>
          <w:p w14:paraId="0616CDCA" w14:textId="77777777" w:rsidR="00931101" w:rsidRPr="00904A42" w:rsidRDefault="00931101" w:rsidP="00904A42">
            <w:pPr>
              <w:spacing w:before="120" w:after="120" w:line="520" w:lineRule="exact"/>
              <w:jc w:val="both"/>
              <w:rPr>
                <w:szCs w:val="24"/>
              </w:rPr>
            </w:pPr>
            <w:r w:rsidRPr="00904A42">
              <w:rPr>
                <w:szCs w:val="24"/>
              </w:rPr>
              <w:t xml:space="preserve">Correspondencia, oficios sobre devolución de bonos provisionales, entrega de bonos, bonos provisionales </w:t>
            </w:r>
            <w:r w:rsidRPr="00904A42">
              <w:rPr>
                <w:szCs w:val="24"/>
              </w:rPr>
              <w:lastRenderedPageBreak/>
              <w:t>nulos, bonos para el desarrollo indígena</w:t>
            </w:r>
          </w:p>
        </w:tc>
        <w:tc>
          <w:tcPr>
            <w:tcW w:w="1134" w:type="dxa"/>
            <w:noWrap/>
          </w:tcPr>
          <w:p w14:paraId="33E16B6A" w14:textId="77777777" w:rsidR="00931101" w:rsidRPr="00904A42" w:rsidRDefault="00931101" w:rsidP="00904A42">
            <w:pPr>
              <w:spacing w:before="120" w:after="120" w:line="520" w:lineRule="exact"/>
              <w:jc w:val="center"/>
              <w:rPr>
                <w:color w:val="auto"/>
                <w:szCs w:val="24"/>
              </w:rPr>
            </w:pPr>
            <w:r w:rsidRPr="00904A42">
              <w:rPr>
                <w:color w:val="auto"/>
                <w:szCs w:val="24"/>
              </w:rPr>
              <w:lastRenderedPageBreak/>
              <w:t>0.01 ml</w:t>
            </w:r>
          </w:p>
        </w:tc>
        <w:tc>
          <w:tcPr>
            <w:tcW w:w="992" w:type="dxa"/>
            <w:noWrap/>
          </w:tcPr>
          <w:p w14:paraId="69E2A1B7" w14:textId="77777777" w:rsidR="00931101" w:rsidRPr="00904A42" w:rsidRDefault="00931101" w:rsidP="00904A42">
            <w:pPr>
              <w:spacing w:before="120" w:after="120" w:line="520" w:lineRule="exact"/>
              <w:jc w:val="center"/>
              <w:rPr>
                <w:color w:val="auto"/>
                <w:szCs w:val="24"/>
              </w:rPr>
            </w:pPr>
            <w:r w:rsidRPr="00904A42">
              <w:rPr>
                <w:color w:val="auto"/>
                <w:szCs w:val="24"/>
              </w:rPr>
              <w:t>1981, 1985, 1999</w:t>
            </w:r>
          </w:p>
          <w:p w14:paraId="3662CC03" w14:textId="77777777" w:rsidR="00931101" w:rsidRPr="00904A42" w:rsidRDefault="00931101" w:rsidP="00904A42">
            <w:pPr>
              <w:spacing w:before="120" w:after="120" w:line="520" w:lineRule="exact"/>
              <w:jc w:val="center"/>
              <w:rPr>
                <w:color w:val="auto"/>
                <w:szCs w:val="24"/>
              </w:rPr>
            </w:pPr>
          </w:p>
          <w:p w14:paraId="07396377" w14:textId="77777777" w:rsidR="00931101" w:rsidRPr="00904A42" w:rsidRDefault="00931101" w:rsidP="00904A42">
            <w:pPr>
              <w:spacing w:before="120" w:after="120" w:line="520" w:lineRule="exact"/>
              <w:jc w:val="center"/>
              <w:rPr>
                <w:color w:val="auto"/>
                <w:szCs w:val="24"/>
              </w:rPr>
            </w:pPr>
          </w:p>
        </w:tc>
        <w:tc>
          <w:tcPr>
            <w:tcW w:w="2267" w:type="dxa"/>
          </w:tcPr>
          <w:p w14:paraId="3FA96D93" w14:textId="1CE02E34" w:rsidR="00931101" w:rsidRPr="00904A42" w:rsidRDefault="00931101" w:rsidP="00904A42">
            <w:pPr>
              <w:spacing w:before="120" w:after="120" w:line="520" w:lineRule="exact"/>
              <w:jc w:val="both"/>
              <w:rPr>
                <w:color w:val="auto"/>
                <w:szCs w:val="24"/>
              </w:rPr>
            </w:pPr>
            <w:r w:rsidRPr="00904A42">
              <w:rPr>
                <w:color w:val="auto"/>
                <w:szCs w:val="24"/>
              </w:rPr>
              <w:t>Si ya que refleja la inversión de recursos institucionales para el desarrollo de las poblaciones indígenas</w:t>
            </w:r>
          </w:p>
        </w:tc>
      </w:tr>
    </w:tbl>
    <w:p w14:paraId="75827EE0" w14:textId="285392AD" w:rsidR="003704A9" w:rsidRPr="00995A48" w:rsidRDefault="003704A9" w:rsidP="009C5C97">
      <w:pPr>
        <w:tabs>
          <w:tab w:val="left" w:leader="hyphen" w:pos="9356"/>
        </w:tabs>
        <w:spacing w:before="120" w:after="120" w:line="520" w:lineRule="exact"/>
        <w:jc w:val="both"/>
        <w:rPr>
          <w:bCs/>
          <w:color w:val="000000"/>
          <w:szCs w:val="24"/>
          <w:shd w:val="clear" w:color="auto" w:fill="FFFFFF"/>
          <w:lang w:val="es-CR"/>
        </w:rPr>
      </w:pPr>
      <w:r w:rsidRPr="00995A48">
        <w:rPr>
          <w:bCs/>
          <w:color w:val="000000"/>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w:t>
      </w:r>
      <w:r w:rsidRPr="00995A48">
        <w:rPr>
          <w:bCs/>
          <w:color w:val="000000"/>
          <w:szCs w:val="24"/>
          <w:shd w:val="clear" w:color="auto" w:fill="FFFFFF"/>
          <w:lang w:val="es-CR"/>
        </w:rPr>
        <w:lastRenderedPageBreak/>
        <w:t xml:space="preserve">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w:t>
      </w:r>
      <w:r w:rsidRPr="00246DDC">
        <w:rPr>
          <w:bCs/>
          <w:color w:val="000000"/>
          <w:szCs w:val="24"/>
          <w:shd w:val="clear" w:color="auto" w:fill="FFFFFF"/>
          <w:lang w:val="es-CR"/>
        </w:rPr>
        <w:t xml:space="preserve">en la Gaceta nº96 de 25 de mayo del 2022.” Aprobado por unanimidad con los votos afirmativos de las señoras </w:t>
      </w:r>
      <w:r w:rsidR="003B7AD7" w:rsidRPr="00246DDC">
        <w:rPr>
          <w:bCs/>
          <w:color w:val="000000"/>
          <w:szCs w:val="24"/>
          <w:shd w:val="clear" w:color="auto" w:fill="FFFFFF"/>
          <w:lang w:val="es-CR"/>
        </w:rPr>
        <w:t xml:space="preserve">Sanz, presidente y </w:t>
      </w:r>
      <w:r w:rsidRPr="00246DDC">
        <w:rPr>
          <w:bCs/>
          <w:color w:val="000000"/>
          <w:szCs w:val="24"/>
          <w:shd w:val="clear" w:color="auto" w:fill="FFFFFF"/>
          <w:lang w:val="es-CR"/>
        </w:rPr>
        <w:t xml:space="preserve">Otárola, técnica, </w:t>
      </w:r>
      <w:r w:rsidRPr="00246DDC">
        <w:rPr>
          <w:bCs/>
          <w:color w:val="000000"/>
          <w:szCs w:val="24"/>
          <w:shd w:val="clear" w:color="auto" w:fill="FFFFFF"/>
        </w:rPr>
        <w:t xml:space="preserve">Víctor, encargada del Archivo Central y secretaria del Comité de Selección y Eliminación de Documentos, CISED, de </w:t>
      </w:r>
      <w:r w:rsidR="003B7AD7" w:rsidRPr="00246DDC">
        <w:rPr>
          <w:bCs/>
          <w:color w:val="000000"/>
          <w:szCs w:val="24"/>
          <w:shd w:val="clear" w:color="auto" w:fill="FFFFFF"/>
        </w:rPr>
        <w:t xml:space="preserve">la </w:t>
      </w:r>
      <w:r w:rsidRPr="00246DDC">
        <w:rPr>
          <w:bCs/>
          <w:color w:val="000000"/>
          <w:szCs w:val="24"/>
          <w:shd w:val="clear" w:color="auto" w:fill="FFFFFF"/>
        </w:rPr>
        <w:t>Corporación Nacional de Bananera, CORBANA y de los señores Gómez, vicepresidente y Garita, historiador</w:t>
      </w:r>
      <w:r w:rsidRPr="00246DDC">
        <w:rPr>
          <w:bCs/>
          <w:color w:val="000000"/>
          <w:szCs w:val="24"/>
          <w:shd w:val="clear" w:color="auto" w:fill="FFFFFF"/>
          <w:lang w:val="es-CR"/>
        </w:rPr>
        <w:t>. En</w:t>
      </w:r>
      <w:r w:rsidRPr="00995A48">
        <w:rPr>
          <w:bCs/>
          <w:color w:val="000000"/>
          <w:szCs w:val="24"/>
          <w:shd w:val="clear" w:color="auto" w:fill="FFFFFF"/>
          <w:lang w:val="es-CR"/>
        </w:rPr>
        <w:t xml:space="preserve">viar copia de este acuerdo a las señoras </w:t>
      </w:r>
      <w:r>
        <w:rPr>
          <w:bCs/>
          <w:color w:val="000000"/>
          <w:szCs w:val="24"/>
          <w:shd w:val="clear" w:color="auto" w:fill="FFFFFF"/>
          <w:lang w:val="es-CR"/>
        </w:rPr>
        <w:t>Denise Calvo López</w:t>
      </w:r>
      <w:r w:rsidRPr="00995A48">
        <w:rPr>
          <w:bCs/>
          <w:color w:val="000000"/>
          <w:szCs w:val="24"/>
          <w:shd w:val="clear" w:color="auto" w:fill="FFFFFF"/>
          <w:lang w:val="es-CR"/>
        </w:rPr>
        <w:t xml:space="preserve">, jefe del Departamento Servicios Archivísticos Externos (DSAE); Natalia Cantillano Mora, coordinadora de la Unidad Servicios Técnicos Archivísticos (USTA) del DSAE; </w:t>
      </w:r>
      <w:r>
        <w:rPr>
          <w:bCs/>
          <w:color w:val="000000"/>
          <w:szCs w:val="24"/>
          <w:shd w:val="clear" w:color="auto" w:fill="FFFFFF"/>
        </w:rPr>
        <w:t>Estrellita Cabrera Ramírez</w:t>
      </w:r>
      <w:r w:rsidRPr="00995A48">
        <w:rPr>
          <w:bCs/>
          <w:color w:val="000000"/>
          <w:szCs w:val="24"/>
          <w:shd w:val="clear" w:color="auto" w:fill="FFFFFF"/>
        </w:rPr>
        <w:t xml:space="preserve">, profesional de la Unidad Servicios Técnicos Archivísticos (USTA) del Departamento Servicios Archivísticos Externos (DSAE) </w:t>
      </w:r>
      <w:r w:rsidRPr="00995A48">
        <w:rPr>
          <w:bCs/>
          <w:color w:val="000000"/>
          <w:szCs w:val="24"/>
          <w:shd w:val="clear" w:color="auto" w:fill="FFFFFF"/>
          <w:lang w:val="es-CR"/>
        </w:rPr>
        <w:t xml:space="preserve">y al expediente de valoración documental </w:t>
      </w:r>
      <w:r w:rsidRPr="00995A48">
        <w:rPr>
          <w:bCs/>
          <w:color w:val="000000"/>
          <w:szCs w:val="24"/>
          <w:shd w:val="clear" w:color="auto" w:fill="FFFFFF"/>
        </w:rPr>
        <w:t>del Corporación Nacional de Bananera, CORBANA</w:t>
      </w:r>
      <w:r w:rsidRPr="00995A48">
        <w:rPr>
          <w:bCs/>
          <w:color w:val="000000"/>
          <w:szCs w:val="24"/>
          <w:shd w:val="clear" w:color="auto" w:fill="FFFFFF"/>
          <w:lang w:val="es-CR"/>
        </w:rPr>
        <w:t>, T-</w:t>
      </w:r>
      <w:r>
        <w:rPr>
          <w:bCs/>
          <w:color w:val="000000"/>
          <w:szCs w:val="24"/>
          <w:shd w:val="clear" w:color="auto" w:fill="FFFFFF"/>
          <w:lang w:val="es-CR"/>
        </w:rPr>
        <w:t>40</w:t>
      </w:r>
      <w:r w:rsidRPr="00995A48">
        <w:rPr>
          <w:bCs/>
          <w:color w:val="000000"/>
          <w:szCs w:val="24"/>
          <w:shd w:val="clear" w:color="auto" w:fill="FFFFFF"/>
          <w:lang w:val="es-CR"/>
        </w:rPr>
        <w:t>-202</w:t>
      </w:r>
      <w:r>
        <w:rPr>
          <w:bCs/>
          <w:color w:val="000000"/>
          <w:szCs w:val="24"/>
          <w:shd w:val="clear" w:color="auto" w:fill="FFFFFF"/>
          <w:lang w:val="es-CR"/>
        </w:rPr>
        <w:t>4</w:t>
      </w:r>
      <w:r w:rsidRPr="00995A48">
        <w:rPr>
          <w:bCs/>
          <w:color w:val="000000"/>
          <w:szCs w:val="24"/>
          <w:shd w:val="clear" w:color="auto" w:fill="FFFFFF"/>
          <w:lang w:val="es-CR"/>
        </w:rPr>
        <w:t xml:space="preserve">, que custodia esta Comisión Nacional. </w:t>
      </w:r>
      <w:r w:rsidRPr="00995A48">
        <w:rPr>
          <w:b/>
          <w:bCs/>
          <w:color w:val="000000"/>
          <w:szCs w:val="24"/>
          <w:shd w:val="clear" w:color="auto" w:fill="FFFFFF"/>
        </w:rPr>
        <w:t xml:space="preserve">ACUERDO FIRME. </w:t>
      </w:r>
      <w:r w:rsidRPr="00995A48">
        <w:rPr>
          <w:b/>
          <w:bCs/>
          <w:color w:val="000000"/>
          <w:szCs w:val="24"/>
          <w:shd w:val="clear" w:color="auto" w:fill="FFFFFF"/>
        </w:rPr>
        <w:tab/>
      </w:r>
    </w:p>
    <w:p w14:paraId="6CDAE88E" w14:textId="3A2F0F70" w:rsidR="009C5C97" w:rsidRPr="00EE42D5" w:rsidRDefault="00AF59C8" w:rsidP="009C5C97">
      <w:pPr>
        <w:pStyle w:val="Default"/>
        <w:tabs>
          <w:tab w:val="left" w:leader="hyphen" w:pos="9356"/>
        </w:tabs>
        <w:spacing w:before="120" w:after="120" w:line="520" w:lineRule="exact"/>
        <w:jc w:val="both"/>
        <w:rPr>
          <w:b/>
          <w:shd w:val="clear" w:color="auto" w:fill="FFFFFF"/>
        </w:rPr>
      </w:pPr>
      <w:bookmarkStart w:id="37" w:name="_Hlk151453264"/>
      <w:r w:rsidRPr="009F4E0B">
        <w:rPr>
          <w:b/>
          <w:bCs/>
          <w:shd w:val="clear" w:color="auto" w:fill="FFFFFF"/>
        </w:rPr>
        <w:t>ARTÍCULO 08.</w:t>
      </w:r>
      <w:r w:rsidRPr="009F4E0B">
        <w:rPr>
          <w:bCs/>
          <w:shd w:val="clear" w:color="auto" w:fill="FFFFFF"/>
        </w:rPr>
        <w:t xml:space="preserve"> Informe de valoración</w:t>
      </w:r>
      <w:r w:rsidRPr="009F4E0B">
        <w:rPr>
          <w:b/>
          <w:bCs/>
          <w:shd w:val="clear" w:color="auto" w:fill="FFFFFF"/>
        </w:rPr>
        <w:t xml:space="preserve"> N°INFORME-DGAN-DSAE-STA-133-2024</w:t>
      </w:r>
      <w:r w:rsidRPr="009F4E0B">
        <w:rPr>
          <w:bCs/>
          <w:shd w:val="clear" w:color="auto" w:fill="FFFFFF"/>
        </w:rPr>
        <w:t xml:space="preserve">. Asunto: Tablas de plazo. </w:t>
      </w:r>
      <w:r w:rsidRPr="006940AD">
        <w:rPr>
          <w:shd w:val="clear" w:color="auto" w:fill="FFFFFF"/>
        </w:rPr>
        <w:t>Corporación Bananera Nacional, CORBANA</w:t>
      </w:r>
      <w:r w:rsidRPr="009F4E0B">
        <w:rPr>
          <w:shd w:val="clear" w:color="auto" w:fill="FFFFFF"/>
        </w:rPr>
        <w:t xml:space="preserve">. </w:t>
      </w:r>
      <w:r w:rsidRPr="009F4E0B">
        <w:rPr>
          <w:bCs/>
          <w:shd w:val="clear" w:color="auto" w:fill="FFFFFF"/>
        </w:rPr>
        <w:t xml:space="preserve">Convocadas </w:t>
      </w:r>
      <w:r w:rsidRPr="006940AD">
        <w:rPr>
          <w:shd w:val="clear" w:color="auto" w:fill="FFFFFF"/>
        </w:rPr>
        <w:t>la</w:t>
      </w:r>
      <w:r w:rsidRPr="009F4E0B">
        <w:rPr>
          <w:shd w:val="clear" w:color="auto" w:fill="FFFFFF"/>
        </w:rPr>
        <w:t>s</w:t>
      </w:r>
      <w:r w:rsidRPr="006940AD">
        <w:rPr>
          <w:shd w:val="clear" w:color="auto" w:fill="FFFFFF"/>
        </w:rPr>
        <w:t xml:space="preserve"> </w:t>
      </w:r>
      <w:r w:rsidRPr="006940AD">
        <w:rPr>
          <w:shd w:val="clear" w:color="auto" w:fill="FFFFFF"/>
        </w:rPr>
        <w:lastRenderedPageBreak/>
        <w:t>señora</w:t>
      </w:r>
      <w:r w:rsidRPr="009F4E0B">
        <w:rPr>
          <w:shd w:val="clear" w:color="auto" w:fill="FFFFFF"/>
        </w:rPr>
        <w:t>s</w:t>
      </w:r>
      <w:r w:rsidRPr="006940AD">
        <w:rPr>
          <w:shd w:val="clear" w:color="auto" w:fill="FFFFFF"/>
        </w:rPr>
        <w:t xml:space="preserve"> Kimberly Víctor Castro, </w:t>
      </w:r>
      <w:r w:rsidRPr="009F4E0B">
        <w:rPr>
          <w:shd w:val="clear" w:color="auto" w:fill="FFFFFF"/>
        </w:rPr>
        <w:t xml:space="preserve">encargada del Archivo Central y </w:t>
      </w:r>
      <w:r w:rsidRPr="006940AD">
        <w:rPr>
          <w:shd w:val="clear" w:color="auto" w:fill="FFFFFF"/>
        </w:rPr>
        <w:t>secretaria del Comité de Selección y Eliminación de Documentos, CISED, de la Corporación Bananera Nacional, CORBANA,</w:t>
      </w:r>
      <w:r w:rsidRPr="009F4E0B">
        <w:rPr>
          <w:shd w:val="clear" w:color="auto" w:fill="FFFFFF"/>
        </w:rPr>
        <w:t xml:space="preserve"> </w:t>
      </w:r>
      <w:r w:rsidRPr="009F4E0B">
        <w:rPr>
          <w:bCs/>
          <w:shd w:val="clear" w:color="auto" w:fill="FFFFFF"/>
        </w:rPr>
        <w:t xml:space="preserve">y 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w:t>
      </w:r>
      <w:r w:rsidRPr="006940AD">
        <w:rPr>
          <w:shd w:val="clear" w:color="auto" w:fill="FFFFFF"/>
        </w:rPr>
        <w:t>CORBANA</w:t>
      </w:r>
      <w:r w:rsidR="00CE01C6">
        <w:rPr>
          <w:shd w:val="clear" w:color="auto" w:fill="FFFFFF"/>
        </w:rPr>
        <w:t>. S</w:t>
      </w:r>
      <w:r w:rsidR="00CE01C6" w:rsidRPr="00995A48">
        <w:rPr>
          <w:bCs/>
          <w:shd w:val="clear" w:color="auto" w:fill="FFFFFF"/>
        </w:rPr>
        <w:t xml:space="preserve">e deja </w:t>
      </w:r>
      <w:r w:rsidR="00CE01C6" w:rsidRPr="00401830">
        <w:rPr>
          <w:bCs/>
          <w:shd w:val="clear" w:color="auto" w:fill="FFFFFF"/>
        </w:rPr>
        <w:t xml:space="preserve">constancia que la señora Víctor ingresó a las nueve horas con treinta y </w:t>
      </w:r>
      <w:r w:rsidR="00401830" w:rsidRPr="00401830">
        <w:rPr>
          <w:bCs/>
          <w:shd w:val="clear" w:color="auto" w:fill="FFFFFF"/>
        </w:rPr>
        <w:t>tres</w:t>
      </w:r>
      <w:r w:rsidR="00CE01C6" w:rsidRPr="00401830">
        <w:rPr>
          <w:bCs/>
          <w:shd w:val="clear" w:color="auto" w:fill="FFFFFF"/>
        </w:rPr>
        <w:t xml:space="preserve"> minutos y se </w:t>
      </w:r>
      <w:r w:rsidR="009C5C97" w:rsidRPr="00401830">
        <w:rPr>
          <w:bCs/>
          <w:shd w:val="clear" w:color="auto" w:fill="FFFFFF"/>
        </w:rPr>
        <w:t>retiró</w:t>
      </w:r>
      <w:r w:rsidR="00CE01C6" w:rsidRPr="00401830">
        <w:rPr>
          <w:bCs/>
          <w:shd w:val="clear" w:color="auto" w:fill="FFFFFF"/>
        </w:rPr>
        <w:t xml:space="preserve"> a las diez horas con </w:t>
      </w:r>
      <w:r w:rsidR="00401830" w:rsidRPr="00401830">
        <w:rPr>
          <w:bCs/>
          <w:shd w:val="clear" w:color="auto" w:fill="FFFFFF"/>
        </w:rPr>
        <w:t>seis</w:t>
      </w:r>
      <w:r w:rsidR="00CE01C6" w:rsidRPr="00401830">
        <w:rPr>
          <w:bCs/>
          <w:shd w:val="clear" w:color="auto" w:fill="FFFFFF"/>
        </w:rPr>
        <w:t xml:space="preserve"> minutos.</w:t>
      </w:r>
      <w:r w:rsidR="00462F33">
        <w:rPr>
          <w:bCs/>
          <w:shd w:val="clear" w:color="auto" w:fill="FFFFFF"/>
        </w:rPr>
        <w:t xml:space="preserve"> </w:t>
      </w:r>
      <w:r w:rsidR="00462F33" w:rsidRPr="005E07E6">
        <w:rPr>
          <w:bCs/>
        </w:rPr>
        <w:t xml:space="preserve">La </w:t>
      </w:r>
      <w:r w:rsidR="00462F33" w:rsidRPr="002671C5">
        <w:rPr>
          <w:bCs/>
          <w:shd w:val="clear" w:color="auto" w:fill="FFFFFF"/>
        </w:rPr>
        <w:t xml:space="preserve">señora </w:t>
      </w:r>
      <w:r w:rsidR="00462F33">
        <w:rPr>
          <w:bCs/>
          <w:shd w:val="clear" w:color="auto" w:fill="FFFFFF"/>
        </w:rPr>
        <w:t xml:space="preserve">Otárola </w:t>
      </w:r>
      <w:r w:rsidR="00462F33" w:rsidRPr="002671C5">
        <w:rPr>
          <w:bCs/>
          <w:shd w:val="clear" w:color="auto" w:fill="FFFFFF"/>
        </w:rPr>
        <w:t>lee el INFORME-DGAN-DSAE-STA-1</w:t>
      </w:r>
      <w:r w:rsidR="00520650">
        <w:rPr>
          <w:bCs/>
          <w:shd w:val="clear" w:color="auto" w:fill="FFFFFF"/>
        </w:rPr>
        <w:t>33</w:t>
      </w:r>
      <w:r w:rsidR="00462F33" w:rsidRPr="002671C5">
        <w:rPr>
          <w:bCs/>
          <w:shd w:val="clear" w:color="auto" w:fill="FFFFFF"/>
        </w:rPr>
        <w:t xml:space="preserve">-2024, y procede a mencionar las </w:t>
      </w:r>
      <w:r w:rsidR="00462F33" w:rsidRPr="00462F33">
        <w:rPr>
          <w:bCs/>
          <w:shd w:val="clear" w:color="auto" w:fill="FFFFFF"/>
        </w:rPr>
        <w:t>posibles series con valor científico cultural.</w:t>
      </w:r>
      <w:r w:rsidR="005C5233">
        <w:rPr>
          <w:bCs/>
          <w:shd w:val="clear" w:color="auto" w:fill="FFFFFF"/>
        </w:rPr>
        <w:t xml:space="preserve"> </w:t>
      </w:r>
      <w:r w:rsidR="00AB41B5" w:rsidRPr="00AB41B5">
        <w:rPr>
          <w:bCs/>
          <w:shd w:val="clear" w:color="auto" w:fill="FFFFFF"/>
        </w:rPr>
        <w:t xml:space="preserve">En relación </w:t>
      </w:r>
      <w:r w:rsidR="00770B91">
        <w:rPr>
          <w:bCs/>
          <w:shd w:val="clear" w:color="auto" w:fill="FFFFFF"/>
        </w:rPr>
        <w:t>con</w:t>
      </w:r>
      <w:r w:rsidR="00AB41B5" w:rsidRPr="00AB41B5">
        <w:rPr>
          <w:bCs/>
          <w:shd w:val="clear" w:color="auto" w:fill="FFFFFF"/>
        </w:rPr>
        <w:t xml:space="preserve"> la serie documental titulada “Expedientes de sesiones de órganos colegiados” del subfondo Direcciones de Investigaciones, se consultó sobre los órganos colegiados mencionados y la ubicación de las actas correspondientes. La señora Víctor aclaró que estos documentos son copias de las sesiones a las que asistió como miembro o invitado el director de dicha unidad administrativa. No obstante, señaló que se trata principalmente de documentos informativos.</w:t>
      </w:r>
      <w:r w:rsidR="00AB1C12">
        <w:rPr>
          <w:bCs/>
          <w:shd w:val="clear" w:color="auto" w:fill="FFFFFF"/>
        </w:rPr>
        <w:t xml:space="preserve"> </w:t>
      </w:r>
      <w:r w:rsidR="00AB41B5" w:rsidRPr="00AB41B5">
        <w:rPr>
          <w:bCs/>
          <w:shd w:val="clear" w:color="auto" w:fill="FFFFFF"/>
        </w:rPr>
        <w:t>Por ejemplo, existe un Comité de Crédito donde se custodian los documentos originales. Es importante resaltar que la mayoría de estos documentos son copias, y aunque podrían existir originales, no se trata del expediente original de la sesión</w:t>
      </w:r>
      <w:r w:rsidR="00023B14">
        <w:rPr>
          <w:bCs/>
          <w:shd w:val="clear" w:color="auto" w:fill="FFFFFF"/>
        </w:rPr>
        <w:t>.</w:t>
      </w:r>
      <w:r w:rsidR="00B10F8E">
        <w:rPr>
          <w:bCs/>
          <w:shd w:val="clear" w:color="auto" w:fill="FFFFFF"/>
        </w:rPr>
        <w:t xml:space="preserve"> </w:t>
      </w:r>
      <w:r w:rsidR="00AB41B5" w:rsidRPr="00AB41B5">
        <w:rPr>
          <w:bCs/>
          <w:shd w:val="clear" w:color="auto" w:fill="FFFFFF"/>
        </w:rPr>
        <w:t>En este sentido, la señora Otárola indicó que se hace referencia a varios comités, cuyos órganos colegiados se declaran normalmente. Sin embargo, en este caso, se entiende que se trata de documentos integrados de manera general, sin una clasificación específica por órgano. Por tal motivo, consider</w:t>
      </w:r>
      <w:r w:rsidR="00B10F8E">
        <w:rPr>
          <w:bCs/>
          <w:shd w:val="clear" w:color="auto" w:fill="FFFFFF"/>
        </w:rPr>
        <w:t>a</w:t>
      </w:r>
      <w:r w:rsidR="00AB41B5" w:rsidRPr="00AB41B5">
        <w:rPr>
          <w:bCs/>
          <w:shd w:val="clear" w:color="auto" w:fill="FFFFFF"/>
        </w:rPr>
        <w:t xml:space="preserve"> que </w:t>
      </w:r>
      <w:r w:rsidR="00B10F8E">
        <w:rPr>
          <w:bCs/>
          <w:shd w:val="clear" w:color="auto" w:fill="FFFFFF"/>
        </w:rPr>
        <w:t xml:space="preserve">no </w:t>
      </w:r>
      <w:r w:rsidR="00AB41B5" w:rsidRPr="00AB41B5">
        <w:rPr>
          <w:bCs/>
          <w:shd w:val="clear" w:color="auto" w:fill="FFFFFF"/>
        </w:rPr>
        <w:t xml:space="preserve">se debería </w:t>
      </w:r>
      <w:r w:rsidR="002F5B88">
        <w:rPr>
          <w:bCs/>
          <w:shd w:val="clear" w:color="auto" w:fill="FFFFFF"/>
        </w:rPr>
        <w:t>declarar</w:t>
      </w:r>
      <w:r w:rsidR="00AB41B5" w:rsidRPr="00AB41B5">
        <w:rPr>
          <w:bCs/>
          <w:shd w:val="clear" w:color="auto" w:fill="FFFFFF"/>
        </w:rPr>
        <w:t>. La señora Víctor mencionó que</w:t>
      </w:r>
      <w:r w:rsidR="002F5B88">
        <w:rPr>
          <w:bCs/>
          <w:shd w:val="clear" w:color="auto" w:fill="FFFFFF"/>
        </w:rPr>
        <w:t xml:space="preserve"> si se declara sería</w:t>
      </w:r>
      <w:r w:rsidR="00AB41B5" w:rsidRPr="00AB41B5">
        <w:rPr>
          <w:bCs/>
          <w:shd w:val="clear" w:color="auto" w:fill="FFFFFF"/>
        </w:rPr>
        <w:t xml:space="preserve"> información repetida, pero sugirió añadir una advertencia para verificar posibles duplicados, de lo contrario se corre el riesgo de tener información redundante.</w:t>
      </w:r>
      <w:r w:rsidR="00DD7D27">
        <w:rPr>
          <w:bCs/>
          <w:shd w:val="clear" w:color="auto" w:fill="FFFFFF"/>
        </w:rPr>
        <w:t xml:space="preserve"> </w:t>
      </w:r>
      <w:r w:rsidR="00AB41B5" w:rsidRPr="00AB41B5">
        <w:rPr>
          <w:bCs/>
          <w:shd w:val="clear" w:color="auto" w:fill="FFFFFF"/>
        </w:rPr>
        <w:t>La señora Sanz opinó que no considera necesario declarar esta serie de document</w:t>
      </w:r>
      <w:r w:rsidR="00DD7D27">
        <w:rPr>
          <w:bCs/>
          <w:shd w:val="clear" w:color="auto" w:fill="FFFFFF"/>
        </w:rPr>
        <w:t>al</w:t>
      </w:r>
      <w:r w:rsidR="00AB41B5" w:rsidRPr="00AB41B5">
        <w:rPr>
          <w:bCs/>
          <w:shd w:val="clear" w:color="auto" w:fill="FFFFFF"/>
        </w:rPr>
        <w:t xml:space="preserve">, basándose en la explicación de la señora Víctor. En cuanto a los informes de labores, la señora </w:t>
      </w:r>
      <w:r w:rsidR="00AB41B5" w:rsidRPr="00AB41B5">
        <w:rPr>
          <w:bCs/>
          <w:shd w:val="clear" w:color="auto" w:fill="FFFFFF"/>
        </w:rPr>
        <w:lastRenderedPageBreak/>
        <w:t xml:space="preserve">Otárola señaló la necesidad de retirar la muletilla que menciona </w:t>
      </w:r>
      <w:r w:rsidR="000603F6" w:rsidRPr="00EE42D5">
        <w:rPr>
          <w:bCs/>
          <w:shd w:val="clear" w:color="auto" w:fill="FFFFFF"/>
        </w:rPr>
        <w:t>que se</w:t>
      </w:r>
      <w:r w:rsidR="00DE7ACB" w:rsidRPr="00EE42D5">
        <w:rPr>
          <w:bCs/>
          <w:shd w:val="clear" w:color="auto" w:fill="FFFFFF"/>
        </w:rPr>
        <w:t xml:space="preserve"> declare los de</w:t>
      </w:r>
      <w:r w:rsidR="000603F6" w:rsidRPr="00EE42D5">
        <w:rPr>
          <w:bCs/>
          <w:shd w:val="clear" w:color="auto" w:fill="FFFFFF"/>
        </w:rPr>
        <w:t xml:space="preserve"> </w:t>
      </w:r>
      <w:r w:rsidR="00AB41B5" w:rsidRPr="00AB41B5">
        <w:rPr>
          <w:bCs/>
          <w:shd w:val="clear" w:color="auto" w:fill="FFFFFF"/>
        </w:rPr>
        <w:t xml:space="preserve">carácter sustantivo, ya que no es posible determinar cuáles </w:t>
      </w:r>
      <w:r w:rsidR="00DE7ACB" w:rsidRPr="00EE42D5">
        <w:rPr>
          <w:bCs/>
          <w:shd w:val="clear" w:color="auto" w:fill="FFFFFF"/>
        </w:rPr>
        <w:t>informes</w:t>
      </w:r>
      <w:r w:rsidR="00AB41B5" w:rsidRPr="00AB41B5">
        <w:rPr>
          <w:bCs/>
          <w:shd w:val="clear" w:color="auto" w:fill="FFFFFF"/>
        </w:rPr>
        <w:t xml:space="preserve"> son más sustantivos que otros. La señora Víctor indicó que se generan informes semestrales y anuales que consolidan la información, y en ocasiones existen informes trimestrales que se agrupan en uno anual. La señora Sanz preguntó si se trataba de un único informe que integra todos los informes trimestrales y semestrales, a lo que la señora Víctor respondió que normalmente hay un informe anual, pero no puede asegurar que exista en este caso. La señora Otárola propuso declarar el informe anual, y en su ausencia, conservar los informes semestrales o trimestrales, para evitar redundancias entre ellos.</w:t>
      </w:r>
      <w:r w:rsidR="00EE42D5">
        <w:rPr>
          <w:bCs/>
          <w:shd w:val="clear" w:color="auto" w:fill="FFFFFF"/>
        </w:rPr>
        <w:t xml:space="preserve"> </w:t>
      </w:r>
      <w:r w:rsidR="00AB41B5" w:rsidRPr="00AB41B5">
        <w:rPr>
          <w:bCs/>
          <w:shd w:val="clear" w:color="auto" w:fill="FFFFFF"/>
        </w:rPr>
        <w:t>En cuanto a las actas de los distintos órganos colegiados, la señora Víctor mencionó que solo se encuentran en formato papel con firma manuscrita, mientras que las versiones electrónicas carecen de firma. Así, la señora Otárola sugirió declarar únicamente las actas en soporte físico. Respecto a los expedientes de las sesiones, la señora Víctor indicó que pueden generarse expedientes híbridos, lo que implica que se pueden encontrar documentos originales tanto en papel como electrónicos.</w:t>
      </w:r>
      <w:r w:rsidR="00EE42D5">
        <w:rPr>
          <w:bCs/>
          <w:shd w:val="clear" w:color="auto" w:fill="FFFFFF"/>
        </w:rPr>
        <w:t xml:space="preserve"> </w:t>
      </w:r>
      <w:r w:rsidR="00AB41B5" w:rsidRPr="00AB41B5">
        <w:rPr>
          <w:bCs/>
          <w:shd w:val="clear" w:color="auto" w:fill="FFFFFF"/>
        </w:rPr>
        <w:t xml:space="preserve">La señora Otárola propuso el siguiente enunciado: “Conservar expedientes completos para cada año. Si se encuentran documentos digitalizados o copias impresas dentro de los expedientes (papel-digital), así como los originales (ya sean firmados de forma manuscrita o digital), </w:t>
      </w:r>
      <w:r w:rsidR="00AB41B5" w:rsidRPr="00AB41B5">
        <w:rPr>
          <w:bCs/>
        </w:rPr>
        <w:t>deberán ser conservados”</w:t>
      </w:r>
      <w:r w:rsidR="00EE42D5" w:rsidRPr="00EE42D5">
        <w:rPr>
          <w:bCs/>
        </w:rPr>
        <w:t xml:space="preserve">, que debe incorporarse a la declaratoria. </w:t>
      </w:r>
      <w:r w:rsidR="009C5C97" w:rsidRPr="00EE42D5">
        <w:rPr>
          <w:bCs/>
        </w:rPr>
        <w:t xml:space="preserve">Las señoras </w:t>
      </w:r>
      <w:r w:rsidR="00206BFE" w:rsidRPr="00EE42D5">
        <w:rPr>
          <w:bCs/>
        </w:rPr>
        <w:t>Sanz, presidente</w:t>
      </w:r>
      <w:r w:rsidR="00E42988" w:rsidRPr="00EE42D5">
        <w:rPr>
          <w:bCs/>
        </w:rPr>
        <w:t xml:space="preserve"> y </w:t>
      </w:r>
      <w:r w:rsidR="009C5C97" w:rsidRPr="00EE42D5">
        <w:rPr>
          <w:bCs/>
        </w:rPr>
        <w:t xml:space="preserve">Otárola, técnica, y Víctor, encargada del Archivo Central y secretaria del Comité de Selección y Eliminación de Documentos, CISED, de </w:t>
      </w:r>
      <w:r w:rsidR="00E42988" w:rsidRPr="00EE42D5">
        <w:rPr>
          <w:bCs/>
        </w:rPr>
        <w:t xml:space="preserve">la </w:t>
      </w:r>
      <w:r w:rsidR="009C5C97" w:rsidRPr="00EE42D5">
        <w:rPr>
          <w:bCs/>
        </w:rPr>
        <w:t>Corporación Nacional de Bananera, CORBANA y los Gómez, vicepresidente y Garita, historiador señalan estar de acuerdo con las recomendaciones mencionadas.</w:t>
      </w:r>
      <w:r w:rsidR="009C5C97" w:rsidRPr="00EE42D5">
        <w:rPr>
          <w:bCs/>
        </w:rPr>
        <w:tab/>
      </w:r>
    </w:p>
    <w:p w14:paraId="1706663C" w14:textId="0652516B" w:rsidR="00EA3C0E" w:rsidRPr="003A434D" w:rsidRDefault="00EA3C0E" w:rsidP="009C5C97">
      <w:pPr>
        <w:pStyle w:val="Default"/>
        <w:tabs>
          <w:tab w:val="left" w:leader="hyphen" w:pos="9356"/>
        </w:tabs>
        <w:spacing w:before="120" w:after="120" w:line="520" w:lineRule="exact"/>
        <w:jc w:val="both"/>
      </w:pPr>
      <w:r w:rsidRPr="00995A48">
        <w:rPr>
          <w:b/>
          <w:bCs/>
          <w:shd w:val="clear" w:color="auto" w:fill="FFFFFF"/>
        </w:rPr>
        <w:t xml:space="preserve">ACUERDO </w:t>
      </w:r>
      <w:r>
        <w:rPr>
          <w:b/>
          <w:bCs/>
          <w:shd w:val="clear" w:color="auto" w:fill="FFFFFF"/>
        </w:rPr>
        <w:t>08</w:t>
      </w:r>
      <w:r w:rsidRPr="00995A48">
        <w:rPr>
          <w:b/>
          <w:bCs/>
          <w:shd w:val="clear" w:color="auto" w:fill="FFFFFF"/>
        </w:rPr>
        <w:t xml:space="preserve">. </w:t>
      </w:r>
      <w:r w:rsidRPr="00995A48">
        <w:rPr>
          <w:shd w:val="clear" w:color="auto" w:fill="FFFFFF"/>
        </w:rPr>
        <w:t xml:space="preserve">Comunicar a la señora </w:t>
      </w:r>
      <w:r w:rsidRPr="00995A48">
        <w:rPr>
          <w:bCs/>
          <w:shd w:val="clear" w:color="auto" w:fill="FFFFFF"/>
        </w:rPr>
        <w:t xml:space="preserve">Kimberly Víctor Castro, encargada del Archivo Central y secretaria del Comité de Selección y Eliminación de Documentos, CISED, de </w:t>
      </w:r>
      <w:r w:rsidR="00E42988">
        <w:rPr>
          <w:bCs/>
          <w:shd w:val="clear" w:color="auto" w:fill="FFFFFF"/>
        </w:rPr>
        <w:t xml:space="preserve">la </w:t>
      </w:r>
      <w:r w:rsidRPr="00995A48">
        <w:rPr>
          <w:bCs/>
          <w:shd w:val="clear" w:color="auto" w:fill="FFFFFF"/>
        </w:rPr>
        <w:t>Corporación Nacional de Bananera, CORBANA</w:t>
      </w:r>
      <w:r w:rsidRPr="00995A48">
        <w:rPr>
          <w:shd w:val="clear" w:color="auto" w:fill="FFFFFF"/>
        </w:rPr>
        <w:t xml:space="preserve">; que esta Comisión Nacional conoció </w:t>
      </w:r>
      <w:r w:rsidRPr="00995A48">
        <w:rPr>
          <w:shd w:val="clear" w:color="auto" w:fill="FFFFFF"/>
        </w:rPr>
        <w:lastRenderedPageBreak/>
        <w:t>el Informe de valoración N°INFORME-DGAN-DSAE-STA-</w:t>
      </w:r>
      <w:r w:rsidR="00327EF2">
        <w:rPr>
          <w:shd w:val="clear" w:color="auto" w:fill="FFFFFF"/>
        </w:rPr>
        <w:t>133</w:t>
      </w:r>
      <w:r w:rsidRPr="00995A48">
        <w:rPr>
          <w:shd w:val="clear" w:color="auto" w:fill="FFFFFF"/>
        </w:rPr>
        <w:t>-2024, por medio del cual se sometió a conocimiento las siguientes</w:t>
      </w:r>
      <w:r w:rsidR="003A434D">
        <w:rPr>
          <w:shd w:val="clear" w:color="auto" w:fill="FFFFFF"/>
        </w:rPr>
        <w:t xml:space="preserve"> </w:t>
      </w:r>
      <w:r w:rsidR="003A434D" w:rsidRPr="009F4E0B">
        <w:rPr>
          <w:iCs/>
          <w:u w:val="single"/>
          <w:lang w:val="es-ES"/>
        </w:rPr>
        <w:t>ocho tablas de plazos de conservación</w:t>
      </w:r>
      <w:r w:rsidR="003A434D" w:rsidRPr="009F4E0B">
        <w:rPr>
          <w:iCs/>
          <w:lang w:val="es-ES"/>
        </w:rPr>
        <w:t xml:space="preserve"> de documentos correspondientes a los subfondos: Área Administrativa Regional (Jefatura Administrativa) con </w:t>
      </w:r>
      <w:r w:rsidR="003A434D" w:rsidRPr="009F4E0B">
        <w:rPr>
          <w:b/>
          <w:bCs/>
          <w:iCs/>
          <w:lang w:val="es-ES"/>
        </w:rPr>
        <w:t>43</w:t>
      </w:r>
      <w:r w:rsidR="003A434D" w:rsidRPr="009F4E0B">
        <w:rPr>
          <w:iCs/>
          <w:lang w:val="es-ES"/>
        </w:rPr>
        <w:t xml:space="preserve"> series documentales, Dirección de Investigaciones con </w:t>
      </w:r>
      <w:r w:rsidR="003A434D" w:rsidRPr="009F4E0B">
        <w:rPr>
          <w:b/>
          <w:bCs/>
          <w:iCs/>
          <w:lang w:val="es-ES"/>
        </w:rPr>
        <w:t>12</w:t>
      </w:r>
      <w:r w:rsidR="003A434D" w:rsidRPr="009F4E0B">
        <w:rPr>
          <w:iCs/>
          <w:lang w:val="es-ES"/>
        </w:rPr>
        <w:t xml:space="preserve"> series documentales, Comité de TI con </w:t>
      </w:r>
      <w:r w:rsidR="003A434D" w:rsidRPr="009F4E0B">
        <w:rPr>
          <w:b/>
          <w:bCs/>
          <w:iCs/>
          <w:lang w:val="es-ES"/>
        </w:rPr>
        <w:t>04</w:t>
      </w:r>
      <w:r w:rsidR="003A434D" w:rsidRPr="009F4E0B">
        <w:rPr>
          <w:iCs/>
          <w:lang w:val="es-ES"/>
        </w:rPr>
        <w:t xml:space="preserve"> series documentales, Comité de Control Interno con </w:t>
      </w:r>
      <w:r w:rsidR="003A434D" w:rsidRPr="009F4E0B">
        <w:rPr>
          <w:b/>
          <w:bCs/>
          <w:iCs/>
          <w:lang w:val="es-ES"/>
        </w:rPr>
        <w:t>04</w:t>
      </w:r>
      <w:r w:rsidR="003A434D" w:rsidRPr="009F4E0B">
        <w:rPr>
          <w:iCs/>
          <w:lang w:val="es-ES"/>
        </w:rPr>
        <w:t xml:space="preserve"> series documentales, Comisión del Fondo Especial de Prevención e Infraestructura (FEPI) </w:t>
      </w:r>
      <w:r w:rsidR="003A434D" w:rsidRPr="009F4E0B">
        <w:rPr>
          <w:b/>
          <w:bCs/>
          <w:iCs/>
          <w:lang w:val="es-ES"/>
        </w:rPr>
        <w:t>04</w:t>
      </w:r>
      <w:r w:rsidR="003A434D" w:rsidRPr="009F4E0B">
        <w:rPr>
          <w:iCs/>
          <w:lang w:val="es-ES"/>
        </w:rPr>
        <w:t xml:space="preserve"> series documentales, </w:t>
      </w:r>
      <w:r w:rsidR="003A434D" w:rsidRPr="009F4E0B">
        <w:t xml:space="preserve">Comisión del Proyecto Canales de Limón </w:t>
      </w:r>
      <w:r w:rsidR="003A434D" w:rsidRPr="009F4E0B">
        <w:rPr>
          <w:rStyle w:val="normaltextrun"/>
        </w:rPr>
        <w:t xml:space="preserve">con </w:t>
      </w:r>
      <w:r w:rsidR="003A434D" w:rsidRPr="009F4E0B">
        <w:rPr>
          <w:rStyle w:val="normaltextrun"/>
          <w:b/>
          <w:bCs/>
        </w:rPr>
        <w:t>03</w:t>
      </w:r>
      <w:r w:rsidR="003A434D" w:rsidRPr="009F4E0B">
        <w:rPr>
          <w:rStyle w:val="normaltextrun"/>
        </w:rPr>
        <w:t xml:space="preserve"> series documentales</w:t>
      </w:r>
      <w:r w:rsidR="003A434D" w:rsidRPr="009F4E0B">
        <w:t xml:space="preserve">, Comisión del Proyecto Mejoramiento de la superficie de ruedo con capeta asfáltica estructural en el camino C7-06-025 Municipalidad de Guácimo </w:t>
      </w:r>
      <w:r w:rsidR="003A434D" w:rsidRPr="009F4E0B">
        <w:rPr>
          <w:rStyle w:val="normaltextrun"/>
        </w:rPr>
        <w:t xml:space="preserve">con </w:t>
      </w:r>
      <w:r w:rsidR="003A434D" w:rsidRPr="009F4E0B">
        <w:rPr>
          <w:rStyle w:val="normaltextrun"/>
          <w:b/>
          <w:bCs/>
        </w:rPr>
        <w:t>03</w:t>
      </w:r>
      <w:r w:rsidR="003A434D" w:rsidRPr="009F4E0B">
        <w:rPr>
          <w:rStyle w:val="normaltextrun"/>
        </w:rPr>
        <w:t xml:space="preserve"> series documentales</w:t>
      </w:r>
      <w:r w:rsidR="003A434D" w:rsidRPr="009F4E0B">
        <w:t xml:space="preserve"> y Comisión del Proyecto Canales del Norte </w:t>
      </w:r>
      <w:r w:rsidR="003A434D" w:rsidRPr="009F4E0B">
        <w:rPr>
          <w:rStyle w:val="normaltextrun"/>
        </w:rPr>
        <w:t xml:space="preserve">con </w:t>
      </w:r>
      <w:r w:rsidR="003A434D" w:rsidRPr="009F4E0B">
        <w:rPr>
          <w:rStyle w:val="normaltextrun"/>
          <w:b/>
          <w:bCs/>
        </w:rPr>
        <w:t>03</w:t>
      </w:r>
      <w:r w:rsidR="003A434D" w:rsidRPr="009F4E0B">
        <w:rPr>
          <w:rStyle w:val="normaltextrun"/>
        </w:rPr>
        <w:t xml:space="preserve"> series documentales</w:t>
      </w:r>
      <w:r w:rsidR="003A434D" w:rsidRPr="009F4E0B">
        <w:rPr>
          <w:iCs/>
          <w:lang w:val="es-ES_tradnl"/>
        </w:rPr>
        <w:t>.</w:t>
      </w:r>
      <w:r w:rsidR="003A434D" w:rsidRPr="009F4E0B">
        <w:rPr>
          <w:iCs/>
          <w:lang w:val="es-ES"/>
        </w:rPr>
        <w:t xml:space="preserve"> </w:t>
      </w:r>
      <w:r w:rsidR="003A434D" w:rsidRPr="009F4E0B">
        <w:rPr>
          <w:b/>
          <w:bCs/>
          <w:iCs/>
          <w:lang w:val="es-ES"/>
        </w:rPr>
        <w:t>76</w:t>
      </w:r>
      <w:r w:rsidR="003A434D" w:rsidRPr="009F4E0B">
        <w:rPr>
          <w:iCs/>
          <w:lang w:val="es-ES"/>
        </w:rPr>
        <w:t xml:space="preserve"> series documentales en total.</w:t>
      </w:r>
      <w:r w:rsidR="003A434D">
        <w:rPr>
          <w:iCs/>
          <w:lang w:val="es-ES"/>
        </w:rPr>
        <w:t xml:space="preserve"> </w:t>
      </w:r>
      <w:r w:rsidRPr="00995A48">
        <w:rPr>
          <w:bCs/>
          <w:shd w:val="clear" w:color="auto" w:fill="FFFFFF"/>
        </w:rPr>
        <w:t>En este acto se declaran con valor científico cultural las siguientes series documentales:</w:t>
      </w:r>
      <w:r w:rsidRPr="00995A48">
        <w:rPr>
          <w:bCs/>
          <w:shd w:val="clear" w:color="auto" w:fill="FFFFFF"/>
        </w:rPr>
        <w:tab/>
      </w:r>
    </w:p>
    <w:tbl>
      <w:tblPr>
        <w:tblStyle w:val="Tablaconcuadrcula"/>
        <w:tblW w:w="5000" w:type="pct"/>
        <w:tblLook w:val="04A0" w:firstRow="1" w:lastRow="0" w:firstColumn="1" w:lastColumn="0" w:noHBand="0" w:noVBand="1"/>
      </w:tblPr>
      <w:tblGrid>
        <w:gridCol w:w="491"/>
        <w:gridCol w:w="2044"/>
        <w:gridCol w:w="2179"/>
        <w:gridCol w:w="1244"/>
        <w:gridCol w:w="972"/>
        <w:gridCol w:w="2420"/>
      </w:tblGrid>
      <w:tr w:rsidR="00627BBA" w:rsidRPr="00627BBA" w14:paraId="59527DCE" w14:textId="77777777" w:rsidTr="0026145A">
        <w:trPr>
          <w:trHeight w:val="573"/>
        </w:trPr>
        <w:tc>
          <w:tcPr>
            <w:tcW w:w="5000" w:type="pct"/>
            <w:gridSpan w:val="6"/>
          </w:tcPr>
          <w:p w14:paraId="41CDCB3C" w14:textId="77777777" w:rsidR="00627BBA" w:rsidRPr="00627BBA" w:rsidRDefault="00627BBA" w:rsidP="00B63A3B">
            <w:pPr>
              <w:spacing w:before="120" w:after="120" w:line="520" w:lineRule="exact"/>
              <w:jc w:val="both"/>
              <w:rPr>
                <w:b/>
                <w:bCs/>
                <w:iCs w:val="0"/>
                <w:color w:val="000000"/>
                <w:szCs w:val="24"/>
                <w:lang w:val="es-CR" w:eastAsia="es-CR"/>
              </w:rPr>
            </w:pPr>
            <w:r w:rsidRPr="00627BBA">
              <w:rPr>
                <w:b/>
                <w:bCs/>
                <w:iCs w:val="0"/>
                <w:color w:val="000000"/>
                <w:szCs w:val="24"/>
                <w:lang w:val="es-CR" w:eastAsia="es-CR"/>
              </w:rPr>
              <w:t>Fondo: Corporación Bananera Nacional (CORBANA)</w:t>
            </w:r>
          </w:p>
          <w:p w14:paraId="5CB6511C" w14:textId="10961300"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 xml:space="preserve">Subfondo: Dirección de Investigaciones </w:t>
            </w:r>
          </w:p>
        </w:tc>
      </w:tr>
      <w:tr w:rsidR="006272AC" w:rsidRPr="00B63A3B" w14:paraId="617742BB" w14:textId="77777777" w:rsidTr="00401830">
        <w:trPr>
          <w:trHeight w:val="573"/>
        </w:trPr>
        <w:tc>
          <w:tcPr>
            <w:tcW w:w="263" w:type="pct"/>
          </w:tcPr>
          <w:p w14:paraId="4CB1317C" w14:textId="77777777" w:rsidR="00627BBA" w:rsidRPr="00627BBA" w:rsidRDefault="00627BBA" w:rsidP="00B63A3B">
            <w:pPr>
              <w:spacing w:before="120" w:after="120" w:line="520" w:lineRule="exact"/>
              <w:jc w:val="both"/>
              <w:rPr>
                <w:b/>
                <w:bCs/>
                <w:iCs w:val="0"/>
                <w:color w:val="000000"/>
                <w:szCs w:val="24"/>
                <w:lang w:val="es-CR" w:eastAsia="es-CR"/>
              </w:rPr>
            </w:pPr>
            <w:r w:rsidRPr="00627BBA">
              <w:rPr>
                <w:b/>
                <w:bCs/>
                <w:iCs w:val="0"/>
                <w:color w:val="000000"/>
                <w:szCs w:val="24"/>
                <w:lang w:val="es-CR" w:eastAsia="es-CR"/>
              </w:rPr>
              <w:t>N°</w:t>
            </w:r>
          </w:p>
        </w:tc>
        <w:tc>
          <w:tcPr>
            <w:tcW w:w="1093" w:type="pct"/>
          </w:tcPr>
          <w:p w14:paraId="44C4403B" w14:textId="77777777" w:rsidR="00627BBA" w:rsidRPr="00627BBA" w:rsidRDefault="00627BBA" w:rsidP="00B63A3B">
            <w:pPr>
              <w:spacing w:before="120" w:after="120" w:line="520" w:lineRule="exact"/>
              <w:jc w:val="both"/>
              <w:rPr>
                <w:b/>
                <w:bCs/>
                <w:iCs w:val="0"/>
                <w:color w:val="000000"/>
                <w:szCs w:val="24"/>
                <w:lang w:val="es-CR" w:eastAsia="es-CR"/>
              </w:rPr>
            </w:pPr>
            <w:r w:rsidRPr="00627BBA">
              <w:rPr>
                <w:b/>
                <w:bCs/>
                <w:iCs w:val="0"/>
                <w:color w:val="000000"/>
                <w:szCs w:val="24"/>
                <w:lang w:val="es-CR" w:eastAsia="es-CR"/>
              </w:rPr>
              <w:t>Serie o tipo documental</w:t>
            </w:r>
          </w:p>
        </w:tc>
        <w:tc>
          <w:tcPr>
            <w:tcW w:w="1165" w:type="pct"/>
          </w:tcPr>
          <w:p w14:paraId="37E0FDA3" w14:textId="77777777" w:rsidR="00627BBA" w:rsidRPr="00627BBA" w:rsidRDefault="00627BBA" w:rsidP="00B63A3B">
            <w:pPr>
              <w:spacing w:before="120" w:after="120" w:line="520" w:lineRule="exact"/>
              <w:jc w:val="both"/>
              <w:rPr>
                <w:b/>
                <w:bCs/>
                <w:iCs w:val="0"/>
                <w:color w:val="000000"/>
                <w:szCs w:val="24"/>
                <w:lang w:val="es-CR" w:eastAsia="es-CR"/>
              </w:rPr>
            </w:pPr>
            <w:r w:rsidRPr="00627BBA">
              <w:rPr>
                <w:b/>
                <w:bCs/>
                <w:iCs w:val="0"/>
                <w:color w:val="000000"/>
                <w:szCs w:val="24"/>
                <w:lang w:val="es-CR" w:eastAsia="es-CR"/>
              </w:rPr>
              <w:t>Contenido</w:t>
            </w:r>
          </w:p>
        </w:tc>
        <w:tc>
          <w:tcPr>
            <w:tcW w:w="665" w:type="pct"/>
          </w:tcPr>
          <w:p w14:paraId="4D6F26C3" w14:textId="77777777" w:rsidR="00627BBA" w:rsidRPr="00627BBA" w:rsidRDefault="00627BBA" w:rsidP="00B63A3B">
            <w:pPr>
              <w:spacing w:before="120" w:after="120" w:line="520" w:lineRule="exact"/>
              <w:jc w:val="both"/>
              <w:rPr>
                <w:b/>
                <w:bCs/>
                <w:iCs w:val="0"/>
                <w:color w:val="000000"/>
                <w:szCs w:val="24"/>
                <w:lang w:val="es-CR" w:eastAsia="es-CR"/>
              </w:rPr>
            </w:pPr>
            <w:r w:rsidRPr="00627BBA">
              <w:rPr>
                <w:b/>
                <w:bCs/>
                <w:iCs w:val="0"/>
                <w:color w:val="000000"/>
                <w:szCs w:val="24"/>
                <w:lang w:val="es-CR" w:eastAsia="es-CR"/>
              </w:rPr>
              <w:t>Cant.</w:t>
            </w:r>
          </w:p>
        </w:tc>
        <w:tc>
          <w:tcPr>
            <w:tcW w:w="520" w:type="pct"/>
          </w:tcPr>
          <w:p w14:paraId="3C2EEACB" w14:textId="77777777" w:rsidR="00627BBA" w:rsidRPr="00627BBA" w:rsidRDefault="00627BBA" w:rsidP="00B63A3B">
            <w:pPr>
              <w:spacing w:before="120" w:after="120" w:line="520" w:lineRule="exact"/>
              <w:jc w:val="both"/>
              <w:rPr>
                <w:b/>
                <w:bCs/>
                <w:iCs w:val="0"/>
                <w:color w:val="000000"/>
                <w:szCs w:val="24"/>
                <w:lang w:val="es-CR" w:eastAsia="es-CR"/>
              </w:rPr>
            </w:pPr>
            <w:r w:rsidRPr="00627BBA">
              <w:rPr>
                <w:b/>
                <w:bCs/>
                <w:iCs w:val="0"/>
                <w:color w:val="000000"/>
                <w:szCs w:val="24"/>
                <w:lang w:val="es-CR" w:eastAsia="es-CR"/>
              </w:rPr>
              <w:t>F.E</w:t>
            </w:r>
          </w:p>
        </w:tc>
        <w:tc>
          <w:tcPr>
            <w:tcW w:w="1294" w:type="pct"/>
          </w:tcPr>
          <w:p w14:paraId="6EF2536C" w14:textId="09DA59AE" w:rsidR="00627BBA" w:rsidRPr="00627BBA" w:rsidRDefault="00627BBA" w:rsidP="00B63A3B">
            <w:pPr>
              <w:spacing w:before="120" w:after="120" w:line="520" w:lineRule="exact"/>
              <w:jc w:val="both"/>
              <w:rPr>
                <w:b/>
                <w:bCs/>
                <w:iCs w:val="0"/>
                <w:color w:val="000000"/>
                <w:szCs w:val="24"/>
                <w:lang w:val="es-CR" w:eastAsia="es-CR"/>
              </w:rPr>
            </w:pPr>
            <w:r w:rsidRPr="00627BBA">
              <w:rPr>
                <w:b/>
                <w:bCs/>
                <w:iCs w:val="0"/>
                <w:color w:val="000000"/>
                <w:szCs w:val="24"/>
                <w:lang w:val="es-CR" w:eastAsia="es-CR"/>
              </w:rPr>
              <w:t>Criterio vcc</w:t>
            </w:r>
          </w:p>
        </w:tc>
      </w:tr>
      <w:tr w:rsidR="006272AC" w:rsidRPr="00B63A3B" w14:paraId="48034888" w14:textId="77777777" w:rsidTr="00401830">
        <w:trPr>
          <w:trHeight w:val="353"/>
        </w:trPr>
        <w:tc>
          <w:tcPr>
            <w:tcW w:w="263" w:type="pct"/>
          </w:tcPr>
          <w:p w14:paraId="3747DA5F"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1</w:t>
            </w:r>
          </w:p>
        </w:tc>
        <w:tc>
          <w:tcPr>
            <w:tcW w:w="1093" w:type="pct"/>
          </w:tcPr>
          <w:p w14:paraId="12F5550F" w14:textId="77777777" w:rsid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Correspondencia interna y externa</w:t>
            </w:r>
          </w:p>
          <w:p w14:paraId="5A915191" w14:textId="32217A9E" w:rsidR="001F2B6C" w:rsidRPr="00627BBA" w:rsidRDefault="001F2B6C" w:rsidP="00B63A3B">
            <w:pPr>
              <w:spacing w:before="120" w:after="120" w:line="520" w:lineRule="exact"/>
              <w:jc w:val="both"/>
              <w:rPr>
                <w:iCs w:val="0"/>
                <w:color w:val="000000"/>
                <w:szCs w:val="24"/>
                <w:lang w:val="es-CR" w:eastAsia="es-CR"/>
              </w:rPr>
            </w:pPr>
            <w:r>
              <w:rPr>
                <w:iCs w:val="0"/>
                <w:color w:val="000000"/>
                <w:szCs w:val="24"/>
                <w:lang w:val="es-CR" w:eastAsia="es-CR"/>
              </w:rPr>
              <w:t>Original y copia</w:t>
            </w:r>
          </w:p>
        </w:tc>
        <w:tc>
          <w:tcPr>
            <w:tcW w:w="1165" w:type="pct"/>
          </w:tcPr>
          <w:p w14:paraId="13F30677"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 xml:space="preserve">Oficios y correos electrónicos, con sus respectivos adjuntos, que reflejan el intercambio de comunicación con las diferentes </w:t>
            </w:r>
            <w:r w:rsidRPr="00627BBA">
              <w:rPr>
                <w:iCs w:val="0"/>
                <w:color w:val="000000"/>
                <w:szCs w:val="24"/>
                <w:lang w:val="es-CR" w:eastAsia="es-CR"/>
              </w:rPr>
              <w:lastRenderedPageBreak/>
              <w:t>unidades administrativas de la Corporación y con instituciones externas. Respaldan las labores que se realizan de forma rutinaria.</w:t>
            </w:r>
          </w:p>
        </w:tc>
        <w:tc>
          <w:tcPr>
            <w:tcW w:w="665" w:type="pct"/>
          </w:tcPr>
          <w:p w14:paraId="6D4BAE16"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6.62 ml</w:t>
            </w:r>
          </w:p>
          <w:p w14:paraId="0B627E4D"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0,5 GB</w:t>
            </w:r>
          </w:p>
        </w:tc>
        <w:tc>
          <w:tcPr>
            <w:tcW w:w="520" w:type="pct"/>
          </w:tcPr>
          <w:p w14:paraId="5C9410A2"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1988-1989, 1992-2022</w:t>
            </w:r>
          </w:p>
        </w:tc>
        <w:tc>
          <w:tcPr>
            <w:tcW w:w="1294" w:type="pct"/>
          </w:tcPr>
          <w:p w14:paraId="374F0DB0" w14:textId="4A3D96CE"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 xml:space="preserve">Sí, ya que esta corresponde a un subfondo que se encuentra </w:t>
            </w:r>
            <w:r w:rsidR="00AC0AEC" w:rsidRPr="00B63A3B">
              <w:rPr>
                <w:iCs w:val="0"/>
                <w:szCs w:val="24"/>
              </w:rPr>
              <w:t>abocado</w:t>
            </w:r>
            <w:r w:rsidRPr="00627BBA">
              <w:rPr>
                <w:iCs w:val="0"/>
                <w:color w:val="000000"/>
                <w:szCs w:val="24"/>
                <w:lang w:val="es-CR" w:eastAsia="es-CR"/>
              </w:rPr>
              <w:t xml:space="preserve"> a la investigación sobre el tema del banano, el cual es su razón de ser. </w:t>
            </w:r>
            <w:r w:rsidRPr="00627BBA">
              <w:rPr>
                <w:iCs w:val="0"/>
                <w:color w:val="000000"/>
                <w:szCs w:val="24"/>
                <w:lang w:val="es-CR" w:eastAsia="es-CR"/>
              </w:rPr>
              <w:lastRenderedPageBreak/>
              <w:t>Además, que el mismo brinda o presta servicio al sector productivo bananero nacional.</w:t>
            </w:r>
          </w:p>
          <w:p w14:paraId="6ECCF5EC"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Conservar los documentos originales y de carácter sustantivo, a criterio de la persona jefe y la persona encargada del Archivo Central. Así como verificar que esta serie no se encuentre repetida en otro subfondo.</w:t>
            </w:r>
          </w:p>
        </w:tc>
      </w:tr>
      <w:tr w:rsidR="006272AC" w:rsidRPr="00B63A3B" w14:paraId="2EBA5DB8" w14:textId="77777777" w:rsidTr="00401830">
        <w:trPr>
          <w:trHeight w:val="353"/>
        </w:trPr>
        <w:tc>
          <w:tcPr>
            <w:tcW w:w="263" w:type="pct"/>
          </w:tcPr>
          <w:p w14:paraId="41027587"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4</w:t>
            </w:r>
          </w:p>
        </w:tc>
        <w:tc>
          <w:tcPr>
            <w:tcW w:w="1093" w:type="pct"/>
          </w:tcPr>
          <w:p w14:paraId="0C5DA43F" w14:textId="77777777" w:rsid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Expedientes de estudios de suelos</w:t>
            </w:r>
          </w:p>
          <w:p w14:paraId="16639A02" w14:textId="7F72C313" w:rsidR="001F2B6C" w:rsidRPr="00627BBA" w:rsidRDefault="001F2B6C" w:rsidP="00B63A3B">
            <w:pPr>
              <w:spacing w:before="120" w:after="120" w:line="520" w:lineRule="exact"/>
              <w:jc w:val="both"/>
              <w:rPr>
                <w:iCs w:val="0"/>
                <w:color w:val="000000"/>
                <w:szCs w:val="24"/>
                <w:lang w:val="es-CR" w:eastAsia="es-CR"/>
              </w:rPr>
            </w:pPr>
            <w:r>
              <w:rPr>
                <w:iCs w:val="0"/>
                <w:color w:val="000000"/>
                <w:szCs w:val="24"/>
                <w:lang w:val="es-CR" w:eastAsia="es-CR"/>
              </w:rPr>
              <w:t>Original y copia</w:t>
            </w:r>
          </w:p>
        </w:tc>
        <w:tc>
          <w:tcPr>
            <w:tcW w:w="1165" w:type="pct"/>
          </w:tcPr>
          <w:p w14:paraId="0617E9AA"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 xml:space="preserve">Documentos o correos electrónicos que se relacionan con los aspectos técnicos que permiten identificar </w:t>
            </w:r>
            <w:r w:rsidRPr="00627BBA">
              <w:rPr>
                <w:iCs w:val="0"/>
                <w:color w:val="000000"/>
                <w:szCs w:val="24"/>
                <w:lang w:val="es-CR" w:eastAsia="es-CR"/>
              </w:rPr>
              <w:lastRenderedPageBreak/>
              <w:t>información, características y el impacto de la actividad bananera en un determinado terreno. Por lo general, contienen estudios de costos de inversión, fertilización, manejo de agua, suelos dedicados a plantaciones de banano o modelos para una finca de banano, informes de giras, progresos o de trabajo, mapas, notas técnicas, presentaciones de Power Point, etc.</w:t>
            </w:r>
          </w:p>
        </w:tc>
        <w:tc>
          <w:tcPr>
            <w:tcW w:w="665" w:type="pct"/>
          </w:tcPr>
          <w:p w14:paraId="5E6BD54E"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0.58 ml</w:t>
            </w:r>
          </w:p>
          <w:p w14:paraId="69E2F42A"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0,03 GB</w:t>
            </w:r>
          </w:p>
        </w:tc>
        <w:tc>
          <w:tcPr>
            <w:tcW w:w="520" w:type="pct"/>
          </w:tcPr>
          <w:p w14:paraId="0C7056E4" w14:textId="77777777" w:rsidR="00AC0AEC" w:rsidRPr="00B63A3B" w:rsidRDefault="00627BBA" w:rsidP="00B63A3B">
            <w:pPr>
              <w:spacing w:before="120" w:after="120" w:line="520" w:lineRule="exact"/>
              <w:jc w:val="both"/>
              <w:rPr>
                <w:iCs w:val="0"/>
                <w:szCs w:val="24"/>
              </w:rPr>
            </w:pPr>
            <w:r w:rsidRPr="00627BBA">
              <w:rPr>
                <w:iCs w:val="0"/>
                <w:color w:val="000000"/>
                <w:szCs w:val="24"/>
                <w:lang w:val="es-CR" w:eastAsia="es-CR"/>
              </w:rPr>
              <w:t xml:space="preserve">1991-1992, </w:t>
            </w:r>
          </w:p>
          <w:p w14:paraId="5A006049" w14:textId="5B7AADF4" w:rsidR="00AC0AEC" w:rsidRPr="00B63A3B" w:rsidRDefault="00627BBA" w:rsidP="00B63A3B">
            <w:pPr>
              <w:spacing w:before="120" w:after="120" w:line="520" w:lineRule="exact"/>
              <w:jc w:val="both"/>
              <w:rPr>
                <w:iCs w:val="0"/>
                <w:szCs w:val="24"/>
              </w:rPr>
            </w:pPr>
            <w:r w:rsidRPr="00627BBA">
              <w:rPr>
                <w:iCs w:val="0"/>
                <w:color w:val="000000"/>
                <w:szCs w:val="24"/>
                <w:lang w:val="es-CR" w:eastAsia="es-CR"/>
              </w:rPr>
              <w:t xml:space="preserve">1995, 1997-2003, </w:t>
            </w:r>
          </w:p>
          <w:p w14:paraId="42BDDF80" w14:textId="2B0AD7AA"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2009-2010, 2012</w:t>
            </w:r>
          </w:p>
        </w:tc>
        <w:tc>
          <w:tcPr>
            <w:tcW w:w="1294" w:type="pct"/>
          </w:tcPr>
          <w:p w14:paraId="2D3393D0" w14:textId="2AEA9364" w:rsidR="00627BBA" w:rsidRPr="00627BBA" w:rsidRDefault="00627BBA" w:rsidP="00985429">
            <w:pPr>
              <w:spacing w:before="120" w:after="120" w:line="520" w:lineRule="exact"/>
              <w:jc w:val="both"/>
              <w:rPr>
                <w:iCs w:val="0"/>
                <w:color w:val="000000"/>
                <w:szCs w:val="24"/>
                <w:lang w:val="es-CR" w:eastAsia="es-CR"/>
              </w:rPr>
            </w:pPr>
            <w:r w:rsidRPr="00627BBA">
              <w:rPr>
                <w:iCs w:val="0"/>
                <w:color w:val="000000"/>
                <w:szCs w:val="24"/>
                <w:lang w:val="es-CR" w:eastAsia="es-CR"/>
              </w:rPr>
              <w:t xml:space="preserve">Sí, ya que estos reflejan las actividades sustantivas del subfondo y los criterios técnicos del impacto de la producción </w:t>
            </w:r>
            <w:r w:rsidRPr="00627BBA">
              <w:rPr>
                <w:iCs w:val="0"/>
                <w:color w:val="000000"/>
                <w:szCs w:val="24"/>
                <w:lang w:val="es-CR" w:eastAsia="es-CR"/>
              </w:rPr>
              <w:lastRenderedPageBreak/>
              <w:t>bananera en un determinado terreno.</w:t>
            </w:r>
            <w:r w:rsidR="00985429">
              <w:rPr>
                <w:iCs w:val="0"/>
                <w:color w:val="000000"/>
                <w:szCs w:val="24"/>
                <w:lang w:val="es-CR" w:eastAsia="es-CR"/>
              </w:rPr>
              <w:t xml:space="preserve"> </w:t>
            </w:r>
            <w:r w:rsidRPr="00627BBA">
              <w:rPr>
                <w:iCs w:val="0"/>
                <w:color w:val="000000"/>
                <w:szCs w:val="24"/>
                <w:lang w:val="es-CR" w:eastAsia="es-CR"/>
              </w:rPr>
              <w:t>Conservar los documentos originales y de carácter sustantivo, a criterio de la persona jefe y la persona encargada del Archivo Central. Así como verificar que esta serie no se encuentre repetida en otro subfondo.</w:t>
            </w:r>
          </w:p>
        </w:tc>
      </w:tr>
      <w:tr w:rsidR="006272AC" w:rsidRPr="00B63A3B" w14:paraId="0E2D47AF" w14:textId="77777777" w:rsidTr="00401830">
        <w:trPr>
          <w:trHeight w:val="352"/>
        </w:trPr>
        <w:tc>
          <w:tcPr>
            <w:tcW w:w="263" w:type="pct"/>
          </w:tcPr>
          <w:p w14:paraId="3EAA1670"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5</w:t>
            </w:r>
          </w:p>
        </w:tc>
        <w:tc>
          <w:tcPr>
            <w:tcW w:w="1093" w:type="pct"/>
          </w:tcPr>
          <w:p w14:paraId="10BC1D56" w14:textId="77777777" w:rsid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Expedientes de proyectos</w:t>
            </w:r>
          </w:p>
          <w:p w14:paraId="1E2BA22D" w14:textId="1BBE2A5C" w:rsidR="001F2B6C" w:rsidRPr="00627BBA" w:rsidRDefault="001F2B6C" w:rsidP="00B63A3B">
            <w:pPr>
              <w:spacing w:before="120" w:after="120" w:line="520" w:lineRule="exact"/>
              <w:jc w:val="both"/>
              <w:rPr>
                <w:iCs w:val="0"/>
                <w:color w:val="000000"/>
                <w:szCs w:val="24"/>
                <w:lang w:val="es-CR" w:eastAsia="es-CR"/>
              </w:rPr>
            </w:pPr>
            <w:r>
              <w:rPr>
                <w:iCs w:val="0"/>
                <w:color w:val="000000"/>
                <w:szCs w:val="24"/>
                <w:lang w:val="es-CR" w:eastAsia="es-CR"/>
              </w:rPr>
              <w:lastRenderedPageBreak/>
              <w:t>Original y copia</w:t>
            </w:r>
          </w:p>
        </w:tc>
        <w:tc>
          <w:tcPr>
            <w:tcW w:w="1165" w:type="pct"/>
          </w:tcPr>
          <w:p w14:paraId="0AF969E0" w14:textId="77777777" w:rsidR="00627BBA" w:rsidRPr="00627BBA" w:rsidRDefault="00627BBA" w:rsidP="00B63A3B">
            <w:pPr>
              <w:spacing w:before="120" w:after="120" w:line="520" w:lineRule="exact"/>
              <w:jc w:val="both"/>
              <w:rPr>
                <w:b/>
                <w:bCs/>
                <w:iCs w:val="0"/>
                <w:color w:val="000000"/>
                <w:szCs w:val="24"/>
                <w:lang w:val="es-CR" w:eastAsia="es-CR"/>
              </w:rPr>
            </w:pPr>
            <w:r w:rsidRPr="00627BBA">
              <w:rPr>
                <w:iCs w:val="0"/>
                <w:color w:val="000000"/>
                <w:szCs w:val="24"/>
                <w:lang w:val="es-CR" w:eastAsia="es-CR"/>
              </w:rPr>
              <w:lastRenderedPageBreak/>
              <w:t xml:space="preserve">Documentos o correos electrónicos </w:t>
            </w:r>
            <w:r w:rsidRPr="00627BBA">
              <w:rPr>
                <w:iCs w:val="0"/>
                <w:color w:val="000000"/>
                <w:szCs w:val="24"/>
                <w:lang w:val="es-CR" w:eastAsia="es-CR"/>
              </w:rPr>
              <w:lastRenderedPageBreak/>
              <w:t xml:space="preserve">relacionados a los proyectos que se llevan a cabo en la Dirección de Investigaciones. Por lo general, contienen correspondencia, actas, adendum, análisis de datos, artículos científicos, bases de datos, bitácoras, boletas de laboratorio, cartas de entendimiento o convenios, certificados, circulares, cobros de muestras, comunicación de acuerdos, contratos, convocatorias, cotizaciones, </w:t>
            </w:r>
            <w:r w:rsidRPr="00627BBA">
              <w:rPr>
                <w:iCs w:val="0"/>
                <w:color w:val="000000"/>
                <w:szCs w:val="24"/>
                <w:lang w:val="es-CR" w:eastAsia="es-CR"/>
              </w:rPr>
              <w:lastRenderedPageBreak/>
              <w:t>cronograma de actividades o de giras, encuestas, escrituras,</w:t>
            </w:r>
            <w:r w:rsidRPr="00627BBA">
              <w:rPr>
                <w:b/>
                <w:bCs/>
                <w:iCs w:val="0"/>
                <w:color w:val="000000"/>
                <w:szCs w:val="24"/>
                <w:lang w:val="es-CR" w:eastAsia="es-CR"/>
              </w:rPr>
              <w:t xml:space="preserve"> </w:t>
            </w:r>
            <w:r w:rsidRPr="00627BBA">
              <w:rPr>
                <w:iCs w:val="0"/>
                <w:color w:val="000000"/>
                <w:szCs w:val="24"/>
                <w:lang w:val="es-CR" w:eastAsia="es-CR"/>
              </w:rPr>
              <w:t xml:space="preserve">facturas, inscripción de proyectos o de solicitud de financiamiento, material divulgativo, informes de: de aplicaciones, avances, capacitaciones, ensayos o experimentos, giras, reuniones, técnicos, de visitas de campo y financieros; mapas y planos, análisis y experimentos de laboratorio, minutas, notas </w:t>
            </w:r>
            <w:r w:rsidRPr="00627BBA">
              <w:rPr>
                <w:iCs w:val="0"/>
                <w:color w:val="000000"/>
                <w:szCs w:val="24"/>
                <w:lang w:val="es-CR" w:eastAsia="es-CR"/>
              </w:rPr>
              <w:lastRenderedPageBreak/>
              <w:t>técnicas, presentaciones de Power Point, presupuestos,</w:t>
            </w:r>
            <w:r w:rsidRPr="00627BBA">
              <w:rPr>
                <w:b/>
                <w:bCs/>
                <w:iCs w:val="0"/>
                <w:color w:val="000000"/>
                <w:szCs w:val="24"/>
                <w:lang w:val="es-CR" w:eastAsia="es-CR"/>
              </w:rPr>
              <w:t xml:space="preserve"> </w:t>
            </w:r>
            <w:r w:rsidRPr="00627BBA">
              <w:rPr>
                <w:iCs w:val="0"/>
                <w:color w:val="000000"/>
                <w:szCs w:val="24"/>
                <w:lang w:val="es-CR" w:eastAsia="es-CR"/>
              </w:rPr>
              <w:t>controles de: corta de parcelas, desmane, materiales por parcela, medidas, etc.; propuestas y proyectos de investigación, noticias del periódico, registro de labores y reportes: de avances, costos de servicios de laboratorio, estudios de caso, resultados y muestreos.</w:t>
            </w:r>
          </w:p>
        </w:tc>
        <w:tc>
          <w:tcPr>
            <w:tcW w:w="665" w:type="pct"/>
          </w:tcPr>
          <w:p w14:paraId="1D5F5B78"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1.18 ml</w:t>
            </w:r>
          </w:p>
          <w:p w14:paraId="6E44BAB2"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0,15 GB</w:t>
            </w:r>
          </w:p>
        </w:tc>
        <w:tc>
          <w:tcPr>
            <w:tcW w:w="520" w:type="pct"/>
          </w:tcPr>
          <w:p w14:paraId="5DBB3007"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1986, 1991, 1993-</w:t>
            </w:r>
            <w:r w:rsidRPr="00627BBA">
              <w:rPr>
                <w:iCs w:val="0"/>
                <w:color w:val="000000"/>
                <w:szCs w:val="24"/>
                <w:lang w:val="es-CR" w:eastAsia="es-CR"/>
              </w:rPr>
              <w:lastRenderedPageBreak/>
              <w:t>1998, 2000-2004, 2007-2015, 2017-2018</w:t>
            </w:r>
          </w:p>
        </w:tc>
        <w:tc>
          <w:tcPr>
            <w:tcW w:w="1294" w:type="pct"/>
          </w:tcPr>
          <w:p w14:paraId="712E7600"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 xml:space="preserve">Sí, ya que estos contienen información </w:t>
            </w:r>
            <w:r w:rsidRPr="00627BBA">
              <w:rPr>
                <w:iCs w:val="0"/>
                <w:color w:val="000000"/>
                <w:szCs w:val="24"/>
                <w:lang w:val="es-CR" w:eastAsia="es-CR"/>
              </w:rPr>
              <w:lastRenderedPageBreak/>
              <w:t>relevante y son reflejo de los proyectos que la institución desarrolla en cuanto a la producción bananera nacional.</w:t>
            </w:r>
          </w:p>
          <w:p w14:paraId="1E71C8B3"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Conservar los documentos originales y de carácter sustantivo, a criterio de la persona jefe y la persona encargada del Archivo Central. Así como verificar que esta serie no se encuentre repetida en otro subfondo.</w:t>
            </w:r>
          </w:p>
        </w:tc>
      </w:tr>
      <w:tr w:rsidR="006272AC" w:rsidRPr="00B63A3B" w14:paraId="7B2D7CE8" w14:textId="77777777" w:rsidTr="00401830">
        <w:trPr>
          <w:trHeight w:val="573"/>
        </w:trPr>
        <w:tc>
          <w:tcPr>
            <w:tcW w:w="263" w:type="pct"/>
          </w:tcPr>
          <w:p w14:paraId="28F4F024"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8</w:t>
            </w:r>
          </w:p>
        </w:tc>
        <w:tc>
          <w:tcPr>
            <w:tcW w:w="1093" w:type="pct"/>
          </w:tcPr>
          <w:p w14:paraId="1B738F11" w14:textId="77777777" w:rsid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Informes de labores</w:t>
            </w:r>
          </w:p>
          <w:p w14:paraId="57AD5E22" w14:textId="07FA59F6" w:rsidR="001F2B6C" w:rsidRPr="00627BBA" w:rsidRDefault="001F2B6C" w:rsidP="00B63A3B">
            <w:pPr>
              <w:spacing w:before="120" w:after="120" w:line="520" w:lineRule="exact"/>
              <w:jc w:val="both"/>
              <w:rPr>
                <w:iCs w:val="0"/>
                <w:color w:val="000000"/>
                <w:szCs w:val="24"/>
                <w:lang w:val="es-CR" w:eastAsia="es-CR"/>
              </w:rPr>
            </w:pPr>
            <w:r>
              <w:rPr>
                <w:iCs w:val="0"/>
                <w:color w:val="000000"/>
                <w:szCs w:val="24"/>
                <w:lang w:val="es-CR" w:eastAsia="es-CR"/>
              </w:rPr>
              <w:t>Original</w:t>
            </w:r>
          </w:p>
        </w:tc>
        <w:tc>
          <w:tcPr>
            <w:tcW w:w="1165" w:type="pct"/>
          </w:tcPr>
          <w:p w14:paraId="31011C03"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 xml:space="preserve">Documentos en donde se detallan las actividades de cierre anual, </w:t>
            </w:r>
            <w:r w:rsidRPr="00627BBA">
              <w:rPr>
                <w:iCs w:val="0"/>
                <w:color w:val="000000"/>
                <w:szCs w:val="24"/>
                <w:lang w:val="es-CR" w:eastAsia="es-CR"/>
              </w:rPr>
              <w:lastRenderedPageBreak/>
              <w:t>realizadas por la Dirección de Investigaciones.</w:t>
            </w:r>
          </w:p>
        </w:tc>
        <w:tc>
          <w:tcPr>
            <w:tcW w:w="665" w:type="pct"/>
          </w:tcPr>
          <w:p w14:paraId="129C7AE1"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0.005 ml</w:t>
            </w:r>
          </w:p>
          <w:p w14:paraId="1822D0C6"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0.34 GB</w:t>
            </w:r>
          </w:p>
        </w:tc>
        <w:tc>
          <w:tcPr>
            <w:tcW w:w="520" w:type="pct"/>
          </w:tcPr>
          <w:p w14:paraId="0AAFF6E7"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2007, 2010-2013, 2015-</w:t>
            </w:r>
            <w:r w:rsidRPr="00627BBA">
              <w:rPr>
                <w:iCs w:val="0"/>
                <w:color w:val="000000"/>
                <w:szCs w:val="24"/>
                <w:lang w:val="es-CR" w:eastAsia="es-CR"/>
              </w:rPr>
              <w:lastRenderedPageBreak/>
              <w:t>2020, 2022</w:t>
            </w:r>
          </w:p>
        </w:tc>
        <w:tc>
          <w:tcPr>
            <w:tcW w:w="1294" w:type="pct"/>
          </w:tcPr>
          <w:p w14:paraId="57D0AA98" w14:textId="663E1A05"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 xml:space="preserve">Sí, debido a que en esta serie se sistematiza la información </w:t>
            </w:r>
            <w:r w:rsidRPr="00627BBA">
              <w:rPr>
                <w:iCs w:val="0"/>
                <w:color w:val="000000"/>
                <w:szCs w:val="24"/>
                <w:lang w:val="es-CR" w:eastAsia="es-CR"/>
              </w:rPr>
              <w:lastRenderedPageBreak/>
              <w:t xml:space="preserve">relevante para presentar de manera clara los resultados de la unidad </w:t>
            </w:r>
            <w:r w:rsidRPr="000860E0">
              <w:rPr>
                <w:iCs w:val="0"/>
                <w:color w:val="000000"/>
                <w:szCs w:val="24"/>
                <w:lang w:val="es-CR" w:eastAsia="es-CR"/>
              </w:rPr>
              <w:t>administrativa.</w:t>
            </w:r>
            <w:r w:rsidR="00C01F12" w:rsidRPr="000860E0">
              <w:rPr>
                <w:iCs w:val="0"/>
                <w:color w:val="000000"/>
                <w:szCs w:val="24"/>
                <w:lang w:val="es-CR" w:eastAsia="es-CR"/>
              </w:rPr>
              <w:t xml:space="preserve"> </w:t>
            </w:r>
            <w:r w:rsidR="000860E0" w:rsidRPr="000860E0">
              <w:rPr>
                <w:color w:val="000000"/>
                <w:szCs w:val="24"/>
                <w:lang w:eastAsia="es-CR"/>
              </w:rPr>
              <w:t xml:space="preserve">Conservar únicamente los informes anuales; en caso de no existir, se conservarán los informes semestrales. Si tampoco hay semestrales, se </w:t>
            </w:r>
            <w:r w:rsidR="00AD02CB">
              <w:rPr>
                <w:color w:val="000000"/>
                <w:szCs w:val="24"/>
                <w:lang w:eastAsia="es-CR"/>
              </w:rPr>
              <w:t>conservarán</w:t>
            </w:r>
            <w:r w:rsidR="000860E0" w:rsidRPr="000860E0">
              <w:rPr>
                <w:color w:val="000000"/>
                <w:szCs w:val="24"/>
                <w:lang w:eastAsia="es-CR"/>
              </w:rPr>
              <w:t xml:space="preserve"> los informes trimestrales.</w:t>
            </w:r>
            <w:r w:rsidRPr="000860E0">
              <w:rPr>
                <w:iCs w:val="0"/>
                <w:color w:val="000000"/>
                <w:szCs w:val="24"/>
                <w:lang w:val="es-CR" w:eastAsia="es-CR"/>
              </w:rPr>
              <w:t xml:space="preserve"> Así como verificar que esta serie no se encuentre repetida en otro subfondo.</w:t>
            </w:r>
          </w:p>
        </w:tc>
      </w:tr>
      <w:tr w:rsidR="006272AC" w:rsidRPr="00B63A3B" w14:paraId="4EE4AF4F" w14:textId="77777777" w:rsidTr="00401830">
        <w:trPr>
          <w:trHeight w:val="573"/>
        </w:trPr>
        <w:tc>
          <w:tcPr>
            <w:tcW w:w="263" w:type="pct"/>
          </w:tcPr>
          <w:p w14:paraId="1B1DBB82"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9</w:t>
            </w:r>
          </w:p>
        </w:tc>
        <w:tc>
          <w:tcPr>
            <w:tcW w:w="1093" w:type="pct"/>
          </w:tcPr>
          <w:p w14:paraId="587CA27D" w14:textId="77777777" w:rsid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Material audiovisual</w:t>
            </w:r>
          </w:p>
          <w:p w14:paraId="5EAF1B01" w14:textId="4072838E" w:rsidR="001F2B6C" w:rsidRPr="00627BBA" w:rsidRDefault="001F2B6C" w:rsidP="00B63A3B">
            <w:pPr>
              <w:spacing w:before="120" w:after="120" w:line="520" w:lineRule="exact"/>
              <w:jc w:val="both"/>
              <w:rPr>
                <w:iCs w:val="0"/>
                <w:color w:val="000000"/>
                <w:szCs w:val="24"/>
                <w:lang w:val="es-CR" w:eastAsia="es-CR"/>
              </w:rPr>
            </w:pPr>
            <w:r>
              <w:rPr>
                <w:iCs w:val="0"/>
                <w:color w:val="000000"/>
                <w:szCs w:val="24"/>
                <w:lang w:val="es-CR" w:eastAsia="es-CR"/>
              </w:rPr>
              <w:t>Original y copia</w:t>
            </w:r>
          </w:p>
        </w:tc>
        <w:tc>
          <w:tcPr>
            <w:tcW w:w="1165" w:type="pct"/>
          </w:tcPr>
          <w:p w14:paraId="7EABD8B7"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 xml:space="preserve">Fotografías alusivas al quehacer de la Corporación. Estas se </w:t>
            </w:r>
            <w:r w:rsidRPr="00627BBA">
              <w:rPr>
                <w:iCs w:val="0"/>
                <w:color w:val="000000"/>
                <w:szCs w:val="24"/>
                <w:lang w:val="es-CR" w:eastAsia="es-CR"/>
              </w:rPr>
              <w:lastRenderedPageBreak/>
              <w:t>relacionan con actividades de capacitación, enfermedades del cultivo de banano (fruto, planta y hojas), experimentos de laboratorio, inundaciones en plantación bananera, plantas, plantaciones o racimos de banano, personal, instalaciones, etc.</w:t>
            </w:r>
          </w:p>
        </w:tc>
        <w:tc>
          <w:tcPr>
            <w:tcW w:w="665" w:type="pct"/>
          </w:tcPr>
          <w:p w14:paraId="21A5DF24"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0.33 GB</w:t>
            </w:r>
          </w:p>
        </w:tc>
        <w:tc>
          <w:tcPr>
            <w:tcW w:w="520" w:type="pct"/>
          </w:tcPr>
          <w:p w14:paraId="736E28E3"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 xml:space="preserve">2009, 2011, 2014, </w:t>
            </w:r>
            <w:r w:rsidRPr="00627BBA">
              <w:rPr>
                <w:iCs w:val="0"/>
                <w:color w:val="000000"/>
                <w:szCs w:val="24"/>
                <w:lang w:val="es-CR" w:eastAsia="es-CR"/>
              </w:rPr>
              <w:lastRenderedPageBreak/>
              <w:t>2016-2020</w:t>
            </w:r>
          </w:p>
        </w:tc>
        <w:tc>
          <w:tcPr>
            <w:tcW w:w="1294" w:type="pct"/>
          </w:tcPr>
          <w:p w14:paraId="6423913C" w14:textId="77777777" w:rsidR="00627BBA" w:rsidRPr="00C11642" w:rsidRDefault="00627BBA" w:rsidP="00B63A3B">
            <w:pPr>
              <w:spacing w:before="120" w:after="120" w:line="520" w:lineRule="exact"/>
              <w:jc w:val="both"/>
              <w:rPr>
                <w:b/>
                <w:bCs/>
                <w:iCs w:val="0"/>
                <w:color w:val="000000"/>
                <w:szCs w:val="24"/>
                <w:lang w:val="es-CR" w:eastAsia="es-CR"/>
              </w:rPr>
            </w:pPr>
            <w:r w:rsidRPr="00C11642">
              <w:rPr>
                <w:iCs w:val="0"/>
                <w:color w:val="000000"/>
                <w:szCs w:val="24"/>
                <w:lang w:val="es-CR" w:eastAsia="es-CR"/>
              </w:rPr>
              <w:lastRenderedPageBreak/>
              <w:t xml:space="preserve">Después de una revisión de los antecedentes de los documentos declarados con valor </w:t>
            </w:r>
            <w:r w:rsidRPr="00C11642">
              <w:rPr>
                <w:iCs w:val="0"/>
                <w:color w:val="000000"/>
                <w:szCs w:val="24"/>
                <w:lang w:val="es-CR" w:eastAsia="es-CR"/>
              </w:rPr>
              <w:lastRenderedPageBreak/>
              <w:t xml:space="preserve">científico cultural en la Corporación Bananera Nacional, se logró determinar que existen series declaradas con valor científico cultural en el Departamento de Investigaciones. </w:t>
            </w:r>
            <w:r w:rsidRPr="00C11642">
              <w:rPr>
                <w:b/>
                <w:bCs/>
                <w:iCs w:val="0"/>
                <w:color w:val="000000"/>
                <w:szCs w:val="24"/>
                <w:lang w:val="es-CR" w:eastAsia="es-CR"/>
              </w:rPr>
              <w:t xml:space="preserve"> </w:t>
            </w:r>
          </w:p>
          <w:p w14:paraId="45F47977" w14:textId="330EE5CC" w:rsidR="00627BBA" w:rsidRPr="00C11642" w:rsidRDefault="00627BBA" w:rsidP="008556A1">
            <w:pPr>
              <w:tabs>
                <w:tab w:val="left" w:leader="hyphen" w:pos="9356"/>
              </w:tabs>
              <w:spacing w:before="120" w:after="120" w:line="460" w:lineRule="exact"/>
              <w:jc w:val="both"/>
              <w:rPr>
                <w:szCs w:val="24"/>
              </w:rPr>
            </w:pPr>
            <w:r w:rsidRPr="00C11642">
              <w:rPr>
                <w:iCs w:val="0"/>
                <w:color w:val="000000"/>
                <w:szCs w:val="24"/>
                <w:lang w:val="es-CR" w:eastAsia="es-CR"/>
              </w:rPr>
              <w:t>Debido a lo anterior en sesión número 1-1996 de 24 de febrero de 1996 en informe de selección 39-95, se declararon: Fotos, grabaciones y videos que muestren el quehacer de la entidad.</w:t>
            </w:r>
            <w:r w:rsidR="007706F1" w:rsidRPr="00C11642">
              <w:rPr>
                <w:iCs w:val="0"/>
                <w:color w:val="000000"/>
                <w:szCs w:val="24"/>
                <w:lang w:val="es-CR" w:eastAsia="es-CR"/>
              </w:rPr>
              <w:t xml:space="preserve"> </w:t>
            </w:r>
            <w:r w:rsidRPr="00C11642">
              <w:rPr>
                <w:iCs w:val="0"/>
                <w:color w:val="000000"/>
                <w:szCs w:val="24"/>
                <w:lang w:val="es-CR" w:eastAsia="es-CR"/>
              </w:rPr>
              <w:t xml:space="preserve">Por tanto, se recomienda mantener dicha declaratoria. </w:t>
            </w:r>
            <w:r w:rsidR="002E7B7D" w:rsidRPr="00C11642">
              <w:rPr>
                <w:iCs w:val="0"/>
                <w:color w:val="000000"/>
                <w:szCs w:val="24"/>
                <w:lang w:val="es-CR" w:eastAsia="es-CR"/>
              </w:rPr>
              <w:t>A</w:t>
            </w:r>
            <w:r w:rsidRPr="00C11642">
              <w:rPr>
                <w:iCs w:val="0"/>
                <w:color w:val="000000"/>
                <w:szCs w:val="24"/>
                <w:lang w:val="es-CR" w:eastAsia="es-CR"/>
              </w:rPr>
              <w:t>demás, se cuenta con la resolución de la CNSED 01-2015 y 01-2016.</w:t>
            </w:r>
            <w:r w:rsidR="008556A1" w:rsidRPr="00C11642">
              <w:rPr>
                <w:iCs w:val="0"/>
                <w:color w:val="000000"/>
                <w:szCs w:val="24"/>
                <w:lang w:val="es-CR" w:eastAsia="es-CR"/>
              </w:rPr>
              <w:t xml:space="preserve"> </w:t>
            </w:r>
            <w:r w:rsidR="008556A1" w:rsidRPr="00C11642">
              <w:rPr>
                <w:szCs w:val="24"/>
              </w:rPr>
              <w:t xml:space="preserve">Conformar únicamente serie </w:t>
            </w:r>
            <w:r w:rsidR="008556A1" w:rsidRPr="00C11642">
              <w:rPr>
                <w:szCs w:val="24"/>
              </w:rPr>
              <w:lastRenderedPageBreak/>
              <w:t>documental en el subfondo Archivo Institucional, evitando la duplicidad.</w:t>
            </w:r>
          </w:p>
        </w:tc>
      </w:tr>
      <w:tr w:rsidR="006272AC" w:rsidRPr="00B63A3B" w14:paraId="76917846" w14:textId="77777777" w:rsidTr="00401830">
        <w:trPr>
          <w:trHeight w:val="573"/>
        </w:trPr>
        <w:tc>
          <w:tcPr>
            <w:tcW w:w="263" w:type="pct"/>
          </w:tcPr>
          <w:p w14:paraId="362644D0"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11</w:t>
            </w:r>
          </w:p>
        </w:tc>
        <w:tc>
          <w:tcPr>
            <w:tcW w:w="1093" w:type="pct"/>
          </w:tcPr>
          <w:p w14:paraId="691A3E7E" w14:textId="77777777" w:rsid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Material divulgativo</w:t>
            </w:r>
          </w:p>
          <w:p w14:paraId="752AB49A" w14:textId="49401BD1" w:rsidR="001F2B6C" w:rsidRPr="00627BBA" w:rsidRDefault="001F2B6C" w:rsidP="00B63A3B">
            <w:pPr>
              <w:spacing w:before="120" w:after="120" w:line="520" w:lineRule="exact"/>
              <w:jc w:val="both"/>
              <w:rPr>
                <w:iCs w:val="0"/>
                <w:color w:val="000000"/>
                <w:szCs w:val="24"/>
                <w:lang w:val="es-CR" w:eastAsia="es-CR"/>
              </w:rPr>
            </w:pPr>
            <w:r>
              <w:rPr>
                <w:iCs w:val="0"/>
                <w:color w:val="000000"/>
                <w:szCs w:val="24"/>
                <w:lang w:val="es-CR" w:eastAsia="es-CR"/>
              </w:rPr>
              <w:t>Copia</w:t>
            </w:r>
          </w:p>
        </w:tc>
        <w:tc>
          <w:tcPr>
            <w:tcW w:w="1165" w:type="pct"/>
          </w:tcPr>
          <w:p w14:paraId="025F7E5F"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Documentos y correos electrónicos relacionados al material editado con fines divulgativos y que resume y recopila las principales acciones, guías y recomendaciones en temas del sector bananero. Por lo general, se puede encontrar: afiches, folletos, hojas divulgativas.</w:t>
            </w:r>
          </w:p>
        </w:tc>
        <w:tc>
          <w:tcPr>
            <w:tcW w:w="665" w:type="pct"/>
          </w:tcPr>
          <w:p w14:paraId="247FB0E5"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0.02 ml</w:t>
            </w:r>
          </w:p>
          <w:p w14:paraId="51B20561" w14:textId="77777777" w:rsidR="00627BBA" w:rsidRPr="00627BBA" w:rsidRDefault="00627BBA" w:rsidP="00B63A3B">
            <w:pPr>
              <w:spacing w:before="120" w:after="120" w:line="520" w:lineRule="exact"/>
              <w:jc w:val="both"/>
              <w:rPr>
                <w:b/>
                <w:bCs/>
                <w:iCs w:val="0"/>
                <w:color w:val="000000"/>
                <w:szCs w:val="24"/>
                <w:lang w:val="es-CR" w:eastAsia="es-CR"/>
              </w:rPr>
            </w:pPr>
            <w:r w:rsidRPr="00627BBA">
              <w:rPr>
                <w:iCs w:val="0"/>
                <w:color w:val="000000"/>
                <w:szCs w:val="24"/>
                <w:lang w:val="es-CR" w:eastAsia="es-CR"/>
              </w:rPr>
              <w:t>0.29 GB</w:t>
            </w:r>
          </w:p>
        </w:tc>
        <w:tc>
          <w:tcPr>
            <w:tcW w:w="520" w:type="pct"/>
          </w:tcPr>
          <w:p w14:paraId="35852FF5" w14:textId="77777777" w:rsidR="00627BBA" w:rsidRPr="00627BBA" w:rsidRDefault="00627BBA" w:rsidP="00B63A3B">
            <w:pPr>
              <w:spacing w:before="120" w:after="120" w:line="520" w:lineRule="exact"/>
              <w:jc w:val="both"/>
              <w:rPr>
                <w:iCs w:val="0"/>
                <w:color w:val="000000"/>
                <w:szCs w:val="24"/>
                <w:lang w:val="es-CR" w:eastAsia="es-CR"/>
              </w:rPr>
            </w:pPr>
            <w:r w:rsidRPr="00627BBA">
              <w:rPr>
                <w:iCs w:val="0"/>
                <w:color w:val="000000"/>
                <w:szCs w:val="24"/>
                <w:lang w:val="es-CR" w:eastAsia="es-CR"/>
              </w:rPr>
              <w:t>2007-2010, 2014-2017, 2019</w:t>
            </w:r>
          </w:p>
          <w:p w14:paraId="518D9C0D" w14:textId="77777777" w:rsidR="00627BBA" w:rsidRPr="00627BBA" w:rsidRDefault="00627BBA" w:rsidP="00B63A3B">
            <w:pPr>
              <w:spacing w:before="120" w:after="120" w:line="520" w:lineRule="exact"/>
              <w:jc w:val="both"/>
              <w:rPr>
                <w:iCs w:val="0"/>
                <w:color w:val="000000"/>
                <w:szCs w:val="24"/>
                <w:lang w:val="es-CR" w:eastAsia="es-CR"/>
              </w:rPr>
            </w:pPr>
          </w:p>
        </w:tc>
        <w:tc>
          <w:tcPr>
            <w:tcW w:w="1294" w:type="pct"/>
          </w:tcPr>
          <w:p w14:paraId="278B7BAB" w14:textId="4184FAB7" w:rsidR="00627BBA" w:rsidRPr="00C11642" w:rsidRDefault="00627BBA" w:rsidP="00B63A3B">
            <w:pPr>
              <w:spacing w:before="120" w:after="120" w:line="520" w:lineRule="exact"/>
              <w:jc w:val="both"/>
              <w:rPr>
                <w:iCs w:val="0"/>
                <w:color w:val="000000"/>
                <w:szCs w:val="24"/>
                <w:lang w:val="es-CR" w:eastAsia="es-CR"/>
              </w:rPr>
            </w:pPr>
            <w:r w:rsidRPr="00C11642">
              <w:rPr>
                <w:iCs w:val="0"/>
                <w:color w:val="000000"/>
                <w:szCs w:val="24"/>
                <w:lang w:val="es-CR" w:eastAsia="es-CR"/>
              </w:rPr>
              <w:t xml:space="preserve">Después de una revisión de los antecedentes de los documentos declarados con valor científico cultural en la Corporación Bananera Nacional, se logró determinar que existen series declaradas con valor científico cultural en el Departamento de Investigaciones. Debido a lo anterior en sesión número 1-1996 de 24 de febrero de 1996 en informe de selección 39-95, se declararon: Fotos, </w:t>
            </w:r>
            <w:r w:rsidRPr="00C11642">
              <w:rPr>
                <w:iCs w:val="0"/>
                <w:color w:val="000000"/>
                <w:szCs w:val="24"/>
                <w:lang w:val="es-CR" w:eastAsia="es-CR"/>
              </w:rPr>
              <w:lastRenderedPageBreak/>
              <w:t>grabaciones y videos que muestren el quehacer de la entidad.</w:t>
            </w:r>
            <w:r w:rsidR="008556A1" w:rsidRPr="00C11642">
              <w:rPr>
                <w:iCs w:val="0"/>
                <w:color w:val="000000"/>
                <w:szCs w:val="24"/>
                <w:lang w:val="es-CR" w:eastAsia="es-CR"/>
              </w:rPr>
              <w:t xml:space="preserve"> </w:t>
            </w:r>
            <w:r w:rsidRPr="00C11642">
              <w:rPr>
                <w:iCs w:val="0"/>
                <w:color w:val="000000"/>
                <w:szCs w:val="24"/>
                <w:lang w:val="es-CR" w:eastAsia="es-CR"/>
              </w:rPr>
              <w:t>Por tanto, se recomienda mantener dicha declaratoria. Además, se cuenta con la resolución de la CNSED 01-2015 y 01-2016.</w:t>
            </w:r>
          </w:p>
          <w:p w14:paraId="2D1415B4" w14:textId="7430FF93" w:rsidR="00627BBA" w:rsidRPr="00C11642" w:rsidRDefault="00C11642" w:rsidP="00B63A3B">
            <w:pPr>
              <w:spacing w:before="120" w:after="120" w:line="520" w:lineRule="exact"/>
              <w:jc w:val="both"/>
              <w:rPr>
                <w:b/>
                <w:bCs/>
                <w:iCs w:val="0"/>
                <w:color w:val="000000"/>
                <w:szCs w:val="24"/>
                <w:lang w:val="es-CR" w:eastAsia="es-CR"/>
              </w:rPr>
            </w:pPr>
            <w:r w:rsidRPr="00C11642">
              <w:rPr>
                <w:szCs w:val="24"/>
              </w:rPr>
              <w:t>Conformar únicamente serie documental en el subfondo Archivo Institucional, evitando la duplicidad.</w:t>
            </w:r>
          </w:p>
        </w:tc>
      </w:tr>
      <w:tr w:rsidR="009A5345" w:rsidRPr="00B63A3B" w14:paraId="529FE3C0" w14:textId="77777777" w:rsidTr="009A5345">
        <w:trPr>
          <w:trHeight w:val="573"/>
        </w:trPr>
        <w:tc>
          <w:tcPr>
            <w:tcW w:w="5000" w:type="pct"/>
            <w:gridSpan w:val="6"/>
          </w:tcPr>
          <w:p w14:paraId="67BF869D" w14:textId="77777777" w:rsidR="009A5345" w:rsidRPr="00627BBA" w:rsidRDefault="009A5345" w:rsidP="009A5345">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Subfondo: Dirección de Investigaciones (*)</w:t>
            </w:r>
          </w:p>
          <w:p w14:paraId="0E579FF3" w14:textId="399C3444" w:rsidR="009A5345" w:rsidRPr="00627BBA" w:rsidRDefault="009A5345" w:rsidP="009A5345">
            <w:pPr>
              <w:spacing w:before="120" w:after="120" w:line="520" w:lineRule="exact"/>
              <w:jc w:val="both"/>
              <w:rPr>
                <w:iCs w:val="0"/>
                <w:color w:val="000000"/>
                <w:szCs w:val="24"/>
                <w:highlight w:val="green"/>
                <w:lang w:val="es-CR" w:eastAsia="es-CR"/>
              </w:rPr>
            </w:pPr>
            <w:r w:rsidRPr="00627BBA">
              <w:rPr>
                <w:b/>
                <w:bCs/>
                <w:iCs w:val="0"/>
                <w:color w:val="000000"/>
                <w:szCs w:val="24"/>
                <w:lang w:val="es-CR" w:eastAsia="es-CR"/>
              </w:rPr>
              <w:t>Subfondo: Área Administrativa Regional</w:t>
            </w:r>
          </w:p>
        </w:tc>
      </w:tr>
      <w:tr w:rsidR="00A805A8" w:rsidRPr="00B63A3B" w14:paraId="3DA028CD" w14:textId="77777777" w:rsidTr="00401830">
        <w:trPr>
          <w:trHeight w:val="573"/>
        </w:trPr>
        <w:tc>
          <w:tcPr>
            <w:tcW w:w="263" w:type="pct"/>
          </w:tcPr>
          <w:p w14:paraId="220B0A60" w14:textId="7BD6BB70" w:rsidR="002811DF" w:rsidRPr="00627BBA"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t>12</w:t>
            </w:r>
          </w:p>
        </w:tc>
        <w:tc>
          <w:tcPr>
            <w:tcW w:w="1093" w:type="pct"/>
          </w:tcPr>
          <w:p w14:paraId="50C8CB11" w14:textId="77777777" w:rsidR="002811DF"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t>Expedientes de contratos</w:t>
            </w:r>
          </w:p>
          <w:p w14:paraId="1C99D400" w14:textId="5449354F" w:rsidR="00963C06" w:rsidRPr="00627BBA" w:rsidRDefault="00963C06" w:rsidP="002811DF">
            <w:pPr>
              <w:spacing w:before="120" w:after="120" w:line="520" w:lineRule="exact"/>
              <w:jc w:val="both"/>
              <w:rPr>
                <w:iCs w:val="0"/>
                <w:color w:val="000000"/>
                <w:szCs w:val="24"/>
                <w:lang w:val="es-CR" w:eastAsia="es-CR"/>
              </w:rPr>
            </w:pPr>
            <w:r>
              <w:rPr>
                <w:iCs w:val="0"/>
                <w:color w:val="000000"/>
                <w:szCs w:val="24"/>
                <w:lang w:val="es-CR" w:eastAsia="es-CR"/>
              </w:rPr>
              <w:t>Original y copia</w:t>
            </w:r>
          </w:p>
        </w:tc>
        <w:tc>
          <w:tcPr>
            <w:tcW w:w="1165" w:type="pct"/>
          </w:tcPr>
          <w:p w14:paraId="5466D6A5" w14:textId="25E03F9D" w:rsidR="002811DF" w:rsidRPr="00627BBA" w:rsidRDefault="002811DF" w:rsidP="002811DF">
            <w:pPr>
              <w:spacing w:before="120" w:after="120" w:line="520" w:lineRule="exact"/>
              <w:jc w:val="both"/>
              <w:rPr>
                <w:iCs w:val="0"/>
                <w:color w:val="000000"/>
                <w:szCs w:val="24"/>
                <w:lang w:val="es-CR" w:eastAsia="es-CR"/>
              </w:rPr>
            </w:pPr>
            <w:r w:rsidRPr="00627BBA">
              <w:rPr>
                <w:rFonts w:eastAsia="SimSun"/>
                <w:iCs w:val="0"/>
                <w:szCs w:val="24"/>
              </w:rPr>
              <w:t xml:space="preserve">Documentos y correos electrónicos relacionados a los contratos de </w:t>
            </w:r>
            <w:r w:rsidRPr="00627BBA">
              <w:rPr>
                <w:rFonts w:eastAsia="SimSun"/>
                <w:iCs w:val="0"/>
                <w:szCs w:val="24"/>
              </w:rPr>
              <w:lastRenderedPageBreak/>
              <w:t xml:space="preserve">confidencialidad, cooperación técnica, incentivos, ventas, investigación y servicios profesionales de la Corporación. Por lo general, contienen adendum, afiches, anteproyectos, contratos, correspondencia, cotizaciones, facturas, fotografías, formularios, garantías, informes de laboratorio o de resultados de análisis, informes de avances o finales de proyecto de </w:t>
            </w:r>
            <w:r w:rsidRPr="00627BBA">
              <w:rPr>
                <w:rFonts w:eastAsia="SimSun"/>
                <w:iCs w:val="0"/>
                <w:szCs w:val="24"/>
              </w:rPr>
              <w:lastRenderedPageBreak/>
              <w:t>investigación, financiamiento, memorandos, minutas, órdenes de compra, planos, presentaciones de Power Point, propuesta de presupuesto, protocolos de investigación, reportes de movimientos, de servicios de laboratorio, resumen de cuentas de contratos, saldos de la cartera, etc.</w:t>
            </w:r>
          </w:p>
        </w:tc>
        <w:tc>
          <w:tcPr>
            <w:tcW w:w="665" w:type="pct"/>
          </w:tcPr>
          <w:p w14:paraId="26F5327E" w14:textId="77777777" w:rsidR="002811DF" w:rsidRPr="00627BBA"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 xml:space="preserve"> 0.32 ml</w:t>
            </w:r>
          </w:p>
          <w:p w14:paraId="08455F32" w14:textId="77777777" w:rsidR="002811DF" w:rsidRPr="00627BBA" w:rsidRDefault="002811DF" w:rsidP="002811DF">
            <w:pPr>
              <w:spacing w:before="120" w:after="120" w:line="520" w:lineRule="exact"/>
              <w:jc w:val="both"/>
              <w:rPr>
                <w:iCs w:val="0"/>
                <w:color w:val="000000"/>
                <w:szCs w:val="24"/>
                <w:lang w:val="es-CR" w:eastAsia="es-CR"/>
              </w:rPr>
            </w:pPr>
          </w:p>
        </w:tc>
        <w:tc>
          <w:tcPr>
            <w:tcW w:w="520" w:type="pct"/>
          </w:tcPr>
          <w:p w14:paraId="6861C02D" w14:textId="279ED80D" w:rsidR="002811DF" w:rsidRPr="00627BBA"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t>1989, 2002-2020</w:t>
            </w:r>
          </w:p>
        </w:tc>
        <w:tc>
          <w:tcPr>
            <w:tcW w:w="1294" w:type="pct"/>
          </w:tcPr>
          <w:p w14:paraId="09167556" w14:textId="461500E0" w:rsidR="002811DF" w:rsidRPr="00795A4E"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t xml:space="preserve">Sí, según resolución 01-2014.Sí, según resolución 01-2014. Conservar los expedientes de </w:t>
            </w:r>
            <w:r w:rsidRPr="00627BBA">
              <w:rPr>
                <w:iCs w:val="0"/>
                <w:color w:val="000000"/>
                <w:szCs w:val="24"/>
                <w:lang w:val="es-CR" w:eastAsia="es-CR"/>
              </w:rPr>
              <w:lastRenderedPageBreak/>
              <w:t>contratos originales y de carácter sustantivo, a criterio de la persona jefe y la persona encargada del Archivo Central. Así como verificar que esta serie no se encuentre repetida en otro subfondo.</w:t>
            </w:r>
          </w:p>
        </w:tc>
      </w:tr>
      <w:tr w:rsidR="006272AC" w:rsidRPr="00B63A3B" w14:paraId="472D398A" w14:textId="77777777" w:rsidTr="00401830">
        <w:trPr>
          <w:trHeight w:val="573"/>
        </w:trPr>
        <w:tc>
          <w:tcPr>
            <w:tcW w:w="263" w:type="pct"/>
          </w:tcPr>
          <w:p w14:paraId="52DA6FED" w14:textId="2A3429C8" w:rsidR="002811DF" w:rsidRPr="00627BBA"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21</w:t>
            </w:r>
          </w:p>
        </w:tc>
        <w:tc>
          <w:tcPr>
            <w:tcW w:w="1093" w:type="pct"/>
          </w:tcPr>
          <w:p w14:paraId="409C2E48" w14:textId="77777777" w:rsidR="002811DF"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t>Material audiovisual</w:t>
            </w:r>
          </w:p>
          <w:p w14:paraId="2104CB17" w14:textId="520CD5F5" w:rsidR="00963C06" w:rsidRPr="00627BBA" w:rsidRDefault="00963C06" w:rsidP="002811DF">
            <w:pPr>
              <w:spacing w:before="120" w:after="120" w:line="520" w:lineRule="exact"/>
              <w:jc w:val="both"/>
              <w:rPr>
                <w:iCs w:val="0"/>
                <w:color w:val="000000"/>
                <w:szCs w:val="24"/>
                <w:lang w:val="es-CR" w:eastAsia="es-CR"/>
              </w:rPr>
            </w:pPr>
            <w:r>
              <w:rPr>
                <w:iCs w:val="0"/>
                <w:color w:val="000000"/>
                <w:szCs w:val="24"/>
                <w:lang w:val="es-CR" w:eastAsia="es-CR"/>
              </w:rPr>
              <w:t>No se indica si es original o copia</w:t>
            </w:r>
          </w:p>
        </w:tc>
        <w:tc>
          <w:tcPr>
            <w:tcW w:w="1165" w:type="pct"/>
          </w:tcPr>
          <w:p w14:paraId="4FEFEBB9" w14:textId="0D8CBD6C" w:rsidR="002811DF" w:rsidRPr="00627BBA"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t xml:space="preserve">Fotografías y videos alusivas al quehacer de la Corporación, como plantaciones de </w:t>
            </w:r>
            <w:r w:rsidRPr="00627BBA">
              <w:rPr>
                <w:iCs w:val="0"/>
                <w:color w:val="000000"/>
                <w:szCs w:val="24"/>
                <w:lang w:val="es-CR" w:eastAsia="es-CR"/>
              </w:rPr>
              <w:lastRenderedPageBreak/>
              <w:t>banano, enfermedades, cosechas, infraestructura, frutas, insectos, muestras de cultivo, mantenimiento y reparaciones, accidentes de tránsito, etc.</w:t>
            </w:r>
          </w:p>
        </w:tc>
        <w:tc>
          <w:tcPr>
            <w:tcW w:w="665" w:type="pct"/>
          </w:tcPr>
          <w:p w14:paraId="42330527" w14:textId="6B4B80EB" w:rsidR="002811DF" w:rsidRPr="00627BBA"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2.9 GB</w:t>
            </w:r>
          </w:p>
        </w:tc>
        <w:tc>
          <w:tcPr>
            <w:tcW w:w="520" w:type="pct"/>
          </w:tcPr>
          <w:p w14:paraId="3A59870E" w14:textId="4A9DA969" w:rsidR="002811DF" w:rsidRPr="00627BBA" w:rsidRDefault="002811DF" w:rsidP="002811DF">
            <w:pPr>
              <w:spacing w:before="120" w:after="120" w:line="520" w:lineRule="exact"/>
              <w:jc w:val="both"/>
              <w:rPr>
                <w:iCs w:val="0"/>
                <w:color w:val="000000"/>
                <w:szCs w:val="24"/>
                <w:lang w:val="es-CR" w:eastAsia="es-CR"/>
              </w:rPr>
            </w:pPr>
            <w:r w:rsidRPr="00627BBA">
              <w:rPr>
                <w:iCs w:val="0"/>
                <w:color w:val="000000"/>
                <w:szCs w:val="24"/>
                <w:lang w:val="es-CR" w:eastAsia="es-CR"/>
              </w:rPr>
              <w:t xml:space="preserve">2000-2002, 2004-2006, 2008-2009, </w:t>
            </w:r>
            <w:r w:rsidRPr="00627BBA">
              <w:rPr>
                <w:iCs w:val="0"/>
                <w:color w:val="000000"/>
                <w:szCs w:val="24"/>
                <w:lang w:val="es-CR" w:eastAsia="es-CR"/>
              </w:rPr>
              <w:lastRenderedPageBreak/>
              <w:t>2011-2014, 2016-2020</w:t>
            </w:r>
          </w:p>
        </w:tc>
        <w:tc>
          <w:tcPr>
            <w:tcW w:w="1294" w:type="pct"/>
          </w:tcPr>
          <w:p w14:paraId="179EEE6B" w14:textId="11E92B62" w:rsidR="002811DF" w:rsidRPr="00627BBA" w:rsidRDefault="002811DF" w:rsidP="00701916">
            <w:pPr>
              <w:spacing w:before="120" w:after="120" w:line="520" w:lineRule="exact"/>
              <w:jc w:val="both"/>
              <w:rPr>
                <w:iCs w:val="0"/>
                <w:color w:val="000000"/>
                <w:szCs w:val="24"/>
                <w:highlight w:val="green"/>
                <w:lang w:val="es-CR" w:eastAsia="es-CR"/>
              </w:rPr>
            </w:pPr>
            <w:r w:rsidRPr="00627BBA">
              <w:rPr>
                <w:iCs w:val="0"/>
                <w:color w:val="000000"/>
                <w:szCs w:val="24"/>
                <w:lang w:val="es-CR" w:eastAsia="es-CR"/>
              </w:rPr>
              <w:lastRenderedPageBreak/>
              <w:t>Sí, según resolución 01-2015 y 01-2016.</w:t>
            </w:r>
            <w:r w:rsidR="00F916F3">
              <w:rPr>
                <w:iCs w:val="0"/>
                <w:color w:val="000000"/>
                <w:szCs w:val="24"/>
                <w:lang w:val="es-CR" w:eastAsia="es-CR"/>
              </w:rPr>
              <w:t xml:space="preserve"> </w:t>
            </w:r>
            <w:r w:rsidRPr="00627BBA">
              <w:rPr>
                <w:iCs w:val="0"/>
                <w:color w:val="000000"/>
                <w:szCs w:val="24"/>
                <w:lang w:val="es-CR" w:eastAsia="es-CR"/>
              </w:rPr>
              <w:t xml:space="preserve">Para el caso de los videos Independientemente del soporte y </w:t>
            </w:r>
            <w:r w:rsidRPr="00627BBA">
              <w:rPr>
                <w:iCs w:val="0"/>
                <w:color w:val="000000"/>
                <w:szCs w:val="24"/>
                <w:lang w:val="es-CR" w:eastAsia="es-CR"/>
              </w:rPr>
              <w:lastRenderedPageBreak/>
              <w:t>formato en que se produzcan esos documentos. La selección de los documentos deberá realizarse siguiendo los siguientes criterios (como mínimo): la protección de derechos de los</w:t>
            </w:r>
            <w:r>
              <w:rPr>
                <w:iCs w:val="0"/>
                <w:color w:val="000000"/>
                <w:szCs w:val="24"/>
                <w:lang w:val="es-CR" w:eastAsia="es-CR"/>
              </w:rPr>
              <w:t xml:space="preserve"> </w:t>
            </w:r>
            <w:r w:rsidRPr="00627BBA">
              <w:rPr>
                <w:iCs w:val="0"/>
                <w:color w:val="000000"/>
                <w:szCs w:val="24"/>
                <w:lang w:val="es-CR" w:eastAsia="es-CR"/>
              </w:rPr>
              <w:t xml:space="preserve">ciudadanos; coyunturas históricas relevantes a nivel social, político, económico, naturales, ambientales y otros; que reflejen la trascendencia de la entidad productora como testimonio de su actividad o función; la antigüedad del documento; la </w:t>
            </w:r>
            <w:r w:rsidRPr="00627BBA">
              <w:rPr>
                <w:iCs w:val="0"/>
                <w:color w:val="000000"/>
                <w:szCs w:val="24"/>
                <w:lang w:val="es-CR" w:eastAsia="es-CR"/>
              </w:rPr>
              <w:lastRenderedPageBreak/>
              <w:t>singularidad del documento entendido como documentos únicos ya sea por la información que contienen o por la función específica del ente productor o cualquier otra característica que lo haga único.</w:t>
            </w:r>
            <w:r w:rsidR="00701916">
              <w:rPr>
                <w:iCs w:val="0"/>
                <w:color w:val="000000"/>
                <w:szCs w:val="24"/>
                <w:lang w:val="es-CR" w:eastAsia="es-CR"/>
              </w:rPr>
              <w:t xml:space="preserve"> </w:t>
            </w:r>
            <w:r w:rsidRPr="00627BBA">
              <w:rPr>
                <w:iCs w:val="0"/>
                <w:color w:val="000000"/>
                <w:szCs w:val="24"/>
                <w:lang w:val="es-CR" w:eastAsia="es-CR"/>
              </w:rPr>
              <w:t xml:space="preserve">Para el caso de las fotografías (positivo, negativo y digital). Conservar de 3 a 5 unidades de cada evento o actividad que evidencie o refleje las funciones sustantivas, a criterio del Encargado del Archivo Central y el </w:t>
            </w:r>
            <w:r w:rsidR="00701916" w:rsidRPr="00627BBA">
              <w:rPr>
                <w:iCs w:val="0"/>
                <w:color w:val="000000"/>
                <w:szCs w:val="24"/>
                <w:lang w:val="es-CR" w:eastAsia="es-CR"/>
              </w:rPr>
              <w:t>jefe</w:t>
            </w:r>
            <w:r w:rsidRPr="00627BBA">
              <w:rPr>
                <w:iCs w:val="0"/>
                <w:color w:val="000000"/>
                <w:szCs w:val="24"/>
                <w:lang w:val="es-CR" w:eastAsia="es-CR"/>
              </w:rPr>
              <w:t xml:space="preserve"> de la Oficina </w:t>
            </w:r>
            <w:r w:rsidRPr="00241AC3">
              <w:rPr>
                <w:iCs w:val="0"/>
                <w:color w:val="000000"/>
                <w:szCs w:val="24"/>
                <w:lang w:val="es-CR" w:eastAsia="es-CR"/>
              </w:rPr>
              <w:t>Productora.</w:t>
            </w:r>
            <w:r w:rsidR="00701916" w:rsidRPr="00241AC3">
              <w:rPr>
                <w:iCs w:val="0"/>
                <w:color w:val="000000"/>
                <w:szCs w:val="24"/>
                <w:lang w:val="es-CR" w:eastAsia="es-CR"/>
              </w:rPr>
              <w:t xml:space="preserve"> </w:t>
            </w:r>
            <w:r w:rsidR="00701916" w:rsidRPr="00241AC3">
              <w:rPr>
                <w:color w:val="000000"/>
                <w:szCs w:val="24"/>
                <w:lang w:eastAsia="es-CR"/>
              </w:rPr>
              <w:lastRenderedPageBreak/>
              <w:t>Conformar únicamente serie documental en el subfondo Archivo Institucional, evitando la duplicidad.</w:t>
            </w:r>
          </w:p>
        </w:tc>
      </w:tr>
      <w:tr w:rsidR="006272AC" w:rsidRPr="00B63A3B" w14:paraId="442EA275" w14:textId="77777777" w:rsidTr="00401830">
        <w:trPr>
          <w:trHeight w:val="573"/>
        </w:trPr>
        <w:tc>
          <w:tcPr>
            <w:tcW w:w="263" w:type="pct"/>
          </w:tcPr>
          <w:p w14:paraId="264D9990" w14:textId="10C5DB4B" w:rsidR="00F916F3" w:rsidRPr="00627BBA" w:rsidRDefault="00F916F3" w:rsidP="00F916F3">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23</w:t>
            </w:r>
          </w:p>
        </w:tc>
        <w:tc>
          <w:tcPr>
            <w:tcW w:w="1093" w:type="pct"/>
          </w:tcPr>
          <w:p w14:paraId="2B6C3468" w14:textId="77777777" w:rsidR="00F916F3" w:rsidRDefault="00F916F3" w:rsidP="00F916F3">
            <w:pPr>
              <w:spacing w:before="120" w:after="120" w:line="520" w:lineRule="exact"/>
              <w:jc w:val="both"/>
              <w:rPr>
                <w:iCs w:val="0"/>
                <w:color w:val="000000"/>
                <w:szCs w:val="24"/>
                <w:lang w:val="es-CR" w:eastAsia="es-CR"/>
              </w:rPr>
            </w:pPr>
            <w:r w:rsidRPr="00627BBA">
              <w:rPr>
                <w:iCs w:val="0"/>
                <w:color w:val="000000"/>
                <w:szCs w:val="24"/>
                <w:lang w:val="es-CR" w:eastAsia="es-CR"/>
              </w:rPr>
              <w:t>Material divulgativo</w:t>
            </w:r>
          </w:p>
          <w:p w14:paraId="0A08DFA4" w14:textId="1CB648F6" w:rsidR="00963C06" w:rsidRPr="00627BBA" w:rsidRDefault="00963C06" w:rsidP="00F916F3">
            <w:pPr>
              <w:spacing w:before="120" w:after="120" w:line="520" w:lineRule="exact"/>
              <w:jc w:val="both"/>
              <w:rPr>
                <w:iCs w:val="0"/>
                <w:color w:val="000000"/>
                <w:szCs w:val="24"/>
                <w:lang w:val="es-CR" w:eastAsia="es-CR"/>
              </w:rPr>
            </w:pPr>
            <w:r>
              <w:rPr>
                <w:iCs w:val="0"/>
                <w:color w:val="000000"/>
                <w:szCs w:val="24"/>
                <w:lang w:val="es-CR" w:eastAsia="es-CR"/>
              </w:rPr>
              <w:t>No se indica si es original o copia</w:t>
            </w:r>
          </w:p>
        </w:tc>
        <w:tc>
          <w:tcPr>
            <w:tcW w:w="1165" w:type="pct"/>
          </w:tcPr>
          <w:p w14:paraId="11783E25" w14:textId="244BE4D4" w:rsidR="00F916F3" w:rsidRPr="00627BBA" w:rsidRDefault="00F916F3" w:rsidP="00F916F3">
            <w:pPr>
              <w:spacing w:before="120" w:after="120" w:line="520" w:lineRule="exact"/>
              <w:jc w:val="both"/>
              <w:rPr>
                <w:iCs w:val="0"/>
                <w:color w:val="000000"/>
                <w:szCs w:val="24"/>
                <w:lang w:val="es-CR" w:eastAsia="es-CR"/>
              </w:rPr>
            </w:pPr>
            <w:r w:rsidRPr="00627BBA">
              <w:rPr>
                <w:iCs w:val="0"/>
                <w:color w:val="000000"/>
                <w:szCs w:val="24"/>
                <w:lang w:val="es-CR" w:eastAsia="es-CR"/>
              </w:rPr>
              <w:t>Hojas divulgativas que resumen y recopilan las principales acciones, guías y recomendaciones en temas del sector bananero.</w:t>
            </w:r>
          </w:p>
        </w:tc>
        <w:tc>
          <w:tcPr>
            <w:tcW w:w="665" w:type="pct"/>
          </w:tcPr>
          <w:p w14:paraId="4CF4C152" w14:textId="0E965E7A" w:rsidR="00F916F3" w:rsidRPr="00627BBA" w:rsidRDefault="00F916F3" w:rsidP="00F916F3">
            <w:pPr>
              <w:spacing w:before="120" w:after="120" w:line="520" w:lineRule="exact"/>
              <w:jc w:val="both"/>
              <w:rPr>
                <w:iCs w:val="0"/>
                <w:color w:val="000000"/>
                <w:szCs w:val="24"/>
                <w:lang w:val="es-CR" w:eastAsia="es-CR"/>
              </w:rPr>
            </w:pPr>
            <w:r w:rsidRPr="00627BBA">
              <w:rPr>
                <w:iCs w:val="0"/>
                <w:color w:val="000000"/>
                <w:szCs w:val="24"/>
                <w:lang w:val="es-CR" w:eastAsia="es-CR"/>
              </w:rPr>
              <w:t>0.5 GB</w:t>
            </w:r>
          </w:p>
        </w:tc>
        <w:tc>
          <w:tcPr>
            <w:tcW w:w="520" w:type="pct"/>
          </w:tcPr>
          <w:p w14:paraId="64A94340" w14:textId="39B33068" w:rsidR="00F916F3" w:rsidRPr="00627BBA" w:rsidRDefault="00F916F3" w:rsidP="00F916F3">
            <w:pPr>
              <w:spacing w:before="120" w:after="120" w:line="520" w:lineRule="exact"/>
              <w:jc w:val="both"/>
              <w:rPr>
                <w:iCs w:val="0"/>
                <w:color w:val="000000"/>
                <w:szCs w:val="24"/>
                <w:lang w:val="es-CR" w:eastAsia="es-CR"/>
              </w:rPr>
            </w:pPr>
            <w:r w:rsidRPr="00627BBA">
              <w:rPr>
                <w:iCs w:val="0"/>
                <w:color w:val="000000"/>
                <w:szCs w:val="24"/>
                <w:lang w:val="es-CR" w:eastAsia="es-CR"/>
              </w:rPr>
              <w:t>2004-2005, 2012, 2015-2017</w:t>
            </w:r>
          </w:p>
        </w:tc>
        <w:tc>
          <w:tcPr>
            <w:tcW w:w="1294" w:type="pct"/>
          </w:tcPr>
          <w:p w14:paraId="4C85CDA2" w14:textId="78F2EF7C" w:rsidR="00F916F3" w:rsidRPr="00701916" w:rsidRDefault="00F916F3" w:rsidP="00F916F3">
            <w:pPr>
              <w:spacing w:before="120" w:after="120" w:line="520" w:lineRule="exact"/>
              <w:jc w:val="both"/>
              <w:rPr>
                <w:iCs w:val="0"/>
                <w:color w:val="000000"/>
                <w:szCs w:val="24"/>
                <w:lang w:val="es-CR" w:eastAsia="es-CR"/>
              </w:rPr>
            </w:pPr>
            <w:r w:rsidRPr="00627BBA">
              <w:rPr>
                <w:iCs w:val="0"/>
                <w:color w:val="000000"/>
                <w:szCs w:val="24"/>
                <w:lang w:val="es-CR" w:eastAsia="es-CR"/>
              </w:rPr>
              <w:t>Sí, según resolución de la CNSED 01-2016.</w:t>
            </w:r>
            <w:r w:rsidR="00701916">
              <w:rPr>
                <w:iCs w:val="0"/>
                <w:color w:val="000000"/>
                <w:szCs w:val="24"/>
                <w:lang w:val="es-CR" w:eastAsia="es-CR"/>
              </w:rPr>
              <w:t xml:space="preserve"> </w:t>
            </w:r>
            <w:r w:rsidR="00701916" w:rsidRPr="000C14B4">
              <w:rPr>
                <w:color w:val="000000"/>
                <w:szCs w:val="24"/>
                <w:lang w:eastAsia="es-CR"/>
              </w:rPr>
              <w:t>Conformar únicamente serie documental en el subfondo Archivo Institucional, evitando la duplicidad.</w:t>
            </w:r>
          </w:p>
        </w:tc>
      </w:tr>
      <w:tr w:rsidR="00A805A8" w:rsidRPr="00B63A3B" w14:paraId="4EF498F1" w14:textId="77777777" w:rsidTr="00401830">
        <w:trPr>
          <w:trHeight w:val="573"/>
        </w:trPr>
        <w:tc>
          <w:tcPr>
            <w:tcW w:w="263" w:type="pct"/>
          </w:tcPr>
          <w:p w14:paraId="7B5C4829" w14:textId="36196F3E"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24</w:t>
            </w:r>
          </w:p>
        </w:tc>
        <w:tc>
          <w:tcPr>
            <w:tcW w:w="1093" w:type="pct"/>
          </w:tcPr>
          <w:p w14:paraId="08CD5F8A" w14:textId="77777777"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Expedientes de material cartográfico.</w:t>
            </w:r>
          </w:p>
          <w:p w14:paraId="49D6E595" w14:textId="77777777"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Copia: papel</w:t>
            </w:r>
          </w:p>
          <w:p w14:paraId="1E495617" w14:textId="543264A9"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Original: Electrónico</w:t>
            </w:r>
          </w:p>
        </w:tc>
        <w:tc>
          <w:tcPr>
            <w:tcW w:w="1165" w:type="pct"/>
          </w:tcPr>
          <w:p w14:paraId="7E787A4E" w14:textId="2C4C97F0"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Planos y escrituras del Registro Público sobre traspasos y divisiones de fincas</w:t>
            </w:r>
          </w:p>
        </w:tc>
        <w:tc>
          <w:tcPr>
            <w:tcW w:w="665" w:type="pct"/>
          </w:tcPr>
          <w:p w14:paraId="116DA549" w14:textId="77777777"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0.005 ml</w:t>
            </w:r>
          </w:p>
          <w:p w14:paraId="6EF90D40" w14:textId="366AA5DB"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0.014 GB</w:t>
            </w:r>
          </w:p>
        </w:tc>
        <w:tc>
          <w:tcPr>
            <w:tcW w:w="520" w:type="pct"/>
          </w:tcPr>
          <w:p w14:paraId="637E4776" w14:textId="34698F36"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1992, 2015, 2017, 2018</w:t>
            </w:r>
          </w:p>
        </w:tc>
        <w:tc>
          <w:tcPr>
            <w:tcW w:w="1294" w:type="pct"/>
          </w:tcPr>
          <w:p w14:paraId="50A7DD7D" w14:textId="77777777"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Sí. En sesión CNSED-10-2015 de 4 de junio de 2015 se declaró la serie documental: Planos.</w:t>
            </w:r>
          </w:p>
          <w:p w14:paraId="7E885367" w14:textId="2F51DAB0" w:rsidR="00B939CF" w:rsidRPr="00627BBA" w:rsidRDefault="00B939CF" w:rsidP="00B939CF">
            <w:pPr>
              <w:spacing w:before="120" w:after="120" w:line="520" w:lineRule="exact"/>
              <w:jc w:val="both"/>
              <w:rPr>
                <w:iCs w:val="0"/>
                <w:color w:val="000000"/>
                <w:szCs w:val="24"/>
                <w:highlight w:val="green"/>
                <w:lang w:val="es-CR" w:eastAsia="es-CR"/>
              </w:rPr>
            </w:pPr>
            <w:r w:rsidRPr="00627BBA">
              <w:rPr>
                <w:iCs w:val="0"/>
                <w:color w:val="000000"/>
                <w:szCs w:val="24"/>
                <w:lang w:val="es-CR" w:eastAsia="es-CR"/>
              </w:rPr>
              <w:t>Verificar que esta serie no se encuentre repetida en otro subfondo</w:t>
            </w:r>
            <w:r w:rsidR="00A42CB3">
              <w:rPr>
                <w:iCs w:val="0"/>
                <w:color w:val="000000"/>
                <w:szCs w:val="24"/>
                <w:lang w:val="es-CR" w:eastAsia="es-CR"/>
              </w:rPr>
              <w:t xml:space="preserve"> y </w:t>
            </w:r>
            <w:r w:rsidR="00A42CB3">
              <w:rPr>
                <w:iCs w:val="0"/>
                <w:color w:val="000000"/>
                <w:szCs w:val="24"/>
                <w:lang w:val="es-CR" w:eastAsia="es-CR"/>
              </w:rPr>
              <w:lastRenderedPageBreak/>
              <w:t xml:space="preserve">conservar una única serie en este subfondo. </w:t>
            </w:r>
          </w:p>
        </w:tc>
      </w:tr>
      <w:tr w:rsidR="00B939CF" w:rsidRPr="00B63A3B" w14:paraId="23FEE78D" w14:textId="77777777" w:rsidTr="00B939CF">
        <w:trPr>
          <w:trHeight w:val="573"/>
        </w:trPr>
        <w:tc>
          <w:tcPr>
            <w:tcW w:w="5000" w:type="pct"/>
            <w:gridSpan w:val="6"/>
          </w:tcPr>
          <w:p w14:paraId="02E1EE6F" w14:textId="77777777"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Subfondo: Dirección de Investigaciones (*)</w:t>
            </w:r>
          </w:p>
          <w:p w14:paraId="38F82DB9" w14:textId="3084BAA5" w:rsidR="00B939CF" w:rsidRPr="00627BBA" w:rsidRDefault="00B939CF" w:rsidP="00B939CF">
            <w:pPr>
              <w:spacing w:before="120" w:after="120" w:line="520" w:lineRule="exact"/>
              <w:jc w:val="both"/>
              <w:rPr>
                <w:iCs w:val="0"/>
                <w:color w:val="000000"/>
                <w:szCs w:val="24"/>
                <w:lang w:val="es-CR" w:eastAsia="es-CR"/>
              </w:rPr>
            </w:pPr>
            <w:r w:rsidRPr="00627BBA">
              <w:rPr>
                <w:b/>
                <w:bCs/>
                <w:iCs w:val="0"/>
                <w:color w:val="000000"/>
                <w:szCs w:val="24"/>
                <w:lang w:val="es-CR" w:eastAsia="es-CR"/>
              </w:rPr>
              <w:t>Subfondo: Compras y Servicios Generales</w:t>
            </w:r>
          </w:p>
        </w:tc>
      </w:tr>
      <w:tr w:rsidR="006272AC" w:rsidRPr="00B63A3B" w14:paraId="332D5CAD" w14:textId="77777777" w:rsidTr="00401830">
        <w:trPr>
          <w:trHeight w:val="573"/>
        </w:trPr>
        <w:tc>
          <w:tcPr>
            <w:tcW w:w="263" w:type="pct"/>
          </w:tcPr>
          <w:p w14:paraId="0D7315CB" w14:textId="283E3ADE"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36</w:t>
            </w:r>
          </w:p>
        </w:tc>
        <w:tc>
          <w:tcPr>
            <w:tcW w:w="1093" w:type="pct"/>
          </w:tcPr>
          <w:p w14:paraId="64449FA3" w14:textId="77777777" w:rsidR="00B939CF"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Expedientes de concursos privados</w:t>
            </w:r>
          </w:p>
          <w:p w14:paraId="1317CAB7" w14:textId="37AD1CB6" w:rsidR="00181E2D" w:rsidRPr="00627BBA" w:rsidRDefault="00181E2D" w:rsidP="00B939CF">
            <w:pPr>
              <w:spacing w:before="120" w:after="120" w:line="520" w:lineRule="exact"/>
              <w:jc w:val="both"/>
              <w:rPr>
                <w:iCs w:val="0"/>
                <w:color w:val="000000"/>
                <w:szCs w:val="24"/>
                <w:lang w:val="es-CR" w:eastAsia="es-CR"/>
              </w:rPr>
            </w:pPr>
            <w:r>
              <w:rPr>
                <w:iCs w:val="0"/>
                <w:color w:val="000000"/>
                <w:szCs w:val="24"/>
                <w:lang w:val="es-CR" w:eastAsia="es-CR"/>
              </w:rPr>
              <w:t>Original y copia</w:t>
            </w:r>
          </w:p>
        </w:tc>
        <w:tc>
          <w:tcPr>
            <w:tcW w:w="1165" w:type="pct"/>
          </w:tcPr>
          <w:p w14:paraId="12C88A47" w14:textId="2294C200"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 xml:space="preserve">Documentos o correos electrónicos producto de los procedimientos privados de compra que realizan en La Rita. Por lo general, contienen actas de entrega o de recibido, adjudicaciones, boletas de participación, carteles, cédulas, certificaciones, contratos, cotizaciones, especificaciones </w:t>
            </w:r>
            <w:r w:rsidRPr="00627BBA">
              <w:rPr>
                <w:iCs w:val="0"/>
                <w:color w:val="000000"/>
                <w:szCs w:val="24"/>
                <w:lang w:val="es-CR" w:eastAsia="es-CR"/>
              </w:rPr>
              <w:lastRenderedPageBreak/>
              <w:t>técnicas, facturas, recibos, órdenes de compra, ofertas, reporte de estados de las cuentas, etc.</w:t>
            </w:r>
          </w:p>
        </w:tc>
        <w:tc>
          <w:tcPr>
            <w:tcW w:w="665" w:type="pct"/>
          </w:tcPr>
          <w:p w14:paraId="3FE3302C" w14:textId="77777777"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0.11 ml</w:t>
            </w:r>
          </w:p>
          <w:p w14:paraId="326D7752" w14:textId="09BBEE57"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0,0005 GB</w:t>
            </w:r>
          </w:p>
        </w:tc>
        <w:tc>
          <w:tcPr>
            <w:tcW w:w="520" w:type="pct"/>
          </w:tcPr>
          <w:p w14:paraId="2C87611A" w14:textId="09B337BB" w:rsidR="00B939CF" w:rsidRPr="00627BBA" w:rsidRDefault="00B939CF" w:rsidP="00B939CF">
            <w:pPr>
              <w:spacing w:before="120" w:after="120" w:line="520" w:lineRule="exact"/>
              <w:jc w:val="both"/>
              <w:rPr>
                <w:iCs w:val="0"/>
                <w:color w:val="000000"/>
                <w:szCs w:val="24"/>
                <w:lang w:val="es-CR" w:eastAsia="es-CR"/>
              </w:rPr>
            </w:pPr>
            <w:r w:rsidRPr="00627BBA">
              <w:rPr>
                <w:iCs w:val="0"/>
                <w:color w:val="000000"/>
                <w:szCs w:val="24"/>
                <w:lang w:val="es-CR" w:eastAsia="es-CR"/>
              </w:rPr>
              <w:t>2004-2012</w:t>
            </w:r>
          </w:p>
        </w:tc>
        <w:tc>
          <w:tcPr>
            <w:tcW w:w="1294" w:type="pct"/>
          </w:tcPr>
          <w:p w14:paraId="60A4F3E4" w14:textId="62317C15" w:rsidR="00B939CF" w:rsidRPr="00627BBA" w:rsidRDefault="00A31767" w:rsidP="00B939CF">
            <w:pPr>
              <w:spacing w:before="120" w:after="120" w:line="520" w:lineRule="exact"/>
              <w:jc w:val="both"/>
              <w:rPr>
                <w:iCs w:val="0"/>
                <w:color w:val="000000"/>
                <w:szCs w:val="24"/>
                <w:lang w:val="es-CR" w:eastAsia="es-CR"/>
              </w:rPr>
            </w:pPr>
            <w:r>
              <w:rPr>
                <w:iCs w:val="0"/>
                <w:color w:val="000000"/>
                <w:szCs w:val="24"/>
                <w:lang w:val="es-CR" w:eastAsia="es-CR"/>
              </w:rPr>
              <w:t>S</w:t>
            </w:r>
            <w:r w:rsidR="00506F34">
              <w:rPr>
                <w:iCs w:val="0"/>
                <w:color w:val="000000"/>
                <w:szCs w:val="24"/>
                <w:lang w:val="es-CR" w:eastAsia="es-CR"/>
              </w:rPr>
              <w:t xml:space="preserve">í. </w:t>
            </w:r>
            <w:r w:rsidR="00B939CF" w:rsidRPr="00627BBA">
              <w:rPr>
                <w:iCs w:val="0"/>
                <w:color w:val="000000"/>
                <w:szCs w:val="24"/>
                <w:lang w:val="es-CR" w:eastAsia="es-CR"/>
              </w:rPr>
              <w:t>Resolución 01-2014. Conservar los expedientes más relevantes</w:t>
            </w:r>
            <w:r w:rsidR="008755C2">
              <w:rPr>
                <w:iCs w:val="0"/>
                <w:color w:val="000000"/>
                <w:szCs w:val="24"/>
                <w:lang w:val="es-CR" w:eastAsia="es-CR"/>
              </w:rPr>
              <w:t xml:space="preserve">, </w:t>
            </w:r>
            <w:r w:rsidR="00B939CF" w:rsidRPr="00627BBA">
              <w:rPr>
                <w:iCs w:val="0"/>
                <w:color w:val="000000"/>
                <w:szCs w:val="24"/>
                <w:lang w:val="es-CR" w:eastAsia="es-CR"/>
              </w:rPr>
              <w:t xml:space="preserve">según criterio del jefe de la </w:t>
            </w:r>
            <w:r w:rsidR="008755C2">
              <w:rPr>
                <w:iCs w:val="0"/>
                <w:color w:val="000000"/>
                <w:szCs w:val="24"/>
                <w:lang w:val="es-CR" w:eastAsia="es-CR"/>
              </w:rPr>
              <w:t>o</w:t>
            </w:r>
            <w:r w:rsidR="00B939CF" w:rsidRPr="00627BBA">
              <w:rPr>
                <w:iCs w:val="0"/>
                <w:color w:val="000000"/>
                <w:szCs w:val="24"/>
                <w:lang w:val="es-CR" w:eastAsia="es-CR"/>
              </w:rPr>
              <w:t xml:space="preserve">ficina </w:t>
            </w:r>
            <w:r w:rsidR="008755C2">
              <w:rPr>
                <w:iCs w:val="0"/>
                <w:color w:val="000000"/>
                <w:szCs w:val="24"/>
                <w:lang w:val="es-CR" w:eastAsia="es-CR"/>
              </w:rPr>
              <w:t>p</w:t>
            </w:r>
            <w:r w:rsidR="00B939CF" w:rsidRPr="00627BBA">
              <w:rPr>
                <w:iCs w:val="0"/>
                <w:color w:val="000000"/>
                <w:szCs w:val="24"/>
                <w:lang w:val="es-CR" w:eastAsia="es-CR"/>
              </w:rPr>
              <w:t xml:space="preserve">roductora y el jefe o </w:t>
            </w:r>
            <w:r w:rsidR="008755C2">
              <w:rPr>
                <w:iCs w:val="0"/>
                <w:color w:val="000000"/>
                <w:szCs w:val="24"/>
                <w:lang w:val="es-CR" w:eastAsia="es-CR"/>
              </w:rPr>
              <w:t>e</w:t>
            </w:r>
            <w:r w:rsidR="00B939CF" w:rsidRPr="00627BBA">
              <w:rPr>
                <w:iCs w:val="0"/>
                <w:color w:val="000000"/>
                <w:szCs w:val="24"/>
                <w:lang w:val="es-CR" w:eastAsia="es-CR"/>
              </w:rPr>
              <w:t>ncargado del Archivo</w:t>
            </w:r>
            <w:r w:rsidR="008755C2">
              <w:rPr>
                <w:iCs w:val="0"/>
                <w:color w:val="000000"/>
                <w:szCs w:val="24"/>
                <w:lang w:val="es-CR" w:eastAsia="es-CR"/>
              </w:rPr>
              <w:t xml:space="preserve"> Central.</w:t>
            </w:r>
          </w:p>
        </w:tc>
      </w:tr>
      <w:tr w:rsidR="00A805A8" w:rsidRPr="00B63A3B" w14:paraId="47CA135D" w14:textId="77777777" w:rsidTr="00401830">
        <w:trPr>
          <w:trHeight w:val="573"/>
        </w:trPr>
        <w:tc>
          <w:tcPr>
            <w:tcW w:w="263" w:type="pct"/>
          </w:tcPr>
          <w:p w14:paraId="3BA528B3" w14:textId="266CC45C"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37</w:t>
            </w:r>
          </w:p>
        </w:tc>
        <w:tc>
          <w:tcPr>
            <w:tcW w:w="1093" w:type="pct"/>
          </w:tcPr>
          <w:p w14:paraId="560CC6A4" w14:textId="77777777" w:rsidR="00095CB9"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Expedientes de concursos públicos</w:t>
            </w:r>
          </w:p>
          <w:p w14:paraId="4A171F49" w14:textId="432D605D" w:rsidR="00181E2D" w:rsidRPr="00627BBA" w:rsidRDefault="00181E2D" w:rsidP="00095CB9">
            <w:pPr>
              <w:spacing w:before="120" w:after="120" w:line="520" w:lineRule="exact"/>
              <w:jc w:val="both"/>
              <w:rPr>
                <w:iCs w:val="0"/>
                <w:color w:val="000000"/>
                <w:szCs w:val="24"/>
                <w:lang w:val="es-CR" w:eastAsia="es-CR"/>
              </w:rPr>
            </w:pPr>
            <w:r>
              <w:rPr>
                <w:iCs w:val="0"/>
                <w:color w:val="000000"/>
                <w:szCs w:val="24"/>
                <w:lang w:val="es-CR" w:eastAsia="es-CR"/>
              </w:rPr>
              <w:t>Original y copia</w:t>
            </w:r>
          </w:p>
        </w:tc>
        <w:tc>
          <w:tcPr>
            <w:tcW w:w="1165" w:type="pct"/>
          </w:tcPr>
          <w:p w14:paraId="74181F90" w14:textId="19277883"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 xml:space="preserve">Documentos o correos electrónicos que se relacionan con los procesos de cotización que se realizan en La Rita. Por lo general, contienen boletas de visitas a instalaciones, cédulas, certificados, inscripciones de sociedades anónimas, circulares, comprobantes de pago, presentaciones de </w:t>
            </w:r>
            <w:r w:rsidRPr="00627BBA">
              <w:rPr>
                <w:iCs w:val="0"/>
                <w:color w:val="000000"/>
                <w:szCs w:val="24"/>
                <w:lang w:val="es-CR" w:eastAsia="es-CR"/>
              </w:rPr>
              <w:lastRenderedPageBreak/>
              <w:t xml:space="preserve">planillas, solicitudes de permisos de construcción, constancias, contratos, convocatorias de concursos públicos, cronogramas de actividades, croquis, facturas, formularios, manuales, ofertas de servicios, poderes especiales sobre póliza de riegos del trabajo, presentaciones de ofertas económicas, reportes de movimientos contables, solicitudes de </w:t>
            </w:r>
            <w:r w:rsidRPr="00627BBA">
              <w:rPr>
                <w:iCs w:val="0"/>
                <w:color w:val="000000"/>
                <w:szCs w:val="24"/>
                <w:lang w:val="es-CR" w:eastAsia="es-CR"/>
              </w:rPr>
              <w:lastRenderedPageBreak/>
              <w:t>emisión de póliza para trámite municipal.</w:t>
            </w:r>
          </w:p>
        </w:tc>
        <w:tc>
          <w:tcPr>
            <w:tcW w:w="665" w:type="pct"/>
          </w:tcPr>
          <w:p w14:paraId="5C7FD4AB" w14:textId="1A46E5CD"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0,07 ml</w:t>
            </w:r>
          </w:p>
        </w:tc>
        <w:tc>
          <w:tcPr>
            <w:tcW w:w="520" w:type="pct"/>
          </w:tcPr>
          <w:p w14:paraId="2F0E799E" w14:textId="2CEAA365"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2008- 2012, 2018</w:t>
            </w:r>
          </w:p>
        </w:tc>
        <w:tc>
          <w:tcPr>
            <w:tcW w:w="1294" w:type="pct"/>
          </w:tcPr>
          <w:p w14:paraId="595C5F8A" w14:textId="5EF49F38" w:rsidR="00095CB9" w:rsidRPr="00627BBA" w:rsidRDefault="00A31767" w:rsidP="00095CB9">
            <w:pPr>
              <w:spacing w:before="120" w:after="120" w:line="520" w:lineRule="exact"/>
              <w:jc w:val="both"/>
              <w:rPr>
                <w:iCs w:val="0"/>
                <w:color w:val="000000"/>
                <w:szCs w:val="24"/>
                <w:lang w:val="es-CR" w:eastAsia="es-CR"/>
              </w:rPr>
            </w:pPr>
            <w:r>
              <w:rPr>
                <w:iCs w:val="0"/>
                <w:color w:val="000000"/>
                <w:szCs w:val="24"/>
                <w:lang w:val="es-CR" w:eastAsia="es-CR"/>
              </w:rPr>
              <w:t xml:space="preserve">Sí. </w:t>
            </w:r>
            <w:r w:rsidR="008755C2" w:rsidRPr="00627BBA">
              <w:rPr>
                <w:iCs w:val="0"/>
                <w:color w:val="000000"/>
                <w:szCs w:val="24"/>
                <w:lang w:val="es-CR" w:eastAsia="es-CR"/>
              </w:rPr>
              <w:t>Resolución 01-2014. Conservar los expedientes más relevantes</w:t>
            </w:r>
            <w:r w:rsidR="008755C2">
              <w:rPr>
                <w:iCs w:val="0"/>
                <w:color w:val="000000"/>
                <w:szCs w:val="24"/>
                <w:lang w:val="es-CR" w:eastAsia="es-CR"/>
              </w:rPr>
              <w:t xml:space="preserve">, </w:t>
            </w:r>
            <w:r w:rsidR="008755C2" w:rsidRPr="00627BBA">
              <w:rPr>
                <w:iCs w:val="0"/>
                <w:color w:val="000000"/>
                <w:szCs w:val="24"/>
                <w:lang w:val="es-CR" w:eastAsia="es-CR"/>
              </w:rPr>
              <w:t xml:space="preserve">según criterio del jefe de la </w:t>
            </w:r>
            <w:r w:rsidR="008755C2">
              <w:rPr>
                <w:iCs w:val="0"/>
                <w:color w:val="000000"/>
                <w:szCs w:val="24"/>
                <w:lang w:val="es-CR" w:eastAsia="es-CR"/>
              </w:rPr>
              <w:t>o</w:t>
            </w:r>
            <w:r w:rsidR="008755C2" w:rsidRPr="00627BBA">
              <w:rPr>
                <w:iCs w:val="0"/>
                <w:color w:val="000000"/>
                <w:szCs w:val="24"/>
                <w:lang w:val="es-CR" w:eastAsia="es-CR"/>
              </w:rPr>
              <w:t xml:space="preserve">ficina </w:t>
            </w:r>
            <w:r w:rsidR="008755C2">
              <w:rPr>
                <w:iCs w:val="0"/>
                <w:color w:val="000000"/>
                <w:szCs w:val="24"/>
                <w:lang w:val="es-CR" w:eastAsia="es-CR"/>
              </w:rPr>
              <w:t>p</w:t>
            </w:r>
            <w:r w:rsidR="008755C2" w:rsidRPr="00627BBA">
              <w:rPr>
                <w:iCs w:val="0"/>
                <w:color w:val="000000"/>
                <w:szCs w:val="24"/>
                <w:lang w:val="es-CR" w:eastAsia="es-CR"/>
              </w:rPr>
              <w:t xml:space="preserve">roductora y el jefe o </w:t>
            </w:r>
            <w:r w:rsidR="008755C2">
              <w:rPr>
                <w:iCs w:val="0"/>
                <w:color w:val="000000"/>
                <w:szCs w:val="24"/>
                <w:lang w:val="es-CR" w:eastAsia="es-CR"/>
              </w:rPr>
              <w:t>e</w:t>
            </w:r>
            <w:r w:rsidR="008755C2" w:rsidRPr="00627BBA">
              <w:rPr>
                <w:iCs w:val="0"/>
                <w:color w:val="000000"/>
                <w:szCs w:val="24"/>
                <w:lang w:val="es-CR" w:eastAsia="es-CR"/>
              </w:rPr>
              <w:t>ncargado del Archivo</w:t>
            </w:r>
            <w:r w:rsidR="008755C2">
              <w:rPr>
                <w:iCs w:val="0"/>
                <w:color w:val="000000"/>
                <w:szCs w:val="24"/>
                <w:lang w:val="es-CR" w:eastAsia="es-CR"/>
              </w:rPr>
              <w:t xml:space="preserve"> Central.</w:t>
            </w:r>
          </w:p>
        </w:tc>
      </w:tr>
      <w:tr w:rsidR="00A805A8" w:rsidRPr="00B63A3B" w14:paraId="4DE6C4B9" w14:textId="77777777" w:rsidTr="00401830">
        <w:trPr>
          <w:trHeight w:val="573"/>
        </w:trPr>
        <w:tc>
          <w:tcPr>
            <w:tcW w:w="263" w:type="pct"/>
          </w:tcPr>
          <w:p w14:paraId="6BDC5977" w14:textId="211612F8"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38</w:t>
            </w:r>
          </w:p>
        </w:tc>
        <w:tc>
          <w:tcPr>
            <w:tcW w:w="1093" w:type="pct"/>
          </w:tcPr>
          <w:p w14:paraId="4AEB9FAB" w14:textId="77777777" w:rsidR="00095CB9"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Expedientes de contrataciones</w:t>
            </w:r>
          </w:p>
          <w:p w14:paraId="7F610B2F" w14:textId="4C594A12" w:rsidR="00181E2D" w:rsidRPr="00627BBA" w:rsidRDefault="00181E2D" w:rsidP="00095CB9">
            <w:pPr>
              <w:spacing w:before="120" w:after="120" w:line="520" w:lineRule="exact"/>
              <w:jc w:val="both"/>
              <w:rPr>
                <w:iCs w:val="0"/>
                <w:color w:val="000000"/>
                <w:szCs w:val="24"/>
                <w:lang w:val="es-CR" w:eastAsia="es-CR"/>
              </w:rPr>
            </w:pPr>
            <w:r>
              <w:rPr>
                <w:iCs w:val="0"/>
                <w:color w:val="000000"/>
                <w:szCs w:val="24"/>
                <w:lang w:val="es-CR" w:eastAsia="es-CR"/>
              </w:rPr>
              <w:t>Original y copia</w:t>
            </w:r>
          </w:p>
        </w:tc>
        <w:tc>
          <w:tcPr>
            <w:tcW w:w="1165" w:type="pct"/>
          </w:tcPr>
          <w:p w14:paraId="48F70C13" w14:textId="17ABF234"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 xml:space="preserve">Actas de recibido de proyectos, acuerdos de cooperación, adendum, boletas de ingreso y retiro de custodia de documentos, visitas a instalaciones, carteles, cédulas, certificados y constancias, contratos, convenios, cotizaciones, croquis, declaraciones juradas, detalles de compras, especificaciones técnicas, estados de cuentas, </w:t>
            </w:r>
            <w:r w:rsidRPr="00627BBA">
              <w:rPr>
                <w:iCs w:val="0"/>
                <w:color w:val="000000"/>
                <w:szCs w:val="24"/>
                <w:lang w:val="es-CR" w:eastAsia="es-CR"/>
              </w:rPr>
              <w:lastRenderedPageBreak/>
              <w:t>facturas, fichas técnicas, formularios de inscripción de clientes, inscripción de proveedores, movimientos de documentos en custodia, informes de especificaciones generales de pintura externa, inspección o visitas técnicas; memorandos, minutas, órdenes de compra, planos, recibos y reportes de movimientos contables, mantenimientos y servicios de campo.</w:t>
            </w:r>
          </w:p>
        </w:tc>
        <w:tc>
          <w:tcPr>
            <w:tcW w:w="665" w:type="pct"/>
          </w:tcPr>
          <w:p w14:paraId="3A7778C7" w14:textId="77777777"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0,48 ml</w:t>
            </w:r>
          </w:p>
          <w:p w14:paraId="48971470" w14:textId="14613380"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0,6 GB</w:t>
            </w:r>
          </w:p>
        </w:tc>
        <w:tc>
          <w:tcPr>
            <w:tcW w:w="520" w:type="pct"/>
          </w:tcPr>
          <w:p w14:paraId="66F7D6DD" w14:textId="70017ABB"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1998, 2001- 2021</w:t>
            </w:r>
          </w:p>
        </w:tc>
        <w:tc>
          <w:tcPr>
            <w:tcW w:w="1294" w:type="pct"/>
          </w:tcPr>
          <w:p w14:paraId="4CFAD5BE" w14:textId="4B438D57" w:rsidR="00095CB9" w:rsidRPr="00627BBA" w:rsidRDefault="00A31767" w:rsidP="000A7320">
            <w:pPr>
              <w:spacing w:before="120" w:after="120" w:line="520" w:lineRule="exact"/>
              <w:jc w:val="both"/>
              <w:rPr>
                <w:iCs w:val="0"/>
                <w:color w:val="000000"/>
                <w:szCs w:val="24"/>
                <w:lang w:val="es-CR" w:eastAsia="es-CR"/>
              </w:rPr>
            </w:pPr>
            <w:r>
              <w:rPr>
                <w:iCs w:val="0"/>
                <w:color w:val="000000"/>
                <w:szCs w:val="24"/>
                <w:lang w:val="es-CR" w:eastAsia="es-CR"/>
              </w:rPr>
              <w:t xml:space="preserve">Sí. </w:t>
            </w:r>
            <w:r w:rsidRPr="00A31767">
              <w:rPr>
                <w:iCs w:val="0"/>
                <w:color w:val="000000"/>
                <w:szCs w:val="24"/>
                <w:lang w:val="es-CR" w:eastAsia="es-CR"/>
              </w:rPr>
              <w:t>Resolución 01-2014. Conservar los expedientes más relevantes, según criterio del jefe de la oficina productora y el jefe o encargado del Archivo Central.</w:t>
            </w:r>
          </w:p>
        </w:tc>
      </w:tr>
      <w:tr w:rsidR="006272AC" w:rsidRPr="00B63A3B" w14:paraId="6BF04BCB" w14:textId="77777777" w:rsidTr="00401830">
        <w:trPr>
          <w:trHeight w:val="573"/>
        </w:trPr>
        <w:tc>
          <w:tcPr>
            <w:tcW w:w="263" w:type="pct"/>
          </w:tcPr>
          <w:p w14:paraId="45BC5869" w14:textId="215D18C5"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40</w:t>
            </w:r>
          </w:p>
        </w:tc>
        <w:tc>
          <w:tcPr>
            <w:tcW w:w="1093" w:type="pct"/>
          </w:tcPr>
          <w:p w14:paraId="55936AE3" w14:textId="77777777" w:rsidR="00095CB9"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Expedientes de procedimientos de contrataciones restringidas</w:t>
            </w:r>
          </w:p>
          <w:p w14:paraId="65988E82" w14:textId="73DC54D6" w:rsidR="00181E2D" w:rsidRPr="00627BBA" w:rsidRDefault="00066792" w:rsidP="00095CB9">
            <w:pPr>
              <w:spacing w:before="120" w:after="120" w:line="520" w:lineRule="exact"/>
              <w:jc w:val="both"/>
              <w:rPr>
                <w:iCs w:val="0"/>
                <w:color w:val="000000"/>
                <w:szCs w:val="24"/>
                <w:lang w:val="es-CR" w:eastAsia="es-CR"/>
              </w:rPr>
            </w:pPr>
            <w:r>
              <w:rPr>
                <w:iCs w:val="0"/>
                <w:color w:val="000000"/>
                <w:szCs w:val="24"/>
                <w:lang w:val="es-CR" w:eastAsia="es-CR"/>
              </w:rPr>
              <w:t>C</w:t>
            </w:r>
            <w:r w:rsidR="00181E2D">
              <w:rPr>
                <w:iCs w:val="0"/>
                <w:color w:val="000000"/>
                <w:szCs w:val="24"/>
                <w:lang w:val="es-CR" w:eastAsia="es-CR"/>
              </w:rPr>
              <w:t>opia</w:t>
            </w:r>
            <w:r>
              <w:rPr>
                <w:iCs w:val="0"/>
                <w:color w:val="000000"/>
                <w:szCs w:val="24"/>
                <w:lang w:val="es-CR" w:eastAsia="es-CR"/>
              </w:rPr>
              <w:t>; papel</w:t>
            </w:r>
          </w:p>
        </w:tc>
        <w:tc>
          <w:tcPr>
            <w:tcW w:w="1165" w:type="pct"/>
          </w:tcPr>
          <w:p w14:paraId="289FED51" w14:textId="16A776C3"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 xml:space="preserve">Documentos o correos electrónicos que se relacionan con los procesos de cotización restringida que se realizan en La Rita. Por lo general, los expedientes contienen actas, acuerdos de no divulgación, adjudicaciones, análisis de ofertas, boletas de participación, carteles, certificaciones, comunicaciones de acuerdo, contratos, copias de cédula, cotizaciones, croquis, </w:t>
            </w:r>
            <w:r w:rsidRPr="00627BBA">
              <w:rPr>
                <w:iCs w:val="0"/>
                <w:color w:val="000000"/>
                <w:szCs w:val="24"/>
                <w:lang w:val="es-CR" w:eastAsia="es-CR"/>
              </w:rPr>
              <w:lastRenderedPageBreak/>
              <w:t>especificaciones técnicas, cuadros con resúmenes de las ofertas, estados de cuenta, facturas, informes, invitaciones, minutas, modificaciones de presupuesto, ofertas de servicios, oficios, planillas, propuestas de acreditación, propuesta de investigación, recibo de pago, reportes de movimientos contables o de presupuesto.</w:t>
            </w:r>
          </w:p>
        </w:tc>
        <w:tc>
          <w:tcPr>
            <w:tcW w:w="665" w:type="pct"/>
          </w:tcPr>
          <w:p w14:paraId="3183C4B2" w14:textId="77777777"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0,12 ml</w:t>
            </w:r>
          </w:p>
          <w:p w14:paraId="1A5FF8F8" w14:textId="271DC0CD"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0,06 GB</w:t>
            </w:r>
          </w:p>
        </w:tc>
        <w:tc>
          <w:tcPr>
            <w:tcW w:w="520" w:type="pct"/>
          </w:tcPr>
          <w:p w14:paraId="3B7A2DAC" w14:textId="77777777"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2006-2009,</w:t>
            </w:r>
          </w:p>
          <w:p w14:paraId="6EDF12F0" w14:textId="5936F7F9"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2013, 2016-2021</w:t>
            </w:r>
          </w:p>
        </w:tc>
        <w:tc>
          <w:tcPr>
            <w:tcW w:w="1294" w:type="pct"/>
          </w:tcPr>
          <w:p w14:paraId="7EE68103" w14:textId="0867D230" w:rsidR="00095CB9" w:rsidRPr="00627BBA" w:rsidRDefault="00506F34" w:rsidP="00095CB9">
            <w:pPr>
              <w:spacing w:before="120" w:after="120" w:line="520" w:lineRule="exact"/>
              <w:jc w:val="both"/>
              <w:rPr>
                <w:iCs w:val="0"/>
                <w:color w:val="000000"/>
                <w:szCs w:val="24"/>
                <w:lang w:val="es-CR" w:eastAsia="es-CR"/>
              </w:rPr>
            </w:pPr>
            <w:r w:rsidRPr="00506F34">
              <w:rPr>
                <w:iCs w:val="0"/>
                <w:color w:val="000000"/>
                <w:szCs w:val="24"/>
                <w:lang w:val="es-CR" w:eastAsia="es-CR"/>
              </w:rPr>
              <w:t>Sí. Resolución 01-2014. Conservar los expedientes más relevantes, según criterio del jefe de la oficina productora y el jefe o encargado del Archivo Central.</w:t>
            </w:r>
          </w:p>
        </w:tc>
      </w:tr>
      <w:tr w:rsidR="006272AC" w:rsidRPr="00B63A3B" w14:paraId="467A8BC0" w14:textId="77777777" w:rsidTr="00401830">
        <w:trPr>
          <w:trHeight w:val="573"/>
        </w:trPr>
        <w:tc>
          <w:tcPr>
            <w:tcW w:w="263" w:type="pct"/>
          </w:tcPr>
          <w:p w14:paraId="385D3B9A" w14:textId="39963FB0"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41</w:t>
            </w:r>
          </w:p>
        </w:tc>
        <w:tc>
          <w:tcPr>
            <w:tcW w:w="1093" w:type="pct"/>
          </w:tcPr>
          <w:p w14:paraId="77D9C95F" w14:textId="77777777" w:rsidR="00095CB9"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 xml:space="preserve">Expedientes de procedimientos de </w:t>
            </w:r>
            <w:r w:rsidRPr="00627BBA">
              <w:rPr>
                <w:iCs w:val="0"/>
                <w:color w:val="000000"/>
                <w:szCs w:val="24"/>
                <w:lang w:val="es-CR" w:eastAsia="es-CR"/>
              </w:rPr>
              <w:lastRenderedPageBreak/>
              <w:t>contrataciones abiertas</w:t>
            </w:r>
          </w:p>
          <w:p w14:paraId="6BC45FC7" w14:textId="00D20ACF" w:rsidR="00181E2D" w:rsidRPr="00627BBA" w:rsidRDefault="00181E2D" w:rsidP="00095CB9">
            <w:pPr>
              <w:spacing w:before="120" w:after="120" w:line="520" w:lineRule="exact"/>
              <w:jc w:val="both"/>
              <w:rPr>
                <w:iCs w:val="0"/>
                <w:color w:val="000000"/>
                <w:szCs w:val="24"/>
                <w:lang w:val="es-CR" w:eastAsia="es-CR"/>
              </w:rPr>
            </w:pPr>
            <w:r>
              <w:rPr>
                <w:iCs w:val="0"/>
                <w:color w:val="000000"/>
                <w:szCs w:val="24"/>
                <w:lang w:val="es-CR" w:eastAsia="es-CR"/>
              </w:rPr>
              <w:t>No se indica si es original o copia</w:t>
            </w:r>
          </w:p>
        </w:tc>
        <w:tc>
          <w:tcPr>
            <w:tcW w:w="1165" w:type="pct"/>
          </w:tcPr>
          <w:p w14:paraId="679B5784" w14:textId="6D83652C"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 xml:space="preserve">Documentos o correos electrónicos que </w:t>
            </w:r>
            <w:r w:rsidRPr="00627BBA">
              <w:rPr>
                <w:iCs w:val="0"/>
                <w:color w:val="000000"/>
                <w:szCs w:val="24"/>
                <w:lang w:val="es-CR" w:eastAsia="es-CR"/>
              </w:rPr>
              <w:lastRenderedPageBreak/>
              <w:t>se relacionan con los procesos de cotización abierta que se realizan en La Rita. Por lo general, contienen actas, adendum, adjudicaciones, análisis de ofertas, boletas de reuniones, carteles, cotizaciones, formularios de pólizas, fotografías, informes de inspección, inventarios de activos, minutas, ofertas, oficios, planes de inspección, planos, etc.</w:t>
            </w:r>
          </w:p>
        </w:tc>
        <w:tc>
          <w:tcPr>
            <w:tcW w:w="665" w:type="pct"/>
          </w:tcPr>
          <w:p w14:paraId="4D795777" w14:textId="64CD3A0D"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0,21 GB</w:t>
            </w:r>
          </w:p>
        </w:tc>
        <w:tc>
          <w:tcPr>
            <w:tcW w:w="520" w:type="pct"/>
          </w:tcPr>
          <w:p w14:paraId="431D5B61" w14:textId="3038E24F"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2016-2020</w:t>
            </w:r>
          </w:p>
        </w:tc>
        <w:tc>
          <w:tcPr>
            <w:tcW w:w="1294" w:type="pct"/>
          </w:tcPr>
          <w:p w14:paraId="58476856" w14:textId="568A6D5C" w:rsidR="00095CB9" w:rsidRPr="00627BBA" w:rsidRDefault="00506F34" w:rsidP="00095CB9">
            <w:pPr>
              <w:spacing w:before="120" w:after="120" w:line="520" w:lineRule="exact"/>
              <w:jc w:val="both"/>
              <w:rPr>
                <w:iCs w:val="0"/>
                <w:color w:val="000000"/>
                <w:szCs w:val="24"/>
                <w:lang w:val="es-CR" w:eastAsia="es-CR"/>
              </w:rPr>
            </w:pPr>
            <w:r w:rsidRPr="00506F34">
              <w:rPr>
                <w:iCs w:val="0"/>
                <w:color w:val="000000"/>
                <w:szCs w:val="24"/>
                <w:lang w:val="es-CR" w:eastAsia="es-CR"/>
              </w:rPr>
              <w:t xml:space="preserve">Sí. Resolución 01-2014. Conservar los expedientes más </w:t>
            </w:r>
            <w:r w:rsidRPr="00506F34">
              <w:rPr>
                <w:iCs w:val="0"/>
                <w:color w:val="000000"/>
                <w:szCs w:val="24"/>
                <w:lang w:val="es-CR" w:eastAsia="es-CR"/>
              </w:rPr>
              <w:lastRenderedPageBreak/>
              <w:t>relevantes, según criterio del jefe de la oficina productora y el jefe o encargado del Archivo Central.</w:t>
            </w:r>
          </w:p>
        </w:tc>
      </w:tr>
      <w:tr w:rsidR="006272AC" w:rsidRPr="00B63A3B" w14:paraId="75580E34" w14:textId="77777777" w:rsidTr="00401830">
        <w:trPr>
          <w:trHeight w:val="573"/>
        </w:trPr>
        <w:tc>
          <w:tcPr>
            <w:tcW w:w="263" w:type="pct"/>
          </w:tcPr>
          <w:p w14:paraId="07E886A1" w14:textId="1C78C9C1"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42</w:t>
            </w:r>
          </w:p>
        </w:tc>
        <w:tc>
          <w:tcPr>
            <w:tcW w:w="1093" w:type="pct"/>
          </w:tcPr>
          <w:p w14:paraId="77DC04E2" w14:textId="77777777" w:rsidR="00095CB9"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 xml:space="preserve">Expedientes de procedimientos </w:t>
            </w:r>
            <w:r w:rsidRPr="00627BBA">
              <w:rPr>
                <w:iCs w:val="0"/>
                <w:color w:val="000000"/>
                <w:szCs w:val="24"/>
                <w:lang w:val="es-CR" w:eastAsia="es-CR"/>
              </w:rPr>
              <w:lastRenderedPageBreak/>
              <w:t>de contrataciones directas</w:t>
            </w:r>
          </w:p>
          <w:p w14:paraId="7E817B85" w14:textId="4EB451C7" w:rsidR="00066792" w:rsidRPr="00627BBA" w:rsidRDefault="00066792" w:rsidP="00095CB9">
            <w:pPr>
              <w:spacing w:before="120" w:after="120" w:line="520" w:lineRule="exact"/>
              <w:jc w:val="both"/>
              <w:rPr>
                <w:iCs w:val="0"/>
                <w:color w:val="000000"/>
                <w:szCs w:val="24"/>
                <w:lang w:val="es-CR" w:eastAsia="es-CR"/>
              </w:rPr>
            </w:pPr>
            <w:r>
              <w:rPr>
                <w:iCs w:val="0"/>
                <w:color w:val="000000"/>
                <w:szCs w:val="24"/>
                <w:lang w:val="es-CR" w:eastAsia="es-CR"/>
              </w:rPr>
              <w:t>Original y copia</w:t>
            </w:r>
          </w:p>
        </w:tc>
        <w:tc>
          <w:tcPr>
            <w:tcW w:w="1165" w:type="pct"/>
          </w:tcPr>
          <w:p w14:paraId="486C9485" w14:textId="27644C04"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 xml:space="preserve">Documentos o correos </w:t>
            </w:r>
            <w:r w:rsidRPr="00627BBA">
              <w:rPr>
                <w:iCs w:val="0"/>
                <w:color w:val="000000"/>
                <w:szCs w:val="24"/>
                <w:lang w:val="es-CR" w:eastAsia="es-CR"/>
              </w:rPr>
              <w:lastRenderedPageBreak/>
              <w:t xml:space="preserve">electrónicos que se relacionan con los procedimientos de contratación que se realizan en La Rita. Por lo general, contienen actas de recibido, adendum, boletas de participación, calendario de visitas, certificados de trabajo, comprobantes de ingresos, comunicaciones de acuerdos, contratos, control de recomendaciones o de visitas, convenios, cotizaciones, croquis, detalles </w:t>
            </w:r>
            <w:r w:rsidRPr="00627BBA">
              <w:rPr>
                <w:iCs w:val="0"/>
                <w:color w:val="000000"/>
                <w:szCs w:val="24"/>
                <w:lang w:val="es-CR" w:eastAsia="es-CR"/>
              </w:rPr>
              <w:lastRenderedPageBreak/>
              <w:t xml:space="preserve">de compras, cuadros comparativos de cotizaciones, especificaciones técnicas, estados de cuentas, facturas, formularios de inscripción de proveedores o para solicitud de construcción, fotografías, informes de gira, inspección, inversión, de monitoreo, de visita técnica, sobre recomendaciones, invitaciones, listas de materiales o de requisitos para permiso de construcción, </w:t>
            </w:r>
            <w:r w:rsidRPr="00627BBA">
              <w:rPr>
                <w:iCs w:val="0"/>
                <w:color w:val="000000"/>
                <w:szCs w:val="24"/>
                <w:lang w:val="es-CR" w:eastAsia="es-CR"/>
              </w:rPr>
              <w:lastRenderedPageBreak/>
              <w:t>memorandum, minutas, ofertas, notas de débito, órdenes de compra, permisos sanitarios o de construcción, planos, propuestas económicas, recibos y reportes de aires acondicionados, de mantenimiento y de movimientos contables.</w:t>
            </w:r>
          </w:p>
        </w:tc>
        <w:tc>
          <w:tcPr>
            <w:tcW w:w="665" w:type="pct"/>
          </w:tcPr>
          <w:p w14:paraId="4DC50E05" w14:textId="77777777"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0.26 ml</w:t>
            </w:r>
          </w:p>
          <w:p w14:paraId="088A7C93" w14:textId="1BB7A41E"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1.5 GB</w:t>
            </w:r>
          </w:p>
        </w:tc>
        <w:tc>
          <w:tcPr>
            <w:tcW w:w="520" w:type="pct"/>
          </w:tcPr>
          <w:p w14:paraId="43D9C71A" w14:textId="6F1FE59E"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 xml:space="preserve">2004-2013, </w:t>
            </w:r>
            <w:r w:rsidRPr="00627BBA">
              <w:rPr>
                <w:iCs w:val="0"/>
                <w:color w:val="000000"/>
                <w:szCs w:val="24"/>
                <w:lang w:val="es-CR" w:eastAsia="es-CR"/>
              </w:rPr>
              <w:lastRenderedPageBreak/>
              <w:t>2015-2020</w:t>
            </w:r>
          </w:p>
        </w:tc>
        <w:tc>
          <w:tcPr>
            <w:tcW w:w="1294" w:type="pct"/>
          </w:tcPr>
          <w:p w14:paraId="14B81706" w14:textId="75EF35DB" w:rsidR="00095CB9" w:rsidRPr="00627BBA" w:rsidRDefault="00506F34" w:rsidP="00710F72">
            <w:pPr>
              <w:spacing w:before="120" w:after="120" w:line="520" w:lineRule="exact"/>
              <w:jc w:val="both"/>
              <w:rPr>
                <w:iCs w:val="0"/>
                <w:color w:val="000000"/>
                <w:szCs w:val="24"/>
                <w:lang w:val="es-CR" w:eastAsia="es-CR"/>
              </w:rPr>
            </w:pPr>
            <w:r>
              <w:rPr>
                <w:iCs w:val="0"/>
                <w:color w:val="000000"/>
                <w:szCs w:val="24"/>
                <w:lang w:val="es-CR" w:eastAsia="es-CR"/>
              </w:rPr>
              <w:lastRenderedPageBreak/>
              <w:t xml:space="preserve">Sí. </w:t>
            </w:r>
            <w:r w:rsidRPr="00A31767">
              <w:rPr>
                <w:iCs w:val="0"/>
                <w:color w:val="000000"/>
                <w:szCs w:val="24"/>
                <w:lang w:val="es-CR" w:eastAsia="es-CR"/>
              </w:rPr>
              <w:t xml:space="preserve">Resolución 01-2014. Conservar los </w:t>
            </w:r>
            <w:r w:rsidRPr="00A31767">
              <w:rPr>
                <w:iCs w:val="0"/>
                <w:color w:val="000000"/>
                <w:szCs w:val="24"/>
                <w:lang w:val="es-CR" w:eastAsia="es-CR"/>
              </w:rPr>
              <w:lastRenderedPageBreak/>
              <w:t>expedientes más relevantes, según criterio del jefe de la oficina productora y el jefe o encargado del Archivo Central.</w:t>
            </w:r>
          </w:p>
        </w:tc>
      </w:tr>
      <w:tr w:rsidR="00095CB9" w:rsidRPr="00B63A3B" w14:paraId="69C56DC3" w14:textId="77777777" w:rsidTr="00095CB9">
        <w:trPr>
          <w:trHeight w:val="573"/>
        </w:trPr>
        <w:tc>
          <w:tcPr>
            <w:tcW w:w="5000" w:type="pct"/>
            <w:gridSpan w:val="6"/>
          </w:tcPr>
          <w:p w14:paraId="617A845B" w14:textId="77777777"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Subfondo: Dirección Tecnología de la Información (*)</w:t>
            </w:r>
          </w:p>
          <w:p w14:paraId="39EA3A25" w14:textId="34347B50" w:rsidR="00095CB9" w:rsidRPr="00627BBA" w:rsidRDefault="00095CB9" w:rsidP="00095CB9">
            <w:pPr>
              <w:spacing w:before="120" w:after="120" w:line="520" w:lineRule="exact"/>
              <w:jc w:val="both"/>
              <w:rPr>
                <w:iCs w:val="0"/>
                <w:color w:val="000000"/>
                <w:szCs w:val="24"/>
                <w:lang w:val="es-CR" w:eastAsia="es-CR"/>
              </w:rPr>
            </w:pPr>
            <w:r w:rsidRPr="00627BBA">
              <w:rPr>
                <w:b/>
                <w:bCs/>
                <w:iCs w:val="0"/>
                <w:color w:val="000000"/>
                <w:szCs w:val="24"/>
                <w:lang w:val="es-CR" w:eastAsia="es-CR"/>
              </w:rPr>
              <w:t>Subfondo: Comité de Tecnología de la Información</w:t>
            </w:r>
          </w:p>
        </w:tc>
      </w:tr>
      <w:tr w:rsidR="006272AC" w:rsidRPr="00B63A3B" w14:paraId="1724E06D" w14:textId="77777777" w:rsidTr="00401830">
        <w:trPr>
          <w:trHeight w:val="573"/>
        </w:trPr>
        <w:tc>
          <w:tcPr>
            <w:tcW w:w="263" w:type="pct"/>
          </w:tcPr>
          <w:p w14:paraId="4FFAEDC1" w14:textId="2DE21F14"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1</w:t>
            </w:r>
          </w:p>
        </w:tc>
        <w:tc>
          <w:tcPr>
            <w:tcW w:w="1093" w:type="pct"/>
          </w:tcPr>
          <w:p w14:paraId="56CF14D6" w14:textId="249E328A"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Actas del Comité de Tecnología de Información.</w:t>
            </w:r>
            <w:r w:rsidR="00F34AC4">
              <w:rPr>
                <w:rFonts w:ascii="ZWAdobeF" w:hAnsi="ZWAdobeF" w:cs="ZWAdobeF"/>
                <w:iCs w:val="0"/>
                <w:sz w:val="2"/>
                <w:szCs w:val="2"/>
                <w:lang w:val="es-CR" w:eastAsia="es-CR"/>
              </w:rPr>
              <w:t>0F</w:t>
            </w:r>
            <w:r w:rsidRPr="00627BBA">
              <w:rPr>
                <w:iCs w:val="0"/>
                <w:color w:val="000000"/>
                <w:szCs w:val="24"/>
                <w:vertAlign w:val="superscript"/>
                <w:lang w:val="es-CR" w:eastAsia="es-CR"/>
              </w:rPr>
              <w:footnoteReference w:id="1"/>
            </w:r>
          </w:p>
          <w:p w14:paraId="687FF68D" w14:textId="615F3606" w:rsidR="00095CB9" w:rsidRPr="00627BBA" w:rsidRDefault="00095CB9" w:rsidP="00095CB9">
            <w:pPr>
              <w:spacing w:before="120" w:after="120" w:line="520" w:lineRule="exact"/>
              <w:jc w:val="both"/>
              <w:rPr>
                <w:iCs w:val="0"/>
                <w:color w:val="000000"/>
                <w:szCs w:val="24"/>
                <w:lang w:val="es-CR" w:eastAsia="es-CR"/>
              </w:rPr>
            </w:pPr>
            <w:r w:rsidRPr="00627BBA">
              <w:rPr>
                <w:iCs w:val="0"/>
                <w:color w:val="000000"/>
                <w:szCs w:val="24"/>
                <w:lang w:val="es-CR" w:eastAsia="es-CR"/>
              </w:rPr>
              <w:t>Original</w:t>
            </w:r>
          </w:p>
        </w:tc>
        <w:tc>
          <w:tcPr>
            <w:tcW w:w="1165" w:type="pct"/>
          </w:tcPr>
          <w:p w14:paraId="10227F94" w14:textId="69A782F2" w:rsidR="00095CB9" w:rsidRPr="00627BBA" w:rsidRDefault="00095CB9" w:rsidP="00095CB9">
            <w:pPr>
              <w:spacing w:before="120" w:after="120" w:line="520" w:lineRule="exact"/>
              <w:jc w:val="both"/>
              <w:rPr>
                <w:iCs w:val="0"/>
                <w:color w:val="000000"/>
                <w:szCs w:val="24"/>
                <w:lang w:val="es-CR" w:eastAsia="es-CR"/>
              </w:rPr>
            </w:pPr>
            <w:r w:rsidRPr="00627BBA">
              <w:rPr>
                <w:rFonts w:eastAsia="SimSun"/>
                <w:iCs w:val="0"/>
                <w:color w:val="000000"/>
                <w:szCs w:val="24"/>
              </w:rPr>
              <w:t xml:space="preserve">Testimonio escrito en el que se da cuenta de lo tratado y/o pactado en las </w:t>
            </w:r>
            <w:r w:rsidRPr="00627BBA">
              <w:rPr>
                <w:rFonts w:eastAsia="SimSun"/>
                <w:iCs w:val="0"/>
                <w:color w:val="000000"/>
                <w:szCs w:val="24"/>
              </w:rPr>
              <w:lastRenderedPageBreak/>
              <w:t>sesiones que realiza el Comité de Dirección de Tecnologías de Información.</w:t>
            </w:r>
          </w:p>
        </w:tc>
        <w:tc>
          <w:tcPr>
            <w:tcW w:w="665" w:type="pct"/>
          </w:tcPr>
          <w:p w14:paraId="5A577413" w14:textId="77777777" w:rsidR="00095CB9" w:rsidRPr="00627BBA" w:rsidRDefault="00095CB9" w:rsidP="00095CB9">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lastRenderedPageBreak/>
              <w:t>0.10 ml</w:t>
            </w:r>
          </w:p>
          <w:p w14:paraId="16850A04" w14:textId="0679890A" w:rsidR="00095CB9" w:rsidRPr="00627BBA" w:rsidRDefault="00095CB9" w:rsidP="00095CB9">
            <w:pPr>
              <w:spacing w:before="120" w:after="120" w:line="520" w:lineRule="exact"/>
              <w:jc w:val="both"/>
              <w:rPr>
                <w:iCs w:val="0"/>
                <w:color w:val="000000"/>
                <w:szCs w:val="24"/>
                <w:lang w:val="es-CR" w:eastAsia="es-CR"/>
              </w:rPr>
            </w:pPr>
          </w:p>
        </w:tc>
        <w:tc>
          <w:tcPr>
            <w:tcW w:w="520" w:type="pct"/>
          </w:tcPr>
          <w:p w14:paraId="52294B14" w14:textId="77777777" w:rsidR="00095CB9" w:rsidRPr="00627BBA" w:rsidRDefault="00095CB9" w:rsidP="00095CB9">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2004-2022</w:t>
            </w:r>
          </w:p>
          <w:p w14:paraId="08DDE63E" w14:textId="64059798" w:rsidR="00095CB9" w:rsidRPr="00627BBA" w:rsidRDefault="00095CB9" w:rsidP="00095CB9">
            <w:pPr>
              <w:spacing w:before="120" w:after="120" w:line="520" w:lineRule="exact"/>
              <w:jc w:val="both"/>
              <w:rPr>
                <w:iCs w:val="0"/>
                <w:color w:val="000000"/>
                <w:szCs w:val="24"/>
                <w:lang w:val="es-CR" w:eastAsia="es-CR"/>
              </w:rPr>
            </w:pPr>
            <w:r w:rsidRPr="00627BBA">
              <w:rPr>
                <w:rFonts w:eastAsia="SimSun"/>
                <w:iCs w:val="0"/>
                <w:color w:val="000000"/>
                <w:szCs w:val="24"/>
              </w:rPr>
              <w:lastRenderedPageBreak/>
              <w:t>2004-2015</w:t>
            </w:r>
            <w:r w:rsidR="00F34AC4">
              <w:rPr>
                <w:rFonts w:ascii="ZWAdobeF" w:eastAsia="SimSun" w:hAnsi="ZWAdobeF" w:cs="ZWAdobeF"/>
                <w:iCs w:val="0"/>
                <w:sz w:val="2"/>
                <w:szCs w:val="2"/>
              </w:rPr>
              <w:t>1F</w:t>
            </w:r>
            <w:r w:rsidRPr="00627BBA">
              <w:rPr>
                <w:rFonts w:eastAsia="SimSun"/>
                <w:iCs w:val="0"/>
                <w:color w:val="000000"/>
                <w:szCs w:val="24"/>
                <w:vertAlign w:val="superscript"/>
              </w:rPr>
              <w:footnoteReference w:id="2"/>
            </w:r>
          </w:p>
        </w:tc>
        <w:tc>
          <w:tcPr>
            <w:tcW w:w="1294" w:type="pct"/>
          </w:tcPr>
          <w:p w14:paraId="43D68122" w14:textId="45959CA7" w:rsidR="00095CB9" w:rsidRPr="00627BBA" w:rsidRDefault="00095CB9" w:rsidP="00710F72">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Sí, según resolución de la CNSED 01-2016</w:t>
            </w:r>
            <w:r w:rsidR="00F34AC4">
              <w:rPr>
                <w:rFonts w:ascii="ZWAdobeF" w:hAnsi="ZWAdobeF" w:cs="ZWAdobeF"/>
                <w:iCs w:val="0"/>
                <w:sz w:val="2"/>
                <w:szCs w:val="2"/>
                <w:lang w:val="es-CR" w:eastAsia="es-CR"/>
              </w:rPr>
              <w:t>2F</w:t>
            </w:r>
            <w:r w:rsidR="00FF2B7D">
              <w:rPr>
                <w:rStyle w:val="Refdenotaalpie"/>
                <w:iCs w:val="0"/>
                <w:color w:val="000000"/>
                <w:szCs w:val="24"/>
                <w:lang w:val="es-CR" w:eastAsia="es-CR"/>
              </w:rPr>
              <w:footnoteReference w:id="3"/>
            </w:r>
            <w:r w:rsidRPr="00627BBA">
              <w:rPr>
                <w:iCs w:val="0"/>
                <w:color w:val="000000"/>
                <w:szCs w:val="24"/>
                <w:lang w:val="es-CR" w:eastAsia="es-CR"/>
              </w:rPr>
              <w:t>.</w:t>
            </w:r>
            <w:r w:rsidR="00710F72">
              <w:rPr>
                <w:iCs w:val="0"/>
                <w:color w:val="000000"/>
                <w:szCs w:val="24"/>
                <w:lang w:val="es-CR" w:eastAsia="es-CR"/>
              </w:rPr>
              <w:t xml:space="preserve"> </w:t>
            </w:r>
            <w:r w:rsidR="00FF2B7D">
              <w:rPr>
                <w:iCs w:val="0"/>
                <w:color w:val="000000"/>
                <w:szCs w:val="24"/>
                <w:lang w:val="es-CR" w:eastAsia="es-CR"/>
              </w:rPr>
              <w:t xml:space="preserve">Conservar únicamente el soporte </w:t>
            </w:r>
            <w:r w:rsidR="00B64CCD">
              <w:rPr>
                <w:iCs w:val="0"/>
                <w:color w:val="000000"/>
                <w:szCs w:val="24"/>
                <w:lang w:val="es-CR" w:eastAsia="es-CR"/>
              </w:rPr>
              <w:t xml:space="preserve">original de </w:t>
            </w:r>
            <w:r w:rsidR="001F7B8D">
              <w:rPr>
                <w:iCs w:val="0"/>
                <w:color w:val="000000"/>
                <w:szCs w:val="24"/>
                <w:lang w:val="es-CR" w:eastAsia="es-CR"/>
              </w:rPr>
              <w:lastRenderedPageBreak/>
              <w:t xml:space="preserve">producción de los documentos (en este caso, </w:t>
            </w:r>
            <w:r w:rsidR="00FF2B7D">
              <w:rPr>
                <w:iCs w:val="0"/>
                <w:color w:val="000000"/>
                <w:szCs w:val="24"/>
                <w:lang w:val="es-CR" w:eastAsia="es-CR"/>
              </w:rPr>
              <w:t>papel</w:t>
            </w:r>
            <w:r w:rsidR="001F7B8D">
              <w:rPr>
                <w:iCs w:val="0"/>
                <w:color w:val="000000"/>
                <w:szCs w:val="24"/>
                <w:lang w:val="es-CR" w:eastAsia="es-CR"/>
              </w:rPr>
              <w:t>)</w:t>
            </w:r>
            <w:r w:rsidR="00FF2B7D">
              <w:rPr>
                <w:iCs w:val="0"/>
                <w:color w:val="000000"/>
                <w:szCs w:val="24"/>
                <w:lang w:val="es-CR" w:eastAsia="es-CR"/>
              </w:rPr>
              <w:t xml:space="preserve"> </w:t>
            </w:r>
          </w:p>
        </w:tc>
      </w:tr>
      <w:tr w:rsidR="006272AC" w:rsidRPr="00B63A3B" w14:paraId="572D9A4E" w14:textId="77777777" w:rsidTr="00401830">
        <w:trPr>
          <w:trHeight w:val="573"/>
        </w:trPr>
        <w:tc>
          <w:tcPr>
            <w:tcW w:w="263" w:type="pct"/>
          </w:tcPr>
          <w:p w14:paraId="10BDB9CE" w14:textId="2CEA9D5C" w:rsidR="004F40AE" w:rsidRPr="00627462" w:rsidRDefault="004F40AE" w:rsidP="004F40AE">
            <w:pPr>
              <w:spacing w:before="120" w:after="120" w:line="520" w:lineRule="exact"/>
              <w:jc w:val="both"/>
              <w:rPr>
                <w:iCs w:val="0"/>
                <w:color w:val="000000"/>
                <w:szCs w:val="24"/>
                <w:lang w:val="es-CR" w:eastAsia="es-CR"/>
              </w:rPr>
            </w:pPr>
            <w:r w:rsidRPr="00627462">
              <w:rPr>
                <w:iCs w:val="0"/>
                <w:color w:val="000000"/>
                <w:szCs w:val="24"/>
                <w:lang w:val="es-CR" w:eastAsia="es-CR"/>
              </w:rPr>
              <w:lastRenderedPageBreak/>
              <w:t>3</w:t>
            </w:r>
          </w:p>
        </w:tc>
        <w:tc>
          <w:tcPr>
            <w:tcW w:w="1093" w:type="pct"/>
          </w:tcPr>
          <w:p w14:paraId="3FA3A419" w14:textId="77777777" w:rsidR="004F40AE" w:rsidRPr="00627462" w:rsidRDefault="004F40AE" w:rsidP="004F40AE">
            <w:pPr>
              <w:autoSpaceDE w:val="0"/>
              <w:autoSpaceDN w:val="0"/>
              <w:adjustRightInd w:val="0"/>
              <w:spacing w:before="120" w:after="120" w:line="520" w:lineRule="exact"/>
              <w:jc w:val="both"/>
              <w:rPr>
                <w:rFonts w:eastAsia="SimSun"/>
                <w:iCs w:val="0"/>
                <w:color w:val="000000"/>
                <w:szCs w:val="24"/>
              </w:rPr>
            </w:pPr>
            <w:r w:rsidRPr="00627462">
              <w:rPr>
                <w:rFonts w:eastAsia="SimSun"/>
                <w:iCs w:val="0"/>
                <w:color w:val="000000"/>
                <w:szCs w:val="24"/>
              </w:rPr>
              <w:t>Expedientes de sesiones del Comité de Tecnología de Información.</w:t>
            </w:r>
          </w:p>
          <w:p w14:paraId="598DC4D6" w14:textId="03DB1D1D" w:rsidR="004F40AE" w:rsidRPr="00627462" w:rsidRDefault="004F40AE" w:rsidP="004F40AE">
            <w:pPr>
              <w:spacing w:before="120" w:after="120" w:line="520" w:lineRule="exact"/>
              <w:jc w:val="both"/>
              <w:rPr>
                <w:iCs w:val="0"/>
                <w:color w:val="000000"/>
                <w:szCs w:val="24"/>
                <w:lang w:val="es-CR" w:eastAsia="es-CR"/>
              </w:rPr>
            </w:pPr>
            <w:r w:rsidRPr="00627462">
              <w:rPr>
                <w:rFonts w:eastAsia="SimSun"/>
                <w:iCs w:val="0"/>
                <w:color w:val="000000"/>
                <w:szCs w:val="24"/>
              </w:rPr>
              <w:t>Original y copia</w:t>
            </w:r>
          </w:p>
        </w:tc>
        <w:tc>
          <w:tcPr>
            <w:tcW w:w="1165" w:type="pct"/>
          </w:tcPr>
          <w:p w14:paraId="2EC53E01" w14:textId="07F8A6B3" w:rsidR="004F40AE" w:rsidRPr="00627462" w:rsidRDefault="004F40AE" w:rsidP="004F40AE">
            <w:pPr>
              <w:spacing w:before="120" w:after="120" w:line="520" w:lineRule="exact"/>
              <w:jc w:val="both"/>
              <w:rPr>
                <w:iCs w:val="0"/>
                <w:color w:val="000000"/>
                <w:szCs w:val="24"/>
                <w:lang w:val="es-CR" w:eastAsia="es-CR"/>
              </w:rPr>
            </w:pPr>
            <w:r w:rsidRPr="00627462">
              <w:rPr>
                <w:rFonts w:eastAsia="SimSun"/>
                <w:iCs w:val="0"/>
                <w:color w:val="000000"/>
                <w:szCs w:val="24"/>
              </w:rPr>
              <w:t xml:space="preserve">Conjunto de documentos conocidos en las sesiones del Comité que sirven para la toma de decisiones y respaldan los acuerdos tomados. Por lo general, contienen correspondencia, agendas, actas, circulares, convocatorias, control de acuerdos, listas de asistencias, </w:t>
            </w:r>
            <w:r w:rsidRPr="00627462">
              <w:rPr>
                <w:rFonts w:eastAsia="SimSun"/>
                <w:iCs w:val="0"/>
                <w:color w:val="000000"/>
                <w:szCs w:val="24"/>
              </w:rPr>
              <w:lastRenderedPageBreak/>
              <w:t>informes de: cumplimientos de acuerdos, impresiones, labores, planeación a corto y mediano plazo en temas de tecnología, desechos de activos; minutas, solicitudes de TI, propuestas de TI, etc.</w:t>
            </w:r>
          </w:p>
        </w:tc>
        <w:tc>
          <w:tcPr>
            <w:tcW w:w="665" w:type="pct"/>
          </w:tcPr>
          <w:p w14:paraId="691FC73D" w14:textId="77777777" w:rsidR="004F40AE" w:rsidRPr="00627462" w:rsidRDefault="004F40AE" w:rsidP="004F40AE">
            <w:pPr>
              <w:autoSpaceDE w:val="0"/>
              <w:autoSpaceDN w:val="0"/>
              <w:adjustRightInd w:val="0"/>
              <w:spacing w:before="120" w:after="120" w:line="520" w:lineRule="exact"/>
              <w:jc w:val="both"/>
              <w:rPr>
                <w:rFonts w:eastAsia="SimSun"/>
                <w:iCs w:val="0"/>
                <w:color w:val="000000"/>
                <w:szCs w:val="24"/>
              </w:rPr>
            </w:pPr>
            <w:r w:rsidRPr="00627462">
              <w:rPr>
                <w:rFonts w:eastAsia="SimSun"/>
                <w:iCs w:val="0"/>
                <w:color w:val="000000"/>
                <w:szCs w:val="24"/>
              </w:rPr>
              <w:lastRenderedPageBreak/>
              <w:t>0, 53 m</w:t>
            </w:r>
          </w:p>
          <w:p w14:paraId="032B616E" w14:textId="77777777" w:rsidR="004F40AE" w:rsidRPr="00627462" w:rsidRDefault="004F40AE" w:rsidP="004F40AE">
            <w:pPr>
              <w:autoSpaceDE w:val="0"/>
              <w:autoSpaceDN w:val="0"/>
              <w:adjustRightInd w:val="0"/>
              <w:spacing w:before="120" w:after="120" w:line="520" w:lineRule="exact"/>
              <w:jc w:val="both"/>
              <w:rPr>
                <w:rFonts w:eastAsia="SimSun"/>
                <w:iCs w:val="0"/>
                <w:color w:val="000000"/>
                <w:szCs w:val="24"/>
              </w:rPr>
            </w:pPr>
          </w:p>
          <w:p w14:paraId="32456C83" w14:textId="77777777" w:rsidR="004F40AE" w:rsidRPr="00627462" w:rsidRDefault="004F40AE" w:rsidP="004F40AE">
            <w:pPr>
              <w:autoSpaceDE w:val="0"/>
              <w:autoSpaceDN w:val="0"/>
              <w:adjustRightInd w:val="0"/>
              <w:spacing w:before="120" w:after="120" w:line="520" w:lineRule="exact"/>
              <w:jc w:val="both"/>
              <w:rPr>
                <w:rFonts w:eastAsia="SimSun"/>
                <w:iCs w:val="0"/>
                <w:color w:val="000000"/>
                <w:szCs w:val="24"/>
              </w:rPr>
            </w:pPr>
          </w:p>
          <w:p w14:paraId="5FE8744B" w14:textId="2C60B63C" w:rsidR="004F40AE" w:rsidRPr="00627462" w:rsidRDefault="004F40AE" w:rsidP="004F40AE">
            <w:pPr>
              <w:spacing w:before="120" w:after="120" w:line="520" w:lineRule="exact"/>
              <w:jc w:val="both"/>
              <w:rPr>
                <w:iCs w:val="0"/>
                <w:color w:val="000000"/>
                <w:szCs w:val="24"/>
                <w:lang w:val="es-CR" w:eastAsia="es-CR"/>
              </w:rPr>
            </w:pPr>
            <w:r w:rsidRPr="00627462">
              <w:rPr>
                <w:rFonts w:eastAsia="SimSun"/>
                <w:iCs w:val="0"/>
                <w:color w:val="000000"/>
                <w:szCs w:val="24"/>
              </w:rPr>
              <w:t>41.43 MB</w:t>
            </w:r>
          </w:p>
        </w:tc>
        <w:tc>
          <w:tcPr>
            <w:tcW w:w="520" w:type="pct"/>
          </w:tcPr>
          <w:p w14:paraId="153BE1B5" w14:textId="77777777" w:rsidR="004F40AE" w:rsidRPr="00627462" w:rsidRDefault="004F40AE" w:rsidP="004F40AE">
            <w:pPr>
              <w:autoSpaceDE w:val="0"/>
              <w:autoSpaceDN w:val="0"/>
              <w:adjustRightInd w:val="0"/>
              <w:spacing w:before="120" w:after="120" w:line="520" w:lineRule="exact"/>
              <w:jc w:val="both"/>
              <w:rPr>
                <w:rFonts w:eastAsia="SimSun"/>
                <w:iCs w:val="0"/>
                <w:color w:val="000000"/>
                <w:szCs w:val="24"/>
              </w:rPr>
            </w:pPr>
            <w:r w:rsidRPr="00627462">
              <w:rPr>
                <w:rFonts w:eastAsia="SimSun"/>
                <w:iCs w:val="0"/>
                <w:color w:val="000000"/>
                <w:szCs w:val="24"/>
              </w:rPr>
              <w:t xml:space="preserve">2000, </w:t>
            </w:r>
          </w:p>
          <w:p w14:paraId="354EA24A" w14:textId="77777777" w:rsidR="004F40AE" w:rsidRPr="00627462" w:rsidRDefault="004F40AE" w:rsidP="004F40AE">
            <w:pPr>
              <w:autoSpaceDE w:val="0"/>
              <w:autoSpaceDN w:val="0"/>
              <w:adjustRightInd w:val="0"/>
              <w:spacing w:before="120" w:after="120" w:line="520" w:lineRule="exact"/>
              <w:jc w:val="both"/>
              <w:rPr>
                <w:rFonts w:eastAsia="SimSun"/>
                <w:iCs w:val="0"/>
                <w:color w:val="000000"/>
                <w:szCs w:val="24"/>
              </w:rPr>
            </w:pPr>
            <w:r w:rsidRPr="00627462">
              <w:rPr>
                <w:rFonts w:eastAsia="SimSun"/>
                <w:iCs w:val="0"/>
                <w:color w:val="000000"/>
                <w:szCs w:val="24"/>
              </w:rPr>
              <w:t>2004-2022</w:t>
            </w:r>
          </w:p>
          <w:p w14:paraId="24B4B9F1" w14:textId="77777777" w:rsidR="004F40AE" w:rsidRPr="00627462" w:rsidRDefault="004F40AE" w:rsidP="004F40AE">
            <w:pPr>
              <w:autoSpaceDE w:val="0"/>
              <w:autoSpaceDN w:val="0"/>
              <w:adjustRightInd w:val="0"/>
              <w:spacing w:before="120" w:after="120" w:line="520" w:lineRule="exact"/>
              <w:jc w:val="both"/>
              <w:rPr>
                <w:rFonts w:eastAsia="SimSun"/>
                <w:iCs w:val="0"/>
                <w:color w:val="000000"/>
                <w:szCs w:val="24"/>
              </w:rPr>
            </w:pPr>
          </w:p>
          <w:p w14:paraId="73C24978" w14:textId="17A784DE" w:rsidR="004F40AE" w:rsidRPr="00627462" w:rsidRDefault="004F40AE" w:rsidP="004F40AE">
            <w:pPr>
              <w:spacing w:before="120" w:after="120" w:line="520" w:lineRule="exact"/>
              <w:jc w:val="both"/>
              <w:rPr>
                <w:iCs w:val="0"/>
                <w:color w:val="000000"/>
                <w:szCs w:val="24"/>
                <w:lang w:val="es-CR" w:eastAsia="es-CR"/>
              </w:rPr>
            </w:pPr>
            <w:r w:rsidRPr="00627462">
              <w:rPr>
                <w:rFonts w:eastAsia="SimSun"/>
                <w:iCs w:val="0"/>
                <w:color w:val="000000"/>
                <w:szCs w:val="24"/>
              </w:rPr>
              <w:t>2011-2014, 2018–2022</w:t>
            </w:r>
            <w:r w:rsidR="00F34AC4">
              <w:rPr>
                <w:rFonts w:ascii="ZWAdobeF" w:eastAsia="SimSun" w:hAnsi="ZWAdobeF" w:cs="ZWAdobeF"/>
                <w:iCs w:val="0"/>
                <w:sz w:val="2"/>
                <w:szCs w:val="2"/>
              </w:rPr>
              <w:t>3F</w:t>
            </w:r>
            <w:r w:rsidRPr="00627462">
              <w:rPr>
                <w:rFonts w:eastAsia="SimSun"/>
                <w:iCs w:val="0"/>
                <w:color w:val="000000"/>
                <w:szCs w:val="24"/>
                <w:vertAlign w:val="superscript"/>
              </w:rPr>
              <w:footnoteReference w:id="4"/>
            </w:r>
          </w:p>
        </w:tc>
        <w:tc>
          <w:tcPr>
            <w:tcW w:w="1294" w:type="pct"/>
          </w:tcPr>
          <w:p w14:paraId="7F8973D4" w14:textId="10A0F618" w:rsidR="004F40AE" w:rsidRPr="00627BBA" w:rsidRDefault="004F40AE" w:rsidP="00566CB9">
            <w:pPr>
              <w:autoSpaceDE w:val="0"/>
              <w:autoSpaceDN w:val="0"/>
              <w:adjustRightInd w:val="0"/>
              <w:spacing w:before="120" w:after="120" w:line="520" w:lineRule="exact"/>
              <w:jc w:val="both"/>
              <w:rPr>
                <w:iCs w:val="0"/>
                <w:color w:val="000000"/>
                <w:szCs w:val="24"/>
                <w:lang w:val="es-CR" w:eastAsia="es-CR"/>
              </w:rPr>
            </w:pPr>
            <w:r w:rsidRPr="00627462">
              <w:rPr>
                <w:rFonts w:eastAsia="SimSun"/>
                <w:iCs w:val="0"/>
                <w:color w:val="000000"/>
                <w:szCs w:val="24"/>
              </w:rPr>
              <w:t>Sí, según resolución de la CNSED 01-2016</w:t>
            </w:r>
            <w:r w:rsidR="00F34AC4">
              <w:rPr>
                <w:rFonts w:ascii="ZWAdobeF" w:eastAsia="SimSun" w:hAnsi="ZWAdobeF" w:cs="ZWAdobeF"/>
                <w:iCs w:val="0"/>
                <w:sz w:val="2"/>
                <w:szCs w:val="2"/>
              </w:rPr>
              <w:t>4F</w:t>
            </w:r>
            <w:r w:rsidR="00407FF6" w:rsidRPr="00627462">
              <w:rPr>
                <w:rStyle w:val="Refdenotaalpie"/>
                <w:rFonts w:eastAsia="SimSun"/>
                <w:iCs w:val="0"/>
                <w:color w:val="000000"/>
                <w:szCs w:val="24"/>
              </w:rPr>
              <w:footnoteReference w:id="5"/>
            </w:r>
            <w:r w:rsidRPr="00627462">
              <w:rPr>
                <w:rFonts w:eastAsia="SimSun"/>
                <w:iCs w:val="0"/>
                <w:color w:val="000000"/>
                <w:szCs w:val="24"/>
              </w:rPr>
              <w:t>.</w:t>
            </w:r>
            <w:r w:rsidR="00710F72" w:rsidRPr="00627462">
              <w:rPr>
                <w:rFonts w:eastAsia="SimSun"/>
                <w:iCs w:val="0"/>
                <w:color w:val="000000"/>
                <w:szCs w:val="24"/>
              </w:rPr>
              <w:t xml:space="preserve"> </w:t>
            </w:r>
            <w:r w:rsidR="00467087" w:rsidRPr="00627462">
              <w:rPr>
                <w:color w:val="000000"/>
                <w:szCs w:val="24"/>
                <w:lang w:eastAsia="es-CR"/>
              </w:rPr>
              <w:t xml:space="preserve">Conservar expedientes completos para cada año. </w:t>
            </w:r>
            <w:r w:rsidR="00AA1755" w:rsidRPr="00627462">
              <w:rPr>
                <w:color w:val="000000"/>
                <w:szCs w:val="24"/>
                <w:lang w:eastAsia="es-CR"/>
              </w:rPr>
              <w:t>Si se encuentran documentos digitalizados o copias impresas dentro de los expedientes</w:t>
            </w:r>
            <w:r w:rsidR="003838BE" w:rsidRPr="00627462">
              <w:rPr>
                <w:color w:val="000000"/>
                <w:szCs w:val="24"/>
                <w:lang w:eastAsia="es-CR"/>
              </w:rPr>
              <w:t xml:space="preserve"> (papel-digital)</w:t>
            </w:r>
            <w:r w:rsidR="00AA1755" w:rsidRPr="00627462">
              <w:rPr>
                <w:color w:val="000000"/>
                <w:szCs w:val="24"/>
                <w:lang w:eastAsia="es-CR"/>
              </w:rPr>
              <w:t>, así como los originales (ya sean firmados de forma manuscrita o digital), deberán ser conservados.</w:t>
            </w:r>
          </w:p>
        </w:tc>
      </w:tr>
      <w:tr w:rsidR="004F40AE" w:rsidRPr="00B63A3B" w14:paraId="21E76270" w14:textId="77777777" w:rsidTr="004F40AE">
        <w:trPr>
          <w:trHeight w:val="573"/>
        </w:trPr>
        <w:tc>
          <w:tcPr>
            <w:tcW w:w="5000" w:type="pct"/>
            <w:gridSpan w:val="6"/>
          </w:tcPr>
          <w:p w14:paraId="6BD56808" w14:textId="77777777" w:rsidR="004F40AE" w:rsidRPr="004F40AE" w:rsidRDefault="004F40AE" w:rsidP="004F40AE">
            <w:pPr>
              <w:spacing w:before="120" w:after="120" w:line="520" w:lineRule="exact"/>
              <w:jc w:val="both"/>
              <w:rPr>
                <w:iCs w:val="0"/>
                <w:color w:val="000000"/>
                <w:szCs w:val="24"/>
                <w:lang w:val="es-CR" w:eastAsia="es-CR"/>
              </w:rPr>
            </w:pPr>
            <w:r w:rsidRPr="004F40AE">
              <w:rPr>
                <w:iCs w:val="0"/>
                <w:color w:val="000000"/>
                <w:szCs w:val="24"/>
                <w:lang w:val="es-CR" w:eastAsia="es-CR"/>
              </w:rPr>
              <w:t>Subfondo: Unidad de Control Interno (*)</w:t>
            </w:r>
          </w:p>
          <w:p w14:paraId="2E30D1A5" w14:textId="7504ED78" w:rsidR="004F40AE" w:rsidRPr="00627BBA" w:rsidRDefault="004F40AE" w:rsidP="004F40AE">
            <w:pPr>
              <w:spacing w:before="120" w:after="120" w:line="520" w:lineRule="exact"/>
              <w:jc w:val="both"/>
              <w:rPr>
                <w:iCs w:val="0"/>
                <w:color w:val="000000"/>
                <w:szCs w:val="24"/>
                <w:lang w:val="es-CR" w:eastAsia="es-CR"/>
              </w:rPr>
            </w:pPr>
            <w:r w:rsidRPr="00627BBA">
              <w:rPr>
                <w:b/>
                <w:bCs/>
                <w:iCs w:val="0"/>
                <w:color w:val="000000"/>
                <w:szCs w:val="24"/>
                <w:lang w:val="es-CR" w:eastAsia="es-CR"/>
              </w:rPr>
              <w:t>Subfondo: Comité de Control Interno</w:t>
            </w:r>
          </w:p>
        </w:tc>
      </w:tr>
      <w:tr w:rsidR="00A805A8" w:rsidRPr="00B63A3B" w14:paraId="5FF8C717" w14:textId="77777777" w:rsidTr="00401830">
        <w:trPr>
          <w:trHeight w:val="573"/>
        </w:trPr>
        <w:tc>
          <w:tcPr>
            <w:tcW w:w="263" w:type="pct"/>
          </w:tcPr>
          <w:p w14:paraId="3EDEE3F5" w14:textId="6BC2BDC8" w:rsidR="004F40AE" w:rsidRPr="00627BBA" w:rsidRDefault="004F40AE" w:rsidP="004F40AE">
            <w:pPr>
              <w:spacing w:before="120" w:after="120" w:line="520" w:lineRule="exact"/>
              <w:jc w:val="both"/>
              <w:rPr>
                <w:iCs w:val="0"/>
                <w:color w:val="000000"/>
                <w:szCs w:val="24"/>
                <w:lang w:val="es-CR" w:eastAsia="es-CR"/>
              </w:rPr>
            </w:pPr>
            <w:r w:rsidRPr="00627BBA">
              <w:rPr>
                <w:iCs w:val="0"/>
                <w:color w:val="000000"/>
                <w:szCs w:val="24"/>
                <w:lang w:val="es-CR" w:eastAsia="es-CR"/>
              </w:rPr>
              <w:t>1</w:t>
            </w:r>
          </w:p>
        </w:tc>
        <w:tc>
          <w:tcPr>
            <w:tcW w:w="1093" w:type="pct"/>
          </w:tcPr>
          <w:p w14:paraId="7C3FDE78" w14:textId="0A0DA81A" w:rsidR="004F40AE" w:rsidRPr="00627BBA" w:rsidRDefault="004F40AE" w:rsidP="004F40AE">
            <w:pPr>
              <w:spacing w:before="120" w:after="120" w:line="520" w:lineRule="exact"/>
              <w:jc w:val="both"/>
              <w:rPr>
                <w:iCs w:val="0"/>
                <w:color w:val="000000"/>
                <w:szCs w:val="24"/>
                <w:lang w:val="es-CR" w:eastAsia="es-CR"/>
              </w:rPr>
            </w:pPr>
            <w:r w:rsidRPr="00627BBA">
              <w:rPr>
                <w:iCs w:val="0"/>
                <w:color w:val="000000"/>
                <w:szCs w:val="24"/>
                <w:lang w:val="es-CR" w:eastAsia="es-CR"/>
              </w:rPr>
              <w:t>Actas del Comité de Control Interno</w:t>
            </w:r>
            <w:r w:rsidR="00F34AC4">
              <w:rPr>
                <w:rFonts w:ascii="ZWAdobeF" w:hAnsi="ZWAdobeF" w:cs="ZWAdobeF"/>
                <w:iCs w:val="0"/>
                <w:sz w:val="2"/>
                <w:szCs w:val="2"/>
                <w:lang w:val="es-CR" w:eastAsia="es-CR"/>
              </w:rPr>
              <w:t>5F</w:t>
            </w:r>
            <w:r w:rsidRPr="00627BBA">
              <w:rPr>
                <w:iCs w:val="0"/>
                <w:color w:val="000000"/>
                <w:szCs w:val="24"/>
                <w:vertAlign w:val="superscript"/>
                <w:lang w:val="es-CR" w:eastAsia="es-CR"/>
              </w:rPr>
              <w:footnoteReference w:id="6"/>
            </w:r>
          </w:p>
          <w:p w14:paraId="07DBF617" w14:textId="3946A984" w:rsidR="004F40AE" w:rsidRPr="00627BBA" w:rsidRDefault="004F40AE" w:rsidP="004F40AE">
            <w:pPr>
              <w:spacing w:before="120" w:after="120" w:line="520" w:lineRule="exact"/>
              <w:jc w:val="both"/>
              <w:rPr>
                <w:iCs w:val="0"/>
                <w:color w:val="000000"/>
                <w:szCs w:val="24"/>
                <w:lang w:val="es-CR" w:eastAsia="es-CR"/>
              </w:rPr>
            </w:pPr>
            <w:r w:rsidRPr="00627BBA">
              <w:rPr>
                <w:iCs w:val="0"/>
                <w:color w:val="000000"/>
                <w:szCs w:val="24"/>
                <w:lang w:val="es-CR" w:eastAsia="es-CR"/>
              </w:rPr>
              <w:t>Original</w:t>
            </w:r>
          </w:p>
        </w:tc>
        <w:tc>
          <w:tcPr>
            <w:tcW w:w="1165" w:type="pct"/>
          </w:tcPr>
          <w:p w14:paraId="1C7C79CB" w14:textId="054B8C87" w:rsidR="004F40AE" w:rsidRPr="00627BBA" w:rsidRDefault="004F40AE" w:rsidP="004F40AE">
            <w:pPr>
              <w:spacing w:before="120" w:after="120" w:line="520" w:lineRule="exact"/>
              <w:jc w:val="both"/>
              <w:rPr>
                <w:iCs w:val="0"/>
                <w:color w:val="000000"/>
                <w:szCs w:val="24"/>
                <w:lang w:val="es-CR" w:eastAsia="es-CR"/>
              </w:rPr>
            </w:pPr>
            <w:r w:rsidRPr="00627BBA">
              <w:rPr>
                <w:rFonts w:eastAsia="SimSun"/>
                <w:iCs w:val="0"/>
                <w:color w:val="000000"/>
                <w:szCs w:val="24"/>
              </w:rPr>
              <w:t xml:space="preserve">Testimonio escrito en el que se da cuenta de lo tratado y/o pactado en las sesiones que </w:t>
            </w:r>
            <w:r w:rsidRPr="00627BBA">
              <w:rPr>
                <w:rFonts w:eastAsia="SimSun"/>
                <w:iCs w:val="0"/>
                <w:color w:val="000000"/>
                <w:szCs w:val="24"/>
              </w:rPr>
              <w:lastRenderedPageBreak/>
              <w:t>realiza el Comité de Control Interno.</w:t>
            </w:r>
          </w:p>
        </w:tc>
        <w:tc>
          <w:tcPr>
            <w:tcW w:w="665" w:type="pct"/>
          </w:tcPr>
          <w:p w14:paraId="3E5ADD40" w14:textId="77777777" w:rsidR="004F40AE" w:rsidRPr="00627BBA" w:rsidRDefault="004F40AE" w:rsidP="004F40AE">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lastRenderedPageBreak/>
              <w:t>0,09 ml</w:t>
            </w:r>
          </w:p>
          <w:p w14:paraId="6E592561" w14:textId="3EE6C1A8" w:rsidR="004F40AE" w:rsidRPr="00627BBA" w:rsidRDefault="004F40AE" w:rsidP="004F40AE">
            <w:pPr>
              <w:spacing w:before="120" w:after="120" w:line="520" w:lineRule="exact"/>
              <w:jc w:val="both"/>
              <w:rPr>
                <w:iCs w:val="0"/>
                <w:color w:val="000000"/>
                <w:szCs w:val="24"/>
                <w:lang w:val="es-CR" w:eastAsia="es-CR"/>
              </w:rPr>
            </w:pPr>
            <w:r w:rsidRPr="00627BBA">
              <w:rPr>
                <w:rFonts w:eastAsia="SimSun"/>
                <w:iCs w:val="0"/>
                <w:color w:val="000000"/>
                <w:szCs w:val="24"/>
              </w:rPr>
              <w:t>10.5 MB</w:t>
            </w:r>
          </w:p>
        </w:tc>
        <w:tc>
          <w:tcPr>
            <w:tcW w:w="520" w:type="pct"/>
          </w:tcPr>
          <w:p w14:paraId="6CFBE2C3" w14:textId="5C506AE3" w:rsidR="004F40AE" w:rsidRPr="00627BBA" w:rsidRDefault="004F40AE" w:rsidP="004F40AE">
            <w:pPr>
              <w:spacing w:before="120" w:after="120" w:line="520" w:lineRule="exact"/>
              <w:jc w:val="both"/>
              <w:rPr>
                <w:iCs w:val="0"/>
                <w:color w:val="000000"/>
                <w:szCs w:val="24"/>
                <w:lang w:val="es-CR" w:eastAsia="es-CR"/>
              </w:rPr>
            </w:pPr>
            <w:r w:rsidRPr="00627BBA">
              <w:rPr>
                <w:rFonts w:eastAsia="SimSun"/>
                <w:iCs w:val="0"/>
                <w:color w:val="000000"/>
                <w:szCs w:val="24"/>
              </w:rPr>
              <w:t>2003-2022</w:t>
            </w:r>
          </w:p>
        </w:tc>
        <w:tc>
          <w:tcPr>
            <w:tcW w:w="1294" w:type="pct"/>
          </w:tcPr>
          <w:p w14:paraId="16373BAB" w14:textId="48F69575" w:rsidR="004F40AE" w:rsidRPr="00627BBA" w:rsidRDefault="004F40AE" w:rsidP="00E96CB4">
            <w:pPr>
              <w:spacing w:before="120" w:after="120" w:line="520" w:lineRule="exact"/>
              <w:jc w:val="both"/>
              <w:rPr>
                <w:iCs w:val="0"/>
                <w:color w:val="000000"/>
                <w:szCs w:val="24"/>
                <w:lang w:val="es-CR" w:eastAsia="es-CR"/>
              </w:rPr>
            </w:pPr>
            <w:r w:rsidRPr="00627BBA">
              <w:rPr>
                <w:iCs w:val="0"/>
                <w:color w:val="000000"/>
                <w:szCs w:val="24"/>
                <w:lang w:val="es-CR" w:eastAsia="es-CR"/>
              </w:rPr>
              <w:t>Sí, según resolución de la CNSED 01-2014</w:t>
            </w:r>
            <w:r w:rsidR="00F34AC4">
              <w:rPr>
                <w:rFonts w:ascii="ZWAdobeF" w:hAnsi="ZWAdobeF" w:cs="ZWAdobeF"/>
                <w:iCs w:val="0"/>
                <w:sz w:val="2"/>
                <w:szCs w:val="2"/>
                <w:lang w:val="es-CR" w:eastAsia="es-CR"/>
              </w:rPr>
              <w:t>6F</w:t>
            </w:r>
            <w:r w:rsidR="00E96CB4">
              <w:rPr>
                <w:rStyle w:val="Refdenotaalpie"/>
                <w:iCs w:val="0"/>
                <w:color w:val="000000"/>
                <w:szCs w:val="24"/>
                <w:lang w:val="es-CR" w:eastAsia="es-CR"/>
              </w:rPr>
              <w:footnoteReference w:id="7"/>
            </w:r>
            <w:r w:rsidRPr="00627BBA">
              <w:rPr>
                <w:iCs w:val="0"/>
                <w:color w:val="000000"/>
                <w:szCs w:val="24"/>
                <w:lang w:val="es-CR" w:eastAsia="es-CR"/>
              </w:rPr>
              <w:t>.</w:t>
            </w:r>
            <w:r w:rsidR="006A2D67">
              <w:rPr>
                <w:iCs w:val="0"/>
                <w:color w:val="000000"/>
                <w:szCs w:val="24"/>
                <w:lang w:val="es-CR" w:eastAsia="es-CR"/>
              </w:rPr>
              <w:t xml:space="preserve"> </w:t>
            </w:r>
            <w:r w:rsidR="00E96CB4">
              <w:rPr>
                <w:iCs w:val="0"/>
                <w:color w:val="000000"/>
                <w:szCs w:val="24"/>
                <w:lang w:val="es-CR" w:eastAsia="es-CR"/>
              </w:rPr>
              <w:t xml:space="preserve">Conservar únicamente el soporte original de producción de los </w:t>
            </w:r>
            <w:r w:rsidR="00E96CB4">
              <w:rPr>
                <w:iCs w:val="0"/>
                <w:color w:val="000000"/>
                <w:szCs w:val="24"/>
                <w:lang w:val="es-CR" w:eastAsia="es-CR"/>
              </w:rPr>
              <w:lastRenderedPageBreak/>
              <w:t>documentos (en este caso, papel).</w:t>
            </w:r>
          </w:p>
        </w:tc>
      </w:tr>
      <w:tr w:rsidR="00A805A8" w:rsidRPr="00B63A3B" w14:paraId="11960F24" w14:textId="77777777" w:rsidTr="00401830">
        <w:trPr>
          <w:trHeight w:val="573"/>
        </w:trPr>
        <w:tc>
          <w:tcPr>
            <w:tcW w:w="263" w:type="pct"/>
          </w:tcPr>
          <w:p w14:paraId="6D05DEAC" w14:textId="65656694" w:rsidR="004F40AE" w:rsidRPr="00627BBA" w:rsidRDefault="004F40AE" w:rsidP="004F40AE">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3</w:t>
            </w:r>
          </w:p>
        </w:tc>
        <w:tc>
          <w:tcPr>
            <w:tcW w:w="1093" w:type="pct"/>
          </w:tcPr>
          <w:p w14:paraId="7E1D17A0" w14:textId="77777777" w:rsidR="004F40AE" w:rsidRPr="00627BBA" w:rsidRDefault="004F40AE" w:rsidP="004F40AE">
            <w:pPr>
              <w:spacing w:before="120" w:after="120" w:line="520" w:lineRule="exact"/>
              <w:jc w:val="both"/>
              <w:rPr>
                <w:iCs w:val="0"/>
                <w:color w:val="000000"/>
                <w:szCs w:val="24"/>
                <w:lang w:val="es-CR" w:eastAsia="es-CR"/>
              </w:rPr>
            </w:pPr>
            <w:r w:rsidRPr="00627BBA">
              <w:rPr>
                <w:iCs w:val="0"/>
                <w:color w:val="000000"/>
                <w:szCs w:val="24"/>
                <w:lang w:val="es-CR" w:eastAsia="es-CR"/>
              </w:rPr>
              <w:t>Expedientes de sesiones del Comité de Control Interno</w:t>
            </w:r>
          </w:p>
          <w:p w14:paraId="153C4C65" w14:textId="3D20497D" w:rsidR="004F40AE" w:rsidRPr="00627BBA" w:rsidRDefault="004F40AE" w:rsidP="004F40AE">
            <w:pPr>
              <w:spacing w:before="120" w:after="120" w:line="520" w:lineRule="exact"/>
              <w:jc w:val="both"/>
              <w:rPr>
                <w:iCs w:val="0"/>
                <w:color w:val="000000"/>
                <w:szCs w:val="24"/>
                <w:lang w:val="es-CR" w:eastAsia="es-CR"/>
              </w:rPr>
            </w:pPr>
            <w:r w:rsidRPr="00627BBA">
              <w:rPr>
                <w:iCs w:val="0"/>
                <w:color w:val="000000"/>
                <w:szCs w:val="24"/>
                <w:lang w:val="es-CR" w:eastAsia="es-CR"/>
              </w:rPr>
              <w:t>Original y copia</w:t>
            </w:r>
          </w:p>
        </w:tc>
        <w:tc>
          <w:tcPr>
            <w:tcW w:w="1165" w:type="pct"/>
          </w:tcPr>
          <w:p w14:paraId="454B8559" w14:textId="1AB01DB3" w:rsidR="004F40AE" w:rsidRPr="00627BBA" w:rsidRDefault="004F40AE" w:rsidP="004F40AE">
            <w:pPr>
              <w:spacing w:before="120" w:after="120" w:line="520" w:lineRule="exact"/>
              <w:jc w:val="both"/>
              <w:rPr>
                <w:iCs w:val="0"/>
                <w:color w:val="000000"/>
                <w:szCs w:val="24"/>
                <w:lang w:val="es-CR" w:eastAsia="es-CR"/>
              </w:rPr>
            </w:pPr>
            <w:r w:rsidRPr="00627BBA">
              <w:rPr>
                <w:rFonts w:eastAsia="SimSun"/>
                <w:iCs w:val="0"/>
                <w:color w:val="000000"/>
                <w:szCs w:val="24"/>
              </w:rPr>
              <w:t>Orden del día, actas, correspondencia, informes, aprobación de normativa, cumplimientos de acuerdos, matriz de riesgos, minutas, planes operativos, estados financieros, hojas de asistencia.</w:t>
            </w:r>
          </w:p>
        </w:tc>
        <w:tc>
          <w:tcPr>
            <w:tcW w:w="665" w:type="pct"/>
          </w:tcPr>
          <w:p w14:paraId="717014F8" w14:textId="77777777" w:rsidR="004F40AE" w:rsidRPr="00627BBA" w:rsidRDefault="004F40AE" w:rsidP="004F40AE">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0.29 ml</w:t>
            </w:r>
          </w:p>
          <w:p w14:paraId="7D478C2F" w14:textId="704779C8" w:rsidR="004F40AE" w:rsidRPr="00627BBA" w:rsidRDefault="00750B2C" w:rsidP="004F40AE">
            <w:pPr>
              <w:spacing w:before="120" w:after="120" w:line="520" w:lineRule="exact"/>
              <w:jc w:val="both"/>
              <w:rPr>
                <w:iCs w:val="0"/>
                <w:color w:val="000000"/>
                <w:szCs w:val="24"/>
                <w:lang w:val="es-CR" w:eastAsia="es-CR"/>
              </w:rPr>
            </w:pPr>
            <w:r>
              <w:rPr>
                <w:rFonts w:eastAsia="SimSun"/>
                <w:iCs w:val="0"/>
                <w:color w:val="000000"/>
                <w:szCs w:val="24"/>
              </w:rPr>
              <w:t>100</w:t>
            </w:r>
            <w:r w:rsidR="004F40AE" w:rsidRPr="00627BBA">
              <w:rPr>
                <w:rFonts w:eastAsia="SimSun"/>
                <w:iCs w:val="0"/>
                <w:color w:val="000000"/>
                <w:szCs w:val="24"/>
              </w:rPr>
              <w:t xml:space="preserve"> </w:t>
            </w:r>
            <w:r>
              <w:rPr>
                <w:rFonts w:eastAsia="SimSun"/>
                <w:iCs w:val="0"/>
                <w:color w:val="000000"/>
                <w:szCs w:val="24"/>
              </w:rPr>
              <w:t>M</w:t>
            </w:r>
            <w:r w:rsidR="004F40AE" w:rsidRPr="00627BBA">
              <w:rPr>
                <w:rFonts w:eastAsia="SimSun"/>
                <w:iCs w:val="0"/>
                <w:color w:val="000000"/>
                <w:szCs w:val="24"/>
              </w:rPr>
              <w:t>B</w:t>
            </w:r>
          </w:p>
        </w:tc>
        <w:tc>
          <w:tcPr>
            <w:tcW w:w="520" w:type="pct"/>
          </w:tcPr>
          <w:p w14:paraId="3CD9D3A5" w14:textId="5D930FDE" w:rsidR="004F40AE" w:rsidRPr="00627BBA" w:rsidRDefault="004F40AE" w:rsidP="004F40AE">
            <w:pPr>
              <w:spacing w:before="120" w:after="120" w:line="520" w:lineRule="exact"/>
              <w:jc w:val="both"/>
              <w:rPr>
                <w:iCs w:val="0"/>
                <w:color w:val="000000"/>
                <w:szCs w:val="24"/>
                <w:lang w:val="es-CR" w:eastAsia="es-CR"/>
              </w:rPr>
            </w:pPr>
            <w:r w:rsidRPr="00627BBA">
              <w:rPr>
                <w:rFonts w:eastAsia="SimSun"/>
                <w:iCs w:val="0"/>
                <w:color w:val="000000"/>
                <w:szCs w:val="24"/>
              </w:rPr>
              <w:t>2004-2022</w:t>
            </w:r>
          </w:p>
        </w:tc>
        <w:tc>
          <w:tcPr>
            <w:tcW w:w="1294" w:type="pct"/>
          </w:tcPr>
          <w:p w14:paraId="0B99426D" w14:textId="36D08332" w:rsidR="004F40AE" w:rsidRPr="00627BBA" w:rsidRDefault="004F40AE" w:rsidP="00940F1C">
            <w:pPr>
              <w:spacing w:before="120" w:after="120" w:line="520" w:lineRule="exact"/>
              <w:jc w:val="both"/>
              <w:rPr>
                <w:iCs w:val="0"/>
                <w:color w:val="000000"/>
                <w:szCs w:val="24"/>
                <w:lang w:val="es-CR" w:eastAsia="es-CR"/>
              </w:rPr>
            </w:pPr>
            <w:r w:rsidRPr="00344C01">
              <w:rPr>
                <w:iCs w:val="0"/>
                <w:color w:val="000000"/>
                <w:szCs w:val="24"/>
                <w:lang w:val="es-CR" w:eastAsia="es-CR"/>
              </w:rPr>
              <w:t>Sí, según resolución de la CNSED 01-2014.</w:t>
            </w:r>
            <w:r w:rsidR="00F34AC4">
              <w:rPr>
                <w:rFonts w:ascii="ZWAdobeF" w:hAnsi="ZWAdobeF" w:cs="ZWAdobeF"/>
                <w:iCs w:val="0"/>
                <w:sz w:val="2"/>
                <w:szCs w:val="2"/>
                <w:lang w:val="es-CR" w:eastAsia="es-CR"/>
              </w:rPr>
              <w:t>7F</w:t>
            </w:r>
            <w:r w:rsidR="00E96CB4" w:rsidRPr="00344C01">
              <w:rPr>
                <w:rStyle w:val="Refdenotaalpie"/>
                <w:iCs w:val="0"/>
                <w:color w:val="000000"/>
                <w:szCs w:val="24"/>
                <w:lang w:val="es-CR" w:eastAsia="es-CR"/>
              </w:rPr>
              <w:footnoteReference w:id="8"/>
            </w:r>
            <w:r w:rsidR="00940F1C" w:rsidRPr="00344C01">
              <w:rPr>
                <w:iCs w:val="0"/>
                <w:color w:val="000000"/>
                <w:szCs w:val="24"/>
                <w:lang w:val="es-CR" w:eastAsia="es-CR"/>
              </w:rPr>
              <w:t xml:space="preserve"> </w:t>
            </w:r>
            <w:r w:rsidR="00627462" w:rsidRPr="00344C01">
              <w:rPr>
                <w:color w:val="000000"/>
                <w:szCs w:val="24"/>
                <w:lang w:eastAsia="es-CR"/>
              </w:rPr>
              <w:t>Conservar expediente</w:t>
            </w:r>
            <w:r w:rsidR="00627462" w:rsidRPr="00627462">
              <w:rPr>
                <w:color w:val="000000"/>
                <w:szCs w:val="24"/>
                <w:lang w:eastAsia="es-CR"/>
              </w:rPr>
              <w:t>s completos para cada año. Si se encuentran documentos digitalizados o copias impresas dentro de los expedientes (papel-digital), así como los originales (ya sean firmados de forma manuscrita o digital), deberán ser conservados.</w:t>
            </w:r>
          </w:p>
        </w:tc>
      </w:tr>
      <w:tr w:rsidR="004F40AE" w:rsidRPr="00B63A3B" w14:paraId="308CA374" w14:textId="77777777" w:rsidTr="004F40AE">
        <w:trPr>
          <w:trHeight w:val="573"/>
        </w:trPr>
        <w:tc>
          <w:tcPr>
            <w:tcW w:w="5000" w:type="pct"/>
            <w:gridSpan w:val="6"/>
          </w:tcPr>
          <w:p w14:paraId="3F3D5FAF" w14:textId="734518B0" w:rsidR="004F40AE" w:rsidRPr="00627BBA" w:rsidRDefault="004F40AE" w:rsidP="004F40AE">
            <w:pPr>
              <w:spacing w:before="120" w:after="120" w:line="520" w:lineRule="exact"/>
              <w:jc w:val="both"/>
              <w:rPr>
                <w:iCs w:val="0"/>
                <w:color w:val="000000"/>
                <w:szCs w:val="24"/>
                <w:lang w:val="es-CR" w:eastAsia="es-CR"/>
              </w:rPr>
            </w:pPr>
            <w:r w:rsidRPr="00627BBA">
              <w:rPr>
                <w:iCs w:val="0"/>
                <w:color w:val="000000"/>
                <w:szCs w:val="24"/>
                <w:lang w:val="es-CR" w:eastAsia="es-CR"/>
              </w:rPr>
              <w:t>Sub</w:t>
            </w:r>
            <w:r w:rsidRPr="009D1A58">
              <w:rPr>
                <w:iCs w:val="0"/>
                <w:color w:val="000000"/>
                <w:szCs w:val="24"/>
                <w:lang w:val="es-CR" w:eastAsia="es-CR"/>
              </w:rPr>
              <w:t>fondo: Comisión del Fondo Especial de Prevención e Infraestructura (*)</w:t>
            </w:r>
          </w:p>
        </w:tc>
      </w:tr>
      <w:tr w:rsidR="006272AC" w:rsidRPr="00B63A3B" w14:paraId="01E57E56" w14:textId="77777777" w:rsidTr="00401830">
        <w:trPr>
          <w:trHeight w:val="573"/>
        </w:trPr>
        <w:tc>
          <w:tcPr>
            <w:tcW w:w="263" w:type="pct"/>
          </w:tcPr>
          <w:p w14:paraId="72236320" w14:textId="7E7289B1" w:rsidR="004F40AE" w:rsidRPr="00627BBA" w:rsidRDefault="004F40AE" w:rsidP="004F40AE">
            <w:pPr>
              <w:spacing w:before="120" w:after="120" w:line="520" w:lineRule="exact"/>
              <w:jc w:val="both"/>
              <w:rPr>
                <w:iCs w:val="0"/>
                <w:color w:val="000000"/>
                <w:szCs w:val="24"/>
                <w:lang w:val="es-CR" w:eastAsia="es-CR"/>
              </w:rPr>
            </w:pPr>
            <w:r w:rsidRPr="00627BBA">
              <w:rPr>
                <w:iCs w:val="0"/>
                <w:color w:val="000000"/>
                <w:szCs w:val="24"/>
                <w:lang w:val="es-CR" w:eastAsia="es-CR"/>
              </w:rPr>
              <w:t>1</w:t>
            </w:r>
          </w:p>
        </w:tc>
        <w:tc>
          <w:tcPr>
            <w:tcW w:w="1093" w:type="pct"/>
          </w:tcPr>
          <w:p w14:paraId="46B87518" w14:textId="77777777" w:rsidR="00F1030A" w:rsidRDefault="004F40AE" w:rsidP="004F40AE">
            <w:pPr>
              <w:spacing w:before="120" w:after="120" w:line="520" w:lineRule="exact"/>
              <w:jc w:val="both"/>
              <w:rPr>
                <w:iCs w:val="0"/>
                <w:color w:val="000000"/>
                <w:szCs w:val="24"/>
                <w:lang w:val="es-CR" w:eastAsia="es-CR"/>
              </w:rPr>
            </w:pPr>
            <w:r w:rsidRPr="00627BBA">
              <w:rPr>
                <w:iCs w:val="0"/>
                <w:color w:val="000000"/>
                <w:szCs w:val="24"/>
                <w:lang w:val="es-CR" w:eastAsia="es-CR"/>
              </w:rPr>
              <w:t>Actas</w:t>
            </w:r>
          </w:p>
          <w:p w14:paraId="529EACA6" w14:textId="571E7697" w:rsidR="004F40AE" w:rsidRPr="00627BBA" w:rsidRDefault="00F1030A" w:rsidP="004F40AE">
            <w:pPr>
              <w:spacing w:before="120" w:after="120" w:line="520" w:lineRule="exact"/>
              <w:jc w:val="both"/>
              <w:rPr>
                <w:iCs w:val="0"/>
                <w:color w:val="000000"/>
                <w:szCs w:val="24"/>
                <w:lang w:val="es-CR" w:eastAsia="es-CR"/>
              </w:rPr>
            </w:pPr>
            <w:r>
              <w:rPr>
                <w:iCs w:val="0"/>
                <w:color w:val="000000"/>
                <w:szCs w:val="24"/>
                <w:lang w:val="es-CR" w:eastAsia="es-CR"/>
              </w:rPr>
              <w:t>Original</w:t>
            </w:r>
          </w:p>
        </w:tc>
        <w:tc>
          <w:tcPr>
            <w:tcW w:w="1165" w:type="pct"/>
          </w:tcPr>
          <w:p w14:paraId="2C52370B" w14:textId="659D5828" w:rsidR="004F40AE" w:rsidRPr="00627BBA" w:rsidRDefault="004F40AE" w:rsidP="004F40AE">
            <w:pPr>
              <w:spacing w:before="120" w:after="120" w:line="520" w:lineRule="exact"/>
              <w:jc w:val="both"/>
              <w:rPr>
                <w:rFonts w:eastAsia="SimSun"/>
                <w:iCs w:val="0"/>
                <w:color w:val="000000"/>
                <w:szCs w:val="24"/>
              </w:rPr>
            </w:pPr>
            <w:r w:rsidRPr="00627BBA">
              <w:rPr>
                <w:rFonts w:eastAsia="SimSun"/>
                <w:iCs w:val="0"/>
                <w:color w:val="000000"/>
                <w:szCs w:val="24"/>
              </w:rPr>
              <w:t xml:space="preserve">Testimonio escrito en el que se da </w:t>
            </w:r>
            <w:r w:rsidRPr="00627BBA">
              <w:rPr>
                <w:rFonts w:eastAsia="SimSun"/>
                <w:iCs w:val="0"/>
                <w:color w:val="000000"/>
                <w:szCs w:val="24"/>
              </w:rPr>
              <w:lastRenderedPageBreak/>
              <w:t>cuenta de lo tratado y/o pactado en las sesiones que realizó la Comisión de Infraestructura del Fondo Especial de Prevención e Infraestructura.</w:t>
            </w:r>
          </w:p>
        </w:tc>
        <w:tc>
          <w:tcPr>
            <w:tcW w:w="665" w:type="pct"/>
          </w:tcPr>
          <w:p w14:paraId="604BF6A8" w14:textId="77777777" w:rsidR="004F40AE" w:rsidRPr="00627BBA" w:rsidRDefault="004F40AE" w:rsidP="004F40AE">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lastRenderedPageBreak/>
              <w:t>0.105 ml</w:t>
            </w:r>
          </w:p>
          <w:p w14:paraId="6916798F" w14:textId="5D427C19" w:rsidR="004F40AE" w:rsidRPr="00627BBA" w:rsidRDefault="004F40AE" w:rsidP="004F40AE">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0.75 GB</w:t>
            </w:r>
          </w:p>
        </w:tc>
        <w:tc>
          <w:tcPr>
            <w:tcW w:w="520" w:type="pct"/>
          </w:tcPr>
          <w:p w14:paraId="1E42579D" w14:textId="5A9FA897" w:rsidR="004F40AE" w:rsidRPr="00627BBA" w:rsidRDefault="004F40AE" w:rsidP="004F40AE">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2013-2022</w:t>
            </w:r>
          </w:p>
        </w:tc>
        <w:tc>
          <w:tcPr>
            <w:tcW w:w="1294" w:type="pct"/>
          </w:tcPr>
          <w:p w14:paraId="7227F4C1" w14:textId="4364549C" w:rsidR="004F40AE" w:rsidRPr="00627BBA" w:rsidRDefault="004F40AE" w:rsidP="004F4150">
            <w:pPr>
              <w:spacing w:before="120" w:after="120" w:line="520" w:lineRule="exact"/>
              <w:jc w:val="both"/>
              <w:rPr>
                <w:iCs w:val="0"/>
                <w:color w:val="000000"/>
                <w:szCs w:val="24"/>
                <w:lang w:val="es-CR" w:eastAsia="es-CR"/>
              </w:rPr>
            </w:pPr>
            <w:r w:rsidRPr="00627BBA">
              <w:rPr>
                <w:iCs w:val="0"/>
                <w:color w:val="000000"/>
                <w:szCs w:val="24"/>
                <w:lang w:val="es-CR" w:eastAsia="es-CR"/>
              </w:rPr>
              <w:t xml:space="preserve">Sí, ya que este subfondo sirve de </w:t>
            </w:r>
            <w:r w:rsidRPr="00627BBA">
              <w:rPr>
                <w:iCs w:val="0"/>
                <w:color w:val="000000"/>
                <w:szCs w:val="24"/>
                <w:lang w:val="es-CR" w:eastAsia="es-CR"/>
              </w:rPr>
              <w:lastRenderedPageBreak/>
              <w:t>enlace y coordinación entre CORBANA y las instituciones en ella representadas, de modo que las funciones que deba realizar CORBANA de conformidad con el Reglamento del Fondo Especial de Prevención e Infraestructura (FEPI) a favor de los productores de banano puedan contar con el aporte de las instituciones con competencias concurrentes en la materia.</w:t>
            </w:r>
            <w:r w:rsidR="004F4150">
              <w:rPr>
                <w:iCs w:val="0"/>
                <w:color w:val="000000"/>
                <w:szCs w:val="24"/>
                <w:lang w:val="es-CR" w:eastAsia="es-CR"/>
              </w:rPr>
              <w:t xml:space="preserve"> </w:t>
            </w:r>
            <w:r w:rsidRPr="00627BBA">
              <w:rPr>
                <w:iCs w:val="0"/>
                <w:color w:val="000000"/>
                <w:szCs w:val="24"/>
                <w:lang w:val="es-CR" w:eastAsia="es-CR"/>
              </w:rPr>
              <w:t xml:space="preserve">Por tanto, las actas son el testimonio de las discusiones y acuerdos tratados por dicha comisión </w:t>
            </w:r>
            <w:r w:rsidRPr="00627BBA">
              <w:rPr>
                <w:iCs w:val="0"/>
                <w:color w:val="000000"/>
                <w:szCs w:val="24"/>
                <w:lang w:val="es-CR" w:eastAsia="es-CR"/>
              </w:rPr>
              <w:lastRenderedPageBreak/>
              <w:t>para asesorar a la alta gerencia en materia de infraestructura.</w:t>
            </w:r>
            <w:r w:rsidR="009D1A58">
              <w:rPr>
                <w:iCs w:val="0"/>
                <w:color w:val="000000"/>
                <w:szCs w:val="24"/>
                <w:lang w:val="es-CR" w:eastAsia="es-CR"/>
              </w:rPr>
              <w:t xml:space="preserve"> Conservar únicamente el soporte original de producción de los documentos (en este caso, papel).</w:t>
            </w:r>
          </w:p>
        </w:tc>
      </w:tr>
      <w:tr w:rsidR="006272AC" w:rsidRPr="00B63A3B" w14:paraId="17C7321C" w14:textId="77777777" w:rsidTr="00401830">
        <w:trPr>
          <w:trHeight w:val="573"/>
        </w:trPr>
        <w:tc>
          <w:tcPr>
            <w:tcW w:w="263" w:type="pct"/>
          </w:tcPr>
          <w:p w14:paraId="0A12EBF2" w14:textId="4606920C" w:rsidR="005559A0" w:rsidRPr="00627BBA" w:rsidRDefault="005559A0" w:rsidP="005559A0">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2</w:t>
            </w:r>
          </w:p>
        </w:tc>
        <w:tc>
          <w:tcPr>
            <w:tcW w:w="1093" w:type="pct"/>
          </w:tcPr>
          <w:p w14:paraId="12F25917" w14:textId="051DC03D" w:rsidR="005559A0" w:rsidRPr="00627BBA" w:rsidRDefault="005559A0" w:rsidP="005559A0">
            <w:pPr>
              <w:spacing w:before="120" w:after="120" w:line="520" w:lineRule="exact"/>
              <w:jc w:val="both"/>
              <w:rPr>
                <w:iCs w:val="0"/>
                <w:color w:val="000000"/>
                <w:szCs w:val="24"/>
                <w:lang w:val="es-CR" w:eastAsia="es-CR"/>
              </w:rPr>
            </w:pPr>
            <w:r w:rsidRPr="00627BBA">
              <w:rPr>
                <w:iCs w:val="0"/>
                <w:color w:val="000000"/>
                <w:szCs w:val="24"/>
                <w:lang w:val="es-CR" w:eastAsia="es-CR"/>
              </w:rPr>
              <w:t>Expedientes de sesiones</w:t>
            </w:r>
          </w:p>
        </w:tc>
        <w:tc>
          <w:tcPr>
            <w:tcW w:w="1165" w:type="pct"/>
          </w:tcPr>
          <w:p w14:paraId="76508757" w14:textId="61648A86" w:rsidR="005559A0" w:rsidRPr="00627BBA" w:rsidRDefault="005559A0" w:rsidP="005559A0">
            <w:pPr>
              <w:spacing w:before="120" w:after="120" w:line="520" w:lineRule="exact"/>
              <w:jc w:val="both"/>
              <w:rPr>
                <w:rFonts w:eastAsia="SimSun"/>
                <w:iCs w:val="0"/>
                <w:color w:val="000000"/>
                <w:szCs w:val="24"/>
              </w:rPr>
            </w:pPr>
            <w:r w:rsidRPr="00627BBA">
              <w:rPr>
                <w:rFonts w:eastAsia="SimSun"/>
                <w:iCs w:val="0"/>
                <w:color w:val="000000"/>
                <w:szCs w:val="24"/>
              </w:rPr>
              <w:t xml:space="preserve">Conjunto de documentos conocidos en las sesiones de la Comisión que sirven para la toma de decisiones y respaldan los acuerdos tomados. Los expedientes pueden tener actas, agendas, convenios, informes de: </w:t>
            </w:r>
            <w:r w:rsidRPr="00627BBA">
              <w:rPr>
                <w:rFonts w:eastAsia="SimSun"/>
                <w:iCs w:val="0"/>
                <w:color w:val="000000"/>
                <w:szCs w:val="24"/>
              </w:rPr>
              <w:lastRenderedPageBreak/>
              <w:t>labores remodelación de cuencas, solicitudes de aprobación de proyecto, informes financieros o técnicos, lista de asistencia, memorandos, minuta de entrega final de los estudios hidrológicos e hidráulico realizados, minutas de reunión y presentaciones de Power Point.</w:t>
            </w:r>
          </w:p>
        </w:tc>
        <w:tc>
          <w:tcPr>
            <w:tcW w:w="665" w:type="pct"/>
          </w:tcPr>
          <w:p w14:paraId="69231084" w14:textId="77777777" w:rsidR="005559A0" w:rsidRPr="00627BBA" w:rsidRDefault="005559A0" w:rsidP="005559A0">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lastRenderedPageBreak/>
              <w:t>0.24 ml</w:t>
            </w:r>
          </w:p>
          <w:p w14:paraId="0A651975" w14:textId="013D8FFE" w:rsidR="005559A0" w:rsidRPr="00627BBA" w:rsidRDefault="005559A0" w:rsidP="005559A0">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4.5 GB</w:t>
            </w:r>
          </w:p>
        </w:tc>
        <w:tc>
          <w:tcPr>
            <w:tcW w:w="520" w:type="pct"/>
          </w:tcPr>
          <w:p w14:paraId="638E52ED" w14:textId="31C9B64D" w:rsidR="005559A0" w:rsidRPr="00344C01" w:rsidRDefault="005559A0" w:rsidP="005559A0">
            <w:pPr>
              <w:autoSpaceDE w:val="0"/>
              <w:autoSpaceDN w:val="0"/>
              <w:adjustRightInd w:val="0"/>
              <w:spacing w:before="120" w:after="120" w:line="520" w:lineRule="exact"/>
              <w:jc w:val="both"/>
              <w:rPr>
                <w:rFonts w:eastAsia="SimSun"/>
                <w:iCs w:val="0"/>
                <w:color w:val="000000"/>
                <w:szCs w:val="24"/>
              </w:rPr>
            </w:pPr>
            <w:r w:rsidRPr="00344C01">
              <w:rPr>
                <w:rFonts w:eastAsia="SimSun"/>
                <w:iCs w:val="0"/>
                <w:color w:val="000000"/>
                <w:szCs w:val="24"/>
              </w:rPr>
              <w:t>2013-2022</w:t>
            </w:r>
          </w:p>
        </w:tc>
        <w:tc>
          <w:tcPr>
            <w:tcW w:w="1294" w:type="pct"/>
          </w:tcPr>
          <w:p w14:paraId="66103B7E" w14:textId="511835AF" w:rsidR="005559A0" w:rsidRPr="00344C01" w:rsidRDefault="005559A0" w:rsidP="005559A0">
            <w:pPr>
              <w:spacing w:before="120" w:after="120" w:line="520" w:lineRule="exact"/>
              <w:jc w:val="both"/>
              <w:rPr>
                <w:iCs w:val="0"/>
                <w:color w:val="000000"/>
                <w:szCs w:val="24"/>
                <w:lang w:val="es-CR" w:eastAsia="es-CR"/>
              </w:rPr>
            </w:pPr>
            <w:r w:rsidRPr="00344C01">
              <w:rPr>
                <w:iCs w:val="0"/>
                <w:color w:val="000000"/>
                <w:szCs w:val="24"/>
                <w:lang w:val="es-CR" w:eastAsia="es-CR"/>
              </w:rPr>
              <w:t xml:space="preserve">Sí, se recomienda declarar esta serie. Ya que son testimonio de los temas a tratar en las sesiones llevadas a </w:t>
            </w:r>
            <w:r w:rsidR="00A805A8" w:rsidRPr="00344C01">
              <w:rPr>
                <w:iCs w:val="0"/>
                <w:color w:val="000000"/>
                <w:szCs w:val="24"/>
                <w:lang w:val="es-CR" w:eastAsia="es-CR"/>
              </w:rPr>
              <w:t>cabo</w:t>
            </w:r>
            <w:r w:rsidRPr="00344C01">
              <w:rPr>
                <w:iCs w:val="0"/>
                <w:color w:val="000000"/>
                <w:szCs w:val="24"/>
                <w:lang w:val="es-CR" w:eastAsia="es-CR"/>
              </w:rPr>
              <w:t xml:space="preserve"> por la comisión del FEPI.</w:t>
            </w:r>
            <w:r w:rsidR="00344C01" w:rsidRPr="00344C01">
              <w:rPr>
                <w:iCs w:val="0"/>
                <w:color w:val="000000"/>
                <w:szCs w:val="24"/>
                <w:lang w:val="es-CR" w:eastAsia="es-CR"/>
              </w:rPr>
              <w:t xml:space="preserve"> </w:t>
            </w:r>
            <w:r w:rsidR="00344C01" w:rsidRPr="00344C01">
              <w:rPr>
                <w:color w:val="000000"/>
                <w:szCs w:val="24"/>
                <w:lang w:eastAsia="es-CR"/>
              </w:rPr>
              <w:t xml:space="preserve">Conservar expedientes completos para cada año. Si se encuentran documentos digitalizados o copias impresas dentro de los </w:t>
            </w:r>
            <w:r w:rsidR="00344C01" w:rsidRPr="00344C01">
              <w:rPr>
                <w:color w:val="000000"/>
                <w:szCs w:val="24"/>
                <w:lang w:eastAsia="es-CR"/>
              </w:rPr>
              <w:lastRenderedPageBreak/>
              <w:t>expedientes (papel-digital), así como los originales (ya sean firmados de forma manuscrita o digital), deberán ser conservados.</w:t>
            </w:r>
          </w:p>
        </w:tc>
      </w:tr>
      <w:tr w:rsidR="005559A0" w:rsidRPr="00B63A3B" w14:paraId="6583284B" w14:textId="77777777" w:rsidTr="005559A0">
        <w:trPr>
          <w:trHeight w:val="573"/>
        </w:trPr>
        <w:tc>
          <w:tcPr>
            <w:tcW w:w="5000" w:type="pct"/>
            <w:gridSpan w:val="6"/>
          </w:tcPr>
          <w:p w14:paraId="623331E2" w14:textId="77777777" w:rsidR="005559A0" w:rsidRPr="005559A0" w:rsidRDefault="005559A0" w:rsidP="005559A0">
            <w:pPr>
              <w:spacing w:before="120" w:after="120" w:line="520" w:lineRule="exact"/>
              <w:jc w:val="both"/>
              <w:rPr>
                <w:iCs w:val="0"/>
                <w:color w:val="000000"/>
                <w:szCs w:val="24"/>
                <w:lang w:val="es-CR" w:eastAsia="es-CR"/>
              </w:rPr>
            </w:pPr>
            <w:r w:rsidRPr="005559A0">
              <w:rPr>
                <w:iCs w:val="0"/>
                <w:color w:val="000000"/>
                <w:szCs w:val="24"/>
                <w:lang w:val="es-CR" w:eastAsia="es-CR"/>
              </w:rPr>
              <w:lastRenderedPageBreak/>
              <w:t>Subfondo: Comisión del Fondo Especial de Prevención e Infraestructura (*)</w:t>
            </w:r>
          </w:p>
          <w:p w14:paraId="79F5CB3F" w14:textId="610D9546" w:rsidR="005559A0" w:rsidRPr="00627BBA" w:rsidRDefault="005559A0" w:rsidP="005559A0">
            <w:pPr>
              <w:spacing w:before="120" w:after="120" w:line="520" w:lineRule="exact"/>
              <w:jc w:val="both"/>
              <w:rPr>
                <w:iCs w:val="0"/>
                <w:color w:val="000000"/>
                <w:szCs w:val="24"/>
                <w:lang w:val="es-CR" w:eastAsia="es-CR"/>
              </w:rPr>
            </w:pPr>
            <w:r w:rsidRPr="00627BBA">
              <w:rPr>
                <w:b/>
                <w:bCs/>
                <w:iCs w:val="0"/>
                <w:color w:val="000000"/>
                <w:szCs w:val="24"/>
                <w:lang w:val="es-CR" w:eastAsia="es-CR"/>
              </w:rPr>
              <w:t>Subfondo: Comisión del Proyecto Canales de Limón</w:t>
            </w:r>
          </w:p>
        </w:tc>
      </w:tr>
      <w:tr w:rsidR="006272AC" w:rsidRPr="00B63A3B" w14:paraId="5FEF7A3E" w14:textId="77777777" w:rsidTr="00401830">
        <w:trPr>
          <w:trHeight w:val="573"/>
        </w:trPr>
        <w:tc>
          <w:tcPr>
            <w:tcW w:w="263" w:type="pct"/>
          </w:tcPr>
          <w:p w14:paraId="714EB762" w14:textId="1F202166" w:rsidR="005559A0" w:rsidRPr="00627BBA" w:rsidRDefault="005559A0" w:rsidP="005559A0">
            <w:pPr>
              <w:spacing w:before="120" w:after="120" w:line="520" w:lineRule="exact"/>
              <w:jc w:val="both"/>
              <w:rPr>
                <w:iCs w:val="0"/>
                <w:color w:val="000000"/>
                <w:szCs w:val="24"/>
                <w:lang w:val="es-CR" w:eastAsia="es-CR"/>
              </w:rPr>
            </w:pPr>
            <w:r w:rsidRPr="00627BBA">
              <w:rPr>
                <w:iCs w:val="0"/>
                <w:color w:val="000000"/>
                <w:szCs w:val="24"/>
                <w:lang w:val="es-CR" w:eastAsia="es-CR"/>
              </w:rPr>
              <w:t>1</w:t>
            </w:r>
          </w:p>
        </w:tc>
        <w:tc>
          <w:tcPr>
            <w:tcW w:w="1093" w:type="pct"/>
          </w:tcPr>
          <w:p w14:paraId="2EADFC28" w14:textId="77777777" w:rsidR="005559A0" w:rsidRPr="00627BBA" w:rsidRDefault="005559A0" w:rsidP="005559A0">
            <w:pPr>
              <w:spacing w:before="120" w:after="120" w:line="520" w:lineRule="exact"/>
              <w:jc w:val="both"/>
              <w:rPr>
                <w:iCs w:val="0"/>
                <w:color w:val="000000"/>
                <w:szCs w:val="24"/>
                <w:lang w:val="es-CR" w:eastAsia="es-CR"/>
              </w:rPr>
            </w:pPr>
            <w:r w:rsidRPr="00627BBA">
              <w:rPr>
                <w:iCs w:val="0"/>
                <w:color w:val="000000"/>
                <w:szCs w:val="24"/>
                <w:lang w:val="es-CR" w:eastAsia="es-CR"/>
              </w:rPr>
              <w:t>Actas.</w:t>
            </w:r>
          </w:p>
          <w:p w14:paraId="73DE1A04" w14:textId="63AF438D" w:rsidR="005559A0" w:rsidRPr="00627BBA" w:rsidRDefault="005559A0" w:rsidP="005559A0">
            <w:pPr>
              <w:spacing w:before="120" w:after="120" w:line="520" w:lineRule="exact"/>
              <w:jc w:val="both"/>
              <w:rPr>
                <w:iCs w:val="0"/>
                <w:color w:val="000000"/>
                <w:szCs w:val="24"/>
                <w:lang w:val="es-CR" w:eastAsia="es-CR"/>
              </w:rPr>
            </w:pPr>
            <w:r w:rsidRPr="00627BBA">
              <w:rPr>
                <w:iCs w:val="0"/>
                <w:color w:val="000000"/>
                <w:szCs w:val="24"/>
                <w:lang w:val="es-CR" w:eastAsia="es-CR"/>
              </w:rPr>
              <w:t>Original</w:t>
            </w:r>
          </w:p>
        </w:tc>
        <w:tc>
          <w:tcPr>
            <w:tcW w:w="1165" w:type="pct"/>
          </w:tcPr>
          <w:p w14:paraId="2A990F8E" w14:textId="55BF5AD4" w:rsidR="005559A0" w:rsidRPr="00627BBA" w:rsidRDefault="005559A0" w:rsidP="005559A0">
            <w:pPr>
              <w:spacing w:before="120" w:after="120" w:line="520" w:lineRule="exact"/>
              <w:jc w:val="both"/>
              <w:rPr>
                <w:rFonts w:eastAsia="SimSun"/>
                <w:iCs w:val="0"/>
                <w:color w:val="000000"/>
                <w:szCs w:val="24"/>
              </w:rPr>
            </w:pPr>
            <w:r w:rsidRPr="00627BBA">
              <w:rPr>
                <w:rFonts w:eastAsia="SimSun"/>
                <w:iCs w:val="0"/>
                <w:color w:val="000000"/>
                <w:szCs w:val="24"/>
              </w:rPr>
              <w:t xml:space="preserve">Testimonio escrito en el que se registra todo lo </w:t>
            </w:r>
            <w:r w:rsidRPr="00627BBA">
              <w:rPr>
                <w:rFonts w:eastAsia="SimSun"/>
                <w:iCs w:val="0"/>
                <w:color w:val="000000"/>
                <w:szCs w:val="24"/>
              </w:rPr>
              <w:lastRenderedPageBreak/>
              <w:t>actuado, tratado y/o pactado en las sesiones que realiza la Comisión.</w:t>
            </w:r>
          </w:p>
        </w:tc>
        <w:tc>
          <w:tcPr>
            <w:tcW w:w="665" w:type="pct"/>
          </w:tcPr>
          <w:p w14:paraId="290C525B" w14:textId="77777777" w:rsidR="005559A0" w:rsidRPr="00627BBA" w:rsidRDefault="005559A0" w:rsidP="005559A0">
            <w:pPr>
              <w:autoSpaceDE w:val="0"/>
              <w:autoSpaceDN w:val="0"/>
              <w:adjustRightInd w:val="0"/>
              <w:spacing w:before="120" w:after="120" w:line="520" w:lineRule="exact"/>
              <w:rPr>
                <w:rFonts w:eastAsia="SimSun"/>
                <w:iCs w:val="0"/>
                <w:color w:val="000000"/>
                <w:szCs w:val="24"/>
              </w:rPr>
            </w:pPr>
            <w:r w:rsidRPr="00627BBA">
              <w:rPr>
                <w:rFonts w:eastAsia="SimSun"/>
                <w:iCs w:val="0"/>
                <w:color w:val="000000"/>
                <w:szCs w:val="24"/>
              </w:rPr>
              <w:lastRenderedPageBreak/>
              <w:t>0.005 ml</w:t>
            </w:r>
          </w:p>
          <w:p w14:paraId="4CF6770D" w14:textId="58C030A5" w:rsidR="005559A0" w:rsidRPr="00627BBA" w:rsidRDefault="005559A0" w:rsidP="005559A0">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7.55 MB</w:t>
            </w:r>
          </w:p>
        </w:tc>
        <w:tc>
          <w:tcPr>
            <w:tcW w:w="520" w:type="pct"/>
          </w:tcPr>
          <w:p w14:paraId="26421DF8" w14:textId="6016FDA2" w:rsidR="005559A0" w:rsidRPr="00627BBA" w:rsidRDefault="005559A0" w:rsidP="005559A0">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2019-2022</w:t>
            </w:r>
          </w:p>
        </w:tc>
        <w:tc>
          <w:tcPr>
            <w:tcW w:w="1294" w:type="pct"/>
          </w:tcPr>
          <w:p w14:paraId="51846A51" w14:textId="770933D3" w:rsidR="005559A0" w:rsidRPr="00627BBA" w:rsidRDefault="005559A0" w:rsidP="005559A0">
            <w:pPr>
              <w:spacing w:before="120" w:after="120" w:line="520" w:lineRule="exact"/>
              <w:jc w:val="both"/>
              <w:rPr>
                <w:iCs w:val="0"/>
                <w:color w:val="000000"/>
                <w:szCs w:val="24"/>
                <w:lang w:val="es-CR" w:eastAsia="es-CR"/>
              </w:rPr>
            </w:pPr>
            <w:r w:rsidRPr="00627BBA">
              <w:rPr>
                <w:iCs w:val="0"/>
                <w:color w:val="000000"/>
                <w:szCs w:val="24"/>
                <w:lang w:val="es-CR" w:eastAsia="es-CR"/>
              </w:rPr>
              <w:t xml:space="preserve">Sí, se recomienda declarar esta serie. Ya que son </w:t>
            </w:r>
            <w:r w:rsidRPr="00627BBA">
              <w:rPr>
                <w:iCs w:val="0"/>
                <w:color w:val="000000"/>
                <w:szCs w:val="24"/>
                <w:lang w:val="es-CR" w:eastAsia="es-CR"/>
              </w:rPr>
              <w:lastRenderedPageBreak/>
              <w:t>testimonio de las discusiones y acuerdos tratados por parte de ambas instituciones como parte de sus funciones y de posibles encadenamientos productivos en materia infraestructura.</w:t>
            </w:r>
            <w:r w:rsidR="0045745F">
              <w:rPr>
                <w:iCs w:val="0"/>
                <w:color w:val="000000"/>
                <w:szCs w:val="24"/>
                <w:lang w:val="es-CR" w:eastAsia="es-CR"/>
              </w:rPr>
              <w:t xml:space="preserve"> Conservar únicamente el soporte original de producción de los documentos (en este caso, papel).</w:t>
            </w:r>
          </w:p>
        </w:tc>
      </w:tr>
      <w:tr w:rsidR="006272AC" w:rsidRPr="00B63A3B" w14:paraId="74CFAF95" w14:textId="77777777" w:rsidTr="00401830">
        <w:trPr>
          <w:trHeight w:val="573"/>
        </w:trPr>
        <w:tc>
          <w:tcPr>
            <w:tcW w:w="263" w:type="pct"/>
          </w:tcPr>
          <w:p w14:paraId="3B22AE2D" w14:textId="6AB7D64E" w:rsidR="0035040D" w:rsidRPr="00627BBA" w:rsidRDefault="0035040D" w:rsidP="0035040D">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2</w:t>
            </w:r>
          </w:p>
        </w:tc>
        <w:tc>
          <w:tcPr>
            <w:tcW w:w="1093" w:type="pct"/>
          </w:tcPr>
          <w:p w14:paraId="29A56E51" w14:textId="77777777" w:rsidR="0035040D" w:rsidRPr="00627BBA" w:rsidRDefault="0035040D" w:rsidP="0035040D">
            <w:pPr>
              <w:spacing w:before="120" w:after="120" w:line="520" w:lineRule="exact"/>
              <w:jc w:val="both"/>
              <w:rPr>
                <w:iCs w:val="0"/>
                <w:color w:val="000000"/>
                <w:szCs w:val="24"/>
                <w:lang w:val="es-CR" w:eastAsia="es-CR"/>
              </w:rPr>
            </w:pPr>
            <w:r w:rsidRPr="00627BBA">
              <w:rPr>
                <w:iCs w:val="0"/>
                <w:color w:val="000000"/>
                <w:szCs w:val="24"/>
                <w:lang w:val="es-CR" w:eastAsia="es-CR"/>
              </w:rPr>
              <w:t>Expedientes de sesiones.</w:t>
            </w:r>
          </w:p>
          <w:p w14:paraId="3C80B7B5" w14:textId="4A85D631" w:rsidR="0035040D" w:rsidRPr="00627BBA" w:rsidRDefault="0035040D" w:rsidP="0035040D">
            <w:pPr>
              <w:spacing w:before="120" w:after="120" w:line="520" w:lineRule="exact"/>
              <w:jc w:val="both"/>
              <w:rPr>
                <w:iCs w:val="0"/>
                <w:color w:val="000000"/>
                <w:szCs w:val="24"/>
                <w:lang w:val="es-CR" w:eastAsia="es-CR"/>
              </w:rPr>
            </w:pPr>
            <w:r w:rsidRPr="00627BBA">
              <w:rPr>
                <w:iCs w:val="0"/>
                <w:color w:val="000000"/>
                <w:szCs w:val="24"/>
                <w:lang w:val="es-CR" w:eastAsia="es-CR"/>
              </w:rPr>
              <w:t>Original</w:t>
            </w:r>
          </w:p>
        </w:tc>
        <w:tc>
          <w:tcPr>
            <w:tcW w:w="1165" w:type="pct"/>
          </w:tcPr>
          <w:p w14:paraId="31147FE9" w14:textId="0B76FB8F" w:rsidR="0035040D" w:rsidRPr="00627BBA" w:rsidRDefault="0035040D" w:rsidP="0035040D">
            <w:pPr>
              <w:spacing w:before="120" w:after="120" w:line="520" w:lineRule="exact"/>
              <w:jc w:val="both"/>
              <w:rPr>
                <w:rFonts w:eastAsia="SimSun"/>
                <w:iCs w:val="0"/>
                <w:color w:val="000000"/>
                <w:szCs w:val="24"/>
              </w:rPr>
            </w:pPr>
            <w:r w:rsidRPr="00627BBA">
              <w:rPr>
                <w:rFonts w:eastAsia="SimSun"/>
                <w:iCs w:val="0"/>
                <w:color w:val="000000"/>
                <w:szCs w:val="24"/>
              </w:rPr>
              <w:t xml:space="preserve">Conjunto de documentos y correos electrónicos que se generan y reciben en las sesiones. Los expedientes </w:t>
            </w:r>
            <w:r w:rsidRPr="00627BBA">
              <w:rPr>
                <w:rFonts w:eastAsia="SimSun"/>
                <w:iCs w:val="0"/>
                <w:color w:val="000000"/>
                <w:szCs w:val="24"/>
              </w:rPr>
              <w:lastRenderedPageBreak/>
              <w:t>pueden tener agendas, borradores de actas, informes de inventario físico de activos, listas de asistencia, minutas y presentaciones de Power Point.</w:t>
            </w:r>
          </w:p>
        </w:tc>
        <w:tc>
          <w:tcPr>
            <w:tcW w:w="665" w:type="pct"/>
          </w:tcPr>
          <w:p w14:paraId="6E9D43AF" w14:textId="77777777" w:rsidR="0035040D" w:rsidRPr="00627BBA" w:rsidRDefault="0035040D" w:rsidP="0035040D">
            <w:pPr>
              <w:autoSpaceDE w:val="0"/>
              <w:autoSpaceDN w:val="0"/>
              <w:adjustRightInd w:val="0"/>
              <w:spacing w:before="120" w:after="120" w:line="520" w:lineRule="exact"/>
              <w:rPr>
                <w:rFonts w:eastAsia="SimSun"/>
                <w:iCs w:val="0"/>
                <w:color w:val="000000"/>
                <w:szCs w:val="24"/>
              </w:rPr>
            </w:pPr>
            <w:r w:rsidRPr="00627BBA">
              <w:rPr>
                <w:rFonts w:eastAsia="SimSun"/>
                <w:iCs w:val="0"/>
                <w:color w:val="000000"/>
                <w:szCs w:val="24"/>
              </w:rPr>
              <w:lastRenderedPageBreak/>
              <w:t>0.005 ml</w:t>
            </w:r>
          </w:p>
          <w:p w14:paraId="7A7BC95C" w14:textId="223A8D42" w:rsidR="0035040D" w:rsidRPr="00627BBA" w:rsidRDefault="0035040D" w:rsidP="0035040D">
            <w:pPr>
              <w:autoSpaceDE w:val="0"/>
              <w:autoSpaceDN w:val="0"/>
              <w:adjustRightInd w:val="0"/>
              <w:spacing w:before="120" w:after="120" w:line="520" w:lineRule="exact"/>
              <w:rPr>
                <w:rFonts w:eastAsia="SimSun"/>
                <w:iCs w:val="0"/>
                <w:color w:val="000000"/>
                <w:szCs w:val="24"/>
              </w:rPr>
            </w:pPr>
            <w:r w:rsidRPr="00627BBA">
              <w:rPr>
                <w:rFonts w:eastAsia="SimSun"/>
                <w:iCs w:val="0"/>
                <w:color w:val="000000"/>
                <w:szCs w:val="24"/>
              </w:rPr>
              <w:t>5.82 GB</w:t>
            </w:r>
          </w:p>
        </w:tc>
        <w:tc>
          <w:tcPr>
            <w:tcW w:w="520" w:type="pct"/>
          </w:tcPr>
          <w:p w14:paraId="79E8C5B4" w14:textId="3B49DA0B" w:rsidR="0035040D" w:rsidRPr="00344C01" w:rsidRDefault="0035040D" w:rsidP="0035040D">
            <w:pPr>
              <w:autoSpaceDE w:val="0"/>
              <w:autoSpaceDN w:val="0"/>
              <w:adjustRightInd w:val="0"/>
              <w:spacing w:before="120" w:after="120" w:line="520" w:lineRule="exact"/>
              <w:jc w:val="both"/>
              <w:rPr>
                <w:rFonts w:eastAsia="SimSun"/>
                <w:iCs w:val="0"/>
                <w:color w:val="000000"/>
                <w:szCs w:val="24"/>
              </w:rPr>
            </w:pPr>
            <w:r w:rsidRPr="00344C01">
              <w:rPr>
                <w:rFonts w:eastAsia="SimSun"/>
                <w:iCs w:val="0"/>
                <w:color w:val="000000"/>
                <w:szCs w:val="24"/>
              </w:rPr>
              <w:t>2018-2022</w:t>
            </w:r>
          </w:p>
        </w:tc>
        <w:tc>
          <w:tcPr>
            <w:tcW w:w="1294" w:type="pct"/>
          </w:tcPr>
          <w:p w14:paraId="71F5912F" w14:textId="5DC71B36" w:rsidR="0035040D" w:rsidRPr="00344C01" w:rsidRDefault="0035040D" w:rsidP="0035040D">
            <w:pPr>
              <w:spacing w:before="120" w:after="120" w:line="520" w:lineRule="exact"/>
              <w:jc w:val="both"/>
              <w:rPr>
                <w:iCs w:val="0"/>
                <w:color w:val="000000"/>
                <w:szCs w:val="24"/>
                <w:lang w:val="es-CR" w:eastAsia="es-CR"/>
              </w:rPr>
            </w:pPr>
            <w:r w:rsidRPr="00344C01">
              <w:rPr>
                <w:iCs w:val="0"/>
                <w:color w:val="000000"/>
                <w:szCs w:val="24"/>
                <w:lang w:val="es-CR" w:eastAsia="es-CR"/>
              </w:rPr>
              <w:t>Sí, se recomienda declarar esta serie. Ya que son testimonio de los temas a tratar en las sesiones por parte de la Comisión.</w:t>
            </w:r>
            <w:r w:rsidR="00344C01" w:rsidRPr="00344C01">
              <w:rPr>
                <w:iCs w:val="0"/>
                <w:color w:val="000000"/>
                <w:szCs w:val="24"/>
                <w:lang w:val="es-CR" w:eastAsia="es-CR"/>
              </w:rPr>
              <w:t xml:space="preserve"> </w:t>
            </w:r>
            <w:r w:rsidR="00344C01" w:rsidRPr="00344C01">
              <w:rPr>
                <w:color w:val="000000"/>
                <w:szCs w:val="24"/>
                <w:lang w:eastAsia="es-CR"/>
              </w:rPr>
              <w:t xml:space="preserve">Conservar </w:t>
            </w:r>
            <w:r w:rsidR="00344C01" w:rsidRPr="00344C01">
              <w:rPr>
                <w:color w:val="000000"/>
                <w:szCs w:val="24"/>
                <w:lang w:eastAsia="es-CR"/>
              </w:rPr>
              <w:lastRenderedPageBreak/>
              <w:t>expedientes completos para cada año. Si se encuentran documentos digitalizados o copias impresas dentro de los expedientes (papel-digital), así como los originales (ya sean firmados de forma manuscrita o digital), deberán ser conservados.</w:t>
            </w:r>
          </w:p>
        </w:tc>
      </w:tr>
      <w:tr w:rsidR="0035040D" w:rsidRPr="00B63A3B" w14:paraId="6D7B8A9B" w14:textId="77777777" w:rsidTr="0035040D">
        <w:trPr>
          <w:trHeight w:val="573"/>
        </w:trPr>
        <w:tc>
          <w:tcPr>
            <w:tcW w:w="5000" w:type="pct"/>
            <w:gridSpan w:val="6"/>
          </w:tcPr>
          <w:p w14:paraId="4C4D2293" w14:textId="77777777" w:rsidR="0035040D" w:rsidRPr="00627BBA" w:rsidRDefault="0035040D" w:rsidP="0035040D">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Subfondo: Comisión del Fondo Especial de Prevención e Infraestructura (*)</w:t>
            </w:r>
          </w:p>
          <w:p w14:paraId="7D6A2E34" w14:textId="46342CA1" w:rsidR="0035040D" w:rsidRPr="00627BBA" w:rsidRDefault="0035040D" w:rsidP="0035040D">
            <w:pPr>
              <w:spacing w:before="120" w:after="120" w:line="520" w:lineRule="exact"/>
              <w:jc w:val="both"/>
              <w:rPr>
                <w:iCs w:val="0"/>
                <w:color w:val="000000"/>
                <w:szCs w:val="24"/>
                <w:lang w:val="es-CR" w:eastAsia="es-CR"/>
              </w:rPr>
            </w:pPr>
            <w:r w:rsidRPr="00627BBA">
              <w:rPr>
                <w:b/>
                <w:bCs/>
                <w:iCs w:val="0"/>
                <w:color w:val="000000"/>
                <w:szCs w:val="24"/>
                <w:lang w:val="es-CR" w:eastAsia="es-CR"/>
              </w:rPr>
              <w:t>Subfondo: Comisión de Proyecto Mejoramiento de la superficie de ruedo con carpeta asfáltica estructural en el camino C7-06-025, Municipalidad de Guácimo</w:t>
            </w:r>
            <w:r w:rsidRPr="00627BBA">
              <w:rPr>
                <w:iCs w:val="0"/>
                <w:color w:val="000000"/>
                <w:szCs w:val="24"/>
                <w:lang w:val="es-CR" w:eastAsia="es-CR"/>
              </w:rPr>
              <w:t>.</w:t>
            </w:r>
          </w:p>
        </w:tc>
      </w:tr>
      <w:tr w:rsidR="006272AC" w:rsidRPr="00B63A3B" w14:paraId="38DF10AA" w14:textId="77777777" w:rsidTr="00401830">
        <w:trPr>
          <w:trHeight w:val="573"/>
        </w:trPr>
        <w:tc>
          <w:tcPr>
            <w:tcW w:w="263" w:type="pct"/>
          </w:tcPr>
          <w:p w14:paraId="461DC31F" w14:textId="74536596"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1</w:t>
            </w:r>
          </w:p>
        </w:tc>
        <w:tc>
          <w:tcPr>
            <w:tcW w:w="1093" w:type="pct"/>
          </w:tcPr>
          <w:p w14:paraId="3E6D0F26" w14:textId="77777777"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Actas.</w:t>
            </w:r>
          </w:p>
          <w:p w14:paraId="7ED34DC8" w14:textId="78EAEEC1"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Original</w:t>
            </w:r>
          </w:p>
        </w:tc>
        <w:tc>
          <w:tcPr>
            <w:tcW w:w="1165" w:type="pct"/>
          </w:tcPr>
          <w:p w14:paraId="0B5BE37A" w14:textId="67D66D07" w:rsidR="006272AC" w:rsidRPr="00627BBA" w:rsidRDefault="006272AC" w:rsidP="006272AC">
            <w:pPr>
              <w:spacing w:before="120" w:after="120" w:line="520" w:lineRule="exact"/>
              <w:jc w:val="both"/>
              <w:rPr>
                <w:rFonts w:eastAsia="SimSun"/>
                <w:iCs w:val="0"/>
                <w:color w:val="000000"/>
                <w:szCs w:val="24"/>
              </w:rPr>
            </w:pPr>
            <w:r w:rsidRPr="00627BBA">
              <w:rPr>
                <w:rFonts w:eastAsia="SimSun"/>
                <w:iCs w:val="0"/>
                <w:color w:val="000000"/>
                <w:szCs w:val="24"/>
              </w:rPr>
              <w:t xml:space="preserve">Testimonio escrito en el que se registra todo lo actuado, tratado y/o pactado en las sesiones que </w:t>
            </w:r>
            <w:r w:rsidRPr="00627BBA">
              <w:rPr>
                <w:rFonts w:eastAsia="SimSun"/>
                <w:iCs w:val="0"/>
                <w:color w:val="000000"/>
                <w:szCs w:val="24"/>
              </w:rPr>
              <w:lastRenderedPageBreak/>
              <w:t>realiza la Comisión.</w:t>
            </w:r>
          </w:p>
        </w:tc>
        <w:tc>
          <w:tcPr>
            <w:tcW w:w="665" w:type="pct"/>
          </w:tcPr>
          <w:p w14:paraId="28219CC1" w14:textId="77777777" w:rsidR="006272AC" w:rsidRPr="00627BBA" w:rsidRDefault="006272AC" w:rsidP="006272AC">
            <w:pPr>
              <w:autoSpaceDE w:val="0"/>
              <w:autoSpaceDN w:val="0"/>
              <w:adjustRightInd w:val="0"/>
              <w:spacing w:before="120" w:after="120" w:line="520" w:lineRule="exact"/>
              <w:rPr>
                <w:rFonts w:eastAsia="SimSun"/>
                <w:iCs w:val="0"/>
                <w:color w:val="000000"/>
                <w:szCs w:val="24"/>
              </w:rPr>
            </w:pPr>
            <w:r w:rsidRPr="00627BBA">
              <w:rPr>
                <w:rFonts w:eastAsia="SimSun"/>
                <w:iCs w:val="0"/>
                <w:color w:val="000000"/>
                <w:szCs w:val="24"/>
              </w:rPr>
              <w:lastRenderedPageBreak/>
              <w:t>0.005 ml</w:t>
            </w:r>
          </w:p>
          <w:p w14:paraId="5F326F7F" w14:textId="6A4587AB" w:rsidR="006272AC" w:rsidRPr="00627BBA" w:rsidRDefault="006272AC" w:rsidP="006272AC">
            <w:pPr>
              <w:autoSpaceDE w:val="0"/>
              <w:autoSpaceDN w:val="0"/>
              <w:adjustRightInd w:val="0"/>
              <w:spacing w:before="120" w:after="120" w:line="520" w:lineRule="exact"/>
              <w:rPr>
                <w:rFonts w:eastAsia="SimSun"/>
                <w:iCs w:val="0"/>
                <w:color w:val="000000"/>
                <w:szCs w:val="24"/>
              </w:rPr>
            </w:pPr>
          </w:p>
        </w:tc>
        <w:tc>
          <w:tcPr>
            <w:tcW w:w="520" w:type="pct"/>
          </w:tcPr>
          <w:p w14:paraId="2CEC5379" w14:textId="631D0FF5" w:rsidR="006272AC" w:rsidRPr="00627BBA" w:rsidRDefault="006272AC" w:rsidP="006272AC">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2019-2020</w:t>
            </w:r>
          </w:p>
        </w:tc>
        <w:tc>
          <w:tcPr>
            <w:tcW w:w="1294" w:type="pct"/>
          </w:tcPr>
          <w:p w14:paraId="014B17DC" w14:textId="1A2EC128"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 xml:space="preserve">Sí, se recomienda declarar esta serie. Ya que son testimonio de las discusiones y acuerdos tratados por parte de ambas </w:t>
            </w:r>
            <w:r w:rsidRPr="00627BBA">
              <w:rPr>
                <w:iCs w:val="0"/>
                <w:color w:val="000000"/>
                <w:szCs w:val="24"/>
                <w:lang w:val="es-CR" w:eastAsia="es-CR"/>
              </w:rPr>
              <w:lastRenderedPageBreak/>
              <w:t>instituciones como parte de sus funciones y de posibles encadenamientos productivos en materia de infraestructura.</w:t>
            </w:r>
            <w:r w:rsidR="00975678">
              <w:rPr>
                <w:iCs w:val="0"/>
                <w:color w:val="000000"/>
                <w:szCs w:val="24"/>
                <w:lang w:val="es-CR" w:eastAsia="es-CR"/>
              </w:rPr>
              <w:t xml:space="preserve"> Conservar únicamente el soporte original de producción de los documentos (en este caso, papel).</w:t>
            </w:r>
          </w:p>
        </w:tc>
      </w:tr>
      <w:tr w:rsidR="006272AC" w:rsidRPr="00B63A3B" w14:paraId="189BF972" w14:textId="77777777" w:rsidTr="00401830">
        <w:trPr>
          <w:trHeight w:val="573"/>
        </w:trPr>
        <w:tc>
          <w:tcPr>
            <w:tcW w:w="263" w:type="pct"/>
          </w:tcPr>
          <w:p w14:paraId="5AC1CDA0" w14:textId="6E4B8368"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2</w:t>
            </w:r>
          </w:p>
        </w:tc>
        <w:tc>
          <w:tcPr>
            <w:tcW w:w="1093" w:type="pct"/>
          </w:tcPr>
          <w:p w14:paraId="61FD25A4" w14:textId="77777777"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Expedientes de sesiones.</w:t>
            </w:r>
          </w:p>
          <w:p w14:paraId="57FA57AD" w14:textId="4799DDF8"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Original</w:t>
            </w:r>
          </w:p>
        </w:tc>
        <w:tc>
          <w:tcPr>
            <w:tcW w:w="1165" w:type="pct"/>
          </w:tcPr>
          <w:p w14:paraId="3A027EE9" w14:textId="74E54151" w:rsidR="006272AC" w:rsidRPr="00627BBA" w:rsidRDefault="006272AC" w:rsidP="006272AC">
            <w:pPr>
              <w:spacing w:before="120" w:after="120" w:line="520" w:lineRule="exact"/>
              <w:jc w:val="both"/>
              <w:rPr>
                <w:rFonts w:eastAsia="SimSun"/>
                <w:iCs w:val="0"/>
                <w:color w:val="000000"/>
                <w:szCs w:val="24"/>
              </w:rPr>
            </w:pPr>
            <w:r w:rsidRPr="00627BBA">
              <w:rPr>
                <w:rFonts w:eastAsia="SimSun"/>
                <w:iCs w:val="0"/>
                <w:color w:val="000000"/>
                <w:szCs w:val="24"/>
              </w:rPr>
              <w:t xml:space="preserve">Conjunto de documentos y correos electrónicos que se generan y reciben en las sesiones. Los expedientes pueden tener agendas, borradores de actas, informes de </w:t>
            </w:r>
            <w:r w:rsidRPr="00627BBA">
              <w:rPr>
                <w:rFonts w:eastAsia="SimSun"/>
                <w:iCs w:val="0"/>
                <w:color w:val="000000"/>
                <w:szCs w:val="24"/>
              </w:rPr>
              <w:lastRenderedPageBreak/>
              <w:t>inventario físico de activos, listas de asistencia, minutas y presentaciones de Power Point.</w:t>
            </w:r>
          </w:p>
        </w:tc>
        <w:tc>
          <w:tcPr>
            <w:tcW w:w="665" w:type="pct"/>
          </w:tcPr>
          <w:p w14:paraId="41A395D0" w14:textId="1F453337" w:rsidR="00975678" w:rsidRDefault="00975678" w:rsidP="006272AC">
            <w:pPr>
              <w:autoSpaceDE w:val="0"/>
              <w:autoSpaceDN w:val="0"/>
              <w:adjustRightInd w:val="0"/>
              <w:spacing w:before="120" w:after="120" w:line="520" w:lineRule="exact"/>
              <w:rPr>
                <w:rFonts w:eastAsia="SimSun"/>
                <w:iCs w:val="0"/>
                <w:color w:val="000000"/>
                <w:szCs w:val="24"/>
              </w:rPr>
            </w:pPr>
            <w:r>
              <w:rPr>
                <w:rFonts w:eastAsia="SimSun"/>
                <w:iCs w:val="0"/>
                <w:color w:val="000000"/>
                <w:szCs w:val="24"/>
              </w:rPr>
              <w:lastRenderedPageBreak/>
              <w:t>0.002 ml</w:t>
            </w:r>
          </w:p>
          <w:p w14:paraId="66E7CF11" w14:textId="77777777" w:rsidR="0026421C" w:rsidRDefault="0026421C" w:rsidP="006272AC">
            <w:pPr>
              <w:autoSpaceDE w:val="0"/>
              <w:autoSpaceDN w:val="0"/>
              <w:adjustRightInd w:val="0"/>
              <w:spacing w:before="120" w:after="120" w:line="520" w:lineRule="exact"/>
              <w:rPr>
                <w:rFonts w:eastAsia="SimSun"/>
                <w:iCs w:val="0"/>
                <w:color w:val="000000"/>
                <w:szCs w:val="24"/>
              </w:rPr>
            </w:pPr>
          </w:p>
          <w:p w14:paraId="0CCB7C2D" w14:textId="35D92832" w:rsidR="006272AC" w:rsidRPr="00627BBA" w:rsidRDefault="006272AC" w:rsidP="006272AC">
            <w:pPr>
              <w:autoSpaceDE w:val="0"/>
              <w:autoSpaceDN w:val="0"/>
              <w:adjustRightInd w:val="0"/>
              <w:spacing w:before="120" w:after="120" w:line="520" w:lineRule="exact"/>
              <w:rPr>
                <w:rFonts w:eastAsia="SimSun"/>
                <w:iCs w:val="0"/>
                <w:color w:val="000000"/>
                <w:szCs w:val="24"/>
              </w:rPr>
            </w:pPr>
            <w:r w:rsidRPr="00627BBA">
              <w:rPr>
                <w:rFonts w:eastAsia="SimSun"/>
                <w:iCs w:val="0"/>
                <w:color w:val="000000"/>
                <w:szCs w:val="24"/>
              </w:rPr>
              <w:t>0.4 GB</w:t>
            </w:r>
          </w:p>
        </w:tc>
        <w:tc>
          <w:tcPr>
            <w:tcW w:w="520" w:type="pct"/>
          </w:tcPr>
          <w:p w14:paraId="2F76B66F" w14:textId="39E4D831" w:rsidR="0026421C" w:rsidRPr="00344C01" w:rsidRDefault="0026421C" w:rsidP="006272AC">
            <w:pPr>
              <w:autoSpaceDE w:val="0"/>
              <w:autoSpaceDN w:val="0"/>
              <w:adjustRightInd w:val="0"/>
              <w:spacing w:before="120" w:after="120" w:line="520" w:lineRule="exact"/>
              <w:jc w:val="both"/>
              <w:rPr>
                <w:rFonts w:eastAsia="SimSun"/>
                <w:iCs w:val="0"/>
                <w:color w:val="000000"/>
                <w:szCs w:val="24"/>
              </w:rPr>
            </w:pPr>
            <w:r w:rsidRPr="00344C01">
              <w:rPr>
                <w:rFonts w:eastAsia="SimSun"/>
                <w:iCs w:val="0"/>
                <w:color w:val="000000"/>
                <w:szCs w:val="24"/>
              </w:rPr>
              <w:t>2019</w:t>
            </w:r>
          </w:p>
          <w:p w14:paraId="6A4A1939" w14:textId="77777777" w:rsidR="0026421C" w:rsidRPr="00344C01" w:rsidRDefault="0026421C" w:rsidP="006272AC">
            <w:pPr>
              <w:autoSpaceDE w:val="0"/>
              <w:autoSpaceDN w:val="0"/>
              <w:adjustRightInd w:val="0"/>
              <w:spacing w:before="120" w:after="120" w:line="520" w:lineRule="exact"/>
              <w:jc w:val="both"/>
              <w:rPr>
                <w:rFonts w:eastAsia="SimSun"/>
                <w:iCs w:val="0"/>
                <w:color w:val="000000"/>
                <w:szCs w:val="24"/>
              </w:rPr>
            </w:pPr>
          </w:p>
          <w:p w14:paraId="7567816B" w14:textId="60D39136" w:rsidR="006272AC" w:rsidRPr="00344C01" w:rsidRDefault="006272AC" w:rsidP="006272AC">
            <w:pPr>
              <w:autoSpaceDE w:val="0"/>
              <w:autoSpaceDN w:val="0"/>
              <w:adjustRightInd w:val="0"/>
              <w:spacing w:before="120" w:after="120" w:line="520" w:lineRule="exact"/>
              <w:jc w:val="both"/>
              <w:rPr>
                <w:rFonts w:eastAsia="SimSun"/>
                <w:iCs w:val="0"/>
                <w:color w:val="000000"/>
                <w:szCs w:val="24"/>
              </w:rPr>
            </w:pPr>
            <w:r w:rsidRPr="00344C01">
              <w:rPr>
                <w:rFonts w:eastAsia="SimSun"/>
                <w:iCs w:val="0"/>
                <w:color w:val="000000"/>
                <w:szCs w:val="24"/>
              </w:rPr>
              <w:t>2019-2020</w:t>
            </w:r>
          </w:p>
        </w:tc>
        <w:tc>
          <w:tcPr>
            <w:tcW w:w="1294" w:type="pct"/>
          </w:tcPr>
          <w:p w14:paraId="1EDCD31E" w14:textId="5255DF17" w:rsidR="006272AC" w:rsidRPr="00344C01" w:rsidRDefault="006272AC" w:rsidP="006272AC">
            <w:pPr>
              <w:spacing w:before="120" w:after="120" w:line="520" w:lineRule="exact"/>
              <w:jc w:val="both"/>
              <w:rPr>
                <w:iCs w:val="0"/>
                <w:color w:val="000000"/>
                <w:szCs w:val="24"/>
                <w:lang w:val="es-CR" w:eastAsia="es-CR"/>
              </w:rPr>
            </w:pPr>
            <w:r w:rsidRPr="00344C01">
              <w:rPr>
                <w:iCs w:val="0"/>
                <w:color w:val="000000"/>
                <w:szCs w:val="24"/>
                <w:lang w:val="es-CR" w:eastAsia="es-CR"/>
              </w:rPr>
              <w:t>Sí, se recomienda declarar esta serie. Ya que son testimonio de los temas a tratar en las sesiones por parte de la Comisión.</w:t>
            </w:r>
            <w:r w:rsidR="00344C01" w:rsidRPr="00344C01">
              <w:rPr>
                <w:iCs w:val="0"/>
                <w:color w:val="000000"/>
                <w:szCs w:val="24"/>
                <w:lang w:val="es-CR" w:eastAsia="es-CR"/>
              </w:rPr>
              <w:t xml:space="preserve"> </w:t>
            </w:r>
            <w:r w:rsidR="00344C01" w:rsidRPr="00344C01">
              <w:rPr>
                <w:color w:val="000000"/>
                <w:szCs w:val="24"/>
                <w:lang w:eastAsia="es-CR"/>
              </w:rPr>
              <w:t xml:space="preserve">Conservar expedientes completos para cada año. Si se encuentran </w:t>
            </w:r>
            <w:r w:rsidR="00344C01" w:rsidRPr="00344C01">
              <w:rPr>
                <w:color w:val="000000"/>
                <w:szCs w:val="24"/>
                <w:lang w:eastAsia="es-CR"/>
              </w:rPr>
              <w:lastRenderedPageBreak/>
              <w:t>documentos digitalizados o copias impresas dentro de los expedientes (papel-digital), así como los originales (ya sean firmados de forma manuscrita o digital), deberán ser conservados.</w:t>
            </w:r>
          </w:p>
        </w:tc>
      </w:tr>
      <w:tr w:rsidR="006272AC" w:rsidRPr="00B63A3B" w14:paraId="38698DCC" w14:textId="77777777" w:rsidTr="006272AC">
        <w:trPr>
          <w:trHeight w:val="573"/>
        </w:trPr>
        <w:tc>
          <w:tcPr>
            <w:tcW w:w="5000" w:type="pct"/>
            <w:gridSpan w:val="6"/>
          </w:tcPr>
          <w:p w14:paraId="40DF7A6B" w14:textId="77777777"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Subfondo: Comisión del Fondo Especial de Prevención e Infraestructura (*)</w:t>
            </w:r>
          </w:p>
          <w:p w14:paraId="4CD8E8D8" w14:textId="58683F59" w:rsidR="006272AC" w:rsidRPr="00627BBA" w:rsidRDefault="006272AC" w:rsidP="006272AC">
            <w:pPr>
              <w:spacing w:before="120" w:after="120" w:line="520" w:lineRule="exact"/>
              <w:jc w:val="both"/>
              <w:rPr>
                <w:iCs w:val="0"/>
                <w:color w:val="000000"/>
                <w:szCs w:val="24"/>
                <w:lang w:val="es-CR" w:eastAsia="es-CR"/>
              </w:rPr>
            </w:pPr>
            <w:r w:rsidRPr="00627BBA">
              <w:rPr>
                <w:b/>
                <w:bCs/>
                <w:iCs w:val="0"/>
                <w:color w:val="000000"/>
                <w:szCs w:val="24"/>
                <w:lang w:val="es-CR" w:eastAsia="es-CR"/>
              </w:rPr>
              <w:t>Subfondo: Comisión del Proyecto Canales del Norte</w:t>
            </w:r>
          </w:p>
        </w:tc>
      </w:tr>
      <w:tr w:rsidR="006272AC" w:rsidRPr="00B63A3B" w14:paraId="7F75058B" w14:textId="77777777" w:rsidTr="00401830">
        <w:trPr>
          <w:trHeight w:val="573"/>
        </w:trPr>
        <w:tc>
          <w:tcPr>
            <w:tcW w:w="263" w:type="pct"/>
          </w:tcPr>
          <w:p w14:paraId="1EB5AB0C" w14:textId="4184D206"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1</w:t>
            </w:r>
          </w:p>
        </w:tc>
        <w:tc>
          <w:tcPr>
            <w:tcW w:w="1093" w:type="pct"/>
          </w:tcPr>
          <w:p w14:paraId="1F79F57E" w14:textId="77777777"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Actas.</w:t>
            </w:r>
          </w:p>
          <w:p w14:paraId="3A6FB1B8" w14:textId="24CB96ED"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Original</w:t>
            </w:r>
          </w:p>
        </w:tc>
        <w:tc>
          <w:tcPr>
            <w:tcW w:w="1165" w:type="pct"/>
          </w:tcPr>
          <w:p w14:paraId="6A01A8D2" w14:textId="3169C5C2" w:rsidR="006272AC" w:rsidRPr="00627BBA" w:rsidRDefault="006272AC" w:rsidP="006272AC">
            <w:pPr>
              <w:spacing w:before="120" w:after="120" w:line="520" w:lineRule="exact"/>
              <w:jc w:val="both"/>
              <w:rPr>
                <w:rFonts w:eastAsia="SimSun"/>
                <w:iCs w:val="0"/>
                <w:color w:val="000000"/>
                <w:szCs w:val="24"/>
              </w:rPr>
            </w:pPr>
            <w:r w:rsidRPr="00627BBA">
              <w:rPr>
                <w:rFonts w:eastAsia="SimSun"/>
                <w:iCs w:val="0"/>
                <w:color w:val="000000"/>
                <w:szCs w:val="24"/>
              </w:rPr>
              <w:t>Testimonio escrito en el que se registra todo lo actuado, tratado y/o pactado en las sesiones que realiza la Comisión.</w:t>
            </w:r>
          </w:p>
        </w:tc>
        <w:tc>
          <w:tcPr>
            <w:tcW w:w="665" w:type="pct"/>
          </w:tcPr>
          <w:p w14:paraId="41D47E24" w14:textId="77777777" w:rsidR="006272AC" w:rsidRPr="00627BBA" w:rsidRDefault="006272AC" w:rsidP="006272AC">
            <w:pPr>
              <w:autoSpaceDE w:val="0"/>
              <w:autoSpaceDN w:val="0"/>
              <w:adjustRightInd w:val="0"/>
              <w:spacing w:before="120" w:after="120" w:line="520" w:lineRule="exact"/>
              <w:rPr>
                <w:rFonts w:eastAsia="SimSun"/>
                <w:iCs w:val="0"/>
                <w:color w:val="000000"/>
                <w:szCs w:val="24"/>
              </w:rPr>
            </w:pPr>
            <w:r w:rsidRPr="00627BBA">
              <w:rPr>
                <w:rFonts w:eastAsia="SimSun"/>
                <w:iCs w:val="0"/>
                <w:color w:val="000000"/>
                <w:szCs w:val="24"/>
              </w:rPr>
              <w:t>0.005 ml</w:t>
            </w:r>
          </w:p>
          <w:p w14:paraId="5CB67D58" w14:textId="0FF7FCAE" w:rsidR="006272AC" w:rsidRPr="00627BBA" w:rsidRDefault="006272AC" w:rsidP="006272AC">
            <w:pPr>
              <w:autoSpaceDE w:val="0"/>
              <w:autoSpaceDN w:val="0"/>
              <w:adjustRightInd w:val="0"/>
              <w:spacing w:before="120" w:after="120" w:line="520" w:lineRule="exact"/>
              <w:rPr>
                <w:rFonts w:eastAsia="SimSun"/>
                <w:iCs w:val="0"/>
                <w:color w:val="000000"/>
                <w:szCs w:val="24"/>
              </w:rPr>
            </w:pPr>
            <w:r w:rsidRPr="00627BBA">
              <w:rPr>
                <w:rFonts w:eastAsia="SimSun"/>
                <w:iCs w:val="0"/>
                <w:color w:val="000000"/>
                <w:szCs w:val="24"/>
              </w:rPr>
              <w:t>1.87 MB</w:t>
            </w:r>
          </w:p>
        </w:tc>
        <w:tc>
          <w:tcPr>
            <w:tcW w:w="520" w:type="pct"/>
          </w:tcPr>
          <w:p w14:paraId="5FF378E0" w14:textId="37A54B45" w:rsidR="006272AC" w:rsidRPr="00627BBA" w:rsidRDefault="006272AC" w:rsidP="006272AC">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2018-2021</w:t>
            </w:r>
          </w:p>
        </w:tc>
        <w:tc>
          <w:tcPr>
            <w:tcW w:w="1294" w:type="pct"/>
          </w:tcPr>
          <w:p w14:paraId="1A711666" w14:textId="6D6889E7" w:rsidR="006272AC" w:rsidRPr="00627BBA" w:rsidRDefault="006272AC" w:rsidP="006272AC">
            <w:pPr>
              <w:spacing w:before="120" w:after="120" w:line="520" w:lineRule="exact"/>
              <w:jc w:val="both"/>
              <w:rPr>
                <w:iCs w:val="0"/>
                <w:color w:val="000000"/>
                <w:szCs w:val="24"/>
                <w:lang w:val="es-CR" w:eastAsia="es-CR"/>
              </w:rPr>
            </w:pPr>
            <w:r w:rsidRPr="00627BBA">
              <w:rPr>
                <w:iCs w:val="0"/>
                <w:color w:val="000000"/>
                <w:szCs w:val="24"/>
                <w:lang w:val="es-CR" w:eastAsia="es-CR"/>
              </w:rPr>
              <w:t xml:space="preserve">Sí, se recomienda declarar esta serie. Ya que son testimonio de las discusiones y acuerdos tratados por parte de ambas instituciones como parte de sus funciones y de posibles encadenamientos </w:t>
            </w:r>
            <w:r w:rsidRPr="00627BBA">
              <w:rPr>
                <w:iCs w:val="0"/>
                <w:color w:val="000000"/>
                <w:szCs w:val="24"/>
                <w:lang w:val="es-CR" w:eastAsia="es-CR"/>
              </w:rPr>
              <w:lastRenderedPageBreak/>
              <w:t>productivos en materia de infraestructura.</w:t>
            </w:r>
            <w:r w:rsidR="001275A4">
              <w:rPr>
                <w:iCs w:val="0"/>
                <w:color w:val="000000"/>
                <w:szCs w:val="24"/>
                <w:lang w:val="es-CR" w:eastAsia="es-CR"/>
              </w:rPr>
              <w:t xml:space="preserve"> Conservar únicamente el soporte original de producción de los documentos (en este caso, papel).</w:t>
            </w:r>
          </w:p>
        </w:tc>
      </w:tr>
      <w:tr w:rsidR="00A805A8" w:rsidRPr="00B63A3B" w14:paraId="7D39DC16" w14:textId="77777777" w:rsidTr="00401830">
        <w:trPr>
          <w:trHeight w:val="573"/>
        </w:trPr>
        <w:tc>
          <w:tcPr>
            <w:tcW w:w="263" w:type="pct"/>
          </w:tcPr>
          <w:p w14:paraId="4485AB0E" w14:textId="6702C14B" w:rsidR="00A805A8" w:rsidRPr="00627BBA" w:rsidRDefault="00A805A8" w:rsidP="00A805A8">
            <w:pPr>
              <w:spacing w:before="120" w:after="120" w:line="520" w:lineRule="exact"/>
              <w:jc w:val="both"/>
              <w:rPr>
                <w:iCs w:val="0"/>
                <w:color w:val="000000"/>
                <w:szCs w:val="24"/>
                <w:lang w:val="es-CR" w:eastAsia="es-CR"/>
              </w:rPr>
            </w:pPr>
            <w:r w:rsidRPr="00627BBA">
              <w:rPr>
                <w:iCs w:val="0"/>
                <w:color w:val="000000"/>
                <w:szCs w:val="24"/>
                <w:lang w:val="es-CR" w:eastAsia="es-CR"/>
              </w:rPr>
              <w:lastRenderedPageBreak/>
              <w:t>2</w:t>
            </w:r>
          </w:p>
        </w:tc>
        <w:tc>
          <w:tcPr>
            <w:tcW w:w="1093" w:type="pct"/>
          </w:tcPr>
          <w:p w14:paraId="6FBE4A90" w14:textId="77777777" w:rsidR="00A805A8" w:rsidRPr="00627BBA" w:rsidRDefault="00A805A8" w:rsidP="00A805A8">
            <w:pPr>
              <w:spacing w:before="120" w:after="120" w:line="520" w:lineRule="exact"/>
              <w:jc w:val="both"/>
              <w:rPr>
                <w:iCs w:val="0"/>
                <w:color w:val="000000"/>
                <w:szCs w:val="24"/>
                <w:lang w:val="es-CR" w:eastAsia="es-CR"/>
              </w:rPr>
            </w:pPr>
            <w:r w:rsidRPr="00627BBA">
              <w:rPr>
                <w:iCs w:val="0"/>
                <w:color w:val="000000"/>
                <w:szCs w:val="24"/>
                <w:lang w:val="es-CR" w:eastAsia="es-CR"/>
              </w:rPr>
              <w:t>Expedientes de sesiones.</w:t>
            </w:r>
          </w:p>
          <w:p w14:paraId="57001898" w14:textId="723F5ADD" w:rsidR="00A805A8" w:rsidRPr="00627BBA" w:rsidRDefault="00A805A8" w:rsidP="00A805A8">
            <w:pPr>
              <w:spacing w:before="120" w:after="120" w:line="520" w:lineRule="exact"/>
              <w:jc w:val="both"/>
              <w:rPr>
                <w:iCs w:val="0"/>
                <w:color w:val="000000"/>
                <w:szCs w:val="24"/>
                <w:lang w:val="es-CR" w:eastAsia="es-CR"/>
              </w:rPr>
            </w:pPr>
            <w:r w:rsidRPr="00627BBA">
              <w:rPr>
                <w:iCs w:val="0"/>
                <w:color w:val="000000"/>
                <w:szCs w:val="24"/>
                <w:lang w:val="es-CR" w:eastAsia="es-CR"/>
              </w:rPr>
              <w:t>Original</w:t>
            </w:r>
          </w:p>
        </w:tc>
        <w:tc>
          <w:tcPr>
            <w:tcW w:w="1165" w:type="pct"/>
          </w:tcPr>
          <w:p w14:paraId="39BC5743" w14:textId="038DC780" w:rsidR="00A805A8" w:rsidRPr="00627BBA" w:rsidRDefault="00A805A8" w:rsidP="00A805A8">
            <w:pPr>
              <w:spacing w:before="120" w:after="120" w:line="520" w:lineRule="exact"/>
              <w:jc w:val="both"/>
              <w:rPr>
                <w:rFonts w:eastAsia="SimSun"/>
                <w:iCs w:val="0"/>
                <w:color w:val="000000"/>
                <w:szCs w:val="24"/>
              </w:rPr>
            </w:pPr>
            <w:r w:rsidRPr="00627BBA">
              <w:rPr>
                <w:rFonts w:eastAsia="SimSun"/>
                <w:iCs w:val="0"/>
                <w:color w:val="000000"/>
                <w:szCs w:val="24"/>
              </w:rPr>
              <w:t xml:space="preserve">Conjunto de documentos y correos electrónicos que se generan y reciben en las sesiones. Los expedientes pueden tener agendas, borradores de actas, informes de inventario físico de activos, listas de asistencia, minutas y </w:t>
            </w:r>
            <w:r w:rsidRPr="00627BBA">
              <w:rPr>
                <w:rFonts w:eastAsia="SimSun"/>
                <w:iCs w:val="0"/>
                <w:color w:val="000000"/>
                <w:szCs w:val="24"/>
              </w:rPr>
              <w:lastRenderedPageBreak/>
              <w:t>presentaciones de Power Point.</w:t>
            </w:r>
          </w:p>
        </w:tc>
        <w:tc>
          <w:tcPr>
            <w:tcW w:w="665" w:type="pct"/>
          </w:tcPr>
          <w:p w14:paraId="712B2CAC" w14:textId="77777777" w:rsidR="00A805A8" w:rsidRPr="00627BBA" w:rsidRDefault="00A805A8" w:rsidP="00A805A8">
            <w:pPr>
              <w:autoSpaceDE w:val="0"/>
              <w:autoSpaceDN w:val="0"/>
              <w:adjustRightInd w:val="0"/>
              <w:spacing w:before="120" w:after="120" w:line="520" w:lineRule="exact"/>
              <w:rPr>
                <w:rFonts w:eastAsia="SimSun"/>
                <w:iCs w:val="0"/>
                <w:color w:val="000000"/>
                <w:szCs w:val="24"/>
              </w:rPr>
            </w:pPr>
            <w:r w:rsidRPr="00627BBA">
              <w:rPr>
                <w:rFonts w:eastAsia="SimSun"/>
                <w:iCs w:val="0"/>
                <w:color w:val="000000"/>
                <w:szCs w:val="24"/>
              </w:rPr>
              <w:lastRenderedPageBreak/>
              <w:t>0.005 ml</w:t>
            </w:r>
          </w:p>
          <w:p w14:paraId="096C693B" w14:textId="205DC503" w:rsidR="00A805A8" w:rsidRPr="00627BBA" w:rsidRDefault="00A805A8" w:rsidP="00A805A8">
            <w:pPr>
              <w:autoSpaceDE w:val="0"/>
              <w:autoSpaceDN w:val="0"/>
              <w:adjustRightInd w:val="0"/>
              <w:spacing w:before="120" w:after="120" w:line="520" w:lineRule="exact"/>
              <w:rPr>
                <w:rFonts w:eastAsia="SimSun"/>
                <w:iCs w:val="0"/>
                <w:color w:val="000000"/>
                <w:szCs w:val="24"/>
              </w:rPr>
            </w:pPr>
            <w:r w:rsidRPr="00627BBA">
              <w:rPr>
                <w:rFonts w:eastAsia="SimSun"/>
                <w:iCs w:val="0"/>
                <w:color w:val="000000"/>
                <w:szCs w:val="24"/>
              </w:rPr>
              <w:t>1.35 GB</w:t>
            </w:r>
          </w:p>
        </w:tc>
        <w:tc>
          <w:tcPr>
            <w:tcW w:w="520" w:type="pct"/>
          </w:tcPr>
          <w:p w14:paraId="1F0D9F47" w14:textId="485BC7C0" w:rsidR="00A805A8" w:rsidRPr="00627BBA" w:rsidRDefault="00A805A8" w:rsidP="00A805A8">
            <w:pPr>
              <w:autoSpaceDE w:val="0"/>
              <w:autoSpaceDN w:val="0"/>
              <w:adjustRightInd w:val="0"/>
              <w:spacing w:before="120" w:after="120" w:line="520" w:lineRule="exact"/>
              <w:jc w:val="both"/>
              <w:rPr>
                <w:rFonts w:eastAsia="SimSun"/>
                <w:iCs w:val="0"/>
                <w:color w:val="000000"/>
                <w:szCs w:val="24"/>
              </w:rPr>
            </w:pPr>
            <w:r w:rsidRPr="00627BBA">
              <w:rPr>
                <w:rFonts w:eastAsia="SimSun"/>
                <w:iCs w:val="0"/>
                <w:color w:val="000000"/>
                <w:szCs w:val="24"/>
              </w:rPr>
              <w:t>2018-2020</w:t>
            </w:r>
          </w:p>
        </w:tc>
        <w:tc>
          <w:tcPr>
            <w:tcW w:w="1294" w:type="pct"/>
          </w:tcPr>
          <w:p w14:paraId="68A42C06" w14:textId="47BE7E2E" w:rsidR="00A805A8" w:rsidRPr="00627BBA" w:rsidRDefault="00A805A8" w:rsidP="00A805A8">
            <w:pPr>
              <w:spacing w:before="120" w:after="120" w:line="520" w:lineRule="exact"/>
              <w:jc w:val="both"/>
              <w:rPr>
                <w:iCs w:val="0"/>
                <w:color w:val="000000"/>
                <w:szCs w:val="24"/>
                <w:lang w:val="es-CR" w:eastAsia="es-CR"/>
              </w:rPr>
            </w:pPr>
            <w:r w:rsidRPr="00344C01">
              <w:rPr>
                <w:iCs w:val="0"/>
                <w:color w:val="000000"/>
                <w:szCs w:val="24"/>
                <w:lang w:val="es-CR" w:eastAsia="es-CR"/>
              </w:rPr>
              <w:t>Sí, se recomienda declarar esta serie. Ya que son testimonio de los temas a tratar en las sesiones por parte de la Comisión.</w:t>
            </w:r>
            <w:r w:rsidR="00344C01" w:rsidRPr="00344C01">
              <w:rPr>
                <w:iCs w:val="0"/>
                <w:color w:val="000000"/>
                <w:szCs w:val="24"/>
                <w:lang w:val="es-CR" w:eastAsia="es-CR"/>
              </w:rPr>
              <w:t xml:space="preserve"> </w:t>
            </w:r>
            <w:r w:rsidR="00344C01" w:rsidRPr="00344C01">
              <w:rPr>
                <w:color w:val="000000"/>
                <w:szCs w:val="24"/>
                <w:lang w:eastAsia="es-CR"/>
              </w:rPr>
              <w:t>Conservar expedientes completos</w:t>
            </w:r>
            <w:r w:rsidR="00344C01" w:rsidRPr="00627462">
              <w:rPr>
                <w:color w:val="000000"/>
                <w:szCs w:val="24"/>
                <w:lang w:eastAsia="es-CR"/>
              </w:rPr>
              <w:t xml:space="preserve"> para cada año. Si se encuentran documentos digitalizados o copias impresas dentro de los expedientes (papel-</w:t>
            </w:r>
            <w:r w:rsidR="00344C01" w:rsidRPr="00627462">
              <w:rPr>
                <w:color w:val="000000"/>
                <w:szCs w:val="24"/>
                <w:lang w:eastAsia="es-CR"/>
              </w:rPr>
              <w:lastRenderedPageBreak/>
              <w:t>digital), así como los originales (ya sean firmados de forma manuscrita o digital), deberán ser conservados.</w:t>
            </w:r>
          </w:p>
        </w:tc>
      </w:tr>
    </w:tbl>
    <w:p w14:paraId="6ED5DF1E" w14:textId="7295EB9A" w:rsidR="00F22173" w:rsidRPr="00995A48" w:rsidRDefault="00F22173" w:rsidP="009C5C97">
      <w:pPr>
        <w:tabs>
          <w:tab w:val="left" w:leader="hyphen" w:pos="9356"/>
        </w:tabs>
        <w:spacing w:before="120" w:after="120" w:line="520" w:lineRule="exact"/>
        <w:jc w:val="both"/>
        <w:rPr>
          <w:bCs/>
          <w:color w:val="000000"/>
          <w:szCs w:val="24"/>
          <w:shd w:val="clear" w:color="auto" w:fill="FFFFFF"/>
          <w:lang w:val="es-CR"/>
        </w:rPr>
      </w:pPr>
      <w:r w:rsidRPr="00995A48">
        <w:rPr>
          <w:bCs/>
          <w:color w:val="000000"/>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w:t>
      </w:r>
      <w:r w:rsidRPr="00995A48">
        <w:rPr>
          <w:bCs/>
          <w:color w:val="000000"/>
          <w:szCs w:val="24"/>
          <w:shd w:val="clear" w:color="auto" w:fill="FFFFFF"/>
          <w:lang w:val="es-CR"/>
        </w:rPr>
        <w:lastRenderedPageBreak/>
        <w:t xml:space="preserve">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w:t>
      </w:r>
      <w:r w:rsidRPr="00AC4E6B">
        <w:rPr>
          <w:bCs/>
          <w:color w:val="000000"/>
          <w:szCs w:val="24"/>
          <w:shd w:val="clear" w:color="auto" w:fill="FFFFFF"/>
          <w:lang w:val="es-CR"/>
        </w:rPr>
        <w:t xml:space="preserve">publicada en la Gaceta nº285 de 3 de diciembre del 2020. ●CNSED-01-2022 publicada en la Gaceta nº96 de 25 de mayo del 2022.” Aprobado por unanimidad con los votos afirmativos de las señoras </w:t>
      </w:r>
      <w:r w:rsidR="003709CF" w:rsidRPr="00AC4E6B">
        <w:rPr>
          <w:bCs/>
          <w:color w:val="000000"/>
          <w:szCs w:val="24"/>
          <w:shd w:val="clear" w:color="auto" w:fill="FFFFFF"/>
          <w:lang w:val="es-CR"/>
        </w:rPr>
        <w:t>Sanz</w:t>
      </w:r>
      <w:r w:rsidR="00AC03F9" w:rsidRPr="00AC4E6B">
        <w:rPr>
          <w:bCs/>
          <w:color w:val="000000"/>
          <w:szCs w:val="24"/>
          <w:shd w:val="clear" w:color="auto" w:fill="FFFFFF"/>
          <w:lang w:val="es-CR"/>
        </w:rPr>
        <w:t xml:space="preserve">, presidente y </w:t>
      </w:r>
      <w:r w:rsidRPr="00AC4E6B">
        <w:rPr>
          <w:bCs/>
          <w:color w:val="000000"/>
          <w:szCs w:val="24"/>
          <w:shd w:val="clear" w:color="auto" w:fill="FFFFFF"/>
          <w:lang w:val="es-CR"/>
        </w:rPr>
        <w:t xml:space="preserve">Otárola, </w:t>
      </w:r>
      <w:r w:rsidR="00AC4E6B" w:rsidRPr="00AC4E6B">
        <w:rPr>
          <w:bCs/>
          <w:color w:val="000000"/>
          <w:szCs w:val="24"/>
          <w:shd w:val="clear" w:color="auto" w:fill="FFFFFF"/>
          <w:lang w:val="es-CR"/>
        </w:rPr>
        <w:t>secretaria</w:t>
      </w:r>
      <w:r w:rsidRPr="00AC4E6B">
        <w:rPr>
          <w:bCs/>
          <w:color w:val="000000"/>
          <w:szCs w:val="24"/>
          <w:shd w:val="clear" w:color="auto" w:fill="FFFFFF"/>
          <w:lang w:val="es-CR"/>
        </w:rPr>
        <w:t xml:space="preserve">, </w:t>
      </w:r>
      <w:r w:rsidRPr="00AC4E6B">
        <w:rPr>
          <w:bCs/>
          <w:color w:val="000000"/>
          <w:szCs w:val="24"/>
          <w:shd w:val="clear" w:color="auto" w:fill="FFFFFF"/>
        </w:rPr>
        <w:t xml:space="preserve">Víctor, encargada del Archivo Central y secretaria del Comité de Selección y Eliminación de Documentos, CISED, de </w:t>
      </w:r>
      <w:r w:rsidR="00AC03F9" w:rsidRPr="00AC4E6B">
        <w:rPr>
          <w:bCs/>
          <w:color w:val="000000"/>
          <w:szCs w:val="24"/>
          <w:shd w:val="clear" w:color="auto" w:fill="FFFFFF"/>
        </w:rPr>
        <w:t xml:space="preserve">la </w:t>
      </w:r>
      <w:r w:rsidRPr="00AC4E6B">
        <w:rPr>
          <w:bCs/>
          <w:color w:val="000000"/>
          <w:szCs w:val="24"/>
          <w:shd w:val="clear" w:color="auto" w:fill="FFFFFF"/>
        </w:rPr>
        <w:t>Corporación Nacional de Bananera, CORBANA y de los señores Gómez, vicepresidente y Garita, historiador</w:t>
      </w:r>
      <w:r w:rsidRPr="00AC4E6B">
        <w:rPr>
          <w:bCs/>
          <w:color w:val="000000"/>
          <w:szCs w:val="24"/>
          <w:shd w:val="clear" w:color="auto" w:fill="FFFFFF"/>
          <w:lang w:val="es-CR"/>
        </w:rPr>
        <w:t>. Enviar cop</w:t>
      </w:r>
      <w:r w:rsidRPr="00995A48">
        <w:rPr>
          <w:bCs/>
          <w:color w:val="000000"/>
          <w:szCs w:val="24"/>
          <w:shd w:val="clear" w:color="auto" w:fill="FFFFFF"/>
          <w:lang w:val="es-CR"/>
        </w:rPr>
        <w:t xml:space="preserve">ia de este acuerdo a las señoras </w:t>
      </w:r>
      <w:r>
        <w:rPr>
          <w:bCs/>
          <w:color w:val="000000"/>
          <w:szCs w:val="24"/>
          <w:shd w:val="clear" w:color="auto" w:fill="FFFFFF"/>
          <w:lang w:val="es-CR"/>
        </w:rPr>
        <w:t>Denise Calvo López</w:t>
      </w:r>
      <w:r w:rsidRPr="00995A48">
        <w:rPr>
          <w:bCs/>
          <w:color w:val="000000"/>
          <w:szCs w:val="24"/>
          <w:shd w:val="clear" w:color="auto" w:fill="FFFFFF"/>
          <w:lang w:val="es-CR"/>
        </w:rPr>
        <w:t xml:space="preserve">, jefe del Departamento Servicios Archivísticos Externos (DSAE); Natalia Cantillano Mora, coordinadora de la Unidad Servicios Técnicos Archivísticos (USTA) del DSAE; </w:t>
      </w:r>
      <w:r w:rsidR="003704A9">
        <w:rPr>
          <w:bCs/>
          <w:color w:val="000000"/>
          <w:szCs w:val="24"/>
          <w:shd w:val="clear" w:color="auto" w:fill="FFFFFF"/>
        </w:rPr>
        <w:t>Lilliana Gonzalez Jiménez</w:t>
      </w:r>
      <w:r w:rsidRPr="00995A48">
        <w:rPr>
          <w:bCs/>
          <w:color w:val="000000"/>
          <w:szCs w:val="24"/>
          <w:shd w:val="clear" w:color="auto" w:fill="FFFFFF"/>
        </w:rPr>
        <w:t xml:space="preserve">, profesional de la Unidad Servicios Técnicos Archivísticos (USTA) del Departamento Servicios Archivísticos Externos (DSAE) </w:t>
      </w:r>
      <w:r w:rsidRPr="00995A48">
        <w:rPr>
          <w:bCs/>
          <w:color w:val="000000"/>
          <w:szCs w:val="24"/>
          <w:shd w:val="clear" w:color="auto" w:fill="FFFFFF"/>
          <w:lang w:val="es-CR"/>
        </w:rPr>
        <w:t xml:space="preserve">y al </w:t>
      </w:r>
      <w:r w:rsidRPr="00995A48">
        <w:rPr>
          <w:bCs/>
          <w:color w:val="000000"/>
          <w:szCs w:val="24"/>
          <w:shd w:val="clear" w:color="auto" w:fill="FFFFFF"/>
          <w:lang w:val="es-CR"/>
        </w:rPr>
        <w:lastRenderedPageBreak/>
        <w:t xml:space="preserve">expediente de valoración documental </w:t>
      </w:r>
      <w:r w:rsidRPr="00995A48">
        <w:rPr>
          <w:bCs/>
          <w:color w:val="000000"/>
          <w:szCs w:val="24"/>
          <w:shd w:val="clear" w:color="auto" w:fill="FFFFFF"/>
        </w:rPr>
        <w:t>del Corporación Nacional de Bananera, CORBANA</w:t>
      </w:r>
      <w:r w:rsidRPr="00995A48">
        <w:rPr>
          <w:bCs/>
          <w:color w:val="000000"/>
          <w:szCs w:val="24"/>
          <w:shd w:val="clear" w:color="auto" w:fill="FFFFFF"/>
          <w:lang w:val="es-CR"/>
        </w:rPr>
        <w:t>, T-</w:t>
      </w:r>
      <w:r w:rsidR="00902ADD">
        <w:rPr>
          <w:bCs/>
          <w:color w:val="000000"/>
          <w:szCs w:val="24"/>
          <w:shd w:val="clear" w:color="auto" w:fill="FFFFFF"/>
          <w:lang w:val="es-CR"/>
        </w:rPr>
        <w:t>28</w:t>
      </w:r>
      <w:r w:rsidRPr="00995A48">
        <w:rPr>
          <w:bCs/>
          <w:color w:val="000000"/>
          <w:szCs w:val="24"/>
          <w:shd w:val="clear" w:color="auto" w:fill="FFFFFF"/>
          <w:lang w:val="es-CR"/>
        </w:rPr>
        <w:t>-202</w:t>
      </w:r>
      <w:r w:rsidR="00902ADD">
        <w:rPr>
          <w:bCs/>
          <w:color w:val="000000"/>
          <w:szCs w:val="24"/>
          <w:shd w:val="clear" w:color="auto" w:fill="FFFFFF"/>
          <w:lang w:val="es-CR"/>
        </w:rPr>
        <w:t>4</w:t>
      </w:r>
      <w:r w:rsidRPr="00995A48">
        <w:rPr>
          <w:bCs/>
          <w:color w:val="000000"/>
          <w:szCs w:val="24"/>
          <w:shd w:val="clear" w:color="auto" w:fill="FFFFFF"/>
          <w:lang w:val="es-CR"/>
        </w:rPr>
        <w:t xml:space="preserve">, que custodia esta Comisión Nacional. </w:t>
      </w:r>
      <w:r w:rsidRPr="00995A48">
        <w:rPr>
          <w:b/>
          <w:bCs/>
          <w:color w:val="000000"/>
          <w:szCs w:val="24"/>
          <w:shd w:val="clear" w:color="auto" w:fill="FFFFFF"/>
        </w:rPr>
        <w:t xml:space="preserve">ACUERDO FIRME. </w:t>
      </w:r>
      <w:r w:rsidRPr="00995A48">
        <w:rPr>
          <w:b/>
          <w:bCs/>
          <w:color w:val="000000"/>
          <w:szCs w:val="24"/>
          <w:shd w:val="clear" w:color="auto" w:fill="FFFFFF"/>
        </w:rPr>
        <w:tab/>
      </w:r>
    </w:p>
    <w:p w14:paraId="5954FE2B" w14:textId="3627A400" w:rsidR="0071463E" w:rsidRPr="00F02019" w:rsidRDefault="0071463E" w:rsidP="009C5C97">
      <w:pPr>
        <w:tabs>
          <w:tab w:val="left" w:leader="hyphen" w:pos="9356"/>
        </w:tabs>
        <w:spacing w:before="120" w:after="120" w:line="520" w:lineRule="exact"/>
        <w:jc w:val="both"/>
        <w:rPr>
          <w:b/>
          <w:color w:val="000000"/>
          <w:szCs w:val="24"/>
          <w:shd w:val="clear" w:color="auto" w:fill="FFFFFF"/>
        </w:rPr>
      </w:pPr>
      <w:r w:rsidRPr="00F02019">
        <w:rPr>
          <w:b/>
          <w:color w:val="000000"/>
          <w:szCs w:val="24"/>
          <w:shd w:val="clear" w:color="auto" w:fill="FFFFFF"/>
        </w:rPr>
        <w:t>CAPITULO V. CERTIFICACIÓNES DE CIERRE DE EXPEDIENTE DE TRAMITES</w:t>
      </w:r>
      <w:r w:rsidR="003C4CB2" w:rsidRPr="00F02019">
        <w:rPr>
          <w:b/>
          <w:color w:val="000000"/>
          <w:szCs w:val="24"/>
          <w:shd w:val="clear" w:color="auto" w:fill="FFFFFF"/>
        </w:rPr>
        <w:tab/>
      </w:r>
    </w:p>
    <w:p w14:paraId="39B94BB9" w14:textId="39E26B3C" w:rsidR="00554CDE" w:rsidRPr="009F4E0B" w:rsidRDefault="00554CDE" w:rsidP="009C5C97">
      <w:pPr>
        <w:tabs>
          <w:tab w:val="left" w:leader="hyphen" w:pos="9356"/>
        </w:tabs>
        <w:spacing w:before="120" w:after="120" w:line="520" w:lineRule="exact"/>
        <w:jc w:val="both"/>
        <w:rPr>
          <w:bCs/>
          <w:color w:val="000000"/>
          <w:szCs w:val="24"/>
          <w:shd w:val="clear" w:color="auto" w:fill="FFFFFF"/>
          <w:lang w:val="es-CR"/>
        </w:rPr>
      </w:pPr>
      <w:r w:rsidRPr="009F4E0B">
        <w:rPr>
          <w:b/>
          <w:bCs/>
          <w:color w:val="000000"/>
          <w:szCs w:val="24"/>
          <w:shd w:val="clear" w:color="auto" w:fill="FFFFFF"/>
        </w:rPr>
        <w:t xml:space="preserve">ARTÍCULO </w:t>
      </w:r>
      <w:r>
        <w:rPr>
          <w:b/>
          <w:bCs/>
          <w:color w:val="000000"/>
          <w:szCs w:val="24"/>
          <w:shd w:val="clear" w:color="auto" w:fill="FFFFFF"/>
        </w:rPr>
        <w:t>09</w:t>
      </w:r>
      <w:r w:rsidRPr="009F4E0B">
        <w:rPr>
          <w:b/>
          <w:bCs/>
          <w:color w:val="000000"/>
          <w:szCs w:val="24"/>
          <w:shd w:val="clear" w:color="auto" w:fill="FFFFFF"/>
        </w:rPr>
        <w:t>.</w:t>
      </w:r>
      <w:r w:rsidRPr="009F4E0B">
        <w:rPr>
          <w:bCs/>
          <w:color w:val="000000"/>
          <w:szCs w:val="24"/>
          <w:shd w:val="clear" w:color="auto" w:fill="FFFFFF"/>
        </w:rPr>
        <w:t xml:space="preserve"> </w:t>
      </w:r>
      <w:r w:rsidRPr="009F4E0B">
        <w:rPr>
          <w:b/>
          <w:bCs/>
          <w:color w:val="000000"/>
          <w:szCs w:val="24"/>
          <w:shd w:val="clear" w:color="auto" w:fill="FFFFFF"/>
        </w:rPr>
        <w:t>Certificación DGAN-CNSED-03</w:t>
      </w:r>
      <w:r>
        <w:rPr>
          <w:b/>
          <w:bCs/>
          <w:color w:val="000000"/>
          <w:szCs w:val="24"/>
          <w:shd w:val="clear" w:color="auto" w:fill="FFFFFF"/>
        </w:rPr>
        <w:t>9</w:t>
      </w:r>
      <w:r w:rsidRPr="009F4E0B">
        <w:rPr>
          <w:b/>
          <w:bCs/>
          <w:color w:val="000000"/>
          <w:szCs w:val="24"/>
          <w:shd w:val="clear" w:color="auto" w:fill="FFFFFF"/>
        </w:rPr>
        <w:t xml:space="preserve">-2024 </w:t>
      </w:r>
      <w:r w:rsidRPr="009F4E0B">
        <w:rPr>
          <w:bCs/>
          <w:color w:val="000000"/>
          <w:szCs w:val="24"/>
          <w:shd w:val="clear" w:color="auto" w:fill="FFFFFF"/>
          <w:lang w:val="es-CR"/>
        </w:rPr>
        <w:t xml:space="preserve">del </w:t>
      </w:r>
      <w:r>
        <w:rPr>
          <w:bCs/>
          <w:color w:val="000000"/>
          <w:szCs w:val="24"/>
          <w:shd w:val="clear" w:color="auto" w:fill="FFFFFF"/>
          <w:lang w:val="es-CR"/>
        </w:rPr>
        <w:t>17 de setiembre</w:t>
      </w:r>
      <w:r w:rsidRPr="009F4E0B">
        <w:rPr>
          <w:bCs/>
          <w:color w:val="000000"/>
          <w:szCs w:val="24"/>
          <w:shd w:val="clear" w:color="auto" w:fill="FFFFFF"/>
          <w:lang w:val="es-CR"/>
        </w:rPr>
        <w:t xml:space="preserve"> de 2024, suscrita por la señora Mellany Otárola Sáenz, secretaria Comisión Nacional de Selección y Eliminación de Documentos, cierre del expediente del trámite </w:t>
      </w:r>
      <w:r>
        <w:rPr>
          <w:bCs/>
          <w:color w:val="000000"/>
          <w:szCs w:val="24"/>
          <w:shd w:val="clear" w:color="auto" w:fill="FFFFFF"/>
          <w:lang w:val="es-CR"/>
        </w:rPr>
        <w:t>17</w:t>
      </w:r>
      <w:r w:rsidRPr="009F4E0B">
        <w:rPr>
          <w:bCs/>
          <w:color w:val="000000"/>
          <w:szCs w:val="24"/>
          <w:shd w:val="clear" w:color="auto" w:fill="FFFFFF"/>
          <w:lang w:val="es-CR"/>
        </w:rPr>
        <w:t xml:space="preserve">-2024, </w:t>
      </w:r>
      <w:r>
        <w:rPr>
          <w:bCs/>
          <w:color w:val="000000"/>
          <w:szCs w:val="24"/>
          <w:shd w:val="clear" w:color="auto" w:fill="FFFFFF"/>
          <w:lang w:val="es-CR"/>
        </w:rPr>
        <w:t xml:space="preserve">COSEVI. </w:t>
      </w:r>
      <w:r w:rsidRPr="00F02019">
        <w:rPr>
          <w:b/>
          <w:color w:val="000000"/>
          <w:szCs w:val="24"/>
          <w:shd w:val="clear" w:color="auto" w:fill="FFFFFF"/>
          <w:lang w:val="es-CR"/>
        </w:rPr>
        <w:t>SE TOMA NOTA.</w:t>
      </w:r>
      <w:r w:rsidRPr="00F02019">
        <w:rPr>
          <w:b/>
          <w:color w:val="000000"/>
          <w:szCs w:val="24"/>
          <w:shd w:val="clear" w:color="auto" w:fill="FFFFFF"/>
          <w:lang w:val="es-CR"/>
        </w:rPr>
        <w:tab/>
      </w:r>
    </w:p>
    <w:p w14:paraId="123C8AC0" w14:textId="1DAFC053" w:rsidR="00554CDE" w:rsidRPr="009F4E0B" w:rsidRDefault="00554CDE" w:rsidP="009C5C97">
      <w:pPr>
        <w:tabs>
          <w:tab w:val="left" w:leader="hyphen" w:pos="9356"/>
        </w:tabs>
        <w:spacing w:before="120" w:after="120" w:line="520" w:lineRule="exact"/>
        <w:jc w:val="both"/>
        <w:rPr>
          <w:bCs/>
          <w:color w:val="000000"/>
          <w:szCs w:val="24"/>
          <w:shd w:val="clear" w:color="auto" w:fill="FFFFFF"/>
          <w:lang w:val="es-CR"/>
        </w:rPr>
      </w:pPr>
      <w:r w:rsidRPr="009F4E0B">
        <w:rPr>
          <w:b/>
          <w:bCs/>
          <w:color w:val="000000"/>
          <w:szCs w:val="24"/>
          <w:shd w:val="clear" w:color="auto" w:fill="FFFFFF"/>
        </w:rPr>
        <w:t xml:space="preserve">ARTÍCULO </w:t>
      </w:r>
      <w:r>
        <w:rPr>
          <w:b/>
          <w:bCs/>
          <w:color w:val="000000"/>
          <w:szCs w:val="24"/>
          <w:shd w:val="clear" w:color="auto" w:fill="FFFFFF"/>
        </w:rPr>
        <w:t>10</w:t>
      </w:r>
      <w:r w:rsidRPr="009F4E0B">
        <w:rPr>
          <w:b/>
          <w:bCs/>
          <w:color w:val="000000"/>
          <w:szCs w:val="24"/>
          <w:shd w:val="clear" w:color="auto" w:fill="FFFFFF"/>
        </w:rPr>
        <w:t>.</w:t>
      </w:r>
      <w:r w:rsidRPr="009F4E0B">
        <w:rPr>
          <w:bCs/>
          <w:color w:val="000000"/>
          <w:szCs w:val="24"/>
          <w:shd w:val="clear" w:color="auto" w:fill="FFFFFF"/>
        </w:rPr>
        <w:t xml:space="preserve"> </w:t>
      </w:r>
      <w:r w:rsidRPr="009F4E0B">
        <w:rPr>
          <w:b/>
          <w:bCs/>
          <w:color w:val="000000"/>
          <w:szCs w:val="24"/>
          <w:shd w:val="clear" w:color="auto" w:fill="FFFFFF"/>
        </w:rPr>
        <w:t>Certificación DGAN-CNSED-0</w:t>
      </w:r>
      <w:r>
        <w:rPr>
          <w:b/>
          <w:bCs/>
          <w:color w:val="000000"/>
          <w:szCs w:val="24"/>
          <w:shd w:val="clear" w:color="auto" w:fill="FFFFFF"/>
        </w:rPr>
        <w:t>40</w:t>
      </w:r>
      <w:r w:rsidRPr="009F4E0B">
        <w:rPr>
          <w:b/>
          <w:bCs/>
          <w:color w:val="000000"/>
          <w:szCs w:val="24"/>
          <w:shd w:val="clear" w:color="auto" w:fill="FFFFFF"/>
        </w:rPr>
        <w:t xml:space="preserve">-2024 </w:t>
      </w:r>
      <w:r w:rsidRPr="009F4E0B">
        <w:rPr>
          <w:bCs/>
          <w:color w:val="000000"/>
          <w:szCs w:val="24"/>
          <w:shd w:val="clear" w:color="auto" w:fill="FFFFFF"/>
          <w:lang w:val="es-CR"/>
        </w:rPr>
        <w:t xml:space="preserve">del </w:t>
      </w:r>
      <w:r>
        <w:rPr>
          <w:bCs/>
          <w:color w:val="000000"/>
          <w:szCs w:val="24"/>
          <w:shd w:val="clear" w:color="auto" w:fill="FFFFFF"/>
          <w:lang w:val="es-CR"/>
        </w:rPr>
        <w:t>17 de setiembre</w:t>
      </w:r>
      <w:r w:rsidRPr="009F4E0B">
        <w:rPr>
          <w:bCs/>
          <w:color w:val="000000"/>
          <w:szCs w:val="24"/>
          <w:shd w:val="clear" w:color="auto" w:fill="FFFFFF"/>
          <w:lang w:val="es-CR"/>
        </w:rPr>
        <w:t xml:space="preserve"> de 2024, suscrita por la señora Mellany Otárola Sáenz, secretaria Comisión Nacional de Selección y Eliminación de Documentos, cierre del expediente del trámite 3</w:t>
      </w:r>
      <w:r>
        <w:rPr>
          <w:bCs/>
          <w:color w:val="000000"/>
          <w:szCs w:val="24"/>
          <w:shd w:val="clear" w:color="auto" w:fill="FFFFFF"/>
          <w:lang w:val="es-CR"/>
        </w:rPr>
        <w:t>6</w:t>
      </w:r>
      <w:r w:rsidRPr="009F4E0B">
        <w:rPr>
          <w:bCs/>
          <w:color w:val="000000"/>
          <w:szCs w:val="24"/>
          <w:shd w:val="clear" w:color="auto" w:fill="FFFFFF"/>
          <w:lang w:val="es-CR"/>
        </w:rPr>
        <w:t xml:space="preserve">-2024, </w:t>
      </w:r>
      <w:r>
        <w:rPr>
          <w:bCs/>
          <w:color w:val="000000"/>
          <w:szCs w:val="24"/>
          <w:shd w:val="clear" w:color="auto" w:fill="FFFFFF"/>
          <w:lang w:val="es-CR"/>
        </w:rPr>
        <w:t xml:space="preserve">AYA. </w:t>
      </w:r>
      <w:r w:rsidRPr="00F02019">
        <w:rPr>
          <w:b/>
          <w:color w:val="000000"/>
          <w:szCs w:val="24"/>
          <w:shd w:val="clear" w:color="auto" w:fill="FFFFFF"/>
          <w:lang w:val="es-CR"/>
        </w:rPr>
        <w:t>SE TOMA NOTA.</w:t>
      </w:r>
      <w:r w:rsidRPr="00F02019">
        <w:rPr>
          <w:b/>
          <w:color w:val="000000"/>
          <w:szCs w:val="24"/>
          <w:shd w:val="clear" w:color="auto" w:fill="FFFFFF"/>
          <w:lang w:val="es-CR"/>
        </w:rPr>
        <w:tab/>
      </w:r>
    </w:p>
    <w:p w14:paraId="1BEE2194" w14:textId="13D67BD2" w:rsidR="00554CDE" w:rsidRPr="009F4E0B" w:rsidRDefault="00554CDE" w:rsidP="009C5C97">
      <w:pPr>
        <w:tabs>
          <w:tab w:val="left" w:leader="hyphen" w:pos="9356"/>
        </w:tabs>
        <w:spacing w:before="120" w:after="120" w:line="520" w:lineRule="exact"/>
        <w:jc w:val="both"/>
        <w:rPr>
          <w:bCs/>
          <w:color w:val="000000"/>
          <w:szCs w:val="24"/>
          <w:shd w:val="clear" w:color="auto" w:fill="FFFFFF"/>
          <w:lang w:val="es-CR"/>
        </w:rPr>
      </w:pPr>
      <w:r w:rsidRPr="009F4E0B">
        <w:rPr>
          <w:b/>
          <w:bCs/>
          <w:color w:val="000000"/>
          <w:szCs w:val="24"/>
          <w:shd w:val="clear" w:color="auto" w:fill="FFFFFF"/>
        </w:rPr>
        <w:t xml:space="preserve">ARTÍCULO </w:t>
      </w:r>
      <w:r>
        <w:rPr>
          <w:b/>
          <w:bCs/>
          <w:color w:val="000000"/>
          <w:szCs w:val="24"/>
          <w:shd w:val="clear" w:color="auto" w:fill="FFFFFF"/>
        </w:rPr>
        <w:t>11</w:t>
      </w:r>
      <w:r w:rsidRPr="009F4E0B">
        <w:rPr>
          <w:b/>
          <w:bCs/>
          <w:color w:val="000000"/>
          <w:szCs w:val="24"/>
          <w:shd w:val="clear" w:color="auto" w:fill="FFFFFF"/>
        </w:rPr>
        <w:t>.</w:t>
      </w:r>
      <w:r w:rsidRPr="009F4E0B">
        <w:rPr>
          <w:bCs/>
          <w:color w:val="000000"/>
          <w:szCs w:val="24"/>
          <w:shd w:val="clear" w:color="auto" w:fill="FFFFFF"/>
        </w:rPr>
        <w:t xml:space="preserve"> </w:t>
      </w:r>
      <w:r w:rsidRPr="009F4E0B">
        <w:rPr>
          <w:b/>
          <w:bCs/>
          <w:color w:val="000000"/>
          <w:szCs w:val="24"/>
          <w:shd w:val="clear" w:color="auto" w:fill="FFFFFF"/>
        </w:rPr>
        <w:t>Certificación DGAN-CNSED-0</w:t>
      </w:r>
      <w:r>
        <w:rPr>
          <w:b/>
          <w:bCs/>
          <w:color w:val="000000"/>
          <w:szCs w:val="24"/>
          <w:shd w:val="clear" w:color="auto" w:fill="FFFFFF"/>
        </w:rPr>
        <w:t>41</w:t>
      </w:r>
      <w:r w:rsidRPr="009F4E0B">
        <w:rPr>
          <w:b/>
          <w:bCs/>
          <w:color w:val="000000"/>
          <w:szCs w:val="24"/>
          <w:shd w:val="clear" w:color="auto" w:fill="FFFFFF"/>
        </w:rPr>
        <w:t xml:space="preserve">-2024 </w:t>
      </w:r>
      <w:r w:rsidRPr="009F4E0B">
        <w:rPr>
          <w:bCs/>
          <w:color w:val="000000"/>
          <w:szCs w:val="24"/>
          <w:shd w:val="clear" w:color="auto" w:fill="FFFFFF"/>
          <w:lang w:val="es-CR"/>
        </w:rPr>
        <w:t xml:space="preserve">del </w:t>
      </w:r>
      <w:r>
        <w:rPr>
          <w:bCs/>
          <w:color w:val="000000"/>
          <w:szCs w:val="24"/>
          <w:shd w:val="clear" w:color="auto" w:fill="FFFFFF"/>
          <w:lang w:val="es-CR"/>
        </w:rPr>
        <w:t>17 de setiembre</w:t>
      </w:r>
      <w:r w:rsidRPr="009F4E0B">
        <w:rPr>
          <w:bCs/>
          <w:color w:val="000000"/>
          <w:szCs w:val="24"/>
          <w:shd w:val="clear" w:color="auto" w:fill="FFFFFF"/>
          <w:lang w:val="es-CR"/>
        </w:rPr>
        <w:t xml:space="preserve"> de 2024, suscrita por la señora Mellany Otárola Sáenz, secretaria Comisión Nacional de Selección y Eliminación de Documentos, cierre del expediente del trámite </w:t>
      </w:r>
      <w:r>
        <w:rPr>
          <w:bCs/>
          <w:color w:val="000000"/>
          <w:szCs w:val="24"/>
          <w:shd w:val="clear" w:color="auto" w:fill="FFFFFF"/>
          <w:lang w:val="es-CR"/>
        </w:rPr>
        <w:t>42</w:t>
      </w:r>
      <w:r w:rsidRPr="009F4E0B">
        <w:rPr>
          <w:bCs/>
          <w:color w:val="000000"/>
          <w:szCs w:val="24"/>
          <w:shd w:val="clear" w:color="auto" w:fill="FFFFFF"/>
          <w:lang w:val="es-CR"/>
        </w:rPr>
        <w:t xml:space="preserve">-2024, </w:t>
      </w:r>
      <w:r>
        <w:rPr>
          <w:bCs/>
          <w:color w:val="000000"/>
          <w:szCs w:val="24"/>
          <w:shd w:val="clear" w:color="auto" w:fill="FFFFFF"/>
          <w:lang w:val="es-CR"/>
        </w:rPr>
        <w:t xml:space="preserve">TSE. </w:t>
      </w:r>
      <w:r w:rsidRPr="00F02019">
        <w:rPr>
          <w:b/>
          <w:color w:val="000000"/>
          <w:szCs w:val="24"/>
          <w:shd w:val="clear" w:color="auto" w:fill="FFFFFF"/>
          <w:lang w:val="es-CR"/>
        </w:rPr>
        <w:t>SE TOMA NOTA.</w:t>
      </w:r>
      <w:r w:rsidRPr="00F02019">
        <w:rPr>
          <w:b/>
          <w:color w:val="000000"/>
          <w:szCs w:val="24"/>
          <w:shd w:val="clear" w:color="auto" w:fill="FFFFFF"/>
          <w:lang w:val="es-CR"/>
        </w:rPr>
        <w:tab/>
      </w:r>
    </w:p>
    <w:p w14:paraId="749DDF86" w14:textId="4B4A3F5C" w:rsidR="0071463E" w:rsidRPr="00F02019" w:rsidRDefault="0071463E" w:rsidP="009C5C97">
      <w:pPr>
        <w:tabs>
          <w:tab w:val="left" w:leader="hyphen" w:pos="9356"/>
        </w:tabs>
        <w:spacing w:before="120" w:after="120" w:line="520" w:lineRule="exact"/>
        <w:jc w:val="both"/>
        <w:rPr>
          <w:b/>
          <w:bCs/>
          <w:szCs w:val="24"/>
          <w:shd w:val="clear" w:color="auto" w:fill="FFFFFF"/>
        </w:rPr>
      </w:pPr>
      <w:r w:rsidRPr="00F02019">
        <w:rPr>
          <w:b/>
          <w:szCs w:val="24"/>
          <w:shd w:val="clear" w:color="auto" w:fill="FFFFFF"/>
        </w:rPr>
        <w:t xml:space="preserve">CAPITULO VI. </w:t>
      </w:r>
      <w:r w:rsidRPr="00F02019">
        <w:rPr>
          <w:b/>
          <w:bCs/>
          <w:szCs w:val="24"/>
          <w:shd w:val="clear" w:color="auto" w:fill="FFFFFF"/>
        </w:rPr>
        <w:t>ACUERDOS PENDIENTES</w:t>
      </w:r>
      <w:r w:rsidR="003C4CB2" w:rsidRPr="00F02019">
        <w:rPr>
          <w:b/>
          <w:bCs/>
          <w:szCs w:val="24"/>
          <w:shd w:val="clear" w:color="auto" w:fill="FFFFFF"/>
        </w:rPr>
        <w:tab/>
      </w:r>
    </w:p>
    <w:p w14:paraId="24835EA8" w14:textId="395AC333" w:rsidR="00A27665" w:rsidRPr="009F4E0B" w:rsidRDefault="00A27665" w:rsidP="009C5C97">
      <w:pPr>
        <w:pStyle w:val="Default"/>
        <w:tabs>
          <w:tab w:val="left" w:leader="hyphen" w:pos="9356"/>
        </w:tabs>
        <w:spacing w:before="120" w:after="120" w:line="520" w:lineRule="exact"/>
        <w:jc w:val="both"/>
        <w:rPr>
          <w:lang w:eastAsia="es-ES"/>
        </w:rPr>
      </w:pPr>
      <w:r w:rsidRPr="009F4E0B">
        <w:rPr>
          <w:b/>
          <w:bCs/>
          <w:iCs/>
          <w:shd w:val="clear" w:color="auto" w:fill="FFFFFF"/>
        </w:rPr>
        <w:t xml:space="preserve">ARTÍCULO </w:t>
      </w:r>
      <w:r w:rsidRPr="009F4E0B">
        <w:rPr>
          <w:b/>
          <w:bCs/>
          <w:shd w:val="clear" w:color="auto" w:fill="FFFFFF"/>
        </w:rPr>
        <w:t>1</w:t>
      </w:r>
      <w:r>
        <w:rPr>
          <w:b/>
          <w:bCs/>
          <w:shd w:val="clear" w:color="auto" w:fill="FFFFFF"/>
        </w:rPr>
        <w:t>2</w:t>
      </w:r>
      <w:r w:rsidRPr="009F4E0B">
        <w:rPr>
          <w:b/>
          <w:bCs/>
          <w:iCs/>
          <w:shd w:val="clear" w:color="auto" w:fill="FFFFFF"/>
        </w:rPr>
        <w:t>.</w:t>
      </w:r>
      <w:r w:rsidRPr="009F4E0B">
        <w:rPr>
          <w:iCs/>
          <w:shd w:val="clear" w:color="auto" w:fill="FFFFFF"/>
        </w:rPr>
        <w:t xml:space="preserve"> </w:t>
      </w:r>
      <w:r w:rsidRPr="009F4E0B">
        <w:rPr>
          <w:shd w:val="clear" w:color="auto" w:fill="FFFFFF"/>
        </w:rPr>
        <w:t xml:space="preserve">Oficio </w:t>
      </w:r>
      <w:r w:rsidRPr="009F4E0B">
        <w:rPr>
          <w:b/>
          <w:bCs/>
          <w:iCs/>
          <w:shd w:val="clear" w:color="auto" w:fill="FFFFFF"/>
          <w:lang w:val="es-ES"/>
        </w:rPr>
        <w:t>DGAN-DSAE-053-2024</w:t>
      </w:r>
      <w:r w:rsidRPr="009F4E0B">
        <w:rPr>
          <w:iCs/>
          <w:shd w:val="clear" w:color="auto" w:fill="FFFFFF"/>
          <w:lang w:val="es-ES"/>
        </w:rPr>
        <w:t xml:space="preserve"> 05 de setiembre de 2024</w:t>
      </w:r>
      <w:r w:rsidRPr="009F4E0B">
        <w:rPr>
          <w:shd w:val="clear" w:color="auto" w:fill="FFFFFF"/>
        </w:rPr>
        <w:t xml:space="preserve">, suscrito por la señora Denise Calvo López, jefe del Departamento Servicios Archivísticos Externos, recibido mediante correo electrónico del </w:t>
      </w:r>
      <w:r w:rsidRPr="009F4E0B">
        <w:rPr>
          <w:iCs/>
          <w:shd w:val="clear" w:color="auto" w:fill="FFFFFF"/>
          <w:lang w:val="es-ES"/>
        </w:rPr>
        <w:t>06 de setiembre de 2024</w:t>
      </w:r>
      <w:r w:rsidRPr="009F4E0B">
        <w:rPr>
          <w:shd w:val="clear" w:color="auto" w:fill="FFFFFF"/>
        </w:rPr>
        <w:t>, por medio del cual da respuesta al oficio DGAN-CNSED-106-2024 para atender el acuerdo n°11 tomado en la sesión 10-2024 del 16 de mayo de 2024, el cual se transcribe a continuación:</w:t>
      </w:r>
      <w:r>
        <w:rPr>
          <w:shd w:val="clear" w:color="auto" w:fill="FFFFFF"/>
        </w:rPr>
        <w:tab/>
      </w:r>
    </w:p>
    <w:p w14:paraId="664D9A1B" w14:textId="77777777" w:rsidR="00A27665" w:rsidRPr="001F3E3F" w:rsidRDefault="00A27665" w:rsidP="009C5C97">
      <w:pPr>
        <w:tabs>
          <w:tab w:val="left" w:leader="hyphen" w:pos="9356"/>
        </w:tabs>
        <w:spacing w:before="120" w:after="120" w:line="520" w:lineRule="exact"/>
        <w:ind w:left="706"/>
        <w:jc w:val="both"/>
        <w:rPr>
          <w:szCs w:val="24"/>
        </w:rPr>
      </w:pPr>
      <w:r w:rsidRPr="001F3E3F">
        <w:rPr>
          <w:b/>
          <w:szCs w:val="24"/>
        </w:rPr>
        <w:t>ACUERDO 11.</w:t>
      </w:r>
      <w:r w:rsidRPr="001F3E3F">
        <w:rPr>
          <w:szCs w:val="24"/>
        </w:rPr>
        <w:t xml:space="preserve"> Comunicar a la señora Denise Calvo López, jefe del Departamento Servicios Archivísticos Externos; que esta Comisión, conoció el correo electrónico del 06 de mayo de 2024, suscrito por la señora Ivannia Valverde Guevara, en su momento jefe del Departamento Servicios Archivísticos Externos, actualmente </w:t>
      </w:r>
      <w:r w:rsidRPr="001F3E3F">
        <w:rPr>
          <w:szCs w:val="24"/>
        </w:rPr>
        <w:lastRenderedPageBreak/>
        <w:t>subdirectora general, por medio del cual, consulta si la efectividad en la aplicación del instructivo y formularios se haría a partir de la comunicación al Sistema Nacional de Archivos, SNA. Se le informa que mediante el acuerdo n°11 de la sesión 09-2024 del 02 de mayo de 2024, se a</w:t>
      </w:r>
      <w:r w:rsidRPr="001F3E3F">
        <w:rPr>
          <w:bCs/>
          <w:szCs w:val="24"/>
        </w:rPr>
        <w:t xml:space="preserve">probó una actualización al instructivo para la presentación de trámites de valoración documental ante la Comisión Nacional de Selección y Eliminación de Documentos, CNSED, así como a los instrumentos de valoración del Poder Ejecutivo, Poder Legislativo, Poder Judicial, demás entes públicos, Departamento Archivo Histórico y la Unidad de Archivo Intermedio, por tal motivo, se le solicita </w:t>
      </w:r>
      <w:r w:rsidRPr="001F3E3F">
        <w:rPr>
          <w:szCs w:val="24"/>
        </w:rPr>
        <w:t>elaborar una propuesta de circular, para que este órgano informe a los Comités Institucionales de Selección y Eliminación de las instituciones pertenecientes al Sistema Nacional de Archivos, la aplicación del nuevo instructivo como de los instrumentos aprobados. Es importante indicar que la circular debe incluir un transitorio que especifique a los Comités Institucionales de Selección y Eliminación de las instituciones que cuentan con un plazo máximo de tres meses a partir de la fecha de su publicación para aplicar los nuevos instrumentos de valoración. Además, se le insta a efectuar las gestiones para la actualización de estos documentos en el sitio web del Archivo Nacional</w:t>
      </w:r>
      <w:r w:rsidRPr="001F3E3F">
        <w:rPr>
          <w:szCs w:val="24"/>
          <w:shd w:val="clear" w:color="auto" w:fill="FFFFFF"/>
        </w:rPr>
        <w:t xml:space="preserve">. </w:t>
      </w:r>
      <w:r w:rsidRPr="001F3E3F">
        <w:rPr>
          <w:bCs/>
          <w:szCs w:val="24"/>
        </w:rPr>
        <w:t xml:space="preserve">Aprobado por unanimidad con los votos afirmativos de la señora Otárola, técnica, y de los señores Gómez, vicepresidente y Garita, historiador. Enviar copia de este acuerdo a las señoras Ivannia Valverde Guevara, subdirectora general del Archivo Nacional; Natalia Cantillano Mora, coordinadora de la Unidad Servicios Técnicos Archivísticos (USTA) del DSAE;; Rosibel Barboza Quirós, coordinadora de la Unidad de Organización y Control de Documentos del Departamento Archivo Histórico, Estrellita Cabrera Ramírez, profesional USTA del DSAE, </w:t>
      </w:r>
      <w:r w:rsidRPr="001F3E3F">
        <w:rPr>
          <w:szCs w:val="24"/>
        </w:rPr>
        <w:t xml:space="preserve">Camila Carreras Herrero, profesional USTA del DSAE, Lilliana González Jiménez, </w:t>
      </w:r>
      <w:r w:rsidRPr="001F3E3F">
        <w:rPr>
          <w:szCs w:val="24"/>
        </w:rPr>
        <w:lastRenderedPageBreak/>
        <w:t xml:space="preserve">profesional USTA del DSAE, al señor Javier Gómez Jiménez, jefe del </w:t>
      </w:r>
      <w:r w:rsidRPr="001F3E3F">
        <w:rPr>
          <w:bCs/>
          <w:szCs w:val="24"/>
        </w:rPr>
        <w:t>Departamento Archivo Histórico y Unidad de Archivo Intermedio.</w:t>
      </w:r>
    </w:p>
    <w:p w14:paraId="7F004A08" w14:textId="5F9B50B7" w:rsidR="00BE49A3" w:rsidRPr="005829F7" w:rsidRDefault="00D83555" w:rsidP="009C5C97">
      <w:pPr>
        <w:tabs>
          <w:tab w:val="left" w:leader="hyphen" w:pos="9356"/>
        </w:tabs>
        <w:spacing w:before="120" w:after="120" w:line="520" w:lineRule="exact"/>
        <w:jc w:val="both"/>
        <w:rPr>
          <w:bCs/>
          <w:color w:val="000000"/>
          <w:shd w:val="clear" w:color="auto" w:fill="FFFFFF"/>
        </w:rPr>
      </w:pPr>
      <w:r w:rsidRPr="005829F7">
        <w:rPr>
          <w:bCs/>
          <w:color w:val="000000"/>
          <w:shd w:val="clear" w:color="auto" w:fill="FFFFFF"/>
        </w:rPr>
        <w:t xml:space="preserve">La señora Otárola indica que la </w:t>
      </w:r>
      <w:r w:rsidR="005829F7" w:rsidRPr="005829F7">
        <w:rPr>
          <w:bCs/>
          <w:color w:val="000000"/>
          <w:shd w:val="clear" w:color="auto" w:fill="FFFFFF"/>
        </w:rPr>
        <w:t>CIRCULAR DGAN-CNSED-01-2024</w:t>
      </w:r>
      <w:r w:rsidRPr="005829F7">
        <w:rPr>
          <w:bCs/>
          <w:color w:val="000000"/>
          <w:shd w:val="clear" w:color="auto" w:fill="FFFFFF"/>
        </w:rPr>
        <w:t>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w:t>
      </w:r>
      <w:r w:rsidR="00407D0D">
        <w:rPr>
          <w:bCs/>
          <w:color w:val="000000"/>
          <w:shd w:val="clear" w:color="auto" w:fill="FFFFFF"/>
        </w:rPr>
        <w:t xml:space="preserve"> de valoración </w:t>
      </w:r>
      <w:r w:rsidRPr="005829F7">
        <w:rPr>
          <w:bCs/>
          <w:color w:val="000000"/>
          <w:shd w:val="clear" w:color="auto" w:fill="FFFFFF"/>
        </w:rPr>
        <w:t>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w:t>
      </w:r>
      <w:r w:rsidR="0016434E" w:rsidRPr="0016434E">
        <w:rPr>
          <w:bCs/>
          <w:color w:val="000000"/>
          <w:shd w:val="clear" w:color="auto" w:fill="FFFFFF"/>
        </w:rPr>
        <w:t xml:space="preserve"> Las señoras Sanz, presidente, y Otárola, secretaria, junto con los señores Gómez, vicepresidente, y Garita, historiador, expresan su conformidad con lo mencionado.</w:t>
      </w:r>
      <w:r w:rsidR="00A00EE5" w:rsidRPr="00A00EE5">
        <w:rPr>
          <w:bCs/>
          <w:shd w:val="clear" w:color="auto" w:fill="FFFFFF"/>
        </w:rPr>
        <w:t xml:space="preserve"> </w:t>
      </w:r>
      <w:r w:rsidR="00A00EE5" w:rsidRPr="00A00EE5">
        <w:rPr>
          <w:bCs/>
          <w:shd w:val="clear" w:color="auto" w:fill="FFFFFF"/>
        </w:rPr>
        <w:tab/>
      </w:r>
    </w:p>
    <w:p w14:paraId="78F677C4" w14:textId="544B7724" w:rsidR="00425F06" w:rsidRDefault="00425F06" w:rsidP="009C7889">
      <w:pPr>
        <w:tabs>
          <w:tab w:val="left" w:leader="hyphen" w:pos="9356"/>
        </w:tabs>
        <w:spacing w:before="120" w:after="120" w:line="520" w:lineRule="exact"/>
        <w:jc w:val="both"/>
        <w:rPr>
          <w:b/>
          <w:bCs/>
          <w:color w:val="000000"/>
          <w:szCs w:val="24"/>
          <w:lang w:val="es-CR"/>
        </w:rPr>
      </w:pPr>
      <w:r w:rsidRPr="00463FFD">
        <w:rPr>
          <w:b/>
          <w:bCs/>
          <w:color w:val="000000"/>
          <w:szCs w:val="24"/>
          <w:lang w:val="es-CR"/>
        </w:rPr>
        <w:t xml:space="preserve">ACUERDO </w:t>
      </w:r>
      <w:r>
        <w:rPr>
          <w:b/>
          <w:bCs/>
          <w:color w:val="000000"/>
          <w:szCs w:val="24"/>
          <w:lang w:val="es-CR"/>
        </w:rPr>
        <w:t>9.1</w:t>
      </w:r>
      <w:r w:rsidRPr="00463FFD">
        <w:rPr>
          <w:b/>
          <w:bCs/>
          <w:color w:val="000000"/>
          <w:szCs w:val="24"/>
          <w:lang w:val="es-CR"/>
        </w:rPr>
        <w:t xml:space="preserve">: </w:t>
      </w:r>
      <w:r w:rsidRPr="0010094F">
        <w:rPr>
          <w:bCs/>
          <w:szCs w:val="24"/>
        </w:rPr>
        <w:t xml:space="preserve">Aprobar </w:t>
      </w:r>
      <w:r>
        <w:rPr>
          <w:bCs/>
          <w:szCs w:val="24"/>
        </w:rPr>
        <w:t>las modificaciones d</w:t>
      </w:r>
      <w:r w:rsidRPr="0010094F">
        <w:rPr>
          <w:bCs/>
          <w:szCs w:val="24"/>
        </w:rPr>
        <w:t>el instructivo para la presentación de trámites de valoración documental ante la Comisión Nacional de Selección y Eliminación de Documentos, CNSED, así como los instrumentos de valoración del Poder Ejecutivo, Poder Legislativo, Poder Judicial, demás entes públicos, Departamento Archivo Histórico y la Unidad de Archivo Intermedio.</w:t>
      </w:r>
      <w:bookmarkStart w:id="39" w:name="_Hlk166058444"/>
      <w:r w:rsidRPr="0010094F">
        <w:rPr>
          <w:szCs w:val="24"/>
          <w:shd w:val="clear" w:color="auto" w:fill="FFFFFF"/>
          <w:lang w:val="es-CR"/>
        </w:rPr>
        <w:t xml:space="preserve"> </w:t>
      </w:r>
      <w:bookmarkStart w:id="40" w:name="_Hlk166056591"/>
      <w:r w:rsidRPr="0010094F">
        <w:rPr>
          <w:bCs/>
          <w:szCs w:val="24"/>
          <w:lang w:val="es-CR"/>
        </w:rPr>
        <w:t xml:space="preserve">Aprobado </w:t>
      </w:r>
      <w:r w:rsidR="00C84E87">
        <w:rPr>
          <w:bCs/>
          <w:szCs w:val="24"/>
          <w:lang w:val="es-CR"/>
        </w:rPr>
        <w:t xml:space="preserve">por unanimidad </w:t>
      </w:r>
      <w:r w:rsidRPr="0010094F">
        <w:rPr>
          <w:bCs/>
          <w:szCs w:val="24"/>
          <w:lang w:val="es-CR"/>
        </w:rPr>
        <w:t xml:space="preserve">con los votos afirmativos de las señoras Sanz, presidente y Otárola, técnica y de los señores Gómez, vicepresidente y Garita, historiador. Enviar copia de este acuerdo a las señoras </w:t>
      </w:r>
      <w:r>
        <w:rPr>
          <w:bCs/>
          <w:szCs w:val="24"/>
          <w:lang w:val="es-CR"/>
        </w:rPr>
        <w:t>Denise Calvo López</w:t>
      </w:r>
      <w:r w:rsidRPr="0010094F">
        <w:rPr>
          <w:bCs/>
          <w:szCs w:val="24"/>
          <w:lang w:val="es-CR"/>
        </w:rPr>
        <w:t>, jefe del Departamento Servicios Archivísticos Externos (DSAE); Natalia Cantillano Mora, coordinadora de la Unidad Servicios Técnicos Archivísticos (USTA) del DSAE</w:t>
      </w:r>
      <w:bookmarkEnd w:id="40"/>
      <w:r w:rsidRPr="0010094F">
        <w:rPr>
          <w:bCs/>
          <w:szCs w:val="24"/>
          <w:lang w:val="es-CR"/>
        </w:rPr>
        <w:t xml:space="preserve">,; Rosibel Barboza Quirós, coordinadora de la Unidad de Organización y Control de Documentos del Departamento Archivo Histórico, Estrellita Cabrera Ramírez, profesional USTA del DSAE, </w:t>
      </w:r>
      <w:r w:rsidRPr="0010094F">
        <w:rPr>
          <w:szCs w:val="24"/>
          <w:shd w:val="clear" w:color="auto" w:fill="FFFFFF"/>
          <w:lang w:val="es-CR"/>
        </w:rPr>
        <w:t xml:space="preserve">Camila Carreras Herrero, profesional USTA del DSAE, </w:t>
      </w:r>
      <w:r w:rsidRPr="0010094F">
        <w:rPr>
          <w:szCs w:val="24"/>
          <w:shd w:val="clear" w:color="auto" w:fill="FFFFFF"/>
          <w:lang w:val="es-CR"/>
        </w:rPr>
        <w:lastRenderedPageBreak/>
        <w:t>Lilliana González Jiménez, profesional USTA del DSAE, y a</w:t>
      </w:r>
      <w:r w:rsidR="001C6A3A">
        <w:rPr>
          <w:szCs w:val="24"/>
          <w:shd w:val="clear" w:color="auto" w:fill="FFFFFF"/>
          <w:lang w:val="es-CR"/>
        </w:rPr>
        <w:t xml:space="preserve"> </w:t>
      </w:r>
      <w:r w:rsidRPr="0010094F">
        <w:rPr>
          <w:szCs w:val="24"/>
          <w:shd w:val="clear" w:color="auto" w:fill="FFFFFF"/>
          <w:lang w:val="es-CR"/>
        </w:rPr>
        <w:t>l</w:t>
      </w:r>
      <w:r w:rsidR="001C6A3A">
        <w:rPr>
          <w:szCs w:val="24"/>
          <w:shd w:val="clear" w:color="auto" w:fill="FFFFFF"/>
          <w:lang w:val="es-CR"/>
        </w:rPr>
        <w:t>os</w:t>
      </w:r>
      <w:r w:rsidRPr="0010094F">
        <w:rPr>
          <w:szCs w:val="24"/>
          <w:shd w:val="clear" w:color="auto" w:fill="FFFFFF"/>
          <w:lang w:val="es-CR"/>
        </w:rPr>
        <w:t xml:space="preserve"> señor</w:t>
      </w:r>
      <w:r w:rsidR="001C6A3A">
        <w:rPr>
          <w:szCs w:val="24"/>
          <w:shd w:val="clear" w:color="auto" w:fill="FFFFFF"/>
          <w:lang w:val="es-CR"/>
        </w:rPr>
        <w:t>es</w:t>
      </w:r>
      <w:r w:rsidRPr="0010094F">
        <w:rPr>
          <w:szCs w:val="24"/>
          <w:shd w:val="clear" w:color="auto" w:fill="FFFFFF"/>
          <w:lang w:val="es-CR"/>
        </w:rPr>
        <w:t xml:space="preserve"> Javier Gómez Jiménez, jefe del </w:t>
      </w:r>
      <w:r w:rsidRPr="0010094F">
        <w:rPr>
          <w:bCs/>
          <w:szCs w:val="24"/>
          <w:lang w:val="es-CR"/>
        </w:rPr>
        <w:t>Departamento Archivo Histórico</w:t>
      </w:r>
      <w:r w:rsidR="001C6A3A">
        <w:rPr>
          <w:bCs/>
          <w:szCs w:val="24"/>
          <w:lang w:val="es-CR"/>
        </w:rPr>
        <w:t xml:space="preserve"> y Pablo Ballestero Rodríguez</w:t>
      </w:r>
      <w:r w:rsidR="001C6A3A" w:rsidRPr="0010094F">
        <w:rPr>
          <w:bCs/>
          <w:szCs w:val="24"/>
          <w:lang w:val="es-CR"/>
        </w:rPr>
        <w:t>, coordinador de la Unidad de Archivo Intermedio</w:t>
      </w:r>
      <w:r w:rsidR="001C6A3A">
        <w:rPr>
          <w:bCs/>
          <w:szCs w:val="24"/>
          <w:lang w:val="es-CR"/>
        </w:rPr>
        <w:t xml:space="preserve"> del DSAE</w:t>
      </w:r>
      <w:r w:rsidRPr="0010094F">
        <w:rPr>
          <w:bCs/>
          <w:szCs w:val="24"/>
          <w:lang w:val="es-CR"/>
        </w:rPr>
        <w:t xml:space="preserve">. </w:t>
      </w:r>
      <w:r w:rsidRPr="0010094F">
        <w:rPr>
          <w:b/>
          <w:szCs w:val="24"/>
          <w:lang w:val="es-CR"/>
        </w:rPr>
        <w:t>ACUERDO FIRME</w:t>
      </w:r>
      <w:r w:rsidRPr="0010094F">
        <w:rPr>
          <w:b/>
          <w:szCs w:val="24"/>
          <w:lang w:val="es-CR"/>
        </w:rPr>
        <w:tab/>
      </w:r>
      <w:bookmarkEnd w:id="39"/>
    </w:p>
    <w:p w14:paraId="21DA41CB" w14:textId="1446155A" w:rsidR="009C7889" w:rsidRPr="009C7889" w:rsidRDefault="00463FFD" w:rsidP="009C7889">
      <w:pPr>
        <w:tabs>
          <w:tab w:val="left" w:leader="hyphen" w:pos="9356"/>
        </w:tabs>
        <w:spacing w:before="120" w:after="120" w:line="520" w:lineRule="exact"/>
        <w:jc w:val="both"/>
        <w:rPr>
          <w:bCs/>
          <w:color w:val="000000"/>
          <w:szCs w:val="24"/>
        </w:rPr>
      </w:pPr>
      <w:r w:rsidRPr="00463FFD">
        <w:rPr>
          <w:b/>
          <w:bCs/>
          <w:color w:val="000000"/>
          <w:szCs w:val="24"/>
          <w:lang w:val="es-CR"/>
        </w:rPr>
        <w:t xml:space="preserve">ACUERDO </w:t>
      </w:r>
      <w:r w:rsidR="002D0247">
        <w:rPr>
          <w:b/>
          <w:bCs/>
          <w:color w:val="000000"/>
          <w:szCs w:val="24"/>
          <w:lang w:val="es-CR"/>
        </w:rPr>
        <w:t>9</w:t>
      </w:r>
      <w:r w:rsidR="00C91FBC">
        <w:rPr>
          <w:b/>
          <w:bCs/>
          <w:color w:val="000000"/>
          <w:szCs w:val="24"/>
          <w:lang w:val="es-CR"/>
        </w:rPr>
        <w:t>.</w:t>
      </w:r>
      <w:r w:rsidR="00425F06">
        <w:rPr>
          <w:b/>
          <w:bCs/>
          <w:color w:val="000000"/>
          <w:szCs w:val="24"/>
          <w:lang w:val="es-CR"/>
        </w:rPr>
        <w:t>2</w:t>
      </w:r>
      <w:r w:rsidRPr="00463FFD">
        <w:rPr>
          <w:b/>
          <w:bCs/>
          <w:color w:val="000000"/>
          <w:szCs w:val="24"/>
          <w:lang w:val="es-CR"/>
        </w:rPr>
        <w:t xml:space="preserve">: </w:t>
      </w:r>
      <w:r w:rsidR="009C7889" w:rsidRPr="009C7889">
        <w:rPr>
          <w:color w:val="000000"/>
          <w:szCs w:val="24"/>
          <w:lang w:val="es-CR"/>
        </w:rPr>
        <w:t xml:space="preserve">Comunicar a la señora Denise Calvo López, jefe del Departamento Servicios Archivísticos Externos; que esta Comisión, conoció </w:t>
      </w:r>
      <w:r w:rsidR="00BE3258">
        <w:rPr>
          <w:color w:val="000000"/>
          <w:szCs w:val="24"/>
          <w:lang w:val="es-CR"/>
        </w:rPr>
        <w:t>el o</w:t>
      </w:r>
      <w:r w:rsidR="00BE3258" w:rsidRPr="00BE3258">
        <w:rPr>
          <w:color w:val="000000"/>
          <w:szCs w:val="24"/>
        </w:rPr>
        <w:t xml:space="preserve">ficio </w:t>
      </w:r>
      <w:r w:rsidR="00BE3258" w:rsidRPr="00BE3258">
        <w:rPr>
          <w:b/>
          <w:bCs/>
          <w:color w:val="000000"/>
          <w:szCs w:val="24"/>
        </w:rPr>
        <w:t>DGAN-DSAE-053-2024</w:t>
      </w:r>
      <w:r w:rsidR="00BE3258" w:rsidRPr="00BE3258">
        <w:rPr>
          <w:color w:val="000000"/>
          <w:szCs w:val="24"/>
        </w:rPr>
        <w:t xml:space="preserve"> </w:t>
      </w:r>
      <w:r w:rsidR="006826D4">
        <w:rPr>
          <w:color w:val="000000"/>
          <w:szCs w:val="24"/>
        </w:rPr>
        <w:t xml:space="preserve">del </w:t>
      </w:r>
      <w:r w:rsidR="00BE3258" w:rsidRPr="00BE3258">
        <w:rPr>
          <w:color w:val="000000"/>
          <w:szCs w:val="24"/>
        </w:rPr>
        <w:t>05 de setiembre de 2024, recibido mediante correo electrónico del 06 de setiembre de 2024, por medio del cual da respuesta al oficio DGAN-CNSED-106-2024 para atender el acuerdo n°11 tomado en la sesión 10-2024 del 16 de mayo de 2024</w:t>
      </w:r>
      <w:r w:rsidR="009C7889" w:rsidRPr="009C7889">
        <w:rPr>
          <w:color w:val="000000"/>
          <w:szCs w:val="24"/>
        </w:rPr>
        <w:t xml:space="preserve">. </w:t>
      </w:r>
      <w:r w:rsidR="00756CE2" w:rsidRPr="00756CE2">
        <w:rPr>
          <w:color w:val="000000"/>
          <w:szCs w:val="24"/>
        </w:rPr>
        <w:t xml:space="preserve">Se le solicita la divulgación de la CIRCULAR DGAN-CNSED-01-2024 </w:t>
      </w:r>
      <w:r w:rsidR="00756CE2">
        <w:rPr>
          <w:color w:val="000000"/>
          <w:szCs w:val="24"/>
        </w:rPr>
        <w:t>del 19 de setiembre de 2024</w:t>
      </w:r>
      <w:r w:rsidR="00804614">
        <w:rPr>
          <w:color w:val="000000"/>
          <w:szCs w:val="24"/>
        </w:rPr>
        <w:t xml:space="preserve">, el </w:t>
      </w:r>
      <w:r w:rsidR="00804614" w:rsidRPr="00804614">
        <w:rPr>
          <w:bCs/>
          <w:color w:val="000000"/>
          <w:szCs w:val="24"/>
        </w:rPr>
        <w:t>instructivo para la presentación de trámites de valoración documental ante la Comisión Nacional de Selección y Eliminación de Documentos, CNSED</w:t>
      </w:r>
      <w:r w:rsidR="00804614" w:rsidRPr="00804614">
        <w:rPr>
          <w:color w:val="000000"/>
          <w:szCs w:val="24"/>
        </w:rPr>
        <w:t xml:space="preserve"> </w:t>
      </w:r>
      <w:r w:rsidR="00804614">
        <w:rPr>
          <w:color w:val="000000"/>
          <w:szCs w:val="24"/>
        </w:rPr>
        <w:t>y</w:t>
      </w:r>
      <w:r w:rsidR="00756CE2" w:rsidRPr="00756CE2">
        <w:rPr>
          <w:color w:val="000000"/>
          <w:szCs w:val="24"/>
        </w:rPr>
        <w:t xml:space="preserve"> los nuevos instrumentos de valoración en el Sistema Nacional de Archivos. Asimismo, se le insta a gestionar la actualización de estos documentos en el sitio web del Archivo Nacional y a proceder con la eliminación de las siguientes circulares: CIRCULAR-CNSED-01-2021, del 14 de junio de 2021, y CIRCULAR-CNSED-01-2023, del 24 de febrero de 2023, las cuales quedan derogadas.</w:t>
      </w:r>
      <w:r w:rsidR="009C7889" w:rsidRPr="009C7889">
        <w:rPr>
          <w:color w:val="000000"/>
          <w:szCs w:val="24"/>
        </w:rPr>
        <w:t xml:space="preserve"> </w:t>
      </w:r>
      <w:r w:rsidR="009C7889" w:rsidRPr="009C7889">
        <w:rPr>
          <w:bCs/>
          <w:color w:val="000000"/>
          <w:szCs w:val="24"/>
          <w:lang w:val="es-CR"/>
        </w:rPr>
        <w:t>Aprobado por unanimidad con los votos afirmativos de la</w:t>
      </w:r>
      <w:r w:rsidR="005E5111">
        <w:rPr>
          <w:bCs/>
          <w:color w:val="000000"/>
          <w:szCs w:val="24"/>
          <w:lang w:val="es-CR"/>
        </w:rPr>
        <w:t>s</w:t>
      </w:r>
      <w:r w:rsidR="009C7889" w:rsidRPr="009C7889">
        <w:rPr>
          <w:bCs/>
          <w:color w:val="000000"/>
          <w:szCs w:val="24"/>
          <w:lang w:val="es-CR"/>
        </w:rPr>
        <w:t xml:space="preserve"> señora</w:t>
      </w:r>
      <w:r w:rsidR="005E5111">
        <w:rPr>
          <w:bCs/>
          <w:color w:val="000000"/>
          <w:szCs w:val="24"/>
          <w:lang w:val="es-CR"/>
        </w:rPr>
        <w:t>s</w:t>
      </w:r>
      <w:r w:rsidR="009C7889" w:rsidRPr="009C7889">
        <w:rPr>
          <w:bCs/>
          <w:color w:val="000000"/>
          <w:szCs w:val="24"/>
          <w:lang w:val="es-CR"/>
        </w:rPr>
        <w:t xml:space="preserve"> </w:t>
      </w:r>
      <w:r w:rsidR="005E5111">
        <w:rPr>
          <w:bCs/>
          <w:color w:val="000000"/>
          <w:szCs w:val="24"/>
          <w:lang w:val="es-CR"/>
        </w:rPr>
        <w:t xml:space="preserve">Sanz, presidente y </w:t>
      </w:r>
      <w:r w:rsidR="009C7889" w:rsidRPr="009C7889">
        <w:rPr>
          <w:bCs/>
          <w:color w:val="000000"/>
          <w:szCs w:val="24"/>
          <w:lang w:val="es-CR"/>
        </w:rPr>
        <w:t xml:space="preserve">Otárola, </w:t>
      </w:r>
      <w:r w:rsidR="005E5111">
        <w:rPr>
          <w:bCs/>
          <w:color w:val="000000"/>
          <w:szCs w:val="24"/>
          <w:lang w:val="es-CR"/>
        </w:rPr>
        <w:t>secretaria</w:t>
      </w:r>
      <w:r w:rsidR="009C7889" w:rsidRPr="009C7889">
        <w:rPr>
          <w:bCs/>
          <w:color w:val="000000"/>
          <w:szCs w:val="24"/>
          <w:lang w:val="es-CR"/>
        </w:rPr>
        <w:t xml:space="preserve">, y de los señores Gómez, vicepresidente y Garita, historiador. </w:t>
      </w:r>
      <w:r w:rsidR="009C7889" w:rsidRPr="009C7889">
        <w:rPr>
          <w:bCs/>
          <w:color w:val="000000"/>
          <w:szCs w:val="24"/>
        </w:rPr>
        <w:t xml:space="preserve">Enviar copia de este acuerdo a las señoras Ivannia Valverde Guevara, subdirectora general del Archivo Nacional; Natalia Cantillano Mora, coordinadora de la Unidad Servicios Técnicos Archivísticos (USTA) del DSAE; Rosibel Barboza Quirós, coordinadora de la Unidad de Organización y Control de Documentos del Departamento Archivo Histórico, Estrellita Cabrera Ramírez, profesional USTA del DSAE, </w:t>
      </w:r>
      <w:r w:rsidR="009C7889" w:rsidRPr="009C7889">
        <w:rPr>
          <w:color w:val="000000"/>
          <w:szCs w:val="24"/>
        </w:rPr>
        <w:t xml:space="preserve">Camila Carreras Herrero, profesional USTA del DSAE, Lilliana González Jiménez, profesional USTA del DSAE, </w:t>
      </w:r>
      <w:r w:rsidR="005E5111" w:rsidRPr="005E5111">
        <w:rPr>
          <w:color w:val="000000"/>
          <w:szCs w:val="24"/>
          <w:lang w:val="es-CR"/>
        </w:rPr>
        <w:t xml:space="preserve">y a los señores Javier Gómez Jiménez, jefe del </w:t>
      </w:r>
      <w:r w:rsidR="005E5111" w:rsidRPr="005E5111">
        <w:rPr>
          <w:bCs/>
          <w:color w:val="000000"/>
          <w:szCs w:val="24"/>
          <w:lang w:val="es-CR"/>
        </w:rPr>
        <w:t>Departamento Archivo Histórico y Pablo Ballestero Rodríguez, coordinador de la Unidad de Archivo Intermedio del DSAE</w:t>
      </w:r>
      <w:r w:rsidR="005E5111">
        <w:rPr>
          <w:bCs/>
          <w:color w:val="000000"/>
          <w:szCs w:val="24"/>
          <w:lang w:val="es-CR"/>
        </w:rPr>
        <w:t xml:space="preserve">. </w:t>
      </w:r>
      <w:r w:rsidR="005E5111" w:rsidRPr="0010094F">
        <w:rPr>
          <w:b/>
          <w:szCs w:val="24"/>
          <w:lang w:val="es-CR"/>
        </w:rPr>
        <w:t>ACUERDO FIRME</w:t>
      </w:r>
      <w:r w:rsidR="005E5111">
        <w:rPr>
          <w:b/>
          <w:szCs w:val="24"/>
          <w:lang w:val="es-CR"/>
        </w:rPr>
        <w:t>.</w:t>
      </w:r>
      <w:r w:rsidR="009C7889" w:rsidRPr="009C7889">
        <w:rPr>
          <w:b/>
          <w:color w:val="000000"/>
          <w:szCs w:val="24"/>
        </w:rPr>
        <w:tab/>
      </w:r>
    </w:p>
    <w:p w14:paraId="6468E821" w14:textId="7D3D5EF7" w:rsidR="0071463E" w:rsidRPr="00F02019" w:rsidRDefault="0071463E" w:rsidP="009C5C97">
      <w:pPr>
        <w:tabs>
          <w:tab w:val="left" w:leader="hyphen" w:pos="9356"/>
        </w:tabs>
        <w:spacing w:before="120" w:after="120" w:line="520" w:lineRule="exact"/>
        <w:jc w:val="both"/>
        <w:rPr>
          <w:b/>
          <w:bCs/>
          <w:szCs w:val="24"/>
        </w:rPr>
      </w:pPr>
      <w:r w:rsidRPr="00F02019">
        <w:rPr>
          <w:b/>
          <w:color w:val="000000"/>
          <w:szCs w:val="24"/>
        </w:rPr>
        <w:lastRenderedPageBreak/>
        <w:t xml:space="preserve">CAPITULO VII. </w:t>
      </w:r>
      <w:r w:rsidRPr="00F02019">
        <w:rPr>
          <w:b/>
          <w:bCs/>
          <w:szCs w:val="24"/>
        </w:rPr>
        <w:t>CORRESPONDENCIA</w:t>
      </w:r>
      <w:r w:rsidR="00C57457">
        <w:rPr>
          <w:b/>
          <w:bCs/>
          <w:szCs w:val="24"/>
        </w:rPr>
        <w:tab/>
      </w:r>
    </w:p>
    <w:bookmarkEnd w:id="37"/>
    <w:p w14:paraId="6D82B357" w14:textId="41D76220" w:rsidR="0029125A" w:rsidRPr="00221C9C" w:rsidRDefault="0029125A" w:rsidP="009C5C97">
      <w:pPr>
        <w:pStyle w:val="Default"/>
        <w:tabs>
          <w:tab w:val="left" w:leader="hyphen" w:pos="9356"/>
        </w:tabs>
        <w:spacing w:before="120" w:after="120" w:line="520" w:lineRule="exact"/>
        <w:jc w:val="both"/>
        <w:rPr>
          <w:iCs/>
          <w:shd w:val="clear" w:color="auto" w:fill="FFFFFF"/>
        </w:rPr>
      </w:pPr>
      <w:r w:rsidRPr="00221C9C">
        <w:rPr>
          <w:b/>
          <w:bCs/>
          <w:iCs/>
          <w:shd w:val="clear" w:color="auto" w:fill="FFFFFF"/>
        </w:rPr>
        <w:t xml:space="preserve">ARTÍCULO </w:t>
      </w:r>
      <w:r w:rsidRPr="009F4E0B">
        <w:rPr>
          <w:b/>
          <w:bCs/>
          <w:iCs/>
          <w:shd w:val="clear" w:color="auto" w:fill="FFFFFF"/>
        </w:rPr>
        <w:t>1</w:t>
      </w:r>
      <w:r>
        <w:rPr>
          <w:b/>
          <w:bCs/>
          <w:iCs/>
          <w:shd w:val="clear" w:color="auto" w:fill="FFFFFF"/>
        </w:rPr>
        <w:t>3</w:t>
      </w:r>
      <w:r w:rsidRPr="00221C9C">
        <w:rPr>
          <w:b/>
          <w:bCs/>
          <w:iCs/>
          <w:shd w:val="clear" w:color="auto" w:fill="FFFFFF"/>
        </w:rPr>
        <w:t>.</w:t>
      </w:r>
      <w:r w:rsidRPr="00221C9C">
        <w:rPr>
          <w:iCs/>
          <w:shd w:val="clear" w:color="auto" w:fill="FFFFFF"/>
        </w:rPr>
        <w:t xml:space="preserve"> LA GACETA Nº 16</w:t>
      </w:r>
      <w:r w:rsidRPr="009F4E0B">
        <w:rPr>
          <w:iCs/>
          <w:shd w:val="clear" w:color="auto" w:fill="FFFFFF"/>
        </w:rPr>
        <w:t>2</w:t>
      </w:r>
      <w:r w:rsidRPr="00221C9C">
        <w:rPr>
          <w:iCs/>
          <w:shd w:val="clear" w:color="auto" w:fill="FFFFFF"/>
        </w:rPr>
        <w:t xml:space="preserve"> de </w:t>
      </w:r>
      <w:r w:rsidRPr="009F4E0B">
        <w:rPr>
          <w:iCs/>
          <w:shd w:val="clear" w:color="auto" w:fill="FFFFFF"/>
        </w:rPr>
        <w:t xml:space="preserve">03 </w:t>
      </w:r>
      <w:r w:rsidRPr="00221C9C">
        <w:rPr>
          <w:iCs/>
          <w:shd w:val="clear" w:color="auto" w:fill="FFFFFF"/>
        </w:rPr>
        <w:t xml:space="preserve">de setiembre de 2024, remitido por el señor Greivin Venegas Portilla, abogado de la Asesoría Jurídica, recibido mediante correo electrónico del </w:t>
      </w:r>
      <w:r w:rsidRPr="009F4E0B">
        <w:rPr>
          <w:iCs/>
          <w:shd w:val="clear" w:color="auto" w:fill="FFFFFF"/>
        </w:rPr>
        <w:t>05</w:t>
      </w:r>
      <w:r w:rsidRPr="00221C9C">
        <w:rPr>
          <w:iCs/>
          <w:shd w:val="clear" w:color="auto" w:fill="FFFFFF"/>
        </w:rPr>
        <w:t xml:space="preserve"> de setiembre de 2024. </w:t>
      </w:r>
      <w:r w:rsidRPr="009F4E0B">
        <w:rPr>
          <w:iCs/>
          <w:shd w:val="clear" w:color="auto" w:fill="FFFFFF"/>
        </w:rPr>
        <w:t xml:space="preserve">Por medio del cual, se publica la </w:t>
      </w:r>
      <w:r w:rsidRPr="00221C9C">
        <w:rPr>
          <w:iCs/>
          <w:shd w:val="clear" w:color="auto" w:fill="FFFFFF"/>
        </w:rPr>
        <w:t>Resolución que la Asesoría Jurídica elaboró</w:t>
      </w:r>
      <w:r w:rsidRPr="009F4E0B">
        <w:rPr>
          <w:iCs/>
          <w:shd w:val="clear" w:color="auto" w:fill="FFFFFF"/>
        </w:rPr>
        <w:t xml:space="preserve"> con relación al nombramiento del señor Marco Garita Mondragón. </w:t>
      </w:r>
      <w:r w:rsidRPr="00F02019">
        <w:rPr>
          <w:b/>
          <w:shd w:val="clear" w:color="auto" w:fill="FFFFFF"/>
        </w:rPr>
        <w:t>SE TOMA NOTA.</w:t>
      </w:r>
      <w:r w:rsidRPr="00F02019">
        <w:rPr>
          <w:b/>
          <w:shd w:val="clear" w:color="auto" w:fill="FFFFFF"/>
        </w:rPr>
        <w:tab/>
      </w:r>
    </w:p>
    <w:p w14:paraId="5D0FD787" w14:textId="01F7653C" w:rsidR="0029125A" w:rsidRPr="00AD6BD8" w:rsidRDefault="0029125A" w:rsidP="009C5C97">
      <w:pPr>
        <w:pStyle w:val="Default"/>
        <w:tabs>
          <w:tab w:val="left" w:leader="hyphen" w:pos="9356"/>
        </w:tabs>
        <w:spacing w:before="120" w:after="120" w:line="520" w:lineRule="exact"/>
        <w:jc w:val="both"/>
        <w:rPr>
          <w:shd w:val="clear" w:color="auto" w:fill="FFFFFF"/>
        </w:rPr>
      </w:pPr>
      <w:r w:rsidRPr="00221C9C">
        <w:rPr>
          <w:b/>
          <w:bCs/>
          <w:iCs/>
          <w:shd w:val="clear" w:color="auto" w:fill="FFFFFF"/>
        </w:rPr>
        <w:t xml:space="preserve">ARTÍCULO </w:t>
      </w:r>
      <w:r w:rsidRPr="009F4E0B">
        <w:rPr>
          <w:b/>
          <w:bCs/>
          <w:iCs/>
          <w:shd w:val="clear" w:color="auto" w:fill="FFFFFF"/>
        </w:rPr>
        <w:t>1</w:t>
      </w:r>
      <w:r>
        <w:rPr>
          <w:b/>
          <w:bCs/>
          <w:iCs/>
          <w:shd w:val="clear" w:color="auto" w:fill="FFFFFF"/>
        </w:rPr>
        <w:t>4</w:t>
      </w:r>
      <w:r w:rsidRPr="009F4E0B">
        <w:rPr>
          <w:b/>
          <w:bCs/>
          <w:iCs/>
          <w:shd w:val="clear" w:color="auto" w:fill="FFFFFF"/>
        </w:rPr>
        <w:t xml:space="preserve">. </w:t>
      </w:r>
      <w:r w:rsidRPr="009F4E0B">
        <w:rPr>
          <w:iCs/>
          <w:color w:val="auto"/>
          <w:shd w:val="clear" w:color="auto" w:fill="FFFFFF"/>
          <w:lang w:val="es-ES"/>
        </w:rPr>
        <w:t>Oficio</w:t>
      </w:r>
      <w:r w:rsidRPr="009F4E0B">
        <w:rPr>
          <w:b/>
          <w:bCs/>
          <w:iCs/>
          <w:color w:val="auto"/>
          <w:shd w:val="clear" w:color="auto" w:fill="FFFFFF"/>
          <w:lang w:val="es-ES"/>
        </w:rPr>
        <w:t xml:space="preserve"> INVU-GG-UAC-015-2024 </w:t>
      </w:r>
      <w:r w:rsidRPr="009F4E0B">
        <w:rPr>
          <w:bCs/>
          <w:iCs/>
          <w:color w:val="auto"/>
          <w:shd w:val="clear" w:color="auto" w:fill="FFFFFF"/>
          <w:lang w:val="es-ES"/>
        </w:rPr>
        <w:t xml:space="preserve">del 09 de setiembre de 2024, suscrito por la señora </w:t>
      </w:r>
      <w:bookmarkStart w:id="41" w:name="_Hlk177625607"/>
      <w:r w:rsidRPr="009F4E0B">
        <w:rPr>
          <w:bCs/>
          <w:iCs/>
          <w:color w:val="auto"/>
          <w:shd w:val="clear" w:color="auto" w:fill="FFFFFF"/>
          <w:lang w:val="es-ES"/>
        </w:rPr>
        <w:t>Fanny Valverde Hernandez, profesional especialista archivo</w:t>
      </w:r>
      <w:r w:rsidR="00F94750">
        <w:rPr>
          <w:bCs/>
          <w:iCs/>
          <w:color w:val="auto"/>
          <w:shd w:val="clear" w:color="auto" w:fill="FFFFFF"/>
          <w:lang w:val="es-ES"/>
        </w:rPr>
        <w:t xml:space="preserve"> </w:t>
      </w:r>
      <w:bookmarkStart w:id="42" w:name="_Hlk177549136"/>
      <w:r w:rsidR="00F94750">
        <w:rPr>
          <w:bCs/>
          <w:iCs/>
          <w:color w:val="auto"/>
          <w:shd w:val="clear" w:color="auto" w:fill="FFFFFF"/>
          <w:lang w:val="es-ES"/>
        </w:rPr>
        <w:t>del Instituto Nacional de Vivienda y Urbanismo, INVU</w:t>
      </w:r>
      <w:r w:rsidRPr="009F4E0B">
        <w:rPr>
          <w:bCs/>
          <w:iCs/>
          <w:color w:val="auto"/>
          <w:shd w:val="clear" w:color="auto" w:fill="FFFFFF"/>
          <w:lang w:val="es-ES"/>
        </w:rPr>
        <w:t>,</w:t>
      </w:r>
      <w:bookmarkEnd w:id="41"/>
      <w:bookmarkEnd w:id="42"/>
      <w:r w:rsidRPr="009F4E0B">
        <w:rPr>
          <w:bCs/>
          <w:iCs/>
          <w:color w:val="auto"/>
          <w:shd w:val="clear" w:color="auto" w:fill="FFFFFF"/>
          <w:lang w:val="es-ES"/>
        </w:rPr>
        <w:t xml:space="preserve"> </w:t>
      </w:r>
      <w:r w:rsidRPr="00221C9C">
        <w:rPr>
          <w:iCs/>
          <w:shd w:val="clear" w:color="auto" w:fill="FFFFFF"/>
        </w:rPr>
        <w:t xml:space="preserve">recibido mediante correo electrónico del </w:t>
      </w:r>
      <w:r w:rsidRPr="009F4E0B">
        <w:rPr>
          <w:iCs/>
          <w:shd w:val="clear" w:color="auto" w:fill="FFFFFF"/>
        </w:rPr>
        <w:t>09</w:t>
      </w:r>
      <w:r w:rsidRPr="00221C9C">
        <w:rPr>
          <w:iCs/>
          <w:shd w:val="clear" w:color="auto" w:fill="FFFFFF"/>
        </w:rPr>
        <w:t xml:space="preserve"> de setiembre de 2024. </w:t>
      </w:r>
      <w:r w:rsidRPr="009F4E0B">
        <w:rPr>
          <w:iCs/>
          <w:shd w:val="clear" w:color="auto" w:fill="FFFFFF"/>
        </w:rPr>
        <w:t xml:space="preserve">Por medio del cual, solicita si </w:t>
      </w:r>
      <w:r w:rsidRPr="009F4E0B">
        <w:rPr>
          <w:iCs/>
          <w:shd w:val="clear" w:color="auto" w:fill="FFFFFF"/>
          <w:lang w:val="es-ES"/>
        </w:rPr>
        <w:t>al momento de presentar la tabla de plazos de conservación de documentos o valoración parcial de la Gerencia y SubGerencia, se considera cada uno como subfondos independientes, aunque en el organigrama se visualice solo la Gerencia General.</w:t>
      </w:r>
      <w:r w:rsidR="00CD6FD9">
        <w:rPr>
          <w:iCs/>
          <w:shd w:val="clear" w:color="auto" w:fill="FFFFFF"/>
          <w:lang w:val="es-ES"/>
        </w:rPr>
        <w:t xml:space="preserve"> La </w:t>
      </w:r>
      <w:r w:rsidR="00A93911">
        <w:rPr>
          <w:iCs/>
          <w:shd w:val="clear" w:color="auto" w:fill="FFFFFF"/>
          <w:lang w:val="es-ES"/>
        </w:rPr>
        <w:t xml:space="preserve">señora Otárola explica que hay que contestar </w:t>
      </w:r>
      <w:r w:rsidR="005F4B41" w:rsidRPr="002D05E8">
        <w:rPr>
          <w:bCs/>
          <w:iCs/>
          <w:shd w:val="clear" w:color="auto" w:fill="FFFFFF"/>
          <w:lang w:val="es-ES"/>
        </w:rPr>
        <w:t xml:space="preserve">que para aquellas oficinas que no se visualizan en la estructura orgánica de la </w:t>
      </w:r>
      <w:r w:rsidR="005F4B41" w:rsidRPr="005F4B41">
        <w:rPr>
          <w:bCs/>
          <w:iCs/>
          <w:shd w:val="clear" w:color="auto" w:fill="FFFFFF"/>
          <w:lang w:val="es-ES"/>
        </w:rPr>
        <w:t>institución</w:t>
      </w:r>
      <w:r w:rsidR="005F4B41" w:rsidRPr="002D05E8">
        <w:rPr>
          <w:bCs/>
          <w:iCs/>
          <w:shd w:val="clear" w:color="auto" w:fill="FFFFFF"/>
          <w:lang w:val="es-ES"/>
        </w:rPr>
        <w:t>, el procedimiento para la presentación de sus respectivos instrumentos de valoración documental ante la CNSED, es el que se encuentra establecido en la Guía de trámites y servicios de la Dirección General del Archivo Nacional, publicada en el Alcance n°43 de la Gaceta N°112 del 15 de junio del 2015, sin embargo, debe aportar la normativa y fechas de creación, así como las funciones, y el nombre de la dependencia jerárquica a la que pertenece cada dependencia administrativa</w:t>
      </w:r>
      <w:r w:rsidR="00AD6BD8" w:rsidRPr="00AD6BD8">
        <w:rPr>
          <w:shd w:val="clear" w:color="auto" w:fill="FFFFFF"/>
        </w:rPr>
        <w:t xml:space="preserve">. </w:t>
      </w:r>
      <w:r w:rsidR="00ED6124" w:rsidRPr="00AD6BD8">
        <w:rPr>
          <w:iCs/>
          <w:shd w:val="clear" w:color="auto" w:fill="FFFFFF"/>
        </w:rPr>
        <w:t>La señora Sanz, presidente, somete a votación esta recomendación.</w:t>
      </w:r>
      <w:r w:rsidRPr="00AD6BD8">
        <w:rPr>
          <w:iCs/>
          <w:shd w:val="clear" w:color="auto" w:fill="FFFFFF"/>
        </w:rPr>
        <w:t xml:space="preserve"> </w:t>
      </w:r>
      <w:r w:rsidR="002063BC" w:rsidRPr="00AD6BD8">
        <w:rPr>
          <w:iCs/>
          <w:shd w:val="clear" w:color="auto" w:fill="FFFFFF"/>
        </w:rPr>
        <w:t>Las señoras Sanz, presidente y Otárola, secretaria y los señores Gómez, vicepresidente y Garita, historiador, indican</w:t>
      </w:r>
      <w:r w:rsidRPr="00AD6BD8">
        <w:rPr>
          <w:iCs/>
          <w:shd w:val="clear" w:color="auto" w:fill="FFFFFF"/>
        </w:rPr>
        <w:t xml:space="preserve"> estar de acuerdo con lo señalado.</w:t>
      </w:r>
      <w:r w:rsidRPr="0029125A">
        <w:rPr>
          <w:iCs/>
          <w:shd w:val="clear" w:color="auto" w:fill="FFFFFF"/>
        </w:rPr>
        <w:t xml:space="preserve"> </w:t>
      </w:r>
      <w:r w:rsidRPr="0029125A">
        <w:rPr>
          <w:iCs/>
          <w:shd w:val="clear" w:color="auto" w:fill="FFFFFF"/>
        </w:rPr>
        <w:tab/>
      </w:r>
    </w:p>
    <w:p w14:paraId="522DDF79" w14:textId="16CC96A2" w:rsidR="00F94750" w:rsidRDefault="0029125A" w:rsidP="009C5C97">
      <w:pPr>
        <w:pStyle w:val="Default"/>
        <w:tabs>
          <w:tab w:val="left" w:leader="hyphen" w:pos="9356"/>
        </w:tabs>
        <w:spacing w:before="120" w:after="120" w:line="520" w:lineRule="exact"/>
        <w:jc w:val="both"/>
        <w:rPr>
          <w:iCs/>
          <w:color w:val="auto"/>
          <w:shd w:val="clear" w:color="auto" w:fill="FFFFFF"/>
          <w:lang w:val="es-ES"/>
        </w:rPr>
      </w:pPr>
      <w:r w:rsidRPr="00463FFD">
        <w:rPr>
          <w:b/>
          <w:bCs/>
        </w:rPr>
        <w:t xml:space="preserve">ACUERDO </w:t>
      </w:r>
      <w:r>
        <w:rPr>
          <w:b/>
          <w:bCs/>
        </w:rPr>
        <w:t>10</w:t>
      </w:r>
      <w:r w:rsidRPr="00463FFD">
        <w:rPr>
          <w:b/>
          <w:bCs/>
        </w:rPr>
        <w:t>:</w:t>
      </w:r>
      <w:r w:rsidR="002D05E8">
        <w:rPr>
          <w:iCs/>
          <w:color w:val="auto"/>
          <w:shd w:val="clear" w:color="auto" w:fill="FFFFFF"/>
          <w:lang w:val="es-ES"/>
        </w:rPr>
        <w:t xml:space="preserve"> </w:t>
      </w:r>
      <w:r w:rsidR="002D05E8" w:rsidRPr="002D05E8">
        <w:rPr>
          <w:bCs/>
          <w:iCs/>
          <w:shd w:val="clear" w:color="auto" w:fill="FFFFFF"/>
        </w:rPr>
        <w:t xml:space="preserve">Comunicar </w:t>
      </w:r>
      <w:r w:rsidR="002D05E8">
        <w:rPr>
          <w:bCs/>
          <w:iCs/>
          <w:shd w:val="clear" w:color="auto" w:fill="FFFFFF"/>
        </w:rPr>
        <w:t xml:space="preserve">a la </w:t>
      </w:r>
      <w:r w:rsidR="002D05E8" w:rsidRPr="002D05E8">
        <w:rPr>
          <w:bCs/>
          <w:iCs/>
          <w:shd w:val="clear" w:color="auto" w:fill="FFFFFF"/>
        </w:rPr>
        <w:t xml:space="preserve">señora </w:t>
      </w:r>
      <w:r w:rsidR="002D05E8" w:rsidRPr="002D05E8">
        <w:rPr>
          <w:bCs/>
          <w:iCs/>
          <w:shd w:val="clear" w:color="auto" w:fill="FFFFFF"/>
          <w:lang w:val="es-ES"/>
        </w:rPr>
        <w:t>Fanny Valverde Hern</w:t>
      </w:r>
      <w:r w:rsidR="001C775D">
        <w:rPr>
          <w:bCs/>
          <w:iCs/>
          <w:shd w:val="clear" w:color="auto" w:fill="FFFFFF"/>
          <w:lang w:val="es-ES"/>
        </w:rPr>
        <w:t>á</w:t>
      </w:r>
      <w:r w:rsidR="002D05E8" w:rsidRPr="002D05E8">
        <w:rPr>
          <w:bCs/>
          <w:iCs/>
          <w:shd w:val="clear" w:color="auto" w:fill="FFFFFF"/>
          <w:lang w:val="es-ES"/>
        </w:rPr>
        <w:t>ndez, profesional especialista archivo del Instituto Nacional de Vivienda y Urbanismo, INVU</w:t>
      </w:r>
      <w:r w:rsidR="002D05E8" w:rsidRPr="002D05E8">
        <w:rPr>
          <w:bCs/>
          <w:iCs/>
          <w:shd w:val="clear" w:color="auto" w:fill="FFFFFF"/>
        </w:rPr>
        <w:t xml:space="preserve">, que esta </w:t>
      </w:r>
      <w:r w:rsidR="002D05E8" w:rsidRPr="002D05E8">
        <w:rPr>
          <w:bCs/>
          <w:iCs/>
          <w:shd w:val="clear" w:color="auto" w:fill="FFFFFF"/>
        </w:rPr>
        <w:lastRenderedPageBreak/>
        <w:t xml:space="preserve">Comisión conoció, el </w:t>
      </w:r>
      <w:r w:rsidR="002D05E8">
        <w:rPr>
          <w:bCs/>
          <w:iCs/>
          <w:shd w:val="clear" w:color="auto" w:fill="FFFFFF"/>
        </w:rPr>
        <w:t>o</w:t>
      </w:r>
      <w:r w:rsidR="002D05E8" w:rsidRPr="00842375">
        <w:rPr>
          <w:bCs/>
          <w:iCs/>
          <w:shd w:val="clear" w:color="auto" w:fill="FFFFFF"/>
        </w:rPr>
        <w:t xml:space="preserve">ficio </w:t>
      </w:r>
      <w:r w:rsidR="002D05E8" w:rsidRPr="00842375">
        <w:rPr>
          <w:bCs/>
          <w:iCs/>
          <w:color w:val="auto"/>
          <w:shd w:val="clear" w:color="auto" w:fill="FFFFFF"/>
          <w:lang w:val="es-ES"/>
        </w:rPr>
        <w:t>INVU-GG-UAC-015-2024 del</w:t>
      </w:r>
      <w:r w:rsidR="002D05E8" w:rsidRPr="009F4E0B">
        <w:rPr>
          <w:bCs/>
          <w:iCs/>
          <w:color w:val="auto"/>
          <w:shd w:val="clear" w:color="auto" w:fill="FFFFFF"/>
          <w:lang w:val="es-ES"/>
        </w:rPr>
        <w:t xml:space="preserve"> 09 de setiembre de 202</w:t>
      </w:r>
      <w:r w:rsidR="00842375">
        <w:rPr>
          <w:bCs/>
          <w:iCs/>
          <w:color w:val="auto"/>
          <w:shd w:val="clear" w:color="auto" w:fill="FFFFFF"/>
          <w:lang w:val="es-ES"/>
        </w:rPr>
        <w:t xml:space="preserve">4, </w:t>
      </w:r>
      <w:r w:rsidR="00842375" w:rsidRPr="00221C9C">
        <w:rPr>
          <w:iCs/>
          <w:shd w:val="clear" w:color="auto" w:fill="FFFFFF"/>
        </w:rPr>
        <w:t xml:space="preserve">recibido mediante correo electrónico del </w:t>
      </w:r>
      <w:r w:rsidR="00842375" w:rsidRPr="009F4E0B">
        <w:rPr>
          <w:iCs/>
          <w:shd w:val="clear" w:color="auto" w:fill="FFFFFF"/>
        </w:rPr>
        <w:t>09</w:t>
      </w:r>
      <w:r w:rsidR="00842375" w:rsidRPr="00221C9C">
        <w:rPr>
          <w:iCs/>
          <w:shd w:val="clear" w:color="auto" w:fill="FFFFFF"/>
        </w:rPr>
        <w:t xml:space="preserve"> de setiembre de 2024. </w:t>
      </w:r>
      <w:r w:rsidR="00842375" w:rsidRPr="009F4E0B">
        <w:rPr>
          <w:iCs/>
          <w:shd w:val="clear" w:color="auto" w:fill="FFFFFF"/>
        </w:rPr>
        <w:t xml:space="preserve">Por medio del cual, solicita si </w:t>
      </w:r>
      <w:r w:rsidR="00842375" w:rsidRPr="009F4E0B">
        <w:rPr>
          <w:iCs/>
          <w:shd w:val="clear" w:color="auto" w:fill="FFFFFF"/>
          <w:lang w:val="es-ES"/>
        </w:rPr>
        <w:t>al momento de presentar la tabla de plazos de conservación de documentos o valoración parcial de la Gerencia y SubGerencia, se considera cada uno como subfondos independientes, aunque en el organigrama se visualice solo la Gerencia General</w:t>
      </w:r>
      <w:r w:rsidR="002D05E8" w:rsidRPr="002D05E8">
        <w:rPr>
          <w:bCs/>
          <w:iCs/>
          <w:shd w:val="clear" w:color="auto" w:fill="FFFFFF"/>
        </w:rPr>
        <w:t xml:space="preserve">. Se le informa que para aquellas oficinas que no se visualizan en la estructura orgánica de la </w:t>
      </w:r>
      <w:r w:rsidR="00E46465">
        <w:rPr>
          <w:bCs/>
          <w:iCs/>
          <w:shd w:val="clear" w:color="auto" w:fill="FFFFFF"/>
        </w:rPr>
        <w:t>institución</w:t>
      </w:r>
      <w:r w:rsidR="002D05E8" w:rsidRPr="002D05E8">
        <w:rPr>
          <w:bCs/>
          <w:iCs/>
          <w:shd w:val="clear" w:color="auto" w:fill="FFFFFF"/>
        </w:rPr>
        <w:t xml:space="preserve">, el procedimiento para la presentación de sus respectivos instrumentos de valoración documental ante la CNSED, es el que se encuentra establecido en la Guía de trámites y servicios de la Dirección General del Archivo Nacional, publicada en el Alcance n°43 de la Gaceta N°112 del 15 de junio del 2015, sin embargo, debe aportar la normativa y fechas de creación, así como las funciones, y el nombre de la dependencia jerárquica a la que pertenece cada dependencia administrativa. Aprobado por unanimidad con los votos afirmativos de las señoras Sanz, presidente, y Otárola, secretaria, </w:t>
      </w:r>
      <w:r w:rsidR="00AD6BD8" w:rsidRPr="00AD6BD8">
        <w:rPr>
          <w:bCs/>
          <w:iCs/>
          <w:shd w:val="clear" w:color="auto" w:fill="FFFFFF"/>
          <w:lang w:val="es-ES"/>
        </w:rPr>
        <w:t>y los señores Gómez, vicepresidente y Garita, historiador</w:t>
      </w:r>
      <w:r w:rsidR="00AD6BD8" w:rsidRPr="00AD6BD8">
        <w:rPr>
          <w:bCs/>
          <w:iCs/>
          <w:shd w:val="clear" w:color="auto" w:fill="FFFFFF"/>
        </w:rPr>
        <w:t xml:space="preserve">. </w:t>
      </w:r>
      <w:r w:rsidR="002D05E8" w:rsidRPr="002D05E8">
        <w:rPr>
          <w:bCs/>
          <w:iCs/>
          <w:shd w:val="clear" w:color="auto" w:fill="FFFFFF"/>
        </w:rPr>
        <w:t>Enviar copia de este acuerdo a</w:t>
      </w:r>
      <w:r w:rsidR="002D05E8" w:rsidRPr="002D05E8">
        <w:rPr>
          <w:iCs/>
          <w:shd w:val="clear" w:color="auto" w:fill="FFFFFF"/>
        </w:rPr>
        <w:t xml:space="preserve"> </w:t>
      </w:r>
      <w:r w:rsidR="002D05E8" w:rsidRPr="002D05E8">
        <w:rPr>
          <w:bCs/>
          <w:iCs/>
          <w:shd w:val="clear" w:color="auto" w:fill="FFFFFF"/>
        </w:rPr>
        <w:t xml:space="preserve">las señoras Denise Calvo López, jefe del Departamento Servicios Archivísticos Externos (DSAE); Natalia Cantillano Mora, coordinadora de la Unidad Servicios Técnicos Archivísticos (USTA) del DSAE; y al expediente de valoración documental </w:t>
      </w:r>
      <w:r w:rsidR="00F94750" w:rsidRPr="00AD6BD8">
        <w:rPr>
          <w:bCs/>
          <w:iCs/>
          <w:color w:val="auto"/>
          <w:shd w:val="clear" w:color="auto" w:fill="FFFFFF"/>
          <w:lang w:val="es-ES"/>
        </w:rPr>
        <w:t xml:space="preserve">y al expediente de valoración documental del Instituto Nacional de Vivienda y Urbanismo, INVU, en su apartado “Consultas 2024”, que custodia esta Comisión. </w:t>
      </w:r>
      <w:r w:rsidR="00F94750" w:rsidRPr="00AD6BD8">
        <w:rPr>
          <w:b/>
          <w:bCs/>
          <w:iCs/>
          <w:color w:val="auto"/>
          <w:shd w:val="clear" w:color="auto" w:fill="FFFFFF"/>
          <w:lang w:val="es-ES"/>
        </w:rPr>
        <w:t>ACUERDO FIRME.</w:t>
      </w:r>
      <w:r w:rsidR="00F94750" w:rsidRPr="00F94750">
        <w:rPr>
          <w:b/>
          <w:bCs/>
          <w:iCs/>
          <w:color w:val="auto"/>
          <w:shd w:val="clear" w:color="auto" w:fill="FFFFFF"/>
          <w:lang w:val="es-ES"/>
        </w:rPr>
        <w:tab/>
      </w:r>
    </w:p>
    <w:p w14:paraId="678CF82C" w14:textId="79C7CCEB" w:rsidR="0029125A" w:rsidRPr="00A677A7" w:rsidRDefault="0029125A" w:rsidP="009C5C97">
      <w:pPr>
        <w:pStyle w:val="Default"/>
        <w:tabs>
          <w:tab w:val="left" w:leader="hyphen" w:pos="9356"/>
        </w:tabs>
        <w:spacing w:before="120" w:after="120" w:line="520" w:lineRule="exact"/>
        <w:jc w:val="both"/>
        <w:rPr>
          <w:b/>
          <w:bCs/>
          <w:iCs/>
          <w:shd w:val="clear" w:color="auto" w:fill="FFFFFF"/>
        </w:rPr>
      </w:pPr>
      <w:r w:rsidRPr="00A677A7">
        <w:rPr>
          <w:b/>
          <w:bCs/>
          <w:iCs/>
          <w:shd w:val="clear" w:color="auto" w:fill="FFFFFF"/>
        </w:rPr>
        <w:t xml:space="preserve">ARTÍCULO 15. </w:t>
      </w:r>
      <w:r w:rsidRPr="00A677A7">
        <w:rPr>
          <w:iCs/>
          <w:color w:val="auto"/>
          <w:shd w:val="clear" w:color="auto" w:fill="FFFFFF"/>
          <w:lang w:val="es-ES"/>
        </w:rPr>
        <w:t xml:space="preserve">Oficio </w:t>
      </w:r>
      <w:bookmarkStart w:id="43" w:name="_Hlk177549470"/>
      <w:r w:rsidRPr="00A677A7">
        <w:rPr>
          <w:b/>
          <w:bCs/>
          <w:iCs/>
          <w:color w:val="auto"/>
          <w:shd w:val="clear" w:color="auto" w:fill="FFFFFF"/>
          <w:lang w:val="es-ES"/>
        </w:rPr>
        <w:t xml:space="preserve">DGAN-DG-AJ-070-2024 </w:t>
      </w:r>
      <w:r w:rsidRPr="00A677A7">
        <w:rPr>
          <w:bCs/>
          <w:iCs/>
          <w:color w:val="auto"/>
          <w:shd w:val="clear" w:color="auto" w:fill="FFFFFF"/>
          <w:lang w:val="es-ES"/>
        </w:rPr>
        <w:t>del 05 de setiembre de 2024, suscrito por las señoras Krizya Vidal Herrera, abogada y Giselle Mora Durán, coordinadora de la Asesoría Jurídica, recibido mediante correo electrónico del 06 de setiembre de 2024, por medio del cual</w:t>
      </w:r>
      <w:r w:rsidR="00860D05" w:rsidRPr="00A677A7">
        <w:rPr>
          <w:bCs/>
          <w:iCs/>
          <w:color w:val="auto"/>
          <w:shd w:val="clear" w:color="auto" w:fill="FFFFFF"/>
          <w:lang w:val="es-ES"/>
        </w:rPr>
        <w:t xml:space="preserve">, </w:t>
      </w:r>
      <w:r w:rsidRPr="00A677A7">
        <w:rPr>
          <w:bCs/>
          <w:iCs/>
          <w:color w:val="auto"/>
          <w:shd w:val="clear" w:color="auto" w:fill="FFFFFF"/>
          <w:lang w:val="es-ES"/>
        </w:rPr>
        <w:t>remit</w:t>
      </w:r>
      <w:r w:rsidR="00860D05" w:rsidRPr="00A677A7">
        <w:rPr>
          <w:bCs/>
          <w:iCs/>
          <w:color w:val="auto"/>
          <w:shd w:val="clear" w:color="auto" w:fill="FFFFFF"/>
          <w:lang w:val="es-ES"/>
        </w:rPr>
        <w:t xml:space="preserve">en </w:t>
      </w:r>
      <w:r w:rsidRPr="00A677A7">
        <w:rPr>
          <w:bCs/>
          <w:iCs/>
          <w:color w:val="auto"/>
          <w:shd w:val="clear" w:color="auto" w:fill="FFFFFF"/>
          <w:lang w:val="es-ES"/>
        </w:rPr>
        <w:t xml:space="preserve">la </w:t>
      </w:r>
      <w:r w:rsidRPr="00A677A7">
        <w:rPr>
          <w:iCs/>
          <w:shd w:val="clear" w:color="auto" w:fill="FFFFFF"/>
        </w:rPr>
        <w:t xml:space="preserve">Resolución </w:t>
      </w:r>
      <w:r w:rsidR="00E41F2B" w:rsidRPr="00A677A7">
        <w:rPr>
          <w:iCs/>
          <w:shd w:val="clear" w:color="auto" w:fill="FFFFFF"/>
        </w:rPr>
        <w:t>CNSED-</w:t>
      </w:r>
      <w:r w:rsidRPr="00A677A7">
        <w:rPr>
          <w:iCs/>
          <w:shd w:val="clear" w:color="auto" w:fill="FFFFFF"/>
        </w:rPr>
        <w:t xml:space="preserve">02-2024 dirigidas a unidades ejecutoras. </w:t>
      </w:r>
      <w:bookmarkEnd w:id="43"/>
      <w:r w:rsidR="004B6396" w:rsidRPr="004B6396">
        <w:rPr>
          <w:iCs/>
          <w:shd w:val="clear" w:color="auto" w:fill="FFFFFF"/>
          <w:lang w:val="es-ES"/>
        </w:rPr>
        <w:t xml:space="preserve">La señora Otárola explica que, tras recibir dicha resolución, se realizaron las modificaciones pertinentes, ajustando los números de las normativas citadas en el documento. Sin embargo, queda pendiente la inclusión de los datos sobre la publicación </w:t>
      </w:r>
      <w:r w:rsidR="004B6396" w:rsidRPr="004B6396">
        <w:rPr>
          <w:iCs/>
          <w:shd w:val="clear" w:color="auto" w:fill="FFFFFF"/>
          <w:lang w:val="es-ES"/>
        </w:rPr>
        <w:lastRenderedPageBreak/>
        <w:t>de la resolución n° 01-2024 en la sección correspondiente a las normas emitidas dentro de la resolución 02-2024. La señora Campos propone designar a la señora Calvo para llevar a cabo esta modificación y gestionar posteriormente su publicación en la Gaceta.</w:t>
      </w:r>
      <w:r w:rsidR="00A677A7" w:rsidRPr="00A677A7">
        <w:rPr>
          <w:b/>
          <w:bCs/>
          <w:iCs/>
          <w:shd w:val="clear" w:color="auto" w:fill="FFFFFF"/>
        </w:rPr>
        <w:t xml:space="preserve"> </w:t>
      </w:r>
      <w:r w:rsidR="00ED6124" w:rsidRPr="00A677A7">
        <w:rPr>
          <w:iCs/>
          <w:shd w:val="clear" w:color="auto" w:fill="FFFFFF"/>
        </w:rPr>
        <w:t>La señora Sanz, presidente, somete a votación esta recomendación.</w:t>
      </w:r>
      <w:r w:rsidRPr="00A677A7">
        <w:rPr>
          <w:iCs/>
          <w:shd w:val="clear" w:color="auto" w:fill="FFFFFF"/>
        </w:rPr>
        <w:t xml:space="preserve"> </w:t>
      </w:r>
      <w:r w:rsidR="002063BC" w:rsidRPr="00A677A7">
        <w:rPr>
          <w:iCs/>
          <w:shd w:val="clear" w:color="auto" w:fill="FFFFFF"/>
        </w:rPr>
        <w:t>Las señoras Sanz, presidente y Otárola, secretaria y los señores Gómez, vicepresidente y Garita, historiador, indican</w:t>
      </w:r>
      <w:r w:rsidRPr="00A677A7">
        <w:rPr>
          <w:iCs/>
          <w:shd w:val="clear" w:color="auto" w:fill="FFFFFF"/>
        </w:rPr>
        <w:t xml:space="preserve"> estar de acuerdo con lo señalado.</w:t>
      </w:r>
      <w:r w:rsidRPr="0029125A">
        <w:rPr>
          <w:iCs/>
          <w:shd w:val="clear" w:color="auto" w:fill="FFFFFF"/>
        </w:rPr>
        <w:t xml:space="preserve"> </w:t>
      </w:r>
      <w:r w:rsidRPr="0029125A">
        <w:rPr>
          <w:iCs/>
          <w:shd w:val="clear" w:color="auto" w:fill="FFFFFF"/>
        </w:rPr>
        <w:tab/>
      </w:r>
    </w:p>
    <w:p w14:paraId="5959F20D" w14:textId="300B1135" w:rsidR="002D0247" w:rsidRPr="00C437D3" w:rsidRDefault="0029125A" w:rsidP="009C5C97">
      <w:pPr>
        <w:pStyle w:val="Default"/>
        <w:tabs>
          <w:tab w:val="left" w:leader="hyphen" w:pos="9356"/>
        </w:tabs>
        <w:spacing w:before="120" w:after="120" w:line="520" w:lineRule="exact"/>
        <w:jc w:val="both"/>
        <w:rPr>
          <w:bCs/>
          <w:iCs/>
          <w:shd w:val="clear" w:color="auto" w:fill="FFFFFF"/>
          <w:lang w:val="es-ES"/>
        </w:rPr>
      </w:pPr>
      <w:r w:rsidRPr="0081295E">
        <w:rPr>
          <w:b/>
          <w:bCs/>
        </w:rPr>
        <w:t>ACUERDO</w:t>
      </w:r>
      <w:r w:rsidR="00841527">
        <w:rPr>
          <w:b/>
          <w:bCs/>
        </w:rPr>
        <w:t>.</w:t>
      </w:r>
      <w:r w:rsidRPr="0081295E">
        <w:rPr>
          <w:b/>
          <w:bCs/>
        </w:rPr>
        <w:t xml:space="preserve"> 11</w:t>
      </w:r>
      <w:r w:rsidR="00C21DA0" w:rsidRPr="0081295E">
        <w:rPr>
          <w:b/>
          <w:bCs/>
          <w:iCs/>
          <w:shd w:val="clear" w:color="auto" w:fill="FFFFFF"/>
        </w:rPr>
        <w:t xml:space="preserve">: </w:t>
      </w:r>
      <w:r w:rsidR="00C21DA0" w:rsidRPr="0081295E">
        <w:rPr>
          <w:bCs/>
          <w:iCs/>
          <w:shd w:val="clear" w:color="auto" w:fill="FFFFFF"/>
          <w:lang w:val="es-ES"/>
        </w:rPr>
        <w:t xml:space="preserve">Comunicar a la señora Denise Calvo López, jefe del Departamento Servicios Archivísticos Externos, que esta Comisión conoció, el oficio </w:t>
      </w:r>
      <w:r w:rsidR="007527DD" w:rsidRPr="0081295E">
        <w:rPr>
          <w:b/>
          <w:bCs/>
          <w:iCs/>
          <w:shd w:val="clear" w:color="auto" w:fill="FFFFFF"/>
          <w:lang w:val="es-ES"/>
        </w:rPr>
        <w:t xml:space="preserve">DGAN-DG-AJ-070-2024 </w:t>
      </w:r>
      <w:r w:rsidR="007527DD" w:rsidRPr="0081295E">
        <w:rPr>
          <w:bCs/>
          <w:iCs/>
          <w:shd w:val="clear" w:color="auto" w:fill="FFFFFF"/>
          <w:lang w:val="es-ES"/>
        </w:rPr>
        <w:t xml:space="preserve">del 05 de setiembre de 2024, suscrito por las señoras Krizya Vidal Herrera, abogada y Giselle Mora Durán, coordinadora de la Asesoría Jurídica, recibido mediante correo electrónico del 06 de setiembre de 2024, por medio del cual, remiten la </w:t>
      </w:r>
      <w:r w:rsidR="007527DD" w:rsidRPr="0081295E">
        <w:rPr>
          <w:bCs/>
          <w:iCs/>
          <w:shd w:val="clear" w:color="auto" w:fill="FFFFFF"/>
        </w:rPr>
        <w:t>Resolución CNSED-02-2024 dirigidas a unidades ejecutoras</w:t>
      </w:r>
      <w:r w:rsidR="00C21DA0" w:rsidRPr="0081295E">
        <w:rPr>
          <w:bCs/>
          <w:iCs/>
          <w:shd w:val="clear" w:color="auto" w:fill="FFFFFF"/>
          <w:lang w:val="es-ES"/>
        </w:rPr>
        <w:t xml:space="preserve">. </w:t>
      </w:r>
      <w:r w:rsidR="00C06AAD" w:rsidRPr="00C06AAD">
        <w:rPr>
          <w:bCs/>
          <w:iCs/>
          <w:shd w:val="clear" w:color="auto" w:fill="FFFFFF"/>
          <w:lang w:val="es-ES"/>
        </w:rPr>
        <w:t>Se solicita proceder con la inclusión de la información referente a la publicación de la Resolución CNSED-01-2024 en el apartado correspondiente de la Resolución CNSED-02-2024. Además, se le encomienda gestionar la tramitación de la publicación de la Resolución CNSED-02-2024 en el diario La Gaceta. Asimismo, se le recuerda realizar la publicación de dicha resolución en el sitio web del Archivo Nacional.</w:t>
      </w:r>
      <w:r w:rsidR="0019793E">
        <w:rPr>
          <w:bCs/>
          <w:iCs/>
          <w:shd w:val="clear" w:color="auto" w:fill="FFFFFF"/>
          <w:lang w:val="es-ES"/>
        </w:rPr>
        <w:t xml:space="preserve"> </w:t>
      </w:r>
      <w:r w:rsidR="00C21DA0" w:rsidRPr="0081295E">
        <w:rPr>
          <w:bCs/>
          <w:iCs/>
          <w:shd w:val="clear" w:color="auto" w:fill="FFFFFF"/>
          <w:lang w:val="es-ES"/>
        </w:rPr>
        <w:t xml:space="preserve">Aprobado por unanimidad con los votos </w:t>
      </w:r>
      <w:r w:rsidR="00560ADF" w:rsidRPr="0081295E">
        <w:rPr>
          <w:bCs/>
          <w:iCs/>
          <w:shd w:val="clear" w:color="auto" w:fill="FFFFFF"/>
          <w:lang w:val="es-ES"/>
        </w:rPr>
        <w:t>afirmativos de las señoras Sanz, presidente y Otárola, secretaria y de los señores Gómez, vicepresidente y Garita, historiador.</w:t>
      </w:r>
      <w:r w:rsidR="00C21DA0" w:rsidRPr="0081295E">
        <w:rPr>
          <w:bCs/>
          <w:iCs/>
          <w:shd w:val="clear" w:color="auto" w:fill="FFFFFF"/>
          <w:lang w:val="es-ES"/>
        </w:rPr>
        <w:t xml:space="preserve"> Enviar copia de este acuerdo a la señora Natalia Cantillano Mora, coordinadora de la Unidad Servicios Técnicos Archivísticos del Departamento Servicios Archivísticos Externos.</w:t>
      </w:r>
      <w:r w:rsidR="00C21DA0" w:rsidRPr="0081295E">
        <w:rPr>
          <w:iCs/>
          <w:shd w:val="clear" w:color="auto" w:fill="FFFFFF"/>
        </w:rPr>
        <w:t xml:space="preserve"> </w:t>
      </w:r>
      <w:r w:rsidR="00C21DA0" w:rsidRPr="0081295E">
        <w:rPr>
          <w:b/>
          <w:bCs/>
          <w:iCs/>
          <w:shd w:val="clear" w:color="auto" w:fill="FFFFFF"/>
        </w:rPr>
        <w:t>ACUERDO FIRME.</w:t>
      </w:r>
      <w:r w:rsidR="00C21DA0" w:rsidRPr="0081295E">
        <w:rPr>
          <w:iCs/>
          <w:shd w:val="clear" w:color="auto" w:fill="FFFFFF"/>
        </w:rPr>
        <w:tab/>
      </w:r>
    </w:p>
    <w:bookmarkEnd w:id="5"/>
    <w:p w14:paraId="5B8BD220" w14:textId="79BE951B" w:rsidR="00A31052" w:rsidRPr="00F02019" w:rsidRDefault="00A31052" w:rsidP="009C5C97">
      <w:pPr>
        <w:tabs>
          <w:tab w:val="left" w:leader="hyphen" w:pos="9356"/>
        </w:tabs>
        <w:spacing w:before="120" w:after="120" w:line="520" w:lineRule="exact"/>
        <w:jc w:val="both"/>
        <w:rPr>
          <w:b/>
          <w:bCs/>
          <w:color w:val="000000"/>
          <w:szCs w:val="24"/>
          <w:shd w:val="clear" w:color="auto" w:fill="FFFFFF"/>
          <w:lang w:val="es-CR"/>
        </w:rPr>
      </w:pPr>
      <w:r w:rsidRPr="0081295E">
        <w:rPr>
          <w:szCs w:val="24"/>
        </w:rPr>
        <w:t xml:space="preserve">Se cierra la sesión a las </w:t>
      </w:r>
      <w:r w:rsidR="003E0AA6" w:rsidRPr="0081295E">
        <w:rPr>
          <w:szCs w:val="24"/>
        </w:rPr>
        <w:t>diez</w:t>
      </w:r>
      <w:r w:rsidRPr="0081295E">
        <w:rPr>
          <w:szCs w:val="24"/>
        </w:rPr>
        <w:t xml:space="preserve"> horas con </w:t>
      </w:r>
      <w:r w:rsidR="002404F0" w:rsidRPr="0081295E">
        <w:rPr>
          <w:szCs w:val="24"/>
        </w:rPr>
        <w:t>seis</w:t>
      </w:r>
      <w:r w:rsidR="00625310" w:rsidRPr="0081295E">
        <w:rPr>
          <w:szCs w:val="24"/>
        </w:rPr>
        <w:t xml:space="preserve"> </w:t>
      </w:r>
      <w:r w:rsidRPr="0081295E">
        <w:rPr>
          <w:szCs w:val="24"/>
        </w:rPr>
        <w:t>minutos</w:t>
      </w:r>
      <w:r w:rsidRPr="00F02019">
        <w:rPr>
          <w:szCs w:val="24"/>
        </w:rPr>
        <w:t xml:space="preserve"> </w:t>
      </w:r>
      <w:r w:rsidR="007D06FC" w:rsidRPr="00F02019">
        <w:rPr>
          <w:szCs w:val="24"/>
        </w:rPr>
        <w:tab/>
      </w:r>
    </w:p>
    <w:p w14:paraId="637CC1A0" w14:textId="77777777" w:rsidR="00C63FE6" w:rsidRPr="00F02019" w:rsidRDefault="00C63FE6" w:rsidP="009C5C97">
      <w:pPr>
        <w:pStyle w:val="Default"/>
        <w:tabs>
          <w:tab w:val="left" w:leader="hyphen" w:pos="9356"/>
        </w:tabs>
        <w:spacing w:before="120" w:after="120" w:line="520" w:lineRule="exact"/>
        <w:jc w:val="both"/>
        <w:rPr>
          <w:color w:val="auto"/>
        </w:rPr>
      </w:pPr>
    </w:p>
    <w:p w14:paraId="61F41636" w14:textId="57E198C6" w:rsidR="00264344" w:rsidRPr="00F02019" w:rsidRDefault="00EB5CEF" w:rsidP="009C5C97">
      <w:pPr>
        <w:tabs>
          <w:tab w:val="left" w:leader="hyphen" w:pos="9356"/>
        </w:tabs>
        <w:spacing w:before="120" w:after="120" w:line="520" w:lineRule="exact"/>
        <w:jc w:val="both"/>
        <w:textAlignment w:val="baseline"/>
        <w:rPr>
          <w:rStyle w:val="ms-button-flexcontainer"/>
          <w:b/>
          <w:szCs w:val="24"/>
        </w:rPr>
      </w:pPr>
      <w:r>
        <w:rPr>
          <w:b/>
          <w:szCs w:val="24"/>
          <w:lang w:val="es-CR"/>
        </w:rPr>
        <w:t>Susana Sanz</w:t>
      </w:r>
      <w:r w:rsidR="005311A1">
        <w:rPr>
          <w:b/>
          <w:szCs w:val="24"/>
          <w:lang w:val="es-CR"/>
        </w:rPr>
        <w:t xml:space="preserve"> Rodriguez-Palmero</w:t>
      </w:r>
      <w:r>
        <w:rPr>
          <w:b/>
          <w:szCs w:val="24"/>
          <w:lang w:val="es-CR"/>
        </w:rPr>
        <w:t xml:space="preserve"> </w:t>
      </w:r>
      <w:r w:rsidR="00F17139" w:rsidRPr="00F02019">
        <w:rPr>
          <w:rStyle w:val="ms-button-flexcontainer"/>
          <w:b/>
          <w:szCs w:val="24"/>
        </w:rPr>
        <w:t xml:space="preserve"> </w:t>
      </w:r>
      <w:r w:rsidR="00884B36" w:rsidRPr="00F02019">
        <w:rPr>
          <w:rStyle w:val="ms-button-flexcontainer"/>
          <w:b/>
          <w:szCs w:val="24"/>
        </w:rPr>
        <w:t xml:space="preserve">  </w:t>
      </w:r>
      <w:r w:rsidR="0042198C">
        <w:rPr>
          <w:rStyle w:val="ms-button-flexcontainer"/>
          <w:b/>
          <w:szCs w:val="24"/>
        </w:rPr>
        <w:t xml:space="preserve">               </w:t>
      </w:r>
      <w:r w:rsidR="00274B93">
        <w:rPr>
          <w:rStyle w:val="ms-button-flexcontainer"/>
          <w:b/>
          <w:szCs w:val="24"/>
        </w:rPr>
        <w:t xml:space="preserve">           </w:t>
      </w:r>
      <w:r w:rsidR="0042198C">
        <w:rPr>
          <w:rStyle w:val="ms-button-flexcontainer"/>
          <w:b/>
          <w:szCs w:val="24"/>
        </w:rPr>
        <w:t xml:space="preserve"> </w:t>
      </w:r>
      <w:r w:rsidR="00E109DB" w:rsidRPr="00F02019">
        <w:rPr>
          <w:rStyle w:val="ms-button-flexcontainer"/>
          <w:b/>
          <w:szCs w:val="24"/>
        </w:rPr>
        <w:t>Mellany Otárola Sáenz</w:t>
      </w:r>
    </w:p>
    <w:p w14:paraId="041C87F0" w14:textId="04AEC4F7" w:rsidR="00B03435" w:rsidRPr="00F02019" w:rsidRDefault="00EB5CEF" w:rsidP="009C5C97">
      <w:pPr>
        <w:tabs>
          <w:tab w:val="left" w:pos="5820"/>
          <w:tab w:val="left" w:leader="hyphen" w:pos="9356"/>
        </w:tabs>
        <w:spacing w:before="120" w:after="120" w:line="520" w:lineRule="exact"/>
        <w:jc w:val="both"/>
        <w:textAlignment w:val="baseline"/>
        <w:rPr>
          <w:rStyle w:val="ms-button-flexcontainer"/>
          <w:b/>
          <w:szCs w:val="24"/>
        </w:rPr>
      </w:pPr>
      <w:r>
        <w:rPr>
          <w:rStyle w:val="ms-button-flexcontainer"/>
          <w:b/>
          <w:szCs w:val="24"/>
        </w:rPr>
        <w:t>P</w:t>
      </w:r>
      <w:r w:rsidR="00662FC0" w:rsidRPr="00F02019">
        <w:rPr>
          <w:rStyle w:val="ms-button-flexcontainer"/>
          <w:b/>
          <w:szCs w:val="24"/>
        </w:rPr>
        <w:t>r</w:t>
      </w:r>
      <w:r w:rsidR="00A407A9" w:rsidRPr="00F02019">
        <w:rPr>
          <w:rStyle w:val="ms-button-flexcontainer"/>
          <w:b/>
          <w:szCs w:val="24"/>
        </w:rPr>
        <w:t>esident</w:t>
      </w:r>
      <w:r w:rsidR="009014BF" w:rsidRPr="00F02019">
        <w:rPr>
          <w:rStyle w:val="ms-button-flexcontainer"/>
          <w:b/>
          <w:szCs w:val="24"/>
        </w:rPr>
        <w:t>e</w:t>
      </w:r>
      <w:r w:rsidR="00440F69" w:rsidRPr="00F02019">
        <w:rPr>
          <w:rStyle w:val="ms-button-flexcontainer"/>
          <w:b/>
          <w:szCs w:val="24"/>
        </w:rPr>
        <w:tab/>
      </w:r>
      <w:r w:rsidR="001A4818" w:rsidRPr="00F02019">
        <w:rPr>
          <w:rStyle w:val="ms-button-flexcontainer"/>
          <w:b/>
          <w:szCs w:val="24"/>
        </w:rPr>
        <w:t>Secretari</w:t>
      </w:r>
      <w:r w:rsidR="00E109DB" w:rsidRPr="00F02019">
        <w:rPr>
          <w:rStyle w:val="ms-button-flexcontainer"/>
          <w:b/>
          <w:szCs w:val="24"/>
        </w:rPr>
        <w:t>a</w:t>
      </w:r>
    </w:p>
    <w:sectPr w:rsidR="00B03435" w:rsidRPr="00F02019"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F6EFE" w14:textId="77777777" w:rsidR="000F4838" w:rsidRDefault="000F4838">
      <w:r>
        <w:separator/>
      </w:r>
    </w:p>
  </w:endnote>
  <w:endnote w:type="continuationSeparator" w:id="0">
    <w:p w14:paraId="34082E12" w14:textId="77777777" w:rsidR="000F4838" w:rsidRDefault="000F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ndersonSansW00-Basic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ZWAdobeF">
    <w:panose1 w:val="00000000000000000000"/>
    <w:charset w:val="00"/>
    <w:family w:val="auto"/>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31F6E" w14:textId="77777777" w:rsidR="000F4838" w:rsidRDefault="000F4838">
      <w:r>
        <w:separator/>
      </w:r>
    </w:p>
  </w:footnote>
  <w:footnote w:type="continuationSeparator" w:id="0">
    <w:p w14:paraId="229F2289" w14:textId="77777777" w:rsidR="000F4838" w:rsidRDefault="000F4838">
      <w:r>
        <w:continuationSeparator/>
      </w:r>
    </w:p>
  </w:footnote>
  <w:footnote w:id="1">
    <w:p w14:paraId="04847C77" w14:textId="45A17CD0" w:rsidR="00095CB9" w:rsidRPr="00407FF6" w:rsidRDefault="00095CB9" w:rsidP="0018430A">
      <w:pPr>
        <w:pStyle w:val="Textonotapie"/>
        <w:jc w:val="both"/>
        <w:rPr>
          <w:rFonts w:ascii="Arial" w:hAnsi="Arial" w:cs="Arial"/>
          <w:sz w:val="16"/>
          <w:szCs w:val="16"/>
          <w:lang w:val="es-ES"/>
        </w:rPr>
      </w:pPr>
      <w:r w:rsidRPr="00407FF6">
        <w:rPr>
          <w:rStyle w:val="Refdenotaalpie"/>
          <w:rFonts w:ascii="Arial" w:hAnsi="Arial" w:cs="Arial"/>
          <w:sz w:val="16"/>
          <w:szCs w:val="16"/>
        </w:rPr>
        <w:footnoteRef/>
      </w:r>
      <w:r w:rsidRPr="00407FF6">
        <w:rPr>
          <w:rFonts w:ascii="Arial" w:hAnsi="Arial" w:cs="Arial"/>
          <w:sz w:val="16"/>
          <w:szCs w:val="16"/>
        </w:rPr>
        <w:t xml:space="preserve"> </w:t>
      </w:r>
      <w:r w:rsidRPr="00407FF6">
        <w:rPr>
          <w:rFonts w:ascii="Arial" w:hAnsi="Arial" w:cs="Arial"/>
          <w:sz w:val="16"/>
          <w:szCs w:val="16"/>
          <w:lang w:val="es-ES"/>
        </w:rPr>
        <w:t xml:space="preserve">Según oficio CORBANA-UAI-SVAL-005-2024 de 14 de agosto de 2024 en el que se da respuesta al oficio de aclaraciones DGAN-CNSED-153-2024 de 30 de julio de 2024 se indica que el Comité se creó en el año 2004, razón por la cual no puede haber actas de años anteriores. </w:t>
      </w:r>
    </w:p>
  </w:footnote>
  <w:footnote w:id="2">
    <w:p w14:paraId="400F9BBF" w14:textId="77777777" w:rsidR="00095CB9" w:rsidRPr="00407FF6" w:rsidRDefault="00095CB9" w:rsidP="0018430A">
      <w:pPr>
        <w:pStyle w:val="Textonotapie"/>
        <w:jc w:val="both"/>
        <w:rPr>
          <w:rFonts w:ascii="Arial" w:hAnsi="Arial" w:cs="Arial"/>
          <w:sz w:val="16"/>
          <w:szCs w:val="16"/>
          <w:lang w:val="es-ES"/>
        </w:rPr>
      </w:pPr>
      <w:r w:rsidRPr="00407FF6">
        <w:rPr>
          <w:rStyle w:val="Refdenotaalpie"/>
          <w:rFonts w:ascii="Arial" w:hAnsi="Arial" w:cs="Arial"/>
          <w:sz w:val="16"/>
          <w:szCs w:val="16"/>
        </w:rPr>
        <w:footnoteRef/>
      </w:r>
      <w:r w:rsidRPr="00407FF6">
        <w:rPr>
          <w:rFonts w:ascii="Arial" w:hAnsi="Arial" w:cs="Arial"/>
          <w:sz w:val="16"/>
          <w:szCs w:val="16"/>
        </w:rPr>
        <w:t xml:space="preserve"> </w:t>
      </w:r>
      <w:bookmarkStart w:id="38" w:name="_Hlk176341614"/>
      <w:r w:rsidRPr="00407FF6">
        <w:rPr>
          <w:rFonts w:ascii="Arial" w:hAnsi="Arial" w:cs="Arial"/>
          <w:sz w:val="16"/>
          <w:szCs w:val="16"/>
          <w:lang w:val="es-ES"/>
        </w:rPr>
        <w:t>Las fechas extremas de los documentos fueron tomadas de la Tabla de Plazos de Conservación de Documentos del subfondo Comité de tecnología de la Información</w:t>
      </w:r>
      <w:bookmarkEnd w:id="38"/>
      <w:r w:rsidRPr="00407FF6">
        <w:rPr>
          <w:rFonts w:ascii="Arial" w:hAnsi="Arial" w:cs="Arial"/>
          <w:sz w:val="16"/>
          <w:szCs w:val="16"/>
          <w:lang w:val="es-ES"/>
        </w:rPr>
        <w:t>.</w:t>
      </w:r>
    </w:p>
  </w:footnote>
  <w:footnote w:id="3">
    <w:p w14:paraId="3D8AFA39" w14:textId="71AFB958" w:rsidR="00FF2B7D" w:rsidRPr="00407FF6" w:rsidRDefault="00FF2B7D" w:rsidP="0018430A">
      <w:pPr>
        <w:pStyle w:val="Textonotapie"/>
        <w:jc w:val="both"/>
        <w:rPr>
          <w:rFonts w:ascii="Arial" w:hAnsi="Arial" w:cs="Arial"/>
          <w:sz w:val="16"/>
          <w:szCs w:val="16"/>
          <w:lang w:val="es-ES"/>
        </w:rPr>
      </w:pPr>
      <w:r w:rsidRPr="00407FF6">
        <w:rPr>
          <w:rStyle w:val="Refdenotaalpie"/>
          <w:rFonts w:ascii="Arial" w:hAnsi="Arial" w:cs="Arial"/>
          <w:sz w:val="16"/>
          <w:szCs w:val="16"/>
        </w:rPr>
        <w:footnoteRef/>
      </w:r>
      <w:r w:rsidRPr="00407FF6">
        <w:rPr>
          <w:rFonts w:ascii="Arial" w:hAnsi="Arial" w:cs="Arial"/>
          <w:sz w:val="16"/>
          <w:szCs w:val="16"/>
        </w:rPr>
        <w:t xml:space="preserve"> </w:t>
      </w:r>
      <w:r w:rsidRPr="00407FF6">
        <w:rPr>
          <w:rFonts w:ascii="Arial" w:hAnsi="Arial" w:cs="Arial"/>
          <w:iCs/>
          <w:sz w:val="16"/>
          <w:szCs w:val="16"/>
          <w:lang w:val="es-CR"/>
        </w:rPr>
        <w:t>En la columna de observaciones el CISED indica lo siguiente: “La vigencia será de 10 años en el Archivo de Gestión y de 15 años en el Archivo Central. Lo anterior aplica para ambos soportes. Las actas en formato electrónico no tienen firma digital.”</w:t>
      </w:r>
    </w:p>
  </w:footnote>
  <w:footnote w:id="4">
    <w:p w14:paraId="00DCA5A0" w14:textId="77777777" w:rsidR="004F40AE" w:rsidRPr="00407FF6" w:rsidRDefault="004F40AE" w:rsidP="0018430A">
      <w:pPr>
        <w:pStyle w:val="Textonotapie"/>
        <w:jc w:val="both"/>
        <w:rPr>
          <w:rFonts w:ascii="Arial" w:hAnsi="Arial" w:cs="Arial"/>
          <w:sz w:val="16"/>
          <w:szCs w:val="16"/>
          <w:lang w:val="es-ES"/>
        </w:rPr>
      </w:pPr>
      <w:r w:rsidRPr="00407FF6">
        <w:rPr>
          <w:rStyle w:val="Refdenotaalpie"/>
          <w:rFonts w:ascii="Arial" w:hAnsi="Arial" w:cs="Arial"/>
          <w:sz w:val="16"/>
          <w:szCs w:val="16"/>
        </w:rPr>
        <w:footnoteRef/>
      </w:r>
      <w:r w:rsidRPr="00407FF6">
        <w:rPr>
          <w:rFonts w:ascii="Arial" w:hAnsi="Arial" w:cs="Arial"/>
          <w:sz w:val="16"/>
          <w:szCs w:val="16"/>
        </w:rPr>
        <w:t xml:space="preserve"> Las fechas extremas de los documentos fueron tomadas de la Tabla de Plazos de Conservación de Documentos del subfondo Comité de tecnología de la Información remitida por la Corporación.</w:t>
      </w:r>
    </w:p>
  </w:footnote>
  <w:footnote w:id="5">
    <w:p w14:paraId="519D6DFA" w14:textId="3A81FD8D" w:rsidR="00407FF6" w:rsidRPr="00407FF6" w:rsidRDefault="00407FF6" w:rsidP="0018430A">
      <w:pPr>
        <w:pStyle w:val="Textonotapie"/>
        <w:jc w:val="both"/>
        <w:rPr>
          <w:lang w:val="es-ES"/>
        </w:rPr>
      </w:pPr>
      <w:r w:rsidRPr="00407FF6">
        <w:rPr>
          <w:rStyle w:val="Refdenotaalpie"/>
          <w:rFonts w:ascii="Arial" w:hAnsi="Arial" w:cs="Arial"/>
          <w:sz w:val="16"/>
          <w:szCs w:val="16"/>
        </w:rPr>
        <w:footnoteRef/>
      </w:r>
      <w:r w:rsidRPr="00407FF6">
        <w:rPr>
          <w:rFonts w:ascii="Arial" w:hAnsi="Arial" w:cs="Arial"/>
          <w:sz w:val="16"/>
          <w:szCs w:val="16"/>
        </w:rPr>
        <w:t xml:space="preserve"> </w:t>
      </w:r>
      <w:r w:rsidRPr="00407FF6">
        <w:rPr>
          <w:rFonts w:ascii="Arial" w:hAnsi="Arial" w:cs="Arial"/>
          <w:iCs/>
          <w:sz w:val="16"/>
          <w:szCs w:val="16"/>
          <w:lang w:val="es-ES"/>
        </w:rPr>
        <w:t>En la columna de observaciones el CISED indica lo siguiente: Algunos documentos cuentan con firma digital. La vigencia será de 10 años en el Archivo de Gestión y de 15 años en el Archivo Central. Lo anterior aplica para ambos soportes.</w:t>
      </w:r>
    </w:p>
  </w:footnote>
  <w:footnote w:id="6">
    <w:p w14:paraId="66E1F39C" w14:textId="77777777" w:rsidR="004F40AE" w:rsidRPr="00E96CB4" w:rsidRDefault="004F40AE" w:rsidP="00E96CB4">
      <w:pPr>
        <w:pStyle w:val="Textonotapie"/>
        <w:jc w:val="both"/>
        <w:rPr>
          <w:rFonts w:ascii="Arial" w:hAnsi="Arial" w:cs="Arial"/>
          <w:sz w:val="16"/>
          <w:szCs w:val="16"/>
        </w:rPr>
      </w:pPr>
      <w:r w:rsidRPr="00E96CB4">
        <w:rPr>
          <w:rStyle w:val="Refdenotaalpie"/>
          <w:rFonts w:ascii="Arial" w:hAnsi="Arial" w:cs="Arial"/>
          <w:sz w:val="16"/>
          <w:szCs w:val="16"/>
        </w:rPr>
        <w:footnoteRef/>
      </w:r>
      <w:r w:rsidRPr="00E96CB4">
        <w:rPr>
          <w:rFonts w:ascii="Arial" w:hAnsi="Arial" w:cs="Arial"/>
          <w:sz w:val="16"/>
          <w:szCs w:val="16"/>
        </w:rPr>
        <w:t xml:space="preserve"> En el instrumento de Tabla De Plazos De Conservación De Documentos del subfondo Comité de Control Interno, indica lo siguiente: “Audios en los que se da cuenta de lo tratado y/o pactado en las sesiones de los órganos colegiados.”</w:t>
      </w:r>
    </w:p>
  </w:footnote>
  <w:footnote w:id="7">
    <w:p w14:paraId="70EB08B1" w14:textId="6CCF2B33" w:rsidR="00E96CB4" w:rsidRPr="00E96CB4" w:rsidRDefault="00E96CB4" w:rsidP="00E96CB4">
      <w:pPr>
        <w:pStyle w:val="Textonotapie"/>
        <w:jc w:val="both"/>
        <w:rPr>
          <w:rFonts w:ascii="Arial" w:hAnsi="Arial" w:cs="Arial"/>
          <w:sz w:val="16"/>
          <w:szCs w:val="16"/>
          <w:lang w:val="es-ES"/>
        </w:rPr>
      </w:pPr>
      <w:r w:rsidRPr="00E96CB4">
        <w:rPr>
          <w:rStyle w:val="Refdenotaalpie"/>
          <w:rFonts w:ascii="Arial" w:hAnsi="Arial" w:cs="Arial"/>
          <w:sz w:val="16"/>
          <w:szCs w:val="16"/>
        </w:rPr>
        <w:footnoteRef/>
      </w:r>
      <w:r w:rsidRPr="00E96CB4">
        <w:rPr>
          <w:rFonts w:ascii="Arial" w:hAnsi="Arial" w:cs="Arial"/>
          <w:sz w:val="16"/>
          <w:szCs w:val="16"/>
        </w:rPr>
        <w:t xml:space="preserve"> </w:t>
      </w:r>
      <w:r w:rsidRPr="00E96CB4">
        <w:rPr>
          <w:rFonts w:ascii="Arial" w:hAnsi="Arial" w:cs="Arial"/>
          <w:iCs/>
          <w:sz w:val="16"/>
          <w:szCs w:val="16"/>
          <w:lang w:val="es-CR"/>
        </w:rPr>
        <w:t>En la columna de observaciones el CISED indica lo siguiente: “Las actas no cuentan con firma digital. La vigencia será de 10 años en el Archivo de Gestión y 15 años en el Archivo Central. Posteriormente, se transferirá al Archivo Nacional los originales en papel y los documentos firmados digitalmente. Lo anterior aplica para ambos soportes.”</w:t>
      </w:r>
    </w:p>
  </w:footnote>
  <w:footnote w:id="8">
    <w:p w14:paraId="5F25CEC9" w14:textId="6653881B" w:rsidR="00E96CB4" w:rsidRPr="00E96CB4" w:rsidRDefault="00E96CB4" w:rsidP="00E96CB4">
      <w:pPr>
        <w:pStyle w:val="Textonotapie"/>
        <w:jc w:val="both"/>
        <w:rPr>
          <w:lang w:val="es-ES"/>
        </w:rPr>
      </w:pPr>
      <w:r w:rsidRPr="00E96CB4">
        <w:rPr>
          <w:rStyle w:val="Refdenotaalpie"/>
          <w:rFonts w:ascii="Arial" w:hAnsi="Arial" w:cs="Arial"/>
          <w:sz w:val="16"/>
          <w:szCs w:val="16"/>
        </w:rPr>
        <w:footnoteRef/>
      </w:r>
      <w:r w:rsidRPr="00E96CB4">
        <w:rPr>
          <w:rFonts w:ascii="Arial" w:hAnsi="Arial" w:cs="Arial"/>
          <w:sz w:val="16"/>
          <w:szCs w:val="16"/>
        </w:rPr>
        <w:t xml:space="preserve"> </w:t>
      </w:r>
      <w:r w:rsidRPr="00E96CB4">
        <w:rPr>
          <w:rFonts w:ascii="Arial" w:hAnsi="Arial" w:cs="Arial"/>
          <w:iCs/>
          <w:sz w:val="16"/>
          <w:szCs w:val="16"/>
          <w:lang w:val="es-CR"/>
        </w:rPr>
        <w:t>En la columna de observaciones el CISED indica lo siguiente: “Algunos documentos cuentan con firma digital. La vigencia será de 10 años en el Archivo de Gestión y 15 años en el Archivo Central. Posteriormente, se transferirá al Archivo Nacional los originales en papel y los documentos firmados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02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7A58F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CE3D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9816F3D2"/>
    <w:lvl w:ilvl="0">
      <w:start w:val="1"/>
      <w:numFmt w:val="decimal"/>
      <w:pStyle w:val="Listaconnmeros5"/>
      <w:lvlText w:val="%1."/>
      <w:lvlJc w:val="left"/>
      <w:pPr>
        <w:tabs>
          <w:tab w:val="num" w:pos="1492"/>
        </w:tabs>
        <w:ind w:left="1492" w:hanging="360"/>
      </w:pPr>
    </w:lvl>
  </w:abstractNum>
  <w:abstractNum w:abstractNumId="4" w15:restartNumberingAfterBreak="0">
    <w:nsid w:val="FFFFFF7D"/>
    <w:multiLevelType w:val="singleLevel"/>
    <w:tmpl w:val="D48EFC4C"/>
    <w:lvl w:ilvl="0">
      <w:start w:val="1"/>
      <w:numFmt w:val="decimal"/>
      <w:pStyle w:val="Listaconnmeros4"/>
      <w:lvlText w:val="%1."/>
      <w:lvlJc w:val="left"/>
      <w:pPr>
        <w:tabs>
          <w:tab w:val="num" w:pos="1209"/>
        </w:tabs>
        <w:ind w:left="1209" w:hanging="360"/>
      </w:pPr>
    </w:lvl>
  </w:abstractNum>
  <w:abstractNum w:abstractNumId="5" w15:restartNumberingAfterBreak="0">
    <w:nsid w:val="FFFFFF7E"/>
    <w:multiLevelType w:val="singleLevel"/>
    <w:tmpl w:val="77603122"/>
    <w:lvl w:ilvl="0">
      <w:start w:val="1"/>
      <w:numFmt w:val="decimal"/>
      <w:pStyle w:val="Listaconnmeros3"/>
      <w:lvlText w:val="%1."/>
      <w:lvlJc w:val="left"/>
      <w:pPr>
        <w:tabs>
          <w:tab w:val="num" w:pos="926"/>
        </w:tabs>
        <w:ind w:left="926" w:hanging="360"/>
      </w:pPr>
    </w:lvl>
  </w:abstractNum>
  <w:abstractNum w:abstractNumId="6" w15:restartNumberingAfterBreak="0">
    <w:nsid w:val="FFFFFF7F"/>
    <w:multiLevelType w:val="singleLevel"/>
    <w:tmpl w:val="856602A2"/>
    <w:lvl w:ilvl="0">
      <w:start w:val="1"/>
      <w:numFmt w:val="decimal"/>
      <w:pStyle w:val="Listaconnmeros2"/>
      <w:lvlText w:val="%1."/>
      <w:lvlJc w:val="left"/>
      <w:pPr>
        <w:tabs>
          <w:tab w:val="num" w:pos="643"/>
        </w:tabs>
        <w:ind w:left="643" w:hanging="360"/>
      </w:pPr>
    </w:lvl>
  </w:abstractNum>
  <w:abstractNum w:abstractNumId="7" w15:restartNumberingAfterBreak="0">
    <w:nsid w:val="FFFFFF80"/>
    <w:multiLevelType w:val="singleLevel"/>
    <w:tmpl w:val="59FA1EC0"/>
    <w:lvl w:ilvl="0">
      <w:start w:val="1"/>
      <w:numFmt w:val="bullet"/>
      <w:pStyle w:val="Listaconvietas5"/>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69381A2C"/>
    <w:lvl w:ilvl="0">
      <w:start w:val="1"/>
      <w:numFmt w:val="bullet"/>
      <w:pStyle w:val="Listaconvietas4"/>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6DB6742E"/>
    <w:lvl w:ilvl="0">
      <w:start w:val="1"/>
      <w:numFmt w:val="bullet"/>
      <w:pStyle w:val="Listaconvietas3"/>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B7140EB6"/>
    <w:lvl w:ilvl="0">
      <w:start w:val="1"/>
      <w:numFmt w:val="bullet"/>
      <w:pStyle w:val="Listaconvietas2"/>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446EAD92"/>
    <w:lvl w:ilvl="0">
      <w:start w:val="1"/>
      <w:numFmt w:val="decimal"/>
      <w:pStyle w:val="Listaconnmeros"/>
      <w:lvlText w:val="%1."/>
      <w:lvlJc w:val="left"/>
      <w:pPr>
        <w:tabs>
          <w:tab w:val="num" w:pos="360"/>
        </w:tabs>
        <w:ind w:left="360" w:hanging="360"/>
      </w:pPr>
    </w:lvl>
  </w:abstractNum>
  <w:abstractNum w:abstractNumId="1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3" w15:restartNumberingAfterBreak="0">
    <w:nsid w:val="02D71936"/>
    <w:multiLevelType w:val="hybridMultilevel"/>
    <w:tmpl w:val="154C7134"/>
    <w:lvl w:ilvl="0" w:tplc="457C062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0BF85873"/>
    <w:multiLevelType w:val="multilevel"/>
    <w:tmpl w:val="F1FE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1A2AB7"/>
    <w:multiLevelType w:val="hybridMultilevel"/>
    <w:tmpl w:val="CA2EDFC2"/>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0F3A51DA"/>
    <w:multiLevelType w:val="hybridMultilevel"/>
    <w:tmpl w:val="DEA626D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11DD0C53"/>
    <w:multiLevelType w:val="multilevel"/>
    <w:tmpl w:val="E23214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7D7435"/>
    <w:multiLevelType w:val="hybridMultilevel"/>
    <w:tmpl w:val="CBF873C0"/>
    <w:lvl w:ilvl="0" w:tplc="AC7A5E8C">
      <w:start w:val="2011"/>
      <w:numFmt w:val="bullet"/>
      <w:lvlText w:val="-"/>
      <w:lvlJc w:val="left"/>
      <w:pPr>
        <w:ind w:left="360" w:hanging="360"/>
      </w:pPr>
      <w:rPr>
        <w:rFonts w:ascii="Arial" w:eastAsia="Times New Roman" w:hAnsi="Arial" w:cs="Aria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2806380F"/>
    <w:multiLevelType w:val="hybridMultilevel"/>
    <w:tmpl w:val="650632DC"/>
    <w:lvl w:ilvl="0" w:tplc="B3A40CF6">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9A67FF3"/>
    <w:multiLevelType w:val="multilevel"/>
    <w:tmpl w:val="DC76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111102"/>
    <w:multiLevelType w:val="hybridMultilevel"/>
    <w:tmpl w:val="D61C6E78"/>
    <w:lvl w:ilvl="0" w:tplc="2EA27C10">
      <w:numFmt w:val="bullet"/>
      <w:lvlText w:val="-"/>
      <w:lvlJc w:val="left"/>
      <w:pPr>
        <w:ind w:left="360" w:hanging="360"/>
      </w:pPr>
      <w:rPr>
        <w:rFonts w:ascii="Segoe UI" w:eastAsia="Segoe UI" w:hAnsi="Segoe UI" w:cs="Segoe U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2F6327B1"/>
    <w:multiLevelType w:val="hybridMultilevel"/>
    <w:tmpl w:val="E2149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0B01249"/>
    <w:multiLevelType w:val="multilevel"/>
    <w:tmpl w:val="62168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E4F59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1FB31CD"/>
    <w:multiLevelType w:val="hybridMultilevel"/>
    <w:tmpl w:val="60C8368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2505651"/>
    <w:multiLevelType w:val="multilevel"/>
    <w:tmpl w:val="1F100F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C67FAF"/>
    <w:multiLevelType w:val="hybridMultilevel"/>
    <w:tmpl w:val="38D467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33F201AF"/>
    <w:multiLevelType w:val="hybridMultilevel"/>
    <w:tmpl w:val="8DCA00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35B80277"/>
    <w:multiLevelType w:val="hybridMultilevel"/>
    <w:tmpl w:val="F1A6261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0" w15:restartNumberingAfterBreak="0">
    <w:nsid w:val="378D5776"/>
    <w:multiLevelType w:val="hybridMultilevel"/>
    <w:tmpl w:val="C86211D2"/>
    <w:lvl w:ilvl="0" w:tplc="FA60D33A">
      <w:start w:val="1"/>
      <w:numFmt w:val="decimal"/>
      <w:lvlText w:val="%1."/>
      <w:lvlJc w:val="left"/>
      <w:pPr>
        <w:ind w:left="720" w:hanging="360"/>
      </w:pPr>
      <w:rPr>
        <w:rFonts w:ascii="Calibri" w:hAnsi="Calibri" w:hint="default"/>
        <w:b/>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C443E5"/>
    <w:multiLevelType w:val="multilevel"/>
    <w:tmpl w:val="B48A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D64858"/>
    <w:multiLevelType w:val="hybridMultilevel"/>
    <w:tmpl w:val="98E041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3F8D4910"/>
    <w:multiLevelType w:val="multilevel"/>
    <w:tmpl w:val="421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431E59"/>
    <w:multiLevelType w:val="multilevel"/>
    <w:tmpl w:val="E73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0D2F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46FF63E8"/>
    <w:multiLevelType w:val="hybridMultilevel"/>
    <w:tmpl w:val="34EEE88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8" w15:restartNumberingAfterBreak="0">
    <w:nsid w:val="4B61EE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D3E14A0"/>
    <w:multiLevelType w:val="hybridMultilevel"/>
    <w:tmpl w:val="ABA68608"/>
    <w:lvl w:ilvl="0" w:tplc="3096716C">
      <w:start w:val="6"/>
      <w:numFmt w:val="bullet"/>
      <w:lvlText w:val="-"/>
      <w:lvlJc w:val="left"/>
      <w:pPr>
        <w:ind w:left="720" w:hanging="360"/>
      </w:pPr>
      <w:rPr>
        <w:rFonts w:ascii="HendersonSansW00-BasicLight" w:eastAsiaTheme="minorHAnsi" w:hAnsi="HendersonSansW00-BasicLight" w:cs="HendersonSansW00-Basic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4D975D61"/>
    <w:multiLevelType w:val="multilevel"/>
    <w:tmpl w:val="4FC46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CF4155"/>
    <w:multiLevelType w:val="hybridMultilevel"/>
    <w:tmpl w:val="2268374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2"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4B3A23"/>
    <w:multiLevelType w:val="hybridMultilevel"/>
    <w:tmpl w:val="1E9EEB2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4"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5C491AEC"/>
    <w:multiLevelType w:val="hybridMultilevel"/>
    <w:tmpl w:val="251AB606"/>
    <w:lvl w:ilvl="0" w:tplc="140A0003">
      <w:start w:val="1"/>
      <w:numFmt w:val="bullet"/>
      <w:lvlText w:val="o"/>
      <w:lvlJc w:val="left"/>
      <w:pPr>
        <w:ind w:left="1080" w:hanging="360"/>
      </w:pPr>
      <w:rPr>
        <w:rFonts w:ascii="Courier New" w:hAnsi="Courier New" w:cs="Courier New"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6" w15:restartNumberingAfterBreak="0">
    <w:nsid w:val="5EDFC1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0212181"/>
    <w:multiLevelType w:val="hybridMultilevel"/>
    <w:tmpl w:val="8D30EC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61A8E655"/>
    <w:multiLevelType w:val="hybridMultilevel"/>
    <w:tmpl w:val="7160D9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2CA27DE"/>
    <w:multiLevelType w:val="hybridMultilevel"/>
    <w:tmpl w:val="DB44728C"/>
    <w:lvl w:ilvl="0" w:tplc="140A000F">
      <w:start w:val="1"/>
      <w:numFmt w:val="decimal"/>
      <w:lvlText w:val="%1."/>
      <w:lvlJc w:val="left"/>
      <w:pPr>
        <w:ind w:left="644" w:hanging="360"/>
      </w:pPr>
      <w:rPr>
        <w:rFonts w:hint="default"/>
      </w:rPr>
    </w:lvl>
    <w:lvl w:ilvl="1" w:tplc="140A0019">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50" w15:restartNumberingAfterBreak="0">
    <w:nsid w:val="66813EF6"/>
    <w:multiLevelType w:val="hybridMultilevel"/>
    <w:tmpl w:val="0E9486E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1" w15:restartNumberingAfterBreak="0">
    <w:nsid w:val="6EB67E10"/>
    <w:multiLevelType w:val="hybridMultilevel"/>
    <w:tmpl w:val="593CD1B0"/>
    <w:lvl w:ilvl="0" w:tplc="CC603A70">
      <w:start w:val="1"/>
      <w:numFmt w:val="decimal"/>
      <w:lvlText w:val="%1."/>
      <w:lvlJc w:val="left"/>
      <w:pPr>
        <w:ind w:left="720" w:hanging="360"/>
      </w:pPr>
      <w:rPr>
        <w:rFonts w:ascii="Calibri" w:hAnsi="Calibri" w:hint="default"/>
        <w:b/>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FB43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70C563C"/>
    <w:multiLevelType w:val="hybridMultilevel"/>
    <w:tmpl w:val="C7023EF8"/>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4" w15:restartNumberingAfterBreak="0">
    <w:nsid w:val="77D62D18"/>
    <w:multiLevelType w:val="hybridMultilevel"/>
    <w:tmpl w:val="93D03074"/>
    <w:lvl w:ilvl="0" w:tplc="F10E59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7FA759E"/>
    <w:multiLevelType w:val="hybridMultilevel"/>
    <w:tmpl w:val="896EA4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7AC93686"/>
    <w:multiLevelType w:val="hybridMultilevel"/>
    <w:tmpl w:val="CFEAD2C2"/>
    <w:lvl w:ilvl="0" w:tplc="140A0003">
      <w:start w:val="1"/>
      <w:numFmt w:val="bullet"/>
      <w:lvlText w:val="o"/>
      <w:lvlJc w:val="left"/>
      <w:pPr>
        <w:ind w:left="1506"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7" w15:restartNumberingAfterBreak="0">
    <w:nsid w:val="7CDB424B"/>
    <w:multiLevelType w:val="hybridMultilevel"/>
    <w:tmpl w:val="07F6D78C"/>
    <w:lvl w:ilvl="0" w:tplc="0409000F">
      <w:start w:val="1"/>
      <w:numFmt w:val="decimal"/>
      <w:lvlText w:val="%1."/>
      <w:lvlJc w:val="left"/>
      <w:pPr>
        <w:ind w:left="360" w:hanging="360"/>
      </w:pPr>
      <w:rPr>
        <w:rFonts w:hint="default"/>
      </w:rPr>
    </w:lvl>
    <w:lvl w:ilvl="1" w:tplc="31028D6A">
      <w:start w:val="1"/>
      <w:numFmt w:val="decimal"/>
      <w:lvlText w:val="%2."/>
      <w:lvlJc w:val="left"/>
      <w:pPr>
        <w:ind w:left="1080" w:hanging="360"/>
      </w:pPr>
      <w:rPr>
        <w:rFonts w:hint="default"/>
      </w:rPr>
    </w:lvl>
    <w:lvl w:ilvl="2" w:tplc="5FACE03E">
      <w:start w:val="1"/>
      <w:numFmt w:val="upperRoman"/>
      <w:lvlText w:val="%3."/>
      <w:lvlJc w:val="left"/>
      <w:pPr>
        <w:ind w:left="2340" w:hanging="72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0807775">
    <w:abstractNumId w:val="12"/>
  </w:num>
  <w:num w:numId="2" w16cid:durableId="1422333557">
    <w:abstractNumId w:val="36"/>
  </w:num>
  <w:num w:numId="3" w16cid:durableId="2080210389">
    <w:abstractNumId w:val="42"/>
  </w:num>
  <w:num w:numId="4" w16cid:durableId="1802116408">
    <w:abstractNumId w:val="21"/>
  </w:num>
  <w:num w:numId="5" w16cid:durableId="261647037">
    <w:abstractNumId w:val="28"/>
  </w:num>
  <w:num w:numId="6" w16cid:durableId="1115095766">
    <w:abstractNumId w:val="56"/>
  </w:num>
  <w:num w:numId="7" w16cid:durableId="2128232377">
    <w:abstractNumId w:val="50"/>
  </w:num>
  <w:num w:numId="8" w16cid:durableId="1394310533">
    <w:abstractNumId w:val="37"/>
  </w:num>
  <w:num w:numId="9" w16cid:durableId="568157838">
    <w:abstractNumId w:val="18"/>
  </w:num>
  <w:num w:numId="10" w16cid:durableId="277954541">
    <w:abstractNumId w:val="49"/>
  </w:num>
  <w:num w:numId="11" w16cid:durableId="763190302">
    <w:abstractNumId w:val="29"/>
  </w:num>
  <w:num w:numId="12" w16cid:durableId="469980481">
    <w:abstractNumId w:val="45"/>
  </w:num>
  <w:num w:numId="13" w16cid:durableId="1368606459">
    <w:abstractNumId w:val="43"/>
  </w:num>
  <w:num w:numId="14" w16cid:durableId="1638991598">
    <w:abstractNumId w:val="15"/>
  </w:num>
  <w:num w:numId="15" w16cid:durableId="771245012">
    <w:abstractNumId w:val="41"/>
  </w:num>
  <w:num w:numId="16" w16cid:durableId="467741932">
    <w:abstractNumId w:val="39"/>
  </w:num>
  <w:num w:numId="17" w16cid:durableId="2079596962">
    <w:abstractNumId w:val="53"/>
  </w:num>
  <w:num w:numId="18" w16cid:durableId="59602826">
    <w:abstractNumId w:val="25"/>
  </w:num>
  <w:num w:numId="19" w16cid:durableId="422533520">
    <w:abstractNumId w:val="32"/>
  </w:num>
  <w:num w:numId="20" w16cid:durableId="1101947028">
    <w:abstractNumId w:val="47"/>
  </w:num>
  <w:num w:numId="21" w16cid:durableId="1658266853">
    <w:abstractNumId w:val="19"/>
  </w:num>
  <w:num w:numId="22" w16cid:durableId="720402812">
    <w:abstractNumId w:val="35"/>
  </w:num>
  <w:num w:numId="23" w16cid:durableId="2135129423">
    <w:abstractNumId w:val="52"/>
  </w:num>
  <w:num w:numId="24" w16cid:durableId="1661426063">
    <w:abstractNumId w:val="0"/>
  </w:num>
  <w:num w:numId="25" w16cid:durableId="1310786477">
    <w:abstractNumId w:val="22"/>
  </w:num>
  <w:num w:numId="26" w16cid:durableId="2069647650">
    <w:abstractNumId w:val="54"/>
  </w:num>
  <w:num w:numId="27" w16cid:durableId="801381523">
    <w:abstractNumId w:val="44"/>
  </w:num>
  <w:num w:numId="28" w16cid:durableId="1398626994">
    <w:abstractNumId w:val="57"/>
  </w:num>
  <w:num w:numId="29" w16cid:durableId="513686828">
    <w:abstractNumId w:val="2"/>
  </w:num>
  <w:num w:numId="30" w16cid:durableId="1676761227">
    <w:abstractNumId w:val="46"/>
  </w:num>
  <w:num w:numId="31" w16cid:durableId="1880243187">
    <w:abstractNumId w:val="16"/>
  </w:num>
  <w:num w:numId="32" w16cid:durableId="2138908423">
    <w:abstractNumId w:val="33"/>
  </w:num>
  <w:num w:numId="33" w16cid:durableId="1303926402">
    <w:abstractNumId w:val="31"/>
  </w:num>
  <w:num w:numId="34" w16cid:durableId="2051686503">
    <w:abstractNumId w:val="34"/>
  </w:num>
  <w:num w:numId="35" w16cid:durableId="1926722889">
    <w:abstractNumId w:val="23"/>
  </w:num>
  <w:num w:numId="36" w16cid:durableId="1576552942">
    <w:abstractNumId w:val="40"/>
  </w:num>
  <w:num w:numId="37" w16cid:durableId="67196789">
    <w:abstractNumId w:val="17"/>
  </w:num>
  <w:num w:numId="38" w16cid:durableId="637227126">
    <w:abstractNumId w:val="26"/>
  </w:num>
  <w:num w:numId="39" w16cid:durableId="2104296535">
    <w:abstractNumId w:val="20"/>
  </w:num>
  <w:num w:numId="40" w16cid:durableId="217936687">
    <w:abstractNumId w:val="14"/>
  </w:num>
  <w:num w:numId="41" w16cid:durableId="565727987">
    <w:abstractNumId w:val="13"/>
  </w:num>
  <w:num w:numId="42" w16cid:durableId="131336932">
    <w:abstractNumId w:val="51"/>
  </w:num>
  <w:num w:numId="43" w16cid:durableId="433021343">
    <w:abstractNumId w:val="30"/>
  </w:num>
  <w:num w:numId="44" w16cid:durableId="1903715369">
    <w:abstractNumId w:val="24"/>
  </w:num>
  <w:num w:numId="45" w16cid:durableId="1431008046">
    <w:abstractNumId w:val="38"/>
  </w:num>
  <w:num w:numId="46" w16cid:durableId="2044941154">
    <w:abstractNumId w:val="1"/>
  </w:num>
  <w:num w:numId="47" w16cid:durableId="1982149808">
    <w:abstractNumId w:val="48"/>
  </w:num>
  <w:num w:numId="48" w16cid:durableId="1309553640">
    <w:abstractNumId w:val="55"/>
  </w:num>
  <w:num w:numId="49" w16cid:durableId="1737512719">
    <w:abstractNumId w:val="27"/>
  </w:num>
  <w:num w:numId="50" w16cid:durableId="1017655182">
    <w:abstractNumId w:val="11"/>
  </w:num>
  <w:num w:numId="51" w16cid:durableId="2139640922">
    <w:abstractNumId w:val="6"/>
  </w:num>
  <w:num w:numId="52" w16cid:durableId="965623466">
    <w:abstractNumId w:val="5"/>
  </w:num>
  <w:num w:numId="53" w16cid:durableId="434521571">
    <w:abstractNumId w:val="4"/>
  </w:num>
  <w:num w:numId="54" w16cid:durableId="1669670182">
    <w:abstractNumId w:val="3"/>
  </w:num>
  <w:num w:numId="55" w16cid:durableId="1206601607">
    <w:abstractNumId w:val="10"/>
  </w:num>
  <w:num w:numId="56" w16cid:durableId="215432557">
    <w:abstractNumId w:val="9"/>
  </w:num>
  <w:num w:numId="57" w16cid:durableId="872235176">
    <w:abstractNumId w:val="8"/>
  </w:num>
  <w:num w:numId="58" w16cid:durableId="34317298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_tradnl" w:vendorID="9" w:dllVersion="512" w:checkStyle="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A9C"/>
    <w:rsid w:val="00002BA1"/>
    <w:rsid w:val="00002DDA"/>
    <w:rsid w:val="0000344B"/>
    <w:rsid w:val="0000378E"/>
    <w:rsid w:val="00003AEE"/>
    <w:rsid w:val="00003C5E"/>
    <w:rsid w:val="00003CF2"/>
    <w:rsid w:val="000040E1"/>
    <w:rsid w:val="0000410E"/>
    <w:rsid w:val="00004BBB"/>
    <w:rsid w:val="00004E1E"/>
    <w:rsid w:val="00004EA6"/>
    <w:rsid w:val="00005094"/>
    <w:rsid w:val="000051D5"/>
    <w:rsid w:val="00005DA7"/>
    <w:rsid w:val="00006186"/>
    <w:rsid w:val="000065E4"/>
    <w:rsid w:val="000066B6"/>
    <w:rsid w:val="00006712"/>
    <w:rsid w:val="00006730"/>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B2"/>
    <w:rsid w:val="00013935"/>
    <w:rsid w:val="00013956"/>
    <w:rsid w:val="00013CD2"/>
    <w:rsid w:val="00013D69"/>
    <w:rsid w:val="00013E3F"/>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5D5"/>
    <w:rsid w:val="0001760A"/>
    <w:rsid w:val="00017673"/>
    <w:rsid w:val="000178D0"/>
    <w:rsid w:val="00017AFA"/>
    <w:rsid w:val="00020140"/>
    <w:rsid w:val="00020383"/>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0"/>
    <w:rsid w:val="000217C5"/>
    <w:rsid w:val="00021833"/>
    <w:rsid w:val="00021912"/>
    <w:rsid w:val="00021C9A"/>
    <w:rsid w:val="00021EA1"/>
    <w:rsid w:val="00021EC3"/>
    <w:rsid w:val="000220B1"/>
    <w:rsid w:val="0002211C"/>
    <w:rsid w:val="000222AA"/>
    <w:rsid w:val="0002251F"/>
    <w:rsid w:val="00022620"/>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6D9"/>
    <w:rsid w:val="00024905"/>
    <w:rsid w:val="00024955"/>
    <w:rsid w:val="00024C71"/>
    <w:rsid w:val="00024CFA"/>
    <w:rsid w:val="0002519E"/>
    <w:rsid w:val="000252BF"/>
    <w:rsid w:val="000252E9"/>
    <w:rsid w:val="00025438"/>
    <w:rsid w:val="000254D9"/>
    <w:rsid w:val="000259DD"/>
    <w:rsid w:val="00025B19"/>
    <w:rsid w:val="00025B50"/>
    <w:rsid w:val="00025B6C"/>
    <w:rsid w:val="00025D03"/>
    <w:rsid w:val="00025E29"/>
    <w:rsid w:val="0002605A"/>
    <w:rsid w:val="000262F4"/>
    <w:rsid w:val="000265AC"/>
    <w:rsid w:val="0002674D"/>
    <w:rsid w:val="00026877"/>
    <w:rsid w:val="00026B30"/>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934"/>
    <w:rsid w:val="000309F2"/>
    <w:rsid w:val="00030CA6"/>
    <w:rsid w:val="00030D65"/>
    <w:rsid w:val="00030E3C"/>
    <w:rsid w:val="00030EA2"/>
    <w:rsid w:val="00030FC8"/>
    <w:rsid w:val="00030FF0"/>
    <w:rsid w:val="00031191"/>
    <w:rsid w:val="00031403"/>
    <w:rsid w:val="000317AC"/>
    <w:rsid w:val="00031809"/>
    <w:rsid w:val="0003186C"/>
    <w:rsid w:val="00031AF6"/>
    <w:rsid w:val="00031C83"/>
    <w:rsid w:val="00032015"/>
    <w:rsid w:val="00032170"/>
    <w:rsid w:val="000321A0"/>
    <w:rsid w:val="00032368"/>
    <w:rsid w:val="000324EB"/>
    <w:rsid w:val="0003258E"/>
    <w:rsid w:val="000325E0"/>
    <w:rsid w:val="00032916"/>
    <w:rsid w:val="000329E5"/>
    <w:rsid w:val="00032F30"/>
    <w:rsid w:val="00032FD1"/>
    <w:rsid w:val="00033033"/>
    <w:rsid w:val="00033472"/>
    <w:rsid w:val="000335EE"/>
    <w:rsid w:val="00033E71"/>
    <w:rsid w:val="000340AB"/>
    <w:rsid w:val="000343F1"/>
    <w:rsid w:val="0003447F"/>
    <w:rsid w:val="000344AB"/>
    <w:rsid w:val="00034B16"/>
    <w:rsid w:val="00034B27"/>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E8E"/>
    <w:rsid w:val="00036FAD"/>
    <w:rsid w:val="000371FA"/>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FA7"/>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A"/>
    <w:rsid w:val="00047E31"/>
    <w:rsid w:val="0005092C"/>
    <w:rsid w:val="00050C2F"/>
    <w:rsid w:val="000510C4"/>
    <w:rsid w:val="000510DE"/>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29"/>
    <w:rsid w:val="000558DA"/>
    <w:rsid w:val="000559FD"/>
    <w:rsid w:val="00055AB9"/>
    <w:rsid w:val="0005613B"/>
    <w:rsid w:val="000561DE"/>
    <w:rsid w:val="00056747"/>
    <w:rsid w:val="00056D75"/>
    <w:rsid w:val="00056E9C"/>
    <w:rsid w:val="0005717A"/>
    <w:rsid w:val="000574F3"/>
    <w:rsid w:val="00057950"/>
    <w:rsid w:val="00057C6C"/>
    <w:rsid w:val="00057CCA"/>
    <w:rsid w:val="00060075"/>
    <w:rsid w:val="00060227"/>
    <w:rsid w:val="00060255"/>
    <w:rsid w:val="00060312"/>
    <w:rsid w:val="000603F6"/>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DBA"/>
    <w:rsid w:val="00062E22"/>
    <w:rsid w:val="00063142"/>
    <w:rsid w:val="0006324A"/>
    <w:rsid w:val="00063344"/>
    <w:rsid w:val="00063502"/>
    <w:rsid w:val="0006365C"/>
    <w:rsid w:val="00063AD9"/>
    <w:rsid w:val="00063CD2"/>
    <w:rsid w:val="000642CD"/>
    <w:rsid w:val="00064524"/>
    <w:rsid w:val="00064569"/>
    <w:rsid w:val="00064673"/>
    <w:rsid w:val="000648A3"/>
    <w:rsid w:val="00064995"/>
    <w:rsid w:val="00064A70"/>
    <w:rsid w:val="00064AEE"/>
    <w:rsid w:val="00064C15"/>
    <w:rsid w:val="00064C7E"/>
    <w:rsid w:val="00064E3C"/>
    <w:rsid w:val="0006557D"/>
    <w:rsid w:val="00065830"/>
    <w:rsid w:val="00065A1A"/>
    <w:rsid w:val="00065A3C"/>
    <w:rsid w:val="00065BE9"/>
    <w:rsid w:val="00065FFC"/>
    <w:rsid w:val="0006614A"/>
    <w:rsid w:val="00066565"/>
    <w:rsid w:val="0006672D"/>
    <w:rsid w:val="00066792"/>
    <w:rsid w:val="000667FE"/>
    <w:rsid w:val="000668F3"/>
    <w:rsid w:val="00066C09"/>
    <w:rsid w:val="00066C8B"/>
    <w:rsid w:val="00066D33"/>
    <w:rsid w:val="00066E1B"/>
    <w:rsid w:val="00066E58"/>
    <w:rsid w:val="00067162"/>
    <w:rsid w:val="000671E9"/>
    <w:rsid w:val="00067289"/>
    <w:rsid w:val="000672F3"/>
    <w:rsid w:val="00067566"/>
    <w:rsid w:val="00067713"/>
    <w:rsid w:val="0006778F"/>
    <w:rsid w:val="0006785A"/>
    <w:rsid w:val="000678DC"/>
    <w:rsid w:val="00067FEC"/>
    <w:rsid w:val="000701AC"/>
    <w:rsid w:val="00070239"/>
    <w:rsid w:val="000705DA"/>
    <w:rsid w:val="000706CC"/>
    <w:rsid w:val="00070873"/>
    <w:rsid w:val="00070908"/>
    <w:rsid w:val="00070B39"/>
    <w:rsid w:val="00070C5F"/>
    <w:rsid w:val="00071027"/>
    <w:rsid w:val="00071039"/>
    <w:rsid w:val="000712B8"/>
    <w:rsid w:val="000713F8"/>
    <w:rsid w:val="000715F3"/>
    <w:rsid w:val="0007168A"/>
    <w:rsid w:val="00071749"/>
    <w:rsid w:val="000717B4"/>
    <w:rsid w:val="0007194A"/>
    <w:rsid w:val="000719C3"/>
    <w:rsid w:val="00071AF2"/>
    <w:rsid w:val="00071AFD"/>
    <w:rsid w:val="00071BB5"/>
    <w:rsid w:val="00071D48"/>
    <w:rsid w:val="00071F75"/>
    <w:rsid w:val="00072035"/>
    <w:rsid w:val="000721A6"/>
    <w:rsid w:val="0007225C"/>
    <w:rsid w:val="00072394"/>
    <w:rsid w:val="000724A5"/>
    <w:rsid w:val="0007264B"/>
    <w:rsid w:val="0007280F"/>
    <w:rsid w:val="00072853"/>
    <w:rsid w:val="000729BC"/>
    <w:rsid w:val="00072AFD"/>
    <w:rsid w:val="00072B21"/>
    <w:rsid w:val="00072BB2"/>
    <w:rsid w:val="00072C17"/>
    <w:rsid w:val="00072C39"/>
    <w:rsid w:val="00072EC6"/>
    <w:rsid w:val="0007399B"/>
    <w:rsid w:val="00073C7E"/>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FB2"/>
    <w:rsid w:val="00075FE9"/>
    <w:rsid w:val="0007609D"/>
    <w:rsid w:val="0007627F"/>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99A"/>
    <w:rsid w:val="000809EC"/>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41A2"/>
    <w:rsid w:val="000843AD"/>
    <w:rsid w:val="00084504"/>
    <w:rsid w:val="0008459D"/>
    <w:rsid w:val="00084660"/>
    <w:rsid w:val="000846CD"/>
    <w:rsid w:val="000847C4"/>
    <w:rsid w:val="00084B1A"/>
    <w:rsid w:val="00084E2F"/>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3F4"/>
    <w:rsid w:val="0009042F"/>
    <w:rsid w:val="0009070D"/>
    <w:rsid w:val="00090952"/>
    <w:rsid w:val="00090B27"/>
    <w:rsid w:val="00090D0B"/>
    <w:rsid w:val="00091296"/>
    <w:rsid w:val="000914A8"/>
    <w:rsid w:val="000915C4"/>
    <w:rsid w:val="000915F6"/>
    <w:rsid w:val="00091A25"/>
    <w:rsid w:val="00091BB4"/>
    <w:rsid w:val="00091D4A"/>
    <w:rsid w:val="00091D58"/>
    <w:rsid w:val="00091F47"/>
    <w:rsid w:val="00092002"/>
    <w:rsid w:val="0009234F"/>
    <w:rsid w:val="00092522"/>
    <w:rsid w:val="00092543"/>
    <w:rsid w:val="00092680"/>
    <w:rsid w:val="00092814"/>
    <w:rsid w:val="0009290F"/>
    <w:rsid w:val="00092AE3"/>
    <w:rsid w:val="00092BB9"/>
    <w:rsid w:val="00092E0F"/>
    <w:rsid w:val="00093076"/>
    <w:rsid w:val="00093148"/>
    <w:rsid w:val="000931CE"/>
    <w:rsid w:val="0009329B"/>
    <w:rsid w:val="00093416"/>
    <w:rsid w:val="00093DD1"/>
    <w:rsid w:val="000944E8"/>
    <w:rsid w:val="00094590"/>
    <w:rsid w:val="00094673"/>
    <w:rsid w:val="00094949"/>
    <w:rsid w:val="000949A8"/>
    <w:rsid w:val="00094B94"/>
    <w:rsid w:val="00094E1E"/>
    <w:rsid w:val="0009540E"/>
    <w:rsid w:val="000955E2"/>
    <w:rsid w:val="00095635"/>
    <w:rsid w:val="000956F5"/>
    <w:rsid w:val="00095722"/>
    <w:rsid w:val="0009596B"/>
    <w:rsid w:val="000959AF"/>
    <w:rsid w:val="00095B9B"/>
    <w:rsid w:val="00095C7C"/>
    <w:rsid w:val="00095CB9"/>
    <w:rsid w:val="00095E97"/>
    <w:rsid w:val="00095EB2"/>
    <w:rsid w:val="00096311"/>
    <w:rsid w:val="00096394"/>
    <w:rsid w:val="000966C2"/>
    <w:rsid w:val="0009675B"/>
    <w:rsid w:val="0009697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49B"/>
    <w:rsid w:val="000A54F8"/>
    <w:rsid w:val="000A5583"/>
    <w:rsid w:val="000A55F3"/>
    <w:rsid w:val="000A57CE"/>
    <w:rsid w:val="000A5849"/>
    <w:rsid w:val="000A5B43"/>
    <w:rsid w:val="000A5B67"/>
    <w:rsid w:val="000A5E06"/>
    <w:rsid w:val="000A5E13"/>
    <w:rsid w:val="000A607A"/>
    <w:rsid w:val="000A60ED"/>
    <w:rsid w:val="000A6128"/>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C5"/>
    <w:rsid w:val="000B161C"/>
    <w:rsid w:val="000B1802"/>
    <w:rsid w:val="000B182A"/>
    <w:rsid w:val="000B18EC"/>
    <w:rsid w:val="000B192E"/>
    <w:rsid w:val="000B1A3F"/>
    <w:rsid w:val="000B1B67"/>
    <w:rsid w:val="000B1CF8"/>
    <w:rsid w:val="000B1E0F"/>
    <w:rsid w:val="000B1F17"/>
    <w:rsid w:val="000B24FA"/>
    <w:rsid w:val="000B2643"/>
    <w:rsid w:val="000B27E7"/>
    <w:rsid w:val="000B2E22"/>
    <w:rsid w:val="000B2F53"/>
    <w:rsid w:val="000B3089"/>
    <w:rsid w:val="000B308D"/>
    <w:rsid w:val="000B30CF"/>
    <w:rsid w:val="000B33FC"/>
    <w:rsid w:val="000B3417"/>
    <w:rsid w:val="000B35A7"/>
    <w:rsid w:val="000B3600"/>
    <w:rsid w:val="000B36AF"/>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EE"/>
    <w:rsid w:val="000B55E4"/>
    <w:rsid w:val="000B5647"/>
    <w:rsid w:val="000B5676"/>
    <w:rsid w:val="000B56C1"/>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8A0"/>
    <w:rsid w:val="000B7C31"/>
    <w:rsid w:val="000B7C7E"/>
    <w:rsid w:val="000B7D33"/>
    <w:rsid w:val="000C0044"/>
    <w:rsid w:val="000C011D"/>
    <w:rsid w:val="000C026C"/>
    <w:rsid w:val="000C0393"/>
    <w:rsid w:val="000C053E"/>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71B"/>
    <w:rsid w:val="000C27E8"/>
    <w:rsid w:val="000C27EE"/>
    <w:rsid w:val="000C2800"/>
    <w:rsid w:val="000C2855"/>
    <w:rsid w:val="000C28BC"/>
    <w:rsid w:val="000C29BE"/>
    <w:rsid w:val="000C306F"/>
    <w:rsid w:val="000C3257"/>
    <w:rsid w:val="000C3356"/>
    <w:rsid w:val="000C375A"/>
    <w:rsid w:val="000C390A"/>
    <w:rsid w:val="000C3C17"/>
    <w:rsid w:val="000C3D38"/>
    <w:rsid w:val="000C4077"/>
    <w:rsid w:val="000C4381"/>
    <w:rsid w:val="000C448B"/>
    <w:rsid w:val="000C45E3"/>
    <w:rsid w:val="000C4739"/>
    <w:rsid w:val="000C47C7"/>
    <w:rsid w:val="000C4E2D"/>
    <w:rsid w:val="000C5330"/>
    <w:rsid w:val="000C54F3"/>
    <w:rsid w:val="000C5669"/>
    <w:rsid w:val="000C5853"/>
    <w:rsid w:val="000C5A98"/>
    <w:rsid w:val="000C5C64"/>
    <w:rsid w:val="000C5F50"/>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5B4"/>
    <w:rsid w:val="000C7874"/>
    <w:rsid w:val="000C7AE2"/>
    <w:rsid w:val="000C7CF3"/>
    <w:rsid w:val="000C7D06"/>
    <w:rsid w:val="000C7D32"/>
    <w:rsid w:val="000C7D3D"/>
    <w:rsid w:val="000C7D76"/>
    <w:rsid w:val="000C7EFC"/>
    <w:rsid w:val="000C7F6C"/>
    <w:rsid w:val="000D00EF"/>
    <w:rsid w:val="000D0162"/>
    <w:rsid w:val="000D01EE"/>
    <w:rsid w:val="000D06D2"/>
    <w:rsid w:val="000D0A8D"/>
    <w:rsid w:val="000D0B68"/>
    <w:rsid w:val="000D0E19"/>
    <w:rsid w:val="000D10ED"/>
    <w:rsid w:val="000D12D8"/>
    <w:rsid w:val="000D1473"/>
    <w:rsid w:val="000D16F4"/>
    <w:rsid w:val="000D190D"/>
    <w:rsid w:val="000D1912"/>
    <w:rsid w:val="000D193B"/>
    <w:rsid w:val="000D1D05"/>
    <w:rsid w:val="000D1DE6"/>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68D"/>
    <w:rsid w:val="000D477E"/>
    <w:rsid w:val="000D4F44"/>
    <w:rsid w:val="000D50F2"/>
    <w:rsid w:val="000D5274"/>
    <w:rsid w:val="000D5281"/>
    <w:rsid w:val="000D52EC"/>
    <w:rsid w:val="000D5833"/>
    <w:rsid w:val="000D5865"/>
    <w:rsid w:val="000D5911"/>
    <w:rsid w:val="000D5971"/>
    <w:rsid w:val="000D59F6"/>
    <w:rsid w:val="000D5AAB"/>
    <w:rsid w:val="000D5C1E"/>
    <w:rsid w:val="000D5FAE"/>
    <w:rsid w:val="000D6033"/>
    <w:rsid w:val="000D614E"/>
    <w:rsid w:val="000D66BF"/>
    <w:rsid w:val="000D68FE"/>
    <w:rsid w:val="000D6A49"/>
    <w:rsid w:val="000D6D2C"/>
    <w:rsid w:val="000D703C"/>
    <w:rsid w:val="000D71EC"/>
    <w:rsid w:val="000D732E"/>
    <w:rsid w:val="000D75F7"/>
    <w:rsid w:val="000D768F"/>
    <w:rsid w:val="000D780B"/>
    <w:rsid w:val="000D7AC3"/>
    <w:rsid w:val="000E0163"/>
    <w:rsid w:val="000E01F4"/>
    <w:rsid w:val="000E0345"/>
    <w:rsid w:val="000E0356"/>
    <w:rsid w:val="000E05C4"/>
    <w:rsid w:val="000E0705"/>
    <w:rsid w:val="000E07F9"/>
    <w:rsid w:val="000E0823"/>
    <w:rsid w:val="000E0890"/>
    <w:rsid w:val="000E09C2"/>
    <w:rsid w:val="000E0A08"/>
    <w:rsid w:val="000E0AAF"/>
    <w:rsid w:val="000E0AF8"/>
    <w:rsid w:val="000E0B69"/>
    <w:rsid w:val="000E0C84"/>
    <w:rsid w:val="000E0E2A"/>
    <w:rsid w:val="000E11E2"/>
    <w:rsid w:val="000E12E6"/>
    <w:rsid w:val="000E1389"/>
    <w:rsid w:val="000E14F4"/>
    <w:rsid w:val="000E160C"/>
    <w:rsid w:val="000E17D8"/>
    <w:rsid w:val="000E1A7F"/>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4A0"/>
    <w:rsid w:val="000E6660"/>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F2"/>
    <w:rsid w:val="000F15A1"/>
    <w:rsid w:val="000F15D5"/>
    <w:rsid w:val="000F1920"/>
    <w:rsid w:val="000F196F"/>
    <w:rsid w:val="000F1B21"/>
    <w:rsid w:val="000F1DDC"/>
    <w:rsid w:val="000F1E1F"/>
    <w:rsid w:val="000F1EA8"/>
    <w:rsid w:val="000F20A5"/>
    <w:rsid w:val="000F239B"/>
    <w:rsid w:val="000F283F"/>
    <w:rsid w:val="000F2962"/>
    <w:rsid w:val="000F2E9D"/>
    <w:rsid w:val="000F2EDC"/>
    <w:rsid w:val="000F30A9"/>
    <w:rsid w:val="000F39ED"/>
    <w:rsid w:val="000F3A18"/>
    <w:rsid w:val="000F3ABA"/>
    <w:rsid w:val="000F3B57"/>
    <w:rsid w:val="000F3C47"/>
    <w:rsid w:val="000F3CF1"/>
    <w:rsid w:val="000F42C2"/>
    <w:rsid w:val="000F4777"/>
    <w:rsid w:val="000F4838"/>
    <w:rsid w:val="000F484C"/>
    <w:rsid w:val="000F4BF6"/>
    <w:rsid w:val="000F4C55"/>
    <w:rsid w:val="000F4CD1"/>
    <w:rsid w:val="000F4EC6"/>
    <w:rsid w:val="000F4EC9"/>
    <w:rsid w:val="000F5008"/>
    <w:rsid w:val="000F5027"/>
    <w:rsid w:val="000F50B3"/>
    <w:rsid w:val="000F51C5"/>
    <w:rsid w:val="000F52DF"/>
    <w:rsid w:val="000F5350"/>
    <w:rsid w:val="000F5351"/>
    <w:rsid w:val="000F53BF"/>
    <w:rsid w:val="000F550C"/>
    <w:rsid w:val="000F55E1"/>
    <w:rsid w:val="000F565F"/>
    <w:rsid w:val="000F57C7"/>
    <w:rsid w:val="000F58AF"/>
    <w:rsid w:val="000F5A62"/>
    <w:rsid w:val="000F654B"/>
    <w:rsid w:val="000F66A7"/>
    <w:rsid w:val="000F67FB"/>
    <w:rsid w:val="000F695D"/>
    <w:rsid w:val="000F6BA8"/>
    <w:rsid w:val="000F6C1F"/>
    <w:rsid w:val="000F6DBE"/>
    <w:rsid w:val="000F700F"/>
    <w:rsid w:val="000F71C9"/>
    <w:rsid w:val="000F742A"/>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E8"/>
    <w:rsid w:val="001013CC"/>
    <w:rsid w:val="00101446"/>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0EC"/>
    <w:rsid w:val="001052C5"/>
    <w:rsid w:val="001052EE"/>
    <w:rsid w:val="001052F2"/>
    <w:rsid w:val="00105313"/>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23"/>
    <w:rsid w:val="0011173E"/>
    <w:rsid w:val="00111782"/>
    <w:rsid w:val="00111832"/>
    <w:rsid w:val="00111864"/>
    <w:rsid w:val="001118BD"/>
    <w:rsid w:val="00111A1D"/>
    <w:rsid w:val="00111B01"/>
    <w:rsid w:val="00111BC7"/>
    <w:rsid w:val="00111C60"/>
    <w:rsid w:val="00112295"/>
    <w:rsid w:val="0011269C"/>
    <w:rsid w:val="0011281E"/>
    <w:rsid w:val="00112913"/>
    <w:rsid w:val="00112AF8"/>
    <w:rsid w:val="00112B05"/>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5AB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5E0"/>
    <w:rsid w:val="0012165B"/>
    <w:rsid w:val="00121736"/>
    <w:rsid w:val="00121738"/>
    <w:rsid w:val="00121944"/>
    <w:rsid w:val="00121B48"/>
    <w:rsid w:val="00121C36"/>
    <w:rsid w:val="00121EF9"/>
    <w:rsid w:val="00121FAB"/>
    <w:rsid w:val="00122658"/>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DB9"/>
    <w:rsid w:val="00124DED"/>
    <w:rsid w:val="00124E04"/>
    <w:rsid w:val="00124ED4"/>
    <w:rsid w:val="00125389"/>
    <w:rsid w:val="00125430"/>
    <w:rsid w:val="0012548C"/>
    <w:rsid w:val="0012575B"/>
    <w:rsid w:val="00125A6F"/>
    <w:rsid w:val="00125AA6"/>
    <w:rsid w:val="00125CA3"/>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EB4"/>
    <w:rsid w:val="00140325"/>
    <w:rsid w:val="001404E0"/>
    <w:rsid w:val="00140512"/>
    <w:rsid w:val="00140549"/>
    <w:rsid w:val="00140824"/>
    <w:rsid w:val="001408C2"/>
    <w:rsid w:val="00140B09"/>
    <w:rsid w:val="00140B91"/>
    <w:rsid w:val="00140DFA"/>
    <w:rsid w:val="00140EB3"/>
    <w:rsid w:val="00141136"/>
    <w:rsid w:val="00141171"/>
    <w:rsid w:val="00141547"/>
    <w:rsid w:val="001416AA"/>
    <w:rsid w:val="001416F4"/>
    <w:rsid w:val="0014183C"/>
    <w:rsid w:val="00141935"/>
    <w:rsid w:val="00141965"/>
    <w:rsid w:val="00141A18"/>
    <w:rsid w:val="00141FB3"/>
    <w:rsid w:val="00141FDA"/>
    <w:rsid w:val="00142245"/>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FA5"/>
    <w:rsid w:val="001461E0"/>
    <w:rsid w:val="00146265"/>
    <w:rsid w:val="001464ED"/>
    <w:rsid w:val="00146683"/>
    <w:rsid w:val="00146842"/>
    <w:rsid w:val="001468F3"/>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210A"/>
    <w:rsid w:val="0015217A"/>
    <w:rsid w:val="001522E7"/>
    <w:rsid w:val="00152394"/>
    <w:rsid w:val="001526F0"/>
    <w:rsid w:val="00152868"/>
    <w:rsid w:val="0015288B"/>
    <w:rsid w:val="00152A53"/>
    <w:rsid w:val="00152AE0"/>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932"/>
    <w:rsid w:val="00162A0D"/>
    <w:rsid w:val="00162AB1"/>
    <w:rsid w:val="00162ACA"/>
    <w:rsid w:val="00162BB6"/>
    <w:rsid w:val="001631A1"/>
    <w:rsid w:val="00163770"/>
    <w:rsid w:val="00163A96"/>
    <w:rsid w:val="00163B5C"/>
    <w:rsid w:val="00163CE5"/>
    <w:rsid w:val="00163EE0"/>
    <w:rsid w:val="0016416C"/>
    <w:rsid w:val="00164202"/>
    <w:rsid w:val="00164249"/>
    <w:rsid w:val="0016424B"/>
    <w:rsid w:val="0016429A"/>
    <w:rsid w:val="0016434E"/>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99"/>
    <w:rsid w:val="00170987"/>
    <w:rsid w:val="00170A60"/>
    <w:rsid w:val="00170F2A"/>
    <w:rsid w:val="00170F41"/>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223"/>
    <w:rsid w:val="001732A6"/>
    <w:rsid w:val="00173599"/>
    <w:rsid w:val="00173656"/>
    <w:rsid w:val="00173891"/>
    <w:rsid w:val="00173BD3"/>
    <w:rsid w:val="001740C1"/>
    <w:rsid w:val="001741DA"/>
    <w:rsid w:val="00174361"/>
    <w:rsid w:val="001744A1"/>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1E2D"/>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CA2"/>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D80"/>
    <w:rsid w:val="00186DB7"/>
    <w:rsid w:val="00186E06"/>
    <w:rsid w:val="00186F4E"/>
    <w:rsid w:val="001872A6"/>
    <w:rsid w:val="0018733C"/>
    <w:rsid w:val="001873B7"/>
    <w:rsid w:val="001873E0"/>
    <w:rsid w:val="001874AF"/>
    <w:rsid w:val="001875BB"/>
    <w:rsid w:val="0018768F"/>
    <w:rsid w:val="001876F3"/>
    <w:rsid w:val="0018776F"/>
    <w:rsid w:val="001879B8"/>
    <w:rsid w:val="00187AD0"/>
    <w:rsid w:val="00187B2D"/>
    <w:rsid w:val="00187DBE"/>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20DC"/>
    <w:rsid w:val="0019271C"/>
    <w:rsid w:val="001927F5"/>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FB"/>
    <w:rsid w:val="0019668B"/>
    <w:rsid w:val="00196798"/>
    <w:rsid w:val="00196841"/>
    <w:rsid w:val="00196B13"/>
    <w:rsid w:val="00197355"/>
    <w:rsid w:val="001975CF"/>
    <w:rsid w:val="001977F1"/>
    <w:rsid w:val="0019793E"/>
    <w:rsid w:val="0019797E"/>
    <w:rsid w:val="001979A4"/>
    <w:rsid w:val="00197A51"/>
    <w:rsid w:val="00197C91"/>
    <w:rsid w:val="00197CD1"/>
    <w:rsid w:val="00197F29"/>
    <w:rsid w:val="00197FAA"/>
    <w:rsid w:val="001A0029"/>
    <w:rsid w:val="001A013C"/>
    <w:rsid w:val="001A061C"/>
    <w:rsid w:val="001A0C41"/>
    <w:rsid w:val="001A0CCC"/>
    <w:rsid w:val="001A0D6B"/>
    <w:rsid w:val="001A0D6F"/>
    <w:rsid w:val="001A0DE7"/>
    <w:rsid w:val="001A1249"/>
    <w:rsid w:val="001A1369"/>
    <w:rsid w:val="001A149C"/>
    <w:rsid w:val="001A1591"/>
    <w:rsid w:val="001A166E"/>
    <w:rsid w:val="001A17AC"/>
    <w:rsid w:val="001A18DC"/>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8C"/>
    <w:rsid w:val="001A6121"/>
    <w:rsid w:val="001A61F8"/>
    <w:rsid w:val="001A620F"/>
    <w:rsid w:val="001A63D6"/>
    <w:rsid w:val="001A673F"/>
    <w:rsid w:val="001A6908"/>
    <w:rsid w:val="001A6A1D"/>
    <w:rsid w:val="001A6A20"/>
    <w:rsid w:val="001A6A53"/>
    <w:rsid w:val="001A6E11"/>
    <w:rsid w:val="001A6E83"/>
    <w:rsid w:val="001A6EB5"/>
    <w:rsid w:val="001A7186"/>
    <w:rsid w:val="001A7192"/>
    <w:rsid w:val="001A71C4"/>
    <w:rsid w:val="001A73E6"/>
    <w:rsid w:val="001A75E3"/>
    <w:rsid w:val="001A784B"/>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99"/>
    <w:rsid w:val="001B63EA"/>
    <w:rsid w:val="001B6662"/>
    <w:rsid w:val="001B69AF"/>
    <w:rsid w:val="001B6C58"/>
    <w:rsid w:val="001B6E67"/>
    <w:rsid w:val="001B720B"/>
    <w:rsid w:val="001B7258"/>
    <w:rsid w:val="001B7532"/>
    <w:rsid w:val="001B7D01"/>
    <w:rsid w:val="001C00C3"/>
    <w:rsid w:val="001C00CB"/>
    <w:rsid w:val="001C024F"/>
    <w:rsid w:val="001C060A"/>
    <w:rsid w:val="001C07F2"/>
    <w:rsid w:val="001C0915"/>
    <w:rsid w:val="001C09EA"/>
    <w:rsid w:val="001C0A80"/>
    <w:rsid w:val="001C1048"/>
    <w:rsid w:val="001C13C6"/>
    <w:rsid w:val="001C1454"/>
    <w:rsid w:val="001C14E3"/>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717"/>
    <w:rsid w:val="001C4B2D"/>
    <w:rsid w:val="001C4BC7"/>
    <w:rsid w:val="001C4D5E"/>
    <w:rsid w:val="001C4DD9"/>
    <w:rsid w:val="001C4EA5"/>
    <w:rsid w:val="001C53C9"/>
    <w:rsid w:val="001C5534"/>
    <w:rsid w:val="001C55EF"/>
    <w:rsid w:val="001C56E0"/>
    <w:rsid w:val="001C57EC"/>
    <w:rsid w:val="001C5841"/>
    <w:rsid w:val="001C58F3"/>
    <w:rsid w:val="001C594A"/>
    <w:rsid w:val="001C5A36"/>
    <w:rsid w:val="001C5D7F"/>
    <w:rsid w:val="001C5DAE"/>
    <w:rsid w:val="001C5EFD"/>
    <w:rsid w:val="001C63F7"/>
    <w:rsid w:val="001C6486"/>
    <w:rsid w:val="001C6679"/>
    <w:rsid w:val="001C6A3A"/>
    <w:rsid w:val="001C6E84"/>
    <w:rsid w:val="001C6F42"/>
    <w:rsid w:val="001C7248"/>
    <w:rsid w:val="001C775D"/>
    <w:rsid w:val="001C7A8B"/>
    <w:rsid w:val="001C7C80"/>
    <w:rsid w:val="001C7EB0"/>
    <w:rsid w:val="001C7EF1"/>
    <w:rsid w:val="001C7F7F"/>
    <w:rsid w:val="001C7FF9"/>
    <w:rsid w:val="001D0028"/>
    <w:rsid w:val="001D0083"/>
    <w:rsid w:val="001D03B4"/>
    <w:rsid w:val="001D0407"/>
    <w:rsid w:val="001D06DD"/>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CF"/>
    <w:rsid w:val="001D33D3"/>
    <w:rsid w:val="001D347E"/>
    <w:rsid w:val="001D3483"/>
    <w:rsid w:val="001D3506"/>
    <w:rsid w:val="001D3515"/>
    <w:rsid w:val="001D377C"/>
    <w:rsid w:val="001D3843"/>
    <w:rsid w:val="001D3943"/>
    <w:rsid w:val="001D3BA3"/>
    <w:rsid w:val="001D3BF0"/>
    <w:rsid w:val="001D3D43"/>
    <w:rsid w:val="001D3DFA"/>
    <w:rsid w:val="001D3EC9"/>
    <w:rsid w:val="001D41AB"/>
    <w:rsid w:val="001D4708"/>
    <w:rsid w:val="001D47B3"/>
    <w:rsid w:val="001D497D"/>
    <w:rsid w:val="001D4ADC"/>
    <w:rsid w:val="001D4B8B"/>
    <w:rsid w:val="001D5139"/>
    <w:rsid w:val="001D524D"/>
    <w:rsid w:val="001D55CE"/>
    <w:rsid w:val="001D55FC"/>
    <w:rsid w:val="001D589E"/>
    <w:rsid w:val="001D58A2"/>
    <w:rsid w:val="001D5962"/>
    <w:rsid w:val="001D5A46"/>
    <w:rsid w:val="001D5A7C"/>
    <w:rsid w:val="001D5D5A"/>
    <w:rsid w:val="001D5D8F"/>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DB"/>
    <w:rsid w:val="001D71D9"/>
    <w:rsid w:val="001D730A"/>
    <w:rsid w:val="001D7517"/>
    <w:rsid w:val="001D7548"/>
    <w:rsid w:val="001D772D"/>
    <w:rsid w:val="001D778A"/>
    <w:rsid w:val="001D7830"/>
    <w:rsid w:val="001D7A4F"/>
    <w:rsid w:val="001D7B6D"/>
    <w:rsid w:val="001D7C6E"/>
    <w:rsid w:val="001E0074"/>
    <w:rsid w:val="001E018C"/>
    <w:rsid w:val="001E0530"/>
    <w:rsid w:val="001E07B4"/>
    <w:rsid w:val="001E081C"/>
    <w:rsid w:val="001E0A47"/>
    <w:rsid w:val="001E0BF1"/>
    <w:rsid w:val="001E0C38"/>
    <w:rsid w:val="001E0D57"/>
    <w:rsid w:val="001E0DCE"/>
    <w:rsid w:val="001E0DF7"/>
    <w:rsid w:val="001E0FDD"/>
    <w:rsid w:val="001E1095"/>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51E"/>
    <w:rsid w:val="001E476E"/>
    <w:rsid w:val="001E48BF"/>
    <w:rsid w:val="001E493B"/>
    <w:rsid w:val="001E496A"/>
    <w:rsid w:val="001E4A0B"/>
    <w:rsid w:val="001E4B93"/>
    <w:rsid w:val="001E4C60"/>
    <w:rsid w:val="001E4EEF"/>
    <w:rsid w:val="001E51C0"/>
    <w:rsid w:val="001E53E5"/>
    <w:rsid w:val="001E56FF"/>
    <w:rsid w:val="001E59E5"/>
    <w:rsid w:val="001E5CB2"/>
    <w:rsid w:val="001E5D77"/>
    <w:rsid w:val="001E5E6D"/>
    <w:rsid w:val="001E5F6F"/>
    <w:rsid w:val="001E6264"/>
    <w:rsid w:val="001E652F"/>
    <w:rsid w:val="001E6D23"/>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E9E"/>
    <w:rsid w:val="001F0ECC"/>
    <w:rsid w:val="001F0ED5"/>
    <w:rsid w:val="001F10E7"/>
    <w:rsid w:val="001F1147"/>
    <w:rsid w:val="001F1296"/>
    <w:rsid w:val="001F130B"/>
    <w:rsid w:val="001F16E0"/>
    <w:rsid w:val="001F1815"/>
    <w:rsid w:val="001F1946"/>
    <w:rsid w:val="001F19AB"/>
    <w:rsid w:val="001F19F5"/>
    <w:rsid w:val="001F1BD2"/>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5BC"/>
    <w:rsid w:val="001F5697"/>
    <w:rsid w:val="001F574F"/>
    <w:rsid w:val="001F5995"/>
    <w:rsid w:val="001F5AD6"/>
    <w:rsid w:val="001F5BC4"/>
    <w:rsid w:val="001F5C6F"/>
    <w:rsid w:val="001F5C81"/>
    <w:rsid w:val="001F5E65"/>
    <w:rsid w:val="001F6FD2"/>
    <w:rsid w:val="001F704B"/>
    <w:rsid w:val="001F7521"/>
    <w:rsid w:val="001F7A91"/>
    <w:rsid w:val="001F7AF8"/>
    <w:rsid w:val="001F7B8D"/>
    <w:rsid w:val="001F7F91"/>
    <w:rsid w:val="00200071"/>
    <w:rsid w:val="002001FA"/>
    <w:rsid w:val="00200341"/>
    <w:rsid w:val="0020035C"/>
    <w:rsid w:val="00200668"/>
    <w:rsid w:val="0020075C"/>
    <w:rsid w:val="00200A3A"/>
    <w:rsid w:val="00200C40"/>
    <w:rsid w:val="00200CBF"/>
    <w:rsid w:val="00200DE4"/>
    <w:rsid w:val="00200F33"/>
    <w:rsid w:val="00201340"/>
    <w:rsid w:val="00201515"/>
    <w:rsid w:val="00201C45"/>
    <w:rsid w:val="00201FEE"/>
    <w:rsid w:val="002022BC"/>
    <w:rsid w:val="0020240C"/>
    <w:rsid w:val="002026E1"/>
    <w:rsid w:val="00202744"/>
    <w:rsid w:val="00202C29"/>
    <w:rsid w:val="00202D5D"/>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5"/>
    <w:rsid w:val="0020587B"/>
    <w:rsid w:val="00205B3D"/>
    <w:rsid w:val="00205EA1"/>
    <w:rsid w:val="002062CB"/>
    <w:rsid w:val="002063BC"/>
    <w:rsid w:val="002064DF"/>
    <w:rsid w:val="00206666"/>
    <w:rsid w:val="00206853"/>
    <w:rsid w:val="00206B3B"/>
    <w:rsid w:val="00206BFE"/>
    <w:rsid w:val="00206F66"/>
    <w:rsid w:val="0020714C"/>
    <w:rsid w:val="00207427"/>
    <w:rsid w:val="002074E9"/>
    <w:rsid w:val="002075CE"/>
    <w:rsid w:val="002076A1"/>
    <w:rsid w:val="00207785"/>
    <w:rsid w:val="00207796"/>
    <w:rsid w:val="00207804"/>
    <w:rsid w:val="00207835"/>
    <w:rsid w:val="0020792D"/>
    <w:rsid w:val="002079F3"/>
    <w:rsid w:val="00207FB2"/>
    <w:rsid w:val="002102BD"/>
    <w:rsid w:val="00210442"/>
    <w:rsid w:val="00210796"/>
    <w:rsid w:val="002109E5"/>
    <w:rsid w:val="00210B4F"/>
    <w:rsid w:val="00210CD7"/>
    <w:rsid w:val="00210E73"/>
    <w:rsid w:val="00210FC8"/>
    <w:rsid w:val="00211051"/>
    <w:rsid w:val="0021129A"/>
    <w:rsid w:val="00211449"/>
    <w:rsid w:val="002115C8"/>
    <w:rsid w:val="002116BD"/>
    <w:rsid w:val="00211B3A"/>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663"/>
    <w:rsid w:val="002156BA"/>
    <w:rsid w:val="0021588A"/>
    <w:rsid w:val="00215904"/>
    <w:rsid w:val="00215922"/>
    <w:rsid w:val="00215A5C"/>
    <w:rsid w:val="00215BE6"/>
    <w:rsid w:val="00215D9C"/>
    <w:rsid w:val="00215E49"/>
    <w:rsid w:val="00215F71"/>
    <w:rsid w:val="0021607C"/>
    <w:rsid w:val="002162D7"/>
    <w:rsid w:val="002167BF"/>
    <w:rsid w:val="002167D9"/>
    <w:rsid w:val="002168A6"/>
    <w:rsid w:val="002168D7"/>
    <w:rsid w:val="00216925"/>
    <w:rsid w:val="00216A0C"/>
    <w:rsid w:val="00216CC4"/>
    <w:rsid w:val="00216F08"/>
    <w:rsid w:val="00216F77"/>
    <w:rsid w:val="00217378"/>
    <w:rsid w:val="002174F0"/>
    <w:rsid w:val="00217593"/>
    <w:rsid w:val="002176A3"/>
    <w:rsid w:val="0021780C"/>
    <w:rsid w:val="002178A0"/>
    <w:rsid w:val="00217A14"/>
    <w:rsid w:val="00217BE5"/>
    <w:rsid w:val="0022002D"/>
    <w:rsid w:val="00220321"/>
    <w:rsid w:val="00220370"/>
    <w:rsid w:val="002204A7"/>
    <w:rsid w:val="00220603"/>
    <w:rsid w:val="00220739"/>
    <w:rsid w:val="002207FE"/>
    <w:rsid w:val="00220D98"/>
    <w:rsid w:val="00220EDB"/>
    <w:rsid w:val="00220F26"/>
    <w:rsid w:val="00220FFC"/>
    <w:rsid w:val="0022156A"/>
    <w:rsid w:val="00221F87"/>
    <w:rsid w:val="002220AC"/>
    <w:rsid w:val="00222359"/>
    <w:rsid w:val="00222DFD"/>
    <w:rsid w:val="00222F29"/>
    <w:rsid w:val="00222F9E"/>
    <w:rsid w:val="0022327F"/>
    <w:rsid w:val="00223603"/>
    <w:rsid w:val="002236D4"/>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A5F"/>
    <w:rsid w:val="00224A8A"/>
    <w:rsid w:val="00224AA4"/>
    <w:rsid w:val="00225018"/>
    <w:rsid w:val="00225144"/>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C0"/>
    <w:rsid w:val="0023167F"/>
    <w:rsid w:val="002316FA"/>
    <w:rsid w:val="00231A29"/>
    <w:rsid w:val="00231E47"/>
    <w:rsid w:val="00231EB4"/>
    <w:rsid w:val="00231EB6"/>
    <w:rsid w:val="00231F4C"/>
    <w:rsid w:val="0023236C"/>
    <w:rsid w:val="0023242E"/>
    <w:rsid w:val="002325E5"/>
    <w:rsid w:val="002328EB"/>
    <w:rsid w:val="00232ABA"/>
    <w:rsid w:val="00232AEB"/>
    <w:rsid w:val="00232BB0"/>
    <w:rsid w:val="00232BE4"/>
    <w:rsid w:val="00232D14"/>
    <w:rsid w:val="00233612"/>
    <w:rsid w:val="002336A5"/>
    <w:rsid w:val="0023388F"/>
    <w:rsid w:val="00233F27"/>
    <w:rsid w:val="002343A3"/>
    <w:rsid w:val="00234503"/>
    <w:rsid w:val="002345E1"/>
    <w:rsid w:val="00234A21"/>
    <w:rsid w:val="00234A68"/>
    <w:rsid w:val="00234A71"/>
    <w:rsid w:val="00234DF3"/>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7140"/>
    <w:rsid w:val="00237538"/>
    <w:rsid w:val="00237900"/>
    <w:rsid w:val="0024004E"/>
    <w:rsid w:val="00240055"/>
    <w:rsid w:val="002404B8"/>
    <w:rsid w:val="002404F0"/>
    <w:rsid w:val="002405E3"/>
    <w:rsid w:val="002408C0"/>
    <w:rsid w:val="00241251"/>
    <w:rsid w:val="00241468"/>
    <w:rsid w:val="00241AC3"/>
    <w:rsid w:val="00242001"/>
    <w:rsid w:val="002421E3"/>
    <w:rsid w:val="00242253"/>
    <w:rsid w:val="002422F2"/>
    <w:rsid w:val="002423B0"/>
    <w:rsid w:val="00242496"/>
    <w:rsid w:val="00242698"/>
    <w:rsid w:val="00242AA5"/>
    <w:rsid w:val="00242B85"/>
    <w:rsid w:val="00242BBA"/>
    <w:rsid w:val="00242DFF"/>
    <w:rsid w:val="00242F11"/>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ED3"/>
    <w:rsid w:val="00245130"/>
    <w:rsid w:val="00245228"/>
    <w:rsid w:val="002453C7"/>
    <w:rsid w:val="002455E6"/>
    <w:rsid w:val="0024572B"/>
    <w:rsid w:val="0024574C"/>
    <w:rsid w:val="002459D1"/>
    <w:rsid w:val="00245A21"/>
    <w:rsid w:val="00245B8D"/>
    <w:rsid w:val="00245E36"/>
    <w:rsid w:val="0024603F"/>
    <w:rsid w:val="002460A0"/>
    <w:rsid w:val="002461AD"/>
    <w:rsid w:val="00246251"/>
    <w:rsid w:val="0024654A"/>
    <w:rsid w:val="00246B7B"/>
    <w:rsid w:val="00246CB6"/>
    <w:rsid w:val="00246D48"/>
    <w:rsid w:val="00246DDC"/>
    <w:rsid w:val="00247018"/>
    <w:rsid w:val="00247393"/>
    <w:rsid w:val="00247501"/>
    <w:rsid w:val="00247734"/>
    <w:rsid w:val="002478DB"/>
    <w:rsid w:val="00247AD0"/>
    <w:rsid w:val="00247B45"/>
    <w:rsid w:val="00247BEA"/>
    <w:rsid w:val="00250313"/>
    <w:rsid w:val="00250459"/>
    <w:rsid w:val="002505DA"/>
    <w:rsid w:val="002505EE"/>
    <w:rsid w:val="0025076B"/>
    <w:rsid w:val="002508D9"/>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12C"/>
    <w:rsid w:val="002533B4"/>
    <w:rsid w:val="00253A06"/>
    <w:rsid w:val="00253BE1"/>
    <w:rsid w:val="00253CE8"/>
    <w:rsid w:val="00254146"/>
    <w:rsid w:val="0025438D"/>
    <w:rsid w:val="00254574"/>
    <w:rsid w:val="00254666"/>
    <w:rsid w:val="00254707"/>
    <w:rsid w:val="002548B1"/>
    <w:rsid w:val="00254CD0"/>
    <w:rsid w:val="00254DB2"/>
    <w:rsid w:val="00254FE5"/>
    <w:rsid w:val="0025534C"/>
    <w:rsid w:val="002554F7"/>
    <w:rsid w:val="00255637"/>
    <w:rsid w:val="00255787"/>
    <w:rsid w:val="0025594F"/>
    <w:rsid w:val="00255971"/>
    <w:rsid w:val="00255A41"/>
    <w:rsid w:val="00255AF9"/>
    <w:rsid w:val="00255C05"/>
    <w:rsid w:val="00255E97"/>
    <w:rsid w:val="00256205"/>
    <w:rsid w:val="00256208"/>
    <w:rsid w:val="00256310"/>
    <w:rsid w:val="002567AB"/>
    <w:rsid w:val="00256A09"/>
    <w:rsid w:val="00256E66"/>
    <w:rsid w:val="00256F6B"/>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2"/>
    <w:rsid w:val="002777B3"/>
    <w:rsid w:val="00277840"/>
    <w:rsid w:val="00277923"/>
    <w:rsid w:val="00277928"/>
    <w:rsid w:val="00277A74"/>
    <w:rsid w:val="00277B47"/>
    <w:rsid w:val="00277D5D"/>
    <w:rsid w:val="00277FBC"/>
    <w:rsid w:val="002800B1"/>
    <w:rsid w:val="0028030A"/>
    <w:rsid w:val="00280417"/>
    <w:rsid w:val="00280838"/>
    <w:rsid w:val="00280849"/>
    <w:rsid w:val="00280968"/>
    <w:rsid w:val="00280A1D"/>
    <w:rsid w:val="00280A29"/>
    <w:rsid w:val="00280C04"/>
    <w:rsid w:val="00280C79"/>
    <w:rsid w:val="00280CE7"/>
    <w:rsid w:val="002811DF"/>
    <w:rsid w:val="0028129F"/>
    <w:rsid w:val="002812C8"/>
    <w:rsid w:val="0028178D"/>
    <w:rsid w:val="002818D8"/>
    <w:rsid w:val="00281A0E"/>
    <w:rsid w:val="00281DFD"/>
    <w:rsid w:val="002822E0"/>
    <w:rsid w:val="002823D0"/>
    <w:rsid w:val="00282498"/>
    <w:rsid w:val="0028276C"/>
    <w:rsid w:val="002827C7"/>
    <w:rsid w:val="00282C2E"/>
    <w:rsid w:val="0028300B"/>
    <w:rsid w:val="0028315A"/>
    <w:rsid w:val="00283176"/>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64B"/>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E5E"/>
    <w:rsid w:val="0028705E"/>
    <w:rsid w:val="0028714E"/>
    <w:rsid w:val="0028739D"/>
    <w:rsid w:val="002873DB"/>
    <w:rsid w:val="002876CC"/>
    <w:rsid w:val="00287705"/>
    <w:rsid w:val="0028771B"/>
    <w:rsid w:val="00287C70"/>
    <w:rsid w:val="00287EDD"/>
    <w:rsid w:val="00287F27"/>
    <w:rsid w:val="00287FCA"/>
    <w:rsid w:val="002901D5"/>
    <w:rsid w:val="002902A4"/>
    <w:rsid w:val="0029044D"/>
    <w:rsid w:val="0029045F"/>
    <w:rsid w:val="00290732"/>
    <w:rsid w:val="00290744"/>
    <w:rsid w:val="002907D8"/>
    <w:rsid w:val="00290B49"/>
    <w:rsid w:val="00290CB7"/>
    <w:rsid w:val="00290D1E"/>
    <w:rsid w:val="00290E72"/>
    <w:rsid w:val="0029125A"/>
    <w:rsid w:val="002916A5"/>
    <w:rsid w:val="0029188E"/>
    <w:rsid w:val="0029188F"/>
    <w:rsid w:val="00291929"/>
    <w:rsid w:val="00291E2D"/>
    <w:rsid w:val="00291F38"/>
    <w:rsid w:val="002926D4"/>
    <w:rsid w:val="002926E5"/>
    <w:rsid w:val="0029276C"/>
    <w:rsid w:val="00292815"/>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5329"/>
    <w:rsid w:val="0029555B"/>
    <w:rsid w:val="00295633"/>
    <w:rsid w:val="002956DA"/>
    <w:rsid w:val="002957AA"/>
    <w:rsid w:val="00295979"/>
    <w:rsid w:val="00295AA9"/>
    <w:rsid w:val="00295BC7"/>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910"/>
    <w:rsid w:val="002A1BA4"/>
    <w:rsid w:val="002A1F99"/>
    <w:rsid w:val="002A1FD4"/>
    <w:rsid w:val="002A2008"/>
    <w:rsid w:val="002A2262"/>
    <w:rsid w:val="002A2464"/>
    <w:rsid w:val="002A282D"/>
    <w:rsid w:val="002A2A6E"/>
    <w:rsid w:val="002A2BA7"/>
    <w:rsid w:val="002A2CEB"/>
    <w:rsid w:val="002A2EF3"/>
    <w:rsid w:val="002A30F4"/>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4D3"/>
    <w:rsid w:val="002B366A"/>
    <w:rsid w:val="002B36FE"/>
    <w:rsid w:val="002B3748"/>
    <w:rsid w:val="002B37A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100"/>
    <w:rsid w:val="002B5210"/>
    <w:rsid w:val="002B5275"/>
    <w:rsid w:val="002B5444"/>
    <w:rsid w:val="002B56C9"/>
    <w:rsid w:val="002B59DC"/>
    <w:rsid w:val="002B5AB0"/>
    <w:rsid w:val="002B5D3E"/>
    <w:rsid w:val="002B5E4D"/>
    <w:rsid w:val="002B60A6"/>
    <w:rsid w:val="002B613E"/>
    <w:rsid w:val="002B6A06"/>
    <w:rsid w:val="002B6A6F"/>
    <w:rsid w:val="002B6CE2"/>
    <w:rsid w:val="002B6D26"/>
    <w:rsid w:val="002B6DA0"/>
    <w:rsid w:val="002B7072"/>
    <w:rsid w:val="002B72A5"/>
    <w:rsid w:val="002B74F4"/>
    <w:rsid w:val="002B7616"/>
    <w:rsid w:val="002B7B1F"/>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32A"/>
    <w:rsid w:val="002C333C"/>
    <w:rsid w:val="002C3424"/>
    <w:rsid w:val="002C36D5"/>
    <w:rsid w:val="002C37A3"/>
    <w:rsid w:val="002C37E8"/>
    <w:rsid w:val="002C38B4"/>
    <w:rsid w:val="002C3C57"/>
    <w:rsid w:val="002C3EB1"/>
    <w:rsid w:val="002C411C"/>
    <w:rsid w:val="002C41F4"/>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4B7"/>
    <w:rsid w:val="002D361D"/>
    <w:rsid w:val="002D36D1"/>
    <w:rsid w:val="002D3817"/>
    <w:rsid w:val="002D392A"/>
    <w:rsid w:val="002D39FD"/>
    <w:rsid w:val="002D3B27"/>
    <w:rsid w:val="002D3D54"/>
    <w:rsid w:val="002D4030"/>
    <w:rsid w:val="002D4206"/>
    <w:rsid w:val="002D42B6"/>
    <w:rsid w:val="002D485A"/>
    <w:rsid w:val="002D4B78"/>
    <w:rsid w:val="002D4F9B"/>
    <w:rsid w:val="002D5260"/>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476"/>
    <w:rsid w:val="002D76C4"/>
    <w:rsid w:val="002D7B2D"/>
    <w:rsid w:val="002D7BC0"/>
    <w:rsid w:val="002D7BC5"/>
    <w:rsid w:val="002D7FFB"/>
    <w:rsid w:val="002E003C"/>
    <w:rsid w:val="002E04F5"/>
    <w:rsid w:val="002E0835"/>
    <w:rsid w:val="002E0DFC"/>
    <w:rsid w:val="002E0FD7"/>
    <w:rsid w:val="002E13F6"/>
    <w:rsid w:val="002E1542"/>
    <w:rsid w:val="002E1708"/>
    <w:rsid w:val="002E1888"/>
    <w:rsid w:val="002E199D"/>
    <w:rsid w:val="002E1A7C"/>
    <w:rsid w:val="002E1BFE"/>
    <w:rsid w:val="002E1CEE"/>
    <w:rsid w:val="002E1D99"/>
    <w:rsid w:val="002E1FC7"/>
    <w:rsid w:val="002E2239"/>
    <w:rsid w:val="002E270D"/>
    <w:rsid w:val="002E2941"/>
    <w:rsid w:val="002E2A34"/>
    <w:rsid w:val="002E2AC6"/>
    <w:rsid w:val="002E2B36"/>
    <w:rsid w:val="002E2EEB"/>
    <w:rsid w:val="002E30D4"/>
    <w:rsid w:val="002E3335"/>
    <w:rsid w:val="002E35E5"/>
    <w:rsid w:val="002E3736"/>
    <w:rsid w:val="002E3A22"/>
    <w:rsid w:val="002E3A7D"/>
    <w:rsid w:val="002E3B6C"/>
    <w:rsid w:val="002E3C9D"/>
    <w:rsid w:val="002E3E4A"/>
    <w:rsid w:val="002E3EFD"/>
    <w:rsid w:val="002E4381"/>
    <w:rsid w:val="002E43D2"/>
    <w:rsid w:val="002E484E"/>
    <w:rsid w:val="002E48F8"/>
    <w:rsid w:val="002E495C"/>
    <w:rsid w:val="002E4AAE"/>
    <w:rsid w:val="002E4B39"/>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B44"/>
    <w:rsid w:val="002F2F7D"/>
    <w:rsid w:val="002F2FA7"/>
    <w:rsid w:val="002F3119"/>
    <w:rsid w:val="002F33D7"/>
    <w:rsid w:val="002F34DB"/>
    <w:rsid w:val="002F357F"/>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A1D"/>
    <w:rsid w:val="002F5A84"/>
    <w:rsid w:val="002F5AD9"/>
    <w:rsid w:val="002F5B88"/>
    <w:rsid w:val="002F5E77"/>
    <w:rsid w:val="002F5F08"/>
    <w:rsid w:val="002F64E3"/>
    <w:rsid w:val="002F6572"/>
    <w:rsid w:val="002F679C"/>
    <w:rsid w:val="002F67EB"/>
    <w:rsid w:val="002F68B5"/>
    <w:rsid w:val="002F6B45"/>
    <w:rsid w:val="002F6BFB"/>
    <w:rsid w:val="002F6F1C"/>
    <w:rsid w:val="002F6F59"/>
    <w:rsid w:val="002F6FF4"/>
    <w:rsid w:val="002F70B9"/>
    <w:rsid w:val="002F7203"/>
    <w:rsid w:val="002F75E4"/>
    <w:rsid w:val="002F799B"/>
    <w:rsid w:val="002F7F11"/>
    <w:rsid w:val="002F7F23"/>
    <w:rsid w:val="003000B7"/>
    <w:rsid w:val="003003EE"/>
    <w:rsid w:val="0030042F"/>
    <w:rsid w:val="003004D6"/>
    <w:rsid w:val="00300532"/>
    <w:rsid w:val="003007BC"/>
    <w:rsid w:val="0030088C"/>
    <w:rsid w:val="00300AC6"/>
    <w:rsid w:val="00300DE8"/>
    <w:rsid w:val="00300EF2"/>
    <w:rsid w:val="00300F1B"/>
    <w:rsid w:val="00300F8B"/>
    <w:rsid w:val="0030102C"/>
    <w:rsid w:val="003012D8"/>
    <w:rsid w:val="003013DD"/>
    <w:rsid w:val="003014E8"/>
    <w:rsid w:val="0030196E"/>
    <w:rsid w:val="00301DE2"/>
    <w:rsid w:val="00301E22"/>
    <w:rsid w:val="00301E51"/>
    <w:rsid w:val="003020C5"/>
    <w:rsid w:val="003020ED"/>
    <w:rsid w:val="00302371"/>
    <w:rsid w:val="0030241C"/>
    <w:rsid w:val="00302439"/>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C61"/>
    <w:rsid w:val="0030510E"/>
    <w:rsid w:val="00305213"/>
    <w:rsid w:val="00305457"/>
    <w:rsid w:val="0030553B"/>
    <w:rsid w:val="003057BB"/>
    <w:rsid w:val="00305864"/>
    <w:rsid w:val="00305C34"/>
    <w:rsid w:val="00305FFD"/>
    <w:rsid w:val="00306083"/>
    <w:rsid w:val="003060BE"/>
    <w:rsid w:val="003061F7"/>
    <w:rsid w:val="0030641F"/>
    <w:rsid w:val="00306716"/>
    <w:rsid w:val="00306722"/>
    <w:rsid w:val="0030685B"/>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7D3"/>
    <w:rsid w:val="00315B69"/>
    <w:rsid w:val="00315C4D"/>
    <w:rsid w:val="00315E9A"/>
    <w:rsid w:val="00315FA1"/>
    <w:rsid w:val="00316724"/>
    <w:rsid w:val="00316847"/>
    <w:rsid w:val="00316C04"/>
    <w:rsid w:val="00316C40"/>
    <w:rsid w:val="00316FA5"/>
    <w:rsid w:val="00316FAE"/>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3335"/>
    <w:rsid w:val="003236AE"/>
    <w:rsid w:val="0032388F"/>
    <w:rsid w:val="003238F3"/>
    <w:rsid w:val="00323A8B"/>
    <w:rsid w:val="00323AF1"/>
    <w:rsid w:val="00323B02"/>
    <w:rsid w:val="00323C93"/>
    <w:rsid w:val="003240C4"/>
    <w:rsid w:val="00324370"/>
    <w:rsid w:val="00324429"/>
    <w:rsid w:val="00324531"/>
    <w:rsid w:val="0032458D"/>
    <w:rsid w:val="003249C9"/>
    <w:rsid w:val="00324A3D"/>
    <w:rsid w:val="00324C74"/>
    <w:rsid w:val="00324D7E"/>
    <w:rsid w:val="00324E02"/>
    <w:rsid w:val="00324E0D"/>
    <w:rsid w:val="00324EDC"/>
    <w:rsid w:val="00324EF5"/>
    <w:rsid w:val="00324F74"/>
    <w:rsid w:val="003250BF"/>
    <w:rsid w:val="00325FC7"/>
    <w:rsid w:val="00326056"/>
    <w:rsid w:val="00326116"/>
    <w:rsid w:val="00326163"/>
    <w:rsid w:val="003263FA"/>
    <w:rsid w:val="0032642D"/>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6DCE"/>
    <w:rsid w:val="00336FEB"/>
    <w:rsid w:val="003372A0"/>
    <w:rsid w:val="003373F6"/>
    <w:rsid w:val="0033754C"/>
    <w:rsid w:val="00337AC2"/>
    <w:rsid w:val="00337C34"/>
    <w:rsid w:val="00337C91"/>
    <w:rsid w:val="00337EB0"/>
    <w:rsid w:val="00337FFE"/>
    <w:rsid w:val="00340018"/>
    <w:rsid w:val="00340068"/>
    <w:rsid w:val="0034056C"/>
    <w:rsid w:val="003405D0"/>
    <w:rsid w:val="0034069B"/>
    <w:rsid w:val="0034077D"/>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B9"/>
    <w:rsid w:val="00342A06"/>
    <w:rsid w:val="00342AE7"/>
    <w:rsid w:val="00342F53"/>
    <w:rsid w:val="00343033"/>
    <w:rsid w:val="00343081"/>
    <w:rsid w:val="003430CB"/>
    <w:rsid w:val="0034359E"/>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9F4"/>
    <w:rsid w:val="003469FA"/>
    <w:rsid w:val="00346DCC"/>
    <w:rsid w:val="00346F89"/>
    <w:rsid w:val="00347185"/>
    <w:rsid w:val="003471F9"/>
    <w:rsid w:val="00347361"/>
    <w:rsid w:val="00347470"/>
    <w:rsid w:val="003475DD"/>
    <w:rsid w:val="0034765B"/>
    <w:rsid w:val="0034773B"/>
    <w:rsid w:val="0035040D"/>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C44"/>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81C"/>
    <w:rsid w:val="00366B2C"/>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E5"/>
    <w:rsid w:val="00371251"/>
    <w:rsid w:val="00371701"/>
    <w:rsid w:val="00371731"/>
    <w:rsid w:val="003717C3"/>
    <w:rsid w:val="003717EA"/>
    <w:rsid w:val="00371841"/>
    <w:rsid w:val="0037195F"/>
    <w:rsid w:val="003719E2"/>
    <w:rsid w:val="00371A0C"/>
    <w:rsid w:val="00371B55"/>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7C0"/>
    <w:rsid w:val="00373A3C"/>
    <w:rsid w:val="00373B0D"/>
    <w:rsid w:val="0037405A"/>
    <w:rsid w:val="00374090"/>
    <w:rsid w:val="00374122"/>
    <w:rsid w:val="00374288"/>
    <w:rsid w:val="003742CE"/>
    <w:rsid w:val="003744BF"/>
    <w:rsid w:val="003747F0"/>
    <w:rsid w:val="00374BE2"/>
    <w:rsid w:val="00374EFF"/>
    <w:rsid w:val="00374F16"/>
    <w:rsid w:val="00375023"/>
    <w:rsid w:val="00375507"/>
    <w:rsid w:val="00375592"/>
    <w:rsid w:val="003755E2"/>
    <w:rsid w:val="00375692"/>
    <w:rsid w:val="003758C2"/>
    <w:rsid w:val="00375960"/>
    <w:rsid w:val="00375A00"/>
    <w:rsid w:val="00375B99"/>
    <w:rsid w:val="0037613D"/>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031"/>
    <w:rsid w:val="003871C2"/>
    <w:rsid w:val="003872B0"/>
    <w:rsid w:val="003874E9"/>
    <w:rsid w:val="0038753E"/>
    <w:rsid w:val="00387A75"/>
    <w:rsid w:val="00387AAF"/>
    <w:rsid w:val="00387B19"/>
    <w:rsid w:val="00387BBF"/>
    <w:rsid w:val="00387D47"/>
    <w:rsid w:val="0039011C"/>
    <w:rsid w:val="0039021B"/>
    <w:rsid w:val="003903FE"/>
    <w:rsid w:val="003906DF"/>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A80"/>
    <w:rsid w:val="00393F5C"/>
    <w:rsid w:val="003941F8"/>
    <w:rsid w:val="00394343"/>
    <w:rsid w:val="00394436"/>
    <w:rsid w:val="0039474E"/>
    <w:rsid w:val="003949CD"/>
    <w:rsid w:val="00394ACD"/>
    <w:rsid w:val="00394B08"/>
    <w:rsid w:val="00394C7A"/>
    <w:rsid w:val="00394E8A"/>
    <w:rsid w:val="00395091"/>
    <w:rsid w:val="00395187"/>
    <w:rsid w:val="0039521E"/>
    <w:rsid w:val="00395766"/>
    <w:rsid w:val="0039582C"/>
    <w:rsid w:val="003959F4"/>
    <w:rsid w:val="00395B08"/>
    <w:rsid w:val="00396193"/>
    <w:rsid w:val="00396295"/>
    <w:rsid w:val="003964C8"/>
    <w:rsid w:val="0039652D"/>
    <w:rsid w:val="003966AE"/>
    <w:rsid w:val="00396843"/>
    <w:rsid w:val="0039684E"/>
    <w:rsid w:val="0039688E"/>
    <w:rsid w:val="00396B4A"/>
    <w:rsid w:val="00396CB4"/>
    <w:rsid w:val="00396E27"/>
    <w:rsid w:val="003970BC"/>
    <w:rsid w:val="003972C8"/>
    <w:rsid w:val="00397397"/>
    <w:rsid w:val="0039779B"/>
    <w:rsid w:val="003979F5"/>
    <w:rsid w:val="00397B12"/>
    <w:rsid w:val="00397C01"/>
    <w:rsid w:val="00397DB1"/>
    <w:rsid w:val="00397EBC"/>
    <w:rsid w:val="003A009C"/>
    <w:rsid w:val="003A00A5"/>
    <w:rsid w:val="003A032C"/>
    <w:rsid w:val="003A06C1"/>
    <w:rsid w:val="003A0742"/>
    <w:rsid w:val="003A078F"/>
    <w:rsid w:val="003A0E96"/>
    <w:rsid w:val="003A1250"/>
    <w:rsid w:val="003A142D"/>
    <w:rsid w:val="003A1663"/>
    <w:rsid w:val="003A174F"/>
    <w:rsid w:val="003A19B2"/>
    <w:rsid w:val="003A1A2C"/>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42"/>
    <w:rsid w:val="003A3D80"/>
    <w:rsid w:val="003A3FED"/>
    <w:rsid w:val="003A434D"/>
    <w:rsid w:val="003A4381"/>
    <w:rsid w:val="003A45C7"/>
    <w:rsid w:val="003A46C8"/>
    <w:rsid w:val="003A476E"/>
    <w:rsid w:val="003A4982"/>
    <w:rsid w:val="003A4E26"/>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37"/>
    <w:rsid w:val="003A6CB7"/>
    <w:rsid w:val="003A7582"/>
    <w:rsid w:val="003A75EE"/>
    <w:rsid w:val="003A78EC"/>
    <w:rsid w:val="003A797D"/>
    <w:rsid w:val="003A7986"/>
    <w:rsid w:val="003B0414"/>
    <w:rsid w:val="003B05B7"/>
    <w:rsid w:val="003B062A"/>
    <w:rsid w:val="003B068C"/>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19"/>
    <w:rsid w:val="003B6A2F"/>
    <w:rsid w:val="003B6BA1"/>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AD7"/>
    <w:rsid w:val="003B7C1F"/>
    <w:rsid w:val="003B7F5D"/>
    <w:rsid w:val="003C013D"/>
    <w:rsid w:val="003C0243"/>
    <w:rsid w:val="003C02FA"/>
    <w:rsid w:val="003C04B4"/>
    <w:rsid w:val="003C075C"/>
    <w:rsid w:val="003C0925"/>
    <w:rsid w:val="003C0A35"/>
    <w:rsid w:val="003C0D43"/>
    <w:rsid w:val="003C0EF6"/>
    <w:rsid w:val="003C0FDE"/>
    <w:rsid w:val="003C114F"/>
    <w:rsid w:val="003C1178"/>
    <w:rsid w:val="003C11C4"/>
    <w:rsid w:val="003C137F"/>
    <w:rsid w:val="003C148D"/>
    <w:rsid w:val="003C1786"/>
    <w:rsid w:val="003C17B1"/>
    <w:rsid w:val="003C1A93"/>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66A"/>
    <w:rsid w:val="003C489D"/>
    <w:rsid w:val="003C48C4"/>
    <w:rsid w:val="003C4990"/>
    <w:rsid w:val="003C4AC7"/>
    <w:rsid w:val="003C4AFE"/>
    <w:rsid w:val="003C4BA0"/>
    <w:rsid w:val="003C4C3E"/>
    <w:rsid w:val="003C4CB2"/>
    <w:rsid w:val="003C4F17"/>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22A"/>
    <w:rsid w:val="003D1308"/>
    <w:rsid w:val="003D1713"/>
    <w:rsid w:val="003D17A3"/>
    <w:rsid w:val="003D1877"/>
    <w:rsid w:val="003D1FF8"/>
    <w:rsid w:val="003D2AA7"/>
    <w:rsid w:val="003D2AB5"/>
    <w:rsid w:val="003D2DEA"/>
    <w:rsid w:val="003D2E0B"/>
    <w:rsid w:val="003D3259"/>
    <w:rsid w:val="003D33FF"/>
    <w:rsid w:val="003D37FD"/>
    <w:rsid w:val="003D3AC1"/>
    <w:rsid w:val="003D3D1B"/>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5D5"/>
    <w:rsid w:val="003E0AA3"/>
    <w:rsid w:val="003E0AA6"/>
    <w:rsid w:val="003E0F29"/>
    <w:rsid w:val="003E1059"/>
    <w:rsid w:val="003E10EF"/>
    <w:rsid w:val="003E141C"/>
    <w:rsid w:val="003E1532"/>
    <w:rsid w:val="003E1561"/>
    <w:rsid w:val="003E1563"/>
    <w:rsid w:val="003E15A7"/>
    <w:rsid w:val="003E15E8"/>
    <w:rsid w:val="003E170A"/>
    <w:rsid w:val="003E1AEA"/>
    <w:rsid w:val="003E1E5A"/>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978"/>
    <w:rsid w:val="003E4AD0"/>
    <w:rsid w:val="003E4B4D"/>
    <w:rsid w:val="003E4BC6"/>
    <w:rsid w:val="003E4C85"/>
    <w:rsid w:val="003E4CD4"/>
    <w:rsid w:val="003E4D16"/>
    <w:rsid w:val="003E4D27"/>
    <w:rsid w:val="003E4F2E"/>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CD6"/>
    <w:rsid w:val="003E6EF8"/>
    <w:rsid w:val="003E6F21"/>
    <w:rsid w:val="003E708E"/>
    <w:rsid w:val="003E71B7"/>
    <w:rsid w:val="003E7314"/>
    <w:rsid w:val="003E738A"/>
    <w:rsid w:val="003E73F9"/>
    <w:rsid w:val="003E77C3"/>
    <w:rsid w:val="003E7808"/>
    <w:rsid w:val="003E7860"/>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23"/>
    <w:rsid w:val="003F32AD"/>
    <w:rsid w:val="003F360D"/>
    <w:rsid w:val="003F366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F4E"/>
    <w:rsid w:val="003F54E9"/>
    <w:rsid w:val="003F5585"/>
    <w:rsid w:val="003F565C"/>
    <w:rsid w:val="003F5A10"/>
    <w:rsid w:val="003F5B9B"/>
    <w:rsid w:val="003F5DED"/>
    <w:rsid w:val="003F6113"/>
    <w:rsid w:val="003F620C"/>
    <w:rsid w:val="003F65C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2077"/>
    <w:rsid w:val="0040208C"/>
    <w:rsid w:val="00402281"/>
    <w:rsid w:val="0040246C"/>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483"/>
    <w:rsid w:val="004056AD"/>
    <w:rsid w:val="00405853"/>
    <w:rsid w:val="004059DF"/>
    <w:rsid w:val="00405C71"/>
    <w:rsid w:val="00405CE7"/>
    <w:rsid w:val="00406272"/>
    <w:rsid w:val="004064E8"/>
    <w:rsid w:val="00406676"/>
    <w:rsid w:val="00406A62"/>
    <w:rsid w:val="00406E77"/>
    <w:rsid w:val="00406E9B"/>
    <w:rsid w:val="00406F0F"/>
    <w:rsid w:val="004070B0"/>
    <w:rsid w:val="004070C2"/>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E31"/>
    <w:rsid w:val="004120A0"/>
    <w:rsid w:val="00412819"/>
    <w:rsid w:val="00412940"/>
    <w:rsid w:val="00412B7F"/>
    <w:rsid w:val="00412C4F"/>
    <w:rsid w:val="00412D85"/>
    <w:rsid w:val="00412DD2"/>
    <w:rsid w:val="00412F79"/>
    <w:rsid w:val="0041322A"/>
    <w:rsid w:val="004133DA"/>
    <w:rsid w:val="00413796"/>
    <w:rsid w:val="00413892"/>
    <w:rsid w:val="0041397D"/>
    <w:rsid w:val="00413D05"/>
    <w:rsid w:val="00414011"/>
    <w:rsid w:val="0041412D"/>
    <w:rsid w:val="0041461E"/>
    <w:rsid w:val="004146F1"/>
    <w:rsid w:val="004146F6"/>
    <w:rsid w:val="004146F9"/>
    <w:rsid w:val="00414B0C"/>
    <w:rsid w:val="00414B3F"/>
    <w:rsid w:val="00414D7F"/>
    <w:rsid w:val="0041509C"/>
    <w:rsid w:val="0041549D"/>
    <w:rsid w:val="004155F3"/>
    <w:rsid w:val="00415648"/>
    <w:rsid w:val="00415766"/>
    <w:rsid w:val="0041576E"/>
    <w:rsid w:val="004157E7"/>
    <w:rsid w:val="00415831"/>
    <w:rsid w:val="00415ABD"/>
    <w:rsid w:val="00415CCB"/>
    <w:rsid w:val="00415E4C"/>
    <w:rsid w:val="004160D8"/>
    <w:rsid w:val="00416115"/>
    <w:rsid w:val="0041636C"/>
    <w:rsid w:val="004163AC"/>
    <w:rsid w:val="0041650C"/>
    <w:rsid w:val="00416723"/>
    <w:rsid w:val="00416A88"/>
    <w:rsid w:val="00416AA7"/>
    <w:rsid w:val="00416F06"/>
    <w:rsid w:val="00416F4E"/>
    <w:rsid w:val="00417257"/>
    <w:rsid w:val="004172D7"/>
    <w:rsid w:val="00417637"/>
    <w:rsid w:val="00417ACB"/>
    <w:rsid w:val="00417DC5"/>
    <w:rsid w:val="00417FE1"/>
    <w:rsid w:val="00420049"/>
    <w:rsid w:val="004201B4"/>
    <w:rsid w:val="0042036A"/>
    <w:rsid w:val="00420599"/>
    <w:rsid w:val="004212F2"/>
    <w:rsid w:val="004214FE"/>
    <w:rsid w:val="00421629"/>
    <w:rsid w:val="00421735"/>
    <w:rsid w:val="00421789"/>
    <w:rsid w:val="0042191C"/>
    <w:rsid w:val="0042198C"/>
    <w:rsid w:val="00421A2B"/>
    <w:rsid w:val="00421B3C"/>
    <w:rsid w:val="00421CE7"/>
    <w:rsid w:val="004221AA"/>
    <w:rsid w:val="004221D0"/>
    <w:rsid w:val="004222FC"/>
    <w:rsid w:val="00422478"/>
    <w:rsid w:val="004224B4"/>
    <w:rsid w:val="0042251F"/>
    <w:rsid w:val="004227B7"/>
    <w:rsid w:val="00422AC5"/>
    <w:rsid w:val="00422D25"/>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98"/>
    <w:rsid w:val="004254D8"/>
    <w:rsid w:val="004255A2"/>
    <w:rsid w:val="004257B1"/>
    <w:rsid w:val="004257E0"/>
    <w:rsid w:val="00425964"/>
    <w:rsid w:val="00425BB0"/>
    <w:rsid w:val="00425D64"/>
    <w:rsid w:val="00425EFF"/>
    <w:rsid w:val="00425F06"/>
    <w:rsid w:val="00425FBB"/>
    <w:rsid w:val="0042615B"/>
    <w:rsid w:val="00426313"/>
    <w:rsid w:val="0042635C"/>
    <w:rsid w:val="00426393"/>
    <w:rsid w:val="004264CB"/>
    <w:rsid w:val="004264EA"/>
    <w:rsid w:val="00426587"/>
    <w:rsid w:val="00426889"/>
    <w:rsid w:val="004270D7"/>
    <w:rsid w:val="004270ED"/>
    <w:rsid w:val="004270EF"/>
    <w:rsid w:val="00427365"/>
    <w:rsid w:val="0042748B"/>
    <w:rsid w:val="00427518"/>
    <w:rsid w:val="00427676"/>
    <w:rsid w:val="004276C5"/>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A77"/>
    <w:rsid w:val="00431C2A"/>
    <w:rsid w:val="00431D81"/>
    <w:rsid w:val="00431E41"/>
    <w:rsid w:val="00432068"/>
    <w:rsid w:val="004323B8"/>
    <w:rsid w:val="00432489"/>
    <w:rsid w:val="0043264C"/>
    <w:rsid w:val="004326F8"/>
    <w:rsid w:val="00432D2B"/>
    <w:rsid w:val="0043310A"/>
    <w:rsid w:val="004334D0"/>
    <w:rsid w:val="00433592"/>
    <w:rsid w:val="004337CB"/>
    <w:rsid w:val="004337DA"/>
    <w:rsid w:val="0043391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B1D"/>
    <w:rsid w:val="00437CE1"/>
    <w:rsid w:val="00437E69"/>
    <w:rsid w:val="0044018B"/>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3D0"/>
    <w:rsid w:val="00450404"/>
    <w:rsid w:val="00450597"/>
    <w:rsid w:val="004507B3"/>
    <w:rsid w:val="00450936"/>
    <w:rsid w:val="00450F5F"/>
    <w:rsid w:val="00450F91"/>
    <w:rsid w:val="00451327"/>
    <w:rsid w:val="00451B16"/>
    <w:rsid w:val="00451F64"/>
    <w:rsid w:val="0045201A"/>
    <w:rsid w:val="0045202E"/>
    <w:rsid w:val="0045236B"/>
    <w:rsid w:val="00452446"/>
    <w:rsid w:val="004527C8"/>
    <w:rsid w:val="00452C09"/>
    <w:rsid w:val="00452C19"/>
    <w:rsid w:val="00453048"/>
    <w:rsid w:val="0045311D"/>
    <w:rsid w:val="00453412"/>
    <w:rsid w:val="004534EB"/>
    <w:rsid w:val="004535F6"/>
    <w:rsid w:val="004536D0"/>
    <w:rsid w:val="0045379A"/>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9CD"/>
    <w:rsid w:val="00455CBF"/>
    <w:rsid w:val="004562FD"/>
    <w:rsid w:val="004564D1"/>
    <w:rsid w:val="00456517"/>
    <w:rsid w:val="0045659F"/>
    <w:rsid w:val="00456674"/>
    <w:rsid w:val="0045682C"/>
    <w:rsid w:val="00456AD6"/>
    <w:rsid w:val="00456E48"/>
    <w:rsid w:val="00456FEA"/>
    <w:rsid w:val="00457240"/>
    <w:rsid w:val="004572DC"/>
    <w:rsid w:val="0045745F"/>
    <w:rsid w:val="00457538"/>
    <w:rsid w:val="00457828"/>
    <w:rsid w:val="00457851"/>
    <w:rsid w:val="00457CE5"/>
    <w:rsid w:val="00457ECF"/>
    <w:rsid w:val="00457FAF"/>
    <w:rsid w:val="00457FB2"/>
    <w:rsid w:val="0046019C"/>
    <w:rsid w:val="004601B3"/>
    <w:rsid w:val="0046031E"/>
    <w:rsid w:val="00460B2B"/>
    <w:rsid w:val="00460B97"/>
    <w:rsid w:val="00461047"/>
    <w:rsid w:val="004610EA"/>
    <w:rsid w:val="004615C8"/>
    <w:rsid w:val="00461889"/>
    <w:rsid w:val="0046188A"/>
    <w:rsid w:val="004619AD"/>
    <w:rsid w:val="00461A2F"/>
    <w:rsid w:val="00461C88"/>
    <w:rsid w:val="00461CFF"/>
    <w:rsid w:val="00461F6E"/>
    <w:rsid w:val="0046217F"/>
    <w:rsid w:val="0046232C"/>
    <w:rsid w:val="0046235D"/>
    <w:rsid w:val="0046249A"/>
    <w:rsid w:val="0046260D"/>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747"/>
    <w:rsid w:val="00466D71"/>
    <w:rsid w:val="00466D8C"/>
    <w:rsid w:val="00467076"/>
    <w:rsid w:val="00467087"/>
    <w:rsid w:val="004671D8"/>
    <w:rsid w:val="00467386"/>
    <w:rsid w:val="004673B1"/>
    <w:rsid w:val="004673E6"/>
    <w:rsid w:val="0046742B"/>
    <w:rsid w:val="004676B4"/>
    <w:rsid w:val="0046796D"/>
    <w:rsid w:val="00467BBC"/>
    <w:rsid w:val="004705B2"/>
    <w:rsid w:val="0047071D"/>
    <w:rsid w:val="00470765"/>
    <w:rsid w:val="00470ABA"/>
    <w:rsid w:val="00470BC9"/>
    <w:rsid w:val="00470C65"/>
    <w:rsid w:val="00470C76"/>
    <w:rsid w:val="00470F05"/>
    <w:rsid w:val="00470FDD"/>
    <w:rsid w:val="00471026"/>
    <w:rsid w:val="004710DD"/>
    <w:rsid w:val="004715E6"/>
    <w:rsid w:val="004716EF"/>
    <w:rsid w:val="00471D32"/>
    <w:rsid w:val="004721FC"/>
    <w:rsid w:val="004722AD"/>
    <w:rsid w:val="00472424"/>
    <w:rsid w:val="00472555"/>
    <w:rsid w:val="0047263F"/>
    <w:rsid w:val="00472799"/>
    <w:rsid w:val="004729CE"/>
    <w:rsid w:val="00472A3F"/>
    <w:rsid w:val="00472E2C"/>
    <w:rsid w:val="00473015"/>
    <w:rsid w:val="0047356C"/>
    <w:rsid w:val="00473610"/>
    <w:rsid w:val="00473621"/>
    <w:rsid w:val="00473639"/>
    <w:rsid w:val="004737E2"/>
    <w:rsid w:val="0047388C"/>
    <w:rsid w:val="004738D4"/>
    <w:rsid w:val="00473959"/>
    <w:rsid w:val="00473F18"/>
    <w:rsid w:val="0047411B"/>
    <w:rsid w:val="004742EB"/>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75"/>
    <w:rsid w:val="0047578D"/>
    <w:rsid w:val="004759D5"/>
    <w:rsid w:val="00475B84"/>
    <w:rsid w:val="00475C41"/>
    <w:rsid w:val="00475D83"/>
    <w:rsid w:val="00475E43"/>
    <w:rsid w:val="0047602D"/>
    <w:rsid w:val="004760FB"/>
    <w:rsid w:val="00476238"/>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448"/>
    <w:rsid w:val="004814A4"/>
    <w:rsid w:val="004814D8"/>
    <w:rsid w:val="00481760"/>
    <w:rsid w:val="004817CC"/>
    <w:rsid w:val="00481BC6"/>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779"/>
    <w:rsid w:val="00483B57"/>
    <w:rsid w:val="00483D4C"/>
    <w:rsid w:val="00484260"/>
    <w:rsid w:val="00484386"/>
    <w:rsid w:val="00484415"/>
    <w:rsid w:val="00484462"/>
    <w:rsid w:val="0048455B"/>
    <w:rsid w:val="00484567"/>
    <w:rsid w:val="004846CD"/>
    <w:rsid w:val="0048474A"/>
    <w:rsid w:val="00484BFF"/>
    <w:rsid w:val="00484C4D"/>
    <w:rsid w:val="00484E04"/>
    <w:rsid w:val="00484E2F"/>
    <w:rsid w:val="00484F9A"/>
    <w:rsid w:val="004855DD"/>
    <w:rsid w:val="0048561F"/>
    <w:rsid w:val="0048576C"/>
    <w:rsid w:val="00485A94"/>
    <w:rsid w:val="00485D78"/>
    <w:rsid w:val="00485EF7"/>
    <w:rsid w:val="00485F24"/>
    <w:rsid w:val="00486110"/>
    <w:rsid w:val="0048617F"/>
    <w:rsid w:val="00486184"/>
    <w:rsid w:val="004865AA"/>
    <w:rsid w:val="0048677C"/>
    <w:rsid w:val="0048678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EEE"/>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9D9"/>
    <w:rsid w:val="00497BBA"/>
    <w:rsid w:val="00497D2D"/>
    <w:rsid w:val="00497D4D"/>
    <w:rsid w:val="004A0010"/>
    <w:rsid w:val="004A0164"/>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C46"/>
    <w:rsid w:val="004A1E9D"/>
    <w:rsid w:val="004A1EC8"/>
    <w:rsid w:val="004A1F1E"/>
    <w:rsid w:val="004A1F55"/>
    <w:rsid w:val="004A209C"/>
    <w:rsid w:val="004A21C0"/>
    <w:rsid w:val="004A22A3"/>
    <w:rsid w:val="004A242B"/>
    <w:rsid w:val="004A2471"/>
    <w:rsid w:val="004A25BB"/>
    <w:rsid w:val="004A2A43"/>
    <w:rsid w:val="004A2B53"/>
    <w:rsid w:val="004A2E18"/>
    <w:rsid w:val="004A350B"/>
    <w:rsid w:val="004A351F"/>
    <w:rsid w:val="004A37DB"/>
    <w:rsid w:val="004A39B5"/>
    <w:rsid w:val="004A3F42"/>
    <w:rsid w:val="004A4079"/>
    <w:rsid w:val="004A40F7"/>
    <w:rsid w:val="004A4717"/>
    <w:rsid w:val="004A48D9"/>
    <w:rsid w:val="004A4A7D"/>
    <w:rsid w:val="004A4B48"/>
    <w:rsid w:val="004A4CA5"/>
    <w:rsid w:val="004A4FD7"/>
    <w:rsid w:val="004A5E8D"/>
    <w:rsid w:val="004A611B"/>
    <w:rsid w:val="004A61E8"/>
    <w:rsid w:val="004A6391"/>
    <w:rsid w:val="004A6660"/>
    <w:rsid w:val="004A6688"/>
    <w:rsid w:val="004A6BBA"/>
    <w:rsid w:val="004A702B"/>
    <w:rsid w:val="004A720A"/>
    <w:rsid w:val="004A722F"/>
    <w:rsid w:val="004A7322"/>
    <w:rsid w:val="004A7648"/>
    <w:rsid w:val="004A7BD7"/>
    <w:rsid w:val="004A7C6B"/>
    <w:rsid w:val="004A7D05"/>
    <w:rsid w:val="004A7DFA"/>
    <w:rsid w:val="004B047D"/>
    <w:rsid w:val="004B04E8"/>
    <w:rsid w:val="004B052C"/>
    <w:rsid w:val="004B058C"/>
    <w:rsid w:val="004B09A8"/>
    <w:rsid w:val="004B0A4A"/>
    <w:rsid w:val="004B0E8A"/>
    <w:rsid w:val="004B1151"/>
    <w:rsid w:val="004B1627"/>
    <w:rsid w:val="004B1791"/>
    <w:rsid w:val="004B1841"/>
    <w:rsid w:val="004B1B06"/>
    <w:rsid w:val="004B1CBC"/>
    <w:rsid w:val="004B20B4"/>
    <w:rsid w:val="004B2154"/>
    <w:rsid w:val="004B25C5"/>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32"/>
    <w:rsid w:val="004C1A83"/>
    <w:rsid w:val="004C1B97"/>
    <w:rsid w:val="004C1BD9"/>
    <w:rsid w:val="004C2972"/>
    <w:rsid w:val="004C2A50"/>
    <w:rsid w:val="004C2B64"/>
    <w:rsid w:val="004C2D48"/>
    <w:rsid w:val="004C3199"/>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B16"/>
    <w:rsid w:val="004D3B7F"/>
    <w:rsid w:val="004D3DDD"/>
    <w:rsid w:val="004D3F03"/>
    <w:rsid w:val="004D3F48"/>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B53"/>
    <w:rsid w:val="004D7D40"/>
    <w:rsid w:val="004D7EE7"/>
    <w:rsid w:val="004D7FF7"/>
    <w:rsid w:val="004E027E"/>
    <w:rsid w:val="004E03D7"/>
    <w:rsid w:val="004E047C"/>
    <w:rsid w:val="004E070A"/>
    <w:rsid w:val="004E0788"/>
    <w:rsid w:val="004E0868"/>
    <w:rsid w:val="004E0975"/>
    <w:rsid w:val="004E0DC7"/>
    <w:rsid w:val="004E117A"/>
    <w:rsid w:val="004E1182"/>
    <w:rsid w:val="004E13B1"/>
    <w:rsid w:val="004E155D"/>
    <w:rsid w:val="004E1741"/>
    <w:rsid w:val="004E188D"/>
    <w:rsid w:val="004E1AD1"/>
    <w:rsid w:val="004E1E94"/>
    <w:rsid w:val="004E1EAB"/>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FA1"/>
    <w:rsid w:val="004E6112"/>
    <w:rsid w:val="004E63F9"/>
    <w:rsid w:val="004E6515"/>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A26"/>
    <w:rsid w:val="004F0C0F"/>
    <w:rsid w:val="004F0DE9"/>
    <w:rsid w:val="004F11A5"/>
    <w:rsid w:val="004F1373"/>
    <w:rsid w:val="004F1417"/>
    <w:rsid w:val="004F1745"/>
    <w:rsid w:val="004F1871"/>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93"/>
    <w:rsid w:val="004F4B5D"/>
    <w:rsid w:val="004F4CA4"/>
    <w:rsid w:val="004F4CD8"/>
    <w:rsid w:val="004F4D91"/>
    <w:rsid w:val="004F4F97"/>
    <w:rsid w:val="004F512F"/>
    <w:rsid w:val="004F5449"/>
    <w:rsid w:val="004F5541"/>
    <w:rsid w:val="004F5581"/>
    <w:rsid w:val="004F561B"/>
    <w:rsid w:val="004F58C6"/>
    <w:rsid w:val="004F5C8D"/>
    <w:rsid w:val="004F5F1E"/>
    <w:rsid w:val="004F62DD"/>
    <w:rsid w:val="004F6713"/>
    <w:rsid w:val="004F692A"/>
    <w:rsid w:val="004F6B9D"/>
    <w:rsid w:val="004F6EE9"/>
    <w:rsid w:val="004F71B9"/>
    <w:rsid w:val="004F7230"/>
    <w:rsid w:val="004F7424"/>
    <w:rsid w:val="004F7648"/>
    <w:rsid w:val="004F772C"/>
    <w:rsid w:val="004F77E8"/>
    <w:rsid w:val="004F77F5"/>
    <w:rsid w:val="004F7A9E"/>
    <w:rsid w:val="004F7F1A"/>
    <w:rsid w:val="004F7F29"/>
    <w:rsid w:val="004F7F8A"/>
    <w:rsid w:val="00500053"/>
    <w:rsid w:val="00500058"/>
    <w:rsid w:val="005002CF"/>
    <w:rsid w:val="0050031E"/>
    <w:rsid w:val="005003EC"/>
    <w:rsid w:val="00500434"/>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183"/>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D58"/>
    <w:rsid w:val="0050404B"/>
    <w:rsid w:val="0050406B"/>
    <w:rsid w:val="005041C1"/>
    <w:rsid w:val="00504293"/>
    <w:rsid w:val="005042B0"/>
    <w:rsid w:val="00504442"/>
    <w:rsid w:val="00504911"/>
    <w:rsid w:val="00504B89"/>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70BD"/>
    <w:rsid w:val="00507207"/>
    <w:rsid w:val="005075FC"/>
    <w:rsid w:val="00507729"/>
    <w:rsid w:val="00507A2D"/>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8E1"/>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1F"/>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5B"/>
    <w:rsid w:val="00517B65"/>
    <w:rsid w:val="00517D38"/>
    <w:rsid w:val="00517D92"/>
    <w:rsid w:val="00517FA0"/>
    <w:rsid w:val="0052002A"/>
    <w:rsid w:val="005200A8"/>
    <w:rsid w:val="005202E1"/>
    <w:rsid w:val="005203AF"/>
    <w:rsid w:val="005203B0"/>
    <w:rsid w:val="00520539"/>
    <w:rsid w:val="00520650"/>
    <w:rsid w:val="005206D0"/>
    <w:rsid w:val="0052078F"/>
    <w:rsid w:val="00521248"/>
    <w:rsid w:val="00521254"/>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4BD"/>
    <w:rsid w:val="005237F2"/>
    <w:rsid w:val="0052398D"/>
    <w:rsid w:val="005239EC"/>
    <w:rsid w:val="00523ADE"/>
    <w:rsid w:val="00523CCB"/>
    <w:rsid w:val="0052433C"/>
    <w:rsid w:val="005245F3"/>
    <w:rsid w:val="005248F5"/>
    <w:rsid w:val="00524B6D"/>
    <w:rsid w:val="00524B89"/>
    <w:rsid w:val="00524D9B"/>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50"/>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115D"/>
    <w:rsid w:val="005311A1"/>
    <w:rsid w:val="0053143C"/>
    <w:rsid w:val="00531473"/>
    <w:rsid w:val="0053181A"/>
    <w:rsid w:val="00531884"/>
    <w:rsid w:val="00531A7C"/>
    <w:rsid w:val="00531C24"/>
    <w:rsid w:val="00531D85"/>
    <w:rsid w:val="00531F56"/>
    <w:rsid w:val="00532068"/>
    <w:rsid w:val="0053219A"/>
    <w:rsid w:val="005323ED"/>
    <w:rsid w:val="005324A3"/>
    <w:rsid w:val="005324B2"/>
    <w:rsid w:val="0053256D"/>
    <w:rsid w:val="0053264B"/>
    <w:rsid w:val="005327A9"/>
    <w:rsid w:val="00532E4C"/>
    <w:rsid w:val="00533013"/>
    <w:rsid w:val="005332AD"/>
    <w:rsid w:val="00533480"/>
    <w:rsid w:val="00533543"/>
    <w:rsid w:val="0053355B"/>
    <w:rsid w:val="00533614"/>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C"/>
    <w:rsid w:val="00536A12"/>
    <w:rsid w:val="00536A19"/>
    <w:rsid w:val="00536A63"/>
    <w:rsid w:val="00536B7E"/>
    <w:rsid w:val="00536D4F"/>
    <w:rsid w:val="0053737D"/>
    <w:rsid w:val="0053767C"/>
    <w:rsid w:val="00537770"/>
    <w:rsid w:val="005377BC"/>
    <w:rsid w:val="00537BA6"/>
    <w:rsid w:val="00537C34"/>
    <w:rsid w:val="00537D66"/>
    <w:rsid w:val="00537D7E"/>
    <w:rsid w:val="00537EE1"/>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46"/>
    <w:rsid w:val="0054228D"/>
    <w:rsid w:val="005422B9"/>
    <w:rsid w:val="00542742"/>
    <w:rsid w:val="0054282B"/>
    <w:rsid w:val="00542A0C"/>
    <w:rsid w:val="00542F24"/>
    <w:rsid w:val="00542FD0"/>
    <w:rsid w:val="005430F4"/>
    <w:rsid w:val="005432A2"/>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CA2"/>
    <w:rsid w:val="00551E1D"/>
    <w:rsid w:val="00551EC2"/>
    <w:rsid w:val="00551FC6"/>
    <w:rsid w:val="00552208"/>
    <w:rsid w:val="00552361"/>
    <w:rsid w:val="0055255D"/>
    <w:rsid w:val="0055263E"/>
    <w:rsid w:val="00552ADD"/>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B96"/>
    <w:rsid w:val="00554C65"/>
    <w:rsid w:val="00554CDE"/>
    <w:rsid w:val="00554D41"/>
    <w:rsid w:val="00554D82"/>
    <w:rsid w:val="00554F29"/>
    <w:rsid w:val="00555020"/>
    <w:rsid w:val="00555096"/>
    <w:rsid w:val="0055510D"/>
    <w:rsid w:val="00555204"/>
    <w:rsid w:val="0055570C"/>
    <w:rsid w:val="0055574E"/>
    <w:rsid w:val="005559A0"/>
    <w:rsid w:val="00555D1B"/>
    <w:rsid w:val="005562E4"/>
    <w:rsid w:val="005564C2"/>
    <w:rsid w:val="00556537"/>
    <w:rsid w:val="0055685F"/>
    <w:rsid w:val="00556AC8"/>
    <w:rsid w:val="00556BC8"/>
    <w:rsid w:val="005571E2"/>
    <w:rsid w:val="005576BD"/>
    <w:rsid w:val="00557714"/>
    <w:rsid w:val="005578A0"/>
    <w:rsid w:val="005578B6"/>
    <w:rsid w:val="0055793C"/>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D20"/>
    <w:rsid w:val="00560E2D"/>
    <w:rsid w:val="00560F75"/>
    <w:rsid w:val="00561024"/>
    <w:rsid w:val="00561106"/>
    <w:rsid w:val="0056117E"/>
    <w:rsid w:val="005613F1"/>
    <w:rsid w:val="0056149E"/>
    <w:rsid w:val="005614F3"/>
    <w:rsid w:val="00561771"/>
    <w:rsid w:val="00561893"/>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8D0"/>
    <w:rsid w:val="00564A62"/>
    <w:rsid w:val="00564A6D"/>
    <w:rsid w:val="00564B56"/>
    <w:rsid w:val="00564C39"/>
    <w:rsid w:val="00564DCD"/>
    <w:rsid w:val="005650C8"/>
    <w:rsid w:val="0056519D"/>
    <w:rsid w:val="00565544"/>
    <w:rsid w:val="00565619"/>
    <w:rsid w:val="00565759"/>
    <w:rsid w:val="00565A17"/>
    <w:rsid w:val="00565E6B"/>
    <w:rsid w:val="00565F6B"/>
    <w:rsid w:val="0056604E"/>
    <w:rsid w:val="005660C2"/>
    <w:rsid w:val="0056610A"/>
    <w:rsid w:val="005663FC"/>
    <w:rsid w:val="005665CD"/>
    <w:rsid w:val="00566652"/>
    <w:rsid w:val="005667F5"/>
    <w:rsid w:val="00566925"/>
    <w:rsid w:val="00566C51"/>
    <w:rsid w:val="00566C94"/>
    <w:rsid w:val="00566CB9"/>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02"/>
    <w:rsid w:val="00571E27"/>
    <w:rsid w:val="00571E9A"/>
    <w:rsid w:val="00571ECE"/>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DF6"/>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9F7"/>
    <w:rsid w:val="00582E9D"/>
    <w:rsid w:val="00582EE5"/>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5138"/>
    <w:rsid w:val="00585452"/>
    <w:rsid w:val="00585743"/>
    <w:rsid w:val="005859F0"/>
    <w:rsid w:val="00585ABE"/>
    <w:rsid w:val="00585AE5"/>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B87"/>
    <w:rsid w:val="00586C29"/>
    <w:rsid w:val="00586D29"/>
    <w:rsid w:val="00586DD8"/>
    <w:rsid w:val="00586EA1"/>
    <w:rsid w:val="00586FD6"/>
    <w:rsid w:val="005870D3"/>
    <w:rsid w:val="005874D6"/>
    <w:rsid w:val="005875EB"/>
    <w:rsid w:val="005876D0"/>
    <w:rsid w:val="00587B0D"/>
    <w:rsid w:val="00587CD8"/>
    <w:rsid w:val="005901D0"/>
    <w:rsid w:val="005901EF"/>
    <w:rsid w:val="00590257"/>
    <w:rsid w:val="005902B3"/>
    <w:rsid w:val="0059071A"/>
    <w:rsid w:val="005909D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A0121"/>
    <w:rsid w:val="005A0224"/>
    <w:rsid w:val="005A02D7"/>
    <w:rsid w:val="005A0767"/>
    <w:rsid w:val="005A09E9"/>
    <w:rsid w:val="005A0B62"/>
    <w:rsid w:val="005A0C23"/>
    <w:rsid w:val="005A0DA9"/>
    <w:rsid w:val="005A0F92"/>
    <w:rsid w:val="005A1011"/>
    <w:rsid w:val="005A10EA"/>
    <w:rsid w:val="005A1324"/>
    <w:rsid w:val="005A17DD"/>
    <w:rsid w:val="005A1B08"/>
    <w:rsid w:val="005A1BAF"/>
    <w:rsid w:val="005A1CBE"/>
    <w:rsid w:val="005A232F"/>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41B"/>
    <w:rsid w:val="005A64A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590"/>
    <w:rsid w:val="005B07F6"/>
    <w:rsid w:val="005B0A85"/>
    <w:rsid w:val="005B0AF6"/>
    <w:rsid w:val="005B0FB2"/>
    <w:rsid w:val="005B130F"/>
    <w:rsid w:val="005B1410"/>
    <w:rsid w:val="005B154E"/>
    <w:rsid w:val="005B1801"/>
    <w:rsid w:val="005B19D7"/>
    <w:rsid w:val="005B19E2"/>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31A"/>
    <w:rsid w:val="005B442B"/>
    <w:rsid w:val="005B457D"/>
    <w:rsid w:val="005B4AAF"/>
    <w:rsid w:val="005B4B99"/>
    <w:rsid w:val="005B4FEE"/>
    <w:rsid w:val="005B517B"/>
    <w:rsid w:val="005B52A9"/>
    <w:rsid w:val="005B52D7"/>
    <w:rsid w:val="005B54F1"/>
    <w:rsid w:val="005B56F4"/>
    <w:rsid w:val="005B5B78"/>
    <w:rsid w:val="005B5BC9"/>
    <w:rsid w:val="005B5EFC"/>
    <w:rsid w:val="005B5F87"/>
    <w:rsid w:val="005B6141"/>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83"/>
    <w:rsid w:val="005C38BF"/>
    <w:rsid w:val="005C404C"/>
    <w:rsid w:val="005C404E"/>
    <w:rsid w:val="005C44C0"/>
    <w:rsid w:val="005C49C9"/>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58"/>
    <w:rsid w:val="005C5BE7"/>
    <w:rsid w:val="005C5D9F"/>
    <w:rsid w:val="005C5FE5"/>
    <w:rsid w:val="005C6AA3"/>
    <w:rsid w:val="005C6B07"/>
    <w:rsid w:val="005C6E5B"/>
    <w:rsid w:val="005C704A"/>
    <w:rsid w:val="005C70D4"/>
    <w:rsid w:val="005C71FE"/>
    <w:rsid w:val="005C7203"/>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7EF"/>
    <w:rsid w:val="005D5E6D"/>
    <w:rsid w:val="005D6112"/>
    <w:rsid w:val="005D614C"/>
    <w:rsid w:val="005D61F6"/>
    <w:rsid w:val="005D6295"/>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E8"/>
    <w:rsid w:val="005E0140"/>
    <w:rsid w:val="005E02AD"/>
    <w:rsid w:val="005E03EA"/>
    <w:rsid w:val="005E053C"/>
    <w:rsid w:val="005E0776"/>
    <w:rsid w:val="005E07E6"/>
    <w:rsid w:val="005E0A74"/>
    <w:rsid w:val="005E0AB1"/>
    <w:rsid w:val="005E0AD7"/>
    <w:rsid w:val="005E0B15"/>
    <w:rsid w:val="005E0C18"/>
    <w:rsid w:val="005E0C3F"/>
    <w:rsid w:val="005E0D63"/>
    <w:rsid w:val="005E0DBE"/>
    <w:rsid w:val="005E0FC4"/>
    <w:rsid w:val="005E0FF0"/>
    <w:rsid w:val="005E1526"/>
    <w:rsid w:val="005E173F"/>
    <w:rsid w:val="005E1A10"/>
    <w:rsid w:val="005E1B70"/>
    <w:rsid w:val="005E1BC8"/>
    <w:rsid w:val="005E2045"/>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AE4"/>
    <w:rsid w:val="005E5B0D"/>
    <w:rsid w:val="005E5FE0"/>
    <w:rsid w:val="005E62CB"/>
    <w:rsid w:val="005E6333"/>
    <w:rsid w:val="005E6934"/>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1094"/>
    <w:rsid w:val="005F128F"/>
    <w:rsid w:val="005F16CC"/>
    <w:rsid w:val="005F1883"/>
    <w:rsid w:val="005F188E"/>
    <w:rsid w:val="005F1ACF"/>
    <w:rsid w:val="005F1B09"/>
    <w:rsid w:val="005F1C16"/>
    <w:rsid w:val="005F1D4E"/>
    <w:rsid w:val="005F1EAA"/>
    <w:rsid w:val="005F213A"/>
    <w:rsid w:val="005F22B3"/>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D18"/>
    <w:rsid w:val="005F5016"/>
    <w:rsid w:val="005F53B6"/>
    <w:rsid w:val="005F54F7"/>
    <w:rsid w:val="005F594A"/>
    <w:rsid w:val="005F5973"/>
    <w:rsid w:val="005F5A25"/>
    <w:rsid w:val="005F5ADC"/>
    <w:rsid w:val="005F5D6C"/>
    <w:rsid w:val="005F6021"/>
    <w:rsid w:val="005F61F9"/>
    <w:rsid w:val="005F6B9A"/>
    <w:rsid w:val="005F6C6D"/>
    <w:rsid w:val="005F6D2C"/>
    <w:rsid w:val="005F6EE4"/>
    <w:rsid w:val="005F7364"/>
    <w:rsid w:val="005F7409"/>
    <w:rsid w:val="005F759A"/>
    <w:rsid w:val="005F7748"/>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219"/>
    <w:rsid w:val="00604590"/>
    <w:rsid w:val="0060461C"/>
    <w:rsid w:val="006046F9"/>
    <w:rsid w:val="0060471B"/>
    <w:rsid w:val="00604BB5"/>
    <w:rsid w:val="00604D42"/>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65"/>
    <w:rsid w:val="00606F3E"/>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79"/>
    <w:rsid w:val="00611F2F"/>
    <w:rsid w:val="00612189"/>
    <w:rsid w:val="00612260"/>
    <w:rsid w:val="00612437"/>
    <w:rsid w:val="006124EE"/>
    <w:rsid w:val="00612BB7"/>
    <w:rsid w:val="00612D98"/>
    <w:rsid w:val="00612F2F"/>
    <w:rsid w:val="006131A0"/>
    <w:rsid w:val="006131CF"/>
    <w:rsid w:val="006131F6"/>
    <w:rsid w:val="00613229"/>
    <w:rsid w:val="006133A3"/>
    <w:rsid w:val="00613563"/>
    <w:rsid w:val="0061368C"/>
    <w:rsid w:val="006136DF"/>
    <w:rsid w:val="006138A3"/>
    <w:rsid w:val="006138B3"/>
    <w:rsid w:val="00613A34"/>
    <w:rsid w:val="00613AF9"/>
    <w:rsid w:val="00613BDC"/>
    <w:rsid w:val="00613C21"/>
    <w:rsid w:val="00613DA6"/>
    <w:rsid w:val="00613EF4"/>
    <w:rsid w:val="00614062"/>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60A3"/>
    <w:rsid w:val="006163D5"/>
    <w:rsid w:val="00616472"/>
    <w:rsid w:val="00616592"/>
    <w:rsid w:val="00616811"/>
    <w:rsid w:val="00616F1D"/>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538"/>
    <w:rsid w:val="006218B6"/>
    <w:rsid w:val="00621ABF"/>
    <w:rsid w:val="00621C92"/>
    <w:rsid w:val="00621D3C"/>
    <w:rsid w:val="00622517"/>
    <w:rsid w:val="00622573"/>
    <w:rsid w:val="00622754"/>
    <w:rsid w:val="00622CB5"/>
    <w:rsid w:val="00622E05"/>
    <w:rsid w:val="00622ECD"/>
    <w:rsid w:val="0062349E"/>
    <w:rsid w:val="00623720"/>
    <w:rsid w:val="006237E8"/>
    <w:rsid w:val="0062394A"/>
    <w:rsid w:val="00623D0A"/>
    <w:rsid w:val="00623DB5"/>
    <w:rsid w:val="00623DC1"/>
    <w:rsid w:val="00623DD3"/>
    <w:rsid w:val="0062410D"/>
    <w:rsid w:val="0062449A"/>
    <w:rsid w:val="00624731"/>
    <w:rsid w:val="006247A1"/>
    <w:rsid w:val="0062491C"/>
    <w:rsid w:val="00624B4A"/>
    <w:rsid w:val="00624C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5B9"/>
    <w:rsid w:val="0062663D"/>
    <w:rsid w:val="0062668A"/>
    <w:rsid w:val="0062675D"/>
    <w:rsid w:val="00626763"/>
    <w:rsid w:val="00626872"/>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84"/>
    <w:rsid w:val="00627EBE"/>
    <w:rsid w:val="00627F5B"/>
    <w:rsid w:val="00627FB9"/>
    <w:rsid w:val="00630264"/>
    <w:rsid w:val="006303E0"/>
    <w:rsid w:val="0063047E"/>
    <w:rsid w:val="00630482"/>
    <w:rsid w:val="00630837"/>
    <w:rsid w:val="006308AA"/>
    <w:rsid w:val="006308E1"/>
    <w:rsid w:val="0063095F"/>
    <w:rsid w:val="00630BDA"/>
    <w:rsid w:val="00630E0E"/>
    <w:rsid w:val="00630E27"/>
    <w:rsid w:val="00630EAB"/>
    <w:rsid w:val="0063170B"/>
    <w:rsid w:val="006319BE"/>
    <w:rsid w:val="00631C36"/>
    <w:rsid w:val="00631F62"/>
    <w:rsid w:val="00631F7D"/>
    <w:rsid w:val="00632007"/>
    <w:rsid w:val="0063291C"/>
    <w:rsid w:val="00632C60"/>
    <w:rsid w:val="00632D0E"/>
    <w:rsid w:val="00632DD7"/>
    <w:rsid w:val="00632DEF"/>
    <w:rsid w:val="00632E04"/>
    <w:rsid w:val="00632FC3"/>
    <w:rsid w:val="0063314C"/>
    <w:rsid w:val="006332BC"/>
    <w:rsid w:val="0063369D"/>
    <w:rsid w:val="006336A4"/>
    <w:rsid w:val="00633872"/>
    <w:rsid w:val="00633879"/>
    <w:rsid w:val="00633898"/>
    <w:rsid w:val="00633A17"/>
    <w:rsid w:val="00633BAF"/>
    <w:rsid w:val="00633DBB"/>
    <w:rsid w:val="00633F36"/>
    <w:rsid w:val="0063452F"/>
    <w:rsid w:val="00634A30"/>
    <w:rsid w:val="00634A9A"/>
    <w:rsid w:val="00634B4D"/>
    <w:rsid w:val="00634C8A"/>
    <w:rsid w:val="00634D85"/>
    <w:rsid w:val="00634F6E"/>
    <w:rsid w:val="00635076"/>
    <w:rsid w:val="006350DB"/>
    <w:rsid w:val="00635624"/>
    <w:rsid w:val="00635A6A"/>
    <w:rsid w:val="00635BCA"/>
    <w:rsid w:val="00635CEF"/>
    <w:rsid w:val="00635E82"/>
    <w:rsid w:val="00635E99"/>
    <w:rsid w:val="00635F46"/>
    <w:rsid w:val="00636161"/>
    <w:rsid w:val="0063643F"/>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B9E"/>
    <w:rsid w:val="00640C9E"/>
    <w:rsid w:val="00640DA3"/>
    <w:rsid w:val="00640E58"/>
    <w:rsid w:val="00640F4B"/>
    <w:rsid w:val="00640F69"/>
    <w:rsid w:val="006410F6"/>
    <w:rsid w:val="006411D8"/>
    <w:rsid w:val="0064121A"/>
    <w:rsid w:val="00641388"/>
    <w:rsid w:val="00641459"/>
    <w:rsid w:val="0064145C"/>
    <w:rsid w:val="006415E9"/>
    <w:rsid w:val="00641660"/>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9BE"/>
    <w:rsid w:val="00642A4D"/>
    <w:rsid w:val="00642ACC"/>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C18"/>
    <w:rsid w:val="00651C78"/>
    <w:rsid w:val="00651DA6"/>
    <w:rsid w:val="00652736"/>
    <w:rsid w:val="00652F5D"/>
    <w:rsid w:val="00653165"/>
    <w:rsid w:val="00653419"/>
    <w:rsid w:val="006536E6"/>
    <w:rsid w:val="00653C0B"/>
    <w:rsid w:val="006540B5"/>
    <w:rsid w:val="00654121"/>
    <w:rsid w:val="006544E4"/>
    <w:rsid w:val="0065463B"/>
    <w:rsid w:val="006547E5"/>
    <w:rsid w:val="006549C1"/>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51"/>
    <w:rsid w:val="006576CF"/>
    <w:rsid w:val="00657822"/>
    <w:rsid w:val="006578DB"/>
    <w:rsid w:val="0065797C"/>
    <w:rsid w:val="00657C34"/>
    <w:rsid w:val="00657DF3"/>
    <w:rsid w:val="00657F16"/>
    <w:rsid w:val="0066056C"/>
    <w:rsid w:val="006609AF"/>
    <w:rsid w:val="00660B1E"/>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525"/>
    <w:rsid w:val="006736D8"/>
    <w:rsid w:val="006737A0"/>
    <w:rsid w:val="00673B48"/>
    <w:rsid w:val="00673D79"/>
    <w:rsid w:val="00673DDC"/>
    <w:rsid w:val="00674179"/>
    <w:rsid w:val="006742BB"/>
    <w:rsid w:val="006742F9"/>
    <w:rsid w:val="006743FC"/>
    <w:rsid w:val="00674495"/>
    <w:rsid w:val="006747D7"/>
    <w:rsid w:val="0067493F"/>
    <w:rsid w:val="00674B65"/>
    <w:rsid w:val="00674DEF"/>
    <w:rsid w:val="0067516C"/>
    <w:rsid w:val="006751BD"/>
    <w:rsid w:val="00675471"/>
    <w:rsid w:val="006754C4"/>
    <w:rsid w:val="00675706"/>
    <w:rsid w:val="006759D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801FD"/>
    <w:rsid w:val="0068042B"/>
    <w:rsid w:val="006806CE"/>
    <w:rsid w:val="00680848"/>
    <w:rsid w:val="006809EB"/>
    <w:rsid w:val="00680A53"/>
    <w:rsid w:val="00681145"/>
    <w:rsid w:val="006812D7"/>
    <w:rsid w:val="0068138E"/>
    <w:rsid w:val="006813A5"/>
    <w:rsid w:val="0068152C"/>
    <w:rsid w:val="0068157D"/>
    <w:rsid w:val="006816DD"/>
    <w:rsid w:val="0068172F"/>
    <w:rsid w:val="00681750"/>
    <w:rsid w:val="00681D76"/>
    <w:rsid w:val="00681EA7"/>
    <w:rsid w:val="00682066"/>
    <w:rsid w:val="0068242B"/>
    <w:rsid w:val="00682485"/>
    <w:rsid w:val="006824C5"/>
    <w:rsid w:val="006826D4"/>
    <w:rsid w:val="00682764"/>
    <w:rsid w:val="00682771"/>
    <w:rsid w:val="00682849"/>
    <w:rsid w:val="00682ACD"/>
    <w:rsid w:val="00682DEC"/>
    <w:rsid w:val="0068315B"/>
    <w:rsid w:val="00683215"/>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501A"/>
    <w:rsid w:val="00685148"/>
    <w:rsid w:val="0068530C"/>
    <w:rsid w:val="00685401"/>
    <w:rsid w:val="00685490"/>
    <w:rsid w:val="00685581"/>
    <w:rsid w:val="0068566B"/>
    <w:rsid w:val="006856CD"/>
    <w:rsid w:val="006858D3"/>
    <w:rsid w:val="00685A2A"/>
    <w:rsid w:val="00685AA9"/>
    <w:rsid w:val="00685DB9"/>
    <w:rsid w:val="00685F12"/>
    <w:rsid w:val="00685FDC"/>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71C"/>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438"/>
    <w:rsid w:val="00694DF5"/>
    <w:rsid w:val="00694EF4"/>
    <w:rsid w:val="00695054"/>
    <w:rsid w:val="0069509D"/>
    <w:rsid w:val="0069519E"/>
    <w:rsid w:val="00695244"/>
    <w:rsid w:val="00695606"/>
    <w:rsid w:val="00695663"/>
    <w:rsid w:val="006959C2"/>
    <w:rsid w:val="00695A39"/>
    <w:rsid w:val="00695C79"/>
    <w:rsid w:val="00695C7E"/>
    <w:rsid w:val="00695FF9"/>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A8"/>
    <w:rsid w:val="006A0CB0"/>
    <w:rsid w:val="006A0D43"/>
    <w:rsid w:val="006A0DFA"/>
    <w:rsid w:val="006A0E83"/>
    <w:rsid w:val="006A0E92"/>
    <w:rsid w:val="006A0FBE"/>
    <w:rsid w:val="006A10C6"/>
    <w:rsid w:val="006A12D3"/>
    <w:rsid w:val="006A13EC"/>
    <w:rsid w:val="006A15A3"/>
    <w:rsid w:val="006A1A70"/>
    <w:rsid w:val="006A1B26"/>
    <w:rsid w:val="006A1C18"/>
    <w:rsid w:val="006A1C7E"/>
    <w:rsid w:val="006A1DAB"/>
    <w:rsid w:val="006A1EAD"/>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81F"/>
    <w:rsid w:val="006A68F6"/>
    <w:rsid w:val="006A6AA2"/>
    <w:rsid w:val="006A6C3A"/>
    <w:rsid w:val="006A6CDA"/>
    <w:rsid w:val="006A6E47"/>
    <w:rsid w:val="006A6F13"/>
    <w:rsid w:val="006A72D9"/>
    <w:rsid w:val="006A784C"/>
    <w:rsid w:val="006A78F1"/>
    <w:rsid w:val="006A7997"/>
    <w:rsid w:val="006A7A25"/>
    <w:rsid w:val="006A7A97"/>
    <w:rsid w:val="006A7C5D"/>
    <w:rsid w:val="006A7D26"/>
    <w:rsid w:val="006A7D5D"/>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72"/>
    <w:rsid w:val="006B2346"/>
    <w:rsid w:val="006B2D15"/>
    <w:rsid w:val="006B308B"/>
    <w:rsid w:val="006B3154"/>
    <w:rsid w:val="006B31D6"/>
    <w:rsid w:val="006B329A"/>
    <w:rsid w:val="006B32CC"/>
    <w:rsid w:val="006B33A0"/>
    <w:rsid w:val="006B33DB"/>
    <w:rsid w:val="006B34E1"/>
    <w:rsid w:val="006B3641"/>
    <w:rsid w:val="006B382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8A6"/>
    <w:rsid w:val="006B58F0"/>
    <w:rsid w:val="006B58F9"/>
    <w:rsid w:val="006B5A86"/>
    <w:rsid w:val="006B5B3F"/>
    <w:rsid w:val="006B5BC8"/>
    <w:rsid w:val="006B5D28"/>
    <w:rsid w:val="006B5F09"/>
    <w:rsid w:val="006B621B"/>
    <w:rsid w:val="006B6515"/>
    <w:rsid w:val="006B6DC7"/>
    <w:rsid w:val="006B6E73"/>
    <w:rsid w:val="006B7004"/>
    <w:rsid w:val="006B7122"/>
    <w:rsid w:val="006B7165"/>
    <w:rsid w:val="006B718D"/>
    <w:rsid w:val="006B756B"/>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463"/>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83F"/>
    <w:rsid w:val="006C2909"/>
    <w:rsid w:val="006C2932"/>
    <w:rsid w:val="006C2A21"/>
    <w:rsid w:val="006C2B5C"/>
    <w:rsid w:val="006C2C6B"/>
    <w:rsid w:val="006C2E9E"/>
    <w:rsid w:val="006C2EA4"/>
    <w:rsid w:val="006C2EA8"/>
    <w:rsid w:val="006C311A"/>
    <w:rsid w:val="006C3296"/>
    <w:rsid w:val="006C33FE"/>
    <w:rsid w:val="006C3C77"/>
    <w:rsid w:val="006C3C98"/>
    <w:rsid w:val="006C3F92"/>
    <w:rsid w:val="006C41FF"/>
    <w:rsid w:val="006C4201"/>
    <w:rsid w:val="006C4240"/>
    <w:rsid w:val="006C42D9"/>
    <w:rsid w:val="006C4437"/>
    <w:rsid w:val="006C44A1"/>
    <w:rsid w:val="006C459D"/>
    <w:rsid w:val="006C4662"/>
    <w:rsid w:val="006C497D"/>
    <w:rsid w:val="006C5027"/>
    <w:rsid w:val="006C5225"/>
    <w:rsid w:val="006C540D"/>
    <w:rsid w:val="006C54F6"/>
    <w:rsid w:val="006C558A"/>
    <w:rsid w:val="006C5750"/>
    <w:rsid w:val="006C59CB"/>
    <w:rsid w:val="006C5B81"/>
    <w:rsid w:val="006C5CB3"/>
    <w:rsid w:val="006C61DB"/>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5A1"/>
    <w:rsid w:val="006D06F0"/>
    <w:rsid w:val="006D07A6"/>
    <w:rsid w:val="006D083D"/>
    <w:rsid w:val="006D0B43"/>
    <w:rsid w:val="006D0CB6"/>
    <w:rsid w:val="006D15B0"/>
    <w:rsid w:val="006D1C0A"/>
    <w:rsid w:val="006D1CAD"/>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64E"/>
    <w:rsid w:val="006D488C"/>
    <w:rsid w:val="006D492A"/>
    <w:rsid w:val="006D4998"/>
    <w:rsid w:val="006D4B40"/>
    <w:rsid w:val="006D4B4F"/>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7084"/>
    <w:rsid w:val="006D7107"/>
    <w:rsid w:val="006D7333"/>
    <w:rsid w:val="006D73CA"/>
    <w:rsid w:val="006D7677"/>
    <w:rsid w:val="006D785F"/>
    <w:rsid w:val="006D788F"/>
    <w:rsid w:val="006D792D"/>
    <w:rsid w:val="006D7949"/>
    <w:rsid w:val="006D79B4"/>
    <w:rsid w:val="006D7B92"/>
    <w:rsid w:val="006D7BB3"/>
    <w:rsid w:val="006D7D38"/>
    <w:rsid w:val="006D7DAE"/>
    <w:rsid w:val="006D7E9C"/>
    <w:rsid w:val="006E01F9"/>
    <w:rsid w:val="006E02F5"/>
    <w:rsid w:val="006E0324"/>
    <w:rsid w:val="006E034D"/>
    <w:rsid w:val="006E0A1E"/>
    <w:rsid w:val="006E0F34"/>
    <w:rsid w:val="006E0F45"/>
    <w:rsid w:val="006E1057"/>
    <w:rsid w:val="006E12E5"/>
    <w:rsid w:val="006E1376"/>
    <w:rsid w:val="006E15C3"/>
    <w:rsid w:val="006E18B9"/>
    <w:rsid w:val="006E1AE9"/>
    <w:rsid w:val="006E1AF8"/>
    <w:rsid w:val="006E1CC2"/>
    <w:rsid w:val="006E1E96"/>
    <w:rsid w:val="006E22B5"/>
    <w:rsid w:val="006E23F3"/>
    <w:rsid w:val="006E2476"/>
    <w:rsid w:val="006E24CF"/>
    <w:rsid w:val="006E2734"/>
    <w:rsid w:val="006E2849"/>
    <w:rsid w:val="006E28CC"/>
    <w:rsid w:val="006E2A5B"/>
    <w:rsid w:val="006E2AC5"/>
    <w:rsid w:val="006E2ADF"/>
    <w:rsid w:val="006E2BC2"/>
    <w:rsid w:val="006E2E25"/>
    <w:rsid w:val="006E2E8E"/>
    <w:rsid w:val="006E2F0E"/>
    <w:rsid w:val="006E322F"/>
    <w:rsid w:val="006E36B1"/>
    <w:rsid w:val="006E371A"/>
    <w:rsid w:val="006E37AB"/>
    <w:rsid w:val="006E37D5"/>
    <w:rsid w:val="006E399A"/>
    <w:rsid w:val="006E3ABA"/>
    <w:rsid w:val="006E3F27"/>
    <w:rsid w:val="006E3F6D"/>
    <w:rsid w:val="006E3F6F"/>
    <w:rsid w:val="006E3FFC"/>
    <w:rsid w:val="006E40B0"/>
    <w:rsid w:val="006E44DD"/>
    <w:rsid w:val="006E470D"/>
    <w:rsid w:val="006E4B13"/>
    <w:rsid w:val="006E4C1B"/>
    <w:rsid w:val="006E4D3F"/>
    <w:rsid w:val="006E4E0C"/>
    <w:rsid w:val="006E4E9F"/>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A47"/>
    <w:rsid w:val="006E6B3E"/>
    <w:rsid w:val="006E6BB6"/>
    <w:rsid w:val="006E6E54"/>
    <w:rsid w:val="006E6E86"/>
    <w:rsid w:val="006E6ED5"/>
    <w:rsid w:val="006E72DA"/>
    <w:rsid w:val="006E73DE"/>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F71"/>
    <w:rsid w:val="006F30D5"/>
    <w:rsid w:val="006F383E"/>
    <w:rsid w:val="006F38F3"/>
    <w:rsid w:val="006F3A5A"/>
    <w:rsid w:val="006F3AAD"/>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12D7"/>
    <w:rsid w:val="00701916"/>
    <w:rsid w:val="00701AC2"/>
    <w:rsid w:val="00701C15"/>
    <w:rsid w:val="00701E21"/>
    <w:rsid w:val="00701F70"/>
    <w:rsid w:val="00701F7C"/>
    <w:rsid w:val="0070219F"/>
    <w:rsid w:val="0070226C"/>
    <w:rsid w:val="00702D4D"/>
    <w:rsid w:val="00702DA1"/>
    <w:rsid w:val="0070301F"/>
    <w:rsid w:val="00703245"/>
    <w:rsid w:val="007036E1"/>
    <w:rsid w:val="007039EE"/>
    <w:rsid w:val="00703B93"/>
    <w:rsid w:val="00703BCF"/>
    <w:rsid w:val="00703E3C"/>
    <w:rsid w:val="00703E44"/>
    <w:rsid w:val="007041E7"/>
    <w:rsid w:val="0070425C"/>
    <w:rsid w:val="0070439F"/>
    <w:rsid w:val="00704594"/>
    <w:rsid w:val="007047C2"/>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FEA"/>
    <w:rsid w:val="00706071"/>
    <w:rsid w:val="00706119"/>
    <w:rsid w:val="0070635B"/>
    <w:rsid w:val="007065C9"/>
    <w:rsid w:val="00706730"/>
    <w:rsid w:val="00706974"/>
    <w:rsid w:val="00706D72"/>
    <w:rsid w:val="00706DE8"/>
    <w:rsid w:val="00706F8E"/>
    <w:rsid w:val="0070741A"/>
    <w:rsid w:val="00707727"/>
    <w:rsid w:val="007077BE"/>
    <w:rsid w:val="007079BC"/>
    <w:rsid w:val="00707B9C"/>
    <w:rsid w:val="00707BB7"/>
    <w:rsid w:val="00707CC1"/>
    <w:rsid w:val="00707D05"/>
    <w:rsid w:val="007103A4"/>
    <w:rsid w:val="00710734"/>
    <w:rsid w:val="00710842"/>
    <w:rsid w:val="00710BD8"/>
    <w:rsid w:val="00710D17"/>
    <w:rsid w:val="00710F72"/>
    <w:rsid w:val="007110BF"/>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A72"/>
    <w:rsid w:val="00715C8C"/>
    <w:rsid w:val="00715E29"/>
    <w:rsid w:val="00715FE4"/>
    <w:rsid w:val="00716177"/>
    <w:rsid w:val="0071627A"/>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55F"/>
    <w:rsid w:val="0071764F"/>
    <w:rsid w:val="0071783B"/>
    <w:rsid w:val="0071788F"/>
    <w:rsid w:val="00717C49"/>
    <w:rsid w:val="00720332"/>
    <w:rsid w:val="00720587"/>
    <w:rsid w:val="007206B3"/>
    <w:rsid w:val="007207CD"/>
    <w:rsid w:val="0072093F"/>
    <w:rsid w:val="0072097B"/>
    <w:rsid w:val="007209FD"/>
    <w:rsid w:val="00720BF3"/>
    <w:rsid w:val="00720C40"/>
    <w:rsid w:val="00720D09"/>
    <w:rsid w:val="00720E7B"/>
    <w:rsid w:val="00720EE3"/>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5D"/>
    <w:rsid w:val="00726932"/>
    <w:rsid w:val="00726D05"/>
    <w:rsid w:val="00726D1A"/>
    <w:rsid w:val="00726ED3"/>
    <w:rsid w:val="00726F7C"/>
    <w:rsid w:val="007271E0"/>
    <w:rsid w:val="00727600"/>
    <w:rsid w:val="007279FB"/>
    <w:rsid w:val="0073068E"/>
    <w:rsid w:val="007308D3"/>
    <w:rsid w:val="00730AC0"/>
    <w:rsid w:val="00730D51"/>
    <w:rsid w:val="00730E2E"/>
    <w:rsid w:val="0073118A"/>
    <w:rsid w:val="007311B6"/>
    <w:rsid w:val="00731A63"/>
    <w:rsid w:val="00731A64"/>
    <w:rsid w:val="00731A7E"/>
    <w:rsid w:val="00731C4C"/>
    <w:rsid w:val="00731CB2"/>
    <w:rsid w:val="00731E86"/>
    <w:rsid w:val="00732216"/>
    <w:rsid w:val="00732403"/>
    <w:rsid w:val="0073256D"/>
    <w:rsid w:val="007327DB"/>
    <w:rsid w:val="0073285C"/>
    <w:rsid w:val="00732883"/>
    <w:rsid w:val="00732D85"/>
    <w:rsid w:val="007332D6"/>
    <w:rsid w:val="00733399"/>
    <w:rsid w:val="007334DF"/>
    <w:rsid w:val="007339C7"/>
    <w:rsid w:val="00733AA6"/>
    <w:rsid w:val="00733ADD"/>
    <w:rsid w:val="007340AC"/>
    <w:rsid w:val="00734363"/>
    <w:rsid w:val="007348F8"/>
    <w:rsid w:val="00734944"/>
    <w:rsid w:val="00734956"/>
    <w:rsid w:val="00734BEE"/>
    <w:rsid w:val="00735069"/>
    <w:rsid w:val="00735455"/>
    <w:rsid w:val="007357BC"/>
    <w:rsid w:val="00735CD2"/>
    <w:rsid w:val="00735D6C"/>
    <w:rsid w:val="00735DC6"/>
    <w:rsid w:val="00735EAB"/>
    <w:rsid w:val="00736348"/>
    <w:rsid w:val="00736426"/>
    <w:rsid w:val="00736466"/>
    <w:rsid w:val="0073660F"/>
    <w:rsid w:val="00736752"/>
    <w:rsid w:val="00736967"/>
    <w:rsid w:val="0073697C"/>
    <w:rsid w:val="00736BED"/>
    <w:rsid w:val="00736DE3"/>
    <w:rsid w:val="00736E39"/>
    <w:rsid w:val="00736F84"/>
    <w:rsid w:val="00737421"/>
    <w:rsid w:val="007378BA"/>
    <w:rsid w:val="0073795F"/>
    <w:rsid w:val="00737B14"/>
    <w:rsid w:val="00737EFE"/>
    <w:rsid w:val="00737F01"/>
    <w:rsid w:val="0074031F"/>
    <w:rsid w:val="007403E7"/>
    <w:rsid w:val="00740485"/>
    <w:rsid w:val="00740A1F"/>
    <w:rsid w:val="00741197"/>
    <w:rsid w:val="0074135F"/>
    <w:rsid w:val="007416ED"/>
    <w:rsid w:val="00741799"/>
    <w:rsid w:val="007419FE"/>
    <w:rsid w:val="00741EB8"/>
    <w:rsid w:val="007421A4"/>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762"/>
    <w:rsid w:val="00746AD2"/>
    <w:rsid w:val="00746AF7"/>
    <w:rsid w:val="00746C59"/>
    <w:rsid w:val="0074705F"/>
    <w:rsid w:val="00747124"/>
    <w:rsid w:val="007475C0"/>
    <w:rsid w:val="007476E4"/>
    <w:rsid w:val="0074780D"/>
    <w:rsid w:val="0074794E"/>
    <w:rsid w:val="00747C5A"/>
    <w:rsid w:val="00750053"/>
    <w:rsid w:val="0075005B"/>
    <w:rsid w:val="0075024E"/>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419C"/>
    <w:rsid w:val="007541B3"/>
    <w:rsid w:val="00754392"/>
    <w:rsid w:val="0075447C"/>
    <w:rsid w:val="007548D8"/>
    <w:rsid w:val="007548FE"/>
    <w:rsid w:val="00754A4D"/>
    <w:rsid w:val="00754A88"/>
    <w:rsid w:val="00754E5F"/>
    <w:rsid w:val="00754F47"/>
    <w:rsid w:val="0075506A"/>
    <w:rsid w:val="0075529A"/>
    <w:rsid w:val="007555F1"/>
    <w:rsid w:val="00755A43"/>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96"/>
    <w:rsid w:val="00761F28"/>
    <w:rsid w:val="00762062"/>
    <w:rsid w:val="007621E7"/>
    <w:rsid w:val="0076272E"/>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03"/>
    <w:rsid w:val="007640BB"/>
    <w:rsid w:val="00764285"/>
    <w:rsid w:val="007642D3"/>
    <w:rsid w:val="007643A5"/>
    <w:rsid w:val="00764537"/>
    <w:rsid w:val="00764722"/>
    <w:rsid w:val="00764C8D"/>
    <w:rsid w:val="00764D9B"/>
    <w:rsid w:val="00764D9F"/>
    <w:rsid w:val="00764E4F"/>
    <w:rsid w:val="00765244"/>
    <w:rsid w:val="007653A3"/>
    <w:rsid w:val="007655D5"/>
    <w:rsid w:val="007656F6"/>
    <w:rsid w:val="00765788"/>
    <w:rsid w:val="00765BD3"/>
    <w:rsid w:val="00765C98"/>
    <w:rsid w:val="00765F00"/>
    <w:rsid w:val="00766459"/>
    <w:rsid w:val="00766511"/>
    <w:rsid w:val="00766639"/>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D80"/>
    <w:rsid w:val="00775096"/>
    <w:rsid w:val="0077518D"/>
    <w:rsid w:val="00775200"/>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3D"/>
    <w:rsid w:val="00776BBD"/>
    <w:rsid w:val="00776E21"/>
    <w:rsid w:val="00777A2F"/>
    <w:rsid w:val="00777B92"/>
    <w:rsid w:val="00777CBF"/>
    <w:rsid w:val="0078038A"/>
    <w:rsid w:val="00780610"/>
    <w:rsid w:val="007809DA"/>
    <w:rsid w:val="00780A0D"/>
    <w:rsid w:val="00780E6F"/>
    <w:rsid w:val="00781386"/>
    <w:rsid w:val="00781419"/>
    <w:rsid w:val="007817F5"/>
    <w:rsid w:val="00781837"/>
    <w:rsid w:val="00781B70"/>
    <w:rsid w:val="00781B97"/>
    <w:rsid w:val="00781CFC"/>
    <w:rsid w:val="00781F87"/>
    <w:rsid w:val="0078205F"/>
    <w:rsid w:val="00782064"/>
    <w:rsid w:val="007821EA"/>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5004"/>
    <w:rsid w:val="00785053"/>
    <w:rsid w:val="00785243"/>
    <w:rsid w:val="0078598C"/>
    <w:rsid w:val="007862F9"/>
    <w:rsid w:val="00786494"/>
    <w:rsid w:val="007865EF"/>
    <w:rsid w:val="00786979"/>
    <w:rsid w:val="00786B23"/>
    <w:rsid w:val="00786B73"/>
    <w:rsid w:val="00786C25"/>
    <w:rsid w:val="00786FE6"/>
    <w:rsid w:val="007871EC"/>
    <w:rsid w:val="00787218"/>
    <w:rsid w:val="00787277"/>
    <w:rsid w:val="0078787D"/>
    <w:rsid w:val="00787990"/>
    <w:rsid w:val="00787A41"/>
    <w:rsid w:val="00790010"/>
    <w:rsid w:val="0079012F"/>
    <w:rsid w:val="0079059D"/>
    <w:rsid w:val="00790AF0"/>
    <w:rsid w:val="00790D2A"/>
    <w:rsid w:val="0079121F"/>
    <w:rsid w:val="00791291"/>
    <w:rsid w:val="00791913"/>
    <w:rsid w:val="007919CF"/>
    <w:rsid w:val="00791FF5"/>
    <w:rsid w:val="00792111"/>
    <w:rsid w:val="007923D5"/>
    <w:rsid w:val="007925F3"/>
    <w:rsid w:val="007927F6"/>
    <w:rsid w:val="00792833"/>
    <w:rsid w:val="00792899"/>
    <w:rsid w:val="0079295D"/>
    <w:rsid w:val="00792AFE"/>
    <w:rsid w:val="00792F3F"/>
    <w:rsid w:val="00792FD6"/>
    <w:rsid w:val="00793215"/>
    <w:rsid w:val="00793395"/>
    <w:rsid w:val="007934CB"/>
    <w:rsid w:val="00793513"/>
    <w:rsid w:val="00793674"/>
    <w:rsid w:val="00793722"/>
    <w:rsid w:val="007937A0"/>
    <w:rsid w:val="00793849"/>
    <w:rsid w:val="00793857"/>
    <w:rsid w:val="00793903"/>
    <w:rsid w:val="00793950"/>
    <w:rsid w:val="00793BB8"/>
    <w:rsid w:val="00793C73"/>
    <w:rsid w:val="00793C77"/>
    <w:rsid w:val="00793FFD"/>
    <w:rsid w:val="007943F4"/>
    <w:rsid w:val="00794464"/>
    <w:rsid w:val="007945AF"/>
    <w:rsid w:val="00794647"/>
    <w:rsid w:val="00794696"/>
    <w:rsid w:val="007946AA"/>
    <w:rsid w:val="007951B3"/>
    <w:rsid w:val="007954A5"/>
    <w:rsid w:val="007954A7"/>
    <w:rsid w:val="00795754"/>
    <w:rsid w:val="007957A7"/>
    <w:rsid w:val="00795805"/>
    <w:rsid w:val="0079594D"/>
    <w:rsid w:val="00795954"/>
    <w:rsid w:val="00795A4E"/>
    <w:rsid w:val="00795AAD"/>
    <w:rsid w:val="00795B6D"/>
    <w:rsid w:val="00795C3A"/>
    <w:rsid w:val="0079607C"/>
    <w:rsid w:val="0079609F"/>
    <w:rsid w:val="00796197"/>
    <w:rsid w:val="0079650B"/>
    <w:rsid w:val="00796ABF"/>
    <w:rsid w:val="00796C09"/>
    <w:rsid w:val="00796E49"/>
    <w:rsid w:val="00797602"/>
    <w:rsid w:val="00797845"/>
    <w:rsid w:val="007979D9"/>
    <w:rsid w:val="00797A05"/>
    <w:rsid w:val="00797A41"/>
    <w:rsid w:val="00797B6F"/>
    <w:rsid w:val="00797B80"/>
    <w:rsid w:val="00797CAA"/>
    <w:rsid w:val="00797DCC"/>
    <w:rsid w:val="007A006C"/>
    <w:rsid w:val="007A0301"/>
    <w:rsid w:val="007A03C6"/>
    <w:rsid w:val="007A0476"/>
    <w:rsid w:val="007A04BA"/>
    <w:rsid w:val="007A08B7"/>
    <w:rsid w:val="007A08F6"/>
    <w:rsid w:val="007A0C4C"/>
    <w:rsid w:val="007A0FB3"/>
    <w:rsid w:val="007A115E"/>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466"/>
    <w:rsid w:val="007A2509"/>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30CC"/>
    <w:rsid w:val="007B32F1"/>
    <w:rsid w:val="007B365A"/>
    <w:rsid w:val="007B38D0"/>
    <w:rsid w:val="007B3912"/>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53E4"/>
    <w:rsid w:val="007B55C0"/>
    <w:rsid w:val="007B5682"/>
    <w:rsid w:val="007B585A"/>
    <w:rsid w:val="007B5AFC"/>
    <w:rsid w:val="007B5B92"/>
    <w:rsid w:val="007B5F52"/>
    <w:rsid w:val="007B6264"/>
    <w:rsid w:val="007B6558"/>
    <w:rsid w:val="007B65E1"/>
    <w:rsid w:val="007B6664"/>
    <w:rsid w:val="007B6A9D"/>
    <w:rsid w:val="007B6B42"/>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1FD1"/>
    <w:rsid w:val="007C21C6"/>
    <w:rsid w:val="007C2257"/>
    <w:rsid w:val="007C2296"/>
    <w:rsid w:val="007C2607"/>
    <w:rsid w:val="007C26B8"/>
    <w:rsid w:val="007C27E4"/>
    <w:rsid w:val="007C29B0"/>
    <w:rsid w:val="007C2A96"/>
    <w:rsid w:val="007C2CA9"/>
    <w:rsid w:val="007C2D1D"/>
    <w:rsid w:val="007C2D6B"/>
    <w:rsid w:val="007C2E3A"/>
    <w:rsid w:val="007C3176"/>
    <w:rsid w:val="007C31DA"/>
    <w:rsid w:val="007C34DA"/>
    <w:rsid w:val="007C3761"/>
    <w:rsid w:val="007C3782"/>
    <w:rsid w:val="007C3A35"/>
    <w:rsid w:val="007C3BF3"/>
    <w:rsid w:val="007C3DC1"/>
    <w:rsid w:val="007C403C"/>
    <w:rsid w:val="007C4390"/>
    <w:rsid w:val="007C491D"/>
    <w:rsid w:val="007C4AEF"/>
    <w:rsid w:val="007C4CBC"/>
    <w:rsid w:val="007C4CC2"/>
    <w:rsid w:val="007C4CF5"/>
    <w:rsid w:val="007C4F4E"/>
    <w:rsid w:val="007C4F6D"/>
    <w:rsid w:val="007C5420"/>
    <w:rsid w:val="007C57A0"/>
    <w:rsid w:val="007C585C"/>
    <w:rsid w:val="007C591F"/>
    <w:rsid w:val="007C59F0"/>
    <w:rsid w:val="007C5A4D"/>
    <w:rsid w:val="007C5C02"/>
    <w:rsid w:val="007C5DDC"/>
    <w:rsid w:val="007C5ECA"/>
    <w:rsid w:val="007C6104"/>
    <w:rsid w:val="007C642A"/>
    <w:rsid w:val="007C6729"/>
    <w:rsid w:val="007C6843"/>
    <w:rsid w:val="007C6882"/>
    <w:rsid w:val="007C68AE"/>
    <w:rsid w:val="007C6DD4"/>
    <w:rsid w:val="007C715D"/>
    <w:rsid w:val="007C727A"/>
    <w:rsid w:val="007C7706"/>
    <w:rsid w:val="007C7714"/>
    <w:rsid w:val="007C7763"/>
    <w:rsid w:val="007C7773"/>
    <w:rsid w:val="007C7B03"/>
    <w:rsid w:val="007C7F35"/>
    <w:rsid w:val="007D01B0"/>
    <w:rsid w:val="007D029E"/>
    <w:rsid w:val="007D06FC"/>
    <w:rsid w:val="007D07E5"/>
    <w:rsid w:val="007D093F"/>
    <w:rsid w:val="007D0941"/>
    <w:rsid w:val="007D0B01"/>
    <w:rsid w:val="007D0C00"/>
    <w:rsid w:val="007D0D12"/>
    <w:rsid w:val="007D109D"/>
    <w:rsid w:val="007D125F"/>
    <w:rsid w:val="007D127A"/>
    <w:rsid w:val="007D147A"/>
    <w:rsid w:val="007D159F"/>
    <w:rsid w:val="007D19FE"/>
    <w:rsid w:val="007D1A40"/>
    <w:rsid w:val="007D1D7F"/>
    <w:rsid w:val="007D1DA8"/>
    <w:rsid w:val="007D1E62"/>
    <w:rsid w:val="007D1F50"/>
    <w:rsid w:val="007D20D6"/>
    <w:rsid w:val="007D24C6"/>
    <w:rsid w:val="007D2532"/>
    <w:rsid w:val="007D27B6"/>
    <w:rsid w:val="007D2BA9"/>
    <w:rsid w:val="007D2E25"/>
    <w:rsid w:val="007D2E71"/>
    <w:rsid w:val="007D302F"/>
    <w:rsid w:val="007D318B"/>
    <w:rsid w:val="007D333A"/>
    <w:rsid w:val="007D3494"/>
    <w:rsid w:val="007D3672"/>
    <w:rsid w:val="007D3774"/>
    <w:rsid w:val="007D39A9"/>
    <w:rsid w:val="007D3C0C"/>
    <w:rsid w:val="007D3C10"/>
    <w:rsid w:val="007D3CB6"/>
    <w:rsid w:val="007D3D0F"/>
    <w:rsid w:val="007D3D4C"/>
    <w:rsid w:val="007D4072"/>
    <w:rsid w:val="007D40B5"/>
    <w:rsid w:val="007D41DC"/>
    <w:rsid w:val="007D492B"/>
    <w:rsid w:val="007D49F6"/>
    <w:rsid w:val="007D4AFE"/>
    <w:rsid w:val="007D4B8A"/>
    <w:rsid w:val="007D52D1"/>
    <w:rsid w:val="007D54F2"/>
    <w:rsid w:val="007D560A"/>
    <w:rsid w:val="007D5629"/>
    <w:rsid w:val="007D58E8"/>
    <w:rsid w:val="007D59D8"/>
    <w:rsid w:val="007D5A60"/>
    <w:rsid w:val="007D5B98"/>
    <w:rsid w:val="007D5DFE"/>
    <w:rsid w:val="007D5E47"/>
    <w:rsid w:val="007D639F"/>
    <w:rsid w:val="007D6468"/>
    <w:rsid w:val="007D665E"/>
    <w:rsid w:val="007D67C7"/>
    <w:rsid w:val="007D6B3E"/>
    <w:rsid w:val="007D6B5D"/>
    <w:rsid w:val="007D6C66"/>
    <w:rsid w:val="007D6CBC"/>
    <w:rsid w:val="007D6DD5"/>
    <w:rsid w:val="007D6E22"/>
    <w:rsid w:val="007D6F93"/>
    <w:rsid w:val="007D6FB5"/>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8A9"/>
    <w:rsid w:val="007E08DF"/>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8A3"/>
    <w:rsid w:val="007E592D"/>
    <w:rsid w:val="007E5B17"/>
    <w:rsid w:val="007E62AE"/>
    <w:rsid w:val="007E62D4"/>
    <w:rsid w:val="007E63E1"/>
    <w:rsid w:val="007E64C5"/>
    <w:rsid w:val="007E6714"/>
    <w:rsid w:val="007E6881"/>
    <w:rsid w:val="007E6FA8"/>
    <w:rsid w:val="007E6FAE"/>
    <w:rsid w:val="007E71B0"/>
    <w:rsid w:val="007E7269"/>
    <w:rsid w:val="007E75F9"/>
    <w:rsid w:val="007E764C"/>
    <w:rsid w:val="007E7725"/>
    <w:rsid w:val="007E7751"/>
    <w:rsid w:val="007E7788"/>
    <w:rsid w:val="007E7888"/>
    <w:rsid w:val="007E7956"/>
    <w:rsid w:val="007E7F9F"/>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2AA"/>
    <w:rsid w:val="007F2324"/>
    <w:rsid w:val="007F2344"/>
    <w:rsid w:val="007F2447"/>
    <w:rsid w:val="007F2469"/>
    <w:rsid w:val="007F24A7"/>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9FD"/>
    <w:rsid w:val="007F7CE5"/>
    <w:rsid w:val="0080016D"/>
    <w:rsid w:val="00800187"/>
    <w:rsid w:val="008004EE"/>
    <w:rsid w:val="008006D9"/>
    <w:rsid w:val="00801046"/>
    <w:rsid w:val="008016DB"/>
    <w:rsid w:val="0080177B"/>
    <w:rsid w:val="0080177E"/>
    <w:rsid w:val="008018BE"/>
    <w:rsid w:val="008018F8"/>
    <w:rsid w:val="00801F35"/>
    <w:rsid w:val="00801F3B"/>
    <w:rsid w:val="008021C3"/>
    <w:rsid w:val="008023AC"/>
    <w:rsid w:val="00802501"/>
    <w:rsid w:val="00802627"/>
    <w:rsid w:val="0080274D"/>
    <w:rsid w:val="008027C8"/>
    <w:rsid w:val="008029D9"/>
    <w:rsid w:val="00802C06"/>
    <w:rsid w:val="00802D2F"/>
    <w:rsid w:val="00802E59"/>
    <w:rsid w:val="00802F80"/>
    <w:rsid w:val="00802FA9"/>
    <w:rsid w:val="008030AD"/>
    <w:rsid w:val="008030E0"/>
    <w:rsid w:val="0080326E"/>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3BE"/>
    <w:rsid w:val="008075D9"/>
    <w:rsid w:val="00807690"/>
    <w:rsid w:val="008078D5"/>
    <w:rsid w:val="00807C04"/>
    <w:rsid w:val="00807CC1"/>
    <w:rsid w:val="00807FE8"/>
    <w:rsid w:val="00807FFB"/>
    <w:rsid w:val="00810434"/>
    <w:rsid w:val="00810532"/>
    <w:rsid w:val="00810535"/>
    <w:rsid w:val="0081056D"/>
    <w:rsid w:val="008105D2"/>
    <w:rsid w:val="008106FB"/>
    <w:rsid w:val="00810746"/>
    <w:rsid w:val="008107B2"/>
    <w:rsid w:val="00810BA8"/>
    <w:rsid w:val="00810BB3"/>
    <w:rsid w:val="0081100E"/>
    <w:rsid w:val="00811202"/>
    <w:rsid w:val="00811287"/>
    <w:rsid w:val="00811405"/>
    <w:rsid w:val="008119B9"/>
    <w:rsid w:val="00812178"/>
    <w:rsid w:val="008121E1"/>
    <w:rsid w:val="00812285"/>
    <w:rsid w:val="008124AC"/>
    <w:rsid w:val="0081252A"/>
    <w:rsid w:val="00812594"/>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EBB"/>
    <w:rsid w:val="00822020"/>
    <w:rsid w:val="0082202B"/>
    <w:rsid w:val="008220FA"/>
    <w:rsid w:val="00822542"/>
    <w:rsid w:val="00822627"/>
    <w:rsid w:val="0082266C"/>
    <w:rsid w:val="008226A6"/>
    <w:rsid w:val="008226C7"/>
    <w:rsid w:val="00822D64"/>
    <w:rsid w:val="00822FA2"/>
    <w:rsid w:val="00823129"/>
    <w:rsid w:val="00823202"/>
    <w:rsid w:val="008232E0"/>
    <w:rsid w:val="0082330E"/>
    <w:rsid w:val="008233E1"/>
    <w:rsid w:val="008235B0"/>
    <w:rsid w:val="008236E9"/>
    <w:rsid w:val="0082377E"/>
    <w:rsid w:val="00823894"/>
    <w:rsid w:val="00823B09"/>
    <w:rsid w:val="00823F1D"/>
    <w:rsid w:val="00823F3A"/>
    <w:rsid w:val="008242A5"/>
    <w:rsid w:val="008243A8"/>
    <w:rsid w:val="008244C1"/>
    <w:rsid w:val="00824539"/>
    <w:rsid w:val="008246E6"/>
    <w:rsid w:val="0082470D"/>
    <w:rsid w:val="00824762"/>
    <w:rsid w:val="0082482C"/>
    <w:rsid w:val="00824A21"/>
    <w:rsid w:val="00824A5D"/>
    <w:rsid w:val="00824EBF"/>
    <w:rsid w:val="008254B0"/>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C70"/>
    <w:rsid w:val="00830CA0"/>
    <w:rsid w:val="00830D58"/>
    <w:rsid w:val="008310A0"/>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A59"/>
    <w:rsid w:val="00834C24"/>
    <w:rsid w:val="00834D1B"/>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A2D"/>
    <w:rsid w:val="00840DBD"/>
    <w:rsid w:val="00841008"/>
    <w:rsid w:val="00841271"/>
    <w:rsid w:val="0084137D"/>
    <w:rsid w:val="008413D6"/>
    <w:rsid w:val="00841486"/>
    <w:rsid w:val="00841527"/>
    <w:rsid w:val="0084153C"/>
    <w:rsid w:val="0084165B"/>
    <w:rsid w:val="0084181E"/>
    <w:rsid w:val="00841CA3"/>
    <w:rsid w:val="00842048"/>
    <w:rsid w:val="008420AC"/>
    <w:rsid w:val="00842111"/>
    <w:rsid w:val="00842148"/>
    <w:rsid w:val="0084214D"/>
    <w:rsid w:val="00842375"/>
    <w:rsid w:val="00842413"/>
    <w:rsid w:val="00842483"/>
    <w:rsid w:val="00842519"/>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14A"/>
    <w:rsid w:val="00847506"/>
    <w:rsid w:val="0084754C"/>
    <w:rsid w:val="008475AE"/>
    <w:rsid w:val="00847750"/>
    <w:rsid w:val="0084792D"/>
    <w:rsid w:val="00847B10"/>
    <w:rsid w:val="00847BDE"/>
    <w:rsid w:val="00847BFD"/>
    <w:rsid w:val="00847C22"/>
    <w:rsid w:val="00847DE4"/>
    <w:rsid w:val="00847E2C"/>
    <w:rsid w:val="00847E68"/>
    <w:rsid w:val="00847F02"/>
    <w:rsid w:val="00850055"/>
    <w:rsid w:val="008500B3"/>
    <w:rsid w:val="008501F9"/>
    <w:rsid w:val="0085032D"/>
    <w:rsid w:val="008503F3"/>
    <w:rsid w:val="008504A7"/>
    <w:rsid w:val="008504AA"/>
    <w:rsid w:val="008507BE"/>
    <w:rsid w:val="0085087F"/>
    <w:rsid w:val="0085090A"/>
    <w:rsid w:val="00850B82"/>
    <w:rsid w:val="00850CA8"/>
    <w:rsid w:val="00850D78"/>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9A9"/>
    <w:rsid w:val="00860B0D"/>
    <w:rsid w:val="00860D05"/>
    <w:rsid w:val="00860F15"/>
    <w:rsid w:val="008611E9"/>
    <w:rsid w:val="008614BD"/>
    <w:rsid w:val="00861552"/>
    <w:rsid w:val="00861994"/>
    <w:rsid w:val="00861C77"/>
    <w:rsid w:val="00862005"/>
    <w:rsid w:val="008620A4"/>
    <w:rsid w:val="008621D8"/>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AB2"/>
    <w:rsid w:val="00867C40"/>
    <w:rsid w:val="00867F4D"/>
    <w:rsid w:val="0087004D"/>
    <w:rsid w:val="00870170"/>
    <w:rsid w:val="0087068B"/>
    <w:rsid w:val="00870A94"/>
    <w:rsid w:val="00870AF1"/>
    <w:rsid w:val="00871238"/>
    <w:rsid w:val="0087125C"/>
    <w:rsid w:val="008712E5"/>
    <w:rsid w:val="008716A4"/>
    <w:rsid w:val="008717F8"/>
    <w:rsid w:val="00871C70"/>
    <w:rsid w:val="00871D9D"/>
    <w:rsid w:val="00871DB3"/>
    <w:rsid w:val="00871FDD"/>
    <w:rsid w:val="008721DF"/>
    <w:rsid w:val="00872236"/>
    <w:rsid w:val="008723A4"/>
    <w:rsid w:val="008723AC"/>
    <w:rsid w:val="008724B4"/>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C2"/>
    <w:rsid w:val="008755D2"/>
    <w:rsid w:val="00875786"/>
    <w:rsid w:val="00875820"/>
    <w:rsid w:val="0087583A"/>
    <w:rsid w:val="008758C5"/>
    <w:rsid w:val="0087596F"/>
    <w:rsid w:val="00875B9B"/>
    <w:rsid w:val="00875C43"/>
    <w:rsid w:val="008760E9"/>
    <w:rsid w:val="00876148"/>
    <w:rsid w:val="0087617F"/>
    <w:rsid w:val="008764F5"/>
    <w:rsid w:val="008769BA"/>
    <w:rsid w:val="00876AA0"/>
    <w:rsid w:val="00876E3A"/>
    <w:rsid w:val="00876EE7"/>
    <w:rsid w:val="00877188"/>
    <w:rsid w:val="008772C7"/>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291"/>
    <w:rsid w:val="0088132A"/>
    <w:rsid w:val="00881386"/>
    <w:rsid w:val="008813D6"/>
    <w:rsid w:val="0088146D"/>
    <w:rsid w:val="00881687"/>
    <w:rsid w:val="008816C6"/>
    <w:rsid w:val="0088176D"/>
    <w:rsid w:val="00881948"/>
    <w:rsid w:val="00881D63"/>
    <w:rsid w:val="00881DE9"/>
    <w:rsid w:val="00881EB7"/>
    <w:rsid w:val="00881EE7"/>
    <w:rsid w:val="00882082"/>
    <w:rsid w:val="0088226C"/>
    <w:rsid w:val="008824E5"/>
    <w:rsid w:val="0088266E"/>
    <w:rsid w:val="008828CC"/>
    <w:rsid w:val="00882AC6"/>
    <w:rsid w:val="00882E76"/>
    <w:rsid w:val="00882F00"/>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E01"/>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85F"/>
    <w:rsid w:val="00886951"/>
    <w:rsid w:val="00886D25"/>
    <w:rsid w:val="00886F6C"/>
    <w:rsid w:val="00887133"/>
    <w:rsid w:val="00887248"/>
    <w:rsid w:val="008874EF"/>
    <w:rsid w:val="008875DE"/>
    <w:rsid w:val="00887A0C"/>
    <w:rsid w:val="00887D47"/>
    <w:rsid w:val="00887DB7"/>
    <w:rsid w:val="008900A6"/>
    <w:rsid w:val="00890232"/>
    <w:rsid w:val="0089065B"/>
    <w:rsid w:val="0089066C"/>
    <w:rsid w:val="00890714"/>
    <w:rsid w:val="008909BC"/>
    <w:rsid w:val="00890A4C"/>
    <w:rsid w:val="00890A5E"/>
    <w:rsid w:val="00890BA9"/>
    <w:rsid w:val="00890D30"/>
    <w:rsid w:val="00890E9E"/>
    <w:rsid w:val="00891018"/>
    <w:rsid w:val="00891037"/>
    <w:rsid w:val="00891165"/>
    <w:rsid w:val="0089127E"/>
    <w:rsid w:val="0089174D"/>
    <w:rsid w:val="008918B2"/>
    <w:rsid w:val="008919BD"/>
    <w:rsid w:val="00891BDE"/>
    <w:rsid w:val="00891FE4"/>
    <w:rsid w:val="00892085"/>
    <w:rsid w:val="00892227"/>
    <w:rsid w:val="0089225C"/>
    <w:rsid w:val="00892441"/>
    <w:rsid w:val="00892539"/>
    <w:rsid w:val="00892555"/>
    <w:rsid w:val="0089270E"/>
    <w:rsid w:val="008927FF"/>
    <w:rsid w:val="0089297B"/>
    <w:rsid w:val="00892BD2"/>
    <w:rsid w:val="00892CFB"/>
    <w:rsid w:val="00892F2C"/>
    <w:rsid w:val="00892FB6"/>
    <w:rsid w:val="008930CA"/>
    <w:rsid w:val="008932EC"/>
    <w:rsid w:val="00893347"/>
    <w:rsid w:val="00893778"/>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4AAA"/>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B93"/>
    <w:rsid w:val="008A11F1"/>
    <w:rsid w:val="008A13B4"/>
    <w:rsid w:val="008A13C0"/>
    <w:rsid w:val="008A19C4"/>
    <w:rsid w:val="008A1AA7"/>
    <w:rsid w:val="008A1BEE"/>
    <w:rsid w:val="008A1C70"/>
    <w:rsid w:val="008A1E19"/>
    <w:rsid w:val="008A20C9"/>
    <w:rsid w:val="008A2169"/>
    <w:rsid w:val="008A242D"/>
    <w:rsid w:val="008A243E"/>
    <w:rsid w:val="008A291D"/>
    <w:rsid w:val="008A2AF7"/>
    <w:rsid w:val="008A2B09"/>
    <w:rsid w:val="008A2CA9"/>
    <w:rsid w:val="008A2D28"/>
    <w:rsid w:val="008A2D3C"/>
    <w:rsid w:val="008A2E76"/>
    <w:rsid w:val="008A3594"/>
    <w:rsid w:val="008A3652"/>
    <w:rsid w:val="008A3825"/>
    <w:rsid w:val="008A389F"/>
    <w:rsid w:val="008A39BC"/>
    <w:rsid w:val="008A3DCF"/>
    <w:rsid w:val="008A40E5"/>
    <w:rsid w:val="008A4951"/>
    <w:rsid w:val="008A49D0"/>
    <w:rsid w:val="008A4C6F"/>
    <w:rsid w:val="008A4CD5"/>
    <w:rsid w:val="008A4CE8"/>
    <w:rsid w:val="008A4CFE"/>
    <w:rsid w:val="008A4DFC"/>
    <w:rsid w:val="008A4ED5"/>
    <w:rsid w:val="008A4FAD"/>
    <w:rsid w:val="008A5178"/>
    <w:rsid w:val="008A560C"/>
    <w:rsid w:val="008A56DC"/>
    <w:rsid w:val="008A5948"/>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349"/>
    <w:rsid w:val="008B2408"/>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365"/>
    <w:rsid w:val="008B653D"/>
    <w:rsid w:val="008B659F"/>
    <w:rsid w:val="008B6715"/>
    <w:rsid w:val="008B6AAC"/>
    <w:rsid w:val="008B6BCE"/>
    <w:rsid w:val="008B6C10"/>
    <w:rsid w:val="008B6DD7"/>
    <w:rsid w:val="008B6EC5"/>
    <w:rsid w:val="008B72F5"/>
    <w:rsid w:val="008B75E0"/>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5E"/>
    <w:rsid w:val="008C46DB"/>
    <w:rsid w:val="008C485B"/>
    <w:rsid w:val="008C4B75"/>
    <w:rsid w:val="008C4D08"/>
    <w:rsid w:val="008C4F21"/>
    <w:rsid w:val="008C516B"/>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3080"/>
    <w:rsid w:val="008D308D"/>
    <w:rsid w:val="008D3691"/>
    <w:rsid w:val="008D3759"/>
    <w:rsid w:val="008D381A"/>
    <w:rsid w:val="008D3B3B"/>
    <w:rsid w:val="008D3EF3"/>
    <w:rsid w:val="008D3F99"/>
    <w:rsid w:val="008D4051"/>
    <w:rsid w:val="008D442D"/>
    <w:rsid w:val="008D461E"/>
    <w:rsid w:val="008D462D"/>
    <w:rsid w:val="008D48D8"/>
    <w:rsid w:val="008D4AE8"/>
    <w:rsid w:val="008D4BA3"/>
    <w:rsid w:val="008D4BF3"/>
    <w:rsid w:val="008D4CB7"/>
    <w:rsid w:val="008D4D5B"/>
    <w:rsid w:val="008D4E93"/>
    <w:rsid w:val="008D5005"/>
    <w:rsid w:val="008D508E"/>
    <w:rsid w:val="008D5632"/>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1F1"/>
    <w:rsid w:val="008E05C9"/>
    <w:rsid w:val="008E09D0"/>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967"/>
    <w:rsid w:val="008E4A19"/>
    <w:rsid w:val="008E4B1F"/>
    <w:rsid w:val="008E4E0F"/>
    <w:rsid w:val="008E4E99"/>
    <w:rsid w:val="008E5109"/>
    <w:rsid w:val="008E5254"/>
    <w:rsid w:val="008E54A4"/>
    <w:rsid w:val="008E5531"/>
    <w:rsid w:val="008E583E"/>
    <w:rsid w:val="008E59F5"/>
    <w:rsid w:val="008E5AB8"/>
    <w:rsid w:val="008E5E87"/>
    <w:rsid w:val="008E60C5"/>
    <w:rsid w:val="008E618D"/>
    <w:rsid w:val="008E62E6"/>
    <w:rsid w:val="008E67C8"/>
    <w:rsid w:val="008E6824"/>
    <w:rsid w:val="008E6994"/>
    <w:rsid w:val="008E69BF"/>
    <w:rsid w:val="008E6F0F"/>
    <w:rsid w:val="008E6F3F"/>
    <w:rsid w:val="008E7048"/>
    <w:rsid w:val="008E71A8"/>
    <w:rsid w:val="008E78BB"/>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2A3"/>
    <w:rsid w:val="008F22E9"/>
    <w:rsid w:val="008F2308"/>
    <w:rsid w:val="008F24FD"/>
    <w:rsid w:val="008F2659"/>
    <w:rsid w:val="008F2768"/>
    <w:rsid w:val="008F2B7C"/>
    <w:rsid w:val="008F2E85"/>
    <w:rsid w:val="008F3157"/>
    <w:rsid w:val="008F3198"/>
    <w:rsid w:val="008F331A"/>
    <w:rsid w:val="008F3585"/>
    <w:rsid w:val="008F3930"/>
    <w:rsid w:val="008F3A66"/>
    <w:rsid w:val="008F3A7B"/>
    <w:rsid w:val="008F3EEB"/>
    <w:rsid w:val="008F3FBC"/>
    <w:rsid w:val="008F4133"/>
    <w:rsid w:val="008F42C6"/>
    <w:rsid w:val="008F47A0"/>
    <w:rsid w:val="008F4BB6"/>
    <w:rsid w:val="008F4C16"/>
    <w:rsid w:val="008F4C24"/>
    <w:rsid w:val="008F5194"/>
    <w:rsid w:val="008F526E"/>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A17"/>
    <w:rsid w:val="00900E23"/>
    <w:rsid w:val="00900E75"/>
    <w:rsid w:val="00900E93"/>
    <w:rsid w:val="00900ED4"/>
    <w:rsid w:val="00900F9E"/>
    <w:rsid w:val="0090103A"/>
    <w:rsid w:val="0090103C"/>
    <w:rsid w:val="00901284"/>
    <w:rsid w:val="009014BF"/>
    <w:rsid w:val="0090150E"/>
    <w:rsid w:val="0090161F"/>
    <w:rsid w:val="0090181D"/>
    <w:rsid w:val="00901863"/>
    <w:rsid w:val="00901930"/>
    <w:rsid w:val="00901A19"/>
    <w:rsid w:val="00901E3E"/>
    <w:rsid w:val="009021C1"/>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F3E"/>
    <w:rsid w:val="00904FD9"/>
    <w:rsid w:val="00905498"/>
    <w:rsid w:val="009055AD"/>
    <w:rsid w:val="0090569E"/>
    <w:rsid w:val="0090589D"/>
    <w:rsid w:val="0090597A"/>
    <w:rsid w:val="00905DD9"/>
    <w:rsid w:val="0090637C"/>
    <w:rsid w:val="00906699"/>
    <w:rsid w:val="0090684A"/>
    <w:rsid w:val="00906CD4"/>
    <w:rsid w:val="00906D6D"/>
    <w:rsid w:val="00906DF2"/>
    <w:rsid w:val="00906ECA"/>
    <w:rsid w:val="00906F57"/>
    <w:rsid w:val="009075D9"/>
    <w:rsid w:val="0090761C"/>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DE1"/>
    <w:rsid w:val="00910DF9"/>
    <w:rsid w:val="00911049"/>
    <w:rsid w:val="0091131F"/>
    <w:rsid w:val="0091149C"/>
    <w:rsid w:val="00911D7C"/>
    <w:rsid w:val="0091203E"/>
    <w:rsid w:val="0091231E"/>
    <w:rsid w:val="00912430"/>
    <w:rsid w:val="009129DC"/>
    <w:rsid w:val="00912AD7"/>
    <w:rsid w:val="00912E42"/>
    <w:rsid w:val="00912F0C"/>
    <w:rsid w:val="009130CF"/>
    <w:rsid w:val="00913139"/>
    <w:rsid w:val="0091341B"/>
    <w:rsid w:val="00913A5C"/>
    <w:rsid w:val="00913C12"/>
    <w:rsid w:val="00913CFD"/>
    <w:rsid w:val="00913FF9"/>
    <w:rsid w:val="00914160"/>
    <w:rsid w:val="0091434B"/>
    <w:rsid w:val="0091448D"/>
    <w:rsid w:val="00914660"/>
    <w:rsid w:val="00914B3A"/>
    <w:rsid w:val="00914D9A"/>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80B"/>
    <w:rsid w:val="0091791E"/>
    <w:rsid w:val="00917A2A"/>
    <w:rsid w:val="00917AAD"/>
    <w:rsid w:val="00917BFC"/>
    <w:rsid w:val="00917C15"/>
    <w:rsid w:val="00917D04"/>
    <w:rsid w:val="00917EB4"/>
    <w:rsid w:val="00917F3B"/>
    <w:rsid w:val="00920438"/>
    <w:rsid w:val="0092053C"/>
    <w:rsid w:val="0092069A"/>
    <w:rsid w:val="0092070C"/>
    <w:rsid w:val="009209AF"/>
    <w:rsid w:val="009211F3"/>
    <w:rsid w:val="00921480"/>
    <w:rsid w:val="009215BD"/>
    <w:rsid w:val="00921647"/>
    <w:rsid w:val="0092176B"/>
    <w:rsid w:val="0092177B"/>
    <w:rsid w:val="009219E1"/>
    <w:rsid w:val="00921A2C"/>
    <w:rsid w:val="00921AAC"/>
    <w:rsid w:val="00921FBA"/>
    <w:rsid w:val="009220B3"/>
    <w:rsid w:val="009226B9"/>
    <w:rsid w:val="00922896"/>
    <w:rsid w:val="00922B8A"/>
    <w:rsid w:val="00922FB1"/>
    <w:rsid w:val="00922FC5"/>
    <w:rsid w:val="00923038"/>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72C1"/>
    <w:rsid w:val="0092746B"/>
    <w:rsid w:val="00927869"/>
    <w:rsid w:val="0092790B"/>
    <w:rsid w:val="00927AC9"/>
    <w:rsid w:val="00927F68"/>
    <w:rsid w:val="00930097"/>
    <w:rsid w:val="00930214"/>
    <w:rsid w:val="00930519"/>
    <w:rsid w:val="0093092E"/>
    <w:rsid w:val="0093098D"/>
    <w:rsid w:val="00930C9A"/>
    <w:rsid w:val="00930CF0"/>
    <w:rsid w:val="00930D07"/>
    <w:rsid w:val="00930DE9"/>
    <w:rsid w:val="00930F10"/>
    <w:rsid w:val="00930F2A"/>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795"/>
    <w:rsid w:val="00933837"/>
    <w:rsid w:val="0093396F"/>
    <w:rsid w:val="0093406F"/>
    <w:rsid w:val="0093414C"/>
    <w:rsid w:val="00934252"/>
    <w:rsid w:val="009342F4"/>
    <w:rsid w:val="009345F9"/>
    <w:rsid w:val="00934A3E"/>
    <w:rsid w:val="00934B88"/>
    <w:rsid w:val="00934CD2"/>
    <w:rsid w:val="00934E0A"/>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878"/>
    <w:rsid w:val="00937F43"/>
    <w:rsid w:val="00940125"/>
    <w:rsid w:val="00940363"/>
    <w:rsid w:val="009403F2"/>
    <w:rsid w:val="00940681"/>
    <w:rsid w:val="00940712"/>
    <w:rsid w:val="00940822"/>
    <w:rsid w:val="00940964"/>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74A"/>
    <w:rsid w:val="009438A6"/>
    <w:rsid w:val="009438D9"/>
    <w:rsid w:val="00943A92"/>
    <w:rsid w:val="00943C73"/>
    <w:rsid w:val="00943F87"/>
    <w:rsid w:val="00944329"/>
    <w:rsid w:val="0094435F"/>
    <w:rsid w:val="0094442D"/>
    <w:rsid w:val="00944496"/>
    <w:rsid w:val="00944731"/>
    <w:rsid w:val="009447EF"/>
    <w:rsid w:val="00944A27"/>
    <w:rsid w:val="00944BAA"/>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06"/>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BE9"/>
    <w:rsid w:val="00954C78"/>
    <w:rsid w:val="00954DC2"/>
    <w:rsid w:val="00954E2D"/>
    <w:rsid w:val="00954E6F"/>
    <w:rsid w:val="00955033"/>
    <w:rsid w:val="00955119"/>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558"/>
    <w:rsid w:val="00962599"/>
    <w:rsid w:val="0096272D"/>
    <w:rsid w:val="0096281B"/>
    <w:rsid w:val="00962923"/>
    <w:rsid w:val="00962CC6"/>
    <w:rsid w:val="00962D00"/>
    <w:rsid w:val="00963266"/>
    <w:rsid w:val="00963431"/>
    <w:rsid w:val="00963562"/>
    <w:rsid w:val="00963754"/>
    <w:rsid w:val="0096383D"/>
    <w:rsid w:val="00963A0C"/>
    <w:rsid w:val="00963B77"/>
    <w:rsid w:val="00963C06"/>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CF3"/>
    <w:rsid w:val="00966D4C"/>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9E7"/>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83"/>
    <w:rsid w:val="009748A7"/>
    <w:rsid w:val="0097496F"/>
    <w:rsid w:val="00974994"/>
    <w:rsid w:val="00974C65"/>
    <w:rsid w:val="00974E21"/>
    <w:rsid w:val="00974E39"/>
    <w:rsid w:val="00974EB5"/>
    <w:rsid w:val="009754B4"/>
    <w:rsid w:val="00975506"/>
    <w:rsid w:val="009755BD"/>
    <w:rsid w:val="00975627"/>
    <w:rsid w:val="00975678"/>
    <w:rsid w:val="0097570C"/>
    <w:rsid w:val="009757A1"/>
    <w:rsid w:val="0097584F"/>
    <w:rsid w:val="00975B5E"/>
    <w:rsid w:val="00975C8D"/>
    <w:rsid w:val="00975C9B"/>
    <w:rsid w:val="00975CC5"/>
    <w:rsid w:val="00975CD1"/>
    <w:rsid w:val="00975F78"/>
    <w:rsid w:val="00976062"/>
    <w:rsid w:val="0097618C"/>
    <w:rsid w:val="00976368"/>
    <w:rsid w:val="0097640C"/>
    <w:rsid w:val="00976480"/>
    <w:rsid w:val="009764A0"/>
    <w:rsid w:val="00976566"/>
    <w:rsid w:val="00976885"/>
    <w:rsid w:val="00976A7B"/>
    <w:rsid w:val="00976DE2"/>
    <w:rsid w:val="009772E2"/>
    <w:rsid w:val="00977464"/>
    <w:rsid w:val="0097746D"/>
    <w:rsid w:val="009774F1"/>
    <w:rsid w:val="0097764A"/>
    <w:rsid w:val="00977C3D"/>
    <w:rsid w:val="00977CDD"/>
    <w:rsid w:val="00977D57"/>
    <w:rsid w:val="00977E8A"/>
    <w:rsid w:val="00977E99"/>
    <w:rsid w:val="00977F19"/>
    <w:rsid w:val="00977F44"/>
    <w:rsid w:val="00977F7E"/>
    <w:rsid w:val="0098036F"/>
    <w:rsid w:val="009803E4"/>
    <w:rsid w:val="00980509"/>
    <w:rsid w:val="009805F2"/>
    <w:rsid w:val="0098067E"/>
    <w:rsid w:val="009809FA"/>
    <w:rsid w:val="00980ADB"/>
    <w:rsid w:val="00980B10"/>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620"/>
    <w:rsid w:val="00985629"/>
    <w:rsid w:val="00985722"/>
    <w:rsid w:val="009859D4"/>
    <w:rsid w:val="00985ABD"/>
    <w:rsid w:val="00985B66"/>
    <w:rsid w:val="00985BD4"/>
    <w:rsid w:val="00985CBB"/>
    <w:rsid w:val="00986129"/>
    <w:rsid w:val="0098616D"/>
    <w:rsid w:val="0098619D"/>
    <w:rsid w:val="009861A3"/>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10B"/>
    <w:rsid w:val="0099023A"/>
    <w:rsid w:val="0099033D"/>
    <w:rsid w:val="0099039B"/>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73A"/>
    <w:rsid w:val="00992841"/>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A1"/>
    <w:rsid w:val="00994D27"/>
    <w:rsid w:val="00994E78"/>
    <w:rsid w:val="00994F89"/>
    <w:rsid w:val="0099546E"/>
    <w:rsid w:val="0099552E"/>
    <w:rsid w:val="00995640"/>
    <w:rsid w:val="009956BA"/>
    <w:rsid w:val="00995891"/>
    <w:rsid w:val="0099594C"/>
    <w:rsid w:val="00995A48"/>
    <w:rsid w:val="00995B8B"/>
    <w:rsid w:val="00995FCF"/>
    <w:rsid w:val="00996506"/>
    <w:rsid w:val="00996685"/>
    <w:rsid w:val="00996832"/>
    <w:rsid w:val="00996C4A"/>
    <w:rsid w:val="00996DFA"/>
    <w:rsid w:val="00996F9C"/>
    <w:rsid w:val="00997052"/>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57"/>
    <w:rsid w:val="009A213E"/>
    <w:rsid w:val="009A21D2"/>
    <w:rsid w:val="009A2668"/>
    <w:rsid w:val="009A272D"/>
    <w:rsid w:val="009A28F6"/>
    <w:rsid w:val="009A2B4E"/>
    <w:rsid w:val="009A2BF7"/>
    <w:rsid w:val="009A2EED"/>
    <w:rsid w:val="009A2FA6"/>
    <w:rsid w:val="009A3108"/>
    <w:rsid w:val="009A33D0"/>
    <w:rsid w:val="009A342F"/>
    <w:rsid w:val="009A34C1"/>
    <w:rsid w:val="009A3706"/>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45"/>
    <w:rsid w:val="009A5383"/>
    <w:rsid w:val="009A5623"/>
    <w:rsid w:val="009A562C"/>
    <w:rsid w:val="009A565C"/>
    <w:rsid w:val="009A575E"/>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8C"/>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E2A"/>
    <w:rsid w:val="009B2FD7"/>
    <w:rsid w:val="009B30A2"/>
    <w:rsid w:val="009B30DD"/>
    <w:rsid w:val="009B32AF"/>
    <w:rsid w:val="009B32C8"/>
    <w:rsid w:val="009B3318"/>
    <w:rsid w:val="009B36FF"/>
    <w:rsid w:val="009B3A1D"/>
    <w:rsid w:val="009B3E3B"/>
    <w:rsid w:val="009B40C2"/>
    <w:rsid w:val="009B40F7"/>
    <w:rsid w:val="009B41FB"/>
    <w:rsid w:val="009B4389"/>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FDB"/>
    <w:rsid w:val="009C3081"/>
    <w:rsid w:val="009C3252"/>
    <w:rsid w:val="009C33D4"/>
    <w:rsid w:val="009C341D"/>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5098"/>
    <w:rsid w:val="009D530E"/>
    <w:rsid w:val="009D5473"/>
    <w:rsid w:val="009D5479"/>
    <w:rsid w:val="009D547A"/>
    <w:rsid w:val="009D551F"/>
    <w:rsid w:val="009D563B"/>
    <w:rsid w:val="009D5A0B"/>
    <w:rsid w:val="009D5B2B"/>
    <w:rsid w:val="009D5BC1"/>
    <w:rsid w:val="009D5FE7"/>
    <w:rsid w:val="009D61B6"/>
    <w:rsid w:val="009D64C6"/>
    <w:rsid w:val="009D6899"/>
    <w:rsid w:val="009D70C1"/>
    <w:rsid w:val="009D7377"/>
    <w:rsid w:val="009D77FF"/>
    <w:rsid w:val="009D78B4"/>
    <w:rsid w:val="009D7D4F"/>
    <w:rsid w:val="009D7DE4"/>
    <w:rsid w:val="009D7DE6"/>
    <w:rsid w:val="009D7EC6"/>
    <w:rsid w:val="009E00F3"/>
    <w:rsid w:val="009E0103"/>
    <w:rsid w:val="009E0339"/>
    <w:rsid w:val="009E0350"/>
    <w:rsid w:val="009E0381"/>
    <w:rsid w:val="009E0B63"/>
    <w:rsid w:val="009E0C8B"/>
    <w:rsid w:val="009E0F97"/>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40B2"/>
    <w:rsid w:val="009E4350"/>
    <w:rsid w:val="009E43CB"/>
    <w:rsid w:val="009E4424"/>
    <w:rsid w:val="009E4BC6"/>
    <w:rsid w:val="009E5043"/>
    <w:rsid w:val="009E52E1"/>
    <w:rsid w:val="009E557B"/>
    <w:rsid w:val="009E57E2"/>
    <w:rsid w:val="009E5B19"/>
    <w:rsid w:val="009E5CCE"/>
    <w:rsid w:val="009E5EB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02F"/>
    <w:rsid w:val="009F0463"/>
    <w:rsid w:val="009F092D"/>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3157"/>
    <w:rsid w:val="00A0339F"/>
    <w:rsid w:val="00A033F0"/>
    <w:rsid w:val="00A0355D"/>
    <w:rsid w:val="00A03748"/>
    <w:rsid w:val="00A03783"/>
    <w:rsid w:val="00A039B7"/>
    <w:rsid w:val="00A03B60"/>
    <w:rsid w:val="00A03C8F"/>
    <w:rsid w:val="00A03FA5"/>
    <w:rsid w:val="00A0404A"/>
    <w:rsid w:val="00A04323"/>
    <w:rsid w:val="00A0456B"/>
    <w:rsid w:val="00A048E4"/>
    <w:rsid w:val="00A04913"/>
    <w:rsid w:val="00A04CEA"/>
    <w:rsid w:val="00A04E8A"/>
    <w:rsid w:val="00A04F1B"/>
    <w:rsid w:val="00A04F31"/>
    <w:rsid w:val="00A050BF"/>
    <w:rsid w:val="00A05154"/>
    <w:rsid w:val="00A05220"/>
    <w:rsid w:val="00A054BB"/>
    <w:rsid w:val="00A055F0"/>
    <w:rsid w:val="00A0575F"/>
    <w:rsid w:val="00A05772"/>
    <w:rsid w:val="00A0589D"/>
    <w:rsid w:val="00A0668D"/>
    <w:rsid w:val="00A0670B"/>
    <w:rsid w:val="00A0695C"/>
    <w:rsid w:val="00A06978"/>
    <w:rsid w:val="00A0698E"/>
    <w:rsid w:val="00A06AAE"/>
    <w:rsid w:val="00A06B86"/>
    <w:rsid w:val="00A06DB6"/>
    <w:rsid w:val="00A06F0D"/>
    <w:rsid w:val="00A07012"/>
    <w:rsid w:val="00A072B4"/>
    <w:rsid w:val="00A07399"/>
    <w:rsid w:val="00A07492"/>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0D18"/>
    <w:rsid w:val="00A11CB8"/>
    <w:rsid w:val="00A11D30"/>
    <w:rsid w:val="00A1211D"/>
    <w:rsid w:val="00A123F4"/>
    <w:rsid w:val="00A12639"/>
    <w:rsid w:val="00A12654"/>
    <w:rsid w:val="00A1286C"/>
    <w:rsid w:val="00A12885"/>
    <w:rsid w:val="00A129EF"/>
    <w:rsid w:val="00A12A48"/>
    <w:rsid w:val="00A12B63"/>
    <w:rsid w:val="00A13180"/>
    <w:rsid w:val="00A1326C"/>
    <w:rsid w:val="00A1338E"/>
    <w:rsid w:val="00A135A8"/>
    <w:rsid w:val="00A13621"/>
    <w:rsid w:val="00A13846"/>
    <w:rsid w:val="00A139B9"/>
    <w:rsid w:val="00A139C4"/>
    <w:rsid w:val="00A13B4B"/>
    <w:rsid w:val="00A13F10"/>
    <w:rsid w:val="00A14034"/>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FAB"/>
    <w:rsid w:val="00A2205F"/>
    <w:rsid w:val="00A22096"/>
    <w:rsid w:val="00A22186"/>
    <w:rsid w:val="00A227D8"/>
    <w:rsid w:val="00A22B06"/>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C1A"/>
    <w:rsid w:val="00A24D12"/>
    <w:rsid w:val="00A24F38"/>
    <w:rsid w:val="00A2507C"/>
    <w:rsid w:val="00A254A7"/>
    <w:rsid w:val="00A256CA"/>
    <w:rsid w:val="00A259BA"/>
    <w:rsid w:val="00A25BF5"/>
    <w:rsid w:val="00A25DE0"/>
    <w:rsid w:val="00A25E27"/>
    <w:rsid w:val="00A25E61"/>
    <w:rsid w:val="00A25F04"/>
    <w:rsid w:val="00A25FCC"/>
    <w:rsid w:val="00A260C6"/>
    <w:rsid w:val="00A26159"/>
    <w:rsid w:val="00A26247"/>
    <w:rsid w:val="00A262AE"/>
    <w:rsid w:val="00A265CA"/>
    <w:rsid w:val="00A26A6B"/>
    <w:rsid w:val="00A26AD1"/>
    <w:rsid w:val="00A26C7B"/>
    <w:rsid w:val="00A271AA"/>
    <w:rsid w:val="00A27249"/>
    <w:rsid w:val="00A272E2"/>
    <w:rsid w:val="00A27504"/>
    <w:rsid w:val="00A27605"/>
    <w:rsid w:val="00A27665"/>
    <w:rsid w:val="00A276FA"/>
    <w:rsid w:val="00A278B3"/>
    <w:rsid w:val="00A2799F"/>
    <w:rsid w:val="00A27A10"/>
    <w:rsid w:val="00A27BD1"/>
    <w:rsid w:val="00A27D72"/>
    <w:rsid w:val="00A27F0E"/>
    <w:rsid w:val="00A3003B"/>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337"/>
    <w:rsid w:val="00A323E0"/>
    <w:rsid w:val="00A323E8"/>
    <w:rsid w:val="00A324A6"/>
    <w:rsid w:val="00A324D8"/>
    <w:rsid w:val="00A325BA"/>
    <w:rsid w:val="00A326B2"/>
    <w:rsid w:val="00A326E2"/>
    <w:rsid w:val="00A32740"/>
    <w:rsid w:val="00A3287E"/>
    <w:rsid w:val="00A32A8C"/>
    <w:rsid w:val="00A32F08"/>
    <w:rsid w:val="00A33148"/>
    <w:rsid w:val="00A332BF"/>
    <w:rsid w:val="00A333BC"/>
    <w:rsid w:val="00A33453"/>
    <w:rsid w:val="00A334C9"/>
    <w:rsid w:val="00A33CCD"/>
    <w:rsid w:val="00A33D2C"/>
    <w:rsid w:val="00A33D2E"/>
    <w:rsid w:val="00A33DE6"/>
    <w:rsid w:val="00A33E19"/>
    <w:rsid w:val="00A33EF2"/>
    <w:rsid w:val="00A34F27"/>
    <w:rsid w:val="00A35057"/>
    <w:rsid w:val="00A35283"/>
    <w:rsid w:val="00A35365"/>
    <w:rsid w:val="00A353E8"/>
    <w:rsid w:val="00A3549E"/>
    <w:rsid w:val="00A35671"/>
    <w:rsid w:val="00A357E4"/>
    <w:rsid w:val="00A35847"/>
    <w:rsid w:val="00A35ABE"/>
    <w:rsid w:val="00A35D25"/>
    <w:rsid w:val="00A35D2E"/>
    <w:rsid w:val="00A35FCF"/>
    <w:rsid w:val="00A36384"/>
    <w:rsid w:val="00A365F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BA"/>
    <w:rsid w:val="00A40619"/>
    <w:rsid w:val="00A407A9"/>
    <w:rsid w:val="00A40899"/>
    <w:rsid w:val="00A40A78"/>
    <w:rsid w:val="00A40B69"/>
    <w:rsid w:val="00A40B6C"/>
    <w:rsid w:val="00A40BAD"/>
    <w:rsid w:val="00A40C41"/>
    <w:rsid w:val="00A40DBD"/>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4B6"/>
    <w:rsid w:val="00A43557"/>
    <w:rsid w:val="00A43806"/>
    <w:rsid w:val="00A4383F"/>
    <w:rsid w:val="00A438A8"/>
    <w:rsid w:val="00A43A44"/>
    <w:rsid w:val="00A43C7D"/>
    <w:rsid w:val="00A443BE"/>
    <w:rsid w:val="00A445B6"/>
    <w:rsid w:val="00A445BD"/>
    <w:rsid w:val="00A447AB"/>
    <w:rsid w:val="00A44886"/>
    <w:rsid w:val="00A44939"/>
    <w:rsid w:val="00A44A60"/>
    <w:rsid w:val="00A44BAB"/>
    <w:rsid w:val="00A44D8F"/>
    <w:rsid w:val="00A4562D"/>
    <w:rsid w:val="00A45844"/>
    <w:rsid w:val="00A4629C"/>
    <w:rsid w:val="00A462A9"/>
    <w:rsid w:val="00A462D7"/>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38CD"/>
    <w:rsid w:val="00A5439A"/>
    <w:rsid w:val="00A543C8"/>
    <w:rsid w:val="00A54537"/>
    <w:rsid w:val="00A5454C"/>
    <w:rsid w:val="00A54954"/>
    <w:rsid w:val="00A54CBB"/>
    <w:rsid w:val="00A54E75"/>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C6"/>
    <w:rsid w:val="00A618EC"/>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752"/>
    <w:rsid w:val="00A6593A"/>
    <w:rsid w:val="00A65B87"/>
    <w:rsid w:val="00A65BAF"/>
    <w:rsid w:val="00A65BD7"/>
    <w:rsid w:val="00A65C9C"/>
    <w:rsid w:val="00A65ECD"/>
    <w:rsid w:val="00A65EE1"/>
    <w:rsid w:val="00A65F96"/>
    <w:rsid w:val="00A6647F"/>
    <w:rsid w:val="00A66486"/>
    <w:rsid w:val="00A66596"/>
    <w:rsid w:val="00A6693B"/>
    <w:rsid w:val="00A66A34"/>
    <w:rsid w:val="00A66A71"/>
    <w:rsid w:val="00A66BF4"/>
    <w:rsid w:val="00A66CB3"/>
    <w:rsid w:val="00A66D10"/>
    <w:rsid w:val="00A66D40"/>
    <w:rsid w:val="00A66E41"/>
    <w:rsid w:val="00A66F85"/>
    <w:rsid w:val="00A67274"/>
    <w:rsid w:val="00A677A7"/>
    <w:rsid w:val="00A677B8"/>
    <w:rsid w:val="00A67DCA"/>
    <w:rsid w:val="00A67FAA"/>
    <w:rsid w:val="00A67FB6"/>
    <w:rsid w:val="00A70612"/>
    <w:rsid w:val="00A7067B"/>
    <w:rsid w:val="00A708A5"/>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3434"/>
    <w:rsid w:val="00A734D7"/>
    <w:rsid w:val="00A73502"/>
    <w:rsid w:val="00A73552"/>
    <w:rsid w:val="00A73693"/>
    <w:rsid w:val="00A737DF"/>
    <w:rsid w:val="00A73CDE"/>
    <w:rsid w:val="00A73D0C"/>
    <w:rsid w:val="00A73F18"/>
    <w:rsid w:val="00A741F6"/>
    <w:rsid w:val="00A74469"/>
    <w:rsid w:val="00A74501"/>
    <w:rsid w:val="00A74616"/>
    <w:rsid w:val="00A74671"/>
    <w:rsid w:val="00A74907"/>
    <w:rsid w:val="00A7494A"/>
    <w:rsid w:val="00A74A26"/>
    <w:rsid w:val="00A74B02"/>
    <w:rsid w:val="00A74B5D"/>
    <w:rsid w:val="00A74B60"/>
    <w:rsid w:val="00A74DFD"/>
    <w:rsid w:val="00A750CE"/>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9F8"/>
    <w:rsid w:val="00A76D45"/>
    <w:rsid w:val="00A76D58"/>
    <w:rsid w:val="00A76E88"/>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2321"/>
    <w:rsid w:val="00A826A0"/>
    <w:rsid w:val="00A828CD"/>
    <w:rsid w:val="00A8295B"/>
    <w:rsid w:val="00A8297F"/>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B28"/>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29A"/>
    <w:rsid w:val="00A872A5"/>
    <w:rsid w:val="00A875D4"/>
    <w:rsid w:val="00A87677"/>
    <w:rsid w:val="00A87817"/>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0FF3"/>
    <w:rsid w:val="00A91051"/>
    <w:rsid w:val="00A910F4"/>
    <w:rsid w:val="00A91CCA"/>
    <w:rsid w:val="00A91DC1"/>
    <w:rsid w:val="00A91EAD"/>
    <w:rsid w:val="00A92124"/>
    <w:rsid w:val="00A92187"/>
    <w:rsid w:val="00A92364"/>
    <w:rsid w:val="00A92518"/>
    <w:rsid w:val="00A928F8"/>
    <w:rsid w:val="00A92C89"/>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36A"/>
    <w:rsid w:val="00A9440A"/>
    <w:rsid w:val="00A945D4"/>
    <w:rsid w:val="00A9463D"/>
    <w:rsid w:val="00A946B8"/>
    <w:rsid w:val="00A9496B"/>
    <w:rsid w:val="00A94AF0"/>
    <w:rsid w:val="00A94D15"/>
    <w:rsid w:val="00A95054"/>
    <w:rsid w:val="00A95257"/>
    <w:rsid w:val="00A9531E"/>
    <w:rsid w:val="00A9556A"/>
    <w:rsid w:val="00A9592A"/>
    <w:rsid w:val="00A9598E"/>
    <w:rsid w:val="00A95A98"/>
    <w:rsid w:val="00A95E1B"/>
    <w:rsid w:val="00A96133"/>
    <w:rsid w:val="00A96197"/>
    <w:rsid w:val="00A962A6"/>
    <w:rsid w:val="00A96324"/>
    <w:rsid w:val="00A963DF"/>
    <w:rsid w:val="00A9656B"/>
    <w:rsid w:val="00A96AC4"/>
    <w:rsid w:val="00A96C7B"/>
    <w:rsid w:val="00A96D24"/>
    <w:rsid w:val="00A96E08"/>
    <w:rsid w:val="00A96F62"/>
    <w:rsid w:val="00A970C6"/>
    <w:rsid w:val="00A975C0"/>
    <w:rsid w:val="00A97714"/>
    <w:rsid w:val="00A979FB"/>
    <w:rsid w:val="00A97A22"/>
    <w:rsid w:val="00A97AD2"/>
    <w:rsid w:val="00A97BBF"/>
    <w:rsid w:val="00A97C8D"/>
    <w:rsid w:val="00A97E19"/>
    <w:rsid w:val="00A97FED"/>
    <w:rsid w:val="00AA0074"/>
    <w:rsid w:val="00AA00EE"/>
    <w:rsid w:val="00AA0359"/>
    <w:rsid w:val="00AA0398"/>
    <w:rsid w:val="00AA03EB"/>
    <w:rsid w:val="00AA07AB"/>
    <w:rsid w:val="00AA07B7"/>
    <w:rsid w:val="00AA0B59"/>
    <w:rsid w:val="00AA1458"/>
    <w:rsid w:val="00AA15ED"/>
    <w:rsid w:val="00AA1755"/>
    <w:rsid w:val="00AA1765"/>
    <w:rsid w:val="00AA189D"/>
    <w:rsid w:val="00AA1BA5"/>
    <w:rsid w:val="00AA1CB9"/>
    <w:rsid w:val="00AA1CDC"/>
    <w:rsid w:val="00AA1F17"/>
    <w:rsid w:val="00AA1F1F"/>
    <w:rsid w:val="00AA1F50"/>
    <w:rsid w:val="00AA2247"/>
    <w:rsid w:val="00AA2253"/>
    <w:rsid w:val="00AA22EB"/>
    <w:rsid w:val="00AA252E"/>
    <w:rsid w:val="00AA25A6"/>
    <w:rsid w:val="00AA286A"/>
    <w:rsid w:val="00AA2B16"/>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FD3"/>
    <w:rsid w:val="00AA516C"/>
    <w:rsid w:val="00AA55DC"/>
    <w:rsid w:val="00AA56E6"/>
    <w:rsid w:val="00AA5718"/>
    <w:rsid w:val="00AA587D"/>
    <w:rsid w:val="00AA5A23"/>
    <w:rsid w:val="00AA5A84"/>
    <w:rsid w:val="00AA5DC0"/>
    <w:rsid w:val="00AA5DFA"/>
    <w:rsid w:val="00AA6148"/>
    <w:rsid w:val="00AA61B2"/>
    <w:rsid w:val="00AA61D7"/>
    <w:rsid w:val="00AA62F8"/>
    <w:rsid w:val="00AA6823"/>
    <w:rsid w:val="00AA6DAD"/>
    <w:rsid w:val="00AA717B"/>
    <w:rsid w:val="00AA7306"/>
    <w:rsid w:val="00AA730A"/>
    <w:rsid w:val="00AA7352"/>
    <w:rsid w:val="00AA743A"/>
    <w:rsid w:val="00AA797B"/>
    <w:rsid w:val="00AA7A39"/>
    <w:rsid w:val="00AA7D2D"/>
    <w:rsid w:val="00AA7DFD"/>
    <w:rsid w:val="00AA7E47"/>
    <w:rsid w:val="00AA7E70"/>
    <w:rsid w:val="00AB00CB"/>
    <w:rsid w:val="00AB00DC"/>
    <w:rsid w:val="00AB0576"/>
    <w:rsid w:val="00AB0605"/>
    <w:rsid w:val="00AB061C"/>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3E2"/>
    <w:rsid w:val="00AB4501"/>
    <w:rsid w:val="00AB4617"/>
    <w:rsid w:val="00AB4754"/>
    <w:rsid w:val="00AB496B"/>
    <w:rsid w:val="00AB4B27"/>
    <w:rsid w:val="00AB4B89"/>
    <w:rsid w:val="00AB4CE7"/>
    <w:rsid w:val="00AB4DE9"/>
    <w:rsid w:val="00AB4E89"/>
    <w:rsid w:val="00AB502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B38"/>
    <w:rsid w:val="00AB6D1E"/>
    <w:rsid w:val="00AB6E6F"/>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7F"/>
    <w:rsid w:val="00AC5885"/>
    <w:rsid w:val="00AC58C4"/>
    <w:rsid w:val="00AC5AFA"/>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18F"/>
    <w:rsid w:val="00AD02A9"/>
    <w:rsid w:val="00AD02CB"/>
    <w:rsid w:val="00AD0639"/>
    <w:rsid w:val="00AD0670"/>
    <w:rsid w:val="00AD0941"/>
    <w:rsid w:val="00AD0AD8"/>
    <w:rsid w:val="00AD0D64"/>
    <w:rsid w:val="00AD0E9A"/>
    <w:rsid w:val="00AD118A"/>
    <w:rsid w:val="00AD124D"/>
    <w:rsid w:val="00AD137B"/>
    <w:rsid w:val="00AD16BD"/>
    <w:rsid w:val="00AD172A"/>
    <w:rsid w:val="00AD1749"/>
    <w:rsid w:val="00AD194D"/>
    <w:rsid w:val="00AD1A87"/>
    <w:rsid w:val="00AD1D62"/>
    <w:rsid w:val="00AD1FAA"/>
    <w:rsid w:val="00AD2057"/>
    <w:rsid w:val="00AD20EA"/>
    <w:rsid w:val="00AD227F"/>
    <w:rsid w:val="00AD23DA"/>
    <w:rsid w:val="00AD284F"/>
    <w:rsid w:val="00AD2B8E"/>
    <w:rsid w:val="00AD2D62"/>
    <w:rsid w:val="00AD2D74"/>
    <w:rsid w:val="00AD2FBA"/>
    <w:rsid w:val="00AD306A"/>
    <w:rsid w:val="00AD3183"/>
    <w:rsid w:val="00AD37FD"/>
    <w:rsid w:val="00AD3A91"/>
    <w:rsid w:val="00AD3D4D"/>
    <w:rsid w:val="00AD4022"/>
    <w:rsid w:val="00AD40AA"/>
    <w:rsid w:val="00AD40EE"/>
    <w:rsid w:val="00AD4233"/>
    <w:rsid w:val="00AD435E"/>
    <w:rsid w:val="00AD442B"/>
    <w:rsid w:val="00AD48E9"/>
    <w:rsid w:val="00AD49BD"/>
    <w:rsid w:val="00AD4B81"/>
    <w:rsid w:val="00AD4C96"/>
    <w:rsid w:val="00AD509C"/>
    <w:rsid w:val="00AD51FC"/>
    <w:rsid w:val="00AD5309"/>
    <w:rsid w:val="00AD5361"/>
    <w:rsid w:val="00AD53EA"/>
    <w:rsid w:val="00AD5670"/>
    <w:rsid w:val="00AD56F9"/>
    <w:rsid w:val="00AD5975"/>
    <w:rsid w:val="00AD5B1D"/>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495"/>
    <w:rsid w:val="00AD7649"/>
    <w:rsid w:val="00AD76AE"/>
    <w:rsid w:val="00AD77C8"/>
    <w:rsid w:val="00AD7841"/>
    <w:rsid w:val="00AD78BB"/>
    <w:rsid w:val="00AD7A8D"/>
    <w:rsid w:val="00AD7EB9"/>
    <w:rsid w:val="00AD7F40"/>
    <w:rsid w:val="00AE02E6"/>
    <w:rsid w:val="00AE04E3"/>
    <w:rsid w:val="00AE0648"/>
    <w:rsid w:val="00AE0763"/>
    <w:rsid w:val="00AE0B56"/>
    <w:rsid w:val="00AE0B75"/>
    <w:rsid w:val="00AE0DCE"/>
    <w:rsid w:val="00AE0EAD"/>
    <w:rsid w:val="00AE0EF5"/>
    <w:rsid w:val="00AE0EFC"/>
    <w:rsid w:val="00AE0F1B"/>
    <w:rsid w:val="00AE128B"/>
    <w:rsid w:val="00AE12A5"/>
    <w:rsid w:val="00AE12AB"/>
    <w:rsid w:val="00AE13D3"/>
    <w:rsid w:val="00AE1947"/>
    <w:rsid w:val="00AE1BE9"/>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4F8"/>
    <w:rsid w:val="00AE7628"/>
    <w:rsid w:val="00AE788B"/>
    <w:rsid w:val="00AE7B16"/>
    <w:rsid w:val="00AE7D5F"/>
    <w:rsid w:val="00AE7EA1"/>
    <w:rsid w:val="00AE7EF0"/>
    <w:rsid w:val="00AF000C"/>
    <w:rsid w:val="00AF008D"/>
    <w:rsid w:val="00AF020D"/>
    <w:rsid w:val="00AF0231"/>
    <w:rsid w:val="00AF05EE"/>
    <w:rsid w:val="00AF0871"/>
    <w:rsid w:val="00AF08F4"/>
    <w:rsid w:val="00AF0D77"/>
    <w:rsid w:val="00AF0FCA"/>
    <w:rsid w:val="00AF11D0"/>
    <w:rsid w:val="00AF1723"/>
    <w:rsid w:val="00AF1817"/>
    <w:rsid w:val="00AF191E"/>
    <w:rsid w:val="00AF19BF"/>
    <w:rsid w:val="00AF1D41"/>
    <w:rsid w:val="00AF218A"/>
    <w:rsid w:val="00AF24F6"/>
    <w:rsid w:val="00AF2761"/>
    <w:rsid w:val="00AF2807"/>
    <w:rsid w:val="00AF3208"/>
    <w:rsid w:val="00AF3527"/>
    <w:rsid w:val="00AF358C"/>
    <w:rsid w:val="00AF3908"/>
    <w:rsid w:val="00AF399E"/>
    <w:rsid w:val="00AF3A09"/>
    <w:rsid w:val="00AF3BA1"/>
    <w:rsid w:val="00AF3BE4"/>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79A"/>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2F87"/>
    <w:rsid w:val="00B030DA"/>
    <w:rsid w:val="00B0315B"/>
    <w:rsid w:val="00B03233"/>
    <w:rsid w:val="00B0328F"/>
    <w:rsid w:val="00B0337A"/>
    <w:rsid w:val="00B03435"/>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836"/>
    <w:rsid w:val="00B058E6"/>
    <w:rsid w:val="00B05A54"/>
    <w:rsid w:val="00B05AAB"/>
    <w:rsid w:val="00B05E09"/>
    <w:rsid w:val="00B0603F"/>
    <w:rsid w:val="00B0617F"/>
    <w:rsid w:val="00B061C7"/>
    <w:rsid w:val="00B061D4"/>
    <w:rsid w:val="00B0629A"/>
    <w:rsid w:val="00B06497"/>
    <w:rsid w:val="00B0659E"/>
    <w:rsid w:val="00B06957"/>
    <w:rsid w:val="00B069A6"/>
    <w:rsid w:val="00B06E73"/>
    <w:rsid w:val="00B06EB2"/>
    <w:rsid w:val="00B06F41"/>
    <w:rsid w:val="00B06F90"/>
    <w:rsid w:val="00B07344"/>
    <w:rsid w:val="00B07491"/>
    <w:rsid w:val="00B0750F"/>
    <w:rsid w:val="00B077EC"/>
    <w:rsid w:val="00B07868"/>
    <w:rsid w:val="00B07932"/>
    <w:rsid w:val="00B079D8"/>
    <w:rsid w:val="00B07CC9"/>
    <w:rsid w:val="00B07F69"/>
    <w:rsid w:val="00B100F3"/>
    <w:rsid w:val="00B1021B"/>
    <w:rsid w:val="00B10503"/>
    <w:rsid w:val="00B10718"/>
    <w:rsid w:val="00B109F0"/>
    <w:rsid w:val="00B10F2B"/>
    <w:rsid w:val="00B10F8E"/>
    <w:rsid w:val="00B1139D"/>
    <w:rsid w:val="00B11662"/>
    <w:rsid w:val="00B118E1"/>
    <w:rsid w:val="00B11AE8"/>
    <w:rsid w:val="00B11B79"/>
    <w:rsid w:val="00B11EC1"/>
    <w:rsid w:val="00B120AB"/>
    <w:rsid w:val="00B12174"/>
    <w:rsid w:val="00B123A1"/>
    <w:rsid w:val="00B126EA"/>
    <w:rsid w:val="00B1276E"/>
    <w:rsid w:val="00B127DE"/>
    <w:rsid w:val="00B1290F"/>
    <w:rsid w:val="00B12AFE"/>
    <w:rsid w:val="00B12C2B"/>
    <w:rsid w:val="00B12C78"/>
    <w:rsid w:val="00B12F13"/>
    <w:rsid w:val="00B1352F"/>
    <w:rsid w:val="00B13838"/>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228"/>
    <w:rsid w:val="00B22502"/>
    <w:rsid w:val="00B225EC"/>
    <w:rsid w:val="00B2262E"/>
    <w:rsid w:val="00B22F6A"/>
    <w:rsid w:val="00B230C0"/>
    <w:rsid w:val="00B230D2"/>
    <w:rsid w:val="00B23188"/>
    <w:rsid w:val="00B231CF"/>
    <w:rsid w:val="00B232DD"/>
    <w:rsid w:val="00B233CE"/>
    <w:rsid w:val="00B233EB"/>
    <w:rsid w:val="00B2356E"/>
    <w:rsid w:val="00B23885"/>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30011"/>
    <w:rsid w:val="00B30024"/>
    <w:rsid w:val="00B30219"/>
    <w:rsid w:val="00B30367"/>
    <w:rsid w:val="00B3036B"/>
    <w:rsid w:val="00B30520"/>
    <w:rsid w:val="00B306B8"/>
    <w:rsid w:val="00B30791"/>
    <w:rsid w:val="00B30B36"/>
    <w:rsid w:val="00B30EB4"/>
    <w:rsid w:val="00B31041"/>
    <w:rsid w:val="00B310AC"/>
    <w:rsid w:val="00B310F1"/>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A9C"/>
    <w:rsid w:val="00B33C48"/>
    <w:rsid w:val="00B3407F"/>
    <w:rsid w:val="00B341EE"/>
    <w:rsid w:val="00B347CF"/>
    <w:rsid w:val="00B34B01"/>
    <w:rsid w:val="00B34F1A"/>
    <w:rsid w:val="00B35098"/>
    <w:rsid w:val="00B35307"/>
    <w:rsid w:val="00B35468"/>
    <w:rsid w:val="00B35EE2"/>
    <w:rsid w:val="00B3605C"/>
    <w:rsid w:val="00B360B7"/>
    <w:rsid w:val="00B36256"/>
    <w:rsid w:val="00B36396"/>
    <w:rsid w:val="00B36889"/>
    <w:rsid w:val="00B368F8"/>
    <w:rsid w:val="00B36AF9"/>
    <w:rsid w:val="00B36E59"/>
    <w:rsid w:val="00B36F92"/>
    <w:rsid w:val="00B3734C"/>
    <w:rsid w:val="00B37615"/>
    <w:rsid w:val="00B37D7E"/>
    <w:rsid w:val="00B37FEE"/>
    <w:rsid w:val="00B401BA"/>
    <w:rsid w:val="00B404BB"/>
    <w:rsid w:val="00B40767"/>
    <w:rsid w:val="00B408FE"/>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B3"/>
    <w:rsid w:val="00B446A5"/>
    <w:rsid w:val="00B448B2"/>
    <w:rsid w:val="00B449FB"/>
    <w:rsid w:val="00B44A0E"/>
    <w:rsid w:val="00B44A60"/>
    <w:rsid w:val="00B450B7"/>
    <w:rsid w:val="00B450EA"/>
    <w:rsid w:val="00B451B2"/>
    <w:rsid w:val="00B453D6"/>
    <w:rsid w:val="00B45657"/>
    <w:rsid w:val="00B45CD4"/>
    <w:rsid w:val="00B45FB8"/>
    <w:rsid w:val="00B4603A"/>
    <w:rsid w:val="00B46187"/>
    <w:rsid w:val="00B46381"/>
    <w:rsid w:val="00B46498"/>
    <w:rsid w:val="00B4653C"/>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20F"/>
    <w:rsid w:val="00B512A9"/>
    <w:rsid w:val="00B513C4"/>
    <w:rsid w:val="00B5164A"/>
    <w:rsid w:val="00B517F7"/>
    <w:rsid w:val="00B518B7"/>
    <w:rsid w:val="00B51A0A"/>
    <w:rsid w:val="00B51C41"/>
    <w:rsid w:val="00B51CF3"/>
    <w:rsid w:val="00B51E2C"/>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81C"/>
    <w:rsid w:val="00B63A3B"/>
    <w:rsid w:val="00B63A4E"/>
    <w:rsid w:val="00B63F51"/>
    <w:rsid w:val="00B64357"/>
    <w:rsid w:val="00B64360"/>
    <w:rsid w:val="00B647F4"/>
    <w:rsid w:val="00B6483E"/>
    <w:rsid w:val="00B64944"/>
    <w:rsid w:val="00B649BB"/>
    <w:rsid w:val="00B64B80"/>
    <w:rsid w:val="00B64C95"/>
    <w:rsid w:val="00B64CCD"/>
    <w:rsid w:val="00B64CEB"/>
    <w:rsid w:val="00B6559F"/>
    <w:rsid w:val="00B65790"/>
    <w:rsid w:val="00B6581A"/>
    <w:rsid w:val="00B65F96"/>
    <w:rsid w:val="00B662F5"/>
    <w:rsid w:val="00B66745"/>
    <w:rsid w:val="00B66824"/>
    <w:rsid w:val="00B67095"/>
    <w:rsid w:val="00B67220"/>
    <w:rsid w:val="00B673E3"/>
    <w:rsid w:val="00B67701"/>
    <w:rsid w:val="00B678BF"/>
    <w:rsid w:val="00B678CE"/>
    <w:rsid w:val="00B67922"/>
    <w:rsid w:val="00B67CF0"/>
    <w:rsid w:val="00B67F34"/>
    <w:rsid w:val="00B7005C"/>
    <w:rsid w:val="00B7020F"/>
    <w:rsid w:val="00B70451"/>
    <w:rsid w:val="00B706AD"/>
    <w:rsid w:val="00B7097D"/>
    <w:rsid w:val="00B70BC7"/>
    <w:rsid w:val="00B7125D"/>
    <w:rsid w:val="00B713FC"/>
    <w:rsid w:val="00B71406"/>
    <w:rsid w:val="00B7144D"/>
    <w:rsid w:val="00B7162A"/>
    <w:rsid w:val="00B71641"/>
    <w:rsid w:val="00B719FD"/>
    <w:rsid w:val="00B71B46"/>
    <w:rsid w:val="00B71E15"/>
    <w:rsid w:val="00B71F9F"/>
    <w:rsid w:val="00B720A6"/>
    <w:rsid w:val="00B722D8"/>
    <w:rsid w:val="00B72310"/>
    <w:rsid w:val="00B72530"/>
    <w:rsid w:val="00B726C1"/>
    <w:rsid w:val="00B72856"/>
    <w:rsid w:val="00B72982"/>
    <w:rsid w:val="00B72AEE"/>
    <w:rsid w:val="00B72CBA"/>
    <w:rsid w:val="00B73471"/>
    <w:rsid w:val="00B734C1"/>
    <w:rsid w:val="00B736D1"/>
    <w:rsid w:val="00B73706"/>
    <w:rsid w:val="00B739F4"/>
    <w:rsid w:val="00B73ECE"/>
    <w:rsid w:val="00B73F47"/>
    <w:rsid w:val="00B74105"/>
    <w:rsid w:val="00B74136"/>
    <w:rsid w:val="00B74686"/>
    <w:rsid w:val="00B74812"/>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590"/>
    <w:rsid w:val="00B767A0"/>
    <w:rsid w:val="00B76812"/>
    <w:rsid w:val="00B76813"/>
    <w:rsid w:val="00B76867"/>
    <w:rsid w:val="00B76B59"/>
    <w:rsid w:val="00B76BB8"/>
    <w:rsid w:val="00B76E2D"/>
    <w:rsid w:val="00B76EDD"/>
    <w:rsid w:val="00B76FD2"/>
    <w:rsid w:val="00B770AF"/>
    <w:rsid w:val="00B77186"/>
    <w:rsid w:val="00B77361"/>
    <w:rsid w:val="00B77487"/>
    <w:rsid w:val="00B7751D"/>
    <w:rsid w:val="00B778AC"/>
    <w:rsid w:val="00B77BE2"/>
    <w:rsid w:val="00B77F2E"/>
    <w:rsid w:val="00B77FF3"/>
    <w:rsid w:val="00B801D0"/>
    <w:rsid w:val="00B802D0"/>
    <w:rsid w:val="00B80365"/>
    <w:rsid w:val="00B8063D"/>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9001F"/>
    <w:rsid w:val="00B90151"/>
    <w:rsid w:val="00B903F3"/>
    <w:rsid w:val="00B9041C"/>
    <w:rsid w:val="00B9059F"/>
    <w:rsid w:val="00B90699"/>
    <w:rsid w:val="00B906F1"/>
    <w:rsid w:val="00B90964"/>
    <w:rsid w:val="00B90B4F"/>
    <w:rsid w:val="00B90C48"/>
    <w:rsid w:val="00B90D80"/>
    <w:rsid w:val="00B90DA2"/>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6C5"/>
    <w:rsid w:val="00BA073A"/>
    <w:rsid w:val="00BA073D"/>
    <w:rsid w:val="00BA07EF"/>
    <w:rsid w:val="00BA0932"/>
    <w:rsid w:val="00BA0985"/>
    <w:rsid w:val="00BA0AB5"/>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995"/>
    <w:rsid w:val="00BA2A31"/>
    <w:rsid w:val="00BA2A4B"/>
    <w:rsid w:val="00BA3018"/>
    <w:rsid w:val="00BA30A8"/>
    <w:rsid w:val="00BA316B"/>
    <w:rsid w:val="00BA32AF"/>
    <w:rsid w:val="00BA3593"/>
    <w:rsid w:val="00BA390A"/>
    <w:rsid w:val="00BA3911"/>
    <w:rsid w:val="00BA3972"/>
    <w:rsid w:val="00BA3C25"/>
    <w:rsid w:val="00BA4062"/>
    <w:rsid w:val="00BA40D3"/>
    <w:rsid w:val="00BA412F"/>
    <w:rsid w:val="00BA441D"/>
    <w:rsid w:val="00BA443F"/>
    <w:rsid w:val="00BA48BB"/>
    <w:rsid w:val="00BA4AAB"/>
    <w:rsid w:val="00BA4CAC"/>
    <w:rsid w:val="00BA4CD7"/>
    <w:rsid w:val="00BA51DD"/>
    <w:rsid w:val="00BA5488"/>
    <w:rsid w:val="00BA5972"/>
    <w:rsid w:val="00BA5AC1"/>
    <w:rsid w:val="00BA5AF7"/>
    <w:rsid w:val="00BA5D47"/>
    <w:rsid w:val="00BA6012"/>
    <w:rsid w:val="00BA6248"/>
    <w:rsid w:val="00BA6596"/>
    <w:rsid w:val="00BA66FF"/>
    <w:rsid w:val="00BA6812"/>
    <w:rsid w:val="00BA68C5"/>
    <w:rsid w:val="00BA6977"/>
    <w:rsid w:val="00BA6980"/>
    <w:rsid w:val="00BA6B96"/>
    <w:rsid w:val="00BA6E45"/>
    <w:rsid w:val="00BA6EF5"/>
    <w:rsid w:val="00BA71A9"/>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810"/>
    <w:rsid w:val="00BB189D"/>
    <w:rsid w:val="00BB19F8"/>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FB8"/>
    <w:rsid w:val="00BB7060"/>
    <w:rsid w:val="00BB714A"/>
    <w:rsid w:val="00BB71A6"/>
    <w:rsid w:val="00BB73B7"/>
    <w:rsid w:val="00BB7535"/>
    <w:rsid w:val="00BB7649"/>
    <w:rsid w:val="00BB7979"/>
    <w:rsid w:val="00BB7B2F"/>
    <w:rsid w:val="00BB7E36"/>
    <w:rsid w:val="00BC00AD"/>
    <w:rsid w:val="00BC0124"/>
    <w:rsid w:val="00BC02BC"/>
    <w:rsid w:val="00BC0396"/>
    <w:rsid w:val="00BC068A"/>
    <w:rsid w:val="00BC0807"/>
    <w:rsid w:val="00BC0A61"/>
    <w:rsid w:val="00BC0B60"/>
    <w:rsid w:val="00BC0D8F"/>
    <w:rsid w:val="00BC0E87"/>
    <w:rsid w:val="00BC0F94"/>
    <w:rsid w:val="00BC0FDC"/>
    <w:rsid w:val="00BC1321"/>
    <w:rsid w:val="00BC167A"/>
    <w:rsid w:val="00BC19DB"/>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89"/>
    <w:rsid w:val="00BC3E92"/>
    <w:rsid w:val="00BC3FE1"/>
    <w:rsid w:val="00BC422F"/>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53"/>
    <w:rsid w:val="00BC5B86"/>
    <w:rsid w:val="00BC6157"/>
    <w:rsid w:val="00BC6187"/>
    <w:rsid w:val="00BC6238"/>
    <w:rsid w:val="00BC6499"/>
    <w:rsid w:val="00BC6683"/>
    <w:rsid w:val="00BC69E9"/>
    <w:rsid w:val="00BC6B54"/>
    <w:rsid w:val="00BC6DFD"/>
    <w:rsid w:val="00BC7162"/>
    <w:rsid w:val="00BC716F"/>
    <w:rsid w:val="00BC71E9"/>
    <w:rsid w:val="00BC7219"/>
    <w:rsid w:val="00BC7492"/>
    <w:rsid w:val="00BC74F6"/>
    <w:rsid w:val="00BC75A9"/>
    <w:rsid w:val="00BC75B7"/>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F00"/>
    <w:rsid w:val="00BD61DD"/>
    <w:rsid w:val="00BD63CB"/>
    <w:rsid w:val="00BD6574"/>
    <w:rsid w:val="00BD6633"/>
    <w:rsid w:val="00BD67D1"/>
    <w:rsid w:val="00BD68B5"/>
    <w:rsid w:val="00BD7089"/>
    <w:rsid w:val="00BD709E"/>
    <w:rsid w:val="00BD7340"/>
    <w:rsid w:val="00BD739A"/>
    <w:rsid w:val="00BD75E1"/>
    <w:rsid w:val="00BD7671"/>
    <w:rsid w:val="00BD7E56"/>
    <w:rsid w:val="00BD7FED"/>
    <w:rsid w:val="00BE032F"/>
    <w:rsid w:val="00BE04C9"/>
    <w:rsid w:val="00BE0553"/>
    <w:rsid w:val="00BE0748"/>
    <w:rsid w:val="00BE0B7A"/>
    <w:rsid w:val="00BE0C7B"/>
    <w:rsid w:val="00BE0DB7"/>
    <w:rsid w:val="00BE0F6F"/>
    <w:rsid w:val="00BE1215"/>
    <w:rsid w:val="00BE1242"/>
    <w:rsid w:val="00BE185B"/>
    <w:rsid w:val="00BE1868"/>
    <w:rsid w:val="00BE18ED"/>
    <w:rsid w:val="00BE1A79"/>
    <w:rsid w:val="00BE1B2A"/>
    <w:rsid w:val="00BE1FF2"/>
    <w:rsid w:val="00BE2211"/>
    <w:rsid w:val="00BE236B"/>
    <w:rsid w:val="00BE2597"/>
    <w:rsid w:val="00BE291E"/>
    <w:rsid w:val="00BE2D86"/>
    <w:rsid w:val="00BE3008"/>
    <w:rsid w:val="00BE3080"/>
    <w:rsid w:val="00BE313E"/>
    <w:rsid w:val="00BE3258"/>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DE"/>
    <w:rsid w:val="00BE581F"/>
    <w:rsid w:val="00BE5AE2"/>
    <w:rsid w:val="00BE5BDE"/>
    <w:rsid w:val="00BE5BFD"/>
    <w:rsid w:val="00BE5C2C"/>
    <w:rsid w:val="00BE5CFA"/>
    <w:rsid w:val="00BE5EA6"/>
    <w:rsid w:val="00BE6024"/>
    <w:rsid w:val="00BE6026"/>
    <w:rsid w:val="00BE61D6"/>
    <w:rsid w:val="00BE628D"/>
    <w:rsid w:val="00BE66DA"/>
    <w:rsid w:val="00BE680B"/>
    <w:rsid w:val="00BE68A6"/>
    <w:rsid w:val="00BE6919"/>
    <w:rsid w:val="00BE6BC3"/>
    <w:rsid w:val="00BE6C5E"/>
    <w:rsid w:val="00BE6DCA"/>
    <w:rsid w:val="00BE6F95"/>
    <w:rsid w:val="00BE741B"/>
    <w:rsid w:val="00BE7559"/>
    <w:rsid w:val="00BE75C0"/>
    <w:rsid w:val="00BE7606"/>
    <w:rsid w:val="00BE777C"/>
    <w:rsid w:val="00BE78FE"/>
    <w:rsid w:val="00BE7A84"/>
    <w:rsid w:val="00BE7B29"/>
    <w:rsid w:val="00BF0202"/>
    <w:rsid w:val="00BF0280"/>
    <w:rsid w:val="00BF03F1"/>
    <w:rsid w:val="00BF049C"/>
    <w:rsid w:val="00BF0632"/>
    <w:rsid w:val="00BF090D"/>
    <w:rsid w:val="00BF0A71"/>
    <w:rsid w:val="00BF0A7F"/>
    <w:rsid w:val="00BF0ABD"/>
    <w:rsid w:val="00BF0CC3"/>
    <w:rsid w:val="00BF0E25"/>
    <w:rsid w:val="00BF101D"/>
    <w:rsid w:val="00BF1059"/>
    <w:rsid w:val="00BF11DE"/>
    <w:rsid w:val="00BF14DA"/>
    <w:rsid w:val="00BF15D6"/>
    <w:rsid w:val="00BF1809"/>
    <w:rsid w:val="00BF18AB"/>
    <w:rsid w:val="00BF1C84"/>
    <w:rsid w:val="00BF1D87"/>
    <w:rsid w:val="00BF1E1B"/>
    <w:rsid w:val="00BF1F7F"/>
    <w:rsid w:val="00BF1FBE"/>
    <w:rsid w:val="00BF23C1"/>
    <w:rsid w:val="00BF2689"/>
    <w:rsid w:val="00BF276B"/>
    <w:rsid w:val="00BF2951"/>
    <w:rsid w:val="00BF2987"/>
    <w:rsid w:val="00BF29E6"/>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AB3"/>
    <w:rsid w:val="00BF4BCA"/>
    <w:rsid w:val="00BF4BF8"/>
    <w:rsid w:val="00BF4CA1"/>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DB"/>
    <w:rsid w:val="00BF791A"/>
    <w:rsid w:val="00BF794B"/>
    <w:rsid w:val="00BF7CBD"/>
    <w:rsid w:val="00BF7D72"/>
    <w:rsid w:val="00BF7EF7"/>
    <w:rsid w:val="00BF7F05"/>
    <w:rsid w:val="00C0013E"/>
    <w:rsid w:val="00C00348"/>
    <w:rsid w:val="00C00622"/>
    <w:rsid w:val="00C0080A"/>
    <w:rsid w:val="00C0096F"/>
    <w:rsid w:val="00C00A4E"/>
    <w:rsid w:val="00C00BC9"/>
    <w:rsid w:val="00C00E36"/>
    <w:rsid w:val="00C0123E"/>
    <w:rsid w:val="00C01312"/>
    <w:rsid w:val="00C014A5"/>
    <w:rsid w:val="00C01579"/>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51D"/>
    <w:rsid w:val="00C035D4"/>
    <w:rsid w:val="00C03A34"/>
    <w:rsid w:val="00C03A47"/>
    <w:rsid w:val="00C03CFC"/>
    <w:rsid w:val="00C03D20"/>
    <w:rsid w:val="00C03ED2"/>
    <w:rsid w:val="00C041B9"/>
    <w:rsid w:val="00C0464B"/>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554"/>
    <w:rsid w:val="00C06670"/>
    <w:rsid w:val="00C066D5"/>
    <w:rsid w:val="00C06765"/>
    <w:rsid w:val="00C069FB"/>
    <w:rsid w:val="00C06AAD"/>
    <w:rsid w:val="00C06BB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642"/>
    <w:rsid w:val="00C117C5"/>
    <w:rsid w:val="00C11BE1"/>
    <w:rsid w:val="00C11C36"/>
    <w:rsid w:val="00C11C50"/>
    <w:rsid w:val="00C12104"/>
    <w:rsid w:val="00C1233B"/>
    <w:rsid w:val="00C12448"/>
    <w:rsid w:val="00C12532"/>
    <w:rsid w:val="00C127EB"/>
    <w:rsid w:val="00C1298C"/>
    <w:rsid w:val="00C12A33"/>
    <w:rsid w:val="00C12C15"/>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C01"/>
    <w:rsid w:val="00C14CA2"/>
    <w:rsid w:val="00C14DF0"/>
    <w:rsid w:val="00C15339"/>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49B"/>
    <w:rsid w:val="00C2280C"/>
    <w:rsid w:val="00C22A37"/>
    <w:rsid w:val="00C22CA2"/>
    <w:rsid w:val="00C230B6"/>
    <w:rsid w:val="00C23585"/>
    <w:rsid w:val="00C235AB"/>
    <w:rsid w:val="00C238D5"/>
    <w:rsid w:val="00C23A8F"/>
    <w:rsid w:val="00C23B1D"/>
    <w:rsid w:val="00C24231"/>
    <w:rsid w:val="00C244C9"/>
    <w:rsid w:val="00C24569"/>
    <w:rsid w:val="00C24674"/>
    <w:rsid w:val="00C24700"/>
    <w:rsid w:val="00C24791"/>
    <w:rsid w:val="00C24A72"/>
    <w:rsid w:val="00C24CFE"/>
    <w:rsid w:val="00C250B7"/>
    <w:rsid w:val="00C251EA"/>
    <w:rsid w:val="00C254B2"/>
    <w:rsid w:val="00C2559B"/>
    <w:rsid w:val="00C2583E"/>
    <w:rsid w:val="00C25FEA"/>
    <w:rsid w:val="00C26A41"/>
    <w:rsid w:val="00C26BC5"/>
    <w:rsid w:val="00C26E4D"/>
    <w:rsid w:val="00C2701C"/>
    <w:rsid w:val="00C273AB"/>
    <w:rsid w:val="00C2744E"/>
    <w:rsid w:val="00C27458"/>
    <w:rsid w:val="00C2761D"/>
    <w:rsid w:val="00C2770B"/>
    <w:rsid w:val="00C278FC"/>
    <w:rsid w:val="00C279EB"/>
    <w:rsid w:val="00C27BA0"/>
    <w:rsid w:val="00C27C29"/>
    <w:rsid w:val="00C27DDF"/>
    <w:rsid w:val="00C30034"/>
    <w:rsid w:val="00C300A9"/>
    <w:rsid w:val="00C301F8"/>
    <w:rsid w:val="00C30285"/>
    <w:rsid w:val="00C302AF"/>
    <w:rsid w:val="00C30319"/>
    <w:rsid w:val="00C303AE"/>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EC5"/>
    <w:rsid w:val="00C31FB7"/>
    <w:rsid w:val="00C32002"/>
    <w:rsid w:val="00C3210A"/>
    <w:rsid w:val="00C32229"/>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612B"/>
    <w:rsid w:val="00C36289"/>
    <w:rsid w:val="00C36294"/>
    <w:rsid w:val="00C36341"/>
    <w:rsid w:val="00C364DA"/>
    <w:rsid w:val="00C36589"/>
    <w:rsid w:val="00C36AC9"/>
    <w:rsid w:val="00C36B7C"/>
    <w:rsid w:val="00C36C6B"/>
    <w:rsid w:val="00C3729D"/>
    <w:rsid w:val="00C3773B"/>
    <w:rsid w:val="00C37965"/>
    <w:rsid w:val="00C37AD2"/>
    <w:rsid w:val="00C37C62"/>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E2D"/>
    <w:rsid w:val="00C502C8"/>
    <w:rsid w:val="00C506EF"/>
    <w:rsid w:val="00C5083E"/>
    <w:rsid w:val="00C50963"/>
    <w:rsid w:val="00C50B8B"/>
    <w:rsid w:val="00C50C81"/>
    <w:rsid w:val="00C50CF1"/>
    <w:rsid w:val="00C50CF3"/>
    <w:rsid w:val="00C50F4F"/>
    <w:rsid w:val="00C50F80"/>
    <w:rsid w:val="00C51350"/>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42C"/>
    <w:rsid w:val="00C54488"/>
    <w:rsid w:val="00C54502"/>
    <w:rsid w:val="00C54802"/>
    <w:rsid w:val="00C54935"/>
    <w:rsid w:val="00C54B3A"/>
    <w:rsid w:val="00C55173"/>
    <w:rsid w:val="00C5566B"/>
    <w:rsid w:val="00C55A25"/>
    <w:rsid w:val="00C55D5F"/>
    <w:rsid w:val="00C55F21"/>
    <w:rsid w:val="00C564C7"/>
    <w:rsid w:val="00C565DB"/>
    <w:rsid w:val="00C56781"/>
    <w:rsid w:val="00C56840"/>
    <w:rsid w:val="00C56992"/>
    <w:rsid w:val="00C56B2F"/>
    <w:rsid w:val="00C56BB5"/>
    <w:rsid w:val="00C56F24"/>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F0C"/>
    <w:rsid w:val="00C66F96"/>
    <w:rsid w:val="00C670D5"/>
    <w:rsid w:val="00C674D9"/>
    <w:rsid w:val="00C67B9B"/>
    <w:rsid w:val="00C67F4A"/>
    <w:rsid w:val="00C67FB3"/>
    <w:rsid w:val="00C70117"/>
    <w:rsid w:val="00C703D3"/>
    <w:rsid w:val="00C70456"/>
    <w:rsid w:val="00C7049F"/>
    <w:rsid w:val="00C70852"/>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5C6"/>
    <w:rsid w:val="00C745CC"/>
    <w:rsid w:val="00C7462B"/>
    <w:rsid w:val="00C74A83"/>
    <w:rsid w:val="00C74AA2"/>
    <w:rsid w:val="00C74AA9"/>
    <w:rsid w:val="00C74CA1"/>
    <w:rsid w:val="00C74CB7"/>
    <w:rsid w:val="00C74CEF"/>
    <w:rsid w:val="00C750F0"/>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AF"/>
    <w:rsid w:val="00C77A99"/>
    <w:rsid w:val="00C77C9B"/>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97"/>
    <w:rsid w:val="00C81F72"/>
    <w:rsid w:val="00C82081"/>
    <w:rsid w:val="00C82100"/>
    <w:rsid w:val="00C82182"/>
    <w:rsid w:val="00C8253B"/>
    <w:rsid w:val="00C825C4"/>
    <w:rsid w:val="00C82695"/>
    <w:rsid w:val="00C827C9"/>
    <w:rsid w:val="00C8287C"/>
    <w:rsid w:val="00C829D4"/>
    <w:rsid w:val="00C82B1B"/>
    <w:rsid w:val="00C833E5"/>
    <w:rsid w:val="00C8349D"/>
    <w:rsid w:val="00C83AB3"/>
    <w:rsid w:val="00C83C9F"/>
    <w:rsid w:val="00C83E1C"/>
    <w:rsid w:val="00C84120"/>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61A6"/>
    <w:rsid w:val="00C86318"/>
    <w:rsid w:val="00C865EB"/>
    <w:rsid w:val="00C86A03"/>
    <w:rsid w:val="00C86C86"/>
    <w:rsid w:val="00C870B3"/>
    <w:rsid w:val="00C8741D"/>
    <w:rsid w:val="00C87524"/>
    <w:rsid w:val="00C8765F"/>
    <w:rsid w:val="00C878B7"/>
    <w:rsid w:val="00C878C2"/>
    <w:rsid w:val="00C8792D"/>
    <w:rsid w:val="00C87970"/>
    <w:rsid w:val="00C87F78"/>
    <w:rsid w:val="00C9001E"/>
    <w:rsid w:val="00C903E2"/>
    <w:rsid w:val="00C90421"/>
    <w:rsid w:val="00C90674"/>
    <w:rsid w:val="00C90861"/>
    <w:rsid w:val="00C908F3"/>
    <w:rsid w:val="00C90BE3"/>
    <w:rsid w:val="00C90CAF"/>
    <w:rsid w:val="00C90CB6"/>
    <w:rsid w:val="00C90CD4"/>
    <w:rsid w:val="00C90FF7"/>
    <w:rsid w:val="00C912DB"/>
    <w:rsid w:val="00C91435"/>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4C"/>
    <w:rsid w:val="00C9596A"/>
    <w:rsid w:val="00C963DE"/>
    <w:rsid w:val="00C964B6"/>
    <w:rsid w:val="00C96665"/>
    <w:rsid w:val="00C9685C"/>
    <w:rsid w:val="00C96860"/>
    <w:rsid w:val="00C96B1A"/>
    <w:rsid w:val="00C96CE2"/>
    <w:rsid w:val="00C97524"/>
    <w:rsid w:val="00C976E1"/>
    <w:rsid w:val="00C9788C"/>
    <w:rsid w:val="00C979AC"/>
    <w:rsid w:val="00CA00F7"/>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FE"/>
    <w:rsid w:val="00CA2021"/>
    <w:rsid w:val="00CA2051"/>
    <w:rsid w:val="00CA227A"/>
    <w:rsid w:val="00CA22D5"/>
    <w:rsid w:val="00CA2D0B"/>
    <w:rsid w:val="00CA2DD9"/>
    <w:rsid w:val="00CA31DD"/>
    <w:rsid w:val="00CA3433"/>
    <w:rsid w:val="00CA3509"/>
    <w:rsid w:val="00CA352F"/>
    <w:rsid w:val="00CA39F2"/>
    <w:rsid w:val="00CA3AFF"/>
    <w:rsid w:val="00CA3BB6"/>
    <w:rsid w:val="00CA3D29"/>
    <w:rsid w:val="00CA40A9"/>
    <w:rsid w:val="00CA41B9"/>
    <w:rsid w:val="00CA468D"/>
    <w:rsid w:val="00CA482F"/>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2028"/>
    <w:rsid w:val="00CB202E"/>
    <w:rsid w:val="00CB20CA"/>
    <w:rsid w:val="00CB22B0"/>
    <w:rsid w:val="00CB22BD"/>
    <w:rsid w:val="00CB2405"/>
    <w:rsid w:val="00CB25A2"/>
    <w:rsid w:val="00CB2A5A"/>
    <w:rsid w:val="00CB2CB8"/>
    <w:rsid w:val="00CB3035"/>
    <w:rsid w:val="00CB3638"/>
    <w:rsid w:val="00CB384B"/>
    <w:rsid w:val="00CB38C3"/>
    <w:rsid w:val="00CB39CF"/>
    <w:rsid w:val="00CB3D65"/>
    <w:rsid w:val="00CB3D9A"/>
    <w:rsid w:val="00CB3FD1"/>
    <w:rsid w:val="00CB41EC"/>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D40"/>
    <w:rsid w:val="00CB5D7B"/>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DAA"/>
    <w:rsid w:val="00CB6FCA"/>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ED"/>
    <w:rsid w:val="00CC20B6"/>
    <w:rsid w:val="00CC2185"/>
    <w:rsid w:val="00CC22AB"/>
    <w:rsid w:val="00CC298B"/>
    <w:rsid w:val="00CC2AE8"/>
    <w:rsid w:val="00CC2C02"/>
    <w:rsid w:val="00CC2DBC"/>
    <w:rsid w:val="00CC30DE"/>
    <w:rsid w:val="00CC3716"/>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9DD"/>
    <w:rsid w:val="00CC5B07"/>
    <w:rsid w:val="00CC5B41"/>
    <w:rsid w:val="00CC5B65"/>
    <w:rsid w:val="00CC5CB0"/>
    <w:rsid w:val="00CC5DE0"/>
    <w:rsid w:val="00CC6254"/>
    <w:rsid w:val="00CC645B"/>
    <w:rsid w:val="00CC662E"/>
    <w:rsid w:val="00CC66A2"/>
    <w:rsid w:val="00CC699F"/>
    <w:rsid w:val="00CC71AC"/>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C97"/>
    <w:rsid w:val="00CD3192"/>
    <w:rsid w:val="00CD324A"/>
    <w:rsid w:val="00CD33B8"/>
    <w:rsid w:val="00CD33B9"/>
    <w:rsid w:val="00CD3403"/>
    <w:rsid w:val="00CD3746"/>
    <w:rsid w:val="00CD3A85"/>
    <w:rsid w:val="00CD3AC8"/>
    <w:rsid w:val="00CD3C52"/>
    <w:rsid w:val="00CD3CD3"/>
    <w:rsid w:val="00CD3DC4"/>
    <w:rsid w:val="00CD3F99"/>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A2"/>
    <w:rsid w:val="00CD6BC6"/>
    <w:rsid w:val="00CD6DE0"/>
    <w:rsid w:val="00CD6E0B"/>
    <w:rsid w:val="00CD6E64"/>
    <w:rsid w:val="00CD6FD9"/>
    <w:rsid w:val="00CD724A"/>
    <w:rsid w:val="00CD7656"/>
    <w:rsid w:val="00CD76DF"/>
    <w:rsid w:val="00CD7995"/>
    <w:rsid w:val="00CD7A87"/>
    <w:rsid w:val="00CD7BCA"/>
    <w:rsid w:val="00CD7BE8"/>
    <w:rsid w:val="00CD7CB7"/>
    <w:rsid w:val="00CD7D47"/>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1383"/>
    <w:rsid w:val="00CE180C"/>
    <w:rsid w:val="00CE1AB6"/>
    <w:rsid w:val="00CE1C41"/>
    <w:rsid w:val="00CE1D7D"/>
    <w:rsid w:val="00CE210A"/>
    <w:rsid w:val="00CE24A9"/>
    <w:rsid w:val="00CE2853"/>
    <w:rsid w:val="00CE2859"/>
    <w:rsid w:val="00CE295C"/>
    <w:rsid w:val="00CE2A5B"/>
    <w:rsid w:val="00CE2AF4"/>
    <w:rsid w:val="00CE2B9B"/>
    <w:rsid w:val="00CE2FC9"/>
    <w:rsid w:val="00CE306C"/>
    <w:rsid w:val="00CE35D4"/>
    <w:rsid w:val="00CE3758"/>
    <w:rsid w:val="00CE392B"/>
    <w:rsid w:val="00CE3961"/>
    <w:rsid w:val="00CE3B31"/>
    <w:rsid w:val="00CE3C12"/>
    <w:rsid w:val="00CE3E75"/>
    <w:rsid w:val="00CE3E8A"/>
    <w:rsid w:val="00CE3F53"/>
    <w:rsid w:val="00CE4036"/>
    <w:rsid w:val="00CE435F"/>
    <w:rsid w:val="00CE4541"/>
    <w:rsid w:val="00CE4993"/>
    <w:rsid w:val="00CE4BD9"/>
    <w:rsid w:val="00CE4C7A"/>
    <w:rsid w:val="00CE4D1E"/>
    <w:rsid w:val="00CE4E40"/>
    <w:rsid w:val="00CE5071"/>
    <w:rsid w:val="00CE5457"/>
    <w:rsid w:val="00CE55B4"/>
    <w:rsid w:val="00CE5AC6"/>
    <w:rsid w:val="00CE5B67"/>
    <w:rsid w:val="00CE5FC5"/>
    <w:rsid w:val="00CE6143"/>
    <w:rsid w:val="00CE61DE"/>
    <w:rsid w:val="00CE6787"/>
    <w:rsid w:val="00CE67D2"/>
    <w:rsid w:val="00CE685E"/>
    <w:rsid w:val="00CE6ABA"/>
    <w:rsid w:val="00CE6B96"/>
    <w:rsid w:val="00CE728D"/>
    <w:rsid w:val="00CE72E4"/>
    <w:rsid w:val="00CE757B"/>
    <w:rsid w:val="00CE7778"/>
    <w:rsid w:val="00CE7815"/>
    <w:rsid w:val="00CE7A94"/>
    <w:rsid w:val="00CF005F"/>
    <w:rsid w:val="00CF014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37"/>
    <w:rsid w:val="00CF2F2D"/>
    <w:rsid w:val="00CF317E"/>
    <w:rsid w:val="00CF31A3"/>
    <w:rsid w:val="00CF323D"/>
    <w:rsid w:val="00CF33E4"/>
    <w:rsid w:val="00CF3488"/>
    <w:rsid w:val="00CF3A1E"/>
    <w:rsid w:val="00CF3F04"/>
    <w:rsid w:val="00CF3F4D"/>
    <w:rsid w:val="00CF45C7"/>
    <w:rsid w:val="00CF483C"/>
    <w:rsid w:val="00CF4AFD"/>
    <w:rsid w:val="00CF50AD"/>
    <w:rsid w:val="00CF50B6"/>
    <w:rsid w:val="00CF50F7"/>
    <w:rsid w:val="00CF5123"/>
    <w:rsid w:val="00CF51C2"/>
    <w:rsid w:val="00CF56BE"/>
    <w:rsid w:val="00CF5935"/>
    <w:rsid w:val="00CF5A1A"/>
    <w:rsid w:val="00CF5AA8"/>
    <w:rsid w:val="00CF5C63"/>
    <w:rsid w:val="00CF5CFA"/>
    <w:rsid w:val="00CF5D8F"/>
    <w:rsid w:val="00CF5ECD"/>
    <w:rsid w:val="00CF61A1"/>
    <w:rsid w:val="00CF6390"/>
    <w:rsid w:val="00CF645F"/>
    <w:rsid w:val="00CF649E"/>
    <w:rsid w:val="00CF6609"/>
    <w:rsid w:val="00CF66F9"/>
    <w:rsid w:val="00CF6845"/>
    <w:rsid w:val="00CF6858"/>
    <w:rsid w:val="00CF6AEA"/>
    <w:rsid w:val="00CF6DDA"/>
    <w:rsid w:val="00CF6EB1"/>
    <w:rsid w:val="00CF6EC2"/>
    <w:rsid w:val="00CF6FA8"/>
    <w:rsid w:val="00CF7398"/>
    <w:rsid w:val="00CF74F9"/>
    <w:rsid w:val="00CF7D24"/>
    <w:rsid w:val="00CF7D35"/>
    <w:rsid w:val="00CF7D53"/>
    <w:rsid w:val="00CF7DD6"/>
    <w:rsid w:val="00D0001C"/>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3C"/>
    <w:rsid w:val="00D043D7"/>
    <w:rsid w:val="00D0446C"/>
    <w:rsid w:val="00D04685"/>
    <w:rsid w:val="00D048B4"/>
    <w:rsid w:val="00D04916"/>
    <w:rsid w:val="00D04BF8"/>
    <w:rsid w:val="00D04C5B"/>
    <w:rsid w:val="00D04FA5"/>
    <w:rsid w:val="00D050BF"/>
    <w:rsid w:val="00D05180"/>
    <w:rsid w:val="00D05184"/>
    <w:rsid w:val="00D052E0"/>
    <w:rsid w:val="00D05371"/>
    <w:rsid w:val="00D054F8"/>
    <w:rsid w:val="00D05786"/>
    <w:rsid w:val="00D05A7C"/>
    <w:rsid w:val="00D05C3C"/>
    <w:rsid w:val="00D05C46"/>
    <w:rsid w:val="00D061CB"/>
    <w:rsid w:val="00D06220"/>
    <w:rsid w:val="00D06455"/>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B78"/>
    <w:rsid w:val="00D11CBF"/>
    <w:rsid w:val="00D11ED4"/>
    <w:rsid w:val="00D11F2B"/>
    <w:rsid w:val="00D120F5"/>
    <w:rsid w:val="00D1222E"/>
    <w:rsid w:val="00D12342"/>
    <w:rsid w:val="00D125F7"/>
    <w:rsid w:val="00D12B9E"/>
    <w:rsid w:val="00D12F86"/>
    <w:rsid w:val="00D13195"/>
    <w:rsid w:val="00D1321E"/>
    <w:rsid w:val="00D13501"/>
    <w:rsid w:val="00D1350D"/>
    <w:rsid w:val="00D13560"/>
    <w:rsid w:val="00D136B4"/>
    <w:rsid w:val="00D138B4"/>
    <w:rsid w:val="00D138F0"/>
    <w:rsid w:val="00D13E14"/>
    <w:rsid w:val="00D13E48"/>
    <w:rsid w:val="00D140F6"/>
    <w:rsid w:val="00D1416A"/>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D9C"/>
    <w:rsid w:val="00D15DB4"/>
    <w:rsid w:val="00D160F1"/>
    <w:rsid w:val="00D162B4"/>
    <w:rsid w:val="00D162E6"/>
    <w:rsid w:val="00D16378"/>
    <w:rsid w:val="00D1641F"/>
    <w:rsid w:val="00D16572"/>
    <w:rsid w:val="00D16627"/>
    <w:rsid w:val="00D16857"/>
    <w:rsid w:val="00D16B42"/>
    <w:rsid w:val="00D16C30"/>
    <w:rsid w:val="00D16D51"/>
    <w:rsid w:val="00D16DBB"/>
    <w:rsid w:val="00D170E8"/>
    <w:rsid w:val="00D171F7"/>
    <w:rsid w:val="00D17258"/>
    <w:rsid w:val="00D179A7"/>
    <w:rsid w:val="00D17AD9"/>
    <w:rsid w:val="00D17E00"/>
    <w:rsid w:val="00D17E37"/>
    <w:rsid w:val="00D17E74"/>
    <w:rsid w:val="00D17F09"/>
    <w:rsid w:val="00D17FC9"/>
    <w:rsid w:val="00D2003D"/>
    <w:rsid w:val="00D20171"/>
    <w:rsid w:val="00D2058A"/>
    <w:rsid w:val="00D205B4"/>
    <w:rsid w:val="00D205D1"/>
    <w:rsid w:val="00D2083D"/>
    <w:rsid w:val="00D20A7A"/>
    <w:rsid w:val="00D21019"/>
    <w:rsid w:val="00D219B2"/>
    <w:rsid w:val="00D21FE1"/>
    <w:rsid w:val="00D222CF"/>
    <w:rsid w:val="00D22316"/>
    <w:rsid w:val="00D225BB"/>
    <w:rsid w:val="00D22707"/>
    <w:rsid w:val="00D227DB"/>
    <w:rsid w:val="00D22813"/>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6A9"/>
    <w:rsid w:val="00D247A1"/>
    <w:rsid w:val="00D24AE2"/>
    <w:rsid w:val="00D24CB3"/>
    <w:rsid w:val="00D250C3"/>
    <w:rsid w:val="00D252B6"/>
    <w:rsid w:val="00D2540C"/>
    <w:rsid w:val="00D254D3"/>
    <w:rsid w:val="00D25577"/>
    <w:rsid w:val="00D25647"/>
    <w:rsid w:val="00D256B5"/>
    <w:rsid w:val="00D25A2A"/>
    <w:rsid w:val="00D25A4A"/>
    <w:rsid w:val="00D25A65"/>
    <w:rsid w:val="00D25ABF"/>
    <w:rsid w:val="00D25C69"/>
    <w:rsid w:val="00D261D2"/>
    <w:rsid w:val="00D26707"/>
    <w:rsid w:val="00D26798"/>
    <w:rsid w:val="00D26C42"/>
    <w:rsid w:val="00D27048"/>
    <w:rsid w:val="00D2736C"/>
    <w:rsid w:val="00D27549"/>
    <w:rsid w:val="00D27990"/>
    <w:rsid w:val="00D30244"/>
    <w:rsid w:val="00D303B3"/>
    <w:rsid w:val="00D30711"/>
    <w:rsid w:val="00D307BE"/>
    <w:rsid w:val="00D30A49"/>
    <w:rsid w:val="00D30DB4"/>
    <w:rsid w:val="00D30F5A"/>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CC2"/>
    <w:rsid w:val="00D33F0A"/>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D2"/>
    <w:rsid w:val="00D47322"/>
    <w:rsid w:val="00D4754E"/>
    <w:rsid w:val="00D47791"/>
    <w:rsid w:val="00D47BA1"/>
    <w:rsid w:val="00D47C1B"/>
    <w:rsid w:val="00D47DF2"/>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654"/>
    <w:rsid w:val="00D547B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C19"/>
    <w:rsid w:val="00D57C67"/>
    <w:rsid w:val="00D57F9C"/>
    <w:rsid w:val="00D600DA"/>
    <w:rsid w:val="00D604BC"/>
    <w:rsid w:val="00D6064A"/>
    <w:rsid w:val="00D606B9"/>
    <w:rsid w:val="00D606BB"/>
    <w:rsid w:val="00D6090C"/>
    <w:rsid w:val="00D60958"/>
    <w:rsid w:val="00D60B74"/>
    <w:rsid w:val="00D60D4A"/>
    <w:rsid w:val="00D60ECF"/>
    <w:rsid w:val="00D61107"/>
    <w:rsid w:val="00D61139"/>
    <w:rsid w:val="00D612CA"/>
    <w:rsid w:val="00D61792"/>
    <w:rsid w:val="00D6180D"/>
    <w:rsid w:val="00D6181B"/>
    <w:rsid w:val="00D6187D"/>
    <w:rsid w:val="00D61ACA"/>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9CD"/>
    <w:rsid w:val="00D64C6C"/>
    <w:rsid w:val="00D64E35"/>
    <w:rsid w:val="00D64F17"/>
    <w:rsid w:val="00D64F69"/>
    <w:rsid w:val="00D64FA8"/>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ED0"/>
    <w:rsid w:val="00D71015"/>
    <w:rsid w:val="00D712A5"/>
    <w:rsid w:val="00D712D2"/>
    <w:rsid w:val="00D71304"/>
    <w:rsid w:val="00D7143A"/>
    <w:rsid w:val="00D7198F"/>
    <w:rsid w:val="00D71BC8"/>
    <w:rsid w:val="00D71C3E"/>
    <w:rsid w:val="00D71CA2"/>
    <w:rsid w:val="00D71E02"/>
    <w:rsid w:val="00D7203C"/>
    <w:rsid w:val="00D721FF"/>
    <w:rsid w:val="00D722C8"/>
    <w:rsid w:val="00D72842"/>
    <w:rsid w:val="00D72AA7"/>
    <w:rsid w:val="00D72BFB"/>
    <w:rsid w:val="00D72DC6"/>
    <w:rsid w:val="00D72EDB"/>
    <w:rsid w:val="00D72EF8"/>
    <w:rsid w:val="00D730A8"/>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40DB"/>
    <w:rsid w:val="00D8416B"/>
    <w:rsid w:val="00D84741"/>
    <w:rsid w:val="00D84A2B"/>
    <w:rsid w:val="00D84B61"/>
    <w:rsid w:val="00D84ECA"/>
    <w:rsid w:val="00D84F4A"/>
    <w:rsid w:val="00D850E3"/>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A30"/>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300B"/>
    <w:rsid w:val="00D931EE"/>
    <w:rsid w:val="00D93496"/>
    <w:rsid w:val="00D934D0"/>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D2A"/>
    <w:rsid w:val="00DA0D90"/>
    <w:rsid w:val="00DA0DF1"/>
    <w:rsid w:val="00DA0EF9"/>
    <w:rsid w:val="00DA1229"/>
    <w:rsid w:val="00DA1599"/>
    <w:rsid w:val="00DA15D2"/>
    <w:rsid w:val="00DA1643"/>
    <w:rsid w:val="00DA1A16"/>
    <w:rsid w:val="00DA1BE1"/>
    <w:rsid w:val="00DA1CA2"/>
    <w:rsid w:val="00DA1D39"/>
    <w:rsid w:val="00DA1D3A"/>
    <w:rsid w:val="00DA1DC5"/>
    <w:rsid w:val="00DA1FB5"/>
    <w:rsid w:val="00DA2005"/>
    <w:rsid w:val="00DA23E7"/>
    <w:rsid w:val="00DA2498"/>
    <w:rsid w:val="00DA2605"/>
    <w:rsid w:val="00DA2696"/>
    <w:rsid w:val="00DA2893"/>
    <w:rsid w:val="00DA2A08"/>
    <w:rsid w:val="00DA2AD3"/>
    <w:rsid w:val="00DA2D49"/>
    <w:rsid w:val="00DA2E4B"/>
    <w:rsid w:val="00DA2EBE"/>
    <w:rsid w:val="00DA30AF"/>
    <w:rsid w:val="00DA3305"/>
    <w:rsid w:val="00DA3522"/>
    <w:rsid w:val="00DA3A77"/>
    <w:rsid w:val="00DA3CB8"/>
    <w:rsid w:val="00DA3E62"/>
    <w:rsid w:val="00DA402A"/>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72C"/>
    <w:rsid w:val="00DA5CAE"/>
    <w:rsid w:val="00DA5D4E"/>
    <w:rsid w:val="00DA5DB1"/>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09F"/>
    <w:rsid w:val="00DB1178"/>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D2F"/>
    <w:rsid w:val="00DB2DA7"/>
    <w:rsid w:val="00DB3062"/>
    <w:rsid w:val="00DB308A"/>
    <w:rsid w:val="00DB356A"/>
    <w:rsid w:val="00DB356B"/>
    <w:rsid w:val="00DB35AC"/>
    <w:rsid w:val="00DB3718"/>
    <w:rsid w:val="00DB3810"/>
    <w:rsid w:val="00DB3C6F"/>
    <w:rsid w:val="00DB42AC"/>
    <w:rsid w:val="00DB437D"/>
    <w:rsid w:val="00DB4522"/>
    <w:rsid w:val="00DB45FD"/>
    <w:rsid w:val="00DB4789"/>
    <w:rsid w:val="00DB4B9E"/>
    <w:rsid w:val="00DB4D7D"/>
    <w:rsid w:val="00DB508F"/>
    <w:rsid w:val="00DB50C5"/>
    <w:rsid w:val="00DB51A6"/>
    <w:rsid w:val="00DB5293"/>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BF"/>
    <w:rsid w:val="00DB7040"/>
    <w:rsid w:val="00DB7290"/>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D1F"/>
    <w:rsid w:val="00DC0EC4"/>
    <w:rsid w:val="00DC0ECF"/>
    <w:rsid w:val="00DC0F33"/>
    <w:rsid w:val="00DC0F50"/>
    <w:rsid w:val="00DC1028"/>
    <w:rsid w:val="00DC104E"/>
    <w:rsid w:val="00DC114A"/>
    <w:rsid w:val="00DC12BD"/>
    <w:rsid w:val="00DC132A"/>
    <w:rsid w:val="00DC159A"/>
    <w:rsid w:val="00DC169E"/>
    <w:rsid w:val="00DC171F"/>
    <w:rsid w:val="00DC1C89"/>
    <w:rsid w:val="00DC1E3E"/>
    <w:rsid w:val="00DC1EEF"/>
    <w:rsid w:val="00DC2095"/>
    <w:rsid w:val="00DC2216"/>
    <w:rsid w:val="00DC2544"/>
    <w:rsid w:val="00DC2778"/>
    <w:rsid w:val="00DC27F9"/>
    <w:rsid w:val="00DC2861"/>
    <w:rsid w:val="00DC299D"/>
    <w:rsid w:val="00DC2A0A"/>
    <w:rsid w:val="00DC2C91"/>
    <w:rsid w:val="00DC2C9D"/>
    <w:rsid w:val="00DC2E9B"/>
    <w:rsid w:val="00DC2EE2"/>
    <w:rsid w:val="00DC30EA"/>
    <w:rsid w:val="00DC312C"/>
    <w:rsid w:val="00DC35E7"/>
    <w:rsid w:val="00DC371B"/>
    <w:rsid w:val="00DC37AD"/>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B19"/>
    <w:rsid w:val="00DD2CB6"/>
    <w:rsid w:val="00DD2D2D"/>
    <w:rsid w:val="00DD2D91"/>
    <w:rsid w:val="00DD2EC7"/>
    <w:rsid w:val="00DD2FD5"/>
    <w:rsid w:val="00DD30E4"/>
    <w:rsid w:val="00DD3699"/>
    <w:rsid w:val="00DD37A3"/>
    <w:rsid w:val="00DD37CF"/>
    <w:rsid w:val="00DD38AF"/>
    <w:rsid w:val="00DD40B0"/>
    <w:rsid w:val="00DD4260"/>
    <w:rsid w:val="00DD438C"/>
    <w:rsid w:val="00DD44EE"/>
    <w:rsid w:val="00DD48EE"/>
    <w:rsid w:val="00DD4927"/>
    <w:rsid w:val="00DD4BAC"/>
    <w:rsid w:val="00DD4C17"/>
    <w:rsid w:val="00DD4CFC"/>
    <w:rsid w:val="00DD4E20"/>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6126"/>
    <w:rsid w:val="00DE61E1"/>
    <w:rsid w:val="00DE623C"/>
    <w:rsid w:val="00DE6372"/>
    <w:rsid w:val="00DE63EA"/>
    <w:rsid w:val="00DE65D3"/>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4D4"/>
    <w:rsid w:val="00DF56D9"/>
    <w:rsid w:val="00DF57B8"/>
    <w:rsid w:val="00DF5858"/>
    <w:rsid w:val="00DF5F1F"/>
    <w:rsid w:val="00DF6163"/>
    <w:rsid w:val="00DF6330"/>
    <w:rsid w:val="00DF6331"/>
    <w:rsid w:val="00DF63A5"/>
    <w:rsid w:val="00DF650B"/>
    <w:rsid w:val="00DF6727"/>
    <w:rsid w:val="00DF67FC"/>
    <w:rsid w:val="00DF6F7F"/>
    <w:rsid w:val="00DF70A4"/>
    <w:rsid w:val="00DF7302"/>
    <w:rsid w:val="00DF7567"/>
    <w:rsid w:val="00DF76E7"/>
    <w:rsid w:val="00DF7A2B"/>
    <w:rsid w:val="00DF7BC1"/>
    <w:rsid w:val="00DF7BE4"/>
    <w:rsid w:val="00DF7F44"/>
    <w:rsid w:val="00E001B4"/>
    <w:rsid w:val="00E00204"/>
    <w:rsid w:val="00E00508"/>
    <w:rsid w:val="00E0058C"/>
    <w:rsid w:val="00E006BE"/>
    <w:rsid w:val="00E00785"/>
    <w:rsid w:val="00E007FE"/>
    <w:rsid w:val="00E01144"/>
    <w:rsid w:val="00E01689"/>
    <w:rsid w:val="00E01A3D"/>
    <w:rsid w:val="00E01ACB"/>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36"/>
    <w:rsid w:val="00E0484A"/>
    <w:rsid w:val="00E04CED"/>
    <w:rsid w:val="00E05148"/>
    <w:rsid w:val="00E05252"/>
    <w:rsid w:val="00E052B2"/>
    <w:rsid w:val="00E053F7"/>
    <w:rsid w:val="00E05482"/>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B95"/>
    <w:rsid w:val="00E06EFB"/>
    <w:rsid w:val="00E06FCB"/>
    <w:rsid w:val="00E07087"/>
    <w:rsid w:val="00E07236"/>
    <w:rsid w:val="00E0751D"/>
    <w:rsid w:val="00E076FB"/>
    <w:rsid w:val="00E07A8D"/>
    <w:rsid w:val="00E07B91"/>
    <w:rsid w:val="00E07BBF"/>
    <w:rsid w:val="00E07EFA"/>
    <w:rsid w:val="00E07F97"/>
    <w:rsid w:val="00E10041"/>
    <w:rsid w:val="00E10095"/>
    <w:rsid w:val="00E101AA"/>
    <w:rsid w:val="00E104A4"/>
    <w:rsid w:val="00E108FF"/>
    <w:rsid w:val="00E10976"/>
    <w:rsid w:val="00E109DB"/>
    <w:rsid w:val="00E109EA"/>
    <w:rsid w:val="00E10B6C"/>
    <w:rsid w:val="00E10B8D"/>
    <w:rsid w:val="00E10DCD"/>
    <w:rsid w:val="00E11133"/>
    <w:rsid w:val="00E1130B"/>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269"/>
    <w:rsid w:val="00E13385"/>
    <w:rsid w:val="00E133A8"/>
    <w:rsid w:val="00E134C7"/>
    <w:rsid w:val="00E13606"/>
    <w:rsid w:val="00E13671"/>
    <w:rsid w:val="00E1387E"/>
    <w:rsid w:val="00E13A42"/>
    <w:rsid w:val="00E13C21"/>
    <w:rsid w:val="00E13C99"/>
    <w:rsid w:val="00E13EF5"/>
    <w:rsid w:val="00E14101"/>
    <w:rsid w:val="00E1412E"/>
    <w:rsid w:val="00E14242"/>
    <w:rsid w:val="00E144B5"/>
    <w:rsid w:val="00E1457E"/>
    <w:rsid w:val="00E14944"/>
    <w:rsid w:val="00E14AA2"/>
    <w:rsid w:val="00E14B01"/>
    <w:rsid w:val="00E14BBC"/>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BDE"/>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B6E"/>
    <w:rsid w:val="00E22D65"/>
    <w:rsid w:val="00E22D8B"/>
    <w:rsid w:val="00E22FD5"/>
    <w:rsid w:val="00E23AF2"/>
    <w:rsid w:val="00E23DC6"/>
    <w:rsid w:val="00E23DF6"/>
    <w:rsid w:val="00E23FD4"/>
    <w:rsid w:val="00E2434C"/>
    <w:rsid w:val="00E2450E"/>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8F4"/>
    <w:rsid w:val="00E27AF0"/>
    <w:rsid w:val="00E300D0"/>
    <w:rsid w:val="00E3065A"/>
    <w:rsid w:val="00E306B4"/>
    <w:rsid w:val="00E306BB"/>
    <w:rsid w:val="00E30A03"/>
    <w:rsid w:val="00E310A5"/>
    <w:rsid w:val="00E311A5"/>
    <w:rsid w:val="00E316D3"/>
    <w:rsid w:val="00E3174F"/>
    <w:rsid w:val="00E3178D"/>
    <w:rsid w:val="00E31940"/>
    <w:rsid w:val="00E31986"/>
    <w:rsid w:val="00E31D05"/>
    <w:rsid w:val="00E320BE"/>
    <w:rsid w:val="00E32114"/>
    <w:rsid w:val="00E321DD"/>
    <w:rsid w:val="00E32693"/>
    <w:rsid w:val="00E32DB5"/>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4CB"/>
    <w:rsid w:val="00E405A7"/>
    <w:rsid w:val="00E40DAF"/>
    <w:rsid w:val="00E40E66"/>
    <w:rsid w:val="00E40F5B"/>
    <w:rsid w:val="00E417E2"/>
    <w:rsid w:val="00E41C08"/>
    <w:rsid w:val="00E41D25"/>
    <w:rsid w:val="00E41E9B"/>
    <w:rsid w:val="00E41F2B"/>
    <w:rsid w:val="00E41F54"/>
    <w:rsid w:val="00E42229"/>
    <w:rsid w:val="00E42545"/>
    <w:rsid w:val="00E42804"/>
    <w:rsid w:val="00E42988"/>
    <w:rsid w:val="00E432CA"/>
    <w:rsid w:val="00E4333E"/>
    <w:rsid w:val="00E4357F"/>
    <w:rsid w:val="00E43774"/>
    <w:rsid w:val="00E4393E"/>
    <w:rsid w:val="00E43B39"/>
    <w:rsid w:val="00E43F72"/>
    <w:rsid w:val="00E441E4"/>
    <w:rsid w:val="00E442FD"/>
    <w:rsid w:val="00E44436"/>
    <w:rsid w:val="00E4450A"/>
    <w:rsid w:val="00E4466F"/>
    <w:rsid w:val="00E4474C"/>
    <w:rsid w:val="00E44785"/>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A"/>
    <w:rsid w:val="00E46D57"/>
    <w:rsid w:val="00E46EC1"/>
    <w:rsid w:val="00E46FA9"/>
    <w:rsid w:val="00E46FBA"/>
    <w:rsid w:val="00E4736C"/>
    <w:rsid w:val="00E475CF"/>
    <w:rsid w:val="00E47852"/>
    <w:rsid w:val="00E479EA"/>
    <w:rsid w:val="00E47CC7"/>
    <w:rsid w:val="00E47D40"/>
    <w:rsid w:val="00E47F2D"/>
    <w:rsid w:val="00E50039"/>
    <w:rsid w:val="00E500C0"/>
    <w:rsid w:val="00E5031E"/>
    <w:rsid w:val="00E50340"/>
    <w:rsid w:val="00E503BE"/>
    <w:rsid w:val="00E50619"/>
    <w:rsid w:val="00E506FD"/>
    <w:rsid w:val="00E507AD"/>
    <w:rsid w:val="00E5103A"/>
    <w:rsid w:val="00E51129"/>
    <w:rsid w:val="00E511A6"/>
    <w:rsid w:val="00E51206"/>
    <w:rsid w:val="00E51227"/>
    <w:rsid w:val="00E51252"/>
    <w:rsid w:val="00E51395"/>
    <w:rsid w:val="00E51397"/>
    <w:rsid w:val="00E513E7"/>
    <w:rsid w:val="00E5160D"/>
    <w:rsid w:val="00E51CE1"/>
    <w:rsid w:val="00E51D9D"/>
    <w:rsid w:val="00E51F4A"/>
    <w:rsid w:val="00E51FBC"/>
    <w:rsid w:val="00E521AB"/>
    <w:rsid w:val="00E521DE"/>
    <w:rsid w:val="00E522FD"/>
    <w:rsid w:val="00E527E8"/>
    <w:rsid w:val="00E52814"/>
    <w:rsid w:val="00E528D1"/>
    <w:rsid w:val="00E52901"/>
    <w:rsid w:val="00E52DC9"/>
    <w:rsid w:val="00E53375"/>
    <w:rsid w:val="00E5350F"/>
    <w:rsid w:val="00E536F6"/>
    <w:rsid w:val="00E53887"/>
    <w:rsid w:val="00E538F2"/>
    <w:rsid w:val="00E53929"/>
    <w:rsid w:val="00E53A79"/>
    <w:rsid w:val="00E53D54"/>
    <w:rsid w:val="00E53FAF"/>
    <w:rsid w:val="00E5409C"/>
    <w:rsid w:val="00E54103"/>
    <w:rsid w:val="00E542A2"/>
    <w:rsid w:val="00E54350"/>
    <w:rsid w:val="00E544C1"/>
    <w:rsid w:val="00E549DB"/>
    <w:rsid w:val="00E54C76"/>
    <w:rsid w:val="00E54D56"/>
    <w:rsid w:val="00E54D58"/>
    <w:rsid w:val="00E54FCA"/>
    <w:rsid w:val="00E55052"/>
    <w:rsid w:val="00E554AD"/>
    <w:rsid w:val="00E55639"/>
    <w:rsid w:val="00E55705"/>
    <w:rsid w:val="00E55BBD"/>
    <w:rsid w:val="00E5616B"/>
    <w:rsid w:val="00E561B7"/>
    <w:rsid w:val="00E5624D"/>
    <w:rsid w:val="00E56555"/>
    <w:rsid w:val="00E56AA9"/>
    <w:rsid w:val="00E56B34"/>
    <w:rsid w:val="00E56B50"/>
    <w:rsid w:val="00E56CA6"/>
    <w:rsid w:val="00E56DF2"/>
    <w:rsid w:val="00E56EE4"/>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488"/>
    <w:rsid w:val="00E61509"/>
    <w:rsid w:val="00E6151D"/>
    <w:rsid w:val="00E6152B"/>
    <w:rsid w:val="00E615C1"/>
    <w:rsid w:val="00E61AAD"/>
    <w:rsid w:val="00E61B17"/>
    <w:rsid w:val="00E61E15"/>
    <w:rsid w:val="00E61FD2"/>
    <w:rsid w:val="00E62227"/>
    <w:rsid w:val="00E62239"/>
    <w:rsid w:val="00E622FE"/>
    <w:rsid w:val="00E6235B"/>
    <w:rsid w:val="00E62406"/>
    <w:rsid w:val="00E62494"/>
    <w:rsid w:val="00E62513"/>
    <w:rsid w:val="00E6264F"/>
    <w:rsid w:val="00E6289C"/>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8C3"/>
    <w:rsid w:val="00E64987"/>
    <w:rsid w:val="00E64A3F"/>
    <w:rsid w:val="00E64AD1"/>
    <w:rsid w:val="00E64C5D"/>
    <w:rsid w:val="00E64C70"/>
    <w:rsid w:val="00E651FF"/>
    <w:rsid w:val="00E654B1"/>
    <w:rsid w:val="00E65540"/>
    <w:rsid w:val="00E6583F"/>
    <w:rsid w:val="00E65982"/>
    <w:rsid w:val="00E65B65"/>
    <w:rsid w:val="00E65CF7"/>
    <w:rsid w:val="00E65F56"/>
    <w:rsid w:val="00E6628B"/>
    <w:rsid w:val="00E6660D"/>
    <w:rsid w:val="00E66802"/>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A17"/>
    <w:rsid w:val="00E73A34"/>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B9E"/>
    <w:rsid w:val="00E76C26"/>
    <w:rsid w:val="00E76DF4"/>
    <w:rsid w:val="00E776DA"/>
    <w:rsid w:val="00E77A11"/>
    <w:rsid w:val="00E77A67"/>
    <w:rsid w:val="00E77AA5"/>
    <w:rsid w:val="00E77BFD"/>
    <w:rsid w:val="00E77E4F"/>
    <w:rsid w:val="00E77F89"/>
    <w:rsid w:val="00E80203"/>
    <w:rsid w:val="00E80537"/>
    <w:rsid w:val="00E806CD"/>
    <w:rsid w:val="00E807B0"/>
    <w:rsid w:val="00E80802"/>
    <w:rsid w:val="00E809A0"/>
    <w:rsid w:val="00E80B84"/>
    <w:rsid w:val="00E811C0"/>
    <w:rsid w:val="00E811D8"/>
    <w:rsid w:val="00E81368"/>
    <w:rsid w:val="00E8180C"/>
    <w:rsid w:val="00E81868"/>
    <w:rsid w:val="00E818F1"/>
    <w:rsid w:val="00E81971"/>
    <w:rsid w:val="00E81A04"/>
    <w:rsid w:val="00E81B78"/>
    <w:rsid w:val="00E81C9F"/>
    <w:rsid w:val="00E81DCB"/>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C9"/>
    <w:rsid w:val="00E85AE0"/>
    <w:rsid w:val="00E85AEA"/>
    <w:rsid w:val="00E85BBC"/>
    <w:rsid w:val="00E85D68"/>
    <w:rsid w:val="00E85EF8"/>
    <w:rsid w:val="00E860C6"/>
    <w:rsid w:val="00E865A4"/>
    <w:rsid w:val="00E86937"/>
    <w:rsid w:val="00E86E1F"/>
    <w:rsid w:val="00E872CE"/>
    <w:rsid w:val="00E87507"/>
    <w:rsid w:val="00E87547"/>
    <w:rsid w:val="00E87665"/>
    <w:rsid w:val="00E87686"/>
    <w:rsid w:val="00E876ED"/>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B66"/>
    <w:rsid w:val="00E91D37"/>
    <w:rsid w:val="00E91E7E"/>
    <w:rsid w:val="00E92000"/>
    <w:rsid w:val="00E920C3"/>
    <w:rsid w:val="00E9218E"/>
    <w:rsid w:val="00E92305"/>
    <w:rsid w:val="00E9230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511"/>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E5"/>
    <w:rsid w:val="00EA1A03"/>
    <w:rsid w:val="00EA1AC4"/>
    <w:rsid w:val="00EA1B93"/>
    <w:rsid w:val="00EA1E0C"/>
    <w:rsid w:val="00EA1F57"/>
    <w:rsid w:val="00EA1F7C"/>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C98"/>
    <w:rsid w:val="00EA4D54"/>
    <w:rsid w:val="00EA5279"/>
    <w:rsid w:val="00EA56B4"/>
    <w:rsid w:val="00EA5722"/>
    <w:rsid w:val="00EA5AA7"/>
    <w:rsid w:val="00EA5D88"/>
    <w:rsid w:val="00EA5DF8"/>
    <w:rsid w:val="00EA6346"/>
    <w:rsid w:val="00EA63CC"/>
    <w:rsid w:val="00EA6449"/>
    <w:rsid w:val="00EA6734"/>
    <w:rsid w:val="00EA68C0"/>
    <w:rsid w:val="00EA68F4"/>
    <w:rsid w:val="00EA6B48"/>
    <w:rsid w:val="00EA6D27"/>
    <w:rsid w:val="00EA6DBD"/>
    <w:rsid w:val="00EA719C"/>
    <w:rsid w:val="00EA71AA"/>
    <w:rsid w:val="00EA723E"/>
    <w:rsid w:val="00EA7490"/>
    <w:rsid w:val="00EA7C00"/>
    <w:rsid w:val="00EA7EAA"/>
    <w:rsid w:val="00EB0B07"/>
    <w:rsid w:val="00EB0B79"/>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D7"/>
    <w:rsid w:val="00EB70AE"/>
    <w:rsid w:val="00EB7322"/>
    <w:rsid w:val="00EB74A6"/>
    <w:rsid w:val="00EB7624"/>
    <w:rsid w:val="00EB76AC"/>
    <w:rsid w:val="00EB76C5"/>
    <w:rsid w:val="00EB7877"/>
    <w:rsid w:val="00EB78C7"/>
    <w:rsid w:val="00EB7FDA"/>
    <w:rsid w:val="00EC0712"/>
    <w:rsid w:val="00EC078C"/>
    <w:rsid w:val="00EC0845"/>
    <w:rsid w:val="00EC0A65"/>
    <w:rsid w:val="00EC0B0C"/>
    <w:rsid w:val="00EC0C92"/>
    <w:rsid w:val="00EC1000"/>
    <w:rsid w:val="00EC100B"/>
    <w:rsid w:val="00EC1081"/>
    <w:rsid w:val="00EC1140"/>
    <w:rsid w:val="00EC1256"/>
    <w:rsid w:val="00EC1294"/>
    <w:rsid w:val="00EC137C"/>
    <w:rsid w:val="00EC13FE"/>
    <w:rsid w:val="00EC1453"/>
    <w:rsid w:val="00EC1472"/>
    <w:rsid w:val="00EC1566"/>
    <w:rsid w:val="00EC15E8"/>
    <w:rsid w:val="00EC165D"/>
    <w:rsid w:val="00EC16DB"/>
    <w:rsid w:val="00EC17D5"/>
    <w:rsid w:val="00EC1CC0"/>
    <w:rsid w:val="00EC1CD1"/>
    <w:rsid w:val="00EC202F"/>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64D"/>
    <w:rsid w:val="00ED46D0"/>
    <w:rsid w:val="00ED49CD"/>
    <w:rsid w:val="00ED49E7"/>
    <w:rsid w:val="00ED4A73"/>
    <w:rsid w:val="00ED4B2D"/>
    <w:rsid w:val="00ED4FB5"/>
    <w:rsid w:val="00ED5132"/>
    <w:rsid w:val="00ED53EB"/>
    <w:rsid w:val="00ED543C"/>
    <w:rsid w:val="00ED54BA"/>
    <w:rsid w:val="00ED55A5"/>
    <w:rsid w:val="00ED561B"/>
    <w:rsid w:val="00ED564A"/>
    <w:rsid w:val="00ED5662"/>
    <w:rsid w:val="00ED57E5"/>
    <w:rsid w:val="00ED5C6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E02BF"/>
    <w:rsid w:val="00EE032A"/>
    <w:rsid w:val="00EE047C"/>
    <w:rsid w:val="00EE058D"/>
    <w:rsid w:val="00EE0679"/>
    <w:rsid w:val="00EE0692"/>
    <w:rsid w:val="00EE0786"/>
    <w:rsid w:val="00EE083F"/>
    <w:rsid w:val="00EE0AB7"/>
    <w:rsid w:val="00EE0B06"/>
    <w:rsid w:val="00EE0DFB"/>
    <w:rsid w:val="00EE1171"/>
    <w:rsid w:val="00EE128A"/>
    <w:rsid w:val="00EE133E"/>
    <w:rsid w:val="00EE14D0"/>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2D5"/>
    <w:rsid w:val="00EE466B"/>
    <w:rsid w:val="00EE47DC"/>
    <w:rsid w:val="00EE481A"/>
    <w:rsid w:val="00EE49F7"/>
    <w:rsid w:val="00EE50B2"/>
    <w:rsid w:val="00EE5288"/>
    <w:rsid w:val="00EE5353"/>
    <w:rsid w:val="00EE5490"/>
    <w:rsid w:val="00EE583F"/>
    <w:rsid w:val="00EE5981"/>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E45"/>
    <w:rsid w:val="00EF0142"/>
    <w:rsid w:val="00EF04CA"/>
    <w:rsid w:val="00EF0510"/>
    <w:rsid w:val="00EF0705"/>
    <w:rsid w:val="00EF0717"/>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37A"/>
    <w:rsid w:val="00EF2518"/>
    <w:rsid w:val="00EF264A"/>
    <w:rsid w:val="00EF2A9C"/>
    <w:rsid w:val="00EF2C1E"/>
    <w:rsid w:val="00EF2E18"/>
    <w:rsid w:val="00EF33BF"/>
    <w:rsid w:val="00EF33C8"/>
    <w:rsid w:val="00EF343D"/>
    <w:rsid w:val="00EF3609"/>
    <w:rsid w:val="00EF3A5A"/>
    <w:rsid w:val="00EF3CDE"/>
    <w:rsid w:val="00EF4136"/>
    <w:rsid w:val="00EF44A1"/>
    <w:rsid w:val="00EF46E0"/>
    <w:rsid w:val="00EF4849"/>
    <w:rsid w:val="00EF490E"/>
    <w:rsid w:val="00EF4B75"/>
    <w:rsid w:val="00EF4FA5"/>
    <w:rsid w:val="00EF5078"/>
    <w:rsid w:val="00EF50BC"/>
    <w:rsid w:val="00EF5126"/>
    <w:rsid w:val="00EF52A5"/>
    <w:rsid w:val="00EF5507"/>
    <w:rsid w:val="00EF5656"/>
    <w:rsid w:val="00EF5717"/>
    <w:rsid w:val="00EF5827"/>
    <w:rsid w:val="00EF585E"/>
    <w:rsid w:val="00EF5AE3"/>
    <w:rsid w:val="00EF5D8D"/>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C0F"/>
    <w:rsid w:val="00F01CE0"/>
    <w:rsid w:val="00F01F3B"/>
    <w:rsid w:val="00F02019"/>
    <w:rsid w:val="00F020CA"/>
    <w:rsid w:val="00F02417"/>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101B1"/>
    <w:rsid w:val="00F1030A"/>
    <w:rsid w:val="00F10695"/>
    <w:rsid w:val="00F10BF3"/>
    <w:rsid w:val="00F1100D"/>
    <w:rsid w:val="00F111D1"/>
    <w:rsid w:val="00F1133E"/>
    <w:rsid w:val="00F11470"/>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7B7"/>
    <w:rsid w:val="00F20838"/>
    <w:rsid w:val="00F20F87"/>
    <w:rsid w:val="00F2120B"/>
    <w:rsid w:val="00F2131A"/>
    <w:rsid w:val="00F2167E"/>
    <w:rsid w:val="00F219A3"/>
    <w:rsid w:val="00F21A0E"/>
    <w:rsid w:val="00F21B70"/>
    <w:rsid w:val="00F21CAD"/>
    <w:rsid w:val="00F21F2E"/>
    <w:rsid w:val="00F220BF"/>
    <w:rsid w:val="00F22167"/>
    <w:rsid w:val="00F22173"/>
    <w:rsid w:val="00F22215"/>
    <w:rsid w:val="00F2246B"/>
    <w:rsid w:val="00F2251A"/>
    <w:rsid w:val="00F22DFD"/>
    <w:rsid w:val="00F233CA"/>
    <w:rsid w:val="00F23662"/>
    <w:rsid w:val="00F238BD"/>
    <w:rsid w:val="00F23931"/>
    <w:rsid w:val="00F23E4C"/>
    <w:rsid w:val="00F23E9E"/>
    <w:rsid w:val="00F24019"/>
    <w:rsid w:val="00F24558"/>
    <w:rsid w:val="00F24677"/>
    <w:rsid w:val="00F24CEE"/>
    <w:rsid w:val="00F2513D"/>
    <w:rsid w:val="00F2520F"/>
    <w:rsid w:val="00F255EB"/>
    <w:rsid w:val="00F256AC"/>
    <w:rsid w:val="00F2579D"/>
    <w:rsid w:val="00F259FC"/>
    <w:rsid w:val="00F25DA9"/>
    <w:rsid w:val="00F26026"/>
    <w:rsid w:val="00F265D5"/>
    <w:rsid w:val="00F265F2"/>
    <w:rsid w:val="00F26867"/>
    <w:rsid w:val="00F26AD6"/>
    <w:rsid w:val="00F26DA5"/>
    <w:rsid w:val="00F26E60"/>
    <w:rsid w:val="00F2717D"/>
    <w:rsid w:val="00F2737F"/>
    <w:rsid w:val="00F273D1"/>
    <w:rsid w:val="00F27674"/>
    <w:rsid w:val="00F2779B"/>
    <w:rsid w:val="00F27871"/>
    <w:rsid w:val="00F279EA"/>
    <w:rsid w:val="00F27A11"/>
    <w:rsid w:val="00F27DC5"/>
    <w:rsid w:val="00F27F75"/>
    <w:rsid w:val="00F3012A"/>
    <w:rsid w:val="00F301D4"/>
    <w:rsid w:val="00F306BF"/>
    <w:rsid w:val="00F30912"/>
    <w:rsid w:val="00F30CA9"/>
    <w:rsid w:val="00F30D7C"/>
    <w:rsid w:val="00F30E06"/>
    <w:rsid w:val="00F3144B"/>
    <w:rsid w:val="00F315CB"/>
    <w:rsid w:val="00F315CD"/>
    <w:rsid w:val="00F3188E"/>
    <w:rsid w:val="00F3191E"/>
    <w:rsid w:val="00F31C74"/>
    <w:rsid w:val="00F31DE9"/>
    <w:rsid w:val="00F31E39"/>
    <w:rsid w:val="00F31E80"/>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A44"/>
    <w:rsid w:val="00F33B61"/>
    <w:rsid w:val="00F33CC2"/>
    <w:rsid w:val="00F33DEF"/>
    <w:rsid w:val="00F3420D"/>
    <w:rsid w:val="00F344A9"/>
    <w:rsid w:val="00F347E6"/>
    <w:rsid w:val="00F34A26"/>
    <w:rsid w:val="00F34AC4"/>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9AD"/>
    <w:rsid w:val="00F36DE7"/>
    <w:rsid w:val="00F375C2"/>
    <w:rsid w:val="00F376EC"/>
    <w:rsid w:val="00F3778F"/>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3AD"/>
    <w:rsid w:val="00F41524"/>
    <w:rsid w:val="00F417F4"/>
    <w:rsid w:val="00F418D9"/>
    <w:rsid w:val="00F41A03"/>
    <w:rsid w:val="00F41DAC"/>
    <w:rsid w:val="00F4201D"/>
    <w:rsid w:val="00F42160"/>
    <w:rsid w:val="00F42263"/>
    <w:rsid w:val="00F42889"/>
    <w:rsid w:val="00F42A41"/>
    <w:rsid w:val="00F42B5E"/>
    <w:rsid w:val="00F42BD0"/>
    <w:rsid w:val="00F42BD1"/>
    <w:rsid w:val="00F42CF5"/>
    <w:rsid w:val="00F42D60"/>
    <w:rsid w:val="00F42DAB"/>
    <w:rsid w:val="00F42F19"/>
    <w:rsid w:val="00F43108"/>
    <w:rsid w:val="00F433F5"/>
    <w:rsid w:val="00F43489"/>
    <w:rsid w:val="00F436FF"/>
    <w:rsid w:val="00F43858"/>
    <w:rsid w:val="00F43908"/>
    <w:rsid w:val="00F43943"/>
    <w:rsid w:val="00F439D4"/>
    <w:rsid w:val="00F43B18"/>
    <w:rsid w:val="00F43C0A"/>
    <w:rsid w:val="00F43C5C"/>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29A"/>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F7A"/>
    <w:rsid w:val="00F561DD"/>
    <w:rsid w:val="00F56231"/>
    <w:rsid w:val="00F565DF"/>
    <w:rsid w:val="00F56750"/>
    <w:rsid w:val="00F569B5"/>
    <w:rsid w:val="00F56A27"/>
    <w:rsid w:val="00F56AAE"/>
    <w:rsid w:val="00F56ACA"/>
    <w:rsid w:val="00F56DDF"/>
    <w:rsid w:val="00F56FAB"/>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31A1"/>
    <w:rsid w:val="00F73611"/>
    <w:rsid w:val="00F736EA"/>
    <w:rsid w:val="00F7377D"/>
    <w:rsid w:val="00F73869"/>
    <w:rsid w:val="00F73B02"/>
    <w:rsid w:val="00F73B61"/>
    <w:rsid w:val="00F73BD1"/>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82F"/>
    <w:rsid w:val="00F77934"/>
    <w:rsid w:val="00F779CB"/>
    <w:rsid w:val="00F77F66"/>
    <w:rsid w:val="00F77F8E"/>
    <w:rsid w:val="00F800FF"/>
    <w:rsid w:val="00F8016E"/>
    <w:rsid w:val="00F8023A"/>
    <w:rsid w:val="00F80634"/>
    <w:rsid w:val="00F8092F"/>
    <w:rsid w:val="00F8103F"/>
    <w:rsid w:val="00F810D0"/>
    <w:rsid w:val="00F81590"/>
    <w:rsid w:val="00F81686"/>
    <w:rsid w:val="00F818B9"/>
    <w:rsid w:val="00F81DE7"/>
    <w:rsid w:val="00F81F99"/>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548"/>
    <w:rsid w:val="00F856E8"/>
    <w:rsid w:val="00F85817"/>
    <w:rsid w:val="00F859D9"/>
    <w:rsid w:val="00F85E4E"/>
    <w:rsid w:val="00F85F40"/>
    <w:rsid w:val="00F8646C"/>
    <w:rsid w:val="00F864F2"/>
    <w:rsid w:val="00F86575"/>
    <w:rsid w:val="00F86683"/>
    <w:rsid w:val="00F86820"/>
    <w:rsid w:val="00F86897"/>
    <w:rsid w:val="00F86D01"/>
    <w:rsid w:val="00F86DFA"/>
    <w:rsid w:val="00F87060"/>
    <w:rsid w:val="00F875EB"/>
    <w:rsid w:val="00F877E7"/>
    <w:rsid w:val="00F87A48"/>
    <w:rsid w:val="00F87BF0"/>
    <w:rsid w:val="00F87C3C"/>
    <w:rsid w:val="00F87E0B"/>
    <w:rsid w:val="00F9012C"/>
    <w:rsid w:val="00F90362"/>
    <w:rsid w:val="00F9087E"/>
    <w:rsid w:val="00F90A05"/>
    <w:rsid w:val="00F90A89"/>
    <w:rsid w:val="00F90B11"/>
    <w:rsid w:val="00F90B68"/>
    <w:rsid w:val="00F90BA2"/>
    <w:rsid w:val="00F90BDE"/>
    <w:rsid w:val="00F90E05"/>
    <w:rsid w:val="00F911B2"/>
    <w:rsid w:val="00F911C9"/>
    <w:rsid w:val="00F9164B"/>
    <w:rsid w:val="00F916F3"/>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FB"/>
    <w:rsid w:val="00F94744"/>
    <w:rsid w:val="00F94750"/>
    <w:rsid w:val="00F947A0"/>
    <w:rsid w:val="00F952CC"/>
    <w:rsid w:val="00F952FB"/>
    <w:rsid w:val="00F9538E"/>
    <w:rsid w:val="00F953A8"/>
    <w:rsid w:val="00F953F3"/>
    <w:rsid w:val="00F9540E"/>
    <w:rsid w:val="00F9566A"/>
    <w:rsid w:val="00F95AE9"/>
    <w:rsid w:val="00F95B78"/>
    <w:rsid w:val="00F95F25"/>
    <w:rsid w:val="00F96047"/>
    <w:rsid w:val="00F961D6"/>
    <w:rsid w:val="00F962A9"/>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8D9"/>
    <w:rsid w:val="00FA08EF"/>
    <w:rsid w:val="00FA0BF1"/>
    <w:rsid w:val="00FA0F4A"/>
    <w:rsid w:val="00FA128D"/>
    <w:rsid w:val="00FA15A0"/>
    <w:rsid w:val="00FA1654"/>
    <w:rsid w:val="00FA17D2"/>
    <w:rsid w:val="00FA1A0B"/>
    <w:rsid w:val="00FA1ACF"/>
    <w:rsid w:val="00FA1DCD"/>
    <w:rsid w:val="00FA1EA5"/>
    <w:rsid w:val="00FA2376"/>
    <w:rsid w:val="00FA23B3"/>
    <w:rsid w:val="00FA25A2"/>
    <w:rsid w:val="00FA26DD"/>
    <w:rsid w:val="00FA26EA"/>
    <w:rsid w:val="00FA288C"/>
    <w:rsid w:val="00FA3243"/>
    <w:rsid w:val="00FA3331"/>
    <w:rsid w:val="00FA3506"/>
    <w:rsid w:val="00FA35A4"/>
    <w:rsid w:val="00FA35F1"/>
    <w:rsid w:val="00FA3672"/>
    <w:rsid w:val="00FA37F2"/>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1F"/>
    <w:rsid w:val="00FA7F9F"/>
    <w:rsid w:val="00FB01CD"/>
    <w:rsid w:val="00FB0435"/>
    <w:rsid w:val="00FB07AE"/>
    <w:rsid w:val="00FB07C3"/>
    <w:rsid w:val="00FB08D1"/>
    <w:rsid w:val="00FB08DA"/>
    <w:rsid w:val="00FB0B06"/>
    <w:rsid w:val="00FB0C69"/>
    <w:rsid w:val="00FB0E02"/>
    <w:rsid w:val="00FB0F64"/>
    <w:rsid w:val="00FB0FDF"/>
    <w:rsid w:val="00FB1103"/>
    <w:rsid w:val="00FB11B4"/>
    <w:rsid w:val="00FB14B7"/>
    <w:rsid w:val="00FB1559"/>
    <w:rsid w:val="00FB1598"/>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D5"/>
    <w:rsid w:val="00FB4948"/>
    <w:rsid w:val="00FB4A1F"/>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40"/>
    <w:rsid w:val="00FC7B6A"/>
    <w:rsid w:val="00FC7B8B"/>
    <w:rsid w:val="00FC7BC4"/>
    <w:rsid w:val="00FC7D64"/>
    <w:rsid w:val="00FC7FC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CC5"/>
    <w:rsid w:val="00FD1E6F"/>
    <w:rsid w:val="00FD1E9B"/>
    <w:rsid w:val="00FD1EC4"/>
    <w:rsid w:val="00FD1FAB"/>
    <w:rsid w:val="00FD1FB8"/>
    <w:rsid w:val="00FD2027"/>
    <w:rsid w:val="00FD2467"/>
    <w:rsid w:val="00FD2809"/>
    <w:rsid w:val="00FD28F7"/>
    <w:rsid w:val="00FD2944"/>
    <w:rsid w:val="00FD299B"/>
    <w:rsid w:val="00FD2ABD"/>
    <w:rsid w:val="00FD2B03"/>
    <w:rsid w:val="00FD2C59"/>
    <w:rsid w:val="00FD2E6B"/>
    <w:rsid w:val="00FD2ECC"/>
    <w:rsid w:val="00FD2FC5"/>
    <w:rsid w:val="00FD30B4"/>
    <w:rsid w:val="00FD30F2"/>
    <w:rsid w:val="00FD3412"/>
    <w:rsid w:val="00FD359B"/>
    <w:rsid w:val="00FD35C4"/>
    <w:rsid w:val="00FD36B9"/>
    <w:rsid w:val="00FD388B"/>
    <w:rsid w:val="00FD3A53"/>
    <w:rsid w:val="00FD3B43"/>
    <w:rsid w:val="00FD3D11"/>
    <w:rsid w:val="00FD3E70"/>
    <w:rsid w:val="00FD44A3"/>
    <w:rsid w:val="00FD48E9"/>
    <w:rsid w:val="00FD4A67"/>
    <w:rsid w:val="00FD4CCC"/>
    <w:rsid w:val="00FD4D2E"/>
    <w:rsid w:val="00FD53B3"/>
    <w:rsid w:val="00FD558B"/>
    <w:rsid w:val="00FD562A"/>
    <w:rsid w:val="00FD567A"/>
    <w:rsid w:val="00FD5765"/>
    <w:rsid w:val="00FD59B3"/>
    <w:rsid w:val="00FD5B64"/>
    <w:rsid w:val="00FD5D61"/>
    <w:rsid w:val="00FD6174"/>
    <w:rsid w:val="00FD6182"/>
    <w:rsid w:val="00FD6248"/>
    <w:rsid w:val="00FD634C"/>
    <w:rsid w:val="00FD65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C5A"/>
    <w:rsid w:val="00FE2F45"/>
    <w:rsid w:val="00FE319B"/>
    <w:rsid w:val="00FE322B"/>
    <w:rsid w:val="00FE329F"/>
    <w:rsid w:val="00FE3384"/>
    <w:rsid w:val="00FE345C"/>
    <w:rsid w:val="00FE3686"/>
    <w:rsid w:val="00FE3689"/>
    <w:rsid w:val="00FE36C9"/>
    <w:rsid w:val="00FE38C6"/>
    <w:rsid w:val="00FE3A39"/>
    <w:rsid w:val="00FE3DB8"/>
    <w:rsid w:val="00FE4091"/>
    <w:rsid w:val="00FE411E"/>
    <w:rsid w:val="00FE4182"/>
    <w:rsid w:val="00FE4314"/>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D8F"/>
    <w:rsid w:val="00FE6E47"/>
    <w:rsid w:val="00FE722F"/>
    <w:rsid w:val="00FE728D"/>
    <w:rsid w:val="00FE7730"/>
    <w:rsid w:val="00FE781F"/>
    <w:rsid w:val="00FE78A1"/>
    <w:rsid w:val="00FE78C1"/>
    <w:rsid w:val="00FE7D4D"/>
    <w:rsid w:val="00FE7DBF"/>
    <w:rsid w:val="00FE7E34"/>
    <w:rsid w:val="00FE7F59"/>
    <w:rsid w:val="00FF02F8"/>
    <w:rsid w:val="00FF069A"/>
    <w:rsid w:val="00FF074E"/>
    <w:rsid w:val="00FF0C93"/>
    <w:rsid w:val="00FF0D43"/>
    <w:rsid w:val="00FF0E5F"/>
    <w:rsid w:val="00FF0E80"/>
    <w:rsid w:val="00FF0F24"/>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D43"/>
    <w:rsid w:val="00FF3F7A"/>
    <w:rsid w:val="00FF4204"/>
    <w:rsid w:val="00FF4277"/>
    <w:rsid w:val="00FF43E8"/>
    <w:rsid w:val="00FF442D"/>
    <w:rsid w:val="00FF47C8"/>
    <w:rsid w:val="00FF4961"/>
    <w:rsid w:val="00FF4963"/>
    <w:rsid w:val="00FF4D0B"/>
    <w:rsid w:val="00FF4D10"/>
    <w:rsid w:val="00FF4DC1"/>
    <w:rsid w:val="00FF4E3D"/>
    <w:rsid w:val="00FF5522"/>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765"/>
    <w:rsid w:val="00FF782F"/>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fa">
    <w:name w:val="Bibliography"/>
    <w:basedOn w:val="Normal"/>
    <w:next w:val="Normal"/>
    <w:uiPriority w:val="37"/>
    <w:semiHidden/>
    <w:unhideWhenUsed/>
    <w:rsid w:val="00CE295C"/>
  </w:style>
  <w:style w:type="paragraph" w:styleId="Cierre">
    <w:name w:val="Closing"/>
    <w:basedOn w:val="Normal"/>
    <w:link w:val="CierreCar"/>
    <w:uiPriority w:val="99"/>
    <w:semiHidden/>
    <w:unhideWhenUsed/>
    <w:rsid w:val="00CE295C"/>
    <w:pPr>
      <w:ind w:left="4252"/>
    </w:pPr>
  </w:style>
  <w:style w:type="character" w:customStyle="1" w:styleId="CierreCar">
    <w:name w:val="Cierre Car"/>
    <w:basedOn w:val="Fuentedeprrafopredeter"/>
    <w:link w:val="Cierre"/>
    <w:uiPriority w:val="99"/>
    <w:semiHidden/>
    <w:rsid w:val="00CE295C"/>
    <w:rPr>
      <w:rFonts w:ascii="Arial" w:hAnsi="Arial" w:cs="Arial"/>
      <w:iCs/>
      <w:sz w:val="24"/>
    </w:rPr>
  </w:style>
  <w:style w:type="paragraph" w:styleId="Citadestacada">
    <w:name w:val="Intense Quote"/>
    <w:basedOn w:val="Normal"/>
    <w:next w:val="Normal"/>
    <w:link w:val="CitadestacadaCar"/>
    <w:uiPriority w:val="30"/>
    <w:qFormat/>
    <w:rsid w:val="00CE295C"/>
    <w:pPr>
      <w:pBdr>
        <w:top w:val="single" w:sz="4" w:space="10" w:color="5B9BD5" w:themeColor="accent1"/>
        <w:bottom w:val="single" w:sz="4" w:space="10" w:color="5B9BD5" w:themeColor="accent1"/>
      </w:pBdr>
      <w:spacing w:before="360" w:after="360"/>
      <w:ind w:left="864" w:right="864"/>
      <w:jc w:val="center"/>
    </w:pPr>
    <w:rPr>
      <w:i/>
      <w:iCs w:val="0"/>
      <w:color w:val="5B9BD5" w:themeColor="accent1"/>
    </w:rPr>
  </w:style>
  <w:style w:type="character" w:customStyle="1" w:styleId="CitadestacadaCar">
    <w:name w:val="Cita destacada Car"/>
    <w:basedOn w:val="Fuentedeprrafopredeter"/>
    <w:link w:val="Citadestacada"/>
    <w:uiPriority w:val="30"/>
    <w:rsid w:val="00CE295C"/>
    <w:rPr>
      <w:rFonts w:ascii="Arial" w:hAnsi="Arial" w:cs="Arial"/>
      <w:i/>
      <w:color w:val="5B9BD5" w:themeColor="accent1"/>
      <w:sz w:val="24"/>
    </w:rPr>
  </w:style>
  <w:style w:type="paragraph" w:styleId="Continuarlista">
    <w:name w:val="List Continue"/>
    <w:basedOn w:val="Normal"/>
    <w:uiPriority w:val="99"/>
    <w:semiHidden/>
    <w:unhideWhenUsed/>
    <w:rsid w:val="00CE295C"/>
    <w:pPr>
      <w:spacing w:after="120"/>
      <w:ind w:left="283"/>
      <w:contextualSpacing/>
    </w:pPr>
  </w:style>
  <w:style w:type="paragraph" w:styleId="Continuarlista2">
    <w:name w:val="List Continue 2"/>
    <w:basedOn w:val="Normal"/>
    <w:uiPriority w:val="99"/>
    <w:semiHidden/>
    <w:unhideWhenUsed/>
    <w:rsid w:val="00CE295C"/>
    <w:pPr>
      <w:spacing w:after="120"/>
      <w:ind w:left="566"/>
      <w:contextualSpacing/>
    </w:pPr>
  </w:style>
  <w:style w:type="paragraph" w:styleId="Continuarlista3">
    <w:name w:val="List Continue 3"/>
    <w:basedOn w:val="Normal"/>
    <w:uiPriority w:val="99"/>
    <w:semiHidden/>
    <w:unhideWhenUsed/>
    <w:rsid w:val="00CE295C"/>
    <w:pPr>
      <w:spacing w:after="120"/>
      <w:ind w:left="849"/>
      <w:contextualSpacing/>
    </w:pPr>
  </w:style>
  <w:style w:type="paragraph" w:styleId="Continuarlista4">
    <w:name w:val="List Continue 4"/>
    <w:basedOn w:val="Normal"/>
    <w:uiPriority w:val="99"/>
    <w:semiHidden/>
    <w:unhideWhenUsed/>
    <w:rsid w:val="00CE295C"/>
    <w:pPr>
      <w:spacing w:after="120"/>
      <w:ind w:left="1132"/>
      <w:contextualSpacing/>
    </w:pPr>
  </w:style>
  <w:style w:type="paragraph" w:styleId="Continuarlista5">
    <w:name w:val="List Continue 5"/>
    <w:basedOn w:val="Normal"/>
    <w:uiPriority w:val="99"/>
    <w:semiHidden/>
    <w:unhideWhenUsed/>
    <w:rsid w:val="00CE295C"/>
    <w:pPr>
      <w:spacing w:after="120"/>
      <w:ind w:left="1415"/>
      <w:contextualSpacing/>
    </w:pPr>
  </w:style>
  <w:style w:type="paragraph" w:styleId="Descripcin">
    <w:name w:val="caption"/>
    <w:basedOn w:val="Normal"/>
    <w:next w:val="Normal"/>
    <w:uiPriority w:val="35"/>
    <w:semiHidden/>
    <w:unhideWhenUsed/>
    <w:qFormat/>
    <w:rsid w:val="00CE295C"/>
    <w:pPr>
      <w:spacing w:after="200"/>
    </w:pPr>
    <w:rPr>
      <w:i/>
      <w:iCs w:val="0"/>
      <w:color w:val="44546A" w:themeColor="text2"/>
      <w:sz w:val="18"/>
      <w:szCs w:val="18"/>
    </w:rPr>
  </w:style>
  <w:style w:type="paragraph" w:styleId="DireccinHTML">
    <w:name w:val="HTML Address"/>
    <w:basedOn w:val="Normal"/>
    <w:link w:val="DireccinHTMLCar"/>
    <w:uiPriority w:val="99"/>
    <w:semiHidden/>
    <w:unhideWhenUsed/>
    <w:rsid w:val="00CE295C"/>
    <w:rPr>
      <w:i/>
    </w:rPr>
  </w:style>
  <w:style w:type="character" w:customStyle="1" w:styleId="DireccinHTMLCar">
    <w:name w:val="Dirección HTML Car"/>
    <w:basedOn w:val="Fuentedeprrafopredeter"/>
    <w:link w:val="DireccinHTML"/>
    <w:uiPriority w:val="99"/>
    <w:semiHidden/>
    <w:rsid w:val="00CE295C"/>
    <w:rPr>
      <w:rFonts w:ascii="Arial" w:hAnsi="Arial" w:cs="Arial"/>
      <w:i/>
      <w:iCs/>
      <w:sz w:val="24"/>
    </w:rPr>
  </w:style>
  <w:style w:type="paragraph" w:styleId="Direccinsobre">
    <w:name w:val="envelope address"/>
    <w:basedOn w:val="Normal"/>
    <w:uiPriority w:val="99"/>
    <w:semiHidden/>
    <w:unhideWhenUsed/>
    <w:rsid w:val="00CE295C"/>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Encabezadodelista">
    <w:name w:val="toa heading"/>
    <w:basedOn w:val="Normal"/>
    <w:next w:val="Normal"/>
    <w:uiPriority w:val="99"/>
    <w:semiHidden/>
    <w:unhideWhenUsed/>
    <w:rsid w:val="00CE295C"/>
    <w:pPr>
      <w:spacing w:before="120"/>
    </w:pPr>
    <w:rPr>
      <w:rFonts w:asciiTheme="majorHAnsi" w:eastAsiaTheme="majorEastAsia" w:hAnsiTheme="majorHAnsi" w:cstheme="majorBidi"/>
      <w:b/>
      <w:bCs/>
      <w:szCs w:val="24"/>
    </w:rPr>
  </w:style>
  <w:style w:type="paragraph" w:styleId="Encabezadodemensaje">
    <w:name w:val="Message Header"/>
    <w:basedOn w:val="Normal"/>
    <w:link w:val="EncabezadodemensajeCar"/>
    <w:uiPriority w:val="99"/>
    <w:semiHidden/>
    <w:unhideWhenUsed/>
    <w:rsid w:val="00CE29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semiHidden/>
    <w:rsid w:val="00CE295C"/>
    <w:rPr>
      <w:rFonts w:asciiTheme="majorHAnsi" w:eastAsiaTheme="majorEastAsia" w:hAnsiTheme="majorHAnsi" w:cstheme="majorBidi"/>
      <w:iCs/>
      <w:sz w:val="24"/>
      <w:szCs w:val="24"/>
      <w:shd w:val="pct20" w:color="auto" w:fill="auto"/>
    </w:rPr>
  </w:style>
  <w:style w:type="paragraph" w:styleId="Encabezadodenota">
    <w:name w:val="Note Heading"/>
    <w:basedOn w:val="Normal"/>
    <w:next w:val="Normal"/>
    <w:link w:val="EncabezadodenotaCar"/>
    <w:uiPriority w:val="99"/>
    <w:semiHidden/>
    <w:unhideWhenUsed/>
    <w:rsid w:val="00CE295C"/>
  </w:style>
  <w:style w:type="character" w:customStyle="1" w:styleId="EncabezadodenotaCar">
    <w:name w:val="Encabezado de nota Car"/>
    <w:basedOn w:val="Fuentedeprrafopredeter"/>
    <w:link w:val="Encabezadodenota"/>
    <w:uiPriority w:val="99"/>
    <w:semiHidden/>
    <w:rsid w:val="00CE295C"/>
    <w:rPr>
      <w:rFonts w:ascii="Arial" w:hAnsi="Arial" w:cs="Arial"/>
      <w:iCs/>
      <w:sz w:val="24"/>
    </w:rPr>
  </w:style>
  <w:style w:type="paragraph" w:styleId="Fecha">
    <w:name w:val="Date"/>
    <w:basedOn w:val="Normal"/>
    <w:next w:val="Normal"/>
    <w:link w:val="FechaCar"/>
    <w:uiPriority w:val="99"/>
    <w:semiHidden/>
    <w:unhideWhenUsed/>
    <w:rsid w:val="00CE295C"/>
  </w:style>
  <w:style w:type="character" w:customStyle="1" w:styleId="FechaCar">
    <w:name w:val="Fecha Car"/>
    <w:basedOn w:val="Fuentedeprrafopredeter"/>
    <w:link w:val="Fecha"/>
    <w:uiPriority w:val="99"/>
    <w:semiHidden/>
    <w:rsid w:val="00CE295C"/>
    <w:rPr>
      <w:rFonts w:ascii="Arial" w:hAnsi="Arial" w:cs="Arial"/>
      <w:iCs/>
      <w:sz w:val="24"/>
    </w:rPr>
  </w:style>
  <w:style w:type="paragraph" w:styleId="Firma">
    <w:name w:val="Signature"/>
    <w:basedOn w:val="Normal"/>
    <w:link w:val="FirmaCar"/>
    <w:uiPriority w:val="99"/>
    <w:semiHidden/>
    <w:unhideWhenUsed/>
    <w:rsid w:val="00CE295C"/>
    <w:pPr>
      <w:ind w:left="4252"/>
    </w:pPr>
  </w:style>
  <w:style w:type="character" w:customStyle="1" w:styleId="FirmaCar">
    <w:name w:val="Firma Car"/>
    <w:basedOn w:val="Fuentedeprrafopredeter"/>
    <w:link w:val="Firma"/>
    <w:uiPriority w:val="99"/>
    <w:semiHidden/>
    <w:rsid w:val="00CE295C"/>
    <w:rPr>
      <w:rFonts w:ascii="Arial" w:hAnsi="Arial" w:cs="Arial"/>
      <w:iCs/>
      <w:sz w:val="24"/>
    </w:rPr>
  </w:style>
  <w:style w:type="paragraph" w:styleId="Firmadecorreoelectrnico">
    <w:name w:val="E-mail Signature"/>
    <w:basedOn w:val="Normal"/>
    <w:link w:val="FirmadecorreoelectrnicoCar"/>
    <w:uiPriority w:val="99"/>
    <w:semiHidden/>
    <w:unhideWhenUsed/>
    <w:rsid w:val="00CE295C"/>
  </w:style>
  <w:style w:type="character" w:customStyle="1" w:styleId="FirmadecorreoelectrnicoCar">
    <w:name w:val="Firma de correo electrónico Car"/>
    <w:basedOn w:val="Fuentedeprrafopredeter"/>
    <w:link w:val="Firmadecorreoelectrnico"/>
    <w:uiPriority w:val="99"/>
    <w:semiHidden/>
    <w:rsid w:val="00CE295C"/>
    <w:rPr>
      <w:rFonts w:ascii="Arial" w:hAnsi="Arial" w:cs="Arial"/>
      <w:iCs/>
      <w:sz w:val="24"/>
    </w:rPr>
  </w:style>
  <w:style w:type="paragraph" w:styleId="HTMLconformatoprevio">
    <w:name w:val="HTML Preformatted"/>
    <w:basedOn w:val="Normal"/>
    <w:link w:val="HTMLconformatoprevioCar"/>
    <w:uiPriority w:val="99"/>
    <w:semiHidden/>
    <w:unhideWhenUsed/>
    <w:rsid w:val="00CE295C"/>
    <w:rPr>
      <w:rFonts w:ascii="Consolas" w:hAnsi="Consolas"/>
      <w:sz w:val="20"/>
    </w:rPr>
  </w:style>
  <w:style w:type="character" w:customStyle="1" w:styleId="HTMLconformatoprevioCar">
    <w:name w:val="HTML con formato previo Car"/>
    <w:basedOn w:val="Fuentedeprrafopredeter"/>
    <w:link w:val="HTMLconformatoprevio"/>
    <w:uiPriority w:val="99"/>
    <w:semiHidden/>
    <w:rsid w:val="00CE295C"/>
    <w:rPr>
      <w:rFonts w:ascii="Consolas" w:hAnsi="Consolas" w:cs="Arial"/>
      <w:iCs/>
    </w:rPr>
  </w:style>
  <w:style w:type="paragraph" w:styleId="ndice1">
    <w:name w:val="index 1"/>
    <w:basedOn w:val="Normal"/>
    <w:next w:val="Normal"/>
    <w:autoRedefine/>
    <w:uiPriority w:val="99"/>
    <w:semiHidden/>
    <w:unhideWhenUsed/>
    <w:rsid w:val="00CE295C"/>
    <w:pPr>
      <w:ind w:left="240" w:hanging="240"/>
    </w:pPr>
  </w:style>
  <w:style w:type="paragraph" w:styleId="ndice2">
    <w:name w:val="index 2"/>
    <w:basedOn w:val="Normal"/>
    <w:next w:val="Normal"/>
    <w:autoRedefine/>
    <w:uiPriority w:val="99"/>
    <w:semiHidden/>
    <w:unhideWhenUsed/>
    <w:rsid w:val="00CE295C"/>
    <w:pPr>
      <w:ind w:left="480" w:hanging="240"/>
    </w:pPr>
  </w:style>
  <w:style w:type="paragraph" w:styleId="ndice3">
    <w:name w:val="index 3"/>
    <w:basedOn w:val="Normal"/>
    <w:next w:val="Normal"/>
    <w:autoRedefine/>
    <w:uiPriority w:val="99"/>
    <w:semiHidden/>
    <w:unhideWhenUsed/>
    <w:rsid w:val="00CE295C"/>
    <w:pPr>
      <w:ind w:left="720" w:hanging="240"/>
    </w:pPr>
  </w:style>
  <w:style w:type="paragraph" w:styleId="ndice4">
    <w:name w:val="index 4"/>
    <w:basedOn w:val="Normal"/>
    <w:next w:val="Normal"/>
    <w:autoRedefine/>
    <w:uiPriority w:val="99"/>
    <w:semiHidden/>
    <w:unhideWhenUsed/>
    <w:rsid w:val="00CE295C"/>
    <w:pPr>
      <w:ind w:left="960" w:hanging="240"/>
    </w:pPr>
  </w:style>
  <w:style w:type="paragraph" w:styleId="ndice5">
    <w:name w:val="index 5"/>
    <w:basedOn w:val="Normal"/>
    <w:next w:val="Normal"/>
    <w:autoRedefine/>
    <w:uiPriority w:val="99"/>
    <w:semiHidden/>
    <w:unhideWhenUsed/>
    <w:rsid w:val="00CE295C"/>
    <w:pPr>
      <w:ind w:left="1200" w:hanging="240"/>
    </w:pPr>
  </w:style>
  <w:style w:type="paragraph" w:styleId="ndice6">
    <w:name w:val="index 6"/>
    <w:basedOn w:val="Normal"/>
    <w:next w:val="Normal"/>
    <w:autoRedefine/>
    <w:uiPriority w:val="99"/>
    <w:semiHidden/>
    <w:unhideWhenUsed/>
    <w:rsid w:val="00CE295C"/>
    <w:pPr>
      <w:ind w:left="1440" w:hanging="240"/>
    </w:pPr>
  </w:style>
  <w:style w:type="paragraph" w:styleId="ndice7">
    <w:name w:val="index 7"/>
    <w:basedOn w:val="Normal"/>
    <w:next w:val="Normal"/>
    <w:autoRedefine/>
    <w:uiPriority w:val="99"/>
    <w:semiHidden/>
    <w:unhideWhenUsed/>
    <w:rsid w:val="00CE295C"/>
    <w:pPr>
      <w:ind w:left="1680" w:hanging="240"/>
    </w:pPr>
  </w:style>
  <w:style w:type="paragraph" w:styleId="ndice8">
    <w:name w:val="index 8"/>
    <w:basedOn w:val="Normal"/>
    <w:next w:val="Normal"/>
    <w:autoRedefine/>
    <w:uiPriority w:val="99"/>
    <w:semiHidden/>
    <w:unhideWhenUsed/>
    <w:rsid w:val="00CE295C"/>
    <w:pPr>
      <w:ind w:left="1920" w:hanging="240"/>
    </w:pPr>
  </w:style>
  <w:style w:type="paragraph" w:styleId="ndice9">
    <w:name w:val="index 9"/>
    <w:basedOn w:val="Normal"/>
    <w:next w:val="Normal"/>
    <w:autoRedefine/>
    <w:uiPriority w:val="99"/>
    <w:semiHidden/>
    <w:unhideWhenUsed/>
    <w:rsid w:val="00CE295C"/>
    <w:pPr>
      <w:ind w:left="2160" w:hanging="240"/>
    </w:pPr>
  </w:style>
  <w:style w:type="paragraph" w:styleId="Lista3">
    <w:name w:val="List 3"/>
    <w:basedOn w:val="Normal"/>
    <w:uiPriority w:val="99"/>
    <w:semiHidden/>
    <w:unhideWhenUsed/>
    <w:rsid w:val="00CE295C"/>
    <w:pPr>
      <w:ind w:left="849" w:hanging="283"/>
      <w:contextualSpacing/>
    </w:pPr>
  </w:style>
  <w:style w:type="paragraph" w:styleId="Lista4">
    <w:name w:val="List 4"/>
    <w:basedOn w:val="Normal"/>
    <w:uiPriority w:val="99"/>
    <w:semiHidden/>
    <w:unhideWhenUsed/>
    <w:rsid w:val="00CE295C"/>
    <w:pPr>
      <w:ind w:left="1132" w:hanging="283"/>
      <w:contextualSpacing/>
    </w:pPr>
  </w:style>
  <w:style w:type="paragraph" w:styleId="Lista5">
    <w:name w:val="List 5"/>
    <w:basedOn w:val="Normal"/>
    <w:uiPriority w:val="99"/>
    <w:semiHidden/>
    <w:unhideWhenUsed/>
    <w:rsid w:val="00CE295C"/>
    <w:pPr>
      <w:ind w:left="1415" w:hanging="283"/>
      <w:contextualSpacing/>
    </w:pPr>
  </w:style>
  <w:style w:type="paragraph" w:styleId="Listaconnmeros">
    <w:name w:val="List Number"/>
    <w:basedOn w:val="Normal"/>
    <w:uiPriority w:val="99"/>
    <w:semiHidden/>
    <w:unhideWhenUsed/>
    <w:rsid w:val="00CE295C"/>
    <w:pPr>
      <w:numPr>
        <w:numId w:val="50"/>
      </w:numPr>
      <w:contextualSpacing/>
    </w:pPr>
  </w:style>
  <w:style w:type="paragraph" w:styleId="Listaconnmeros2">
    <w:name w:val="List Number 2"/>
    <w:basedOn w:val="Normal"/>
    <w:uiPriority w:val="99"/>
    <w:semiHidden/>
    <w:unhideWhenUsed/>
    <w:rsid w:val="00CE295C"/>
    <w:pPr>
      <w:numPr>
        <w:numId w:val="51"/>
      </w:numPr>
      <w:contextualSpacing/>
    </w:pPr>
  </w:style>
  <w:style w:type="paragraph" w:styleId="Listaconnmeros3">
    <w:name w:val="List Number 3"/>
    <w:basedOn w:val="Normal"/>
    <w:uiPriority w:val="99"/>
    <w:semiHidden/>
    <w:unhideWhenUsed/>
    <w:rsid w:val="00CE295C"/>
    <w:pPr>
      <w:numPr>
        <w:numId w:val="52"/>
      </w:numPr>
      <w:contextualSpacing/>
    </w:pPr>
  </w:style>
  <w:style w:type="paragraph" w:styleId="Listaconnmeros4">
    <w:name w:val="List Number 4"/>
    <w:basedOn w:val="Normal"/>
    <w:uiPriority w:val="99"/>
    <w:semiHidden/>
    <w:unhideWhenUsed/>
    <w:rsid w:val="00CE295C"/>
    <w:pPr>
      <w:numPr>
        <w:numId w:val="53"/>
      </w:numPr>
      <w:contextualSpacing/>
    </w:pPr>
  </w:style>
  <w:style w:type="paragraph" w:styleId="Listaconnmeros5">
    <w:name w:val="List Number 5"/>
    <w:basedOn w:val="Normal"/>
    <w:uiPriority w:val="99"/>
    <w:semiHidden/>
    <w:unhideWhenUsed/>
    <w:rsid w:val="00CE295C"/>
    <w:pPr>
      <w:numPr>
        <w:numId w:val="54"/>
      </w:numPr>
      <w:contextualSpacing/>
    </w:pPr>
  </w:style>
  <w:style w:type="paragraph" w:styleId="Listaconvietas2">
    <w:name w:val="List Bullet 2"/>
    <w:basedOn w:val="Normal"/>
    <w:uiPriority w:val="99"/>
    <w:semiHidden/>
    <w:unhideWhenUsed/>
    <w:rsid w:val="00CE295C"/>
    <w:pPr>
      <w:numPr>
        <w:numId w:val="55"/>
      </w:numPr>
      <w:contextualSpacing/>
    </w:pPr>
  </w:style>
  <w:style w:type="paragraph" w:styleId="Listaconvietas3">
    <w:name w:val="List Bullet 3"/>
    <w:basedOn w:val="Normal"/>
    <w:uiPriority w:val="99"/>
    <w:semiHidden/>
    <w:unhideWhenUsed/>
    <w:rsid w:val="00CE295C"/>
    <w:pPr>
      <w:numPr>
        <w:numId w:val="56"/>
      </w:numPr>
      <w:contextualSpacing/>
    </w:pPr>
  </w:style>
  <w:style w:type="paragraph" w:styleId="Listaconvietas4">
    <w:name w:val="List Bullet 4"/>
    <w:basedOn w:val="Normal"/>
    <w:uiPriority w:val="99"/>
    <w:semiHidden/>
    <w:unhideWhenUsed/>
    <w:rsid w:val="00CE295C"/>
    <w:pPr>
      <w:numPr>
        <w:numId w:val="57"/>
      </w:numPr>
      <w:contextualSpacing/>
    </w:pPr>
  </w:style>
  <w:style w:type="paragraph" w:styleId="Listaconvietas5">
    <w:name w:val="List Bullet 5"/>
    <w:basedOn w:val="Normal"/>
    <w:uiPriority w:val="99"/>
    <w:semiHidden/>
    <w:unhideWhenUsed/>
    <w:rsid w:val="00CE295C"/>
    <w:pPr>
      <w:numPr>
        <w:numId w:val="58"/>
      </w:numPr>
      <w:contextualSpacing/>
    </w:pPr>
  </w:style>
  <w:style w:type="paragraph" w:styleId="Mapadeldocumento">
    <w:name w:val="Document Map"/>
    <w:basedOn w:val="Normal"/>
    <w:link w:val="MapadeldocumentoCar"/>
    <w:uiPriority w:val="99"/>
    <w:semiHidden/>
    <w:unhideWhenUsed/>
    <w:rsid w:val="00CE295C"/>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CE295C"/>
    <w:rPr>
      <w:rFonts w:ascii="Segoe UI" w:hAnsi="Segoe UI" w:cs="Segoe UI"/>
      <w:iCs/>
      <w:sz w:val="16"/>
      <w:szCs w:val="16"/>
    </w:rPr>
  </w:style>
  <w:style w:type="paragraph" w:styleId="Remitedesobre">
    <w:name w:val="envelope return"/>
    <w:basedOn w:val="Normal"/>
    <w:uiPriority w:val="99"/>
    <w:semiHidden/>
    <w:unhideWhenUsed/>
    <w:rsid w:val="00CE295C"/>
    <w:rPr>
      <w:rFonts w:asciiTheme="majorHAnsi" w:eastAsiaTheme="majorEastAsia" w:hAnsiTheme="majorHAnsi" w:cstheme="majorBidi"/>
      <w:sz w:val="20"/>
    </w:rPr>
  </w:style>
  <w:style w:type="paragraph" w:styleId="Saludo">
    <w:name w:val="Salutation"/>
    <w:basedOn w:val="Normal"/>
    <w:next w:val="Normal"/>
    <w:link w:val="SaludoCar"/>
    <w:uiPriority w:val="99"/>
    <w:semiHidden/>
    <w:unhideWhenUsed/>
    <w:rsid w:val="00CE295C"/>
  </w:style>
  <w:style w:type="character" w:customStyle="1" w:styleId="SaludoCar">
    <w:name w:val="Saludo Car"/>
    <w:basedOn w:val="Fuentedeprrafopredeter"/>
    <w:link w:val="Saludo"/>
    <w:uiPriority w:val="99"/>
    <w:semiHidden/>
    <w:rsid w:val="00CE295C"/>
    <w:rPr>
      <w:rFonts w:ascii="Arial" w:hAnsi="Arial" w:cs="Arial"/>
      <w:iCs/>
      <w:sz w:val="24"/>
    </w:rPr>
  </w:style>
  <w:style w:type="paragraph" w:styleId="Sangranormal">
    <w:name w:val="Normal Indent"/>
    <w:basedOn w:val="Normal"/>
    <w:uiPriority w:val="99"/>
    <w:semiHidden/>
    <w:unhideWhenUsed/>
    <w:rsid w:val="00CE295C"/>
    <w:pPr>
      <w:ind w:left="708"/>
    </w:pPr>
  </w:style>
  <w:style w:type="paragraph" w:styleId="Tabladeilustraciones">
    <w:name w:val="table of figures"/>
    <w:basedOn w:val="Normal"/>
    <w:next w:val="Normal"/>
    <w:uiPriority w:val="99"/>
    <w:semiHidden/>
    <w:unhideWhenUsed/>
    <w:rsid w:val="00CE295C"/>
  </w:style>
  <w:style w:type="paragraph" w:styleId="Textoconsangra">
    <w:name w:val="table of authorities"/>
    <w:basedOn w:val="Normal"/>
    <w:next w:val="Normal"/>
    <w:uiPriority w:val="99"/>
    <w:semiHidden/>
    <w:unhideWhenUsed/>
    <w:rsid w:val="00CE295C"/>
    <w:pPr>
      <w:ind w:left="240" w:hanging="240"/>
    </w:pPr>
  </w:style>
  <w:style w:type="paragraph" w:styleId="Textoindependienteprimerasangra">
    <w:name w:val="Body Text First Indent"/>
    <w:basedOn w:val="Textoindependiente"/>
    <w:link w:val="TextoindependienteprimerasangraCar"/>
    <w:uiPriority w:val="99"/>
    <w:semiHidden/>
    <w:unhideWhenUsed/>
    <w:rsid w:val="00CE295C"/>
    <w:pPr>
      <w:ind w:firstLine="360"/>
      <w:jc w:val="left"/>
    </w:pPr>
    <w:rPr>
      <w:bCs w:val="0"/>
    </w:rPr>
  </w:style>
  <w:style w:type="character" w:customStyle="1" w:styleId="TextoindependienteprimerasangraCar">
    <w:name w:val="Texto independiente primera sangría Car"/>
    <w:basedOn w:val="TextoindependienteCar"/>
    <w:link w:val="Textoindependienteprimerasangra"/>
    <w:uiPriority w:val="99"/>
    <w:semiHidden/>
    <w:rsid w:val="00CE295C"/>
    <w:rPr>
      <w:rFonts w:ascii="Arial" w:hAnsi="Arial" w:cs="Arial"/>
      <w:bCs w:val="0"/>
      <w:iCs/>
      <w:sz w:val="24"/>
    </w:rPr>
  </w:style>
  <w:style w:type="paragraph" w:styleId="Textoindependienteprimerasangra2">
    <w:name w:val="Body Text First Indent 2"/>
    <w:basedOn w:val="Sangradetextonormal"/>
    <w:link w:val="Textoindependienteprimerasangra2Car"/>
    <w:uiPriority w:val="99"/>
    <w:semiHidden/>
    <w:unhideWhenUsed/>
    <w:rsid w:val="00CE295C"/>
    <w:pPr>
      <w:ind w:left="360" w:firstLine="360"/>
      <w:jc w:val="left"/>
    </w:pPr>
  </w:style>
  <w:style w:type="character" w:customStyle="1" w:styleId="SangradetextonormalCar1">
    <w:name w:val="Sangría de texto normal Car1"/>
    <w:basedOn w:val="Fuentedeprrafopredeter"/>
    <w:link w:val="Sangradetextonormal"/>
    <w:semiHidden/>
    <w:rsid w:val="00CE295C"/>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semiHidden/>
    <w:rsid w:val="00CE295C"/>
    <w:rPr>
      <w:rFonts w:ascii="Arial" w:hAnsi="Arial" w:cs="Arial"/>
      <w:iCs/>
      <w:sz w:val="24"/>
    </w:rPr>
  </w:style>
  <w:style w:type="paragraph" w:styleId="Textomacro">
    <w:name w:val="macro"/>
    <w:link w:val="TextomacroCar"/>
    <w:uiPriority w:val="99"/>
    <w:semiHidden/>
    <w:unhideWhenUsed/>
    <w:rsid w:val="00CE295C"/>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iCs/>
    </w:rPr>
  </w:style>
  <w:style w:type="character" w:customStyle="1" w:styleId="TextomacroCar">
    <w:name w:val="Texto macro Car"/>
    <w:basedOn w:val="Fuentedeprrafopredeter"/>
    <w:link w:val="Textomacro"/>
    <w:uiPriority w:val="99"/>
    <w:semiHidden/>
    <w:rsid w:val="00CE295C"/>
    <w:rPr>
      <w:rFonts w:ascii="Consolas" w:hAnsi="Consolas" w:cs="Arial"/>
      <w:iCs/>
    </w:rPr>
  </w:style>
  <w:style w:type="paragraph" w:styleId="Ttulodendice">
    <w:name w:val="index heading"/>
    <w:basedOn w:val="Normal"/>
    <w:next w:val="ndice1"/>
    <w:uiPriority w:val="99"/>
    <w:semiHidden/>
    <w:unhideWhenUsed/>
    <w:rsid w:val="00CE295C"/>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ocId" value="&quot;iAwsmfXnPppHzrNOalCO0&quot;"/>
    <we:property name="data" value="{&quot;version&quot;:4,&quot;introHidden&quot;:true,&quot;behavior&quot;:{&quot;key&quot;:&quot;custom-message&quot;,&quot;title&quot;:&quot;Write custom instructions&quot;,&quot;content&quot;:&quot;I want you to act as a text assistant. Provide your answers without any introductory phrase.&quot;},&quot;formattingMode&quot;:true,&quot;threads&quot;:[{&quot;id&quot;:&quot;JYjwaCWUYlpQjMHAbF0Ut&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n&quot;,&quot;queries&quot;:[{&quot;id&quot;:&quot;GMBUI6qm41iKjHhXq58vP&quot;,&quot;user&quot;:&quot;mejorar redacción&quot;,&quot;assistant&quot;:&quot;&lt;p&gt;La señora Otárola mencion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así como su actualización en la página web de la Dirección General del Archivo Nacional. Además, se debe solicitar la eliminación de las siguientes circulares: CIRCULAR-CNSED-01-2021 del 14 de junio de 2021 y CIRCULAR-CNSED-01-2023 del 24 de febrero de 2023, las cuales quedan derogadas.&lt;/p&gt;&quot;}]},{&quot;id&quot;:&quot;qJewr0D0EQ1dsf9sXtIsh&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n&quot;,&quot;queries&quot;:[{&quot;id&quot;:&quot;zQR8CE0Zo-_VmKTI9sbd0&quot;,&quot;user&quot;:&quot;mejorar redacción&quot;,&quot;assistant&quot;:&quot;&lt;p&gt;La señora Otárola indic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lt;/p&gt;&quot;}]},{&quot;id&quot;:&quot;I6OuTabV57gxW-UbIUGxq&quot;,&quot;contextType&quot;:&quot;CONTEXT_SELECTION&quot;,&quot;context&quot;:&quot;&lt;p&gt;&lt;b&gt;ACUERDO 9.2: &lt;/b&gt;Comunicar a la señora Denise Calvo López, jefe del Departamento Servicios Archivísticos Externos; que esta Comisión, conoció el oficio &lt;b&gt;DGAN-DSAE-053-2024&lt;/b&gt;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lt;/p&gt; &quot;,&quot;queries&quot;:[{&quot;id&quot;:&quot;M2sJLByg7xLJ-tGEq1EAb&quot;,&quot;user&quot;:&quot;mejorar redacción&quot;,&quot;assistant&quot;:&quot;&lt;p&gt;&lt;b&gt;ACUERDO 9.2:&lt;/b&gt; Comunicar a la señora Denise Calvo López, jefe del Departamento de Servicios Archivísticos Externos, que esta Comisión ha revisado el oficio &lt;b&gt;DGAN-DSAE-053-2024&lt;/b&gt; del 5 de septiembre de 2024, recibido por correo electrónico el 6 de septiembre de 2024, en respuesta al oficio DGAN-CNSED-106-2024 para atender el acuerdo n°11 tomado en la sesión 10-2024 del 16 de mayo de 2024. Se solicita divulgar la CIRCULAR DGAN-CNSED-01-2024 y los nuevos instrumentos de valoración en el Sistema Nacional de Archivos, y actualizar la página web de la Dirección General del Archivo Nacional. Además, eliminar del sitio web las siguientes circulares: CIRCULAR-CNSED-01-2021 del 14 de junio de 2021 y CIRCULAR-CNSED-01-2023 del 24 de febrero de 2023, ya derogadas.&lt;/p&gt;&quot;}],&quot;contextText&quot;:&quot;ACUERDO 9.2: Comunicar a la señora Denise Calvo López, jefe del Departamento Servicios Archivísticos Externos; que esta Comisión, conoció el oficio DGAN-DSAE-053-2024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11235</TotalTime>
  <Pages>109</Pages>
  <Words>15938</Words>
  <Characters>92192</Characters>
  <Application>Microsoft Office Word</Application>
  <DocSecurity>0</DocSecurity>
  <Lines>4603</Lines>
  <Paragraphs>701</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107571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4743</cp:revision>
  <cp:lastPrinted>2024-10-03T17:51:00Z</cp:lastPrinted>
  <dcterms:created xsi:type="dcterms:W3CDTF">2024-05-14T21:55:00Z</dcterms:created>
  <dcterms:modified xsi:type="dcterms:W3CDTF">2024-10-03T17:52:00Z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