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542D1B8D" w:rsidR="002E2941" w:rsidRPr="00914726" w:rsidRDefault="00040B8C" w:rsidP="00050EC3">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5A6150">
        <w:rPr>
          <w:rFonts w:eastAsia="Arial"/>
          <w:i w:val="0"/>
          <w:szCs w:val="24"/>
          <w:lang w:val="es-CR" w:eastAsia="es-CR"/>
        </w:rPr>
        <w:t>ACTA n°</w:t>
      </w:r>
      <w:r w:rsidR="004E08BB" w:rsidRPr="005A6150">
        <w:rPr>
          <w:rFonts w:eastAsia="Arial"/>
          <w:bCs w:val="0"/>
          <w:i w:val="0"/>
          <w:szCs w:val="24"/>
          <w:lang w:val="es-CR" w:eastAsia="es-CR"/>
        </w:rPr>
        <w:t>0</w:t>
      </w:r>
      <w:r w:rsidR="00292425" w:rsidRPr="005A6150">
        <w:rPr>
          <w:rFonts w:eastAsia="Arial"/>
          <w:bCs w:val="0"/>
          <w:i w:val="0"/>
          <w:szCs w:val="24"/>
          <w:lang w:val="es-CR" w:eastAsia="es-CR"/>
        </w:rPr>
        <w:t>4</w:t>
      </w:r>
      <w:r w:rsidRPr="005A6150">
        <w:rPr>
          <w:rFonts w:eastAsia="Arial"/>
          <w:i w:val="0"/>
          <w:szCs w:val="24"/>
          <w:lang w:val="es-CR" w:eastAsia="es-CR"/>
        </w:rPr>
        <w:t>-202</w:t>
      </w:r>
      <w:r w:rsidR="004E08BB" w:rsidRPr="005A6150">
        <w:rPr>
          <w:rFonts w:eastAsia="Arial"/>
          <w:i w:val="0"/>
          <w:szCs w:val="24"/>
          <w:lang w:val="es-CR" w:eastAsia="es-CR"/>
        </w:rPr>
        <w:t>5</w:t>
      </w:r>
      <w:r w:rsidRPr="005A6150">
        <w:rPr>
          <w:rFonts w:eastAsia="Arial"/>
          <w:b w:val="0"/>
          <w:i w:val="0"/>
          <w:szCs w:val="24"/>
          <w:lang w:val="es-CR" w:eastAsia="es-CR"/>
        </w:rPr>
        <w:t xml:space="preserve"> correspondiente a la sesión ordinaria celebrada por la Comisión Nacional de Selección y Eliminación de Documentos de la Dirección General del Archivo </w:t>
      </w:r>
      <w:r w:rsidRPr="00914726">
        <w:rPr>
          <w:rFonts w:eastAsia="Arial"/>
          <w:b w:val="0"/>
          <w:i w:val="0"/>
          <w:szCs w:val="24"/>
          <w:lang w:val="es-CR" w:eastAsia="es-CR"/>
        </w:rPr>
        <w:t xml:space="preserve">Nacional, a las ocho horas </w:t>
      </w:r>
      <w:r w:rsidR="00C30034" w:rsidRPr="00914726">
        <w:rPr>
          <w:rFonts w:eastAsia="Arial"/>
          <w:b w:val="0"/>
          <w:i w:val="0"/>
          <w:szCs w:val="24"/>
          <w:lang w:val="es-CR" w:eastAsia="es-CR"/>
        </w:rPr>
        <w:t xml:space="preserve">con </w:t>
      </w:r>
      <w:r w:rsidR="00123A9A" w:rsidRPr="00914726">
        <w:rPr>
          <w:rFonts w:eastAsia="Arial"/>
          <w:b w:val="0"/>
          <w:i w:val="0"/>
          <w:szCs w:val="24"/>
          <w:lang w:val="es-CR" w:eastAsia="es-CR"/>
        </w:rPr>
        <w:t xml:space="preserve">treinta y </w:t>
      </w:r>
      <w:r w:rsidR="00914726" w:rsidRPr="00914726">
        <w:rPr>
          <w:rFonts w:eastAsia="Arial"/>
          <w:b w:val="0"/>
          <w:i w:val="0"/>
          <w:szCs w:val="24"/>
          <w:lang w:val="es-CR" w:eastAsia="es-CR"/>
        </w:rPr>
        <w:t>cinco</w:t>
      </w:r>
      <w:r w:rsidRPr="00914726">
        <w:rPr>
          <w:rFonts w:eastAsia="Arial"/>
          <w:b w:val="0"/>
          <w:i w:val="0"/>
          <w:szCs w:val="24"/>
          <w:lang w:val="es-CR" w:eastAsia="es-CR"/>
        </w:rPr>
        <w:t xml:space="preserve"> minutos del </w:t>
      </w:r>
      <w:r w:rsidR="00292425" w:rsidRPr="00914726">
        <w:rPr>
          <w:rFonts w:eastAsia="Arial"/>
          <w:b w:val="0"/>
          <w:i w:val="0"/>
          <w:szCs w:val="24"/>
          <w:lang w:val="es-CR" w:eastAsia="es-CR"/>
        </w:rPr>
        <w:t>veintisiete</w:t>
      </w:r>
      <w:r w:rsidRPr="00914726">
        <w:rPr>
          <w:rFonts w:eastAsia="Arial"/>
          <w:b w:val="0"/>
          <w:i w:val="0"/>
          <w:szCs w:val="24"/>
          <w:lang w:val="es-CR" w:eastAsia="es-CR"/>
        </w:rPr>
        <w:t xml:space="preserve"> de </w:t>
      </w:r>
      <w:r w:rsidR="00070E76" w:rsidRPr="00914726">
        <w:rPr>
          <w:rFonts w:eastAsia="Arial"/>
          <w:b w:val="0"/>
          <w:i w:val="0"/>
          <w:szCs w:val="24"/>
          <w:lang w:val="es-CR" w:eastAsia="es-CR"/>
        </w:rPr>
        <w:t>febrero</w:t>
      </w:r>
      <w:r w:rsidRPr="00914726">
        <w:rPr>
          <w:rFonts w:eastAsia="Arial"/>
          <w:b w:val="0"/>
          <w:i w:val="0"/>
          <w:szCs w:val="24"/>
          <w:lang w:val="es-CR" w:eastAsia="es-CR"/>
        </w:rPr>
        <w:t xml:space="preserve"> del dos mil </w:t>
      </w:r>
      <w:r w:rsidR="00860E11" w:rsidRPr="00914726">
        <w:rPr>
          <w:rFonts w:eastAsia="Arial"/>
          <w:b w:val="0"/>
          <w:i w:val="0"/>
          <w:szCs w:val="24"/>
          <w:lang w:val="es-CR" w:eastAsia="es-CR"/>
        </w:rPr>
        <w:t>veint</w:t>
      </w:r>
      <w:r w:rsidR="0054213F" w:rsidRPr="00914726">
        <w:rPr>
          <w:rFonts w:eastAsia="Arial"/>
          <w:b w:val="0"/>
          <w:i w:val="0"/>
          <w:szCs w:val="24"/>
          <w:lang w:val="es-CR" w:eastAsia="es-CR"/>
        </w:rPr>
        <w:t>i</w:t>
      </w:r>
      <w:r w:rsidRPr="00914726">
        <w:rPr>
          <w:rFonts w:eastAsia="Arial"/>
          <w:b w:val="0"/>
          <w:i w:val="0"/>
          <w:szCs w:val="24"/>
          <w:lang w:val="es-CR" w:eastAsia="es-CR"/>
        </w:rPr>
        <w:t>c</w:t>
      </w:r>
      <w:r w:rsidR="004E08BB" w:rsidRPr="00914726">
        <w:rPr>
          <w:rFonts w:eastAsia="Arial"/>
          <w:b w:val="0"/>
          <w:i w:val="0"/>
          <w:szCs w:val="24"/>
          <w:lang w:val="es-CR" w:eastAsia="es-CR"/>
        </w:rPr>
        <w:t>inco</w:t>
      </w:r>
      <w:r w:rsidR="00F1093A" w:rsidRPr="00914726">
        <w:rPr>
          <w:rFonts w:eastAsia="Arial"/>
          <w:b w:val="0"/>
          <w:i w:val="0"/>
          <w:szCs w:val="24"/>
          <w:lang w:val="es-CR" w:eastAsia="es-CR"/>
        </w:rPr>
        <w:t>,</w:t>
      </w:r>
      <w:r w:rsidRPr="00914726">
        <w:rPr>
          <w:rFonts w:eastAsia="Arial"/>
          <w:b w:val="0"/>
          <w:i w:val="0"/>
          <w:szCs w:val="24"/>
          <w:lang w:val="es-CR" w:eastAsia="es-CR"/>
        </w:rPr>
        <w:t xml:space="preserve"> presidida por:</w:t>
      </w:r>
      <w:r w:rsidRPr="005A6150">
        <w:rPr>
          <w:rFonts w:eastAsia="Arial"/>
          <w:b w:val="0"/>
          <w:i w:val="0"/>
          <w:szCs w:val="24"/>
          <w:lang w:val="es-CR" w:eastAsia="es-CR"/>
        </w:rPr>
        <w:t xml:space="preserve"> </w:t>
      </w:r>
      <w:bookmarkStart w:id="1" w:name="_Hlk170739004"/>
      <w:bookmarkStart w:id="2" w:name="_Hlk159868493"/>
      <w:r w:rsidR="00EB1A7A" w:rsidRPr="005A6150">
        <w:rPr>
          <w:rFonts w:eastAsia="Arial"/>
          <w:b w:val="0"/>
          <w:i w:val="0"/>
          <w:iCs/>
          <w:szCs w:val="24"/>
          <w:lang w:val="es-CR" w:eastAsia="es-CR"/>
        </w:rPr>
        <w:t>Susana Sanz Rodríguez-Palmero, presidente de esta Comisión</w:t>
      </w:r>
      <w:r w:rsidR="007C6882" w:rsidRPr="005A6150">
        <w:rPr>
          <w:rFonts w:eastAsia="Arial"/>
          <w:b w:val="0"/>
          <w:i w:val="0"/>
          <w:iCs/>
          <w:szCs w:val="24"/>
          <w:lang w:val="es-CR" w:eastAsia="es-CR"/>
        </w:rPr>
        <w:t xml:space="preserve"> (presente de manera virtual, </w:t>
      </w:r>
      <w:r w:rsidR="007C6882" w:rsidRPr="005A6150">
        <w:rPr>
          <w:rFonts w:eastAsia="Arial"/>
          <w:b w:val="0"/>
          <w:i w:val="0"/>
          <w:iCs/>
          <w:szCs w:val="24"/>
          <w:lang w:eastAsia="es-CR"/>
        </w:rPr>
        <w:t xml:space="preserve">desde </w:t>
      </w:r>
      <w:r w:rsidR="007663B5" w:rsidRPr="005A6150">
        <w:rPr>
          <w:rFonts w:eastAsia="Arial"/>
          <w:b w:val="0"/>
          <w:i w:val="0"/>
          <w:iCs/>
          <w:szCs w:val="24"/>
          <w:lang w:val="es-CR" w:eastAsia="es-CR"/>
        </w:rPr>
        <w:t xml:space="preserve">su lugar de </w:t>
      </w:r>
      <w:bookmarkEnd w:id="1"/>
      <w:r w:rsidR="00482768" w:rsidRPr="005A6150">
        <w:rPr>
          <w:rFonts w:eastAsia="Arial"/>
          <w:b w:val="0"/>
          <w:i w:val="0"/>
          <w:iCs/>
          <w:szCs w:val="24"/>
          <w:lang w:val="es-CR" w:eastAsia="es-CR"/>
        </w:rPr>
        <w:t>Madrid</w:t>
      </w:r>
      <w:r w:rsidR="00694D6A" w:rsidRPr="005A6150">
        <w:rPr>
          <w:rFonts w:eastAsia="Arial"/>
          <w:b w:val="0"/>
          <w:i w:val="0"/>
          <w:iCs/>
          <w:szCs w:val="24"/>
          <w:lang w:eastAsia="es-CR"/>
        </w:rPr>
        <w:t>)</w:t>
      </w:r>
      <w:r w:rsidR="00B175E5" w:rsidRPr="005A6150">
        <w:rPr>
          <w:rFonts w:eastAsia="Arial"/>
          <w:b w:val="0"/>
          <w:i w:val="0"/>
          <w:szCs w:val="24"/>
          <w:lang w:val="es-CR" w:eastAsia="es-CR"/>
        </w:rPr>
        <w:t xml:space="preserve">, </w:t>
      </w:r>
      <w:r w:rsidR="00C01DC5" w:rsidRPr="005A6150">
        <w:rPr>
          <w:rFonts w:eastAsia="Arial"/>
          <w:b w:val="0"/>
          <w:i w:val="0"/>
          <w:iCs/>
          <w:szCs w:val="24"/>
          <w:lang w:val="es-CR" w:eastAsia="es-CR"/>
        </w:rPr>
        <w:t>con la asistencia de las siguientes personas miembros:</w:t>
      </w:r>
      <w:r w:rsidR="00232FEB" w:rsidRPr="005A6150">
        <w:rPr>
          <w:rFonts w:eastAsia="Arial"/>
          <w:b w:val="0"/>
          <w:i w:val="0"/>
          <w:iCs/>
          <w:szCs w:val="24"/>
          <w:lang w:val="es-CR" w:eastAsia="es-CR"/>
        </w:rPr>
        <w:t xml:space="preserve"> </w:t>
      </w:r>
      <w:r w:rsidR="00111096" w:rsidRPr="005A6150">
        <w:rPr>
          <w:rFonts w:eastAsia="Arial"/>
          <w:b w:val="0"/>
          <w:i w:val="0"/>
          <w:iCs/>
          <w:szCs w:val="24"/>
          <w:lang w:eastAsia="es-CR"/>
        </w:rPr>
        <w:t>Javier Gómez Jiménez, jefe del Departamento de Archivo Histórico y vicepresidente de esta Comisión Nacional</w:t>
      </w:r>
      <w:r w:rsidR="00634269" w:rsidRPr="005A6150">
        <w:rPr>
          <w:rFonts w:eastAsia="Arial"/>
          <w:b w:val="0"/>
          <w:i w:val="0"/>
          <w:iCs/>
          <w:szCs w:val="24"/>
          <w:lang w:eastAsia="es-CR"/>
        </w:rPr>
        <w:t xml:space="preserve"> </w:t>
      </w:r>
      <w:r w:rsidR="00634269" w:rsidRPr="005A6150">
        <w:rPr>
          <w:rFonts w:eastAsia="Arial"/>
          <w:b w:val="0"/>
          <w:i w:val="0"/>
          <w:iCs/>
          <w:szCs w:val="24"/>
          <w:lang w:val="es-CR" w:eastAsia="es-CR"/>
        </w:rPr>
        <w:t xml:space="preserve">(presente de manera virtual, </w:t>
      </w:r>
      <w:r w:rsidR="00634269" w:rsidRPr="005A6150">
        <w:rPr>
          <w:rFonts w:eastAsia="Arial"/>
          <w:b w:val="0"/>
          <w:i w:val="0"/>
          <w:iCs/>
          <w:szCs w:val="24"/>
          <w:lang w:eastAsia="es-CR"/>
        </w:rPr>
        <w:t xml:space="preserve">desde su lugar de trabajo </w:t>
      </w:r>
      <w:r w:rsidR="00634269" w:rsidRPr="005A6150">
        <w:rPr>
          <w:rFonts w:eastAsia="Arial"/>
          <w:b w:val="0"/>
          <w:i w:val="0"/>
          <w:iCs/>
          <w:szCs w:val="24"/>
          <w:lang w:val="es-CR" w:eastAsia="es-CR"/>
        </w:rPr>
        <w:t>en las instalaciones del Archivo Nacional en Zapote,</w:t>
      </w:r>
      <w:r w:rsidR="00634269" w:rsidRPr="005A6150">
        <w:rPr>
          <w:rFonts w:eastAsia="Arial"/>
          <w:b w:val="0"/>
          <w:i w:val="0"/>
          <w:iCs/>
          <w:szCs w:val="24"/>
          <w:lang w:eastAsia="es-CR"/>
        </w:rPr>
        <w:t xml:space="preserve"> San José)</w:t>
      </w:r>
      <w:r w:rsidR="005C7499" w:rsidRPr="005A6150">
        <w:rPr>
          <w:rFonts w:eastAsia="Arial"/>
          <w:b w:val="0"/>
          <w:i w:val="0"/>
          <w:iCs/>
          <w:szCs w:val="24"/>
          <w:lang w:eastAsia="es-CR"/>
        </w:rPr>
        <w:t>;</w:t>
      </w:r>
      <w:r w:rsidR="00111096" w:rsidRPr="005A6150">
        <w:rPr>
          <w:rFonts w:eastAsia="Arial"/>
          <w:b w:val="0"/>
          <w:i w:val="0"/>
          <w:iCs/>
          <w:szCs w:val="24"/>
          <w:lang w:val="es-CR" w:eastAsia="es-CR"/>
        </w:rPr>
        <w:t xml:space="preserve"> </w:t>
      </w:r>
      <w:r w:rsidR="00DA1CA2" w:rsidRPr="005A6150">
        <w:rPr>
          <w:rFonts w:eastAsia="Arial"/>
          <w:b w:val="0"/>
          <w:i w:val="0"/>
          <w:iCs/>
          <w:szCs w:val="24"/>
          <w:lang w:val="es-CR" w:eastAsia="es-CR"/>
        </w:rPr>
        <w:t xml:space="preserve">Marco Garita Mondragón, historiador nombrado por la Junta Administrativa del Archivo Nacional </w:t>
      </w:r>
      <w:r w:rsidR="00ED5E0E" w:rsidRPr="005A6150">
        <w:rPr>
          <w:rFonts w:eastAsia="Arial"/>
          <w:b w:val="0"/>
          <w:bCs w:val="0"/>
          <w:i w:val="0"/>
          <w:iCs/>
          <w:szCs w:val="24"/>
          <w:lang w:eastAsia="es-CR"/>
        </w:rPr>
        <w:t xml:space="preserve">(presente de manera virtual, desde su lugar de residencia </w:t>
      </w:r>
      <w:r w:rsidR="00ED5E0E" w:rsidRPr="005A6150">
        <w:rPr>
          <w:rFonts w:eastAsia="Arial"/>
          <w:b w:val="0"/>
          <w:i w:val="0"/>
          <w:szCs w:val="24"/>
          <w:lang w:val="es-CR" w:eastAsia="es-CR"/>
        </w:rPr>
        <w:t>en Curridabat, San José</w:t>
      </w:r>
      <w:r w:rsidR="00ED5E0E" w:rsidRPr="005A6150">
        <w:rPr>
          <w:rFonts w:eastAsia="Arial"/>
          <w:b w:val="0"/>
          <w:bCs w:val="0"/>
          <w:i w:val="0"/>
          <w:iCs/>
          <w:szCs w:val="24"/>
          <w:lang w:eastAsia="es-CR"/>
        </w:rPr>
        <w:t>)</w:t>
      </w:r>
      <w:r w:rsidR="00DA1CA2" w:rsidRPr="005A6150">
        <w:rPr>
          <w:rFonts w:eastAsia="Arial"/>
          <w:b w:val="0"/>
          <w:i w:val="0"/>
          <w:iCs/>
          <w:szCs w:val="24"/>
          <w:lang w:eastAsia="es-CR"/>
        </w:rPr>
        <w:t>;</w:t>
      </w:r>
      <w:r w:rsidR="000E0A7D" w:rsidRPr="005A6150">
        <w:rPr>
          <w:rFonts w:eastAsia="Arial"/>
          <w:b w:val="0"/>
          <w:i w:val="0"/>
          <w:iCs/>
          <w:szCs w:val="24"/>
          <w:lang w:val="es-CR" w:eastAsia="es-CR"/>
        </w:rPr>
        <w:t xml:space="preserve"> </w:t>
      </w:r>
      <w:r w:rsidR="00DA1CA2" w:rsidRPr="005A6150">
        <w:rPr>
          <w:rFonts w:eastAsia="Arial"/>
          <w:b w:val="0"/>
          <w:i w:val="0"/>
          <w:iCs/>
          <w:szCs w:val="24"/>
          <w:lang w:val="es-CR" w:eastAsia="es-CR"/>
        </w:rPr>
        <w:t>Mellany Otárola Sáenz, técnica nombrada por la Dirección General y secretaria de esta Comisión Nacional (</w:t>
      </w:r>
      <w:bookmarkStart w:id="3" w:name="_Hlk183436034"/>
      <w:r w:rsidR="00DA1CA2" w:rsidRPr="005A6150">
        <w:rPr>
          <w:rFonts w:eastAsia="Arial"/>
          <w:b w:val="0"/>
          <w:i w:val="0"/>
          <w:iCs/>
          <w:szCs w:val="24"/>
          <w:lang w:val="es-CR" w:eastAsia="es-CR"/>
        </w:rPr>
        <w:t xml:space="preserve">presente de manera virtual, </w:t>
      </w:r>
      <w:r w:rsidR="00DA1CA2" w:rsidRPr="005A6150">
        <w:rPr>
          <w:rFonts w:eastAsia="Arial"/>
          <w:b w:val="0"/>
          <w:i w:val="0"/>
          <w:iCs/>
          <w:szCs w:val="24"/>
          <w:lang w:eastAsia="es-CR"/>
        </w:rPr>
        <w:t xml:space="preserve">desde su lugar de trabajo </w:t>
      </w:r>
      <w:r w:rsidR="00DA1CA2" w:rsidRPr="005A6150">
        <w:rPr>
          <w:rFonts w:eastAsia="Arial"/>
          <w:b w:val="0"/>
          <w:i w:val="0"/>
          <w:iCs/>
          <w:szCs w:val="24"/>
          <w:lang w:val="es-CR" w:eastAsia="es-CR"/>
        </w:rPr>
        <w:t>en las instalaciones del Archivo Nacional en Zapote,</w:t>
      </w:r>
      <w:r w:rsidR="00DA1CA2" w:rsidRPr="005A6150">
        <w:rPr>
          <w:rFonts w:eastAsia="Arial"/>
          <w:b w:val="0"/>
          <w:i w:val="0"/>
          <w:iCs/>
          <w:szCs w:val="24"/>
          <w:lang w:eastAsia="es-CR"/>
        </w:rPr>
        <w:t xml:space="preserve"> San José</w:t>
      </w:r>
      <w:bookmarkEnd w:id="3"/>
      <w:r w:rsidR="00DA1CA2" w:rsidRPr="005A6150">
        <w:rPr>
          <w:rFonts w:eastAsia="Arial"/>
          <w:b w:val="0"/>
          <w:i w:val="0"/>
          <w:iCs/>
          <w:szCs w:val="24"/>
          <w:lang w:eastAsia="es-CR"/>
        </w:rPr>
        <w:t>)</w:t>
      </w:r>
      <w:bookmarkEnd w:id="2"/>
      <w:r w:rsidR="00002F74" w:rsidRPr="005A6150">
        <w:rPr>
          <w:rFonts w:eastAsia="Arial"/>
          <w:b w:val="0"/>
          <w:i w:val="0"/>
          <w:iCs/>
          <w:szCs w:val="24"/>
          <w:lang w:eastAsia="es-CR"/>
        </w:rPr>
        <w:t xml:space="preserve">; </w:t>
      </w:r>
      <w:r w:rsidR="000465E1" w:rsidRPr="005A6150">
        <w:rPr>
          <w:rFonts w:eastAsia="Arial"/>
          <w:b w:val="0"/>
          <w:i w:val="0"/>
          <w:iCs/>
          <w:szCs w:val="24"/>
          <w:lang w:eastAsia="es-CR"/>
        </w:rPr>
        <w:t>Lilliam Al</w:t>
      </w:r>
      <w:r w:rsidR="000465E1" w:rsidRPr="00914726">
        <w:rPr>
          <w:rFonts w:eastAsia="Arial"/>
          <w:b w:val="0"/>
          <w:i w:val="0"/>
          <w:iCs/>
          <w:szCs w:val="24"/>
          <w:lang w:eastAsia="es-CR"/>
        </w:rPr>
        <w:t xml:space="preserve">varado Agüero, encargada del Archivo Central del Ministerio de Educación Pública, MEP </w:t>
      </w:r>
      <w:r w:rsidR="000465E1" w:rsidRPr="00914726">
        <w:rPr>
          <w:rFonts w:eastAsia="Arial"/>
          <w:b w:val="0"/>
          <w:i w:val="0"/>
          <w:iCs/>
          <w:szCs w:val="24"/>
          <w:lang w:val="es-CR" w:eastAsia="es-CR"/>
        </w:rPr>
        <w:t xml:space="preserve">(presente de manera virtual, desde </w:t>
      </w:r>
      <w:r w:rsidR="000465E1" w:rsidRPr="00914726">
        <w:rPr>
          <w:rFonts w:eastAsia="Arial"/>
          <w:b w:val="0"/>
          <w:i w:val="0"/>
          <w:iCs/>
          <w:szCs w:val="24"/>
          <w:lang w:eastAsia="es-CR"/>
        </w:rPr>
        <w:t xml:space="preserve">su lugar de habitación, </w:t>
      </w:r>
      <w:r w:rsidR="00914726" w:rsidRPr="00914726">
        <w:rPr>
          <w:rFonts w:eastAsia="Arial"/>
          <w:b w:val="0"/>
          <w:i w:val="0"/>
          <w:iCs/>
          <w:szCs w:val="24"/>
          <w:lang w:eastAsia="es-CR"/>
        </w:rPr>
        <w:t>Moravia, San José</w:t>
      </w:r>
      <w:r w:rsidR="000465E1" w:rsidRPr="00914726">
        <w:rPr>
          <w:rFonts w:eastAsia="Arial"/>
          <w:b w:val="0"/>
          <w:i w:val="0"/>
          <w:iCs/>
          <w:szCs w:val="24"/>
          <w:lang w:eastAsia="es-CR"/>
        </w:rPr>
        <w:t>)</w:t>
      </w:r>
      <w:r w:rsidR="00914726" w:rsidRPr="00914726">
        <w:rPr>
          <w:rFonts w:eastAsia="Arial"/>
          <w:b w:val="0"/>
          <w:i w:val="0"/>
          <w:iCs/>
          <w:szCs w:val="24"/>
          <w:lang w:eastAsia="es-CR"/>
        </w:rPr>
        <w:t xml:space="preserve"> y </w:t>
      </w:r>
      <w:r w:rsidR="00292425" w:rsidRPr="00914726">
        <w:rPr>
          <w:rFonts w:eastAsia="Arial"/>
          <w:b w:val="0"/>
          <w:i w:val="0"/>
          <w:iCs/>
          <w:szCs w:val="24"/>
          <w:lang w:eastAsia="es-CR"/>
        </w:rPr>
        <w:t>Juan Carlos Vásquez</w:t>
      </w:r>
      <w:r w:rsidR="000465E1" w:rsidRPr="00914726">
        <w:rPr>
          <w:rFonts w:eastAsia="Arial"/>
          <w:b w:val="0"/>
          <w:i w:val="0"/>
          <w:iCs/>
          <w:szCs w:val="24"/>
          <w:lang w:eastAsia="es-CR"/>
        </w:rPr>
        <w:t xml:space="preserve"> Ureña</w:t>
      </w:r>
      <w:r w:rsidR="00415622" w:rsidRPr="00914726">
        <w:rPr>
          <w:rFonts w:eastAsia="Arial"/>
          <w:b w:val="0"/>
          <w:i w:val="0"/>
          <w:iCs/>
          <w:szCs w:val="24"/>
          <w:lang w:eastAsia="es-CR"/>
        </w:rPr>
        <w:t>, encargad</w:t>
      </w:r>
      <w:r w:rsidR="002F6608" w:rsidRPr="00914726">
        <w:rPr>
          <w:rFonts w:eastAsia="Arial"/>
          <w:b w:val="0"/>
          <w:i w:val="0"/>
          <w:iCs/>
          <w:szCs w:val="24"/>
          <w:lang w:eastAsia="es-CR"/>
        </w:rPr>
        <w:t>o</w:t>
      </w:r>
      <w:r w:rsidR="00415622" w:rsidRPr="00914726">
        <w:rPr>
          <w:rFonts w:eastAsia="Arial"/>
          <w:b w:val="0"/>
          <w:i w:val="0"/>
          <w:iCs/>
          <w:szCs w:val="24"/>
          <w:lang w:eastAsia="es-CR"/>
        </w:rPr>
        <w:t xml:space="preserve"> del Archivo Central de</w:t>
      </w:r>
      <w:r w:rsidR="002F6608" w:rsidRPr="00914726">
        <w:rPr>
          <w:rFonts w:eastAsia="Arial"/>
          <w:b w:val="0"/>
          <w:i w:val="0"/>
          <w:iCs/>
          <w:szCs w:val="24"/>
          <w:lang w:eastAsia="es-CR"/>
        </w:rPr>
        <w:t xml:space="preserve">l </w:t>
      </w:r>
      <w:r w:rsidR="000465E1" w:rsidRPr="00914726">
        <w:rPr>
          <w:rFonts w:eastAsia="Arial"/>
          <w:b w:val="0"/>
          <w:i w:val="0"/>
          <w:iCs/>
          <w:szCs w:val="24"/>
          <w:lang w:eastAsia="es-CR"/>
        </w:rPr>
        <w:t>Ministerio de Economía, Industria y Comercio, MEIC</w:t>
      </w:r>
      <w:r w:rsidR="002F6608" w:rsidRPr="00914726">
        <w:rPr>
          <w:rFonts w:eastAsia="Arial"/>
          <w:b w:val="0"/>
          <w:i w:val="0"/>
          <w:iCs/>
          <w:szCs w:val="24"/>
          <w:lang w:eastAsia="es-CR"/>
        </w:rPr>
        <w:t xml:space="preserve"> </w:t>
      </w:r>
      <w:r w:rsidR="004970E6" w:rsidRPr="00914726">
        <w:rPr>
          <w:rFonts w:eastAsia="Arial"/>
          <w:b w:val="0"/>
          <w:i w:val="0"/>
          <w:iCs/>
          <w:szCs w:val="24"/>
          <w:lang w:val="es-CR" w:eastAsia="es-CR"/>
        </w:rPr>
        <w:t xml:space="preserve">(presente de manera virtual, </w:t>
      </w:r>
      <w:r w:rsidR="00336D0B" w:rsidRPr="00914726">
        <w:rPr>
          <w:rFonts w:eastAsia="Arial"/>
          <w:b w:val="0"/>
          <w:i w:val="0"/>
          <w:iCs/>
          <w:szCs w:val="24"/>
          <w:lang w:val="es-CR" w:eastAsia="es-CR"/>
        </w:rPr>
        <w:t xml:space="preserve">desde </w:t>
      </w:r>
      <w:r w:rsidR="00336D0B" w:rsidRPr="00914726">
        <w:rPr>
          <w:rFonts w:eastAsia="Arial"/>
          <w:b w:val="0"/>
          <w:i w:val="0"/>
          <w:iCs/>
          <w:szCs w:val="24"/>
          <w:lang w:eastAsia="es-CR"/>
        </w:rPr>
        <w:t>su lugar de</w:t>
      </w:r>
      <w:r w:rsidR="00634269" w:rsidRPr="00914726">
        <w:rPr>
          <w:rFonts w:eastAsia="Arial"/>
          <w:b w:val="0"/>
          <w:i w:val="0"/>
          <w:iCs/>
          <w:szCs w:val="24"/>
          <w:lang w:eastAsia="es-CR"/>
        </w:rPr>
        <w:t xml:space="preserve"> </w:t>
      </w:r>
      <w:r w:rsidR="00914726" w:rsidRPr="00914726">
        <w:rPr>
          <w:rFonts w:eastAsia="Arial"/>
          <w:b w:val="0"/>
          <w:i w:val="0"/>
          <w:iCs/>
          <w:szCs w:val="24"/>
          <w:lang w:eastAsia="es-CR"/>
        </w:rPr>
        <w:t>trabajo Tibás, San José</w:t>
      </w:r>
      <w:r w:rsidR="004970E6" w:rsidRPr="00914726">
        <w:rPr>
          <w:rFonts w:eastAsia="Arial"/>
          <w:b w:val="0"/>
          <w:i w:val="0"/>
          <w:iCs/>
          <w:szCs w:val="24"/>
          <w:lang w:eastAsia="es-CR"/>
        </w:rPr>
        <w:t>)</w:t>
      </w:r>
      <w:r w:rsidR="00F024EC" w:rsidRPr="00914726">
        <w:rPr>
          <w:rFonts w:eastAsia="Arial"/>
          <w:b w:val="0"/>
          <w:i w:val="0"/>
          <w:iCs/>
          <w:szCs w:val="24"/>
          <w:lang w:eastAsia="es-CR"/>
        </w:rPr>
        <w:t xml:space="preserve">. </w:t>
      </w:r>
      <w:r w:rsidR="006E0191" w:rsidRPr="00914726">
        <w:rPr>
          <w:rFonts w:eastAsia="Arial"/>
          <w:b w:val="0"/>
          <w:i w:val="0"/>
          <w:iCs/>
          <w:szCs w:val="24"/>
          <w:lang w:val="es-CR" w:eastAsia="es-CR"/>
        </w:rPr>
        <w:t>También asisten las señoras</w:t>
      </w:r>
      <w:r w:rsidR="001D339C" w:rsidRPr="00914726">
        <w:rPr>
          <w:rFonts w:eastAsia="Arial"/>
          <w:b w:val="0"/>
          <w:i w:val="0"/>
          <w:iCs/>
          <w:szCs w:val="24"/>
          <w:lang w:val="es-CR" w:eastAsia="es-CR"/>
        </w:rPr>
        <w:t xml:space="preserve"> </w:t>
      </w:r>
      <w:r w:rsidR="006E0191" w:rsidRPr="00914726">
        <w:rPr>
          <w:rFonts w:eastAsia="Arial"/>
          <w:b w:val="0"/>
          <w:i w:val="0"/>
          <w:iCs/>
          <w:szCs w:val="24"/>
          <w:lang w:val="es-CR" w:eastAsia="es-CR"/>
        </w:rPr>
        <w:t xml:space="preserve">Denise Calvo López, jefe del Departamento de Servicios Archivísticos Externos (DSAE) e invitada permanente de esta Comisión Nacional (presente de manera virtual, </w:t>
      </w:r>
      <w:r w:rsidR="006E0191" w:rsidRPr="00914726">
        <w:rPr>
          <w:rFonts w:eastAsia="Arial"/>
          <w:b w:val="0"/>
          <w:i w:val="0"/>
          <w:iCs/>
          <w:szCs w:val="24"/>
          <w:lang w:eastAsia="es-CR"/>
        </w:rPr>
        <w:t xml:space="preserve">desde </w:t>
      </w:r>
      <w:r w:rsidR="00FA7E87" w:rsidRPr="00914726">
        <w:rPr>
          <w:rFonts w:eastAsia="Arial"/>
          <w:b w:val="0"/>
          <w:i w:val="0"/>
          <w:iCs/>
          <w:szCs w:val="24"/>
          <w:lang w:eastAsia="es-CR"/>
        </w:rPr>
        <w:t xml:space="preserve">su </w:t>
      </w:r>
      <w:r w:rsidR="000A53B7" w:rsidRPr="00914726">
        <w:rPr>
          <w:rFonts w:eastAsia="Arial"/>
          <w:b w:val="0"/>
          <w:i w:val="0"/>
          <w:iCs/>
          <w:szCs w:val="24"/>
          <w:lang w:eastAsia="es-CR"/>
        </w:rPr>
        <w:t>casa de habitación</w:t>
      </w:r>
      <w:r w:rsidR="0031095A" w:rsidRPr="00914726">
        <w:rPr>
          <w:rFonts w:eastAsia="Arial"/>
          <w:b w:val="0"/>
          <w:i w:val="0"/>
          <w:iCs/>
          <w:szCs w:val="24"/>
          <w:lang w:eastAsia="es-CR"/>
        </w:rPr>
        <w:t xml:space="preserve"> en </w:t>
      </w:r>
      <w:r w:rsidR="000A53B7" w:rsidRPr="00914726">
        <w:rPr>
          <w:rFonts w:eastAsia="Arial"/>
          <w:b w:val="0"/>
          <w:i w:val="0"/>
          <w:iCs/>
          <w:szCs w:val="24"/>
          <w:lang w:eastAsia="es-CR"/>
        </w:rPr>
        <w:t>Goicoechea</w:t>
      </w:r>
      <w:r w:rsidR="00FA7E87" w:rsidRPr="00914726">
        <w:rPr>
          <w:rFonts w:eastAsia="Arial"/>
          <w:b w:val="0"/>
          <w:i w:val="0"/>
          <w:iCs/>
          <w:szCs w:val="24"/>
          <w:lang w:val="es-CR" w:eastAsia="es-CR"/>
        </w:rPr>
        <w:t>,</w:t>
      </w:r>
      <w:r w:rsidR="00FA7E87" w:rsidRPr="00914726">
        <w:rPr>
          <w:rFonts w:eastAsia="Arial"/>
          <w:b w:val="0"/>
          <w:i w:val="0"/>
          <w:iCs/>
          <w:szCs w:val="24"/>
          <w:lang w:eastAsia="es-CR"/>
        </w:rPr>
        <w:t xml:space="preserve"> San José)</w:t>
      </w:r>
      <w:r w:rsidR="000465E1" w:rsidRPr="00914726">
        <w:rPr>
          <w:rFonts w:eastAsia="Arial"/>
          <w:b w:val="0"/>
          <w:i w:val="0"/>
          <w:iCs/>
          <w:szCs w:val="24"/>
          <w:lang w:val="es-CR" w:eastAsia="es-CR"/>
        </w:rPr>
        <w:t>; Estrellita Cabrera Ramírez (presente de manera virtua</w:t>
      </w:r>
      <w:r w:rsidR="000465E1" w:rsidRPr="005A6150">
        <w:rPr>
          <w:rFonts w:eastAsia="Arial"/>
          <w:b w:val="0"/>
          <w:i w:val="0"/>
          <w:iCs/>
          <w:szCs w:val="24"/>
          <w:lang w:val="es-CR" w:eastAsia="es-CR"/>
        </w:rPr>
        <w:t xml:space="preserve">l, </w:t>
      </w:r>
      <w:r w:rsidR="000465E1" w:rsidRPr="005A6150">
        <w:rPr>
          <w:rFonts w:eastAsia="Arial"/>
          <w:b w:val="0"/>
          <w:i w:val="0"/>
          <w:iCs/>
          <w:szCs w:val="24"/>
          <w:lang w:eastAsia="es-CR"/>
        </w:rPr>
        <w:t xml:space="preserve">desde su lugar de trabajo </w:t>
      </w:r>
      <w:r w:rsidR="000465E1" w:rsidRPr="005A6150">
        <w:rPr>
          <w:rFonts w:eastAsia="Arial"/>
          <w:b w:val="0"/>
          <w:i w:val="0"/>
          <w:iCs/>
          <w:szCs w:val="24"/>
          <w:lang w:val="es-CR" w:eastAsia="es-CR"/>
        </w:rPr>
        <w:t>en las instalaciones del Archivo Nacional en Zapote,</w:t>
      </w:r>
      <w:r w:rsidR="000465E1" w:rsidRPr="005A6150">
        <w:rPr>
          <w:rFonts w:eastAsia="Arial"/>
          <w:b w:val="0"/>
          <w:i w:val="0"/>
          <w:iCs/>
          <w:szCs w:val="24"/>
          <w:lang w:eastAsia="es-CR"/>
        </w:rPr>
        <w:t xml:space="preserve"> San José)</w:t>
      </w:r>
      <w:r w:rsidR="000465E1" w:rsidRPr="005A6150">
        <w:rPr>
          <w:rFonts w:eastAsia="Arial"/>
          <w:b w:val="0"/>
          <w:i w:val="0"/>
          <w:iCs/>
          <w:szCs w:val="24"/>
          <w:lang w:val="es-CR" w:eastAsia="es-CR"/>
        </w:rPr>
        <w:t xml:space="preserve">; Lilliana González Jiménez (presente de manera virtual, </w:t>
      </w:r>
      <w:r w:rsidR="000465E1" w:rsidRPr="005A6150">
        <w:rPr>
          <w:rFonts w:eastAsia="Arial"/>
          <w:b w:val="0"/>
          <w:i w:val="0"/>
          <w:iCs/>
          <w:szCs w:val="24"/>
          <w:lang w:eastAsia="es-CR"/>
        </w:rPr>
        <w:t>desde su casa de habitación en Tibás</w:t>
      </w:r>
      <w:r w:rsidR="000465E1" w:rsidRPr="005A6150">
        <w:rPr>
          <w:rFonts w:eastAsia="Arial"/>
          <w:b w:val="0"/>
          <w:i w:val="0"/>
          <w:iCs/>
          <w:szCs w:val="24"/>
          <w:lang w:val="es-CR" w:eastAsia="es-CR"/>
        </w:rPr>
        <w:t>,</w:t>
      </w:r>
      <w:r w:rsidR="000465E1" w:rsidRPr="005A6150">
        <w:rPr>
          <w:rFonts w:eastAsia="Arial"/>
          <w:b w:val="0"/>
          <w:i w:val="0"/>
          <w:iCs/>
          <w:szCs w:val="24"/>
          <w:lang w:eastAsia="es-CR"/>
        </w:rPr>
        <w:t xml:space="preserve"> San José)</w:t>
      </w:r>
      <w:r w:rsidR="000465E1" w:rsidRPr="005A6150">
        <w:rPr>
          <w:rFonts w:eastAsia="Arial"/>
          <w:b w:val="0"/>
          <w:i w:val="0"/>
          <w:iCs/>
          <w:szCs w:val="24"/>
          <w:lang w:val="es-CR" w:eastAsia="es-CR"/>
        </w:rPr>
        <w:t>.</w:t>
      </w:r>
      <w:r w:rsidR="00954BFF" w:rsidRPr="005A6150">
        <w:rPr>
          <w:rFonts w:eastAsia="Arial"/>
          <w:b w:val="0"/>
          <w:i w:val="0"/>
          <w:iCs/>
          <w:szCs w:val="24"/>
          <w:lang w:val="es-CR" w:eastAsia="es-CR"/>
        </w:rPr>
        <w:t xml:space="preserve"> Ausentes con justificación la señora </w:t>
      </w:r>
      <w:r w:rsidR="00954BFF" w:rsidRPr="005A6150">
        <w:rPr>
          <w:rFonts w:eastAsia="Arial"/>
          <w:b w:val="0"/>
          <w:i w:val="0"/>
          <w:iCs/>
          <w:szCs w:val="24"/>
          <w:lang w:eastAsia="es-CR"/>
        </w:rPr>
        <w:t xml:space="preserve">Carmen Campos Ramírez, directora general de la Dirección General del Archivo Nacional y directora ejecutiva de esta Comisión Nacional, </w:t>
      </w:r>
      <w:r w:rsidR="00954BFF" w:rsidRPr="005A6150">
        <w:rPr>
          <w:rFonts w:eastAsia="Arial"/>
          <w:b w:val="0"/>
          <w:i w:val="0"/>
          <w:iCs/>
          <w:szCs w:val="24"/>
          <w:lang w:val="es-CR" w:eastAsia="es-CR"/>
        </w:rPr>
        <w:t>por encontrarse ateniendo funciones propias de su cargo.</w:t>
      </w:r>
      <w:r w:rsidR="001D339C" w:rsidRPr="005A6150">
        <w:rPr>
          <w:rFonts w:eastAsia="Arial"/>
          <w:b w:val="0"/>
          <w:i w:val="0"/>
          <w:iCs/>
          <w:szCs w:val="24"/>
          <w:lang w:val="es-CR" w:eastAsia="es-CR"/>
        </w:rPr>
        <w:t xml:space="preserve"> </w:t>
      </w:r>
      <w:r w:rsidR="009C3ED1" w:rsidRPr="005A6150">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w:t>
      </w:r>
      <w:r w:rsidR="009C3ED1" w:rsidRPr="005A6150">
        <w:rPr>
          <w:rFonts w:eastAsia="Arial"/>
          <w:b w:val="0"/>
          <w:i w:val="0"/>
          <w:szCs w:val="24"/>
          <w:lang w:val="es-CR" w:eastAsia="es-CR"/>
        </w:rPr>
        <w:lastRenderedPageBreak/>
        <w:t xml:space="preserve">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A6150">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5A6150">
        <w:rPr>
          <w:rFonts w:eastAsia="Arial"/>
          <w:b w:val="0"/>
          <w:bCs w:val="0"/>
          <w:i w:val="0"/>
          <w:iCs/>
          <w:szCs w:val="24"/>
          <w:lang w:val="es-CR" w:eastAsia="es-CR"/>
        </w:rPr>
        <w:t>acta. Lo anteri</w:t>
      </w:r>
      <w:r w:rsidR="00025D03" w:rsidRPr="005A6150">
        <w:rPr>
          <w:rFonts w:eastAsia="Arial"/>
          <w:b w:val="0"/>
          <w:i w:val="0"/>
          <w:szCs w:val="24"/>
          <w:lang w:val="es-CR" w:eastAsia="es-CR"/>
        </w:rPr>
        <w:t>or, sin perjuicio de la interpretación auténtica que pueda llevar a cabo la Asamblea Legislativa sobre esta ley.”</w:t>
      </w:r>
      <w:r w:rsidR="0087395F" w:rsidRPr="005A6150">
        <w:rPr>
          <w:rFonts w:eastAsia="Arial"/>
          <w:b w:val="0"/>
          <w:i w:val="0"/>
          <w:szCs w:val="24"/>
          <w:lang w:val="es-CR" w:eastAsia="es-CR"/>
        </w:rPr>
        <w:tab/>
      </w:r>
    </w:p>
    <w:p w14:paraId="67506C1F" w14:textId="47C78597" w:rsidR="00C70852" w:rsidRPr="005A6150" w:rsidRDefault="000317AC" w:rsidP="00050EC3">
      <w:pPr>
        <w:pStyle w:val="Ttulo"/>
        <w:tabs>
          <w:tab w:val="left" w:leader="hyphen" w:pos="9356"/>
        </w:tabs>
        <w:spacing w:before="120" w:after="120" w:line="460" w:lineRule="exact"/>
        <w:jc w:val="both"/>
        <w:rPr>
          <w:rFonts w:eastAsia="Arial"/>
          <w:bCs w:val="0"/>
          <w:i w:val="0"/>
          <w:szCs w:val="24"/>
          <w:lang w:val="es-CR" w:eastAsia="es-CR"/>
        </w:rPr>
      </w:pPr>
      <w:r w:rsidRPr="005A6150">
        <w:rPr>
          <w:rFonts w:eastAsia="Arial"/>
          <w:bCs w:val="0"/>
          <w:i w:val="0"/>
          <w:szCs w:val="24"/>
          <w:lang w:val="es-CR" w:eastAsia="es-CR"/>
        </w:rPr>
        <w:t xml:space="preserve">CAPITULO </w:t>
      </w:r>
      <w:r w:rsidR="001649A0" w:rsidRPr="005A6150">
        <w:rPr>
          <w:rFonts w:eastAsia="Arial"/>
          <w:bCs w:val="0"/>
          <w:i w:val="0"/>
          <w:szCs w:val="24"/>
          <w:lang w:val="es-CR" w:eastAsia="es-CR"/>
        </w:rPr>
        <w:t>I</w:t>
      </w:r>
      <w:r w:rsidRPr="005A6150">
        <w:rPr>
          <w:rFonts w:eastAsia="Arial"/>
          <w:bCs w:val="0"/>
          <w:i w:val="0"/>
          <w:szCs w:val="24"/>
          <w:lang w:val="es-CR" w:eastAsia="es-CR"/>
        </w:rPr>
        <w:t>. APROBACIÓN DEL ORDEN DEL DÍA</w:t>
      </w:r>
      <w:r w:rsidR="0087395F" w:rsidRPr="005A6150">
        <w:rPr>
          <w:rFonts w:eastAsia="Arial"/>
          <w:bCs w:val="0"/>
          <w:i w:val="0"/>
          <w:szCs w:val="24"/>
          <w:lang w:val="es-CR" w:eastAsia="es-CR"/>
        </w:rPr>
        <w:t xml:space="preserve"> </w:t>
      </w:r>
      <w:r w:rsidR="0087395F" w:rsidRPr="005A6150">
        <w:rPr>
          <w:rFonts w:eastAsia="Arial"/>
          <w:bCs w:val="0"/>
          <w:i w:val="0"/>
          <w:szCs w:val="24"/>
          <w:lang w:val="es-CR" w:eastAsia="es-CR"/>
        </w:rPr>
        <w:tab/>
      </w:r>
    </w:p>
    <w:p w14:paraId="126DB8E5" w14:textId="757F738B" w:rsidR="008666CC" w:rsidRPr="005A6150" w:rsidRDefault="000317AC" w:rsidP="00050EC3">
      <w:pPr>
        <w:shd w:val="clear" w:color="auto" w:fill="FFFFFF" w:themeFill="background1"/>
        <w:tabs>
          <w:tab w:val="left" w:leader="hyphen" w:pos="9356"/>
        </w:tabs>
        <w:spacing w:before="120" w:after="120" w:line="460" w:lineRule="exact"/>
        <w:jc w:val="both"/>
        <w:rPr>
          <w:szCs w:val="24"/>
          <w:shd w:val="clear" w:color="auto" w:fill="FFFFFF"/>
          <w:lang w:val="es-CR"/>
        </w:rPr>
      </w:pPr>
      <w:r w:rsidRPr="005A6150">
        <w:rPr>
          <w:rFonts w:eastAsia="Arial"/>
          <w:b/>
          <w:bCs/>
          <w:szCs w:val="24"/>
          <w:lang w:val="es-CR" w:eastAsia="es-CR"/>
        </w:rPr>
        <w:t xml:space="preserve">ARTÍCULO </w:t>
      </w:r>
      <w:r w:rsidR="00815CF8" w:rsidRPr="005A6150">
        <w:rPr>
          <w:rFonts w:eastAsia="Arial"/>
          <w:b/>
          <w:bCs/>
          <w:szCs w:val="24"/>
          <w:lang w:val="es-CR" w:eastAsia="es-CR"/>
        </w:rPr>
        <w:t>0</w:t>
      </w:r>
      <w:r w:rsidR="003C1A93" w:rsidRPr="005A6150">
        <w:rPr>
          <w:rFonts w:eastAsia="Arial"/>
          <w:b/>
          <w:bCs/>
          <w:szCs w:val="24"/>
          <w:lang w:val="es-CR" w:eastAsia="es-CR"/>
        </w:rPr>
        <w:t>1</w:t>
      </w:r>
      <w:r w:rsidRPr="005A6150">
        <w:rPr>
          <w:rFonts w:eastAsia="Arial"/>
          <w:b/>
          <w:bCs/>
          <w:szCs w:val="24"/>
          <w:lang w:val="es-CR" w:eastAsia="es-CR"/>
        </w:rPr>
        <w:t>.</w:t>
      </w:r>
      <w:r w:rsidRPr="005A6150">
        <w:rPr>
          <w:rFonts w:eastAsia="Arial"/>
          <w:szCs w:val="24"/>
          <w:lang w:val="es-CR" w:eastAsia="es-CR"/>
        </w:rPr>
        <w:t xml:space="preserve"> Lectura, comentario y aprobación del orden del día.</w:t>
      </w:r>
      <w:r w:rsidR="00111A1D" w:rsidRPr="005A6150">
        <w:rPr>
          <w:rFonts w:eastAsia="Arial"/>
          <w:szCs w:val="24"/>
          <w:lang w:val="es-CR" w:eastAsia="es-CR"/>
        </w:rPr>
        <w:t xml:space="preserve"> Se deja constancia que el orden del día fue conocido y revisado por las personas miembros de esta Comisión Nacional</w:t>
      </w:r>
      <w:bookmarkStart w:id="4" w:name="_Hlk170199980"/>
      <w:r w:rsidR="00C537F8" w:rsidRPr="005A6150">
        <w:rPr>
          <w:rFonts w:eastAsia="Arial"/>
          <w:szCs w:val="24"/>
          <w:lang w:val="es-CR" w:eastAsia="es-CR"/>
        </w:rPr>
        <w:t xml:space="preserve">. </w:t>
      </w:r>
      <w:r w:rsidR="00BF7801" w:rsidRPr="005A6150">
        <w:rPr>
          <w:rFonts w:eastAsia="Arial"/>
          <w:szCs w:val="24"/>
          <w:lang w:val="es-CR" w:eastAsia="es-CR"/>
        </w:rPr>
        <w:t>La</w:t>
      </w:r>
      <w:r w:rsidR="00F206D7" w:rsidRPr="005A6150">
        <w:rPr>
          <w:rFonts w:eastAsia="Arial"/>
          <w:szCs w:val="24"/>
          <w:lang w:val="es-CR" w:eastAsia="es-CR"/>
        </w:rPr>
        <w:t xml:space="preserve"> señor</w:t>
      </w:r>
      <w:r w:rsidR="00BF7801" w:rsidRPr="005A6150">
        <w:rPr>
          <w:rFonts w:eastAsia="Arial"/>
          <w:szCs w:val="24"/>
          <w:lang w:val="es-CR" w:eastAsia="es-CR"/>
        </w:rPr>
        <w:t>a</w:t>
      </w:r>
      <w:r w:rsidR="00BA5E94" w:rsidRPr="005A6150">
        <w:rPr>
          <w:rFonts w:eastAsia="Arial"/>
          <w:szCs w:val="24"/>
          <w:lang w:val="es-CR" w:eastAsia="es-CR"/>
        </w:rPr>
        <w:t xml:space="preserve"> </w:t>
      </w:r>
      <w:r w:rsidR="00BF7801" w:rsidRPr="005A6150">
        <w:rPr>
          <w:rFonts w:eastAsia="Arial"/>
          <w:szCs w:val="24"/>
          <w:lang w:val="es-CR" w:eastAsia="es-CR"/>
        </w:rPr>
        <w:t>Sanz</w:t>
      </w:r>
      <w:r w:rsidR="003C1A93" w:rsidRPr="005A6150">
        <w:rPr>
          <w:rFonts w:eastAsia="Arial"/>
          <w:szCs w:val="24"/>
          <w:lang w:val="es-CR" w:eastAsia="es-CR"/>
        </w:rPr>
        <w:t xml:space="preserve">, </w:t>
      </w:r>
      <w:r w:rsidR="003F7720" w:rsidRPr="005A6150">
        <w:rPr>
          <w:rFonts w:eastAsia="Arial"/>
          <w:szCs w:val="24"/>
          <w:lang w:val="es-CR" w:eastAsia="es-CR"/>
        </w:rPr>
        <w:t>p</w:t>
      </w:r>
      <w:r w:rsidR="00AC6DCD" w:rsidRPr="005A6150">
        <w:rPr>
          <w:rFonts w:eastAsia="Arial"/>
          <w:szCs w:val="24"/>
          <w:lang w:val="es-CR" w:eastAsia="es-CR"/>
        </w:rPr>
        <w:t>residente</w:t>
      </w:r>
      <w:bookmarkEnd w:id="4"/>
      <w:r w:rsidR="00AC6DCD" w:rsidRPr="005A6150">
        <w:rPr>
          <w:rFonts w:eastAsia="Arial"/>
          <w:szCs w:val="24"/>
          <w:lang w:val="es-CR" w:eastAsia="es-CR"/>
        </w:rPr>
        <w:t xml:space="preserve"> de esta Comisión Nacional</w:t>
      </w:r>
      <w:r w:rsidR="005A1B08" w:rsidRPr="005A6150">
        <w:rPr>
          <w:rFonts w:eastAsia="Arial"/>
          <w:szCs w:val="24"/>
          <w:lang w:val="es-CR" w:eastAsia="es-CR"/>
        </w:rPr>
        <w:t xml:space="preserve">, </w:t>
      </w:r>
      <w:r w:rsidR="00111A1D" w:rsidRPr="005A6150">
        <w:rPr>
          <w:rFonts w:eastAsia="Arial"/>
          <w:szCs w:val="24"/>
          <w:lang w:val="es-CR" w:eastAsia="es-CR"/>
        </w:rPr>
        <w:t>lo somete a votación.</w:t>
      </w:r>
    </w:p>
    <w:p w14:paraId="165AF4DF" w14:textId="72630E2B" w:rsidR="006B21EE" w:rsidRPr="005A6150" w:rsidRDefault="006B21EE" w:rsidP="00050EC3">
      <w:pPr>
        <w:tabs>
          <w:tab w:val="left" w:leader="hyphen" w:pos="9356"/>
        </w:tabs>
        <w:spacing w:before="120" w:after="120" w:line="460" w:lineRule="exact"/>
        <w:jc w:val="both"/>
        <w:rPr>
          <w:szCs w:val="24"/>
        </w:rPr>
      </w:pPr>
      <w:r w:rsidRPr="005A6150">
        <w:rPr>
          <w:b/>
          <w:bCs/>
          <w:szCs w:val="24"/>
        </w:rPr>
        <w:t xml:space="preserve">ACUERDO </w:t>
      </w:r>
      <w:r w:rsidR="00815CF8" w:rsidRPr="005A6150">
        <w:rPr>
          <w:b/>
          <w:bCs/>
          <w:szCs w:val="24"/>
        </w:rPr>
        <w:t>0</w:t>
      </w:r>
      <w:r w:rsidR="00B649BB" w:rsidRPr="005A6150">
        <w:rPr>
          <w:b/>
          <w:bCs/>
          <w:szCs w:val="24"/>
        </w:rPr>
        <w:t>1</w:t>
      </w:r>
      <w:r w:rsidRPr="005A6150">
        <w:rPr>
          <w:b/>
          <w:bCs/>
          <w:szCs w:val="24"/>
        </w:rPr>
        <w:t xml:space="preserve">. </w:t>
      </w:r>
      <w:r w:rsidR="003C1A93" w:rsidRPr="005A6150">
        <w:rPr>
          <w:szCs w:val="24"/>
        </w:rPr>
        <w:t>Aprobar</w:t>
      </w:r>
      <w:r w:rsidRPr="005A6150">
        <w:rPr>
          <w:szCs w:val="24"/>
        </w:rPr>
        <w:t xml:space="preserve"> </w:t>
      </w:r>
      <w:r w:rsidR="00482768" w:rsidRPr="005A6150">
        <w:rPr>
          <w:szCs w:val="24"/>
        </w:rPr>
        <w:t>si</w:t>
      </w:r>
      <w:r w:rsidR="00067B83" w:rsidRPr="005A6150">
        <w:rPr>
          <w:szCs w:val="24"/>
        </w:rPr>
        <w:t>n</w:t>
      </w:r>
      <w:r w:rsidR="009A62E6" w:rsidRPr="005A6150">
        <w:rPr>
          <w:szCs w:val="24"/>
        </w:rPr>
        <w:t xml:space="preserve"> </w:t>
      </w:r>
      <w:r w:rsidR="0017542B" w:rsidRPr="005A6150">
        <w:rPr>
          <w:szCs w:val="24"/>
        </w:rPr>
        <w:t xml:space="preserve">modificaciones </w:t>
      </w:r>
      <w:r w:rsidRPr="005A6150">
        <w:rPr>
          <w:szCs w:val="24"/>
        </w:rPr>
        <w:t xml:space="preserve">el orden del día propuesto para esta sesión. </w:t>
      </w:r>
      <w:bookmarkStart w:id="5" w:name="_Hlk170292293"/>
      <w:r w:rsidR="0099033D" w:rsidRPr="005A6150">
        <w:rPr>
          <w:szCs w:val="24"/>
        </w:rPr>
        <w:t xml:space="preserve">Aprobado por unanimidad con los votos </w:t>
      </w:r>
      <w:r w:rsidR="00560ADF" w:rsidRPr="005A6150">
        <w:rPr>
          <w:szCs w:val="24"/>
        </w:rPr>
        <w:t xml:space="preserve">afirmativos </w:t>
      </w:r>
      <w:r w:rsidR="006A21FE" w:rsidRPr="005A6150">
        <w:rPr>
          <w:szCs w:val="24"/>
        </w:rPr>
        <w:t>de l</w:t>
      </w:r>
      <w:r w:rsidR="00BA5E94" w:rsidRPr="005A6150">
        <w:rPr>
          <w:szCs w:val="24"/>
        </w:rPr>
        <w:t>a</w:t>
      </w:r>
      <w:r w:rsidR="00BF7801" w:rsidRPr="005A6150">
        <w:rPr>
          <w:szCs w:val="24"/>
        </w:rPr>
        <w:t>s</w:t>
      </w:r>
      <w:r w:rsidR="006A21FE" w:rsidRPr="005A6150">
        <w:rPr>
          <w:szCs w:val="24"/>
        </w:rPr>
        <w:t xml:space="preserve"> señora</w:t>
      </w:r>
      <w:r w:rsidR="00BF7801" w:rsidRPr="005A6150">
        <w:rPr>
          <w:szCs w:val="24"/>
        </w:rPr>
        <w:t>s</w:t>
      </w:r>
      <w:r w:rsidR="006A21FE" w:rsidRPr="005A6150">
        <w:rPr>
          <w:szCs w:val="24"/>
        </w:rPr>
        <w:t xml:space="preserve"> </w:t>
      </w:r>
      <w:r w:rsidR="00BF7801" w:rsidRPr="005A6150">
        <w:rPr>
          <w:szCs w:val="24"/>
        </w:rPr>
        <w:t xml:space="preserve">Sanz, presidente y </w:t>
      </w:r>
      <w:r w:rsidR="006A21FE" w:rsidRPr="005A6150">
        <w:rPr>
          <w:szCs w:val="24"/>
        </w:rPr>
        <w:t xml:space="preserve">Otárola, secretaria y </w:t>
      </w:r>
      <w:r w:rsidR="00B303D8" w:rsidRPr="005A6150">
        <w:rPr>
          <w:szCs w:val="24"/>
        </w:rPr>
        <w:t>de</w:t>
      </w:r>
      <w:r w:rsidR="00634269" w:rsidRPr="005A6150">
        <w:rPr>
          <w:szCs w:val="24"/>
        </w:rPr>
        <w:t xml:space="preserve"> </w:t>
      </w:r>
      <w:r w:rsidR="00B303D8" w:rsidRPr="005A6150">
        <w:rPr>
          <w:szCs w:val="24"/>
        </w:rPr>
        <w:t>l</w:t>
      </w:r>
      <w:r w:rsidR="00634269" w:rsidRPr="005A6150">
        <w:rPr>
          <w:szCs w:val="24"/>
        </w:rPr>
        <w:t>os</w:t>
      </w:r>
      <w:r w:rsidR="00B303D8" w:rsidRPr="005A6150">
        <w:rPr>
          <w:szCs w:val="24"/>
        </w:rPr>
        <w:t xml:space="preserve"> señor</w:t>
      </w:r>
      <w:r w:rsidR="00634269" w:rsidRPr="005A6150">
        <w:rPr>
          <w:szCs w:val="24"/>
        </w:rPr>
        <w:t>es</w:t>
      </w:r>
      <w:r w:rsidR="00250706" w:rsidRPr="005A6150">
        <w:rPr>
          <w:szCs w:val="24"/>
        </w:rPr>
        <w:t xml:space="preserve"> </w:t>
      </w:r>
      <w:r w:rsidR="00634269" w:rsidRPr="005A6150">
        <w:rPr>
          <w:szCs w:val="24"/>
        </w:rPr>
        <w:t xml:space="preserve">Gómez, vicepresidente y </w:t>
      </w:r>
      <w:r w:rsidR="006A21FE" w:rsidRPr="005A6150">
        <w:rPr>
          <w:szCs w:val="24"/>
        </w:rPr>
        <w:t>Garita, historiador</w:t>
      </w:r>
      <w:r w:rsidR="00560ADF" w:rsidRPr="005A6150">
        <w:rPr>
          <w:szCs w:val="24"/>
        </w:rPr>
        <w:t>.</w:t>
      </w:r>
      <w:r w:rsidR="00111A1D" w:rsidRPr="005A6150">
        <w:rPr>
          <w:szCs w:val="24"/>
        </w:rPr>
        <w:t xml:space="preserve"> </w:t>
      </w:r>
      <w:r w:rsidRPr="005A6150">
        <w:rPr>
          <w:b/>
          <w:bCs/>
          <w:szCs w:val="24"/>
        </w:rPr>
        <w:t>ACUERDO FIRME.</w:t>
      </w:r>
      <w:r w:rsidR="00D472D2" w:rsidRPr="005A6150">
        <w:rPr>
          <w:szCs w:val="24"/>
        </w:rPr>
        <w:t xml:space="preserve"> </w:t>
      </w:r>
      <w:bookmarkEnd w:id="5"/>
      <w:r w:rsidR="0087395F" w:rsidRPr="005A6150">
        <w:rPr>
          <w:szCs w:val="24"/>
        </w:rPr>
        <w:tab/>
      </w:r>
    </w:p>
    <w:p w14:paraId="4F0B57A6" w14:textId="21810CB8" w:rsidR="000464E2" w:rsidRPr="005A6150" w:rsidRDefault="000464E2" w:rsidP="00050EC3">
      <w:pPr>
        <w:pStyle w:val="Default"/>
        <w:tabs>
          <w:tab w:val="left" w:leader="hyphen" w:pos="9356"/>
        </w:tabs>
        <w:spacing w:before="120" w:after="120" w:line="460" w:lineRule="exact"/>
        <w:jc w:val="both"/>
        <w:rPr>
          <w:b/>
          <w:bCs/>
          <w:color w:val="auto"/>
        </w:rPr>
      </w:pPr>
      <w:r w:rsidRPr="005A6150">
        <w:rPr>
          <w:b/>
          <w:bCs/>
          <w:color w:val="auto"/>
        </w:rPr>
        <w:t>CAPITULO II. LECTURA Y APROBACIÓN DE ACTAS</w:t>
      </w:r>
      <w:r w:rsidR="000A5583" w:rsidRPr="005A6150">
        <w:rPr>
          <w:b/>
          <w:bCs/>
          <w:color w:val="auto"/>
        </w:rPr>
        <w:tab/>
      </w:r>
    </w:p>
    <w:p w14:paraId="4B6D8592" w14:textId="3A8F4BCE" w:rsidR="00526C52" w:rsidRPr="005A6150" w:rsidRDefault="000464E2" w:rsidP="00050EC3">
      <w:pPr>
        <w:shd w:val="clear" w:color="auto" w:fill="FFFFFF" w:themeFill="background1"/>
        <w:tabs>
          <w:tab w:val="left" w:leader="hyphen" w:pos="9356"/>
        </w:tabs>
        <w:spacing w:before="120" w:after="120" w:line="460" w:lineRule="exact"/>
        <w:jc w:val="both"/>
        <w:rPr>
          <w:bCs/>
          <w:szCs w:val="24"/>
        </w:rPr>
      </w:pPr>
      <w:r w:rsidRPr="005A6150">
        <w:rPr>
          <w:b/>
          <w:bCs/>
          <w:szCs w:val="24"/>
        </w:rPr>
        <w:t xml:space="preserve">ARTÍCULO </w:t>
      </w:r>
      <w:r w:rsidR="00075FB2" w:rsidRPr="005A6150">
        <w:rPr>
          <w:b/>
          <w:bCs/>
          <w:szCs w:val="24"/>
        </w:rPr>
        <w:t>2</w:t>
      </w:r>
      <w:r w:rsidRPr="005A6150">
        <w:rPr>
          <w:b/>
          <w:bCs/>
          <w:szCs w:val="24"/>
        </w:rPr>
        <w:t>.</w:t>
      </w:r>
      <w:r w:rsidR="00AD181D" w:rsidRPr="005A6150">
        <w:rPr>
          <w:b/>
          <w:bCs/>
          <w:szCs w:val="24"/>
        </w:rPr>
        <w:t>1</w:t>
      </w:r>
      <w:r w:rsidRPr="005A6150">
        <w:rPr>
          <w:b/>
          <w:bCs/>
          <w:szCs w:val="24"/>
        </w:rPr>
        <w:t xml:space="preserve"> </w:t>
      </w:r>
      <w:r w:rsidR="009A45DC" w:rsidRPr="005A6150">
        <w:rPr>
          <w:bCs/>
          <w:szCs w:val="24"/>
        </w:rPr>
        <w:t>Lectura, comentario y aprobación de</w:t>
      </w:r>
      <w:r w:rsidR="005D7AA9" w:rsidRPr="005A6150">
        <w:rPr>
          <w:bCs/>
          <w:iCs w:val="0"/>
          <w:szCs w:val="24"/>
        </w:rPr>
        <w:t xml:space="preserve"> </w:t>
      </w:r>
      <w:r w:rsidR="009A45DC" w:rsidRPr="005A6150">
        <w:rPr>
          <w:bCs/>
          <w:szCs w:val="24"/>
        </w:rPr>
        <w:t>l</w:t>
      </w:r>
      <w:r w:rsidR="005D7AA9" w:rsidRPr="005A6150">
        <w:rPr>
          <w:bCs/>
          <w:iCs w:val="0"/>
          <w:szCs w:val="24"/>
        </w:rPr>
        <w:t>as</w:t>
      </w:r>
      <w:r w:rsidR="009A45DC" w:rsidRPr="005A6150">
        <w:rPr>
          <w:bCs/>
          <w:szCs w:val="24"/>
        </w:rPr>
        <w:t xml:space="preserve"> acta</w:t>
      </w:r>
      <w:r w:rsidR="005D7AA9" w:rsidRPr="005A6150">
        <w:rPr>
          <w:bCs/>
          <w:iCs w:val="0"/>
          <w:szCs w:val="24"/>
        </w:rPr>
        <w:t>s</w:t>
      </w:r>
      <w:r w:rsidR="009A45DC" w:rsidRPr="005A6150">
        <w:rPr>
          <w:bCs/>
          <w:szCs w:val="24"/>
        </w:rPr>
        <w:t xml:space="preserve"> </w:t>
      </w:r>
      <w:r w:rsidR="00415622" w:rsidRPr="005A6150">
        <w:rPr>
          <w:bCs/>
          <w:szCs w:val="24"/>
        </w:rPr>
        <w:t>0</w:t>
      </w:r>
      <w:r w:rsidR="00F951D6" w:rsidRPr="005A6150">
        <w:rPr>
          <w:bCs/>
          <w:szCs w:val="24"/>
        </w:rPr>
        <w:t>2</w:t>
      </w:r>
      <w:r w:rsidR="009A45DC" w:rsidRPr="005A6150">
        <w:rPr>
          <w:bCs/>
          <w:szCs w:val="24"/>
        </w:rPr>
        <w:t>-202</w:t>
      </w:r>
      <w:r w:rsidR="00415622" w:rsidRPr="005A6150">
        <w:rPr>
          <w:bCs/>
          <w:szCs w:val="24"/>
        </w:rPr>
        <w:t>5</w:t>
      </w:r>
      <w:r w:rsidR="009A45DC" w:rsidRPr="005A6150">
        <w:rPr>
          <w:bCs/>
          <w:szCs w:val="24"/>
        </w:rPr>
        <w:t xml:space="preserve"> del </w:t>
      </w:r>
      <w:r w:rsidR="00F951D6" w:rsidRPr="005A6150">
        <w:rPr>
          <w:bCs/>
          <w:szCs w:val="24"/>
        </w:rPr>
        <w:t>30</w:t>
      </w:r>
      <w:r w:rsidR="00415622" w:rsidRPr="005A6150">
        <w:rPr>
          <w:bCs/>
          <w:szCs w:val="24"/>
        </w:rPr>
        <w:t xml:space="preserve"> de enero de 2025</w:t>
      </w:r>
      <w:r w:rsidR="005D7AA9" w:rsidRPr="005A6150">
        <w:rPr>
          <w:bCs/>
          <w:iCs w:val="0"/>
          <w:szCs w:val="24"/>
        </w:rPr>
        <w:t xml:space="preserve"> y 03-2025 del 13 de febrero de 2025</w:t>
      </w:r>
      <w:r w:rsidR="009A45DC" w:rsidRPr="005A6150">
        <w:rPr>
          <w:bCs/>
          <w:szCs w:val="24"/>
        </w:rPr>
        <w:t>.</w:t>
      </w:r>
      <w:r w:rsidR="00ED05B8" w:rsidRPr="005A6150">
        <w:rPr>
          <w:bCs/>
          <w:szCs w:val="24"/>
        </w:rPr>
        <w:t xml:space="preserve"> </w:t>
      </w:r>
      <w:r w:rsidR="00BA4D2C" w:rsidRPr="005A6150">
        <w:rPr>
          <w:rFonts w:eastAsia="Arial"/>
          <w:szCs w:val="24"/>
          <w:lang w:val="es-CR" w:eastAsia="es-CR"/>
        </w:rPr>
        <w:t>Se deja constancia que las actas fueron conocidas y revisadas por las personas miembros de esta Comisión Nacional</w:t>
      </w:r>
      <w:r w:rsidR="00F74621" w:rsidRPr="00F74621">
        <w:rPr>
          <w:rFonts w:eastAsia="Arial"/>
          <w:szCs w:val="24"/>
          <w:lang w:val="es-CR" w:eastAsia="es-CR"/>
        </w:rPr>
        <w:t xml:space="preserve"> </w:t>
      </w:r>
      <w:r w:rsidR="00F74621">
        <w:rPr>
          <w:rFonts w:eastAsia="Arial"/>
          <w:szCs w:val="24"/>
          <w:lang w:val="es-CR" w:eastAsia="es-CR"/>
        </w:rPr>
        <w:t>y que s</w:t>
      </w:r>
      <w:r w:rsidR="00F74621" w:rsidRPr="005A6150">
        <w:rPr>
          <w:rFonts w:eastAsia="Arial"/>
          <w:szCs w:val="24"/>
          <w:lang w:val="es-CR" w:eastAsia="es-CR"/>
        </w:rPr>
        <w:t>e atendieron las pequeñas observaciones de la señora Calvo, las cuales están subsanadas para el acta 02-2025.</w:t>
      </w:r>
      <w:r w:rsidR="00BA4D2C" w:rsidRPr="005A6150">
        <w:rPr>
          <w:rFonts w:eastAsia="Arial"/>
          <w:szCs w:val="24"/>
          <w:lang w:val="es-CR" w:eastAsia="es-CR"/>
        </w:rPr>
        <w:t xml:space="preserve"> </w:t>
      </w:r>
      <w:r w:rsidR="00983E65">
        <w:rPr>
          <w:rFonts w:eastAsia="Arial"/>
          <w:szCs w:val="24"/>
          <w:lang w:val="es-CR" w:eastAsia="es-CR"/>
        </w:rPr>
        <w:t xml:space="preserve">La señora Sanz pregunta a la señora Calvo si tiene algún comentario al respecto, la señora Calvo responde </w:t>
      </w:r>
      <w:r w:rsidR="001C6D72">
        <w:rPr>
          <w:rFonts w:eastAsia="Arial"/>
          <w:szCs w:val="24"/>
          <w:lang w:val="es-CR" w:eastAsia="es-CR"/>
        </w:rPr>
        <w:t xml:space="preserve">que el </w:t>
      </w:r>
      <w:r w:rsidR="001C6D72" w:rsidRPr="001C6D72">
        <w:rPr>
          <w:rFonts w:eastAsia="Arial"/>
          <w:szCs w:val="24"/>
          <w:lang w:val="es-CR" w:eastAsia="es-CR"/>
        </w:rPr>
        <w:t>acta en algunos puntos sí</w:t>
      </w:r>
      <w:r w:rsidR="001C6D72">
        <w:rPr>
          <w:rFonts w:eastAsia="Arial"/>
          <w:szCs w:val="24"/>
          <w:lang w:val="es-CR" w:eastAsia="es-CR"/>
        </w:rPr>
        <w:t xml:space="preserve"> se</w:t>
      </w:r>
      <w:r w:rsidR="001C6D72" w:rsidRPr="001C6D72">
        <w:rPr>
          <w:rFonts w:eastAsia="Arial"/>
          <w:szCs w:val="24"/>
          <w:lang w:val="es-CR" w:eastAsia="es-CR"/>
        </w:rPr>
        <w:t xml:space="preserve"> perdi</w:t>
      </w:r>
      <w:r w:rsidR="001C6D72">
        <w:rPr>
          <w:rFonts w:eastAsia="Arial"/>
          <w:szCs w:val="24"/>
          <w:lang w:val="es-CR" w:eastAsia="es-CR"/>
        </w:rPr>
        <w:t>ó</w:t>
      </w:r>
      <w:r w:rsidR="001C6D72" w:rsidRPr="001C6D72">
        <w:rPr>
          <w:rFonts w:eastAsia="Arial"/>
          <w:szCs w:val="24"/>
          <w:lang w:val="es-CR" w:eastAsia="es-CR"/>
        </w:rPr>
        <w:t xml:space="preserve"> con lo del audio y el </w:t>
      </w:r>
      <w:r w:rsidR="001C6D72">
        <w:rPr>
          <w:rFonts w:eastAsia="Arial"/>
          <w:szCs w:val="24"/>
          <w:lang w:val="es-CR" w:eastAsia="es-CR"/>
        </w:rPr>
        <w:t>a</w:t>
      </w:r>
      <w:r w:rsidR="001C6D72" w:rsidRPr="001C6D72">
        <w:rPr>
          <w:rFonts w:eastAsia="Arial"/>
          <w:szCs w:val="24"/>
          <w:lang w:val="es-CR" w:eastAsia="es-CR"/>
        </w:rPr>
        <w:t>cta</w:t>
      </w:r>
      <w:r w:rsidR="001C6D72">
        <w:rPr>
          <w:rFonts w:eastAsia="Arial"/>
          <w:szCs w:val="24"/>
          <w:lang w:val="es-CR" w:eastAsia="es-CR"/>
        </w:rPr>
        <w:t xml:space="preserve">. Por lo que, va a </w:t>
      </w:r>
      <w:r w:rsidR="001C6D72" w:rsidRPr="001C6D72">
        <w:rPr>
          <w:rFonts w:eastAsia="Arial"/>
          <w:szCs w:val="24"/>
          <w:lang w:val="es-CR" w:eastAsia="es-CR"/>
        </w:rPr>
        <w:t xml:space="preserve">revisarlo como con más detenimiento, </w:t>
      </w:r>
      <w:r w:rsidR="001C6D72" w:rsidRPr="001C6D72">
        <w:rPr>
          <w:rFonts w:eastAsia="Arial"/>
          <w:szCs w:val="24"/>
          <w:lang w:val="es-CR" w:eastAsia="es-CR"/>
        </w:rPr>
        <w:lastRenderedPageBreak/>
        <w:t xml:space="preserve">pero posteriormente y si </w:t>
      </w:r>
      <w:r w:rsidR="001C6D72">
        <w:rPr>
          <w:rFonts w:eastAsia="Arial"/>
          <w:szCs w:val="24"/>
          <w:lang w:val="es-CR" w:eastAsia="es-CR"/>
        </w:rPr>
        <w:t xml:space="preserve">ella tiene </w:t>
      </w:r>
      <w:r w:rsidR="001C6D72" w:rsidRPr="001C6D72">
        <w:rPr>
          <w:rFonts w:eastAsia="Arial"/>
          <w:szCs w:val="24"/>
          <w:lang w:val="es-CR" w:eastAsia="es-CR"/>
        </w:rPr>
        <w:t xml:space="preserve">alguna otra observación, las </w:t>
      </w:r>
      <w:r w:rsidR="001C6D72">
        <w:rPr>
          <w:rFonts w:eastAsia="Arial"/>
          <w:szCs w:val="24"/>
          <w:lang w:val="es-CR" w:eastAsia="es-CR"/>
        </w:rPr>
        <w:t xml:space="preserve">hará </w:t>
      </w:r>
      <w:r w:rsidR="001C6D72" w:rsidRPr="001C6D72">
        <w:rPr>
          <w:rFonts w:eastAsia="Arial"/>
          <w:szCs w:val="24"/>
          <w:lang w:val="es-CR" w:eastAsia="es-CR"/>
        </w:rPr>
        <w:t>llegar</w:t>
      </w:r>
      <w:r w:rsidR="001C6D72">
        <w:rPr>
          <w:rFonts w:eastAsia="Arial"/>
          <w:szCs w:val="24"/>
          <w:lang w:val="es-CR" w:eastAsia="es-CR"/>
        </w:rPr>
        <w:t xml:space="preserve">. </w:t>
      </w:r>
      <w:r w:rsidR="00526C52" w:rsidRPr="005A6150">
        <w:rPr>
          <w:rFonts w:eastAsia="Arial"/>
          <w:szCs w:val="24"/>
          <w:lang w:eastAsia="es-CR"/>
        </w:rPr>
        <w:t>La señora Sanz, presidente de la Comisión Nacional, somete a votación la aprobación de las actas mencionadas. Se registra que el señor Gómez se abstiene de votar respecto al acta 02-2025, dado que no estuvo presente en la correspondiente sesión.</w:t>
      </w:r>
      <w:r w:rsidR="00526C52" w:rsidRPr="005A6150">
        <w:rPr>
          <w:rFonts w:eastAsia="Arial"/>
          <w:szCs w:val="24"/>
          <w:lang w:eastAsia="es-CR"/>
        </w:rPr>
        <w:tab/>
      </w:r>
    </w:p>
    <w:p w14:paraId="6004BA57" w14:textId="1E5D3C43" w:rsidR="00856017" w:rsidRPr="005A6150" w:rsidRDefault="00856017" w:rsidP="00050EC3">
      <w:pPr>
        <w:shd w:val="clear" w:color="auto" w:fill="FFFFFF" w:themeFill="background1"/>
        <w:tabs>
          <w:tab w:val="left" w:leader="hyphen" w:pos="9356"/>
        </w:tabs>
        <w:spacing w:before="120" w:after="120" w:line="460" w:lineRule="exact"/>
        <w:jc w:val="both"/>
        <w:rPr>
          <w:bCs/>
          <w:szCs w:val="24"/>
        </w:rPr>
      </w:pPr>
      <w:r w:rsidRPr="005A6150">
        <w:rPr>
          <w:b/>
          <w:bCs/>
          <w:szCs w:val="24"/>
        </w:rPr>
        <w:t xml:space="preserve">ACUERDO </w:t>
      </w:r>
      <w:r w:rsidR="00F65378" w:rsidRPr="005A6150">
        <w:rPr>
          <w:b/>
          <w:bCs/>
          <w:szCs w:val="24"/>
        </w:rPr>
        <w:t>2</w:t>
      </w:r>
      <w:r w:rsidR="00AD181D" w:rsidRPr="005A6150">
        <w:rPr>
          <w:b/>
          <w:bCs/>
          <w:szCs w:val="24"/>
        </w:rPr>
        <w:t>.1</w:t>
      </w:r>
      <w:r w:rsidRPr="005A6150">
        <w:rPr>
          <w:b/>
          <w:bCs/>
          <w:szCs w:val="24"/>
        </w:rPr>
        <w:t xml:space="preserve">. </w:t>
      </w:r>
      <w:r w:rsidR="008806D3" w:rsidRPr="005A6150">
        <w:rPr>
          <w:rStyle w:val="normaltextrun"/>
          <w:szCs w:val="24"/>
        </w:rPr>
        <w:t>Aprobar</w:t>
      </w:r>
      <w:r w:rsidR="00C11B81" w:rsidRPr="005A6150">
        <w:rPr>
          <w:rStyle w:val="normaltextrun"/>
          <w:szCs w:val="24"/>
        </w:rPr>
        <w:t xml:space="preserve"> </w:t>
      </w:r>
      <w:r w:rsidR="00BA4D2C" w:rsidRPr="005A6150">
        <w:rPr>
          <w:rStyle w:val="normaltextrun"/>
          <w:szCs w:val="24"/>
        </w:rPr>
        <w:t xml:space="preserve">con correcciones </w:t>
      </w:r>
      <w:r w:rsidR="008806D3" w:rsidRPr="005A6150">
        <w:rPr>
          <w:rStyle w:val="normaltextrun"/>
          <w:szCs w:val="24"/>
        </w:rPr>
        <w:t>las</w:t>
      </w:r>
      <w:r w:rsidR="009A45DC" w:rsidRPr="005A6150">
        <w:rPr>
          <w:bCs/>
          <w:szCs w:val="24"/>
        </w:rPr>
        <w:t xml:space="preserve"> acta</w:t>
      </w:r>
      <w:r w:rsidR="008806D3" w:rsidRPr="005A6150">
        <w:rPr>
          <w:bCs/>
          <w:szCs w:val="24"/>
        </w:rPr>
        <w:t>s</w:t>
      </w:r>
      <w:r w:rsidR="009A45DC" w:rsidRPr="005A6150">
        <w:rPr>
          <w:bCs/>
          <w:szCs w:val="24"/>
        </w:rPr>
        <w:t xml:space="preserve"> </w:t>
      </w:r>
      <w:r w:rsidR="00415622" w:rsidRPr="005A6150">
        <w:rPr>
          <w:bCs/>
          <w:szCs w:val="24"/>
        </w:rPr>
        <w:t>0</w:t>
      </w:r>
      <w:r w:rsidR="00F951D6" w:rsidRPr="005A6150">
        <w:rPr>
          <w:bCs/>
          <w:szCs w:val="24"/>
        </w:rPr>
        <w:t>2</w:t>
      </w:r>
      <w:r w:rsidR="009A45DC" w:rsidRPr="005A6150">
        <w:rPr>
          <w:bCs/>
          <w:szCs w:val="24"/>
        </w:rPr>
        <w:t>-202</w:t>
      </w:r>
      <w:r w:rsidR="00415622" w:rsidRPr="005A6150">
        <w:rPr>
          <w:bCs/>
          <w:szCs w:val="24"/>
        </w:rPr>
        <w:t>5</w:t>
      </w:r>
      <w:r w:rsidR="009A45DC" w:rsidRPr="005A6150">
        <w:rPr>
          <w:bCs/>
          <w:szCs w:val="24"/>
        </w:rPr>
        <w:t xml:space="preserve"> del </w:t>
      </w:r>
      <w:r w:rsidR="00F951D6" w:rsidRPr="005A6150">
        <w:rPr>
          <w:bCs/>
          <w:szCs w:val="24"/>
        </w:rPr>
        <w:t>30</w:t>
      </w:r>
      <w:r w:rsidR="00415622" w:rsidRPr="005A6150">
        <w:rPr>
          <w:bCs/>
          <w:szCs w:val="24"/>
        </w:rPr>
        <w:t xml:space="preserve"> de enero de 2025</w:t>
      </w:r>
      <w:r w:rsidR="00704F35" w:rsidRPr="005A6150">
        <w:rPr>
          <w:bCs/>
          <w:szCs w:val="24"/>
        </w:rPr>
        <w:t xml:space="preserve"> </w:t>
      </w:r>
      <w:r w:rsidR="008806D3" w:rsidRPr="005A6150">
        <w:rPr>
          <w:bCs/>
          <w:szCs w:val="24"/>
        </w:rPr>
        <w:t>y 03-2025 del 13 de febrero de 2025</w:t>
      </w:r>
      <w:r w:rsidRPr="005A6150">
        <w:rPr>
          <w:szCs w:val="24"/>
        </w:rPr>
        <w:t xml:space="preserve">. </w:t>
      </w:r>
      <w:r w:rsidR="00526C52" w:rsidRPr="005A6150">
        <w:rPr>
          <w:rFonts w:eastAsia="Arial"/>
          <w:szCs w:val="24"/>
          <w:lang w:eastAsia="es-CR"/>
        </w:rPr>
        <w:t xml:space="preserve">Se registra que el señor Gómez se abstiene de </w:t>
      </w:r>
      <w:r w:rsidR="00F74621">
        <w:rPr>
          <w:rFonts w:eastAsia="Arial"/>
          <w:szCs w:val="24"/>
          <w:lang w:eastAsia="es-CR"/>
        </w:rPr>
        <w:t>aprobar</w:t>
      </w:r>
      <w:r w:rsidR="00526C52" w:rsidRPr="005A6150">
        <w:rPr>
          <w:rFonts w:eastAsia="Arial"/>
          <w:szCs w:val="24"/>
          <w:lang w:eastAsia="es-CR"/>
        </w:rPr>
        <w:t xml:space="preserve"> respecto al acta 02-2025, dado que no estuvo presente en la correspondiente sesión. </w:t>
      </w:r>
      <w:r w:rsidR="006258F6" w:rsidRPr="005A6150">
        <w:rPr>
          <w:szCs w:val="24"/>
        </w:rPr>
        <w:t>Aprobado por unanimidad con los votos afirmativos de la</w:t>
      </w:r>
      <w:r w:rsidR="00BF7801" w:rsidRPr="005A6150">
        <w:rPr>
          <w:szCs w:val="24"/>
        </w:rPr>
        <w:t>s</w:t>
      </w:r>
      <w:r w:rsidR="00795085" w:rsidRPr="005A6150">
        <w:rPr>
          <w:szCs w:val="24"/>
        </w:rPr>
        <w:t xml:space="preserve"> </w:t>
      </w:r>
      <w:r w:rsidR="001429D7" w:rsidRPr="005A6150">
        <w:rPr>
          <w:szCs w:val="24"/>
        </w:rPr>
        <w:t>señora</w:t>
      </w:r>
      <w:r w:rsidR="00BF7801" w:rsidRPr="005A6150">
        <w:rPr>
          <w:szCs w:val="24"/>
        </w:rPr>
        <w:t>s</w:t>
      </w:r>
      <w:r w:rsidR="00795085" w:rsidRPr="005A6150">
        <w:rPr>
          <w:szCs w:val="24"/>
        </w:rPr>
        <w:t xml:space="preserve"> </w:t>
      </w:r>
      <w:bookmarkStart w:id="6" w:name="_Hlk178779932"/>
      <w:r w:rsidR="00BF7801" w:rsidRPr="005A6150">
        <w:rPr>
          <w:szCs w:val="24"/>
        </w:rPr>
        <w:t xml:space="preserve">Sanz, presidente y </w:t>
      </w:r>
      <w:r w:rsidR="000C23F9" w:rsidRPr="005A6150">
        <w:rPr>
          <w:szCs w:val="24"/>
        </w:rPr>
        <w:t xml:space="preserve">Otárola, secretaria </w:t>
      </w:r>
      <w:r w:rsidR="00946774" w:rsidRPr="005A6150">
        <w:rPr>
          <w:szCs w:val="24"/>
        </w:rPr>
        <w:t xml:space="preserve">y </w:t>
      </w:r>
      <w:r w:rsidR="00C537F8" w:rsidRPr="005A6150">
        <w:rPr>
          <w:szCs w:val="24"/>
        </w:rPr>
        <w:t>de</w:t>
      </w:r>
      <w:r w:rsidR="00634269" w:rsidRPr="005A6150">
        <w:rPr>
          <w:szCs w:val="24"/>
        </w:rPr>
        <w:t xml:space="preserve"> </w:t>
      </w:r>
      <w:r w:rsidR="00C537F8" w:rsidRPr="005A6150">
        <w:rPr>
          <w:szCs w:val="24"/>
        </w:rPr>
        <w:t>l</w:t>
      </w:r>
      <w:r w:rsidR="00634269" w:rsidRPr="005A6150">
        <w:rPr>
          <w:szCs w:val="24"/>
        </w:rPr>
        <w:t>os</w:t>
      </w:r>
      <w:r w:rsidR="00C537F8" w:rsidRPr="005A6150">
        <w:rPr>
          <w:szCs w:val="24"/>
        </w:rPr>
        <w:t xml:space="preserve"> señor</w:t>
      </w:r>
      <w:r w:rsidR="00634269" w:rsidRPr="005A6150">
        <w:rPr>
          <w:szCs w:val="24"/>
        </w:rPr>
        <w:t>es</w:t>
      </w:r>
      <w:r w:rsidR="00C537F8" w:rsidRPr="005A6150">
        <w:rPr>
          <w:szCs w:val="24"/>
        </w:rPr>
        <w:t xml:space="preserve"> </w:t>
      </w:r>
      <w:r w:rsidR="00704F35" w:rsidRPr="005A6150">
        <w:rPr>
          <w:szCs w:val="24"/>
        </w:rPr>
        <w:t>Gómez,</w:t>
      </w:r>
      <w:r w:rsidR="00634269" w:rsidRPr="005A6150">
        <w:rPr>
          <w:szCs w:val="24"/>
        </w:rPr>
        <w:t xml:space="preserve"> vicepresidente y</w:t>
      </w:r>
      <w:r w:rsidR="00704F35" w:rsidRPr="005A6150">
        <w:rPr>
          <w:szCs w:val="24"/>
        </w:rPr>
        <w:t xml:space="preserve"> </w:t>
      </w:r>
      <w:r w:rsidR="00FE2277" w:rsidRPr="005A6150">
        <w:rPr>
          <w:szCs w:val="24"/>
        </w:rPr>
        <w:t>Garita, historiador</w:t>
      </w:r>
      <w:bookmarkEnd w:id="6"/>
      <w:r w:rsidR="005C7499" w:rsidRPr="005A6150">
        <w:rPr>
          <w:szCs w:val="24"/>
        </w:rPr>
        <w:t>.</w:t>
      </w:r>
      <w:r w:rsidR="00946774" w:rsidRPr="005A6150">
        <w:rPr>
          <w:szCs w:val="24"/>
        </w:rPr>
        <w:t xml:space="preserve"> </w:t>
      </w:r>
      <w:r w:rsidR="006258F6" w:rsidRPr="005A6150">
        <w:rPr>
          <w:b/>
          <w:bCs/>
          <w:szCs w:val="24"/>
        </w:rPr>
        <w:t>ACUERDO FIRME.</w:t>
      </w:r>
      <w:r w:rsidR="006258F6" w:rsidRPr="005A6150">
        <w:rPr>
          <w:b/>
          <w:bCs/>
          <w:szCs w:val="24"/>
        </w:rPr>
        <w:tab/>
      </w:r>
    </w:p>
    <w:p w14:paraId="7D6D995F" w14:textId="09AD6BC2" w:rsidR="00BE7B37" w:rsidRPr="00D819F0" w:rsidRDefault="00AD181D" w:rsidP="00BE7B37">
      <w:pPr>
        <w:shd w:val="clear" w:color="auto" w:fill="FFFFFF" w:themeFill="background1"/>
        <w:tabs>
          <w:tab w:val="left" w:leader="hyphen" w:pos="9356"/>
        </w:tabs>
        <w:spacing w:before="120" w:after="120" w:line="460" w:lineRule="exact"/>
        <w:jc w:val="both"/>
        <w:rPr>
          <w:rFonts w:eastAsia="Arial"/>
          <w:bCs/>
          <w:szCs w:val="24"/>
          <w:lang w:val="es-CR" w:eastAsia="es-CR"/>
        </w:rPr>
      </w:pPr>
      <w:bookmarkStart w:id="7" w:name="_Hlk152034467"/>
      <w:r w:rsidRPr="005A6150">
        <w:rPr>
          <w:b/>
          <w:bCs/>
          <w:color w:val="000000"/>
          <w:szCs w:val="24"/>
        </w:rPr>
        <w:t xml:space="preserve">ARTÍCULO 2.2. </w:t>
      </w:r>
      <w:r w:rsidRPr="005A6150">
        <w:rPr>
          <w:color w:val="000000"/>
          <w:szCs w:val="24"/>
          <w:lang w:val="es-CR"/>
        </w:rPr>
        <w:t xml:space="preserve">Correo electrónico del 25 de febrero de 2025, suscrito por la señora Denise Calvo López, jefe del Departamento Servicios Archivísticos Externos, DSAE, que indica lo siguiente: </w:t>
      </w:r>
      <w:r w:rsidRPr="005A6150">
        <w:rPr>
          <w:i/>
          <w:color w:val="000000"/>
          <w:szCs w:val="24"/>
          <w:lang w:val="es-CR"/>
        </w:rPr>
        <w:t xml:space="preserve">“Reciban un cordial saludo. Me permito remitir el ACTA 02-2025, en la cual he realizado algunas pequeñas observaciones. Si bien es cierto que el acta no se encuentra redactada de manera 100% literal, he decidido no realizar más comentarios al respecto en esta ocasión, con el objetivo de darle continuidad al proceso de aprobación de las actas. Sin embargo, quisiera hacer constar que este tema será revisado con más detenimiento en una etapa posterior para asegurarnos de que todos los puntos queden </w:t>
      </w:r>
      <w:r w:rsidRPr="000D6C55">
        <w:rPr>
          <w:i/>
          <w:color w:val="000000"/>
          <w:szCs w:val="24"/>
          <w:lang w:val="es-CR"/>
        </w:rPr>
        <w:t xml:space="preserve">correctamente reflejados. Agradezco de antemano su comprensión y colaboración. Finalmente agradezco se me remita, copia del acuerdo, correo, carta o prueba donde se establezca que la señora Cantillano Mora es la encargada de asignar a la compañera Lilliana la elaboración de la guía de chequeo para los trámites que ingresan o bien la vinculación que se hizo a la cuenta de las compañeras, con el objetivo de revisar dicho proceso, pues en el procedimiento que se encuentra actualizado la suscrita no lo ve reflejado”. </w:t>
      </w:r>
      <w:r w:rsidR="00AC762C" w:rsidRPr="000D6C55">
        <w:rPr>
          <w:bCs/>
          <w:color w:val="000000"/>
          <w:szCs w:val="24"/>
        </w:rPr>
        <w:t xml:space="preserve">La señora Otárola indica </w:t>
      </w:r>
      <w:r w:rsidR="003060F9" w:rsidRPr="000D6C55">
        <w:rPr>
          <w:bCs/>
          <w:color w:val="000000"/>
          <w:szCs w:val="24"/>
        </w:rPr>
        <w:t>que,</w:t>
      </w:r>
      <w:r w:rsidR="00AC762C" w:rsidRPr="000D6C55">
        <w:rPr>
          <w:bCs/>
          <w:color w:val="000000"/>
          <w:szCs w:val="24"/>
        </w:rPr>
        <w:t xml:space="preserve"> en cuanto al tema de la literalidad, </w:t>
      </w:r>
      <w:r w:rsidR="008F08D0" w:rsidRPr="000D6C55">
        <w:rPr>
          <w:bCs/>
          <w:color w:val="000000"/>
          <w:szCs w:val="24"/>
        </w:rPr>
        <w:t>propone que se envié</w:t>
      </w:r>
      <w:r w:rsidR="00AC762C" w:rsidRPr="000D6C55">
        <w:rPr>
          <w:bCs/>
          <w:color w:val="000000"/>
          <w:szCs w:val="24"/>
        </w:rPr>
        <w:t xml:space="preserve"> a la señora Calvo </w:t>
      </w:r>
      <w:r w:rsidR="008F08D0" w:rsidRPr="000D6C55">
        <w:rPr>
          <w:bCs/>
          <w:color w:val="000000"/>
          <w:szCs w:val="24"/>
        </w:rPr>
        <w:t xml:space="preserve">el </w:t>
      </w:r>
      <w:r w:rsidR="00AC762C" w:rsidRPr="000D6C55">
        <w:rPr>
          <w:rFonts w:eastAsia="Arial"/>
          <w:bCs/>
          <w:szCs w:val="24"/>
          <w:lang w:val="es-CR" w:eastAsia="es-CR"/>
        </w:rPr>
        <w:t xml:space="preserve">pronunciamiento PGR-C-207-2022 de 28 de setiembre del 2022 emitido por la Procuraduría General de la República; </w:t>
      </w:r>
      <w:r w:rsidR="00420E12" w:rsidRPr="000D6C55">
        <w:rPr>
          <w:rFonts w:eastAsia="Arial"/>
          <w:bCs/>
          <w:szCs w:val="24"/>
          <w:lang w:val="es-CR" w:eastAsia="es-CR"/>
        </w:rPr>
        <w:t>del cual este órgano colegiado se ha acogido y se señala en las transcripciones de l</w:t>
      </w:r>
      <w:r w:rsidR="003060F9" w:rsidRPr="000D6C55">
        <w:rPr>
          <w:rFonts w:eastAsia="Arial"/>
          <w:bCs/>
          <w:szCs w:val="24"/>
          <w:lang w:val="es-CR" w:eastAsia="es-CR"/>
        </w:rPr>
        <w:t>as</w:t>
      </w:r>
      <w:r w:rsidR="00420E12" w:rsidRPr="000D6C55">
        <w:rPr>
          <w:rFonts w:eastAsia="Arial"/>
          <w:bCs/>
          <w:szCs w:val="24"/>
          <w:lang w:val="es-CR" w:eastAsia="es-CR"/>
        </w:rPr>
        <w:t xml:space="preserve"> actas de las sesiones, </w:t>
      </w:r>
      <w:r w:rsidR="008F08D0" w:rsidRPr="000D6C55">
        <w:rPr>
          <w:rFonts w:eastAsia="Arial"/>
          <w:bCs/>
          <w:szCs w:val="24"/>
          <w:lang w:val="es-CR" w:eastAsia="es-CR"/>
        </w:rPr>
        <w:t>para que lo lea</w:t>
      </w:r>
      <w:r w:rsidR="00264962" w:rsidRPr="000D6C55">
        <w:rPr>
          <w:rFonts w:eastAsia="Arial"/>
          <w:bCs/>
          <w:szCs w:val="24"/>
          <w:lang w:val="es-CR" w:eastAsia="es-CR"/>
        </w:rPr>
        <w:t xml:space="preserve">, lo conozca y analice. </w:t>
      </w:r>
      <w:r w:rsidR="003060F9" w:rsidRPr="000D6C55">
        <w:rPr>
          <w:rFonts w:eastAsia="Arial"/>
          <w:bCs/>
          <w:szCs w:val="24"/>
          <w:lang w:val="es-CR" w:eastAsia="es-CR"/>
        </w:rPr>
        <w:t xml:space="preserve">La señora Calvo indica que ella tiene el pronunciamiento, y </w:t>
      </w:r>
      <w:r w:rsidR="003060F9" w:rsidRPr="000D6C55">
        <w:rPr>
          <w:rFonts w:eastAsia="Arial"/>
          <w:bCs/>
          <w:szCs w:val="24"/>
          <w:lang w:val="es-CR" w:eastAsia="es-CR"/>
        </w:rPr>
        <w:lastRenderedPageBreak/>
        <w:t xml:space="preserve">que si tiene algunas dudas que quiere verlas con más detenimiento posteriormente. </w:t>
      </w:r>
      <w:r w:rsidR="00DF2942" w:rsidRPr="000D6C55">
        <w:rPr>
          <w:rFonts w:eastAsia="Arial"/>
          <w:bCs/>
          <w:szCs w:val="24"/>
          <w:lang w:val="es-CR" w:eastAsia="es-CR"/>
        </w:rPr>
        <w:t xml:space="preserve">La señora Otárola propone que en virtud del pronunciamiento de la Procuraduría General de la República se solicite un criterio legal ante la Asesoría Jurídica del Archivo Nacional y de ese modo atender las instrucciones que se puedan emitir, ya que desde que ella se encuentra como secretaria de la CNSED, no había existido ningún problema con las </w:t>
      </w:r>
      <w:r w:rsidR="00C57C66" w:rsidRPr="000D6C55">
        <w:rPr>
          <w:rFonts w:eastAsia="Arial"/>
          <w:bCs/>
          <w:szCs w:val="24"/>
          <w:lang w:val="es-CR" w:eastAsia="es-CR"/>
        </w:rPr>
        <w:t xml:space="preserve">actas y las </w:t>
      </w:r>
      <w:r w:rsidR="00DF2942" w:rsidRPr="000D6C55">
        <w:rPr>
          <w:rFonts w:eastAsia="Arial"/>
          <w:bCs/>
          <w:szCs w:val="24"/>
          <w:lang w:val="es-CR" w:eastAsia="es-CR"/>
        </w:rPr>
        <w:t xml:space="preserve">observaciones </w:t>
      </w:r>
      <w:r w:rsidR="00C57C66" w:rsidRPr="000D6C55">
        <w:rPr>
          <w:rFonts w:eastAsia="Arial"/>
          <w:bCs/>
          <w:szCs w:val="24"/>
          <w:lang w:val="es-CR" w:eastAsia="es-CR"/>
        </w:rPr>
        <w:t xml:space="preserve">que </w:t>
      </w:r>
      <w:r w:rsidR="00E45040" w:rsidRPr="000D6C55">
        <w:rPr>
          <w:rFonts w:eastAsia="Arial"/>
          <w:bCs/>
          <w:szCs w:val="24"/>
          <w:lang w:val="es-CR" w:eastAsia="es-CR"/>
        </w:rPr>
        <w:t xml:space="preserve">se </w:t>
      </w:r>
      <w:r w:rsidR="00C57C66" w:rsidRPr="000D6C55">
        <w:rPr>
          <w:rFonts w:eastAsia="Arial"/>
          <w:bCs/>
          <w:szCs w:val="24"/>
          <w:lang w:val="es-CR" w:eastAsia="es-CR"/>
        </w:rPr>
        <w:t xml:space="preserve">realizan por parte de los miembros. </w:t>
      </w:r>
      <w:r w:rsidR="00FD7267" w:rsidRPr="000D6C55">
        <w:rPr>
          <w:rFonts w:eastAsia="Arial"/>
          <w:bCs/>
          <w:szCs w:val="24"/>
          <w:lang w:val="es-CR" w:eastAsia="es-CR"/>
        </w:rPr>
        <w:t xml:space="preserve">Además, la señora Otárola aprovecha la oportunidad de </w:t>
      </w:r>
      <w:r w:rsidR="00F73E08" w:rsidRPr="000D6C55">
        <w:rPr>
          <w:rFonts w:eastAsia="Arial"/>
          <w:bCs/>
          <w:szCs w:val="24"/>
          <w:lang w:val="es-CR" w:eastAsia="es-CR"/>
        </w:rPr>
        <w:t>recordar</w:t>
      </w:r>
      <w:r w:rsidR="00FD7267" w:rsidRPr="000D6C55">
        <w:rPr>
          <w:rFonts w:eastAsia="Arial"/>
          <w:bCs/>
          <w:szCs w:val="24"/>
          <w:lang w:val="es-CR" w:eastAsia="es-CR"/>
        </w:rPr>
        <w:t xml:space="preserve"> que existe una solicitud sobre un criterio legal para determinar si la Unidad de Archivo Intermedio puede realizar muestras de las series documentales solicitado en el oficio DGAN-DSAE-005-2024 del 29 de enero de 2024, suscrito por las señoras Ivannia Valverde Guevara, entonces jefa del Departamento de Servicios Archivísticos Externos, y Denise Calvo López, entonces coordinadora de la Unidad de Archivo Intermedio del Archivo Nacional ante la Asesoría Jurídica del Archivo Nacional, por lo que, sugiere se remita un recordatorio ante esta unidad administrativa</w:t>
      </w:r>
      <w:r w:rsidR="00E45040" w:rsidRPr="000D6C55">
        <w:rPr>
          <w:rFonts w:eastAsia="Arial"/>
          <w:bCs/>
          <w:szCs w:val="24"/>
          <w:lang w:val="es-CR" w:eastAsia="es-CR"/>
        </w:rPr>
        <w:t xml:space="preserve"> también. Con respecto a la última solicitud </w:t>
      </w:r>
      <w:r w:rsidR="00A101CE" w:rsidRPr="000D6C55">
        <w:rPr>
          <w:rFonts w:eastAsia="Arial"/>
          <w:bCs/>
          <w:szCs w:val="24"/>
          <w:lang w:val="es-CR" w:eastAsia="es-CR"/>
        </w:rPr>
        <w:t xml:space="preserve">presentada por la señora Calvo, </w:t>
      </w:r>
      <w:r w:rsidR="00E45040" w:rsidRPr="000D6C55">
        <w:rPr>
          <w:rFonts w:eastAsia="Arial"/>
          <w:bCs/>
          <w:szCs w:val="24"/>
          <w:lang w:val="es-CR" w:eastAsia="es-CR"/>
        </w:rPr>
        <w:t>la señora Otárola que este órgano colegiado no tiene competencia administrativa, no obstante, se informa que el procedimiento</w:t>
      </w:r>
      <w:r w:rsidR="00866F43" w:rsidRPr="000D6C55">
        <w:rPr>
          <w:rFonts w:eastAsia="Arial"/>
          <w:bCs/>
          <w:szCs w:val="24"/>
          <w:lang w:val="es-CR" w:eastAsia="es-CR"/>
        </w:rPr>
        <w:t xml:space="preserve"> denominado</w:t>
      </w:r>
      <w:r w:rsidR="00E45040" w:rsidRPr="000D6C55">
        <w:rPr>
          <w:rFonts w:eastAsia="Arial"/>
          <w:bCs/>
          <w:szCs w:val="24"/>
          <w:lang w:val="es-CR" w:eastAsia="es-CR"/>
        </w:rPr>
        <w:t xml:space="preserve"> “Valoración documental” que se encuentra aprobado data del año 2016, </w:t>
      </w:r>
      <w:r w:rsidR="00866F43" w:rsidRPr="000D6C55">
        <w:rPr>
          <w:rFonts w:eastAsia="Arial"/>
          <w:bCs/>
          <w:szCs w:val="24"/>
          <w:lang w:val="es-CR" w:eastAsia="es-CR"/>
        </w:rPr>
        <w:t xml:space="preserve">y que </w:t>
      </w:r>
      <w:r w:rsidR="00E45040" w:rsidRPr="000D6C55">
        <w:rPr>
          <w:rFonts w:eastAsia="Arial"/>
          <w:bCs/>
          <w:szCs w:val="24"/>
          <w:lang w:val="es-CR" w:eastAsia="es-CR"/>
        </w:rPr>
        <w:t>existe una actualización, pero no ha sido aprobad</w:t>
      </w:r>
      <w:r w:rsidR="00CA2C55" w:rsidRPr="000D6C55">
        <w:rPr>
          <w:rFonts w:eastAsia="Arial"/>
          <w:bCs/>
          <w:szCs w:val="24"/>
          <w:lang w:val="es-CR" w:eastAsia="es-CR"/>
        </w:rPr>
        <w:t>o</w:t>
      </w:r>
      <w:r w:rsidR="00E45040" w:rsidRPr="000D6C55">
        <w:rPr>
          <w:rFonts w:eastAsia="Arial"/>
          <w:bCs/>
          <w:szCs w:val="24"/>
          <w:lang w:val="es-CR" w:eastAsia="es-CR"/>
        </w:rPr>
        <w:t xml:space="preserve"> por la Junta Administrativa del Archivo Nacional. Además, la señora Otárola menciona que existe una meta en el Plan de Trabajo Anual (PTA) del Departamento Servicios Archivísticos Externos, específicamente de la Unidad Servicios Técnicos Archivísticos (USTA) que indica</w:t>
      </w:r>
      <w:r w:rsidR="002F113C" w:rsidRPr="000D6C55">
        <w:rPr>
          <w:rFonts w:eastAsia="Arial"/>
          <w:bCs/>
          <w:szCs w:val="24"/>
          <w:lang w:val="es-CR" w:eastAsia="es-CR"/>
        </w:rPr>
        <w:t xml:space="preserve"> lo siguiente:</w:t>
      </w:r>
      <w:r w:rsidR="00E45040" w:rsidRPr="000D6C55">
        <w:rPr>
          <w:rFonts w:eastAsia="Arial"/>
          <w:bCs/>
          <w:szCs w:val="24"/>
          <w:lang w:val="es-CR" w:eastAsia="es-CR"/>
        </w:rPr>
        <w:t xml:space="preserve"> </w:t>
      </w:r>
      <w:r w:rsidR="00E45040" w:rsidRPr="000D6C55">
        <w:rPr>
          <w:rFonts w:eastAsia="Arial"/>
          <w:bCs/>
          <w:i/>
          <w:iCs w:val="0"/>
          <w:szCs w:val="24"/>
          <w:lang w:val="es-CR" w:eastAsia="es-CR"/>
        </w:rPr>
        <w:t xml:space="preserve">“Realizar el 100% de las revisiones de requisitos de forma de los trámites de valoración de documentos presentados por los CISED del Sistema Nacional de Archivos ante la CNSED (guía de chequeo).” </w:t>
      </w:r>
      <w:r w:rsidR="00E45040" w:rsidRPr="000D6C55">
        <w:rPr>
          <w:rFonts w:eastAsia="Arial"/>
          <w:bCs/>
          <w:szCs w:val="24"/>
          <w:lang w:val="es-CR" w:eastAsia="es-CR"/>
        </w:rPr>
        <w:t xml:space="preserve">Que, al ser competencia de la USTA, es una asignación que realiza la señora Natalia Cantillano Mora, en calidad de coordinadora de esa unidad. Por lo que, sugiere a la señora Calvo indague con las señoras Ivannia Valverde Guevara, anterior jefe del DSAE y la señora Cantillano, como se estableció esta meta. </w:t>
      </w:r>
      <w:r w:rsidR="00C93AA8" w:rsidRPr="000D6C55">
        <w:rPr>
          <w:rFonts w:eastAsia="Arial"/>
          <w:bCs/>
          <w:szCs w:val="24"/>
          <w:lang w:val="es-CR" w:eastAsia="es-CR"/>
        </w:rPr>
        <w:t xml:space="preserve">La señora Calvo indica que </w:t>
      </w:r>
      <w:r w:rsidR="00EB7CB9" w:rsidRPr="000D6C55">
        <w:rPr>
          <w:rFonts w:eastAsia="Arial"/>
          <w:bCs/>
          <w:szCs w:val="24"/>
          <w:lang w:val="es-CR" w:eastAsia="es-CR"/>
        </w:rPr>
        <w:t xml:space="preserve">su duda es que el </w:t>
      </w:r>
      <w:r w:rsidR="0022769F" w:rsidRPr="000D6C55">
        <w:rPr>
          <w:rFonts w:eastAsia="Arial"/>
          <w:bCs/>
          <w:szCs w:val="24"/>
          <w:lang w:val="es-CR" w:eastAsia="es-CR"/>
        </w:rPr>
        <w:t xml:space="preserve">procedimiento de valoración que no ha sido aprobado </w:t>
      </w:r>
      <w:r w:rsidR="00485A41" w:rsidRPr="000D6C55">
        <w:rPr>
          <w:rFonts w:eastAsia="Arial"/>
          <w:bCs/>
          <w:szCs w:val="24"/>
          <w:lang w:val="es-CR" w:eastAsia="es-CR"/>
        </w:rPr>
        <w:t xml:space="preserve">por la Junta Administrativa del Archivo Nacional </w:t>
      </w:r>
      <w:r w:rsidR="00EB7CB9" w:rsidRPr="000D6C55">
        <w:rPr>
          <w:rFonts w:eastAsia="Arial"/>
          <w:bCs/>
          <w:szCs w:val="24"/>
          <w:lang w:val="es-CR" w:eastAsia="es-CR"/>
        </w:rPr>
        <w:t xml:space="preserve">data del año </w:t>
      </w:r>
      <w:r w:rsidR="0022769F" w:rsidRPr="000D6C55">
        <w:rPr>
          <w:rFonts w:eastAsia="Arial"/>
          <w:bCs/>
          <w:szCs w:val="24"/>
          <w:lang w:val="es-CR" w:eastAsia="es-CR"/>
        </w:rPr>
        <w:t>2022</w:t>
      </w:r>
      <w:r w:rsidR="00EB7CB9" w:rsidRPr="000D6C55">
        <w:rPr>
          <w:rFonts w:eastAsia="Arial"/>
          <w:bCs/>
          <w:szCs w:val="24"/>
          <w:lang w:val="es-CR" w:eastAsia="es-CR"/>
        </w:rPr>
        <w:t xml:space="preserve">, </w:t>
      </w:r>
      <w:r w:rsidR="008451F8" w:rsidRPr="000D6C55">
        <w:rPr>
          <w:rFonts w:eastAsia="Arial"/>
          <w:bCs/>
          <w:szCs w:val="24"/>
          <w:lang w:val="es-CR" w:eastAsia="es-CR"/>
        </w:rPr>
        <w:t xml:space="preserve">y </w:t>
      </w:r>
      <w:r w:rsidR="0022769F" w:rsidRPr="000D6C55">
        <w:rPr>
          <w:rFonts w:eastAsia="Arial"/>
          <w:bCs/>
          <w:szCs w:val="24"/>
          <w:lang w:val="es-CR" w:eastAsia="es-CR"/>
        </w:rPr>
        <w:t>establece que toda</w:t>
      </w:r>
      <w:r w:rsidR="00F4152F" w:rsidRPr="000D6C55">
        <w:rPr>
          <w:rFonts w:eastAsia="Arial"/>
          <w:bCs/>
          <w:szCs w:val="24"/>
          <w:lang w:val="es-CR" w:eastAsia="es-CR"/>
        </w:rPr>
        <w:t xml:space="preserve">s </w:t>
      </w:r>
      <w:r w:rsidR="0022769F" w:rsidRPr="000D6C55">
        <w:rPr>
          <w:rFonts w:eastAsia="Arial"/>
          <w:bCs/>
          <w:szCs w:val="24"/>
          <w:lang w:val="es-CR" w:eastAsia="es-CR"/>
        </w:rPr>
        <w:t>esas competencias o responsabilidades recaen en la Secretaría</w:t>
      </w:r>
      <w:r w:rsidR="00EB7CB9" w:rsidRPr="000D6C55">
        <w:rPr>
          <w:rFonts w:eastAsia="Arial"/>
          <w:bCs/>
          <w:szCs w:val="24"/>
          <w:lang w:val="es-CR" w:eastAsia="es-CR"/>
        </w:rPr>
        <w:t>. Además, indica que la señor</w:t>
      </w:r>
      <w:r w:rsidR="008553EB" w:rsidRPr="000D6C55">
        <w:rPr>
          <w:rFonts w:eastAsia="Arial"/>
          <w:bCs/>
          <w:szCs w:val="24"/>
          <w:lang w:val="es-CR" w:eastAsia="es-CR"/>
        </w:rPr>
        <w:t xml:space="preserve">a </w:t>
      </w:r>
      <w:r w:rsidR="008553EB" w:rsidRPr="000D6C55">
        <w:rPr>
          <w:rFonts w:eastAsia="Arial"/>
          <w:bCs/>
          <w:szCs w:val="24"/>
          <w:lang w:val="es-CR" w:eastAsia="es-CR"/>
        </w:rPr>
        <w:lastRenderedPageBreak/>
        <w:t>Otárola menciono en la sesión pasada que había sido en una reunión con las señoras Cantillano y Valverde</w:t>
      </w:r>
      <w:r w:rsidR="007F7863" w:rsidRPr="000D6C55">
        <w:rPr>
          <w:rFonts w:eastAsia="Arial"/>
          <w:bCs/>
          <w:szCs w:val="24"/>
          <w:lang w:val="es-CR" w:eastAsia="es-CR"/>
        </w:rPr>
        <w:t xml:space="preserve"> que se había tomado la decisión de asignar las </w:t>
      </w:r>
      <w:r w:rsidR="00604586" w:rsidRPr="000D6C55">
        <w:rPr>
          <w:rFonts w:eastAsia="Arial"/>
          <w:bCs/>
          <w:szCs w:val="24"/>
          <w:lang w:val="es-CR" w:eastAsia="es-CR"/>
        </w:rPr>
        <w:t>guías</w:t>
      </w:r>
      <w:r w:rsidR="007F7863" w:rsidRPr="000D6C55">
        <w:rPr>
          <w:rFonts w:eastAsia="Arial"/>
          <w:bCs/>
          <w:szCs w:val="24"/>
          <w:lang w:val="es-CR" w:eastAsia="es-CR"/>
        </w:rPr>
        <w:t xml:space="preserve"> de chequeo a la señora Lilliana González Jimenez, profesional de la USTA</w:t>
      </w:r>
      <w:r w:rsidR="008553EB" w:rsidRPr="000D6C55">
        <w:rPr>
          <w:rFonts w:eastAsia="Arial"/>
          <w:bCs/>
          <w:szCs w:val="24"/>
          <w:lang w:val="es-CR" w:eastAsia="es-CR"/>
        </w:rPr>
        <w:t xml:space="preserve">, y </w:t>
      </w:r>
      <w:r w:rsidR="00604586" w:rsidRPr="000D6C55">
        <w:rPr>
          <w:rFonts w:eastAsia="Arial"/>
          <w:bCs/>
          <w:szCs w:val="24"/>
          <w:lang w:val="es-CR" w:eastAsia="es-CR"/>
        </w:rPr>
        <w:t>que,</w:t>
      </w:r>
      <w:r w:rsidR="007F7863" w:rsidRPr="000D6C55">
        <w:rPr>
          <w:rFonts w:eastAsia="Arial"/>
          <w:bCs/>
          <w:szCs w:val="24"/>
          <w:lang w:val="es-CR" w:eastAsia="es-CR"/>
        </w:rPr>
        <w:t xml:space="preserve"> si </w:t>
      </w:r>
      <w:r w:rsidR="008553EB" w:rsidRPr="000D6C55">
        <w:rPr>
          <w:rFonts w:eastAsia="Arial"/>
          <w:bCs/>
          <w:szCs w:val="24"/>
          <w:lang w:val="es-CR" w:eastAsia="es-CR"/>
        </w:rPr>
        <w:t xml:space="preserve">se tenía un </w:t>
      </w:r>
      <w:r w:rsidR="0022769F" w:rsidRPr="000D6C55">
        <w:rPr>
          <w:rFonts w:eastAsia="Arial"/>
          <w:bCs/>
          <w:szCs w:val="24"/>
          <w:lang w:val="es-CR" w:eastAsia="es-CR"/>
        </w:rPr>
        <w:t xml:space="preserve">documento o algo, </w:t>
      </w:r>
      <w:r w:rsidR="008553EB" w:rsidRPr="000D6C55">
        <w:rPr>
          <w:rFonts w:eastAsia="Arial"/>
          <w:bCs/>
          <w:szCs w:val="24"/>
          <w:lang w:val="es-CR" w:eastAsia="es-CR"/>
        </w:rPr>
        <w:t>le</w:t>
      </w:r>
      <w:r w:rsidR="0022769F" w:rsidRPr="000D6C55">
        <w:rPr>
          <w:rFonts w:eastAsia="Arial"/>
          <w:bCs/>
          <w:szCs w:val="24"/>
          <w:lang w:val="es-CR" w:eastAsia="es-CR"/>
        </w:rPr>
        <w:t xml:space="preserve"> gustaría conocerlo </w:t>
      </w:r>
      <w:r w:rsidR="008553EB" w:rsidRPr="000D6C55">
        <w:rPr>
          <w:rFonts w:eastAsia="Arial"/>
          <w:bCs/>
          <w:szCs w:val="24"/>
          <w:lang w:val="es-CR" w:eastAsia="es-CR"/>
        </w:rPr>
        <w:t xml:space="preserve">primero </w:t>
      </w:r>
      <w:r w:rsidR="0022769F" w:rsidRPr="000D6C55">
        <w:rPr>
          <w:rFonts w:eastAsia="Arial"/>
          <w:bCs/>
          <w:szCs w:val="24"/>
          <w:lang w:val="es-CR" w:eastAsia="es-CR"/>
        </w:rPr>
        <w:t>y segundo</w:t>
      </w:r>
      <w:r w:rsidR="008553EB" w:rsidRPr="000D6C55">
        <w:rPr>
          <w:rFonts w:eastAsia="Arial"/>
          <w:bCs/>
          <w:szCs w:val="24"/>
          <w:lang w:val="es-CR" w:eastAsia="es-CR"/>
        </w:rPr>
        <w:t xml:space="preserve"> </w:t>
      </w:r>
      <w:r w:rsidR="0022769F" w:rsidRPr="000D6C55">
        <w:rPr>
          <w:rFonts w:eastAsia="Arial"/>
          <w:bCs/>
          <w:szCs w:val="24"/>
          <w:lang w:val="es-CR" w:eastAsia="es-CR"/>
        </w:rPr>
        <w:t>para que se ajuste el procedimiento</w:t>
      </w:r>
      <w:r w:rsidR="008553EB" w:rsidRPr="000D6C55">
        <w:rPr>
          <w:rFonts w:eastAsia="Arial"/>
          <w:bCs/>
          <w:szCs w:val="24"/>
          <w:lang w:val="es-CR" w:eastAsia="es-CR"/>
        </w:rPr>
        <w:t xml:space="preserve">. Sin embargo, señala que </w:t>
      </w:r>
      <w:r w:rsidR="0022769F" w:rsidRPr="000D6C55">
        <w:rPr>
          <w:rFonts w:eastAsia="Arial"/>
          <w:bCs/>
          <w:szCs w:val="24"/>
          <w:lang w:val="es-CR" w:eastAsia="es-CR"/>
        </w:rPr>
        <w:t>aún no ha sido aprobado</w:t>
      </w:r>
      <w:r w:rsidR="008553EB" w:rsidRPr="000D6C55">
        <w:rPr>
          <w:rFonts w:eastAsia="Arial"/>
          <w:bCs/>
          <w:szCs w:val="24"/>
          <w:lang w:val="es-CR" w:eastAsia="es-CR"/>
        </w:rPr>
        <w:t xml:space="preserve"> y </w:t>
      </w:r>
      <w:r w:rsidR="0022769F" w:rsidRPr="000D6C55">
        <w:rPr>
          <w:rFonts w:eastAsia="Arial"/>
          <w:bCs/>
          <w:szCs w:val="24"/>
          <w:lang w:val="es-CR" w:eastAsia="es-CR"/>
        </w:rPr>
        <w:t xml:space="preserve">podría aprovecharse para </w:t>
      </w:r>
      <w:r w:rsidR="008553EB" w:rsidRPr="000D6C55">
        <w:rPr>
          <w:rFonts w:eastAsia="Arial"/>
          <w:bCs/>
          <w:szCs w:val="24"/>
          <w:lang w:val="es-CR" w:eastAsia="es-CR"/>
        </w:rPr>
        <w:t>actualizarlo c</w:t>
      </w:r>
      <w:r w:rsidR="0022769F" w:rsidRPr="000D6C55">
        <w:rPr>
          <w:rFonts w:eastAsia="Arial"/>
          <w:bCs/>
          <w:szCs w:val="24"/>
          <w:lang w:val="es-CR" w:eastAsia="es-CR"/>
        </w:rPr>
        <w:t xml:space="preserve">onforme </w:t>
      </w:r>
      <w:r w:rsidR="00604586" w:rsidRPr="000D6C55">
        <w:rPr>
          <w:rFonts w:eastAsia="Arial"/>
          <w:bCs/>
          <w:szCs w:val="24"/>
          <w:lang w:val="es-CR" w:eastAsia="es-CR"/>
        </w:rPr>
        <w:t>se trabaja actualmente</w:t>
      </w:r>
      <w:r w:rsidR="008553EB" w:rsidRPr="000D6C55">
        <w:rPr>
          <w:rFonts w:eastAsia="Arial"/>
          <w:bCs/>
          <w:szCs w:val="24"/>
          <w:lang w:val="es-CR" w:eastAsia="es-CR"/>
        </w:rPr>
        <w:t xml:space="preserve">. </w:t>
      </w:r>
      <w:r w:rsidR="009F23CE" w:rsidRPr="000D6C55">
        <w:rPr>
          <w:rFonts w:eastAsia="Arial"/>
          <w:bCs/>
          <w:szCs w:val="24"/>
          <w:lang w:val="es-CR" w:eastAsia="es-CR"/>
        </w:rPr>
        <w:t xml:space="preserve">La señora Sanz </w:t>
      </w:r>
      <w:r w:rsidR="0061055F" w:rsidRPr="000D6C55">
        <w:rPr>
          <w:rFonts w:eastAsia="Arial"/>
          <w:bCs/>
          <w:szCs w:val="24"/>
          <w:lang w:val="es-CR" w:eastAsia="es-CR"/>
        </w:rPr>
        <w:t xml:space="preserve">indica </w:t>
      </w:r>
      <w:r w:rsidR="000D6C55" w:rsidRPr="000D6C55">
        <w:rPr>
          <w:rFonts w:eastAsia="Arial"/>
          <w:bCs/>
          <w:szCs w:val="24"/>
          <w:lang w:val="es-CR" w:eastAsia="es-CR"/>
        </w:rPr>
        <w:t>que,</w:t>
      </w:r>
      <w:r w:rsidR="0061055F" w:rsidRPr="000D6C55">
        <w:rPr>
          <w:rFonts w:eastAsia="Arial"/>
          <w:bCs/>
          <w:szCs w:val="24"/>
          <w:lang w:val="es-CR" w:eastAsia="es-CR"/>
        </w:rPr>
        <w:t xml:space="preserve"> </w:t>
      </w:r>
      <w:r w:rsidR="00A57FC6" w:rsidRPr="000D6C55">
        <w:rPr>
          <w:rFonts w:eastAsia="Arial"/>
          <w:bCs/>
          <w:szCs w:val="24"/>
          <w:lang w:val="es-CR" w:eastAsia="es-CR"/>
        </w:rPr>
        <w:t>si la señora Calvo cuenta con el pronunciamiento de la Procuraduría, no es necesario remitirlo</w:t>
      </w:r>
      <w:r w:rsidR="002E56EC" w:rsidRPr="000D6C55">
        <w:rPr>
          <w:rFonts w:eastAsia="Arial"/>
          <w:bCs/>
          <w:szCs w:val="24"/>
          <w:lang w:val="es-CR" w:eastAsia="es-CR"/>
        </w:rPr>
        <w:t xml:space="preserve"> </w:t>
      </w:r>
      <w:r w:rsidR="002E56EC" w:rsidRPr="00CA0DD5">
        <w:rPr>
          <w:rFonts w:eastAsia="Arial"/>
          <w:bCs/>
          <w:szCs w:val="24"/>
          <w:lang w:val="es-CR" w:eastAsia="es-CR"/>
        </w:rPr>
        <w:t xml:space="preserve">y que se </w:t>
      </w:r>
      <w:r w:rsidR="00BB22EC" w:rsidRPr="00CA0DD5">
        <w:rPr>
          <w:rFonts w:eastAsia="Arial"/>
          <w:bCs/>
          <w:szCs w:val="24"/>
          <w:lang w:val="es-CR" w:eastAsia="es-CR"/>
        </w:rPr>
        <w:t>envíe</w:t>
      </w:r>
      <w:r w:rsidR="002E56EC" w:rsidRPr="00CA0DD5">
        <w:rPr>
          <w:rFonts w:eastAsia="Arial"/>
          <w:bCs/>
          <w:szCs w:val="24"/>
          <w:lang w:val="es-CR" w:eastAsia="es-CR"/>
        </w:rPr>
        <w:t xml:space="preserve"> un acuerdo para que se consulte a la señora Valverde sobre la asignación de las </w:t>
      </w:r>
      <w:r w:rsidR="000D6C55" w:rsidRPr="00CA0DD5">
        <w:rPr>
          <w:rFonts w:eastAsia="Arial"/>
          <w:bCs/>
          <w:szCs w:val="24"/>
          <w:lang w:val="es-CR" w:eastAsia="es-CR"/>
        </w:rPr>
        <w:t>guías</w:t>
      </w:r>
      <w:r w:rsidR="002E56EC" w:rsidRPr="00CA0DD5">
        <w:rPr>
          <w:rFonts w:eastAsia="Arial"/>
          <w:bCs/>
          <w:szCs w:val="24"/>
          <w:lang w:val="es-CR" w:eastAsia="es-CR"/>
        </w:rPr>
        <w:t xml:space="preserve"> de chequeo</w:t>
      </w:r>
      <w:r w:rsidR="006D2357" w:rsidRPr="00CA0DD5">
        <w:rPr>
          <w:rFonts w:eastAsia="Arial"/>
          <w:bCs/>
          <w:szCs w:val="24"/>
          <w:lang w:val="es-CR" w:eastAsia="es-CR"/>
        </w:rPr>
        <w:t>. La señora Otárola reitera que se solicite un criterio legal sobre la literalidad de las actas a la Asesoría Jurídica</w:t>
      </w:r>
      <w:r w:rsidR="003F38E2" w:rsidRPr="00CA0DD5">
        <w:rPr>
          <w:rFonts w:eastAsia="Arial"/>
          <w:bCs/>
          <w:szCs w:val="24"/>
          <w:lang w:val="es-CR" w:eastAsia="es-CR"/>
        </w:rPr>
        <w:t xml:space="preserve">. </w:t>
      </w:r>
      <w:r w:rsidR="00CA0DD5" w:rsidRPr="00CA0DD5">
        <w:rPr>
          <w:rFonts w:eastAsia="Arial"/>
          <w:bCs/>
          <w:szCs w:val="24"/>
          <w:lang w:eastAsia="es-CR"/>
        </w:rPr>
        <w:t xml:space="preserve">La señora Sanz expresó que no comprende completamente el tema de la literalidad de las actas, ya que, según la normativa, estas deben ser redactadas de manera literal. En este contexto, se dirige a la señora Calvo para preguntarle si su observación implica que no se está manteniendo la debida literalidad en las actas. La señora Calvo responde que su inquietud radica en el grado en que se puede limpiar el texto, o agregar información que no fue discutida en la sesión correspondiente. Sin embargo, reconoce que no ha tenido el tiempo necesario para profundizar en el análisis de este asunto y que podría necesitar orientación al respecto, dado que la normativa menciona una limpieza del texto para evitar repeticiones, pero no aclara hasta dónde se puede realizar dicha limpieza. Esto le genera ciertas </w:t>
      </w:r>
      <w:r w:rsidR="00CA0DD5" w:rsidRPr="00D269C6">
        <w:rPr>
          <w:rFonts w:eastAsia="Arial"/>
          <w:bCs/>
          <w:szCs w:val="24"/>
          <w:lang w:eastAsia="es-CR"/>
        </w:rPr>
        <w:t>dudas.</w:t>
      </w:r>
      <w:r w:rsidR="00D269C6" w:rsidRPr="00D269C6">
        <w:rPr>
          <w:rFonts w:eastAsia="Arial"/>
          <w:bCs/>
          <w:szCs w:val="24"/>
          <w:lang w:eastAsia="es-CR"/>
        </w:rPr>
        <w:t xml:space="preserve"> La señora Sanz, en consonancia con lo que ha expuesto la señora Calvo y considerando lo indicado por la Procuraduría, propone que se envíe la solicitud de criterio </w:t>
      </w:r>
      <w:r w:rsidR="00D269C6" w:rsidRPr="00E94E89">
        <w:rPr>
          <w:rFonts w:eastAsia="Arial"/>
          <w:bCs/>
          <w:szCs w:val="24"/>
          <w:lang w:eastAsia="es-CR"/>
        </w:rPr>
        <w:t>a la Asesoría Jurídica para establecer claramente hasta qué punto se debe respetar la literalidad en las actas. Por su parte, el señor Gómez comenta que, en el seno de la Comisión, no está surgiendo ninguna duda sobre la forma de elaborar las actas, señalando que tanto él como el señor Garita —quien asiente en silencio— y la señora Otárola no tenían dudas al respecto. No obstante, reconoce que la señora Calvo tiene el derecho de plantear sus inquietudes.</w:t>
      </w:r>
      <w:r w:rsidR="00E94E89" w:rsidRPr="00E94E89">
        <w:rPr>
          <w:rFonts w:eastAsia="Arial"/>
          <w:bCs/>
          <w:szCs w:val="24"/>
          <w:lang w:eastAsia="es-CR"/>
        </w:rPr>
        <w:t xml:space="preserve"> El señor Gómez sugiere que, dado que la señora Calvo planea investigar más sobre este tema, lo mejor sería que ella formulase la consulta a la Asesoría Jurídica directamente. Además, recordó que la Asesoría Jurídica ya tenía en curso una solicitud de criterio legal realizada en enero de 2024, que aún no </w:t>
      </w:r>
      <w:r w:rsidR="00E94E89" w:rsidRPr="00E94E89">
        <w:rPr>
          <w:rFonts w:eastAsia="Arial"/>
          <w:bCs/>
          <w:szCs w:val="24"/>
          <w:lang w:eastAsia="es-CR"/>
        </w:rPr>
        <w:lastRenderedPageBreak/>
        <w:t>ha sido respondida. La señora Otárola aclaró que esa solicitud había sido hecha por las señoras Valverde y Calvo, y no por la CNSED, aunque el órgano colegiado sigue a la espera de una respuesta.</w:t>
      </w:r>
      <w:r w:rsidR="002D3C74">
        <w:rPr>
          <w:rFonts w:eastAsia="Arial"/>
          <w:bCs/>
          <w:szCs w:val="24"/>
          <w:lang w:eastAsia="es-CR"/>
        </w:rPr>
        <w:t xml:space="preserve"> </w:t>
      </w:r>
      <w:r w:rsidR="002D3C74" w:rsidRPr="002D3C74">
        <w:rPr>
          <w:rFonts w:eastAsia="Arial"/>
          <w:bCs/>
          <w:szCs w:val="24"/>
          <w:lang w:eastAsia="es-CR"/>
        </w:rPr>
        <w:t>El señor Gómez expres</w:t>
      </w:r>
      <w:r w:rsidR="002D3C74">
        <w:rPr>
          <w:rFonts w:eastAsia="Arial"/>
          <w:bCs/>
          <w:szCs w:val="24"/>
          <w:lang w:eastAsia="es-CR"/>
        </w:rPr>
        <w:t xml:space="preserve">a </w:t>
      </w:r>
      <w:r w:rsidR="002D3C74" w:rsidRPr="002D3C74">
        <w:rPr>
          <w:rFonts w:eastAsia="Arial"/>
          <w:bCs/>
          <w:szCs w:val="24"/>
          <w:lang w:eastAsia="es-CR"/>
        </w:rPr>
        <w:t>que ya ha pasado un año desde la solicitud</w:t>
      </w:r>
      <w:r w:rsidR="002D3C74">
        <w:rPr>
          <w:rFonts w:eastAsia="Arial"/>
          <w:bCs/>
          <w:szCs w:val="24"/>
          <w:lang w:eastAsia="es-CR"/>
        </w:rPr>
        <w:t>, por lo que, considera</w:t>
      </w:r>
      <w:r w:rsidR="002D3C74" w:rsidRPr="002D3C74">
        <w:rPr>
          <w:rFonts w:eastAsia="Arial"/>
          <w:bCs/>
          <w:szCs w:val="24"/>
          <w:lang w:eastAsia="es-CR"/>
        </w:rPr>
        <w:t xml:space="preserve"> que la señora Calvo podría manejar </w:t>
      </w:r>
      <w:r w:rsidR="002D3C74">
        <w:rPr>
          <w:rFonts w:eastAsia="Arial"/>
          <w:bCs/>
          <w:szCs w:val="24"/>
          <w:lang w:eastAsia="es-CR"/>
        </w:rPr>
        <w:t>esta nueva</w:t>
      </w:r>
      <w:r w:rsidR="002D3C74" w:rsidRPr="002D3C74">
        <w:rPr>
          <w:rFonts w:eastAsia="Arial"/>
          <w:bCs/>
          <w:szCs w:val="24"/>
          <w:lang w:eastAsia="es-CR"/>
        </w:rPr>
        <w:t xml:space="preserve"> consulta como un tema específico dirigido a la </w:t>
      </w:r>
      <w:r w:rsidR="002D3C74">
        <w:rPr>
          <w:rFonts w:eastAsia="Arial"/>
          <w:bCs/>
          <w:szCs w:val="24"/>
          <w:lang w:eastAsia="es-CR"/>
        </w:rPr>
        <w:t>A</w:t>
      </w:r>
      <w:r w:rsidR="002D3C74" w:rsidRPr="002D3C74">
        <w:rPr>
          <w:rFonts w:eastAsia="Arial"/>
          <w:bCs/>
          <w:szCs w:val="24"/>
          <w:lang w:eastAsia="es-CR"/>
        </w:rPr>
        <w:t xml:space="preserve">sesoría </w:t>
      </w:r>
      <w:r w:rsidR="002D3C74">
        <w:rPr>
          <w:rFonts w:eastAsia="Arial"/>
          <w:bCs/>
          <w:szCs w:val="24"/>
          <w:lang w:eastAsia="es-CR"/>
        </w:rPr>
        <w:t xml:space="preserve">Jurídica </w:t>
      </w:r>
      <w:r w:rsidR="002D3C74" w:rsidRPr="002D3C74">
        <w:rPr>
          <w:rFonts w:eastAsia="Arial"/>
          <w:bCs/>
          <w:szCs w:val="24"/>
          <w:lang w:eastAsia="es-CR"/>
        </w:rPr>
        <w:t xml:space="preserve">y luego informar a la CNSED, lo que evitaría sobrecargar a </w:t>
      </w:r>
      <w:r w:rsidR="002D3C74">
        <w:rPr>
          <w:rFonts w:eastAsia="Arial"/>
          <w:bCs/>
          <w:szCs w:val="24"/>
          <w:lang w:eastAsia="es-CR"/>
        </w:rPr>
        <w:t xml:space="preserve">esta unidad </w:t>
      </w:r>
      <w:r w:rsidR="00D97D93">
        <w:rPr>
          <w:rFonts w:eastAsia="Arial"/>
          <w:bCs/>
          <w:szCs w:val="24"/>
          <w:lang w:eastAsia="es-CR"/>
        </w:rPr>
        <w:t>administrativa</w:t>
      </w:r>
      <w:r w:rsidR="002D3C74" w:rsidRPr="002D3C74">
        <w:rPr>
          <w:rFonts w:eastAsia="Arial"/>
          <w:bCs/>
          <w:szCs w:val="24"/>
          <w:lang w:eastAsia="es-CR"/>
        </w:rPr>
        <w:t>. Prop</w:t>
      </w:r>
      <w:r w:rsidR="002D3C74">
        <w:rPr>
          <w:rFonts w:eastAsia="Arial"/>
          <w:bCs/>
          <w:szCs w:val="24"/>
          <w:lang w:eastAsia="es-CR"/>
        </w:rPr>
        <w:t>one</w:t>
      </w:r>
      <w:r w:rsidR="002D3C74" w:rsidRPr="002D3C74">
        <w:rPr>
          <w:rFonts w:eastAsia="Arial"/>
          <w:bCs/>
          <w:szCs w:val="24"/>
          <w:lang w:eastAsia="es-CR"/>
        </w:rPr>
        <w:t>, además, hacer un recordatorio sobre la consulta legal pendiente</w:t>
      </w:r>
      <w:r w:rsidR="002D3C74">
        <w:rPr>
          <w:rFonts w:eastAsia="Arial"/>
          <w:bCs/>
          <w:szCs w:val="24"/>
          <w:lang w:eastAsia="es-CR"/>
        </w:rPr>
        <w:t xml:space="preserve">, todo </w:t>
      </w:r>
      <w:r w:rsidR="002D3C74" w:rsidRPr="002D3C74">
        <w:rPr>
          <w:rFonts w:eastAsia="Arial"/>
          <w:bCs/>
          <w:szCs w:val="24"/>
          <w:lang w:eastAsia="es-CR"/>
        </w:rPr>
        <w:t xml:space="preserve">en aras de la eficiencia administrativa y </w:t>
      </w:r>
      <w:r w:rsidR="002D3C74">
        <w:rPr>
          <w:rFonts w:eastAsia="Arial"/>
          <w:bCs/>
          <w:szCs w:val="24"/>
          <w:lang w:eastAsia="es-CR"/>
        </w:rPr>
        <w:t xml:space="preserve">para </w:t>
      </w:r>
      <w:r w:rsidR="002D3C74" w:rsidRPr="002D3C74">
        <w:rPr>
          <w:rFonts w:eastAsia="Arial"/>
          <w:bCs/>
          <w:szCs w:val="24"/>
          <w:lang w:eastAsia="es-CR"/>
        </w:rPr>
        <w:t xml:space="preserve">continuar con las sesiones con la misma normalidad hasta </w:t>
      </w:r>
      <w:r w:rsidR="002D3C74">
        <w:rPr>
          <w:rFonts w:eastAsia="Arial"/>
          <w:bCs/>
          <w:szCs w:val="24"/>
          <w:lang w:eastAsia="es-CR"/>
        </w:rPr>
        <w:t>el</w:t>
      </w:r>
      <w:r w:rsidR="002D3C74" w:rsidRPr="002D3C74">
        <w:rPr>
          <w:rFonts w:eastAsia="Arial"/>
          <w:bCs/>
          <w:szCs w:val="24"/>
          <w:lang w:eastAsia="es-CR"/>
        </w:rPr>
        <w:t xml:space="preserve"> momento. También sugi</w:t>
      </w:r>
      <w:r w:rsidR="002D3C74">
        <w:rPr>
          <w:rFonts w:eastAsia="Arial"/>
          <w:bCs/>
          <w:szCs w:val="24"/>
          <w:lang w:eastAsia="es-CR"/>
        </w:rPr>
        <w:t>ere</w:t>
      </w:r>
      <w:r w:rsidR="002D3C74" w:rsidRPr="002D3C74">
        <w:rPr>
          <w:rFonts w:eastAsia="Arial"/>
          <w:bCs/>
          <w:szCs w:val="24"/>
          <w:lang w:eastAsia="es-CR"/>
        </w:rPr>
        <w:t xml:space="preserve"> que se podrían realizar los cambios que la señora Calvo había solicitado en el acta 02-2025, dado que, a su juicio, el contenido del acta </w:t>
      </w:r>
      <w:r w:rsidR="002D3C74">
        <w:rPr>
          <w:rFonts w:eastAsia="Arial"/>
          <w:bCs/>
          <w:szCs w:val="24"/>
          <w:lang w:eastAsia="es-CR"/>
        </w:rPr>
        <w:t xml:space="preserve">no se altera. </w:t>
      </w:r>
      <w:r w:rsidR="008E7874" w:rsidRPr="008C1C80">
        <w:rPr>
          <w:rFonts w:eastAsia="Arial"/>
          <w:bCs/>
          <w:szCs w:val="24"/>
          <w:lang w:eastAsia="es-CR"/>
        </w:rPr>
        <w:t xml:space="preserve">La señora Sanz, discrepa </w:t>
      </w:r>
      <w:r w:rsidR="008C1C80" w:rsidRPr="008C1C80">
        <w:rPr>
          <w:rFonts w:eastAsia="Arial"/>
          <w:bCs/>
          <w:szCs w:val="24"/>
          <w:lang w:eastAsia="es-CR"/>
        </w:rPr>
        <w:t>de</w:t>
      </w:r>
      <w:r w:rsidR="008E7874" w:rsidRPr="008C1C80">
        <w:rPr>
          <w:rFonts w:eastAsia="Arial"/>
          <w:bCs/>
          <w:szCs w:val="24"/>
          <w:lang w:eastAsia="es-CR"/>
        </w:rPr>
        <w:t xml:space="preserve"> esta postura, argument</w:t>
      </w:r>
      <w:r w:rsidR="008C1C80" w:rsidRPr="008C1C80">
        <w:rPr>
          <w:rFonts w:eastAsia="Arial"/>
          <w:bCs/>
          <w:szCs w:val="24"/>
          <w:lang w:eastAsia="es-CR"/>
        </w:rPr>
        <w:t>a</w:t>
      </w:r>
      <w:r w:rsidR="008E7874" w:rsidRPr="008C1C80">
        <w:rPr>
          <w:rFonts w:eastAsia="Arial"/>
          <w:bCs/>
          <w:szCs w:val="24"/>
          <w:lang w:eastAsia="es-CR"/>
        </w:rPr>
        <w:t xml:space="preserve"> que </w:t>
      </w:r>
      <w:r w:rsidR="008C1C80" w:rsidRPr="008C1C80">
        <w:rPr>
          <w:rFonts w:eastAsia="Arial"/>
          <w:bCs/>
          <w:szCs w:val="24"/>
          <w:lang w:eastAsia="es-CR"/>
        </w:rPr>
        <w:t>es</w:t>
      </w:r>
      <w:r w:rsidR="008E7874" w:rsidRPr="008C1C80">
        <w:rPr>
          <w:rFonts w:eastAsia="Arial"/>
          <w:bCs/>
          <w:szCs w:val="24"/>
          <w:lang w:eastAsia="es-CR"/>
        </w:rPr>
        <w:t xml:space="preserve"> crucial realizar la consulta. Según ella, el correo electrónico de la señora Calvo evidencia que no se </w:t>
      </w:r>
      <w:r w:rsidR="008C1C80" w:rsidRPr="008C1C80">
        <w:rPr>
          <w:rFonts w:eastAsia="Arial"/>
          <w:bCs/>
          <w:szCs w:val="24"/>
          <w:lang w:eastAsia="es-CR"/>
        </w:rPr>
        <w:t>está</w:t>
      </w:r>
      <w:r w:rsidR="008E7874" w:rsidRPr="008C1C80">
        <w:rPr>
          <w:rFonts w:eastAsia="Arial"/>
          <w:bCs/>
          <w:szCs w:val="24"/>
          <w:lang w:eastAsia="es-CR"/>
        </w:rPr>
        <w:t xml:space="preserve"> respetando la literalidad y que se </w:t>
      </w:r>
      <w:r w:rsidR="008C1C80" w:rsidRPr="008C1C80">
        <w:rPr>
          <w:rFonts w:eastAsia="Arial"/>
          <w:bCs/>
          <w:szCs w:val="24"/>
          <w:lang w:eastAsia="es-CR"/>
        </w:rPr>
        <w:t>está</w:t>
      </w:r>
      <w:r w:rsidR="008E7874" w:rsidRPr="008C1C80">
        <w:rPr>
          <w:rFonts w:eastAsia="Arial"/>
          <w:bCs/>
          <w:szCs w:val="24"/>
          <w:lang w:eastAsia="es-CR"/>
        </w:rPr>
        <w:t xml:space="preserve"> plasmando </w:t>
      </w:r>
      <w:r w:rsidR="008C1C80" w:rsidRPr="008C1C80">
        <w:rPr>
          <w:rFonts w:eastAsia="Arial"/>
          <w:bCs/>
          <w:szCs w:val="24"/>
          <w:lang w:eastAsia="es-CR"/>
        </w:rPr>
        <w:t>en un sentido contrario lo deliberado o discutido</w:t>
      </w:r>
      <w:r w:rsidR="008C1C80">
        <w:rPr>
          <w:rFonts w:eastAsia="Arial"/>
          <w:bCs/>
          <w:szCs w:val="24"/>
          <w:lang w:eastAsia="es-CR"/>
        </w:rPr>
        <w:t xml:space="preserve"> y </w:t>
      </w:r>
      <w:r w:rsidR="008C1C80" w:rsidRPr="008C1C80">
        <w:rPr>
          <w:rFonts w:eastAsia="Arial"/>
          <w:bCs/>
          <w:szCs w:val="24"/>
          <w:lang w:eastAsia="es-CR"/>
        </w:rPr>
        <w:t>no se está haciendo un pincelado o matiz de limpieza que permite la normativa</w:t>
      </w:r>
      <w:r w:rsidR="008C1C80">
        <w:rPr>
          <w:rFonts w:eastAsia="Arial"/>
          <w:bCs/>
          <w:szCs w:val="24"/>
          <w:lang w:eastAsia="es-CR"/>
        </w:rPr>
        <w:t xml:space="preserve">. </w:t>
      </w:r>
      <w:r w:rsidR="008E7874" w:rsidRPr="00FD210E">
        <w:rPr>
          <w:rFonts w:eastAsia="Arial"/>
          <w:bCs/>
          <w:szCs w:val="24"/>
          <w:lang w:eastAsia="es-CR"/>
        </w:rPr>
        <w:t>La señora Sanz contin</w:t>
      </w:r>
      <w:r w:rsidR="008C1C80" w:rsidRPr="00FD210E">
        <w:rPr>
          <w:rFonts w:eastAsia="Arial"/>
          <w:bCs/>
          <w:szCs w:val="24"/>
          <w:lang w:eastAsia="es-CR"/>
        </w:rPr>
        <w:t>úa</w:t>
      </w:r>
      <w:r w:rsidR="008E7874" w:rsidRPr="00FD210E">
        <w:rPr>
          <w:rFonts w:eastAsia="Arial"/>
          <w:bCs/>
          <w:szCs w:val="24"/>
          <w:lang w:eastAsia="es-CR"/>
        </w:rPr>
        <w:t xml:space="preserve"> señalando que la señora Calvo ha mencionado que se ha</w:t>
      </w:r>
      <w:r w:rsidR="008C1C80" w:rsidRPr="00FD210E">
        <w:rPr>
          <w:rFonts w:eastAsia="Arial"/>
          <w:bCs/>
          <w:szCs w:val="24"/>
          <w:lang w:eastAsia="es-CR"/>
        </w:rPr>
        <w:t>n</w:t>
      </w:r>
      <w:r w:rsidR="008E7874" w:rsidRPr="00FD210E">
        <w:rPr>
          <w:rFonts w:eastAsia="Arial"/>
          <w:bCs/>
          <w:szCs w:val="24"/>
          <w:lang w:eastAsia="es-CR"/>
        </w:rPr>
        <w:t xml:space="preserve"> incluido elementos que ella no había expresado</w:t>
      </w:r>
      <w:r w:rsidR="00FD210E">
        <w:rPr>
          <w:rFonts w:eastAsia="Arial"/>
          <w:bCs/>
          <w:szCs w:val="24"/>
          <w:lang w:eastAsia="es-CR"/>
        </w:rPr>
        <w:t xml:space="preserve"> en el acta</w:t>
      </w:r>
      <w:r w:rsidR="008E7874" w:rsidRPr="00FD210E">
        <w:rPr>
          <w:rFonts w:eastAsia="Arial"/>
          <w:bCs/>
          <w:szCs w:val="24"/>
          <w:lang w:eastAsia="es-CR"/>
        </w:rPr>
        <w:t xml:space="preserve">, </w:t>
      </w:r>
      <w:r w:rsidR="008C1C80" w:rsidRPr="00FD210E">
        <w:rPr>
          <w:rFonts w:eastAsia="Arial"/>
          <w:bCs/>
          <w:szCs w:val="24"/>
          <w:lang w:eastAsia="es-CR"/>
        </w:rPr>
        <w:t xml:space="preserve">y hace de conocimiento esto. </w:t>
      </w:r>
      <w:r w:rsidR="008E7874" w:rsidRPr="00FD210E">
        <w:rPr>
          <w:rFonts w:eastAsia="Arial"/>
          <w:bCs/>
          <w:szCs w:val="24"/>
          <w:lang w:eastAsia="es-CR"/>
        </w:rPr>
        <w:t xml:space="preserve">Debido a la responsabilidad que conlleva ser parte de este órgano, la señora Sanz </w:t>
      </w:r>
      <w:r w:rsidR="00FD210E" w:rsidRPr="00FD210E">
        <w:rPr>
          <w:rFonts w:eastAsia="Arial"/>
          <w:bCs/>
          <w:szCs w:val="24"/>
          <w:lang w:eastAsia="es-CR"/>
        </w:rPr>
        <w:t xml:space="preserve">no </w:t>
      </w:r>
      <w:r w:rsidR="008E7874" w:rsidRPr="00FD210E">
        <w:rPr>
          <w:rFonts w:eastAsia="Arial"/>
          <w:bCs/>
          <w:szCs w:val="24"/>
          <w:lang w:eastAsia="es-CR"/>
        </w:rPr>
        <w:t>consider</w:t>
      </w:r>
      <w:r w:rsidR="008C1C80" w:rsidRPr="00FD210E">
        <w:rPr>
          <w:rFonts w:eastAsia="Arial"/>
          <w:bCs/>
          <w:szCs w:val="24"/>
          <w:lang w:eastAsia="es-CR"/>
        </w:rPr>
        <w:t>a</w:t>
      </w:r>
      <w:r w:rsidR="008E7874" w:rsidRPr="00FD210E">
        <w:rPr>
          <w:rFonts w:eastAsia="Arial"/>
          <w:bCs/>
          <w:szCs w:val="24"/>
          <w:lang w:eastAsia="es-CR"/>
        </w:rPr>
        <w:t xml:space="preserve"> que </w:t>
      </w:r>
      <w:r w:rsidR="00FD210E" w:rsidRPr="00FD210E">
        <w:rPr>
          <w:rFonts w:eastAsia="Arial"/>
          <w:bCs/>
          <w:szCs w:val="24"/>
          <w:lang w:eastAsia="es-CR"/>
        </w:rPr>
        <w:t xml:space="preserve">sea </w:t>
      </w:r>
      <w:r w:rsidR="008E7874" w:rsidRPr="00FD210E">
        <w:rPr>
          <w:rFonts w:eastAsia="Arial"/>
          <w:bCs/>
          <w:szCs w:val="24"/>
          <w:lang w:eastAsia="es-CR"/>
        </w:rPr>
        <w:t>la señora Calvo</w:t>
      </w:r>
      <w:r w:rsidR="00FD210E" w:rsidRPr="00FD210E">
        <w:rPr>
          <w:rFonts w:eastAsia="Arial"/>
          <w:bCs/>
          <w:szCs w:val="24"/>
          <w:lang w:eastAsia="es-CR"/>
        </w:rPr>
        <w:t xml:space="preserve">, </w:t>
      </w:r>
      <w:r w:rsidR="008E7874" w:rsidRPr="00FD210E">
        <w:rPr>
          <w:rFonts w:eastAsia="Arial"/>
          <w:bCs/>
          <w:szCs w:val="24"/>
          <w:lang w:eastAsia="es-CR"/>
        </w:rPr>
        <w:t xml:space="preserve">quien </w:t>
      </w:r>
      <w:r w:rsidR="00FD210E" w:rsidRPr="00FD210E">
        <w:rPr>
          <w:rFonts w:eastAsia="Arial"/>
          <w:bCs/>
          <w:szCs w:val="24"/>
          <w:lang w:eastAsia="es-CR"/>
        </w:rPr>
        <w:t xml:space="preserve">haga </w:t>
      </w:r>
      <w:r w:rsidR="008E7874" w:rsidRPr="00FD210E">
        <w:rPr>
          <w:rFonts w:eastAsia="Arial"/>
          <w:bCs/>
          <w:szCs w:val="24"/>
          <w:lang w:eastAsia="es-CR"/>
        </w:rPr>
        <w:t>la consulta. Reiter</w:t>
      </w:r>
      <w:r w:rsidR="00FD210E" w:rsidRPr="00FD210E">
        <w:rPr>
          <w:rFonts w:eastAsia="Arial"/>
          <w:bCs/>
          <w:szCs w:val="24"/>
          <w:lang w:eastAsia="es-CR"/>
        </w:rPr>
        <w:t>a</w:t>
      </w:r>
      <w:r w:rsidR="008E7874" w:rsidRPr="00FD210E">
        <w:rPr>
          <w:rFonts w:eastAsia="Arial"/>
          <w:bCs/>
          <w:szCs w:val="24"/>
          <w:lang w:eastAsia="es-CR"/>
        </w:rPr>
        <w:t xml:space="preserve"> que, dado que la señora Calvo ha manifestado una preocupación legítima, </w:t>
      </w:r>
      <w:r w:rsidR="00FD210E" w:rsidRPr="00FD210E">
        <w:rPr>
          <w:rFonts w:eastAsia="Arial"/>
          <w:bCs/>
          <w:szCs w:val="24"/>
          <w:lang w:eastAsia="es-CR"/>
        </w:rPr>
        <w:t xml:space="preserve">se </w:t>
      </w:r>
      <w:r w:rsidR="008E7874" w:rsidRPr="00FD210E">
        <w:rPr>
          <w:rFonts w:eastAsia="Arial"/>
          <w:bCs/>
          <w:szCs w:val="24"/>
          <w:lang w:eastAsia="es-CR"/>
        </w:rPr>
        <w:t>deb</w:t>
      </w:r>
      <w:r w:rsidR="00FD210E" w:rsidRPr="00FD210E">
        <w:rPr>
          <w:rFonts w:eastAsia="Arial"/>
          <w:bCs/>
          <w:szCs w:val="24"/>
          <w:lang w:eastAsia="es-CR"/>
        </w:rPr>
        <w:t>e</w:t>
      </w:r>
      <w:r w:rsidR="008E7874" w:rsidRPr="00FD210E">
        <w:rPr>
          <w:rFonts w:eastAsia="Arial"/>
          <w:bCs/>
          <w:szCs w:val="24"/>
          <w:lang w:eastAsia="es-CR"/>
        </w:rPr>
        <w:t xml:space="preserve"> </w:t>
      </w:r>
      <w:r w:rsidR="00FD210E" w:rsidRPr="00FD210E">
        <w:rPr>
          <w:rFonts w:eastAsia="Arial"/>
          <w:bCs/>
          <w:szCs w:val="24"/>
          <w:lang w:eastAsia="es-CR"/>
        </w:rPr>
        <w:t>efectuar</w:t>
      </w:r>
      <w:r w:rsidR="008E7874" w:rsidRPr="00FD210E">
        <w:rPr>
          <w:rFonts w:eastAsia="Arial"/>
          <w:bCs/>
          <w:szCs w:val="24"/>
          <w:lang w:eastAsia="es-CR"/>
        </w:rPr>
        <w:t xml:space="preserve"> la consulta legal, sin importar que esto pu</w:t>
      </w:r>
      <w:r w:rsidR="00FD210E">
        <w:rPr>
          <w:rFonts w:eastAsia="Arial"/>
          <w:bCs/>
          <w:szCs w:val="24"/>
          <w:lang w:eastAsia="es-CR"/>
        </w:rPr>
        <w:t>eda</w:t>
      </w:r>
      <w:r w:rsidR="008E7874" w:rsidRPr="00FD210E">
        <w:rPr>
          <w:rFonts w:eastAsia="Arial"/>
          <w:bCs/>
          <w:szCs w:val="24"/>
          <w:lang w:eastAsia="es-CR"/>
        </w:rPr>
        <w:t xml:space="preserve"> tardar un año o más, ya que el tema planteado e</w:t>
      </w:r>
      <w:r w:rsidR="00FD210E">
        <w:rPr>
          <w:rFonts w:eastAsia="Arial"/>
          <w:bCs/>
          <w:szCs w:val="24"/>
          <w:lang w:eastAsia="es-CR"/>
        </w:rPr>
        <w:t>s</w:t>
      </w:r>
      <w:r w:rsidR="008E7874" w:rsidRPr="00FD210E">
        <w:rPr>
          <w:rFonts w:eastAsia="Arial"/>
          <w:bCs/>
          <w:szCs w:val="24"/>
          <w:lang w:eastAsia="es-CR"/>
        </w:rPr>
        <w:t xml:space="preserve"> lo suficientemente grave como para requerir claridad respecto al marco jurídico.</w:t>
      </w:r>
      <w:r w:rsidR="00BB1DD9">
        <w:rPr>
          <w:rFonts w:eastAsia="Arial"/>
          <w:bCs/>
          <w:szCs w:val="24"/>
          <w:lang w:eastAsia="es-CR"/>
        </w:rPr>
        <w:t xml:space="preserve"> </w:t>
      </w:r>
      <w:r w:rsidR="00BB1DD9" w:rsidRPr="00BB1DD9">
        <w:rPr>
          <w:rFonts w:eastAsia="Arial"/>
          <w:bCs/>
          <w:szCs w:val="24"/>
          <w:lang w:eastAsia="es-CR"/>
        </w:rPr>
        <w:t xml:space="preserve">La señora Sanz enfatizó que las observaciones realizadas por la señora Calvo sobre ciertas inclusiones que no correspondían al acta y que cuando se contextualiza, o se da armonía en la redacción se agregaron, dieron un sentido que no era el exacto y el estricto. Esta preocupación, que </w:t>
      </w:r>
      <w:r w:rsidR="00BB1DD9">
        <w:rPr>
          <w:rFonts w:eastAsia="Arial"/>
          <w:bCs/>
          <w:szCs w:val="24"/>
          <w:lang w:eastAsia="es-CR"/>
        </w:rPr>
        <w:t>es</w:t>
      </w:r>
      <w:r w:rsidR="00BB1DD9" w:rsidRPr="00BB1DD9">
        <w:rPr>
          <w:rFonts w:eastAsia="Arial"/>
          <w:bCs/>
          <w:szCs w:val="24"/>
          <w:lang w:eastAsia="es-CR"/>
        </w:rPr>
        <w:t xml:space="preserve"> conocida por todos los miembros, justifica, a su juicio, el envío de la consulta legal, </w:t>
      </w:r>
      <w:r w:rsidR="00BB1DD9">
        <w:rPr>
          <w:rFonts w:eastAsia="Arial"/>
          <w:bCs/>
          <w:szCs w:val="24"/>
          <w:lang w:eastAsia="es-CR"/>
        </w:rPr>
        <w:t>para</w:t>
      </w:r>
      <w:r w:rsidR="00BB1DD9" w:rsidRPr="00BB1DD9">
        <w:rPr>
          <w:rFonts w:eastAsia="Arial"/>
          <w:bCs/>
          <w:szCs w:val="24"/>
          <w:lang w:eastAsia="es-CR"/>
        </w:rPr>
        <w:t xml:space="preserve"> buscar la claridad en este ámbito </w:t>
      </w:r>
      <w:r w:rsidR="00BB1DD9">
        <w:rPr>
          <w:rFonts w:eastAsia="Arial"/>
          <w:bCs/>
          <w:szCs w:val="24"/>
          <w:lang w:eastAsia="es-CR"/>
        </w:rPr>
        <w:t>es</w:t>
      </w:r>
      <w:r w:rsidR="00BB1DD9" w:rsidRPr="00BB1DD9">
        <w:rPr>
          <w:rFonts w:eastAsia="Arial"/>
          <w:bCs/>
          <w:szCs w:val="24"/>
          <w:lang w:eastAsia="es-CR"/>
        </w:rPr>
        <w:t xml:space="preserve"> fundamental para </w:t>
      </w:r>
      <w:r w:rsidR="00BB1DD9">
        <w:rPr>
          <w:rFonts w:eastAsia="Arial"/>
          <w:bCs/>
          <w:szCs w:val="24"/>
          <w:lang w:eastAsia="es-CR"/>
        </w:rPr>
        <w:t>la tranquilidad de los miembros</w:t>
      </w:r>
      <w:r w:rsidR="00BB1DD9" w:rsidRPr="00BB1DD9">
        <w:rPr>
          <w:rFonts w:eastAsia="Arial"/>
          <w:bCs/>
          <w:szCs w:val="24"/>
          <w:lang w:eastAsia="es-CR"/>
        </w:rPr>
        <w:t xml:space="preserve"> del órgano colegiado. El señor Gómez, aunque reiter</w:t>
      </w:r>
      <w:r w:rsidR="00BB1DD9">
        <w:rPr>
          <w:rFonts w:eastAsia="Arial"/>
          <w:bCs/>
          <w:szCs w:val="24"/>
          <w:lang w:eastAsia="es-CR"/>
        </w:rPr>
        <w:t>a</w:t>
      </w:r>
      <w:r w:rsidR="00BB1DD9" w:rsidRPr="00BB1DD9">
        <w:rPr>
          <w:rFonts w:eastAsia="Arial"/>
          <w:bCs/>
          <w:szCs w:val="24"/>
          <w:lang w:eastAsia="es-CR"/>
        </w:rPr>
        <w:t xml:space="preserve"> que no ha</w:t>
      </w:r>
      <w:r w:rsidR="00BB1DD9">
        <w:rPr>
          <w:rFonts w:eastAsia="Arial"/>
          <w:bCs/>
          <w:szCs w:val="24"/>
          <w:lang w:eastAsia="es-CR"/>
        </w:rPr>
        <w:t>y</w:t>
      </w:r>
      <w:r w:rsidR="00BB1DD9" w:rsidRPr="00BB1DD9">
        <w:rPr>
          <w:rFonts w:eastAsia="Arial"/>
          <w:bCs/>
          <w:szCs w:val="24"/>
          <w:lang w:eastAsia="es-CR"/>
        </w:rPr>
        <w:t xml:space="preserve"> dudas en la </w:t>
      </w:r>
      <w:r w:rsidR="00BB1DD9" w:rsidRPr="00D97D93">
        <w:rPr>
          <w:rFonts w:eastAsia="Arial"/>
          <w:bCs/>
          <w:szCs w:val="24"/>
          <w:lang w:eastAsia="es-CR"/>
        </w:rPr>
        <w:t xml:space="preserve">redacción </w:t>
      </w:r>
      <w:r w:rsidR="00BB1DD9" w:rsidRPr="00BE7B37">
        <w:rPr>
          <w:rFonts w:eastAsia="Arial"/>
          <w:bCs/>
          <w:szCs w:val="24"/>
          <w:lang w:eastAsia="es-CR"/>
        </w:rPr>
        <w:t>del acta, se muestra de acuerdo en que una consulta no estaría de más y apoya la moción de la señora Sanz</w:t>
      </w:r>
      <w:r w:rsidR="00D97D93" w:rsidRPr="00BE7B37">
        <w:rPr>
          <w:rFonts w:eastAsia="Arial"/>
          <w:bCs/>
          <w:szCs w:val="24"/>
          <w:lang w:eastAsia="es-CR"/>
        </w:rPr>
        <w:t xml:space="preserve">. </w:t>
      </w:r>
      <w:r w:rsidR="00D97D93" w:rsidRPr="00BE7B37">
        <w:rPr>
          <w:rFonts w:eastAsia="Arial"/>
          <w:bCs/>
          <w:szCs w:val="24"/>
          <w:lang w:val="es-CR" w:eastAsia="es-CR"/>
        </w:rPr>
        <w:t>El señor Garita también expresó su acuerdo con esta posición. Por su parte, la señora Otárola tom</w:t>
      </w:r>
      <w:r w:rsidR="00BE7B37" w:rsidRPr="00BE7B37">
        <w:rPr>
          <w:rFonts w:eastAsia="Arial"/>
          <w:bCs/>
          <w:szCs w:val="24"/>
          <w:lang w:val="es-CR" w:eastAsia="es-CR"/>
        </w:rPr>
        <w:t>a</w:t>
      </w:r>
      <w:r w:rsidR="00D97D93" w:rsidRPr="00BE7B37">
        <w:rPr>
          <w:rFonts w:eastAsia="Arial"/>
          <w:bCs/>
          <w:szCs w:val="24"/>
          <w:lang w:val="es-CR" w:eastAsia="es-CR"/>
        </w:rPr>
        <w:t xml:space="preserve"> un momento para recapitular los </w:t>
      </w:r>
      <w:r w:rsidR="00D97D93" w:rsidRPr="00BE7B37">
        <w:rPr>
          <w:rFonts w:eastAsia="Arial"/>
          <w:bCs/>
          <w:szCs w:val="24"/>
          <w:lang w:val="es-CR" w:eastAsia="es-CR"/>
        </w:rPr>
        <w:lastRenderedPageBreak/>
        <w:t xml:space="preserve">acuerdos: primero, el tema del grado de literalidad de las actas, y segundo, el recordatorio sobre la consulta legal relacionada con las muestras del Archivo Intermedio. La señora Sanz subrayó que esto </w:t>
      </w:r>
      <w:r w:rsidR="00BE7B37" w:rsidRPr="00BE7B37">
        <w:rPr>
          <w:rFonts w:eastAsia="Arial"/>
          <w:bCs/>
          <w:szCs w:val="24"/>
          <w:lang w:val="es-CR" w:eastAsia="es-CR"/>
        </w:rPr>
        <w:t>es</w:t>
      </w:r>
      <w:r w:rsidR="00D97D93" w:rsidRPr="00BE7B37">
        <w:rPr>
          <w:rFonts w:eastAsia="Arial"/>
          <w:bCs/>
          <w:szCs w:val="24"/>
          <w:lang w:val="es-CR" w:eastAsia="es-CR"/>
        </w:rPr>
        <w:t xml:space="preserve"> para brindar tranquilidad a la señora Otárola, quien tiene una gran responsabilidad en la redacción de las actas. En defensa de su trabajo, la señora Otárola aclar</w:t>
      </w:r>
      <w:r w:rsidR="00BE7B37" w:rsidRPr="00BE7B37">
        <w:rPr>
          <w:rFonts w:eastAsia="Arial"/>
          <w:bCs/>
          <w:szCs w:val="24"/>
          <w:lang w:val="es-CR" w:eastAsia="es-CR"/>
        </w:rPr>
        <w:t>a</w:t>
      </w:r>
      <w:r w:rsidR="00D97D93" w:rsidRPr="00BE7B37">
        <w:rPr>
          <w:rFonts w:eastAsia="Arial"/>
          <w:bCs/>
          <w:szCs w:val="24"/>
          <w:lang w:val="es-CR" w:eastAsia="es-CR"/>
        </w:rPr>
        <w:t xml:space="preserve"> que las actas </w:t>
      </w:r>
      <w:r w:rsidR="00BE7B37" w:rsidRPr="00BE7B37">
        <w:rPr>
          <w:rFonts w:eastAsia="Arial"/>
          <w:bCs/>
          <w:szCs w:val="24"/>
          <w:lang w:val="es-CR" w:eastAsia="es-CR"/>
        </w:rPr>
        <w:t>están</w:t>
      </w:r>
      <w:r w:rsidR="00D97D93" w:rsidRPr="00BE7B37">
        <w:rPr>
          <w:rFonts w:eastAsia="Arial"/>
          <w:bCs/>
          <w:szCs w:val="24"/>
          <w:lang w:val="es-CR" w:eastAsia="es-CR"/>
        </w:rPr>
        <w:t xml:space="preserve"> redactadas lo más fielmente posible al audio y video, aunque reconoc</w:t>
      </w:r>
      <w:r w:rsidR="00BE7B37" w:rsidRPr="00BE7B37">
        <w:rPr>
          <w:rFonts w:eastAsia="Arial"/>
          <w:bCs/>
          <w:szCs w:val="24"/>
          <w:lang w:val="es-CR" w:eastAsia="es-CR"/>
        </w:rPr>
        <w:t>e</w:t>
      </w:r>
      <w:r w:rsidR="00D97D93" w:rsidRPr="00BE7B37">
        <w:rPr>
          <w:rFonts w:eastAsia="Arial"/>
          <w:bCs/>
          <w:szCs w:val="24"/>
          <w:lang w:val="es-CR" w:eastAsia="es-CR"/>
        </w:rPr>
        <w:t xml:space="preserve"> que no p</w:t>
      </w:r>
      <w:r w:rsidR="00BE7B37" w:rsidRPr="00BE7B37">
        <w:rPr>
          <w:rFonts w:eastAsia="Arial"/>
          <w:bCs/>
          <w:szCs w:val="24"/>
          <w:lang w:val="es-CR" w:eastAsia="es-CR"/>
        </w:rPr>
        <w:t>ueden</w:t>
      </w:r>
      <w:r w:rsidR="00D97D93" w:rsidRPr="00BE7B37">
        <w:rPr>
          <w:rFonts w:eastAsia="Arial"/>
          <w:bCs/>
          <w:szCs w:val="24"/>
          <w:lang w:val="es-CR" w:eastAsia="es-CR"/>
        </w:rPr>
        <w:t xml:space="preserve"> ser completamente </w:t>
      </w:r>
      <w:r w:rsidR="00BE7B37" w:rsidRPr="00BE7B37">
        <w:rPr>
          <w:rFonts w:eastAsia="Arial"/>
          <w:bCs/>
          <w:szCs w:val="24"/>
          <w:lang w:val="es-CR" w:eastAsia="es-CR"/>
        </w:rPr>
        <w:t xml:space="preserve">100 % </w:t>
      </w:r>
      <w:r w:rsidR="00D97D93" w:rsidRPr="00BE7B37">
        <w:rPr>
          <w:rFonts w:eastAsia="Arial"/>
          <w:bCs/>
          <w:szCs w:val="24"/>
          <w:lang w:val="es-CR" w:eastAsia="es-CR"/>
        </w:rPr>
        <w:t>literales, ya que esto podría complicar la comprensión del contenido. Destac</w:t>
      </w:r>
      <w:r w:rsidR="00BE7B37" w:rsidRPr="00BE7B37">
        <w:rPr>
          <w:rFonts w:eastAsia="Arial"/>
          <w:bCs/>
          <w:szCs w:val="24"/>
          <w:lang w:val="es-CR" w:eastAsia="es-CR"/>
        </w:rPr>
        <w:t>a</w:t>
      </w:r>
      <w:r w:rsidR="00D97D93" w:rsidRPr="00BE7B37">
        <w:rPr>
          <w:rFonts w:eastAsia="Arial"/>
          <w:bCs/>
          <w:szCs w:val="24"/>
          <w:lang w:val="es-CR" w:eastAsia="es-CR"/>
        </w:rPr>
        <w:t xml:space="preserve"> que e</w:t>
      </w:r>
      <w:r w:rsidR="00BE7B37" w:rsidRPr="00BE7B37">
        <w:rPr>
          <w:rFonts w:eastAsia="Arial"/>
          <w:bCs/>
          <w:szCs w:val="24"/>
          <w:lang w:val="es-CR" w:eastAsia="es-CR"/>
        </w:rPr>
        <w:t>s</w:t>
      </w:r>
      <w:r w:rsidR="00D97D93" w:rsidRPr="00BE7B37">
        <w:rPr>
          <w:rFonts w:eastAsia="Arial"/>
          <w:bCs/>
          <w:szCs w:val="24"/>
          <w:lang w:val="es-CR" w:eastAsia="es-CR"/>
        </w:rPr>
        <w:t xml:space="preserve"> necesario incluir los nombres de los oradores y contextualizar los temas discutidos, especialmente si se trataba de asuntos ya previamente </w:t>
      </w:r>
      <w:r w:rsidR="00BE7B37" w:rsidRPr="00BE7B37">
        <w:rPr>
          <w:rFonts w:eastAsia="Arial"/>
          <w:bCs/>
          <w:szCs w:val="24"/>
          <w:lang w:val="es-CR" w:eastAsia="es-CR"/>
        </w:rPr>
        <w:t>conocidos</w:t>
      </w:r>
      <w:r w:rsidR="00D97D93" w:rsidRPr="00BE7B37">
        <w:rPr>
          <w:rFonts w:eastAsia="Arial"/>
          <w:bCs/>
          <w:szCs w:val="24"/>
          <w:lang w:val="es-CR" w:eastAsia="es-CR"/>
        </w:rPr>
        <w:t xml:space="preserve"> en otras sesiones.</w:t>
      </w:r>
      <w:r w:rsidR="00BE7B37">
        <w:rPr>
          <w:rFonts w:eastAsia="Arial"/>
          <w:bCs/>
          <w:szCs w:val="24"/>
          <w:lang w:val="es-CR" w:eastAsia="es-CR"/>
        </w:rPr>
        <w:t xml:space="preserve"> </w:t>
      </w:r>
      <w:r w:rsidR="00D819F0" w:rsidRPr="00BE7B37">
        <w:rPr>
          <w:rFonts w:eastAsia="Arial"/>
          <w:bCs/>
          <w:szCs w:val="24"/>
          <w:lang w:val="es-CR" w:eastAsia="es-CR"/>
        </w:rPr>
        <w:t>Posteriormente</w:t>
      </w:r>
      <w:r w:rsidR="00D97D93" w:rsidRPr="00BE7B37">
        <w:rPr>
          <w:rFonts w:eastAsia="Arial"/>
          <w:bCs/>
          <w:szCs w:val="24"/>
          <w:lang w:val="es-CR" w:eastAsia="es-CR"/>
        </w:rPr>
        <w:t>, la señora Otárola p</w:t>
      </w:r>
      <w:r w:rsidR="00BE7B37" w:rsidRPr="00BE7B37">
        <w:rPr>
          <w:rFonts w:eastAsia="Arial"/>
          <w:bCs/>
          <w:szCs w:val="24"/>
          <w:lang w:val="es-CR" w:eastAsia="es-CR"/>
        </w:rPr>
        <w:t>one</w:t>
      </w:r>
      <w:r w:rsidR="00D97D93" w:rsidRPr="00BE7B37">
        <w:rPr>
          <w:rFonts w:eastAsia="Arial"/>
          <w:bCs/>
          <w:szCs w:val="24"/>
          <w:lang w:val="es-CR" w:eastAsia="es-CR"/>
        </w:rPr>
        <w:t xml:space="preserve"> a disposición las actas que ha transcrito, así como las grabaciones, para que p</w:t>
      </w:r>
      <w:r w:rsidR="00BE7B37" w:rsidRPr="00BE7B37">
        <w:rPr>
          <w:rFonts w:eastAsia="Arial"/>
          <w:bCs/>
          <w:szCs w:val="24"/>
          <w:lang w:val="es-CR" w:eastAsia="es-CR"/>
        </w:rPr>
        <w:t>uedan</w:t>
      </w:r>
      <w:r w:rsidR="00D97D93" w:rsidRPr="00BE7B37">
        <w:rPr>
          <w:rFonts w:eastAsia="Arial"/>
          <w:bCs/>
          <w:szCs w:val="24"/>
          <w:lang w:val="es-CR" w:eastAsia="es-CR"/>
        </w:rPr>
        <w:t xml:space="preserve"> ser revisadas. Afirm</w:t>
      </w:r>
      <w:r w:rsidR="00BE7B37" w:rsidRPr="00BE7B37">
        <w:rPr>
          <w:rFonts w:eastAsia="Arial"/>
          <w:bCs/>
          <w:szCs w:val="24"/>
          <w:lang w:val="es-CR" w:eastAsia="es-CR"/>
        </w:rPr>
        <w:t>a</w:t>
      </w:r>
      <w:r w:rsidR="00D97D93" w:rsidRPr="00BE7B37">
        <w:rPr>
          <w:rFonts w:eastAsia="Arial"/>
          <w:bCs/>
          <w:szCs w:val="24"/>
          <w:lang w:val="es-CR" w:eastAsia="es-CR"/>
        </w:rPr>
        <w:t xml:space="preserve"> que estas actas ha</w:t>
      </w:r>
      <w:r w:rsidR="00BE7B37" w:rsidRPr="00BE7B37">
        <w:rPr>
          <w:rFonts w:eastAsia="Arial"/>
          <w:bCs/>
          <w:szCs w:val="24"/>
          <w:lang w:val="es-CR" w:eastAsia="es-CR"/>
        </w:rPr>
        <w:t>n</w:t>
      </w:r>
      <w:r w:rsidR="00D97D93" w:rsidRPr="00BE7B37">
        <w:rPr>
          <w:rFonts w:eastAsia="Arial"/>
          <w:bCs/>
          <w:szCs w:val="24"/>
          <w:lang w:val="es-CR" w:eastAsia="es-CR"/>
        </w:rPr>
        <w:t xml:space="preserve"> sido </w:t>
      </w:r>
      <w:r w:rsidR="00BE7B37" w:rsidRPr="00BE7B37">
        <w:rPr>
          <w:rFonts w:eastAsia="Arial"/>
          <w:bCs/>
          <w:szCs w:val="24"/>
          <w:lang w:val="es-CR" w:eastAsia="es-CR"/>
        </w:rPr>
        <w:t xml:space="preserve">revisadas por los miembros y </w:t>
      </w:r>
      <w:r w:rsidR="00D97D93" w:rsidRPr="00BE7B37">
        <w:rPr>
          <w:rFonts w:eastAsia="Arial"/>
          <w:bCs/>
          <w:szCs w:val="24"/>
          <w:lang w:val="es-CR" w:eastAsia="es-CR"/>
        </w:rPr>
        <w:t>aprobadas y, por lo tanto, se s</w:t>
      </w:r>
      <w:r w:rsidR="00BE7B37" w:rsidRPr="00BE7B37">
        <w:rPr>
          <w:rFonts w:eastAsia="Arial"/>
          <w:bCs/>
          <w:szCs w:val="24"/>
          <w:lang w:val="es-CR" w:eastAsia="es-CR"/>
        </w:rPr>
        <w:t>iente</w:t>
      </w:r>
      <w:r w:rsidR="00D97D93" w:rsidRPr="00BE7B37">
        <w:rPr>
          <w:rFonts w:eastAsia="Arial"/>
          <w:bCs/>
          <w:szCs w:val="24"/>
          <w:lang w:val="es-CR" w:eastAsia="es-CR"/>
        </w:rPr>
        <w:t xml:space="preserve"> tranquila con respecto a su labor. La señora Sanz, por su parte, dej</w:t>
      </w:r>
      <w:r w:rsidR="00BE7B37" w:rsidRPr="00BE7B37">
        <w:rPr>
          <w:rFonts w:eastAsia="Arial"/>
          <w:bCs/>
          <w:szCs w:val="24"/>
          <w:lang w:val="es-CR" w:eastAsia="es-CR"/>
        </w:rPr>
        <w:t>a</w:t>
      </w:r>
      <w:r w:rsidR="00D97D93" w:rsidRPr="00BE7B37">
        <w:rPr>
          <w:rFonts w:eastAsia="Arial"/>
          <w:bCs/>
          <w:szCs w:val="24"/>
          <w:lang w:val="es-CR" w:eastAsia="es-CR"/>
        </w:rPr>
        <w:t xml:space="preserve"> claro que no se cuestiona la integridad ni la profesionalidad de la señora Otárola, </w:t>
      </w:r>
      <w:r w:rsidR="00BE7B37" w:rsidRPr="00BE7B37">
        <w:rPr>
          <w:rFonts w:eastAsia="Arial"/>
          <w:bCs/>
          <w:szCs w:val="24"/>
          <w:lang w:val="es-CR" w:eastAsia="es-CR"/>
        </w:rPr>
        <w:t xml:space="preserve">considera que es una persona muy proba, y </w:t>
      </w:r>
      <w:r w:rsidR="00D97D93" w:rsidRPr="00BE7B37">
        <w:rPr>
          <w:rFonts w:eastAsia="Arial"/>
          <w:bCs/>
          <w:szCs w:val="24"/>
          <w:lang w:val="es-CR" w:eastAsia="es-CR"/>
        </w:rPr>
        <w:t>destaca que el objetivo no e</w:t>
      </w:r>
      <w:r w:rsidR="00BE7B37" w:rsidRPr="00BE7B37">
        <w:rPr>
          <w:rFonts w:eastAsia="Arial"/>
          <w:bCs/>
          <w:szCs w:val="24"/>
          <w:lang w:val="es-CR" w:eastAsia="es-CR"/>
        </w:rPr>
        <w:t>s</w:t>
      </w:r>
      <w:r w:rsidR="00D97D93" w:rsidRPr="00BE7B37">
        <w:rPr>
          <w:rFonts w:eastAsia="Arial"/>
          <w:bCs/>
          <w:szCs w:val="24"/>
          <w:lang w:val="es-CR" w:eastAsia="es-CR"/>
        </w:rPr>
        <w:t xml:space="preserve"> poner en duda su trabajo, sino garantizar la tranquilidad de todos los miembros del órgano colegiado y de la propia señora Calvo, quien ha expresado sus dudas legítimas. </w:t>
      </w:r>
      <w:r w:rsidR="00747763" w:rsidRPr="00747763">
        <w:rPr>
          <w:rFonts w:eastAsia="Arial"/>
          <w:bCs/>
          <w:szCs w:val="24"/>
          <w:lang w:val="es-CR" w:eastAsia="es-CR"/>
        </w:rPr>
        <w:t xml:space="preserve">La señora Calvo se dirige a la señora Otárola para aclarar que, en relación con las referencias a la defensa que ha mencionado, que no sienta que es un ataque. Además, subraya que en ningún momento sugiere que la señora Otárola esté actuando de manera inapropiada o incumpliendo con sus responsabilidades. </w:t>
      </w:r>
      <w:r w:rsidR="00F3310D" w:rsidRPr="00F3310D">
        <w:rPr>
          <w:rFonts w:eastAsia="Arial"/>
          <w:bCs/>
          <w:szCs w:val="24"/>
          <w:lang w:val="es-CR" w:eastAsia="es-CR"/>
        </w:rPr>
        <w:t xml:space="preserve">Además, la señora Calvo enfatiza su reconocimiento hacia el </w:t>
      </w:r>
      <w:r w:rsidR="00747763">
        <w:rPr>
          <w:rFonts w:eastAsia="Arial"/>
          <w:bCs/>
          <w:szCs w:val="24"/>
          <w:lang w:val="es-CR" w:eastAsia="es-CR"/>
        </w:rPr>
        <w:t xml:space="preserve">buen </w:t>
      </w:r>
      <w:r w:rsidR="00F3310D" w:rsidRPr="00F3310D">
        <w:rPr>
          <w:rFonts w:eastAsia="Arial"/>
          <w:bCs/>
          <w:szCs w:val="24"/>
          <w:lang w:val="es-CR" w:eastAsia="es-CR"/>
        </w:rPr>
        <w:t xml:space="preserve">trabajo que la señora Otárola ha llevado a cabo </w:t>
      </w:r>
      <w:r w:rsidR="00747763">
        <w:rPr>
          <w:rFonts w:eastAsia="Arial"/>
          <w:bCs/>
          <w:szCs w:val="24"/>
          <w:lang w:val="es-CR" w:eastAsia="es-CR"/>
        </w:rPr>
        <w:t xml:space="preserve">estos </w:t>
      </w:r>
      <w:r w:rsidR="00F3310D" w:rsidRPr="00F3310D">
        <w:rPr>
          <w:rFonts w:eastAsia="Arial"/>
          <w:bCs/>
          <w:szCs w:val="24"/>
          <w:lang w:val="es-CR" w:eastAsia="es-CR"/>
        </w:rPr>
        <w:t xml:space="preserve">años en la Comisión, destacando su compromiso y profesionalismo. No obstante, la señora Calvo manifiesta que tiene algunas dudas que considera legítimas, especialmente en relación con las actas. Reitera que </w:t>
      </w:r>
      <w:r w:rsidR="00747763">
        <w:rPr>
          <w:rFonts w:eastAsia="Arial"/>
          <w:bCs/>
          <w:szCs w:val="24"/>
          <w:lang w:val="es-CR" w:eastAsia="es-CR"/>
        </w:rPr>
        <w:t xml:space="preserve">no </w:t>
      </w:r>
      <w:r w:rsidR="00BE7B37" w:rsidRPr="00747763">
        <w:rPr>
          <w:rFonts w:eastAsia="Arial"/>
          <w:bCs/>
          <w:szCs w:val="24"/>
          <w:lang w:val="es-CR" w:eastAsia="es-CR"/>
        </w:rPr>
        <w:t xml:space="preserve">cuestiona el trabajo que se ha realizado. </w:t>
      </w:r>
      <w:r w:rsidR="00BA50AF">
        <w:rPr>
          <w:rFonts w:eastAsia="Arial"/>
          <w:bCs/>
          <w:szCs w:val="24"/>
          <w:lang w:val="es-CR" w:eastAsia="es-CR"/>
        </w:rPr>
        <w:t>L</w:t>
      </w:r>
      <w:r w:rsidR="00747763" w:rsidRPr="00D819F0">
        <w:rPr>
          <w:rFonts w:eastAsia="Arial"/>
          <w:bCs/>
          <w:szCs w:val="24"/>
          <w:lang w:val="es-CR" w:eastAsia="es-CR"/>
        </w:rPr>
        <w:t>a señora Otárola,</w:t>
      </w:r>
      <w:r w:rsidR="00794AE5" w:rsidRPr="00D819F0">
        <w:rPr>
          <w:rFonts w:eastAsia="Arial"/>
          <w:bCs/>
          <w:szCs w:val="24"/>
          <w:lang w:val="es-CR" w:eastAsia="es-CR"/>
        </w:rPr>
        <w:t xml:space="preserve"> afirma q</w:t>
      </w:r>
      <w:r w:rsidR="00747763" w:rsidRPr="00D819F0">
        <w:rPr>
          <w:rFonts w:eastAsia="Arial"/>
          <w:bCs/>
          <w:szCs w:val="24"/>
          <w:lang w:val="es-CR" w:eastAsia="es-CR"/>
        </w:rPr>
        <w:t>ue no se siente atacada</w:t>
      </w:r>
      <w:r w:rsidR="00794AE5" w:rsidRPr="00D819F0">
        <w:rPr>
          <w:rFonts w:eastAsia="Arial"/>
          <w:bCs/>
          <w:szCs w:val="24"/>
          <w:lang w:val="es-CR" w:eastAsia="es-CR"/>
        </w:rPr>
        <w:t xml:space="preserve"> y </w:t>
      </w:r>
      <w:r w:rsidR="00747763" w:rsidRPr="00D819F0">
        <w:rPr>
          <w:rFonts w:eastAsia="Arial"/>
          <w:bCs/>
          <w:szCs w:val="24"/>
          <w:lang w:val="es-CR" w:eastAsia="es-CR"/>
        </w:rPr>
        <w:t>sostiene que su intención es ofrecer su punto de vista,</w:t>
      </w:r>
      <w:r w:rsidR="00BA50AF" w:rsidRPr="00D819F0">
        <w:rPr>
          <w:rFonts w:eastAsia="Arial"/>
          <w:bCs/>
          <w:szCs w:val="24"/>
          <w:lang w:val="es-CR" w:eastAsia="es-CR"/>
        </w:rPr>
        <w:t xml:space="preserve"> dado que todo está reflejado en las actas</w:t>
      </w:r>
      <w:r w:rsidR="00747763" w:rsidRPr="00D819F0">
        <w:rPr>
          <w:rFonts w:eastAsia="Arial"/>
          <w:bCs/>
          <w:szCs w:val="24"/>
          <w:lang w:val="es-CR" w:eastAsia="es-CR"/>
        </w:rPr>
        <w:t xml:space="preserve">. </w:t>
      </w:r>
      <w:r w:rsidR="00D819F0" w:rsidRPr="00D819F0">
        <w:rPr>
          <w:rFonts w:eastAsia="Arial"/>
          <w:bCs/>
          <w:szCs w:val="24"/>
          <w:lang w:val="es-CR" w:eastAsia="es-CR"/>
        </w:rPr>
        <w:t xml:space="preserve">Indica, además, que por esta razón, desde el principio propuso consultar a la Asesoría Jurídica sobre la literalidad en la redacción de las actas, con el objetivo de garantizar que todos los miembros cuenten con la tranquilidad necesaria y que de este modo, una vez que la Asesoría emita su respuesta, se seguirán </w:t>
      </w:r>
      <w:r w:rsidR="00D819F0" w:rsidRPr="00D819F0">
        <w:rPr>
          <w:rFonts w:eastAsia="Arial"/>
          <w:bCs/>
          <w:szCs w:val="24"/>
          <w:lang w:val="es-CR" w:eastAsia="es-CR"/>
        </w:rPr>
        <w:lastRenderedPageBreak/>
        <w:t xml:space="preserve">las </w:t>
      </w:r>
      <w:proofErr w:type="spellStart"/>
      <w:r w:rsidR="00D819F0" w:rsidRPr="00D819F0">
        <w:rPr>
          <w:rFonts w:eastAsia="Arial"/>
          <w:bCs/>
          <w:szCs w:val="24"/>
          <w:lang w:val="es-CR" w:eastAsia="es-CR"/>
        </w:rPr>
        <w:t>recomendaciones.</w:t>
      </w:r>
      <w:r w:rsidR="00BE7B37" w:rsidRPr="00D819F0">
        <w:rPr>
          <w:rFonts w:eastAsia="Arial"/>
          <w:bCs/>
          <w:szCs w:val="24"/>
          <w:lang w:val="es-CR" w:eastAsia="es-CR"/>
        </w:rPr>
        <w:t>Las</w:t>
      </w:r>
      <w:proofErr w:type="spellEnd"/>
      <w:r w:rsidR="00BE7B37" w:rsidRPr="00D819F0">
        <w:rPr>
          <w:rFonts w:eastAsia="Arial"/>
          <w:bCs/>
          <w:szCs w:val="24"/>
          <w:lang w:val="es-CR" w:eastAsia="es-CR"/>
        </w:rPr>
        <w:t xml:space="preserve"> señoras Sanz, presidente; y Otárola, secretaria y los señores Gómez, vicepresidente y Garita, historiador señalan estar de acuerdo con las recomendaciones mencionadas.</w:t>
      </w:r>
      <w:r w:rsidR="00BE7B37" w:rsidRPr="00D819F0">
        <w:rPr>
          <w:rFonts w:eastAsia="Arial"/>
          <w:bCs/>
          <w:szCs w:val="24"/>
          <w:lang w:val="es-CR" w:eastAsia="es-CR"/>
        </w:rPr>
        <w:tab/>
      </w:r>
    </w:p>
    <w:p w14:paraId="5B5678AD" w14:textId="48463315" w:rsidR="00D34956" w:rsidRPr="005A6150" w:rsidRDefault="00526C52" w:rsidP="00050EC3">
      <w:pPr>
        <w:shd w:val="clear" w:color="auto" w:fill="FFFFFF" w:themeFill="background1"/>
        <w:tabs>
          <w:tab w:val="left" w:leader="hyphen" w:pos="9356"/>
        </w:tabs>
        <w:spacing w:before="120" w:after="120" w:line="460" w:lineRule="exact"/>
        <w:jc w:val="both"/>
        <w:rPr>
          <w:iCs w:val="0"/>
          <w:color w:val="000000"/>
          <w:szCs w:val="24"/>
          <w:shd w:val="clear" w:color="auto" w:fill="FFFFFF"/>
          <w:lang w:val="es-CR" w:eastAsia="es-CR"/>
        </w:rPr>
      </w:pPr>
      <w:r w:rsidRPr="005A6150">
        <w:rPr>
          <w:b/>
          <w:color w:val="000000"/>
          <w:szCs w:val="24"/>
        </w:rPr>
        <w:t>ACUERDO 2.2.</w:t>
      </w:r>
      <w:r w:rsidR="005B63B4" w:rsidRPr="005A6150">
        <w:rPr>
          <w:b/>
          <w:color w:val="000000"/>
          <w:szCs w:val="24"/>
        </w:rPr>
        <w:t xml:space="preserve"> </w:t>
      </w:r>
      <w:r w:rsidRPr="005A6150">
        <w:rPr>
          <w:iCs w:val="0"/>
          <w:color w:val="000000"/>
          <w:szCs w:val="24"/>
          <w:shd w:val="clear" w:color="auto" w:fill="FFFFFF"/>
          <w:lang w:val="es-CR" w:eastAsia="es-CR"/>
        </w:rPr>
        <w:t>Solicitar a la señora Guiselle Mora</w:t>
      </w:r>
      <w:r w:rsidR="00BC7000" w:rsidRPr="005A6150">
        <w:rPr>
          <w:iCs w:val="0"/>
          <w:color w:val="000000"/>
          <w:szCs w:val="24"/>
          <w:shd w:val="clear" w:color="auto" w:fill="FFFFFF"/>
          <w:lang w:val="es-CR" w:eastAsia="es-CR"/>
        </w:rPr>
        <w:t xml:space="preserve"> Durán</w:t>
      </w:r>
      <w:r w:rsidRPr="005A6150">
        <w:rPr>
          <w:iCs w:val="0"/>
          <w:color w:val="000000"/>
          <w:szCs w:val="24"/>
          <w:shd w:val="clear" w:color="auto" w:fill="FFFFFF"/>
          <w:lang w:val="es-CR" w:eastAsia="es-CR"/>
        </w:rPr>
        <w:t>, asesora jurídica del Archivo Nacional</w:t>
      </w:r>
      <w:r w:rsidR="00745549" w:rsidRPr="005A6150">
        <w:rPr>
          <w:iCs w:val="0"/>
          <w:color w:val="000000"/>
          <w:szCs w:val="24"/>
          <w:shd w:val="clear" w:color="auto" w:fill="FFFFFF"/>
          <w:lang w:val="es-CR" w:eastAsia="es-CR"/>
        </w:rPr>
        <w:t xml:space="preserve">, el criterio legal </w:t>
      </w:r>
      <w:r w:rsidR="00A94DF3" w:rsidRPr="005A6150">
        <w:rPr>
          <w:color w:val="000000"/>
          <w:szCs w:val="24"/>
          <w:shd w:val="clear" w:color="auto" w:fill="FFFFFF"/>
          <w:lang w:eastAsia="es-CR"/>
        </w:rPr>
        <w:t>respecto al grado de literalidad requerido en las transcripciones de las actas de un órgano colegiado</w:t>
      </w:r>
      <w:r w:rsidR="00745549" w:rsidRPr="005A6150">
        <w:rPr>
          <w:iCs w:val="0"/>
          <w:color w:val="000000"/>
          <w:szCs w:val="24"/>
          <w:shd w:val="clear" w:color="auto" w:fill="FFFFFF"/>
          <w:lang w:val="es-CR" w:eastAsia="es-CR"/>
        </w:rPr>
        <w:t xml:space="preserve"> en virtud del pronunciamiento PGR-C-207-2022 de 28 de setiembre del 2022</w:t>
      </w:r>
      <w:r w:rsidR="00BC7000" w:rsidRPr="005A6150">
        <w:rPr>
          <w:iCs w:val="0"/>
          <w:color w:val="000000"/>
          <w:szCs w:val="24"/>
          <w:shd w:val="clear" w:color="auto" w:fill="FFFFFF"/>
          <w:lang w:val="es-CR" w:eastAsia="es-CR"/>
        </w:rPr>
        <w:t>,</w:t>
      </w:r>
      <w:r w:rsidR="00745549" w:rsidRPr="005A6150">
        <w:rPr>
          <w:iCs w:val="0"/>
          <w:color w:val="000000"/>
          <w:szCs w:val="24"/>
          <w:shd w:val="clear" w:color="auto" w:fill="FFFFFF"/>
          <w:lang w:val="es-CR" w:eastAsia="es-CR"/>
        </w:rPr>
        <w:t xml:space="preserve"> emitido por la Procuraduría General de la República</w:t>
      </w:r>
      <w:r w:rsidR="00712AF7" w:rsidRPr="005A6150">
        <w:rPr>
          <w:iCs w:val="0"/>
          <w:color w:val="000000"/>
          <w:szCs w:val="24"/>
          <w:shd w:val="clear" w:color="auto" w:fill="FFFFFF"/>
          <w:lang w:val="es-CR" w:eastAsia="es-CR"/>
        </w:rPr>
        <w:t xml:space="preserve">. </w:t>
      </w:r>
      <w:r w:rsidR="00712AF7" w:rsidRPr="005A6150">
        <w:rPr>
          <w:color w:val="000000"/>
          <w:szCs w:val="24"/>
          <w:shd w:val="clear" w:color="auto" w:fill="FFFFFF"/>
          <w:lang w:eastAsia="es-CR"/>
        </w:rPr>
        <w:t>Esta solicitud se realiza a raíz de las observaciones planteadas por la señora Denise Calvo López</w:t>
      </w:r>
      <w:r w:rsidR="00BC7000" w:rsidRPr="005A6150">
        <w:rPr>
          <w:iCs w:val="0"/>
          <w:color w:val="000000"/>
          <w:szCs w:val="24"/>
          <w:shd w:val="clear" w:color="auto" w:fill="FFFFFF"/>
          <w:lang w:val="es-CR" w:eastAsia="es-CR"/>
        </w:rPr>
        <w:t xml:space="preserve">, jefe de Departamento de Servicios Archivísticos de Externos, DSAE, que indico mediante correo electrónico lo siguiente: </w:t>
      </w:r>
      <w:r w:rsidR="00BC7000" w:rsidRPr="005A6150">
        <w:rPr>
          <w:i/>
          <w:color w:val="000000"/>
          <w:szCs w:val="24"/>
          <w:shd w:val="clear" w:color="auto" w:fill="FFFFFF"/>
          <w:lang w:val="es-CR" w:eastAsia="es-CR"/>
        </w:rPr>
        <w:t>Si bien es cierto que el acta no se encuentra redactada de manera 100% literal, he decidido no realizar más comentarios al respecto en esta ocasión, con el objetivo de darle continuidad al proceso de aprobación de las actas. Sin embargo, quisiera hacer constar que este tema será revisado con más detenimiento en una etapa posterior para asegurarnos de que todos los puntos queden correctamente reflejados.</w:t>
      </w:r>
      <w:r w:rsidR="00BC7000" w:rsidRPr="005A6150">
        <w:rPr>
          <w:iCs w:val="0"/>
          <w:color w:val="000000"/>
          <w:szCs w:val="24"/>
          <w:shd w:val="clear" w:color="auto" w:fill="FFFFFF"/>
          <w:lang w:val="es-CR" w:eastAsia="es-CR"/>
        </w:rPr>
        <w:t xml:space="preserve"> </w:t>
      </w:r>
      <w:r w:rsidR="00BC7000" w:rsidRPr="005A6150">
        <w:rPr>
          <w:szCs w:val="24"/>
          <w:shd w:val="clear" w:color="auto" w:fill="FFFFFF"/>
        </w:rPr>
        <w:t>Aprobado por unanimidad con los votos afirmativos de las señoras Sanz, presidente, y Otárola, secretaria, y l</w:t>
      </w:r>
      <w:r w:rsidR="00BC7000" w:rsidRPr="005A6150">
        <w:rPr>
          <w:iCs w:val="0"/>
          <w:szCs w:val="24"/>
          <w:shd w:val="clear" w:color="auto" w:fill="FFFFFF"/>
        </w:rPr>
        <w:t>os</w:t>
      </w:r>
      <w:r w:rsidR="00BC7000" w:rsidRPr="005A6150">
        <w:rPr>
          <w:szCs w:val="24"/>
          <w:shd w:val="clear" w:color="auto" w:fill="FFFFFF"/>
        </w:rPr>
        <w:t xml:space="preserve"> señor</w:t>
      </w:r>
      <w:r w:rsidR="00BC7000" w:rsidRPr="005A6150">
        <w:rPr>
          <w:iCs w:val="0"/>
          <w:szCs w:val="24"/>
          <w:shd w:val="clear" w:color="auto" w:fill="FFFFFF"/>
        </w:rPr>
        <w:t>es Gómez, vicepresidente y</w:t>
      </w:r>
      <w:r w:rsidR="00BC7000" w:rsidRPr="005A6150">
        <w:rPr>
          <w:szCs w:val="24"/>
          <w:shd w:val="clear" w:color="auto" w:fill="FFFFFF"/>
        </w:rPr>
        <w:t xml:space="preserve"> Garita, historiador. Enviar copia de este acuerdo a las señoras Denise Calvo López, jefe del Departamento Servicios Archivísticos Externos (DSAE); Natalia Cantillano Mora, coordinadora de la Unidad Servicios Técnicos Archivísticos (USTA) del DSAE; </w:t>
      </w:r>
      <w:r w:rsidR="00BC7000" w:rsidRPr="005A6150">
        <w:rPr>
          <w:b/>
          <w:bCs/>
          <w:iCs w:val="0"/>
          <w:szCs w:val="24"/>
          <w:shd w:val="clear" w:color="auto" w:fill="FFFFFF"/>
        </w:rPr>
        <w:t>ACUERDO FIRME</w:t>
      </w:r>
      <w:r w:rsidR="00BC7000" w:rsidRPr="005A6150">
        <w:rPr>
          <w:szCs w:val="24"/>
          <w:shd w:val="clear" w:color="auto" w:fill="FFFFFF"/>
        </w:rPr>
        <w:tab/>
      </w:r>
    </w:p>
    <w:p w14:paraId="21A59B16" w14:textId="1B1AB282" w:rsidR="00745549" w:rsidRPr="005A6150" w:rsidRDefault="00745549" w:rsidP="00050EC3">
      <w:pPr>
        <w:pStyle w:val="Default"/>
        <w:tabs>
          <w:tab w:val="left" w:leader="hyphen" w:pos="9356"/>
        </w:tabs>
        <w:spacing w:before="120" w:after="120" w:line="460" w:lineRule="exact"/>
        <w:jc w:val="both"/>
        <w:rPr>
          <w:iCs/>
          <w:color w:val="auto"/>
          <w:shd w:val="clear" w:color="auto" w:fill="FFFFFF"/>
          <w:lang w:val="es-ES"/>
        </w:rPr>
      </w:pPr>
      <w:r w:rsidRPr="005A6150">
        <w:rPr>
          <w:b/>
          <w:bCs/>
          <w:iCs/>
          <w:color w:val="auto"/>
          <w:shd w:val="clear" w:color="auto" w:fill="FFFFFF"/>
          <w:lang w:val="es-ES"/>
        </w:rPr>
        <w:t xml:space="preserve">ACUERDO 2.3. </w:t>
      </w:r>
      <w:r w:rsidRPr="005A6150">
        <w:rPr>
          <w:iCs/>
          <w:color w:val="auto"/>
          <w:shd w:val="clear" w:color="auto" w:fill="FFFFFF"/>
          <w:lang w:val="es-ES"/>
        </w:rPr>
        <w:t>R</w:t>
      </w:r>
      <w:r w:rsidRPr="005A6150">
        <w:rPr>
          <w:iCs/>
          <w:shd w:val="clear" w:color="auto" w:fill="FFFFFF"/>
          <w:lang w:val="es-ES"/>
        </w:rPr>
        <w:t xml:space="preserve">ecordar </w:t>
      </w:r>
      <w:r w:rsidRPr="005A6150">
        <w:rPr>
          <w:shd w:val="clear" w:color="auto" w:fill="FFFFFF"/>
        </w:rPr>
        <w:t>a la Asesoría Jurídica que está pendiente el criterio legal para determinar si la Unidad de Archivo Intermedio puede realizar muestras de las series documentales, según lo solicitado en el oficio DGAN-DSAE-005-2024 del 29 de enero de 2024, suscrito por las señoras Ivannia Valverde Guevara, entonces jefa del Departamento de Servicios Archivísticos Externos, y Denise Calvo López, entonces coordinadora de la Unidad de Archivo Intermedio del Archivo Nacional</w:t>
      </w:r>
      <w:r w:rsidRPr="005A6150">
        <w:rPr>
          <w:iCs/>
          <w:color w:val="auto"/>
          <w:shd w:val="clear" w:color="auto" w:fill="FFFFFF"/>
          <w:lang w:val="es-ES"/>
        </w:rPr>
        <w:t xml:space="preserve">. Por lo tanto, esta Comisión, agradece a la Asesoría Jurídica los esfuerzos que puedan llevar a cabo, con la finalidad de obtener una respuesta lo antes posible. Aprobado por unanimidad con los votos afirmativos de las señoras Sanz, presidente, y Otárola, secretaria, y los señores </w:t>
      </w:r>
      <w:r w:rsidRPr="005A6150">
        <w:rPr>
          <w:iCs/>
          <w:color w:val="auto"/>
          <w:shd w:val="clear" w:color="auto" w:fill="FFFFFF"/>
          <w:lang w:val="es-ES"/>
        </w:rPr>
        <w:lastRenderedPageBreak/>
        <w:t xml:space="preserve">Gómez, vicepresidente y Garita, historiador. Enviar copia de este acuerdo a las señoras Ivannia Valverde Guevara, subdirectora general de la Dirección General del Archivo Nacional, Denise Calvo López, jefe del Departamento Servicios Archivísticos Externos (DSAE); Natalia Cantillano Mora, coordinadora de la Unidad Servicios Técnicos Archivísticos (USTA) del DSAE; y al señor Pablo Ballestero Rodríguez, coordinador de la Unidad de Archivo Intermedio. </w:t>
      </w:r>
      <w:r w:rsidRPr="005A6150">
        <w:rPr>
          <w:b/>
          <w:bCs/>
          <w:iCs/>
          <w:color w:val="auto"/>
          <w:shd w:val="clear" w:color="auto" w:fill="FFFFFF"/>
          <w:lang w:val="es-ES"/>
        </w:rPr>
        <w:t>ACUERDO FIRME</w:t>
      </w:r>
      <w:r w:rsidRPr="005A6150">
        <w:rPr>
          <w:iCs/>
          <w:color w:val="auto"/>
          <w:shd w:val="clear" w:color="auto" w:fill="FFFFFF"/>
          <w:lang w:val="es-ES"/>
        </w:rPr>
        <w:tab/>
      </w:r>
    </w:p>
    <w:p w14:paraId="6AF6D4BD" w14:textId="4D897F7D" w:rsidR="00F14387" w:rsidRPr="005A6150" w:rsidRDefault="00F14387" w:rsidP="00050EC3">
      <w:pPr>
        <w:shd w:val="clear" w:color="auto" w:fill="FFFFFF" w:themeFill="background1"/>
        <w:tabs>
          <w:tab w:val="left" w:leader="hyphen" w:pos="9356"/>
        </w:tabs>
        <w:spacing w:before="120" w:after="120" w:line="460" w:lineRule="exact"/>
        <w:jc w:val="both"/>
        <w:rPr>
          <w:b/>
          <w:bCs/>
          <w:szCs w:val="24"/>
        </w:rPr>
      </w:pPr>
      <w:r w:rsidRPr="005A6150">
        <w:rPr>
          <w:b/>
          <w:color w:val="000000"/>
          <w:szCs w:val="24"/>
        </w:rPr>
        <w:t xml:space="preserve">CAPITULO III. </w:t>
      </w:r>
      <w:r w:rsidRPr="005A6150">
        <w:rPr>
          <w:b/>
          <w:bCs/>
          <w:szCs w:val="24"/>
        </w:rPr>
        <w:t>LECTURA, COMENTARIO, MODIFICACIÓN Y APROBACIÓN DE LAS SIGUIENTES VALORACIONES DOCUMENTALES.</w:t>
      </w:r>
      <w:r w:rsidR="00073882" w:rsidRPr="005A6150">
        <w:rPr>
          <w:b/>
          <w:bCs/>
          <w:szCs w:val="24"/>
        </w:rPr>
        <w:tab/>
      </w:r>
    </w:p>
    <w:p w14:paraId="452A5A7C" w14:textId="7CA38284" w:rsidR="00145E50" w:rsidRPr="00FA703E" w:rsidRDefault="00F14387" w:rsidP="00050EC3">
      <w:pPr>
        <w:tabs>
          <w:tab w:val="left" w:leader="hyphen" w:pos="9356"/>
        </w:tabs>
        <w:spacing w:before="120" w:after="120" w:line="460" w:lineRule="exact"/>
        <w:jc w:val="both"/>
        <w:rPr>
          <w:szCs w:val="24"/>
        </w:rPr>
      </w:pPr>
      <w:r w:rsidRPr="005A6150">
        <w:rPr>
          <w:b/>
          <w:bCs/>
          <w:color w:val="000000"/>
          <w:szCs w:val="24"/>
          <w:shd w:val="clear" w:color="auto" w:fill="FFFFFF"/>
          <w:lang w:val="es-CR"/>
        </w:rPr>
        <w:t>ARTÍCULO 03.</w:t>
      </w:r>
      <w:r w:rsidRPr="005A6150">
        <w:rPr>
          <w:bCs/>
          <w:color w:val="000000"/>
          <w:szCs w:val="24"/>
          <w:shd w:val="clear" w:color="auto" w:fill="FFFFFF"/>
          <w:lang w:val="es-CR"/>
        </w:rPr>
        <w:t xml:space="preserve"> </w:t>
      </w:r>
      <w:r w:rsidRPr="005A6150">
        <w:rPr>
          <w:bCs/>
          <w:color w:val="000000"/>
          <w:szCs w:val="24"/>
          <w:shd w:val="clear" w:color="auto" w:fill="FFFFFF"/>
        </w:rPr>
        <w:t xml:space="preserve">Informe de valoración </w:t>
      </w:r>
      <w:r w:rsidRPr="005A6150">
        <w:rPr>
          <w:b/>
          <w:bCs/>
          <w:color w:val="000000"/>
          <w:szCs w:val="24"/>
          <w:shd w:val="clear" w:color="auto" w:fill="FFFFFF"/>
        </w:rPr>
        <w:t>N°INFORME-DGAN-DSAE-STA-024-2025</w:t>
      </w:r>
      <w:r w:rsidRPr="005A6150">
        <w:rPr>
          <w:bCs/>
          <w:color w:val="000000"/>
          <w:szCs w:val="24"/>
          <w:shd w:val="clear" w:color="auto" w:fill="FFFFFF"/>
        </w:rPr>
        <w:t xml:space="preserve">. Asunto: Tablas de plazo. Ministerio de Educación Pública, MEP. </w:t>
      </w:r>
      <w:r w:rsidRPr="005A6150">
        <w:rPr>
          <w:bCs/>
          <w:color w:val="000000"/>
          <w:szCs w:val="24"/>
          <w:shd w:val="clear" w:color="auto" w:fill="FFFFFF"/>
          <w:lang w:val="es-CR"/>
        </w:rPr>
        <w:t xml:space="preserve">Convocadas las señoras Lilliam Alvarado Aguero, </w:t>
      </w:r>
      <w:r w:rsidRPr="005A6150">
        <w:rPr>
          <w:bCs/>
          <w:color w:val="000000"/>
          <w:szCs w:val="24"/>
          <w:shd w:val="clear" w:color="auto" w:fill="FFFFFF"/>
        </w:rPr>
        <w:t xml:space="preserve">encargada del Archivo Central y presidente del Comité Institucional de Selección y Eliminación de Documentos del Ministerio de Educación Pública, MEP y </w:t>
      </w:r>
      <w:r w:rsidRPr="005A6150">
        <w:rPr>
          <w:bCs/>
          <w:color w:val="000000"/>
          <w:szCs w:val="24"/>
          <w:shd w:val="clear" w:color="auto" w:fill="FFFFFF"/>
          <w:lang w:val="es-CR"/>
        </w:rPr>
        <w:t>Estrellita Cabrera Ramírez</w:t>
      </w:r>
      <w:r w:rsidRPr="005A6150">
        <w:rPr>
          <w:bCs/>
          <w:color w:val="000000"/>
          <w:szCs w:val="24"/>
          <w:shd w:val="clear" w:color="auto" w:fill="FFFFFF"/>
        </w:rPr>
        <w:t>,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Educ</w:t>
      </w:r>
      <w:r w:rsidRPr="00E6093F">
        <w:rPr>
          <w:bCs/>
          <w:color w:val="000000"/>
          <w:szCs w:val="24"/>
          <w:shd w:val="clear" w:color="auto" w:fill="FFFFFF"/>
        </w:rPr>
        <w:t xml:space="preserve">ación Pública, T-06-2025. </w:t>
      </w:r>
      <w:r w:rsidR="00E805C1" w:rsidRPr="00E6093F">
        <w:rPr>
          <w:bCs/>
          <w:szCs w:val="24"/>
          <w:shd w:val="clear" w:color="auto" w:fill="FFFFFF"/>
        </w:rPr>
        <w:t xml:space="preserve">Se deja constancia que las señoras Alvarado, encargada del Archivo Central del Ministerio de Educación Pública, MEP, y Cabrera ingresaron a las </w:t>
      </w:r>
      <w:r w:rsidR="00F31E1D" w:rsidRPr="00E6093F">
        <w:rPr>
          <w:bCs/>
          <w:szCs w:val="24"/>
          <w:shd w:val="clear" w:color="auto" w:fill="FFFFFF"/>
        </w:rPr>
        <w:t>nueve</w:t>
      </w:r>
      <w:r w:rsidR="00E805C1" w:rsidRPr="00E6093F">
        <w:rPr>
          <w:bCs/>
          <w:szCs w:val="24"/>
          <w:shd w:val="clear" w:color="auto" w:fill="FFFFFF"/>
        </w:rPr>
        <w:t xml:space="preserve"> horas con </w:t>
      </w:r>
      <w:r w:rsidR="00F31E1D" w:rsidRPr="00E6093F">
        <w:rPr>
          <w:bCs/>
          <w:szCs w:val="24"/>
          <w:shd w:val="clear" w:color="auto" w:fill="FFFFFF"/>
        </w:rPr>
        <w:t>cero</w:t>
      </w:r>
      <w:r w:rsidR="00E805C1" w:rsidRPr="00E6093F">
        <w:rPr>
          <w:bCs/>
          <w:szCs w:val="24"/>
          <w:shd w:val="clear" w:color="auto" w:fill="FFFFFF"/>
        </w:rPr>
        <w:t xml:space="preserve"> minutos y se retiraron a las </w:t>
      </w:r>
      <w:r w:rsidR="00F31E1D" w:rsidRPr="00E6093F">
        <w:rPr>
          <w:bCs/>
          <w:szCs w:val="24"/>
          <w:shd w:val="clear" w:color="auto" w:fill="FFFFFF"/>
        </w:rPr>
        <w:t>nueve</w:t>
      </w:r>
      <w:r w:rsidR="00E805C1" w:rsidRPr="00E6093F">
        <w:rPr>
          <w:bCs/>
          <w:szCs w:val="24"/>
          <w:shd w:val="clear" w:color="auto" w:fill="FFFFFF"/>
        </w:rPr>
        <w:t xml:space="preserve"> horas con </w:t>
      </w:r>
      <w:r w:rsidR="00E6093F" w:rsidRPr="00E6093F">
        <w:rPr>
          <w:bCs/>
          <w:szCs w:val="24"/>
          <w:shd w:val="clear" w:color="auto" w:fill="FFFFFF"/>
        </w:rPr>
        <w:t>treinta</w:t>
      </w:r>
      <w:r w:rsidR="00E805C1" w:rsidRPr="00E6093F">
        <w:rPr>
          <w:bCs/>
          <w:szCs w:val="24"/>
          <w:shd w:val="clear" w:color="auto" w:fill="FFFFFF"/>
        </w:rPr>
        <w:t xml:space="preserve"> y </w:t>
      </w:r>
      <w:r w:rsidR="00E6093F" w:rsidRPr="00E6093F">
        <w:rPr>
          <w:bCs/>
          <w:szCs w:val="24"/>
          <w:shd w:val="clear" w:color="auto" w:fill="FFFFFF"/>
        </w:rPr>
        <w:t>dos</w:t>
      </w:r>
      <w:r w:rsidR="00E805C1" w:rsidRPr="00E6093F">
        <w:rPr>
          <w:bCs/>
          <w:szCs w:val="24"/>
          <w:shd w:val="clear" w:color="auto" w:fill="FFFFFF"/>
        </w:rPr>
        <w:t xml:space="preserve"> minutos. La señora Cabrera comparte el informe </w:t>
      </w:r>
      <w:r w:rsidR="00E805C1" w:rsidRPr="00E6093F">
        <w:rPr>
          <w:b/>
          <w:bCs/>
          <w:szCs w:val="24"/>
          <w:shd w:val="clear" w:color="auto" w:fill="FFFFFF"/>
        </w:rPr>
        <w:t>N°INFORME-DGAN-DSAE-STA-024-2025</w:t>
      </w:r>
      <w:r w:rsidR="00E805C1" w:rsidRPr="00E6093F">
        <w:rPr>
          <w:bCs/>
          <w:szCs w:val="24"/>
          <w:shd w:val="clear" w:color="auto" w:fill="FFFFFF"/>
        </w:rPr>
        <w:t>, y lee las posibles series documentales con valor científico cultural.</w:t>
      </w:r>
      <w:r w:rsidR="00E6093F">
        <w:rPr>
          <w:bCs/>
          <w:szCs w:val="24"/>
          <w:shd w:val="clear" w:color="auto" w:fill="FFFFFF"/>
        </w:rPr>
        <w:t xml:space="preserve"> La señora Alvarado indica que la serie documental “ordenes sanitarias” se encuentran en la </w:t>
      </w:r>
      <w:r w:rsidR="00FA703E">
        <w:rPr>
          <w:bCs/>
          <w:szCs w:val="24"/>
          <w:shd w:val="clear" w:color="auto" w:fill="FFFFFF"/>
        </w:rPr>
        <w:t xml:space="preserve">tabla de plazos del Departamento de Mantenimiento de esta dirección junto con el plan remedial, por lo que solicita que no se declaren en esta instancia. No obstante, la señora Sanz indica que se mantengan declaradas de forma preventiva y para ser consecuentes con la forma de trabajar. La señora Otárola menciona que en el acuerdo se puede colocar la siguiente frase: </w:t>
      </w:r>
      <w:r w:rsidR="00FA703E" w:rsidRPr="00FA703E">
        <w:rPr>
          <w:i/>
          <w:iCs w:val="0"/>
          <w:szCs w:val="24"/>
        </w:rPr>
        <w:t xml:space="preserve">Declarada con valor científico cultural hasta </w:t>
      </w:r>
      <w:r w:rsidR="00FA703E">
        <w:rPr>
          <w:i/>
          <w:iCs w:val="0"/>
          <w:szCs w:val="24"/>
        </w:rPr>
        <w:t xml:space="preserve">que </w:t>
      </w:r>
      <w:r w:rsidR="00FA703E" w:rsidRPr="00FA703E">
        <w:rPr>
          <w:i/>
          <w:iCs w:val="0"/>
          <w:szCs w:val="24"/>
        </w:rPr>
        <w:t xml:space="preserve">se remita el instrumento </w:t>
      </w:r>
      <w:r w:rsidR="00FA703E">
        <w:rPr>
          <w:i/>
          <w:iCs w:val="0"/>
          <w:szCs w:val="24"/>
        </w:rPr>
        <w:t xml:space="preserve">de valoración </w:t>
      </w:r>
      <w:r w:rsidR="00FA703E" w:rsidRPr="00FA703E">
        <w:rPr>
          <w:i/>
          <w:iCs w:val="0"/>
          <w:szCs w:val="24"/>
        </w:rPr>
        <w:t xml:space="preserve">del Departamento de Mantenimiento de esta dirección. </w:t>
      </w:r>
      <w:r w:rsidR="00FA703E">
        <w:rPr>
          <w:szCs w:val="24"/>
        </w:rPr>
        <w:t xml:space="preserve">En cuanto a la serie documental </w:t>
      </w:r>
      <w:r w:rsidR="00FA703E" w:rsidRPr="005A6150">
        <w:rPr>
          <w:szCs w:val="24"/>
        </w:rPr>
        <w:t>Expedientes de centros educativos privados</w:t>
      </w:r>
      <w:r w:rsidR="00FA703E">
        <w:rPr>
          <w:szCs w:val="24"/>
        </w:rPr>
        <w:t xml:space="preserve">, la señora </w:t>
      </w:r>
      <w:r w:rsidR="00FA703E">
        <w:rPr>
          <w:szCs w:val="24"/>
        </w:rPr>
        <w:lastRenderedPageBreak/>
        <w:t xml:space="preserve">Sanz sugiere que se amplie el criterio para la muestra solicitada. El señor Garita a su vez propone que se declare toda la serie documental, debido a que no es mucho la cantidad en metros para el soporte papel y en megas para el soporte digital. El señor Gómez indica que desde su punto vista </w:t>
      </w:r>
      <w:r w:rsidR="00A06B98">
        <w:rPr>
          <w:szCs w:val="24"/>
        </w:rPr>
        <w:t>está</w:t>
      </w:r>
      <w:r w:rsidR="00FA703E">
        <w:rPr>
          <w:szCs w:val="24"/>
        </w:rPr>
        <w:t xml:space="preserve"> de acuerdo con declarar la muestra y no la totalidad. Entre las señoras Sanz, Ramírez, Otárola y Alvarado se sugiere que el criterio de muestra sea el siguiente: </w:t>
      </w:r>
      <w:r w:rsidR="00FA703E" w:rsidRPr="00FA703E">
        <w:rPr>
          <w:i/>
          <w:iCs w:val="0"/>
          <w:szCs w:val="24"/>
        </w:rPr>
        <w:t xml:space="preserve">Conservar los expedientes más relevantes, tomando en consideración las distintas diversidades de los centros educativos construidos en el país, a criterio de la jefatura del Archivo Central y la jefatura de la oficina productora. </w:t>
      </w:r>
      <w:bookmarkStart w:id="8" w:name="_Hlk184995580"/>
      <w:r w:rsidR="00145E50" w:rsidRPr="00FA703E">
        <w:rPr>
          <w:bCs/>
          <w:szCs w:val="24"/>
          <w:shd w:val="clear" w:color="auto" w:fill="FFFFFF"/>
          <w:lang w:val="es-CR"/>
        </w:rPr>
        <w:t xml:space="preserve">Las señoras Sanz, presidente; Otárola, secretaria, y Alvarado </w:t>
      </w:r>
      <w:r w:rsidR="00145E50" w:rsidRPr="00FA703E">
        <w:rPr>
          <w:bCs/>
          <w:szCs w:val="24"/>
          <w:shd w:val="clear" w:color="auto" w:fill="FFFFFF"/>
        </w:rPr>
        <w:t>encargada del Archivo Central del Ministerio de Educación Pública, MEP,</w:t>
      </w:r>
      <w:r w:rsidR="00145E50" w:rsidRPr="00FA703E">
        <w:rPr>
          <w:bCs/>
          <w:szCs w:val="24"/>
          <w:shd w:val="clear" w:color="auto" w:fill="FFFFFF"/>
          <w:lang w:val="es-CR"/>
        </w:rPr>
        <w:t xml:space="preserve"> y los señores Gómez, vicepresidente y Garita, historiador señalan estar de acuerdo con las recomendaciones mencionadas.</w:t>
      </w:r>
      <w:bookmarkEnd w:id="8"/>
      <w:r w:rsidR="00145E50" w:rsidRPr="005A6150">
        <w:rPr>
          <w:bCs/>
          <w:szCs w:val="24"/>
          <w:shd w:val="clear" w:color="auto" w:fill="FFFFFF"/>
          <w:lang w:val="es-CR"/>
        </w:rPr>
        <w:tab/>
      </w:r>
    </w:p>
    <w:p w14:paraId="50938501" w14:textId="2BE6598B" w:rsidR="00D819F0" w:rsidRPr="00D819F0" w:rsidRDefault="00145E50" w:rsidP="00050EC3">
      <w:pPr>
        <w:shd w:val="clear" w:color="auto" w:fill="FFFFFF" w:themeFill="background1"/>
        <w:tabs>
          <w:tab w:val="left" w:leader="hyphen" w:pos="9356"/>
        </w:tabs>
        <w:spacing w:before="120" w:after="120" w:line="460" w:lineRule="exact"/>
        <w:jc w:val="both"/>
        <w:rPr>
          <w:bCs/>
          <w:szCs w:val="24"/>
          <w:shd w:val="clear" w:color="auto" w:fill="FFFFFF"/>
        </w:rPr>
      </w:pPr>
      <w:bookmarkStart w:id="9" w:name="_Hlk166581785"/>
      <w:r w:rsidRPr="005A6150">
        <w:rPr>
          <w:b/>
          <w:bCs/>
          <w:szCs w:val="24"/>
          <w:shd w:val="clear" w:color="auto" w:fill="FFFFFF"/>
        </w:rPr>
        <w:t xml:space="preserve">ACUERDO </w:t>
      </w:r>
      <w:bookmarkEnd w:id="9"/>
      <w:r w:rsidRPr="005A6150">
        <w:rPr>
          <w:b/>
          <w:bCs/>
          <w:szCs w:val="24"/>
          <w:shd w:val="clear" w:color="auto" w:fill="FFFFFF"/>
        </w:rPr>
        <w:t xml:space="preserve">03. </w:t>
      </w:r>
      <w:r w:rsidRPr="005A6150">
        <w:rPr>
          <w:bCs/>
          <w:szCs w:val="24"/>
          <w:shd w:val="clear" w:color="auto" w:fill="FFFFFF"/>
          <w:lang w:val="es-CR"/>
        </w:rPr>
        <w:t xml:space="preserve">Comunicar a la señora Lilliam Alvarado Aguero, </w:t>
      </w:r>
      <w:r w:rsidRPr="005A6150">
        <w:rPr>
          <w:bCs/>
          <w:szCs w:val="24"/>
          <w:shd w:val="clear" w:color="auto" w:fill="FFFFFF"/>
        </w:rPr>
        <w:t>encargada del Archivo Central y presidente del Comité Institucional de Selección y Eliminación de Documentos del Ministerio de Educación Pública, MEP</w:t>
      </w:r>
      <w:r w:rsidRPr="005A6150">
        <w:rPr>
          <w:bCs/>
          <w:szCs w:val="24"/>
          <w:shd w:val="clear" w:color="auto" w:fill="FFFFFF"/>
          <w:lang w:val="es-CR"/>
        </w:rPr>
        <w:t xml:space="preserve">; que esta Comisión Nacional conoció el Informe de valoración N°INFORME-DGAN-DSAE-STA-024-2024, </w:t>
      </w:r>
      <w:r w:rsidR="00531FCF" w:rsidRPr="005A6150">
        <w:rPr>
          <w:bCs/>
          <w:szCs w:val="24"/>
          <w:shd w:val="clear" w:color="auto" w:fill="FFFFFF"/>
          <w:lang w:val="es-CR"/>
        </w:rPr>
        <w:t xml:space="preserve">por medio del cual se sometió a conocimiento </w:t>
      </w:r>
      <w:r w:rsidR="00531FCF" w:rsidRPr="005A6150">
        <w:rPr>
          <w:bCs/>
          <w:szCs w:val="24"/>
          <w:shd w:val="clear" w:color="auto" w:fill="FFFFFF"/>
        </w:rPr>
        <w:t>las siguientes</w:t>
      </w:r>
      <w:r w:rsidR="00531FCF" w:rsidRPr="005A6150">
        <w:rPr>
          <w:bCs/>
          <w:szCs w:val="24"/>
        </w:rPr>
        <w:t xml:space="preserve"> </w:t>
      </w:r>
      <w:r w:rsidR="00531FCF" w:rsidRPr="005A6150">
        <w:rPr>
          <w:bCs/>
          <w:szCs w:val="24"/>
          <w:u w:val="single"/>
        </w:rPr>
        <w:t>dos (02) tablas de plazos de conservación</w:t>
      </w:r>
      <w:r w:rsidR="00531FCF" w:rsidRPr="005A6150">
        <w:rPr>
          <w:bCs/>
          <w:szCs w:val="24"/>
        </w:rPr>
        <w:t xml:space="preserve"> de documentos correspondiente a los siguientes subfondos: Dirección de Infraestructura Educativa con </w:t>
      </w:r>
      <w:r w:rsidR="00531FCF" w:rsidRPr="005A6150">
        <w:rPr>
          <w:b/>
          <w:bCs/>
          <w:szCs w:val="24"/>
        </w:rPr>
        <w:t xml:space="preserve">15 </w:t>
      </w:r>
      <w:r w:rsidR="00531FCF" w:rsidRPr="005A6150">
        <w:rPr>
          <w:bCs/>
          <w:szCs w:val="24"/>
        </w:rPr>
        <w:t xml:space="preserve">series documentales y Departamento de Procesos y Soporte de la Dirección de Infraestructura Educativa con </w:t>
      </w:r>
      <w:r w:rsidR="00531FCF" w:rsidRPr="005A6150">
        <w:rPr>
          <w:b/>
          <w:bCs/>
          <w:szCs w:val="24"/>
        </w:rPr>
        <w:t xml:space="preserve">15 </w:t>
      </w:r>
      <w:r w:rsidR="00531FCF" w:rsidRPr="005A6150">
        <w:rPr>
          <w:bCs/>
          <w:szCs w:val="24"/>
        </w:rPr>
        <w:t xml:space="preserve">series documentales. </w:t>
      </w:r>
      <w:r w:rsidR="00531FCF" w:rsidRPr="005A6150">
        <w:rPr>
          <w:b/>
          <w:bCs/>
          <w:szCs w:val="24"/>
        </w:rPr>
        <w:t>30</w:t>
      </w:r>
      <w:r w:rsidR="00531FCF" w:rsidRPr="005A6150">
        <w:rPr>
          <w:szCs w:val="24"/>
        </w:rPr>
        <w:t xml:space="preserve"> series documentales en total</w:t>
      </w:r>
      <w:r w:rsidRPr="005A6150">
        <w:rPr>
          <w:bCs/>
          <w:szCs w:val="24"/>
          <w:shd w:val="clear" w:color="auto" w:fill="FFFFFF"/>
        </w:rPr>
        <w:t>. En este acto se declaran con valor científico cultural las siguientes series documentales:</w:t>
      </w:r>
      <w:r w:rsidRPr="005A615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r w:rsidR="00D819F0">
        <w:rPr>
          <w:bCs/>
          <w:szCs w:val="24"/>
          <w:shd w:val="clear" w:color="auto" w:fill="FFFFFF"/>
        </w:rPr>
        <w:tab/>
      </w:r>
    </w:p>
    <w:tbl>
      <w:tblPr>
        <w:tblStyle w:val="Tablaconcuadrcula"/>
        <w:tblW w:w="0" w:type="auto"/>
        <w:tblLook w:val="04A0" w:firstRow="1" w:lastRow="0" w:firstColumn="1" w:lastColumn="0" w:noHBand="0" w:noVBand="1"/>
      </w:tblPr>
      <w:tblGrid>
        <w:gridCol w:w="476"/>
        <w:gridCol w:w="2839"/>
        <w:gridCol w:w="1914"/>
        <w:gridCol w:w="1515"/>
        <w:gridCol w:w="808"/>
        <w:gridCol w:w="1798"/>
      </w:tblGrid>
      <w:tr w:rsidR="00F965D4" w:rsidRPr="005A6150" w14:paraId="1DF6F204" w14:textId="77777777" w:rsidTr="003F4C80">
        <w:trPr>
          <w:trHeight w:val="573"/>
        </w:trPr>
        <w:tc>
          <w:tcPr>
            <w:tcW w:w="0" w:type="auto"/>
            <w:gridSpan w:val="6"/>
          </w:tcPr>
          <w:p w14:paraId="402751D8" w14:textId="77777777" w:rsidR="00F965D4" w:rsidRPr="005A6150" w:rsidRDefault="00F965D4" w:rsidP="00050EC3">
            <w:pPr>
              <w:pStyle w:val="Ttulo3"/>
              <w:tabs>
                <w:tab w:val="left" w:leader="hyphen" w:pos="9356"/>
              </w:tabs>
              <w:spacing w:before="120" w:after="120" w:line="460" w:lineRule="exact"/>
              <w:rPr>
                <w:sz w:val="24"/>
                <w:szCs w:val="24"/>
              </w:rPr>
            </w:pPr>
            <w:bookmarkStart w:id="10" w:name="_Toc146623552"/>
            <w:bookmarkStart w:id="11" w:name="_Toc156548797"/>
            <w:bookmarkStart w:id="12" w:name="_Toc170205964"/>
            <w:bookmarkStart w:id="13" w:name="_Toc190676987"/>
            <w:bookmarkStart w:id="14" w:name="_Hlk151028460"/>
            <w:r w:rsidRPr="005A6150">
              <w:rPr>
                <w:sz w:val="24"/>
                <w:szCs w:val="24"/>
              </w:rPr>
              <w:lastRenderedPageBreak/>
              <w:t xml:space="preserve">Fondo: </w:t>
            </w:r>
            <w:bookmarkEnd w:id="10"/>
            <w:bookmarkEnd w:id="11"/>
            <w:r w:rsidRPr="005A6150">
              <w:rPr>
                <w:sz w:val="24"/>
                <w:szCs w:val="24"/>
              </w:rPr>
              <w:t>Ministerio de Educación Pública (MEP)</w:t>
            </w:r>
            <w:bookmarkEnd w:id="12"/>
            <w:bookmarkEnd w:id="13"/>
          </w:p>
          <w:p w14:paraId="3F7BAA41" w14:textId="77777777" w:rsidR="00F965D4" w:rsidRPr="005A6150" w:rsidRDefault="00F965D4" w:rsidP="00050EC3">
            <w:pPr>
              <w:pStyle w:val="Ttulo3"/>
              <w:tabs>
                <w:tab w:val="left" w:leader="hyphen" w:pos="9356"/>
              </w:tabs>
              <w:spacing w:before="120" w:after="120" w:line="460" w:lineRule="exact"/>
              <w:rPr>
                <w:b w:val="0"/>
                <w:sz w:val="24"/>
                <w:szCs w:val="24"/>
              </w:rPr>
            </w:pPr>
            <w:bookmarkStart w:id="15" w:name="_Toc170205965"/>
            <w:bookmarkStart w:id="16" w:name="_Toc190676988"/>
            <w:bookmarkStart w:id="17" w:name="_Toc146623553"/>
            <w:bookmarkStart w:id="18" w:name="_Toc156548798"/>
            <w:r w:rsidRPr="005A6150">
              <w:rPr>
                <w:b w:val="0"/>
                <w:sz w:val="24"/>
                <w:szCs w:val="24"/>
              </w:rPr>
              <w:t>Subfondo 1: Despacho Ministerial*</w:t>
            </w:r>
            <w:bookmarkEnd w:id="15"/>
            <w:bookmarkEnd w:id="16"/>
          </w:p>
          <w:p w14:paraId="063F50D7" w14:textId="77777777" w:rsidR="00F965D4" w:rsidRPr="005A6150" w:rsidRDefault="00F965D4" w:rsidP="00050EC3">
            <w:pPr>
              <w:pStyle w:val="Ttulo3"/>
              <w:tabs>
                <w:tab w:val="left" w:leader="hyphen" w:pos="9356"/>
              </w:tabs>
              <w:spacing w:before="120" w:after="120" w:line="460" w:lineRule="exact"/>
              <w:rPr>
                <w:b w:val="0"/>
                <w:sz w:val="24"/>
                <w:szCs w:val="24"/>
              </w:rPr>
            </w:pPr>
            <w:bookmarkStart w:id="19" w:name="_Toc170205966"/>
            <w:bookmarkStart w:id="20" w:name="_Toc190676989"/>
            <w:r w:rsidRPr="005A6150">
              <w:rPr>
                <w:b w:val="0"/>
                <w:sz w:val="24"/>
                <w:szCs w:val="24"/>
              </w:rPr>
              <w:t xml:space="preserve">Subfondo 1.1: Despacho </w:t>
            </w:r>
            <w:proofErr w:type="gramStart"/>
            <w:r w:rsidRPr="005A6150">
              <w:rPr>
                <w:b w:val="0"/>
                <w:sz w:val="24"/>
                <w:szCs w:val="24"/>
              </w:rPr>
              <w:t>Viceministro</w:t>
            </w:r>
            <w:proofErr w:type="gramEnd"/>
            <w:r w:rsidRPr="005A6150">
              <w:rPr>
                <w:b w:val="0"/>
                <w:sz w:val="24"/>
                <w:szCs w:val="24"/>
              </w:rPr>
              <w:t xml:space="preserve"> Académico*</w:t>
            </w:r>
            <w:bookmarkEnd w:id="19"/>
            <w:bookmarkEnd w:id="20"/>
          </w:p>
          <w:p w14:paraId="0A70A1AC" w14:textId="12020EEC" w:rsidR="00F965D4" w:rsidRPr="005A6150" w:rsidRDefault="00F965D4" w:rsidP="00050EC3">
            <w:pPr>
              <w:pStyle w:val="Ttulo3"/>
              <w:tabs>
                <w:tab w:val="left" w:pos="1305"/>
                <w:tab w:val="left" w:leader="hyphen" w:pos="9356"/>
              </w:tabs>
              <w:spacing w:before="120" w:after="120" w:line="460" w:lineRule="exact"/>
              <w:rPr>
                <w:sz w:val="24"/>
                <w:szCs w:val="24"/>
              </w:rPr>
            </w:pPr>
            <w:bookmarkStart w:id="21" w:name="_Toc170205967"/>
            <w:bookmarkStart w:id="22" w:name="_Toc190676990"/>
            <w:r w:rsidRPr="005A6150">
              <w:rPr>
                <w:sz w:val="24"/>
                <w:szCs w:val="24"/>
              </w:rPr>
              <w:t xml:space="preserve">Subfondo 1.1.1: </w:t>
            </w:r>
            <w:bookmarkEnd w:id="21"/>
            <w:r w:rsidRPr="005A6150">
              <w:rPr>
                <w:sz w:val="24"/>
                <w:szCs w:val="24"/>
              </w:rPr>
              <w:t>Dirección de Infraestructura Educativa (DIE)</w:t>
            </w:r>
            <w:r w:rsidRPr="005A6150">
              <w:rPr>
                <w:rStyle w:val="Refdenotaalpie"/>
                <w:sz w:val="24"/>
                <w:szCs w:val="24"/>
              </w:rPr>
              <w:footnoteReference w:id="2"/>
            </w:r>
            <w:bookmarkEnd w:id="17"/>
            <w:bookmarkEnd w:id="18"/>
            <w:bookmarkEnd w:id="22"/>
          </w:p>
        </w:tc>
      </w:tr>
      <w:tr w:rsidR="003F4C80" w:rsidRPr="005A6150" w14:paraId="0C5DC4AA" w14:textId="77777777" w:rsidTr="003F4C80">
        <w:trPr>
          <w:trHeight w:val="700"/>
        </w:trPr>
        <w:tc>
          <w:tcPr>
            <w:tcW w:w="0" w:type="auto"/>
            <w:noWrap/>
          </w:tcPr>
          <w:p w14:paraId="25AF5594" w14:textId="77777777" w:rsidR="00F965D4" w:rsidRPr="005A6150" w:rsidRDefault="00F965D4" w:rsidP="00050EC3">
            <w:pPr>
              <w:tabs>
                <w:tab w:val="left" w:leader="hyphen" w:pos="9356"/>
              </w:tabs>
              <w:spacing w:before="120" w:after="120" w:line="460" w:lineRule="exact"/>
              <w:jc w:val="both"/>
              <w:rPr>
                <w:szCs w:val="24"/>
              </w:rPr>
            </w:pPr>
            <w:bookmarkStart w:id="23" w:name="_Hlk157086282"/>
            <w:bookmarkEnd w:id="14"/>
            <w:r w:rsidRPr="005A6150">
              <w:rPr>
                <w:b/>
                <w:bCs/>
                <w:szCs w:val="24"/>
              </w:rPr>
              <w:t>N°</w:t>
            </w:r>
          </w:p>
        </w:tc>
        <w:tc>
          <w:tcPr>
            <w:tcW w:w="0" w:type="auto"/>
            <w:noWrap/>
          </w:tcPr>
          <w:p w14:paraId="5272C53D" w14:textId="77777777" w:rsidR="00F965D4" w:rsidRPr="005A6150" w:rsidRDefault="00F965D4" w:rsidP="00050EC3">
            <w:pPr>
              <w:tabs>
                <w:tab w:val="left" w:leader="hyphen" w:pos="9356"/>
              </w:tabs>
              <w:spacing w:before="120" w:after="120" w:line="460" w:lineRule="exact"/>
              <w:jc w:val="both"/>
              <w:rPr>
                <w:szCs w:val="24"/>
              </w:rPr>
            </w:pPr>
            <w:r w:rsidRPr="005A6150">
              <w:rPr>
                <w:b/>
                <w:bCs/>
                <w:szCs w:val="24"/>
              </w:rPr>
              <w:t>Serie o tipo documental</w:t>
            </w:r>
          </w:p>
        </w:tc>
        <w:tc>
          <w:tcPr>
            <w:tcW w:w="0" w:type="auto"/>
          </w:tcPr>
          <w:p w14:paraId="18059106" w14:textId="77777777" w:rsidR="00F965D4" w:rsidRPr="005A6150" w:rsidRDefault="00F965D4" w:rsidP="00050EC3">
            <w:pPr>
              <w:tabs>
                <w:tab w:val="left" w:leader="hyphen" w:pos="9356"/>
              </w:tabs>
              <w:spacing w:before="120" w:after="120" w:line="460" w:lineRule="exact"/>
              <w:jc w:val="both"/>
              <w:rPr>
                <w:szCs w:val="24"/>
              </w:rPr>
            </w:pPr>
            <w:r w:rsidRPr="005A6150">
              <w:rPr>
                <w:b/>
                <w:bCs/>
                <w:szCs w:val="24"/>
              </w:rPr>
              <w:t>Contenido</w:t>
            </w:r>
          </w:p>
        </w:tc>
        <w:tc>
          <w:tcPr>
            <w:tcW w:w="0" w:type="auto"/>
            <w:noWrap/>
          </w:tcPr>
          <w:p w14:paraId="2899612F" w14:textId="77777777" w:rsidR="00F965D4" w:rsidRPr="005A6150" w:rsidRDefault="00F965D4" w:rsidP="00050EC3">
            <w:pPr>
              <w:tabs>
                <w:tab w:val="left" w:leader="hyphen" w:pos="9356"/>
              </w:tabs>
              <w:spacing w:before="120" w:after="120" w:line="460" w:lineRule="exact"/>
              <w:jc w:val="both"/>
              <w:rPr>
                <w:szCs w:val="24"/>
              </w:rPr>
            </w:pPr>
            <w:proofErr w:type="spellStart"/>
            <w:r w:rsidRPr="005A6150">
              <w:rPr>
                <w:b/>
                <w:bCs/>
                <w:szCs w:val="24"/>
              </w:rPr>
              <w:t>Cant</w:t>
            </w:r>
            <w:proofErr w:type="spellEnd"/>
            <w:r w:rsidRPr="005A6150">
              <w:rPr>
                <w:b/>
                <w:bCs/>
                <w:szCs w:val="24"/>
              </w:rPr>
              <w:t>.</w:t>
            </w:r>
          </w:p>
        </w:tc>
        <w:tc>
          <w:tcPr>
            <w:tcW w:w="0" w:type="auto"/>
            <w:noWrap/>
          </w:tcPr>
          <w:p w14:paraId="1F31FEED" w14:textId="77777777" w:rsidR="00F965D4" w:rsidRPr="005A6150" w:rsidRDefault="00F965D4" w:rsidP="00050EC3">
            <w:pPr>
              <w:tabs>
                <w:tab w:val="left" w:leader="hyphen" w:pos="9356"/>
              </w:tabs>
              <w:spacing w:before="120" w:after="120" w:line="460" w:lineRule="exact"/>
              <w:jc w:val="both"/>
              <w:rPr>
                <w:szCs w:val="24"/>
              </w:rPr>
            </w:pPr>
            <w:proofErr w:type="gramStart"/>
            <w:r w:rsidRPr="005A6150">
              <w:rPr>
                <w:b/>
                <w:bCs/>
                <w:szCs w:val="24"/>
              </w:rPr>
              <w:t>F.E</w:t>
            </w:r>
            <w:proofErr w:type="gramEnd"/>
          </w:p>
        </w:tc>
        <w:tc>
          <w:tcPr>
            <w:tcW w:w="0" w:type="auto"/>
          </w:tcPr>
          <w:p w14:paraId="5C0D7C13" w14:textId="77777777" w:rsidR="00F965D4" w:rsidRPr="005A6150" w:rsidRDefault="00F965D4" w:rsidP="00050EC3">
            <w:pPr>
              <w:tabs>
                <w:tab w:val="left" w:leader="hyphen" w:pos="9356"/>
              </w:tabs>
              <w:spacing w:before="120" w:after="120" w:line="460" w:lineRule="exact"/>
              <w:jc w:val="both"/>
              <w:rPr>
                <w:b/>
                <w:bCs/>
                <w:szCs w:val="24"/>
              </w:rPr>
            </w:pPr>
            <w:r w:rsidRPr="005A6150">
              <w:rPr>
                <w:b/>
                <w:bCs/>
                <w:szCs w:val="24"/>
              </w:rPr>
              <w:t>Criterio vcc</w:t>
            </w:r>
          </w:p>
        </w:tc>
      </w:tr>
      <w:tr w:rsidR="003F4C80" w:rsidRPr="005A6150" w14:paraId="4C560C2E" w14:textId="77777777" w:rsidTr="003F4C80">
        <w:trPr>
          <w:trHeight w:val="977"/>
        </w:trPr>
        <w:tc>
          <w:tcPr>
            <w:tcW w:w="0" w:type="auto"/>
          </w:tcPr>
          <w:p w14:paraId="044E667C"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09</w:t>
            </w:r>
          </w:p>
        </w:tc>
        <w:tc>
          <w:tcPr>
            <w:tcW w:w="0" w:type="auto"/>
          </w:tcPr>
          <w:p w14:paraId="4EBE436A" w14:textId="77777777" w:rsidR="00F965D4" w:rsidRPr="005A6150" w:rsidRDefault="00F965D4" w:rsidP="00050EC3">
            <w:pPr>
              <w:pStyle w:val="Default"/>
              <w:tabs>
                <w:tab w:val="left" w:leader="hyphen" w:pos="9356"/>
              </w:tabs>
              <w:spacing w:before="120" w:after="120" w:line="460" w:lineRule="exact"/>
              <w:jc w:val="both"/>
            </w:pPr>
            <w:r w:rsidRPr="005A6150">
              <w:t>Ordenes sanitarias</w:t>
            </w:r>
          </w:p>
        </w:tc>
        <w:tc>
          <w:tcPr>
            <w:tcW w:w="0" w:type="auto"/>
          </w:tcPr>
          <w:p w14:paraId="742D2554" w14:textId="77777777" w:rsidR="00F965D4" w:rsidRPr="005A6150" w:rsidRDefault="00F965D4" w:rsidP="00050EC3">
            <w:pPr>
              <w:pStyle w:val="Default"/>
              <w:tabs>
                <w:tab w:val="left" w:leader="hyphen" w:pos="9356"/>
              </w:tabs>
              <w:spacing w:before="120" w:after="120" w:line="460" w:lineRule="exact"/>
              <w:jc w:val="both"/>
            </w:pPr>
            <w:r w:rsidRPr="005A6150">
              <w:t>Apercibimiento, resumen ejecutivo para valoración del impacto de la clausura, informe técnico de valoración físico-sanitaria del Ministerio de Salud, entre otros</w:t>
            </w:r>
          </w:p>
        </w:tc>
        <w:tc>
          <w:tcPr>
            <w:tcW w:w="0" w:type="auto"/>
          </w:tcPr>
          <w:p w14:paraId="02FDEFF8"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868 MB (electrónico)</w:t>
            </w:r>
          </w:p>
          <w:p w14:paraId="62EBB8A9" w14:textId="77777777" w:rsidR="00F965D4" w:rsidRPr="005A6150" w:rsidRDefault="00F965D4" w:rsidP="00050EC3">
            <w:pPr>
              <w:tabs>
                <w:tab w:val="left" w:leader="hyphen" w:pos="9356"/>
              </w:tabs>
              <w:spacing w:before="120" w:after="120" w:line="460" w:lineRule="exact"/>
              <w:jc w:val="both"/>
              <w:rPr>
                <w:szCs w:val="24"/>
              </w:rPr>
            </w:pPr>
          </w:p>
        </w:tc>
        <w:tc>
          <w:tcPr>
            <w:tcW w:w="0" w:type="auto"/>
          </w:tcPr>
          <w:p w14:paraId="081814C0" w14:textId="77777777" w:rsidR="00F965D4" w:rsidRPr="005A6150" w:rsidRDefault="00F965D4" w:rsidP="00050EC3">
            <w:pPr>
              <w:tabs>
                <w:tab w:val="left" w:leader="hyphen" w:pos="9356"/>
              </w:tabs>
              <w:spacing w:before="120" w:after="120" w:line="460" w:lineRule="exact"/>
              <w:jc w:val="both"/>
              <w:rPr>
                <w:szCs w:val="24"/>
              </w:rPr>
            </w:pPr>
            <w:r w:rsidRPr="005A6150">
              <w:rPr>
                <w:rFonts w:eastAsia="SimSun"/>
                <w:szCs w:val="24"/>
              </w:rPr>
              <w:t>2007-2024</w:t>
            </w:r>
          </w:p>
        </w:tc>
        <w:tc>
          <w:tcPr>
            <w:tcW w:w="0" w:type="auto"/>
          </w:tcPr>
          <w:p w14:paraId="2EB40CA6" w14:textId="01C85EBF" w:rsidR="00F965D4" w:rsidRPr="005A6150" w:rsidRDefault="00F965D4" w:rsidP="00D819F0">
            <w:pPr>
              <w:tabs>
                <w:tab w:val="left" w:leader="hyphen" w:pos="9356"/>
              </w:tabs>
              <w:spacing w:before="120" w:after="120" w:line="460" w:lineRule="exact"/>
              <w:jc w:val="both"/>
              <w:rPr>
                <w:szCs w:val="24"/>
              </w:rPr>
            </w:pPr>
            <w:r w:rsidRPr="005A6150">
              <w:rPr>
                <w:szCs w:val="24"/>
              </w:rPr>
              <w:t xml:space="preserve">Sí. Ya que reflejan las condiciones de </w:t>
            </w:r>
            <w:r w:rsidR="00F31E1D" w:rsidRPr="005A6150">
              <w:rPr>
                <w:szCs w:val="24"/>
              </w:rPr>
              <w:t>infraestructura de</w:t>
            </w:r>
            <w:r w:rsidRPr="005A6150">
              <w:rPr>
                <w:szCs w:val="24"/>
              </w:rPr>
              <w:t xml:space="preserve"> los centros educativos públicos, así como su relación con las condiciones sanitarias, la seguridad integral de los estudiantes y los motivos de clausura de los centros educativos</w:t>
            </w:r>
            <w:r w:rsidR="002C7089" w:rsidRPr="005A6150">
              <w:rPr>
                <w:szCs w:val="24"/>
              </w:rPr>
              <w:t xml:space="preserve">. </w:t>
            </w:r>
            <w:r w:rsidR="0038273B" w:rsidRPr="005A6150">
              <w:rPr>
                <w:szCs w:val="24"/>
              </w:rPr>
              <w:lastRenderedPageBreak/>
              <w:t xml:space="preserve">Declarada con valor científico cultural hasta </w:t>
            </w:r>
            <w:r w:rsidR="00FA703E">
              <w:rPr>
                <w:szCs w:val="24"/>
              </w:rPr>
              <w:t xml:space="preserve">que </w:t>
            </w:r>
            <w:r w:rsidR="0038273B" w:rsidRPr="005A6150">
              <w:rPr>
                <w:szCs w:val="24"/>
              </w:rPr>
              <w:t xml:space="preserve">se remita el instrumento del Departamento de Mantenimiento de esta dirección.  </w:t>
            </w:r>
          </w:p>
        </w:tc>
      </w:tr>
      <w:bookmarkEnd w:id="23"/>
      <w:tr w:rsidR="00F965D4" w:rsidRPr="005A6150" w14:paraId="4EF91611" w14:textId="77777777" w:rsidTr="003F4C80">
        <w:trPr>
          <w:trHeight w:val="977"/>
        </w:trPr>
        <w:tc>
          <w:tcPr>
            <w:tcW w:w="0" w:type="auto"/>
            <w:gridSpan w:val="6"/>
          </w:tcPr>
          <w:p w14:paraId="1C1E0C51" w14:textId="77777777" w:rsidR="00F965D4" w:rsidRPr="005A6150" w:rsidRDefault="00F965D4" w:rsidP="00050EC3">
            <w:pPr>
              <w:tabs>
                <w:tab w:val="left" w:leader="hyphen" w:pos="9356"/>
              </w:tabs>
              <w:spacing w:before="120" w:after="120" w:line="460" w:lineRule="exact"/>
              <w:jc w:val="both"/>
              <w:rPr>
                <w:b/>
                <w:szCs w:val="24"/>
              </w:rPr>
            </w:pPr>
            <w:r w:rsidRPr="005A6150">
              <w:rPr>
                <w:szCs w:val="24"/>
              </w:rPr>
              <w:lastRenderedPageBreak/>
              <w:t>Subfondo 1: Despacho Ministerial*</w:t>
            </w:r>
          </w:p>
          <w:p w14:paraId="47CB3D77" w14:textId="77777777" w:rsidR="00F965D4" w:rsidRPr="005A6150" w:rsidRDefault="00F965D4" w:rsidP="00050EC3">
            <w:pPr>
              <w:tabs>
                <w:tab w:val="left" w:leader="hyphen" w:pos="9356"/>
              </w:tabs>
              <w:spacing w:before="120" w:after="120" w:line="460" w:lineRule="exact"/>
              <w:jc w:val="both"/>
              <w:rPr>
                <w:b/>
                <w:szCs w:val="24"/>
              </w:rPr>
            </w:pPr>
            <w:r w:rsidRPr="005A6150">
              <w:rPr>
                <w:szCs w:val="24"/>
              </w:rPr>
              <w:t xml:space="preserve">Subfondo 1.1: Despacho </w:t>
            </w:r>
            <w:proofErr w:type="gramStart"/>
            <w:r w:rsidRPr="005A6150">
              <w:rPr>
                <w:szCs w:val="24"/>
              </w:rPr>
              <w:t>Viceministro</w:t>
            </w:r>
            <w:proofErr w:type="gramEnd"/>
            <w:r w:rsidRPr="005A6150">
              <w:rPr>
                <w:szCs w:val="24"/>
              </w:rPr>
              <w:t xml:space="preserve"> Académico*</w:t>
            </w:r>
          </w:p>
          <w:p w14:paraId="5B01E75B"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Subfondo 1.1.1: Dirección de Infraestructura Educativa (DIE)*</w:t>
            </w:r>
          </w:p>
          <w:p w14:paraId="05775B60" w14:textId="5E576A6F" w:rsidR="00F965D4" w:rsidRPr="005A6150" w:rsidRDefault="00F965D4" w:rsidP="00050EC3">
            <w:pPr>
              <w:pStyle w:val="Ttulo3"/>
              <w:tabs>
                <w:tab w:val="left" w:leader="hyphen" w:pos="9356"/>
              </w:tabs>
              <w:spacing w:before="120" w:after="120" w:line="460" w:lineRule="exact"/>
              <w:rPr>
                <w:sz w:val="24"/>
                <w:szCs w:val="24"/>
              </w:rPr>
            </w:pPr>
            <w:bookmarkStart w:id="24" w:name="_Toc190676991"/>
            <w:r w:rsidRPr="005A6150">
              <w:rPr>
                <w:sz w:val="24"/>
                <w:szCs w:val="24"/>
              </w:rPr>
              <w:t>Subfondo 1.1.1.1: Departamento de Procesos y Soporte</w:t>
            </w:r>
            <w:bookmarkEnd w:id="24"/>
            <w:r w:rsidRPr="005A6150">
              <w:rPr>
                <w:sz w:val="24"/>
                <w:szCs w:val="24"/>
              </w:rPr>
              <w:t xml:space="preserve"> </w:t>
            </w:r>
          </w:p>
        </w:tc>
      </w:tr>
      <w:tr w:rsidR="003F4C80" w:rsidRPr="005A6150" w14:paraId="7D69378C" w14:textId="77777777" w:rsidTr="003F4C80">
        <w:trPr>
          <w:trHeight w:val="700"/>
        </w:trPr>
        <w:tc>
          <w:tcPr>
            <w:tcW w:w="0" w:type="auto"/>
            <w:noWrap/>
          </w:tcPr>
          <w:p w14:paraId="44D059C0" w14:textId="77777777" w:rsidR="00F965D4" w:rsidRPr="005A6150" w:rsidRDefault="00F965D4" w:rsidP="00050EC3">
            <w:pPr>
              <w:tabs>
                <w:tab w:val="left" w:leader="hyphen" w:pos="9356"/>
              </w:tabs>
              <w:spacing w:before="120" w:after="120" w:line="460" w:lineRule="exact"/>
              <w:jc w:val="both"/>
              <w:rPr>
                <w:szCs w:val="24"/>
              </w:rPr>
            </w:pPr>
            <w:r w:rsidRPr="005A6150">
              <w:rPr>
                <w:b/>
                <w:bCs/>
                <w:szCs w:val="24"/>
              </w:rPr>
              <w:t>N°</w:t>
            </w:r>
          </w:p>
        </w:tc>
        <w:tc>
          <w:tcPr>
            <w:tcW w:w="0" w:type="auto"/>
            <w:noWrap/>
          </w:tcPr>
          <w:p w14:paraId="080FF0D9" w14:textId="77777777" w:rsidR="00F965D4" w:rsidRPr="005A6150" w:rsidRDefault="00F965D4" w:rsidP="00050EC3">
            <w:pPr>
              <w:tabs>
                <w:tab w:val="left" w:leader="hyphen" w:pos="9356"/>
              </w:tabs>
              <w:spacing w:before="120" w:after="120" w:line="460" w:lineRule="exact"/>
              <w:jc w:val="both"/>
              <w:rPr>
                <w:szCs w:val="24"/>
              </w:rPr>
            </w:pPr>
            <w:r w:rsidRPr="005A6150">
              <w:rPr>
                <w:b/>
                <w:bCs/>
                <w:szCs w:val="24"/>
              </w:rPr>
              <w:t>Serie o tipo documental</w:t>
            </w:r>
          </w:p>
        </w:tc>
        <w:tc>
          <w:tcPr>
            <w:tcW w:w="0" w:type="auto"/>
          </w:tcPr>
          <w:p w14:paraId="66975CFE" w14:textId="77777777" w:rsidR="00F965D4" w:rsidRPr="005A6150" w:rsidRDefault="00F965D4" w:rsidP="00050EC3">
            <w:pPr>
              <w:tabs>
                <w:tab w:val="left" w:leader="hyphen" w:pos="9356"/>
              </w:tabs>
              <w:spacing w:before="120" w:after="120" w:line="460" w:lineRule="exact"/>
              <w:jc w:val="both"/>
              <w:rPr>
                <w:szCs w:val="24"/>
              </w:rPr>
            </w:pPr>
            <w:r w:rsidRPr="005A6150">
              <w:rPr>
                <w:b/>
                <w:bCs/>
                <w:szCs w:val="24"/>
              </w:rPr>
              <w:t>Contenido</w:t>
            </w:r>
          </w:p>
        </w:tc>
        <w:tc>
          <w:tcPr>
            <w:tcW w:w="0" w:type="auto"/>
            <w:noWrap/>
          </w:tcPr>
          <w:p w14:paraId="57D763E6" w14:textId="77777777" w:rsidR="00F965D4" w:rsidRPr="005A6150" w:rsidRDefault="00F965D4" w:rsidP="00050EC3">
            <w:pPr>
              <w:tabs>
                <w:tab w:val="left" w:leader="hyphen" w:pos="9356"/>
              </w:tabs>
              <w:spacing w:before="120" w:after="120" w:line="460" w:lineRule="exact"/>
              <w:jc w:val="both"/>
              <w:rPr>
                <w:szCs w:val="24"/>
              </w:rPr>
            </w:pPr>
            <w:proofErr w:type="spellStart"/>
            <w:r w:rsidRPr="005A6150">
              <w:rPr>
                <w:b/>
                <w:bCs/>
                <w:szCs w:val="24"/>
              </w:rPr>
              <w:t>Cant</w:t>
            </w:r>
            <w:proofErr w:type="spellEnd"/>
            <w:r w:rsidRPr="005A6150">
              <w:rPr>
                <w:b/>
                <w:bCs/>
                <w:szCs w:val="24"/>
              </w:rPr>
              <w:t>.</w:t>
            </w:r>
          </w:p>
        </w:tc>
        <w:tc>
          <w:tcPr>
            <w:tcW w:w="0" w:type="auto"/>
            <w:noWrap/>
          </w:tcPr>
          <w:p w14:paraId="7D205068" w14:textId="77777777" w:rsidR="00F965D4" w:rsidRPr="005A6150" w:rsidRDefault="00F965D4" w:rsidP="00050EC3">
            <w:pPr>
              <w:tabs>
                <w:tab w:val="left" w:leader="hyphen" w:pos="9356"/>
              </w:tabs>
              <w:spacing w:before="120" w:after="120" w:line="460" w:lineRule="exact"/>
              <w:jc w:val="both"/>
              <w:rPr>
                <w:szCs w:val="24"/>
              </w:rPr>
            </w:pPr>
            <w:proofErr w:type="gramStart"/>
            <w:r w:rsidRPr="005A6150">
              <w:rPr>
                <w:b/>
                <w:bCs/>
                <w:szCs w:val="24"/>
              </w:rPr>
              <w:t>F.E</w:t>
            </w:r>
            <w:proofErr w:type="gramEnd"/>
          </w:p>
        </w:tc>
        <w:tc>
          <w:tcPr>
            <w:tcW w:w="0" w:type="auto"/>
          </w:tcPr>
          <w:p w14:paraId="5BB9AE86" w14:textId="77777777" w:rsidR="00F965D4" w:rsidRPr="005A6150" w:rsidRDefault="00F965D4" w:rsidP="00050EC3">
            <w:pPr>
              <w:tabs>
                <w:tab w:val="left" w:leader="hyphen" w:pos="9356"/>
              </w:tabs>
              <w:spacing w:before="120" w:after="120" w:line="460" w:lineRule="exact"/>
              <w:jc w:val="both"/>
              <w:rPr>
                <w:b/>
                <w:bCs/>
                <w:szCs w:val="24"/>
              </w:rPr>
            </w:pPr>
            <w:r w:rsidRPr="005A6150">
              <w:rPr>
                <w:b/>
                <w:bCs/>
                <w:szCs w:val="24"/>
              </w:rPr>
              <w:t>Criterio vcc</w:t>
            </w:r>
          </w:p>
        </w:tc>
      </w:tr>
      <w:tr w:rsidR="003F4C80" w:rsidRPr="005A6150" w14:paraId="6AF686F9" w14:textId="77777777" w:rsidTr="003F4C80">
        <w:trPr>
          <w:trHeight w:val="977"/>
        </w:trPr>
        <w:tc>
          <w:tcPr>
            <w:tcW w:w="0" w:type="auto"/>
          </w:tcPr>
          <w:p w14:paraId="4884F324"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07</w:t>
            </w:r>
          </w:p>
        </w:tc>
        <w:tc>
          <w:tcPr>
            <w:tcW w:w="0" w:type="auto"/>
          </w:tcPr>
          <w:p w14:paraId="2F707A88"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Expedientes de centros educativos privados</w:t>
            </w:r>
          </w:p>
          <w:p w14:paraId="09196DB4"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 xml:space="preserve">Original. </w:t>
            </w:r>
          </w:p>
          <w:p w14:paraId="2F925202" w14:textId="77777777" w:rsidR="00F965D4" w:rsidRPr="005A6150" w:rsidRDefault="00F965D4" w:rsidP="00050EC3">
            <w:pPr>
              <w:tabs>
                <w:tab w:val="left" w:leader="hyphen" w:pos="9356"/>
              </w:tabs>
              <w:spacing w:before="120" w:after="120" w:line="460" w:lineRule="exact"/>
              <w:jc w:val="both"/>
              <w:rPr>
                <w:szCs w:val="24"/>
              </w:rPr>
            </w:pPr>
          </w:p>
        </w:tc>
        <w:tc>
          <w:tcPr>
            <w:tcW w:w="0" w:type="auto"/>
          </w:tcPr>
          <w:p w14:paraId="1B60D25F" w14:textId="77777777" w:rsidR="00F965D4" w:rsidRPr="005A6150" w:rsidRDefault="00F965D4" w:rsidP="00050EC3">
            <w:pPr>
              <w:pStyle w:val="Default"/>
              <w:tabs>
                <w:tab w:val="left" w:leader="hyphen" w:pos="9356"/>
              </w:tabs>
              <w:spacing w:before="120" w:after="120" w:line="460" w:lineRule="exact"/>
              <w:jc w:val="both"/>
            </w:pPr>
            <w:r w:rsidRPr="005A6150">
              <w:t xml:space="preserve">Solicitud del centro educativo para que se apruebe el diseño de construcción. Incluye nombre del centro, propietario, ubicación, </w:t>
            </w:r>
            <w:r w:rsidRPr="005A6150">
              <w:lastRenderedPageBreak/>
              <w:t>datos del catastro, nivel y modalidad educativa, datos del solicitante, formulario de solicitudes de valoración de planos de centros educativos privados (F2), todos los niveles educativos, fotos de centros educativos construidos o en proceso, algunos diseñados para la comunidad indígenas acorde a su ambiente cultural, entre otros</w:t>
            </w:r>
          </w:p>
        </w:tc>
        <w:tc>
          <w:tcPr>
            <w:tcW w:w="0" w:type="auto"/>
          </w:tcPr>
          <w:p w14:paraId="6C735077" w14:textId="77777777" w:rsidR="00F965D4" w:rsidRPr="005A6150" w:rsidRDefault="00F965D4" w:rsidP="00050EC3">
            <w:pPr>
              <w:pStyle w:val="Default"/>
              <w:tabs>
                <w:tab w:val="left" w:leader="hyphen" w:pos="9356"/>
              </w:tabs>
              <w:spacing w:before="120" w:after="120" w:line="460" w:lineRule="exact"/>
              <w:jc w:val="both"/>
            </w:pPr>
            <w:r w:rsidRPr="005A6150">
              <w:lastRenderedPageBreak/>
              <w:t xml:space="preserve">3.90 </w:t>
            </w:r>
            <w:proofErr w:type="spellStart"/>
            <w:r w:rsidRPr="005A6150">
              <w:t>mts</w:t>
            </w:r>
            <w:proofErr w:type="spellEnd"/>
            <w:r w:rsidRPr="005A6150">
              <w:t>.</w:t>
            </w:r>
          </w:p>
          <w:p w14:paraId="1EE2C9C9" w14:textId="77777777" w:rsidR="00F965D4" w:rsidRPr="005A6150" w:rsidRDefault="00F965D4" w:rsidP="00050EC3">
            <w:pPr>
              <w:pStyle w:val="Default"/>
              <w:tabs>
                <w:tab w:val="left" w:leader="hyphen" w:pos="9356"/>
              </w:tabs>
              <w:spacing w:before="120" w:after="120" w:line="460" w:lineRule="exact"/>
              <w:jc w:val="both"/>
            </w:pPr>
            <w:r w:rsidRPr="005A6150">
              <w:t>(papel)</w:t>
            </w:r>
          </w:p>
          <w:p w14:paraId="7D63F4DD" w14:textId="77777777" w:rsidR="00F965D4" w:rsidRPr="005A6150" w:rsidRDefault="00F965D4" w:rsidP="00050EC3">
            <w:pPr>
              <w:pStyle w:val="Default"/>
              <w:tabs>
                <w:tab w:val="left" w:leader="hyphen" w:pos="9356"/>
              </w:tabs>
              <w:spacing w:before="120" w:after="120" w:line="460" w:lineRule="exact"/>
              <w:jc w:val="both"/>
            </w:pPr>
          </w:p>
          <w:p w14:paraId="7EB5C21C" w14:textId="77777777" w:rsidR="00F965D4" w:rsidRPr="005A6150" w:rsidRDefault="00F965D4" w:rsidP="00050EC3">
            <w:pPr>
              <w:pStyle w:val="Default"/>
              <w:tabs>
                <w:tab w:val="left" w:leader="hyphen" w:pos="9356"/>
              </w:tabs>
              <w:spacing w:before="120" w:after="120" w:line="460" w:lineRule="exact"/>
              <w:jc w:val="both"/>
            </w:pPr>
            <w:r w:rsidRPr="005A6150">
              <w:t xml:space="preserve">50 MB (Electrónico) </w:t>
            </w:r>
          </w:p>
          <w:p w14:paraId="1DE4A7E2" w14:textId="77777777" w:rsidR="00F965D4" w:rsidRPr="005A6150" w:rsidRDefault="00F965D4" w:rsidP="00050EC3">
            <w:pPr>
              <w:tabs>
                <w:tab w:val="left" w:leader="hyphen" w:pos="9356"/>
              </w:tabs>
              <w:spacing w:before="120" w:after="120" w:line="460" w:lineRule="exact"/>
              <w:jc w:val="both"/>
              <w:rPr>
                <w:szCs w:val="24"/>
              </w:rPr>
            </w:pPr>
          </w:p>
        </w:tc>
        <w:tc>
          <w:tcPr>
            <w:tcW w:w="0" w:type="auto"/>
          </w:tcPr>
          <w:p w14:paraId="68093861" w14:textId="77777777" w:rsidR="00F965D4" w:rsidRPr="005A6150" w:rsidRDefault="00F965D4" w:rsidP="00050EC3">
            <w:pPr>
              <w:tabs>
                <w:tab w:val="left" w:leader="hyphen" w:pos="9356"/>
              </w:tabs>
              <w:spacing w:before="120" w:after="120" w:line="460" w:lineRule="exact"/>
              <w:jc w:val="both"/>
              <w:rPr>
                <w:rFonts w:eastAsia="SimSun"/>
                <w:szCs w:val="24"/>
              </w:rPr>
            </w:pPr>
            <w:r w:rsidRPr="005A6150">
              <w:rPr>
                <w:rFonts w:eastAsia="SimSun"/>
                <w:szCs w:val="24"/>
              </w:rPr>
              <w:t>1999-2020</w:t>
            </w:r>
          </w:p>
          <w:p w14:paraId="44C4D2AE" w14:textId="77777777" w:rsidR="00F965D4" w:rsidRPr="005A6150" w:rsidRDefault="00F965D4" w:rsidP="00050EC3">
            <w:pPr>
              <w:tabs>
                <w:tab w:val="left" w:leader="hyphen" w:pos="9356"/>
              </w:tabs>
              <w:spacing w:before="120" w:after="120" w:line="460" w:lineRule="exact"/>
              <w:jc w:val="both"/>
              <w:rPr>
                <w:szCs w:val="24"/>
              </w:rPr>
            </w:pPr>
          </w:p>
          <w:p w14:paraId="4DD33733" w14:textId="77777777" w:rsidR="00F965D4" w:rsidRPr="005A6150" w:rsidRDefault="00F965D4" w:rsidP="00050EC3">
            <w:pPr>
              <w:tabs>
                <w:tab w:val="left" w:leader="hyphen" w:pos="9356"/>
              </w:tabs>
              <w:spacing w:before="120" w:after="120" w:line="460" w:lineRule="exact"/>
              <w:jc w:val="both"/>
              <w:rPr>
                <w:szCs w:val="24"/>
              </w:rPr>
            </w:pPr>
          </w:p>
          <w:p w14:paraId="3AF97F23" w14:textId="77777777" w:rsidR="00F965D4" w:rsidRPr="005A6150" w:rsidRDefault="00F965D4" w:rsidP="00050EC3">
            <w:pPr>
              <w:tabs>
                <w:tab w:val="left" w:leader="hyphen" w:pos="9356"/>
              </w:tabs>
              <w:spacing w:before="120" w:after="120" w:line="460" w:lineRule="exact"/>
              <w:jc w:val="both"/>
              <w:rPr>
                <w:rFonts w:eastAsia="SimSun"/>
                <w:szCs w:val="24"/>
              </w:rPr>
            </w:pPr>
          </w:p>
          <w:p w14:paraId="108F32DE" w14:textId="77777777" w:rsidR="00F965D4" w:rsidRPr="005A6150" w:rsidRDefault="00F965D4" w:rsidP="00050EC3">
            <w:pPr>
              <w:tabs>
                <w:tab w:val="left" w:leader="hyphen" w:pos="9356"/>
              </w:tabs>
              <w:spacing w:before="120" w:after="120" w:line="460" w:lineRule="exact"/>
              <w:jc w:val="both"/>
              <w:rPr>
                <w:szCs w:val="24"/>
              </w:rPr>
            </w:pPr>
          </w:p>
          <w:p w14:paraId="609F1742"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lastRenderedPageBreak/>
              <w:t>2008-2024</w:t>
            </w:r>
          </w:p>
        </w:tc>
        <w:tc>
          <w:tcPr>
            <w:tcW w:w="0" w:type="auto"/>
          </w:tcPr>
          <w:p w14:paraId="524C2A0C" w14:textId="3039E2AC" w:rsidR="00F965D4" w:rsidRPr="005A6150" w:rsidRDefault="00F965D4" w:rsidP="00050EC3">
            <w:pPr>
              <w:tabs>
                <w:tab w:val="left" w:leader="hyphen" w:pos="9356"/>
              </w:tabs>
              <w:spacing w:before="120" w:after="120" w:line="460" w:lineRule="exact"/>
              <w:jc w:val="both"/>
              <w:rPr>
                <w:szCs w:val="24"/>
              </w:rPr>
            </w:pPr>
            <w:r w:rsidRPr="005A6150">
              <w:rPr>
                <w:szCs w:val="24"/>
              </w:rPr>
              <w:lastRenderedPageBreak/>
              <w:t xml:space="preserve">Sí. Ya que evidencia la diversificación de los servicios </w:t>
            </w:r>
            <w:r w:rsidR="0038273B" w:rsidRPr="005A6150">
              <w:rPr>
                <w:szCs w:val="24"/>
              </w:rPr>
              <w:t>de educación</w:t>
            </w:r>
            <w:r w:rsidRPr="005A6150">
              <w:rPr>
                <w:szCs w:val="24"/>
              </w:rPr>
              <w:t xml:space="preserve"> privada en el país. </w:t>
            </w:r>
          </w:p>
          <w:p w14:paraId="4E1878D3" w14:textId="5463B290" w:rsidR="00F965D4" w:rsidRPr="005A6150" w:rsidRDefault="00F965D4" w:rsidP="00050EC3">
            <w:pPr>
              <w:tabs>
                <w:tab w:val="left" w:leader="hyphen" w:pos="9356"/>
              </w:tabs>
              <w:spacing w:before="120" w:after="120" w:line="460" w:lineRule="exact"/>
              <w:jc w:val="both"/>
              <w:rPr>
                <w:szCs w:val="24"/>
              </w:rPr>
            </w:pPr>
            <w:r w:rsidRPr="005A6150">
              <w:rPr>
                <w:szCs w:val="24"/>
              </w:rPr>
              <w:t xml:space="preserve">Conservar los expedientes </w:t>
            </w:r>
            <w:r w:rsidRPr="005A6150">
              <w:rPr>
                <w:szCs w:val="24"/>
              </w:rPr>
              <w:lastRenderedPageBreak/>
              <w:t>más relevantes, tomando en consideración la</w:t>
            </w:r>
            <w:r w:rsidR="00E91644" w:rsidRPr="005A6150">
              <w:rPr>
                <w:szCs w:val="24"/>
              </w:rPr>
              <w:t xml:space="preserve">s distintas </w:t>
            </w:r>
            <w:r w:rsidRPr="005A6150">
              <w:rPr>
                <w:szCs w:val="24"/>
              </w:rPr>
              <w:t>diversidad</w:t>
            </w:r>
            <w:r w:rsidR="00E91644" w:rsidRPr="005A6150">
              <w:rPr>
                <w:szCs w:val="24"/>
              </w:rPr>
              <w:t>es</w:t>
            </w:r>
            <w:r w:rsidRPr="005A6150">
              <w:rPr>
                <w:szCs w:val="24"/>
              </w:rPr>
              <w:t xml:space="preserve"> de los centros educativos construidos en el país, a criterio de la jefatura del Archivo Central y la jefatura de la oficina productora</w:t>
            </w:r>
          </w:p>
          <w:p w14:paraId="7D922731" w14:textId="77777777" w:rsidR="00F965D4" w:rsidRPr="005A6150" w:rsidRDefault="00F965D4" w:rsidP="00050EC3">
            <w:pPr>
              <w:tabs>
                <w:tab w:val="left" w:leader="hyphen" w:pos="9356"/>
              </w:tabs>
              <w:spacing w:before="120" w:after="120" w:line="460" w:lineRule="exact"/>
              <w:jc w:val="both"/>
              <w:rPr>
                <w:szCs w:val="24"/>
                <w:highlight w:val="red"/>
              </w:rPr>
            </w:pPr>
            <w:r w:rsidRPr="005A6150">
              <w:rPr>
                <w:szCs w:val="24"/>
              </w:rPr>
              <w:t xml:space="preserve">El CISED realizó la siguiente observación con respecto a esta serie documental en la columna observaciones del instrumento de valoración: </w:t>
            </w:r>
            <w:r w:rsidRPr="005A6150">
              <w:rPr>
                <w:i/>
                <w:szCs w:val="24"/>
              </w:rPr>
              <w:t xml:space="preserve">“El </w:t>
            </w:r>
            <w:r w:rsidRPr="005A6150">
              <w:rPr>
                <w:i/>
                <w:szCs w:val="24"/>
              </w:rPr>
              <w:lastRenderedPageBreak/>
              <w:t>CISED recomienda declarar una muestra de aquellos centros educativos que reflejen las culturas étnicas del país.”</w:t>
            </w:r>
          </w:p>
        </w:tc>
      </w:tr>
      <w:tr w:rsidR="003F4C80" w:rsidRPr="005A6150" w14:paraId="6FAF4C5E" w14:textId="77777777" w:rsidTr="003F4C80">
        <w:trPr>
          <w:trHeight w:val="977"/>
        </w:trPr>
        <w:tc>
          <w:tcPr>
            <w:tcW w:w="0" w:type="auto"/>
          </w:tcPr>
          <w:p w14:paraId="0EA4E82F"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lastRenderedPageBreak/>
              <w:t>15</w:t>
            </w:r>
          </w:p>
        </w:tc>
        <w:tc>
          <w:tcPr>
            <w:tcW w:w="0" w:type="auto"/>
          </w:tcPr>
          <w:p w14:paraId="676C11F0" w14:textId="77777777" w:rsidR="00F965D4" w:rsidRPr="005A6150" w:rsidRDefault="00F965D4" w:rsidP="00050EC3">
            <w:pPr>
              <w:pStyle w:val="Default"/>
              <w:tabs>
                <w:tab w:val="left" w:leader="hyphen" w:pos="9356"/>
              </w:tabs>
              <w:spacing w:before="120" w:after="120" w:line="460" w:lineRule="exact"/>
              <w:jc w:val="both"/>
            </w:pPr>
            <w:r w:rsidRPr="005A6150">
              <w:t>Informes de investigación. Original sin copia</w:t>
            </w:r>
          </w:p>
        </w:tc>
        <w:tc>
          <w:tcPr>
            <w:tcW w:w="0" w:type="auto"/>
          </w:tcPr>
          <w:p w14:paraId="37F90D3D" w14:textId="77777777" w:rsidR="00F965D4" w:rsidRPr="005A6150" w:rsidRDefault="00F965D4" w:rsidP="00050EC3">
            <w:pPr>
              <w:pStyle w:val="Default"/>
              <w:tabs>
                <w:tab w:val="left" w:leader="hyphen" w:pos="9356"/>
              </w:tabs>
              <w:spacing w:before="120" w:after="120" w:line="460" w:lineRule="exact"/>
              <w:jc w:val="both"/>
            </w:pPr>
            <w:r w:rsidRPr="005A6150">
              <w:t xml:space="preserve">Se refiere a un informe técnico sobre niveles de confort e índices de consumo energético en infraestructura educativa desarrollada a base de planos tipo de centros educativos públicos a nivel nacional, incluye diseño, planos tipo, uso de nuevos </w:t>
            </w:r>
            <w:r w:rsidRPr="005A6150">
              <w:lastRenderedPageBreak/>
              <w:t>materiales, especificaciones técnicas y presupuestos. Este informe técnico fue realizado por una empresa externa.</w:t>
            </w:r>
          </w:p>
        </w:tc>
        <w:tc>
          <w:tcPr>
            <w:tcW w:w="0" w:type="auto"/>
          </w:tcPr>
          <w:p w14:paraId="687DA9F6" w14:textId="77777777" w:rsidR="00F965D4" w:rsidRPr="005A6150" w:rsidRDefault="00F965D4" w:rsidP="00050EC3">
            <w:pPr>
              <w:tabs>
                <w:tab w:val="left" w:leader="hyphen" w:pos="9356"/>
              </w:tabs>
              <w:spacing w:before="120" w:after="120" w:line="460" w:lineRule="exact"/>
              <w:jc w:val="both"/>
              <w:rPr>
                <w:szCs w:val="24"/>
              </w:rPr>
            </w:pPr>
            <w:r w:rsidRPr="005A6150">
              <w:rPr>
                <w:rFonts w:eastAsia="SimSun"/>
                <w:szCs w:val="24"/>
              </w:rPr>
              <w:lastRenderedPageBreak/>
              <w:t xml:space="preserve">6 GB </w:t>
            </w:r>
            <w:r w:rsidRPr="005A6150">
              <w:rPr>
                <w:szCs w:val="24"/>
              </w:rPr>
              <w:t>(electrónico)</w:t>
            </w:r>
          </w:p>
          <w:p w14:paraId="37EE232D" w14:textId="77777777" w:rsidR="00F965D4" w:rsidRPr="005A6150" w:rsidRDefault="00F965D4" w:rsidP="00050EC3">
            <w:pPr>
              <w:tabs>
                <w:tab w:val="left" w:leader="hyphen" w:pos="9356"/>
              </w:tabs>
              <w:spacing w:before="120" w:after="120" w:line="460" w:lineRule="exact"/>
              <w:jc w:val="both"/>
              <w:rPr>
                <w:szCs w:val="24"/>
              </w:rPr>
            </w:pPr>
            <w:r w:rsidRPr="005A6150">
              <w:rPr>
                <w:szCs w:val="24"/>
              </w:rPr>
              <w:t xml:space="preserve"> </w:t>
            </w:r>
          </w:p>
        </w:tc>
        <w:tc>
          <w:tcPr>
            <w:tcW w:w="0" w:type="auto"/>
          </w:tcPr>
          <w:p w14:paraId="45C842E6" w14:textId="77777777" w:rsidR="00F965D4" w:rsidRPr="005A6150" w:rsidRDefault="00F965D4" w:rsidP="00050EC3">
            <w:pPr>
              <w:tabs>
                <w:tab w:val="left" w:leader="hyphen" w:pos="9356"/>
              </w:tabs>
              <w:spacing w:before="120" w:after="120" w:line="460" w:lineRule="exact"/>
              <w:jc w:val="both"/>
              <w:rPr>
                <w:szCs w:val="24"/>
              </w:rPr>
            </w:pPr>
            <w:r w:rsidRPr="005A6150">
              <w:rPr>
                <w:rFonts w:eastAsia="SimSun"/>
                <w:szCs w:val="24"/>
              </w:rPr>
              <w:t>2016</w:t>
            </w:r>
          </w:p>
        </w:tc>
        <w:tc>
          <w:tcPr>
            <w:tcW w:w="0" w:type="auto"/>
          </w:tcPr>
          <w:p w14:paraId="18A0E649" w14:textId="6C9BD21B" w:rsidR="00F965D4" w:rsidRPr="005A6150" w:rsidRDefault="00F965D4" w:rsidP="00050EC3">
            <w:pPr>
              <w:tabs>
                <w:tab w:val="left" w:leader="hyphen" w:pos="9356"/>
              </w:tabs>
              <w:spacing w:before="120" w:after="120" w:line="460" w:lineRule="exact"/>
              <w:jc w:val="both"/>
              <w:rPr>
                <w:szCs w:val="24"/>
              </w:rPr>
            </w:pPr>
            <w:r w:rsidRPr="005A6150">
              <w:rPr>
                <w:szCs w:val="24"/>
              </w:rPr>
              <w:t>Si, ya que evidencian la inversión del estado en la infraestructura educativa y su mantenimien</w:t>
            </w:r>
            <w:r w:rsidR="003F4C80" w:rsidRPr="005A6150">
              <w:rPr>
                <w:szCs w:val="24"/>
              </w:rPr>
              <w:t xml:space="preserve">to. </w:t>
            </w:r>
            <w:r w:rsidRPr="005A6150">
              <w:rPr>
                <w:szCs w:val="24"/>
              </w:rPr>
              <w:t xml:space="preserve">El CISED realizó la siguiente observación con respecto a esta serie documental en la columna observaciones del instrumento de </w:t>
            </w:r>
            <w:r w:rsidRPr="005A6150">
              <w:rPr>
                <w:szCs w:val="24"/>
              </w:rPr>
              <w:lastRenderedPageBreak/>
              <w:t xml:space="preserve">valoración: </w:t>
            </w:r>
            <w:r w:rsidRPr="005A6150">
              <w:rPr>
                <w:i/>
                <w:szCs w:val="24"/>
              </w:rPr>
              <w:t>“Sólo un informe se ha realizado, se elabora cuándo la investigación es requerida.”</w:t>
            </w:r>
          </w:p>
        </w:tc>
      </w:tr>
    </w:tbl>
    <w:p w14:paraId="265AC156" w14:textId="68E45BAF" w:rsidR="001D7FAA" w:rsidRPr="005A6150" w:rsidRDefault="001D7FAA" w:rsidP="00050EC3">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5A6150">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w:t>
      </w:r>
      <w:r w:rsidRPr="005A6150">
        <w:rPr>
          <w:bCs/>
          <w:szCs w:val="24"/>
          <w:shd w:val="clear" w:color="auto" w:fill="FFFFFF"/>
          <w:lang w:val="es-CR"/>
        </w:rPr>
        <w:lastRenderedPageBreak/>
        <w:t xml:space="preserve">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Gaceta nº163 de 29 de agosto de 2022. ●CNSED-01-2024 publicada en la Gaceta nº181 de </w:t>
      </w:r>
      <w:r w:rsidRPr="005A6150">
        <w:rPr>
          <w:bCs/>
          <w:szCs w:val="24"/>
          <w:shd w:val="clear" w:color="auto" w:fill="FFFFFF"/>
        </w:rPr>
        <w:t>30 de setiembre de 2024.</w:t>
      </w:r>
      <w:r w:rsidRPr="005A6150">
        <w:rPr>
          <w:bCs/>
          <w:szCs w:val="24"/>
          <w:shd w:val="clear" w:color="auto" w:fill="FFFFFF"/>
          <w:lang w:val="es-CR"/>
        </w:rPr>
        <w:t xml:space="preserve"> ●CNSED-02-2024 publicada en la Gaceta nº197 de </w:t>
      </w:r>
      <w:r w:rsidRPr="005A6150">
        <w:rPr>
          <w:bCs/>
          <w:szCs w:val="24"/>
          <w:shd w:val="clear" w:color="auto" w:fill="FFFFFF"/>
        </w:rPr>
        <w:t>22 de octubre de 2024.</w:t>
      </w:r>
      <w:r w:rsidRPr="005A6150">
        <w:rPr>
          <w:bCs/>
          <w:szCs w:val="24"/>
          <w:shd w:val="clear" w:color="auto" w:fill="FFFFFF"/>
          <w:lang w:val="es-CR"/>
        </w:rPr>
        <w:t xml:space="preserve">” Aprobado por unanimidad con los votos afirmativos de las señoras Sanz, presidente; Otárola, secretaria, y Alvarado, encargada del Archivo Central del Ministerio de Educación Pública, MEP, </w:t>
      </w:r>
      <w:r w:rsidRPr="005A6150">
        <w:rPr>
          <w:bCs/>
          <w:szCs w:val="24"/>
          <w:shd w:val="clear" w:color="auto" w:fill="FFFFFF"/>
        </w:rPr>
        <w:t>y de los señores Gómez, vicepresidente y Garita, historiador</w:t>
      </w:r>
      <w:r w:rsidRPr="005A6150">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r w:rsidRPr="005A6150">
        <w:rPr>
          <w:bCs/>
          <w:szCs w:val="24"/>
          <w:shd w:val="clear" w:color="auto" w:fill="FFFFFF"/>
        </w:rPr>
        <w:t xml:space="preserve">Estrellita Cabrera Ramírez, profesional de la Unidad Servicios Técnicos Archivísticos (USTA) del Departamento Servicios Archivísticos Externos (DSAE) </w:t>
      </w:r>
      <w:r w:rsidRPr="005A6150">
        <w:rPr>
          <w:bCs/>
          <w:szCs w:val="24"/>
          <w:shd w:val="clear" w:color="auto" w:fill="FFFFFF"/>
          <w:lang w:val="es-CR"/>
        </w:rPr>
        <w:t xml:space="preserve">y al expediente de valoración documental </w:t>
      </w:r>
      <w:r w:rsidRPr="005A6150">
        <w:rPr>
          <w:bCs/>
          <w:szCs w:val="24"/>
          <w:shd w:val="clear" w:color="auto" w:fill="FFFFFF"/>
        </w:rPr>
        <w:t xml:space="preserve">del </w:t>
      </w:r>
      <w:r w:rsidRPr="005A6150">
        <w:rPr>
          <w:szCs w:val="24"/>
        </w:rPr>
        <w:t>Ministerio de Educación Pública, MEP</w:t>
      </w:r>
      <w:r w:rsidRPr="005A6150">
        <w:rPr>
          <w:bCs/>
          <w:szCs w:val="24"/>
          <w:shd w:val="clear" w:color="auto" w:fill="FFFFFF"/>
          <w:lang w:val="es-CR"/>
        </w:rPr>
        <w:t>, T-</w:t>
      </w:r>
      <w:r w:rsidR="00CD7D7E" w:rsidRPr="005A6150">
        <w:rPr>
          <w:bCs/>
          <w:szCs w:val="24"/>
          <w:shd w:val="clear" w:color="auto" w:fill="FFFFFF"/>
          <w:lang w:val="es-CR"/>
        </w:rPr>
        <w:t>06</w:t>
      </w:r>
      <w:r w:rsidRPr="005A6150">
        <w:rPr>
          <w:bCs/>
          <w:szCs w:val="24"/>
          <w:shd w:val="clear" w:color="auto" w:fill="FFFFFF"/>
          <w:lang w:val="es-CR"/>
        </w:rPr>
        <w:t>-202</w:t>
      </w:r>
      <w:r w:rsidR="00CD7D7E" w:rsidRPr="005A6150">
        <w:rPr>
          <w:bCs/>
          <w:szCs w:val="24"/>
          <w:shd w:val="clear" w:color="auto" w:fill="FFFFFF"/>
          <w:lang w:val="es-CR"/>
        </w:rPr>
        <w:t>5</w:t>
      </w:r>
      <w:r w:rsidRPr="005A6150">
        <w:rPr>
          <w:bCs/>
          <w:szCs w:val="24"/>
          <w:shd w:val="clear" w:color="auto" w:fill="FFFFFF"/>
          <w:lang w:val="es-CR"/>
        </w:rPr>
        <w:t xml:space="preserve">, que custodia esta Comisión Nacional. </w:t>
      </w:r>
      <w:r w:rsidRPr="005A6150">
        <w:rPr>
          <w:b/>
          <w:bCs/>
          <w:szCs w:val="24"/>
          <w:shd w:val="clear" w:color="auto" w:fill="FFFFFF"/>
        </w:rPr>
        <w:t xml:space="preserve">ACUERDO FIRME. </w:t>
      </w:r>
      <w:r w:rsidRPr="005A6150">
        <w:rPr>
          <w:b/>
          <w:bCs/>
          <w:szCs w:val="24"/>
          <w:shd w:val="clear" w:color="auto" w:fill="FFFFFF"/>
        </w:rPr>
        <w:tab/>
      </w:r>
    </w:p>
    <w:p w14:paraId="3F4C60AA" w14:textId="73B73667" w:rsidR="00CD7D7E" w:rsidRPr="00FA703E" w:rsidRDefault="00F14387" w:rsidP="00050EC3">
      <w:pPr>
        <w:tabs>
          <w:tab w:val="left" w:leader="hyphen" w:pos="9356"/>
        </w:tabs>
        <w:spacing w:before="120" w:after="120" w:line="460" w:lineRule="exact"/>
        <w:jc w:val="both"/>
        <w:rPr>
          <w:szCs w:val="24"/>
          <w:lang w:eastAsia="es-CR"/>
        </w:rPr>
      </w:pPr>
      <w:r w:rsidRPr="005A6150">
        <w:rPr>
          <w:b/>
          <w:bCs/>
          <w:color w:val="000000"/>
          <w:szCs w:val="24"/>
          <w:shd w:val="clear" w:color="auto" w:fill="FFFFFF"/>
          <w:lang w:val="es-CR"/>
        </w:rPr>
        <w:t xml:space="preserve">ARTÍCULO 04. </w:t>
      </w:r>
      <w:r w:rsidRPr="005A6150">
        <w:rPr>
          <w:bCs/>
          <w:spacing w:val="3"/>
          <w:szCs w:val="24"/>
        </w:rPr>
        <w:t xml:space="preserve">Informe de valoración </w:t>
      </w:r>
      <w:r w:rsidRPr="005A6150">
        <w:rPr>
          <w:b/>
          <w:bCs/>
          <w:spacing w:val="3"/>
          <w:szCs w:val="24"/>
        </w:rPr>
        <w:t>N°INFORME-DGAN-DSAE-STA-0</w:t>
      </w:r>
      <w:r w:rsidRPr="005A6150">
        <w:rPr>
          <w:b/>
          <w:bCs/>
          <w:iCs w:val="0"/>
          <w:spacing w:val="3"/>
          <w:szCs w:val="24"/>
        </w:rPr>
        <w:t>04</w:t>
      </w:r>
      <w:r w:rsidRPr="005A6150">
        <w:rPr>
          <w:b/>
          <w:bCs/>
          <w:spacing w:val="3"/>
          <w:szCs w:val="24"/>
        </w:rPr>
        <w:t>-2025</w:t>
      </w:r>
      <w:r w:rsidRPr="005A6150">
        <w:rPr>
          <w:bCs/>
          <w:spacing w:val="3"/>
          <w:szCs w:val="24"/>
        </w:rPr>
        <w:t xml:space="preserve">. Asunto: Tablas de plazo. Ministerio de </w:t>
      </w:r>
      <w:r w:rsidRPr="005A6150">
        <w:rPr>
          <w:bCs/>
          <w:iCs w:val="0"/>
          <w:spacing w:val="3"/>
          <w:szCs w:val="24"/>
        </w:rPr>
        <w:t>Economía, Industria y Comercio, MEIC</w:t>
      </w:r>
      <w:r w:rsidRPr="005A6150">
        <w:rPr>
          <w:bCs/>
          <w:spacing w:val="3"/>
          <w:szCs w:val="24"/>
        </w:rPr>
        <w:t>. Convocad</w:t>
      </w:r>
      <w:r w:rsidRPr="005A6150">
        <w:rPr>
          <w:bCs/>
          <w:iCs w:val="0"/>
          <w:spacing w:val="3"/>
          <w:szCs w:val="24"/>
        </w:rPr>
        <w:t>o</w:t>
      </w:r>
      <w:r w:rsidRPr="005A6150">
        <w:rPr>
          <w:bCs/>
          <w:spacing w:val="3"/>
          <w:szCs w:val="24"/>
        </w:rPr>
        <w:t xml:space="preserve"> </w:t>
      </w:r>
      <w:r w:rsidRPr="005A6150">
        <w:rPr>
          <w:bCs/>
          <w:iCs w:val="0"/>
          <w:spacing w:val="3"/>
          <w:szCs w:val="24"/>
        </w:rPr>
        <w:t>el</w:t>
      </w:r>
      <w:r w:rsidRPr="005A6150">
        <w:rPr>
          <w:bCs/>
          <w:spacing w:val="3"/>
          <w:szCs w:val="24"/>
        </w:rPr>
        <w:t xml:space="preserve"> señor</w:t>
      </w:r>
      <w:r w:rsidRPr="005A6150">
        <w:rPr>
          <w:bCs/>
          <w:iCs w:val="0"/>
          <w:spacing w:val="3"/>
          <w:szCs w:val="24"/>
        </w:rPr>
        <w:t xml:space="preserve"> Juan Carlos Vásquez</w:t>
      </w:r>
      <w:r w:rsidRPr="005A6150">
        <w:rPr>
          <w:bCs/>
          <w:spacing w:val="3"/>
          <w:szCs w:val="24"/>
        </w:rPr>
        <w:t>, encargad</w:t>
      </w:r>
      <w:r w:rsidR="00CE0DB4" w:rsidRPr="005A6150">
        <w:rPr>
          <w:bCs/>
          <w:spacing w:val="3"/>
          <w:szCs w:val="24"/>
        </w:rPr>
        <w:t>o</w:t>
      </w:r>
      <w:r w:rsidRPr="005A6150">
        <w:rPr>
          <w:bCs/>
          <w:spacing w:val="3"/>
          <w:szCs w:val="24"/>
        </w:rPr>
        <w:t xml:space="preserve"> del Archivo Central y </w:t>
      </w:r>
      <w:r w:rsidR="00CE0DB4" w:rsidRPr="005A6150">
        <w:rPr>
          <w:bCs/>
          <w:spacing w:val="3"/>
          <w:szCs w:val="24"/>
        </w:rPr>
        <w:t>secretario</w:t>
      </w:r>
      <w:r w:rsidRPr="005A6150">
        <w:rPr>
          <w:bCs/>
          <w:spacing w:val="3"/>
          <w:szCs w:val="24"/>
        </w:rPr>
        <w:t xml:space="preserve"> del Comité Institucional de Selección y Eliminación de Documentos del Ministerio de </w:t>
      </w:r>
      <w:r w:rsidRPr="005A6150">
        <w:rPr>
          <w:bCs/>
          <w:spacing w:val="3"/>
          <w:szCs w:val="24"/>
        </w:rPr>
        <w:lastRenderedPageBreak/>
        <w:t xml:space="preserve">Economía, Industria y Comercio, MEIC y </w:t>
      </w:r>
      <w:r w:rsidR="00CE0DB4" w:rsidRPr="005A6150">
        <w:rPr>
          <w:bCs/>
          <w:spacing w:val="3"/>
          <w:szCs w:val="24"/>
        </w:rPr>
        <w:t xml:space="preserve">la señora </w:t>
      </w:r>
      <w:r w:rsidRPr="005A6150">
        <w:rPr>
          <w:bCs/>
          <w:iCs w:val="0"/>
          <w:spacing w:val="3"/>
          <w:szCs w:val="24"/>
        </w:rPr>
        <w:t>Lilliana Jiménez González</w:t>
      </w:r>
      <w:r w:rsidRPr="005A6150">
        <w:rPr>
          <w:bCs/>
          <w:spacing w:val="3"/>
          <w:szCs w:val="24"/>
        </w:rPr>
        <w:t xml:space="preserve">, profesional de la Unidad Servicios Técnicos Archivísticos (USTA) del Departamento Servicios Archivísticos Externos (DSAE) designada para el análisis de la valoración documental presentada por el Comité Institucional de </w:t>
      </w:r>
      <w:r w:rsidRPr="0016036D">
        <w:rPr>
          <w:bCs/>
          <w:spacing w:val="3"/>
          <w:szCs w:val="24"/>
        </w:rPr>
        <w:t>Selección y Eliminación de Documentos (Cised) del Ministerio de</w:t>
      </w:r>
      <w:r w:rsidRPr="0016036D">
        <w:rPr>
          <w:bCs/>
          <w:iCs w:val="0"/>
          <w:spacing w:val="3"/>
          <w:szCs w:val="24"/>
        </w:rPr>
        <w:t xml:space="preserve"> Economía</w:t>
      </w:r>
      <w:r w:rsidRPr="0016036D">
        <w:rPr>
          <w:bCs/>
          <w:spacing w:val="3"/>
          <w:szCs w:val="24"/>
        </w:rPr>
        <w:t>,</w:t>
      </w:r>
      <w:r w:rsidRPr="0016036D">
        <w:rPr>
          <w:bCs/>
          <w:iCs w:val="0"/>
          <w:spacing w:val="3"/>
          <w:szCs w:val="24"/>
        </w:rPr>
        <w:t xml:space="preserve"> Industria y Comercio</w:t>
      </w:r>
      <w:r w:rsidRPr="0016036D">
        <w:rPr>
          <w:bCs/>
          <w:spacing w:val="3"/>
          <w:szCs w:val="24"/>
        </w:rPr>
        <w:t xml:space="preserve"> T-</w:t>
      </w:r>
      <w:r w:rsidRPr="0016036D">
        <w:rPr>
          <w:bCs/>
          <w:iCs w:val="0"/>
          <w:spacing w:val="3"/>
          <w:szCs w:val="24"/>
        </w:rPr>
        <w:t>01</w:t>
      </w:r>
      <w:r w:rsidRPr="0016036D">
        <w:rPr>
          <w:bCs/>
          <w:spacing w:val="3"/>
          <w:szCs w:val="24"/>
        </w:rPr>
        <w:t xml:space="preserve">-2025. </w:t>
      </w:r>
      <w:bookmarkStart w:id="25" w:name="_Hlk151453264"/>
      <w:r w:rsidR="00CD7D7E" w:rsidRPr="0016036D">
        <w:rPr>
          <w:bCs/>
          <w:szCs w:val="24"/>
          <w:shd w:val="clear" w:color="auto" w:fill="FFFFFF"/>
        </w:rPr>
        <w:t xml:space="preserve">Se deja constancia que el señor Vásquez, encargado del Archivo Central del Ministerio de Economía, Industria y Comercio, y la señora González ingresaron a las </w:t>
      </w:r>
      <w:r w:rsidR="00CE0DB4" w:rsidRPr="0016036D">
        <w:rPr>
          <w:bCs/>
          <w:szCs w:val="24"/>
          <w:shd w:val="clear" w:color="auto" w:fill="FFFFFF"/>
        </w:rPr>
        <w:t>nueve</w:t>
      </w:r>
      <w:r w:rsidR="00CD7D7E" w:rsidRPr="0016036D">
        <w:rPr>
          <w:bCs/>
          <w:szCs w:val="24"/>
          <w:shd w:val="clear" w:color="auto" w:fill="FFFFFF"/>
        </w:rPr>
        <w:t xml:space="preserve"> horas con </w:t>
      </w:r>
      <w:r w:rsidR="00CE0DB4" w:rsidRPr="0016036D">
        <w:rPr>
          <w:bCs/>
          <w:szCs w:val="24"/>
          <w:shd w:val="clear" w:color="auto" w:fill="FFFFFF"/>
        </w:rPr>
        <w:t>treinta y tres</w:t>
      </w:r>
      <w:r w:rsidR="00CD7D7E" w:rsidRPr="0016036D">
        <w:rPr>
          <w:bCs/>
          <w:szCs w:val="24"/>
          <w:shd w:val="clear" w:color="auto" w:fill="FFFFFF"/>
        </w:rPr>
        <w:t xml:space="preserve"> minutos y se retiraron a las</w:t>
      </w:r>
      <w:r w:rsidR="00CE0DB4" w:rsidRPr="0016036D">
        <w:rPr>
          <w:bCs/>
          <w:szCs w:val="24"/>
          <w:shd w:val="clear" w:color="auto" w:fill="FFFFFF"/>
        </w:rPr>
        <w:t xml:space="preserve"> nueve</w:t>
      </w:r>
      <w:r w:rsidR="00CD7D7E" w:rsidRPr="0016036D">
        <w:rPr>
          <w:bCs/>
          <w:szCs w:val="24"/>
          <w:shd w:val="clear" w:color="auto" w:fill="FFFFFF"/>
        </w:rPr>
        <w:t xml:space="preserve"> horas con cincuenta y </w:t>
      </w:r>
      <w:r w:rsidR="00FA703E" w:rsidRPr="0016036D">
        <w:rPr>
          <w:bCs/>
          <w:szCs w:val="24"/>
          <w:shd w:val="clear" w:color="auto" w:fill="FFFFFF"/>
        </w:rPr>
        <w:t>nueve</w:t>
      </w:r>
      <w:r w:rsidR="00CD7D7E" w:rsidRPr="0016036D">
        <w:rPr>
          <w:bCs/>
          <w:szCs w:val="24"/>
          <w:shd w:val="clear" w:color="auto" w:fill="FFFFFF"/>
        </w:rPr>
        <w:t xml:space="preserve"> minutos. La señora </w:t>
      </w:r>
      <w:r w:rsidR="00C934FB" w:rsidRPr="0016036D">
        <w:rPr>
          <w:bCs/>
          <w:szCs w:val="24"/>
          <w:shd w:val="clear" w:color="auto" w:fill="FFFFFF"/>
        </w:rPr>
        <w:t>González</w:t>
      </w:r>
      <w:r w:rsidR="00CD7D7E" w:rsidRPr="0016036D">
        <w:rPr>
          <w:bCs/>
          <w:szCs w:val="24"/>
          <w:shd w:val="clear" w:color="auto" w:fill="FFFFFF"/>
        </w:rPr>
        <w:t xml:space="preserve"> comparte el informe </w:t>
      </w:r>
      <w:r w:rsidR="00CD7D7E" w:rsidRPr="0016036D">
        <w:rPr>
          <w:b/>
          <w:bCs/>
          <w:szCs w:val="24"/>
          <w:shd w:val="clear" w:color="auto" w:fill="FFFFFF"/>
        </w:rPr>
        <w:t>N°INFORME-DGAN-DSAE-STA-004-2025</w:t>
      </w:r>
      <w:r w:rsidR="00CD7D7E" w:rsidRPr="0016036D">
        <w:rPr>
          <w:bCs/>
          <w:szCs w:val="24"/>
          <w:shd w:val="clear" w:color="auto" w:fill="FFFFFF"/>
        </w:rPr>
        <w:t xml:space="preserve">, y lee </w:t>
      </w:r>
      <w:r w:rsidR="007D4ED6" w:rsidRPr="0016036D">
        <w:rPr>
          <w:bCs/>
          <w:szCs w:val="24"/>
          <w:shd w:val="clear" w:color="auto" w:fill="FFFFFF"/>
        </w:rPr>
        <w:t>las posibles</w:t>
      </w:r>
      <w:r w:rsidR="00C934FB" w:rsidRPr="0016036D">
        <w:rPr>
          <w:bCs/>
          <w:szCs w:val="24"/>
          <w:shd w:val="clear" w:color="auto" w:fill="FFFFFF"/>
        </w:rPr>
        <w:t xml:space="preserve"> series documentales con valor científico cultural.</w:t>
      </w:r>
      <w:r w:rsidR="00FA703E" w:rsidRPr="0016036D">
        <w:rPr>
          <w:bCs/>
          <w:szCs w:val="24"/>
          <w:shd w:val="clear" w:color="auto" w:fill="FFFFFF"/>
        </w:rPr>
        <w:t xml:space="preserve"> Se le consulta al señor</w:t>
      </w:r>
      <w:r w:rsidR="00FA703E">
        <w:rPr>
          <w:bCs/>
          <w:szCs w:val="24"/>
          <w:shd w:val="clear" w:color="auto" w:fill="FFFFFF"/>
        </w:rPr>
        <w:t xml:space="preserve"> Vásquez sobre </w:t>
      </w:r>
      <w:r w:rsidR="00FA703E">
        <w:rPr>
          <w:iCs w:val="0"/>
          <w:szCs w:val="24"/>
          <w:lang w:val="es-CR" w:eastAsia="es-CR"/>
        </w:rPr>
        <w:t>donde se encuentran las</w:t>
      </w:r>
      <w:r w:rsidR="00FA703E" w:rsidRPr="00E960FF">
        <w:rPr>
          <w:iCs w:val="0"/>
          <w:szCs w:val="24"/>
          <w:lang w:val="es-CR" w:eastAsia="es-CR"/>
        </w:rPr>
        <w:t xml:space="preserve"> siguientes series documentales</w:t>
      </w:r>
      <w:r w:rsidR="00FA703E">
        <w:rPr>
          <w:iCs w:val="0"/>
          <w:szCs w:val="24"/>
          <w:lang w:val="es-CR" w:eastAsia="es-CR"/>
        </w:rPr>
        <w:t>:</w:t>
      </w:r>
      <w:r w:rsidR="00FA703E" w:rsidRPr="00E960FF">
        <w:rPr>
          <w:iCs w:val="0"/>
          <w:szCs w:val="24"/>
          <w:lang w:val="es-CR" w:eastAsia="es-CR"/>
        </w:rPr>
        <w:t xml:space="preserve"> actas de sesiones y correspondencia sustantiva de</w:t>
      </w:r>
      <w:r w:rsidR="00FA703E">
        <w:rPr>
          <w:iCs w:val="0"/>
          <w:szCs w:val="24"/>
          <w:lang w:val="es-CR" w:eastAsia="es-CR"/>
        </w:rPr>
        <w:t xml:space="preserve"> la </w:t>
      </w:r>
      <w:r w:rsidR="00FA703E" w:rsidRPr="00E960FF">
        <w:rPr>
          <w:iCs w:val="0"/>
          <w:szCs w:val="24"/>
          <w:lang w:val="es-CR" w:eastAsia="es-CR"/>
        </w:rPr>
        <w:t xml:space="preserve">Comisión de Desregulación. </w:t>
      </w:r>
      <w:r w:rsidR="00FA703E">
        <w:rPr>
          <w:iCs w:val="0"/>
          <w:szCs w:val="24"/>
          <w:lang w:val="es-CR" w:eastAsia="es-CR"/>
        </w:rPr>
        <w:t xml:space="preserve">El señor Vasquez indica que según se </w:t>
      </w:r>
      <w:proofErr w:type="spellStart"/>
      <w:r w:rsidR="00FA703E">
        <w:rPr>
          <w:iCs w:val="0"/>
          <w:szCs w:val="24"/>
          <w:lang w:val="es-CR" w:eastAsia="es-CR"/>
        </w:rPr>
        <w:t>informo</w:t>
      </w:r>
      <w:proofErr w:type="spellEnd"/>
      <w:r w:rsidR="00FA703E">
        <w:rPr>
          <w:iCs w:val="0"/>
          <w:szCs w:val="24"/>
          <w:lang w:val="es-CR" w:eastAsia="es-CR"/>
        </w:rPr>
        <w:t xml:space="preserve"> desde la oficina productora no cuentan con esta documentación. Además, se le solicita señalar </w:t>
      </w:r>
      <w:r w:rsidR="00FA703E">
        <w:rPr>
          <w:szCs w:val="24"/>
          <w:lang w:eastAsia="es-CR"/>
        </w:rPr>
        <w:t xml:space="preserve">donde se encuentran los </w:t>
      </w:r>
      <w:r w:rsidR="00FA703E" w:rsidRPr="005B7FCF">
        <w:rPr>
          <w:szCs w:val="24"/>
          <w:lang w:eastAsia="es-CR"/>
        </w:rPr>
        <w:t>"Expedientes de Comisión de Mejora Regulatoria" del subfondo del Departamento de Análisis Regulatorio, específicamente de los años 2017 al 2024.</w:t>
      </w:r>
      <w:r w:rsidR="00FA703E">
        <w:rPr>
          <w:szCs w:val="24"/>
          <w:lang w:eastAsia="es-CR"/>
        </w:rPr>
        <w:t xml:space="preserve"> El señor Vásquez responde que solo existe lo que se indicó en el instrumento de valoración, y que según la señora Kattia Sáenz, la documentación se encuentra empastada. La señora Otárola propone que se consulte al MEIC </w:t>
      </w:r>
      <w:r w:rsidR="00FA703E" w:rsidRPr="005F6D94">
        <w:rPr>
          <w:iCs w:val="0"/>
          <w:szCs w:val="24"/>
          <w:lang w:val="es-CR" w:eastAsia="es-CR"/>
        </w:rPr>
        <w:t>sobre</w:t>
      </w:r>
      <w:r w:rsidR="00FA703E" w:rsidRPr="00E960FF">
        <w:rPr>
          <w:iCs w:val="0"/>
          <w:szCs w:val="24"/>
          <w:lang w:val="es-CR" w:eastAsia="es-CR"/>
        </w:rPr>
        <w:t xml:space="preserve"> </w:t>
      </w:r>
      <w:r w:rsidR="00FA703E" w:rsidRPr="005F6D94">
        <w:rPr>
          <w:iCs w:val="0"/>
          <w:szCs w:val="24"/>
          <w:lang w:val="es-CR" w:eastAsia="es-CR"/>
        </w:rPr>
        <w:t>las fechas extremas, cantidad y soporte</w:t>
      </w:r>
      <w:r w:rsidR="00FA703E" w:rsidRPr="00E960FF">
        <w:rPr>
          <w:iCs w:val="0"/>
          <w:szCs w:val="24"/>
          <w:lang w:val="es-CR" w:eastAsia="es-CR"/>
        </w:rPr>
        <w:t xml:space="preserve"> de las siguientes series documentales</w:t>
      </w:r>
      <w:r w:rsidR="00FA703E">
        <w:rPr>
          <w:iCs w:val="0"/>
          <w:szCs w:val="24"/>
          <w:lang w:val="es-CR" w:eastAsia="es-CR"/>
        </w:rPr>
        <w:t>:</w:t>
      </w:r>
      <w:r w:rsidR="00FA703E" w:rsidRPr="00E960FF">
        <w:rPr>
          <w:iCs w:val="0"/>
          <w:szCs w:val="24"/>
          <w:lang w:val="es-CR" w:eastAsia="es-CR"/>
        </w:rPr>
        <w:t xml:space="preserve"> actas de sesiones y correspondencia sustantiva de</w:t>
      </w:r>
      <w:r w:rsidR="00FA703E">
        <w:rPr>
          <w:iCs w:val="0"/>
          <w:szCs w:val="24"/>
          <w:lang w:val="es-CR" w:eastAsia="es-CR"/>
        </w:rPr>
        <w:t xml:space="preserve"> la </w:t>
      </w:r>
      <w:r w:rsidR="00FA703E" w:rsidRPr="00E960FF">
        <w:rPr>
          <w:iCs w:val="0"/>
          <w:szCs w:val="24"/>
          <w:lang w:val="es-CR" w:eastAsia="es-CR"/>
        </w:rPr>
        <w:t xml:space="preserve">Comisión de Desregulación. Además, </w:t>
      </w:r>
      <w:r w:rsidR="00FA703E">
        <w:rPr>
          <w:iCs w:val="0"/>
          <w:szCs w:val="24"/>
          <w:lang w:val="es-CR" w:eastAsia="es-CR"/>
        </w:rPr>
        <w:t>que indiquen</w:t>
      </w:r>
      <w:r w:rsidR="00FA703E" w:rsidRPr="005B7FCF">
        <w:rPr>
          <w:szCs w:val="24"/>
          <w:lang w:eastAsia="es-CR"/>
        </w:rPr>
        <w:t xml:space="preserve"> </w:t>
      </w:r>
      <w:r w:rsidR="00FA703E">
        <w:rPr>
          <w:szCs w:val="24"/>
          <w:lang w:eastAsia="es-CR"/>
        </w:rPr>
        <w:t xml:space="preserve">donde se encuentran los </w:t>
      </w:r>
      <w:r w:rsidR="00FA703E" w:rsidRPr="005B7FCF">
        <w:rPr>
          <w:szCs w:val="24"/>
          <w:lang w:eastAsia="es-CR"/>
        </w:rPr>
        <w:t xml:space="preserve">"Expedientes de </w:t>
      </w:r>
      <w:r w:rsidR="00FA703E" w:rsidRPr="00FA703E">
        <w:rPr>
          <w:szCs w:val="24"/>
          <w:lang w:eastAsia="es-CR"/>
        </w:rPr>
        <w:t xml:space="preserve">Comisión de Mejora Regulatoria" del subfondo del Departamento de Análisis Regulatorio, específicamente de los años 2017 al 2024. </w:t>
      </w:r>
      <w:r w:rsidR="00CD7D7E" w:rsidRPr="00FA703E">
        <w:rPr>
          <w:bCs/>
          <w:szCs w:val="24"/>
          <w:shd w:val="clear" w:color="auto" w:fill="FFFFFF"/>
          <w:lang w:val="es-CR"/>
        </w:rPr>
        <w:t xml:space="preserve">Las señoras Sanz, presidente; Otárola, secretaria, y </w:t>
      </w:r>
      <w:r w:rsidR="002C3375" w:rsidRPr="00FA703E">
        <w:rPr>
          <w:bCs/>
          <w:szCs w:val="24"/>
          <w:shd w:val="clear" w:color="auto" w:fill="FFFFFF"/>
          <w:lang w:val="es-CR"/>
        </w:rPr>
        <w:t>V</w:t>
      </w:r>
      <w:r w:rsidR="00FA703E">
        <w:rPr>
          <w:bCs/>
          <w:szCs w:val="24"/>
          <w:shd w:val="clear" w:color="auto" w:fill="FFFFFF"/>
          <w:lang w:val="es-CR"/>
        </w:rPr>
        <w:t>á</w:t>
      </w:r>
      <w:r w:rsidR="002C3375" w:rsidRPr="00FA703E">
        <w:rPr>
          <w:bCs/>
          <w:szCs w:val="24"/>
          <w:shd w:val="clear" w:color="auto" w:fill="FFFFFF"/>
          <w:lang w:val="es-CR"/>
        </w:rPr>
        <w:t>squez,</w:t>
      </w:r>
      <w:r w:rsidR="00CD7D7E" w:rsidRPr="00FA703E">
        <w:rPr>
          <w:bCs/>
          <w:szCs w:val="24"/>
          <w:shd w:val="clear" w:color="auto" w:fill="FFFFFF"/>
          <w:lang w:val="es-CR"/>
        </w:rPr>
        <w:t xml:space="preserve"> </w:t>
      </w:r>
      <w:r w:rsidR="00CD7D7E" w:rsidRPr="00FA703E">
        <w:rPr>
          <w:bCs/>
          <w:szCs w:val="24"/>
          <w:shd w:val="clear" w:color="auto" w:fill="FFFFFF"/>
        </w:rPr>
        <w:t>encargad</w:t>
      </w:r>
      <w:r w:rsidR="002C3375" w:rsidRPr="00FA703E">
        <w:rPr>
          <w:bCs/>
          <w:szCs w:val="24"/>
          <w:shd w:val="clear" w:color="auto" w:fill="FFFFFF"/>
        </w:rPr>
        <w:t>o</w:t>
      </w:r>
      <w:r w:rsidR="00CD7D7E" w:rsidRPr="00FA703E">
        <w:rPr>
          <w:bCs/>
          <w:szCs w:val="24"/>
          <w:shd w:val="clear" w:color="auto" w:fill="FFFFFF"/>
        </w:rPr>
        <w:t xml:space="preserve"> del Archivo Central del Ministerio de </w:t>
      </w:r>
      <w:r w:rsidR="002C3375" w:rsidRPr="00FA703E">
        <w:rPr>
          <w:bCs/>
          <w:szCs w:val="24"/>
          <w:shd w:val="clear" w:color="auto" w:fill="FFFFFF"/>
        </w:rPr>
        <w:t>Economía, Industria y Comercio</w:t>
      </w:r>
      <w:r w:rsidR="00CD7D7E" w:rsidRPr="00FA703E">
        <w:rPr>
          <w:bCs/>
          <w:szCs w:val="24"/>
          <w:shd w:val="clear" w:color="auto" w:fill="FFFFFF"/>
        </w:rPr>
        <w:t>,</w:t>
      </w:r>
      <w:r w:rsidR="00CD7D7E" w:rsidRPr="00FA703E">
        <w:rPr>
          <w:bCs/>
          <w:szCs w:val="24"/>
          <w:shd w:val="clear" w:color="auto" w:fill="FFFFFF"/>
          <w:lang w:val="es-CR"/>
        </w:rPr>
        <w:t xml:space="preserve"> y los señores Gómez, vicepresidente y Garita, historiador señalan estar de acuerdo con las recomendaciones mencionadas.</w:t>
      </w:r>
      <w:r w:rsidR="00CD7D7E" w:rsidRPr="005A6150">
        <w:rPr>
          <w:bCs/>
          <w:szCs w:val="24"/>
          <w:shd w:val="clear" w:color="auto" w:fill="FFFFFF"/>
          <w:lang w:val="es-CR"/>
        </w:rPr>
        <w:tab/>
      </w:r>
    </w:p>
    <w:p w14:paraId="70252EF3" w14:textId="2A1A49A4" w:rsidR="00CD7D7E" w:rsidRPr="005A6150" w:rsidRDefault="00CD7D7E" w:rsidP="00050EC3">
      <w:pPr>
        <w:pStyle w:val="Default"/>
        <w:shd w:val="clear" w:color="auto" w:fill="FFFFFF" w:themeFill="background1"/>
        <w:tabs>
          <w:tab w:val="left" w:leader="hyphen" w:pos="9356"/>
        </w:tabs>
        <w:spacing w:before="120" w:after="120" w:line="460" w:lineRule="exact"/>
        <w:jc w:val="both"/>
        <w:rPr>
          <w:bCs/>
          <w:iCs/>
          <w:u w:val="single"/>
          <w:lang w:val="es-ES"/>
        </w:rPr>
      </w:pPr>
      <w:r w:rsidRPr="005A6150">
        <w:rPr>
          <w:b/>
          <w:bCs/>
          <w:shd w:val="clear" w:color="auto" w:fill="FFFFFF"/>
        </w:rPr>
        <w:t xml:space="preserve">ACUERDO </w:t>
      </w:r>
      <w:r w:rsidR="002C3375" w:rsidRPr="005A6150">
        <w:rPr>
          <w:b/>
          <w:bCs/>
          <w:shd w:val="clear" w:color="auto" w:fill="FFFFFF"/>
        </w:rPr>
        <w:t>4</w:t>
      </w:r>
      <w:r w:rsidR="005A6150">
        <w:rPr>
          <w:b/>
          <w:bCs/>
          <w:shd w:val="clear" w:color="auto" w:fill="FFFFFF"/>
        </w:rPr>
        <w:t>.1</w:t>
      </w:r>
      <w:r w:rsidRPr="005A6150">
        <w:rPr>
          <w:b/>
          <w:bCs/>
          <w:shd w:val="clear" w:color="auto" w:fill="FFFFFF"/>
        </w:rPr>
        <w:t xml:space="preserve">. </w:t>
      </w:r>
      <w:r w:rsidRPr="005A6150">
        <w:rPr>
          <w:bCs/>
          <w:shd w:val="clear" w:color="auto" w:fill="FFFFFF"/>
        </w:rPr>
        <w:t>Comunicar a</w:t>
      </w:r>
      <w:r w:rsidR="002C3375" w:rsidRPr="005A6150">
        <w:rPr>
          <w:bCs/>
          <w:shd w:val="clear" w:color="auto" w:fill="FFFFFF"/>
        </w:rPr>
        <w:t>l</w:t>
      </w:r>
      <w:r w:rsidRPr="005A6150">
        <w:rPr>
          <w:bCs/>
          <w:shd w:val="clear" w:color="auto" w:fill="FFFFFF"/>
        </w:rPr>
        <w:t xml:space="preserve"> señor </w:t>
      </w:r>
      <w:r w:rsidR="002C3375" w:rsidRPr="005A6150">
        <w:rPr>
          <w:bCs/>
          <w:shd w:val="clear" w:color="auto" w:fill="FFFFFF"/>
        </w:rPr>
        <w:t>Juan Carlos Vásquez Ureña</w:t>
      </w:r>
      <w:r w:rsidRPr="005A6150">
        <w:rPr>
          <w:bCs/>
          <w:shd w:val="clear" w:color="auto" w:fill="FFFFFF"/>
        </w:rPr>
        <w:t>, encargad</w:t>
      </w:r>
      <w:r w:rsidR="002C3375" w:rsidRPr="005A6150">
        <w:rPr>
          <w:bCs/>
          <w:shd w:val="clear" w:color="auto" w:fill="FFFFFF"/>
        </w:rPr>
        <w:t>o</w:t>
      </w:r>
      <w:r w:rsidRPr="005A6150">
        <w:rPr>
          <w:bCs/>
          <w:shd w:val="clear" w:color="auto" w:fill="FFFFFF"/>
        </w:rPr>
        <w:t xml:space="preserve"> del Archivo Central y </w:t>
      </w:r>
      <w:r w:rsidR="002C3375" w:rsidRPr="005A6150">
        <w:rPr>
          <w:bCs/>
          <w:shd w:val="clear" w:color="auto" w:fill="FFFFFF"/>
        </w:rPr>
        <w:t>secretario</w:t>
      </w:r>
      <w:r w:rsidRPr="005A6150">
        <w:rPr>
          <w:bCs/>
          <w:shd w:val="clear" w:color="auto" w:fill="FFFFFF"/>
        </w:rPr>
        <w:t xml:space="preserve"> del Comité Institucional de Selección y Eliminación de Documentos del Ministerio de </w:t>
      </w:r>
      <w:r w:rsidR="002C3375" w:rsidRPr="005A6150">
        <w:rPr>
          <w:bCs/>
          <w:shd w:val="clear" w:color="auto" w:fill="FFFFFF"/>
        </w:rPr>
        <w:t>Economía, Industria y Comercio</w:t>
      </w:r>
      <w:r w:rsidRPr="005A6150">
        <w:rPr>
          <w:bCs/>
          <w:shd w:val="clear" w:color="auto" w:fill="FFFFFF"/>
        </w:rPr>
        <w:t xml:space="preserve">; que esta Comisión Nacional conoció </w:t>
      </w:r>
      <w:r w:rsidRPr="005A6150">
        <w:rPr>
          <w:bCs/>
          <w:shd w:val="clear" w:color="auto" w:fill="FFFFFF"/>
        </w:rPr>
        <w:lastRenderedPageBreak/>
        <w:t>el Informe de valoración N°INFORME-DGAN-DSAE-STA-0</w:t>
      </w:r>
      <w:r w:rsidR="002C3375" w:rsidRPr="005A6150">
        <w:rPr>
          <w:bCs/>
          <w:shd w:val="clear" w:color="auto" w:fill="FFFFFF"/>
        </w:rPr>
        <w:t>0</w:t>
      </w:r>
      <w:r w:rsidRPr="005A6150">
        <w:rPr>
          <w:bCs/>
          <w:shd w:val="clear" w:color="auto" w:fill="FFFFFF"/>
        </w:rPr>
        <w:t>4-2024, por medio del cual se sometió a conocimiento las siguientes</w:t>
      </w:r>
      <w:r w:rsidRPr="005A6150">
        <w:rPr>
          <w:bCs/>
        </w:rPr>
        <w:t xml:space="preserve"> </w:t>
      </w:r>
      <w:r w:rsidR="00402644" w:rsidRPr="005A6150">
        <w:rPr>
          <w:bCs/>
          <w:iCs/>
          <w:u w:val="single"/>
          <w:lang w:val="es-ES"/>
        </w:rPr>
        <w:t>tres (03) tablas de plazos de conservación</w:t>
      </w:r>
      <w:r w:rsidR="00402644" w:rsidRPr="005A6150">
        <w:rPr>
          <w:bCs/>
          <w:iCs/>
          <w:lang w:val="es-ES"/>
        </w:rPr>
        <w:t xml:space="preserve"> de documentos correspondiente a los siguientes subfondos: Dirección de Mejora Regulatoria con </w:t>
      </w:r>
      <w:r w:rsidR="00402644" w:rsidRPr="005A6150">
        <w:rPr>
          <w:b/>
          <w:bCs/>
        </w:rPr>
        <w:t xml:space="preserve">43 </w:t>
      </w:r>
      <w:r w:rsidR="00402644" w:rsidRPr="005A6150">
        <w:rPr>
          <w:bCs/>
        </w:rPr>
        <w:t xml:space="preserve">series documentales, </w:t>
      </w:r>
      <w:r w:rsidR="00402644" w:rsidRPr="005A6150">
        <w:rPr>
          <w:bCs/>
          <w:iCs/>
          <w:lang w:val="es-ES"/>
        </w:rPr>
        <w:t xml:space="preserve">Departamento de Análisis Regulatorio con </w:t>
      </w:r>
      <w:r w:rsidR="00402644" w:rsidRPr="005A6150">
        <w:rPr>
          <w:b/>
          <w:bCs/>
        </w:rPr>
        <w:t xml:space="preserve">11 </w:t>
      </w:r>
      <w:r w:rsidR="00402644" w:rsidRPr="005A6150">
        <w:rPr>
          <w:bCs/>
        </w:rPr>
        <w:t xml:space="preserve">series documentales, </w:t>
      </w:r>
      <w:r w:rsidR="00402644" w:rsidRPr="005A6150">
        <w:rPr>
          <w:bCs/>
          <w:iCs/>
          <w:lang w:val="es-ES"/>
        </w:rPr>
        <w:t xml:space="preserve">Departamento de Apoyo Institucional con </w:t>
      </w:r>
      <w:r w:rsidR="00402644" w:rsidRPr="005A6150">
        <w:rPr>
          <w:b/>
          <w:bCs/>
        </w:rPr>
        <w:t xml:space="preserve">12 </w:t>
      </w:r>
      <w:r w:rsidR="00402644" w:rsidRPr="005A6150">
        <w:rPr>
          <w:bCs/>
        </w:rPr>
        <w:t>series documentales</w:t>
      </w:r>
      <w:r w:rsidR="00402644" w:rsidRPr="005A6150">
        <w:rPr>
          <w:bCs/>
          <w:iCs/>
          <w:lang w:val="es-ES"/>
        </w:rPr>
        <w:t>.</w:t>
      </w:r>
      <w:r w:rsidR="00402644" w:rsidRPr="005A6150">
        <w:rPr>
          <w:b/>
          <w:bCs/>
          <w:iCs/>
          <w:lang w:val="es-ES"/>
        </w:rPr>
        <w:t xml:space="preserve"> 66</w:t>
      </w:r>
      <w:r w:rsidR="00402644" w:rsidRPr="005A6150">
        <w:rPr>
          <w:iCs/>
          <w:lang w:val="es-ES"/>
        </w:rPr>
        <w:t xml:space="preserve"> series documentales en total.</w:t>
      </w:r>
      <w:r w:rsidR="00057ADB" w:rsidRPr="005A6150">
        <w:rPr>
          <w:iCs/>
          <w:lang w:val="es-ES"/>
        </w:rPr>
        <w:t xml:space="preserve"> </w:t>
      </w:r>
      <w:r w:rsidRPr="005A6150">
        <w:rPr>
          <w:bCs/>
          <w:shd w:val="clear" w:color="auto" w:fill="FFFFFF"/>
        </w:rPr>
        <w:t>En este acto se declaran con valor científico cultural las siguientes series documentales:</w:t>
      </w:r>
      <w:r w:rsidRPr="005A6150">
        <w:rPr>
          <w:bCs/>
          <w:shd w:val="clear" w:color="auto" w:fill="FFFFFF"/>
        </w:rPr>
        <w:tab/>
      </w:r>
    </w:p>
    <w:tbl>
      <w:tblPr>
        <w:tblStyle w:val="Tablaconcuadrcula"/>
        <w:tblW w:w="5000" w:type="pct"/>
        <w:tblLook w:val="04A0" w:firstRow="1" w:lastRow="0" w:firstColumn="1" w:lastColumn="0" w:noHBand="0" w:noVBand="1"/>
      </w:tblPr>
      <w:tblGrid>
        <w:gridCol w:w="599"/>
        <w:gridCol w:w="827"/>
        <w:gridCol w:w="775"/>
        <w:gridCol w:w="735"/>
        <w:gridCol w:w="1485"/>
        <w:gridCol w:w="279"/>
        <w:gridCol w:w="1190"/>
        <w:gridCol w:w="219"/>
        <w:gridCol w:w="527"/>
        <w:gridCol w:w="226"/>
        <w:gridCol w:w="719"/>
        <w:gridCol w:w="43"/>
        <w:gridCol w:w="1726"/>
      </w:tblGrid>
      <w:tr w:rsidR="00057ADB" w:rsidRPr="005A6150" w14:paraId="273216E9" w14:textId="77777777" w:rsidTr="003F4C80">
        <w:trPr>
          <w:trHeight w:val="695"/>
        </w:trPr>
        <w:tc>
          <w:tcPr>
            <w:tcW w:w="5000" w:type="pct"/>
            <w:gridSpan w:val="13"/>
          </w:tcPr>
          <w:p w14:paraId="5EB0296D" w14:textId="77777777" w:rsidR="00057ADB" w:rsidRPr="005A6150" w:rsidRDefault="00057ADB" w:rsidP="00050EC3">
            <w:pPr>
              <w:tabs>
                <w:tab w:val="left" w:leader="hyphen" w:pos="9356"/>
              </w:tabs>
              <w:spacing w:before="120" w:after="120" w:line="460" w:lineRule="exact"/>
              <w:jc w:val="both"/>
              <w:rPr>
                <w:b/>
                <w:bCs/>
                <w:iCs w:val="0"/>
                <w:szCs w:val="24"/>
              </w:rPr>
            </w:pPr>
            <w:bookmarkStart w:id="26" w:name="_Hlk159944066"/>
            <w:r w:rsidRPr="005A6150">
              <w:rPr>
                <w:b/>
                <w:bCs/>
                <w:szCs w:val="24"/>
              </w:rPr>
              <w:t xml:space="preserve">Fondo: Ministerio de Economía, Industria y Comercio                              </w:t>
            </w:r>
          </w:p>
        </w:tc>
      </w:tr>
      <w:tr w:rsidR="00057ADB" w:rsidRPr="005A6150" w14:paraId="53A0A71B" w14:textId="77777777" w:rsidTr="003F4C80">
        <w:trPr>
          <w:trHeight w:val="695"/>
        </w:trPr>
        <w:tc>
          <w:tcPr>
            <w:tcW w:w="5000" w:type="pct"/>
            <w:gridSpan w:val="13"/>
          </w:tcPr>
          <w:p w14:paraId="11B12337" w14:textId="3A3C8E15" w:rsidR="00057ADB" w:rsidRPr="005A6150" w:rsidRDefault="00057ADB" w:rsidP="00050EC3">
            <w:pPr>
              <w:tabs>
                <w:tab w:val="left" w:leader="hyphen" w:pos="9356"/>
              </w:tabs>
              <w:spacing w:before="120" w:after="120" w:line="460" w:lineRule="exact"/>
              <w:jc w:val="both"/>
              <w:rPr>
                <w:szCs w:val="24"/>
              </w:rPr>
            </w:pPr>
            <w:r w:rsidRPr="005A6150">
              <w:rPr>
                <w:b/>
                <w:szCs w:val="24"/>
              </w:rPr>
              <w:t>Subfondo: Dirección de Mejora Regulatoria.</w:t>
            </w:r>
          </w:p>
        </w:tc>
      </w:tr>
      <w:tr w:rsidR="00057ADB" w:rsidRPr="005A6150" w14:paraId="195C45CC" w14:textId="77777777" w:rsidTr="00CF1FBA">
        <w:trPr>
          <w:trHeight w:val="695"/>
        </w:trPr>
        <w:tc>
          <w:tcPr>
            <w:tcW w:w="305" w:type="pct"/>
          </w:tcPr>
          <w:p w14:paraId="5537A481"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b/>
                <w:bCs/>
                <w:szCs w:val="24"/>
              </w:rPr>
              <w:t>N°</w:t>
            </w:r>
          </w:p>
        </w:tc>
        <w:tc>
          <w:tcPr>
            <w:tcW w:w="810" w:type="pct"/>
            <w:gridSpan w:val="2"/>
          </w:tcPr>
          <w:p w14:paraId="52AEBFB4"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b/>
                <w:bCs/>
                <w:szCs w:val="24"/>
              </w:rPr>
              <w:t>Serie o tipo documental</w:t>
            </w:r>
          </w:p>
        </w:tc>
        <w:tc>
          <w:tcPr>
            <w:tcW w:w="1160" w:type="pct"/>
            <w:gridSpan w:val="2"/>
          </w:tcPr>
          <w:p w14:paraId="14FD4A3D"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b/>
                <w:bCs/>
                <w:szCs w:val="24"/>
              </w:rPr>
              <w:t>Contenido</w:t>
            </w:r>
          </w:p>
        </w:tc>
        <w:tc>
          <w:tcPr>
            <w:tcW w:w="857" w:type="pct"/>
            <w:gridSpan w:val="3"/>
          </w:tcPr>
          <w:p w14:paraId="5415C493"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b/>
                <w:bCs/>
                <w:szCs w:val="24"/>
              </w:rPr>
              <w:t>Soporte</w:t>
            </w:r>
          </w:p>
        </w:tc>
        <w:tc>
          <w:tcPr>
            <w:tcW w:w="503" w:type="pct"/>
            <w:gridSpan w:val="2"/>
          </w:tcPr>
          <w:p w14:paraId="62232101" w14:textId="77777777" w:rsidR="00057ADB" w:rsidRPr="005A6150" w:rsidRDefault="00057ADB" w:rsidP="00050EC3">
            <w:pPr>
              <w:tabs>
                <w:tab w:val="left" w:leader="hyphen" w:pos="9356"/>
              </w:tabs>
              <w:spacing w:before="120" w:after="120" w:line="460" w:lineRule="exact"/>
              <w:jc w:val="both"/>
              <w:rPr>
                <w:b/>
                <w:bCs/>
                <w:iCs w:val="0"/>
                <w:szCs w:val="24"/>
              </w:rPr>
            </w:pPr>
            <w:proofErr w:type="spellStart"/>
            <w:r w:rsidRPr="005A6150">
              <w:rPr>
                <w:b/>
                <w:bCs/>
                <w:szCs w:val="24"/>
              </w:rPr>
              <w:t>Cant</w:t>
            </w:r>
            <w:proofErr w:type="spellEnd"/>
            <w:r w:rsidRPr="005A6150">
              <w:rPr>
                <w:b/>
                <w:bCs/>
                <w:szCs w:val="24"/>
              </w:rPr>
              <w:t>.</w:t>
            </w:r>
          </w:p>
        </w:tc>
        <w:tc>
          <w:tcPr>
            <w:tcW w:w="365" w:type="pct"/>
          </w:tcPr>
          <w:p w14:paraId="78B608E3" w14:textId="77777777" w:rsidR="00057ADB" w:rsidRPr="005A6150" w:rsidRDefault="00057ADB" w:rsidP="00050EC3">
            <w:pPr>
              <w:tabs>
                <w:tab w:val="left" w:leader="hyphen" w:pos="9356"/>
              </w:tabs>
              <w:spacing w:before="120" w:after="120" w:line="460" w:lineRule="exact"/>
              <w:jc w:val="both"/>
              <w:rPr>
                <w:b/>
                <w:bCs/>
                <w:iCs w:val="0"/>
                <w:szCs w:val="24"/>
              </w:rPr>
            </w:pPr>
            <w:proofErr w:type="gramStart"/>
            <w:r w:rsidRPr="005A6150">
              <w:rPr>
                <w:b/>
                <w:bCs/>
                <w:szCs w:val="24"/>
              </w:rPr>
              <w:t>F.E</w:t>
            </w:r>
            <w:proofErr w:type="gramEnd"/>
          </w:p>
        </w:tc>
        <w:tc>
          <w:tcPr>
            <w:tcW w:w="1000" w:type="pct"/>
            <w:gridSpan w:val="2"/>
          </w:tcPr>
          <w:p w14:paraId="7A7FF162"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b/>
                <w:bCs/>
                <w:szCs w:val="24"/>
              </w:rPr>
              <w:t>Criterio de vcc</w:t>
            </w:r>
          </w:p>
        </w:tc>
      </w:tr>
      <w:tr w:rsidR="00057ADB" w:rsidRPr="005A6150" w14:paraId="4575264C" w14:textId="77777777" w:rsidTr="00CF1FBA">
        <w:trPr>
          <w:trHeight w:val="695"/>
        </w:trPr>
        <w:tc>
          <w:tcPr>
            <w:tcW w:w="305" w:type="pct"/>
          </w:tcPr>
          <w:p w14:paraId="03EE6D11"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4.21</w:t>
            </w:r>
          </w:p>
        </w:tc>
        <w:tc>
          <w:tcPr>
            <w:tcW w:w="810" w:type="pct"/>
            <w:gridSpan w:val="2"/>
          </w:tcPr>
          <w:p w14:paraId="6CDAE35D"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Expediente sobre propuestas de proyectos.</w:t>
            </w:r>
          </w:p>
          <w:p w14:paraId="24515DD9"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Original</w:t>
            </w:r>
          </w:p>
        </w:tc>
        <w:tc>
          <w:tcPr>
            <w:tcW w:w="1160" w:type="pct"/>
            <w:gridSpan w:val="2"/>
          </w:tcPr>
          <w:p w14:paraId="608A196F"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Presentadas por Jorge </w:t>
            </w:r>
            <w:proofErr w:type="spellStart"/>
            <w:r w:rsidRPr="005A6150">
              <w:rPr>
                <w:szCs w:val="24"/>
              </w:rPr>
              <w:t>Woobridge</w:t>
            </w:r>
            <w:proofErr w:type="spellEnd"/>
            <w:r w:rsidRPr="005A6150">
              <w:rPr>
                <w:szCs w:val="24"/>
              </w:rPr>
              <w:t xml:space="preserve"> González, </w:t>
            </w:r>
            <w:proofErr w:type="gramStart"/>
            <w:r w:rsidRPr="005A6150">
              <w:rPr>
                <w:szCs w:val="24"/>
              </w:rPr>
              <w:t>Ministro</w:t>
            </w:r>
            <w:proofErr w:type="gramEnd"/>
            <w:r w:rsidRPr="005A6150">
              <w:rPr>
                <w:szCs w:val="24"/>
              </w:rPr>
              <w:t xml:space="preserve"> de Competitividad y Mejora Regulatoria, sobre reformas a normativa de: promoción del desarrollo científico y tecnológico y humedales, tramites de construcción del </w:t>
            </w:r>
            <w:r w:rsidRPr="005A6150">
              <w:rPr>
                <w:szCs w:val="24"/>
              </w:rPr>
              <w:lastRenderedPageBreak/>
              <w:t>sector público y privado.</w:t>
            </w:r>
          </w:p>
        </w:tc>
        <w:tc>
          <w:tcPr>
            <w:tcW w:w="857" w:type="pct"/>
            <w:gridSpan w:val="3"/>
          </w:tcPr>
          <w:p w14:paraId="2CFE9BBB"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Papel</w:t>
            </w:r>
          </w:p>
          <w:p w14:paraId="3EA917B2" w14:textId="77777777" w:rsidR="00057ADB" w:rsidRPr="005A6150" w:rsidRDefault="00057ADB" w:rsidP="00050EC3">
            <w:pPr>
              <w:tabs>
                <w:tab w:val="left" w:leader="hyphen" w:pos="9356"/>
              </w:tabs>
              <w:spacing w:before="120" w:after="120" w:line="460" w:lineRule="exact"/>
              <w:jc w:val="both"/>
              <w:rPr>
                <w:iCs w:val="0"/>
                <w:szCs w:val="24"/>
              </w:rPr>
            </w:pPr>
          </w:p>
          <w:p w14:paraId="77FEDB6E" w14:textId="77777777" w:rsidR="00057ADB" w:rsidRPr="005A6150" w:rsidRDefault="00057ADB" w:rsidP="00050EC3">
            <w:pPr>
              <w:tabs>
                <w:tab w:val="left" w:leader="hyphen" w:pos="9356"/>
              </w:tabs>
              <w:spacing w:before="120" w:after="120" w:line="460" w:lineRule="exact"/>
              <w:jc w:val="both"/>
              <w:rPr>
                <w:b/>
                <w:bCs/>
                <w:iCs w:val="0"/>
                <w:szCs w:val="24"/>
              </w:rPr>
            </w:pPr>
          </w:p>
        </w:tc>
        <w:tc>
          <w:tcPr>
            <w:tcW w:w="503" w:type="pct"/>
            <w:gridSpan w:val="2"/>
          </w:tcPr>
          <w:p w14:paraId="07350E04"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7 cm</w:t>
            </w:r>
          </w:p>
          <w:p w14:paraId="19675718" w14:textId="77777777" w:rsidR="00057ADB" w:rsidRPr="005A6150" w:rsidRDefault="00057ADB" w:rsidP="00050EC3">
            <w:pPr>
              <w:tabs>
                <w:tab w:val="left" w:leader="hyphen" w:pos="9356"/>
              </w:tabs>
              <w:spacing w:before="120" w:after="120" w:line="460" w:lineRule="exact"/>
              <w:jc w:val="both"/>
              <w:rPr>
                <w:iCs w:val="0"/>
                <w:szCs w:val="24"/>
              </w:rPr>
            </w:pPr>
          </w:p>
          <w:p w14:paraId="2C84EA91" w14:textId="77777777" w:rsidR="00057ADB" w:rsidRPr="005A6150" w:rsidRDefault="00057ADB" w:rsidP="00050EC3">
            <w:pPr>
              <w:tabs>
                <w:tab w:val="left" w:leader="hyphen" w:pos="9356"/>
              </w:tabs>
              <w:spacing w:before="120" w:after="120" w:line="460" w:lineRule="exact"/>
              <w:jc w:val="both"/>
              <w:rPr>
                <w:iCs w:val="0"/>
                <w:szCs w:val="24"/>
              </w:rPr>
            </w:pPr>
          </w:p>
        </w:tc>
        <w:tc>
          <w:tcPr>
            <w:tcW w:w="365" w:type="pct"/>
          </w:tcPr>
          <w:p w14:paraId="02279505"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2007-2009</w:t>
            </w:r>
          </w:p>
        </w:tc>
        <w:tc>
          <w:tcPr>
            <w:tcW w:w="1000" w:type="pct"/>
            <w:gridSpan w:val="2"/>
          </w:tcPr>
          <w:p w14:paraId="56B6FF83" w14:textId="1EDFBFDD" w:rsidR="00057ADB" w:rsidRPr="005A6150" w:rsidRDefault="00057ADB" w:rsidP="00050EC3">
            <w:pPr>
              <w:tabs>
                <w:tab w:val="left" w:leader="hyphen" w:pos="9356"/>
              </w:tabs>
              <w:spacing w:before="120" w:after="120" w:line="460" w:lineRule="exact"/>
              <w:jc w:val="both"/>
              <w:rPr>
                <w:iCs w:val="0"/>
                <w:szCs w:val="24"/>
              </w:rPr>
            </w:pPr>
            <w:r w:rsidRPr="005A6150">
              <w:rPr>
                <w:szCs w:val="24"/>
              </w:rPr>
              <w:t>Sí, se recomienda declarar con valor científico cultural, ya que son por el más alto nivel de la institución con el propósito de mejorar</w:t>
            </w:r>
            <w:r w:rsidR="003F4C80" w:rsidRPr="005A6150">
              <w:rPr>
                <w:szCs w:val="24"/>
              </w:rPr>
              <w:t xml:space="preserve">. </w:t>
            </w:r>
            <w:r w:rsidRPr="005A6150">
              <w:rPr>
                <w:szCs w:val="24"/>
              </w:rPr>
              <w:t>En la columna de observaciones se indica lo siguiente:</w:t>
            </w:r>
            <w:r w:rsidR="003F4C80" w:rsidRPr="005A6150">
              <w:rPr>
                <w:szCs w:val="24"/>
              </w:rPr>
              <w:t xml:space="preserve"> </w:t>
            </w:r>
            <w:r w:rsidRPr="005A6150">
              <w:rPr>
                <w:szCs w:val="24"/>
              </w:rPr>
              <w:t xml:space="preserve">“En este período </w:t>
            </w:r>
            <w:r w:rsidRPr="005A6150">
              <w:rPr>
                <w:szCs w:val="24"/>
              </w:rPr>
              <w:lastRenderedPageBreak/>
              <w:t xml:space="preserve">esta Dirección formó parte del Ministerio de Competitividad liderado por el Sr. Jorge </w:t>
            </w:r>
            <w:proofErr w:type="spellStart"/>
            <w:r w:rsidRPr="005A6150">
              <w:rPr>
                <w:szCs w:val="24"/>
              </w:rPr>
              <w:t>Woobridge</w:t>
            </w:r>
            <w:proofErr w:type="spellEnd"/>
            <w:r w:rsidRPr="005A6150">
              <w:rPr>
                <w:szCs w:val="24"/>
              </w:rPr>
              <w:t xml:space="preserve"> González, </w:t>
            </w:r>
            <w:proofErr w:type="gramStart"/>
            <w:r w:rsidRPr="005A6150">
              <w:rPr>
                <w:szCs w:val="24"/>
              </w:rPr>
              <w:t>Ministro</w:t>
            </w:r>
            <w:proofErr w:type="gramEnd"/>
            <w:r w:rsidRPr="005A6150">
              <w:rPr>
                <w:szCs w:val="24"/>
              </w:rPr>
              <w:t>.”</w:t>
            </w:r>
          </w:p>
        </w:tc>
      </w:tr>
      <w:tr w:rsidR="00057ADB" w:rsidRPr="005A6150" w14:paraId="03CB9E24" w14:textId="77777777" w:rsidTr="00CF1FBA">
        <w:trPr>
          <w:trHeight w:val="695"/>
        </w:trPr>
        <w:tc>
          <w:tcPr>
            <w:tcW w:w="305" w:type="pct"/>
          </w:tcPr>
          <w:p w14:paraId="3A4B060E"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4.26</w:t>
            </w:r>
          </w:p>
        </w:tc>
        <w:tc>
          <w:tcPr>
            <w:tcW w:w="810" w:type="pct"/>
            <w:gridSpan w:val="2"/>
          </w:tcPr>
          <w:p w14:paraId="6B3415C2"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Expedientes de proyectos.</w:t>
            </w:r>
          </w:p>
          <w:p w14:paraId="4833A90A"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Original</w:t>
            </w:r>
          </w:p>
        </w:tc>
        <w:tc>
          <w:tcPr>
            <w:tcW w:w="1160" w:type="pct"/>
            <w:gridSpan w:val="2"/>
          </w:tcPr>
          <w:p w14:paraId="00E8BE53"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Estrategia Integral de aumento de la Competitividad mediante la mejora de las regulaciones y digitalización de tramites  claves; Programa,  de Desregulación (simplificación de trámites y reglamentación técnica), descrito  en el  acuerdo de financiamiento no reembolsable suscrito entre la Fundación Costa </w:t>
            </w:r>
            <w:r w:rsidRPr="005A6150">
              <w:rPr>
                <w:szCs w:val="24"/>
              </w:rPr>
              <w:lastRenderedPageBreak/>
              <w:t>Rica -Estados Unidos de América  para la Cooperación (Fundación CR-USA) y el Ministerio de Economía, Industria y Comercio, Sistema de Registro de Exportadores; Sistema en Tiempo; Fortalecimiento  del Proceso de Mejora Regulatoria y Simplificación de Trámites del Estado.</w:t>
            </w:r>
          </w:p>
        </w:tc>
        <w:tc>
          <w:tcPr>
            <w:tcW w:w="857" w:type="pct"/>
            <w:gridSpan w:val="3"/>
          </w:tcPr>
          <w:p w14:paraId="7BDA39E2"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Papel</w:t>
            </w:r>
          </w:p>
        </w:tc>
        <w:tc>
          <w:tcPr>
            <w:tcW w:w="503" w:type="pct"/>
            <w:gridSpan w:val="2"/>
          </w:tcPr>
          <w:p w14:paraId="7DEB9B18"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152 cm</w:t>
            </w:r>
          </w:p>
        </w:tc>
        <w:tc>
          <w:tcPr>
            <w:tcW w:w="365" w:type="pct"/>
          </w:tcPr>
          <w:p w14:paraId="52A9E72C"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2002-2015</w:t>
            </w:r>
          </w:p>
        </w:tc>
        <w:tc>
          <w:tcPr>
            <w:tcW w:w="1000" w:type="pct"/>
            <w:gridSpan w:val="2"/>
          </w:tcPr>
          <w:p w14:paraId="5B165BC6"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Sí, se recomienda declarar con valor científico cultural, ya que, estos proyectos están destinados a mejorar la competitividad de las empresas.</w:t>
            </w:r>
          </w:p>
        </w:tc>
      </w:tr>
      <w:tr w:rsidR="00057ADB" w:rsidRPr="005A6150" w14:paraId="35CF977C" w14:textId="77777777" w:rsidTr="00CF1FBA">
        <w:trPr>
          <w:trHeight w:val="695"/>
        </w:trPr>
        <w:tc>
          <w:tcPr>
            <w:tcW w:w="305" w:type="pct"/>
          </w:tcPr>
          <w:p w14:paraId="357E6B13"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4.27</w:t>
            </w:r>
          </w:p>
        </w:tc>
        <w:tc>
          <w:tcPr>
            <w:tcW w:w="810" w:type="pct"/>
            <w:gridSpan w:val="2"/>
          </w:tcPr>
          <w:p w14:paraId="4DDE80E2"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Informes del Proyecto Fortalecimiento del Proceso de Mejora Regulatoria </w:t>
            </w:r>
            <w:r w:rsidRPr="005A6150">
              <w:rPr>
                <w:szCs w:val="24"/>
              </w:rPr>
              <w:lastRenderedPageBreak/>
              <w:t>y Simplificación de Trámites en el Estado Costarricense.</w:t>
            </w:r>
          </w:p>
          <w:p w14:paraId="6C0334CB"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Original</w:t>
            </w:r>
          </w:p>
          <w:p w14:paraId="520D2FA7" w14:textId="77777777" w:rsidR="00057ADB" w:rsidRPr="005A6150" w:rsidRDefault="00057ADB" w:rsidP="00050EC3">
            <w:pPr>
              <w:tabs>
                <w:tab w:val="left" w:leader="hyphen" w:pos="9356"/>
              </w:tabs>
              <w:spacing w:before="120" w:after="120" w:line="460" w:lineRule="exact"/>
              <w:jc w:val="both"/>
              <w:rPr>
                <w:iCs w:val="0"/>
                <w:szCs w:val="24"/>
              </w:rPr>
            </w:pPr>
          </w:p>
        </w:tc>
        <w:tc>
          <w:tcPr>
            <w:tcW w:w="1160" w:type="pct"/>
            <w:gridSpan w:val="2"/>
          </w:tcPr>
          <w:p w14:paraId="5EEA06B0"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 xml:space="preserve">De diagnóstico de las condiciones actuales del Catálogo de trámites y propuesta de mejora de </w:t>
            </w:r>
            <w:r w:rsidRPr="005A6150">
              <w:rPr>
                <w:szCs w:val="24"/>
              </w:rPr>
              <w:lastRenderedPageBreak/>
              <w:t xml:space="preserve">contenido, uso, aplicación y manejo de la información que contiene; de talleres de divulgación, sensibilización y validación; de manuales elaborados; de plan piloto para 10 municipalidades del país (sobre tramites); informes parciales; informe final preliminar.   </w:t>
            </w:r>
          </w:p>
        </w:tc>
        <w:tc>
          <w:tcPr>
            <w:tcW w:w="857" w:type="pct"/>
            <w:gridSpan w:val="3"/>
          </w:tcPr>
          <w:p w14:paraId="530F72CA"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Papel</w:t>
            </w:r>
          </w:p>
        </w:tc>
        <w:tc>
          <w:tcPr>
            <w:tcW w:w="503" w:type="pct"/>
            <w:gridSpan w:val="2"/>
          </w:tcPr>
          <w:p w14:paraId="12B39BF5"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33 cm</w:t>
            </w:r>
          </w:p>
        </w:tc>
        <w:tc>
          <w:tcPr>
            <w:tcW w:w="365" w:type="pct"/>
          </w:tcPr>
          <w:p w14:paraId="0F72C10D"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2013-2014</w:t>
            </w:r>
          </w:p>
        </w:tc>
        <w:tc>
          <w:tcPr>
            <w:tcW w:w="1000" w:type="pct"/>
            <w:gridSpan w:val="2"/>
          </w:tcPr>
          <w:p w14:paraId="4064C84B"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Sí, se recomienda declarar con valor científico cultural. Debido a que Son proyectos </w:t>
            </w:r>
            <w:r w:rsidRPr="005A6150">
              <w:rPr>
                <w:szCs w:val="24"/>
              </w:rPr>
              <w:lastRenderedPageBreak/>
              <w:t>destinados a favorecer la competitividad y atención ciudadana de las instituciones que conforman la administración pública como parte de las acciones del Estado por ofrecer servicios más agiles a los usuarios.</w:t>
            </w:r>
          </w:p>
          <w:p w14:paraId="7564C467" w14:textId="77777777" w:rsidR="00057ADB" w:rsidRPr="005A6150" w:rsidRDefault="00057ADB" w:rsidP="00050EC3">
            <w:pPr>
              <w:tabs>
                <w:tab w:val="left" w:leader="hyphen" w:pos="9356"/>
              </w:tabs>
              <w:spacing w:before="120" w:after="120" w:line="460" w:lineRule="exact"/>
              <w:jc w:val="both"/>
              <w:rPr>
                <w:iCs w:val="0"/>
                <w:szCs w:val="24"/>
              </w:rPr>
            </w:pPr>
          </w:p>
        </w:tc>
      </w:tr>
      <w:tr w:rsidR="00057ADB" w:rsidRPr="005A6150" w14:paraId="2BE2CD9C" w14:textId="77777777" w:rsidTr="00CF1FBA">
        <w:trPr>
          <w:trHeight w:val="695"/>
        </w:trPr>
        <w:tc>
          <w:tcPr>
            <w:tcW w:w="305" w:type="pct"/>
          </w:tcPr>
          <w:p w14:paraId="77F33175"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4.34</w:t>
            </w:r>
          </w:p>
        </w:tc>
        <w:tc>
          <w:tcPr>
            <w:tcW w:w="810" w:type="pct"/>
            <w:gridSpan w:val="2"/>
          </w:tcPr>
          <w:p w14:paraId="47BD454C"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Expedientes sobre sistemas digitales de simplificación de trámites.</w:t>
            </w:r>
          </w:p>
          <w:p w14:paraId="43184EC0"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Original</w:t>
            </w:r>
          </w:p>
          <w:p w14:paraId="1691E2EF" w14:textId="77777777" w:rsidR="00057ADB" w:rsidRPr="005A6150" w:rsidRDefault="00057ADB" w:rsidP="00050EC3">
            <w:pPr>
              <w:tabs>
                <w:tab w:val="left" w:leader="hyphen" w:pos="9356"/>
              </w:tabs>
              <w:spacing w:before="120" w:after="120" w:line="460" w:lineRule="exact"/>
              <w:jc w:val="both"/>
              <w:rPr>
                <w:iCs w:val="0"/>
                <w:szCs w:val="24"/>
              </w:rPr>
            </w:pPr>
          </w:p>
        </w:tc>
        <w:tc>
          <w:tcPr>
            <w:tcW w:w="1160" w:type="pct"/>
            <w:gridSpan w:val="2"/>
          </w:tcPr>
          <w:p w14:paraId="75BBB3BA"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Lanzamiento de Plan Piloto del “Sistema Digital de Medicamentos Veterinarios”, del Servicio Nacional de Salud Animal SENASA del Ministerio de Agricultura y </w:t>
            </w:r>
            <w:r w:rsidRPr="005A6150">
              <w:rPr>
                <w:szCs w:val="24"/>
              </w:rPr>
              <w:lastRenderedPageBreak/>
              <w:t>Ganadería MAG; Sistemas de Visas Consulares y consultadas, y de Expedientes Electrónico para empresas, de la Dirección General de Migración y Extranjería; Sistema Digital de Formalización de Empresas, Crear Empresa, Matrimonios Digitales, Digitalización Visado de Planos.</w:t>
            </w:r>
          </w:p>
        </w:tc>
        <w:tc>
          <w:tcPr>
            <w:tcW w:w="857" w:type="pct"/>
            <w:gridSpan w:val="3"/>
          </w:tcPr>
          <w:p w14:paraId="3CEADCA8"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Papel</w:t>
            </w:r>
          </w:p>
        </w:tc>
        <w:tc>
          <w:tcPr>
            <w:tcW w:w="503" w:type="pct"/>
            <w:gridSpan w:val="2"/>
          </w:tcPr>
          <w:p w14:paraId="191FFD10"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45 cm</w:t>
            </w:r>
          </w:p>
        </w:tc>
        <w:tc>
          <w:tcPr>
            <w:tcW w:w="365" w:type="pct"/>
          </w:tcPr>
          <w:p w14:paraId="7B3C1518"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2005-2013</w:t>
            </w:r>
          </w:p>
        </w:tc>
        <w:tc>
          <w:tcPr>
            <w:tcW w:w="1000" w:type="pct"/>
            <w:gridSpan w:val="2"/>
          </w:tcPr>
          <w:p w14:paraId="4B022218"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Sí, se recomienda declarar con valor científico. Esto es una función sustantiva que permite agilar trámites por medio de </w:t>
            </w:r>
            <w:r w:rsidRPr="005A6150">
              <w:rPr>
                <w:szCs w:val="24"/>
              </w:rPr>
              <w:lastRenderedPageBreak/>
              <w:t>herramientas digitales de impacto nacional.</w:t>
            </w:r>
          </w:p>
        </w:tc>
      </w:tr>
      <w:tr w:rsidR="00057ADB" w:rsidRPr="005A6150" w14:paraId="47BB4D28" w14:textId="77777777" w:rsidTr="00CF1FBA">
        <w:trPr>
          <w:trHeight w:val="695"/>
        </w:trPr>
        <w:tc>
          <w:tcPr>
            <w:tcW w:w="305" w:type="pct"/>
          </w:tcPr>
          <w:p w14:paraId="36F699D0"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4.35</w:t>
            </w:r>
          </w:p>
        </w:tc>
        <w:tc>
          <w:tcPr>
            <w:tcW w:w="810" w:type="pct"/>
            <w:gridSpan w:val="2"/>
          </w:tcPr>
          <w:p w14:paraId="2D77869F" w14:textId="77777777" w:rsidR="00057ADB" w:rsidRPr="005A6150" w:rsidRDefault="00057ADB" w:rsidP="00050EC3">
            <w:pPr>
              <w:tabs>
                <w:tab w:val="left" w:leader="hyphen" w:pos="9356"/>
              </w:tabs>
              <w:spacing w:before="120" w:after="120" w:line="460" w:lineRule="exact"/>
              <w:jc w:val="both"/>
              <w:rPr>
                <w:szCs w:val="24"/>
              </w:rPr>
            </w:pPr>
            <w:r w:rsidRPr="005A6150">
              <w:rPr>
                <w:szCs w:val="24"/>
              </w:rPr>
              <w:t>Expediente de   Estrategia Nacional de Mejora Regulatoria y Simplificación de Trámites.</w:t>
            </w:r>
          </w:p>
          <w:p w14:paraId="5D74553B" w14:textId="77777777" w:rsidR="00057ADB" w:rsidRPr="005A6150" w:rsidRDefault="00057ADB" w:rsidP="00050EC3">
            <w:pPr>
              <w:tabs>
                <w:tab w:val="left" w:leader="hyphen" w:pos="9356"/>
              </w:tabs>
              <w:spacing w:before="120" w:after="120" w:line="460" w:lineRule="exact"/>
              <w:jc w:val="both"/>
              <w:rPr>
                <w:szCs w:val="24"/>
              </w:rPr>
            </w:pPr>
            <w:r w:rsidRPr="005A6150">
              <w:rPr>
                <w:szCs w:val="24"/>
              </w:rPr>
              <w:t>Original</w:t>
            </w:r>
          </w:p>
        </w:tc>
        <w:tc>
          <w:tcPr>
            <w:tcW w:w="1160" w:type="pct"/>
            <w:gridSpan w:val="2"/>
          </w:tcPr>
          <w:p w14:paraId="52F69F9C"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Sobre seguimiento a tramites enmarcado en los procesos de apertura de empresas, permisos de construcción, comercio transfronterizo, registros, que </w:t>
            </w:r>
            <w:r w:rsidRPr="005A6150">
              <w:rPr>
                <w:szCs w:val="24"/>
              </w:rPr>
              <w:lastRenderedPageBreak/>
              <w:t xml:space="preserve">forman parte de esta estrategia y del Plan de Acción para mejorar los indicadores de competitividad y clima de negocios del ranking </w:t>
            </w:r>
            <w:proofErr w:type="spellStart"/>
            <w:r w:rsidRPr="005A6150">
              <w:rPr>
                <w:szCs w:val="24"/>
              </w:rPr>
              <w:t>Doing</w:t>
            </w:r>
            <w:proofErr w:type="spellEnd"/>
            <w:r w:rsidRPr="005A6150">
              <w:rPr>
                <w:szCs w:val="24"/>
              </w:rPr>
              <w:t xml:space="preserve"> Business del Banco Mundial.</w:t>
            </w:r>
          </w:p>
        </w:tc>
        <w:tc>
          <w:tcPr>
            <w:tcW w:w="857" w:type="pct"/>
            <w:gridSpan w:val="3"/>
          </w:tcPr>
          <w:p w14:paraId="5A560215"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Papel</w:t>
            </w:r>
          </w:p>
        </w:tc>
        <w:tc>
          <w:tcPr>
            <w:tcW w:w="503" w:type="pct"/>
            <w:gridSpan w:val="2"/>
          </w:tcPr>
          <w:p w14:paraId="309AB460"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36 cm</w:t>
            </w:r>
          </w:p>
        </w:tc>
        <w:tc>
          <w:tcPr>
            <w:tcW w:w="365" w:type="pct"/>
          </w:tcPr>
          <w:p w14:paraId="3A068B0F"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2011-2015</w:t>
            </w:r>
          </w:p>
        </w:tc>
        <w:tc>
          <w:tcPr>
            <w:tcW w:w="1000" w:type="pct"/>
            <w:gridSpan w:val="2"/>
          </w:tcPr>
          <w:p w14:paraId="2811A387"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Sí, función sustantiva de impacto nacional para mejorar las estrategias que permitan mejorar la apertura de negocios y la </w:t>
            </w:r>
            <w:r w:rsidRPr="005A6150">
              <w:rPr>
                <w:szCs w:val="24"/>
              </w:rPr>
              <w:lastRenderedPageBreak/>
              <w:t>competitividad empresarial.</w:t>
            </w:r>
          </w:p>
        </w:tc>
      </w:tr>
      <w:tr w:rsidR="00057ADB" w:rsidRPr="005A6150" w14:paraId="296728F0" w14:textId="77777777" w:rsidTr="00CF1FBA">
        <w:trPr>
          <w:trHeight w:val="695"/>
        </w:trPr>
        <w:tc>
          <w:tcPr>
            <w:tcW w:w="305" w:type="pct"/>
          </w:tcPr>
          <w:p w14:paraId="778BCC92"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lastRenderedPageBreak/>
              <w:t>4.38</w:t>
            </w:r>
          </w:p>
        </w:tc>
        <w:tc>
          <w:tcPr>
            <w:tcW w:w="810" w:type="pct"/>
            <w:gridSpan w:val="2"/>
          </w:tcPr>
          <w:p w14:paraId="49340376" w14:textId="77777777" w:rsidR="00057ADB" w:rsidRPr="005A6150" w:rsidRDefault="00057ADB" w:rsidP="00050EC3">
            <w:pPr>
              <w:tabs>
                <w:tab w:val="left" w:leader="hyphen" w:pos="9356"/>
              </w:tabs>
              <w:spacing w:before="120" w:after="120" w:line="460" w:lineRule="exact"/>
              <w:jc w:val="both"/>
              <w:rPr>
                <w:szCs w:val="24"/>
              </w:rPr>
            </w:pPr>
            <w:r w:rsidRPr="005A6150">
              <w:rPr>
                <w:szCs w:val="24"/>
              </w:rPr>
              <w:t>Informes cuatrimestrales de mejora regulatoria y simplificación de trámites.</w:t>
            </w:r>
          </w:p>
          <w:p w14:paraId="6B759A9C"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Original</w:t>
            </w:r>
          </w:p>
        </w:tc>
        <w:tc>
          <w:tcPr>
            <w:tcW w:w="1160" w:type="pct"/>
            <w:gridSpan w:val="2"/>
          </w:tcPr>
          <w:p w14:paraId="19B93D39" w14:textId="77777777" w:rsidR="00057ADB" w:rsidRPr="005A6150" w:rsidRDefault="00057ADB" w:rsidP="00050EC3">
            <w:pPr>
              <w:tabs>
                <w:tab w:val="left" w:leader="hyphen" w:pos="9356"/>
              </w:tabs>
              <w:spacing w:before="120" w:after="120" w:line="460" w:lineRule="exact"/>
              <w:jc w:val="both"/>
              <w:rPr>
                <w:b/>
                <w:bCs/>
                <w:iCs w:val="0"/>
                <w:szCs w:val="24"/>
              </w:rPr>
            </w:pPr>
            <w:r w:rsidRPr="005A6150">
              <w:rPr>
                <w:szCs w:val="24"/>
              </w:rPr>
              <w:t>De avances en el proceso de simplificación de trámites en las instituciones públicas. Incluye la dependencia en la que se aplica la mejora, el nombre del trámite, el objetivo, el fundamento legal y el porcentaje de avance y el funcionario de</w:t>
            </w:r>
            <w:r w:rsidRPr="005A6150">
              <w:rPr>
                <w:b/>
                <w:bCs/>
                <w:szCs w:val="24"/>
              </w:rPr>
              <w:t xml:space="preserve"> </w:t>
            </w:r>
            <w:r w:rsidRPr="005A6150">
              <w:rPr>
                <w:szCs w:val="24"/>
              </w:rPr>
              <w:t>enlace responsable.</w:t>
            </w:r>
          </w:p>
        </w:tc>
        <w:tc>
          <w:tcPr>
            <w:tcW w:w="857" w:type="pct"/>
            <w:gridSpan w:val="3"/>
          </w:tcPr>
          <w:p w14:paraId="726E7292"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Papel</w:t>
            </w:r>
          </w:p>
        </w:tc>
        <w:tc>
          <w:tcPr>
            <w:tcW w:w="503" w:type="pct"/>
            <w:gridSpan w:val="2"/>
          </w:tcPr>
          <w:p w14:paraId="122E3417"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57 cm</w:t>
            </w:r>
          </w:p>
        </w:tc>
        <w:tc>
          <w:tcPr>
            <w:tcW w:w="365" w:type="pct"/>
          </w:tcPr>
          <w:p w14:paraId="1191234F"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2007-2012</w:t>
            </w:r>
          </w:p>
        </w:tc>
        <w:tc>
          <w:tcPr>
            <w:tcW w:w="1000" w:type="pct"/>
            <w:gridSpan w:val="2"/>
          </w:tcPr>
          <w:p w14:paraId="08045615" w14:textId="77777777" w:rsidR="00057ADB" w:rsidRPr="005A6150" w:rsidRDefault="00057ADB" w:rsidP="00050EC3">
            <w:pPr>
              <w:tabs>
                <w:tab w:val="left" w:leader="hyphen" w:pos="9356"/>
              </w:tabs>
              <w:spacing w:before="120" w:after="120" w:line="460" w:lineRule="exact"/>
              <w:jc w:val="both"/>
              <w:rPr>
                <w:iCs w:val="0"/>
                <w:szCs w:val="24"/>
              </w:rPr>
            </w:pPr>
            <w:r w:rsidRPr="005A6150">
              <w:rPr>
                <w:szCs w:val="24"/>
              </w:rPr>
              <w:t xml:space="preserve">Sí, se recomienda declarar con valor científico cultural estos informes. Los cuales cuentan las acciones o avances que realizan las instituciones públicas en sus procesos para mejorar la tramitología. </w:t>
            </w:r>
          </w:p>
        </w:tc>
      </w:tr>
      <w:tr w:rsidR="00057ADB" w:rsidRPr="005A6150" w14:paraId="6CF9860F" w14:textId="77777777" w:rsidTr="00CF1FBA">
        <w:trPr>
          <w:trHeight w:val="695"/>
        </w:trPr>
        <w:tc>
          <w:tcPr>
            <w:tcW w:w="305" w:type="pct"/>
          </w:tcPr>
          <w:p w14:paraId="759A59B3"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lastRenderedPageBreak/>
              <w:t>4.42</w:t>
            </w:r>
          </w:p>
        </w:tc>
        <w:tc>
          <w:tcPr>
            <w:tcW w:w="810" w:type="pct"/>
            <w:gridSpan w:val="2"/>
          </w:tcPr>
          <w:p w14:paraId="3D70120D"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Expedientes de Comisión de Desregulación.</w:t>
            </w:r>
          </w:p>
          <w:p w14:paraId="0F715777"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Original</w:t>
            </w:r>
          </w:p>
        </w:tc>
        <w:tc>
          <w:tcPr>
            <w:tcW w:w="1160" w:type="pct"/>
            <w:gridSpan w:val="2"/>
          </w:tcPr>
          <w:p w14:paraId="0A352270"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Contiene convocatorias, agendas, correspondencia, copia de actas. Entre los temas vistos están:  revisión de programas de trabajo estudios de reglamentos técnicos, seguimiento de proyectos, revisiones técnicas, noticias relacionadas con la mejora regulatoria, casos por desregular, entre otros.</w:t>
            </w:r>
          </w:p>
        </w:tc>
        <w:tc>
          <w:tcPr>
            <w:tcW w:w="857" w:type="pct"/>
            <w:gridSpan w:val="3"/>
          </w:tcPr>
          <w:p w14:paraId="3376CAA0"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Papel</w:t>
            </w:r>
          </w:p>
        </w:tc>
        <w:tc>
          <w:tcPr>
            <w:tcW w:w="503" w:type="pct"/>
            <w:gridSpan w:val="2"/>
          </w:tcPr>
          <w:p w14:paraId="6F482ED8"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27 cm</w:t>
            </w:r>
          </w:p>
        </w:tc>
        <w:tc>
          <w:tcPr>
            <w:tcW w:w="365" w:type="pct"/>
          </w:tcPr>
          <w:p w14:paraId="3F3A02B0"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1998-2002</w:t>
            </w:r>
          </w:p>
        </w:tc>
        <w:tc>
          <w:tcPr>
            <w:tcW w:w="1000" w:type="pct"/>
            <w:gridSpan w:val="2"/>
          </w:tcPr>
          <w:p w14:paraId="2F85FB45" w14:textId="77777777" w:rsidR="00057ADB" w:rsidRPr="001D5434" w:rsidRDefault="00057ADB" w:rsidP="00050EC3">
            <w:pPr>
              <w:tabs>
                <w:tab w:val="left" w:leader="hyphen" w:pos="9356"/>
              </w:tabs>
              <w:spacing w:before="120" w:after="120" w:line="460" w:lineRule="exact"/>
              <w:jc w:val="both"/>
              <w:rPr>
                <w:iCs w:val="0"/>
                <w:szCs w:val="24"/>
              </w:rPr>
            </w:pPr>
            <w:r w:rsidRPr="001D5434">
              <w:rPr>
                <w:szCs w:val="24"/>
              </w:rPr>
              <w:t>Sí, según resolución de la CNSED 01-2024.</w:t>
            </w:r>
          </w:p>
          <w:p w14:paraId="42055E08" w14:textId="77777777" w:rsidR="00057ADB" w:rsidRPr="001D5434" w:rsidRDefault="00057ADB" w:rsidP="00050EC3">
            <w:pPr>
              <w:tabs>
                <w:tab w:val="left" w:leader="hyphen" w:pos="9356"/>
              </w:tabs>
              <w:spacing w:before="120" w:after="120" w:line="460" w:lineRule="exact"/>
              <w:jc w:val="both"/>
              <w:rPr>
                <w:iCs w:val="0"/>
                <w:szCs w:val="24"/>
              </w:rPr>
            </w:pPr>
          </w:p>
          <w:p w14:paraId="7512CAC3" w14:textId="69CAF161" w:rsidR="00057ADB" w:rsidRPr="005A6150" w:rsidRDefault="006A2E8A" w:rsidP="00050EC3">
            <w:pPr>
              <w:tabs>
                <w:tab w:val="left" w:leader="hyphen" w:pos="9356"/>
              </w:tabs>
              <w:spacing w:before="120" w:after="120" w:line="460" w:lineRule="exact"/>
              <w:jc w:val="both"/>
              <w:rPr>
                <w:iCs w:val="0"/>
                <w:szCs w:val="24"/>
              </w:rPr>
            </w:pPr>
            <w:r w:rsidRPr="005A6150">
              <w:rPr>
                <w:b/>
                <w:bCs/>
                <w:color w:val="FF0000"/>
                <w:szCs w:val="24"/>
              </w:rPr>
              <w:t xml:space="preserve"> </w:t>
            </w:r>
          </w:p>
        </w:tc>
      </w:tr>
      <w:tr w:rsidR="00057ADB" w:rsidRPr="005A6150" w14:paraId="7110D418" w14:textId="77777777" w:rsidTr="003F4C80">
        <w:trPr>
          <w:trHeight w:val="733"/>
        </w:trPr>
        <w:tc>
          <w:tcPr>
            <w:tcW w:w="5000" w:type="pct"/>
            <w:gridSpan w:val="13"/>
          </w:tcPr>
          <w:p w14:paraId="26047A9B" w14:textId="40B1F679" w:rsidR="00057ADB" w:rsidRPr="005A6150" w:rsidRDefault="00057ADB" w:rsidP="00050EC3">
            <w:pPr>
              <w:tabs>
                <w:tab w:val="left" w:leader="hyphen" w:pos="9356"/>
              </w:tabs>
              <w:spacing w:before="120" w:after="120" w:line="460" w:lineRule="exact"/>
              <w:jc w:val="both"/>
              <w:rPr>
                <w:b/>
                <w:szCs w:val="24"/>
              </w:rPr>
            </w:pPr>
            <w:r w:rsidRPr="005A6150">
              <w:rPr>
                <w:b/>
                <w:szCs w:val="24"/>
              </w:rPr>
              <w:t>Subfondo: Departamento Análisis Regulatorio.</w:t>
            </w:r>
          </w:p>
          <w:p w14:paraId="54CDAA73" w14:textId="7EF345FB" w:rsidR="00057ADB" w:rsidRPr="005A6150" w:rsidRDefault="00057ADB" w:rsidP="00050EC3">
            <w:pPr>
              <w:tabs>
                <w:tab w:val="left" w:leader="hyphen" w:pos="9356"/>
              </w:tabs>
              <w:spacing w:before="120" w:after="120" w:line="460" w:lineRule="exact"/>
              <w:jc w:val="both"/>
              <w:rPr>
                <w:bCs/>
                <w:iCs w:val="0"/>
                <w:szCs w:val="24"/>
              </w:rPr>
            </w:pPr>
          </w:p>
        </w:tc>
      </w:tr>
      <w:tr w:rsidR="00057ADB" w:rsidRPr="005A6150" w14:paraId="59843E72" w14:textId="77777777" w:rsidTr="00CF1FBA">
        <w:trPr>
          <w:trHeight w:val="1380"/>
        </w:trPr>
        <w:tc>
          <w:tcPr>
            <w:tcW w:w="724" w:type="pct"/>
            <w:gridSpan w:val="2"/>
          </w:tcPr>
          <w:p w14:paraId="2DA58026"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N°</w:t>
            </w:r>
          </w:p>
        </w:tc>
        <w:tc>
          <w:tcPr>
            <w:tcW w:w="788" w:type="pct"/>
            <w:gridSpan w:val="2"/>
          </w:tcPr>
          <w:p w14:paraId="41320D2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Serie o tipo documental</w:t>
            </w:r>
          </w:p>
        </w:tc>
        <w:tc>
          <w:tcPr>
            <w:tcW w:w="890" w:type="pct"/>
            <w:gridSpan w:val="2"/>
          </w:tcPr>
          <w:p w14:paraId="382F0807"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Contenido</w:t>
            </w:r>
          </w:p>
        </w:tc>
        <w:tc>
          <w:tcPr>
            <w:tcW w:w="597" w:type="pct"/>
          </w:tcPr>
          <w:p w14:paraId="7F53C83C"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Soporte</w:t>
            </w:r>
          </w:p>
        </w:tc>
        <w:tc>
          <w:tcPr>
            <w:tcW w:w="495" w:type="pct"/>
            <w:gridSpan w:val="2"/>
          </w:tcPr>
          <w:p w14:paraId="4C35A1E1" w14:textId="77777777" w:rsidR="00057ADB" w:rsidRPr="005A6150" w:rsidRDefault="00057ADB" w:rsidP="00050EC3">
            <w:pPr>
              <w:tabs>
                <w:tab w:val="left" w:leader="hyphen" w:pos="9356"/>
              </w:tabs>
              <w:spacing w:before="120" w:after="120" w:line="460" w:lineRule="exact"/>
              <w:jc w:val="both"/>
              <w:rPr>
                <w:bCs/>
                <w:iCs w:val="0"/>
                <w:szCs w:val="24"/>
              </w:rPr>
            </w:pPr>
            <w:proofErr w:type="spellStart"/>
            <w:r w:rsidRPr="005A6150">
              <w:rPr>
                <w:b/>
                <w:bCs/>
                <w:szCs w:val="24"/>
              </w:rPr>
              <w:t>Cant</w:t>
            </w:r>
            <w:proofErr w:type="spellEnd"/>
            <w:r w:rsidRPr="005A6150">
              <w:rPr>
                <w:b/>
                <w:bCs/>
                <w:szCs w:val="24"/>
              </w:rPr>
              <w:t>.</w:t>
            </w:r>
          </w:p>
        </w:tc>
        <w:tc>
          <w:tcPr>
            <w:tcW w:w="642" w:type="pct"/>
            <w:gridSpan w:val="3"/>
          </w:tcPr>
          <w:p w14:paraId="409006C9" w14:textId="77777777" w:rsidR="00057ADB" w:rsidRPr="005A6150" w:rsidRDefault="00057ADB" w:rsidP="00050EC3">
            <w:pPr>
              <w:tabs>
                <w:tab w:val="left" w:leader="hyphen" w:pos="9356"/>
              </w:tabs>
              <w:spacing w:before="120" w:after="120" w:line="460" w:lineRule="exact"/>
              <w:jc w:val="both"/>
              <w:rPr>
                <w:bCs/>
                <w:iCs w:val="0"/>
                <w:szCs w:val="24"/>
              </w:rPr>
            </w:pPr>
            <w:proofErr w:type="gramStart"/>
            <w:r w:rsidRPr="005A6150">
              <w:rPr>
                <w:b/>
                <w:bCs/>
                <w:szCs w:val="24"/>
              </w:rPr>
              <w:t>F.E</w:t>
            </w:r>
            <w:proofErr w:type="gramEnd"/>
          </w:p>
        </w:tc>
        <w:tc>
          <w:tcPr>
            <w:tcW w:w="863" w:type="pct"/>
          </w:tcPr>
          <w:p w14:paraId="706122E2"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Criterio de vcc</w:t>
            </w:r>
          </w:p>
        </w:tc>
      </w:tr>
      <w:tr w:rsidR="00057ADB" w:rsidRPr="005A6150" w14:paraId="792A50DF" w14:textId="77777777" w:rsidTr="00CF1FBA">
        <w:trPr>
          <w:trHeight w:val="1380"/>
        </w:trPr>
        <w:tc>
          <w:tcPr>
            <w:tcW w:w="724" w:type="pct"/>
            <w:gridSpan w:val="2"/>
          </w:tcPr>
          <w:p w14:paraId="415C8F7A"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4.2.9</w:t>
            </w:r>
          </w:p>
        </w:tc>
        <w:tc>
          <w:tcPr>
            <w:tcW w:w="788" w:type="pct"/>
            <w:gridSpan w:val="2"/>
          </w:tcPr>
          <w:p w14:paraId="16F92306" w14:textId="77777777" w:rsidR="00057ADB" w:rsidRPr="005A6150" w:rsidRDefault="00057ADB" w:rsidP="00050EC3">
            <w:pPr>
              <w:tabs>
                <w:tab w:val="left" w:leader="hyphen" w:pos="9356"/>
              </w:tabs>
              <w:spacing w:before="120" w:after="120" w:line="460" w:lineRule="exact"/>
              <w:jc w:val="both"/>
              <w:rPr>
                <w:szCs w:val="24"/>
              </w:rPr>
            </w:pPr>
            <w:r w:rsidRPr="005A6150">
              <w:rPr>
                <w:szCs w:val="24"/>
              </w:rPr>
              <w:t>Actas de la Comisión de Mejora Regulatoria.</w:t>
            </w:r>
          </w:p>
          <w:p w14:paraId="6EC15FA3" w14:textId="77777777" w:rsidR="00057ADB" w:rsidRPr="005A6150" w:rsidRDefault="00057ADB" w:rsidP="00050EC3">
            <w:pPr>
              <w:tabs>
                <w:tab w:val="left" w:leader="hyphen" w:pos="9356"/>
              </w:tabs>
              <w:spacing w:before="120" w:after="120" w:line="460" w:lineRule="exact"/>
              <w:jc w:val="both"/>
              <w:rPr>
                <w:szCs w:val="24"/>
              </w:rPr>
            </w:pPr>
            <w:r w:rsidRPr="005A6150">
              <w:rPr>
                <w:szCs w:val="24"/>
              </w:rPr>
              <w:t>Original y copia</w:t>
            </w:r>
          </w:p>
        </w:tc>
        <w:tc>
          <w:tcPr>
            <w:tcW w:w="890" w:type="pct"/>
            <w:gridSpan w:val="2"/>
          </w:tcPr>
          <w:p w14:paraId="06CFD570" w14:textId="16C6DB88"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Sobre seguimiento a las siguientes funciones: 1. Coordinar y liderar los esfuerzos y las iniciativas de las diferentes instancias en materia de mejora regulatoria.</w:t>
            </w:r>
            <w:r w:rsidR="00C934FB" w:rsidRPr="005A6150">
              <w:rPr>
                <w:bCs/>
                <w:szCs w:val="24"/>
              </w:rPr>
              <w:t xml:space="preserve"> </w:t>
            </w:r>
            <w:r w:rsidRPr="005A6150">
              <w:rPr>
                <w:bCs/>
                <w:szCs w:val="24"/>
              </w:rPr>
              <w:t xml:space="preserve">2. Analizar y evaluar propuestas específicas de su seno o provenientes de otras instancias, tal como, los administrados y las instituciones públicas, para la simplificación </w:t>
            </w:r>
            <w:r w:rsidRPr="005A6150">
              <w:rPr>
                <w:bCs/>
                <w:szCs w:val="24"/>
              </w:rPr>
              <w:lastRenderedPageBreak/>
              <w:t>y agilización de trámites y regulaciones.</w:t>
            </w:r>
            <w:r w:rsidR="00FA703E">
              <w:rPr>
                <w:bCs/>
                <w:szCs w:val="24"/>
              </w:rPr>
              <w:t xml:space="preserve"> </w:t>
            </w:r>
            <w:r w:rsidRPr="005A6150">
              <w:rPr>
                <w:bCs/>
                <w:szCs w:val="24"/>
              </w:rPr>
              <w:t>3. Recomendar a las instancias correspondientes y sugerir la implementación, en los casos en que proceda, de medidas correctivas específicas para lograr una mayor eficiencia en trámites y regulaciones concretos.</w:t>
            </w:r>
            <w:r w:rsidR="00FA703E">
              <w:rPr>
                <w:bCs/>
                <w:szCs w:val="24"/>
              </w:rPr>
              <w:t xml:space="preserve"> </w:t>
            </w:r>
            <w:r w:rsidRPr="005A6150">
              <w:rPr>
                <w:bCs/>
                <w:szCs w:val="24"/>
              </w:rPr>
              <w:t xml:space="preserve">4. Recomendar la derogación o la modificación de leyes y decretos ejecutivos, así como de </w:t>
            </w:r>
            <w:r w:rsidRPr="005A6150">
              <w:rPr>
                <w:bCs/>
                <w:szCs w:val="24"/>
              </w:rPr>
              <w:lastRenderedPageBreak/>
              <w:t xml:space="preserve">normas de rango </w:t>
            </w:r>
            <w:proofErr w:type="spellStart"/>
            <w:r w:rsidRPr="005A6150">
              <w:rPr>
                <w:bCs/>
                <w:szCs w:val="24"/>
              </w:rPr>
              <w:t>infralegal</w:t>
            </w:r>
            <w:proofErr w:type="spellEnd"/>
            <w:r w:rsidRPr="005A6150">
              <w:rPr>
                <w:bCs/>
                <w:szCs w:val="24"/>
              </w:rPr>
              <w:t>, en materia de regulación y tramitología.</w:t>
            </w:r>
          </w:p>
          <w:p w14:paraId="7701AB82" w14:textId="52B76B9D"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5. Constituir comisiones técnicas para estudiar temas específicos.</w:t>
            </w:r>
            <w:r w:rsidR="00FA703E">
              <w:rPr>
                <w:bCs/>
                <w:szCs w:val="24"/>
              </w:rPr>
              <w:t xml:space="preserve"> </w:t>
            </w:r>
            <w:r w:rsidRPr="005A6150">
              <w:rPr>
                <w:bCs/>
                <w:szCs w:val="24"/>
              </w:rPr>
              <w:t xml:space="preserve">6. Recomendar al Poder Ejecutivo: modificar, simplificar o eliminar cualquier trámite o requisito para inscribir o registrar productos farmacéuticos, medicinales, alimenticios, agroquímicos y veterinarios, </w:t>
            </w:r>
            <w:r w:rsidRPr="005A6150">
              <w:rPr>
                <w:bCs/>
                <w:szCs w:val="24"/>
              </w:rPr>
              <w:lastRenderedPageBreak/>
              <w:t>así como para inscribir laboratorios y establecimientos donde puedan producirse o comercializarse esos productos.</w:t>
            </w:r>
            <w:r w:rsidR="00FA703E">
              <w:rPr>
                <w:bCs/>
                <w:szCs w:val="24"/>
              </w:rPr>
              <w:t xml:space="preserve"> </w:t>
            </w:r>
            <w:r w:rsidRPr="005A6150">
              <w:rPr>
                <w:bCs/>
                <w:szCs w:val="24"/>
              </w:rPr>
              <w:t xml:space="preserve">7. Recomendar al Poder Ejecutivo sustituir los procedimientos, los trámites y los requisitos de inscripción y registro de esos productos o de los laboratorios y establecimientos mencionados por otros medios más eficaces, a su </w:t>
            </w:r>
            <w:r w:rsidRPr="005A6150">
              <w:rPr>
                <w:bCs/>
                <w:szCs w:val="24"/>
              </w:rPr>
              <w:lastRenderedPageBreak/>
              <w:t>juicio, que promuevan la libre competencia y, a su vez, protejan la salud humana, animal y vegetal, el medio ambiente, la seguridad y el cumplimiento de los estándares de calidad.</w:t>
            </w:r>
          </w:p>
        </w:tc>
        <w:tc>
          <w:tcPr>
            <w:tcW w:w="597" w:type="pct"/>
          </w:tcPr>
          <w:p w14:paraId="161D9629"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Papel</w:t>
            </w:r>
          </w:p>
        </w:tc>
        <w:tc>
          <w:tcPr>
            <w:tcW w:w="495" w:type="pct"/>
            <w:gridSpan w:val="2"/>
          </w:tcPr>
          <w:p w14:paraId="0816672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14 cm</w:t>
            </w:r>
          </w:p>
        </w:tc>
        <w:tc>
          <w:tcPr>
            <w:tcW w:w="642" w:type="pct"/>
            <w:gridSpan w:val="3"/>
          </w:tcPr>
          <w:p w14:paraId="5E802F37"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2003-2024</w:t>
            </w:r>
          </w:p>
        </w:tc>
        <w:tc>
          <w:tcPr>
            <w:tcW w:w="863" w:type="pct"/>
          </w:tcPr>
          <w:p w14:paraId="76A027F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Sí, según resolución de la CNSED 01-2024.</w:t>
            </w:r>
          </w:p>
        </w:tc>
      </w:tr>
      <w:tr w:rsidR="001D5434" w:rsidRPr="001D5434" w14:paraId="7C2839BF" w14:textId="77777777" w:rsidTr="00CF1FBA">
        <w:trPr>
          <w:trHeight w:val="1380"/>
        </w:trPr>
        <w:tc>
          <w:tcPr>
            <w:tcW w:w="724" w:type="pct"/>
            <w:gridSpan w:val="2"/>
          </w:tcPr>
          <w:p w14:paraId="676D7DE9"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lastRenderedPageBreak/>
              <w:t>4.2.10</w:t>
            </w:r>
          </w:p>
        </w:tc>
        <w:tc>
          <w:tcPr>
            <w:tcW w:w="788" w:type="pct"/>
            <w:gridSpan w:val="2"/>
          </w:tcPr>
          <w:p w14:paraId="6E843A12"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Expedientes de Comisión de Mejora Regulatoria.</w:t>
            </w:r>
          </w:p>
          <w:p w14:paraId="61B4A9FE"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Original</w:t>
            </w:r>
          </w:p>
        </w:tc>
        <w:tc>
          <w:tcPr>
            <w:tcW w:w="890" w:type="pct"/>
            <w:gridSpan w:val="2"/>
          </w:tcPr>
          <w:p w14:paraId="6AEA4D03"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Contiene copias de actas, agendas, convocatorias, informes de avances en planes de trabajo, decretos pendientes, entre otros.</w:t>
            </w:r>
          </w:p>
        </w:tc>
        <w:tc>
          <w:tcPr>
            <w:tcW w:w="597" w:type="pct"/>
          </w:tcPr>
          <w:p w14:paraId="399960D4"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Papel</w:t>
            </w:r>
          </w:p>
        </w:tc>
        <w:tc>
          <w:tcPr>
            <w:tcW w:w="495" w:type="pct"/>
            <w:gridSpan w:val="2"/>
          </w:tcPr>
          <w:p w14:paraId="4C247EDB"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18 cm</w:t>
            </w:r>
          </w:p>
        </w:tc>
        <w:tc>
          <w:tcPr>
            <w:tcW w:w="642" w:type="pct"/>
            <w:gridSpan w:val="3"/>
          </w:tcPr>
          <w:p w14:paraId="2F23693B" w14:textId="77777777" w:rsidR="00057ADB" w:rsidRPr="001D5434" w:rsidRDefault="00057ADB" w:rsidP="00050EC3">
            <w:pPr>
              <w:tabs>
                <w:tab w:val="left" w:leader="hyphen" w:pos="9356"/>
              </w:tabs>
              <w:spacing w:before="120" w:after="120" w:line="460" w:lineRule="exact"/>
              <w:jc w:val="both"/>
              <w:rPr>
                <w:bCs/>
                <w:iCs w:val="0"/>
                <w:szCs w:val="24"/>
              </w:rPr>
            </w:pPr>
            <w:r w:rsidRPr="001D5434">
              <w:rPr>
                <w:bCs/>
                <w:szCs w:val="24"/>
              </w:rPr>
              <w:t>2005-2016</w:t>
            </w:r>
          </w:p>
        </w:tc>
        <w:tc>
          <w:tcPr>
            <w:tcW w:w="863" w:type="pct"/>
          </w:tcPr>
          <w:p w14:paraId="4A09FC7E" w14:textId="16EA1D10" w:rsidR="00C934FB" w:rsidRPr="001D5434" w:rsidRDefault="00057ADB" w:rsidP="00050EC3">
            <w:pPr>
              <w:tabs>
                <w:tab w:val="left" w:leader="hyphen" w:pos="9356"/>
              </w:tabs>
              <w:spacing w:before="120" w:after="120" w:line="460" w:lineRule="exact"/>
              <w:jc w:val="both"/>
              <w:rPr>
                <w:b/>
                <w:iCs w:val="0"/>
                <w:szCs w:val="24"/>
              </w:rPr>
            </w:pPr>
            <w:r w:rsidRPr="001D5434">
              <w:rPr>
                <w:bCs/>
                <w:szCs w:val="24"/>
              </w:rPr>
              <w:t>Sí, según resolución de la CNSED 01-2024.</w:t>
            </w:r>
          </w:p>
        </w:tc>
      </w:tr>
      <w:tr w:rsidR="00057ADB" w:rsidRPr="005A6150" w14:paraId="2056BFDB" w14:textId="77777777" w:rsidTr="003F4C80">
        <w:trPr>
          <w:trHeight w:val="619"/>
        </w:trPr>
        <w:tc>
          <w:tcPr>
            <w:tcW w:w="5000" w:type="pct"/>
            <w:gridSpan w:val="13"/>
          </w:tcPr>
          <w:p w14:paraId="2F746BC2" w14:textId="70BFEE02" w:rsidR="00057ADB" w:rsidRPr="005A6150" w:rsidRDefault="00057ADB" w:rsidP="00050EC3">
            <w:pPr>
              <w:tabs>
                <w:tab w:val="left" w:leader="hyphen" w:pos="9356"/>
              </w:tabs>
              <w:spacing w:before="120" w:after="120" w:line="460" w:lineRule="exact"/>
              <w:jc w:val="both"/>
              <w:rPr>
                <w:bCs/>
                <w:iCs w:val="0"/>
                <w:szCs w:val="24"/>
              </w:rPr>
            </w:pPr>
            <w:r w:rsidRPr="005A6150">
              <w:rPr>
                <w:b/>
                <w:szCs w:val="24"/>
              </w:rPr>
              <w:lastRenderedPageBreak/>
              <w:t>Subfondo: Departamento Apoyo Institucional.</w:t>
            </w:r>
          </w:p>
        </w:tc>
      </w:tr>
      <w:tr w:rsidR="00057ADB" w:rsidRPr="005A6150" w14:paraId="6ED0A35F" w14:textId="77777777" w:rsidTr="00CF1FBA">
        <w:trPr>
          <w:trHeight w:val="1380"/>
        </w:trPr>
        <w:tc>
          <w:tcPr>
            <w:tcW w:w="724" w:type="pct"/>
            <w:gridSpan w:val="2"/>
          </w:tcPr>
          <w:p w14:paraId="3B0AE7E3"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N°</w:t>
            </w:r>
          </w:p>
        </w:tc>
        <w:tc>
          <w:tcPr>
            <w:tcW w:w="788" w:type="pct"/>
            <w:gridSpan w:val="2"/>
          </w:tcPr>
          <w:p w14:paraId="2C6EB33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Serie o tipo documental</w:t>
            </w:r>
          </w:p>
        </w:tc>
        <w:tc>
          <w:tcPr>
            <w:tcW w:w="890" w:type="pct"/>
            <w:gridSpan w:val="2"/>
          </w:tcPr>
          <w:p w14:paraId="2DDD8D29"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Contenido</w:t>
            </w:r>
          </w:p>
        </w:tc>
        <w:tc>
          <w:tcPr>
            <w:tcW w:w="597" w:type="pct"/>
          </w:tcPr>
          <w:p w14:paraId="277D2B5F"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Soporte</w:t>
            </w:r>
          </w:p>
        </w:tc>
        <w:tc>
          <w:tcPr>
            <w:tcW w:w="495" w:type="pct"/>
            <w:gridSpan w:val="2"/>
          </w:tcPr>
          <w:p w14:paraId="07F5AE50" w14:textId="77777777" w:rsidR="00057ADB" w:rsidRPr="005A6150" w:rsidRDefault="00057ADB" w:rsidP="00050EC3">
            <w:pPr>
              <w:tabs>
                <w:tab w:val="left" w:leader="hyphen" w:pos="9356"/>
              </w:tabs>
              <w:spacing w:before="120" w:after="120" w:line="460" w:lineRule="exact"/>
              <w:jc w:val="both"/>
              <w:rPr>
                <w:bCs/>
                <w:iCs w:val="0"/>
                <w:szCs w:val="24"/>
              </w:rPr>
            </w:pPr>
            <w:proofErr w:type="spellStart"/>
            <w:r w:rsidRPr="005A6150">
              <w:rPr>
                <w:b/>
                <w:bCs/>
                <w:szCs w:val="24"/>
              </w:rPr>
              <w:t>Cant</w:t>
            </w:r>
            <w:proofErr w:type="spellEnd"/>
            <w:r w:rsidRPr="005A6150">
              <w:rPr>
                <w:b/>
                <w:bCs/>
                <w:szCs w:val="24"/>
              </w:rPr>
              <w:t>.</w:t>
            </w:r>
          </w:p>
        </w:tc>
        <w:tc>
          <w:tcPr>
            <w:tcW w:w="642" w:type="pct"/>
            <w:gridSpan w:val="3"/>
          </w:tcPr>
          <w:p w14:paraId="772CDB85" w14:textId="77777777" w:rsidR="00057ADB" w:rsidRPr="005A6150" w:rsidRDefault="00057ADB" w:rsidP="00050EC3">
            <w:pPr>
              <w:tabs>
                <w:tab w:val="left" w:leader="hyphen" w:pos="9356"/>
              </w:tabs>
              <w:spacing w:before="120" w:after="120" w:line="460" w:lineRule="exact"/>
              <w:jc w:val="both"/>
              <w:rPr>
                <w:bCs/>
                <w:iCs w:val="0"/>
                <w:szCs w:val="24"/>
              </w:rPr>
            </w:pPr>
            <w:proofErr w:type="gramStart"/>
            <w:r w:rsidRPr="005A6150">
              <w:rPr>
                <w:b/>
                <w:bCs/>
                <w:szCs w:val="24"/>
              </w:rPr>
              <w:t>F.E</w:t>
            </w:r>
            <w:proofErr w:type="gramEnd"/>
          </w:p>
        </w:tc>
        <w:tc>
          <w:tcPr>
            <w:tcW w:w="863" w:type="pct"/>
          </w:tcPr>
          <w:p w14:paraId="0EEE80D2"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
                <w:bCs/>
                <w:szCs w:val="24"/>
              </w:rPr>
              <w:t>Criterio de vcc</w:t>
            </w:r>
          </w:p>
        </w:tc>
      </w:tr>
      <w:tr w:rsidR="00057ADB" w:rsidRPr="005A6150" w14:paraId="3D6184F6" w14:textId="77777777" w:rsidTr="00CF1FBA">
        <w:trPr>
          <w:trHeight w:val="1380"/>
        </w:trPr>
        <w:tc>
          <w:tcPr>
            <w:tcW w:w="724" w:type="pct"/>
            <w:gridSpan w:val="2"/>
          </w:tcPr>
          <w:p w14:paraId="55185E5C"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4.1.4</w:t>
            </w:r>
          </w:p>
        </w:tc>
        <w:tc>
          <w:tcPr>
            <w:tcW w:w="788" w:type="pct"/>
            <w:gridSpan w:val="2"/>
          </w:tcPr>
          <w:p w14:paraId="22E8CA2A"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Expedientes de </w:t>
            </w:r>
            <w:proofErr w:type="spellStart"/>
            <w:r w:rsidRPr="005A6150">
              <w:rPr>
                <w:bCs/>
                <w:szCs w:val="24"/>
              </w:rPr>
              <w:t>Doing</w:t>
            </w:r>
            <w:proofErr w:type="spellEnd"/>
            <w:r w:rsidRPr="005A6150">
              <w:rPr>
                <w:bCs/>
                <w:szCs w:val="24"/>
              </w:rPr>
              <w:t xml:space="preserve"> </w:t>
            </w:r>
            <w:proofErr w:type="spellStart"/>
            <w:r w:rsidRPr="005A6150">
              <w:rPr>
                <w:bCs/>
                <w:szCs w:val="24"/>
              </w:rPr>
              <w:t>Businees</w:t>
            </w:r>
            <w:proofErr w:type="spellEnd"/>
            <w:r w:rsidRPr="005A6150">
              <w:rPr>
                <w:bCs/>
                <w:szCs w:val="24"/>
              </w:rPr>
              <w:t>.</w:t>
            </w:r>
          </w:p>
          <w:p w14:paraId="57A05F75"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Original</w:t>
            </w:r>
          </w:p>
        </w:tc>
        <w:tc>
          <w:tcPr>
            <w:tcW w:w="890" w:type="pct"/>
            <w:gridSpan w:val="2"/>
          </w:tcPr>
          <w:p w14:paraId="3E7B002B" w14:textId="13B76FB5"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Sobre ranking mundial en la </w:t>
            </w:r>
            <w:r w:rsidR="00FA703E" w:rsidRPr="005A6150">
              <w:rPr>
                <w:bCs/>
                <w:szCs w:val="24"/>
              </w:rPr>
              <w:t>competitividad</w:t>
            </w:r>
            <w:r w:rsidRPr="005A6150">
              <w:rPr>
                <w:bCs/>
                <w:szCs w:val="24"/>
              </w:rPr>
              <w:t xml:space="preserve">. Es un punto de partida para iniciar un negocio. Incluye acuerdo de cooperación entre el Ministerio de Economía, Industria y Comercio e internacional </w:t>
            </w:r>
            <w:proofErr w:type="spellStart"/>
            <w:r w:rsidRPr="005A6150">
              <w:rPr>
                <w:bCs/>
                <w:szCs w:val="24"/>
              </w:rPr>
              <w:t>Finance</w:t>
            </w:r>
            <w:proofErr w:type="spellEnd"/>
            <w:r w:rsidRPr="005A6150">
              <w:rPr>
                <w:bCs/>
                <w:szCs w:val="24"/>
              </w:rPr>
              <w:t xml:space="preserve"> </w:t>
            </w:r>
            <w:proofErr w:type="spellStart"/>
            <w:r w:rsidRPr="005A6150">
              <w:rPr>
                <w:bCs/>
                <w:szCs w:val="24"/>
              </w:rPr>
              <w:t>Corporation</w:t>
            </w:r>
            <w:proofErr w:type="spellEnd"/>
            <w:r w:rsidRPr="005A6150">
              <w:rPr>
                <w:bCs/>
                <w:szCs w:val="24"/>
              </w:rPr>
              <w:t xml:space="preserve"> </w:t>
            </w:r>
            <w:r w:rsidR="00FA703E" w:rsidRPr="005A6150">
              <w:rPr>
                <w:bCs/>
                <w:szCs w:val="24"/>
              </w:rPr>
              <w:t>(que</w:t>
            </w:r>
            <w:r w:rsidRPr="005A6150">
              <w:rPr>
                <w:bCs/>
                <w:szCs w:val="24"/>
              </w:rPr>
              <w:t xml:space="preserve"> es miembro del Grupo del Banco Mundial). Una matriz con las </w:t>
            </w:r>
            <w:r w:rsidRPr="005A6150">
              <w:rPr>
                <w:bCs/>
                <w:szCs w:val="24"/>
              </w:rPr>
              <w:lastRenderedPageBreak/>
              <w:t xml:space="preserve">sugerencias preliminares con respecto a las reformas que beneficiaría a las empresas de Costa Rica, conforme al reporte </w:t>
            </w:r>
            <w:proofErr w:type="spellStart"/>
            <w:r w:rsidRPr="005A6150">
              <w:rPr>
                <w:bCs/>
                <w:szCs w:val="24"/>
              </w:rPr>
              <w:t>Doing</w:t>
            </w:r>
            <w:proofErr w:type="spellEnd"/>
            <w:r w:rsidRPr="005A6150">
              <w:rPr>
                <w:bCs/>
                <w:szCs w:val="24"/>
              </w:rPr>
              <w:t xml:space="preserve"> Business 2011. Un cuadro con el desempeño de Costa Rica en este índice en los años 2010 y 2011. Y el memorándum de reformas del </w:t>
            </w:r>
            <w:proofErr w:type="spellStart"/>
            <w:r w:rsidRPr="005A6150">
              <w:rPr>
                <w:bCs/>
                <w:szCs w:val="24"/>
              </w:rPr>
              <w:t>Doing</w:t>
            </w:r>
            <w:proofErr w:type="spellEnd"/>
            <w:r w:rsidRPr="005A6150">
              <w:rPr>
                <w:bCs/>
                <w:szCs w:val="24"/>
              </w:rPr>
              <w:t xml:space="preserve"> Business en Costa Rica.</w:t>
            </w:r>
          </w:p>
        </w:tc>
        <w:tc>
          <w:tcPr>
            <w:tcW w:w="597" w:type="pct"/>
          </w:tcPr>
          <w:p w14:paraId="0FC2445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Papel</w:t>
            </w:r>
          </w:p>
          <w:p w14:paraId="2AC4ABD4" w14:textId="77777777" w:rsidR="00057ADB" w:rsidRPr="005A6150" w:rsidRDefault="00057ADB" w:rsidP="00050EC3">
            <w:pPr>
              <w:tabs>
                <w:tab w:val="left" w:leader="hyphen" w:pos="9356"/>
              </w:tabs>
              <w:spacing w:before="120" w:after="120" w:line="460" w:lineRule="exact"/>
              <w:jc w:val="both"/>
              <w:rPr>
                <w:bCs/>
                <w:iCs w:val="0"/>
                <w:szCs w:val="24"/>
              </w:rPr>
            </w:pPr>
          </w:p>
          <w:p w14:paraId="56009EE9"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Electrónico</w:t>
            </w:r>
          </w:p>
        </w:tc>
        <w:tc>
          <w:tcPr>
            <w:tcW w:w="495" w:type="pct"/>
            <w:gridSpan w:val="2"/>
          </w:tcPr>
          <w:p w14:paraId="70DD21A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 cm</w:t>
            </w:r>
          </w:p>
          <w:p w14:paraId="6E6077FA" w14:textId="77777777" w:rsidR="00057ADB" w:rsidRPr="005A6150" w:rsidRDefault="00057ADB" w:rsidP="00050EC3">
            <w:pPr>
              <w:tabs>
                <w:tab w:val="left" w:leader="hyphen" w:pos="9356"/>
              </w:tabs>
              <w:spacing w:before="120" w:after="120" w:line="460" w:lineRule="exact"/>
              <w:jc w:val="both"/>
              <w:rPr>
                <w:bCs/>
                <w:iCs w:val="0"/>
                <w:szCs w:val="24"/>
              </w:rPr>
            </w:pPr>
          </w:p>
          <w:p w14:paraId="05E7A524" w14:textId="77777777" w:rsidR="00057ADB" w:rsidRPr="005A6150" w:rsidRDefault="00057ADB" w:rsidP="00050EC3">
            <w:pPr>
              <w:tabs>
                <w:tab w:val="left" w:leader="hyphen" w:pos="9356"/>
              </w:tabs>
              <w:spacing w:before="120" w:after="120" w:line="460" w:lineRule="exact"/>
              <w:jc w:val="both"/>
              <w:rPr>
                <w:bCs/>
                <w:iCs w:val="0"/>
                <w:szCs w:val="24"/>
              </w:rPr>
            </w:pPr>
          </w:p>
        </w:tc>
        <w:tc>
          <w:tcPr>
            <w:tcW w:w="642" w:type="pct"/>
            <w:gridSpan w:val="3"/>
          </w:tcPr>
          <w:p w14:paraId="22B6F82C" w14:textId="07FC28B6"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201</w:t>
            </w:r>
            <w:r w:rsidR="00272D35" w:rsidRPr="005A6150">
              <w:rPr>
                <w:bCs/>
                <w:szCs w:val="24"/>
              </w:rPr>
              <w:t>1</w:t>
            </w:r>
            <w:r w:rsidRPr="005A6150">
              <w:rPr>
                <w:bCs/>
                <w:szCs w:val="24"/>
              </w:rPr>
              <w:t>-2018</w:t>
            </w:r>
          </w:p>
          <w:p w14:paraId="605B7C42" w14:textId="77777777" w:rsidR="00057ADB" w:rsidRPr="005A6150" w:rsidRDefault="00057ADB" w:rsidP="00050EC3">
            <w:pPr>
              <w:tabs>
                <w:tab w:val="left" w:leader="hyphen" w:pos="9356"/>
              </w:tabs>
              <w:spacing w:before="120" w:after="120" w:line="460" w:lineRule="exact"/>
              <w:jc w:val="both"/>
              <w:rPr>
                <w:bCs/>
                <w:iCs w:val="0"/>
                <w:szCs w:val="24"/>
              </w:rPr>
            </w:pPr>
          </w:p>
          <w:p w14:paraId="30BAECBC"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2014-2020</w:t>
            </w:r>
          </w:p>
        </w:tc>
        <w:tc>
          <w:tcPr>
            <w:tcW w:w="863" w:type="pct"/>
          </w:tcPr>
          <w:p w14:paraId="019300B8" w14:textId="17ED2B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Sí, se recomienda declarar con valor científico cultural debido a que este documento de índole internacional</w:t>
            </w:r>
            <w:r w:rsidRPr="005A6150">
              <w:rPr>
                <w:bCs/>
                <w:szCs w:val="24"/>
                <w:highlight w:val="yellow"/>
              </w:rPr>
              <w:t xml:space="preserve"> </w:t>
            </w:r>
            <w:r w:rsidRPr="005A6150">
              <w:rPr>
                <w:bCs/>
                <w:szCs w:val="24"/>
              </w:rPr>
              <w:t>permite conocer la posición de los países y en nuestro caso de Costa Rica para emprender un negocio.</w:t>
            </w:r>
            <w:r w:rsidR="00FA703E">
              <w:rPr>
                <w:bCs/>
                <w:szCs w:val="24"/>
              </w:rPr>
              <w:t xml:space="preserve"> </w:t>
            </w:r>
            <w:r w:rsidRPr="005A6150">
              <w:rPr>
                <w:bCs/>
                <w:szCs w:val="24"/>
              </w:rPr>
              <w:t>En la columna de observaciones se indica lo siguiente:</w:t>
            </w:r>
            <w:r w:rsidR="00FA703E">
              <w:rPr>
                <w:bCs/>
                <w:szCs w:val="24"/>
              </w:rPr>
              <w:t xml:space="preserve"> </w:t>
            </w:r>
            <w:r w:rsidRPr="005A6150">
              <w:rPr>
                <w:bCs/>
                <w:szCs w:val="24"/>
              </w:rPr>
              <w:t xml:space="preserve">“No </w:t>
            </w:r>
            <w:r w:rsidRPr="005A6150">
              <w:rPr>
                <w:bCs/>
                <w:szCs w:val="24"/>
              </w:rPr>
              <w:lastRenderedPageBreak/>
              <w:t>se pudo pesar porque está en la intranet.”</w:t>
            </w:r>
          </w:p>
          <w:p w14:paraId="7F8F56A6" w14:textId="77777777" w:rsidR="00057ADB" w:rsidRPr="005A6150" w:rsidRDefault="00057ADB" w:rsidP="00050EC3">
            <w:pPr>
              <w:tabs>
                <w:tab w:val="left" w:leader="hyphen" w:pos="9356"/>
              </w:tabs>
              <w:spacing w:before="120" w:after="120" w:line="460" w:lineRule="exact"/>
              <w:jc w:val="both"/>
              <w:rPr>
                <w:bCs/>
                <w:iCs w:val="0"/>
                <w:szCs w:val="24"/>
              </w:rPr>
            </w:pPr>
          </w:p>
          <w:p w14:paraId="38FC2D45" w14:textId="77777777" w:rsidR="00057ADB" w:rsidRPr="005A6150" w:rsidRDefault="00057ADB" w:rsidP="00050EC3">
            <w:pPr>
              <w:tabs>
                <w:tab w:val="left" w:leader="hyphen" w:pos="9356"/>
              </w:tabs>
              <w:spacing w:before="120" w:after="120" w:line="460" w:lineRule="exact"/>
              <w:jc w:val="both"/>
              <w:rPr>
                <w:bCs/>
                <w:iCs w:val="0"/>
                <w:szCs w:val="24"/>
              </w:rPr>
            </w:pPr>
          </w:p>
        </w:tc>
      </w:tr>
      <w:tr w:rsidR="00057ADB" w:rsidRPr="005A6150" w14:paraId="4AD00CAF" w14:textId="77777777" w:rsidTr="00CF1FBA">
        <w:trPr>
          <w:trHeight w:val="1380"/>
        </w:trPr>
        <w:tc>
          <w:tcPr>
            <w:tcW w:w="724" w:type="pct"/>
            <w:gridSpan w:val="2"/>
          </w:tcPr>
          <w:p w14:paraId="6136A37D"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4.1.7</w:t>
            </w:r>
          </w:p>
        </w:tc>
        <w:tc>
          <w:tcPr>
            <w:tcW w:w="788" w:type="pct"/>
            <w:gridSpan w:val="2"/>
          </w:tcPr>
          <w:p w14:paraId="082ACF40"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Planes de mejora regulatoria.</w:t>
            </w:r>
          </w:p>
          <w:p w14:paraId="6D5D7FBF"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Original</w:t>
            </w:r>
          </w:p>
        </w:tc>
        <w:tc>
          <w:tcPr>
            <w:tcW w:w="890" w:type="pct"/>
            <w:gridSpan w:val="2"/>
          </w:tcPr>
          <w:p w14:paraId="36FAB6C0"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Perforación y concesión de agua del Servicio Nacional de </w:t>
            </w:r>
            <w:r w:rsidRPr="005A6150">
              <w:rPr>
                <w:bCs/>
                <w:szCs w:val="24"/>
              </w:rPr>
              <w:lastRenderedPageBreak/>
              <w:t>Aguas subterráneas, Riego y Avenamiento SENARA;  Disponibilidad de Servicios de Agua Potable y Recolección y o tratamiento de agua residual; autorización de rifas de la Junta de Protección Social; solicitud de servicio nuevo monofásico de la Compañía Nacional de Fuerza y Luz, autorización de viaje al exterior de funcionarios públicos de la administración</w:t>
            </w:r>
            <w:r w:rsidRPr="005A6150">
              <w:rPr>
                <w:bCs/>
                <w:szCs w:val="24"/>
              </w:rPr>
              <w:lastRenderedPageBreak/>
              <w:t>, del Ministerio de Planificación y Política Económica; inscripción de suplidores en el Programa de Abastecimiento Institucional (PAI),  del Consejo Nacional de Producción.</w:t>
            </w:r>
          </w:p>
        </w:tc>
        <w:tc>
          <w:tcPr>
            <w:tcW w:w="597" w:type="pct"/>
          </w:tcPr>
          <w:p w14:paraId="4B41C109"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Papel</w:t>
            </w:r>
          </w:p>
          <w:p w14:paraId="34975594" w14:textId="77777777" w:rsidR="00057ADB" w:rsidRPr="005A6150" w:rsidRDefault="00057ADB" w:rsidP="00050EC3">
            <w:pPr>
              <w:tabs>
                <w:tab w:val="left" w:leader="hyphen" w:pos="9356"/>
              </w:tabs>
              <w:spacing w:before="120" w:after="120" w:line="460" w:lineRule="exact"/>
              <w:jc w:val="both"/>
              <w:rPr>
                <w:bCs/>
                <w:iCs w:val="0"/>
                <w:szCs w:val="24"/>
              </w:rPr>
            </w:pPr>
          </w:p>
          <w:p w14:paraId="2CBAEA6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Electrónico</w:t>
            </w:r>
          </w:p>
        </w:tc>
        <w:tc>
          <w:tcPr>
            <w:tcW w:w="495" w:type="pct"/>
            <w:gridSpan w:val="2"/>
          </w:tcPr>
          <w:p w14:paraId="19BF50E1"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50 cm</w:t>
            </w:r>
          </w:p>
          <w:p w14:paraId="5B8E8AF3" w14:textId="77777777" w:rsidR="00057ADB" w:rsidRPr="005A6150" w:rsidRDefault="00057ADB" w:rsidP="00050EC3">
            <w:pPr>
              <w:tabs>
                <w:tab w:val="left" w:leader="hyphen" w:pos="9356"/>
              </w:tabs>
              <w:spacing w:before="120" w:after="120" w:line="460" w:lineRule="exact"/>
              <w:jc w:val="both"/>
              <w:rPr>
                <w:bCs/>
                <w:iCs w:val="0"/>
                <w:szCs w:val="24"/>
              </w:rPr>
            </w:pPr>
          </w:p>
          <w:p w14:paraId="0675637F" w14:textId="77777777" w:rsidR="00057ADB" w:rsidRPr="005A6150" w:rsidRDefault="00057ADB" w:rsidP="00050EC3">
            <w:pPr>
              <w:tabs>
                <w:tab w:val="left" w:leader="hyphen" w:pos="9356"/>
              </w:tabs>
              <w:spacing w:before="120" w:after="120" w:line="460" w:lineRule="exact"/>
              <w:jc w:val="both"/>
              <w:rPr>
                <w:bCs/>
                <w:iCs w:val="0"/>
                <w:szCs w:val="24"/>
              </w:rPr>
            </w:pPr>
          </w:p>
        </w:tc>
        <w:tc>
          <w:tcPr>
            <w:tcW w:w="642" w:type="pct"/>
            <w:gridSpan w:val="3"/>
          </w:tcPr>
          <w:p w14:paraId="6076C31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2008-2016</w:t>
            </w:r>
          </w:p>
          <w:p w14:paraId="47276641" w14:textId="77777777" w:rsidR="00057ADB" w:rsidRPr="005A6150" w:rsidRDefault="00057ADB" w:rsidP="00050EC3">
            <w:pPr>
              <w:tabs>
                <w:tab w:val="left" w:leader="hyphen" w:pos="9356"/>
              </w:tabs>
              <w:spacing w:before="120" w:after="120" w:line="460" w:lineRule="exact"/>
              <w:jc w:val="both"/>
              <w:rPr>
                <w:bCs/>
                <w:iCs w:val="0"/>
                <w:szCs w:val="24"/>
              </w:rPr>
            </w:pPr>
          </w:p>
          <w:p w14:paraId="4D8AB317"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2017-2024</w:t>
            </w:r>
          </w:p>
        </w:tc>
        <w:tc>
          <w:tcPr>
            <w:tcW w:w="863" w:type="pct"/>
          </w:tcPr>
          <w:p w14:paraId="59C3E25E" w14:textId="00E4FC6E"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 xml:space="preserve">Sí, se recomienda declarar con valor científico </w:t>
            </w:r>
            <w:r w:rsidRPr="005A6150">
              <w:rPr>
                <w:bCs/>
                <w:szCs w:val="24"/>
              </w:rPr>
              <w:lastRenderedPageBreak/>
              <w:t>cultural ya que son parte de un proceso de mejora continua en la Administración Pública, debido a que estos planes son un instrumento que permite identificar, priorizar e implementar mejoras en trámites y servicios en las instituciones públicas.</w:t>
            </w:r>
            <w:r w:rsidR="00FA703E">
              <w:rPr>
                <w:bCs/>
                <w:szCs w:val="24"/>
              </w:rPr>
              <w:t xml:space="preserve"> </w:t>
            </w:r>
            <w:r w:rsidRPr="005A6150">
              <w:rPr>
                <w:bCs/>
                <w:szCs w:val="24"/>
              </w:rPr>
              <w:t>En la columna de observaciones se indica lo siguiente:</w:t>
            </w:r>
            <w:r w:rsidR="00FA703E">
              <w:rPr>
                <w:bCs/>
                <w:szCs w:val="24"/>
              </w:rPr>
              <w:t xml:space="preserve"> </w:t>
            </w:r>
            <w:r w:rsidRPr="005A6150">
              <w:rPr>
                <w:bCs/>
                <w:szCs w:val="24"/>
              </w:rPr>
              <w:t xml:space="preserve">“No se pueden pesar porque están el Sistema Trámites </w:t>
            </w:r>
            <w:r w:rsidRPr="005A6150">
              <w:rPr>
                <w:bCs/>
                <w:szCs w:val="24"/>
              </w:rPr>
              <w:lastRenderedPageBreak/>
              <w:t xml:space="preserve">Costa Rica. Se eliminarán los planes de mejora regulatoria, que la instituciones no lograron ejecutar por razones técnicas, legales o presupuestarias. En algunos casos se tiene que eliminar todo el plan y en otros en forma parcial. Esta eliminación es necesaria para no ralentizar el Sistema Trámites Costa Rica, con documentos </w:t>
            </w:r>
            <w:r w:rsidRPr="005A6150">
              <w:rPr>
                <w:bCs/>
                <w:szCs w:val="24"/>
              </w:rPr>
              <w:lastRenderedPageBreak/>
              <w:t>incompletos o con planes de mejora regulatoria que no se ejecutaron.”</w:t>
            </w:r>
          </w:p>
        </w:tc>
      </w:tr>
      <w:tr w:rsidR="00057ADB" w:rsidRPr="005A6150" w14:paraId="1C357DE1" w14:textId="77777777" w:rsidTr="00CF1FBA">
        <w:trPr>
          <w:trHeight w:val="1380"/>
        </w:trPr>
        <w:tc>
          <w:tcPr>
            <w:tcW w:w="724" w:type="pct"/>
            <w:gridSpan w:val="2"/>
          </w:tcPr>
          <w:p w14:paraId="2A837BEE"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4.1.8</w:t>
            </w:r>
          </w:p>
        </w:tc>
        <w:tc>
          <w:tcPr>
            <w:tcW w:w="788" w:type="pct"/>
            <w:gridSpan w:val="2"/>
          </w:tcPr>
          <w:p w14:paraId="11361196"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Catálogo Nacional de Trámites.</w:t>
            </w:r>
          </w:p>
          <w:p w14:paraId="624D5CD7"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Original</w:t>
            </w:r>
          </w:p>
        </w:tc>
        <w:tc>
          <w:tcPr>
            <w:tcW w:w="890" w:type="pct"/>
            <w:gridSpan w:val="2"/>
          </w:tcPr>
          <w:p w14:paraId="4CEF8A8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Contiene el informe institucional sobre la inclusión de tramites dirigidos al usuario externo en el catálogo de tramites del Ministerio de Economía, Industria y Comercio. Además, incluye las cartas sobre los tramites que incorporan las instituciones </w:t>
            </w:r>
            <w:r w:rsidRPr="005A6150">
              <w:rPr>
                <w:bCs/>
                <w:szCs w:val="24"/>
              </w:rPr>
              <w:lastRenderedPageBreak/>
              <w:t>en este catálogo.</w:t>
            </w:r>
          </w:p>
        </w:tc>
        <w:tc>
          <w:tcPr>
            <w:tcW w:w="597" w:type="pct"/>
          </w:tcPr>
          <w:p w14:paraId="1CA268DD"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Papel</w:t>
            </w:r>
          </w:p>
          <w:p w14:paraId="1D9D9784" w14:textId="77777777" w:rsidR="00057ADB" w:rsidRPr="005A6150" w:rsidRDefault="00057ADB" w:rsidP="00050EC3">
            <w:pPr>
              <w:tabs>
                <w:tab w:val="left" w:leader="hyphen" w:pos="9356"/>
              </w:tabs>
              <w:spacing w:before="120" w:after="120" w:line="460" w:lineRule="exact"/>
              <w:jc w:val="both"/>
              <w:rPr>
                <w:bCs/>
                <w:iCs w:val="0"/>
                <w:szCs w:val="24"/>
              </w:rPr>
            </w:pPr>
          </w:p>
          <w:p w14:paraId="41CA636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Electrónico</w:t>
            </w:r>
          </w:p>
        </w:tc>
        <w:tc>
          <w:tcPr>
            <w:tcW w:w="495" w:type="pct"/>
            <w:gridSpan w:val="2"/>
          </w:tcPr>
          <w:p w14:paraId="0C53D543"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13 cm</w:t>
            </w:r>
          </w:p>
        </w:tc>
        <w:tc>
          <w:tcPr>
            <w:tcW w:w="642" w:type="pct"/>
            <w:gridSpan w:val="3"/>
          </w:tcPr>
          <w:p w14:paraId="07292E5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2009-2015</w:t>
            </w:r>
          </w:p>
          <w:p w14:paraId="51E30ED4" w14:textId="77777777" w:rsidR="00057ADB" w:rsidRPr="005A6150" w:rsidRDefault="00057ADB" w:rsidP="00050EC3">
            <w:pPr>
              <w:tabs>
                <w:tab w:val="left" w:leader="hyphen" w:pos="9356"/>
              </w:tabs>
              <w:spacing w:before="120" w:after="120" w:line="460" w:lineRule="exact"/>
              <w:jc w:val="both"/>
              <w:rPr>
                <w:bCs/>
                <w:iCs w:val="0"/>
                <w:szCs w:val="24"/>
              </w:rPr>
            </w:pPr>
          </w:p>
          <w:p w14:paraId="0EBCAB5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2017-2024</w:t>
            </w:r>
          </w:p>
        </w:tc>
        <w:tc>
          <w:tcPr>
            <w:tcW w:w="863" w:type="pct"/>
          </w:tcPr>
          <w:p w14:paraId="6046EE6C" w14:textId="21A43FEC" w:rsidR="00057ADB" w:rsidRPr="005A6150" w:rsidRDefault="00057ADB" w:rsidP="00050EC3">
            <w:pPr>
              <w:tabs>
                <w:tab w:val="left" w:leader="hyphen" w:pos="9356"/>
              </w:tabs>
              <w:spacing w:before="120" w:after="120" w:line="460" w:lineRule="exact"/>
              <w:jc w:val="both"/>
              <w:rPr>
                <w:bCs/>
                <w:iCs w:val="0"/>
                <w:szCs w:val="24"/>
                <w:highlight w:val="yellow"/>
              </w:rPr>
            </w:pPr>
            <w:r w:rsidRPr="005A6150">
              <w:rPr>
                <w:bCs/>
                <w:szCs w:val="24"/>
              </w:rPr>
              <w:t xml:space="preserve">Sí, se </w:t>
            </w:r>
            <w:r w:rsidR="00DA425C" w:rsidRPr="005A6150">
              <w:rPr>
                <w:bCs/>
                <w:szCs w:val="24"/>
              </w:rPr>
              <w:t>recomienda declarar</w:t>
            </w:r>
            <w:r w:rsidRPr="005A6150">
              <w:rPr>
                <w:bCs/>
                <w:szCs w:val="24"/>
              </w:rPr>
              <w:t xml:space="preserve"> este documento con valor científico cultural, ya que en este documento se encuentran los trámites y sus correspondientes requisitos que requieran realizar los ciudadanos en las diferentes instituciones que conforman el </w:t>
            </w:r>
            <w:r w:rsidRPr="005A6150">
              <w:rPr>
                <w:bCs/>
                <w:szCs w:val="24"/>
              </w:rPr>
              <w:lastRenderedPageBreak/>
              <w:t>sector público.</w:t>
            </w:r>
            <w:r w:rsidR="00FA703E">
              <w:rPr>
                <w:bCs/>
                <w:szCs w:val="24"/>
              </w:rPr>
              <w:t xml:space="preserve"> </w:t>
            </w:r>
            <w:r w:rsidRPr="005A6150">
              <w:rPr>
                <w:bCs/>
                <w:szCs w:val="24"/>
              </w:rPr>
              <w:t>En la columna de observaciones se indica lo siguiente:</w:t>
            </w:r>
            <w:r w:rsidR="00FA703E">
              <w:rPr>
                <w:bCs/>
                <w:szCs w:val="24"/>
              </w:rPr>
              <w:t xml:space="preserve"> </w:t>
            </w:r>
            <w:r w:rsidRPr="005A6150">
              <w:rPr>
                <w:bCs/>
                <w:szCs w:val="24"/>
              </w:rPr>
              <w:t>No se puede pesar porque está el Sistema Trámites Costa Rica</w:t>
            </w:r>
            <w:r w:rsidR="00FA703E">
              <w:rPr>
                <w:bCs/>
                <w:szCs w:val="24"/>
              </w:rPr>
              <w:t>.</w:t>
            </w:r>
          </w:p>
        </w:tc>
      </w:tr>
      <w:tr w:rsidR="00057ADB" w:rsidRPr="005A6150" w14:paraId="6C552B92" w14:textId="77777777" w:rsidTr="00CF1FBA">
        <w:trPr>
          <w:trHeight w:val="1380"/>
        </w:trPr>
        <w:tc>
          <w:tcPr>
            <w:tcW w:w="724" w:type="pct"/>
            <w:gridSpan w:val="2"/>
          </w:tcPr>
          <w:p w14:paraId="4B2ACFA5"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4.1.10</w:t>
            </w:r>
          </w:p>
        </w:tc>
        <w:tc>
          <w:tcPr>
            <w:tcW w:w="788" w:type="pct"/>
            <w:gridSpan w:val="2"/>
          </w:tcPr>
          <w:p w14:paraId="446CBB8B" w14:textId="1D05A344"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Expediente sobre el Proyecto Sistema de Simplificación de </w:t>
            </w:r>
            <w:r w:rsidR="00DA425C" w:rsidRPr="005A6150">
              <w:rPr>
                <w:bCs/>
                <w:szCs w:val="24"/>
              </w:rPr>
              <w:t>Trámites</w:t>
            </w:r>
            <w:r w:rsidRPr="005A6150">
              <w:rPr>
                <w:bCs/>
                <w:szCs w:val="24"/>
              </w:rPr>
              <w:t>.</w:t>
            </w:r>
          </w:p>
        </w:tc>
        <w:tc>
          <w:tcPr>
            <w:tcW w:w="890" w:type="pct"/>
            <w:gridSpan w:val="2"/>
          </w:tcPr>
          <w:p w14:paraId="1A638BBB"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Primera, segunda, tercera y cuarta etapas de la actualización de la plataforma del Catalogo Nacional de Tramites (CNT) que administra el Ministerio de Economía, Industria y Comercio y la </w:t>
            </w:r>
            <w:r w:rsidRPr="005A6150">
              <w:rPr>
                <w:bCs/>
                <w:szCs w:val="24"/>
              </w:rPr>
              <w:lastRenderedPageBreak/>
              <w:t>automatización del proceso y seguimiento de Planes de Mejora Regulatoria de las instituciones (</w:t>
            </w:r>
            <w:proofErr w:type="spellStart"/>
            <w:r w:rsidRPr="005A6150">
              <w:rPr>
                <w:bCs/>
                <w:szCs w:val="24"/>
              </w:rPr>
              <w:t>PMRi</w:t>
            </w:r>
            <w:proofErr w:type="spellEnd"/>
            <w:r w:rsidRPr="005A6150">
              <w:rPr>
                <w:bCs/>
                <w:szCs w:val="24"/>
              </w:rPr>
              <w:t>).</w:t>
            </w:r>
          </w:p>
        </w:tc>
        <w:tc>
          <w:tcPr>
            <w:tcW w:w="597" w:type="pct"/>
          </w:tcPr>
          <w:p w14:paraId="77F43C4D"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lastRenderedPageBreak/>
              <w:t>Papel</w:t>
            </w:r>
          </w:p>
          <w:p w14:paraId="6FBA5F17" w14:textId="77777777" w:rsidR="00057ADB" w:rsidRPr="005A6150" w:rsidRDefault="00057ADB" w:rsidP="00050EC3">
            <w:pPr>
              <w:tabs>
                <w:tab w:val="left" w:leader="hyphen" w:pos="9356"/>
              </w:tabs>
              <w:spacing w:before="120" w:after="120" w:line="460" w:lineRule="exact"/>
              <w:jc w:val="both"/>
              <w:rPr>
                <w:bCs/>
                <w:iCs w:val="0"/>
                <w:szCs w:val="24"/>
              </w:rPr>
            </w:pPr>
          </w:p>
          <w:p w14:paraId="5BDEDEC7"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Electrónico</w:t>
            </w:r>
          </w:p>
        </w:tc>
        <w:tc>
          <w:tcPr>
            <w:tcW w:w="495" w:type="pct"/>
            <w:gridSpan w:val="2"/>
          </w:tcPr>
          <w:p w14:paraId="10156804"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48 cm</w:t>
            </w:r>
          </w:p>
          <w:p w14:paraId="20440E43" w14:textId="77777777" w:rsidR="00057ADB" w:rsidRPr="005A6150" w:rsidRDefault="00057ADB" w:rsidP="00050EC3">
            <w:pPr>
              <w:tabs>
                <w:tab w:val="left" w:leader="hyphen" w:pos="9356"/>
              </w:tabs>
              <w:spacing w:before="120" w:after="120" w:line="460" w:lineRule="exact"/>
              <w:jc w:val="both"/>
              <w:rPr>
                <w:bCs/>
                <w:iCs w:val="0"/>
                <w:szCs w:val="24"/>
              </w:rPr>
            </w:pPr>
          </w:p>
          <w:p w14:paraId="6DE3EBA4" w14:textId="77777777" w:rsidR="00057ADB" w:rsidRPr="005A6150" w:rsidRDefault="00057ADB" w:rsidP="00050EC3">
            <w:pPr>
              <w:tabs>
                <w:tab w:val="left" w:leader="hyphen" w:pos="9356"/>
              </w:tabs>
              <w:spacing w:before="120" w:after="120" w:line="460" w:lineRule="exact"/>
              <w:jc w:val="both"/>
              <w:rPr>
                <w:bCs/>
                <w:iCs w:val="0"/>
                <w:szCs w:val="24"/>
              </w:rPr>
            </w:pPr>
          </w:p>
        </w:tc>
        <w:tc>
          <w:tcPr>
            <w:tcW w:w="642" w:type="pct"/>
            <w:gridSpan w:val="3"/>
          </w:tcPr>
          <w:p w14:paraId="5BD3E178"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2015-2019</w:t>
            </w:r>
          </w:p>
          <w:p w14:paraId="6A7DB233" w14:textId="77777777" w:rsidR="00057ADB" w:rsidRPr="005A6150" w:rsidRDefault="00057ADB" w:rsidP="00050EC3">
            <w:pPr>
              <w:tabs>
                <w:tab w:val="left" w:leader="hyphen" w:pos="9356"/>
              </w:tabs>
              <w:spacing w:before="120" w:after="120" w:line="460" w:lineRule="exact"/>
              <w:jc w:val="both"/>
              <w:rPr>
                <w:bCs/>
                <w:iCs w:val="0"/>
                <w:szCs w:val="24"/>
              </w:rPr>
            </w:pPr>
          </w:p>
          <w:p w14:paraId="732A4729" w14:textId="77777777"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2009-2020</w:t>
            </w:r>
          </w:p>
        </w:tc>
        <w:tc>
          <w:tcPr>
            <w:tcW w:w="863" w:type="pct"/>
          </w:tcPr>
          <w:p w14:paraId="1DDAC21A" w14:textId="18E95A3A" w:rsidR="00057ADB" w:rsidRPr="005A6150" w:rsidRDefault="00057ADB" w:rsidP="00050EC3">
            <w:pPr>
              <w:tabs>
                <w:tab w:val="left" w:leader="hyphen" w:pos="9356"/>
              </w:tabs>
              <w:spacing w:before="120" w:after="120" w:line="460" w:lineRule="exact"/>
              <w:jc w:val="both"/>
              <w:rPr>
                <w:bCs/>
                <w:iCs w:val="0"/>
                <w:szCs w:val="24"/>
              </w:rPr>
            </w:pPr>
            <w:r w:rsidRPr="005A6150">
              <w:rPr>
                <w:bCs/>
                <w:szCs w:val="24"/>
              </w:rPr>
              <w:t xml:space="preserve">Sí, se recomienda declarar con valor científico cultural esta serie, debido este sistema impacta a nivel nacional y de ciudadanos para obtener información de trámites desde el ahorro de </w:t>
            </w:r>
            <w:r w:rsidRPr="005A6150">
              <w:rPr>
                <w:bCs/>
                <w:szCs w:val="24"/>
              </w:rPr>
              <w:lastRenderedPageBreak/>
              <w:t>tiempo, costos para adquirir formularios,</w:t>
            </w:r>
            <w:r w:rsidR="00FA703E">
              <w:rPr>
                <w:bCs/>
                <w:szCs w:val="24"/>
              </w:rPr>
              <w:t xml:space="preserve"> </w:t>
            </w:r>
            <w:r w:rsidRPr="005A6150">
              <w:rPr>
                <w:bCs/>
                <w:szCs w:val="24"/>
              </w:rPr>
              <w:t>transparencia y control ciudadano de los trámites públicos.</w:t>
            </w:r>
            <w:r w:rsidR="00FA703E">
              <w:rPr>
                <w:bCs/>
                <w:szCs w:val="24"/>
              </w:rPr>
              <w:t xml:space="preserve"> </w:t>
            </w:r>
            <w:r w:rsidRPr="005A6150">
              <w:rPr>
                <w:bCs/>
                <w:szCs w:val="24"/>
              </w:rPr>
              <w:t>En la columna de observaciones se indica lo siguiente:</w:t>
            </w:r>
            <w:r w:rsidR="00FA703E">
              <w:rPr>
                <w:bCs/>
                <w:szCs w:val="24"/>
              </w:rPr>
              <w:t xml:space="preserve"> </w:t>
            </w:r>
            <w:r w:rsidRPr="005A6150">
              <w:rPr>
                <w:bCs/>
                <w:szCs w:val="24"/>
              </w:rPr>
              <w:t>“No se pudieron pesar, están en una intranet.”</w:t>
            </w:r>
          </w:p>
        </w:tc>
      </w:tr>
    </w:tbl>
    <w:bookmarkEnd w:id="26"/>
    <w:p w14:paraId="3996F05D" w14:textId="677B7CE3" w:rsidR="00402644" w:rsidRPr="005A6150" w:rsidRDefault="00402644" w:rsidP="00050EC3">
      <w:pPr>
        <w:shd w:val="clear" w:color="auto" w:fill="FFFFFF" w:themeFill="background1"/>
        <w:tabs>
          <w:tab w:val="left" w:leader="hyphen" w:pos="9356"/>
        </w:tabs>
        <w:spacing w:before="120" w:after="120" w:line="460" w:lineRule="exact"/>
        <w:jc w:val="both"/>
        <w:rPr>
          <w:bCs/>
          <w:szCs w:val="24"/>
          <w:shd w:val="clear" w:color="auto" w:fill="FFFFFF"/>
          <w:lang w:val="es-CR"/>
        </w:rPr>
      </w:pPr>
      <w:r w:rsidRPr="005A6150">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w:t>
      </w:r>
      <w:r w:rsidRPr="005A6150">
        <w:rPr>
          <w:bCs/>
          <w:szCs w:val="24"/>
          <w:shd w:val="clear" w:color="auto" w:fill="FFFFFF"/>
          <w:lang w:val="es-CR"/>
        </w:rPr>
        <w:lastRenderedPageBreak/>
        <w:t xml:space="preserve">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“●CNSED-02-2016 y CNSED-03-2016 publicadas en la Gaceta nº235 de diciembre del 2016. ●CNSED-01-2019 publicada en la Gaceta nº214 de 11 de noviembre del 2019. ●CNSED-01-2020 publicada en la Gaceta nº173-2020 de 16 de julio del 2020. ●CNSED-02-2020 publicada en el Alcance nº317 a la Gaceta nº284 de 2 de diciembre del 2020. ●CNSED-01-2022 publicada en la Gaceta nº96 de 25 de mayo del 2022. ●CNSED-02-2022 y CNSED-03-2022 publicadas en la </w:t>
      </w:r>
      <w:r w:rsidRPr="005B7FCF">
        <w:rPr>
          <w:bCs/>
          <w:szCs w:val="24"/>
          <w:shd w:val="clear" w:color="auto" w:fill="FFFFFF"/>
          <w:lang w:val="es-CR"/>
        </w:rPr>
        <w:t xml:space="preserve">Gaceta nº163 de 29 de agosto de 2022. ●CNSED-01-2024 publicada en la Gaceta nº181 de </w:t>
      </w:r>
      <w:r w:rsidRPr="005B7FCF">
        <w:rPr>
          <w:bCs/>
          <w:szCs w:val="24"/>
          <w:shd w:val="clear" w:color="auto" w:fill="FFFFFF"/>
        </w:rPr>
        <w:t>30 de setiembre de 2024.</w:t>
      </w:r>
      <w:r w:rsidRPr="005B7FCF">
        <w:rPr>
          <w:bCs/>
          <w:szCs w:val="24"/>
          <w:shd w:val="clear" w:color="auto" w:fill="FFFFFF"/>
          <w:lang w:val="es-CR"/>
        </w:rPr>
        <w:t xml:space="preserve"> ●CNSED-02-2024 publicada en la Gaceta nº197 de </w:t>
      </w:r>
      <w:r w:rsidRPr="005B7FCF">
        <w:rPr>
          <w:bCs/>
          <w:szCs w:val="24"/>
          <w:shd w:val="clear" w:color="auto" w:fill="FFFFFF"/>
        </w:rPr>
        <w:t>22 de octubre de 2024.</w:t>
      </w:r>
      <w:r w:rsidRPr="005B7FCF">
        <w:rPr>
          <w:bCs/>
          <w:szCs w:val="24"/>
          <w:shd w:val="clear" w:color="auto" w:fill="FFFFFF"/>
          <w:lang w:val="es-CR"/>
        </w:rPr>
        <w:t xml:space="preserve">” Aprobado por unanimidad con los votos afirmativos de las señoras Sanz, presidente; Otárola, secretaria, </w:t>
      </w:r>
      <w:r w:rsidRPr="005B7FCF">
        <w:rPr>
          <w:bCs/>
          <w:szCs w:val="24"/>
          <w:shd w:val="clear" w:color="auto" w:fill="FFFFFF"/>
        </w:rPr>
        <w:t>y de los señores V</w:t>
      </w:r>
      <w:r w:rsidR="00517705" w:rsidRPr="005B7FCF">
        <w:rPr>
          <w:bCs/>
          <w:szCs w:val="24"/>
          <w:shd w:val="clear" w:color="auto" w:fill="FFFFFF"/>
        </w:rPr>
        <w:t>á</w:t>
      </w:r>
      <w:r w:rsidRPr="005B7FCF">
        <w:rPr>
          <w:bCs/>
          <w:szCs w:val="24"/>
          <w:shd w:val="clear" w:color="auto" w:fill="FFFFFF"/>
        </w:rPr>
        <w:t xml:space="preserve">squez, </w:t>
      </w:r>
      <w:r w:rsidRPr="005B7FCF">
        <w:rPr>
          <w:bCs/>
          <w:szCs w:val="24"/>
          <w:shd w:val="clear" w:color="auto" w:fill="FFFFFF"/>
          <w:lang w:val="es-CR"/>
        </w:rPr>
        <w:t>encargado del Archivo Central del Ministerio de Economía, Industria y Comercio, MEIC;</w:t>
      </w:r>
      <w:r w:rsidRPr="005B7FCF">
        <w:rPr>
          <w:bCs/>
          <w:szCs w:val="24"/>
          <w:shd w:val="clear" w:color="auto" w:fill="FFFFFF"/>
        </w:rPr>
        <w:t xml:space="preserve"> Gómez, vicepresidente y Garita, historiador</w:t>
      </w:r>
      <w:r w:rsidRPr="005B7FCF">
        <w:rPr>
          <w:bCs/>
          <w:szCs w:val="24"/>
          <w:shd w:val="clear" w:color="auto" w:fill="FFFFFF"/>
          <w:lang w:val="es-CR"/>
        </w:rPr>
        <w:t xml:space="preserve">. </w:t>
      </w:r>
      <w:r w:rsidRPr="005A6150">
        <w:rPr>
          <w:bCs/>
          <w:szCs w:val="24"/>
          <w:shd w:val="clear" w:color="auto" w:fill="FFFFFF"/>
          <w:lang w:val="es-CR"/>
        </w:rPr>
        <w:t xml:space="preserve">Enviar copia de este acuerdo a las señoras Denise Calvo López, jefe del Departamento Servicios Archivísticos Externos (DSAE); Natalia Cantillano Mora, coordinadora de la Unidad Servicios Técnicos Archivísticos (USTA) del DSAE; </w:t>
      </w:r>
      <w:r w:rsidR="005B7FCF" w:rsidRPr="005B7FCF">
        <w:rPr>
          <w:bCs/>
          <w:szCs w:val="24"/>
          <w:shd w:val="clear" w:color="auto" w:fill="FFFFFF"/>
        </w:rPr>
        <w:t>Lilliana González Jiménez</w:t>
      </w:r>
      <w:r w:rsidRPr="005A6150">
        <w:rPr>
          <w:bCs/>
          <w:szCs w:val="24"/>
          <w:shd w:val="clear" w:color="auto" w:fill="FFFFFF"/>
        </w:rPr>
        <w:t xml:space="preserve">, profesional de la Unidad Servicios Técnicos Archivísticos (USTA) del Departamento </w:t>
      </w:r>
      <w:r w:rsidRPr="005A6150">
        <w:rPr>
          <w:bCs/>
          <w:szCs w:val="24"/>
          <w:shd w:val="clear" w:color="auto" w:fill="FFFFFF"/>
        </w:rPr>
        <w:lastRenderedPageBreak/>
        <w:t xml:space="preserve">Servicios Archivísticos Externos (DSAE) </w:t>
      </w:r>
      <w:r w:rsidRPr="005A6150">
        <w:rPr>
          <w:bCs/>
          <w:szCs w:val="24"/>
          <w:shd w:val="clear" w:color="auto" w:fill="FFFFFF"/>
          <w:lang w:val="es-CR"/>
        </w:rPr>
        <w:t xml:space="preserve">y al expediente de valoración documental </w:t>
      </w:r>
      <w:r w:rsidRPr="005A6150">
        <w:rPr>
          <w:bCs/>
          <w:szCs w:val="24"/>
          <w:shd w:val="clear" w:color="auto" w:fill="FFFFFF"/>
        </w:rPr>
        <w:t xml:space="preserve">del </w:t>
      </w:r>
      <w:r w:rsidRPr="005A6150">
        <w:rPr>
          <w:szCs w:val="24"/>
        </w:rPr>
        <w:t xml:space="preserve">Ministerio de </w:t>
      </w:r>
      <w:r w:rsidRPr="005A6150">
        <w:rPr>
          <w:bCs/>
          <w:szCs w:val="24"/>
          <w:lang w:val="es-CR"/>
        </w:rPr>
        <w:t>Economía, Industria y Comercio, MEIC</w:t>
      </w:r>
      <w:r w:rsidRPr="005A6150">
        <w:rPr>
          <w:szCs w:val="24"/>
        </w:rPr>
        <w:t>,</w:t>
      </w:r>
      <w:r w:rsidRPr="005A6150">
        <w:rPr>
          <w:bCs/>
          <w:szCs w:val="24"/>
          <w:shd w:val="clear" w:color="auto" w:fill="FFFFFF"/>
          <w:lang w:val="es-CR"/>
        </w:rPr>
        <w:t xml:space="preserve"> T-01-2025, que custodia esta Comisión Nacional. </w:t>
      </w:r>
      <w:r w:rsidRPr="005A6150">
        <w:rPr>
          <w:b/>
          <w:bCs/>
          <w:szCs w:val="24"/>
          <w:shd w:val="clear" w:color="auto" w:fill="FFFFFF"/>
        </w:rPr>
        <w:t xml:space="preserve">ACUERDO FIRME. </w:t>
      </w:r>
      <w:r w:rsidRPr="005A6150">
        <w:rPr>
          <w:b/>
          <w:bCs/>
          <w:szCs w:val="24"/>
          <w:shd w:val="clear" w:color="auto" w:fill="FFFFFF"/>
        </w:rPr>
        <w:tab/>
      </w:r>
    </w:p>
    <w:p w14:paraId="08477895" w14:textId="29EC76E4" w:rsidR="00394539" w:rsidRPr="005B7FCF" w:rsidRDefault="005A6150" w:rsidP="00050EC3">
      <w:pPr>
        <w:tabs>
          <w:tab w:val="left" w:leader="hyphen" w:pos="9356"/>
        </w:tabs>
        <w:spacing w:before="120" w:after="120" w:line="460" w:lineRule="exact"/>
        <w:jc w:val="both"/>
        <w:rPr>
          <w:szCs w:val="24"/>
          <w:lang w:eastAsia="es-CR"/>
        </w:rPr>
      </w:pPr>
      <w:r w:rsidRPr="005A6150">
        <w:rPr>
          <w:b/>
          <w:bCs/>
          <w:szCs w:val="24"/>
          <w:shd w:val="clear" w:color="auto" w:fill="FFFFFF"/>
        </w:rPr>
        <w:t>ACUERDO 4</w:t>
      </w:r>
      <w:r>
        <w:rPr>
          <w:b/>
          <w:bCs/>
          <w:shd w:val="clear" w:color="auto" w:fill="FFFFFF"/>
        </w:rPr>
        <w:t>.</w:t>
      </w:r>
      <w:r w:rsidR="0077515D">
        <w:rPr>
          <w:b/>
          <w:bCs/>
          <w:shd w:val="clear" w:color="auto" w:fill="FFFFFF"/>
        </w:rPr>
        <w:t>2</w:t>
      </w:r>
      <w:r w:rsidRPr="005A6150">
        <w:rPr>
          <w:b/>
          <w:bCs/>
          <w:szCs w:val="24"/>
          <w:shd w:val="clear" w:color="auto" w:fill="FFFFFF"/>
        </w:rPr>
        <w:t xml:space="preserve">. </w:t>
      </w:r>
      <w:r w:rsidRPr="005A6150">
        <w:rPr>
          <w:bCs/>
          <w:szCs w:val="24"/>
          <w:shd w:val="clear" w:color="auto" w:fill="FFFFFF"/>
        </w:rPr>
        <w:t>Comunicar al señor Juan Carlos Vásquez Ureña, encargado del Archivo Central y secretario del Comité Institucional de Selección y Eliminación de Documentos del Ministerio de Economía, Industria y Comercio; que esta Comisión Nacional conoció el Informe de valoración N°INFORME-DGAN-DSAE-STA-004-2024, por medio del cual se sometió a conocimiento las siguientes</w:t>
      </w:r>
      <w:r w:rsidRPr="005A6150">
        <w:rPr>
          <w:bCs/>
          <w:szCs w:val="24"/>
        </w:rPr>
        <w:t xml:space="preserve"> </w:t>
      </w:r>
      <w:r w:rsidRPr="005A6150">
        <w:rPr>
          <w:bCs/>
          <w:szCs w:val="24"/>
          <w:u w:val="single"/>
        </w:rPr>
        <w:t>tres (03) tablas de plazos de conservación</w:t>
      </w:r>
      <w:r w:rsidRPr="005A6150">
        <w:rPr>
          <w:bCs/>
          <w:szCs w:val="24"/>
        </w:rPr>
        <w:t xml:space="preserve"> de documentos correspondiente a los siguientes subfondos: Dirección de Mejora Regulatoria con </w:t>
      </w:r>
      <w:r w:rsidRPr="005A6150">
        <w:rPr>
          <w:b/>
          <w:bCs/>
          <w:szCs w:val="24"/>
        </w:rPr>
        <w:t xml:space="preserve">43 </w:t>
      </w:r>
      <w:r w:rsidRPr="005A6150">
        <w:rPr>
          <w:bCs/>
          <w:szCs w:val="24"/>
        </w:rPr>
        <w:t xml:space="preserve">series documentales, Departamento de Análisis Regulatorio con </w:t>
      </w:r>
      <w:r w:rsidRPr="005A6150">
        <w:rPr>
          <w:b/>
          <w:bCs/>
          <w:szCs w:val="24"/>
        </w:rPr>
        <w:t xml:space="preserve">11 </w:t>
      </w:r>
      <w:r w:rsidRPr="005A6150">
        <w:rPr>
          <w:bCs/>
          <w:szCs w:val="24"/>
        </w:rPr>
        <w:t xml:space="preserve">series documentales, Departamento de Apoyo Institucional con </w:t>
      </w:r>
      <w:r w:rsidRPr="005A6150">
        <w:rPr>
          <w:b/>
          <w:bCs/>
          <w:szCs w:val="24"/>
        </w:rPr>
        <w:t xml:space="preserve">12 </w:t>
      </w:r>
      <w:r w:rsidRPr="005A6150">
        <w:rPr>
          <w:bCs/>
          <w:szCs w:val="24"/>
        </w:rPr>
        <w:t>series documentales.</w:t>
      </w:r>
      <w:r w:rsidRPr="005A6150">
        <w:rPr>
          <w:b/>
          <w:bCs/>
          <w:szCs w:val="24"/>
        </w:rPr>
        <w:t xml:space="preserve"> </w:t>
      </w:r>
      <w:r w:rsidRPr="00E960FF">
        <w:rPr>
          <w:iCs w:val="0"/>
          <w:szCs w:val="24"/>
          <w:lang w:val="es-CR" w:eastAsia="es-CR"/>
        </w:rPr>
        <w:t xml:space="preserve">66 series documentales en total. </w:t>
      </w:r>
      <w:r w:rsidR="002340B5" w:rsidRPr="005F6D94">
        <w:rPr>
          <w:iCs w:val="0"/>
          <w:szCs w:val="24"/>
          <w:lang w:val="es-CR" w:eastAsia="es-CR"/>
        </w:rPr>
        <w:t>Por lo tanto, es importante que se informe sobre</w:t>
      </w:r>
      <w:r w:rsidR="002340B5" w:rsidRPr="00E960FF">
        <w:rPr>
          <w:iCs w:val="0"/>
          <w:szCs w:val="24"/>
          <w:lang w:val="es-CR" w:eastAsia="es-CR"/>
        </w:rPr>
        <w:t xml:space="preserve"> </w:t>
      </w:r>
      <w:r w:rsidR="004C6491" w:rsidRPr="005F6D94">
        <w:rPr>
          <w:iCs w:val="0"/>
          <w:szCs w:val="24"/>
          <w:lang w:val="es-CR" w:eastAsia="es-CR"/>
        </w:rPr>
        <w:t>las fechas extremas, cantidad y soporte</w:t>
      </w:r>
      <w:r w:rsidR="004C6491" w:rsidRPr="00E960FF">
        <w:rPr>
          <w:iCs w:val="0"/>
          <w:szCs w:val="24"/>
          <w:lang w:val="es-CR" w:eastAsia="es-CR"/>
        </w:rPr>
        <w:t xml:space="preserve"> de las siguientes series documentales</w:t>
      </w:r>
      <w:r w:rsidR="00E960FF">
        <w:rPr>
          <w:iCs w:val="0"/>
          <w:szCs w:val="24"/>
          <w:lang w:val="es-CR" w:eastAsia="es-CR"/>
        </w:rPr>
        <w:t>:</w:t>
      </w:r>
      <w:r w:rsidR="004C6491" w:rsidRPr="00E960FF">
        <w:rPr>
          <w:iCs w:val="0"/>
          <w:szCs w:val="24"/>
          <w:lang w:val="es-CR" w:eastAsia="es-CR"/>
        </w:rPr>
        <w:t xml:space="preserve"> </w:t>
      </w:r>
      <w:r w:rsidR="002340B5" w:rsidRPr="00E960FF">
        <w:rPr>
          <w:iCs w:val="0"/>
          <w:szCs w:val="24"/>
          <w:lang w:val="es-CR" w:eastAsia="es-CR"/>
        </w:rPr>
        <w:t>actas de sesiones y correspondencia sustantiva de</w:t>
      </w:r>
      <w:r w:rsidR="00E960FF">
        <w:rPr>
          <w:iCs w:val="0"/>
          <w:szCs w:val="24"/>
          <w:lang w:val="es-CR" w:eastAsia="es-CR"/>
        </w:rPr>
        <w:t xml:space="preserve"> la </w:t>
      </w:r>
      <w:r w:rsidR="002340B5" w:rsidRPr="00E960FF">
        <w:rPr>
          <w:iCs w:val="0"/>
          <w:szCs w:val="24"/>
          <w:lang w:val="es-CR" w:eastAsia="es-CR"/>
        </w:rPr>
        <w:t>Comisión de Desregulación.</w:t>
      </w:r>
      <w:r w:rsidR="00E960FF" w:rsidRPr="00E960FF">
        <w:rPr>
          <w:iCs w:val="0"/>
          <w:szCs w:val="24"/>
          <w:lang w:val="es-CR" w:eastAsia="es-CR"/>
        </w:rPr>
        <w:t xml:space="preserve"> Además, se solicita </w:t>
      </w:r>
      <w:r w:rsidR="005B7FCF">
        <w:rPr>
          <w:szCs w:val="24"/>
          <w:lang w:eastAsia="es-CR"/>
        </w:rPr>
        <w:t>indicar</w:t>
      </w:r>
      <w:r w:rsidR="005B7FCF" w:rsidRPr="005B7FCF">
        <w:rPr>
          <w:szCs w:val="24"/>
          <w:lang w:eastAsia="es-CR"/>
        </w:rPr>
        <w:t xml:space="preserve"> </w:t>
      </w:r>
      <w:r w:rsidR="005B7FCF">
        <w:rPr>
          <w:szCs w:val="24"/>
          <w:lang w:eastAsia="es-CR"/>
        </w:rPr>
        <w:t xml:space="preserve">donde se encuentran los </w:t>
      </w:r>
      <w:r w:rsidR="005B7FCF" w:rsidRPr="005B7FCF">
        <w:rPr>
          <w:szCs w:val="24"/>
          <w:lang w:eastAsia="es-CR"/>
        </w:rPr>
        <w:t xml:space="preserve">"Expedientes de Comisión de Mejora Regulatoria" del subfondo del Departamento de Análisis Regulatorio, específicamente de los años 2017 al 2024. </w:t>
      </w:r>
      <w:r w:rsidRPr="005B7FCF">
        <w:rPr>
          <w:bCs/>
          <w:szCs w:val="24"/>
          <w:shd w:val="clear" w:color="auto" w:fill="FFFFFF"/>
          <w:lang w:val="es-CR"/>
        </w:rPr>
        <w:t xml:space="preserve">Aprobado por unanimidad con los votos afirmativos de las señoras Sanz, presidente; Otárola, secretaria, </w:t>
      </w:r>
      <w:r w:rsidRPr="005B7FCF">
        <w:rPr>
          <w:bCs/>
          <w:szCs w:val="24"/>
          <w:shd w:val="clear" w:color="auto" w:fill="FFFFFF"/>
        </w:rPr>
        <w:t xml:space="preserve">y de los señores Vásquez, </w:t>
      </w:r>
      <w:r w:rsidRPr="005B7FCF">
        <w:rPr>
          <w:bCs/>
          <w:szCs w:val="24"/>
          <w:shd w:val="clear" w:color="auto" w:fill="FFFFFF"/>
          <w:lang w:val="es-CR"/>
        </w:rPr>
        <w:t>encargado del Archivo Central del Ministerio de Economía, Industria y Comercio, MEIC;</w:t>
      </w:r>
      <w:r w:rsidRPr="005B7FCF">
        <w:rPr>
          <w:bCs/>
          <w:szCs w:val="24"/>
          <w:shd w:val="clear" w:color="auto" w:fill="FFFFFF"/>
        </w:rPr>
        <w:t xml:space="preserve"> Gómez, vicepresidente y Garita, historiador</w:t>
      </w:r>
      <w:r w:rsidRPr="005B7FCF">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w:t>
      </w:r>
      <w:bookmarkStart w:id="27" w:name="_Hlk191634212"/>
      <w:r w:rsidRPr="005B7FCF">
        <w:rPr>
          <w:bCs/>
          <w:szCs w:val="24"/>
          <w:shd w:val="clear" w:color="auto" w:fill="FFFFFF"/>
        </w:rPr>
        <w:t>Lilliana González Jiménez</w:t>
      </w:r>
      <w:bookmarkEnd w:id="27"/>
      <w:r w:rsidRPr="005B7FCF">
        <w:rPr>
          <w:bCs/>
          <w:szCs w:val="24"/>
          <w:shd w:val="clear" w:color="auto" w:fill="FFFFFF"/>
        </w:rPr>
        <w:t xml:space="preserve">, profesional de la Unidad Servicios Técnicos Archivísticos (USTA) del Departamento Servicios Archivísticos Externos (DSAE) </w:t>
      </w:r>
      <w:r w:rsidRPr="005B7FCF">
        <w:rPr>
          <w:bCs/>
          <w:szCs w:val="24"/>
          <w:shd w:val="clear" w:color="auto" w:fill="FFFFFF"/>
          <w:lang w:val="es-CR"/>
        </w:rPr>
        <w:t xml:space="preserve">y al expediente de valoración documental </w:t>
      </w:r>
      <w:r w:rsidRPr="005B7FCF">
        <w:rPr>
          <w:bCs/>
          <w:szCs w:val="24"/>
          <w:shd w:val="clear" w:color="auto" w:fill="FFFFFF"/>
        </w:rPr>
        <w:t xml:space="preserve">del </w:t>
      </w:r>
      <w:r w:rsidRPr="005B7FCF">
        <w:rPr>
          <w:szCs w:val="24"/>
        </w:rPr>
        <w:t xml:space="preserve">Ministerio de </w:t>
      </w:r>
      <w:r w:rsidRPr="005B7FCF">
        <w:rPr>
          <w:bCs/>
          <w:szCs w:val="24"/>
          <w:lang w:val="es-CR"/>
        </w:rPr>
        <w:t>Economía, Industria y Comercio, MEIC</w:t>
      </w:r>
      <w:r w:rsidRPr="005B7FCF">
        <w:rPr>
          <w:szCs w:val="24"/>
        </w:rPr>
        <w:t>,</w:t>
      </w:r>
      <w:r w:rsidRPr="005B7FCF">
        <w:rPr>
          <w:bCs/>
          <w:szCs w:val="24"/>
          <w:shd w:val="clear" w:color="auto" w:fill="FFFFFF"/>
          <w:lang w:val="es-CR"/>
        </w:rPr>
        <w:t xml:space="preserve"> T-01-2025, que custodia esta Comisión Nacional. </w:t>
      </w:r>
      <w:r w:rsidRPr="005B7FCF">
        <w:rPr>
          <w:b/>
          <w:bCs/>
          <w:szCs w:val="24"/>
          <w:shd w:val="clear" w:color="auto" w:fill="FFFFFF"/>
        </w:rPr>
        <w:t>ACUERDO FIRME.</w:t>
      </w:r>
      <w:r w:rsidRPr="005A6150">
        <w:rPr>
          <w:b/>
          <w:bCs/>
          <w:szCs w:val="24"/>
          <w:shd w:val="clear" w:color="auto" w:fill="FFFFFF"/>
        </w:rPr>
        <w:t xml:space="preserve"> </w:t>
      </w:r>
      <w:r w:rsidRPr="005A6150">
        <w:rPr>
          <w:b/>
          <w:bCs/>
          <w:szCs w:val="24"/>
          <w:shd w:val="clear" w:color="auto" w:fill="FFFFFF"/>
        </w:rPr>
        <w:tab/>
      </w:r>
    </w:p>
    <w:p w14:paraId="2ABEDDC4" w14:textId="500FC6B9" w:rsidR="00EE015C" w:rsidRPr="005A6150" w:rsidRDefault="00EE015C" w:rsidP="00050EC3">
      <w:pPr>
        <w:shd w:val="clear" w:color="auto" w:fill="FFFFFF" w:themeFill="background1"/>
        <w:tabs>
          <w:tab w:val="left" w:leader="hyphen" w:pos="9356"/>
        </w:tabs>
        <w:spacing w:before="120" w:after="120" w:line="460" w:lineRule="exact"/>
        <w:jc w:val="both"/>
        <w:rPr>
          <w:b/>
          <w:bCs/>
          <w:szCs w:val="24"/>
          <w:shd w:val="clear" w:color="auto" w:fill="FFFFFF"/>
        </w:rPr>
      </w:pPr>
      <w:r w:rsidRPr="005A6150">
        <w:rPr>
          <w:b/>
          <w:szCs w:val="24"/>
          <w:shd w:val="clear" w:color="auto" w:fill="FFFFFF"/>
        </w:rPr>
        <w:t xml:space="preserve">CAPITULO IV. </w:t>
      </w:r>
      <w:r w:rsidRPr="005A6150">
        <w:rPr>
          <w:b/>
          <w:bCs/>
          <w:szCs w:val="24"/>
          <w:shd w:val="clear" w:color="auto" w:fill="FFFFFF"/>
        </w:rPr>
        <w:t>ACUERDOS PENDIENTES</w:t>
      </w:r>
      <w:r w:rsidRPr="005A6150">
        <w:rPr>
          <w:b/>
          <w:bCs/>
          <w:szCs w:val="24"/>
          <w:shd w:val="clear" w:color="auto" w:fill="FFFFFF"/>
        </w:rPr>
        <w:tab/>
      </w:r>
    </w:p>
    <w:p w14:paraId="158FE355" w14:textId="49F13D03" w:rsidR="00EE015C" w:rsidRPr="005A6150" w:rsidRDefault="00EE015C" w:rsidP="00050EC3">
      <w:pPr>
        <w:shd w:val="clear" w:color="auto" w:fill="FFFFFF" w:themeFill="background1"/>
        <w:tabs>
          <w:tab w:val="left" w:leader="hyphen" w:pos="9356"/>
        </w:tabs>
        <w:spacing w:before="120" w:after="120" w:line="460" w:lineRule="exact"/>
        <w:jc w:val="both"/>
        <w:rPr>
          <w:bCs/>
          <w:szCs w:val="24"/>
        </w:rPr>
      </w:pPr>
      <w:r w:rsidRPr="005A6150">
        <w:rPr>
          <w:b/>
          <w:bCs/>
          <w:szCs w:val="24"/>
          <w:shd w:val="clear" w:color="auto" w:fill="FFFFFF"/>
          <w:lang w:val="es-CR"/>
        </w:rPr>
        <w:t>ARTÍCULO 05.</w:t>
      </w:r>
      <w:r w:rsidRPr="005A6150">
        <w:rPr>
          <w:szCs w:val="24"/>
          <w:shd w:val="clear" w:color="auto" w:fill="FFFFFF"/>
          <w:lang w:val="es-CR"/>
        </w:rPr>
        <w:t xml:space="preserve"> Oficio </w:t>
      </w:r>
      <w:r w:rsidRPr="005A6150">
        <w:rPr>
          <w:b/>
          <w:bCs/>
          <w:szCs w:val="24"/>
          <w:shd w:val="clear" w:color="auto" w:fill="FFFFFF"/>
          <w:lang w:val="es-CR"/>
        </w:rPr>
        <w:t>DGAN-AI-010-2025</w:t>
      </w:r>
      <w:r w:rsidRPr="005A6150">
        <w:rPr>
          <w:szCs w:val="24"/>
          <w:shd w:val="clear" w:color="auto" w:fill="FFFFFF"/>
          <w:lang w:val="es-CR"/>
        </w:rPr>
        <w:t xml:space="preserve"> del 19 de febrero de 2025, suscrito por la señora Margot Venegas Rojas, auditora interna del Archivo Nacional, </w:t>
      </w:r>
      <w:r w:rsidRPr="005A6150">
        <w:rPr>
          <w:bCs/>
          <w:szCs w:val="24"/>
        </w:rPr>
        <w:t xml:space="preserve">recibido a través </w:t>
      </w:r>
      <w:r w:rsidRPr="005A6150">
        <w:rPr>
          <w:bCs/>
          <w:szCs w:val="24"/>
        </w:rPr>
        <w:lastRenderedPageBreak/>
        <w:t>de correo electrónico del mismo día. Este oficio comunica que se ha elaborado el asiento 54 para el cierre del tomo 43, así como el asiento 55 para la apertura del tomo 44. Esta acción responde al acuerdo 9 adoptado en la sesión 02-2025, llevada a cabo el 30 de enero de 2025, que establece lo siguiente:</w:t>
      </w:r>
      <w:r w:rsidR="00517705" w:rsidRPr="005A6150">
        <w:rPr>
          <w:bCs/>
          <w:szCs w:val="24"/>
        </w:rPr>
        <w:tab/>
      </w:r>
    </w:p>
    <w:p w14:paraId="40ECCFB2" w14:textId="77777777" w:rsidR="00EE015C" w:rsidRPr="005A6150" w:rsidRDefault="00EE015C" w:rsidP="00050EC3">
      <w:pPr>
        <w:shd w:val="clear" w:color="auto" w:fill="FFFFFF" w:themeFill="background1"/>
        <w:tabs>
          <w:tab w:val="left" w:leader="hyphen" w:pos="9356"/>
        </w:tabs>
        <w:spacing w:before="120" w:after="120" w:line="460" w:lineRule="exact"/>
        <w:ind w:left="706"/>
        <w:jc w:val="both"/>
        <w:rPr>
          <w:b/>
          <w:bCs/>
          <w:color w:val="000000"/>
          <w:szCs w:val="24"/>
          <w:lang w:eastAsia="es-CR"/>
        </w:rPr>
      </w:pPr>
      <w:r w:rsidRPr="005A6150">
        <w:rPr>
          <w:b/>
          <w:bCs/>
          <w:iCs w:val="0"/>
          <w:color w:val="000000"/>
          <w:szCs w:val="24"/>
          <w:lang w:val="es-CR" w:eastAsia="es-CR"/>
        </w:rPr>
        <w:t>ACUERDO 09.</w:t>
      </w:r>
      <w:r w:rsidRPr="005A6150">
        <w:rPr>
          <w:color w:val="000000"/>
          <w:szCs w:val="24"/>
          <w:lang w:eastAsia="es-CR"/>
        </w:rPr>
        <w:t xml:space="preserve"> Trasladar el libro de actas de la CNSED correspondiente al año 2024 a la señora Margot Venegas Rojas, Auditora Interna de la DGAN, solicitando las razones de cierre del libro de actas de 2024 (tomo 43) y la de apertura del libro de actas de 2025 (tomo 44). </w:t>
      </w:r>
      <w:r w:rsidRPr="005A6150">
        <w:rPr>
          <w:bCs/>
          <w:color w:val="000000"/>
          <w:szCs w:val="24"/>
          <w:lang w:val="es-CR" w:eastAsia="es-CR"/>
        </w:rPr>
        <w:t>Aprobado por unanimidad con los votos afirmativos de las</w:t>
      </w:r>
      <w:r w:rsidRPr="005A6150">
        <w:rPr>
          <w:bCs/>
          <w:color w:val="000000"/>
          <w:szCs w:val="24"/>
          <w:lang w:eastAsia="es-CR"/>
        </w:rPr>
        <w:t xml:space="preserve"> señoras Sanz, presidente, Otárola, secretaria, y del señor Garita, historiador.</w:t>
      </w:r>
      <w:r w:rsidRPr="005A6150">
        <w:rPr>
          <w:bCs/>
          <w:color w:val="000000"/>
          <w:szCs w:val="24"/>
          <w:lang w:val="es-CR" w:eastAsia="es-CR"/>
        </w:rPr>
        <w:t xml:space="preserve"> Enviar copia de este acuerdo a las señoras Denise Calvo López, jefe del Departamento Servicios Archivísticos Externos (DSAE); y Natalia Cantillano Mora, coordinadora de la Unidad Servicios Técnicos Archivísticos (USTA) del DSAE. </w:t>
      </w:r>
      <w:r w:rsidRPr="005A6150">
        <w:rPr>
          <w:b/>
          <w:bCs/>
          <w:color w:val="000000"/>
          <w:szCs w:val="24"/>
          <w:lang w:eastAsia="es-CR"/>
        </w:rPr>
        <w:t>ACUERDO FIRME.</w:t>
      </w:r>
      <w:r w:rsidRPr="005A6150">
        <w:rPr>
          <w:b/>
          <w:bCs/>
          <w:color w:val="000000"/>
          <w:szCs w:val="24"/>
          <w:lang w:eastAsia="es-CR"/>
        </w:rPr>
        <w:tab/>
      </w:r>
    </w:p>
    <w:p w14:paraId="18FB7608" w14:textId="62EA72A7" w:rsidR="00517705" w:rsidRPr="005A6150" w:rsidRDefault="003A11C7" w:rsidP="00050EC3">
      <w:pPr>
        <w:shd w:val="clear" w:color="auto" w:fill="FFFFFF" w:themeFill="background1"/>
        <w:tabs>
          <w:tab w:val="left" w:leader="hyphen" w:pos="9356"/>
        </w:tabs>
        <w:spacing w:before="120" w:after="120" w:line="460" w:lineRule="exact"/>
        <w:jc w:val="both"/>
        <w:rPr>
          <w:iCs w:val="0"/>
          <w:color w:val="000000"/>
          <w:szCs w:val="24"/>
          <w:shd w:val="clear" w:color="auto" w:fill="FFFFFF"/>
          <w:lang w:val="es-CR" w:eastAsia="es-CR"/>
        </w:rPr>
      </w:pPr>
      <w:r w:rsidRPr="005A6150">
        <w:rPr>
          <w:iCs w:val="0"/>
          <w:color w:val="000000"/>
          <w:szCs w:val="24"/>
          <w:shd w:val="clear" w:color="auto" w:fill="FFFFFF"/>
          <w:lang w:val="es-CR" w:eastAsia="es-CR"/>
        </w:rPr>
        <w:t xml:space="preserve">La señora Sanz sugiere que se exprese un agradecimiento a la señora Venegas por las gestiones realizadas en este proceso. </w:t>
      </w:r>
      <w:r w:rsidR="00C35144" w:rsidRPr="005A6150">
        <w:rPr>
          <w:iCs w:val="0"/>
          <w:color w:val="000000"/>
          <w:szCs w:val="24"/>
          <w:shd w:val="clear" w:color="auto" w:fill="FFFFFF"/>
          <w:lang w:val="es-CR" w:eastAsia="es-CR"/>
        </w:rPr>
        <w:t xml:space="preserve">La señora Otárola informa que, tal como lo ha señalado la señora Margot Venegas Rojas, auditora interna de la Dirección General del Archivo Nacional (DGAN), el libro de actas correspondiente al año 2024 (tomo 43), ya ha sido cerrado. Se le ha asignado una contraseña mediante el programa </w:t>
      </w:r>
      <w:proofErr w:type="spellStart"/>
      <w:r w:rsidR="00C35144" w:rsidRPr="005A6150">
        <w:rPr>
          <w:iCs w:val="0"/>
          <w:color w:val="000000"/>
          <w:szCs w:val="24"/>
          <w:shd w:val="clear" w:color="auto" w:fill="FFFFFF"/>
          <w:lang w:val="es-CR" w:eastAsia="es-CR"/>
        </w:rPr>
        <w:t>AdobePro</w:t>
      </w:r>
      <w:proofErr w:type="spellEnd"/>
      <w:r w:rsidR="00C35144" w:rsidRPr="005A6150">
        <w:rPr>
          <w:iCs w:val="0"/>
          <w:color w:val="000000"/>
          <w:szCs w:val="24"/>
          <w:shd w:val="clear" w:color="auto" w:fill="FFFFFF"/>
          <w:lang w:val="es-CR" w:eastAsia="es-CR"/>
        </w:rPr>
        <w:t xml:space="preserve">, con el objetivo de proteger este documento de posibles ediciones o alteraciones, aunque se desconoce esta contraseña. Además, se ha dado apertura al tomo 44, que corresponde al año 2025. </w:t>
      </w:r>
      <w:r w:rsidR="00517705" w:rsidRPr="005A6150">
        <w:rPr>
          <w:bCs/>
          <w:szCs w:val="24"/>
        </w:rPr>
        <w:t>Las señoras Sanz, presidente y Otárola, secretaria y de los señores Gómez, vicepresidente y Garita, historiador, indican estar de acuerdo con lo señalado.</w:t>
      </w:r>
      <w:r w:rsidR="00517705" w:rsidRPr="005A6150">
        <w:rPr>
          <w:bCs/>
          <w:szCs w:val="24"/>
        </w:rPr>
        <w:tab/>
      </w:r>
    </w:p>
    <w:p w14:paraId="57E8ACC4" w14:textId="434CDCB7" w:rsidR="00EE015C" w:rsidRPr="005A6150" w:rsidRDefault="00517705" w:rsidP="00050EC3">
      <w:pPr>
        <w:shd w:val="clear" w:color="auto" w:fill="FFFFFF" w:themeFill="background1"/>
        <w:tabs>
          <w:tab w:val="left" w:leader="hyphen" w:pos="9356"/>
        </w:tabs>
        <w:spacing w:before="120" w:after="120" w:line="460" w:lineRule="exact"/>
        <w:jc w:val="both"/>
        <w:rPr>
          <w:color w:val="000000"/>
          <w:szCs w:val="24"/>
          <w:lang w:eastAsia="es-CR"/>
        </w:rPr>
      </w:pPr>
      <w:r w:rsidRPr="005A6150">
        <w:rPr>
          <w:b/>
          <w:bCs/>
          <w:iCs w:val="0"/>
          <w:color w:val="000000"/>
          <w:szCs w:val="24"/>
          <w:lang w:val="es-CR" w:eastAsia="es-CR"/>
        </w:rPr>
        <w:t>ACUERDO 0</w:t>
      </w:r>
      <w:r w:rsidR="00C35144" w:rsidRPr="005A6150">
        <w:rPr>
          <w:b/>
          <w:bCs/>
          <w:iCs w:val="0"/>
          <w:color w:val="000000"/>
          <w:szCs w:val="24"/>
          <w:lang w:val="es-CR" w:eastAsia="es-CR"/>
        </w:rPr>
        <w:t>5</w:t>
      </w:r>
      <w:r w:rsidRPr="005A6150">
        <w:rPr>
          <w:b/>
          <w:bCs/>
          <w:iCs w:val="0"/>
          <w:color w:val="000000"/>
          <w:szCs w:val="24"/>
          <w:lang w:val="es-CR" w:eastAsia="es-CR"/>
        </w:rPr>
        <w:t xml:space="preserve">. </w:t>
      </w:r>
      <w:r w:rsidRPr="005A6150">
        <w:rPr>
          <w:iCs w:val="0"/>
          <w:color w:val="000000"/>
          <w:szCs w:val="24"/>
          <w:lang w:val="es-CR" w:eastAsia="es-CR"/>
        </w:rPr>
        <w:t xml:space="preserve">Agradecer </w:t>
      </w:r>
      <w:r w:rsidRPr="005A6150">
        <w:rPr>
          <w:szCs w:val="24"/>
          <w:shd w:val="clear" w:color="auto" w:fill="FFFFFF"/>
        </w:rPr>
        <w:t xml:space="preserve">a la señora Margot Venegas Rojas, auditora interna del Archivo Nacional, por las gestiones que ha llevado a cabo </w:t>
      </w:r>
      <w:r w:rsidR="00C35144" w:rsidRPr="005A6150">
        <w:rPr>
          <w:szCs w:val="24"/>
          <w:shd w:val="clear" w:color="auto" w:fill="FFFFFF"/>
        </w:rPr>
        <w:t>para realizar</w:t>
      </w:r>
      <w:r w:rsidRPr="005A6150">
        <w:rPr>
          <w:szCs w:val="24"/>
          <w:shd w:val="clear" w:color="auto" w:fill="FFFFFF"/>
        </w:rPr>
        <w:t xml:space="preserve"> el cierre del tomo de actas 43, correspondiente al año 2024, así como para la apertura del tomo 44, que corresponde al año 2025. </w:t>
      </w:r>
      <w:r w:rsidRPr="00DA584F">
        <w:rPr>
          <w:bCs/>
          <w:szCs w:val="24"/>
          <w:shd w:val="clear" w:color="auto" w:fill="FFFFFF"/>
        </w:rPr>
        <w:t>Aprobado por unanimidad con los votos afirmativos de las señoras Sanz, presidenta y Otárola, secretaria y de los señores Gómez; vicepresidente y Garita, historiador. Enviar copia de este acuerdo a las señoras Denise Calvo López, jefe del Departamento Servicios Archivísticos Externos; y</w:t>
      </w:r>
      <w:r w:rsidRPr="00DA584F">
        <w:rPr>
          <w:bCs/>
          <w:szCs w:val="24"/>
          <w:lang w:val="es-CR" w:eastAsia="es-CR"/>
        </w:rPr>
        <w:t xml:space="preserve"> </w:t>
      </w:r>
      <w:r w:rsidRPr="00DA584F">
        <w:rPr>
          <w:bCs/>
          <w:szCs w:val="24"/>
          <w:shd w:val="clear" w:color="auto" w:fill="FFFFFF"/>
          <w:lang w:val="es-CR"/>
        </w:rPr>
        <w:t xml:space="preserve">Natalia Cantillano Mora, </w:t>
      </w:r>
      <w:r w:rsidRPr="00DA584F">
        <w:rPr>
          <w:bCs/>
          <w:szCs w:val="24"/>
          <w:shd w:val="clear" w:color="auto" w:fill="FFFFFF"/>
          <w:lang w:val="es-CR"/>
        </w:rPr>
        <w:lastRenderedPageBreak/>
        <w:t>coordinadora de la Unidad Servicios Técnicos Archivísticos (USTA) del DSAE</w:t>
      </w:r>
      <w:r w:rsidRPr="00DA584F">
        <w:rPr>
          <w:bCs/>
          <w:szCs w:val="24"/>
          <w:shd w:val="clear" w:color="auto" w:fill="FFFFFF"/>
        </w:rPr>
        <w:t xml:space="preserve">. </w:t>
      </w:r>
      <w:r w:rsidRPr="00DA584F">
        <w:rPr>
          <w:b/>
          <w:bCs/>
          <w:szCs w:val="24"/>
          <w:shd w:val="clear" w:color="auto" w:fill="FFFFFF"/>
        </w:rPr>
        <w:t>ACUERDO FIRME.</w:t>
      </w:r>
      <w:r w:rsidRPr="005A6150">
        <w:rPr>
          <w:bCs/>
          <w:szCs w:val="24"/>
          <w:shd w:val="clear" w:color="auto" w:fill="FFFFFF"/>
        </w:rPr>
        <w:t xml:space="preserve"> </w:t>
      </w:r>
      <w:r w:rsidRPr="005A6150">
        <w:rPr>
          <w:bCs/>
          <w:szCs w:val="24"/>
          <w:shd w:val="clear" w:color="auto" w:fill="FFFFFF"/>
        </w:rPr>
        <w:tab/>
      </w:r>
    </w:p>
    <w:p w14:paraId="1438B186" w14:textId="31D2BDFD" w:rsidR="00EE015C" w:rsidRPr="005A6150" w:rsidRDefault="00EE015C" w:rsidP="00050EC3">
      <w:pPr>
        <w:shd w:val="clear" w:color="auto" w:fill="FFFFFF" w:themeFill="background1"/>
        <w:tabs>
          <w:tab w:val="left" w:leader="hyphen" w:pos="9356"/>
        </w:tabs>
        <w:spacing w:before="120" w:after="120" w:line="460" w:lineRule="exact"/>
        <w:jc w:val="both"/>
        <w:rPr>
          <w:bCs/>
          <w:szCs w:val="24"/>
          <w:lang w:val="es-CR"/>
        </w:rPr>
      </w:pPr>
      <w:r w:rsidRPr="005A6150">
        <w:rPr>
          <w:b/>
          <w:bCs/>
          <w:iCs w:val="0"/>
          <w:color w:val="000000"/>
          <w:szCs w:val="24"/>
          <w:lang w:val="es-CR" w:eastAsia="es-CR"/>
        </w:rPr>
        <w:t>ARTÍCULO 06.</w:t>
      </w:r>
      <w:r w:rsidRPr="005A6150">
        <w:rPr>
          <w:iCs w:val="0"/>
          <w:color w:val="000000"/>
          <w:szCs w:val="24"/>
          <w:lang w:val="es-CR" w:eastAsia="es-CR"/>
        </w:rPr>
        <w:t xml:space="preserve"> Oficio </w:t>
      </w:r>
      <w:r w:rsidRPr="005A6150">
        <w:rPr>
          <w:b/>
          <w:bCs/>
          <w:color w:val="000000"/>
          <w:szCs w:val="24"/>
          <w:lang w:eastAsia="es-CR"/>
        </w:rPr>
        <w:t xml:space="preserve">CISED-COR-CAE-001-2025 </w:t>
      </w:r>
      <w:r w:rsidRPr="005A6150">
        <w:rPr>
          <w:color w:val="000000"/>
          <w:szCs w:val="24"/>
          <w:lang w:eastAsia="es-CR"/>
        </w:rPr>
        <w:t xml:space="preserve">del 20 de febrero de 2025, suscrito por las señoras Marielos Gómez Meléndez, secretaria y Mariela Rojas Segura; miembro </w:t>
      </w:r>
      <w:r w:rsidRPr="005A6150">
        <w:rPr>
          <w:iCs w:val="0"/>
          <w:color w:val="000000"/>
          <w:szCs w:val="24"/>
          <w:shd w:val="clear" w:color="auto" w:fill="FFFFFF"/>
          <w:lang w:val="es-CR" w:eastAsia="es-CR"/>
        </w:rPr>
        <w:t xml:space="preserve">del Comité de Selección y Eliminación de Documentos, CISED del Ministerio de Comercio Exterior, COMEX; </w:t>
      </w:r>
      <w:r w:rsidRPr="005A6150">
        <w:rPr>
          <w:bCs/>
          <w:szCs w:val="24"/>
        </w:rPr>
        <w:t xml:space="preserve">recibido a través de correo electrónico del mismo día, por medio del cual indican lo siguiente: </w:t>
      </w:r>
      <w:r w:rsidRPr="005A6150">
        <w:rPr>
          <w:bCs/>
          <w:i/>
          <w:iCs w:val="0"/>
          <w:szCs w:val="24"/>
          <w:lang w:val="es-CR"/>
        </w:rPr>
        <w:t>el Ministerio de Comercio Exterior no lleva libros contables ni cuentas generales, ya que conforme a la Ley de la Administración Financiera de la República y Presupuestos Públicos Ley N° 8131 del 18 de setiembre de 2001, el competente para llevar la contabilidad de la Administración Central es Contabilidad Nacional, quien prepara el resultado contable de cada período y su efecto sobre el patrimonio nacional, así como la liquidación de los ingresos y egresos del presupuesto nacional y los hace del conocimiento del Ministro de Hacienda.</w:t>
      </w:r>
      <w:r w:rsidRPr="005A6150">
        <w:rPr>
          <w:bCs/>
          <w:szCs w:val="24"/>
          <w:lang w:val="es-CR"/>
        </w:rPr>
        <w:t xml:space="preserve"> Para a</w:t>
      </w:r>
      <w:r w:rsidRPr="005A6150">
        <w:rPr>
          <w:iCs w:val="0"/>
          <w:color w:val="000000"/>
          <w:szCs w:val="24"/>
          <w:lang w:val="es-CR" w:eastAsia="es-CR"/>
        </w:rPr>
        <w:t xml:space="preserve">tender el acuerdo 05 tomado en la sesión 03-2025 de 13 de febrero de 2025, que indica lo siguiente: </w:t>
      </w:r>
      <w:r w:rsidR="00C35144" w:rsidRPr="005A6150">
        <w:rPr>
          <w:iCs w:val="0"/>
          <w:color w:val="000000"/>
          <w:szCs w:val="24"/>
          <w:lang w:val="es-CR" w:eastAsia="es-CR"/>
        </w:rPr>
        <w:tab/>
      </w:r>
    </w:p>
    <w:p w14:paraId="1F4B60A7" w14:textId="77777777" w:rsidR="00EE015C" w:rsidRPr="005A6150" w:rsidRDefault="00EE015C" w:rsidP="00050EC3">
      <w:pPr>
        <w:tabs>
          <w:tab w:val="left" w:leader="hyphen" w:pos="9356"/>
        </w:tabs>
        <w:autoSpaceDE w:val="0"/>
        <w:autoSpaceDN w:val="0"/>
        <w:adjustRightInd w:val="0"/>
        <w:spacing w:before="120" w:after="120" w:line="460" w:lineRule="exact"/>
        <w:ind w:left="706"/>
        <w:jc w:val="both"/>
        <w:rPr>
          <w:color w:val="000000"/>
          <w:szCs w:val="24"/>
          <w:lang w:val="es-CR" w:eastAsia="es-CR"/>
        </w:rPr>
      </w:pPr>
      <w:r w:rsidRPr="005A6150">
        <w:rPr>
          <w:b/>
          <w:bCs/>
          <w:iCs w:val="0"/>
          <w:szCs w:val="24"/>
          <w:lang w:val="es-CR" w:eastAsia="es-CR"/>
        </w:rPr>
        <w:t xml:space="preserve">ACUERDO 05. </w:t>
      </w:r>
      <w:r w:rsidRPr="005A6150">
        <w:rPr>
          <w:iCs w:val="0"/>
          <w:color w:val="000000"/>
          <w:szCs w:val="24"/>
          <w:shd w:val="clear" w:color="auto" w:fill="FFFFFF"/>
          <w:lang w:val="es-CR" w:eastAsia="es-CR"/>
        </w:rPr>
        <w:t xml:space="preserve">Comunicar a la señora </w:t>
      </w:r>
      <w:r w:rsidRPr="005A6150">
        <w:rPr>
          <w:bCs/>
          <w:iCs w:val="0"/>
          <w:color w:val="000000"/>
          <w:szCs w:val="24"/>
          <w:shd w:val="clear" w:color="auto" w:fill="FFFFFF"/>
          <w:lang w:val="es-CR" w:eastAsia="es-CR"/>
        </w:rPr>
        <w:t>Mónica Fernández Brenes</w:t>
      </w:r>
      <w:r w:rsidRPr="005A6150">
        <w:rPr>
          <w:iCs w:val="0"/>
          <w:color w:val="000000"/>
          <w:szCs w:val="24"/>
          <w:shd w:val="clear" w:color="auto" w:fill="FFFFFF"/>
          <w:lang w:val="es-CR" w:eastAsia="es-CR"/>
        </w:rPr>
        <w:t xml:space="preserve">, encargada del Archivo Central y presidenta del Comité de Selección y Eliminación de Documentos, CISED del </w:t>
      </w:r>
      <w:r w:rsidRPr="005A6150">
        <w:rPr>
          <w:bCs/>
          <w:iCs w:val="0"/>
          <w:color w:val="000000"/>
          <w:szCs w:val="24"/>
          <w:shd w:val="clear" w:color="auto" w:fill="FFFFFF"/>
          <w:lang w:val="es-CR" w:eastAsia="es-CR"/>
        </w:rPr>
        <w:t>Ministerio de Comercio Exterior, COMEX</w:t>
      </w:r>
      <w:r w:rsidRPr="005A6150">
        <w:rPr>
          <w:iCs w:val="0"/>
          <w:color w:val="000000"/>
          <w:szCs w:val="24"/>
          <w:shd w:val="clear" w:color="auto" w:fill="FFFFFF"/>
          <w:lang w:val="es-CR" w:eastAsia="es-CR"/>
        </w:rPr>
        <w:t xml:space="preserve">; </w:t>
      </w:r>
      <w:r w:rsidRPr="005A6150">
        <w:rPr>
          <w:color w:val="000000"/>
          <w:szCs w:val="24"/>
          <w:shd w:val="clear" w:color="auto" w:fill="FFFFFF"/>
          <w:lang w:eastAsia="es-CR"/>
        </w:rPr>
        <w:t xml:space="preserve">que se encuentra pendiente de respuesta el oficio CNSED-128-2024, del 18 de junio de 2024. En este oficio se comunicó el acuerdo n° 9.2 tomado por este órgano colegiado durante la sesión n° 12-2024, celebrada el 13 de junio de 2024. En consecuencia, se concede un plazo de diez días hábiles a partir de la recepción de este acuerdo para que </w:t>
      </w:r>
      <w:r w:rsidRPr="005A6150">
        <w:rPr>
          <w:iCs w:val="0"/>
          <w:color w:val="000000"/>
          <w:szCs w:val="24"/>
          <w:lang w:val="es-CR" w:eastAsia="es-CR"/>
        </w:rPr>
        <w:t xml:space="preserve">se informe sobre las fechas extremas, cantidad y soporte de los libros contables del Ministerio, así como aclarar el subfondo en el cual se producen y conservan estos documentos. En caso de que la serie documental sea producida y recibida por alguna oficina, cuyo instrumento de valoración documental ya haya sido sometido a conocimiento de este órgano colegiado, valorar la oportunidad de actualizar la tabla de plazos de conservación de documentos correspondiente e incluir la serie documental con la información requerida. </w:t>
      </w:r>
      <w:bookmarkStart w:id="28" w:name="_Hlk191464017"/>
      <w:r w:rsidRPr="005A6150">
        <w:rPr>
          <w:bCs/>
          <w:color w:val="000000"/>
          <w:szCs w:val="24"/>
          <w:lang w:val="es-CR" w:eastAsia="es-CR"/>
        </w:rPr>
        <w:t xml:space="preserve">Aprobado por unanimidad con los votos afirmativos de las señoras </w:t>
      </w:r>
      <w:r w:rsidRPr="005A6150">
        <w:rPr>
          <w:bCs/>
          <w:color w:val="000000"/>
          <w:szCs w:val="24"/>
          <w:lang w:val="es-CR" w:eastAsia="es-CR"/>
        </w:rPr>
        <w:lastRenderedPageBreak/>
        <w:t xml:space="preserve">Sanz, presidente y Otárola, secretaria y de los señores Gómez, vicepresidente y Garita, historiador. </w:t>
      </w:r>
      <w:r w:rsidRPr="005A6150">
        <w:rPr>
          <w:bCs/>
          <w:color w:val="000000"/>
          <w:szCs w:val="24"/>
          <w:lang w:eastAsia="es-CR"/>
        </w:rPr>
        <w:t xml:space="preserve">Enviar copia de este acuerdo a las señoras Marielos Gómez, secretaria del Comité Institucional del Ministerio de Comercio Exterior, COMEX; Denise Calvo López, jefe del Departamento Servicios Archivísticos Externos (DSAE); Natalia Cantillano Mora, coordinadora de la Unidad Servicios Técnicos Archivísticos (USTA) del DSAE; Estrellita Cabrera Ramírez, profesional de la Unidad Servicios Técnicos Archivísticos (USTA) del Departamento Servicios Archivísticos Externos (DSAE) y al expediente de valoración documental del Ministerio de Comercio Exterior, T-14-2024, que custodia esta Comisión Nacional. </w:t>
      </w:r>
      <w:r w:rsidRPr="005A6150">
        <w:rPr>
          <w:b/>
          <w:bCs/>
          <w:color w:val="000000"/>
          <w:szCs w:val="24"/>
          <w:lang w:eastAsia="es-CR"/>
        </w:rPr>
        <w:t xml:space="preserve">ACUERDO FIRME. </w:t>
      </w:r>
      <w:r w:rsidRPr="005A6150">
        <w:rPr>
          <w:b/>
          <w:bCs/>
          <w:color w:val="000000"/>
          <w:szCs w:val="24"/>
          <w:lang w:eastAsia="es-CR"/>
        </w:rPr>
        <w:tab/>
      </w:r>
      <w:bookmarkEnd w:id="28"/>
    </w:p>
    <w:p w14:paraId="6D3F816B" w14:textId="4D9B4633" w:rsidR="00C35144" w:rsidRPr="00050EC3" w:rsidRDefault="003A11C7" w:rsidP="00050EC3">
      <w:pPr>
        <w:shd w:val="clear" w:color="auto" w:fill="FFFFFF" w:themeFill="background1"/>
        <w:tabs>
          <w:tab w:val="left" w:leader="hyphen" w:pos="9356"/>
        </w:tabs>
        <w:spacing w:before="120" w:after="120" w:line="460" w:lineRule="exact"/>
        <w:jc w:val="both"/>
        <w:rPr>
          <w:szCs w:val="24"/>
          <w:shd w:val="clear" w:color="auto" w:fill="FFFFFF"/>
          <w:lang w:val="es-CR" w:eastAsia="es-CR"/>
        </w:rPr>
      </w:pPr>
      <w:r w:rsidRPr="005A6150">
        <w:rPr>
          <w:szCs w:val="24"/>
          <w:shd w:val="clear" w:color="auto" w:fill="FFFFFF"/>
          <w:lang w:val="es-CR" w:eastAsia="es-CR"/>
        </w:rPr>
        <w:t>La señora Otárola manifiesta su sorpresa que no cuenten con libros contables</w:t>
      </w:r>
      <w:r w:rsidR="00050EC3">
        <w:rPr>
          <w:szCs w:val="24"/>
          <w:shd w:val="clear" w:color="auto" w:fill="FFFFFF"/>
          <w:lang w:val="es-CR" w:eastAsia="es-CR"/>
        </w:rPr>
        <w:t xml:space="preserve">, la señora </w:t>
      </w:r>
      <w:r w:rsidR="00050EC3" w:rsidRPr="00050EC3">
        <w:rPr>
          <w:szCs w:val="24"/>
          <w:shd w:val="clear" w:color="auto" w:fill="FFFFFF"/>
          <w:lang w:val="es-CR" w:eastAsia="es-CR"/>
        </w:rPr>
        <w:t xml:space="preserve">Sanz indican que son un ministerio muy pequeño y organizado, y que sugiere se agradezca y se acuse recibido. </w:t>
      </w:r>
      <w:r w:rsidR="00C35144" w:rsidRPr="00050EC3">
        <w:rPr>
          <w:bCs/>
          <w:szCs w:val="24"/>
        </w:rPr>
        <w:t>Las señoras Sanz, presidente y Otárola, secretaria y de los señores Gómez, vicepresidente y Garita, historiador, indican estar de acuerdo con lo señalado.</w:t>
      </w:r>
      <w:r w:rsidR="00C35144" w:rsidRPr="00050EC3">
        <w:rPr>
          <w:bCs/>
          <w:szCs w:val="24"/>
        </w:rPr>
        <w:tab/>
      </w:r>
    </w:p>
    <w:p w14:paraId="3414261F" w14:textId="317ED32F" w:rsidR="00C35144" w:rsidRPr="005A6150" w:rsidRDefault="00C35144" w:rsidP="00050EC3">
      <w:pPr>
        <w:shd w:val="clear" w:color="auto" w:fill="FFFFFF" w:themeFill="background1"/>
        <w:tabs>
          <w:tab w:val="left" w:leader="hyphen" w:pos="9356"/>
        </w:tabs>
        <w:spacing w:before="120" w:after="120" w:line="460" w:lineRule="exact"/>
        <w:jc w:val="both"/>
        <w:rPr>
          <w:bCs/>
          <w:iCs w:val="0"/>
          <w:color w:val="000000"/>
          <w:szCs w:val="24"/>
          <w:shd w:val="clear" w:color="auto" w:fill="FFFFFF"/>
          <w:lang w:val="es-CR" w:eastAsia="es-CR"/>
        </w:rPr>
      </w:pPr>
      <w:r w:rsidRPr="00050EC3">
        <w:rPr>
          <w:b/>
          <w:bCs/>
          <w:iCs w:val="0"/>
          <w:szCs w:val="24"/>
          <w:lang w:val="es-CR" w:eastAsia="es-CR"/>
        </w:rPr>
        <w:t xml:space="preserve">ACUERDO 06. </w:t>
      </w:r>
      <w:r w:rsidRPr="00050EC3">
        <w:rPr>
          <w:iCs w:val="0"/>
          <w:color w:val="000000"/>
          <w:szCs w:val="24"/>
          <w:shd w:val="clear" w:color="auto" w:fill="FFFFFF"/>
          <w:lang w:val="es-CR" w:eastAsia="es-CR"/>
        </w:rPr>
        <w:t xml:space="preserve">Comunicar a las señoras </w:t>
      </w:r>
      <w:r w:rsidRPr="00050EC3">
        <w:rPr>
          <w:color w:val="000000"/>
          <w:szCs w:val="24"/>
          <w:shd w:val="clear" w:color="auto" w:fill="FFFFFF"/>
          <w:lang w:eastAsia="es-CR"/>
        </w:rPr>
        <w:t xml:space="preserve">Marielos Gómez Meléndez, secretaria y Mariela Rojas Segura; miembro </w:t>
      </w:r>
      <w:r w:rsidRPr="00050EC3">
        <w:rPr>
          <w:iCs w:val="0"/>
          <w:color w:val="000000"/>
          <w:szCs w:val="24"/>
          <w:shd w:val="clear" w:color="auto" w:fill="FFFFFF"/>
          <w:lang w:val="es-CR" w:eastAsia="es-CR"/>
        </w:rPr>
        <w:t>del Comité de Selección y Elimina</w:t>
      </w:r>
      <w:r w:rsidRPr="005A6150">
        <w:rPr>
          <w:iCs w:val="0"/>
          <w:color w:val="000000"/>
          <w:szCs w:val="24"/>
          <w:shd w:val="clear" w:color="auto" w:fill="FFFFFF"/>
          <w:lang w:val="es-CR" w:eastAsia="es-CR"/>
        </w:rPr>
        <w:t xml:space="preserve">ción de Documentos, CISED del Ministerio de Comercio Exterior, COMEX, que esta Comisión conoció, el oficio </w:t>
      </w:r>
      <w:r w:rsidRPr="005A6150">
        <w:rPr>
          <w:color w:val="000000"/>
          <w:szCs w:val="24"/>
          <w:shd w:val="clear" w:color="auto" w:fill="FFFFFF"/>
          <w:lang w:eastAsia="es-CR"/>
        </w:rPr>
        <w:t>CISED-COR-CAE-001-2025 del 2</w:t>
      </w:r>
      <w:r w:rsidRPr="005A6150">
        <w:rPr>
          <w:bCs/>
          <w:color w:val="000000"/>
          <w:szCs w:val="24"/>
          <w:shd w:val="clear" w:color="auto" w:fill="FFFFFF"/>
          <w:lang w:eastAsia="es-CR"/>
        </w:rPr>
        <w:t>0 de febrero de 2025</w:t>
      </w:r>
      <w:r w:rsidRPr="005A6150">
        <w:rPr>
          <w:bCs/>
          <w:iCs w:val="0"/>
          <w:color w:val="000000"/>
          <w:szCs w:val="24"/>
          <w:shd w:val="clear" w:color="auto" w:fill="FFFFFF"/>
          <w:lang w:val="es-CR" w:eastAsia="es-CR"/>
        </w:rPr>
        <w:t xml:space="preserve">; </w:t>
      </w:r>
      <w:r w:rsidRPr="005A6150">
        <w:rPr>
          <w:bCs/>
          <w:color w:val="000000"/>
          <w:szCs w:val="24"/>
          <w:shd w:val="clear" w:color="auto" w:fill="FFFFFF"/>
          <w:lang w:eastAsia="es-CR"/>
        </w:rPr>
        <w:t xml:space="preserve">recibido a través de correo electrónico del mismo día, por medio del cual indican lo siguiente: </w:t>
      </w:r>
      <w:r w:rsidRPr="005A6150">
        <w:rPr>
          <w:bCs/>
          <w:i/>
          <w:iCs w:val="0"/>
          <w:color w:val="000000"/>
          <w:szCs w:val="24"/>
          <w:shd w:val="clear" w:color="auto" w:fill="FFFFFF"/>
          <w:lang w:val="es-CR" w:eastAsia="es-CR"/>
        </w:rPr>
        <w:t xml:space="preserve">el Ministerio de Comercio Exterior no lleva libros contables ni cuentas generales, ya que conforme a la Ley de la Administración Financiera de la República y Presupuestos Públicos Ley N° 8131 del 18 de setiembre de 2001, el competente para llevar la contabilidad de la Administración Central es Contabilidad Nacional, quien prepara el resultado contable de cada período y su efecto sobre el patrimonio nacional, así como la liquidación de los </w:t>
      </w:r>
      <w:r w:rsidRPr="00332A6A">
        <w:rPr>
          <w:bCs/>
          <w:i/>
          <w:iCs w:val="0"/>
          <w:color w:val="000000"/>
          <w:szCs w:val="24"/>
          <w:shd w:val="clear" w:color="auto" w:fill="FFFFFF"/>
          <w:lang w:val="es-CR" w:eastAsia="es-CR"/>
        </w:rPr>
        <w:t>ingresos y egresos del presupuesto nacional y los hace del conocimiento del Ministro de Hacienda.</w:t>
      </w:r>
      <w:r w:rsidRPr="00332A6A">
        <w:rPr>
          <w:bCs/>
          <w:color w:val="000000"/>
          <w:szCs w:val="24"/>
          <w:shd w:val="clear" w:color="auto" w:fill="FFFFFF"/>
          <w:lang w:val="es-CR" w:eastAsia="es-CR"/>
        </w:rPr>
        <w:t xml:space="preserve"> Para a</w:t>
      </w:r>
      <w:r w:rsidRPr="00332A6A">
        <w:rPr>
          <w:bCs/>
          <w:iCs w:val="0"/>
          <w:color w:val="000000"/>
          <w:szCs w:val="24"/>
          <w:shd w:val="clear" w:color="auto" w:fill="FFFFFF"/>
          <w:lang w:val="es-CR" w:eastAsia="es-CR"/>
        </w:rPr>
        <w:t xml:space="preserve">tender el acuerdo 05 tomado en la sesión 03-2025 de 13 de febrero de 2025. </w:t>
      </w:r>
      <w:r w:rsidR="00332A6A" w:rsidRPr="00332A6A">
        <w:rPr>
          <w:bCs/>
          <w:iCs w:val="0"/>
          <w:color w:val="000000"/>
          <w:szCs w:val="24"/>
          <w:shd w:val="clear" w:color="auto" w:fill="FFFFFF"/>
          <w:lang w:val="es-CR" w:eastAsia="es-CR"/>
        </w:rPr>
        <w:t xml:space="preserve">Se agrade la información y se realiza acuse de recibido. </w:t>
      </w:r>
      <w:r w:rsidRPr="00332A6A">
        <w:rPr>
          <w:bCs/>
          <w:color w:val="000000"/>
          <w:szCs w:val="24"/>
          <w:shd w:val="clear" w:color="auto" w:fill="FFFFFF"/>
          <w:lang w:val="es-CR" w:eastAsia="es-CR"/>
        </w:rPr>
        <w:t xml:space="preserve">Aprobado por unanimidad con los votos afirmativos de las señoras Sanz, presidente y Otárola, secretaria y de los </w:t>
      </w:r>
      <w:r w:rsidRPr="00332A6A">
        <w:rPr>
          <w:bCs/>
          <w:color w:val="000000"/>
          <w:szCs w:val="24"/>
          <w:shd w:val="clear" w:color="auto" w:fill="FFFFFF"/>
          <w:lang w:val="es-CR" w:eastAsia="es-CR"/>
        </w:rPr>
        <w:lastRenderedPageBreak/>
        <w:t xml:space="preserve">señores Gómez, vicepresidente y Garita, historiador. </w:t>
      </w:r>
      <w:r w:rsidRPr="00332A6A">
        <w:rPr>
          <w:bCs/>
          <w:color w:val="000000"/>
          <w:szCs w:val="24"/>
          <w:shd w:val="clear" w:color="auto" w:fill="FFFFFF"/>
          <w:lang w:eastAsia="es-CR"/>
        </w:rPr>
        <w:t xml:space="preserve">Enviar copia de este acuerdo a las señoras </w:t>
      </w:r>
      <w:r w:rsidRPr="00332A6A">
        <w:rPr>
          <w:bCs/>
          <w:color w:val="000000"/>
          <w:szCs w:val="24"/>
          <w:shd w:val="clear" w:color="auto" w:fill="FFFFFF"/>
          <w:lang w:val="es-CR" w:eastAsia="es-CR"/>
        </w:rPr>
        <w:t>Mónica Fernández Brenes, encargada del Archivo Central y</w:t>
      </w:r>
      <w:r w:rsidRPr="00332A6A">
        <w:rPr>
          <w:bCs/>
          <w:color w:val="000000"/>
          <w:szCs w:val="24"/>
          <w:shd w:val="clear" w:color="auto" w:fill="FFFFFF"/>
          <w:lang w:eastAsia="es-CR"/>
        </w:rPr>
        <w:t xml:space="preserve"> presidente del Comité Institucional del Ministerio de Comercio Exterior, COMEX; Denise Calvo López, jefe del Departamento Servicios Archivísticos Externos (DSAE); Natalia Cantillano Mora, coordinadora de la Unidad Servicios Técnicos Archivísticos (USTA) del DSAE; Estrellita Cabrera Ramírez, profesional de la Unidad Servicios Técnicos Archivísticos (USTA) del Departamento Servicios Archivísticos Externos (DSAE) y al expediente de valoración documental del Ministerio de Comercio Exterior, T-14-2024, que custodia esta Comisión Nacional. </w:t>
      </w:r>
      <w:r w:rsidRPr="00332A6A">
        <w:rPr>
          <w:b/>
          <w:bCs/>
          <w:color w:val="000000"/>
          <w:szCs w:val="24"/>
          <w:shd w:val="clear" w:color="auto" w:fill="FFFFFF"/>
          <w:lang w:eastAsia="es-CR"/>
        </w:rPr>
        <w:t>ACUERDO FIRME.</w:t>
      </w:r>
      <w:r w:rsidRPr="005A6150">
        <w:rPr>
          <w:b/>
          <w:bCs/>
          <w:color w:val="000000"/>
          <w:szCs w:val="24"/>
          <w:shd w:val="clear" w:color="auto" w:fill="FFFFFF"/>
          <w:lang w:eastAsia="es-CR"/>
        </w:rPr>
        <w:t xml:space="preserve"> </w:t>
      </w:r>
      <w:r w:rsidRPr="005A6150">
        <w:rPr>
          <w:b/>
          <w:bCs/>
          <w:color w:val="000000"/>
          <w:szCs w:val="24"/>
          <w:shd w:val="clear" w:color="auto" w:fill="FFFFFF"/>
          <w:lang w:eastAsia="es-CR"/>
        </w:rPr>
        <w:tab/>
      </w:r>
    </w:p>
    <w:p w14:paraId="48835B96" w14:textId="2C34D1B0" w:rsidR="00EE015C" w:rsidRPr="005A6150" w:rsidRDefault="00EE015C" w:rsidP="00050EC3">
      <w:pPr>
        <w:shd w:val="clear" w:color="auto" w:fill="FFFFFF" w:themeFill="background1"/>
        <w:tabs>
          <w:tab w:val="left" w:leader="hyphen" w:pos="9356"/>
        </w:tabs>
        <w:spacing w:before="120" w:after="120" w:line="460" w:lineRule="exact"/>
        <w:jc w:val="both"/>
        <w:rPr>
          <w:b/>
          <w:bCs/>
          <w:szCs w:val="24"/>
        </w:rPr>
      </w:pPr>
      <w:r w:rsidRPr="005A6150">
        <w:rPr>
          <w:b/>
          <w:szCs w:val="24"/>
        </w:rPr>
        <w:t xml:space="preserve">CAPITULO V. </w:t>
      </w:r>
      <w:r w:rsidRPr="005A6150">
        <w:rPr>
          <w:b/>
          <w:bCs/>
          <w:szCs w:val="24"/>
        </w:rPr>
        <w:t>CORRESPONDENCIA</w:t>
      </w:r>
      <w:r w:rsidRPr="005A6150">
        <w:rPr>
          <w:b/>
          <w:bCs/>
          <w:szCs w:val="24"/>
        </w:rPr>
        <w:tab/>
      </w:r>
    </w:p>
    <w:p w14:paraId="37AD2AD2" w14:textId="2D0218C2" w:rsidR="00C35144" w:rsidRPr="000C22A7" w:rsidRDefault="00EE015C" w:rsidP="00050EC3">
      <w:pPr>
        <w:pStyle w:val="Default"/>
        <w:shd w:val="clear" w:color="auto" w:fill="FFFFFF" w:themeFill="background1"/>
        <w:tabs>
          <w:tab w:val="left" w:leader="hyphen" w:pos="9356"/>
        </w:tabs>
        <w:spacing w:before="120" w:after="120" w:line="460" w:lineRule="exact"/>
        <w:jc w:val="both"/>
        <w:rPr>
          <w:bCs/>
          <w:iCs/>
          <w:lang w:val="es-ES"/>
        </w:rPr>
      </w:pPr>
      <w:r w:rsidRPr="005A6150">
        <w:rPr>
          <w:b/>
          <w:bCs/>
          <w:iCs/>
          <w:color w:val="auto"/>
          <w:shd w:val="clear" w:color="auto" w:fill="FFFFFF"/>
        </w:rPr>
        <w:t xml:space="preserve">ARTÍCULO 07. </w:t>
      </w:r>
      <w:r w:rsidRPr="005A6150">
        <w:rPr>
          <w:iCs/>
          <w:color w:val="auto"/>
          <w:shd w:val="clear" w:color="auto" w:fill="FFFFFF"/>
        </w:rPr>
        <w:t xml:space="preserve">Oficio </w:t>
      </w:r>
      <w:r w:rsidRPr="005A6150">
        <w:rPr>
          <w:b/>
          <w:bCs/>
          <w:iCs/>
          <w:color w:val="auto"/>
          <w:shd w:val="clear" w:color="auto" w:fill="FFFFFF"/>
          <w:lang w:val="es-ES"/>
        </w:rPr>
        <w:t xml:space="preserve">ACM-003-02-2025 </w:t>
      </w:r>
      <w:r w:rsidRPr="005A6150">
        <w:rPr>
          <w:iCs/>
          <w:color w:val="auto"/>
          <w:shd w:val="clear" w:color="auto" w:fill="FFFFFF"/>
          <w:lang w:val="es-ES"/>
        </w:rPr>
        <w:t>del 13 de febrero de 2025</w:t>
      </w:r>
      <w:r w:rsidRPr="005A6150">
        <w:rPr>
          <w:iCs/>
          <w:shd w:val="clear" w:color="auto" w:fill="FFFFFF"/>
        </w:rPr>
        <w:t xml:space="preserve">, suscrito por la señora Grethel Delgado Guevara, coordinadora del Archivo Central de la Municipalidad de Nicoya, </w:t>
      </w:r>
      <w:r w:rsidRPr="005A6150">
        <w:rPr>
          <w:bCs/>
          <w:iCs/>
          <w:lang w:val="es-ES"/>
        </w:rPr>
        <w:t xml:space="preserve">recibido a través de correo electrónico el mismo día. Este oficio plantea la siguiente consulta: si se ha recibido la Resolución Administrativa NO. 003-01-2025, correspondiente al Procedimiento Ordinario Administrativo Disciplinario emitido por la </w:t>
      </w:r>
      <w:r w:rsidRPr="000C22A7">
        <w:rPr>
          <w:bCs/>
          <w:iCs/>
          <w:lang w:val="es-ES"/>
        </w:rPr>
        <w:t>Municipalidad de Nicoya, en relación con los oficios DGAN-DSAE-STA-349-2019, DGAN-JA-564-2019 y DGAN-DG-463-2024.</w:t>
      </w:r>
      <w:r w:rsidR="000C22A7" w:rsidRPr="000C22A7">
        <w:rPr>
          <w:bCs/>
          <w:iCs/>
          <w:lang w:val="es-ES"/>
        </w:rPr>
        <w:t xml:space="preserve"> </w:t>
      </w:r>
      <w:r w:rsidR="00C35144" w:rsidRPr="000C22A7">
        <w:rPr>
          <w:bCs/>
        </w:rPr>
        <w:t>La señora Otárola indica que se realizó una revisión de los documentos ingresados en el 2025 y se revisó el expediente de valoración de la Municipalidad de Nicoya previamente a la sesión y se determinó que no ha ingresado para conocimiento de este órgano colegiado, la Resolución Administrativa NO. 003-01-2025, correspondiente al Procedimiento Ordinario Administrativo Disciplinario emitido por la Municipalidad de Nicoya, en relación con los oficios DGAN-DSAE-STA-349-2019, DGAN-JA-564-2019 y DGAN-DG-463-2024. Por lo que, indica que se debe indicar a la señora Delgado que no se ha recibido. Las señoras Sanz, presidente y Otárola, secretaria y de los señores Gómez, vicepresidente y Garita, historiador, indican estar de acuerdo con lo señalado.</w:t>
      </w:r>
      <w:r w:rsidR="00C35144" w:rsidRPr="005A6150">
        <w:rPr>
          <w:bCs/>
        </w:rPr>
        <w:tab/>
      </w:r>
    </w:p>
    <w:p w14:paraId="02668651" w14:textId="3E9AECD9" w:rsidR="00C35144" w:rsidRPr="005A6150" w:rsidRDefault="00C35144" w:rsidP="00050EC3">
      <w:pPr>
        <w:shd w:val="clear" w:color="auto" w:fill="FFFFFF" w:themeFill="background1"/>
        <w:tabs>
          <w:tab w:val="left" w:leader="hyphen" w:pos="9356"/>
        </w:tabs>
        <w:spacing w:before="120" w:after="120" w:line="460" w:lineRule="exact"/>
        <w:jc w:val="both"/>
        <w:rPr>
          <w:bCs/>
          <w:iCs w:val="0"/>
          <w:color w:val="000000"/>
          <w:szCs w:val="24"/>
          <w:shd w:val="clear" w:color="auto" w:fill="FFFFFF"/>
          <w:lang w:val="es-CR" w:eastAsia="es-CR"/>
        </w:rPr>
      </w:pPr>
      <w:r w:rsidRPr="002E0EFE">
        <w:rPr>
          <w:b/>
          <w:bCs/>
          <w:iCs w:val="0"/>
          <w:szCs w:val="24"/>
          <w:lang w:val="es-CR" w:eastAsia="es-CR"/>
        </w:rPr>
        <w:t>ACUERDO 0</w:t>
      </w:r>
      <w:r w:rsidRPr="002E0EFE">
        <w:rPr>
          <w:b/>
          <w:bCs/>
          <w:iCs w:val="0"/>
          <w:szCs w:val="24"/>
        </w:rPr>
        <w:t>7</w:t>
      </w:r>
      <w:r w:rsidRPr="002E0EFE">
        <w:rPr>
          <w:b/>
          <w:bCs/>
          <w:iCs w:val="0"/>
          <w:szCs w:val="24"/>
          <w:lang w:val="es-CR" w:eastAsia="es-CR"/>
        </w:rPr>
        <w:t xml:space="preserve">. </w:t>
      </w:r>
      <w:r w:rsidRPr="002E0EFE">
        <w:rPr>
          <w:iCs w:val="0"/>
          <w:color w:val="000000"/>
          <w:szCs w:val="24"/>
          <w:shd w:val="clear" w:color="auto" w:fill="FFFFFF"/>
          <w:lang w:val="es-CR" w:eastAsia="es-CR"/>
        </w:rPr>
        <w:t>Comunicar a la señora</w:t>
      </w:r>
      <w:r w:rsidRPr="002E0EFE">
        <w:rPr>
          <w:szCs w:val="24"/>
          <w:shd w:val="clear" w:color="auto" w:fill="FFFFFF"/>
        </w:rPr>
        <w:t xml:space="preserve"> Grethel Delgado Guevara, coordinadora del Archivo Central de la Municipalidad de Nicoya</w:t>
      </w:r>
      <w:r w:rsidRPr="002E0EFE">
        <w:rPr>
          <w:iCs w:val="0"/>
          <w:color w:val="000000"/>
          <w:szCs w:val="24"/>
          <w:shd w:val="clear" w:color="auto" w:fill="FFFFFF"/>
          <w:lang w:val="es-CR" w:eastAsia="es-CR"/>
        </w:rPr>
        <w:t xml:space="preserve">, que esta Comisión conoció, el oficio </w:t>
      </w:r>
      <w:r w:rsidRPr="002E0EFE">
        <w:rPr>
          <w:szCs w:val="24"/>
          <w:shd w:val="clear" w:color="auto" w:fill="FFFFFF"/>
        </w:rPr>
        <w:t>ACM-003-02-2025 del 13 de febrero de 2025</w:t>
      </w:r>
      <w:r w:rsidRPr="002E0EFE">
        <w:rPr>
          <w:szCs w:val="24"/>
          <w:shd w:val="clear" w:color="auto" w:fill="FFFFFF"/>
          <w:lang w:val="es-CR"/>
        </w:rPr>
        <w:t xml:space="preserve">, </w:t>
      </w:r>
      <w:r w:rsidRPr="002E0EFE">
        <w:rPr>
          <w:szCs w:val="24"/>
          <w:shd w:val="clear" w:color="auto" w:fill="FFFFFF"/>
        </w:rPr>
        <w:t xml:space="preserve">recibido a través de correo electrónico el mismo </w:t>
      </w:r>
      <w:r w:rsidRPr="002E0EFE">
        <w:rPr>
          <w:szCs w:val="24"/>
          <w:shd w:val="clear" w:color="auto" w:fill="FFFFFF"/>
        </w:rPr>
        <w:lastRenderedPageBreak/>
        <w:t>día</w:t>
      </w:r>
      <w:r w:rsidRPr="002E0EFE">
        <w:rPr>
          <w:iCs w:val="0"/>
          <w:szCs w:val="24"/>
          <w:shd w:val="clear" w:color="auto" w:fill="FFFFFF"/>
        </w:rPr>
        <w:t xml:space="preserve">, donde se </w:t>
      </w:r>
      <w:r w:rsidRPr="002E0EFE">
        <w:rPr>
          <w:szCs w:val="24"/>
          <w:shd w:val="clear" w:color="auto" w:fill="FFFFFF"/>
        </w:rPr>
        <w:t>plante</w:t>
      </w:r>
      <w:r w:rsidRPr="002E0EFE">
        <w:rPr>
          <w:bCs/>
          <w:szCs w:val="24"/>
          <w:shd w:val="clear" w:color="auto" w:fill="FFFFFF"/>
        </w:rPr>
        <w:t>a la siguiente consulta: si se ha recibido la Resolución Administrativa NO. 003-01-2025, correspondiente al Procedimiento Ordinario Administrativo Disciplinario emitido por la Municipalidad de Nicoya, en relación con los oficios DGAN-DSAE-STA-349-2019, DGAN-JA-564-2019 y DGAN-DG-463-2024.</w:t>
      </w:r>
      <w:r w:rsidRPr="002E0EFE">
        <w:rPr>
          <w:bCs/>
          <w:iCs w:val="0"/>
          <w:szCs w:val="24"/>
          <w:shd w:val="clear" w:color="auto" w:fill="FFFFFF"/>
        </w:rPr>
        <w:t xml:space="preserve"> Se informa que este órgano colegiado no ha recibido el documento en cuestión. </w:t>
      </w:r>
      <w:r w:rsidRPr="002E0EFE">
        <w:rPr>
          <w:bCs/>
          <w:color w:val="000000"/>
          <w:szCs w:val="24"/>
          <w:shd w:val="clear" w:color="auto" w:fill="FFFFFF"/>
          <w:lang w:val="es-CR" w:eastAsia="es-CR"/>
        </w:rPr>
        <w:t xml:space="preserve">Aprobado por unanimidad con los votos afirmativos de las señoras Sanz, presidente y Otárola, secretaria y de los señores Gómez, vicepresidente y Garita, historiador. </w:t>
      </w:r>
      <w:r w:rsidRPr="002E0EFE">
        <w:rPr>
          <w:bCs/>
          <w:color w:val="000000"/>
          <w:szCs w:val="24"/>
          <w:shd w:val="clear" w:color="auto" w:fill="FFFFFF"/>
          <w:lang w:eastAsia="es-CR"/>
        </w:rPr>
        <w:t xml:space="preserve">Enviar copia de este acuerdo a las señoras Denise Calvo López, jefe del Departamento Servicios Archivísticos Externos (DSAE); Natalia Cantillano Mora, coordinadora de la Unidad Servicios Técnicos Archivísticos (USTA) del DSAE; y al expediente de valoración documental de la Municipalidad de Nicoya en su apartado “Consultas 2025”, que custodia esta Comisión Nacional. </w:t>
      </w:r>
      <w:r w:rsidRPr="002E0EFE">
        <w:rPr>
          <w:b/>
          <w:bCs/>
          <w:color w:val="000000"/>
          <w:szCs w:val="24"/>
          <w:shd w:val="clear" w:color="auto" w:fill="FFFFFF"/>
          <w:lang w:eastAsia="es-CR"/>
        </w:rPr>
        <w:t>ACUERDO FIRME.</w:t>
      </w:r>
      <w:r w:rsidRPr="005A6150">
        <w:rPr>
          <w:b/>
          <w:bCs/>
          <w:color w:val="000000"/>
          <w:szCs w:val="24"/>
          <w:shd w:val="clear" w:color="auto" w:fill="FFFFFF"/>
          <w:lang w:eastAsia="es-CR"/>
        </w:rPr>
        <w:t xml:space="preserve"> </w:t>
      </w:r>
      <w:r w:rsidRPr="005A6150">
        <w:rPr>
          <w:b/>
          <w:bCs/>
          <w:color w:val="000000"/>
          <w:szCs w:val="24"/>
          <w:shd w:val="clear" w:color="auto" w:fill="FFFFFF"/>
          <w:lang w:eastAsia="es-CR"/>
        </w:rPr>
        <w:tab/>
      </w:r>
    </w:p>
    <w:p w14:paraId="7A56AEC6" w14:textId="5B39CD0D" w:rsidR="00C35144" w:rsidRPr="003579C9" w:rsidRDefault="00EE015C" w:rsidP="003579C9">
      <w:pPr>
        <w:pStyle w:val="Default"/>
        <w:shd w:val="clear" w:color="auto" w:fill="FFFFFF" w:themeFill="background1"/>
        <w:tabs>
          <w:tab w:val="left" w:leader="hyphen" w:pos="9356"/>
        </w:tabs>
        <w:spacing w:before="120" w:after="120" w:line="460" w:lineRule="exact"/>
        <w:jc w:val="both"/>
        <w:rPr>
          <w:bCs/>
        </w:rPr>
      </w:pPr>
      <w:r w:rsidRPr="005A6150">
        <w:rPr>
          <w:b/>
          <w:bCs/>
          <w:iCs/>
          <w:color w:val="auto"/>
          <w:shd w:val="clear" w:color="auto" w:fill="FFFFFF"/>
        </w:rPr>
        <w:t xml:space="preserve">ARTÍCULO 08. </w:t>
      </w:r>
      <w:r w:rsidRPr="005A6150">
        <w:rPr>
          <w:iCs/>
          <w:color w:val="auto"/>
          <w:shd w:val="clear" w:color="auto" w:fill="FFFFFF"/>
        </w:rPr>
        <w:t xml:space="preserve">Oficio </w:t>
      </w:r>
      <w:r w:rsidRPr="005A6150">
        <w:rPr>
          <w:b/>
          <w:bCs/>
          <w:iCs/>
          <w:color w:val="auto"/>
          <w:shd w:val="clear" w:color="auto" w:fill="FFFFFF"/>
          <w:lang w:val="es-ES"/>
        </w:rPr>
        <w:t xml:space="preserve">MH-CISED-OF-0005-2025 </w:t>
      </w:r>
      <w:r w:rsidRPr="005A6150">
        <w:rPr>
          <w:iCs/>
          <w:color w:val="auto"/>
          <w:shd w:val="clear" w:color="auto" w:fill="FFFFFF"/>
          <w:lang w:val="es-ES"/>
        </w:rPr>
        <w:t>del 14 de febrero de 2025</w:t>
      </w:r>
      <w:r w:rsidRPr="005A6150">
        <w:rPr>
          <w:iCs/>
          <w:shd w:val="clear" w:color="auto" w:fill="FFFFFF"/>
        </w:rPr>
        <w:t xml:space="preserve">, suscrito por la señora Vanessa Alvarado Valverde, coordinadora del Archivo Institucional del Ministerio de Hacienda, </w:t>
      </w:r>
      <w:r w:rsidRPr="005A6150">
        <w:rPr>
          <w:bCs/>
          <w:iCs/>
          <w:lang w:val="es-ES"/>
        </w:rPr>
        <w:t>recibido a través de correo electrónico del mismo día. Este oficio solicita de manera excepcional la autorización para enviar a trámite quince (15) tablas de plazos de conservación adicionales.</w:t>
      </w:r>
      <w:r w:rsidR="008F45DB">
        <w:rPr>
          <w:bCs/>
        </w:rPr>
        <w:t xml:space="preserve"> </w:t>
      </w:r>
      <w:r w:rsidR="00C51472" w:rsidRPr="00C51472">
        <w:rPr>
          <w:bCs/>
          <w:iCs/>
          <w:lang w:val="es-ES"/>
        </w:rPr>
        <w:t xml:space="preserve">La señora Sanz señala que ha solicitado a la señora Otárola abordar este tema en la sesión actual, dado que el Ministerio de Hacienda ha reiterado por segunda vez su solicitud de excepcionalidad. En el oficio correspondiente se argumenta que, debido al </w:t>
      </w:r>
      <w:r w:rsidR="00C51472" w:rsidRPr="008F45DB">
        <w:rPr>
          <w:bCs/>
          <w:iCs/>
          <w:lang w:val="es-ES"/>
        </w:rPr>
        <w:t xml:space="preserve">proceso de transformación que está experimentando dicho ministerio, es necesario analizar la situación y considerar la implementación de medidas extraordinarias que permitan tomar decisiones adecuadas para colaborar con esta circunstancia excepcional. La señora Sanz considera que este proyecto es uno de los más importantes para el país. </w:t>
      </w:r>
      <w:r w:rsidR="003C46D9" w:rsidRPr="008F45DB">
        <w:rPr>
          <w:bCs/>
        </w:rPr>
        <w:t xml:space="preserve">La señora Otárola señala que en la sesión 03-2025, celebrada el 13 de febrero de 2025, se recibieron un total de diez (10) instrumentos de valoración que corresponden a 193 series documentales del Ministerio de Hacienda, las cuales están destinadas a su evaluación. Sin embargo, opina que la justificación presentada por la señora Alvarado para aceptar otras quince (15) tablas de plazos de conservación carece de solidez. Una razón de peso para </w:t>
      </w:r>
      <w:r w:rsidR="00C20AC7" w:rsidRPr="008F45DB">
        <w:rPr>
          <w:bCs/>
        </w:rPr>
        <w:t>aceptar este tipo de</w:t>
      </w:r>
      <w:r w:rsidR="003C46D9" w:rsidRPr="008F45DB">
        <w:rPr>
          <w:bCs/>
        </w:rPr>
        <w:t xml:space="preserve"> solicitud </w:t>
      </w:r>
      <w:r w:rsidR="003C46D9" w:rsidRPr="008F45DB">
        <w:rPr>
          <w:bCs/>
        </w:rPr>
        <w:lastRenderedPageBreak/>
        <w:t>es que, por ejemplo, si la institución va a cerrar, sería necesario y urgente rescatar los documentos de valor científico cultural.</w:t>
      </w:r>
      <w:r w:rsidR="008F45DB" w:rsidRPr="008F45DB">
        <w:rPr>
          <w:bCs/>
          <w:iCs/>
          <w:lang w:val="es-ES"/>
        </w:rPr>
        <w:t xml:space="preserve"> </w:t>
      </w:r>
      <w:r w:rsidR="003C46D9" w:rsidRPr="008F45DB">
        <w:rPr>
          <w:bCs/>
        </w:rPr>
        <w:t xml:space="preserve">Por otro lado, la señora Otárola menciona que este año se han establecido metas muy específicas que también limitan el trabajo de las funcionarias </w:t>
      </w:r>
      <w:r w:rsidR="00FD24A3" w:rsidRPr="008F45DB">
        <w:rPr>
          <w:bCs/>
        </w:rPr>
        <w:t>destacadas</w:t>
      </w:r>
      <w:r w:rsidR="003C46D9" w:rsidRPr="008F45DB">
        <w:rPr>
          <w:bCs/>
        </w:rPr>
        <w:t xml:space="preserve"> en el proceso de valoración. Entre estas metas se encuentra la transferencia de documentos conforme al artículo 53, la cual implica realizar visitas a diversas instituciones y elaborar reportes pertinentes. Además, la reciente implementación de la plataforma de capacitación </w:t>
      </w:r>
      <w:proofErr w:type="spellStart"/>
      <w:r w:rsidR="003C46D9" w:rsidRPr="008F45DB">
        <w:rPr>
          <w:bCs/>
        </w:rPr>
        <w:t>Yöna</w:t>
      </w:r>
      <w:proofErr w:type="spellEnd"/>
      <w:r w:rsidR="003C46D9" w:rsidRPr="008F45DB">
        <w:rPr>
          <w:bCs/>
        </w:rPr>
        <w:t xml:space="preserve"> </w:t>
      </w:r>
      <w:r w:rsidR="00FD24A3" w:rsidRPr="008F45DB">
        <w:rPr>
          <w:bCs/>
        </w:rPr>
        <w:t>requiere</w:t>
      </w:r>
      <w:r w:rsidR="003C46D9" w:rsidRPr="008F45DB">
        <w:rPr>
          <w:bCs/>
        </w:rPr>
        <w:t xml:space="preserve"> la revisión de los cursos ofrecidos</w:t>
      </w:r>
      <w:r w:rsidR="00C20AC7" w:rsidRPr="008F45DB">
        <w:rPr>
          <w:bCs/>
        </w:rPr>
        <w:t xml:space="preserve"> y brindarlos</w:t>
      </w:r>
      <w:r w:rsidR="003C46D9" w:rsidRPr="008F45DB">
        <w:rPr>
          <w:bCs/>
        </w:rPr>
        <w:t>. Asimismo, la señora Camila Carreras Herrero, profesional de la USTA/DSAE, debe llevar a cabo una gira por Guanacaste para abordar la resolución de los expedientes de salud de la Caja Costarricense del Seguro Social.</w:t>
      </w:r>
      <w:r w:rsidR="008F45DB" w:rsidRPr="008F45DB">
        <w:rPr>
          <w:bCs/>
          <w:iCs/>
          <w:lang w:val="es-ES"/>
        </w:rPr>
        <w:t xml:space="preserve"> </w:t>
      </w:r>
      <w:r w:rsidR="003C46D9" w:rsidRPr="008F45DB">
        <w:rPr>
          <w:bCs/>
        </w:rPr>
        <w:t>Teniendo en cuenta que este órgano colegiado opera bajo plazos legales estrictos, la señora Otárola considera inviable la aceptación de más instrumentos por parte del Ministerio de Hacienda. Además, enfatiza que la situación es compleja. Por último, advierte que, si esta Comisión accede a la solicitud, se estarían analizando un total de veinticinco (25) instrumentos para dicha institución, lo que podría provocar un retraso en los trámites de las otras instituciones involucradas.</w:t>
      </w:r>
      <w:r w:rsidR="000D5412">
        <w:rPr>
          <w:bCs/>
        </w:rPr>
        <w:t xml:space="preserve"> El señor Gómez indica que la parte administrativa que </w:t>
      </w:r>
      <w:proofErr w:type="spellStart"/>
      <w:r w:rsidR="000D5412">
        <w:rPr>
          <w:bCs/>
        </w:rPr>
        <w:t>esta</w:t>
      </w:r>
      <w:proofErr w:type="spellEnd"/>
      <w:r w:rsidR="000D5412">
        <w:rPr>
          <w:bCs/>
        </w:rPr>
        <w:t xml:space="preserve"> señalando la señora Otárola es importante val</w:t>
      </w:r>
      <w:r w:rsidR="002A3E6F">
        <w:rPr>
          <w:bCs/>
        </w:rPr>
        <w:t>orar, y</w:t>
      </w:r>
      <w:r w:rsidR="00651541">
        <w:rPr>
          <w:bCs/>
        </w:rPr>
        <w:t xml:space="preserve"> propone una propuesta intermedia, y en vista de que</w:t>
      </w:r>
      <w:r w:rsidR="002163D2">
        <w:rPr>
          <w:bCs/>
        </w:rPr>
        <w:t xml:space="preserve"> ya</w:t>
      </w:r>
      <w:r w:rsidR="00651541">
        <w:rPr>
          <w:bCs/>
        </w:rPr>
        <w:t xml:space="preserve"> se aceptaron 10 tablas de plazos</w:t>
      </w:r>
      <w:r w:rsidR="002163D2">
        <w:rPr>
          <w:bCs/>
        </w:rPr>
        <w:t xml:space="preserve">, se termine su análisis, y, posteriormente se acepten las otras 15 tablas, </w:t>
      </w:r>
      <w:r w:rsidR="00C160BC">
        <w:rPr>
          <w:bCs/>
        </w:rPr>
        <w:t>evitando que sean dos tramites simultáneamente</w:t>
      </w:r>
      <w:r w:rsidR="0037714D">
        <w:rPr>
          <w:bCs/>
        </w:rPr>
        <w:t xml:space="preserve"> y sugiere que se debe conocer la opinión de la señora Calvo, ya que ella es quien conoce el Plan de Trabajo Anual (PTA)</w:t>
      </w:r>
      <w:r w:rsidR="00BB5154">
        <w:rPr>
          <w:bCs/>
        </w:rPr>
        <w:t xml:space="preserve"> y sabe bien si se puede o no aceptar este recargo, dependiendo de lo que nos indique es que se puede tomar una decisión</w:t>
      </w:r>
      <w:r w:rsidR="0045466B">
        <w:rPr>
          <w:bCs/>
        </w:rPr>
        <w:t xml:space="preserve">. El señor Garita indica que este tema es de índole administrativo y considera que son los funcionarios del Archivo Nacional, quienes conocen la disponibilidad del personal para facilitar este tipo de trámites. Afirma, que sin duda va </w:t>
      </w:r>
      <w:r w:rsidR="00D2233F">
        <w:rPr>
          <w:bCs/>
        </w:rPr>
        <w:t>a</w:t>
      </w:r>
      <w:r w:rsidR="0045466B">
        <w:rPr>
          <w:bCs/>
        </w:rPr>
        <w:t xml:space="preserve"> ser un asunto complejo, por ser el Ministerio de Hacienda, y por ende es una valoración con muchos detalles</w:t>
      </w:r>
      <w:r w:rsidR="002B23AF">
        <w:rPr>
          <w:bCs/>
        </w:rPr>
        <w:t>, con un esfuerzo de trabajo considerable</w:t>
      </w:r>
      <w:r w:rsidR="00FE2228">
        <w:rPr>
          <w:bCs/>
        </w:rPr>
        <w:t xml:space="preserve">. El señor Garita señala que </w:t>
      </w:r>
      <w:r w:rsidR="00B93AA3">
        <w:rPr>
          <w:bCs/>
        </w:rPr>
        <w:t xml:space="preserve">se </w:t>
      </w:r>
      <w:r w:rsidR="00FE2228">
        <w:rPr>
          <w:bCs/>
        </w:rPr>
        <w:t>estaría aco</w:t>
      </w:r>
      <w:r w:rsidR="00B93AA3">
        <w:rPr>
          <w:bCs/>
        </w:rPr>
        <w:t xml:space="preserve">giendo a la propuesta del señor Gómez, y señala que si el Archivo Nacional tuviera más capacidad se podría atender de inmediato, pero </w:t>
      </w:r>
      <w:r w:rsidR="00D2233F">
        <w:rPr>
          <w:bCs/>
        </w:rPr>
        <w:t>está</w:t>
      </w:r>
      <w:r w:rsidR="00B93AA3">
        <w:rPr>
          <w:bCs/>
        </w:rPr>
        <w:t xml:space="preserve"> de acuerdo en que se termine el primer trámite y luego se acepten las 15 tablas de plazos como excepción. </w:t>
      </w:r>
      <w:r w:rsidR="00A36C15">
        <w:rPr>
          <w:bCs/>
        </w:rPr>
        <w:t xml:space="preserve">La señora Calvo indica que </w:t>
      </w:r>
      <w:r w:rsidR="00A36C15">
        <w:rPr>
          <w:bCs/>
        </w:rPr>
        <w:lastRenderedPageBreak/>
        <w:t xml:space="preserve">efectivamente este año se </w:t>
      </w:r>
      <w:r w:rsidR="00D2233F">
        <w:rPr>
          <w:bCs/>
        </w:rPr>
        <w:t>está</w:t>
      </w:r>
      <w:r w:rsidR="00A36C15">
        <w:rPr>
          <w:bCs/>
        </w:rPr>
        <w:t xml:space="preserve"> iniciando el proceso de transferencias del artículo 53 de la Ley 7202, el cual ha sido muy coordinado desde la Unidad de Archivo Intermedio, y los profesionales asistieron a un taller y eventualmente deben atender consultas, posteriormente deben realizar una visita presencial y otra virtual para hacer un informe. En cuanto a los cursos aún no se ha definido cuantos se darán y la programación exacta para cada una de las muchachas de valoración no se conoce, debido a que la señora Cantillano ha estado incapacitada por dos semanas, y por lo que ha quedado a un lado. La señora Calvo indica que espera que cuando vuelva la señora Cantillano se retome el tema de las asignaciones y analizar </w:t>
      </w:r>
      <w:r w:rsidR="00FD5267">
        <w:rPr>
          <w:bCs/>
        </w:rPr>
        <w:t>cómo</w:t>
      </w:r>
      <w:r w:rsidR="00A36C15">
        <w:rPr>
          <w:bCs/>
        </w:rPr>
        <w:t xml:space="preserve"> está la carga de trabajo de cada una</w:t>
      </w:r>
      <w:r w:rsidR="00FD5267">
        <w:rPr>
          <w:bCs/>
        </w:rPr>
        <w:t xml:space="preserve">. Finalmente, indica que </w:t>
      </w:r>
      <w:r w:rsidR="00D2233F">
        <w:rPr>
          <w:bCs/>
        </w:rPr>
        <w:t>está</w:t>
      </w:r>
      <w:r w:rsidR="00FD5267">
        <w:rPr>
          <w:bCs/>
        </w:rPr>
        <w:t xml:space="preserve"> de acuerdo con la propuesta del señor Gómez, y que se reciban las 15 tablas de plazos posterior a que se termine el trámite actual. </w:t>
      </w:r>
      <w:r w:rsidR="001B48EB">
        <w:rPr>
          <w:bCs/>
        </w:rPr>
        <w:t>La señora Sanz indica que es</w:t>
      </w:r>
      <w:r w:rsidR="00201134">
        <w:rPr>
          <w:bCs/>
        </w:rPr>
        <w:t>,</w:t>
      </w:r>
      <w:r w:rsidR="001B48EB">
        <w:rPr>
          <w:bCs/>
        </w:rPr>
        <w:t xml:space="preserve"> indudable</w:t>
      </w:r>
      <w:r w:rsidR="00094547">
        <w:rPr>
          <w:bCs/>
        </w:rPr>
        <w:t>mente</w:t>
      </w:r>
      <w:r w:rsidR="00201134">
        <w:rPr>
          <w:bCs/>
        </w:rPr>
        <w:t>,</w:t>
      </w:r>
      <w:r w:rsidR="001B48EB">
        <w:rPr>
          <w:bCs/>
        </w:rPr>
        <w:t xml:space="preserve"> una excepción</w:t>
      </w:r>
      <w:r w:rsidR="00A04412">
        <w:rPr>
          <w:bCs/>
        </w:rPr>
        <w:t xml:space="preserve"> y como tal debe ser entendida</w:t>
      </w:r>
      <w:r w:rsidR="00201134">
        <w:rPr>
          <w:bCs/>
        </w:rPr>
        <w:t xml:space="preserve"> </w:t>
      </w:r>
      <w:r w:rsidR="001B48EB">
        <w:rPr>
          <w:bCs/>
        </w:rPr>
        <w:t xml:space="preserve">y </w:t>
      </w:r>
      <w:r w:rsidR="00201134">
        <w:rPr>
          <w:bCs/>
        </w:rPr>
        <w:t xml:space="preserve">considera que se debe </w:t>
      </w:r>
      <w:r w:rsidR="00A04412">
        <w:rPr>
          <w:bCs/>
        </w:rPr>
        <w:t>admitir la petición</w:t>
      </w:r>
      <w:r w:rsidR="001B48EB">
        <w:rPr>
          <w:bCs/>
        </w:rPr>
        <w:t xml:space="preserve"> </w:t>
      </w:r>
      <w:r w:rsidR="00094547">
        <w:rPr>
          <w:bCs/>
        </w:rPr>
        <w:t xml:space="preserve">para dar una solución más rápida, </w:t>
      </w:r>
      <w:r w:rsidR="00A04412">
        <w:rPr>
          <w:bCs/>
        </w:rPr>
        <w:t xml:space="preserve">a las necesidades de ese Ministerio y </w:t>
      </w:r>
      <w:r w:rsidR="00094547">
        <w:rPr>
          <w:bCs/>
        </w:rPr>
        <w:t xml:space="preserve">de alguna forma gravita sobre fondos públicos, </w:t>
      </w:r>
      <w:r w:rsidR="00094547">
        <w:rPr>
          <w:bCs/>
        </w:rPr>
        <w:t xml:space="preserve">considera </w:t>
      </w:r>
      <w:r w:rsidR="00094547" w:rsidRPr="003579C9">
        <w:rPr>
          <w:bCs/>
        </w:rPr>
        <w:t>que la propuesta del señor Gómez es muy acertada</w:t>
      </w:r>
      <w:r w:rsidR="00F3137D" w:rsidRPr="003579C9">
        <w:rPr>
          <w:bCs/>
        </w:rPr>
        <w:t xml:space="preserve">. La señora Otárola manifiesta que a ella lo que le preocupa es el plazo, porque probablemente se le darán de 120 días. La señora Sanz indica que debe hacerse la excepción también al plazo y </w:t>
      </w:r>
      <w:r w:rsidR="00A04412">
        <w:rPr>
          <w:bCs/>
        </w:rPr>
        <w:t>buscar un plazo adecuado y equilibrado a la propuesta y sugiere</w:t>
      </w:r>
      <w:r w:rsidR="003579C9" w:rsidRPr="003579C9">
        <w:rPr>
          <w:bCs/>
        </w:rPr>
        <w:t xml:space="preserve"> consultar a la profesional</w:t>
      </w:r>
      <w:r w:rsidR="00A04412">
        <w:rPr>
          <w:bCs/>
        </w:rPr>
        <w:t xml:space="preserve"> designada sobre el plazo estimado</w:t>
      </w:r>
      <w:r w:rsidR="003579C9" w:rsidRPr="003579C9">
        <w:rPr>
          <w:bCs/>
        </w:rPr>
        <w:t xml:space="preserve">. </w:t>
      </w:r>
      <w:r w:rsidR="00C35144" w:rsidRPr="003579C9">
        <w:rPr>
          <w:bCs/>
        </w:rPr>
        <w:t>Las señoras Sanz, presidente y Otárola, secretaria y de los señores Gómez, vicepresidente y Garita, historiador, indican estar de acuerdo con lo señalado.</w:t>
      </w:r>
      <w:r w:rsidR="00C35144" w:rsidRPr="005A6150">
        <w:rPr>
          <w:bCs/>
        </w:rPr>
        <w:tab/>
      </w:r>
    </w:p>
    <w:p w14:paraId="0A0FC13A" w14:textId="000B950B" w:rsidR="00C35144" w:rsidRPr="002153BB" w:rsidRDefault="00C35144" w:rsidP="00050EC3">
      <w:pPr>
        <w:tabs>
          <w:tab w:val="left" w:leader="hyphen" w:pos="9356"/>
        </w:tabs>
        <w:spacing w:before="120" w:after="120" w:line="460" w:lineRule="exact"/>
        <w:jc w:val="both"/>
        <w:rPr>
          <w:bCs/>
          <w:i/>
          <w:iCs w:val="0"/>
          <w:color w:val="000000"/>
          <w:szCs w:val="24"/>
          <w:lang w:eastAsia="es-CR"/>
        </w:rPr>
      </w:pPr>
      <w:r w:rsidRPr="002153BB">
        <w:rPr>
          <w:b/>
          <w:bCs/>
          <w:szCs w:val="24"/>
        </w:rPr>
        <w:t xml:space="preserve">ACUERDO 08. </w:t>
      </w:r>
      <w:r w:rsidRPr="002153BB">
        <w:rPr>
          <w:szCs w:val="24"/>
          <w:shd w:val="clear" w:color="auto" w:fill="FFFFFF"/>
        </w:rPr>
        <w:t xml:space="preserve">Comunicar a la señora Vanessa Alvarado Valverde, coordinadora del Archivo Institucional del Ministerio de Hacienda, que esta Comisión conoció, el oficio MH-CISED-OF-0005-2025 del 14 de febrero de 2025, recibido a través de correo electrónico del mismo día. </w:t>
      </w:r>
      <w:r w:rsidRPr="002153BB">
        <w:rPr>
          <w:bCs/>
          <w:szCs w:val="24"/>
          <w:shd w:val="clear" w:color="auto" w:fill="FFFFFF"/>
        </w:rPr>
        <w:t xml:space="preserve">Se informa </w:t>
      </w:r>
      <w:r w:rsidR="00276F7B" w:rsidRPr="002153BB">
        <w:rPr>
          <w:bCs/>
          <w:iCs w:val="0"/>
          <w:shd w:val="clear" w:color="auto" w:fill="FFFFFF"/>
        </w:rPr>
        <w:t xml:space="preserve">que por una única vez </w:t>
      </w:r>
      <w:r w:rsidR="00276F7B" w:rsidRPr="002153BB">
        <w:rPr>
          <w:iCs w:val="0"/>
          <w:shd w:val="clear" w:color="auto" w:fill="FFFFFF"/>
        </w:rPr>
        <w:t>se</w:t>
      </w:r>
      <w:r w:rsidR="00276F7B" w:rsidRPr="002153BB">
        <w:rPr>
          <w:szCs w:val="24"/>
          <w:shd w:val="clear" w:color="auto" w:fill="FFFFFF"/>
        </w:rPr>
        <w:t xml:space="preserve"> autoriza enviar quince (15) tablas de plazos de conservación</w:t>
      </w:r>
      <w:r w:rsidR="00276F7B" w:rsidRPr="002153BB">
        <w:rPr>
          <w:iCs w:val="0"/>
          <w:shd w:val="clear" w:color="auto" w:fill="FFFFFF"/>
        </w:rPr>
        <w:t xml:space="preserve">, posterior a que se concluya el </w:t>
      </w:r>
      <w:r w:rsidR="00461147" w:rsidRPr="002153BB">
        <w:rPr>
          <w:bCs/>
          <w:szCs w:val="24"/>
          <w:shd w:val="clear" w:color="auto" w:fill="FFFFFF"/>
        </w:rPr>
        <w:t>trámite</w:t>
      </w:r>
      <w:r w:rsidR="002153BB" w:rsidRPr="002153BB">
        <w:rPr>
          <w:bCs/>
          <w:iCs w:val="0"/>
          <w:shd w:val="clear" w:color="auto" w:fill="FFFFFF"/>
        </w:rPr>
        <w:t xml:space="preserve"> T-08-2025</w:t>
      </w:r>
      <w:r w:rsidR="00461147" w:rsidRPr="002153BB">
        <w:rPr>
          <w:bCs/>
          <w:szCs w:val="24"/>
          <w:shd w:val="clear" w:color="auto" w:fill="FFFFFF"/>
        </w:rPr>
        <w:t xml:space="preserve"> </w:t>
      </w:r>
      <w:r w:rsidR="002153BB" w:rsidRPr="002153BB">
        <w:rPr>
          <w:bCs/>
          <w:iCs w:val="0"/>
          <w:shd w:val="clear" w:color="auto" w:fill="FFFFFF"/>
        </w:rPr>
        <w:t xml:space="preserve">del Ministerio de Hacienda. </w:t>
      </w:r>
      <w:r w:rsidRPr="002153BB">
        <w:rPr>
          <w:bCs/>
          <w:szCs w:val="24"/>
          <w:shd w:val="clear" w:color="auto" w:fill="FFFFFF"/>
        </w:rPr>
        <w:t xml:space="preserve">Aprobado por unanimidad con los votos afirmativos de las señoras Sanz, presidente y Otárola, secretaria y de los señores Gómez, vicepresidente y Garita, historiador. Enviar copia de este acuerdo a las señoras Denise Calvo López, </w:t>
      </w:r>
      <w:r w:rsidRPr="002153BB">
        <w:rPr>
          <w:bCs/>
          <w:szCs w:val="24"/>
          <w:shd w:val="clear" w:color="auto" w:fill="FFFFFF"/>
        </w:rPr>
        <w:lastRenderedPageBreak/>
        <w:t xml:space="preserve">jefe del Departamento Servicios Archivísticos Externos (DSAE); Natalia Cantillano Mora, coordinadora de la Unidad Servicios Técnicos Archivísticos (USTA) del DSAE; y al expediente de valoración documental del Ministerio de Hacienda en su apartado “Consultas 2025”, que custodia esta Comisión Nacional. </w:t>
      </w:r>
      <w:r w:rsidRPr="002153BB">
        <w:rPr>
          <w:b/>
          <w:bCs/>
          <w:szCs w:val="24"/>
          <w:shd w:val="clear" w:color="auto" w:fill="FFFFFF"/>
        </w:rPr>
        <w:t>ACUERDO FIRME.</w:t>
      </w:r>
      <w:r w:rsidR="002153BB">
        <w:rPr>
          <w:b/>
          <w:bCs/>
          <w:iCs w:val="0"/>
          <w:shd w:val="clear" w:color="auto" w:fill="FFFFFF"/>
        </w:rPr>
        <w:tab/>
      </w:r>
    </w:p>
    <w:p w14:paraId="3EF5B6BE" w14:textId="77777777" w:rsidR="00514B97" w:rsidRPr="00514B97" w:rsidRDefault="00EE015C" w:rsidP="00514B97">
      <w:pPr>
        <w:shd w:val="clear" w:color="auto" w:fill="FFFFFF" w:themeFill="background1"/>
        <w:tabs>
          <w:tab w:val="left" w:leader="hyphen" w:pos="9356"/>
        </w:tabs>
        <w:spacing w:before="120" w:after="120" w:line="460" w:lineRule="exact"/>
        <w:jc w:val="both"/>
        <w:rPr>
          <w:szCs w:val="24"/>
          <w:shd w:val="clear" w:color="auto" w:fill="FFFFFF"/>
          <w:lang w:val="es-CR" w:eastAsia="es-CR"/>
        </w:rPr>
      </w:pPr>
      <w:r w:rsidRPr="005A6150">
        <w:rPr>
          <w:b/>
          <w:bCs/>
          <w:shd w:val="clear" w:color="auto" w:fill="FFFFFF"/>
        </w:rPr>
        <w:t xml:space="preserve">ARTÍCULO 09. </w:t>
      </w:r>
      <w:r w:rsidRPr="005A6150">
        <w:rPr>
          <w:shd w:val="clear" w:color="auto" w:fill="FFFFFF"/>
        </w:rPr>
        <w:t xml:space="preserve">Oficio </w:t>
      </w:r>
      <w:r w:rsidRPr="005A6150">
        <w:rPr>
          <w:b/>
          <w:bCs/>
          <w:shd w:val="clear" w:color="auto" w:fill="FFFFFF"/>
        </w:rPr>
        <w:t xml:space="preserve">CISED-2025-00005 </w:t>
      </w:r>
      <w:r w:rsidRPr="005A6150">
        <w:rPr>
          <w:shd w:val="clear" w:color="auto" w:fill="FFFFFF"/>
        </w:rPr>
        <w:t xml:space="preserve">del 18 de febrero de 2025, suscrito por la señora </w:t>
      </w:r>
      <w:bookmarkStart w:id="29" w:name="_Hlk191472424"/>
      <w:r w:rsidRPr="005A6150">
        <w:rPr>
          <w:shd w:val="clear" w:color="auto" w:fill="FFFFFF"/>
        </w:rPr>
        <w:t xml:space="preserve">Ada </w:t>
      </w:r>
      <w:proofErr w:type="spellStart"/>
      <w:r w:rsidRPr="005A6150">
        <w:rPr>
          <w:shd w:val="clear" w:color="auto" w:fill="FFFFFF"/>
        </w:rPr>
        <w:t>Ziu</w:t>
      </w:r>
      <w:proofErr w:type="spellEnd"/>
      <w:r w:rsidRPr="005A6150">
        <w:rPr>
          <w:shd w:val="clear" w:color="auto" w:fill="FFFFFF"/>
        </w:rPr>
        <w:t xml:space="preserve"> Len Vargas García, presidente </w:t>
      </w:r>
      <w:r w:rsidRPr="005A6150">
        <w:rPr>
          <w:bCs/>
          <w:shd w:val="clear" w:color="auto" w:fill="FFFFFF"/>
        </w:rPr>
        <w:t xml:space="preserve">Comité de Selección y Eliminación de Documentos, CISED del Instituto Costarricense de Acueductos y Alcantarillados, </w:t>
      </w:r>
      <w:proofErr w:type="spellStart"/>
      <w:r w:rsidRPr="005A6150">
        <w:rPr>
          <w:bCs/>
          <w:shd w:val="clear" w:color="auto" w:fill="FFFFFF"/>
        </w:rPr>
        <w:t>AyA</w:t>
      </w:r>
      <w:proofErr w:type="spellEnd"/>
      <w:r w:rsidRPr="005A6150">
        <w:rPr>
          <w:bCs/>
          <w:shd w:val="clear" w:color="auto" w:fill="FFFFFF"/>
        </w:rPr>
        <w:t>,</w:t>
      </w:r>
      <w:bookmarkEnd w:id="29"/>
      <w:r w:rsidRPr="005A6150">
        <w:rPr>
          <w:bCs/>
          <w:shd w:val="clear" w:color="auto" w:fill="FFFFFF"/>
        </w:rPr>
        <w:t xml:space="preserve"> </w:t>
      </w:r>
      <w:r w:rsidRPr="005A6150">
        <w:rPr>
          <w:bCs/>
        </w:rPr>
        <w:t>recibido a través de correo electrónico 19 de febrero de 2025. En este oficio se consulta sobre el trámite n.º 52-2024.</w:t>
      </w:r>
      <w:r w:rsidR="002823FD" w:rsidRPr="005A6150">
        <w:rPr>
          <w:bCs/>
        </w:rPr>
        <w:t xml:space="preserve"> </w:t>
      </w:r>
      <w:r w:rsidR="00050EC3">
        <w:rPr>
          <w:bCs/>
          <w:iCs w:val="0"/>
        </w:rPr>
        <w:t>La señora Otárola manifiesta</w:t>
      </w:r>
      <w:r w:rsidR="00050EC3" w:rsidRPr="00050EC3">
        <w:rPr>
          <w:bCs/>
        </w:rPr>
        <w:t xml:space="preserve"> que el trámite en mención requirió de aclaraciones, las cuales fueron remitidas a través del oficio DGAN-CNSED-003-2025, con fecha del 15 de enero de 2025. Sin embargo, </w:t>
      </w:r>
      <w:r w:rsidR="00050EC3">
        <w:rPr>
          <w:bCs/>
          <w:iCs w:val="0"/>
        </w:rPr>
        <w:t xml:space="preserve">se </w:t>
      </w:r>
      <w:r w:rsidR="00050EC3" w:rsidRPr="00050EC3">
        <w:rPr>
          <w:bCs/>
        </w:rPr>
        <w:t>verific</w:t>
      </w:r>
      <w:r w:rsidR="00050EC3">
        <w:rPr>
          <w:bCs/>
          <w:iCs w:val="0"/>
        </w:rPr>
        <w:t>o</w:t>
      </w:r>
      <w:r w:rsidR="00050EC3" w:rsidRPr="00050EC3">
        <w:rPr>
          <w:bCs/>
        </w:rPr>
        <w:t xml:space="preserve"> que hubo un error involuntario en la notificación de este oficio. Por lo </w:t>
      </w:r>
      <w:r w:rsidR="00050EC3">
        <w:rPr>
          <w:bCs/>
          <w:iCs w:val="0"/>
        </w:rPr>
        <w:t xml:space="preserve">que, sugiere que se ofrezcan </w:t>
      </w:r>
      <w:r w:rsidR="00050EC3" w:rsidRPr="00050EC3">
        <w:rPr>
          <w:bCs/>
        </w:rPr>
        <w:t xml:space="preserve">las </w:t>
      </w:r>
      <w:r w:rsidR="00050EC3" w:rsidRPr="00514B97">
        <w:rPr>
          <w:bCs/>
        </w:rPr>
        <w:t xml:space="preserve">disculpas por </w:t>
      </w:r>
      <w:r w:rsidR="00050EC3" w:rsidRPr="00514B97">
        <w:rPr>
          <w:bCs/>
          <w:iCs w:val="0"/>
        </w:rPr>
        <w:t>el</w:t>
      </w:r>
      <w:r w:rsidR="00050EC3" w:rsidRPr="00514B97">
        <w:rPr>
          <w:bCs/>
        </w:rPr>
        <w:t xml:space="preserve"> inconveniente</w:t>
      </w:r>
      <w:r w:rsidR="00050EC3" w:rsidRPr="00514B97">
        <w:rPr>
          <w:bCs/>
          <w:iCs w:val="0"/>
        </w:rPr>
        <w:t xml:space="preserve">, se reactive el trámite y se adjunte </w:t>
      </w:r>
      <w:r w:rsidR="00050EC3" w:rsidRPr="00514B97">
        <w:rPr>
          <w:bCs/>
        </w:rPr>
        <w:t>el oficio DGAN-CNSED-003-2025 del 15 de enero de 2025 para</w:t>
      </w:r>
      <w:r w:rsidR="00050EC3" w:rsidRPr="00514B97">
        <w:rPr>
          <w:bCs/>
          <w:iCs w:val="0"/>
        </w:rPr>
        <w:t xml:space="preserve"> que realicen las aclaraciones solicitadas. </w:t>
      </w:r>
      <w:r w:rsidR="00514B97" w:rsidRPr="00514B97">
        <w:rPr>
          <w:bCs/>
          <w:szCs w:val="24"/>
        </w:rPr>
        <w:t>Las señoras Sanz, presidente y Otárola, secretaria y de los señores Gómez, vicepresidente y Garita, historiador, indican estar de acuerdo con lo señalado.</w:t>
      </w:r>
      <w:r w:rsidR="00514B97" w:rsidRPr="00514B97">
        <w:rPr>
          <w:bCs/>
          <w:szCs w:val="24"/>
        </w:rPr>
        <w:tab/>
      </w:r>
    </w:p>
    <w:p w14:paraId="35DFC4BE" w14:textId="0335ED58" w:rsidR="00435E66" w:rsidRPr="005A6150" w:rsidRDefault="00A07502" w:rsidP="00050EC3">
      <w:pPr>
        <w:pStyle w:val="Default"/>
        <w:shd w:val="clear" w:color="auto" w:fill="FFFFFF" w:themeFill="background1"/>
        <w:tabs>
          <w:tab w:val="left" w:leader="hyphen" w:pos="9356"/>
        </w:tabs>
        <w:spacing w:before="120" w:after="120" w:line="460" w:lineRule="exact"/>
        <w:jc w:val="both"/>
        <w:rPr>
          <w:bCs/>
          <w:i/>
          <w:lang w:val="es-ES"/>
        </w:rPr>
      </w:pPr>
      <w:r w:rsidRPr="00514B97">
        <w:rPr>
          <w:b/>
          <w:bCs/>
        </w:rPr>
        <w:t>ACUERDO 0</w:t>
      </w:r>
      <w:r w:rsidRPr="00514B97">
        <w:rPr>
          <w:b/>
          <w:bCs/>
          <w:iCs/>
        </w:rPr>
        <w:t>9</w:t>
      </w:r>
      <w:r w:rsidRPr="00514B97">
        <w:rPr>
          <w:b/>
          <w:bCs/>
        </w:rPr>
        <w:t xml:space="preserve">. </w:t>
      </w:r>
      <w:r w:rsidRPr="00514B97">
        <w:rPr>
          <w:shd w:val="clear" w:color="auto" w:fill="FFFFFF"/>
        </w:rPr>
        <w:t xml:space="preserve">Comunicar a la señora </w:t>
      </w:r>
      <w:r w:rsidRPr="00514B97">
        <w:rPr>
          <w:iCs/>
          <w:shd w:val="clear" w:color="auto" w:fill="FFFFFF"/>
          <w:lang w:val="es-ES"/>
        </w:rPr>
        <w:t xml:space="preserve">Ada </w:t>
      </w:r>
      <w:proofErr w:type="spellStart"/>
      <w:r w:rsidRPr="00514B97">
        <w:rPr>
          <w:iCs/>
          <w:shd w:val="clear" w:color="auto" w:fill="FFFFFF"/>
          <w:lang w:val="es-ES"/>
        </w:rPr>
        <w:t>Ziu</w:t>
      </w:r>
      <w:proofErr w:type="spellEnd"/>
      <w:r w:rsidRPr="00514B97">
        <w:rPr>
          <w:iCs/>
          <w:shd w:val="clear" w:color="auto" w:fill="FFFFFF"/>
          <w:lang w:val="es-ES"/>
        </w:rPr>
        <w:t xml:space="preserve"> Len Vargas García, presidente </w:t>
      </w:r>
      <w:r w:rsidRPr="00514B97">
        <w:rPr>
          <w:bCs/>
          <w:iCs/>
          <w:shd w:val="clear" w:color="auto" w:fill="FFFFFF"/>
          <w:lang w:val="es-ES"/>
        </w:rPr>
        <w:t>Comité</w:t>
      </w:r>
      <w:r w:rsidRPr="00DF731B">
        <w:rPr>
          <w:bCs/>
          <w:iCs/>
          <w:shd w:val="clear" w:color="auto" w:fill="FFFFFF"/>
          <w:lang w:val="es-ES"/>
        </w:rPr>
        <w:t xml:space="preserve"> de Selección</w:t>
      </w:r>
      <w:r w:rsidRPr="005A6150">
        <w:rPr>
          <w:bCs/>
          <w:iCs/>
          <w:shd w:val="clear" w:color="auto" w:fill="FFFFFF"/>
          <w:lang w:val="es-ES"/>
        </w:rPr>
        <w:t xml:space="preserve"> y Eliminación de Documentos, CISED del Instituto Costarricense de Acueductos y Alcantarillados, </w:t>
      </w:r>
      <w:proofErr w:type="spellStart"/>
      <w:r w:rsidRPr="005A6150">
        <w:rPr>
          <w:bCs/>
          <w:iCs/>
          <w:shd w:val="clear" w:color="auto" w:fill="FFFFFF"/>
          <w:lang w:val="es-ES"/>
        </w:rPr>
        <w:t>AyA</w:t>
      </w:r>
      <w:proofErr w:type="spellEnd"/>
      <w:r w:rsidRPr="005A6150">
        <w:rPr>
          <w:iCs/>
          <w:shd w:val="clear" w:color="auto" w:fill="FFFFFF"/>
        </w:rPr>
        <w:t xml:space="preserve">, que esta Comisión conoció, el oficio </w:t>
      </w:r>
      <w:r w:rsidRPr="005A6150">
        <w:rPr>
          <w:b/>
          <w:bCs/>
          <w:iCs/>
          <w:shd w:val="clear" w:color="auto" w:fill="FFFFFF"/>
          <w:lang w:val="es-ES"/>
        </w:rPr>
        <w:t xml:space="preserve">CISED-2025-00005 </w:t>
      </w:r>
      <w:r w:rsidRPr="005A6150">
        <w:rPr>
          <w:iCs/>
          <w:shd w:val="clear" w:color="auto" w:fill="FFFFFF"/>
          <w:lang w:val="es-ES"/>
        </w:rPr>
        <w:t>del 18 de febrero de 2025</w:t>
      </w:r>
      <w:r w:rsidRPr="005A6150">
        <w:rPr>
          <w:iCs/>
          <w:shd w:val="clear" w:color="auto" w:fill="FFFFFF"/>
        </w:rPr>
        <w:t xml:space="preserve">, </w:t>
      </w:r>
      <w:r w:rsidRPr="005A6150">
        <w:rPr>
          <w:bCs/>
          <w:iCs/>
          <w:shd w:val="clear" w:color="auto" w:fill="FFFFFF"/>
          <w:lang w:val="es-ES"/>
        </w:rPr>
        <w:t xml:space="preserve">recibido a través de correo electrónico 19 de febrero de 2025. En este oficio se consulta sobre el trámite n.º 52-2024. </w:t>
      </w:r>
      <w:r w:rsidR="00435E66" w:rsidRPr="005A6150">
        <w:rPr>
          <w:bCs/>
          <w:iCs/>
          <w:shd w:val="clear" w:color="auto" w:fill="FFFFFF"/>
        </w:rPr>
        <w:t xml:space="preserve">Se informa que el trámite en mención requirió de aclaraciones, las cuales fueron remitidas a través del oficio DGAN-CNSED-003-2025, con fecha del 15 de enero de 2025. Sin embargo, hemos verificado que hubo un error involuntario en la notificación de este oficio. Por lo tanto, ofrecemos las disculpas por cualquier inconveniente que esto haya podido causar. </w:t>
      </w:r>
      <w:r w:rsidR="00435E66" w:rsidRPr="00435E66">
        <w:rPr>
          <w:bCs/>
          <w:shd w:val="clear" w:color="auto" w:fill="FFFFFF"/>
        </w:rPr>
        <w:t>Adjunto a esta comunicación se encuentra el oficio DGAN-CNSED-003-2025 del 15 de enero de 2025 para su referencia.</w:t>
      </w:r>
      <w:r w:rsidR="00435E66" w:rsidRPr="005A6150">
        <w:rPr>
          <w:bCs/>
          <w:iCs/>
          <w:shd w:val="clear" w:color="auto" w:fill="FFFFFF"/>
        </w:rPr>
        <w:t xml:space="preserve"> </w:t>
      </w:r>
      <w:r w:rsidR="00435E66" w:rsidRPr="00435E66">
        <w:rPr>
          <w:bCs/>
          <w:shd w:val="clear" w:color="auto" w:fill="FFFFFF"/>
        </w:rPr>
        <w:t xml:space="preserve">Finalmente, se informa que el CISED cuenta con un plazo de 10 días hábiles, a partir de la notificación de este acuerdo vía correo electrónico por parte de la CNSED, para remitir las aclaraciones solicitadas. Este plazo es </w:t>
      </w:r>
      <w:r w:rsidR="00435E66" w:rsidRPr="00435E66">
        <w:rPr>
          <w:bCs/>
          <w:shd w:val="clear" w:color="auto" w:fill="FFFFFF"/>
        </w:rPr>
        <w:lastRenderedPageBreak/>
        <w:t>prorrogable por 10 días adicionales a solicitud formal del CISED.</w:t>
      </w:r>
      <w:r w:rsidR="00435E66" w:rsidRPr="005A6150">
        <w:rPr>
          <w:bCs/>
          <w:shd w:val="clear" w:color="auto" w:fill="FFFFFF"/>
        </w:rPr>
        <w:t xml:space="preserve"> </w:t>
      </w:r>
      <w:r w:rsidR="00435E66" w:rsidRPr="005A6150">
        <w:rPr>
          <w:bCs/>
          <w:iCs/>
          <w:shd w:val="clear" w:color="auto" w:fill="FFFFFF"/>
        </w:rPr>
        <w:t xml:space="preserve">Aprobado por unanimidad con los votos afirmativos de las señoras Sanz, presidente y Otárola, secretaria y de los señores Gómez, vicepresidente y Garita, historiador. </w:t>
      </w:r>
      <w:r w:rsidR="00435E66" w:rsidRPr="005A6150">
        <w:rPr>
          <w:bCs/>
          <w:iCs/>
          <w:shd w:val="clear" w:color="auto" w:fill="FFFFFF"/>
          <w:lang w:val="es-ES"/>
        </w:rPr>
        <w:t xml:space="preserve">Enviar copia de este acuerdo a las señoras Denise Calvo López, jefe del Departamento Servicios Archivísticos Externos (DSAE); Natalia Cantillano Mora, coordinadora de la Unidad Servicios Técnicos Archivísticos (USTA) del DSAE; Lilliana </w:t>
      </w:r>
      <w:r w:rsidR="00954BFF" w:rsidRPr="005A6150">
        <w:rPr>
          <w:bCs/>
          <w:iCs/>
          <w:shd w:val="clear" w:color="auto" w:fill="FFFFFF"/>
          <w:lang w:val="es-ES"/>
        </w:rPr>
        <w:t>González</w:t>
      </w:r>
      <w:r w:rsidR="00435E66" w:rsidRPr="005A6150">
        <w:rPr>
          <w:bCs/>
          <w:iCs/>
          <w:shd w:val="clear" w:color="auto" w:fill="FFFFFF"/>
          <w:lang w:val="es-ES"/>
        </w:rPr>
        <w:t xml:space="preserve"> Jiménez, </w:t>
      </w:r>
      <w:r w:rsidR="005064A3">
        <w:rPr>
          <w:bCs/>
          <w:iCs/>
          <w:shd w:val="clear" w:color="auto" w:fill="FFFFFF"/>
          <w:lang w:val="es-ES"/>
        </w:rPr>
        <w:t xml:space="preserve">profesional </w:t>
      </w:r>
      <w:r w:rsidR="005064A3" w:rsidRPr="005A6150">
        <w:rPr>
          <w:bCs/>
          <w:iCs/>
          <w:shd w:val="clear" w:color="auto" w:fill="FFFFFF"/>
          <w:lang w:val="es-ES"/>
        </w:rPr>
        <w:t xml:space="preserve">de la Unidad Servicios Técnicos Archivísticos (USTA) del DSAE </w:t>
      </w:r>
      <w:r w:rsidR="00435E66" w:rsidRPr="005A6150">
        <w:rPr>
          <w:bCs/>
          <w:iCs/>
          <w:shd w:val="clear" w:color="auto" w:fill="FFFFFF"/>
          <w:lang w:val="es-ES"/>
        </w:rPr>
        <w:t>y al expediente de valoración documental de</w:t>
      </w:r>
      <w:r w:rsidR="00435E66" w:rsidRPr="005A6150">
        <w:rPr>
          <w:bCs/>
          <w:shd w:val="clear" w:color="auto" w:fill="FFFFFF"/>
        </w:rPr>
        <w:t xml:space="preserve">l </w:t>
      </w:r>
      <w:proofErr w:type="spellStart"/>
      <w:r w:rsidR="00435E66" w:rsidRPr="005A6150">
        <w:rPr>
          <w:bCs/>
          <w:shd w:val="clear" w:color="auto" w:fill="FFFFFF"/>
        </w:rPr>
        <w:t>AyA</w:t>
      </w:r>
      <w:proofErr w:type="spellEnd"/>
      <w:r w:rsidR="00435E66" w:rsidRPr="005A6150">
        <w:rPr>
          <w:bCs/>
          <w:shd w:val="clear" w:color="auto" w:fill="FFFFFF"/>
        </w:rPr>
        <w:t xml:space="preserve"> T-</w:t>
      </w:r>
      <w:r w:rsidR="00954BFF" w:rsidRPr="005A6150">
        <w:rPr>
          <w:bCs/>
          <w:shd w:val="clear" w:color="auto" w:fill="FFFFFF"/>
        </w:rPr>
        <w:t>52-2024</w:t>
      </w:r>
      <w:r w:rsidR="00435E66" w:rsidRPr="005A6150">
        <w:rPr>
          <w:bCs/>
          <w:iCs/>
          <w:shd w:val="clear" w:color="auto" w:fill="FFFFFF"/>
          <w:lang w:val="es-ES"/>
        </w:rPr>
        <w:t xml:space="preserve">, que custodia esta Comisión Nacional. </w:t>
      </w:r>
      <w:r w:rsidR="00435E66" w:rsidRPr="005A6150">
        <w:rPr>
          <w:b/>
          <w:bCs/>
          <w:iCs/>
          <w:shd w:val="clear" w:color="auto" w:fill="FFFFFF"/>
          <w:lang w:val="es-ES"/>
        </w:rPr>
        <w:t>ACUERDO FIRME.</w:t>
      </w:r>
      <w:r w:rsidR="007D4ED6">
        <w:rPr>
          <w:b/>
          <w:bCs/>
          <w:iCs/>
          <w:shd w:val="clear" w:color="auto" w:fill="FFFFFF"/>
          <w:lang w:val="es-ES"/>
        </w:rPr>
        <w:tab/>
      </w:r>
    </w:p>
    <w:p w14:paraId="03FD5594" w14:textId="77777777" w:rsidR="00C42F2F" w:rsidRPr="00514B97" w:rsidRDefault="00EE015C" w:rsidP="00C42F2F">
      <w:pPr>
        <w:shd w:val="clear" w:color="auto" w:fill="FFFFFF" w:themeFill="background1"/>
        <w:tabs>
          <w:tab w:val="left" w:leader="hyphen" w:pos="9356"/>
        </w:tabs>
        <w:spacing w:before="120" w:after="120" w:line="460" w:lineRule="exact"/>
        <w:jc w:val="both"/>
        <w:rPr>
          <w:szCs w:val="24"/>
          <w:shd w:val="clear" w:color="auto" w:fill="FFFFFF"/>
          <w:lang w:val="es-CR" w:eastAsia="es-CR"/>
        </w:rPr>
      </w:pPr>
      <w:r w:rsidRPr="005A6150">
        <w:rPr>
          <w:b/>
          <w:bCs/>
          <w:shd w:val="clear" w:color="auto" w:fill="FFFFFF"/>
        </w:rPr>
        <w:t xml:space="preserve">ARTÍCULO 10. </w:t>
      </w:r>
      <w:r w:rsidRPr="005A6150">
        <w:rPr>
          <w:shd w:val="clear" w:color="auto" w:fill="FFFFFF"/>
        </w:rPr>
        <w:t>Oficio</w:t>
      </w:r>
      <w:r w:rsidRPr="005A6150">
        <w:rPr>
          <w:b/>
          <w:bCs/>
          <w:shd w:val="clear" w:color="auto" w:fill="FFFFFF"/>
        </w:rPr>
        <w:t xml:space="preserve"> CNP-CISED-OFIC-01-2025 </w:t>
      </w:r>
      <w:r w:rsidRPr="005A6150">
        <w:rPr>
          <w:shd w:val="clear" w:color="auto" w:fill="FFFFFF"/>
        </w:rPr>
        <w:t xml:space="preserve">del 21 de febrero de 2025, suscrito por la señora Kimberly Rojas Salas, secretaria </w:t>
      </w:r>
      <w:r w:rsidRPr="005A6150">
        <w:rPr>
          <w:bCs/>
          <w:shd w:val="clear" w:color="auto" w:fill="FFFFFF"/>
        </w:rPr>
        <w:t xml:space="preserve">Comité de Selección y Eliminación de Documentos, CISED del Consejo Nacional de Producción, CNP, </w:t>
      </w:r>
      <w:r w:rsidRPr="005A6150">
        <w:rPr>
          <w:bCs/>
        </w:rPr>
        <w:t>recibido a través de correo electrónico del mismo día. En este oficio se solicita el criterio de este órgano colegiado respecto al procedimiento a seguir para la eliminación de la serie "Correspondencia" del subfondo de la Dirección de Recursos Humanos. Se menciona que los documentos en cuestión cumplen con los requisitos necesarios para su destrucción; sin embargo, la Dirección de Recursos Humanos se opone a su eliminación debido a posibles requerimientos judiciales. Además, se pregunta si es necesario someter nuevamente la tabla de plazos del subfondo en mención a la revisión del CISED.</w:t>
      </w:r>
      <w:r w:rsidR="00C42F2F">
        <w:rPr>
          <w:bCs/>
          <w:iCs w:val="0"/>
        </w:rPr>
        <w:t xml:space="preserve"> La señora Otárola indica que no es competencia de esta Comisión dar un criterio con </w:t>
      </w:r>
      <w:r w:rsidR="00C42F2F" w:rsidRPr="005A6150">
        <w:rPr>
          <w:bCs/>
        </w:rPr>
        <w:t>respecto al procedimiento a seguir para la eliminación de la serie "Correspondencia" del subfondo de la Dirección de Recursos Humanos</w:t>
      </w:r>
      <w:r w:rsidR="00C42F2F">
        <w:rPr>
          <w:bCs/>
          <w:iCs w:val="0"/>
        </w:rPr>
        <w:t xml:space="preserve"> del CNP, y propone que se </w:t>
      </w:r>
      <w:r w:rsidR="00C42F2F">
        <w:rPr>
          <w:bCs/>
        </w:rPr>
        <w:t>recomiend</w:t>
      </w:r>
      <w:r w:rsidR="00C42F2F">
        <w:rPr>
          <w:bCs/>
          <w:iCs w:val="0"/>
        </w:rPr>
        <w:t>e</w:t>
      </w:r>
      <w:r w:rsidR="00C42F2F">
        <w:rPr>
          <w:bCs/>
        </w:rPr>
        <w:t xml:space="preserve"> solicitar un criterio legal a la Asesoría Jurídica de </w:t>
      </w:r>
      <w:r w:rsidR="00C42F2F">
        <w:rPr>
          <w:bCs/>
          <w:iCs w:val="0"/>
        </w:rPr>
        <w:t>la</w:t>
      </w:r>
      <w:r w:rsidR="00C42F2F">
        <w:rPr>
          <w:bCs/>
        </w:rPr>
        <w:t xml:space="preserve"> institución. Con respecto </w:t>
      </w:r>
      <w:r w:rsidR="00C42F2F">
        <w:rPr>
          <w:bCs/>
          <w:iCs w:val="0"/>
        </w:rPr>
        <w:t xml:space="preserve">a la segunda consulta: </w:t>
      </w:r>
      <w:r w:rsidR="00C42F2F" w:rsidRPr="005A6150">
        <w:rPr>
          <w:bCs/>
        </w:rPr>
        <w:t>si es necesario someter nuevamente la tabla de plazos del subfondo en mención a la revisión del CISED</w:t>
      </w:r>
      <w:r w:rsidR="00C42F2F">
        <w:rPr>
          <w:bCs/>
        </w:rPr>
        <w:t xml:space="preserve">, se </w:t>
      </w:r>
      <w:r w:rsidR="00C42F2F">
        <w:rPr>
          <w:bCs/>
          <w:iCs w:val="0"/>
        </w:rPr>
        <w:t>señale el</w:t>
      </w:r>
      <w:r w:rsidR="00C42F2F">
        <w:rPr>
          <w:bCs/>
        </w:rPr>
        <w:t xml:space="preserve"> artículo n° 26 del reglamento ejecutivo a la Ley del Sistema Nacional de Archivos, n° 7202</w:t>
      </w:r>
      <w:r w:rsidR="00C42F2F">
        <w:rPr>
          <w:bCs/>
          <w:iCs w:val="0"/>
        </w:rPr>
        <w:t xml:space="preserve">. Por lo que, </w:t>
      </w:r>
      <w:r w:rsidR="00C42F2F">
        <w:rPr>
          <w:bCs/>
        </w:rPr>
        <w:t xml:space="preserve">si el CISED de la institución considera que es necesario efectuar una actualización se podrá realizar. </w:t>
      </w:r>
      <w:r w:rsidR="00C42F2F" w:rsidRPr="00514B97">
        <w:rPr>
          <w:bCs/>
          <w:szCs w:val="24"/>
        </w:rPr>
        <w:t>Las señoras Sanz, presidente y Otárola, secretaria y de los señores Gómez, vicepresidente y Garita, historiador, indican estar de acuerdo con lo señalado.</w:t>
      </w:r>
      <w:r w:rsidR="00C42F2F" w:rsidRPr="00514B97">
        <w:rPr>
          <w:bCs/>
          <w:szCs w:val="24"/>
        </w:rPr>
        <w:tab/>
      </w:r>
    </w:p>
    <w:p w14:paraId="2E4C29F4" w14:textId="717B8B00" w:rsidR="007B74B0" w:rsidRPr="0026783F" w:rsidRDefault="007B74B0" w:rsidP="00050EC3">
      <w:pPr>
        <w:pStyle w:val="Default"/>
        <w:shd w:val="clear" w:color="auto" w:fill="FFFFFF" w:themeFill="background1"/>
        <w:tabs>
          <w:tab w:val="left" w:leader="hyphen" w:pos="9356"/>
        </w:tabs>
        <w:spacing w:before="120" w:after="120" w:line="460" w:lineRule="exact"/>
        <w:jc w:val="both"/>
        <w:rPr>
          <w:bCs/>
          <w:lang w:val="es-ES"/>
        </w:rPr>
      </w:pPr>
      <w:r w:rsidRPr="00DF731B">
        <w:rPr>
          <w:b/>
          <w:bCs/>
        </w:rPr>
        <w:lastRenderedPageBreak/>
        <w:t xml:space="preserve">ACUERDO </w:t>
      </w:r>
      <w:r>
        <w:rPr>
          <w:b/>
          <w:bCs/>
        </w:rPr>
        <w:t>10</w:t>
      </w:r>
      <w:r w:rsidRPr="00DF731B">
        <w:rPr>
          <w:b/>
          <w:bCs/>
        </w:rPr>
        <w:t xml:space="preserve">. </w:t>
      </w:r>
      <w:r w:rsidRPr="00DF731B">
        <w:rPr>
          <w:shd w:val="clear" w:color="auto" w:fill="FFFFFF"/>
        </w:rPr>
        <w:t xml:space="preserve">Comunicar a la señora </w:t>
      </w:r>
      <w:r w:rsidRPr="005A6150">
        <w:rPr>
          <w:iCs/>
          <w:shd w:val="clear" w:color="auto" w:fill="FFFFFF"/>
          <w:lang w:val="es-ES"/>
        </w:rPr>
        <w:t>Kimberly Rojas Salas</w:t>
      </w:r>
      <w:r w:rsidRPr="005A6150">
        <w:rPr>
          <w:iCs/>
          <w:shd w:val="clear" w:color="auto" w:fill="FFFFFF"/>
        </w:rPr>
        <w:t xml:space="preserve">, secretaria </w:t>
      </w:r>
      <w:r w:rsidRPr="005A6150">
        <w:rPr>
          <w:bCs/>
          <w:shd w:val="clear" w:color="auto" w:fill="FFFFFF"/>
        </w:rPr>
        <w:t>Comité de Selección y Eliminación de Documentos, CISED del Consejo Nacional de Producción, CNP</w:t>
      </w:r>
      <w:r w:rsidRPr="005A6150">
        <w:rPr>
          <w:iCs/>
          <w:shd w:val="clear" w:color="auto" w:fill="FFFFFF"/>
        </w:rPr>
        <w:t xml:space="preserve">, que esta Comisión conoció, el oficio </w:t>
      </w:r>
      <w:r w:rsidRPr="005A6150">
        <w:rPr>
          <w:b/>
          <w:bCs/>
          <w:iCs/>
          <w:color w:val="auto"/>
          <w:shd w:val="clear" w:color="auto" w:fill="FFFFFF"/>
          <w:lang w:val="es-ES"/>
        </w:rPr>
        <w:t xml:space="preserve">CNP-CISED-OFIC-01-2025 </w:t>
      </w:r>
      <w:r w:rsidRPr="005A6150">
        <w:rPr>
          <w:iCs/>
          <w:color w:val="auto"/>
          <w:shd w:val="clear" w:color="auto" w:fill="FFFFFF"/>
          <w:lang w:val="es-ES"/>
        </w:rPr>
        <w:t>del 21 de febrero de 2025</w:t>
      </w:r>
      <w:r w:rsidRPr="005A6150">
        <w:rPr>
          <w:bCs/>
          <w:shd w:val="clear" w:color="auto" w:fill="FFFFFF"/>
        </w:rPr>
        <w:t xml:space="preserve">, </w:t>
      </w:r>
      <w:r w:rsidRPr="005A6150">
        <w:rPr>
          <w:bCs/>
          <w:iCs/>
          <w:lang w:val="es-ES"/>
        </w:rPr>
        <w:t>recibido a través de correo electrónico del mismo día.</w:t>
      </w:r>
      <w:r>
        <w:rPr>
          <w:bCs/>
          <w:iCs/>
          <w:lang w:val="es-ES"/>
        </w:rPr>
        <w:t xml:space="preserve"> Se informa que este órgano colegiado no tiene la competencia legal para determinar </w:t>
      </w:r>
      <w:r>
        <w:rPr>
          <w:iCs/>
          <w:shd w:val="clear" w:color="auto" w:fill="FFFFFF"/>
        </w:rPr>
        <w:t>e</w:t>
      </w:r>
      <w:r w:rsidRPr="005A6150">
        <w:rPr>
          <w:bCs/>
          <w:iCs/>
          <w:lang w:val="es-ES"/>
        </w:rPr>
        <w:t xml:space="preserve">l procedimiento a seguir para la eliminación de la serie "Correspondencia" del subfondo de la Dirección de Recursos Humanos. </w:t>
      </w:r>
      <w:r>
        <w:rPr>
          <w:bCs/>
          <w:iCs/>
          <w:lang w:val="es-ES"/>
        </w:rPr>
        <w:t xml:space="preserve">Por lo tanto, se recomienda solicitar un criterio legal a la Asesoría Jurídica de su institución. Con respecto </w:t>
      </w:r>
      <w:r w:rsidRPr="005A6150">
        <w:rPr>
          <w:bCs/>
          <w:iCs/>
          <w:lang w:val="es-ES"/>
        </w:rPr>
        <w:t>si es necesario someter nuevamente la tabla de plazos del subfondo en mención a la revisión del CISED</w:t>
      </w:r>
      <w:r>
        <w:rPr>
          <w:bCs/>
          <w:iCs/>
          <w:lang w:val="es-ES"/>
        </w:rPr>
        <w:t xml:space="preserve">, se indica que el </w:t>
      </w:r>
      <w:r w:rsidR="0026783F">
        <w:rPr>
          <w:bCs/>
          <w:iCs/>
          <w:lang w:val="es-ES"/>
        </w:rPr>
        <w:t>artículo</w:t>
      </w:r>
      <w:r>
        <w:rPr>
          <w:bCs/>
          <w:iCs/>
          <w:lang w:val="es-ES"/>
        </w:rPr>
        <w:t xml:space="preserve"> </w:t>
      </w:r>
      <w:r w:rsidR="0026783F">
        <w:rPr>
          <w:bCs/>
          <w:iCs/>
          <w:lang w:val="es-ES"/>
        </w:rPr>
        <w:t xml:space="preserve">n° </w:t>
      </w:r>
      <w:r>
        <w:rPr>
          <w:bCs/>
          <w:iCs/>
          <w:lang w:val="es-ES"/>
        </w:rPr>
        <w:t xml:space="preserve">26 del reglamento ejecutivo a la Ley del Sistema Nacional de Archivos, n° 7202, </w:t>
      </w:r>
      <w:r w:rsidR="0026783F">
        <w:rPr>
          <w:bCs/>
          <w:iCs/>
          <w:lang w:val="es-ES"/>
        </w:rPr>
        <w:t>señala</w:t>
      </w:r>
      <w:r>
        <w:rPr>
          <w:bCs/>
          <w:iCs/>
          <w:lang w:val="es-ES"/>
        </w:rPr>
        <w:t xml:space="preserve"> lo siguiente: </w:t>
      </w:r>
      <w:r w:rsidR="0026783F" w:rsidRPr="0026783F">
        <w:rPr>
          <w:b/>
          <w:bCs/>
          <w:i/>
          <w:iCs/>
        </w:rPr>
        <w:t xml:space="preserve">Artículo 26. Actualización de Tablas de Plazos de Conservación. </w:t>
      </w:r>
      <w:r w:rsidR="0026783F" w:rsidRPr="0026783F">
        <w:rPr>
          <w:bCs/>
          <w:i/>
          <w:iCs/>
        </w:rPr>
        <w:t>Las Tablas</w:t>
      </w:r>
      <w:r w:rsidR="0026783F" w:rsidRPr="0026783F">
        <w:rPr>
          <w:bCs/>
          <w:i/>
          <w:iCs/>
          <w:lang w:val="es-ES"/>
        </w:rPr>
        <w:t xml:space="preserve"> </w:t>
      </w:r>
      <w:r w:rsidR="0026783F" w:rsidRPr="0026783F">
        <w:rPr>
          <w:bCs/>
          <w:i/>
          <w:iCs/>
        </w:rPr>
        <w:t>de Plazos deben someterse a una revisión, tanto del CISED, como de la CNSED,</w:t>
      </w:r>
      <w:r w:rsidR="0026783F" w:rsidRPr="0026783F">
        <w:rPr>
          <w:bCs/>
          <w:i/>
          <w:iCs/>
          <w:lang w:val="es-ES"/>
        </w:rPr>
        <w:t xml:space="preserve"> </w:t>
      </w:r>
      <w:r w:rsidR="0026783F" w:rsidRPr="0026783F">
        <w:rPr>
          <w:bCs/>
          <w:i/>
          <w:iCs/>
        </w:rPr>
        <w:t>cuando se presente alguna de las siguientes circunstancias:</w:t>
      </w:r>
      <w:r w:rsidR="0026783F" w:rsidRPr="0026783F">
        <w:rPr>
          <w:bCs/>
          <w:i/>
          <w:iCs/>
          <w:lang w:val="es-ES"/>
        </w:rPr>
        <w:t xml:space="preserve"> </w:t>
      </w:r>
      <w:r w:rsidR="0026783F" w:rsidRPr="0026783F">
        <w:rPr>
          <w:bCs/>
          <w:i/>
          <w:iCs/>
        </w:rPr>
        <w:t>a-. Producción de nuevos tipos o series documentales, b-. Cambios sustanciales en las funciones de las unidades que conforman la</w:t>
      </w:r>
      <w:r w:rsidR="0026783F" w:rsidRPr="0026783F">
        <w:rPr>
          <w:bCs/>
          <w:i/>
          <w:iCs/>
          <w:lang w:val="es-ES"/>
        </w:rPr>
        <w:t xml:space="preserve"> </w:t>
      </w:r>
      <w:r w:rsidR="0026783F" w:rsidRPr="0026783F">
        <w:rPr>
          <w:bCs/>
          <w:i/>
          <w:iCs/>
        </w:rPr>
        <w:t>estructura organizativa, c-. Cambios en la estructura orgánica del ente productor, d-. Variaciones en los soportes de la información o de los plazos de vigencia</w:t>
      </w:r>
      <w:r w:rsidR="0026783F" w:rsidRPr="0026783F">
        <w:rPr>
          <w:bCs/>
          <w:i/>
          <w:iCs/>
          <w:lang w:val="es-ES"/>
        </w:rPr>
        <w:t xml:space="preserve"> </w:t>
      </w:r>
      <w:r w:rsidR="0026783F" w:rsidRPr="0026783F">
        <w:rPr>
          <w:bCs/>
          <w:i/>
          <w:iCs/>
        </w:rPr>
        <w:t xml:space="preserve">administrativa y legal de los tipos o series documentales que cuentan con declaratoria de valor científico cultural, </w:t>
      </w:r>
      <w:r w:rsidR="0026783F" w:rsidRPr="0026783F">
        <w:rPr>
          <w:bCs/>
          <w:i/>
          <w:iCs/>
          <w:lang w:val="es-ES"/>
        </w:rPr>
        <w:t>e-. Cuando el CISED, lo considere necesario.</w:t>
      </w:r>
      <w:r w:rsidR="0026783F">
        <w:rPr>
          <w:bCs/>
          <w:i/>
          <w:iCs/>
          <w:lang w:val="es-ES"/>
        </w:rPr>
        <w:t xml:space="preserve"> </w:t>
      </w:r>
      <w:r w:rsidR="0026783F">
        <w:rPr>
          <w:bCs/>
          <w:lang w:val="es-ES"/>
        </w:rPr>
        <w:t xml:space="preserve">En este caso, si el CISED de la institución considera que es necesario efectuar una actualización se podrá realizar. </w:t>
      </w:r>
      <w:r w:rsidRPr="005A6150">
        <w:rPr>
          <w:bCs/>
          <w:iCs/>
          <w:shd w:val="clear" w:color="auto" w:fill="FFFFFF"/>
        </w:rPr>
        <w:t xml:space="preserve">Aprobado por unanimidad con los votos afirmativos de las señoras Sanz, presidente y Otárola, secretaria y de los señores Gómez, vicepresidente y Garita, historiador. </w:t>
      </w:r>
      <w:r w:rsidRPr="005A6150">
        <w:rPr>
          <w:bCs/>
          <w:iCs/>
          <w:shd w:val="clear" w:color="auto" w:fill="FFFFFF"/>
          <w:lang w:val="es-ES"/>
        </w:rPr>
        <w:t>Enviar copia de este acuerdo a las señoras Denise Calvo López, jefe del Departamento Servicios Archivísticos Externos (DSAE); Natalia Cantillano Mora, coordinadora de la Unidad Servicios Técnicos Archivísticos (USTA) del DSAE; y al expediente de valoración documental de</w:t>
      </w:r>
      <w:r w:rsidRPr="005A6150">
        <w:rPr>
          <w:bCs/>
          <w:shd w:val="clear" w:color="auto" w:fill="FFFFFF"/>
        </w:rPr>
        <w:t xml:space="preserve">l </w:t>
      </w:r>
      <w:r w:rsidR="0026783F" w:rsidRPr="005A6150">
        <w:rPr>
          <w:bCs/>
          <w:shd w:val="clear" w:color="auto" w:fill="FFFFFF"/>
        </w:rPr>
        <w:t>Consejo Nacional de Producción</w:t>
      </w:r>
      <w:r w:rsidR="0026783F">
        <w:rPr>
          <w:bCs/>
          <w:shd w:val="clear" w:color="auto" w:fill="FFFFFF"/>
        </w:rPr>
        <w:t xml:space="preserve"> apartado “Consultas 2025”</w:t>
      </w:r>
      <w:r w:rsidRPr="005A6150">
        <w:rPr>
          <w:bCs/>
          <w:iCs/>
          <w:shd w:val="clear" w:color="auto" w:fill="FFFFFF"/>
          <w:lang w:val="es-ES"/>
        </w:rPr>
        <w:t xml:space="preserve">, que custodia esta Comisión Nacional. </w:t>
      </w:r>
      <w:r w:rsidRPr="005A6150">
        <w:rPr>
          <w:b/>
          <w:bCs/>
          <w:iCs/>
          <w:shd w:val="clear" w:color="auto" w:fill="FFFFFF"/>
          <w:lang w:val="es-ES"/>
        </w:rPr>
        <w:t>ACUERDO FIRME.</w:t>
      </w:r>
      <w:r w:rsidR="002B65CB">
        <w:rPr>
          <w:b/>
          <w:bCs/>
          <w:iCs/>
          <w:shd w:val="clear" w:color="auto" w:fill="FFFFFF"/>
          <w:lang w:val="es-ES"/>
        </w:rPr>
        <w:tab/>
      </w:r>
    </w:p>
    <w:p w14:paraId="14BC3B56" w14:textId="75D02CF3" w:rsidR="00854147" w:rsidRDefault="00EE015C" w:rsidP="00050EC3">
      <w:pPr>
        <w:pStyle w:val="Default"/>
        <w:shd w:val="clear" w:color="auto" w:fill="FFFFFF" w:themeFill="background1"/>
        <w:tabs>
          <w:tab w:val="left" w:leader="hyphen" w:pos="9356"/>
        </w:tabs>
        <w:spacing w:before="120" w:after="120" w:line="460" w:lineRule="exact"/>
        <w:jc w:val="both"/>
        <w:rPr>
          <w:bCs/>
          <w:iCs/>
          <w:lang w:val="es-ES"/>
        </w:rPr>
      </w:pPr>
      <w:r w:rsidRPr="005A6150">
        <w:rPr>
          <w:b/>
          <w:bCs/>
          <w:iCs/>
          <w:color w:val="auto"/>
          <w:shd w:val="clear" w:color="auto" w:fill="FFFFFF"/>
        </w:rPr>
        <w:t xml:space="preserve">ARTÍCULO 11. </w:t>
      </w:r>
      <w:r w:rsidRPr="005A6150">
        <w:rPr>
          <w:iCs/>
          <w:color w:val="auto"/>
          <w:shd w:val="clear" w:color="auto" w:fill="FFFFFF"/>
        </w:rPr>
        <w:t>Oficio</w:t>
      </w:r>
      <w:r w:rsidRPr="005A6150">
        <w:rPr>
          <w:b/>
          <w:bCs/>
          <w:iCs/>
          <w:color w:val="auto"/>
          <w:shd w:val="clear" w:color="auto" w:fill="FFFFFF"/>
          <w:lang w:val="es-ES"/>
        </w:rPr>
        <w:t xml:space="preserve"> CNP-CISED-OFIC-02-2025 </w:t>
      </w:r>
      <w:r w:rsidRPr="005A6150">
        <w:rPr>
          <w:iCs/>
          <w:color w:val="auto"/>
          <w:shd w:val="clear" w:color="auto" w:fill="FFFFFF"/>
          <w:lang w:val="es-ES"/>
        </w:rPr>
        <w:t>del 21 de febrero de 2025</w:t>
      </w:r>
      <w:r w:rsidRPr="005A6150">
        <w:rPr>
          <w:iCs/>
          <w:shd w:val="clear" w:color="auto" w:fill="FFFFFF"/>
        </w:rPr>
        <w:t xml:space="preserve">, suscrito por la señora </w:t>
      </w:r>
      <w:r w:rsidRPr="005A6150">
        <w:rPr>
          <w:iCs/>
          <w:shd w:val="clear" w:color="auto" w:fill="FFFFFF"/>
          <w:lang w:val="es-ES"/>
        </w:rPr>
        <w:t>Kimberly Rojas Salas</w:t>
      </w:r>
      <w:r w:rsidRPr="005A6150">
        <w:rPr>
          <w:iCs/>
          <w:shd w:val="clear" w:color="auto" w:fill="FFFFFF"/>
        </w:rPr>
        <w:t xml:space="preserve">, secretaria </w:t>
      </w:r>
      <w:r w:rsidRPr="005A6150">
        <w:rPr>
          <w:bCs/>
          <w:shd w:val="clear" w:color="auto" w:fill="FFFFFF"/>
        </w:rPr>
        <w:t xml:space="preserve">Comité de Selección y Eliminación de Documentos, CISED del Consejo Nacional de Producción, CNP, </w:t>
      </w:r>
      <w:r w:rsidRPr="005A6150">
        <w:rPr>
          <w:bCs/>
          <w:iCs/>
          <w:lang w:val="es-ES"/>
        </w:rPr>
        <w:t xml:space="preserve">recibido a través de </w:t>
      </w:r>
      <w:r w:rsidRPr="005A6150">
        <w:rPr>
          <w:bCs/>
          <w:iCs/>
          <w:lang w:val="es-ES"/>
        </w:rPr>
        <w:lastRenderedPageBreak/>
        <w:t>correo electrónico del mismo día. En este oficio se consulta sobre el tratamiento del libro mayor de la Sección Comercial, cuyas fechas extremas son 1948-1952. Este documento presenta un deterioro avanzado debido a una infestación de insectos, por lo que ha sido fotografiado. Por lo tanto, se solicita determinar si la versión digital obtenida puede ser considerada con valor científico-cultural y cuál sería el procedimiento adecuado a seguir con el ejemplar original.</w:t>
      </w:r>
      <w:r w:rsidR="00364CD7">
        <w:rPr>
          <w:bCs/>
          <w:iCs/>
          <w:lang w:val="es-ES"/>
        </w:rPr>
        <w:t xml:space="preserve"> La señora Sanz indica que en el oficio señalaba que el documento había sido fotografiado y no digitalizado. </w:t>
      </w:r>
      <w:r w:rsidR="00384970" w:rsidRPr="00384970">
        <w:rPr>
          <w:bCs/>
          <w:iCs/>
          <w:lang w:val="es-ES"/>
        </w:rPr>
        <w:t>La señora Otárola pregunta al señor Gómez si tiene información al respecto y recuerda que el año pasado la Municipalidad de Corredores llevó a cabo una consulta similar, en la cual se proporcionaron diversas recomendaciones por parte del Departamento de Conservación. Según la fotografía que la señora Rojas adjunta al oficio, el libro no parece estar en un estado crítico; sin embargo, la señora Otárola aclara que esto no es competencia de este órgano colegiado. No obstante, sugiere que se pueden emitir ciertas recomendaciones. En caso de que se decida sustituir el libro, se aconseja su digitalización, siguiendo las normas técnicas “NTN-003: Digitalización de documentos de clase textual en soporte papel” y “NTN-004: Lineamientos para la digitalización de documentos textuales con el fin de sustituir el soporte original”, emitidas por la Junta Administrativa del Archivo Nacional. Posteriormente, se podría solicitar a este órgano colegiado la valoración del valor científico y cultural del documento en formato papel, así como la declaratoria del mismo en formato digital.</w:t>
      </w:r>
      <w:r w:rsidR="009735C4">
        <w:rPr>
          <w:bCs/>
          <w:iCs/>
          <w:lang w:val="es-ES"/>
        </w:rPr>
        <w:t xml:space="preserve"> El señor Garita indica que según </w:t>
      </w:r>
      <w:r w:rsidR="00A152B0">
        <w:rPr>
          <w:bCs/>
          <w:iCs/>
          <w:lang w:val="es-ES"/>
        </w:rPr>
        <w:t xml:space="preserve">las fotografías el libro se encuentra muy entero, es legible, y si es evidente que el libro ha sido comido por insectos en ciertas </w:t>
      </w:r>
      <w:r w:rsidR="00375AEB">
        <w:rPr>
          <w:bCs/>
          <w:iCs/>
          <w:lang w:val="es-ES"/>
        </w:rPr>
        <w:t>partes,</w:t>
      </w:r>
      <w:r w:rsidR="00A152B0">
        <w:rPr>
          <w:bCs/>
          <w:iCs/>
          <w:lang w:val="es-ES"/>
        </w:rPr>
        <w:t xml:space="preserve"> pero no aprecia bastante integro. La señora Otárola lee las recomendaciones que se le habían brindado a la Municipalidad de Corredores</w:t>
      </w:r>
      <w:r w:rsidR="009E2D64">
        <w:rPr>
          <w:bCs/>
          <w:iCs/>
          <w:lang w:val="es-ES"/>
        </w:rPr>
        <w:t xml:space="preserve">. El señor Gómez indica que según </w:t>
      </w:r>
      <w:r w:rsidR="0043440F">
        <w:rPr>
          <w:bCs/>
          <w:iCs/>
          <w:lang w:val="es-ES"/>
        </w:rPr>
        <w:t xml:space="preserve">un correo electrónico del Departamento de Conservación el libro no puede ingresar porque pone en riesgo el acervo documental del Archivo Nacional y se recomienda la digitalización. Pero </w:t>
      </w:r>
      <w:r w:rsidR="00934212">
        <w:rPr>
          <w:bCs/>
          <w:iCs/>
          <w:lang w:val="es-ES"/>
        </w:rPr>
        <w:t>la solicitud de la señora Rojas no fue planteada con claridad ante esta Comisión. Se debe recomendar que se digitalice</w:t>
      </w:r>
      <w:r w:rsidR="00934212" w:rsidRPr="00384970">
        <w:rPr>
          <w:bCs/>
          <w:iCs/>
          <w:lang w:val="es-ES"/>
        </w:rPr>
        <w:t xml:space="preserve">, siguiendo las normas técnicas “NTN-003: Digitalización de documentos de clase textual en soporte papel” y “NTN-004: Lineamientos para la digitalización de documentos textuales con el fin de sustituir el soporte original”, emitidas por la Junta Administrativa del Archivo Nacional. </w:t>
      </w:r>
      <w:r w:rsidR="00934212" w:rsidRPr="00384970">
        <w:rPr>
          <w:bCs/>
          <w:iCs/>
          <w:lang w:val="es-ES"/>
        </w:rPr>
        <w:lastRenderedPageBreak/>
        <w:t>Posteriormente, se podría solicitar a este órgano colegiado la valoración del valor científico cultural del documento en formato papel, así como la declaratoria del mismo en formato digital.</w:t>
      </w:r>
      <w:r w:rsidR="00620303">
        <w:rPr>
          <w:bCs/>
          <w:iCs/>
          <w:lang w:val="es-ES"/>
        </w:rPr>
        <w:t xml:space="preserve"> La señora Calvo pregunta que, si la señora Rojas tiene el criterio del Departamento de Conservación, el señor Gómez indica que sí. </w:t>
      </w:r>
      <w:r w:rsidR="0043440F" w:rsidRPr="00514B97">
        <w:rPr>
          <w:bCs/>
        </w:rPr>
        <w:t>Las señoras Sanz, presidente y Otárola, secretaria y de los señores Gómez, vicepresidente y Garita, historiador, indican estar de acuerdo con lo señalado.</w:t>
      </w:r>
      <w:r w:rsidR="0043440F" w:rsidRPr="00514B97">
        <w:rPr>
          <w:bCs/>
        </w:rPr>
        <w:tab/>
      </w:r>
    </w:p>
    <w:p w14:paraId="5B4D6071" w14:textId="305088BB" w:rsidR="00854147" w:rsidRPr="00854147" w:rsidRDefault="00854147" w:rsidP="00050EC3">
      <w:pPr>
        <w:pStyle w:val="Default"/>
        <w:shd w:val="clear" w:color="auto" w:fill="FFFFFF" w:themeFill="background1"/>
        <w:tabs>
          <w:tab w:val="left" w:leader="hyphen" w:pos="9356"/>
        </w:tabs>
        <w:spacing w:before="120" w:after="120" w:line="460" w:lineRule="exact"/>
        <w:jc w:val="both"/>
        <w:rPr>
          <w:bCs/>
          <w:iCs/>
          <w:lang w:val="es-ES"/>
        </w:rPr>
      </w:pPr>
      <w:r w:rsidRPr="00854147">
        <w:rPr>
          <w:b/>
          <w:bCs/>
        </w:rPr>
        <w:t xml:space="preserve">ACUERDO 11. </w:t>
      </w:r>
      <w:r w:rsidRPr="00854147">
        <w:rPr>
          <w:shd w:val="clear" w:color="auto" w:fill="FFFFFF"/>
        </w:rPr>
        <w:t xml:space="preserve">Comunicar a la señora </w:t>
      </w:r>
      <w:r w:rsidRPr="00854147">
        <w:rPr>
          <w:iCs/>
          <w:shd w:val="clear" w:color="auto" w:fill="FFFFFF"/>
          <w:lang w:val="es-ES"/>
        </w:rPr>
        <w:t>Kimberly Rojas Salas</w:t>
      </w:r>
      <w:r w:rsidRPr="00854147">
        <w:rPr>
          <w:iCs/>
          <w:shd w:val="clear" w:color="auto" w:fill="FFFFFF"/>
        </w:rPr>
        <w:t xml:space="preserve">, secretaria </w:t>
      </w:r>
      <w:r w:rsidRPr="00854147">
        <w:rPr>
          <w:bCs/>
          <w:shd w:val="clear" w:color="auto" w:fill="FFFFFF"/>
        </w:rPr>
        <w:t>Comité de Selección y Eliminación de Documentos, CISED del Consejo Nacional de Producción, CNP</w:t>
      </w:r>
      <w:r w:rsidRPr="00854147">
        <w:rPr>
          <w:iCs/>
          <w:shd w:val="clear" w:color="auto" w:fill="FFFFFF"/>
        </w:rPr>
        <w:t xml:space="preserve">, que esta Comisión conoció, el oficio </w:t>
      </w:r>
      <w:r w:rsidRPr="00854147">
        <w:rPr>
          <w:b/>
          <w:bCs/>
          <w:iCs/>
          <w:color w:val="auto"/>
          <w:shd w:val="clear" w:color="auto" w:fill="FFFFFF"/>
          <w:lang w:val="es-ES"/>
        </w:rPr>
        <w:t xml:space="preserve">CNP-CISED-OFIC-02-2025 </w:t>
      </w:r>
      <w:r w:rsidRPr="00854147">
        <w:rPr>
          <w:iCs/>
          <w:color w:val="auto"/>
          <w:shd w:val="clear" w:color="auto" w:fill="FFFFFF"/>
          <w:lang w:val="es-ES"/>
        </w:rPr>
        <w:t>del 21 de febrero de 2025</w:t>
      </w:r>
      <w:r w:rsidRPr="00854147">
        <w:rPr>
          <w:bCs/>
          <w:shd w:val="clear" w:color="auto" w:fill="FFFFFF"/>
        </w:rPr>
        <w:t xml:space="preserve">, </w:t>
      </w:r>
      <w:r w:rsidRPr="00854147">
        <w:rPr>
          <w:bCs/>
          <w:iCs/>
          <w:lang w:val="es-ES"/>
        </w:rPr>
        <w:t xml:space="preserve">recibido a través de correo electrónico del mismo día. Se informa que, para el libro mayor de la Sección Comercial, cuyas fechas extremas son 1948-1952, </w:t>
      </w:r>
      <w:r w:rsidRPr="00854147">
        <w:rPr>
          <w:bCs/>
          <w:iCs/>
        </w:rPr>
        <w:t>que se encuentren en mal estado de conservación, se recomienda su digitalización aplicando las normas técnicas: “</w:t>
      </w:r>
      <w:r w:rsidRPr="00854147">
        <w:rPr>
          <w:bCs/>
          <w:iCs/>
          <w:lang w:val="es-ES"/>
        </w:rPr>
        <w:t>NTN-003. Digitalización de documentos de clase textual en soporte papel”</w:t>
      </w:r>
      <w:r w:rsidRPr="00854147">
        <w:rPr>
          <w:bCs/>
          <w:iCs/>
        </w:rPr>
        <w:t xml:space="preserve"> y “</w:t>
      </w:r>
      <w:r w:rsidRPr="00854147">
        <w:rPr>
          <w:bCs/>
          <w:iCs/>
          <w:lang w:val="es-ES"/>
        </w:rPr>
        <w:t xml:space="preserve">NTN-004 Lineamientos para la digitalización de documentos textuales con la finalidad de sustituir el soporte original”, emitidas por la Junta Administrativa del Archivo Nacional </w:t>
      </w:r>
      <w:r w:rsidRPr="00854147">
        <w:rPr>
          <w:bCs/>
          <w:iCs/>
        </w:rPr>
        <w:t>y posteriormente, solicitar a este órgano colegiado el levantamiento de valor científico cultural de dicho documento en soporte papel y solicitar la declaratoria en soporte digital.</w:t>
      </w:r>
      <w:r w:rsidRPr="00854147">
        <w:rPr>
          <w:bCs/>
          <w:iCs/>
          <w:lang w:val="es-ES"/>
        </w:rPr>
        <w:t xml:space="preserve"> </w:t>
      </w:r>
      <w:r w:rsidRPr="00854147">
        <w:rPr>
          <w:bCs/>
          <w:iCs/>
          <w:shd w:val="clear" w:color="auto" w:fill="FFFFFF"/>
        </w:rPr>
        <w:t xml:space="preserve">Aprobado por unanimidad con los votos afirmativos de las señoras Sanz, presidente y Otárola, secretaria y de los señores Gómez, vicepresidente y Garita, historiador. </w:t>
      </w:r>
      <w:r w:rsidRPr="00854147">
        <w:rPr>
          <w:bCs/>
          <w:iCs/>
          <w:shd w:val="clear" w:color="auto" w:fill="FFFFFF"/>
          <w:lang w:val="es-ES"/>
        </w:rPr>
        <w:t>Enviar copia de este acuerdo a las señoras Denise Calvo López, jefe del Departamento Servicios Archivísticos Externos (DSAE); Natalia Cantillano Mora, coordinadora de la Unidad Servicios Técnicos Archivísticos (USTA) del DSAE; y al expediente de valoración documental de</w:t>
      </w:r>
      <w:r w:rsidRPr="00854147">
        <w:rPr>
          <w:bCs/>
          <w:shd w:val="clear" w:color="auto" w:fill="FFFFFF"/>
        </w:rPr>
        <w:t>l Consejo Nacional de Producción apartado “Consultas 2025”</w:t>
      </w:r>
      <w:r w:rsidRPr="00854147">
        <w:rPr>
          <w:bCs/>
          <w:iCs/>
          <w:shd w:val="clear" w:color="auto" w:fill="FFFFFF"/>
          <w:lang w:val="es-ES"/>
        </w:rPr>
        <w:t xml:space="preserve">, que custodia esta Comisión Nacional. </w:t>
      </w:r>
      <w:r w:rsidRPr="00854147">
        <w:rPr>
          <w:b/>
          <w:bCs/>
          <w:iCs/>
          <w:shd w:val="clear" w:color="auto" w:fill="FFFFFF"/>
          <w:lang w:val="es-ES"/>
        </w:rPr>
        <w:t>ACUERDO FIRME.</w:t>
      </w:r>
      <w:r>
        <w:rPr>
          <w:b/>
          <w:bCs/>
          <w:iCs/>
          <w:shd w:val="clear" w:color="auto" w:fill="FFFFFF"/>
          <w:lang w:val="es-ES"/>
        </w:rPr>
        <w:tab/>
      </w:r>
    </w:p>
    <w:p w14:paraId="13E3ADF5" w14:textId="613609E2" w:rsidR="00620303" w:rsidRPr="005A6150" w:rsidRDefault="00EE015C" w:rsidP="00050EC3">
      <w:pPr>
        <w:pStyle w:val="Default"/>
        <w:tabs>
          <w:tab w:val="left" w:leader="hyphen" w:pos="9356"/>
        </w:tabs>
        <w:spacing w:before="120" w:after="120" w:line="460" w:lineRule="exact"/>
        <w:jc w:val="both"/>
        <w:rPr>
          <w:bCs/>
          <w:iCs/>
          <w:lang w:val="es-ES"/>
        </w:rPr>
      </w:pPr>
      <w:r w:rsidRPr="005A6150">
        <w:rPr>
          <w:b/>
          <w:bCs/>
          <w:iCs/>
          <w:color w:val="auto"/>
          <w:shd w:val="clear" w:color="auto" w:fill="FFFFFF"/>
        </w:rPr>
        <w:t xml:space="preserve">ARTÍCULO 12. </w:t>
      </w:r>
      <w:r w:rsidRPr="005A6150">
        <w:rPr>
          <w:iCs/>
          <w:color w:val="auto"/>
          <w:shd w:val="clear" w:color="auto" w:fill="FFFFFF"/>
        </w:rPr>
        <w:t>Oficio</w:t>
      </w:r>
      <w:r w:rsidRPr="005A6150">
        <w:rPr>
          <w:b/>
          <w:bCs/>
          <w:iCs/>
          <w:color w:val="auto"/>
          <w:shd w:val="clear" w:color="auto" w:fill="FFFFFF"/>
          <w:lang w:val="es-ES"/>
        </w:rPr>
        <w:t xml:space="preserve"> DSI-API-CISED-0008-2025 </w:t>
      </w:r>
      <w:r w:rsidRPr="005A6150">
        <w:rPr>
          <w:iCs/>
          <w:color w:val="auto"/>
          <w:shd w:val="clear" w:color="auto" w:fill="FFFFFF"/>
          <w:lang w:val="es-ES"/>
        </w:rPr>
        <w:t>del 20 de febrero de 2025</w:t>
      </w:r>
      <w:r w:rsidRPr="005A6150">
        <w:rPr>
          <w:iCs/>
          <w:shd w:val="clear" w:color="auto" w:fill="FFFFFF"/>
        </w:rPr>
        <w:t xml:space="preserve">, suscrito </w:t>
      </w:r>
      <w:r w:rsidRPr="005A6150">
        <w:rPr>
          <w:bCs/>
          <w:iCs/>
          <w:lang w:val="es-ES"/>
        </w:rPr>
        <w:t xml:space="preserve">por los señores Gerardo Salazar González, presidente y Mario Vargas Rodríguez, secretario del Comité de Selección y Eliminación de Documentos, CISED de la Caja Costarricense del Seguro Social, CCSS, recibido a través de correo electrónico del 24 de febrero de 2025. En este oficio se solicita a esta Comisión que valore la conveniencia de transferir </w:t>
      </w:r>
      <w:r w:rsidRPr="005A6150">
        <w:rPr>
          <w:bCs/>
          <w:iCs/>
          <w:lang w:val="es-ES"/>
        </w:rPr>
        <w:lastRenderedPageBreak/>
        <w:t>los planos en formato digital al Archivo Nacional.</w:t>
      </w:r>
      <w:r w:rsidR="00620303">
        <w:rPr>
          <w:bCs/>
          <w:iCs/>
          <w:lang w:val="es-ES"/>
        </w:rPr>
        <w:t xml:space="preserve"> El señor Gómez señala que se le explicó al señor Vargas que debía solicitar a la CNSED el levantamiento de los planos con amoniaco. La señora Otárola indica que la solicitud que realiza el señor Vargas no es competencia de esta Comisión, ya que </w:t>
      </w:r>
      <w:r w:rsidR="00620303" w:rsidRPr="00620303">
        <w:rPr>
          <w:bCs/>
          <w:iCs/>
          <w:lang w:val="es-ES"/>
        </w:rPr>
        <w:t xml:space="preserve">solicita </w:t>
      </w:r>
      <w:r w:rsidR="00620303">
        <w:rPr>
          <w:bCs/>
          <w:iCs/>
          <w:lang w:val="es-ES"/>
        </w:rPr>
        <w:t>que este órgano</w:t>
      </w:r>
      <w:r w:rsidR="00620303" w:rsidRPr="00620303">
        <w:rPr>
          <w:bCs/>
          <w:iCs/>
          <w:lang w:val="es-ES"/>
        </w:rPr>
        <w:t xml:space="preserve"> valore la conveniencia de transferir los planos en formato digital al Archivo Nacional.</w:t>
      </w:r>
      <w:r w:rsidR="00620303">
        <w:rPr>
          <w:bCs/>
          <w:iCs/>
          <w:lang w:val="es-ES"/>
        </w:rPr>
        <w:t xml:space="preserve"> Por lo que, se debe recomendar</w:t>
      </w:r>
      <w:r w:rsidR="00620303" w:rsidRPr="00384970">
        <w:rPr>
          <w:bCs/>
          <w:iCs/>
          <w:lang w:val="es-ES"/>
        </w:rPr>
        <w:t xml:space="preserve"> </w:t>
      </w:r>
      <w:r w:rsidR="00620303">
        <w:rPr>
          <w:bCs/>
          <w:iCs/>
          <w:lang w:val="es-ES"/>
        </w:rPr>
        <w:t>la</w:t>
      </w:r>
      <w:r w:rsidR="00620303" w:rsidRPr="00384970">
        <w:rPr>
          <w:bCs/>
          <w:iCs/>
          <w:lang w:val="es-ES"/>
        </w:rPr>
        <w:t xml:space="preserve"> digitalización</w:t>
      </w:r>
      <w:r w:rsidR="00620303">
        <w:rPr>
          <w:bCs/>
          <w:iCs/>
          <w:lang w:val="es-ES"/>
        </w:rPr>
        <w:t xml:space="preserve"> de los planos</w:t>
      </w:r>
      <w:r w:rsidR="00620303" w:rsidRPr="00384970">
        <w:rPr>
          <w:bCs/>
          <w:iCs/>
          <w:lang w:val="es-ES"/>
        </w:rPr>
        <w:t>, siguiendo las normas técnicas “NTN-003: Digitalización de documentos de clase textual en soporte papel” y “NTN-004: Lineamientos para la digitalización de documentos textuales con el fin de sustituir el soporte original”, emitidas por la Junta Administrativa del Archivo Nacional. Posteriormente, se podría solicitar a este órgano colegiado la valoración del valor científico cultural de</w:t>
      </w:r>
      <w:r w:rsidR="00620303">
        <w:rPr>
          <w:bCs/>
          <w:iCs/>
          <w:lang w:val="es-ES"/>
        </w:rPr>
        <w:t xml:space="preserve"> </w:t>
      </w:r>
      <w:r w:rsidR="00620303" w:rsidRPr="00384970">
        <w:rPr>
          <w:bCs/>
          <w:iCs/>
          <w:lang w:val="es-ES"/>
        </w:rPr>
        <w:t>l</w:t>
      </w:r>
      <w:r w:rsidR="00620303">
        <w:rPr>
          <w:bCs/>
          <w:iCs/>
          <w:lang w:val="es-ES"/>
        </w:rPr>
        <w:t xml:space="preserve">os planos </w:t>
      </w:r>
      <w:r w:rsidR="00620303" w:rsidRPr="00384970">
        <w:rPr>
          <w:bCs/>
          <w:iCs/>
          <w:lang w:val="es-ES"/>
        </w:rPr>
        <w:t>en formato papel, así como la declaratoria del mismo en formato digital.</w:t>
      </w:r>
      <w:r w:rsidR="00620303">
        <w:rPr>
          <w:bCs/>
          <w:iCs/>
          <w:lang w:val="es-ES"/>
        </w:rPr>
        <w:t xml:space="preserve"> </w:t>
      </w:r>
      <w:r w:rsidR="00620303" w:rsidRPr="00514B97">
        <w:rPr>
          <w:bCs/>
        </w:rPr>
        <w:t>Las señoras Sanz, presidente y Otárola, secretaria y de los señores Gómez, vicepresidente y Garita, historiador, indican estar de acuerdo con lo señalado.</w:t>
      </w:r>
      <w:r w:rsidR="00620303" w:rsidRPr="00514B97">
        <w:rPr>
          <w:bCs/>
        </w:rPr>
        <w:tab/>
      </w:r>
    </w:p>
    <w:p w14:paraId="51955089" w14:textId="2983371E" w:rsidR="00854147" w:rsidRPr="00854147" w:rsidRDefault="00854147" w:rsidP="00050EC3">
      <w:pPr>
        <w:pStyle w:val="Default"/>
        <w:tabs>
          <w:tab w:val="left" w:leader="hyphen" w:pos="9356"/>
        </w:tabs>
        <w:spacing w:before="120" w:after="120" w:line="460" w:lineRule="exact"/>
        <w:jc w:val="both"/>
        <w:rPr>
          <w:bCs/>
          <w:iCs/>
        </w:rPr>
      </w:pPr>
      <w:r w:rsidRPr="00854147">
        <w:rPr>
          <w:b/>
          <w:bCs/>
        </w:rPr>
        <w:t>ACUERDO 1</w:t>
      </w:r>
      <w:r>
        <w:rPr>
          <w:b/>
          <w:bCs/>
        </w:rPr>
        <w:t>2</w:t>
      </w:r>
      <w:r w:rsidRPr="00854147">
        <w:rPr>
          <w:b/>
          <w:bCs/>
        </w:rPr>
        <w:t xml:space="preserve">. </w:t>
      </w:r>
      <w:r w:rsidRPr="00854147">
        <w:rPr>
          <w:shd w:val="clear" w:color="auto" w:fill="FFFFFF"/>
        </w:rPr>
        <w:t xml:space="preserve">Comunicar a </w:t>
      </w:r>
      <w:r w:rsidRPr="005A6150">
        <w:rPr>
          <w:bCs/>
          <w:iCs/>
          <w:lang w:val="es-ES"/>
        </w:rPr>
        <w:t>los señores Gerardo Salazar González, presidente y Mario Vargas Rodríguez, secretario del Comité de Selección y Eliminación de Documentos, CISED de la Caja Costarricense del Seguro Social, CCSS</w:t>
      </w:r>
      <w:r w:rsidRPr="00854147">
        <w:rPr>
          <w:iCs/>
          <w:shd w:val="clear" w:color="auto" w:fill="FFFFFF"/>
        </w:rPr>
        <w:t>, que esta Comisión conoció,</w:t>
      </w:r>
      <w:r>
        <w:rPr>
          <w:iCs/>
          <w:shd w:val="clear" w:color="auto" w:fill="FFFFFF"/>
        </w:rPr>
        <w:t xml:space="preserve"> el oficio</w:t>
      </w:r>
      <w:r w:rsidRPr="00854147">
        <w:rPr>
          <w:iCs/>
          <w:shd w:val="clear" w:color="auto" w:fill="FFFFFF"/>
        </w:rPr>
        <w:t xml:space="preserve"> </w:t>
      </w:r>
      <w:r w:rsidRPr="005A6150">
        <w:rPr>
          <w:b/>
          <w:bCs/>
          <w:iCs/>
          <w:color w:val="auto"/>
          <w:shd w:val="clear" w:color="auto" w:fill="FFFFFF"/>
          <w:lang w:val="es-ES"/>
        </w:rPr>
        <w:t xml:space="preserve">DSI-API-CISED-0008-2025 </w:t>
      </w:r>
      <w:r w:rsidRPr="005A6150">
        <w:rPr>
          <w:iCs/>
          <w:color w:val="auto"/>
          <w:shd w:val="clear" w:color="auto" w:fill="FFFFFF"/>
          <w:lang w:val="es-ES"/>
        </w:rPr>
        <w:t>del 20 de febrero de 2025</w:t>
      </w:r>
      <w:r w:rsidRPr="005A6150">
        <w:rPr>
          <w:bCs/>
          <w:iCs/>
          <w:lang w:val="es-ES"/>
        </w:rPr>
        <w:t xml:space="preserve">, recibido a través de correo electrónico del 24 de febrero de 2025. </w:t>
      </w:r>
      <w:r>
        <w:rPr>
          <w:bCs/>
          <w:iCs/>
          <w:lang w:val="es-ES"/>
        </w:rPr>
        <w:t xml:space="preserve">Se informa que este órgano colegiado no tiene competencia legal para determinar la </w:t>
      </w:r>
      <w:r w:rsidRPr="005A6150">
        <w:rPr>
          <w:bCs/>
          <w:iCs/>
          <w:lang w:val="es-ES"/>
        </w:rPr>
        <w:t xml:space="preserve">conveniencia de transferir </w:t>
      </w:r>
      <w:r>
        <w:rPr>
          <w:bCs/>
          <w:iCs/>
          <w:lang w:val="es-ES"/>
        </w:rPr>
        <w:t xml:space="preserve">los </w:t>
      </w:r>
      <w:r w:rsidRPr="005A6150">
        <w:rPr>
          <w:bCs/>
          <w:iCs/>
          <w:lang w:val="es-ES"/>
        </w:rPr>
        <w:t xml:space="preserve">planos </w:t>
      </w:r>
      <w:r>
        <w:rPr>
          <w:bCs/>
          <w:iCs/>
          <w:lang w:val="es-ES"/>
        </w:rPr>
        <w:t xml:space="preserve">indicados en el oficio </w:t>
      </w:r>
      <w:r w:rsidRPr="005A6150">
        <w:rPr>
          <w:bCs/>
          <w:iCs/>
          <w:lang w:val="es-ES"/>
        </w:rPr>
        <w:t>en formato digital al Archivo Nacional</w:t>
      </w:r>
      <w:r>
        <w:rPr>
          <w:bCs/>
          <w:iCs/>
          <w:lang w:val="es-ES"/>
        </w:rPr>
        <w:t xml:space="preserve">. No obstante, para aquellos planos </w:t>
      </w:r>
      <w:r w:rsidRPr="00854147">
        <w:rPr>
          <w:bCs/>
          <w:iCs/>
        </w:rPr>
        <w:t xml:space="preserve">que </w:t>
      </w:r>
      <w:r>
        <w:rPr>
          <w:bCs/>
          <w:iCs/>
        </w:rPr>
        <w:t xml:space="preserve">no se puedan transferir por contener amoniaco y ser un riesgo para la salud, </w:t>
      </w:r>
      <w:r w:rsidRPr="00854147">
        <w:rPr>
          <w:bCs/>
          <w:iCs/>
        </w:rPr>
        <w:t>se recomienda su digitalización aplicando las normas técnicas: “</w:t>
      </w:r>
      <w:r w:rsidRPr="00854147">
        <w:rPr>
          <w:bCs/>
          <w:iCs/>
          <w:lang w:val="es-ES"/>
        </w:rPr>
        <w:t>NTN-003. Digitalización de documentos de clase textual en soporte papel”</w:t>
      </w:r>
      <w:r w:rsidRPr="00854147">
        <w:rPr>
          <w:bCs/>
          <w:iCs/>
        </w:rPr>
        <w:t xml:space="preserve"> y “</w:t>
      </w:r>
      <w:r w:rsidRPr="00854147">
        <w:rPr>
          <w:bCs/>
          <w:iCs/>
          <w:lang w:val="es-ES"/>
        </w:rPr>
        <w:t xml:space="preserve">NTN-004 Lineamientos para la digitalización de documentos textuales con la finalidad de sustituir el soporte original”, emitidas por la Junta Administrativa del Archivo Nacional </w:t>
      </w:r>
      <w:r w:rsidRPr="00854147">
        <w:rPr>
          <w:bCs/>
          <w:iCs/>
        </w:rPr>
        <w:t>y posteriormente, solicitar a este órgano colegiado el levantamiento de valor científico cultural de dicho</w:t>
      </w:r>
      <w:r>
        <w:rPr>
          <w:bCs/>
          <w:iCs/>
        </w:rPr>
        <w:t>s</w:t>
      </w:r>
      <w:r w:rsidRPr="00854147">
        <w:rPr>
          <w:bCs/>
          <w:iCs/>
        </w:rPr>
        <w:t xml:space="preserve"> documento</w:t>
      </w:r>
      <w:r>
        <w:rPr>
          <w:bCs/>
          <w:iCs/>
        </w:rPr>
        <w:t>s</w:t>
      </w:r>
      <w:r w:rsidRPr="00854147">
        <w:rPr>
          <w:bCs/>
          <w:iCs/>
        </w:rPr>
        <w:t xml:space="preserve"> en soporte papel y solicitar la declaratoria en soporte digital.</w:t>
      </w:r>
      <w:r w:rsidRPr="00854147">
        <w:rPr>
          <w:bCs/>
          <w:iCs/>
          <w:lang w:val="es-ES"/>
        </w:rPr>
        <w:t xml:space="preserve"> </w:t>
      </w:r>
      <w:r w:rsidRPr="00854147">
        <w:rPr>
          <w:bCs/>
          <w:iCs/>
          <w:shd w:val="clear" w:color="auto" w:fill="FFFFFF"/>
        </w:rPr>
        <w:t xml:space="preserve">Aprobado por unanimidad con los votos afirmativos de las señoras Sanz, presidente y Otárola, secretaria y de los señores Gómez, vicepresidente y Garita, historiador. </w:t>
      </w:r>
      <w:r w:rsidRPr="00854147">
        <w:rPr>
          <w:bCs/>
          <w:iCs/>
          <w:shd w:val="clear" w:color="auto" w:fill="FFFFFF"/>
          <w:lang w:val="es-ES"/>
        </w:rPr>
        <w:t xml:space="preserve">Enviar copia de este acuerdo a las </w:t>
      </w:r>
      <w:r w:rsidRPr="00854147">
        <w:rPr>
          <w:bCs/>
          <w:iCs/>
          <w:shd w:val="clear" w:color="auto" w:fill="FFFFFF"/>
          <w:lang w:val="es-ES"/>
        </w:rPr>
        <w:lastRenderedPageBreak/>
        <w:t>señoras Denise Calvo López, jefe del Departamento Servicios Archivísticos Externos (DSAE); Natalia Cantillano Mora, coordinadora de la Unidad Servicios Técnicos Archivísticos (USTA) del DSAE; y al expediente de valoración documental de</w:t>
      </w:r>
      <w:r>
        <w:rPr>
          <w:bCs/>
          <w:shd w:val="clear" w:color="auto" w:fill="FFFFFF"/>
        </w:rPr>
        <w:t xml:space="preserve"> la Caja Costarricense de Seguro Social, </w:t>
      </w:r>
      <w:r w:rsidRPr="00854147">
        <w:rPr>
          <w:bCs/>
          <w:shd w:val="clear" w:color="auto" w:fill="FFFFFF"/>
        </w:rPr>
        <w:t>apartado “Consultas 2025”</w:t>
      </w:r>
      <w:r w:rsidRPr="00854147">
        <w:rPr>
          <w:bCs/>
          <w:iCs/>
          <w:shd w:val="clear" w:color="auto" w:fill="FFFFFF"/>
          <w:lang w:val="es-ES"/>
        </w:rPr>
        <w:t xml:space="preserve">, que custodia esta Comisión Nacional. </w:t>
      </w:r>
      <w:r w:rsidRPr="00854147">
        <w:rPr>
          <w:b/>
          <w:bCs/>
          <w:iCs/>
          <w:shd w:val="clear" w:color="auto" w:fill="FFFFFF"/>
          <w:lang w:val="es-ES"/>
        </w:rPr>
        <w:t>ACUERDO FIRME.</w:t>
      </w:r>
      <w:r w:rsidR="0062360D">
        <w:rPr>
          <w:b/>
          <w:bCs/>
          <w:iCs/>
          <w:shd w:val="clear" w:color="auto" w:fill="FFFFFF"/>
          <w:lang w:val="es-ES"/>
        </w:rPr>
        <w:tab/>
      </w:r>
    </w:p>
    <w:p w14:paraId="19D56BB3" w14:textId="36D73064" w:rsidR="00684188" w:rsidRPr="006B0596" w:rsidRDefault="00913093" w:rsidP="00050EC3">
      <w:pPr>
        <w:pStyle w:val="Default"/>
        <w:shd w:val="clear" w:color="auto" w:fill="FFFFFF" w:themeFill="background1"/>
        <w:tabs>
          <w:tab w:val="left" w:leader="hyphen" w:pos="9356"/>
        </w:tabs>
        <w:spacing w:before="120" w:after="120" w:line="460" w:lineRule="exact"/>
        <w:jc w:val="both"/>
        <w:rPr>
          <w:bCs/>
          <w:i/>
          <w:lang w:val="es-ES"/>
        </w:rPr>
      </w:pPr>
      <w:r w:rsidRPr="005A6150">
        <w:rPr>
          <w:b/>
          <w:bCs/>
          <w:iCs/>
          <w:color w:val="auto"/>
          <w:shd w:val="clear" w:color="auto" w:fill="FFFFFF"/>
        </w:rPr>
        <w:t xml:space="preserve">ARTÍCULO 13. </w:t>
      </w:r>
      <w:r w:rsidRPr="005A6150">
        <w:rPr>
          <w:bCs/>
          <w:iCs/>
        </w:rPr>
        <w:t xml:space="preserve">Correo electrónico del 25 de febrero de 2025, suscrito por la señora Estrellita Cabrera Ramírez, profesional de la Unidad de Servicios Técnicos Archivísticos, USTA, del Departamento Servicios Archivísticos Externos, DSAE, que responde una consulta de la señora Nancy Granados Peraza, encargada de la Unida de Archivo Central del INA, sobre la declaratoria de la serie “Correspondencia” del subfondo Gestión </w:t>
      </w:r>
      <w:r w:rsidRPr="006B0596">
        <w:rPr>
          <w:bCs/>
          <w:iCs/>
        </w:rPr>
        <w:t xml:space="preserve">Regional. </w:t>
      </w:r>
      <w:r w:rsidR="00504C7C" w:rsidRPr="006B0596">
        <w:rPr>
          <w:b/>
        </w:rPr>
        <w:t>SE TOMA NOTA</w:t>
      </w:r>
      <w:r w:rsidR="00504C7C" w:rsidRPr="006B0596">
        <w:rPr>
          <w:b/>
          <w:iCs/>
          <w:lang w:val="es-ES"/>
        </w:rPr>
        <w:t>.</w:t>
      </w:r>
      <w:r w:rsidR="00504C7C" w:rsidRPr="006B0596">
        <w:rPr>
          <w:b/>
          <w:iCs/>
          <w:lang w:val="es-ES"/>
        </w:rPr>
        <w:tab/>
      </w:r>
    </w:p>
    <w:bookmarkEnd w:id="7"/>
    <w:bookmarkEnd w:id="25"/>
    <w:p w14:paraId="29751B2D" w14:textId="77218A6C" w:rsidR="00E647E7" w:rsidRPr="005A6150" w:rsidRDefault="00E647E7" w:rsidP="00050EC3">
      <w:pPr>
        <w:tabs>
          <w:tab w:val="left" w:leader="hyphen" w:pos="9356"/>
        </w:tabs>
        <w:spacing w:before="120" w:after="120" w:line="460" w:lineRule="exact"/>
        <w:jc w:val="both"/>
        <w:rPr>
          <w:b/>
          <w:bCs/>
          <w:szCs w:val="24"/>
          <w:shd w:val="clear" w:color="auto" w:fill="FFFFFF"/>
          <w:lang w:val="es-CR"/>
        </w:rPr>
      </w:pPr>
      <w:r w:rsidRPr="006B0596">
        <w:rPr>
          <w:szCs w:val="24"/>
        </w:rPr>
        <w:t xml:space="preserve">Se cierra la sesión a las </w:t>
      </w:r>
      <w:r w:rsidR="00E76AB5" w:rsidRPr="006B0596">
        <w:rPr>
          <w:szCs w:val="24"/>
        </w:rPr>
        <w:t>diez</w:t>
      </w:r>
      <w:r w:rsidRPr="006B0596">
        <w:rPr>
          <w:szCs w:val="24"/>
        </w:rPr>
        <w:t xml:space="preserve"> horas con </w:t>
      </w:r>
      <w:r w:rsidR="00213E42" w:rsidRPr="006B0596">
        <w:rPr>
          <w:szCs w:val="24"/>
        </w:rPr>
        <w:t xml:space="preserve">cincuenta </w:t>
      </w:r>
      <w:r w:rsidR="004A3220" w:rsidRPr="006B0596">
        <w:rPr>
          <w:szCs w:val="24"/>
        </w:rPr>
        <w:t xml:space="preserve">y </w:t>
      </w:r>
      <w:r w:rsidR="00213E42" w:rsidRPr="006B0596">
        <w:rPr>
          <w:szCs w:val="24"/>
        </w:rPr>
        <w:t>dos</w:t>
      </w:r>
      <w:r w:rsidR="00AD47F2" w:rsidRPr="006B0596">
        <w:rPr>
          <w:szCs w:val="24"/>
        </w:rPr>
        <w:t xml:space="preserve"> </w:t>
      </w:r>
      <w:r w:rsidRPr="006B0596">
        <w:rPr>
          <w:szCs w:val="24"/>
        </w:rPr>
        <w:t>minuto</w:t>
      </w:r>
      <w:r w:rsidR="004A3220" w:rsidRPr="006B0596">
        <w:rPr>
          <w:szCs w:val="24"/>
        </w:rPr>
        <w:t>s</w:t>
      </w:r>
      <w:r w:rsidRPr="005A6150">
        <w:rPr>
          <w:szCs w:val="24"/>
        </w:rPr>
        <w:t xml:space="preserve"> </w:t>
      </w:r>
      <w:r w:rsidRPr="005A6150">
        <w:rPr>
          <w:szCs w:val="24"/>
        </w:rPr>
        <w:tab/>
      </w:r>
    </w:p>
    <w:p w14:paraId="142F1339" w14:textId="77777777" w:rsidR="00D81575" w:rsidRPr="005A6150" w:rsidRDefault="00D81575" w:rsidP="00050EC3">
      <w:pPr>
        <w:pStyle w:val="Default"/>
        <w:tabs>
          <w:tab w:val="left" w:leader="hyphen" w:pos="9356"/>
        </w:tabs>
        <w:spacing w:before="120" w:after="120" w:line="460" w:lineRule="exact"/>
        <w:jc w:val="both"/>
        <w:rPr>
          <w:color w:val="auto"/>
        </w:rPr>
      </w:pPr>
    </w:p>
    <w:p w14:paraId="33F2C8E3" w14:textId="77777777" w:rsidR="002C08B2" w:rsidRPr="005A6150" w:rsidRDefault="002C08B2" w:rsidP="00050EC3">
      <w:pPr>
        <w:pStyle w:val="Default"/>
        <w:tabs>
          <w:tab w:val="left" w:leader="hyphen" w:pos="9356"/>
        </w:tabs>
        <w:spacing w:before="120" w:after="120" w:line="460" w:lineRule="exact"/>
        <w:jc w:val="both"/>
        <w:rPr>
          <w:color w:val="auto"/>
        </w:rPr>
      </w:pPr>
    </w:p>
    <w:p w14:paraId="62B9BA74" w14:textId="77777777" w:rsidR="005F6D94" w:rsidRPr="005A6150" w:rsidRDefault="005F6D94" w:rsidP="00050EC3">
      <w:pPr>
        <w:pStyle w:val="Default"/>
        <w:tabs>
          <w:tab w:val="left" w:leader="hyphen" w:pos="9356"/>
        </w:tabs>
        <w:spacing w:before="120" w:after="120" w:line="460" w:lineRule="exact"/>
        <w:jc w:val="both"/>
        <w:rPr>
          <w:color w:val="auto"/>
        </w:rPr>
      </w:pPr>
    </w:p>
    <w:p w14:paraId="7EC55703" w14:textId="77777777" w:rsidR="001E449F" w:rsidRPr="005A6150" w:rsidRDefault="001E449F" w:rsidP="00050EC3">
      <w:pPr>
        <w:pStyle w:val="Default"/>
        <w:tabs>
          <w:tab w:val="left" w:leader="hyphen" w:pos="9356"/>
        </w:tabs>
        <w:spacing w:before="120" w:after="120" w:line="460" w:lineRule="exact"/>
        <w:jc w:val="both"/>
        <w:rPr>
          <w:color w:val="auto"/>
        </w:rPr>
      </w:pPr>
    </w:p>
    <w:p w14:paraId="61F41636" w14:textId="5CF0B352" w:rsidR="00264344" w:rsidRPr="005A6150" w:rsidRDefault="00EB5CEF" w:rsidP="00050EC3">
      <w:pPr>
        <w:tabs>
          <w:tab w:val="left" w:leader="hyphen" w:pos="9356"/>
        </w:tabs>
        <w:spacing w:before="120" w:after="120" w:line="460" w:lineRule="exact"/>
        <w:jc w:val="both"/>
        <w:textAlignment w:val="baseline"/>
        <w:rPr>
          <w:rStyle w:val="ms-button-flexcontainer"/>
          <w:b/>
          <w:szCs w:val="24"/>
        </w:rPr>
      </w:pPr>
      <w:r w:rsidRPr="005A6150">
        <w:rPr>
          <w:b/>
          <w:szCs w:val="24"/>
          <w:lang w:val="es-CR"/>
        </w:rPr>
        <w:t>Susana Sanz</w:t>
      </w:r>
      <w:r w:rsidR="000245AD" w:rsidRPr="005A6150">
        <w:rPr>
          <w:b/>
          <w:szCs w:val="24"/>
          <w:lang w:val="es-CR"/>
        </w:rPr>
        <w:t xml:space="preserve"> Rodríguez-Palmero</w:t>
      </w:r>
      <w:r w:rsidRPr="005A6150">
        <w:rPr>
          <w:b/>
          <w:szCs w:val="24"/>
          <w:lang w:val="es-CR"/>
        </w:rPr>
        <w:t xml:space="preserve"> </w:t>
      </w:r>
      <w:r w:rsidR="00F17139" w:rsidRPr="005A6150">
        <w:rPr>
          <w:rStyle w:val="ms-button-flexcontainer"/>
          <w:b/>
          <w:szCs w:val="24"/>
        </w:rPr>
        <w:t xml:space="preserve">         </w:t>
      </w:r>
      <w:r w:rsidR="00144DB1" w:rsidRPr="005A6150">
        <w:rPr>
          <w:rStyle w:val="ms-button-flexcontainer"/>
          <w:b/>
          <w:szCs w:val="24"/>
        </w:rPr>
        <w:t xml:space="preserve">                  </w:t>
      </w:r>
      <w:r w:rsidR="001F420E" w:rsidRPr="005A6150">
        <w:rPr>
          <w:rStyle w:val="ms-button-flexcontainer"/>
          <w:b/>
          <w:szCs w:val="24"/>
        </w:rPr>
        <w:t xml:space="preserve">  </w:t>
      </w:r>
      <w:r w:rsidR="00E109DB" w:rsidRPr="005A6150">
        <w:rPr>
          <w:rStyle w:val="ms-button-flexcontainer"/>
          <w:b/>
          <w:szCs w:val="24"/>
        </w:rPr>
        <w:t>Mellany Otárola Sáenz</w:t>
      </w:r>
    </w:p>
    <w:p w14:paraId="4C084880" w14:textId="14DC1292" w:rsidR="001E449F" w:rsidRPr="005A6150" w:rsidRDefault="00EB5CEF" w:rsidP="00050EC3">
      <w:pPr>
        <w:tabs>
          <w:tab w:val="left" w:leader="hyphen" w:pos="9356"/>
        </w:tabs>
        <w:spacing w:before="120" w:after="120" w:line="460" w:lineRule="exact"/>
        <w:jc w:val="both"/>
        <w:textAlignment w:val="baseline"/>
        <w:rPr>
          <w:rStyle w:val="ms-button-flexcontainer"/>
          <w:b/>
          <w:szCs w:val="24"/>
        </w:rPr>
      </w:pPr>
      <w:r w:rsidRPr="005A6150">
        <w:rPr>
          <w:rStyle w:val="ms-button-flexcontainer"/>
          <w:b/>
          <w:szCs w:val="24"/>
        </w:rPr>
        <w:t>P</w:t>
      </w:r>
      <w:r w:rsidR="00662FC0" w:rsidRPr="005A6150">
        <w:rPr>
          <w:rStyle w:val="ms-button-flexcontainer"/>
          <w:b/>
          <w:szCs w:val="24"/>
        </w:rPr>
        <w:t>r</w:t>
      </w:r>
      <w:r w:rsidR="00A407A9" w:rsidRPr="005A6150">
        <w:rPr>
          <w:rStyle w:val="ms-button-flexcontainer"/>
          <w:b/>
          <w:szCs w:val="24"/>
        </w:rPr>
        <w:t>esident</w:t>
      </w:r>
      <w:r w:rsidR="009014BF" w:rsidRPr="005A6150">
        <w:rPr>
          <w:rStyle w:val="ms-button-flexcontainer"/>
          <w:b/>
          <w:szCs w:val="24"/>
        </w:rPr>
        <w:t>e</w:t>
      </w:r>
      <w:r w:rsidR="004544E7" w:rsidRPr="005A6150">
        <w:rPr>
          <w:rStyle w:val="ms-button-flexcontainer"/>
          <w:b/>
          <w:szCs w:val="24"/>
        </w:rPr>
        <w:t xml:space="preserve">                                                                    </w:t>
      </w:r>
      <w:proofErr w:type="gramStart"/>
      <w:r w:rsidR="001A4818" w:rsidRPr="005A6150">
        <w:rPr>
          <w:rStyle w:val="ms-button-flexcontainer"/>
          <w:b/>
          <w:szCs w:val="24"/>
        </w:rPr>
        <w:t>Secretari</w:t>
      </w:r>
      <w:r w:rsidR="00E109DB" w:rsidRPr="005A6150">
        <w:rPr>
          <w:rStyle w:val="ms-button-flexcontainer"/>
          <w:b/>
          <w:szCs w:val="24"/>
        </w:rPr>
        <w:t>a</w:t>
      </w:r>
      <w:proofErr w:type="gramEnd"/>
    </w:p>
    <w:p w14:paraId="1657A14E" w14:textId="537C63FB" w:rsidR="005F6D94" w:rsidRPr="005A6150" w:rsidRDefault="005F6D94" w:rsidP="00050EC3">
      <w:pPr>
        <w:tabs>
          <w:tab w:val="left" w:leader="hyphen" w:pos="9356"/>
        </w:tabs>
        <w:spacing w:before="120" w:after="120" w:line="460" w:lineRule="exact"/>
        <w:jc w:val="both"/>
        <w:textAlignment w:val="baseline"/>
        <w:rPr>
          <w:rStyle w:val="ms-button-flexcontainer"/>
          <w:b/>
          <w:szCs w:val="24"/>
        </w:rPr>
      </w:pPr>
      <w:r w:rsidRPr="005A6150">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5F6D94" w:rsidRPr="005A6150"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10D9" w14:textId="77777777" w:rsidR="006F06AE" w:rsidRDefault="006F06AE">
      <w:r>
        <w:separator/>
      </w:r>
    </w:p>
  </w:endnote>
  <w:endnote w:type="continuationSeparator" w:id="0">
    <w:p w14:paraId="003A5144" w14:textId="77777777" w:rsidR="006F06AE" w:rsidRDefault="006F06AE">
      <w:r>
        <w:continuationSeparator/>
      </w:r>
    </w:p>
  </w:endnote>
  <w:endnote w:type="continuationNotice" w:id="1">
    <w:p w14:paraId="00550019" w14:textId="77777777" w:rsidR="006F06AE" w:rsidRDefault="006F0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5E33" w14:textId="77777777" w:rsidR="006F06AE" w:rsidRDefault="006F06AE">
      <w:r>
        <w:separator/>
      </w:r>
    </w:p>
  </w:footnote>
  <w:footnote w:type="continuationSeparator" w:id="0">
    <w:p w14:paraId="63DE9C10" w14:textId="77777777" w:rsidR="006F06AE" w:rsidRDefault="006F06AE">
      <w:r>
        <w:continuationSeparator/>
      </w:r>
    </w:p>
  </w:footnote>
  <w:footnote w:type="continuationNotice" w:id="1">
    <w:p w14:paraId="5A2C3545" w14:textId="77777777" w:rsidR="006F06AE" w:rsidRDefault="006F06AE"/>
  </w:footnote>
  <w:footnote w:id="2">
    <w:p w14:paraId="15C974B3" w14:textId="77777777" w:rsidR="00F965D4" w:rsidRPr="007A5E79" w:rsidRDefault="00F965D4" w:rsidP="00F965D4">
      <w:pPr>
        <w:pStyle w:val="Textonotapie"/>
        <w:rPr>
          <w:sz w:val="18"/>
          <w:szCs w:val="18"/>
          <w:lang w:val="es-ES"/>
        </w:rPr>
      </w:pPr>
      <w:r w:rsidRPr="007A5E79">
        <w:rPr>
          <w:rStyle w:val="Refdenotaalpie"/>
          <w:sz w:val="18"/>
          <w:szCs w:val="18"/>
        </w:rPr>
        <w:footnoteRef/>
      </w:r>
      <w:r w:rsidRPr="007A5E79">
        <w:rPr>
          <w:sz w:val="18"/>
          <w:szCs w:val="18"/>
        </w:rPr>
        <w:t xml:space="preserve"> En la tabla de plazos se incluyó la siguiente observación con respecto al subfondo: “</w:t>
      </w:r>
      <w:r w:rsidRPr="007A5E79">
        <w:rPr>
          <w:i/>
          <w:iCs/>
          <w:sz w:val="18"/>
          <w:szCs w:val="18"/>
        </w:rPr>
        <w:t>La Dirección de Infraestructura se reestructuró en a partir de la promulgación de los Decretos N°36451, 38170 y 42488.”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55569"/>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E1E2B7C"/>
    <w:multiLevelType w:val="hybridMultilevel"/>
    <w:tmpl w:val="B6709062"/>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0301B2"/>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CE7AAF"/>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67743EB"/>
    <w:multiLevelType w:val="hybridMultilevel"/>
    <w:tmpl w:val="459CF76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2CF256E"/>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9E039E4"/>
    <w:multiLevelType w:val="multilevel"/>
    <w:tmpl w:val="20F48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C817F07"/>
    <w:multiLevelType w:val="multilevel"/>
    <w:tmpl w:val="F5FEA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AE5A6D"/>
    <w:multiLevelType w:val="hybridMultilevel"/>
    <w:tmpl w:val="CE5885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62236E4"/>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000C80"/>
    <w:multiLevelType w:val="multilevel"/>
    <w:tmpl w:val="9B9C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807775">
    <w:abstractNumId w:val="0"/>
  </w:num>
  <w:num w:numId="2" w16cid:durableId="999305772">
    <w:abstractNumId w:val="1"/>
  </w:num>
  <w:num w:numId="3" w16cid:durableId="1743333357">
    <w:abstractNumId w:val="9"/>
  </w:num>
  <w:num w:numId="4" w16cid:durableId="1475683908">
    <w:abstractNumId w:val="8"/>
  </w:num>
  <w:num w:numId="5" w16cid:durableId="1986085968">
    <w:abstractNumId w:val="14"/>
  </w:num>
  <w:num w:numId="6" w16cid:durableId="588586301">
    <w:abstractNumId w:val="3"/>
  </w:num>
  <w:num w:numId="7" w16cid:durableId="8215864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610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09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103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370386">
    <w:abstractNumId w:val="2"/>
  </w:num>
  <w:num w:numId="12" w16cid:durableId="344870724">
    <w:abstractNumId w:val="10"/>
  </w:num>
  <w:num w:numId="13" w16cid:durableId="18043593">
    <w:abstractNumId w:val="15"/>
  </w:num>
  <w:num w:numId="14" w16cid:durableId="1804689270">
    <w:abstractNumId w:val="4"/>
  </w:num>
  <w:num w:numId="15" w16cid:durableId="37628519">
    <w:abstractNumId w:val="13"/>
  </w:num>
  <w:num w:numId="16" w16cid:durableId="148987738">
    <w:abstractNumId w:val="12"/>
  </w:num>
  <w:num w:numId="17" w16cid:durableId="128727383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9"/>
    <w:rsid w:val="000000AA"/>
    <w:rsid w:val="00000137"/>
    <w:rsid w:val="000001E5"/>
    <w:rsid w:val="000002E4"/>
    <w:rsid w:val="0000030D"/>
    <w:rsid w:val="00000379"/>
    <w:rsid w:val="0000045A"/>
    <w:rsid w:val="000004E3"/>
    <w:rsid w:val="000006E3"/>
    <w:rsid w:val="00000710"/>
    <w:rsid w:val="000007CF"/>
    <w:rsid w:val="000007E8"/>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13"/>
    <w:rsid w:val="000051D5"/>
    <w:rsid w:val="00005526"/>
    <w:rsid w:val="00005DA7"/>
    <w:rsid w:val="00006186"/>
    <w:rsid w:val="0000657E"/>
    <w:rsid w:val="000065E4"/>
    <w:rsid w:val="000066B6"/>
    <w:rsid w:val="00006712"/>
    <w:rsid w:val="00006730"/>
    <w:rsid w:val="00006871"/>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CA"/>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17C18"/>
    <w:rsid w:val="00020140"/>
    <w:rsid w:val="00020148"/>
    <w:rsid w:val="00020383"/>
    <w:rsid w:val="0002045E"/>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373"/>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932"/>
    <w:rsid w:val="00026B30"/>
    <w:rsid w:val="00026D6A"/>
    <w:rsid w:val="00026FBB"/>
    <w:rsid w:val="00027488"/>
    <w:rsid w:val="00027493"/>
    <w:rsid w:val="00027726"/>
    <w:rsid w:val="000277C0"/>
    <w:rsid w:val="000277CF"/>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55"/>
    <w:rsid w:val="0003096C"/>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F30"/>
    <w:rsid w:val="00032FD1"/>
    <w:rsid w:val="00033033"/>
    <w:rsid w:val="000330BA"/>
    <w:rsid w:val="00033434"/>
    <w:rsid w:val="00033472"/>
    <w:rsid w:val="000335EE"/>
    <w:rsid w:val="00033670"/>
    <w:rsid w:val="00033728"/>
    <w:rsid w:val="00033C57"/>
    <w:rsid w:val="00033E71"/>
    <w:rsid w:val="00033E89"/>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0F"/>
    <w:rsid w:val="00036E8E"/>
    <w:rsid w:val="00036FAD"/>
    <w:rsid w:val="000371FA"/>
    <w:rsid w:val="000372D1"/>
    <w:rsid w:val="000375AC"/>
    <w:rsid w:val="00037A6B"/>
    <w:rsid w:val="00037BAB"/>
    <w:rsid w:val="00040071"/>
    <w:rsid w:val="000400AF"/>
    <w:rsid w:val="00040301"/>
    <w:rsid w:val="000403B6"/>
    <w:rsid w:val="000405D3"/>
    <w:rsid w:val="00040B8C"/>
    <w:rsid w:val="00040CA3"/>
    <w:rsid w:val="00040F11"/>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2DF"/>
    <w:rsid w:val="0004332E"/>
    <w:rsid w:val="000433A3"/>
    <w:rsid w:val="0004357B"/>
    <w:rsid w:val="000437AC"/>
    <w:rsid w:val="000437C5"/>
    <w:rsid w:val="00043822"/>
    <w:rsid w:val="00043C86"/>
    <w:rsid w:val="00043CF0"/>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5E1"/>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6A3"/>
    <w:rsid w:val="0005092C"/>
    <w:rsid w:val="00050C2F"/>
    <w:rsid w:val="00050EC3"/>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74"/>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BC5"/>
    <w:rsid w:val="00054C41"/>
    <w:rsid w:val="00054F3E"/>
    <w:rsid w:val="00055454"/>
    <w:rsid w:val="00055829"/>
    <w:rsid w:val="000558DA"/>
    <w:rsid w:val="000559FD"/>
    <w:rsid w:val="00055AB9"/>
    <w:rsid w:val="0005613B"/>
    <w:rsid w:val="000561DE"/>
    <w:rsid w:val="00056747"/>
    <w:rsid w:val="0005693E"/>
    <w:rsid w:val="00056A1C"/>
    <w:rsid w:val="00056D53"/>
    <w:rsid w:val="00056D75"/>
    <w:rsid w:val="00056E9C"/>
    <w:rsid w:val="0005717A"/>
    <w:rsid w:val="000574F3"/>
    <w:rsid w:val="00057950"/>
    <w:rsid w:val="0005799E"/>
    <w:rsid w:val="00057ADB"/>
    <w:rsid w:val="00057C6C"/>
    <w:rsid w:val="00057CCA"/>
    <w:rsid w:val="00060075"/>
    <w:rsid w:val="00060227"/>
    <w:rsid w:val="00060255"/>
    <w:rsid w:val="00060312"/>
    <w:rsid w:val="000603F6"/>
    <w:rsid w:val="00060407"/>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06"/>
    <w:rsid w:val="00062369"/>
    <w:rsid w:val="000624C7"/>
    <w:rsid w:val="000625D8"/>
    <w:rsid w:val="000627CA"/>
    <w:rsid w:val="00062830"/>
    <w:rsid w:val="00062AFA"/>
    <w:rsid w:val="00062DBA"/>
    <w:rsid w:val="00062E22"/>
    <w:rsid w:val="00063142"/>
    <w:rsid w:val="0006324A"/>
    <w:rsid w:val="00063344"/>
    <w:rsid w:val="00063502"/>
    <w:rsid w:val="0006365C"/>
    <w:rsid w:val="000636C9"/>
    <w:rsid w:val="00063AD9"/>
    <w:rsid w:val="00063CD2"/>
    <w:rsid w:val="000642CD"/>
    <w:rsid w:val="00064356"/>
    <w:rsid w:val="00064524"/>
    <w:rsid w:val="00064569"/>
    <w:rsid w:val="00064673"/>
    <w:rsid w:val="000646FB"/>
    <w:rsid w:val="000648A3"/>
    <w:rsid w:val="00064995"/>
    <w:rsid w:val="00064A70"/>
    <w:rsid w:val="00064AEE"/>
    <w:rsid w:val="00064C15"/>
    <w:rsid w:val="00064C7E"/>
    <w:rsid w:val="00064CD9"/>
    <w:rsid w:val="00064E3C"/>
    <w:rsid w:val="00065084"/>
    <w:rsid w:val="0006557D"/>
    <w:rsid w:val="00065830"/>
    <w:rsid w:val="00065A1A"/>
    <w:rsid w:val="00065A3C"/>
    <w:rsid w:val="00065BE9"/>
    <w:rsid w:val="00065FFC"/>
    <w:rsid w:val="00066064"/>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93"/>
    <w:rsid w:val="00067FEC"/>
    <w:rsid w:val="000701AC"/>
    <w:rsid w:val="00070239"/>
    <w:rsid w:val="000703D3"/>
    <w:rsid w:val="00070532"/>
    <w:rsid w:val="000705DA"/>
    <w:rsid w:val="000706CC"/>
    <w:rsid w:val="00070873"/>
    <w:rsid w:val="00070908"/>
    <w:rsid w:val="00070B39"/>
    <w:rsid w:val="00070C5F"/>
    <w:rsid w:val="00070E76"/>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882"/>
    <w:rsid w:val="0007399B"/>
    <w:rsid w:val="00073C7E"/>
    <w:rsid w:val="00073E9F"/>
    <w:rsid w:val="00074076"/>
    <w:rsid w:val="00074259"/>
    <w:rsid w:val="00074271"/>
    <w:rsid w:val="0007444A"/>
    <w:rsid w:val="00074626"/>
    <w:rsid w:val="00074811"/>
    <w:rsid w:val="0007483E"/>
    <w:rsid w:val="0007488C"/>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6D67"/>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74B"/>
    <w:rsid w:val="0008099A"/>
    <w:rsid w:val="000809EC"/>
    <w:rsid w:val="00080EAA"/>
    <w:rsid w:val="00080F6B"/>
    <w:rsid w:val="00081075"/>
    <w:rsid w:val="0008116B"/>
    <w:rsid w:val="00081342"/>
    <w:rsid w:val="000818BA"/>
    <w:rsid w:val="00081BF0"/>
    <w:rsid w:val="00081CCB"/>
    <w:rsid w:val="00081E70"/>
    <w:rsid w:val="000824D4"/>
    <w:rsid w:val="000826AE"/>
    <w:rsid w:val="00082A67"/>
    <w:rsid w:val="00082A82"/>
    <w:rsid w:val="00082D5B"/>
    <w:rsid w:val="00082FCB"/>
    <w:rsid w:val="0008300F"/>
    <w:rsid w:val="00083043"/>
    <w:rsid w:val="00083200"/>
    <w:rsid w:val="000833C6"/>
    <w:rsid w:val="0008356F"/>
    <w:rsid w:val="000836A2"/>
    <w:rsid w:val="0008375A"/>
    <w:rsid w:val="000837C6"/>
    <w:rsid w:val="000838C8"/>
    <w:rsid w:val="000839C3"/>
    <w:rsid w:val="00083AAA"/>
    <w:rsid w:val="00083AB9"/>
    <w:rsid w:val="00083C9D"/>
    <w:rsid w:val="00083D9F"/>
    <w:rsid w:val="0008412C"/>
    <w:rsid w:val="000841A2"/>
    <w:rsid w:val="000843AD"/>
    <w:rsid w:val="00084504"/>
    <w:rsid w:val="0008459D"/>
    <w:rsid w:val="00084660"/>
    <w:rsid w:val="000846CD"/>
    <w:rsid w:val="000847C4"/>
    <w:rsid w:val="00084A6A"/>
    <w:rsid w:val="00084B1A"/>
    <w:rsid w:val="00084E2F"/>
    <w:rsid w:val="00084ED9"/>
    <w:rsid w:val="00084FFB"/>
    <w:rsid w:val="0008508C"/>
    <w:rsid w:val="0008522F"/>
    <w:rsid w:val="00085567"/>
    <w:rsid w:val="000856D5"/>
    <w:rsid w:val="000857B3"/>
    <w:rsid w:val="000857BB"/>
    <w:rsid w:val="000859FC"/>
    <w:rsid w:val="00085C71"/>
    <w:rsid w:val="00085FC8"/>
    <w:rsid w:val="000860E0"/>
    <w:rsid w:val="00086272"/>
    <w:rsid w:val="00086355"/>
    <w:rsid w:val="0008648C"/>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B77"/>
    <w:rsid w:val="00090D0B"/>
    <w:rsid w:val="00091296"/>
    <w:rsid w:val="00091413"/>
    <w:rsid w:val="000914A8"/>
    <w:rsid w:val="000914BD"/>
    <w:rsid w:val="000915C4"/>
    <w:rsid w:val="000915F6"/>
    <w:rsid w:val="000916C0"/>
    <w:rsid w:val="000918CA"/>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47"/>
    <w:rsid w:val="00094590"/>
    <w:rsid w:val="00094673"/>
    <w:rsid w:val="00094835"/>
    <w:rsid w:val="00094949"/>
    <w:rsid w:val="000949A8"/>
    <w:rsid w:val="00094B94"/>
    <w:rsid w:val="00094DC0"/>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457"/>
    <w:rsid w:val="000A2A3A"/>
    <w:rsid w:val="000A2C0E"/>
    <w:rsid w:val="000A2D4A"/>
    <w:rsid w:val="000A30C8"/>
    <w:rsid w:val="000A30D2"/>
    <w:rsid w:val="000A31ED"/>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B9F"/>
    <w:rsid w:val="000A5E06"/>
    <w:rsid w:val="000A5E13"/>
    <w:rsid w:val="000A607A"/>
    <w:rsid w:val="000A607B"/>
    <w:rsid w:val="000A60ED"/>
    <w:rsid w:val="000A6128"/>
    <w:rsid w:val="000A61CB"/>
    <w:rsid w:val="000A61D4"/>
    <w:rsid w:val="000A620E"/>
    <w:rsid w:val="000A641D"/>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9B3"/>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0A0"/>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84"/>
    <w:rsid w:val="000B54EE"/>
    <w:rsid w:val="000B55E4"/>
    <w:rsid w:val="000B5647"/>
    <w:rsid w:val="000B5676"/>
    <w:rsid w:val="000B56C1"/>
    <w:rsid w:val="000B5A7B"/>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202"/>
    <w:rsid w:val="000B73D7"/>
    <w:rsid w:val="000B78A0"/>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2A7"/>
    <w:rsid w:val="000C23B1"/>
    <w:rsid w:val="000C23F9"/>
    <w:rsid w:val="000C271B"/>
    <w:rsid w:val="000C27E8"/>
    <w:rsid w:val="000C27EE"/>
    <w:rsid w:val="000C2800"/>
    <w:rsid w:val="000C2855"/>
    <w:rsid w:val="000C28BC"/>
    <w:rsid w:val="000C29BE"/>
    <w:rsid w:val="000C2B18"/>
    <w:rsid w:val="000C306F"/>
    <w:rsid w:val="000C3257"/>
    <w:rsid w:val="000C325F"/>
    <w:rsid w:val="000C3356"/>
    <w:rsid w:val="000C33EB"/>
    <w:rsid w:val="000C375A"/>
    <w:rsid w:val="000C390A"/>
    <w:rsid w:val="000C3C17"/>
    <w:rsid w:val="000C3D38"/>
    <w:rsid w:val="000C4077"/>
    <w:rsid w:val="000C4381"/>
    <w:rsid w:val="000C448B"/>
    <w:rsid w:val="000C44F0"/>
    <w:rsid w:val="000C45E3"/>
    <w:rsid w:val="000C4739"/>
    <w:rsid w:val="000C47C7"/>
    <w:rsid w:val="000C4BC9"/>
    <w:rsid w:val="000C4E2D"/>
    <w:rsid w:val="000C5330"/>
    <w:rsid w:val="000C53CF"/>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08"/>
    <w:rsid w:val="000C68AF"/>
    <w:rsid w:val="000C6918"/>
    <w:rsid w:val="000C6941"/>
    <w:rsid w:val="000C6C24"/>
    <w:rsid w:val="000C6CD9"/>
    <w:rsid w:val="000C6DED"/>
    <w:rsid w:val="000C6E10"/>
    <w:rsid w:val="000C6F64"/>
    <w:rsid w:val="000C7061"/>
    <w:rsid w:val="000C7366"/>
    <w:rsid w:val="000C736E"/>
    <w:rsid w:val="000C749F"/>
    <w:rsid w:val="000C75B4"/>
    <w:rsid w:val="000C771C"/>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4A"/>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78"/>
    <w:rsid w:val="000D399E"/>
    <w:rsid w:val="000D3A27"/>
    <w:rsid w:val="000D3A3F"/>
    <w:rsid w:val="000D3BAB"/>
    <w:rsid w:val="000D3F1C"/>
    <w:rsid w:val="000D3F60"/>
    <w:rsid w:val="000D4133"/>
    <w:rsid w:val="000D4267"/>
    <w:rsid w:val="000D42D8"/>
    <w:rsid w:val="000D4413"/>
    <w:rsid w:val="000D441C"/>
    <w:rsid w:val="000D468D"/>
    <w:rsid w:val="000D477E"/>
    <w:rsid w:val="000D4870"/>
    <w:rsid w:val="000D4F44"/>
    <w:rsid w:val="000D50F2"/>
    <w:rsid w:val="000D5274"/>
    <w:rsid w:val="000D5281"/>
    <w:rsid w:val="000D52EC"/>
    <w:rsid w:val="000D5412"/>
    <w:rsid w:val="000D5490"/>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C55"/>
    <w:rsid w:val="000D6D2C"/>
    <w:rsid w:val="000D703C"/>
    <w:rsid w:val="000D714A"/>
    <w:rsid w:val="000D71EC"/>
    <w:rsid w:val="000D732E"/>
    <w:rsid w:val="000D749A"/>
    <w:rsid w:val="000D75F7"/>
    <w:rsid w:val="000D768F"/>
    <w:rsid w:val="000D780B"/>
    <w:rsid w:val="000D7AC3"/>
    <w:rsid w:val="000D7CED"/>
    <w:rsid w:val="000D7D5E"/>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07"/>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A71"/>
    <w:rsid w:val="000E5BC8"/>
    <w:rsid w:val="000E5DFB"/>
    <w:rsid w:val="000E5E89"/>
    <w:rsid w:val="000E61FE"/>
    <w:rsid w:val="000E626B"/>
    <w:rsid w:val="000E64A0"/>
    <w:rsid w:val="000E6660"/>
    <w:rsid w:val="000E68CF"/>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288"/>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26A"/>
    <w:rsid w:val="000F654B"/>
    <w:rsid w:val="000F66A7"/>
    <w:rsid w:val="000F67FB"/>
    <w:rsid w:val="000F695D"/>
    <w:rsid w:val="000F6BA8"/>
    <w:rsid w:val="000F6C1F"/>
    <w:rsid w:val="000F6DBE"/>
    <w:rsid w:val="000F6F8E"/>
    <w:rsid w:val="000F700F"/>
    <w:rsid w:val="000F71C9"/>
    <w:rsid w:val="000F7296"/>
    <w:rsid w:val="000F742A"/>
    <w:rsid w:val="000F75A8"/>
    <w:rsid w:val="000F7624"/>
    <w:rsid w:val="000F763B"/>
    <w:rsid w:val="000F7660"/>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39E"/>
    <w:rsid w:val="00103715"/>
    <w:rsid w:val="001038A0"/>
    <w:rsid w:val="001038B4"/>
    <w:rsid w:val="00103900"/>
    <w:rsid w:val="00103B7B"/>
    <w:rsid w:val="00103CA0"/>
    <w:rsid w:val="00103D39"/>
    <w:rsid w:val="00103E53"/>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096"/>
    <w:rsid w:val="00111258"/>
    <w:rsid w:val="0011130C"/>
    <w:rsid w:val="0011131E"/>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4D4"/>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4C"/>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A2"/>
    <w:rsid w:val="00124CF4"/>
    <w:rsid w:val="00124DB9"/>
    <w:rsid w:val="00124DED"/>
    <w:rsid w:val="00124E04"/>
    <w:rsid w:val="00124ED4"/>
    <w:rsid w:val="00125389"/>
    <w:rsid w:val="00125430"/>
    <w:rsid w:val="0012548C"/>
    <w:rsid w:val="001255DB"/>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27D5B"/>
    <w:rsid w:val="001302D2"/>
    <w:rsid w:val="001302F2"/>
    <w:rsid w:val="001304AE"/>
    <w:rsid w:val="00130691"/>
    <w:rsid w:val="001308D1"/>
    <w:rsid w:val="00130962"/>
    <w:rsid w:val="00130E07"/>
    <w:rsid w:val="00131283"/>
    <w:rsid w:val="001312EE"/>
    <w:rsid w:val="001315D6"/>
    <w:rsid w:val="00131BA2"/>
    <w:rsid w:val="00131C01"/>
    <w:rsid w:val="00132172"/>
    <w:rsid w:val="00132370"/>
    <w:rsid w:val="001323CA"/>
    <w:rsid w:val="0013263F"/>
    <w:rsid w:val="00132729"/>
    <w:rsid w:val="00132816"/>
    <w:rsid w:val="00132BEE"/>
    <w:rsid w:val="00132E24"/>
    <w:rsid w:val="00132F3E"/>
    <w:rsid w:val="00133033"/>
    <w:rsid w:val="001334B2"/>
    <w:rsid w:val="0013367C"/>
    <w:rsid w:val="001336B4"/>
    <w:rsid w:val="001336C4"/>
    <w:rsid w:val="00133774"/>
    <w:rsid w:val="00133916"/>
    <w:rsid w:val="0013394D"/>
    <w:rsid w:val="0013396B"/>
    <w:rsid w:val="00133AC7"/>
    <w:rsid w:val="00133B24"/>
    <w:rsid w:val="00133D72"/>
    <w:rsid w:val="00133DD6"/>
    <w:rsid w:val="00133EF3"/>
    <w:rsid w:val="00133FA8"/>
    <w:rsid w:val="00134059"/>
    <w:rsid w:val="0013426A"/>
    <w:rsid w:val="00134363"/>
    <w:rsid w:val="00134C7B"/>
    <w:rsid w:val="00134F7E"/>
    <w:rsid w:val="0013504A"/>
    <w:rsid w:val="001350A1"/>
    <w:rsid w:val="00135399"/>
    <w:rsid w:val="0013560F"/>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D49"/>
    <w:rsid w:val="00137E25"/>
    <w:rsid w:val="00137EB4"/>
    <w:rsid w:val="00140325"/>
    <w:rsid w:val="001404E0"/>
    <w:rsid w:val="00140512"/>
    <w:rsid w:val="00140549"/>
    <w:rsid w:val="001408C2"/>
    <w:rsid w:val="00140B09"/>
    <w:rsid w:val="00140B2E"/>
    <w:rsid w:val="00140B91"/>
    <w:rsid w:val="00140DFA"/>
    <w:rsid w:val="00140EB3"/>
    <w:rsid w:val="00141136"/>
    <w:rsid w:val="00141171"/>
    <w:rsid w:val="0014136D"/>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0D4"/>
    <w:rsid w:val="00143117"/>
    <w:rsid w:val="001435A6"/>
    <w:rsid w:val="00143615"/>
    <w:rsid w:val="001439CF"/>
    <w:rsid w:val="00143AE0"/>
    <w:rsid w:val="00143FF0"/>
    <w:rsid w:val="0014422C"/>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E50"/>
    <w:rsid w:val="00145FA5"/>
    <w:rsid w:val="001461E0"/>
    <w:rsid w:val="00146265"/>
    <w:rsid w:val="001464ED"/>
    <w:rsid w:val="00146683"/>
    <w:rsid w:val="00146842"/>
    <w:rsid w:val="001468F3"/>
    <w:rsid w:val="00146ACA"/>
    <w:rsid w:val="00146C91"/>
    <w:rsid w:val="00146F76"/>
    <w:rsid w:val="00146FB2"/>
    <w:rsid w:val="00146FF0"/>
    <w:rsid w:val="001471A3"/>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BAD"/>
    <w:rsid w:val="00154C32"/>
    <w:rsid w:val="00154D53"/>
    <w:rsid w:val="00154DE9"/>
    <w:rsid w:val="00154E2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36D"/>
    <w:rsid w:val="00160569"/>
    <w:rsid w:val="001606FF"/>
    <w:rsid w:val="001608DC"/>
    <w:rsid w:val="0016091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5D4"/>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388"/>
    <w:rsid w:val="00164553"/>
    <w:rsid w:val="00164626"/>
    <w:rsid w:val="001647AA"/>
    <w:rsid w:val="00164872"/>
    <w:rsid w:val="001649A0"/>
    <w:rsid w:val="00164B9C"/>
    <w:rsid w:val="00164BA2"/>
    <w:rsid w:val="00164C16"/>
    <w:rsid w:val="00164C8D"/>
    <w:rsid w:val="00165520"/>
    <w:rsid w:val="001656A1"/>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561"/>
    <w:rsid w:val="001675BB"/>
    <w:rsid w:val="00167B09"/>
    <w:rsid w:val="00167FD7"/>
    <w:rsid w:val="001703CB"/>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72F"/>
    <w:rsid w:val="00180BBC"/>
    <w:rsid w:val="00180BFC"/>
    <w:rsid w:val="00180C5C"/>
    <w:rsid w:val="00180D32"/>
    <w:rsid w:val="00181145"/>
    <w:rsid w:val="0018119A"/>
    <w:rsid w:val="0018138C"/>
    <w:rsid w:val="001815AB"/>
    <w:rsid w:val="00181A71"/>
    <w:rsid w:val="00181E2D"/>
    <w:rsid w:val="00182375"/>
    <w:rsid w:val="001823E3"/>
    <w:rsid w:val="001824D8"/>
    <w:rsid w:val="001825E5"/>
    <w:rsid w:val="00182714"/>
    <w:rsid w:val="00182973"/>
    <w:rsid w:val="001829B9"/>
    <w:rsid w:val="00182B37"/>
    <w:rsid w:val="00182B3C"/>
    <w:rsid w:val="00182EE3"/>
    <w:rsid w:val="00182F87"/>
    <w:rsid w:val="00182FD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AC6"/>
    <w:rsid w:val="00184CA2"/>
    <w:rsid w:val="00184D31"/>
    <w:rsid w:val="00184D9E"/>
    <w:rsid w:val="00184E60"/>
    <w:rsid w:val="00184EE1"/>
    <w:rsid w:val="00185022"/>
    <w:rsid w:val="00185095"/>
    <w:rsid w:val="001850EE"/>
    <w:rsid w:val="0018556D"/>
    <w:rsid w:val="001855DA"/>
    <w:rsid w:val="0018571D"/>
    <w:rsid w:val="001858E5"/>
    <w:rsid w:val="00185A7F"/>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50A"/>
    <w:rsid w:val="00191716"/>
    <w:rsid w:val="001918F7"/>
    <w:rsid w:val="00191C09"/>
    <w:rsid w:val="00191EF3"/>
    <w:rsid w:val="001920DC"/>
    <w:rsid w:val="0019238F"/>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E9"/>
    <w:rsid w:val="001965FB"/>
    <w:rsid w:val="0019668B"/>
    <w:rsid w:val="00196798"/>
    <w:rsid w:val="00196841"/>
    <w:rsid w:val="00196B13"/>
    <w:rsid w:val="00196E6C"/>
    <w:rsid w:val="0019701C"/>
    <w:rsid w:val="00197355"/>
    <w:rsid w:val="001975CF"/>
    <w:rsid w:val="001977F1"/>
    <w:rsid w:val="0019782B"/>
    <w:rsid w:val="0019793E"/>
    <w:rsid w:val="0019797E"/>
    <w:rsid w:val="001979A4"/>
    <w:rsid w:val="00197A1B"/>
    <w:rsid w:val="00197A51"/>
    <w:rsid w:val="00197C5C"/>
    <w:rsid w:val="00197C91"/>
    <w:rsid w:val="00197CD1"/>
    <w:rsid w:val="00197F29"/>
    <w:rsid w:val="00197FAA"/>
    <w:rsid w:val="001A0029"/>
    <w:rsid w:val="001A013C"/>
    <w:rsid w:val="001A061C"/>
    <w:rsid w:val="001A06F3"/>
    <w:rsid w:val="001A0C15"/>
    <w:rsid w:val="001A0C41"/>
    <w:rsid w:val="001A0CCC"/>
    <w:rsid w:val="001A0D6B"/>
    <w:rsid w:val="001A0D6F"/>
    <w:rsid w:val="001A0DE7"/>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39C"/>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AFA"/>
    <w:rsid w:val="001A6D41"/>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08"/>
    <w:rsid w:val="001B24A5"/>
    <w:rsid w:val="001B24CD"/>
    <w:rsid w:val="001B24F0"/>
    <w:rsid w:val="001B273F"/>
    <w:rsid w:val="001B31F2"/>
    <w:rsid w:val="001B3678"/>
    <w:rsid w:val="001B36EC"/>
    <w:rsid w:val="001B3725"/>
    <w:rsid w:val="001B3A89"/>
    <w:rsid w:val="001B3D93"/>
    <w:rsid w:val="001B400D"/>
    <w:rsid w:val="001B4026"/>
    <w:rsid w:val="001B429F"/>
    <w:rsid w:val="001B4459"/>
    <w:rsid w:val="001B44B8"/>
    <w:rsid w:val="001B4520"/>
    <w:rsid w:val="001B48EB"/>
    <w:rsid w:val="001B4C92"/>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CA4"/>
    <w:rsid w:val="001B7D01"/>
    <w:rsid w:val="001B7D4E"/>
    <w:rsid w:val="001C00C3"/>
    <w:rsid w:val="001C00CB"/>
    <w:rsid w:val="001C0222"/>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05E"/>
    <w:rsid w:val="001C4407"/>
    <w:rsid w:val="001C4457"/>
    <w:rsid w:val="001C449D"/>
    <w:rsid w:val="001C464D"/>
    <w:rsid w:val="001C4682"/>
    <w:rsid w:val="001C46BE"/>
    <w:rsid w:val="001C4717"/>
    <w:rsid w:val="001C4B2D"/>
    <w:rsid w:val="001C4BC7"/>
    <w:rsid w:val="001C4C67"/>
    <w:rsid w:val="001C4D5E"/>
    <w:rsid w:val="001C4DD9"/>
    <w:rsid w:val="001C4EA5"/>
    <w:rsid w:val="001C53C9"/>
    <w:rsid w:val="001C54B5"/>
    <w:rsid w:val="001C5534"/>
    <w:rsid w:val="001C55ED"/>
    <w:rsid w:val="001C55EF"/>
    <w:rsid w:val="001C56E0"/>
    <w:rsid w:val="001C57EC"/>
    <w:rsid w:val="001C5841"/>
    <w:rsid w:val="001C58F3"/>
    <w:rsid w:val="001C594A"/>
    <w:rsid w:val="001C5A36"/>
    <w:rsid w:val="001C5D7F"/>
    <w:rsid w:val="001C5DAE"/>
    <w:rsid w:val="001C5EFD"/>
    <w:rsid w:val="001C6018"/>
    <w:rsid w:val="001C63B2"/>
    <w:rsid w:val="001C63F7"/>
    <w:rsid w:val="001C6486"/>
    <w:rsid w:val="001C6679"/>
    <w:rsid w:val="001C67B1"/>
    <w:rsid w:val="001C6A3A"/>
    <w:rsid w:val="001C6D72"/>
    <w:rsid w:val="001C6E84"/>
    <w:rsid w:val="001C6F42"/>
    <w:rsid w:val="001C7248"/>
    <w:rsid w:val="001C775D"/>
    <w:rsid w:val="001C77BD"/>
    <w:rsid w:val="001C7A8B"/>
    <w:rsid w:val="001C7C80"/>
    <w:rsid w:val="001C7EB0"/>
    <w:rsid w:val="001C7EF1"/>
    <w:rsid w:val="001C7F7F"/>
    <w:rsid w:val="001C7FF9"/>
    <w:rsid w:val="001D0028"/>
    <w:rsid w:val="001D0083"/>
    <w:rsid w:val="001D0204"/>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9C"/>
    <w:rsid w:val="001D33D3"/>
    <w:rsid w:val="001D33F3"/>
    <w:rsid w:val="001D347E"/>
    <w:rsid w:val="001D3483"/>
    <w:rsid w:val="001D3506"/>
    <w:rsid w:val="001D3515"/>
    <w:rsid w:val="001D377C"/>
    <w:rsid w:val="001D3843"/>
    <w:rsid w:val="001D3943"/>
    <w:rsid w:val="001D3BA3"/>
    <w:rsid w:val="001D3BF0"/>
    <w:rsid w:val="001D3D3A"/>
    <w:rsid w:val="001D3D43"/>
    <w:rsid w:val="001D3DFA"/>
    <w:rsid w:val="001D3EC9"/>
    <w:rsid w:val="001D41AB"/>
    <w:rsid w:val="001D4708"/>
    <w:rsid w:val="001D47B3"/>
    <w:rsid w:val="001D497D"/>
    <w:rsid w:val="001D4ADC"/>
    <w:rsid w:val="001D4B8B"/>
    <w:rsid w:val="001D5139"/>
    <w:rsid w:val="001D524D"/>
    <w:rsid w:val="001D5434"/>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2C5"/>
    <w:rsid w:val="001D730A"/>
    <w:rsid w:val="001D7517"/>
    <w:rsid w:val="001D7548"/>
    <w:rsid w:val="001D75D6"/>
    <w:rsid w:val="001D772D"/>
    <w:rsid w:val="001D778A"/>
    <w:rsid w:val="001D7830"/>
    <w:rsid w:val="001D7A4F"/>
    <w:rsid w:val="001D7B6D"/>
    <w:rsid w:val="001D7C2A"/>
    <w:rsid w:val="001D7C6E"/>
    <w:rsid w:val="001D7FAA"/>
    <w:rsid w:val="001E0074"/>
    <w:rsid w:val="001E018C"/>
    <w:rsid w:val="001E0530"/>
    <w:rsid w:val="001E07B4"/>
    <w:rsid w:val="001E081C"/>
    <w:rsid w:val="001E0A47"/>
    <w:rsid w:val="001E0AC2"/>
    <w:rsid w:val="001E0BF1"/>
    <w:rsid w:val="001E0C38"/>
    <w:rsid w:val="001E0D57"/>
    <w:rsid w:val="001E0DCE"/>
    <w:rsid w:val="001E0DF7"/>
    <w:rsid w:val="001E0F31"/>
    <w:rsid w:val="001E0FDD"/>
    <w:rsid w:val="001E1095"/>
    <w:rsid w:val="001E1601"/>
    <w:rsid w:val="001E18BB"/>
    <w:rsid w:val="001E1A23"/>
    <w:rsid w:val="001E1BC3"/>
    <w:rsid w:val="001E1BD2"/>
    <w:rsid w:val="001E1C50"/>
    <w:rsid w:val="001E1F0A"/>
    <w:rsid w:val="001E1FAF"/>
    <w:rsid w:val="001E206C"/>
    <w:rsid w:val="001E20E3"/>
    <w:rsid w:val="001E2174"/>
    <w:rsid w:val="001E248B"/>
    <w:rsid w:val="001E2898"/>
    <w:rsid w:val="001E28C4"/>
    <w:rsid w:val="001E2989"/>
    <w:rsid w:val="001E2C08"/>
    <w:rsid w:val="001E2C2C"/>
    <w:rsid w:val="001E2DA0"/>
    <w:rsid w:val="001E2DB1"/>
    <w:rsid w:val="001E2DCA"/>
    <w:rsid w:val="001E2EB8"/>
    <w:rsid w:val="001E302F"/>
    <w:rsid w:val="001E31EE"/>
    <w:rsid w:val="001E33AE"/>
    <w:rsid w:val="001E33BB"/>
    <w:rsid w:val="001E34B3"/>
    <w:rsid w:val="001E355C"/>
    <w:rsid w:val="001E3571"/>
    <w:rsid w:val="001E360E"/>
    <w:rsid w:val="001E3942"/>
    <w:rsid w:val="001E3A85"/>
    <w:rsid w:val="001E3B1B"/>
    <w:rsid w:val="001E3B64"/>
    <w:rsid w:val="001E3CB7"/>
    <w:rsid w:val="001E3EAB"/>
    <w:rsid w:val="001E3F13"/>
    <w:rsid w:val="001E43DF"/>
    <w:rsid w:val="001E4428"/>
    <w:rsid w:val="001E449F"/>
    <w:rsid w:val="001E451E"/>
    <w:rsid w:val="001E476E"/>
    <w:rsid w:val="001E48BF"/>
    <w:rsid w:val="001E493B"/>
    <w:rsid w:val="001E496A"/>
    <w:rsid w:val="001E49D4"/>
    <w:rsid w:val="001E4A0B"/>
    <w:rsid w:val="001E4B93"/>
    <w:rsid w:val="001E4C60"/>
    <w:rsid w:val="001E4D19"/>
    <w:rsid w:val="001E4EDE"/>
    <w:rsid w:val="001E4EEF"/>
    <w:rsid w:val="001E51C0"/>
    <w:rsid w:val="001E53E5"/>
    <w:rsid w:val="001E56FF"/>
    <w:rsid w:val="001E59E5"/>
    <w:rsid w:val="001E5CB2"/>
    <w:rsid w:val="001E5D77"/>
    <w:rsid w:val="001E5E0B"/>
    <w:rsid w:val="001E5E6D"/>
    <w:rsid w:val="001E5F6F"/>
    <w:rsid w:val="001E6264"/>
    <w:rsid w:val="001E652F"/>
    <w:rsid w:val="001E6D23"/>
    <w:rsid w:val="001E6E48"/>
    <w:rsid w:val="001E6FBF"/>
    <w:rsid w:val="001E70AA"/>
    <w:rsid w:val="001E7176"/>
    <w:rsid w:val="001E7262"/>
    <w:rsid w:val="001E72E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1DB"/>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00F"/>
    <w:rsid w:val="001F324B"/>
    <w:rsid w:val="001F324D"/>
    <w:rsid w:val="001F32DB"/>
    <w:rsid w:val="001F334F"/>
    <w:rsid w:val="001F3386"/>
    <w:rsid w:val="001F33F1"/>
    <w:rsid w:val="001F344F"/>
    <w:rsid w:val="001F3663"/>
    <w:rsid w:val="001F36A3"/>
    <w:rsid w:val="001F3992"/>
    <w:rsid w:val="001F39C1"/>
    <w:rsid w:val="001F3C77"/>
    <w:rsid w:val="001F3CB5"/>
    <w:rsid w:val="001F3DE0"/>
    <w:rsid w:val="001F3E5B"/>
    <w:rsid w:val="001F3EE6"/>
    <w:rsid w:val="001F3EF7"/>
    <w:rsid w:val="001F409F"/>
    <w:rsid w:val="001F4116"/>
    <w:rsid w:val="001F420E"/>
    <w:rsid w:val="001F4387"/>
    <w:rsid w:val="001F47EF"/>
    <w:rsid w:val="001F4A7D"/>
    <w:rsid w:val="001F4AB1"/>
    <w:rsid w:val="001F4B97"/>
    <w:rsid w:val="001F4CED"/>
    <w:rsid w:val="001F4F8F"/>
    <w:rsid w:val="001F4F92"/>
    <w:rsid w:val="001F5044"/>
    <w:rsid w:val="001F53D8"/>
    <w:rsid w:val="001F54F0"/>
    <w:rsid w:val="001F554C"/>
    <w:rsid w:val="001F55BC"/>
    <w:rsid w:val="001F5644"/>
    <w:rsid w:val="001F5697"/>
    <w:rsid w:val="001F574F"/>
    <w:rsid w:val="001F5891"/>
    <w:rsid w:val="001F5995"/>
    <w:rsid w:val="001F5AD6"/>
    <w:rsid w:val="001F5BC4"/>
    <w:rsid w:val="001F5C6F"/>
    <w:rsid w:val="001F5C81"/>
    <w:rsid w:val="001F5E65"/>
    <w:rsid w:val="001F6188"/>
    <w:rsid w:val="001F6843"/>
    <w:rsid w:val="001F6FD2"/>
    <w:rsid w:val="001F704B"/>
    <w:rsid w:val="001F7521"/>
    <w:rsid w:val="001F7A91"/>
    <w:rsid w:val="001F7AF8"/>
    <w:rsid w:val="001F7B8D"/>
    <w:rsid w:val="001F7F91"/>
    <w:rsid w:val="001F7FB9"/>
    <w:rsid w:val="00200071"/>
    <w:rsid w:val="002001FA"/>
    <w:rsid w:val="00200341"/>
    <w:rsid w:val="0020035C"/>
    <w:rsid w:val="002005B0"/>
    <w:rsid w:val="00200668"/>
    <w:rsid w:val="0020075C"/>
    <w:rsid w:val="00200A3A"/>
    <w:rsid w:val="00200C40"/>
    <w:rsid w:val="00200CBF"/>
    <w:rsid w:val="00200DE4"/>
    <w:rsid w:val="00200F33"/>
    <w:rsid w:val="00201134"/>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51F"/>
    <w:rsid w:val="00205715"/>
    <w:rsid w:val="0020587B"/>
    <w:rsid w:val="00205B3D"/>
    <w:rsid w:val="00205E3E"/>
    <w:rsid w:val="00205EA1"/>
    <w:rsid w:val="002062CB"/>
    <w:rsid w:val="002063BC"/>
    <w:rsid w:val="002064DF"/>
    <w:rsid w:val="00206644"/>
    <w:rsid w:val="00206666"/>
    <w:rsid w:val="00206853"/>
    <w:rsid w:val="002068FC"/>
    <w:rsid w:val="00206B3B"/>
    <w:rsid w:val="00206BFE"/>
    <w:rsid w:val="00206F66"/>
    <w:rsid w:val="0020714C"/>
    <w:rsid w:val="002072C7"/>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74B"/>
    <w:rsid w:val="0021198D"/>
    <w:rsid w:val="00211B3A"/>
    <w:rsid w:val="00211B76"/>
    <w:rsid w:val="00211C00"/>
    <w:rsid w:val="00211CBE"/>
    <w:rsid w:val="00211DE4"/>
    <w:rsid w:val="002120F3"/>
    <w:rsid w:val="0021241D"/>
    <w:rsid w:val="00212473"/>
    <w:rsid w:val="00212560"/>
    <w:rsid w:val="002125DA"/>
    <w:rsid w:val="00212793"/>
    <w:rsid w:val="00212B2C"/>
    <w:rsid w:val="00212C18"/>
    <w:rsid w:val="00212D01"/>
    <w:rsid w:val="0021301E"/>
    <w:rsid w:val="002130A4"/>
    <w:rsid w:val="00213183"/>
    <w:rsid w:val="00213263"/>
    <w:rsid w:val="00213727"/>
    <w:rsid w:val="002137AD"/>
    <w:rsid w:val="00213978"/>
    <w:rsid w:val="00213B1A"/>
    <w:rsid w:val="00213E42"/>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3BB"/>
    <w:rsid w:val="00215424"/>
    <w:rsid w:val="00215574"/>
    <w:rsid w:val="002155AE"/>
    <w:rsid w:val="00215663"/>
    <w:rsid w:val="002156BA"/>
    <w:rsid w:val="0021588A"/>
    <w:rsid w:val="00215904"/>
    <w:rsid w:val="00215922"/>
    <w:rsid w:val="00215A5C"/>
    <w:rsid w:val="00215BE6"/>
    <w:rsid w:val="00215D9C"/>
    <w:rsid w:val="00215E49"/>
    <w:rsid w:val="00215F71"/>
    <w:rsid w:val="00215FF2"/>
    <w:rsid w:val="0021607C"/>
    <w:rsid w:val="002162D7"/>
    <w:rsid w:val="002163D2"/>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17CFB"/>
    <w:rsid w:val="0022002D"/>
    <w:rsid w:val="00220321"/>
    <w:rsid w:val="00220370"/>
    <w:rsid w:val="00220432"/>
    <w:rsid w:val="002204A7"/>
    <w:rsid w:val="0022051D"/>
    <w:rsid w:val="00220603"/>
    <w:rsid w:val="00220739"/>
    <w:rsid w:val="002207FE"/>
    <w:rsid w:val="00220B2E"/>
    <w:rsid w:val="00220D98"/>
    <w:rsid w:val="00220EDB"/>
    <w:rsid w:val="00220F26"/>
    <w:rsid w:val="00220FFC"/>
    <w:rsid w:val="0022111B"/>
    <w:rsid w:val="0022156A"/>
    <w:rsid w:val="00221F87"/>
    <w:rsid w:val="002220AC"/>
    <w:rsid w:val="0022215F"/>
    <w:rsid w:val="00222359"/>
    <w:rsid w:val="002229C8"/>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61B"/>
    <w:rsid w:val="00224774"/>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9F"/>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1"/>
    <w:rsid w:val="00230A68"/>
    <w:rsid w:val="00230AC8"/>
    <w:rsid w:val="00230CAC"/>
    <w:rsid w:val="00230CBC"/>
    <w:rsid w:val="00230E54"/>
    <w:rsid w:val="00230F4A"/>
    <w:rsid w:val="00231586"/>
    <w:rsid w:val="002315C0"/>
    <w:rsid w:val="0023167F"/>
    <w:rsid w:val="00231697"/>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612"/>
    <w:rsid w:val="002336A5"/>
    <w:rsid w:val="0023388F"/>
    <w:rsid w:val="00233F27"/>
    <w:rsid w:val="002340B5"/>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298"/>
    <w:rsid w:val="00237538"/>
    <w:rsid w:val="00237900"/>
    <w:rsid w:val="002379A7"/>
    <w:rsid w:val="00237C75"/>
    <w:rsid w:val="0024004E"/>
    <w:rsid w:val="00240055"/>
    <w:rsid w:val="00240103"/>
    <w:rsid w:val="002402F5"/>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CCA"/>
    <w:rsid w:val="00242DFF"/>
    <w:rsid w:val="00242F11"/>
    <w:rsid w:val="00243130"/>
    <w:rsid w:val="0024327F"/>
    <w:rsid w:val="002433A5"/>
    <w:rsid w:val="002433FD"/>
    <w:rsid w:val="002434A4"/>
    <w:rsid w:val="002434DB"/>
    <w:rsid w:val="002434EC"/>
    <w:rsid w:val="00243897"/>
    <w:rsid w:val="00243BAB"/>
    <w:rsid w:val="00243C11"/>
    <w:rsid w:val="00243C37"/>
    <w:rsid w:val="00243C39"/>
    <w:rsid w:val="00244294"/>
    <w:rsid w:val="002442F7"/>
    <w:rsid w:val="0024459D"/>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14B"/>
    <w:rsid w:val="00247393"/>
    <w:rsid w:val="00247501"/>
    <w:rsid w:val="00247734"/>
    <w:rsid w:val="002478DB"/>
    <w:rsid w:val="00247AD0"/>
    <w:rsid w:val="00247B45"/>
    <w:rsid w:val="00247BEA"/>
    <w:rsid w:val="00250313"/>
    <w:rsid w:val="00250459"/>
    <w:rsid w:val="00250558"/>
    <w:rsid w:val="002505DA"/>
    <w:rsid w:val="002505EE"/>
    <w:rsid w:val="00250706"/>
    <w:rsid w:val="0025076B"/>
    <w:rsid w:val="002508D9"/>
    <w:rsid w:val="00250D7F"/>
    <w:rsid w:val="00250F38"/>
    <w:rsid w:val="00250F5B"/>
    <w:rsid w:val="00250FA0"/>
    <w:rsid w:val="0025130C"/>
    <w:rsid w:val="0025147A"/>
    <w:rsid w:val="0025155C"/>
    <w:rsid w:val="00251574"/>
    <w:rsid w:val="002515E0"/>
    <w:rsid w:val="0025173E"/>
    <w:rsid w:val="00251798"/>
    <w:rsid w:val="002518C7"/>
    <w:rsid w:val="00251D90"/>
    <w:rsid w:val="00251DAF"/>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DDF"/>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62"/>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05F"/>
    <w:rsid w:val="00267199"/>
    <w:rsid w:val="002671C5"/>
    <w:rsid w:val="002673F0"/>
    <w:rsid w:val="00267401"/>
    <w:rsid w:val="0026764A"/>
    <w:rsid w:val="0026783F"/>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0D6"/>
    <w:rsid w:val="00271167"/>
    <w:rsid w:val="00271272"/>
    <w:rsid w:val="00271388"/>
    <w:rsid w:val="00271406"/>
    <w:rsid w:val="00271635"/>
    <w:rsid w:val="002716CF"/>
    <w:rsid w:val="002717EF"/>
    <w:rsid w:val="00271837"/>
    <w:rsid w:val="0027184D"/>
    <w:rsid w:val="00271865"/>
    <w:rsid w:val="00271BD3"/>
    <w:rsid w:val="00271DC2"/>
    <w:rsid w:val="0027212A"/>
    <w:rsid w:val="00272213"/>
    <w:rsid w:val="002723FF"/>
    <w:rsid w:val="00272551"/>
    <w:rsid w:val="00272617"/>
    <w:rsid w:val="0027263E"/>
    <w:rsid w:val="0027269A"/>
    <w:rsid w:val="00272797"/>
    <w:rsid w:val="002728A5"/>
    <w:rsid w:val="00272959"/>
    <w:rsid w:val="00272B16"/>
    <w:rsid w:val="00272BA2"/>
    <w:rsid w:val="00272C28"/>
    <w:rsid w:val="00272D35"/>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6F7B"/>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25F"/>
    <w:rsid w:val="0028030A"/>
    <w:rsid w:val="002803F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3FD"/>
    <w:rsid w:val="00282404"/>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E6E"/>
    <w:rsid w:val="00284E9B"/>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5FC"/>
    <w:rsid w:val="002868C5"/>
    <w:rsid w:val="00286E5E"/>
    <w:rsid w:val="0028705E"/>
    <w:rsid w:val="0028714E"/>
    <w:rsid w:val="0028739D"/>
    <w:rsid w:val="002873A0"/>
    <w:rsid w:val="002873DB"/>
    <w:rsid w:val="002876CC"/>
    <w:rsid w:val="00287705"/>
    <w:rsid w:val="0028771B"/>
    <w:rsid w:val="00287C70"/>
    <w:rsid w:val="00287EDD"/>
    <w:rsid w:val="00287F27"/>
    <w:rsid w:val="00287FCA"/>
    <w:rsid w:val="0029004E"/>
    <w:rsid w:val="0029012D"/>
    <w:rsid w:val="002901D5"/>
    <w:rsid w:val="002902A4"/>
    <w:rsid w:val="0029044D"/>
    <w:rsid w:val="0029045F"/>
    <w:rsid w:val="00290732"/>
    <w:rsid w:val="00290744"/>
    <w:rsid w:val="002907D8"/>
    <w:rsid w:val="00290B49"/>
    <w:rsid w:val="00290CB7"/>
    <w:rsid w:val="00290D1E"/>
    <w:rsid w:val="00290E29"/>
    <w:rsid w:val="00290E72"/>
    <w:rsid w:val="0029125A"/>
    <w:rsid w:val="002916A5"/>
    <w:rsid w:val="002916E7"/>
    <w:rsid w:val="0029188E"/>
    <w:rsid w:val="0029188F"/>
    <w:rsid w:val="00291929"/>
    <w:rsid w:val="00291E2D"/>
    <w:rsid w:val="00291F38"/>
    <w:rsid w:val="00292425"/>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59F"/>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179"/>
    <w:rsid w:val="002A034E"/>
    <w:rsid w:val="002A04E7"/>
    <w:rsid w:val="002A05AD"/>
    <w:rsid w:val="002A05F3"/>
    <w:rsid w:val="002A07D2"/>
    <w:rsid w:val="002A0B1F"/>
    <w:rsid w:val="002A0C94"/>
    <w:rsid w:val="002A0D95"/>
    <w:rsid w:val="002A0E08"/>
    <w:rsid w:val="002A1352"/>
    <w:rsid w:val="002A1586"/>
    <w:rsid w:val="002A1628"/>
    <w:rsid w:val="002A16F7"/>
    <w:rsid w:val="002A1767"/>
    <w:rsid w:val="002A18BB"/>
    <w:rsid w:val="002A1910"/>
    <w:rsid w:val="002A1968"/>
    <w:rsid w:val="002A1BA4"/>
    <w:rsid w:val="002A1F99"/>
    <w:rsid w:val="002A1FD4"/>
    <w:rsid w:val="002A2008"/>
    <w:rsid w:val="002A214A"/>
    <w:rsid w:val="002A2262"/>
    <w:rsid w:val="002A2464"/>
    <w:rsid w:val="002A282D"/>
    <w:rsid w:val="002A2A6E"/>
    <w:rsid w:val="002A2BA7"/>
    <w:rsid w:val="002A2CEB"/>
    <w:rsid w:val="002A2EF3"/>
    <w:rsid w:val="002A30F4"/>
    <w:rsid w:val="002A316F"/>
    <w:rsid w:val="002A344B"/>
    <w:rsid w:val="002A34B1"/>
    <w:rsid w:val="002A3578"/>
    <w:rsid w:val="002A3830"/>
    <w:rsid w:val="002A3866"/>
    <w:rsid w:val="002A3931"/>
    <w:rsid w:val="002A3A76"/>
    <w:rsid w:val="002A3C24"/>
    <w:rsid w:val="002A3D49"/>
    <w:rsid w:val="002A3D62"/>
    <w:rsid w:val="002A3E6F"/>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E5D"/>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0B2"/>
    <w:rsid w:val="002B210A"/>
    <w:rsid w:val="002B22B7"/>
    <w:rsid w:val="002B239F"/>
    <w:rsid w:val="002B23AF"/>
    <w:rsid w:val="002B24EE"/>
    <w:rsid w:val="002B26CA"/>
    <w:rsid w:val="002B28D5"/>
    <w:rsid w:val="002B299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7DC"/>
    <w:rsid w:val="002B59DC"/>
    <w:rsid w:val="002B5AB0"/>
    <w:rsid w:val="002B5D3E"/>
    <w:rsid w:val="002B5E4D"/>
    <w:rsid w:val="002B60A6"/>
    <w:rsid w:val="002B613E"/>
    <w:rsid w:val="002B65CB"/>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8B2"/>
    <w:rsid w:val="002C0AAC"/>
    <w:rsid w:val="002C0B6C"/>
    <w:rsid w:val="002C0E44"/>
    <w:rsid w:val="002C0EF1"/>
    <w:rsid w:val="002C0FC3"/>
    <w:rsid w:val="002C1038"/>
    <w:rsid w:val="002C1392"/>
    <w:rsid w:val="002C150D"/>
    <w:rsid w:val="002C169B"/>
    <w:rsid w:val="002C1A9C"/>
    <w:rsid w:val="002C1AF8"/>
    <w:rsid w:val="002C1CD1"/>
    <w:rsid w:val="002C1DF3"/>
    <w:rsid w:val="002C1E14"/>
    <w:rsid w:val="002C1F04"/>
    <w:rsid w:val="002C20E8"/>
    <w:rsid w:val="002C2100"/>
    <w:rsid w:val="002C2156"/>
    <w:rsid w:val="002C22BC"/>
    <w:rsid w:val="002C258E"/>
    <w:rsid w:val="002C2821"/>
    <w:rsid w:val="002C29A7"/>
    <w:rsid w:val="002C2D9C"/>
    <w:rsid w:val="002C2E02"/>
    <w:rsid w:val="002C2FB5"/>
    <w:rsid w:val="002C2FE3"/>
    <w:rsid w:val="002C332A"/>
    <w:rsid w:val="002C333C"/>
    <w:rsid w:val="002C3375"/>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089"/>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20"/>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50"/>
    <w:rsid w:val="002D31DC"/>
    <w:rsid w:val="002D32C9"/>
    <w:rsid w:val="002D332F"/>
    <w:rsid w:val="002D34B7"/>
    <w:rsid w:val="002D35DE"/>
    <w:rsid w:val="002D361D"/>
    <w:rsid w:val="002D36D1"/>
    <w:rsid w:val="002D3817"/>
    <w:rsid w:val="002D392A"/>
    <w:rsid w:val="002D39FD"/>
    <w:rsid w:val="002D3B27"/>
    <w:rsid w:val="002D3C74"/>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AB6"/>
    <w:rsid w:val="002D5B4E"/>
    <w:rsid w:val="002D5C28"/>
    <w:rsid w:val="002D5CBC"/>
    <w:rsid w:val="002D609A"/>
    <w:rsid w:val="002D61E0"/>
    <w:rsid w:val="002D63D8"/>
    <w:rsid w:val="002D6581"/>
    <w:rsid w:val="002D6696"/>
    <w:rsid w:val="002D679D"/>
    <w:rsid w:val="002D6A96"/>
    <w:rsid w:val="002D6C7B"/>
    <w:rsid w:val="002D6CD5"/>
    <w:rsid w:val="002D6ECB"/>
    <w:rsid w:val="002D6F0C"/>
    <w:rsid w:val="002D7460"/>
    <w:rsid w:val="002D7476"/>
    <w:rsid w:val="002D76C4"/>
    <w:rsid w:val="002D7B2D"/>
    <w:rsid w:val="002D7BC0"/>
    <w:rsid w:val="002D7BC5"/>
    <w:rsid w:val="002D7D6B"/>
    <w:rsid w:val="002D7FFB"/>
    <w:rsid w:val="002E003C"/>
    <w:rsid w:val="002E04F5"/>
    <w:rsid w:val="002E06F4"/>
    <w:rsid w:val="002E0835"/>
    <w:rsid w:val="002E0DDF"/>
    <w:rsid w:val="002E0DFC"/>
    <w:rsid w:val="002E0EFE"/>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517"/>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CBB"/>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6EC"/>
    <w:rsid w:val="002E584C"/>
    <w:rsid w:val="002E586F"/>
    <w:rsid w:val="002E58D5"/>
    <w:rsid w:val="002E5C81"/>
    <w:rsid w:val="002E5D5E"/>
    <w:rsid w:val="002E5DB5"/>
    <w:rsid w:val="002E5DF4"/>
    <w:rsid w:val="002E5EF4"/>
    <w:rsid w:val="002E5F21"/>
    <w:rsid w:val="002E5F8E"/>
    <w:rsid w:val="002E68F2"/>
    <w:rsid w:val="002E6915"/>
    <w:rsid w:val="002E6998"/>
    <w:rsid w:val="002E6CE6"/>
    <w:rsid w:val="002E6E2A"/>
    <w:rsid w:val="002E6F54"/>
    <w:rsid w:val="002E709A"/>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3C"/>
    <w:rsid w:val="002F115F"/>
    <w:rsid w:val="002F1216"/>
    <w:rsid w:val="002F1396"/>
    <w:rsid w:val="002F1569"/>
    <w:rsid w:val="002F16C1"/>
    <w:rsid w:val="002F173A"/>
    <w:rsid w:val="002F183F"/>
    <w:rsid w:val="002F193A"/>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3F9A"/>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7F3"/>
    <w:rsid w:val="002F5A1D"/>
    <w:rsid w:val="002F5A84"/>
    <w:rsid w:val="002F5AA2"/>
    <w:rsid w:val="002F5AD9"/>
    <w:rsid w:val="002F5B88"/>
    <w:rsid w:val="002F5E77"/>
    <w:rsid w:val="002F5F08"/>
    <w:rsid w:val="002F64E3"/>
    <w:rsid w:val="002F6572"/>
    <w:rsid w:val="002F6608"/>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4D7"/>
    <w:rsid w:val="00300532"/>
    <w:rsid w:val="003007BC"/>
    <w:rsid w:val="0030088C"/>
    <w:rsid w:val="003008E2"/>
    <w:rsid w:val="00300AC6"/>
    <w:rsid w:val="00300C12"/>
    <w:rsid w:val="00300CD1"/>
    <w:rsid w:val="00300DE8"/>
    <w:rsid w:val="00300EF2"/>
    <w:rsid w:val="00300F1B"/>
    <w:rsid w:val="00300F8B"/>
    <w:rsid w:val="0030102C"/>
    <w:rsid w:val="003012D8"/>
    <w:rsid w:val="003013DD"/>
    <w:rsid w:val="003013FA"/>
    <w:rsid w:val="003014E8"/>
    <w:rsid w:val="0030196E"/>
    <w:rsid w:val="00301DE2"/>
    <w:rsid w:val="00301E22"/>
    <w:rsid w:val="00301E51"/>
    <w:rsid w:val="003020C5"/>
    <w:rsid w:val="003020ED"/>
    <w:rsid w:val="0030213B"/>
    <w:rsid w:val="0030225E"/>
    <w:rsid w:val="00302371"/>
    <w:rsid w:val="0030241C"/>
    <w:rsid w:val="00302439"/>
    <w:rsid w:val="003026B0"/>
    <w:rsid w:val="00302A0F"/>
    <w:rsid w:val="00302AF1"/>
    <w:rsid w:val="00302B02"/>
    <w:rsid w:val="00302C43"/>
    <w:rsid w:val="00302CE1"/>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0F9"/>
    <w:rsid w:val="003061F7"/>
    <w:rsid w:val="0030641F"/>
    <w:rsid w:val="00306716"/>
    <w:rsid w:val="00306722"/>
    <w:rsid w:val="0030685B"/>
    <w:rsid w:val="003068C1"/>
    <w:rsid w:val="003068CF"/>
    <w:rsid w:val="0030696A"/>
    <w:rsid w:val="00306C36"/>
    <w:rsid w:val="00306CB2"/>
    <w:rsid w:val="00306E2E"/>
    <w:rsid w:val="00306E50"/>
    <w:rsid w:val="00307125"/>
    <w:rsid w:val="003072CB"/>
    <w:rsid w:val="003073B1"/>
    <w:rsid w:val="00307486"/>
    <w:rsid w:val="00307819"/>
    <w:rsid w:val="003078D5"/>
    <w:rsid w:val="00307E0F"/>
    <w:rsid w:val="00307F73"/>
    <w:rsid w:val="00307FEE"/>
    <w:rsid w:val="0031006F"/>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7DC"/>
    <w:rsid w:val="003129B0"/>
    <w:rsid w:val="003129B8"/>
    <w:rsid w:val="003129DE"/>
    <w:rsid w:val="0031307C"/>
    <w:rsid w:val="003130D9"/>
    <w:rsid w:val="00313165"/>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C57"/>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46"/>
    <w:rsid w:val="0032269C"/>
    <w:rsid w:val="003227A9"/>
    <w:rsid w:val="00322A04"/>
    <w:rsid w:val="00322A6E"/>
    <w:rsid w:val="00322B64"/>
    <w:rsid w:val="00322C16"/>
    <w:rsid w:val="00322C5A"/>
    <w:rsid w:val="00322E1A"/>
    <w:rsid w:val="00323335"/>
    <w:rsid w:val="0032366E"/>
    <w:rsid w:val="003236AE"/>
    <w:rsid w:val="0032388F"/>
    <w:rsid w:val="003238F3"/>
    <w:rsid w:val="00323A8B"/>
    <w:rsid w:val="00323AF1"/>
    <w:rsid w:val="00323B02"/>
    <w:rsid w:val="00323C93"/>
    <w:rsid w:val="00323D05"/>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35"/>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A6A"/>
    <w:rsid w:val="00332B81"/>
    <w:rsid w:val="00332BF6"/>
    <w:rsid w:val="00332D2B"/>
    <w:rsid w:val="00332D55"/>
    <w:rsid w:val="00333119"/>
    <w:rsid w:val="003331C1"/>
    <w:rsid w:val="00333248"/>
    <w:rsid w:val="0033351F"/>
    <w:rsid w:val="00333558"/>
    <w:rsid w:val="00333AD4"/>
    <w:rsid w:val="00333B5A"/>
    <w:rsid w:val="00333ED0"/>
    <w:rsid w:val="00333F62"/>
    <w:rsid w:val="00334216"/>
    <w:rsid w:val="003342C7"/>
    <w:rsid w:val="003342CA"/>
    <w:rsid w:val="00334731"/>
    <w:rsid w:val="00334791"/>
    <w:rsid w:val="0033486D"/>
    <w:rsid w:val="00334873"/>
    <w:rsid w:val="00334CE3"/>
    <w:rsid w:val="00334F8C"/>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BF"/>
    <w:rsid w:val="00336C74"/>
    <w:rsid w:val="00336D0B"/>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08"/>
    <w:rsid w:val="0034077D"/>
    <w:rsid w:val="003407FA"/>
    <w:rsid w:val="003408D8"/>
    <w:rsid w:val="00340972"/>
    <w:rsid w:val="00340BE8"/>
    <w:rsid w:val="00340DE7"/>
    <w:rsid w:val="00340E23"/>
    <w:rsid w:val="003410C6"/>
    <w:rsid w:val="00341151"/>
    <w:rsid w:val="0034151B"/>
    <w:rsid w:val="00341560"/>
    <w:rsid w:val="00341631"/>
    <w:rsid w:val="00341772"/>
    <w:rsid w:val="003417FA"/>
    <w:rsid w:val="00341D9A"/>
    <w:rsid w:val="00341DA0"/>
    <w:rsid w:val="0034224A"/>
    <w:rsid w:val="003424C2"/>
    <w:rsid w:val="003426AF"/>
    <w:rsid w:val="003426B9"/>
    <w:rsid w:val="00342995"/>
    <w:rsid w:val="00342A06"/>
    <w:rsid w:val="00342AE7"/>
    <w:rsid w:val="00342E77"/>
    <w:rsid w:val="00342E79"/>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5B4"/>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4C5"/>
    <w:rsid w:val="003475DD"/>
    <w:rsid w:val="0034765B"/>
    <w:rsid w:val="0034773B"/>
    <w:rsid w:val="00347A7D"/>
    <w:rsid w:val="00347D33"/>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4D6"/>
    <w:rsid w:val="003545B9"/>
    <w:rsid w:val="0035470F"/>
    <w:rsid w:val="0035474D"/>
    <w:rsid w:val="00354834"/>
    <w:rsid w:val="0035495F"/>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9C9"/>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390"/>
    <w:rsid w:val="0036157B"/>
    <w:rsid w:val="0036163C"/>
    <w:rsid w:val="0036195B"/>
    <w:rsid w:val="00361A81"/>
    <w:rsid w:val="00361B63"/>
    <w:rsid w:val="00361D4D"/>
    <w:rsid w:val="00362010"/>
    <w:rsid w:val="003620DA"/>
    <w:rsid w:val="003624A1"/>
    <w:rsid w:val="003624C3"/>
    <w:rsid w:val="00362644"/>
    <w:rsid w:val="003626AC"/>
    <w:rsid w:val="0036274D"/>
    <w:rsid w:val="0036281E"/>
    <w:rsid w:val="0036289B"/>
    <w:rsid w:val="003628D6"/>
    <w:rsid w:val="0036297B"/>
    <w:rsid w:val="00362AAD"/>
    <w:rsid w:val="00362DF5"/>
    <w:rsid w:val="00362EFE"/>
    <w:rsid w:val="003630F9"/>
    <w:rsid w:val="0036317C"/>
    <w:rsid w:val="00363387"/>
    <w:rsid w:val="003633A6"/>
    <w:rsid w:val="003634B7"/>
    <w:rsid w:val="003636F6"/>
    <w:rsid w:val="003637C2"/>
    <w:rsid w:val="00363971"/>
    <w:rsid w:val="00363DBB"/>
    <w:rsid w:val="00363F14"/>
    <w:rsid w:val="00364152"/>
    <w:rsid w:val="0036463A"/>
    <w:rsid w:val="0036486B"/>
    <w:rsid w:val="003649EB"/>
    <w:rsid w:val="00364CD7"/>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AA"/>
    <w:rsid w:val="00370AE5"/>
    <w:rsid w:val="00371251"/>
    <w:rsid w:val="00371701"/>
    <w:rsid w:val="00371731"/>
    <w:rsid w:val="003717C3"/>
    <w:rsid w:val="003717EA"/>
    <w:rsid w:val="00371841"/>
    <w:rsid w:val="0037195F"/>
    <w:rsid w:val="003719E2"/>
    <w:rsid w:val="00371A0C"/>
    <w:rsid w:val="00371B55"/>
    <w:rsid w:val="00371C95"/>
    <w:rsid w:val="00371D7B"/>
    <w:rsid w:val="00371EBF"/>
    <w:rsid w:val="003720A3"/>
    <w:rsid w:val="00372489"/>
    <w:rsid w:val="0037258E"/>
    <w:rsid w:val="003725D8"/>
    <w:rsid w:val="0037263A"/>
    <w:rsid w:val="00372647"/>
    <w:rsid w:val="0037286F"/>
    <w:rsid w:val="00372945"/>
    <w:rsid w:val="003729C2"/>
    <w:rsid w:val="00372A37"/>
    <w:rsid w:val="00372B4A"/>
    <w:rsid w:val="00372FC9"/>
    <w:rsid w:val="0037341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AEB"/>
    <w:rsid w:val="00375B99"/>
    <w:rsid w:val="00375DDC"/>
    <w:rsid w:val="0037613D"/>
    <w:rsid w:val="003763AB"/>
    <w:rsid w:val="00376405"/>
    <w:rsid w:val="0037661E"/>
    <w:rsid w:val="003767BF"/>
    <w:rsid w:val="00376A50"/>
    <w:rsid w:val="00376F14"/>
    <w:rsid w:val="0037714D"/>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3B"/>
    <w:rsid w:val="003827A2"/>
    <w:rsid w:val="003827E7"/>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970"/>
    <w:rsid w:val="00384CAB"/>
    <w:rsid w:val="00384D5D"/>
    <w:rsid w:val="00385291"/>
    <w:rsid w:val="003852B9"/>
    <w:rsid w:val="00385460"/>
    <w:rsid w:val="00385632"/>
    <w:rsid w:val="00385642"/>
    <w:rsid w:val="0038583C"/>
    <w:rsid w:val="0038596E"/>
    <w:rsid w:val="00385B41"/>
    <w:rsid w:val="00385CAC"/>
    <w:rsid w:val="00385E8A"/>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830"/>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B5A"/>
    <w:rsid w:val="00393F5C"/>
    <w:rsid w:val="0039415D"/>
    <w:rsid w:val="003941F8"/>
    <w:rsid w:val="00394329"/>
    <w:rsid w:val="00394343"/>
    <w:rsid w:val="00394436"/>
    <w:rsid w:val="003944A4"/>
    <w:rsid w:val="00394539"/>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56A"/>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1C7"/>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951"/>
    <w:rsid w:val="003B39B0"/>
    <w:rsid w:val="003B3BD7"/>
    <w:rsid w:val="003B3BF4"/>
    <w:rsid w:val="003B3C56"/>
    <w:rsid w:val="003B3DD9"/>
    <w:rsid w:val="003B3E6E"/>
    <w:rsid w:val="003B3FA0"/>
    <w:rsid w:val="003B472B"/>
    <w:rsid w:val="003B4798"/>
    <w:rsid w:val="003B497C"/>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286"/>
    <w:rsid w:val="003B738D"/>
    <w:rsid w:val="003B7400"/>
    <w:rsid w:val="003B740D"/>
    <w:rsid w:val="003B7492"/>
    <w:rsid w:val="003B7A3D"/>
    <w:rsid w:val="003B7A49"/>
    <w:rsid w:val="003B7AD7"/>
    <w:rsid w:val="003B7C1F"/>
    <w:rsid w:val="003B7F5D"/>
    <w:rsid w:val="003C0053"/>
    <w:rsid w:val="003C006A"/>
    <w:rsid w:val="003C013D"/>
    <w:rsid w:val="003C0243"/>
    <w:rsid w:val="003C02FA"/>
    <w:rsid w:val="003C0493"/>
    <w:rsid w:val="003C04B4"/>
    <w:rsid w:val="003C075C"/>
    <w:rsid w:val="003C088B"/>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4096"/>
    <w:rsid w:val="003C45B4"/>
    <w:rsid w:val="003C466A"/>
    <w:rsid w:val="003C46D9"/>
    <w:rsid w:val="003C489D"/>
    <w:rsid w:val="003C48C4"/>
    <w:rsid w:val="003C4990"/>
    <w:rsid w:val="003C4AA0"/>
    <w:rsid w:val="003C4AC7"/>
    <w:rsid w:val="003C4AFE"/>
    <w:rsid w:val="003C4BA0"/>
    <w:rsid w:val="003C4C3E"/>
    <w:rsid w:val="003C4CB2"/>
    <w:rsid w:val="003C4F17"/>
    <w:rsid w:val="003C4FF0"/>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EEC"/>
    <w:rsid w:val="003C7FE0"/>
    <w:rsid w:val="003D00A6"/>
    <w:rsid w:val="003D0125"/>
    <w:rsid w:val="003D04CF"/>
    <w:rsid w:val="003D061F"/>
    <w:rsid w:val="003D0661"/>
    <w:rsid w:val="003D0739"/>
    <w:rsid w:val="003D08EB"/>
    <w:rsid w:val="003D091E"/>
    <w:rsid w:val="003D098C"/>
    <w:rsid w:val="003D09F4"/>
    <w:rsid w:val="003D104A"/>
    <w:rsid w:val="003D1149"/>
    <w:rsid w:val="003D122A"/>
    <w:rsid w:val="003D1308"/>
    <w:rsid w:val="003D1713"/>
    <w:rsid w:val="003D17A3"/>
    <w:rsid w:val="003D1877"/>
    <w:rsid w:val="003D1FF8"/>
    <w:rsid w:val="003D2AA7"/>
    <w:rsid w:val="003D2AB5"/>
    <w:rsid w:val="003D2C97"/>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C8A"/>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837"/>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4B"/>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BDF"/>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678"/>
    <w:rsid w:val="003F1878"/>
    <w:rsid w:val="003F1A32"/>
    <w:rsid w:val="003F1A58"/>
    <w:rsid w:val="003F1A83"/>
    <w:rsid w:val="003F1A84"/>
    <w:rsid w:val="003F1BCC"/>
    <w:rsid w:val="003F1C6B"/>
    <w:rsid w:val="003F1CE9"/>
    <w:rsid w:val="003F1DF5"/>
    <w:rsid w:val="003F22A4"/>
    <w:rsid w:val="003F2402"/>
    <w:rsid w:val="003F2464"/>
    <w:rsid w:val="003F24AD"/>
    <w:rsid w:val="003F2AD1"/>
    <w:rsid w:val="003F2B48"/>
    <w:rsid w:val="003F2B52"/>
    <w:rsid w:val="003F2DBB"/>
    <w:rsid w:val="003F2DE9"/>
    <w:rsid w:val="003F2E06"/>
    <w:rsid w:val="003F2EF6"/>
    <w:rsid w:val="003F2F83"/>
    <w:rsid w:val="003F3223"/>
    <w:rsid w:val="003F32AD"/>
    <w:rsid w:val="003F360D"/>
    <w:rsid w:val="003F3668"/>
    <w:rsid w:val="003F3678"/>
    <w:rsid w:val="003F3730"/>
    <w:rsid w:val="003F38E2"/>
    <w:rsid w:val="003F3944"/>
    <w:rsid w:val="003F3A99"/>
    <w:rsid w:val="003F3BB4"/>
    <w:rsid w:val="003F3BEF"/>
    <w:rsid w:val="003F3EE2"/>
    <w:rsid w:val="003F3FCE"/>
    <w:rsid w:val="003F40B3"/>
    <w:rsid w:val="003F4113"/>
    <w:rsid w:val="003F466C"/>
    <w:rsid w:val="003F4679"/>
    <w:rsid w:val="003F4765"/>
    <w:rsid w:val="003F4810"/>
    <w:rsid w:val="003F4AD9"/>
    <w:rsid w:val="003F4C20"/>
    <w:rsid w:val="003F4C6F"/>
    <w:rsid w:val="003F4C80"/>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4EE"/>
    <w:rsid w:val="00401531"/>
    <w:rsid w:val="0040160A"/>
    <w:rsid w:val="00401830"/>
    <w:rsid w:val="004018A5"/>
    <w:rsid w:val="0040195F"/>
    <w:rsid w:val="00401B55"/>
    <w:rsid w:val="00402077"/>
    <w:rsid w:val="0040208C"/>
    <w:rsid w:val="00402281"/>
    <w:rsid w:val="0040246C"/>
    <w:rsid w:val="004024F2"/>
    <w:rsid w:val="00402644"/>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47AB"/>
    <w:rsid w:val="00405046"/>
    <w:rsid w:val="00405164"/>
    <w:rsid w:val="004051F9"/>
    <w:rsid w:val="0040529E"/>
    <w:rsid w:val="0040531A"/>
    <w:rsid w:val="00405483"/>
    <w:rsid w:val="004056AD"/>
    <w:rsid w:val="00405853"/>
    <w:rsid w:val="004059DF"/>
    <w:rsid w:val="00405C71"/>
    <w:rsid w:val="00405CE7"/>
    <w:rsid w:val="00406070"/>
    <w:rsid w:val="0040608D"/>
    <w:rsid w:val="00406272"/>
    <w:rsid w:val="004064E8"/>
    <w:rsid w:val="00406676"/>
    <w:rsid w:val="00406A62"/>
    <w:rsid w:val="00406E77"/>
    <w:rsid w:val="00406E9B"/>
    <w:rsid w:val="00406F0F"/>
    <w:rsid w:val="004070B0"/>
    <w:rsid w:val="004070C2"/>
    <w:rsid w:val="004072B0"/>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020"/>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22"/>
    <w:rsid w:val="00415648"/>
    <w:rsid w:val="00415688"/>
    <w:rsid w:val="00415766"/>
    <w:rsid w:val="0041576E"/>
    <w:rsid w:val="004157E7"/>
    <w:rsid w:val="00415831"/>
    <w:rsid w:val="0041588C"/>
    <w:rsid w:val="00415ABD"/>
    <w:rsid w:val="00415CCB"/>
    <w:rsid w:val="00415E4C"/>
    <w:rsid w:val="00415FFC"/>
    <w:rsid w:val="00416020"/>
    <w:rsid w:val="004160D8"/>
    <w:rsid w:val="00416115"/>
    <w:rsid w:val="0041636C"/>
    <w:rsid w:val="004163AC"/>
    <w:rsid w:val="0041650C"/>
    <w:rsid w:val="00416723"/>
    <w:rsid w:val="0041680C"/>
    <w:rsid w:val="00416A88"/>
    <w:rsid w:val="00416AA7"/>
    <w:rsid w:val="00416C5A"/>
    <w:rsid w:val="00416CE7"/>
    <w:rsid w:val="00416F06"/>
    <w:rsid w:val="00416F4E"/>
    <w:rsid w:val="00417257"/>
    <w:rsid w:val="004172D7"/>
    <w:rsid w:val="00417637"/>
    <w:rsid w:val="004176CE"/>
    <w:rsid w:val="00417ACB"/>
    <w:rsid w:val="00417DC5"/>
    <w:rsid w:val="00417F7D"/>
    <w:rsid w:val="00417FE1"/>
    <w:rsid w:val="00420049"/>
    <w:rsid w:val="004201B4"/>
    <w:rsid w:val="00420355"/>
    <w:rsid w:val="0042036A"/>
    <w:rsid w:val="00420599"/>
    <w:rsid w:val="004206DB"/>
    <w:rsid w:val="00420D33"/>
    <w:rsid w:val="00420E12"/>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3BD8"/>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78"/>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B90"/>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0EFB"/>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3D10"/>
    <w:rsid w:val="00433F39"/>
    <w:rsid w:val="004340AA"/>
    <w:rsid w:val="0043411F"/>
    <w:rsid w:val="004341BB"/>
    <w:rsid w:val="004341F6"/>
    <w:rsid w:val="0043440F"/>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E07"/>
    <w:rsid w:val="00435E66"/>
    <w:rsid w:val="00435F2D"/>
    <w:rsid w:val="0043602A"/>
    <w:rsid w:val="004360B6"/>
    <w:rsid w:val="004361AD"/>
    <w:rsid w:val="00436296"/>
    <w:rsid w:val="004362EA"/>
    <w:rsid w:val="0043664A"/>
    <w:rsid w:val="0043665E"/>
    <w:rsid w:val="00436661"/>
    <w:rsid w:val="0043670E"/>
    <w:rsid w:val="004368E7"/>
    <w:rsid w:val="0043698D"/>
    <w:rsid w:val="00436A51"/>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266"/>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6C"/>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7BE"/>
    <w:rsid w:val="00444A54"/>
    <w:rsid w:val="00444BB7"/>
    <w:rsid w:val="00444CF6"/>
    <w:rsid w:val="00444F49"/>
    <w:rsid w:val="0044517E"/>
    <w:rsid w:val="00445474"/>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6"/>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745"/>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C77"/>
    <w:rsid w:val="00453D88"/>
    <w:rsid w:val="00453E3D"/>
    <w:rsid w:val="00453EB0"/>
    <w:rsid w:val="00453F3C"/>
    <w:rsid w:val="004544E7"/>
    <w:rsid w:val="0045466B"/>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8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147"/>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32"/>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AD"/>
    <w:rsid w:val="004671D8"/>
    <w:rsid w:val="00467386"/>
    <w:rsid w:val="004673B1"/>
    <w:rsid w:val="004673E6"/>
    <w:rsid w:val="0046742B"/>
    <w:rsid w:val="004676B4"/>
    <w:rsid w:val="0046796D"/>
    <w:rsid w:val="00467BBC"/>
    <w:rsid w:val="00467DF5"/>
    <w:rsid w:val="004701FB"/>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725"/>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56C"/>
    <w:rsid w:val="00473610"/>
    <w:rsid w:val="00473621"/>
    <w:rsid w:val="00473628"/>
    <w:rsid w:val="00473639"/>
    <w:rsid w:val="004737E2"/>
    <w:rsid w:val="0047388C"/>
    <w:rsid w:val="004738D4"/>
    <w:rsid w:val="00473959"/>
    <w:rsid w:val="00473CBD"/>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515"/>
    <w:rsid w:val="0047680E"/>
    <w:rsid w:val="004768DC"/>
    <w:rsid w:val="004768DF"/>
    <w:rsid w:val="00476B8A"/>
    <w:rsid w:val="00476F10"/>
    <w:rsid w:val="0047719F"/>
    <w:rsid w:val="004773C1"/>
    <w:rsid w:val="00477453"/>
    <w:rsid w:val="004774FE"/>
    <w:rsid w:val="0047767B"/>
    <w:rsid w:val="004778ED"/>
    <w:rsid w:val="00477E2E"/>
    <w:rsid w:val="00477EE6"/>
    <w:rsid w:val="00480002"/>
    <w:rsid w:val="0048007B"/>
    <w:rsid w:val="0048019C"/>
    <w:rsid w:val="004803B7"/>
    <w:rsid w:val="004804FF"/>
    <w:rsid w:val="004805B1"/>
    <w:rsid w:val="00480808"/>
    <w:rsid w:val="004808AE"/>
    <w:rsid w:val="00480923"/>
    <w:rsid w:val="004809FD"/>
    <w:rsid w:val="00480BE1"/>
    <w:rsid w:val="00480EAD"/>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6B4"/>
    <w:rsid w:val="0048273A"/>
    <w:rsid w:val="00482761"/>
    <w:rsid w:val="00482768"/>
    <w:rsid w:val="004829A6"/>
    <w:rsid w:val="00482AF5"/>
    <w:rsid w:val="00482D91"/>
    <w:rsid w:val="00482DC9"/>
    <w:rsid w:val="00482DFE"/>
    <w:rsid w:val="00482F96"/>
    <w:rsid w:val="004831AF"/>
    <w:rsid w:val="00483306"/>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41"/>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232"/>
    <w:rsid w:val="00487301"/>
    <w:rsid w:val="0048739A"/>
    <w:rsid w:val="0048757F"/>
    <w:rsid w:val="004875D7"/>
    <w:rsid w:val="00487642"/>
    <w:rsid w:val="004877BC"/>
    <w:rsid w:val="00487CEB"/>
    <w:rsid w:val="00487DD1"/>
    <w:rsid w:val="004900AD"/>
    <w:rsid w:val="004902AA"/>
    <w:rsid w:val="0049032C"/>
    <w:rsid w:val="0049037D"/>
    <w:rsid w:val="004903FF"/>
    <w:rsid w:val="00490438"/>
    <w:rsid w:val="004904ED"/>
    <w:rsid w:val="0049072D"/>
    <w:rsid w:val="00490AF3"/>
    <w:rsid w:val="00490C36"/>
    <w:rsid w:val="00490EEE"/>
    <w:rsid w:val="00490FBB"/>
    <w:rsid w:val="0049129E"/>
    <w:rsid w:val="004916DD"/>
    <w:rsid w:val="00491793"/>
    <w:rsid w:val="0049184F"/>
    <w:rsid w:val="0049193A"/>
    <w:rsid w:val="004919F0"/>
    <w:rsid w:val="00491EB4"/>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948"/>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AF2"/>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B0C"/>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220"/>
    <w:rsid w:val="004A350B"/>
    <w:rsid w:val="004A351F"/>
    <w:rsid w:val="004A37DB"/>
    <w:rsid w:val="004A3956"/>
    <w:rsid w:val="004A39B5"/>
    <w:rsid w:val="004A3F42"/>
    <w:rsid w:val="004A4079"/>
    <w:rsid w:val="004A40F7"/>
    <w:rsid w:val="004A44FC"/>
    <w:rsid w:val="004A464A"/>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ACC"/>
    <w:rsid w:val="004A7BD7"/>
    <w:rsid w:val="004A7C6B"/>
    <w:rsid w:val="004A7D05"/>
    <w:rsid w:val="004A7DFA"/>
    <w:rsid w:val="004A7E7E"/>
    <w:rsid w:val="004B010E"/>
    <w:rsid w:val="004B047D"/>
    <w:rsid w:val="004B04E8"/>
    <w:rsid w:val="004B052C"/>
    <w:rsid w:val="004B058C"/>
    <w:rsid w:val="004B09A8"/>
    <w:rsid w:val="004B09C3"/>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7DA"/>
    <w:rsid w:val="004B2A66"/>
    <w:rsid w:val="004B2A67"/>
    <w:rsid w:val="004B2E07"/>
    <w:rsid w:val="004B2E6A"/>
    <w:rsid w:val="004B2E71"/>
    <w:rsid w:val="004B2E89"/>
    <w:rsid w:val="004B2F4C"/>
    <w:rsid w:val="004B3068"/>
    <w:rsid w:val="004B331D"/>
    <w:rsid w:val="004B33C2"/>
    <w:rsid w:val="004B348F"/>
    <w:rsid w:val="004B34DF"/>
    <w:rsid w:val="004B3548"/>
    <w:rsid w:val="004B378F"/>
    <w:rsid w:val="004B3992"/>
    <w:rsid w:val="004B3AB7"/>
    <w:rsid w:val="004B3B4E"/>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5EC"/>
    <w:rsid w:val="004C1604"/>
    <w:rsid w:val="004C188B"/>
    <w:rsid w:val="004C1A32"/>
    <w:rsid w:val="004C1A83"/>
    <w:rsid w:val="004C1AA1"/>
    <w:rsid w:val="004C1B97"/>
    <w:rsid w:val="004C1BD9"/>
    <w:rsid w:val="004C1D61"/>
    <w:rsid w:val="004C216D"/>
    <w:rsid w:val="004C2972"/>
    <w:rsid w:val="004C2A50"/>
    <w:rsid w:val="004C2B3F"/>
    <w:rsid w:val="004C2B64"/>
    <w:rsid w:val="004C2D48"/>
    <w:rsid w:val="004C3199"/>
    <w:rsid w:val="004C32C8"/>
    <w:rsid w:val="004C3383"/>
    <w:rsid w:val="004C347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491"/>
    <w:rsid w:val="004C6504"/>
    <w:rsid w:val="004C68CF"/>
    <w:rsid w:val="004C6D9A"/>
    <w:rsid w:val="004C6E79"/>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967"/>
    <w:rsid w:val="004D3AE6"/>
    <w:rsid w:val="004D3B16"/>
    <w:rsid w:val="004D3B7F"/>
    <w:rsid w:val="004D3DDD"/>
    <w:rsid w:val="004D3E52"/>
    <w:rsid w:val="004D3F03"/>
    <w:rsid w:val="004D3F48"/>
    <w:rsid w:val="004D4296"/>
    <w:rsid w:val="004D4319"/>
    <w:rsid w:val="004D44AD"/>
    <w:rsid w:val="004D47F8"/>
    <w:rsid w:val="004D499A"/>
    <w:rsid w:val="004D5013"/>
    <w:rsid w:val="004D50E5"/>
    <w:rsid w:val="004D517A"/>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79D"/>
    <w:rsid w:val="004E0868"/>
    <w:rsid w:val="004E08BB"/>
    <w:rsid w:val="004E0975"/>
    <w:rsid w:val="004E0DC7"/>
    <w:rsid w:val="004E10B8"/>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215"/>
    <w:rsid w:val="004E2588"/>
    <w:rsid w:val="004E25DD"/>
    <w:rsid w:val="004E27C1"/>
    <w:rsid w:val="004E27C6"/>
    <w:rsid w:val="004E27DC"/>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9A"/>
    <w:rsid w:val="004E5FA1"/>
    <w:rsid w:val="004E6112"/>
    <w:rsid w:val="004E61B7"/>
    <w:rsid w:val="004E63F9"/>
    <w:rsid w:val="004E6515"/>
    <w:rsid w:val="004E6711"/>
    <w:rsid w:val="004E6AE3"/>
    <w:rsid w:val="004E6AFD"/>
    <w:rsid w:val="004E6F40"/>
    <w:rsid w:val="004E6F4A"/>
    <w:rsid w:val="004E716C"/>
    <w:rsid w:val="004E7238"/>
    <w:rsid w:val="004E7376"/>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11"/>
    <w:rsid w:val="004F2149"/>
    <w:rsid w:val="004F216F"/>
    <w:rsid w:val="004F24BA"/>
    <w:rsid w:val="004F250E"/>
    <w:rsid w:val="004F2774"/>
    <w:rsid w:val="004F28C3"/>
    <w:rsid w:val="004F327C"/>
    <w:rsid w:val="004F33AE"/>
    <w:rsid w:val="004F377C"/>
    <w:rsid w:val="004F383B"/>
    <w:rsid w:val="004F387C"/>
    <w:rsid w:val="004F3938"/>
    <w:rsid w:val="004F3981"/>
    <w:rsid w:val="004F3B37"/>
    <w:rsid w:val="004F3C4E"/>
    <w:rsid w:val="004F3E6B"/>
    <w:rsid w:val="004F3F31"/>
    <w:rsid w:val="004F3FD4"/>
    <w:rsid w:val="004F40A2"/>
    <w:rsid w:val="004F40AE"/>
    <w:rsid w:val="004F4150"/>
    <w:rsid w:val="004F42FB"/>
    <w:rsid w:val="004F442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439"/>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84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16"/>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C7C"/>
    <w:rsid w:val="00504F22"/>
    <w:rsid w:val="00504F50"/>
    <w:rsid w:val="00504FBC"/>
    <w:rsid w:val="005052AD"/>
    <w:rsid w:val="005053F2"/>
    <w:rsid w:val="0050549D"/>
    <w:rsid w:val="00505669"/>
    <w:rsid w:val="00505C74"/>
    <w:rsid w:val="00506030"/>
    <w:rsid w:val="005061C3"/>
    <w:rsid w:val="00506377"/>
    <w:rsid w:val="00506429"/>
    <w:rsid w:val="005064A3"/>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BA8"/>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B3E"/>
    <w:rsid w:val="00513BB0"/>
    <w:rsid w:val="00513DC7"/>
    <w:rsid w:val="00513E97"/>
    <w:rsid w:val="00514141"/>
    <w:rsid w:val="00514180"/>
    <w:rsid w:val="00514199"/>
    <w:rsid w:val="00514391"/>
    <w:rsid w:val="00514546"/>
    <w:rsid w:val="00514B5F"/>
    <w:rsid w:val="00514B97"/>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705"/>
    <w:rsid w:val="005178BC"/>
    <w:rsid w:val="005179DD"/>
    <w:rsid w:val="00517B47"/>
    <w:rsid w:val="00517B5B"/>
    <w:rsid w:val="00517B65"/>
    <w:rsid w:val="00517D2D"/>
    <w:rsid w:val="00517D38"/>
    <w:rsid w:val="00517D92"/>
    <w:rsid w:val="00517DB4"/>
    <w:rsid w:val="00517FA0"/>
    <w:rsid w:val="0052002A"/>
    <w:rsid w:val="005200A8"/>
    <w:rsid w:val="005202E1"/>
    <w:rsid w:val="005203AF"/>
    <w:rsid w:val="005203B0"/>
    <w:rsid w:val="00520539"/>
    <w:rsid w:val="00520650"/>
    <w:rsid w:val="005206D0"/>
    <w:rsid w:val="0052078F"/>
    <w:rsid w:val="0052086E"/>
    <w:rsid w:val="005209B0"/>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000"/>
    <w:rsid w:val="0052433C"/>
    <w:rsid w:val="005245F3"/>
    <w:rsid w:val="005248F5"/>
    <w:rsid w:val="005249F6"/>
    <w:rsid w:val="00524B6D"/>
    <w:rsid w:val="00524B89"/>
    <w:rsid w:val="00524D9B"/>
    <w:rsid w:val="00525005"/>
    <w:rsid w:val="00525097"/>
    <w:rsid w:val="005250B2"/>
    <w:rsid w:val="005250C6"/>
    <w:rsid w:val="005250D9"/>
    <w:rsid w:val="005251C2"/>
    <w:rsid w:val="0052528B"/>
    <w:rsid w:val="005253DF"/>
    <w:rsid w:val="005253F6"/>
    <w:rsid w:val="00525549"/>
    <w:rsid w:val="005255E2"/>
    <w:rsid w:val="00525964"/>
    <w:rsid w:val="00525A65"/>
    <w:rsid w:val="00525B07"/>
    <w:rsid w:val="00525B1C"/>
    <w:rsid w:val="00525B8D"/>
    <w:rsid w:val="00525D50"/>
    <w:rsid w:val="00525DE0"/>
    <w:rsid w:val="00525FEB"/>
    <w:rsid w:val="005262DF"/>
    <w:rsid w:val="00526317"/>
    <w:rsid w:val="005263ED"/>
    <w:rsid w:val="00526495"/>
    <w:rsid w:val="005264DA"/>
    <w:rsid w:val="005266E2"/>
    <w:rsid w:val="00526932"/>
    <w:rsid w:val="00526C4A"/>
    <w:rsid w:val="00526C52"/>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1FCF"/>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6CA"/>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D4C"/>
    <w:rsid w:val="00535F2C"/>
    <w:rsid w:val="00535F8B"/>
    <w:rsid w:val="00536147"/>
    <w:rsid w:val="00536180"/>
    <w:rsid w:val="0053650B"/>
    <w:rsid w:val="005365B8"/>
    <w:rsid w:val="0053672C"/>
    <w:rsid w:val="005368FD"/>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E81"/>
    <w:rsid w:val="00542F24"/>
    <w:rsid w:val="00542FD0"/>
    <w:rsid w:val="005430F4"/>
    <w:rsid w:val="005432A2"/>
    <w:rsid w:val="005432CC"/>
    <w:rsid w:val="00543721"/>
    <w:rsid w:val="005438B3"/>
    <w:rsid w:val="005439BC"/>
    <w:rsid w:val="00543A3F"/>
    <w:rsid w:val="00543B36"/>
    <w:rsid w:val="00543ED9"/>
    <w:rsid w:val="00544064"/>
    <w:rsid w:val="005440C4"/>
    <w:rsid w:val="005441DB"/>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35"/>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22A"/>
    <w:rsid w:val="0055339F"/>
    <w:rsid w:val="0055375A"/>
    <w:rsid w:val="00553969"/>
    <w:rsid w:val="00553A0F"/>
    <w:rsid w:val="00553A62"/>
    <w:rsid w:val="00553E02"/>
    <w:rsid w:val="00554246"/>
    <w:rsid w:val="0055429E"/>
    <w:rsid w:val="00554385"/>
    <w:rsid w:val="0055465A"/>
    <w:rsid w:val="0055465B"/>
    <w:rsid w:val="00554902"/>
    <w:rsid w:val="00554962"/>
    <w:rsid w:val="005549B6"/>
    <w:rsid w:val="00554B37"/>
    <w:rsid w:val="00554B96"/>
    <w:rsid w:val="00554C65"/>
    <w:rsid w:val="00554CDE"/>
    <w:rsid w:val="00554D41"/>
    <w:rsid w:val="00554D82"/>
    <w:rsid w:val="00554F29"/>
    <w:rsid w:val="00555020"/>
    <w:rsid w:val="00555096"/>
    <w:rsid w:val="0055510D"/>
    <w:rsid w:val="00555204"/>
    <w:rsid w:val="0055540D"/>
    <w:rsid w:val="0055570C"/>
    <w:rsid w:val="0055574E"/>
    <w:rsid w:val="0055594D"/>
    <w:rsid w:val="005559A0"/>
    <w:rsid w:val="00555D01"/>
    <w:rsid w:val="00555D1B"/>
    <w:rsid w:val="005562E4"/>
    <w:rsid w:val="00556388"/>
    <w:rsid w:val="005564C2"/>
    <w:rsid w:val="00556537"/>
    <w:rsid w:val="0055685F"/>
    <w:rsid w:val="00556AC8"/>
    <w:rsid w:val="00556BC8"/>
    <w:rsid w:val="00556F44"/>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17"/>
    <w:rsid w:val="0056117E"/>
    <w:rsid w:val="005613F1"/>
    <w:rsid w:val="0056149E"/>
    <w:rsid w:val="005614F3"/>
    <w:rsid w:val="00561762"/>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1D"/>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8FB"/>
    <w:rsid w:val="00566925"/>
    <w:rsid w:val="00566C51"/>
    <w:rsid w:val="00566C94"/>
    <w:rsid w:val="00566CB9"/>
    <w:rsid w:val="00566D13"/>
    <w:rsid w:val="00566E03"/>
    <w:rsid w:val="00566E7D"/>
    <w:rsid w:val="005670AE"/>
    <w:rsid w:val="00567117"/>
    <w:rsid w:val="00567135"/>
    <w:rsid w:val="005671E6"/>
    <w:rsid w:val="0056756C"/>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B91"/>
    <w:rsid w:val="00572FD6"/>
    <w:rsid w:val="005732D0"/>
    <w:rsid w:val="005734A8"/>
    <w:rsid w:val="00573666"/>
    <w:rsid w:val="00573B41"/>
    <w:rsid w:val="00573BC7"/>
    <w:rsid w:val="00573DC1"/>
    <w:rsid w:val="005745E9"/>
    <w:rsid w:val="0057462C"/>
    <w:rsid w:val="005747A1"/>
    <w:rsid w:val="005747B1"/>
    <w:rsid w:val="005747EB"/>
    <w:rsid w:val="00574945"/>
    <w:rsid w:val="00574A2A"/>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2FA"/>
    <w:rsid w:val="005762FD"/>
    <w:rsid w:val="005763A5"/>
    <w:rsid w:val="005763EA"/>
    <w:rsid w:val="00576451"/>
    <w:rsid w:val="0057658A"/>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5F6"/>
    <w:rsid w:val="0058077A"/>
    <w:rsid w:val="005807E0"/>
    <w:rsid w:val="00580D10"/>
    <w:rsid w:val="00580D3F"/>
    <w:rsid w:val="00581537"/>
    <w:rsid w:val="005816DD"/>
    <w:rsid w:val="0058198F"/>
    <w:rsid w:val="00581C0E"/>
    <w:rsid w:val="00581D92"/>
    <w:rsid w:val="00581DF2"/>
    <w:rsid w:val="00581FD4"/>
    <w:rsid w:val="0058218D"/>
    <w:rsid w:val="005821CE"/>
    <w:rsid w:val="00582321"/>
    <w:rsid w:val="0058238E"/>
    <w:rsid w:val="00582638"/>
    <w:rsid w:val="0058265A"/>
    <w:rsid w:val="00582969"/>
    <w:rsid w:val="005829F7"/>
    <w:rsid w:val="00582C38"/>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5B4"/>
    <w:rsid w:val="00584681"/>
    <w:rsid w:val="00584873"/>
    <w:rsid w:val="005849A4"/>
    <w:rsid w:val="00584D49"/>
    <w:rsid w:val="00584DCA"/>
    <w:rsid w:val="00584ED7"/>
    <w:rsid w:val="00584F56"/>
    <w:rsid w:val="00585138"/>
    <w:rsid w:val="00585299"/>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87FF6"/>
    <w:rsid w:val="005901D0"/>
    <w:rsid w:val="005901EF"/>
    <w:rsid w:val="00590257"/>
    <w:rsid w:val="005902B3"/>
    <w:rsid w:val="0059031E"/>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79"/>
    <w:rsid w:val="00591EE0"/>
    <w:rsid w:val="00592063"/>
    <w:rsid w:val="005921BD"/>
    <w:rsid w:val="005921DA"/>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8C1"/>
    <w:rsid w:val="005949D8"/>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529"/>
    <w:rsid w:val="0059661A"/>
    <w:rsid w:val="00596634"/>
    <w:rsid w:val="00596B33"/>
    <w:rsid w:val="0059711B"/>
    <w:rsid w:val="005971A5"/>
    <w:rsid w:val="0059724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298"/>
    <w:rsid w:val="005A1324"/>
    <w:rsid w:val="005A17DD"/>
    <w:rsid w:val="005A1B08"/>
    <w:rsid w:val="005A1BAF"/>
    <w:rsid w:val="005A1CBE"/>
    <w:rsid w:val="005A1E44"/>
    <w:rsid w:val="005A232F"/>
    <w:rsid w:val="005A23C3"/>
    <w:rsid w:val="005A242D"/>
    <w:rsid w:val="005A2525"/>
    <w:rsid w:val="005A2597"/>
    <w:rsid w:val="005A2601"/>
    <w:rsid w:val="005A2933"/>
    <w:rsid w:val="005A29C1"/>
    <w:rsid w:val="005A2A0F"/>
    <w:rsid w:val="005A2C1E"/>
    <w:rsid w:val="005A2C98"/>
    <w:rsid w:val="005A2CD2"/>
    <w:rsid w:val="005A2F17"/>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50"/>
    <w:rsid w:val="005A61BA"/>
    <w:rsid w:val="005A63A1"/>
    <w:rsid w:val="005A641B"/>
    <w:rsid w:val="005A64AB"/>
    <w:rsid w:val="005A65BB"/>
    <w:rsid w:val="005A678E"/>
    <w:rsid w:val="005A679E"/>
    <w:rsid w:val="005A690B"/>
    <w:rsid w:val="005A6953"/>
    <w:rsid w:val="005A6CED"/>
    <w:rsid w:val="005A6E6F"/>
    <w:rsid w:val="005A7147"/>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440"/>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2D"/>
    <w:rsid w:val="005B62A0"/>
    <w:rsid w:val="005B62FA"/>
    <w:rsid w:val="005B63B4"/>
    <w:rsid w:val="005B647F"/>
    <w:rsid w:val="005B69E8"/>
    <w:rsid w:val="005B6B32"/>
    <w:rsid w:val="005B6D67"/>
    <w:rsid w:val="005B6F28"/>
    <w:rsid w:val="005B6FBA"/>
    <w:rsid w:val="005B717C"/>
    <w:rsid w:val="005B7371"/>
    <w:rsid w:val="005B7936"/>
    <w:rsid w:val="005B7AD2"/>
    <w:rsid w:val="005B7B20"/>
    <w:rsid w:val="005B7E2A"/>
    <w:rsid w:val="005B7E88"/>
    <w:rsid w:val="005B7FCF"/>
    <w:rsid w:val="005C00FA"/>
    <w:rsid w:val="005C0328"/>
    <w:rsid w:val="005C033A"/>
    <w:rsid w:val="005C04F4"/>
    <w:rsid w:val="005C05E0"/>
    <w:rsid w:val="005C0734"/>
    <w:rsid w:val="005C0846"/>
    <w:rsid w:val="005C0963"/>
    <w:rsid w:val="005C0970"/>
    <w:rsid w:val="005C0A11"/>
    <w:rsid w:val="005C0C51"/>
    <w:rsid w:val="005C0DF7"/>
    <w:rsid w:val="005C116E"/>
    <w:rsid w:val="005C130A"/>
    <w:rsid w:val="005C13AD"/>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8F3"/>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39"/>
    <w:rsid w:val="005C5A58"/>
    <w:rsid w:val="005C5BE7"/>
    <w:rsid w:val="005C5D9F"/>
    <w:rsid w:val="005C5E13"/>
    <w:rsid w:val="005C5FE5"/>
    <w:rsid w:val="005C6A56"/>
    <w:rsid w:val="005C6AA3"/>
    <w:rsid w:val="005C6B07"/>
    <w:rsid w:val="005C6E5B"/>
    <w:rsid w:val="005C704A"/>
    <w:rsid w:val="005C70D4"/>
    <w:rsid w:val="005C71FE"/>
    <w:rsid w:val="005C7203"/>
    <w:rsid w:val="005C7499"/>
    <w:rsid w:val="005C79F2"/>
    <w:rsid w:val="005C7A06"/>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8E9"/>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248"/>
    <w:rsid w:val="005D549A"/>
    <w:rsid w:val="005D57EF"/>
    <w:rsid w:val="005D58C1"/>
    <w:rsid w:val="005D5B31"/>
    <w:rsid w:val="005D5E6D"/>
    <w:rsid w:val="005D6112"/>
    <w:rsid w:val="005D614C"/>
    <w:rsid w:val="005D61F6"/>
    <w:rsid w:val="005D6295"/>
    <w:rsid w:val="005D67BC"/>
    <w:rsid w:val="005D687C"/>
    <w:rsid w:val="005D691A"/>
    <w:rsid w:val="005D6A00"/>
    <w:rsid w:val="005D6A78"/>
    <w:rsid w:val="005D6AF5"/>
    <w:rsid w:val="005D6AF6"/>
    <w:rsid w:val="005D6C24"/>
    <w:rsid w:val="005D6DC8"/>
    <w:rsid w:val="005D6F43"/>
    <w:rsid w:val="005D6F58"/>
    <w:rsid w:val="005D6FFC"/>
    <w:rsid w:val="005D7029"/>
    <w:rsid w:val="005D70BB"/>
    <w:rsid w:val="005D7412"/>
    <w:rsid w:val="005D7AA9"/>
    <w:rsid w:val="005D7DB8"/>
    <w:rsid w:val="005D7EC1"/>
    <w:rsid w:val="005D7F24"/>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1C6F"/>
    <w:rsid w:val="005E2045"/>
    <w:rsid w:val="005E232B"/>
    <w:rsid w:val="005E244C"/>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A8F"/>
    <w:rsid w:val="005E4B40"/>
    <w:rsid w:val="005E4B77"/>
    <w:rsid w:val="005E4DBD"/>
    <w:rsid w:val="005E4EC0"/>
    <w:rsid w:val="005E4F0C"/>
    <w:rsid w:val="005E4F87"/>
    <w:rsid w:val="005E5111"/>
    <w:rsid w:val="005E5411"/>
    <w:rsid w:val="005E5AE4"/>
    <w:rsid w:val="005E5B0D"/>
    <w:rsid w:val="005E5FD1"/>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D50"/>
    <w:rsid w:val="005F6D94"/>
    <w:rsid w:val="005F6EE4"/>
    <w:rsid w:val="005F6F18"/>
    <w:rsid w:val="005F6FFD"/>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0F94"/>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5F"/>
    <w:rsid w:val="00604586"/>
    <w:rsid w:val="00604590"/>
    <w:rsid w:val="0060461C"/>
    <w:rsid w:val="006046F9"/>
    <w:rsid w:val="0060471B"/>
    <w:rsid w:val="00604A20"/>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338"/>
    <w:rsid w:val="0060740E"/>
    <w:rsid w:val="00607478"/>
    <w:rsid w:val="0060749C"/>
    <w:rsid w:val="00607506"/>
    <w:rsid w:val="0060754C"/>
    <w:rsid w:val="006075F1"/>
    <w:rsid w:val="006076FD"/>
    <w:rsid w:val="00607743"/>
    <w:rsid w:val="00607C69"/>
    <w:rsid w:val="00607EEF"/>
    <w:rsid w:val="00607F5F"/>
    <w:rsid w:val="0061022D"/>
    <w:rsid w:val="006103AF"/>
    <w:rsid w:val="00610451"/>
    <w:rsid w:val="0061055F"/>
    <w:rsid w:val="006107E3"/>
    <w:rsid w:val="00610985"/>
    <w:rsid w:val="00610A70"/>
    <w:rsid w:val="0061109F"/>
    <w:rsid w:val="0061111F"/>
    <w:rsid w:val="0061121B"/>
    <w:rsid w:val="00611228"/>
    <w:rsid w:val="00611462"/>
    <w:rsid w:val="00611472"/>
    <w:rsid w:val="00611798"/>
    <w:rsid w:val="006118A4"/>
    <w:rsid w:val="006118CD"/>
    <w:rsid w:val="00611A2F"/>
    <w:rsid w:val="00611B23"/>
    <w:rsid w:val="00611BF3"/>
    <w:rsid w:val="00611D12"/>
    <w:rsid w:val="00611D79"/>
    <w:rsid w:val="00611F2F"/>
    <w:rsid w:val="00612189"/>
    <w:rsid w:val="00612260"/>
    <w:rsid w:val="00612437"/>
    <w:rsid w:val="006124EE"/>
    <w:rsid w:val="006126CF"/>
    <w:rsid w:val="006128F7"/>
    <w:rsid w:val="006129EF"/>
    <w:rsid w:val="00612BB7"/>
    <w:rsid w:val="00612D98"/>
    <w:rsid w:val="00612F2F"/>
    <w:rsid w:val="006131A0"/>
    <w:rsid w:val="006131CF"/>
    <w:rsid w:val="006131F6"/>
    <w:rsid w:val="00613229"/>
    <w:rsid w:val="00613234"/>
    <w:rsid w:val="006133A3"/>
    <w:rsid w:val="00613563"/>
    <w:rsid w:val="0061368C"/>
    <w:rsid w:val="006136DF"/>
    <w:rsid w:val="0061388C"/>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CF7"/>
    <w:rsid w:val="00616F1D"/>
    <w:rsid w:val="006174BB"/>
    <w:rsid w:val="006177DA"/>
    <w:rsid w:val="00617810"/>
    <w:rsid w:val="00617966"/>
    <w:rsid w:val="006179F1"/>
    <w:rsid w:val="00617EE4"/>
    <w:rsid w:val="00617F24"/>
    <w:rsid w:val="00617FA8"/>
    <w:rsid w:val="00617FB7"/>
    <w:rsid w:val="0062004B"/>
    <w:rsid w:val="006201CD"/>
    <w:rsid w:val="00620289"/>
    <w:rsid w:val="00620303"/>
    <w:rsid w:val="00620332"/>
    <w:rsid w:val="00620458"/>
    <w:rsid w:val="006206D7"/>
    <w:rsid w:val="00620FEC"/>
    <w:rsid w:val="006213A4"/>
    <w:rsid w:val="006214D1"/>
    <w:rsid w:val="00621538"/>
    <w:rsid w:val="006218B6"/>
    <w:rsid w:val="00621ABF"/>
    <w:rsid w:val="00621C92"/>
    <w:rsid w:val="00621D3C"/>
    <w:rsid w:val="00622027"/>
    <w:rsid w:val="00622517"/>
    <w:rsid w:val="00622573"/>
    <w:rsid w:val="006225F9"/>
    <w:rsid w:val="00622754"/>
    <w:rsid w:val="00622CB5"/>
    <w:rsid w:val="00622E05"/>
    <w:rsid w:val="00622ECD"/>
    <w:rsid w:val="006233E7"/>
    <w:rsid w:val="0062349E"/>
    <w:rsid w:val="0062360D"/>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726"/>
    <w:rsid w:val="006258C1"/>
    <w:rsid w:val="006258F6"/>
    <w:rsid w:val="0062597A"/>
    <w:rsid w:val="006259D7"/>
    <w:rsid w:val="00625AEE"/>
    <w:rsid w:val="00625C90"/>
    <w:rsid w:val="00625EE8"/>
    <w:rsid w:val="00626001"/>
    <w:rsid w:val="0062604C"/>
    <w:rsid w:val="00626122"/>
    <w:rsid w:val="00626167"/>
    <w:rsid w:val="0062619B"/>
    <w:rsid w:val="00626295"/>
    <w:rsid w:val="00626422"/>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57"/>
    <w:rsid w:val="006319BE"/>
    <w:rsid w:val="00631C36"/>
    <w:rsid w:val="00631F62"/>
    <w:rsid w:val="00631F7D"/>
    <w:rsid w:val="00632007"/>
    <w:rsid w:val="006322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269"/>
    <w:rsid w:val="006343A5"/>
    <w:rsid w:val="0063452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0FEB"/>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7A9"/>
    <w:rsid w:val="0064591D"/>
    <w:rsid w:val="0064597D"/>
    <w:rsid w:val="00645B81"/>
    <w:rsid w:val="00645CFC"/>
    <w:rsid w:val="00645DD6"/>
    <w:rsid w:val="00645E05"/>
    <w:rsid w:val="00645E46"/>
    <w:rsid w:val="00645E52"/>
    <w:rsid w:val="00645EC1"/>
    <w:rsid w:val="00646098"/>
    <w:rsid w:val="006461B6"/>
    <w:rsid w:val="006462DB"/>
    <w:rsid w:val="006466AE"/>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1"/>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541"/>
    <w:rsid w:val="0065161E"/>
    <w:rsid w:val="00651A15"/>
    <w:rsid w:val="00651A36"/>
    <w:rsid w:val="00651A58"/>
    <w:rsid w:val="00651ABE"/>
    <w:rsid w:val="00651C18"/>
    <w:rsid w:val="00651C78"/>
    <w:rsid w:val="00651DA6"/>
    <w:rsid w:val="00652503"/>
    <w:rsid w:val="00652736"/>
    <w:rsid w:val="00652F5D"/>
    <w:rsid w:val="00653165"/>
    <w:rsid w:val="006531F1"/>
    <w:rsid w:val="00653419"/>
    <w:rsid w:val="006536E6"/>
    <w:rsid w:val="00653C0B"/>
    <w:rsid w:val="00653CA9"/>
    <w:rsid w:val="006540B5"/>
    <w:rsid w:val="00654121"/>
    <w:rsid w:val="006544E4"/>
    <w:rsid w:val="0065463B"/>
    <w:rsid w:val="006547E5"/>
    <w:rsid w:val="006549C1"/>
    <w:rsid w:val="00654D10"/>
    <w:rsid w:val="00654E6C"/>
    <w:rsid w:val="00654E6E"/>
    <w:rsid w:val="00654F98"/>
    <w:rsid w:val="0065506E"/>
    <w:rsid w:val="00655188"/>
    <w:rsid w:val="0065537F"/>
    <w:rsid w:val="0065546C"/>
    <w:rsid w:val="00655670"/>
    <w:rsid w:val="006556AC"/>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61"/>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3DD"/>
    <w:rsid w:val="0066180D"/>
    <w:rsid w:val="006618E1"/>
    <w:rsid w:val="006619C6"/>
    <w:rsid w:val="00661A2B"/>
    <w:rsid w:val="00661B53"/>
    <w:rsid w:val="00661B64"/>
    <w:rsid w:val="00661BEB"/>
    <w:rsid w:val="00661CB5"/>
    <w:rsid w:val="00661D20"/>
    <w:rsid w:val="00661D8F"/>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995"/>
    <w:rsid w:val="00664A38"/>
    <w:rsid w:val="006657C0"/>
    <w:rsid w:val="0066592D"/>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94B"/>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C0"/>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2B0"/>
    <w:rsid w:val="00673525"/>
    <w:rsid w:val="006736D8"/>
    <w:rsid w:val="006737A0"/>
    <w:rsid w:val="006739D9"/>
    <w:rsid w:val="00673B48"/>
    <w:rsid w:val="00673BAB"/>
    <w:rsid w:val="00673C92"/>
    <w:rsid w:val="00673D79"/>
    <w:rsid w:val="00673DDC"/>
    <w:rsid w:val="00674179"/>
    <w:rsid w:val="006742BB"/>
    <w:rsid w:val="006742F9"/>
    <w:rsid w:val="0067430A"/>
    <w:rsid w:val="006743FC"/>
    <w:rsid w:val="00674495"/>
    <w:rsid w:val="0067470E"/>
    <w:rsid w:val="006747D7"/>
    <w:rsid w:val="0067493F"/>
    <w:rsid w:val="00674B65"/>
    <w:rsid w:val="00674D46"/>
    <w:rsid w:val="00674DEF"/>
    <w:rsid w:val="0067516C"/>
    <w:rsid w:val="006751BD"/>
    <w:rsid w:val="0067526B"/>
    <w:rsid w:val="0067539A"/>
    <w:rsid w:val="00675471"/>
    <w:rsid w:val="006754C4"/>
    <w:rsid w:val="006755E0"/>
    <w:rsid w:val="00675706"/>
    <w:rsid w:val="00675968"/>
    <w:rsid w:val="006759D0"/>
    <w:rsid w:val="00675A75"/>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77CE4"/>
    <w:rsid w:val="00677F4D"/>
    <w:rsid w:val="006801FD"/>
    <w:rsid w:val="0068042B"/>
    <w:rsid w:val="0068047D"/>
    <w:rsid w:val="0068055F"/>
    <w:rsid w:val="006806CE"/>
    <w:rsid w:val="00680848"/>
    <w:rsid w:val="006809EB"/>
    <w:rsid w:val="00680A53"/>
    <w:rsid w:val="00680AAA"/>
    <w:rsid w:val="00680DAE"/>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80"/>
    <w:rsid w:val="006836E3"/>
    <w:rsid w:val="00683A7D"/>
    <w:rsid w:val="00683C0A"/>
    <w:rsid w:val="00684188"/>
    <w:rsid w:val="00684237"/>
    <w:rsid w:val="00684260"/>
    <w:rsid w:val="006844DA"/>
    <w:rsid w:val="006845A1"/>
    <w:rsid w:val="006845D9"/>
    <w:rsid w:val="0068479B"/>
    <w:rsid w:val="00684E02"/>
    <w:rsid w:val="00684E4C"/>
    <w:rsid w:val="00684F7F"/>
    <w:rsid w:val="0068501A"/>
    <w:rsid w:val="00685140"/>
    <w:rsid w:val="00685148"/>
    <w:rsid w:val="0068530C"/>
    <w:rsid w:val="00685401"/>
    <w:rsid w:val="00685490"/>
    <w:rsid w:val="00685581"/>
    <w:rsid w:val="0068566B"/>
    <w:rsid w:val="006856CD"/>
    <w:rsid w:val="006858D3"/>
    <w:rsid w:val="00685A2A"/>
    <w:rsid w:val="00685AA9"/>
    <w:rsid w:val="00685BFC"/>
    <w:rsid w:val="00685D9B"/>
    <w:rsid w:val="00685DB9"/>
    <w:rsid w:val="00685E64"/>
    <w:rsid w:val="00685F12"/>
    <w:rsid w:val="00685FDC"/>
    <w:rsid w:val="00686140"/>
    <w:rsid w:val="00686573"/>
    <w:rsid w:val="006865A2"/>
    <w:rsid w:val="006867C8"/>
    <w:rsid w:val="00686811"/>
    <w:rsid w:val="00686961"/>
    <w:rsid w:val="00686C11"/>
    <w:rsid w:val="00686C53"/>
    <w:rsid w:val="00686F88"/>
    <w:rsid w:val="00687177"/>
    <w:rsid w:val="006871D0"/>
    <w:rsid w:val="0068723F"/>
    <w:rsid w:val="006874BF"/>
    <w:rsid w:val="00687566"/>
    <w:rsid w:val="006875C6"/>
    <w:rsid w:val="00687916"/>
    <w:rsid w:val="00687992"/>
    <w:rsid w:val="00687DAA"/>
    <w:rsid w:val="0069011A"/>
    <w:rsid w:val="00690182"/>
    <w:rsid w:val="00690287"/>
    <w:rsid w:val="0069028C"/>
    <w:rsid w:val="006905E7"/>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D5"/>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9C6"/>
    <w:rsid w:val="006A0C60"/>
    <w:rsid w:val="006A0CA8"/>
    <w:rsid w:val="006A0CB0"/>
    <w:rsid w:val="006A0D43"/>
    <w:rsid w:val="006A0DFA"/>
    <w:rsid w:val="006A0E83"/>
    <w:rsid w:val="006A0E92"/>
    <w:rsid w:val="006A0FBE"/>
    <w:rsid w:val="006A10C6"/>
    <w:rsid w:val="006A12D3"/>
    <w:rsid w:val="006A13EC"/>
    <w:rsid w:val="006A1433"/>
    <w:rsid w:val="006A15A3"/>
    <w:rsid w:val="006A17F2"/>
    <w:rsid w:val="006A1A70"/>
    <w:rsid w:val="006A1B26"/>
    <w:rsid w:val="006A1C18"/>
    <w:rsid w:val="006A1C7E"/>
    <w:rsid w:val="006A1DAB"/>
    <w:rsid w:val="006A1EAD"/>
    <w:rsid w:val="006A21FE"/>
    <w:rsid w:val="006A222C"/>
    <w:rsid w:val="006A283D"/>
    <w:rsid w:val="006A2850"/>
    <w:rsid w:val="006A2980"/>
    <w:rsid w:val="006A29EF"/>
    <w:rsid w:val="006A2C7B"/>
    <w:rsid w:val="006A2D67"/>
    <w:rsid w:val="006A2E8A"/>
    <w:rsid w:val="006A3127"/>
    <w:rsid w:val="006A312E"/>
    <w:rsid w:val="006A326F"/>
    <w:rsid w:val="006A334C"/>
    <w:rsid w:val="006A3505"/>
    <w:rsid w:val="006A360C"/>
    <w:rsid w:val="006A3660"/>
    <w:rsid w:val="006A368E"/>
    <w:rsid w:val="006A373D"/>
    <w:rsid w:val="006A374A"/>
    <w:rsid w:val="006A3758"/>
    <w:rsid w:val="006A3BA5"/>
    <w:rsid w:val="006A41A0"/>
    <w:rsid w:val="006A42A1"/>
    <w:rsid w:val="006A46AC"/>
    <w:rsid w:val="006A472B"/>
    <w:rsid w:val="006A4813"/>
    <w:rsid w:val="006A4898"/>
    <w:rsid w:val="006A4A42"/>
    <w:rsid w:val="006A4A84"/>
    <w:rsid w:val="006A4B1D"/>
    <w:rsid w:val="006A4B6A"/>
    <w:rsid w:val="006A4B8C"/>
    <w:rsid w:val="006A4D31"/>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774"/>
    <w:rsid w:val="006A681F"/>
    <w:rsid w:val="006A68F6"/>
    <w:rsid w:val="006A6AA2"/>
    <w:rsid w:val="006A6C3A"/>
    <w:rsid w:val="006A6CDA"/>
    <w:rsid w:val="006A6E47"/>
    <w:rsid w:val="006A6F13"/>
    <w:rsid w:val="006A70F8"/>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0B"/>
    <w:rsid w:val="006B0154"/>
    <w:rsid w:val="006B0452"/>
    <w:rsid w:val="006B0553"/>
    <w:rsid w:val="006B0596"/>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2EDC"/>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B03"/>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3D7"/>
    <w:rsid w:val="006C283F"/>
    <w:rsid w:val="006C2909"/>
    <w:rsid w:val="006C2932"/>
    <w:rsid w:val="006C2948"/>
    <w:rsid w:val="006C29E9"/>
    <w:rsid w:val="006C29EA"/>
    <w:rsid w:val="006C2A21"/>
    <w:rsid w:val="006C2B5C"/>
    <w:rsid w:val="006C2C6B"/>
    <w:rsid w:val="006C2E9E"/>
    <w:rsid w:val="006C2EA4"/>
    <w:rsid w:val="006C2EA8"/>
    <w:rsid w:val="006C2EBD"/>
    <w:rsid w:val="006C311A"/>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EE"/>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2E"/>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357"/>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1A3"/>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09"/>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B94"/>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4BB"/>
    <w:rsid w:val="006F06AE"/>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4E"/>
    <w:rsid w:val="006F30D5"/>
    <w:rsid w:val="006F383E"/>
    <w:rsid w:val="006F38F3"/>
    <w:rsid w:val="006F3A5A"/>
    <w:rsid w:val="006F3AAD"/>
    <w:rsid w:val="006F3AF5"/>
    <w:rsid w:val="006F3B78"/>
    <w:rsid w:val="006F3B9D"/>
    <w:rsid w:val="006F3F6A"/>
    <w:rsid w:val="006F40F6"/>
    <w:rsid w:val="006F4171"/>
    <w:rsid w:val="006F42B9"/>
    <w:rsid w:val="006F43CF"/>
    <w:rsid w:val="006F4801"/>
    <w:rsid w:val="006F4A04"/>
    <w:rsid w:val="006F4B24"/>
    <w:rsid w:val="006F4C7D"/>
    <w:rsid w:val="006F4CEB"/>
    <w:rsid w:val="006F4F4C"/>
    <w:rsid w:val="006F4F95"/>
    <w:rsid w:val="006F4FD0"/>
    <w:rsid w:val="006F558E"/>
    <w:rsid w:val="006F57FC"/>
    <w:rsid w:val="006F5A47"/>
    <w:rsid w:val="006F5AD7"/>
    <w:rsid w:val="006F5AF9"/>
    <w:rsid w:val="006F5B40"/>
    <w:rsid w:val="006F5BE6"/>
    <w:rsid w:val="006F5C13"/>
    <w:rsid w:val="006F5CC1"/>
    <w:rsid w:val="006F5CCB"/>
    <w:rsid w:val="006F5EE8"/>
    <w:rsid w:val="006F5F95"/>
    <w:rsid w:val="006F607D"/>
    <w:rsid w:val="006F639B"/>
    <w:rsid w:val="006F6437"/>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518"/>
    <w:rsid w:val="007036E1"/>
    <w:rsid w:val="0070386A"/>
    <w:rsid w:val="007038E8"/>
    <w:rsid w:val="007039EE"/>
    <w:rsid w:val="00703B93"/>
    <w:rsid w:val="00703BCF"/>
    <w:rsid w:val="00703E3C"/>
    <w:rsid w:val="00703E44"/>
    <w:rsid w:val="00703F76"/>
    <w:rsid w:val="007040BB"/>
    <w:rsid w:val="007041E7"/>
    <w:rsid w:val="0070423D"/>
    <w:rsid w:val="0070425C"/>
    <w:rsid w:val="0070439F"/>
    <w:rsid w:val="00704594"/>
    <w:rsid w:val="007047C2"/>
    <w:rsid w:val="00704A56"/>
    <w:rsid w:val="00704ABF"/>
    <w:rsid w:val="00704BC0"/>
    <w:rsid w:val="00704C0E"/>
    <w:rsid w:val="00704C4B"/>
    <w:rsid w:val="00704F35"/>
    <w:rsid w:val="00704F77"/>
    <w:rsid w:val="0070513F"/>
    <w:rsid w:val="00705213"/>
    <w:rsid w:val="007052DE"/>
    <w:rsid w:val="007055C7"/>
    <w:rsid w:val="0070569E"/>
    <w:rsid w:val="00705756"/>
    <w:rsid w:val="007059AB"/>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3E0"/>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431"/>
    <w:rsid w:val="0071160B"/>
    <w:rsid w:val="007119EA"/>
    <w:rsid w:val="00711BB0"/>
    <w:rsid w:val="00711BE9"/>
    <w:rsid w:val="00711D3D"/>
    <w:rsid w:val="0071203F"/>
    <w:rsid w:val="0071219F"/>
    <w:rsid w:val="007121A1"/>
    <w:rsid w:val="00712378"/>
    <w:rsid w:val="00712392"/>
    <w:rsid w:val="00712AF7"/>
    <w:rsid w:val="00712BC4"/>
    <w:rsid w:val="00712C66"/>
    <w:rsid w:val="00712D5B"/>
    <w:rsid w:val="00712E9B"/>
    <w:rsid w:val="00712F92"/>
    <w:rsid w:val="0071303A"/>
    <w:rsid w:val="007137FF"/>
    <w:rsid w:val="00713F0C"/>
    <w:rsid w:val="00713F6F"/>
    <w:rsid w:val="00713FA4"/>
    <w:rsid w:val="007140BB"/>
    <w:rsid w:val="00714102"/>
    <w:rsid w:val="007144E5"/>
    <w:rsid w:val="0071463E"/>
    <w:rsid w:val="007147F1"/>
    <w:rsid w:val="0071484F"/>
    <w:rsid w:val="00714AE4"/>
    <w:rsid w:val="00714C09"/>
    <w:rsid w:val="00714C6A"/>
    <w:rsid w:val="00714EE5"/>
    <w:rsid w:val="007151C2"/>
    <w:rsid w:val="007151EF"/>
    <w:rsid w:val="0071532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59C"/>
    <w:rsid w:val="007206B3"/>
    <w:rsid w:val="007207CD"/>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27F57"/>
    <w:rsid w:val="0073068E"/>
    <w:rsid w:val="007308D3"/>
    <w:rsid w:val="00730AC0"/>
    <w:rsid w:val="00730D51"/>
    <w:rsid w:val="00730E2E"/>
    <w:rsid w:val="0073118A"/>
    <w:rsid w:val="007311B6"/>
    <w:rsid w:val="0073158F"/>
    <w:rsid w:val="00731888"/>
    <w:rsid w:val="00731A63"/>
    <w:rsid w:val="00731A64"/>
    <w:rsid w:val="00731A7E"/>
    <w:rsid w:val="00731C05"/>
    <w:rsid w:val="00731C2A"/>
    <w:rsid w:val="00731C4C"/>
    <w:rsid w:val="00731CB2"/>
    <w:rsid w:val="00731E86"/>
    <w:rsid w:val="00732216"/>
    <w:rsid w:val="00732403"/>
    <w:rsid w:val="0073256D"/>
    <w:rsid w:val="0073271B"/>
    <w:rsid w:val="007327DB"/>
    <w:rsid w:val="0073285C"/>
    <w:rsid w:val="00732883"/>
    <w:rsid w:val="00732A56"/>
    <w:rsid w:val="00732D85"/>
    <w:rsid w:val="00732FD8"/>
    <w:rsid w:val="007332D6"/>
    <w:rsid w:val="00733399"/>
    <w:rsid w:val="007334DF"/>
    <w:rsid w:val="007339A1"/>
    <w:rsid w:val="007339C7"/>
    <w:rsid w:val="00733AA6"/>
    <w:rsid w:val="00733ADD"/>
    <w:rsid w:val="00733B3A"/>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084"/>
    <w:rsid w:val="00736348"/>
    <w:rsid w:val="007363E2"/>
    <w:rsid w:val="00736426"/>
    <w:rsid w:val="00736466"/>
    <w:rsid w:val="0073660F"/>
    <w:rsid w:val="00736752"/>
    <w:rsid w:val="00736967"/>
    <w:rsid w:val="0073697C"/>
    <w:rsid w:val="00736AB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235"/>
    <w:rsid w:val="0074135F"/>
    <w:rsid w:val="00741477"/>
    <w:rsid w:val="007416ED"/>
    <w:rsid w:val="00741799"/>
    <w:rsid w:val="007419FE"/>
    <w:rsid w:val="00741B63"/>
    <w:rsid w:val="00741EB8"/>
    <w:rsid w:val="00742179"/>
    <w:rsid w:val="0074240D"/>
    <w:rsid w:val="007425F9"/>
    <w:rsid w:val="00742793"/>
    <w:rsid w:val="007427B5"/>
    <w:rsid w:val="007429DE"/>
    <w:rsid w:val="00742AE1"/>
    <w:rsid w:val="00742C96"/>
    <w:rsid w:val="00742F81"/>
    <w:rsid w:val="0074301E"/>
    <w:rsid w:val="0074326E"/>
    <w:rsid w:val="0074336F"/>
    <w:rsid w:val="007435A9"/>
    <w:rsid w:val="007437EC"/>
    <w:rsid w:val="00743A3B"/>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49"/>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763"/>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961"/>
    <w:rsid w:val="00757AFA"/>
    <w:rsid w:val="00757CA4"/>
    <w:rsid w:val="00757D1F"/>
    <w:rsid w:val="00757D9F"/>
    <w:rsid w:val="00757F6C"/>
    <w:rsid w:val="00757FAA"/>
    <w:rsid w:val="00757FCA"/>
    <w:rsid w:val="0076004C"/>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385"/>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5D"/>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77CCB"/>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01"/>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4B"/>
    <w:rsid w:val="007865EF"/>
    <w:rsid w:val="007868F0"/>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1CE"/>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722"/>
    <w:rsid w:val="00793784"/>
    <w:rsid w:val="007937A0"/>
    <w:rsid w:val="00793849"/>
    <w:rsid w:val="00793857"/>
    <w:rsid w:val="00793903"/>
    <w:rsid w:val="00793950"/>
    <w:rsid w:val="00793BB8"/>
    <w:rsid w:val="00793BFF"/>
    <w:rsid w:val="00793C73"/>
    <w:rsid w:val="00793C77"/>
    <w:rsid w:val="00793FFD"/>
    <w:rsid w:val="007943F4"/>
    <w:rsid w:val="0079440F"/>
    <w:rsid w:val="00794442"/>
    <w:rsid w:val="00794464"/>
    <w:rsid w:val="007945AF"/>
    <w:rsid w:val="00794647"/>
    <w:rsid w:val="00794696"/>
    <w:rsid w:val="007946AA"/>
    <w:rsid w:val="00794AE5"/>
    <w:rsid w:val="00795085"/>
    <w:rsid w:val="007951B3"/>
    <w:rsid w:val="00795426"/>
    <w:rsid w:val="007954A5"/>
    <w:rsid w:val="007954A7"/>
    <w:rsid w:val="00795500"/>
    <w:rsid w:val="00795754"/>
    <w:rsid w:val="007957A7"/>
    <w:rsid w:val="00795805"/>
    <w:rsid w:val="0079594D"/>
    <w:rsid w:val="00795954"/>
    <w:rsid w:val="00795A4E"/>
    <w:rsid w:val="00795AAD"/>
    <w:rsid w:val="00795B6D"/>
    <w:rsid w:val="00795BE4"/>
    <w:rsid w:val="00795C3A"/>
    <w:rsid w:val="00795D89"/>
    <w:rsid w:val="0079607C"/>
    <w:rsid w:val="0079609F"/>
    <w:rsid w:val="00796197"/>
    <w:rsid w:val="0079650B"/>
    <w:rsid w:val="00796ABF"/>
    <w:rsid w:val="00796C09"/>
    <w:rsid w:val="00796CCE"/>
    <w:rsid w:val="00796E49"/>
    <w:rsid w:val="00797401"/>
    <w:rsid w:val="00797602"/>
    <w:rsid w:val="00797845"/>
    <w:rsid w:val="00797981"/>
    <w:rsid w:val="007979D9"/>
    <w:rsid w:val="00797A05"/>
    <w:rsid w:val="00797A1E"/>
    <w:rsid w:val="00797A41"/>
    <w:rsid w:val="00797A7B"/>
    <w:rsid w:val="00797B6F"/>
    <w:rsid w:val="00797B80"/>
    <w:rsid w:val="00797CAA"/>
    <w:rsid w:val="00797DCC"/>
    <w:rsid w:val="007A0010"/>
    <w:rsid w:val="007A006C"/>
    <w:rsid w:val="007A00A2"/>
    <w:rsid w:val="007A0301"/>
    <w:rsid w:val="007A03C6"/>
    <w:rsid w:val="007A0476"/>
    <w:rsid w:val="007A04BA"/>
    <w:rsid w:val="007A0619"/>
    <w:rsid w:val="007A068A"/>
    <w:rsid w:val="007A08B7"/>
    <w:rsid w:val="007A08F6"/>
    <w:rsid w:val="007A0B68"/>
    <w:rsid w:val="007A0C4C"/>
    <w:rsid w:val="007A0FB3"/>
    <w:rsid w:val="007A1123"/>
    <w:rsid w:val="007A115E"/>
    <w:rsid w:val="007A1358"/>
    <w:rsid w:val="007A13BB"/>
    <w:rsid w:val="007A13E6"/>
    <w:rsid w:val="007A1652"/>
    <w:rsid w:val="007A182A"/>
    <w:rsid w:val="007A1867"/>
    <w:rsid w:val="007A1A2E"/>
    <w:rsid w:val="007A1B36"/>
    <w:rsid w:val="007A1B6A"/>
    <w:rsid w:val="007A1C85"/>
    <w:rsid w:val="007A1E6F"/>
    <w:rsid w:val="007A1E95"/>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C"/>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3E3"/>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921"/>
    <w:rsid w:val="007B5AFC"/>
    <w:rsid w:val="007B5B92"/>
    <w:rsid w:val="007B5F52"/>
    <w:rsid w:val="007B5F90"/>
    <w:rsid w:val="007B6264"/>
    <w:rsid w:val="007B62AD"/>
    <w:rsid w:val="007B6558"/>
    <w:rsid w:val="007B65E1"/>
    <w:rsid w:val="007B6664"/>
    <w:rsid w:val="007B678D"/>
    <w:rsid w:val="007B6A9D"/>
    <w:rsid w:val="007B6B42"/>
    <w:rsid w:val="007B6BCE"/>
    <w:rsid w:val="007B6C15"/>
    <w:rsid w:val="007B6DCF"/>
    <w:rsid w:val="007B6FB9"/>
    <w:rsid w:val="007B71B7"/>
    <w:rsid w:val="007B71C2"/>
    <w:rsid w:val="007B71C9"/>
    <w:rsid w:val="007B72BD"/>
    <w:rsid w:val="007B7308"/>
    <w:rsid w:val="007B7410"/>
    <w:rsid w:val="007B7478"/>
    <w:rsid w:val="007B7488"/>
    <w:rsid w:val="007B7490"/>
    <w:rsid w:val="007B74B0"/>
    <w:rsid w:val="007B75E7"/>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80F"/>
    <w:rsid w:val="007C3A35"/>
    <w:rsid w:val="007C3BF3"/>
    <w:rsid w:val="007C3DC1"/>
    <w:rsid w:val="007C403C"/>
    <w:rsid w:val="007C4390"/>
    <w:rsid w:val="007C48E8"/>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354"/>
    <w:rsid w:val="007C642A"/>
    <w:rsid w:val="007C6729"/>
    <w:rsid w:val="007C674F"/>
    <w:rsid w:val="007C6843"/>
    <w:rsid w:val="007C6882"/>
    <w:rsid w:val="007C68AE"/>
    <w:rsid w:val="007C6DD4"/>
    <w:rsid w:val="007C715D"/>
    <w:rsid w:val="007C723D"/>
    <w:rsid w:val="007C727A"/>
    <w:rsid w:val="007C7336"/>
    <w:rsid w:val="007C7706"/>
    <w:rsid w:val="007C7714"/>
    <w:rsid w:val="007C7763"/>
    <w:rsid w:val="007C7773"/>
    <w:rsid w:val="007C7906"/>
    <w:rsid w:val="007C7B03"/>
    <w:rsid w:val="007C7BF6"/>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4ED6"/>
    <w:rsid w:val="007D52D1"/>
    <w:rsid w:val="007D5354"/>
    <w:rsid w:val="007D53F7"/>
    <w:rsid w:val="007D560A"/>
    <w:rsid w:val="007D5629"/>
    <w:rsid w:val="007D58E8"/>
    <w:rsid w:val="007D59D8"/>
    <w:rsid w:val="007D5A60"/>
    <w:rsid w:val="007D5B98"/>
    <w:rsid w:val="007D5DFE"/>
    <w:rsid w:val="007D5E47"/>
    <w:rsid w:val="007D5E7E"/>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25D"/>
    <w:rsid w:val="007E2315"/>
    <w:rsid w:val="007E236D"/>
    <w:rsid w:val="007E23F7"/>
    <w:rsid w:val="007E2445"/>
    <w:rsid w:val="007E2712"/>
    <w:rsid w:val="007E2931"/>
    <w:rsid w:val="007E2ADA"/>
    <w:rsid w:val="007E2D2E"/>
    <w:rsid w:val="007E34B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4E3D"/>
    <w:rsid w:val="007F51A2"/>
    <w:rsid w:val="007F5538"/>
    <w:rsid w:val="007F55D7"/>
    <w:rsid w:val="007F5950"/>
    <w:rsid w:val="007F5A2F"/>
    <w:rsid w:val="007F5AB8"/>
    <w:rsid w:val="007F5B3E"/>
    <w:rsid w:val="007F5B63"/>
    <w:rsid w:val="007F5CD9"/>
    <w:rsid w:val="007F5D2C"/>
    <w:rsid w:val="007F5DB6"/>
    <w:rsid w:val="007F5DDC"/>
    <w:rsid w:val="007F5E4F"/>
    <w:rsid w:val="007F5E97"/>
    <w:rsid w:val="007F604E"/>
    <w:rsid w:val="007F615B"/>
    <w:rsid w:val="007F6164"/>
    <w:rsid w:val="007F6247"/>
    <w:rsid w:val="007F62E2"/>
    <w:rsid w:val="007F643A"/>
    <w:rsid w:val="007F6827"/>
    <w:rsid w:val="007F6878"/>
    <w:rsid w:val="007F6898"/>
    <w:rsid w:val="007F69E0"/>
    <w:rsid w:val="007F6C17"/>
    <w:rsid w:val="007F6D82"/>
    <w:rsid w:val="007F7460"/>
    <w:rsid w:val="007F74CD"/>
    <w:rsid w:val="007F755A"/>
    <w:rsid w:val="007F7576"/>
    <w:rsid w:val="007F7863"/>
    <w:rsid w:val="007F79ED"/>
    <w:rsid w:val="007F79FD"/>
    <w:rsid w:val="007F7BBC"/>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4E4"/>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6A1"/>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B0"/>
    <w:rsid w:val="008078D5"/>
    <w:rsid w:val="00807C04"/>
    <w:rsid w:val="00807CC1"/>
    <w:rsid w:val="00807FE8"/>
    <w:rsid w:val="00807FFB"/>
    <w:rsid w:val="00810434"/>
    <w:rsid w:val="00810458"/>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1FD5"/>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2FA3"/>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86C"/>
    <w:rsid w:val="0082696F"/>
    <w:rsid w:val="00826988"/>
    <w:rsid w:val="008269AB"/>
    <w:rsid w:val="00826BA7"/>
    <w:rsid w:val="00826ECF"/>
    <w:rsid w:val="00826F08"/>
    <w:rsid w:val="008271A5"/>
    <w:rsid w:val="00827238"/>
    <w:rsid w:val="00827505"/>
    <w:rsid w:val="00827697"/>
    <w:rsid w:val="008276AB"/>
    <w:rsid w:val="00827815"/>
    <w:rsid w:val="008279D4"/>
    <w:rsid w:val="00827AA7"/>
    <w:rsid w:val="00827C5F"/>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219"/>
    <w:rsid w:val="008355D5"/>
    <w:rsid w:val="0083563E"/>
    <w:rsid w:val="00835671"/>
    <w:rsid w:val="00835A9A"/>
    <w:rsid w:val="00835BED"/>
    <w:rsid w:val="00835D0B"/>
    <w:rsid w:val="00835D40"/>
    <w:rsid w:val="00835E9A"/>
    <w:rsid w:val="0083623D"/>
    <w:rsid w:val="008362AC"/>
    <w:rsid w:val="0083634C"/>
    <w:rsid w:val="008364A7"/>
    <w:rsid w:val="00836A25"/>
    <w:rsid w:val="00836D74"/>
    <w:rsid w:val="00836EF7"/>
    <w:rsid w:val="00836FBA"/>
    <w:rsid w:val="00836FE1"/>
    <w:rsid w:val="008370CD"/>
    <w:rsid w:val="008371FA"/>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4AE"/>
    <w:rsid w:val="0084059B"/>
    <w:rsid w:val="008406E4"/>
    <w:rsid w:val="0084070A"/>
    <w:rsid w:val="0084079F"/>
    <w:rsid w:val="008408EC"/>
    <w:rsid w:val="0084095B"/>
    <w:rsid w:val="00840974"/>
    <w:rsid w:val="00840A2D"/>
    <w:rsid w:val="00840B78"/>
    <w:rsid w:val="00840DBD"/>
    <w:rsid w:val="00841008"/>
    <w:rsid w:val="00841271"/>
    <w:rsid w:val="0084137D"/>
    <w:rsid w:val="008413D6"/>
    <w:rsid w:val="00841486"/>
    <w:rsid w:val="00841527"/>
    <w:rsid w:val="0084153C"/>
    <w:rsid w:val="0084165B"/>
    <w:rsid w:val="0084179A"/>
    <w:rsid w:val="0084181E"/>
    <w:rsid w:val="00841B04"/>
    <w:rsid w:val="00841C49"/>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5B4"/>
    <w:rsid w:val="008437FD"/>
    <w:rsid w:val="00843891"/>
    <w:rsid w:val="00843C0E"/>
    <w:rsid w:val="00843CE3"/>
    <w:rsid w:val="008440D5"/>
    <w:rsid w:val="0084425B"/>
    <w:rsid w:val="008444A5"/>
    <w:rsid w:val="008444EC"/>
    <w:rsid w:val="00844826"/>
    <w:rsid w:val="00844CD7"/>
    <w:rsid w:val="00844E99"/>
    <w:rsid w:val="00844E9F"/>
    <w:rsid w:val="0084502C"/>
    <w:rsid w:val="008451F8"/>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ABB"/>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649"/>
    <w:rsid w:val="008507BE"/>
    <w:rsid w:val="0085087F"/>
    <w:rsid w:val="0085090A"/>
    <w:rsid w:val="00850B82"/>
    <w:rsid w:val="00850CA8"/>
    <w:rsid w:val="00850D78"/>
    <w:rsid w:val="00850DAF"/>
    <w:rsid w:val="00850DC2"/>
    <w:rsid w:val="00850E3E"/>
    <w:rsid w:val="00850E6E"/>
    <w:rsid w:val="0085103C"/>
    <w:rsid w:val="008511BB"/>
    <w:rsid w:val="00851277"/>
    <w:rsid w:val="0085142D"/>
    <w:rsid w:val="00851484"/>
    <w:rsid w:val="008514DE"/>
    <w:rsid w:val="0085153B"/>
    <w:rsid w:val="008515C3"/>
    <w:rsid w:val="008515FC"/>
    <w:rsid w:val="00851622"/>
    <w:rsid w:val="00851666"/>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59"/>
    <w:rsid w:val="00852F83"/>
    <w:rsid w:val="00852FA1"/>
    <w:rsid w:val="0085300E"/>
    <w:rsid w:val="00853036"/>
    <w:rsid w:val="00853119"/>
    <w:rsid w:val="0085313A"/>
    <w:rsid w:val="0085316C"/>
    <w:rsid w:val="00853257"/>
    <w:rsid w:val="008533D5"/>
    <w:rsid w:val="0085348A"/>
    <w:rsid w:val="008534FE"/>
    <w:rsid w:val="00853B0A"/>
    <w:rsid w:val="00853E8A"/>
    <w:rsid w:val="00853ED2"/>
    <w:rsid w:val="00853FD9"/>
    <w:rsid w:val="00854147"/>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3EB"/>
    <w:rsid w:val="008556A1"/>
    <w:rsid w:val="00855C00"/>
    <w:rsid w:val="00855EB0"/>
    <w:rsid w:val="00855FE3"/>
    <w:rsid w:val="00856017"/>
    <w:rsid w:val="008560C5"/>
    <w:rsid w:val="0085631D"/>
    <w:rsid w:val="008563AA"/>
    <w:rsid w:val="0085645D"/>
    <w:rsid w:val="008564DB"/>
    <w:rsid w:val="008566D0"/>
    <w:rsid w:val="00856778"/>
    <w:rsid w:val="008568C6"/>
    <w:rsid w:val="00856B7F"/>
    <w:rsid w:val="00856BF4"/>
    <w:rsid w:val="00856C38"/>
    <w:rsid w:val="00856EE6"/>
    <w:rsid w:val="00856FB6"/>
    <w:rsid w:val="00857018"/>
    <w:rsid w:val="0085752B"/>
    <w:rsid w:val="00857853"/>
    <w:rsid w:val="008578AB"/>
    <w:rsid w:val="00857AEB"/>
    <w:rsid w:val="00857BA4"/>
    <w:rsid w:val="00857C6F"/>
    <w:rsid w:val="00857CB2"/>
    <w:rsid w:val="00857DAB"/>
    <w:rsid w:val="00857EAC"/>
    <w:rsid w:val="00857F4D"/>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D97"/>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C60"/>
    <w:rsid w:val="00865D24"/>
    <w:rsid w:val="00865FFB"/>
    <w:rsid w:val="00866032"/>
    <w:rsid w:val="008662F7"/>
    <w:rsid w:val="0086653C"/>
    <w:rsid w:val="008666CC"/>
    <w:rsid w:val="00866824"/>
    <w:rsid w:val="0086690C"/>
    <w:rsid w:val="008669C7"/>
    <w:rsid w:val="00866AF5"/>
    <w:rsid w:val="00866C86"/>
    <w:rsid w:val="00866D92"/>
    <w:rsid w:val="00866F43"/>
    <w:rsid w:val="00867501"/>
    <w:rsid w:val="00867504"/>
    <w:rsid w:val="00867546"/>
    <w:rsid w:val="00867883"/>
    <w:rsid w:val="00867AB2"/>
    <w:rsid w:val="00867C40"/>
    <w:rsid w:val="00867F4D"/>
    <w:rsid w:val="0087004D"/>
    <w:rsid w:val="00870170"/>
    <w:rsid w:val="0087056B"/>
    <w:rsid w:val="0087068B"/>
    <w:rsid w:val="00870A94"/>
    <w:rsid w:val="00870AF1"/>
    <w:rsid w:val="00870D67"/>
    <w:rsid w:val="0087114B"/>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03"/>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BE"/>
    <w:rsid w:val="008747D1"/>
    <w:rsid w:val="008748EC"/>
    <w:rsid w:val="008748FE"/>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6D3"/>
    <w:rsid w:val="008806EC"/>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08B"/>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6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AD2"/>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8A3"/>
    <w:rsid w:val="0089297B"/>
    <w:rsid w:val="00892BD2"/>
    <w:rsid w:val="00892CFB"/>
    <w:rsid w:val="00892F2C"/>
    <w:rsid w:val="00892FB6"/>
    <w:rsid w:val="008930CA"/>
    <w:rsid w:val="008932EC"/>
    <w:rsid w:val="00893347"/>
    <w:rsid w:val="00893778"/>
    <w:rsid w:val="0089379D"/>
    <w:rsid w:val="008938C3"/>
    <w:rsid w:val="008938E3"/>
    <w:rsid w:val="00893A67"/>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BA5"/>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809"/>
    <w:rsid w:val="008A19C4"/>
    <w:rsid w:val="008A1AA7"/>
    <w:rsid w:val="008A1BEE"/>
    <w:rsid w:val="008A1C70"/>
    <w:rsid w:val="008A1CE4"/>
    <w:rsid w:val="008A1DEC"/>
    <w:rsid w:val="008A1E19"/>
    <w:rsid w:val="008A20C9"/>
    <w:rsid w:val="008A2169"/>
    <w:rsid w:val="008A242D"/>
    <w:rsid w:val="008A243E"/>
    <w:rsid w:val="008A282C"/>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80E"/>
    <w:rsid w:val="008A591A"/>
    <w:rsid w:val="008A5948"/>
    <w:rsid w:val="008A5B8C"/>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4A4F"/>
    <w:rsid w:val="008B4FA0"/>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5E0"/>
    <w:rsid w:val="008B75F1"/>
    <w:rsid w:val="008B76AF"/>
    <w:rsid w:val="008B7BDC"/>
    <w:rsid w:val="008B7C13"/>
    <w:rsid w:val="008B7CF7"/>
    <w:rsid w:val="008B7D25"/>
    <w:rsid w:val="008C003C"/>
    <w:rsid w:val="008C0197"/>
    <w:rsid w:val="008C01C3"/>
    <w:rsid w:val="008C0222"/>
    <w:rsid w:val="008C0467"/>
    <w:rsid w:val="008C0510"/>
    <w:rsid w:val="008C07D2"/>
    <w:rsid w:val="008C080B"/>
    <w:rsid w:val="008C0887"/>
    <w:rsid w:val="008C0B69"/>
    <w:rsid w:val="008C0B86"/>
    <w:rsid w:val="008C0B8C"/>
    <w:rsid w:val="008C0BAB"/>
    <w:rsid w:val="008C0C92"/>
    <w:rsid w:val="008C0E68"/>
    <w:rsid w:val="008C0EFD"/>
    <w:rsid w:val="008C0F7E"/>
    <w:rsid w:val="008C131A"/>
    <w:rsid w:val="008C141C"/>
    <w:rsid w:val="008C156B"/>
    <w:rsid w:val="008C172D"/>
    <w:rsid w:val="008C1A79"/>
    <w:rsid w:val="008C1ADF"/>
    <w:rsid w:val="008C1B73"/>
    <w:rsid w:val="008C1C80"/>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18"/>
    <w:rsid w:val="008C31B5"/>
    <w:rsid w:val="008C32C4"/>
    <w:rsid w:val="008C342E"/>
    <w:rsid w:val="008C36A4"/>
    <w:rsid w:val="008C374E"/>
    <w:rsid w:val="008C390E"/>
    <w:rsid w:val="008C3B49"/>
    <w:rsid w:val="008C3C2B"/>
    <w:rsid w:val="008C3C2D"/>
    <w:rsid w:val="008C3CCD"/>
    <w:rsid w:val="008C3EAE"/>
    <w:rsid w:val="008C3F6D"/>
    <w:rsid w:val="008C4021"/>
    <w:rsid w:val="008C405E"/>
    <w:rsid w:val="008C4540"/>
    <w:rsid w:val="008C46DB"/>
    <w:rsid w:val="008C485B"/>
    <w:rsid w:val="008C4B75"/>
    <w:rsid w:val="008C4D08"/>
    <w:rsid w:val="008C4F21"/>
    <w:rsid w:val="008C50D5"/>
    <w:rsid w:val="008C516B"/>
    <w:rsid w:val="008C52BB"/>
    <w:rsid w:val="008C540E"/>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6A"/>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47"/>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7D"/>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502"/>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191"/>
    <w:rsid w:val="008E5254"/>
    <w:rsid w:val="008E54A4"/>
    <w:rsid w:val="008E5531"/>
    <w:rsid w:val="008E55A3"/>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6FCB"/>
    <w:rsid w:val="008E7048"/>
    <w:rsid w:val="008E71A8"/>
    <w:rsid w:val="008E7874"/>
    <w:rsid w:val="008E78BB"/>
    <w:rsid w:val="008E7AE3"/>
    <w:rsid w:val="008E7C3D"/>
    <w:rsid w:val="008E7F84"/>
    <w:rsid w:val="008F0161"/>
    <w:rsid w:val="008F04E9"/>
    <w:rsid w:val="008F04F4"/>
    <w:rsid w:val="008F08D0"/>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5DB"/>
    <w:rsid w:val="008F47A0"/>
    <w:rsid w:val="008F48AB"/>
    <w:rsid w:val="008F49C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4D"/>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20E"/>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527"/>
    <w:rsid w:val="009129DC"/>
    <w:rsid w:val="00912AD7"/>
    <w:rsid w:val="00912E42"/>
    <w:rsid w:val="00912F0C"/>
    <w:rsid w:val="00913093"/>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726"/>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7F2"/>
    <w:rsid w:val="009219E1"/>
    <w:rsid w:val="00921A2C"/>
    <w:rsid w:val="00921AAC"/>
    <w:rsid w:val="00921FBA"/>
    <w:rsid w:val="009220B3"/>
    <w:rsid w:val="0092234B"/>
    <w:rsid w:val="009226B9"/>
    <w:rsid w:val="00922744"/>
    <w:rsid w:val="00922896"/>
    <w:rsid w:val="00922B8A"/>
    <w:rsid w:val="00922D0A"/>
    <w:rsid w:val="00922D75"/>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41"/>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BB"/>
    <w:rsid w:val="009272C1"/>
    <w:rsid w:val="0092746B"/>
    <w:rsid w:val="00927869"/>
    <w:rsid w:val="0092790B"/>
    <w:rsid w:val="00927AC9"/>
    <w:rsid w:val="00927F68"/>
    <w:rsid w:val="00930097"/>
    <w:rsid w:val="00930214"/>
    <w:rsid w:val="00930519"/>
    <w:rsid w:val="0093092E"/>
    <w:rsid w:val="0093098D"/>
    <w:rsid w:val="0093099D"/>
    <w:rsid w:val="00930C29"/>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4D"/>
    <w:rsid w:val="009318E6"/>
    <w:rsid w:val="00931930"/>
    <w:rsid w:val="00931D9D"/>
    <w:rsid w:val="00931F57"/>
    <w:rsid w:val="009320BD"/>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12"/>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2D"/>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003"/>
    <w:rsid w:val="00940125"/>
    <w:rsid w:val="00940363"/>
    <w:rsid w:val="009403F2"/>
    <w:rsid w:val="00940681"/>
    <w:rsid w:val="00940712"/>
    <w:rsid w:val="00940822"/>
    <w:rsid w:val="00940897"/>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57"/>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4EA"/>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4A"/>
    <w:rsid w:val="00947068"/>
    <w:rsid w:val="0094716B"/>
    <w:rsid w:val="0094721D"/>
    <w:rsid w:val="0094726D"/>
    <w:rsid w:val="009472D2"/>
    <w:rsid w:val="009472FA"/>
    <w:rsid w:val="00947408"/>
    <w:rsid w:val="00947494"/>
    <w:rsid w:val="009475F7"/>
    <w:rsid w:val="009477D6"/>
    <w:rsid w:val="00947965"/>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49"/>
    <w:rsid w:val="009519C8"/>
    <w:rsid w:val="009519F0"/>
    <w:rsid w:val="00951A2E"/>
    <w:rsid w:val="00951ECE"/>
    <w:rsid w:val="00951F06"/>
    <w:rsid w:val="00951F35"/>
    <w:rsid w:val="0095208A"/>
    <w:rsid w:val="009520F5"/>
    <w:rsid w:val="0095244E"/>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07"/>
    <w:rsid w:val="009537A7"/>
    <w:rsid w:val="009537C1"/>
    <w:rsid w:val="009539E4"/>
    <w:rsid w:val="009539EE"/>
    <w:rsid w:val="00953B77"/>
    <w:rsid w:val="00953CA3"/>
    <w:rsid w:val="00953CB1"/>
    <w:rsid w:val="00953DAE"/>
    <w:rsid w:val="00953EDD"/>
    <w:rsid w:val="00953FDC"/>
    <w:rsid w:val="00954036"/>
    <w:rsid w:val="0095429A"/>
    <w:rsid w:val="00954362"/>
    <w:rsid w:val="0095452F"/>
    <w:rsid w:val="00954734"/>
    <w:rsid w:val="0095487A"/>
    <w:rsid w:val="00954987"/>
    <w:rsid w:val="00954AAD"/>
    <w:rsid w:val="00954BE9"/>
    <w:rsid w:val="00954BFF"/>
    <w:rsid w:val="00954C78"/>
    <w:rsid w:val="00954DC2"/>
    <w:rsid w:val="00954E2D"/>
    <w:rsid w:val="00954E6F"/>
    <w:rsid w:val="00955033"/>
    <w:rsid w:val="00955119"/>
    <w:rsid w:val="0095516A"/>
    <w:rsid w:val="009552B2"/>
    <w:rsid w:val="009552F6"/>
    <w:rsid w:val="00955637"/>
    <w:rsid w:val="0095564D"/>
    <w:rsid w:val="009556CD"/>
    <w:rsid w:val="00955823"/>
    <w:rsid w:val="00955A7A"/>
    <w:rsid w:val="00955C0E"/>
    <w:rsid w:val="00955CB1"/>
    <w:rsid w:val="00956077"/>
    <w:rsid w:val="00956135"/>
    <w:rsid w:val="00956242"/>
    <w:rsid w:val="0095627D"/>
    <w:rsid w:val="00956315"/>
    <w:rsid w:val="00956537"/>
    <w:rsid w:val="00956747"/>
    <w:rsid w:val="00956BB1"/>
    <w:rsid w:val="0095700A"/>
    <w:rsid w:val="0095705A"/>
    <w:rsid w:val="009573DF"/>
    <w:rsid w:val="00957498"/>
    <w:rsid w:val="009574B3"/>
    <w:rsid w:val="00957948"/>
    <w:rsid w:val="009579CF"/>
    <w:rsid w:val="009579DD"/>
    <w:rsid w:val="00957A79"/>
    <w:rsid w:val="00957B08"/>
    <w:rsid w:val="00957BDC"/>
    <w:rsid w:val="00957DAB"/>
    <w:rsid w:val="00957E68"/>
    <w:rsid w:val="00957FDC"/>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2D3"/>
    <w:rsid w:val="00964442"/>
    <w:rsid w:val="00964783"/>
    <w:rsid w:val="00964906"/>
    <w:rsid w:val="009649AE"/>
    <w:rsid w:val="00964AA7"/>
    <w:rsid w:val="00964BCA"/>
    <w:rsid w:val="00964BE5"/>
    <w:rsid w:val="00964EFB"/>
    <w:rsid w:val="00964F52"/>
    <w:rsid w:val="00964FA6"/>
    <w:rsid w:val="009651F3"/>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2"/>
    <w:rsid w:val="009663B8"/>
    <w:rsid w:val="00966412"/>
    <w:rsid w:val="0096654D"/>
    <w:rsid w:val="009665A5"/>
    <w:rsid w:val="009665C7"/>
    <w:rsid w:val="00966667"/>
    <w:rsid w:val="00966CF3"/>
    <w:rsid w:val="00966D4C"/>
    <w:rsid w:val="00966D6A"/>
    <w:rsid w:val="00966FFC"/>
    <w:rsid w:val="0096732E"/>
    <w:rsid w:val="00967826"/>
    <w:rsid w:val="00967C2E"/>
    <w:rsid w:val="00967C33"/>
    <w:rsid w:val="00967D93"/>
    <w:rsid w:val="00967E1F"/>
    <w:rsid w:val="00967F83"/>
    <w:rsid w:val="00967F86"/>
    <w:rsid w:val="00967FF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2B"/>
    <w:rsid w:val="009710C1"/>
    <w:rsid w:val="009710ED"/>
    <w:rsid w:val="00971181"/>
    <w:rsid w:val="00971259"/>
    <w:rsid w:val="009713C6"/>
    <w:rsid w:val="00971474"/>
    <w:rsid w:val="0097152B"/>
    <w:rsid w:val="00971642"/>
    <w:rsid w:val="00971807"/>
    <w:rsid w:val="0097188F"/>
    <w:rsid w:val="009718B4"/>
    <w:rsid w:val="009719B0"/>
    <w:rsid w:val="009719E7"/>
    <w:rsid w:val="00971C14"/>
    <w:rsid w:val="00971DAC"/>
    <w:rsid w:val="009721B5"/>
    <w:rsid w:val="009721CE"/>
    <w:rsid w:val="00972216"/>
    <w:rsid w:val="0097248D"/>
    <w:rsid w:val="0097252C"/>
    <w:rsid w:val="009725BE"/>
    <w:rsid w:val="00972941"/>
    <w:rsid w:val="0097298F"/>
    <w:rsid w:val="00972ADA"/>
    <w:rsid w:val="00972C87"/>
    <w:rsid w:val="00972D22"/>
    <w:rsid w:val="00972F64"/>
    <w:rsid w:val="0097310E"/>
    <w:rsid w:val="00973368"/>
    <w:rsid w:val="0097339D"/>
    <w:rsid w:val="009735C4"/>
    <w:rsid w:val="009736BF"/>
    <w:rsid w:val="009736DD"/>
    <w:rsid w:val="00973730"/>
    <w:rsid w:val="0097383A"/>
    <w:rsid w:val="009738C1"/>
    <w:rsid w:val="00973A27"/>
    <w:rsid w:val="00973A8B"/>
    <w:rsid w:val="00973F26"/>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70"/>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BD6"/>
    <w:rsid w:val="00976D80"/>
    <w:rsid w:val="00976DE2"/>
    <w:rsid w:val="009772E2"/>
    <w:rsid w:val="00977464"/>
    <w:rsid w:val="0097746D"/>
    <w:rsid w:val="009774F1"/>
    <w:rsid w:val="0097764A"/>
    <w:rsid w:val="0097770D"/>
    <w:rsid w:val="00977C3D"/>
    <w:rsid w:val="00977CDD"/>
    <w:rsid w:val="00977D57"/>
    <w:rsid w:val="00977D62"/>
    <w:rsid w:val="00977E8A"/>
    <w:rsid w:val="00977E99"/>
    <w:rsid w:val="00977F0D"/>
    <w:rsid w:val="00977F19"/>
    <w:rsid w:val="00977F44"/>
    <w:rsid w:val="00977F7E"/>
    <w:rsid w:val="0098036F"/>
    <w:rsid w:val="009803E4"/>
    <w:rsid w:val="00980509"/>
    <w:rsid w:val="009805F2"/>
    <w:rsid w:val="0098067E"/>
    <w:rsid w:val="009809FA"/>
    <w:rsid w:val="00980ADB"/>
    <w:rsid w:val="00980AF1"/>
    <w:rsid w:val="00980B10"/>
    <w:rsid w:val="00980B35"/>
    <w:rsid w:val="00980D22"/>
    <w:rsid w:val="00980F38"/>
    <w:rsid w:val="009810B9"/>
    <w:rsid w:val="00981272"/>
    <w:rsid w:val="009813A8"/>
    <w:rsid w:val="009815DD"/>
    <w:rsid w:val="0098167F"/>
    <w:rsid w:val="0098188A"/>
    <w:rsid w:val="0098192B"/>
    <w:rsid w:val="009819C6"/>
    <w:rsid w:val="00981A2D"/>
    <w:rsid w:val="00981C17"/>
    <w:rsid w:val="00981E86"/>
    <w:rsid w:val="00981E9C"/>
    <w:rsid w:val="00982129"/>
    <w:rsid w:val="009821CB"/>
    <w:rsid w:val="00982475"/>
    <w:rsid w:val="00982505"/>
    <w:rsid w:val="009825BA"/>
    <w:rsid w:val="0098261E"/>
    <w:rsid w:val="009828FF"/>
    <w:rsid w:val="00982A2F"/>
    <w:rsid w:val="00982C5E"/>
    <w:rsid w:val="00982EA8"/>
    <w:rsid w:val="00982FB6"/>
    <w:rsid w:val="00983005"/>
    <w:rsid w:val="00983414"/>
    <w:rsid w:val="0098346A"/>
    <w:rsid w:val="00983D18"/>
    <w:rsid w:val="00983E38"/>
    <w:rsid w:val="00983E65"/>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A4"/>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2CC"/>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86C"/>
    <w:rsid w:val="00991961"/>
    <w:rsid w:val="009919EB"/>
    <w:rsid w:val="00991A0E"/>
    <w:rsid w:val="00991A64"/>
    <w:rsid w:val="00991AB0"/>
    <w:rsid w:val="00991C62"/>
    <w:rsid w:val="00991C86"/>
    <w:rsid w:val="00991C96"/>
    <w:rsid w:val="00991DFA"/>
    <w:rsid w:val="00992150"/>
    <w:rsid w:val="009921E8"/>
    <w:rsid w:val="0099240E"/>
    <w:rsid w:val="009925E3"/>
    <w:rsid w:val="0099273A"/>
    <w:rsid w:val="00992841"/>
    <w:rsid w:val="009928EC"/>
    <w:rsid w:val="009929D0"/>
    <w:rsid w:val="00992A19"/>
    <w:rsid w:val="00992A37"/>
    <w:rsid w:val="0099300B"/>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8C"/>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392"/>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9F"/>
    <w:rsid w:val="009A33D0"/>
    <w:rsid w:val="009A342F"/>
    <w:rsid w:val="009A34C1"/>
    <w:rsid w:val="009A3706"/>
    <w:rsid w:val="009A3710"/>
    <w:rsid w:val="009A377F"/>
    <w:rsid w:val="009A389E"/>
    <w:rsid w:val="009A3C49"/>
    <w:rsid w:val="009A3D24"/>
    <w:rsid w:val="009A3DF5"/>
    <w:rsid w:val="009A3E21"/>
    <w:rsid w:val="009A3E30"/>
    <w:rsid w:val="009A3ED5"/>
    <w:rsid w:val="009A40B3"/>
    <w:rsid w:val="009A41E6"/>
    <w:rsid w:val="009A45DC"/>
    <w:rsid w:val="009A468D"/>
    <w:rsid w:val="009A4797"/>
    <w:rsid w:val="009A4A47"/>
    <w:rsid w:val="009A4B2A"/>
    <w:rsid w:val="009A4EA6"/>
    <w:rsid w:val="009A4FC8"/>
    <w:rsid w:val="009A50B4"/>
    <w:rsid w:val="009A5120"/>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0F3E"/>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7C"/>
    <w:rsid w:val="009B2FD7"/>
    <w:rsid w:val="009B301F"/>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4E7A"/>
    <w:rsid w:val="009B519D"/>
    <w:rsid w:val="009B528D"/>
    <w:rsid w:val="009B538D"/>
    <w:rsid w:val="009B56F7"/>
    <w:rsid w:val="009B58A9"/>
    <w:rsid w:val="009B5A59"/>
    <w:rsid w:val="009B5BE2"/>
    <w:rsid w:val="009B5C9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2E3"/>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20C"/>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5E5"/>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16"/>
    <w:rsid w:val="009D49CE"/>
    <w:rsid w:val="009D4AA8"/>
    <w:rsid w:val="009D4F12"/>
    <w:rsid w:val="009D4F4F"/>
    <w:rsid w:val="009D5098"/>
    <w:rsid w:val="009D530E"/>
    <w:rsid w:val="009D5368"/>
    <w:rsid w:val="009D5473"/>
    <w:rsid w:val="009D5479"/>
    <w:rsid w:val="009D547A"/>
    <w:rsid w:val="009D551F"/>
    <w:rsid w:val="009D563B"/>
    <w:rsid w:val="009D5760"/>
    <w:rsid w:val="009D5A0B"/>
    <w:rsid w:val="009D5B2B"/>
    <w:rsid w:val="009D5BC1"/>
    <w:rsid w:val="009D5FE7"/>
    <w:rsid w:val="009D6195"/>
    <w:rsid w:val="009D61B6"/>
    <w:rsid w:val="009D64C6"/>
    <w:rsid w:val="009D65BF"/>
    <w:rsid w:val="009D6899"/>
    <w:rsid w:val="009D6C05"/>
    <w:rsid w:val="009D70C1"/>
    <w:rsid w:val="009D7377"/>
    <w:rsid w:val="009D77FF"/>
    <w:rsid w:val="009D78B4"/>
    <w:rsid w:val="009D78B7"/>
    <w:rsid w:val="009D7D4F"/>
    <w:rsid w:val="009D7DE4"/>
    <w:rsid w:val="009D7DE6"/>
    <w:rsid w:val="009D7EC6"/>
    <w:rsid w:val="009E00F3"/>
    <w:rsid w:val="009E0103"/>
    <w:rsid w:val="009E0126"/>
    <w:rsid w:val="009E0308"/>
    <w:rsid w:val="009E0339"/>
    <w:rsid w:val="009E0350"/>
    <w:rsid w:val="009E0381"/>
    <w:rsid w:val="009E03B1"/>
    <w:rsid w:val="009E0B63"/>
    <w:rsid w:val="009E0C8B"/>
    <w:rsid w:val="009E0F7C"/>
    <w:rsid w:val="009E0F97"/>
    <w:rsid w:val="009E0FEE"/>
    <w:rsid w:val="009E105B"/>
    <w:rsid w:val="009E1261"/>
    <w:rsid w:val="009E1450"/>
    <w:rsid w:val="009E154B"/>
    <w:rsid w:val="009E15A6"/>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D64"/>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E7E0B"/>
    <w:rsid w:val="009F002F"/>
    <w:rsid w:val="009F01A7"/>
    <w:rsid w:val="009F0463"/>
    <w:rsid w:val="009F092D"/>
    <w:rsid w:val="009F0A74"/>
    <w:rsid w:val="009F11AA"/>
    <w:rsid w:val="009F1381"/>
    <w:rsid w:val="009F1796"/>
    <w:rsid w:val="009F17C3"/>
    <w:rsid w:val="009F193F"/>
    <w:rsid w:val="009F19FB"/>
    <w:rsid w:val="009F1FC7"/>
    <w:rsid w:val="009F2022"/>
    <w:rsid w:val="009F2042"/>
    <w:rsid w:val="009F2097"/>
    <w:rsid w:val="009F2110"/>
    <w:rsid w:val="009F225D"/>
    <w:rsid w:val="009F2340"/>
    <w:rsid w:val="009F23CE"/>
    <w:rsid w:val="009F253E"/>
    <w:rsid w:val="009F2620"/>
    <w:rsid w:val="009F2666"/>
    <w:rsid w:val="009F29DA"/>
    <w:rsid w:val="009F2B9B"/>
    <w:rsid w:val="009F2F28"/>
    <w:rsid w:val="009F324C"/>
    <w:rsid w:val="009F331A"/>
    <w:rsid w:val="009F3365"/>
    <w:rsid w:val="009F3414"/>
    <w:rsid w:val="009F34B6"/>
    <w:rsid w:val="009F380E"/>
    <w:rsid w:val="009F38C4"/>
    <w:rsid w:val="009F392A"/>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E3B"/>
    <w:rsid w:val="00A01F16"/>
    <w:rsid w:val="00A021E1"/>
    <w:rsid w:val="00A023D8"/>
    <w:rsid w:val="00A024E4"/>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01"/>
    <w:rsid w:val="00A03C8F"/>
    <w:rsid w:val="00A03FA5"/>
    <w:rsid w:val="00A0404A"/>
    <w:rsid w:val="00A0423B"/>
    <w:rsid w:val="00A04304"/>
    <w:rsid w:val="00A04323"/>
    <w:rsid w:val="00A04412"/>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B98"/>
    <w:rsid w:val="00A06CE1"/>
    <w:rsid w:val="00A06DB6"/>
    <w:rsid w:val="00A06F0D"/>
    <w:rsid w:val="00A07012"/>
    <w:rsid w:val="00A072B4"/>
    <w:rsid w:val="00A07371"/>
    <w:rsid w:val="00A07399"/>
    <w:rsid w:val="00A07492"/>
    <w:rsid w:val="00A07502"/>
    <w:rsid w:val="00A07664"/>
    <w:rsid w:val="00A07826"/>
    <w:rsid w:val="00A079E3"/>
    <w:rsid w:val="00A079FB"/>
    <w:rsid w:val="00A07B3D"/>
    <w:rsid w:val="00A07B40"/>
    <w:rsid w:val="00A07C27"/>
    <w:rsid w:val="00A07C7B"/>
    <w:rsid w:val="00A07D7C"/>
    <w:rsid w:val="00A07F8E"/>
    <w:rsid w:val="00A10016"/>
    <w:rsid w:val="00A10017"/>
    <w:rsid w:val="00A101CE"/>
    <w:rsid w:val="00A1033D"/>
    <w:rsid w:val="00A108C6"/>
    <w:rsid w:val="00A1090F"/>
    <w:rsid w:val="00A109CE"/>
    <w:rsid w:val="00A10D18"/>
    <w:rsid w:val="00A11367"/>
    <w:rsid w:val="00A1164B"/>
    <w:rsid w:val="00A11980"/>
    <w:rsid w:val="00A11C9C"/>
    <w:rsid w:val="00A11CB8"/>
    <w:rsid w:val="00A11D30"/>
    <w:rsid w:val="00A1211D"/>
    <w:rsid w:val="00A12252"/>
    <w:rsid w:val="00A123F4"/>
    <w:rsid w:val="00A125D1"/>
    <w:rsid w:val="00A12639"/>
    <w:rsid w:val="00A12654"/>
    <w:rsid w:val="00A1286C"/>
    <w:rsid w:val="00A12885"/>
    <w:rsid w:val="00A129EF"/>
    <w:rsid w:val="00A12A48"/>
    <w:rsid w:val="00A12ACF"/>
    <w:rsid w:val="00A12B63"/>
    <w:rsid w:val="00A12C8A"/>
    <w:rsid w:val="00A13180"/>
    <w:rsid w:val="00A1326C"/>
    <w:rsid w:val="00A1338E"/>
    <w:rsid w:val="00A134D8"/>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2B0"/>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3A4"/>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56D"/>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15"/>
    <w:rsid w:val="00A36CC0"/>
    <w:rsid w:val="00A36D1A"/>
    <w:rsid w:val="00A36D7D"/>
    <w:rsid w:val="00A3704F"/>
    <w:rsid w:val="00A37054"/>
    <w:rsid w:val="00A3767A"/>
    <w:rsid w:val="00A376D0"/>
    <w:rsid w:val="00A37725"/>
    <w:rsid w:val="00A3790D"/>
    <w:rsid w:val="00A3797B"/>
    <w:rsid w:val="00A37A6C"/>
    <w:rsid w:val="00A37A86"/>
    <w:rsid w:val="00A37C1F"/>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205"/>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32B"/>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620"/>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947"/>
    <w:rsid w:val="00A56ABC"/>
    <w:rsid w:val="00A56ABD"/>
    <w:rsid w:val="00A56BE6"/>
    <w:rsid w:val="00A56C7E"/>
    <w:rsid w:val="00A56D2C"/>
    <w:rsid w:val="00A56E84"/>
    <w:rsid w:val="00A57047"/>
    <w:rsid w:val="00A572A1"/>
    <w:rsid w:val="00A574F5"/>
    <w:rsid w:val="00A57656"/>
    <w:rsid w:val="00A5768C"/>
    <w:rsid w:val="00A577ED"/>
    <w:rsid w:val="00A57819"/>
    <w:rsid w:val="00A578E6"/>
    <w:rsid w:val="00A57B76"/>
    <w:rsid w:val="00A57DC7"/>
    <w:rsid w:val="00A57F59"/>
    <w:rsid w:val="00A57FC6"/>
    <w:rsid w:val="00A600DA"/>
    <w:rsid w:val="00A602D0"/>
    <w:rsid w:val="00A602DF"/>
    <w:rsid w:val="00A60653"/>
    <w:rsid w:val="00A6065F"/>
    <w:rsid w:val="00A606A0"/>
    <w:rsid w:val="00A60D22"/>
    <w:rsid w:val="00A60D5C"/>
    <w:rsid w:val="00A60DAC"/>
    <w:rsid w:val="00A60DF4"/>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DF7"/>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5B1"/>
    <w:rsid w:val="00A65752"/>
    <w:rsid w:val="00A6593A"/>
    <w:rsid w:val="00A65998"/>
    <w:rsid w:val="00A65A2B"/>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9AC"/>
    <w:rsid w:val="00A66A34"/>
    <w:rsid w:val="00A66A71"/>
    <w:rsid w:val="00A66BF4"/>
    <w:rsid w:val="00A66CB3"/>
    <w:rsid w:val="00A66D10"/>
    <w:rsid w:val="00A66D40"/>
    <w:rsid w:val="00A66E41"/>
    <w:rsid w:val="00A66F85"/>
    <w:rsid w:val="00A670B0"/>
    <w:rsid w:val="00A67274"/>
    <w:rsid w:val="00A67509"/>
    <w:rsid w:val="00A677A7"/>
    <w:rsid w:val="00A677B8"/>
    <w:rsid w:val="00A67C97"/>
    <w:rsid w:val="00A67DCA"/>
    <w:rsid w:val="00A67FAA"/>
    <w:rsid w:val="00A67FB6"/>
    <w:rsid w:val="00A70612"/>
    <w:rsid w:val="00A7067B"/>
    <w:rsid w:val="00A708A5"/>
    <w:rsid w:val="00A70966"/>
    <w:rsid w:val="00A7098A"/>
    <w:rsid w:val="00A70BCE"/>
    <w:rsid w:val="00A70C5D"/>
    <w:rsid w:val="00A70DD5"/>
    <w:rsid w:val="00A711AB"/>
    <w:rsid w:val="00A712F3"/>
    <w:rsid w:val="00A712FE"/>
    <w:rsid w:val="00A71304"/>
    <w:rsid w:val="00A71332"/>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CE5"/>
    <w:rsid w:val="00A72DCD"/>
    <w:rsid w:val="00A72E69"/>
    <w:rsid w:val="00A72FBE"/>
    <w:rsid w:val="00A73434"/>
    <w:rsid w:val="00A73465"/>
    <w:rsid w:val="00A734D7"/>
    <w:rsid w:val="00A73502"/>
    <w:rsid w:val="00A73552"/>
    <w:rsid w:val="00A73693"/>
    <w:rsid w:val="00A737DF"/>
    <w:rsid w:val="00A73CDE"/>
    <w:rsid w:val="00A73D0C"/>
    <w:rsid w:val="00A73D94"/>
    <w:rsid w:val="00A73E53"/>
    <w:rsid w:val="00A73F18"/>
    <w:rsid w:val="00A741F6"/>
    <w:rsid w:val="00A743A7"/>
    <w:rsid w:val="00A743AF"/>
    <w:rsid w:val="00A74469"/>
    <w:rsid w:val="00A74501"/>
    <w:rsid w:val="00A74616"/>
    <w:rsid w:val="00A74665"/>
    <w:rsid w:val="00A74671"/>
    <w:rsid w:val="00A74907"/>
    <w:rsid w:val="00A7494A"/>
    <w:rsid w:val="00A749C0"/>
    <w:rsid w:val="00A74A1D"/>
    <w:rsid w:val="00A74A26"/>
    <w:rsid w:val="00A74B02"/>
    <w:rsid w:val="00A74B5D"/>
    <w:rsid w:val="00A74B60"/>
    <w:rsid w:val="00A74CAB"/>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76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1DDC"/>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1F5"/>
    <w:rsid w:val="00A8557C"/>
    <w:rsid w:val="00A855D7"/>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EFB"/>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4DF3"/>
    <w:rsid w:val="00A95054"/>
    <w:rsid w:val="00A95257"/>
    <w:rsid w:val="00A9531E"/>
    <w:rsid w:val="00A9550A"/>
    <w:rsid w:val="00A9556A"/>
    <w:rsid w:val="00A9592A"/>
    <w:rsid w:val="00A9598E"/>
    <w:rsid w:val="00A95A03"/>
    <w:rsid w:val="00A95A28"/>
    <w:rsid w:val="00A95A98"/>
    <w:rsid w:val="00A95E1B"/>
    <w:rsid w:val="00A96133"/>
    <w:rsid w:val="00A96197"/>
    <w:rsid w:val="00A962A6"/>
    <w:rsid w:val="00A962F2"/>
    <w:rsid w:val="00A96324"/>
    <w:rsid w:val="00A963DF"/>
    <w:rsid w:val="00A9656B"/>
    <w:rsid w:val="00A96895"/>
    <w:rsid w:val="00A96AC4"/>
    <w:rsid w:val="00A96C7B"/>
    <w:rsid w:val="00A96D24"/>
    <w:rsid w:val="00A96E08"/>
    <w:rsid w:val="00A96F62"/>
    <w:rsid w:val="00A97065"/>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BC1"/>
    <w:rsid w:val="00AA1CB9"/>
    <w:rsid w:val="00AA1CDC"/>
    <w:rsid w:val="00AA1F17"/>
    <w:rsid w:val="00AA1F1F"/>
    <w:rsid w:val="00AA1F50"/>
    <w:rsid w:val="00AA208D"/>
    <w:rsid w:val="00AA21FF"/>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26"/>
    <w:rsid w:val="00AA5FB2"/>
    <w:rsid w:val="00AA6148"/>
    <w:rsid w:val="00AA61B2"/>
    <w:rsid w:val="00AA61D7"/>
    <w:rsid w:val="00AA62F8"/>
    <w:rsid w:val="00AA6823"/>
    <w:rsid w:val="00AA6DAD"/>
    <w:rsid w:val="00AA6F86"/>
    <w:rsid w:val="00AA717B"/>
    <w:rsid w:val="00AA7306"/>
    <w:rsid w:val="00AA730A"/>
    <w:rsid w:val="00AA7352"/>
    <w:rsid w:val="00AA743A"/>
    <w:rsid w:val="00AA759E"/>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67"/>
    <w:rsid w:val="00AB50CB"/>
    <w:rsid w:val="00AB55DD"/>
    <w:rsid w:val="00AB567E"/>
    <w:rsid w:val="00AB5764"/>
    <w:rsid w:val="00AB5974"/>
    <w:rsid w:val="00AB5A28"/>
    <w:rsid w:val="00AB5AEF"/>
    <w:rsid w:val="00AB5E2B"/>
    <w:rsid w:val="00AB5E53"/>
    <w:rsid w:val="00AB5EE6"/>
    <w:rsid w:val="00AB6165"/>
    <w:rsid w:val="00AB61D4"/>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B7FF4"/>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449"/>
    <w:rsid w:val="00AC452D"/>
    <w:rsid w:val="00AC45EA"/>
    <w:rsid w:val="00AC4671"/>
    <w:rsid w:val="00AC474E"/>
    <w:rsid w:val="00AC4757"/>
    <w:rsid w:val="00AC4831"/>
    <w:rsid w:val="00AC4845"/>
    <w:rsid w:val="00AC4ACB"/>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368"/>
    <w:rsid w:val="00AC745B"/>
    <w:rsid w:val="00AC762C"/>
    <w:rsid w:val="00AC7788"/>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54D"/>
    <w:rsid w:val="00AD16BD"/>
    <w:rsid w:val="00AD172A"/>
    <w:rsid w:val="00AD1749"/>
    <w:rsid w:val="00AD181D"/>
    <w:rsid w:val="00AD194D"/>
    <w:rsid w:val="00AD1A87"/>
    <w:rsid w:val="00AD1D62"/>
    <w:rsid w:val="00AD1F8D"/>
    <w:rsid w:val="00AD1FAA"/>
    <w:rsid w:val="00AD2057"/>
    <w:rsid w:val="00AD20EA"/>
    <w:rsid w:val="00AD227F"/>
    <w:rsid w:val="00AD23DA"/>
    <w:rsid w:val="00AD251D"/>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7F2"/>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2E0"/>
    <w:rsid w:val="00AD7376"/>
    <w:rsid w:val="00AD7495"/>
    <w:rsid w:val="00AD7649"/>
    <w:rsid w:val="00AD76AE"/>
    <w:rsid w:val="00AD77C8"/>
    <w:rsid w:val="00AD7841"/>
    <w:rsid w:val="00AD78BB"/>
    <w:rsid w:val="00AD7A8D"/>
    <w:rsid w:val="00AD7EB9"/>
    <w:rsid w:val="00AD7F40"/>
    <w:rsid w:val="00AD7F4B"/>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18"/>
    <w:rsid w:val="00AE3273"/>
    <w:rsid w:val="00AE336A"/>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9C8"/>
    <w:rsid w:val="00AF0D77"/>
    <w:rsid w:val="00AF0FCA"/>
    <w:rsid w:val="00AF11D0"/>
    <w:rsid w:val="00AF1344"/>
    <w:rsid w:val="00AF1723"/>
    <w:rsid w:val="00AF172B"/>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472"/>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E39"/>
    <w:rsid w:val="00B03F44"/>
    <w:rsid w:val="00B041C5"/>
    <w:rsid w:val="00B04226"/>
    <w:rsid w:val="00B04234"/>
    <w:rsid w:val="00B04476"/>
    <w:rsid w:val="00B04528"/>
    <w:rsid w:val="00B04646"/>
    <w:rsid w:val="00B04652"/>
    <w:rsid w:val="00B04935"/>
    <w:rsid w:val="00B04CCD"/>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C01"/>
    <w:rsid w:val="00B05E09"/>
    <w:rsid w:val="00B0603F"/>
    <w:rsid w:val="00B0617F"/>
    <w:rsid w:val="00B061C7"/>
    <w:rsid w:val="00B061D4"/>
    <w:rsid w:val="00B0629A"/>
    <w:rsid w:val="00B063F5"/>
    <w:rsid w:val="00B06497"/>
    <w:rsid w:val="00B0659E"/>
    <w:rsid w:val="00B06719"/>
    <w:rsid w:val="00B06957"/>
    <w:rsid w:val="00B069A6"/>
    <w:rsid w:val="00B06A78"/>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26"/>
    <w:rsid w:val="00B11662"/>
    <w:rsid w:val="00B118E1"/>
    <w:rsid w:val="00B11AE8"/>
    <w:rsid w:val="00B11B79"/>
    <w:rsid w:val="00B11EC1"/>
    <w:rsid w:val="00B120AB"/>
    <w:rsid w:val="00B12174"/>
    <w:rsid w:val="00B123A1"/>
    <w:rsid w:val="00B123B2"/>
    <w:rsid w:val="00B124DB"/>
    <w:rsid w:val="00B126EA"/>
    <w:rsid w:val="00B1276E"/>
    <w:rsid w:val="00B127DE"/>
    <w:rsid w:val="00B1290F"/>
    <w:rsid w:val="00B12AFE"/>
    <w:rsid w:val="00B12C2B"/>
    <w:rsid w:val="00B12C78"/>
    <w:rsid w:val="00B12DD4"/>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2EB"/>
    <w:rsid w:val="00B20415"/>
    <w:rsid w:val="00B2044A"/>
    <w:rsid w:val="00B2057B"/>
    <w:rsid w:val="00B20615"/>
    <w:rsid w:val="00B20666"/>
    <w:rsid w:val="00B208EA"/>
    <w:rsid w:val="00B2092B"/>
    <w:rsid w:val="00B2094D"/>
    <w:rsid w:val="00B20EC8"/>
    <w:rsid w:val="00B2104F"/>
    <w:rsid w:val="00B2107A"/>
    <w:rsid w:val="00B2127F"/>
    <w:rsid w:val="00B217E3"/>
    <w:rsid w:val="00B21ACA"/>
    <w:rsid w:val="00B21D3F"/>
    <w:rsid w:val="00B21D4D"/>
    <w:rsid w:val="00B22015"/>
    <w:rsid w:val="00B2206D"/>
    <w:rsid w:val="00B22122"/>
    <w:rsid w:val="00B221A1"/>
    <w:rsid w:val="00B22228"/>
    <w:rsid w:val="00B2224D"/>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0D0"/>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6B53"/>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23"/>
    <w:rsid w:val="00B306B8"/>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579"/>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70E"/>
    <w:rsid w:val="00B36889"/>
    <w:rsid w:val="00B368F8"/>
    <w:rsid w:val="00B36A0D"/>
    <w:rsid w:val="00B36AF9"/>
    <w:rsid w:val="00B36E59"/>
    <w:rsid w:val="00B36F92"/>
    <w:rsid w:val="00B3734C"/>
    <w:rsid w:val="00B37615"/>
    <w:rsid w:val="00B37D7E"/>
    <w:rsid w:val="00B37FE7"/>
    <w:rsid w:val="00B37FEE"/>
    <w:rsid w:val="00B401BA"/>
    <w:rsid w:val="00B402D7"/>
    <w:rsid w:val="00B404BB"/>
    <w:rsid w:val="00B40767"/>
    <w:rsid w:val="00B408FE"/>
    <w:rsid w:val="00B40BCF"/>
    <w:rsid w:val="00B40C8C"/>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24E"/>
    <w:rsid w:val="00B4266E"/>
    <w:rsid w:val="00B42670"/>
    <w:rsid w:val="00B4284C"/>
    <w:rsid w:val="00B42885"/>
    <w:rsid w:val="00B42AF2"/>
    <w:rsid w:val="00B42AFE"/>
    <w:rsid w:val="00B42D2B"/>
    <w:rsid w:val="00B42D3F"/>
    <w:rsid w:val="00B4304B"/>
    <w:rsid w:val="00B431EF"/>
    <w:rsid w:val="00B432FA"/>
    <w:rsid w:val="00B432FD"/>
    <w:rsid w:val="00B436E1"/>
    <w:rsid w:val="00B4375A"/>
    <w:rsid w:val="00B4392C"/>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94"/>
    <w:rsid w:val="00B449FB"/>
    <w:rsid w:val="00B44A0E"/>
    <w:rsid w:val="00B44A60"/>
    <w:rsid w:val="00B450B7"/>
    <w:rsid w:val="00B450EA"/>
    <w:rsid w:val="00B451B2"/>
    <w:rsid w:val="00B453D6"/>
    <w:rsid w:val="00B45657"/>
    <w:rsid w:val="00B458EF"/>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6DCB"/>
    <w:rsid w:val="00B46F72"/>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3A"/>
    <w:rsid w:val="00B50895"/>
    <w:rsid w:val="00B50AB5"/>
    <w:rsid w:val="00B50C36"/>
    <w:rsid w:val="00B50D4B"/>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DA9"/>
    <w:rsid w:val="00B53EBF"/>
    <w:rsid w:val="00B53F90"/>
    <w:rsid w:val="00B54097"/>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A4F"/>
    <w:rsid w:val="00B55B48"/>
    <w:rsid w:val="00B55B50"/>
    <w:rsid w:val="00B55F56"/>
    <w:rsid w:val="00B55F8C"/>
    <w:rsid w:val="00B560E4"/>
    <w:rsid w:val="00B56187"/>
    <w:rsid w:val="00B5624D"/>
    <w:rsid w:val="00B5630C"/>
    <w:rsid w:val="00B56569"/>
    <w:rsid w:val="00B565C5"/>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E2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8F8"/>
    <w:rsid w:val="00B63A3B"/>
    <w:rsid w:val="00B63A4E"/>
    <w:rsid w:val="00B63F51"/>
    <w:rsid w:val="00B64071"/>
    <w:rsid w:val="00B64357"/>
    <w:rsid w:val="00B64360"/>
    <w:rsid w:val="00B647F4"/>
    <w:rsid w:val="00B6483E"/>
    <w:rsid w:val="00B64944"/>
    <w:rsid w:val="00B649BB"/>
    <w:rsid w:val="00B64B73"/>
    <w:rsid w:val="00B64B80"/>
    <w:rsid w:val="00B64C95"/>
    <w:rsid w:val="00B64CCD"/>
    <w:rsid w:val="00B64CEB"/>
    <w:rsid w:val="00B6559F"/>
    <w:rsid w:val="00B6573C"/>
    <w:rsid w:val="00B65790"/>
    <w:rsid w:val="00B6581A"/>
    <w:rsid w:val="00B65F0E"/>
    <w:rsid w:val="00B65F96"/>
    <w:rsid w:val="00B662F5"/>
    <w:rsid w:val="00B666E6"/>
    <w:rsid w:val="00B66745"/>
    <w:rsid w:val="00B66824"/>
    <w:rsid w:val="00B66C45"/>
    <w:rsid w:val="00B67095"/>
    <w:rsid w:val="00B67220"/>
    <w:rsid w:val="00B673E3"/>
    <w:rsid w:val="00B67701"/>
    <w:rsid w:val="00B678BF"/>
    <w:rsid w:val="00B678CE"/>
    <w:rsid w:val="00B67922"/>
    <w:rsid w:val="00B67CF0"/>
    <w:rsid w:val="00B67F34"/>
    <w:rsid w:val="00B7005C"/>
    <w:rsid w:val="00B7020F"/>
    <w:rsid w:val="00B70451"/>
    <w:rsid w:val="00B706AD"/>
    <w:rsid w:val="00B70810"/>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B1"/>
    <w:rsid w:val="00B751D6"/>
    <w:rsid w:val="00B75289"/>
    <w:rsid w:val="00B7530C"/>
    <w:rsid w:val="00B7565F"/>
    <w:rsid w:val="00B75735"/>
    <w:rsid w:val="00B75D67"/>
    <w:rsid w:val="00B75F3D"/>
    <w:rsid w:val="00B7602C"/>
    <w:rsid w:val="00B76101"/>
    <w:rsid w:val="00B761AE"/>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46"/>
    <w:rsid w:val="00B77487"/>
    <w:rsid w:val="00B7751D"/>
    <w:rsid w:val="00B77625"/>
    <w:rsid w:val="00B777BC"/>
    <w:rsid w:val="00B778AC"/>
    <w:rsid w:val="00B77A3F"/>
    <w:rsid w:val="00B77BE2"/>
    <w:rsid w:val="00B77F2E"/>
    <w:rsid w:val="00B77FF3"/>
    <w:rsid w:val="00B8008B"/>
    <w:rsid w:val="00B801D0"/>
    <w:rsid w:val="00B802D0"/>
    <w:rsid w:val="00B80365"/>
    <w:rsid w:val="00B80533"/>
    <w:rsid w:val="00B8063D"/>
    <w:rsid w:val="00B80798"/>
    <w:rsid w:val="00B807E0"/>
    <w:rsid w:val="00B80A27"/>
    <w:rsid w:val="00B80DF8"/>
    <w:rsid w:val="00B80EBB"/>
    <w:rsid w:val="00B811B7"/>
    <w:rsid w:val="00B812A8"/>
    <w:rsid w:val="00B81583"/>
    <w:rsid w:val="00B815F4"/>
    <w:rsid w:val="00B8176F"/>
    <w:rsid w:val="00B81812"/>
    <w:rsid w:val="00B818F7"/>
    <w:rsid w:val="00B81A43"/>
    <w:rsid w:val="00B81A88"/>
    <w:rsid w:val="00B81AB5"/>
    <w:rsid w:val="00B81B86"/>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47"/>
    <w:rsid w:val="00B85D77"/>
    <w:rsid w:val="00B85D93"/>
    <w:rsid w:val="00B863D6"/>
    <w:rsid w:val="00B86577"/>
    <w:rsid w:val="00B86647"/>
    <w:rsid w:val="00B866BF"/>
    <w:rsid w:val="00B86731"/>
    <w:rsid w:val="00B867B2"/>
    <w:rsid w:val="00B868F2"/>
    <w:rsid w:val="00B86A59"/>
    <w:rsid w:val="00B86CDC"/>
    <w:rsid w:val="00B86DDF"/>
    <w:rsid w:val="00B86F43"/>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467"/>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895"/>
    <w:rsid w:val="00B91A75"/>
    <w:rsid w:val="00B91AC1"/>
    <w:rsid w:val="00B91CB8"/>
    <w:rsid w:val="00B91F6E"/>
    <w:rsid w:val="00B91F96"/>
    <w:rsid w:val="00B91FD3"/>
    <w:rsid w:val="00B9224B"/>
    <w:rsid w:val="00B922E2"/>
    <w:rsid w:val="00B922E6"/>
    <w:rsid w:val="00B92418"/>
    <w:rsid w:val="00B925DC"/>
    <w:rsid w:val="00B92782"/>
    <w:rsid w:val="00B92AA5"/>
    <w:rsid w:val="00B92AEC"/>
    <w:rsid w:val="00B92BF4"/>
    <w:rsid w:val="00B92E3B"/>
    <w:rsid w:val="00B9323F"/>
    <w:rsid w:val="00B93249"/>
    <w:rsid w:val="00B939CF"/>
    <w:rsid w:val="00B93AA3"/>
    <w:rsid w:val="00B93AD2"/>
    <w:rsid w:val="00B93C8D"/>
    <w:rsid w:val="00B93CA2"/>
    <w:rsid w:val="00B93E79"/>
    <w:rsid w:val="00B940CF"/>
    <w:rsid w:val="00B94680"/>
    <w:rsid w:val="00B946E5"/>
    <w:rsid w:val="00B9493F"/>
    <w:rsid w:val="00B94A3B"/>
    <w:rsid w:val="00B9506B"/>
    <w:rsid w:val="00B9508B"/>
    <w:rsid w:val="00B9519C"/>
    <w:rsid w:val="00B9521A"/>
    <w:rsid w:val="00B954CF"/>
    <w:rsid w:val="00B9560C"/>
    <w:rsid w:val="00B95683"/>
    <w:rsid w:val="00B95A28"/>
    <w:rsid w:val="00B95B2E"/>
    <w:rsid w:val="00B95D5E"/>
    <w:rsid w:val="00B95DB2"/>
    <w:rsid w:val="00B95DBF"/>
    <w:rsid w:val="00B96333"/>
    <w:rsid w:val="00B96349"/>
    <w:rsid w:val="00B96533"/>
    <w:rsid w:val="00B966A6"/>
    <w:rsid w:val="00B96821"/>
    <w:rsid w:val="00B9690F"/>
    <w:rsid w:val="00B9694E"/>
    <w:rsid w:val="00B96A09"/>
    <w:rsid w:val="00B96ADA"/>
    <w:rsid w:val="00B96C31"/>
    <w:rsid w:val="00B96E94"/>
    <w:rsid w:val="00B97548"/>
    <w:rsid w:val="00B97914"/>
    <w:rsid w:val="00B97C2B"/>
    <w:rsid w:val="00BA0039"/>
    <w:rsid w:val="00BA00A5"/>
    <w:rsid w:val="00BA03C1"/>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B74"/>
    <w:rsid w:val="00BA4CAC"/>
    <w:rsid w:val="00BA4CD7"/>
    <w:rsid w:val="00BA4D2C"/>
    <w:rsid w:val="00BA50AF"/>
    <w:rsid w:val="00BA51DD"/>
    <w:rsid w:val="00BA5488"/>
    <w:rsid w:val="00BA5972"/>
    <w:rsid w:val="00BA5AC1"/>
    <w:rsid w:val="00BA5AD3"/>
    <w:rsid w:val="00BA5AF7"/>
    <w:rsid w:val="00BA5D47"/>
    <w:rsid w:val="00BA5E94"/>
    <w:rsid w:val="00BA6012"/>
    <w:rsid w:val="00BA6248"/>
    <w:rsid w:val="00BA63EE"/>
    <w:rsid w:val="00BA6596"/>
    <w:rsid w:val="00BA66FF"/>
    <w:rsid w:val="00BA6812"/>
    <w:rsid w:val="00BA68C5"/>
    <w:rsid w:val="00BA6977"/>
    <w:rsid w:val="00BA6980"/>
    <w:rsid w:val="00BA6A92"/>
    <w:rsid w:val="00BA6B84"/>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4C4"/>
    <w:rsid w:val="00BB1655"/>
    <w:rsid w:val="00BB1810"/>
    <w:rsid w:val="00BB189D"/>
    <w:rsid w:val="00BB19F8"/>
    <w:rsid w:val="00BB1B33"/>
    <w:rsid w:val="00BB1C6B"/>
    <w:rsid w:val="00BB1CA7"/>
    <w:rsid w:val="00BB1D15"/>
    <w:rsid w:val="00BB1DD9"/>
    <w:rsid w:val="00BB22EC"/>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154"/>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BBE"/>
    <w:rsid w:val="00BB6E4B"/>
    <w:rsid w:val="00BB6FB8"/>
    <w:rsid w:val="00BB7060"/>
    <w:rsid w:val="00BB714A"/>
    <w:rsid w:val="00BB7182"/>
    <w:rsid w:val="00BB71A6"/>
    <w:rsid w:val="00BB73A1"/>
    <w:rsid w:val="00BB73B7"/>
    <w:rsid w:val="00BB7535"/>
    <w:rsid w:val="00BB7649"/>
    <w:rsid w:val="00BB7677"/>
    <w:rsid w:val="00BB7862"/>
    <w:rsid w:val="00BB7979"/>
    <w:rsid w:val="00BB7B2F"/>
    <w:rsid w:val="00BB7C8F"/>
    <w:rsid w:val="00BB7E36"/>
    <w:rsid w:val="00BC00AD"/>
    <w:rsid w:val="00BC0124"/>
    <w:rsid w:val="00BC02BC"/>
    <w:rsid w:val="00BC0396"/>
    <w:rsid w:val="00BC0445"/>
    <w:rsid w:val="00BC068A"/>
    <w:rsid w:val="00BC0807"/>
    <w:rsid w:val="00BC0A61"/>
    <w:rsid w:val="00BC0B60"/>
    <w:rsid w:val="00BC0D5E"/>
    <w:rsid w:val="00BC0D8F"/>
    <w:rsid w:val="00BC0E87"/>
    <w:rsid w:val="00BC0F94"/>
    <w:rsid w:val="00BC0FDC"/>
    <w:rsid w:val="00BC1321"/>
    <w:rsid w:val="00BC1327"/>
    <w:rsid w:val="00BC167A"/>
    <w:rsid w:val="00BC19DB"/>
    <w:rsid w:val="00BC1AC8"/>
    <w:rsid w:val="00BC1B0E"/>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08D"/>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ADD"/>
    <w:rsid w:val="00BC5B86"/>
    <w:rsid w:val="00BC6157"/>
    <w:rsid w:val="00BC6187"/>
    <w:rsid w:val="00BC6238"/>
    <w:rsid w:val="00BC62FC"/>
    <w:rsid w:val="00BC6499"/>
    <w:rsid w:val="00BC6683"/>
    <w:rsid w:val="00BC69E9"/>
    <w:rsid w:val="00BC69ED"/>
    <w:rsid w:val="00BC6AC1"/>
    <w:rsid w:val="00BC6B54"/>
    <w:rsid w:val="00BC6DFD"/>
    <w:rsid w:val="00BC7000"/>
    <w:rsid w:val="00BC7162"/>
    <w:rsid w:val="00BC716F"/>
    <w:rsid w:val="00BC71E9"/>
    <w:rsid w:val="00BC7219"/>
    <w:rsid w:val="00BC7492"/>
    <w:rsid w:val="00BC74F6"/>
    <w:rsid w:val="00BC75A9"/>
    <w:rsid w:val="00BC75B7"/>
    <w:rsid w:val="00BC75FB"/>
    <w:rsid w:val="00BC76CD"/>
    <w:rsid w:val="00BC784C"/>
    <w:rsid w:val="00BC785F"/>
    <w:rsid w:val="00BC790E"/>
    <w:rsid w:val="00BC7DB6"/>
    <w:rsid w:val="00BD00B8"/>
    <w:rsid w:val="00BD013E"/>
    <w:rsid w:val="00BD0156"/>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1CD"/>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A14"/>
    <w:rsid w:val="00BD3C49"/>
    <w:rsid w:val="00BD3D00"/>
    <w:rsid w:val="00BD3DE0"/>
    <w:rsid w:val="00BD3E15"/>
    <w:rsid w:val="00BD4248"/>
    <w:rsid w:val="00BD42A5"/>
    <w:rsid w:val="00BD4501"/>
    <w:rsid w:val="00BD4574"/>
    <w:rsid w:val="00BD46F4"/>
    <w:rsid w:val="00BD4794"/>
    <w:rsid w:val="00BD48DB"/>
    <w:rsid w:val="00BD4AEE"/>
    <w:rsid w:val="00BD4B4B"/>
    <w:rsid w:val="00BD4BB8"/>
    <w:rsid w:val="00BD4C54"/>
    <w:rsid w:val="00BD4D94"/>
    <w:rsid w:val="00BD4E40"/>
    <w:rsid w:val="00BD4F62"/>
    <w:rsid w:val="00BD576C"/>
    <w:rsid w:val="00BD580F"/>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56"/>
    <w:rsid w:val="00BD7FED"/>
    <w:rsid w:val="00BE0132"/>
    <w:rsid w:val="00BE032F"/>
    <w:rsid w:val="00BE04C9"/>
    <w:rsid w:val="00BE0553"/>
    <w:rsid w:val="00BE0748"/>
    <w:rsid w:val="00BE0B7A"/>
    <w:rsid w:val="00BE0C7B"/>
    <w:rsid w:val="00BE0DB7"/>
    <w:rsid w:val="00BE0F6C"/>
    <w:rsid w:val="00BE0F6F"/>
    <w:rsid w:val="00BE1215"/>
    <w:rsid w:val="00BE1242"/>
    <w:rsid w:val="00BE14F6"/>
    <w:rsid w:val="00BE185B"/>
    <w:rsid w:val="00BE1868"/>
    <w:rsid w:val="00BE18ED"/>
    <w:rsid w:val="00BE1A79"/>
    <w:rsid w:val="00BE1B2A"/>
    <w:rsid w:val="00BE1FF2"/>
    <w:rsid w:val="00BE2211"/>
    <w:rsid w:val="00BE236B"/>
    <w:rsid w:val="00BE2532"/>
    <w:rsid w:val="00BE2597"/>
    <w:rsid w:val="00BE291E"/>
    <w:rsid w:val="00BE2ADC"/>
    <w:rsid w:val="00BE2D86"/>
    <w:rsid w:val="00BE3008"/>
    <w:rsid w:val="00BE3080"/>
    <w:rsid w:val="00BE3112"/>
    <w:rsid w:val="00BE313E"/>
    <w:rsid w:val="00BE3144"/>
    <w:rsid w:val="00BE3258"/>
    <w:rsid w:val="00BE326C"/>
    <w:rsid w:val="00BE3444"/>
    <w:rsid w:val="00BE34F3"/>
    <w:rsid w:val="00BE3681"/>
    <w:rsid w:val="00BE377B"/>
    <w:rsid w:val="00BE377D"/>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4D"/>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4F4"/>
    <w:rsid w:val="00BE7559"/>
    <w:rsid w:val="00BE75C0"/>
    <w:rsid w:val="00BE7606"/>
    <w:rsid w:val="00BE777C"/>
    <w:rsid w:val="00BE78FE"/>
    <w:rsid w:val="00BE7A84"/>
    <w:rsid w:val="00BE7B29"/>
    <w:rsid w:val="00BE7B37"/>
    <w:rsid w:val="00BF0202"/>
    <w:rsid w:val="00BF0280"/>
    <w:rsid w:val="00BF03F1"/>
    <w:rsid w:val="00BF049C"/>
    <w:rsid w:val="00BF0632"/>
    <w:rsid w:val="00BF06EB"/>
    <w:rsid w:val="00BF090D"/>
    <w:rsid w:val="00BF0A71"/>
    <w:rsid w:val="00BF0A7F"/>
    <w:rsid w:val="00BF0ABC"/>
    <w:rsid w:val="00BF0ABD"/>
    <w:rsid w:val="00BF0CC3"/>
    <w:rsid w:val="00BF0CFE"/>
    <w:rsid w:val="00BF0E25"/>
    <w:rsid w:val="00BF101D"/>
    <w:rsid w:val="00BF1059"/>
    <w:rsid w:val="00BF11DE"/>
    <w:rsid w:val="00BF14DA"/>
    <w:rsid w:val="00BF15D6"/>
    <w:rsid w:val="00BF1726"/>
    <w:rsid w:val="00BF1809"/>
    <w:rsid w:val="00BF18AB"/>
    <w:rsid w:val="00BF1AC4"/>
    <w:rsid w:val="00BF1C48"/>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5"/>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58E"/>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EE5"/>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47B"/>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293"/>
    <w:rsid w:val="00C06554"/>
    <w:rsid w:val="00C06670"/>
    <w:rsid w:val="00C066D5"/>
    <w:rsid w:val="00C06765"/>
    <w:rsid w:val="00C069FB"/>
    <w:rsid w:val="00C06AAD"/>
    <w:rsid w:val="00C06BBD"/>
    <w:rsid w:val="00C06C89"/>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A44"/>
    <w:rsid w:val="00C10A91"/>
    <w:rsid w:val="00C10C5B"/>
    <w:rsid w:val="00C10E6A"/>
    <w:rsid w:val="00C10F7E"/>
    <w:rsid w:val="00C11020"/>
    <w:rsid w:val="00C1104E"/>
    <w:rsid w:val="00C114DA"/>
    <w:rsid w:val="00C115B9"/>
    <w:rsid w:val="00C115F1"/>
    <w:rsid w:val="00C11642"/>
    <w:rsid w:val="00C117C5"/>
    <w:rsid w:val="00C11B81"/>
    <w:rsid w:val="00C11BE1"/>
    <w:rsid w:val="00C11C36"/>
    <w:rsid w:val="00C11C50"/>
    <w:rsid w:val="00C12027"/>
    <w:rsid w:val="00C12104"/>
    <w:rsid w:val="00C1226A"/>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99D"/>
    <w:rsid w:val="00C13A1A"/>
    <w:rsid w:val="00C13B7F"/>
    <w:rsid w:val="00C13CC2"/>
    <w:rsid w:val="00C13EB5"/>
    <w:rsid w:val="00C13EDA"/>
    <w:rsid w:val="00C143DC"/>
    <w:rsid w:val="00C14400"/>
    <w:rsid w:val="00C147C6"/>
    <w:rsid w:val="00C14847"/>
    <w:rsid w:val="00C14C01"/>
    <w:rsid w:val="00C14CA2"/>
    <w:rsid w:val="00C14DF0"/>
    <w:rsid w:val="00C15339"/>
    <w:rsid w:val="00C15343"/>
    <w:rsid w:val="00C15353"/>
    <w:rsid w:val="00C1555D"/>
    <w:rsid w:val="00C155D0"/>
    <w:rsid w:val="00C157C6"/>
    <w:rsid w:val="00C15CEA"/>
    <w:rsid w:val="00C15F00"/>
    <w:rsid w:val="00C15F04"/>
    <w:rsid w:val="00C15FB6"/>
    <w:rsid w:val="00C1604F"/>
    <w:rsid w:val="00C160BC"/>
    <w:rsid w:val="00C163BA"/>
    <w:rsid w:val="00C163C4"/>
    <w:rsid w:val="00C163E2"/>
    <w:rsid w:val="00C163E9"/>
    <w:rsid w:val="00C1677B"/>
    <w:rsid w:val="00C16921"/>
    <w:rsid w:val="00C16B0C"/>
    <w:rsid w:val="00C16DF9"/>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AC7"/>
    <w:rsid w:val="00C20B9F"/>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300"/>
    <w:rsid w:val="00C2249B"/>
    <w:rsid w:val="00C2280C"/>
    <w:rsid w:val="00C22A37"/>
    <w:rsid w:val="00C22C30"/>
    <w:rsid w:val="00C22CA2"/>
    <w:rsid w:val="00C22F9E"/>
    <w:rsid w:val="00C230B6"/>
    <w:rsid w:val="00C23461"/>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30"/>
    <w:rsid w:val="00C2559B"/>
    <w:rsid w:val="00C25622"/>
    <w:rsid w:val="00C25836"/>
    <w:rsid w:val="00C2583E"/>
    <w:rsid w:val="00C259AB"/>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D6E"/>
    <w:rsid w:val="00C31EC5"/>
    <w:rsid w:val="00C31FB7"/>
    <w:rsid w:val="00C32002"/>
    <w:rsid w:val="00C3210A"/>
    <w:rsid w:val="00C32229"/>
    <w:rsid w:val="00C32297"/>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144"/>
    <w:rsid w:val="00C35215"/>
    <w:rsid w:val="00C353F2"/>
    <w:rsid w:val="00C35467"/>
    <w:rsid w:val="00C3551C"/>
    <w:rsid w:val="00C35C0D"/>
    <w:rsid w:val="00C35C44"/>
    <w:rsid w:val="00C3612B"/>
    <w:rsid w:val="00C36289"/>
    <w:rsid w:val="00C36294"/>
    <w:rsid w:val="00C36341"/>
    <w:rsid w:val="00C364DA"/>
    <w:rsid w:val="00C36589"/>
    <w:rsid w:val="00C36940"/>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702"/>
    <w:rsid w:val="00C42899"/>
    <w:rsid w:val="00C428FC"/>
    <w:rsid w:val="00C42CDF"/>
    <w:rsid w:val="00C42F2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D40"/>
    <w:rsid w:val="00C50F4F"/>
    <w:rsid w:val="00C50F80"/>
    <w:rsid w:val="00C51350"/>
    <w:rsid w:val="00C51472"/>
    <w:rsid w:val="00C5147A"/>
    <w:rsid w:val="00C51552"/>
    <w:rsid w:val="00C5165E"/>
    <w:rsid w:val="00C51A0F"/>
    <w:rsid w:val="00C51A73"/>
    <w:rsid w:val="00C51B11"/>
    <w:rsid w:val="00C51B80"/>
    <w:rsid w:val="00C51BB6"/>
    <w:rsid w:val="00C51DB0"/>
    <w:rsid w:val="00C51EC3"/>
    <w:rsid w:val="00C51EC4"/>
    <w:rsid w:val="00C51F61"/>
    <w:rsid w:val="00C52089"/>
    <w:rsid w:val="00C5209F"/>
    <w:rsid w:val="00C52285"/>
    <w:rsid w:val="00C527E7"/>
    <w:rsid w:val="00C529F8"/>
    <w:rsid w:val="00C52E21"/>
    <w:rsid w:val="00C52EA1"/>
    <w:rsid w:val="00C52EF8"/>
    <w:rsid w:val="00C52F12"/>
    <w:rsid w:val="00C52F3F"/>
    <w:rsid w:val="00C5309A"/>
    <w:rsid w:val="00C530D7"/>
    <w:rsid w:val="00C53130"/>
    <w:rsid w:val="00C53156"/>
    <w:rsid w:val="00C5317D"/>
    <w:rsid w:val="00C53255"/>
    <w:rsid w:val="00C53357"/>
    <w:rsid w:val="00C5355C"/>
    <w:rsid w:val="00C537F8"/>
    <w:rsid w:val="00C54013"/>
    <w:rsid w:val="00C540A2"/>
    <w:rsid w:val="00C54112"/>
    <w:rsid w:val="00C5418D"/>
    <w:rsid w:val="00C54395"/>
    <w:rsid w:val="00C543E7"/>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C66"/>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A1A"/>
    <w:rsid w:val="00C64B2F"/>
    <w:rsid w:val="00C64B9A"/>
    <w:rsid w:val="00C64BD4"/>
    <w:rsid w:val="00C64C90"/>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BE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DD"/>
    <w:rsid w:val="00C72F1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78E"/>
    <w:rsid w:val="00C74A83"/>
    <w:rsid w:val="00C74AA2"/>
    <w:rsid w:val="00C74AA9"/>
    <w:rsid w:val="00C74B69"/>
    <w:rsid w:val="00C74CA1"/>
    <w:rsid w:val="00C74CB7"/>
    <w:rsid w:val="00C74CEF"/>
    <w:rsid w:val="00C750F0"/>
    <w:rsid w:val="00C752C3"/>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DD0"/>
    <w:rsid w:val="00C77E09"/>
    <w:rsid w:val="00C77E46"/>
    <w:rsid w:val="00C77F2A"/>
    <w:rsid w:val="00C77FC9"/>
    <w:rsid w:val="00C8011D"/>
    <w:rsid w:val="00C801DB"/>
    <w:rsid w:val="00C803DB"/>
    <w:rsid w:val="00C8041E"/>
    <w:rsid w:val="00C805EC"/>
    <w:rsid w:val="00C80754"/>
    <w:rsid w:val="00C8077C"/>
    <w:rsid w:val="00C80B48"/>
    <w:rsid w:val="00C80C3E"/>
    <w:rsid w:val="00C8107B"/>
    <w:rsid w:val="00C810DF"/>
    <w:rsid w:val="00C8138D"/>
    <w:rsid w:val="00C81427"/>
    <w:rsid w:val="00C818F5"/>
    <w:rsid w:val="00C819A5"/>
    <w:rsid w:val="00C81A3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2D5"/>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55"/>
    <w:rsid w:val="00C851E5"/>
    <w:rsid w:val="00C8553A"/>
    <w:rsid w:val="00C855F8"/>
    <w:rsid w:val="00C85638"/>
    <w:rsid w:val="00C857D9"/>
    <w:rsid w:val="00C85911"/>
    <w:rsid w:val="00C85968"/>
    <w:rsid w:val="00C85EFD"/>
    <w:rsid w:val="00C861A6"/>
    <w:rsid w:val="00C86318"/>
    <w:rsid w:val="00C86369"/>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43"/>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7A3"/>
    <w:rsid w:val="00C92C7C"/>
    <w:rsid w:val="00C92D1D"/>
    <w:rsid w:val="00C92E98"/>
    <w:rsid w:val="00C92F98"/>
    <w:rsid w:val="00C92FC1"/>
    <w:rsid w:val="00C931B3"/>
    <w:rsid w:val="00C93358"/>
    <w:rsid w:val="00C933AD"/>
    <w:rsid w:val="00C934D3"/>
    <w:rsid w:val="00C934DB"/>
    <w:rsid w:val="00C934FB"/>
    <w:rsid w:val="00C937FA"/>
    <w:rsid w:val="00C93968"/>
    <w:rsid w:val="00C93AA8"/>
    <w:rsid w:val="00C93ACC"/>
    <w:rsid w:val="00C93D21"/>
    <w:rsid w:val="00C93FA8"/>
    <w:rsid w:val="00C94127"/>
    <w:rsid w:val="00C943BD"/>
    <w:rsid w:val="00C9457B"/>
    <w:rsid w:val="00C94A4D"/>
    <w:rsid w:val="00C94B41"/>
    <w:rsid w:val="00C94CB2"/>
    <w:rsid w:val="00C9521C"/>
    <w:rsid w:val="00C95816"/>
    <w:rsid w:val="00C9594C"/>
    <w:rsid w:val="00C9596A"/>
    <w:rsid w:val="00C963DE"/>
    <w:rsid w:val="00C964B6"/>
    <w:rsid w:val="00C9664F"/>
    <w:rsid w:val="00C96665"/>
    <w:rsid w:val="00C9685C"/>
    <w:rsid w:val="00C96860"/>
    <w:rsid w:val="00C968AE"/>
    <w:rsid w:val="00C96B1A"/>
    <w:rsid w:val="00C96CE2"/>
    <w:rsid w:val="00C9729F"/>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5"/>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B4B"/>
    <w:rsid w:val="00CA2C55"/>
    <w:rsid w:val="00CA2C7A"/>
    <w:rsid w:val="00CA2D0B"/>
    <w:rsid w:val="00CA2DD9"/>
    <w:rsid w:val="00CA31DD"/>
    <w:rsid w:val="00CA3265"/>
    <w:rsid w:val="00CA3433"/>
    <w:rsid w:val="00CA3509"/>
    <w:rsid w:val="00CA352F"/>
    <w:rsid w:val="00CA3907"/>
    <w:rsid w:val="00CA39F2"/>
    <w:rsid w:val="00CA3AFF"/>
    <w:rsid w:val="00CA3BB6"/>
    <w:rsid w:val="00CA3BE0"/>
    <w:rsid w:val="00CA3D29"/>
    <w:rsid w:val="00CA40A9"/>
    <w:rsid w:val="00CA41B9"/>
    <w:rsid w:val="00CA41D3"/>
    <w:rsid w:val="00CA4424"/>
    <w:rsid w:val="00CA468D"/>
    <w:rsid w:val="00CA482F"/>
    <w:rsid w:val="00CA49CF"/>
    <w:rsid w:val="00CA49DE"/>
    <w:rsid w:val="00CA4A40"/>
    <w:rsid w:val="00CA4C57"/>
    <w:rsid w:val="00CA4DCD"/>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443"/>
    <w:rsid w:val="00CA75BB"/>
    <w:rsid w:val="00CA7892"/>
    <w:rsid w:val="00CA7B15"/>
    <w:rsid w:val="00CA7C82"/>
    <w:rsid w:val="00CA7FB6"/>
    <w:rsid w:val="00CB01CA"/>
    <w:rsid w:val="00CB0284"/>
    <w:rsid w:val="00CB02A2"/>
    <w:rsid w:val="00CB0453"/>
    <w:rsid w:val="00CB051E"/>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6CC"/>
    <w:rsid w:val="00CB4756"/>
    <w:rsid w:val="00CB48B5"/>
    <w:rsid w:val="00CB48F5"/>
    <w:rsid w:val="00CB4B48"/>
    <w:rsid w:val="00CB4C02"/>
    <w:rsid w:val="00CB4C94"/>
    <w:rsid w:val="00CB4CDE"/>
    <w:rsid w:val="00CB5001"/>
    <w:rsid w:val="00CB5012"/>
    <w:rsid w:val="00CB5044"/>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1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22C"/>
    <w:rsid w:val="00CC75AF"/>
    <w:rsid w:val="00CC77FC"/>
    <w:rsid w:val="00CC77FF"/>
    <w:rsid w:val="00CC7B59"/>
    <w:rsid w:val="00CC7D65"/>
    <w:rsid w:val="00CC7F76"/>
    <w:rsid w:val="00CD0007"/>
    <w:rsid w:val="00CD00FF"/>
    <w:rsid w:val="00CD012B"/>
    <w:rsid w:val="00CD0191"/>
    <w:rsid w:val="00CD0301"/>
    <w:rsid w:val="00CD043E"/>
    <w:rsid w:val="00CD0461"/>
    <w:rsid w:val="00CD053B"/>
    <w:rsid w:val="00CD064C"/>
    <w:rsid w:val="00CD0709"/>
    <w:rsid w:val="00CD0A55"/>
    <w:rsid w:val="00CD0BA4"/>
    <w:rsid w:val="00CD0D31"/>
    <w:rsid w:val="00CD0E4F"/>
    <w:rsid w:val="00CD13E3"/>
    <w:rsid w:val="00CD1435"/>
    <w:rsid w:val="00CD158E"/>
    <w:rsid w:val="00CD15E7"/>
    <w:rsid w:val="00CD1671"/>
    <w:rsid w:val="00CD1705"/>
    <w:rsid w:val="00CD1801"/>
    <w:rsid w:val="00CD1B2B"/>
    <w:rsid w:val="00CD1CBE"/>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3C2"/>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257"/>
    <w:rsid w:val="00CD63A2"/>
    <w:rsid w:val="00CD6667"/>
    <w:rsid w:val="00CD6671"/>
    <w:rsid w:val="00CD6723"/>
    <w:rsid w:val="00CD6A15"/>
    <w:rsid w:val="00CD6B0E"/>
    <w:rsid w:val="00CD6BA2"/>
    <w:rsid w:val="00CD6BC6"/>
    <w:rsid w:val="00CD6BFE"/>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D7E"/>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0DB4"/>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3FDF"/>
    <w:rsid w:val="00CE4036"/>
    <w:rsid w:val="00CE42CD"/>
    <w:rsid w:val="00CE435F"/>
    <w:rsid w:val="00CE4541"/>
    <w:rsid w:val="00CE4993"/>
    <w:rsid w:val="00CE4A64"/>
    <w:rsid w:val="00CE4BD9"/>
    <w:rsid w:val="00CE4C7A"/>
    <w:rsid w:val="00CE4CF6"/>
    <w:rsid w:val="00CE4D1E"/>
    <w:rsid w:val="00CE4E40"/>
    <w:rsid w:val="00CE4F74"/>
    <w:rsid w:val="00CE5071"/>
    <w:rsid w:val="00CE5425"/>
    <w:rsid w:val="00CE5457"/>
    <w:rsid w:val="00CE55B4"/>
    <w:rsid w:val="00CE5994"/>
    <w:rsid w:val="00CE5AC6"/>
    <w:rsid w:val="00CE5B67"/>
    <w:rsid w:val="00CE5FC5"/>
    <w:rsid w:val="00CE6143"/>
    <w:rsid w:val="00CE61DE"/>
    <w:rsid w:val="00CE6787"/>
    <w:rsid w:val="00CE67D2"/>
    <w:rsid w:val="00CE6846"/>
    <w:rsid w:val="00CE685E"/>
    <w:rsid w:val="00CE6ABA"/>
    <w:rsid w:val="00CE6B96"/>
    <w:rsid w:val="00CE728D"/>
    <w:rsid w:val="00CE72E4"/>
    <w:rsid w:val="00CE757B"/>
    <w:rsid w:val="00CE7631"/>
    <w:rsid w:val="00CE7695"/>
    <w:rsid w:val="00CE7778"/>
    <w:rsid w:val="00CE77E4"/>
    <w:rsid w:val="00CE7815"/>
    <w:rsid w:val="00CE78E3"/>
    <w:rsid w:val="00CE7A94"/>
    <w:rsid w:val="00CE7ABB"/>
    <w:rsid w:val="00CE7AF4"/>
    <w:rsid w:val="00CE7B4C"/>
    <w:rsid w:val="00CF005F"/>
    <w:rsid w:val="00CF0148"/>
    <w:rsid w:val="00CF01B9"/>
    <w:rsid w:val="00CF041F"/>
    <w:rsid w:val="00CF054B"/>
    <w:rsid w:val="00CF0A2F"/>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BA"/>
    <w:rsid w:val="00CF1FF5"/>
    <w:rsid w:val="00CF2051"/>
    <w:rsid w:val="00CF2053"/>
    <w:rsid w:val="00CF225B"/>
    <w:rsid w:val="00CF233A"/>
    <w:rsid w:val="00CF2565"/>
    <w:rsid w:val="00CF25BE"/>
    <w:rsid w:val="00CF265A"/>
    <w:rsid w:val="00CF2947"/>
    <w:rsid w:val="00CF29D1"/>
    <w:rsid w:val="00CF2BAA"/>
    <w:rsid w:val="00CF2CDE"/>
    <w:rsid w:val="00CF2E2A"/>
    <w:rsid w:val="00CF2E37"/>
    <w:rsid w:val="00CF2F2D"/>
    <w:rsid w:val="00CF30E5"/>
    <w:rsid w:val="00CF317E"/>
    <w:rsid w:val="00CF31A3"/>
    <w:rsid w:val="00CF323D"/>
    <w:rsid w:val="00CF33E4"/>
    <w:rsid w:val="00CF3488"/>
    <w:rsid w:val="00CF3A1E"/>
    <w:rsid w:val="00CF3F04"/>
    <w:rsid w:val="00CF3F4D"/>
    <w:rsid w:val="00CF40FC"/>
    <w:rsid w:val="00CF45C7"/>
    <w:rsid w:val="00CF483C"/>
    <w:rsid w:val="00CF4AFD"/>
    <w:rsid w:val="00CF4B39"/>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13"/>
    <w:rsid w:val="00CF6845"/>
    <w:rsid w:val="00CF6858"/>
    <w:rsid w:val="00CF6AEA"/>
    <w:rsid w:val="00CF6B57"/>
    <w:rsid w:val="00CF6DDA"/>
    <w:rsid w:val="00CF6DE7"/>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B68"/>
    <w:rsid w:val="00D13E14"/>
    <w:rsid w:val="00D13E48"/>
    <w:rsid w:val="00D140F6"/>
    <w:rsid w:val="00D1416A"/>
    <w:rsid w:val="00D1440D"/>
    <w:rsid w:val="00D1449F"/>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BB7"/>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597"/>
    <w:rsid w:val="00D219B2"/>
    <w:rsid w:val="00D21FE1"/>
    <w:rsid w:val="00D2200D"/>
    <w:rsid w:val="00D222CF"/>
    <w:rsid w:val="00D22316"/>
    <w:rsid w:val="00D2233F"/>
    <w:rsid w:val="00D225BB"/>
    <w:rsid w:val="00D22707"/>
    <w:rsid w:val="00D227DB"/>
    <w:rsid w:val="00D22813"/>
    <w:rsid w:val="00D2285C"/>
    <w:rsid w:val="00D228E8"/>
    <w:rsid w:val="00D2294E"/>
    <w:rsid w:val="00D22B75"/>
    <w:rsid w:val="00D22DC1"/>
    <w:rsid w:val="00D22F8A"/>
    <w:rsid w:val="00D2301F"/>
    <w:rsid w:val="00D23042"/>
    <w:rsid w:val="00D23636"/>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10"/>
    <w:rsid w:val="00D254D3"/>
    <w:rsid w:val="00D25577"/>
    <w:rsid w:val="00D25647"/>
    <w:rsid w:val="00D256B5"/>
    <w:rsid w:val="00D25A2A"/>
    <w:rsid w:val="00D25A4A"/>
    <w:rsid w:val="00D25A65"/>
    <w:rsid w:val="00D25ABF"/>
    <w:rsid w:val="00D25C69"/>
    <w:rsid w:val="00D26150"/>
    <w:rsid w:val="00D261D2"/>
    <w:rsid w:val="00D26707"/>
    <w:rsid w:val="00D26798"/>
    <w:rsid w:val="00D269C6"/>
    <w:rsid w:val="00D26C42"/>
    <w:rsid w:val="00D27048"/>
    <w:rsid w:val="00D2724B"/>
    <w:rsid w:val="00D2736C"/>
    <w:rsid w:val="00D27549"/>
    <w:rsid w:val="00D27688"/>
    <w:rsid w:val="00D27990"/>
    <w:rsid w:val="00D30244"/>
    <w:rsid w:val="00D303B3"/>
    <w:rsid w:val="00D30711"/>
    <w:rsid w:val="00D307BE"/>
    <w:rsid w:val="00D30A49"/>
    <w:rsid w:val="00D30DB4"/>
    <w:rsid w:val="00D30F5A"/>
    <w:rsid w:val="00D31302"/>
    <w:rsid w:val="00D313FA"/>
    <w:rsid w:val="00D3146B"/>
    <w:rsid w:val="00D31486"/>
    <w:rsid w:val="00D31510"/>
    <w:rsid w:val="00D31696"/>
    <w:rsid w:val="00D316C2"/>
    <w:rsid w:val="00D31734"/>
    <w:rsid w:val="00D318A8"/>
    <w:rsid w:val="00D31DBE"/>
    <w:rsid w:val="00D32020"/>
    <w:rsid w:val="00D3206F"/>
    <w:rsid w:val="00D324AD"/>
    <w:rsid w:val="00D3269E"/>
    <w:rsid w:val="00D3274A"/>
    <w:rsid w:val="00D32756"/>
    <w:rsid w:val="00D32D57"/>
    <w:rsid w:val="00D32E80"/>
    <w:rsid w:val="00D32F44"/>
    <w:rsid w:val="00D3323C"/>
    <w:rsid w:val="00D336CF"/>
    <w:rsid w:val="00D33CC2"/>
    <w:rsid w:val="00D33F0A"/>
    <w:rsid w:val="00D33F6E"/>
    <w:rsid w:val="00D34706"/>
    <w:rsid w:val="00D34771"/>
    <w:rsid w:val="00D347E7"/>
    <w:rsid w:val="00D3491F"/>
    <w:rsid w:val="00D34956"/>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E32"/>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76"/>
    <w:rsid w:val="00D51284"/>
    <w:rsid w:val="00D512FA"/>
    <w:rsid w:val="00D513B5"/>
    <w:rsid w:val="00D513E2"/>
    <w:rsid w:val="00D51455"/>
    <w:rsid w:val="00D5147E"/>
    <w:rsid w:val="00D5148A"/>
    <w:rsid w:val="00D51491"/>
    <w:rsid w:val="00D5172D"/>
    <w:rsid w:val="00D5172F"/>
    <w:rsid w:val="00D5173A"/>
    <w:rsid w:val="00D5178F"/>
    <w:rsid w:val="00D5188D"/>
    <w:rsid w:val="00D51A81"/>
    <w:rsid w:val="00D51BA8"/>
    <w:rsid w:val="00D51BAC"/>
    <w:rsid w:val="00D51CD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367"/>
    <w:rsid w:val="00D5376A"/>
    <w:rsid w:val="00D539E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0E"/>
    <w:rsid w:val="00D5558C"/>
    <w:rsid w:val="00D555A6"/>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C8F"/>
    <w:rsid w:val="00D60D4A"/>
    <w:rsid w:val="00D60ECF"/>
    <w:rsid w:val="00D60F21"/>
    <w:rsid w:val="00D61107"/>
    <w:rsid w:val="00D61139"/>
    <w:rsid w:val="00D612CA"/>
    <w:rsid w:val="00D61792"/>
    <w:rsid w:val="00D6180D"/>
    <w:rsid w:val="00D6181B"/>
    <w:rsid w:val="00D6187D"/>
    <w:rsid w:val="00D61ACA"/>
    <w:rsid w:val="00D61B01"/>
    <w:rsid w:val="00D61C53"/>
    <w:rsid w:val="00D61EFA"/>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33D"/>
    <w:rsid w:val="00D6559C"/>
    <w:rsid w:val="00D65991"/>
    <w:rsid w:val="00D659AE"/>
    <w:rsid w:val="00D659D2"/>
    <w:rsid w:val="00D65C47"/>
    <w:rsid w:val="00D6602D"/>
    <w:rsid w:val="00D6607F"/>
    <w:rsid w:val="00D660D7"/>
    <w:rsid w:val="00D6636A"/>
    <w:rsid w:val="00D665C9"/>
    <w:rsid w:val="00D66A6F"/>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1E19"/>
    <w:rsid w:val="00D7203C"/>
    <w:rsid w:val="00D721FF"/>
    <w:rsid w:val="00D722C8"/>
    <w:rsid w:val="00D72842"/>
    <w:rsid w:val="00D72AA7"/>
    <w:rsid w:val="00D72BFB"/>
    <w:rsid w:val="00D72DC6"/>
    <w:rsid w:val="00D72EDB"/>
    <w:rsid w:val="00D72EF8"/>
    <w:rsid w:val="00D730A8"/>
    <w:rsid w:val="00D73133"/>
    <w:rsid w:val="00D733C9"/>
    <w:rsid w:val="00D73472"/>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9F0"/>
    <w:rsid w:val="00D81A89"/>
    <w:rsid w:val="00D81F10"/>
    <w:rsid w:val="00D82628"/>
    <w:rsid w:val="00D82ADE"/>
    <w:rsid w:val="00D82B05"/>
    <w:rsid w:val="00D82B1F"/>
    <w:rsid w:val="00D82CDA"/>
    <w:rsid w:val="00D82ED8"/>
    <w:rsid w:val="00D83071"/>
    <w:rsid w:val="00D83256"/>
    <w:rsid w:val="00D83555"/>
    <w:rsid w:val="00D836FD"/>
    <w:rsid w:val="00D83B6F"/>
    <w:rsid w:val="00D840DB"/>
    <w:rsid w:val="00D8416B"/>
    <w:rsid w:val="00D842B8"/>
    <w:rsid w:val="00D84741"/>
    <w:rsid w:val="00D84A2B"/>
    <w:rsid w:val="00D84B61"/>
    <w:rsid w:val="00D84ECA"/>
    <w:rsid w:val="00D84F4A"/>
    <w:rsid w:val="00D850BE"/>
    <w:rsid w:val="00D850CC"/>
    <w:rsid w:val="00D850E3"/>
    <w:rsid w:val="00D8527F"/>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9C5"/>
    <w:rsid w:val="00D90F93"/>
    <w:rsid w:val="00D916D5"/>
    <w:rsid w:val="00D91760"/>
    <w:rsid w:val="00D918C3"/>
    <w:rsid w:val="00D91B60"/>
    <w:rsid w:val="00D91D31"/>
    <w:rsid w:val="00D91DE0"/>
    <w:rsid w:val="00D91F1A"/>
    <w:rsid w:val="00D920CF"/>
    <w:rsid w:val="00D92127"/>
    <w:rsid w:val="00D9215E"/>
    <w:rsid w:val="00D92172"/>
    <w:rsid w:val="00D921A5"/>
    <w:rsid w:val="00D92668"/>
    <w:rsid w:val="00D927AD"/>
    <w:rsid w:val="00D92A1E"/>
    <w:rsid w:val="00D92AA0"/>
    <w:rsid w:val="00D92C11"/>
    <w:rsid w:val="00D92DCA"/>
    <w:rsid w:val="00D92DDF"/>
    <w:rsid w:val="00D92E1A"/>
    <w:rsid w:val="00D9300B"/>
    <w:rsid w:val="00D930EB"/>
    <w:rsid w:val="00D931EE"/>
    <w:rsid w:val="00D93496"/>
    <w:rsid w:val="00D934D0"/>
    <w:rsid w:val="00D93996"/>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BA9"/>
    <w:rsid w:val="00D95D59"/>
    <w:rsid w:val="00D95D63"/>
    <w:rsid w:val="00D95E25"/>
    <w:rsid w:val="00D95EDD"/>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3"/>
    <w:rsid w:val="00D97D9D"/>
    <w:rsid w:val="00D97F66"/>
    <w:rsid w:val="00D97F74"/>
    <w:rsid w:val="00DA02D9"/>
    <w:rsid w:val="00DA0311"/>
    <w:rsid w:val="00DA056E"/>
    <w:rsid w:val="00DA072D"/>
    <w:rsid w:val="00DA086E"/>
    <w:rsid w:val="00DA0D2A"/>
    <w:rsid w:val="00DA0D90"/>
    <w:rsid w:val="00DA0DF1"/>
    <w:rsid w:val="00DA0EF9"/>
    <w:rsid w:val="00DA1229"/>
    <w:rsid w:val="00DA1539"/>
    <w:rsid w:val="00DA1599"/>
    <w:rsid w:val="00DA15D2"/>
    <w:rsid w:val="00DA160B"/>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4CD"/>
    <w:rsid w:val="00DA3522"/>
    <w:rsid w:val="00DA3A77"/>
    <w:rsid w:val="00DA3CB8"/>
    <w:rsid w:val="00DA3D59"/>
    <w:rsid w:val="00DA3E62"/>
    <w:rsid w:val="00DA402A"/>
    <w:rsid w:val="00DA425C"/>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2D0"/>
    <w:rsid w:val="00DA560C"/>
    <w:rsid w:val="00DA5640"/>
    <w:rsid w:val="00DA568E"/>
    <w:rsid w:val="00DA572C"/>
    <w:rsid w:val="00DA584F"/>
    <w:rsid w:val="00DA5A1F"/>
    <w:rsid w:val="00DA5CAE"/>
    <w:rsid w:val="00DA5D4E"/>
    <w:rsid w:val="00DA5DB1"/>
    <w:rsid w:val="00DA5E98"/>
    <w:rsid w:val="00DA5F27"/>
    <w:rsid w:val="00DA6A2D"/>
    <w:rsid w:val="00DA6D4C"/>
    <w:rsid w:val="00DA6E05"/>
    <w:rsid w:val="00DA700B"/>
    <w:rsid w:val="00DA7260"/>
    <w:rsid w:val="00DA72D6"/>
    <w:rsid w:val="00DA759B"/>
    <w:rsid w:val="00DA75EE"/>
    <w:rsid w:val="00DA762C"/>
    <w:rsid w:val="00DB0013"/>
    <w:rsid w:val="00DB0124"/>
    <w:rsid w:val="00DB01E5"/>
    <w:rsid w:val="00DB03D2"/>
    <w:rsid w:val="00DB0432"/>
    <w:rsid w:val="00DB04DE"/>
    <w:rsid w:val="00DB0505"/>
    <w:rsid w:val="00DB0531"/>
    <w:rsid w:val="00DB0532"/>
    <w:rsid w:val="00DB074E"/>
    <w:rsid w:val="00DB0921"/>
    <w:rsid w:val="00DB0BCC"/>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CD8"/>
    <w:rsid w:val="00DB2D2F"/>
    <w:rsid w:val="00DB2DA7"/>
    <w:rsid w:val="00DB2F21"/>
    <w:rsid w:val="00DB3062"/>
    <w:rsid w:val="00DB308A"/>
    <w:rsid w:val="00DB356A"/>
    <w:rsid w:val="00DB356B"/>
    <w:rsid w:val="00DB35AC"/>
    <w:rsid w:val="00DB3718"/>
    <w:rsid w:val="00DB371A"/>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34"/>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AA"/>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8F5"/>
    <w:rsid w:val="00DC3967"/>
    <w:rsid w:val="00DC3C2C"/>
    <w:rsid w:val="00DC3E85"/>
    <w:rsid w:val="00DC3EE2"/>
    <w:rsid w:val="00DC4390"/>
    <w:rsid w:val="00DC440D"/>
    <w:rsid w:val="00DC48C7"/>
    <w:rsid w:val="00DC4B73"/>
    <w:rsid w:val="00DC4C07"/>
    <w:rsid w:val="00DC4CC0"/>
    <w:rsid w:val="00DC4D97"/>
    <w:rsid w:val="00DC4ED7"/>
    <w:rsid w:val="00DC5037"/>
    <w:rsid w:val="00DC51EB"/>
    <w:rsid w:val="00DC5B24"/>
    <w:rsid w:val="00DC5C18"/>
    <w:rsid w:val="00DC5D9C"/>
    <w:rsid w:val="00DC5DBA"/>
    <w:rsid w:val="00DC6377"/>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5F1"/>
    <w:rsid w:val="00DD0637"/>
    <w:rsid w:val="00DD06E0"/>
    <w:rsid w:val="00DD07AC"/>
    <w:rsid w:val="00DD0DE8"/>
    <w:rsid w:val="00DD0E56"/>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1CD"/>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A3"/>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E51"/>
    <w:rsid w:val="00DE0F56"/>
    <w:rsid w:val="00DE18A6"/>
    <w:rsid w:val="00DE19B3"/>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1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84E"/>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6A3"/>
    <w:rsid w:val="00DF2942"/>
    <w:rsid w:val="00DF2A50"/>
    <w:rsid w:val="00DF2AE0"/>
    <w:rsid w:val="00DF2B06"/>
    <w:rsid w:val="00DF2CC9"/>
    <w:rsid w:val="00DF2D3D"/>
    <w:rsid w:val="00DF2D4B"/>
    <w:rsid w:val="00DF2E34"/>
    <w:rsid w:val="00DF30FA"/>
    <w:rsid w:val="00DF3593"/>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8B"/>
    <w:rsid w:val="00DF54D4"/>
    <w:rsid w:val="00DF56D9"/>
    <w:rsid w:val="00DF57B8"/>
    <w:rsid w:val="00DF5858"/>
    <w:rsid w:val="00DF5F1F"/>
    <w:rsid w:val="00DF5F56"/>
    <w:rsid w:val="00DF6163"/>
    <w:rsid w:val="00DF6330"/>
    <w:rsid w:val="00DF6331"/>
    <w:rsid w:val="00DF63A5"/>
    <w:rsid w:val="00DF650B"/>
    <w:rsid w:val="00DF6727"/>
    <w:rsid w:val="00DF67FC"/>
    <w:rsid w:val="00DF6DE6"/>
    <w:rsid w:val="00DF6F7F"/>
    <w:rsid w:val="00DF70A4"/>
    <w:rsid w:val="00DF7302"/>
    <w:rsid w:val="00DF731B"/>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0F2"/>
    <w:rsid w:val="00E0639B"/>
    <w:rsid w:val="00E063D7"/>
    <w:rsid w:val="00E06401"/>
    <w:rsid w:val="00E06432"/>
    <w:rsid w:val="00E0643E"/>
    <w:rsid w:val="00E06444"/>
    <w:rsid w:val="00E0645B"/>
    <w:rsid w:val="00E064CD"/>
    <w:rsid w:val="00E064D7"/>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DAD"/>
    <w:rsid w:val="00E11E83"/>
    <w:rsid w:val="00E11F39"/>
    <w:rsid w:val="00E11F6B"/>
    <w:rsid w:val="00E11F71"/>
    <w:rsid w:val="00E11FDB"/>
    <w:rsid w:val="00E12104"/>
    <w:rsid w:val="00E12227"/>
    <w:rsid w:val="00E122B6"/>
    <w:rsid w:val="00E124A8"/>
    <w:rsid w:val="00E124E5"/>
    <w:rsid w:val="00E1275B"/>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318"/>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6F6B"/>
    <w:rsid w:val="00E17135"/>
    <w:rsid w:val="00E173F4"/>
    <w:rsid w:val="00E176B7"/>
    <w:rsid w:val="00E179CC"/>
    <w:rsid w:val="00E20015"/>
    <w:rsid w:val="00E20304"/>
    <w:rsid w:val="00E20857"/>
    <w:rsid w:val="00E20944"/>
    <w:rsid w:val="00E209FD"/>
    <w:rsid w:val="00E20BBF"/>
    <w:rsid w:val="00E20ED2"/>
    <w:rsid w:val="00E21054"/>
    <w:rsid w:val="00E21112"/>
    <w:rsid w:val="00E21246"/>
    <w:rsid w:val="00E212D2"/>
    <w:rsid w:val="00E2137C"/>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A55"/>
    <w:rsid w:val="00E24C95"/>
    <w:rsid w:val="00E24D86"/>
    <w:rsid w:val="00E24E2E"/>
    <w:rsid w:val="00E24E9E"/>
    <w:rsid w:val="00E25207"/>
    <w:rsid w:val="00E254E4"/>
    <w:rsid w:val="00E256D4"/>
    <w:rsid w:val="00E259F2"/>
    <w:rsid w:val="00E25A9E"/>
    <w:rsid w:val="00E25CD4"/>
    <w:rsid w:val="00E25D93"/>
    <w:rsid w:val="00E25E3F"/>
    <w:rsid w:val="00E26041"/>
    <w:rsid w:val="00E26092"/>
    <w:rsid w:val="00E261D1"/>
    <w:rsid w:val="00E26239"/>
    <w:rsid w:val="00E26491"/>
    <w:rsid w:val="00E266C7"/>
    <w:rsid w:val="00E267B7"/>
    <w:rsid w:val="00E26A98"/>
    <w:rsid w:val="00E26BFA"/>
    <w:rsid w:val="00E26E88"/>
    <w:rsid w:val="00E26ECB"/>
    <w:rsid w:val="00E270AF"/>
    <w:rsid w:val="00E27151"/>
    <w:rsid w:val="00E27423"/>
    <w:rsid w:val="00E274A7"/>
    <w:rsid w:val="00E27556"/>
    <w:rsid w:val="00E2769D"/>
    <w:rsid w:val="00E2770F"/>
    <w:rsid w:val="00E27725"/>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0B7"/>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9E"/>
    <w:rsid w:val="00E367DC"/>
    <w:rsid w:val="00E368BB"/>
    <w:rsid w:val="00E36927"/>
    <w:rsid w:val="00E3697D"/>
    <w:rsid w:val="00E3698A"/>
    <w:rsid w:val="00E36A5B"/>
    <w:rsid w:val="00E36DD4"/>
    <w:rsid w:val="00E36E6F"/>
    <w:rsid w:val="00E36EB6"/>
    <w:rsid w:val="00E3710D"/>
    <w:rsid w:val="00E3735B"/>
    <w:rsid w:val="00E374D4"/>
    <w:rsid w:val="00E3767D"/>
    <w:rsid w:val="00E377B6"/>
    <w:rsid w:val="00E37911"/>
    <w:rsid w:val="00E37AF7"/>
    <w:rsid w:val="00E37B67"/>
    <w:rsid w:val="00E37E38"/>
    <w:rsid w:val="00E37E8C"/>
    <w:rsid w:val="00E40165"/>
    <w:rsid w:val="00E4016F"/>
    <w:rsid w:val="00E402E6"/>
    <w:rsid w:val="00E404CB"/>
    <w:rsid w:val="00E405A7"/>
    <w:rsid w:val="00E40DAF"/>
    <w:rsid w:val="00E40E66"/>
    <w:rsid w:val="00E40F5B"/>
    <w:rsid w:val="00E417E2"/>
    <w:rsid w:val="00E4180B"/>
    <w:rsid w:val="00E41C08"/>
    <w:rsid w:val="00E41D25"/>
    <w:rsid w:val="00E41E9B"/>
    <w:rsid w:val="00E41F2B"/>
    <w:rsid w:val="00E41F54"/>
    <w:rsid w:val="00E42229"/>
    <w:rsid w:val="00E42545"/>
    <w:rsid w:val="00E42804"/>
    <w:rsid w:val="00E42988"/>
    <w:rsid w:val="00E42D82"/>
    <w:rsid w:val="00E43178"/>
    <w:rsid w:val="00E431D0"/>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5D"/>
    <w:rsid w:val="00E44DD7"/>
    <w:rsid w:val="00E44DE6"/>
    <w:rsid w:val="00E44E4F"/>
    <w:rsid w:val="00E45040"/>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0"/>
    <w:rsid w:val="00E47F2D"/>
    <w:rsid w:val="00E50039"/>
    <w:rsid w:val="00E500C0"/>
    <w:rsid w:val="00E5031E"/>
    <w:rsid w:val="00E50340"/>
    <w:rsid w:val="00E503BE"/>
    <w:rsid w:val="00E50446"/>
    <w:rsid w:val="00E50619"/>
    <w:rsid w:val="00E506FD"/>
    <w:rsid w:val="00E5071A"/>
    <w:rsid w:val="00E507AD"/>
    <w:rsid w:val="00E50A46"/>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3C2"/>
    <w:rsid w:val="00E5350F"/>
    <w:rsid w:val="00E536E7"/>
    <w:rsid w:val="00E536F6"/>
    <w:rsid w:val="00E5375E"/>
    <w:rsid w:val="00E53838"/>
    <w:rsid w:val="00E53887"/>
    <w:rsid w:val="00E538F2"/>
    <w:rsid w:val="00E53929"/>
    <w:rsid w:val="00E53A79"/>
    <w:rsid w:val="00E53D54"/>
    <w:rsid w:val="00E53DB2"/>
    <w:rsid w:val="00E53FAF"/>
    <w:rsid w:val="00E54042"/>
    <w:rsid w:val="00E5409C"/>
    <w:rsid w:val="00E540A1"/>
    <w:rsid w:val="00E54103"/>
    <w:rsid w:val="00E5417F"/>
    <w:rsid w:val="00E542A2"/>
    <w:rsid w:val="00E54350"/>
    <w:rsid w:val="00E544C1"/>
    <w:rsid w:val="00E549DB"/>
    <w:rsid w:val="00E54C76"/>
    <w:rsid w:val="00E54CFE"/>
    <w:rsid w:val="00E54D56"/>
    <w:rsid w:val="00E54D58"/>
    <w:rsid w:val="00E54FCA"/>
    <w:rsid w:val="00E55052"/>
    <w:rsid w:val="00E551FE"/>
    <w:rsid w:val="00E5533B"/>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6C"/>
    <w:rsid w:val="00E602B1"/>
    <w:rsid w:val="00E603CD"/>
    <w:rsid w:val="00E604BA"/>
    <w:rsid w:val="00E606A2"/>
    <w:rsid w:val="00E606F1"/>
    <w:rsid w:val="00E607CD"/>
    <w:rsid w:val="00E6093F"/>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B87"/>
    <w:rsid w:val="00E61BD3"/>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2FE3"/>
    <w:rsid w:val="00E63106"/>
    <w:rsid w:val="00E63467"/>
    <w:rsid w:val="00E634B9"/>
    <w:rsid w:val="00E634CC"/>
    <w:rsid w:val="00E634F9"/>
    <w:rsid w:val="00E635C4"/>
    <w:rsid w:val="00E6382B"/>
    <w:rsid w:val="00E639DB"/>
    <w:rsid w:val="00E63D92"/>
    <w:rsid w:val="00E64148"/>
    <w:rsid w:val="00E64206"/>
    <w:rsid w:val="00E643AF"/>
    <w:rsid w:val="00E644F0"/>
    <w:rsid w:val="00E64679"/>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6A"/>
    <w:rsid w:val="00E66CF0"/>
    <w:rsid w:val="00E67196"/>
    <w:rsid w:val="00E673F8"/>
    <w:rsid w:val="00E674EF"/>
    <w:rsid w:val="00E67540"/>
    <w:rsid w:val="00E675EE"/>
    <w:rsid w:val="00E67780"/>
    <w:rsid w:val="00E677F4"/>
    <w:rsid w:val="00E678CA"/>
    <w:rsid w:val="00E679F2"/>
    <w:rsid w:val="00E67C25"/>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7CF"/>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5A5"/>
    <w:rsid w:val="00E76671"/>
    <w:rsid w:val="00E7669A"/>
    <w:rsid w:val="00E76AB5"/>
    <w:rsid w:val="00E76B9E"/>
    <w:rsid w:val="00E76C26"/>
    <w:rsid w:val="00E76DF4"/>
    <w:rsid w:val="00E7764A"/>
    <w:rsid w:val="00E776DA"/>
    <w:rsid w:val="00E77713"/>
    <w:rsid w:val="00E77855"/>
    <w:rsid w:val="00E77886"/>
    <w:rsid w:val="00E77A11"/>
    <w:rsid w:val="00E77A67"/>
    <w:rsid w:val="00E77AA5"/>
    <w:rsid w:val="00E77BFD"/>
    <w:rsid w:val="00E77E4F"/>
    <w:rsid w:val="00E77F89"/>
    <w:rsid w:val="00E80203"/>
    <w:rsid w:val="00E8048F"/>
    <w:rsid w:val="00E80537"/>
    <w:rsid w:val="00E805C1"/>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CA0"/>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94A"/>
    <w:rsid w:val="00E83BDC"/>
    <w:rsid w:val="00E83C49"/>
    <w:rsid w:val="00E83CAD"/>
    <w:rsid w:val="00E83D21"/>
    <w:rsid w:val="00E83F38"/>
    <w:rsid w:val="00E840A2"/>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8F7"/>
    <w:rsid w:val="00E859C9"/>
    <w:rsid w:val="00E85AE0"/>
    <w:rsid w:val="00E85AEA"/>
    <w:rsid w:val="00E85BBC"/>
    <w:rsid w:val="00E85D68"/>
    <w:rsid w:val="00E85EF8"/>
    <w:rsid w:val="00E860C6"/>
    <w:rsid w:val="00E865A4"/>
    <w:rsid w:val="00E865B0"/>
    <w:rsid w:val="00E8666D"/>
    <w:rsid w:val="00E86937"/>
    <w:rsid w:val="00E869D9"/>
    <w:rsid w:val="00E86E1F"/>
    <w:rsid w:val="00E872CE"/>
    <w:rsid w:val="00E87507"/>
    <w:rsid w:val="00E87547"/>
    <w:rsid w:val="00E875ED"/>
    <w:rsid w:val="00E87665"/>
    <w:rsid w:val="00E87686"/>
    <w:rsid w:val="00E876ED"/>
    <w:rsid w:val="00E876EE"/>
    <w:rsid w:val="00E87741"/>
    <w:rsid w:val="00E87D9A"/>
    <w:rsid w:val="00E90046"/>
    <w:rsid w:val="00E900E0"/>
    <w:rsid w:val="00E901AF"/>
    <w:rsid w:val="00E90242"/>
    <w:rsid w:val="00E90382"/>
    <w:rsid w:val="00E90387"/>
    <w:rsid w:val="00E9045C"/>
    <w:rsid w:val="00E90781"/>
    <w:rsid w:val="00E9096B"/>
    <w:rsid w:val="00E90A75"/>
    <w:rsid w:val="00E90B7B"/>
    <w:rsid w:val="00E90E1F"/>
    <w:rsid w:val="00E90E6C"/>
    <w:rsid w:val="00E90EFE"/>
    <w:rsid w:val="00E90FC3"/>
    <w:rsid w:val="00E90FF0"/>
    <w:rsid w:val="00E9108B"/>
    <w:rsid w:val="00E9111E"/>
    <w:rsid w:val="00E912D6"/>
    <w:rsid w:val="00E912EB"/>
    <w:rsid w:val="00E91311"/>
    <w:rsid w:val="00E91644"/>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294"/>
    <w:rsid w:val="00E94511"/>
    <w:rsid w:val="00E94576"/>
    <w:rsid w:val="00E94597"/>
    <w:rsid w:val="00E948EA"/>
    <w:rsid w:val="00E9492C"/>
    <w:rsid w:val="00E94B69"/>
    <w:rsid w:val="00E94BAC"/>
    <w:rsid w:val="00E94D7D"/>
    <w:rsid w:val="00E94E89"/>
    <w:rsid w:val="00E94EA5"/>
    <w:rsid w:val="00E95065"/>
    <w:rsid w:val="00E9545A"/>
    <w:rsid w:val="00E957A0"/>
    <w:rsid w:val="00E957EC"/>
    <w:rsid w:val="00E95913"/>
    <w:rsid w:val="00E95A74"/>
    <w:rsid w:val="00E95A88"/>
    <w:rsid w:val="00E95BCF"/>
    <w:rsid w:val="00E96081"/>
    <w:rsid w:val="00E960FF"/>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3F2"/>
    <w:rsid w:val="00EA0578"/>
    <w:rsid w:val="00EA0676"/>
    <w:rsid w:val="00EA0687"/>
    <w:rsid w:val="00EA0757"/>
    <w:rsid w:val="00EA075E"/>
    <w:rsid w:val="00EA090F"/>
    <w:rsid w:val="00EA09AD"/>
    <w:rsid w:val="00EA0A98"/>
    <w:rsid w:val="00EA0E28"/>
    <w:rsid w:val="00EA0F5E"/>
    <w:rsid w:val="00EA12D1"/>
    <w:rsid w:val="00EA14A4"/>
    <w:rsid w:val="00EA14C7"/>
    <w:rsid w:val="00EA1590"/>
    <w:rsid w:val="00EA1619"/>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CF4"/>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D57"/>
    <w:rsid w:val="00EA3F86"/>
    <w:rsid w:val="00EA4044"/>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29"/>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D1F"/>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5F"/>
    <w:rsid w:val="00EB2CBF"/>
    <w:rsid w:val="00EB2D68"/>
    <w:rsid w:val="00EB2DB5"/>
    <w:rsid w:val="00EB2F06"/>
    <w:rsid w:val="00EB300D"/>
    <w:rsid w:val="00EB340B"/>
    <w:rsid w:val="00EB34BC"/>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1F6"/>
    <w:rsid w:val="00EB53DD"/>
    <w:rsid w:val="00EB5640"/>
    <w:rsid w:val="00EB5852"/>
    <w:rsid w:val="00EB5A19"/>
    <w:rsid w:val="00EB5AB4"/>
    <w:rsid w:val="00EB5B5E"/>
    <w:rsid w:val="00EB5C96"/>
    <w:rsid w:val="00EB5CEF"/>
    <w:rsid w:val="00EB5DD3"/>
    <w:rsid w:val="00EB5EFC"/>
    <w:rsid w:val="00EB5F09"/>
    <w:rsid w:val="00EB61CA"/>
    <w:rsid w:val="00EB634D"/>
    <w:rsid w:val="00EB64A1"/>
    <w:rsid w:val="00EB68BE"/>
    <w:rsid w:val="00EB6BD8"/>
    <w:rsid w:val="00EB6F0F"/>
    <w:rsid w:val="00EB6F99"/>
    <w:rsid w:val="00EB6FD7"/>
    <w:rsid w:val="00EB70AE"/>
    <w:rsid w:val="00EB71E7"/>
    <w:rsid w:val="00EB7322"/>
    <w:rsid w:val="00EB74A6"/>
    <w:rsid w:val="00EB7624"/>
    <w:rsid w:val="00EB76AC"/>
    <w:rsid w:val="00EB76C5"/>
    <w:rsid w:val="00EB7877"/>
    <w:rsid w:val="00EB78C7"/>
    <w:rsid w:val="00EB7C4F"/>
    <w:rsid w:val="00EB7CB9"/>
    <w:rsid w:val="00EB7D63"/>
    <w:rsid w:val="00EB7FDA"/>
    <w:rsid w:val="00EC03B4"/>
    <w:rsid w:val="00EC0712"/>
    <w:rsid w:val="00EC078C"/>
    <w:rsid w:val="00EC0845"/>
    <w:rsid w:val="00EC0A65"/>
    <w:rsid w:val="00EC0B0C"/>
    <w:rsid w:val="00EC0C92"/>
    <w:rsid w:val="00EC0F4E"/>
    <w:rsid w:val="00EC1000"/>
    <w:rsid w:val="00EC100B"/>
    <w:rsid w:val="00EC1081"/>
    <w:rsid w:val="00EC1140"/>
    <w:rsid w:val="00EC1256"/>
    <w:rsid w:val="00EC1294"/>
    <w:rsid w:val="00EC1298"/>
    <w:rsid w:val="00EC137C"/>
    <w:rsid w:val="00EC13BE"/>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9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73B"/>
    <w:rsid w:val="00ED38C5"/>
    <w:rsid w:val="00ED3AEC"/>
    <w:rsid w:val="00ED3C43"/>
    <w:rsid w:val="00ED3C8E"/>
    <w:rsid w:val="00ED3E84"/>
    <w:rsid w:val="00ED3E9F"/>
    <w:rsid w:val="00ED4314"/>
    <w:rsid w:val="00ED464D"/>
    <w:rsid w:val="00ED469F"/>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15C"/>
    <w:rsid w:val="00EE02BF"/>
    <w:rsid w:val="00EE032A"/>
    <w:rsid w:val="00EE047C"/>
    <w:rsid w:val="00EE049F"/>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2F88"/>
    <w:rsid w:val="00EE38C9"/>
    <w:rsid w:val="00EE3909"/>
    <w:rsid w:val="00EE3952"/>
    <w:rsid w:val="00EE398A"/>
    <w:rsid w:val="00EE3EFE"/>
    <w:rsid w:val="00EE3F8B"/>
    <w:rsid w:val="00EE41A7"/>
    <w:rsid w:val="00EE4273"/>
    <w:rsid w:val="00EE42D5"/>
    <w:rsid w:val="00EE4378"/>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0C"/>
    <w:rsid w:val="00EF2378"/>
    <w:rsid w:val="00EF237A"/>
    <w:rsid w:val="00EF2518"/>
    <w:rsid w:val="00EF264A"/>
    <w:rsid w:val="00EF2A9C"/>
    <w:rsid w:val="00EF2AEF"/>
    <w:rsid w:val="00EF2C1E"/>
    <w:rsid w:val="00EF2E18"/>
    <w:rsid w:val="00EF334C"/>
    <w:rsid w:val="00EF33BF"/>
    <w:rsid w:val="00EF33C8"/>
    <w:rsid w:val="00EF343D"/>
    <w:rsid w:val="00EF3609"/>
    <w:rsid w:val="00EF36F3"/>
    <w:rsid w:val="00EF38F1"/>
    <w:rsid w:val="00EF3A4E"/>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2F6"/>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E0"/>
    <w:rsid w:val="00F01AFD"/>
    <w:rsid w:val="00F01C0F"/>
    <w:rsid w:val="00F01CE0"/>
    <w:rsid w:val="00F01E6B"/>
    <w:rsid w:val="00F01F3B"/>
    <w:rsid w:val="00F02019"/>
    <w:rsid w:val="00F020CA"/>
    <w:rsid w:val="00F02417"/>
    <w:rsid w:val="00F024EC"/>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5B"/>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881"/>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387"/>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A11"/>
    <w:rsid w:val="00F20F87"/>
    <w:rsid w:val="00F20FFE"/>
    <w:rsid w:val="00F2120B"/>
    <w:rsid w:val="00F2131A"/>
    <w:rsid w:val="00F2153B"/>
    <w:rsid w:val="00F2167E"/>
    <w:rsid w:val="00F219A3"/>
    <w:rsid w:val="00F21A0E"/>
    <w:rsid w:val="00F21B70"/>
    <w:rsid w:val="00F21CAD"/>
    <w:rsid w:val="00F21F2E"/>
    <w:rsid w:val="00F220BF"/>
    <w:rsid w:val="00F22167"/>
    <w:rsid w:val="00F22173"/>
    <w:rsid w:val="00F22215"/>
    <w:rsid w:val="00F2246B"/>
    <w:rsid w:val="00F2251A"/>
    <w:rsid w:val="00F22928"/>
    <w:rsid w:val="00F22AA9"/>
    <w:rsid w:val="00F22DFD"/>
    <w:rsid w:val="00F233CA"/>
    <w:rsid w:val="00F235A7"/>
    <w:rsid w:val="00F23662"/>
    <w:rsid w:val="00F238BD"/>
    <w:rsid w:val="00F23931"/>
    <w:rsid w:val="00F23E4C"/>
    <w:rsid w:val="00F23E9E"/>
    <w:rsid w:val="00F24019"/>
    <w:rsid w:val="00F24558"/>
    <w:rsid w:val="00F2458E"/>
    <w:rsid w:val="00F24677"/>
    <w:rsid w:val="00F24CEE"/>
    <w:rsid w:val="00F24D53"/>
    <w:rsid w:val="00F2513D"/>
    <w:rsid w:val="00F2520F"/>
    <w:rsid w:val="00F255EB"/>
    <w:rsid w:val="00F256AC"/>
    <w:rsid w:val="00F2579D"/>
    <w:rsid w:val="00F259FC"/>
    <w:rsid w:val="00F25C4F"/>
    <w:rsid w:val="00F25DA9"/>
    <w:rsid w:val="00F26026"/>
    <w:rsid w:val="00F26097"/>
    <w:rsid w:val="00F265D5"/>
    <w:rsid w:val="00F265F2"/>
    <w:rsid w:val="00F26867"/>
    <w:rsid w:val="00F26AD6"/>
    <w:rsid w:val="00F26DA5"/>
    <w:rsid w:val="00F26E60"/>
    <w:rsid w:val="00F26EB8"/>
    <w:rsid w:val="00F2717D"/>
    <w:rsid w:val="00F2737F"/>
    <w:rsid w:val="00F273B8"/>
    <w:rsid w:val="00F273D1"/>
    <w:rsid w:val="00F27674"/>
    <w:rsid w:val="00F2779B"/>
    <w:rsid w:val="00F27871"/>
    <w:rsid w:val="00F279EA"/>
    <w:rsid w:val="00F27A11"/>
    <w:rsid w:val="00F27C61"/>
    <w:rsid w:val="00F27DC5"/>
    <w:rsid w:val="00F27E9C"/>
    <w:rsid w:val="00F27F75"/>
    <w:rsid w:val="00F3012A"/>
    <w:rsid w:val="00F301D4"/>
    <w:rsid w:val="00F306BF"/>
    <w:rsid w:val="00F30912"/>
    <w:rsid w:val="00F30CA9"/>
    <w:rsid w:val="00F30D7C"/>
    <w:rsid w:val="00F30E06"/>
    <w:rsid w:val="00F3137D"/>
    <w:rsid w:val="00F3144B"/>
    <w:rsid w:val="00F315CB"/>
    <w:rsid w:val="00F315CD"/>
    <w:rsid w:val="00F3188E"/>
    <w:rsid w:val="00F3191E"/>
    <w:rsid w:val="00F31BAF"/>
    <w:rsid w:val="00F31C74"/>
    <w:rsid w:val="00F31DE9"/>
    <w:rsid w:val="00F31E1D"/>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10D"/>
    <w:rsid w:val="00F33334"/>
    <w:rsid w:val="00F333EB"/>
    <w:rsid w:val="00F3378D"/>
    <w:rsid w:val="00F33823"/>
    <w:rsid w:val="00F33A44"/>
    <w:rsid w:val="00F33B61"/>
    <w:rsid w:val="00F33CC2"/>
    <w:rsid w:val="00F33D3A"/>
    <w:rsid w:val="00F33DEF"/>
    <w:rsid w:val="00F3420D"/>
    <w:rsid w:val="00F344A9"/>
    <w:rsid w:val="00F347E6"/>
    <w:rsid w:val="00F34825"/>
    <w:rsid w:val="00F34917"/>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51"/>
    <w:rsid w:val="00F41391"/>
    <w:rsid w:val="00F413AD"/>
    <w:rsid w:val="00F41524"/>
    <w:rsid w:val="00F4152F"/>
    <w:rsid w:val="00F417F4"/>
    <w:rsid w:val="00F418D9"/>
    <w:rsid w:val="00F41A03"/>
    <w:rsid w:val="00F41C96"/>
    <w:rsid w:val="00F41CDB"/>
    <w:rsid w:val="00F41DAC"/>
    <w:rsid w:val="00F41E71"/>
    <w:rsid w:val="00F4201D"/>
    <w:rsid w:val="00F42160"/>
    <w:rsid w:val="00F42263"/>
    <w:rsid w:val="00F4253B"/>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320"/>
    <w:rsid w:val="00F44406"/>
    <w:rsid w:val="00F4469C"/>
    <w:rsid w:val="00F44837"/>
    <w:rsid w:val="00F448EE"/>
    <w:rsid w:val="00F44930"/>
    <w:rsid w:val="00F44B48"/>
    <w:rsid w:val="00F44BC3"/>
    <w:rsid w:val="00F44E8D"/>
    <w:rsid w:val="00F4511D"/>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C8"/>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BBB"/>
    <w:rsid w:val="00F50DB9"/>
    <w:rsid w:val="00F50E0D"/>
    <w:rsid w:val="00F50FEF"/>
    <w:rsid w:val="00F51286"/>
    <w:rsid w:val="00F513B3"/>
    <w:rsid w:val="00F51448"/>
    <w:rsid w:val="00F517E4"/>
    <w:rsid w:val="00F518BD"/>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DF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4CF"/>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DF2"/>
    <w:rsid w:val="00F63F42"/>
    <w:rsid w:val="00F63F58"/>
    <w:rsid w:val="00F63F98"/>
    <w:rsid w:val="00F64191"/>
    <w:rsid w:val="00F641D0"/>
    <w:rsid w:val="00F642C5"/>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964"/>
    <w:rsid w:val="00F65F8D"/>
    <w:rsid w:val="00F6605A"/>
    <w:rsid w:val="00F66064"/>
    <w:rsid w:val="00F6631E"/>
    <w:rsid w:val="00F66557"/>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064"/>
    <w:rsid w:val="00F731A1"/>
    <w:rsid w:val="00F73595"/>
    <w:rsid w:val="00F73611"/>
    <w:rsid w:val="00F736EA"/>
    <w:rsid w:val="00F7377D"/>
    <w:rsid w:val="00F73869"/>
    <w:rsid w:val="00F73B02"/>
    <w:rsid w:val="00F73B61"/>
    <w:rsid w:val="00F73BD1"/>
    <w:rsid w:val="00F73E08"/>
    <w:rsid w:val="00F73E2C"/>
    <w:rsid w:val="00F73E79"/>
    <w:rsid w:val="00F7403D"/>
    <w:rsid w:val="00F740C9"/>
    <w:rsid w:val="00F741AE"/>
    <w:rsid w:val="00F741DF"/>
    <w:rsid w:val="00F74317"/>
    <w:rsid w:val="00F74621"/>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4E"/>
    <w:rsid w:val="00F76576"/>
    <w:rsid w:val="00F765BD"/>
    <w:rsid w:val="00F767CD"/>
    <w:rsid w:val="00F76893"/>
    <w:rsid w:val="00F76945"/>
    <w:rsid w:val="00F769D3"/>
    <w:rsid w:val="00F76A2F"/>
    <w:rsid w:val="00F76A49"/>
    <w:rsid w:val="00F76CBE"/>
    <w:rsid w:val="00F76DA1"/>
    <w:rsid w:val="00F76EBC"/>
    <w:rsid w:val="00F76FF6"/>
    <w:rsid w:val="00F774A5"/>
    <w:rsid w:val="00F7782F"/>
    <w:rsid w:val="00F77934"/>
    <w:rsid w:val="00F779CB"/>
    <w:rsid w:val="00F77F66"/>
    <w:rsid w:val="00F77F8E"/>
    <w:rsid w:val="00F80080"/>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A7C"/>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43"/>
    <w:rsid w:val="00F86683"/>
    <w:rsid w:val="00F8673A"/>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3E34"/>
    <w:rsid w:val="00F93E37"/>
    <w:rsid w:val="00F94250"/>
    <w:rsid w:val="00F94258"/>
    <w:rsid w:val="00F9440F"/>
    <w:rsid w:val="00F944FB"/>
    <w:rsid w:val="00F94744"/>
    <w:rsid w:val="00F94750"/>
    <w:rsid w:val="00F947A0"/>
    <w:rsid w:val="00F951D6"/>
    <w:rsid w:val="00F952CC"/>
    <w:rsid w:val="00F952FB"/>
    <w:rsid w:val="00F9538E"/>
    <w:rsid w:val="00F953A8"/>
    <w:rsid w:val="00F953F3"/>
    <w:rsid w:val="00F9540E"/>
    <w:rsid w:val="00F9566A"/>
    <w:rsid w:val="00F95A61"/>
    <w:rsid w:val="00F95AE9"/>
    <w:rsid w:val="00F95B78"/>
    <w:rsid w:val="00F95F25"/>
    <w:rsid w:val="00F96047"/>
    <w:rsid w:val="00F9604C"/>
    <w:rsid w:val="00F961D6"/>
    <w:rsid w:val="00F962A9"/>
    <w:rsid w:val="00F9636C"/>
    <w:rsid w:val="00F965D4"/>
    <w:rsid w:val="00F96B86"/>
    <w:rsid w:val="00F96EBC"/>
    <w:rsid w:val="00F96EF7"/>
    <w:rsid w:val="00F97000"/>
    <w:rsid w:val="00F97082"/>
    <w:rsid w:val="00F9716C"/>
    <w:rsid w:val="00F9751E"/>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12"/>
    <w:rsid w:val="00FA0F4A"/>
    <w:rsid w:val="00FA0F84"/>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2C65"/>
    <w:rsid w:val="00FA3140"/>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A4E"/>
    <w:rsid w:val="00FA4DB7"/>
    <w:rsid w:val="00FA4E8E"/>
    <w:rsid w:val="00FA4FB0"/>
    <w:rsid w:val="00FA5088"/>
    <w:rsid w:val="00FA5285"/>
    <w:rsid w:val="00FA562C"/>
    <w:rsid w:val="00FA58F8"/>
    <w:rsid w:val="00FA5A60"/>
    <w:rsid w:val="00FA5F85"/>
    <w:rsid w:val="00FA61A8"/>
    <w:rsid w:val="00FA636A"/>
    <w:rsid w:val="00FA63A8"/>
    <w:rsid w:val="00FA6500"/>
    <w:rsid w:val="00FA6549"/>
    <w:rsid w:val="00FA66E5"/>
    <w:rsid w:val="00FA68F6"/>
    <w:rsid w:val="00FA690C"/>
    <w:rsid w:val="00FA69C3"/>
    <w:rsid w:val="00FA6DCF"/>
    <w:rsid w:val="00FA6EDF"/>
    <w:rsid w:val="00FA6FDE"/>
    <w:rsid w:val="00FA700B"/>
    <w:rsid w:val="00FA703E"/>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29"/>
    <w:rsid w:val="00FB08D1"/>
    <w:rsid w:val="00FB08DA"/>
    <w:rsid w:val="00FB0B06"/>
    <w:rsid w:val="00FB0B79"/>
    <w:rsid w:val="00FB0C69"/>
    <w:rsid w:val="00FB0E02"/>
    <w:rsid w:val="00FB0F64"/>
    <w:rsid w:val="00FB0FDF"/>
    <w:rsid w:val="00FB10C0"/>
    <w:rsid w:val="00FB1103"/>
    <w:rsid w:val="00FB11B4"/>
    <w:rsid w:val="00FB14B7"/>
    <w:rsid w:val="00FB1559"/>
    <w:rsid w:val="00FB1598"/>
    <w:rsid w:val="00FB167D"/>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1F"/>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77C"/>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ACB"/>
    <w:rsid w:val="00FD1CC5"/>
    <w:rsid w:val="00FD1E6F"/>
    <w:rsid w:val="00FD1E9B"/>
    <w:rsid w:val="00FD1EC4"/>
    <w:rsid w:val="00FD1FAB"/>
    <w:rsid w:val="00FD1FB8"/>
    <w:rsid w:val="00FD2027"/>
    <w:rsid w:val="00FD210E"/>
    <w:rsid w:val="00FD2467"/>
    <w:rsid w:val="00FD24A3"/>
    <w:rsid w:val="00FD2809"/>
    <w:rsid w:val="00FD28C3"/>
    <w:rsid w:val="00FD28F7"/>
    <w:rsid w:val="00FD2944"/>
    <w:rsid w:val="00FD299B"/>
    <w:rsid w:val="00FD2ABD"/>
    <w:rsid w:val="00FD2B03"/>
    <w:rsid w:val="00FD2C59"/>
    <w:rsid w:val="00FD2E6B"/>
    <w:rsid w:val="00FD2ECC"/>
    <w:rsid w:val="00FD2FC5"/>
    <w:rsid w:val="00FD3023"/>
    <w:rsid w:val="00FD30B4"/>
    <w:rsid w:val="00FD30F2"/>
    <w:rsid w:val="00FD33E3"/>
    <w:rsid w:val="00FD33EB"/>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267"/>
    <w:rsid w:val="00FD53B3"/>
    <w:rsid w:val="00FD558B"/>
    <w:rsid w:val="00FD562A"/>
    <w:rsid w:val="00FD567A"/>
    <w:rsid w:val="00FD5765"/>
    <w:rsid w:val="00FD59B3"/>
    <w:rsid w:val="00FD5B64"/>
    <w:rsid w:val="00FD5D61"/>
    <w:rsid w:val="00FD5DF6"/>
    <w:rsid w:val="00FD5E20"/>
    <w:rsid w:val="00FD6174"/>
    <w:rsid w:val="00FD6182"/>
    <w:rsid w:val="00FD6248"/>
    <w:rsid w:val="00FD634C"/>
    <w:rsid w:val="00FD6485"/>
    <w:rsid w:val="00FD650F"/>
    <w:rsid w:val="00FD6596"/>
    <w:rsid w:val="00FD6677"/>
    <w:rsid w:val="00FD680F"/>
    <w:rsid w:val="00FD695C"/>
    <w:rsid w:val="00FD698B"/>
    <w:rsid w:val="00FD6AE2"/>
    <w:rsid w:val="00FD6B0F"/>
    <w:rsid w:val="00FD6D7F"/>
    <w:rsid w:val="00FD6E4E"/>
    <w:rsid w:val="00FD6ED1"/>
    <w:rsid w:val="00FD71B7"/>
    <w:rsid w:val="00FD726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28"/>
    <w:rsid w:val="00FE2277"/>
    <w:rsid w:val="00FE22E3"/>
    <w:rsid w:val="00FE23A4"/>
    <w:rsid w:val="00FE26D8"/>
    <w:rsid w:val="00FE28CB"/>
    <w:rsid w:val="00FE29D3"/>
    <w:rsid w:val="00FE2A5B"/>
    <w:rsid w:val="00FE2C5A"/>
    <w:rsid w:val="00FE2F45"/>
    <w:rsid w:val="00FE3189"/>
    <w:rsid w:val="00FE319B"/>
    <w:rsid w:val="00FE322B"/>
    <w:rsid w:val="00FE329F"/>
    <w:rsid w:val="00FE3384"/>
    <w:rsid w:val="00FE345C"/>
    <w:rsid w:val="00FE3686"/>
    <w:rsid w:val="00FE3689"/>
    <w:rsid w:val="00FE36C9"/>
    <w:rsid w:val="00FE38C6"/>
    <w:rsid w:val="00FE3A39"/>
    <w:rsid w:val="00FE3CA3"/>
    <w:rsid w:val="00FE3DB8"/>
    <w:rsid w:val="00FE3FE3"/>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ECE"/>
    <w:rsid w:val="00FE6FCF"/>
    <w:rsid w:val="00FE722F"/>
    <w:rsid w:val="00FE728D"/>
    <w:rsid w:val="00FE7730"/>
    <w:rsid w:val="00FE781F"/>
    <w:rsid w:val="00FE7850"/>
    <w:rsid w:val="00FE78A1"/>
    <w:rsid w:val="00FE78C1"/>
    <w:rsid w:val="00FE7D4D"/>
    <w:rsid w:val="00FE7DBF"/>
    <w:rsid w:val="00FE7E34"/>
    <w:rsid w:val="00FE7E5B"/>
    <w:rsid w:val="00FE7F59"/>
    <w:rsid w:val="00FF01FD"/>
    <w:rsid w:val="00FF02F8"/>
    <w:rsid w:val="00FF069A"/>
    <w:rsid w:val="00FF074E"/>
    <w:rsid w:val="00FF07B4"/>
    <w:rsid w:val="00FF0B60"/>
    <w:rsid w:val="00FF0C93"/>
    <w:rsid w:val="00FF0D43"/>
    <w:rsid w:val="00FF0E5F"/>
    <w:rsid w:val="00FF0E80"/>
    <w:rsid w:val="00FF0F24"/>
    <w:rsid w:val="00FF108F"/>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58E"/>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1">
    <w:name w:val="Pa9+1"/>
    <w:basedOn w:val="Default"/>
    <w:next w:val="Default"/>
    <w:uiPriority w:val="99"/>
    <w:rsid w:val="00EB34BC"/>
    <w:pPr>
      <w:spacing w:line="201" w:lineRule="atLeast"/>
    </w:pPr>
    <w:rPr>
      <w:rFonts w:ascii="Times New Roman" w:eastAsiaTheme="minorHAnsi"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954">
      <w:bodyDiv w:val="1"/>
      <w:marLeft w:val="0"/>
      <w:marRight w:val="0"/>
      <w:marTop w:val="0"/>
      <w:marBottom w:val="0"/>
      <w:divBdr>
        <w:top w:val="none" w:sz="0" w:space="0" w:color="auto"/>
        <w:left w:val="none" w:sz="0" w:space="0" w:color="auto"/>
        <w:bottom w:val="none" w:sz="0" w:space="0" w:color="auto"/>
        <w:right w:val="none" w:sz="0" w:space="0" w:color="auto"/>
      </w:divBdr>
    </w:div>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989779">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02724871">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298398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69225733">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5770491">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5992037">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2272524">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55883677">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1218823">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6575515">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73009644">
      <w:bodyDiv w:val="1"/>
      <w:marLeft w:val="0"/>
      <w:marRight w:val="0"/>
      <w:marTop w:val="0"/>
      <w:marBottom w:val="0"/>
      <w:divBdr>
        <w:top w:val="none" w:sz="0" w:space="0" w:color="auto"/>
        <w:left w:val="none" w:sz="0" w:space="0" w:color="auto"/>
        <w:bottom w:val="none" w:sz="0" w:space="0" w:color="auto"/>
        <w:right w:val="none" w:sz="0" w:space="0" w:color="auto"/>
      </w:divBdr>
    </w:div>
    <w:div w:id="57305303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1643779">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0943565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5449795">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0497329">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1691827">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4052144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568409">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799423686">
      <w:bodyDiv w:val="1"/>
      <w:marLeft w:val="0"/>
      <w:marRight w:val="0"/>
      <w:marTop w:val="0"/>
      <w:marBottom w:val="0"/>
      <w:divBdr>
        <w:top w:val="none" w:sz="0" w:space="0" w:color="auto"/>
        <w:left w:val="none" w:sz="0" w:space="0" w:color="auto"/>
        <w:bottom w:val="none" w:sz="0" w:space="0" w:color="auto"/>
        <w:right w:val="none" w:sz="0" w:space="0" w:color="auto"/>
      </w:divBdr>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32598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76697839">
      <w:bodyDiv w:val="1"/>
      <w:marLeft w:val="0"/>
      <w:marRight w:val="0"/>
      <w:marTop w:val="0"/>
      <w:marBottom w:val="0"/>
      <w:divBdr>
        <w:top w:val="none" w:sz="0" w:space="0" w:color="auto"/>
        <w:left w:val="none" w:sz="0" w:space="0" w:color="auto"/>
        <w:bottom w:val="none" w:sz="0" w:space="0" w:color="auto"/>
        <w:right w:val="none" w:sz="0" w:space="0" w:color="auto"/>
      </w:divBdr>
    </w:div>
    <w:div w:id="879325447">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2200619">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1019867">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0267493">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0341072">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387560">
      <w:bodyDiv w:val="1"/>
      <w:marLeft w:val="0"/>
      <w:marRight w:val="0"/>
      <w:marTop w:val="0"/>
      <w:marBottom w:val="0"/>
      <w:divBdr>
        <w:top w:val="none" w:sz="0" w:space="0" w:color="auto"/>
        <w:left w:val="none" w:sz="0" w:space="0" w:color="auto"/>
        <w:bottom w:val="none" w:sz="0" w:space="0" w:color="auto"/>
        <w:right w:val="none" w:sz="0" w:space="0" w:color="auto"/>
      </w:divBdr>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397321482">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7188562">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4179462">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6543192">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7827983">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39496698">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13737043">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339646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6033588">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253240">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ata" value="{&quot;version&quot;:6,&quot;threads&quot;:[],&quot;_migrations&quot;:{}}"/>
    <we:property name="docId" value="&quot;iAwsmfXnPppHzrNOalCO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7175</TotalTime>
  <Pages>52</Pages>
  <Words>12537</Words>
  <Characters>70328</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2353</cp:revision>
  <cp:lastPrinted>2019-12-18T20:38:00Z</cp:lastPrinted>
  <dcterms:created xsi:type="dcterms:W3CDTF">2024-12-05T20:01:00Z</dcterms:created>
  <dcterms:modified xsi:type="dcterms:W3CDTF">2025-03-11T20:43:00Z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