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3F3FF8" w:rsidRDefault="00806AE0" w:rsidP="003F3FF8">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7367F463" w14:textId="6E43114F" w:rsidR="00F37B2D" w:rsidRPr="003F3FF8" w:rsidRDefault="00806AE0" w:rsidP="003F3FF8">
      <w:pPr>
        <w:pStyle w:val="Ttulo"/>
        <w:tabs>
          <w:tab w:val="left" w:leader="hyphen" w:pos="9356"/>
        </w:tabs>
        <w:spacing w:after="120" w:line="460" w:lineRule="exact"/>
        <w:jc w:val="both"/>
        <w:rPr>
          <w:rFonts w:ascii="Arial" w:eastAsia="Arial" w:hAnsi="Arial" w:cs="Arial"/>
          <w:sz w:val="24"/>
          <w:szCs w:val="24"/>
          <w:lang w:val="es-CR" w:eastAsia="es-CR"/>
        </w:rPr>
      </w:pPr>
      <w:r w:rsidRPr="003F3FF8">
        <w:rPr>
          <w:rFonts w:ascii="Arial" w:eastAsia="Arial" w:hAnsi="Arial" w:cs="Arial"/>
          <w:b/>
          <w:bCs/>
          <w:sz w:val="24"/>
          <w:szCs w:val="24"/>
          <w:lang w:val="es-CR" w:eastAsia="es-CR"/>
        </w:rPr>
        <w:t>ACTA n°</w:t>
      </w:r>
      <w:r w:rsidR="00F343AF" w:rsidRPr="003F3FF8">
        <w:rPr>
          <w:rFonts w:ascii="Arial" w:eastAsia="Arial" w:hAnsi="Arial" w:cs="Arial"/>
          <w:b/>
          <w:bCs/>
          <w:sz w:val="24"/>
          <w:szCs w:val="24"/>
          <w:lang w:val="es-CR" w:eastAsia="es-CR"/>
        </w:rPr>
        <w:t>0</w:t>
      </w:r>
      <w:r w:rsidR="00A74DBB" w:rsidRPr="003F3FF8">
        <w:rPr>
          <w:rFonts w:ascii="Arial" w:eastAsia="Arial" w:hAnsi="Arial" w:cs="Arial"/>
          <w:b/>
          <w:bCs/>
          <w:sz w:val="24"/>
          <w:szCs w:val="24"/>
          <w:lang w:val="es-CR" w:eastAsia="es-CR"/>
        </w:rPr>
        <w:t>5</w:t>
      </w:r>
      <w:r w:rsidR="00AA2742" w:rsidRPr="003F3FF8">
        <w:rPr>
          <w:rFonts w:ascii="Arial" w:eastAsia="Arial" w:hAnsi="Arial" w:cs="Arial"/>
          <w:b/>
          <w:bCs/>
          <w:sz w:val="24"/>
          <w:szCs w:val="24"/>
          <w:lang w:val="es-CR" w:eastAsia="es-CR"/>
        </w:rPr>
        <w:t>-2026</w:t>
      </w:r>
      <w:r w:rsidRPr="003F3FF8">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A74DBB" w:rsidRPr="003F3FF8">
        <w:rPr>
          <w:rFonts w:ascii="Arial" w:eastAsia="Arial" w:hAnsi="Arial" w:cs="Arial"/>
          <w:sz w:val="24"/>
          <w:szCs w:val="24"/>
          <w:lang w:val="es-CR" w:eastAsia="es-CR"/>
        </w:rPr>
        <w:t>19</w:t>
      </w:r>
      <w:r w:rsidRPr="003F3FF8">
        <w:rPr>
          <w:rFonts w:ascii="Arial" w:eastAsia="Arial" w:hAnsi="Arial" w:cs="Arial"/>
          <w:sz w:val="24"/>
          <w:szCs w:val="24"/>
          <w:lang w:val="es-CR" w:eastAsia="es-CR"/>
        </w:rPr>
        <w:t xml:space="preserve"> de</w:t>
      </w:r>
      <w:r w:rsidR="00741DBE" w:rsidRPr="003F3FF8">
        <w:rPr>
          <w:rFonts w:ascii="Arial" w:eastAsia="Arial" w:hAnsi="Arial" w:cs="Arial"/>
          <w:sz w:val="24"/>
          <w:szCs w:val="24"/>
          <w:lang w:val="es-CR" w:eastAsia="es-CR"/>
        </w:rPr>
        <w:t xml:space="preserve"> </w:t>
      </w:r>
      <w:r w:rsidR="00A74DBB" w:rsidRPr="003F3FF8">
        <w:rPr>
          <w:rFonts w:ascii="Arial" w:eastAsia="Arial" w:hAnsi="Arial" w:cs="Arial"/>
          <w:sz w:val="24"/>
          <w:szCs w:val="24"/>
          <w:lang w:val="es-CR" w:eastAsia="es-CR"/>
        </w:rPr>
        <w:t>marzo</w:t>
      </w:r>
      <w:r w:rsidRPr="003F3FF8">
        <w:rPr>
          <w:rFonts w:ascii="Arial" w:eastAsia="Arial" w:hAnsi="Arial" w:cs="Arial"/>
          <w:sz w:val="24"/>
          <w:szCs w:val="24"/>
          <w:lang w:val="es-CR" w:eastAsia="es-CR"/>
        </w:rPr>
        <w:t xml:space="preserve"> del dos mil </w:t>
      </w:r>
      <w:r w:rsidR="006123C1" w:rsidRPr="003F3FF8">
        <w:rPr>
          <w:rFonts w:ascii="Arial" w:eastAsia="Arial" w:hAnsi="Arial" w:cs="Arial"/>
          <w:sz w:val="24"/>
          <w:szCs w:val="24"/>
          <w:lang w:val="es-CR" w:eastAsia="es-CR"/>
        </w:rPr>
        <w:t>veintiséis</w:t>
      </w:r>
      <w:r w:rsidRPr="003F3FF8">
        <w:rPr>
          <w:rFonts w:ascii="Arial" w:eastAsia="Arial" w:hAnsi="Arial" w:cs="Arial"/>
          <w:sz w:val="24"/>
          <w:szCs w:val="24"/>
          <w:lang w:val="es-CR" w:eastAsia="es-CR"/>
        </w:rPr>
        <w:t>, presidida por</w:t>
      </w:r>
      <w:bookmarkStart w:id="1" w:name="_Hlk159868493"/>
      <w:r w:rsidR="007273BC" w:rsidRPr="003F3FF8">
        <w:rPr>
          <w:rFonts w:ascii="Arial" w:eastAsia="Arial" w:hAnsi="Arial" w:cs="Arial"/>
          <w:sz w:val="24"/>
          <w:szCs w:val="24"/>
          <w:lang w:val="es-CR" w:eastAsia="es-CR"/>
        </w:rPr>
        <w:t xml:space="preserve"> </w:t>
      </w:r>
      <w:r w:rsidR="002F2022" w:rsidRPr="003F3FF8">
        <w:rPr>
          <w:rFonts w:ascii="Arial" w:eastAsia="Arial" w:hAnsi="Arial" w:cs="Arial"/>
          <w:sz w:val="24"/>
          <w:szCs w:val="24"/>
          <w:lang w:val="es-CR" w:eastAsia="es-CR"/>
        </w:rPr>
        <w:t>Javier Gómez Jiménez (presente de manera virtual desde su lugar de residencia en Santa Ana, San José ),</w:t>
      </w:r>
      <w:r w:rsidRPr="003F3FF8">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2" w:name="_Hlk183436034"/>
      <w:r w:rsidRPr="003F3FF8">
        <w:rPr>
          <w:rFonts w:ascii="Arial" w:eastAsia="Arial" w:hAnsi="Arial" w:cs="Arial"/>
          <w:sz w:val="24"/>
          <w:szCs w:val="24"/>
          <w:lang w:val="es-CR" w:eastAsia="es-CR"/>
        </w:rPr>
        <w:t xml:space="preserve"> (presente de manera virtual desde su </w:t>
      </w:r>
      <w:bookmarkEnd w:id="1"/>
      <w:bookmarkEnd w:id="2"/>
      <w:r w:rsidR="007523A8" w:rsidRPr="003F3FF8">
        <w:rPr>
          <w:rFonts w:ascii="Arial" w:eastAsia="Arial" w:hAnsi="Arial" w:cs="Arial"/>
          <w:sz w:val="24"/>
          <w:szCs w:val="24"/>
          <w:lang w:val="es-CR" w:eastAsia="es-CR"/>
        </w:rPr>
        <w:t xml:space="preserve">casa de habitación en </w:t>
      </w:r>
      <w:proofErr w:type="spellStart"/>
      <w:r w:rsidR="007523A8" w:rsidRPr="003F3FF8">
        <w:rPr>
          <w:rFonts w:ascii="Arial" w:eastAsia="Arial" w:hAnsi="Arial" w:cs="Arial"/>
          <w:sz w:val="24"/>
          <w:szCs w:val="24"/>
          <w:lang w:val="es-CR" w:eastAsia="es-CR"/>
        </w:rPr>
        <w:t>I</w:t>
      </w:r>
      <w:r w:rsidR="00ED64D8" w:rsidRPr="003F3FF8">
        <w:rPr>
          <w:rFonts w:ascii="Arial" w:eastAsia="Arial" w:hAnsi="Arial" w:cs="Arial"/>
          <w:sz w:val="24"/>
          <w:szCs w:val="24"/>
          <w:lang w:val="es-CR" w:eastAsia="es-CR"/>
        </w:rPr>
        <w:t>pís</w:t>
      </w:r>
      <w:proofErr w:type="spellEnd"/>
      <w:r w:rsidR="00ED64D8" w:rsidRPr="003F3FF8">
        <w:rPr>
          <w:rFonts w:ascii="Arial" w:eastAsia="Arial" w:hAnsi="Arial" w:cs="Arial"/>
          <w:sz w:val="24"/>
          <w:szCs w:val="24"/>
          <w:lang w:val="es-CR" w:eastAsia="es-CR"/>
        </w:rPr>
        <w:t>, Goicoechea</w:t>
      </w:r>
      <w:r w:rsidRPr="003F3FF8">
        <w:rPr>
          <w:rFonts w:ascii="Arial" w:eastAsia="Arial" w:hAnsi="Arial" w:cs="Arial"/>
          <w:sz w:val="24"/>
          <w:szCs w:val="24"/>
          <w:lang w:val="es-CR" w:eastAsia="es-CR"/>
        </w:rPr>
        <w:t>)</w:t>
      </w:r>
      <w:r w:rsidR="00652A92" w:rsidRPr="003F3FF8">
        <w:rPr>
          <w:rFonts w:ascii="Arial" w:eastAsia="Arial" w:hAnsi="Arial" w:cs="Arial"/>
          <w:sz w:val="24"/>
          <w:szCs w:val="24"/>
          <w:lang w:val="es-CR" w:eastAsia="es-CR"/>
        </w:rPr>
        <w:t xml:space="preserve">, </w:t>
      </w:r>
      <w:r w:rsidR="00323170" w:rsidRPr="003F3FF8">
        <w:rPr>
          <w:rFonts w:ascii="Arial" w:eastAsia="Arial" w:hAnsi="Arial" w:cs="Arial"/>
          <w:sz w:val="24"/>
          <w:szCs w:val="24"/>
          <w:lang w:val="es-CR" w:eastAsia="es-CR"/>
        </w:rPr>
        <w:t xml:space="preserve">Marco Garita Mondragón, historiador nombrado por la Junta Administrativa del Archivo Nacional  ( presente desde su lugar de trabajo </w:t>
      </w:r>
      <w:r w:rsidR="002253A7" w:rsidRPr="003F3FF8">
        <w:rPr>
          <w:rFonts w:ascii="Arial" w:eastAsia="Arial" w:hAnsi="Arial" w:cs="Arial"/>
          <w:sz w:val="24"/>
          <w:szCs w:val="24"/>
          <w:lang w:val="es-CR" w:eastAsia="es-CR"/>
        </w:rPr>
        <w:t>en las instalaciones de Patrimonio</w:t>
      </w:r>
      <w:r w:rsidR="00323170" w:rsidRPr="003F3FF8">
        <w:rPr>
          <w:rFonts w:ascii="Arial" w:eastAsia="Arial" w:hAnsi="Arial" w:cs="Arial"/>
          <w:sz w:val="24"/>
          <w:szCs w:val="24"/>
          <w:lang w:val="es-CR" w:eastAsia="es-CR"/>
        </w:rPr>
        <w:t xml:space="preserve"> en San José </w:t>
      </w:r>
      <w:r w:rsidR="002253A7" w:rsidRPr="003F3FF8">
        <w:rPr>
          <w:rFonts w:ascii="Arial" w:eastAsia="Arial" w:hAnsi="Arial" w:cs="Arial"/>
          <w:sz w:val="24"/>
          <w:szCs w:val="24"/>
          <w:lang w:val="es-CR" w:eastAsia="es-CR"/>
        </w:rPr>
        <w:t xml:space="preserve">, </w:t>
      </w:r>
      <w:r w:rsidR="00652A92" w:rsidRPr="003F3FF8">
        <w:rPr>
          <w:rFonts w:ascii="Arial" w:eastAsia="Arial" w:hAnsi="Arial" w:cs="Arial"/>
          <w:sz w:val="24"/>
          <w:szCs w:val="24"/>
          <w:lang w:val="es-CR" w:eastAsia="es-CR"/>
        </w:rPr>
        <w:t>Denise Calvo López ( presente de manera virtual desde su residencia</w:t>
      </w:r>
      <w:r w:rsidR="002164F7" w:rsidRPr="003F3FF8">
        <w:rPr>
          <w:rFonts w:ascii="Arial" w:eastAsia="Arial" w:hAnsi="Arial" w:cs="Arial"/>
          <w:sz w:val="24"/>
          <w:szCs w:val="24"/>
          <w:lang w:val="es-CR" w:eastAsia="es-CR"/>
        </w:rPr>
        <w:t xml:space="preserve"> en Goicoechea, San José</w:t>
      </w:r>
      <w:r w:rsidR="00763D56" w:rsidRPr="003F3FF8">
        <w:rPr>
          <w:rFonts w:ascii="Arial" w:eastAsia="Arial" w:hAnsi="Arial" w:cs="Arial"/>
          <w:sz w:val="24"/>
          <w:szCs w:val="24"/>
          <w:lang w:val="es-CR" w:eastAsia="es-CR"/>
        </w:rPr>
        <w:t>), Ivannia Valverde Guevara, (presente de manera virtual desde</w:t>
      </w:r>
      <w:r w:rsidR="008F3789" w:rsidRPr="003F3FF8">
        <w:rPr>
          <w:rFonts w:ascii="Arial" w:eastAsia="Arial" w:hAnsi="Arial" w:cs="Arial"/>
          <w:sz w:val="24"/>
          <w:szCs w:val="24"/>
          <w:lang w:val="es-CR" w:eastAsia="es-CR"/>
        </w:rPr>
        <w:t xml:space="preserve"> su casa de habitación en San Miguel de Santo Domingo de Heredia)</w:t>
      </w:r>
      <w:r w:rsidR="00ED64D8" w:rsidRPr="003F3FF8">
        <w:rPr>
          <w:rFonts w:ascii="Arial" w:eastAsia="Arial" w:hAnsi="Arial" w:cs="Arial"/>
          <w:sz w:val="24"/>
          <w:szCs w:val="24"/>
          <w:lang w:val="es-CR" w:eastAsia="es-CR"/>
        </w:rPr>
        <w:t xml:space="preserve"> </w:t>
      </w:r>
      <w:r w:rsidR="0027093A" w:rsidRPr="003F3FF8">
        <w:rPr>
          <w:rFonts w:ascii="Arial" w:eastAsia="Arial" w:hAnsi="Arial" w:cs="Arial"/>
          <w:sz w:val="24"/>
          <w:szCs w:val="24"/>
          <w:lang w:val="es-CR" w:eastAsia="es-CR"/>
        </w:rPr>
        <w:t>Ausente</w:t>
      </w:r>
      <w:r w:rsidR="009A29B7" w:rsidRPr="003F3FF8">
        <w:rPr>
          <w:rFonts w:ascii="Arial" w:eastAsia="Arial" w:hAnsi="Arial" w:cs="Arial"/>
          <w:sz w:val="24"/>
          <w:szCs w:val="24"/>
          <w:lang w:val="es-CR" w:eastAsia="es-CR"/>
        </w:rPr>
        <w:t>s</w:t>
      </w:r>
      <w:r w:rsidR="0027093A" w:rsidRPr="003F3FF8">
        <w:rPr>
          <w:rFonts w:ascii="Arial" w:eastAsia="Arial" w:hAnsi="Arial" w:cs="Arial"/>
          <w:sz w:val="24"/>
          <w:szCs w:val="24"/>
          <w:lang w:val="es-CR" w:eastAsia="es-CR"/>
        </w:rPr>
        <w:t xml:space="preserve"> con </w:t>
      </w:r>
      <w:r w:rsidR="0058167C" w:rsidRPr="003F3FF8">
        <w:rPr>
          <w:rFonts w:ascii="Arial" w:eastAsia="Arial" w:hAnsi="Arial" w:cs="Arial"/>
          <w:sz w:val="24"/>
          <w:szCs w:val="24"/>
          <w:lang w:val="es-CR" w:eastAsia="es-CR"/>
        </w:rPr>
        <w:t>justificación:</w:t>
      </w:r>
      <w:r w:rsidR="00701B89" w:rsidRPr="003F3FF8">
        <w:rPr>
          <w:rFonts w:ascii="Arial" w:eastAsia="Arial" w:hAnsi="Arial" w:cs="Arial"/>
          <w:sz w:val="24"/>
          <w:szCs w:val="24"/>
          <w:lang w:val="es-CR" w:eastAsia="es-CR"/>
        </w:rPr>
        <w:t xml:space="preserve"> la</w:t>
      </w:r>
      <w:r w:rsidRPr="003F3FF8">
        <w:rPr>
          <w:rFonts w:ascii="Arial" w:eastAsia="Arial" w:hAnsi="Arial" w:cs="Arial"/>
          <w:sz w:val="24"/>
          <w:szCs w:val="24"/>
          <w:lang w:val="es-CR" w:eastAsia="es-CR"/>
        </w:rPr>
        <w:t xml:space="preserve"> señora </w:t>
      </w:r>
      <w:r w:rsidR="00B76F52" w:rsidRPr="003F3FF8">
        <w:rPr>
          <w:rFonts w:ascii="Arial" w:eastAsia="Arial" w:hAnsi="Arial" w:cs="Arial"/>
          <w:sz w:val="24"/>
          <w:szCs w:val="24"/>
          <w:lang w:val="es-CR" w:eastAsia="es-CR"/>
        </w:rPr>
        <w:t>Susana Sanz, presidenta de esta comisión</w:t>
      </w:r>
      <w:r w:rsidR="001E5652" w:rsidRPr="003F3FF8">
        <w:rPr>
          <w:rFonts w:ascii="Arial" w:eastAsia="Arial" w:hAnsi="Arial" w:cs="Arial"/>
          <w:sz w:val="24"/>
          <w:szCs w:val="24"/>
          <w:lang w:val="es-CR" w:eastAsia="es-CR"/>
        </w:rPr>
        <w:t xml:space="preserve">, </w:t>
      </w:r>
      <w:r w:rsidR="0080292C" w:rsidRPr="003F3FF8">
        <w:rPr>
          <w:rFonts w:ascii="Arial" w:eastAsia="Arial" w:hAnsi="Arial" w:cs="Arial"/>
          <w:sz w:val="24"/>
          <w:szCs w:val="24"/>
          <w:lang w:val="es-CR" w:eastAsia="es-CR"/>
        </w:rPr>
        <w:t>por</w:t>
      </w:r>
      <w:r w:rsidR="00992731" w:rsidRPr="003F3FF8">
        <w:rPr>
          <w:rFonts w:ascii="Arial" w:eastAsia="Arial" w:hAnsi="Arial" w:cs="Arial"/>
          <w:sz w:val="24"/>
          <w:szCs w:val="24"/>
          <w:lang w:val="es-CR" w:eastAsia="es-CR"/>
        </w:rPr>
        <w:t xml:space="preserve"> asuntos propios de su </w:t>
      </w:r>
      <w:r w:rsidR="0087411B" w:rsidRPr="003F3FF8">
        <w:rPr>
          <w:rFonts w:ascii="Arial" w:eastAsia="Arial" w:hAnsi="Arial" w:cs="Arial"/>
          <w:sz w:val="24"/>
          <w:szCs w:val="24"/>
          <w:lang w:val="es-CR" w:eastAsia="es-CR"/>
        </w:rPr>
        <w:t>cargo</w:t>
      </w:r>
      <w:r w:rsidR="00BB37B6" w:rsidRPr="003F3FF8">
        <w:rPr>
          <w:rFonts w:ascii="Arial" w:eastAsia="Arial" w:hAnsi="Arial" w:cs="Arial"/>
          <w:sz w:val="24"/>
          <w:szCs w:val="24"/>
          <w:lang w:val="es-CR" w:eastAsia="es-CR"/>
        </w:rPr>
        <w:t>.</w:t>
      </w:r>
      <w:r w:rsidRPr="003F3FF8">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3F3FF8">
        <w:rPr>
          <w:rFonts w:ascii="Arial" w:eastAsia="Arial" w:hAnsi="Arial" w:cs="Arial"/>
          <w:sz w:val="24"/>
          <w:szCs w:val="24"/>
          <w:lang w:val="es-CR" w:eastAsia="es-CR"/>
        </w:rPr>
        <w:t>.” --------</w:t>
      </w:r>
    </w:p>
    <w:p w14:paraId="0D1DCB2E" w14:textId="0AD297EF" w:rsidR="00C12053" w:rsidRPr="00EA78CE" w:rsidRDefault="00C12053" w:rsidP="003F3FF8">
      <w:pPr>
        <w:pStyle w:val="Default"/>
        <w:tabs>
          <w:tab w:val="left" w:leader="hyphen" w:pos="9356"/>
        </w:tabs>
        <w:spacing w:line="460" w:lineRule="exact"/>
        <w:jc w:val="both"/>
        <w:rPr>
          <w:b/>
          <w:bCs/>
          <w:color w:val="auto"/>
        </w:rPr>
      </w:pPr>
      <w:r w:rsidRPr="00EA78CE">
        <w:rPr>
          <w:b/>
          <w:bCs/>
          <w:color w:val="auto"/>
        </w:rPr>
        <w:t xml:space="preserve">CAPITULO I. APROBACIÓN DEL ORDEN DEL DÍA </w:t>
      </w:r>
      <w:r w:rsidR="008E74FB" w:rsidRPr="00EA78CE">
        <w:rPr>
          <w:b/>
          <w:bCs/>
          <w:color w:val="auto"/>
        </w:rPr>
        <w:tab/>
      </w:r>
    </w:p>
    <w:p w14:paraId="4B085ED4" w14:textId="38401732" w:rsidR="00C12053" w:rsidRPr="00EA78CE" w:rsidRDefault="00C12053" w:rsidP="003F3FF8">
      <w:pPr>
        <w:pStyle w:val="Default"/>
        <w:tabs>
          <w:tab w:val="left" w:leader="hyphen" w:pos="9356"/>
        </w:tabs>
        <w:spacing w:line="460" w:lineRule="exact"/>
        <w:jc w:val="both"/>
        <w:rPr>
          <w:bCs/>
          <w:color w:val="auto"/>
        </w:rPr>
      </w:pPr>
      <w:r w:rsidRPr="00EA78CE">
        <w:rPr>
          <w:b/>
          <w:bCs/>
          <w:color w:val="auto"/>
        </w:rPr>
        <w:t>ARTÍCULO 01.</w:t>
      </w:r>
      <w:r w:rsidRPr="00EA78CE">
        <w:rPr>
          <w:bCs/>
          <w:color w:val="auto"/>
        </w:rPr>
        <w:t xml:space="preserve"> Lectura, comentario y aprobación del orden del </w:t>
      </w:r>
      <w:r w:rsidR="00C42C2C" w:rsidRPr="00EA78CE">
        <w:rPr>
          <w:bCs/>
          <w:color w:val="auto"/>
        </w:rPr>
        <w:t>día. -------------------------</w:t>
      </w:r>
    </w:p>
    <w:p w14:paraId="7043C8D7" w14:textId="0E90BE6E" w:rsidR="00FC3DA8" w:rsidRPr="00EA78CE" w:rsidRDefault="008E74FB" w:rsidP="003F3FF8">
      <w:pPr>
        <w:pStyle w:val="Textoindependiente"/>
        <w:tabs>
          <w:tab w:val="left" w:leader="hyphen" w:pos="9356"/>
        </w:tabs>
        <w:spacing w:line="460" w:lineRule="exact"/>
        <w:rPr>
          <w:rFonts w:eastAsia="Arial"/>
          <w:b/>
          <w:szCs w:val="24"/>
        </w:rPr>
      </w:pPr>
      <w:bookmarkStart w:id="3" w:name="_Hlk151453264"/>
      <w:r w:rsidRPr="00EA78CE">
        <w:rPr>
          <w:b/>
          <w:bCs w:val="0"/>
          <w:szCs w:val="24"/>
        </w:rPr>
        <w:t>ACUERDO 01.</w:t>
      </w:r>
      <w:r w:rsidRPr="00EA78CE">
        <w:rPr>
          <w:szCs w:val="24"/>
        </w:rPr>
        <w:t xml:space="preserve"> Se aprueba el orden del día. Aprobado por unanimidad con los votos afirmativos de la señora Méndez, secretaria y los señores Gómez, vicepresidente y Garita, historiador. </w:t>
      </w:r>
      <w:r w:rsidRPr="00EA78CE">
        <w:rPr>
          <w:b/>
          <w:bCs w:val="0"/>
          <w:szCs w:val="24"/>
        </w:rPr>
        <w:t>ACUERDO FIRME.</w:t>
      </w:r>
      <w:r w:rsidRPr="00EA78CE">
        <w:rPr>
          <w:b/>
          <w:bCs w:val="0"/>
          <w:szCs w:val="24"/>
        </w:rPr>
        <w:tab/>
      </w:r>
    </w:p>
    <w:p w14:paraId="1CEF6EB4" w14:textId="1BC1CBC1" w:rsidR="00FC533F" w:rsidRPr="00EA78CE" w:rsidRDefault="00C12053" w:rsidP="003F3FF8">
      <w:pPr>
        <w:pStyle w:val="Textoindependiente"/>
        <w:tabs>
          <w:tab w:val="left" w:leader="hyphen" w:pos="9356"/>
        </w:tabs>
        <w:spacing w:line="460" w:lineRule="exact"/>
        <w:rPr>
          <w:szCs w:val="24"/>
        </w:rPr>
      </w:pPr>
      <w:r w:rsidRPr="00EA78CE">
        <w:rPr>
          <w:rFonts w:eastAsia="Arial"/>
          <w:b/>
          <w:szCs w:val="24"/>
        </w:rPr>
        <w:lastRenderedPageBreak/>
        <w:t>CAPITULO II. LECTURA Y APROBACIÓN DE ACTAS.</w:t>
      </w:r>
      <w:r w:rsidRPr="00EA78CE">
        <w:rPr>
          <w:rFonts w:eastAsia="Arial"/>
          <w:b/>
          <w:color w:val="000000" w:themeColor="text1"/>
          <w:szCs w:val="24"/>
        </w:rPr>
        <w:t xml:space="preserve">ARTICULO 02. </w:t>
      </w:r>
      <w:r w:rsidRPr="00EA78CE">
        <w:rPr>
          <w:szCs w:val="24"/>
        </w:rPr>
        <w:t>Lectura, comentario y aprobación del acta 04-2026 del 03 de marzo del 2026.</w:t>
      </w:r>
      <w:r w:rsidR="008E74FB" w:rsidRPr="00EA78CE">
        <w:rPr>
          <w:szCs w:val="24"/>
        </w:rPr>
        <w:tab/>
      </w:r>
    </w:p>
    <w:p w14:paraId="15F2E843" w14:textId="541850FC" w:rsidR="00FC3DA8" w:rsidRPr="003F3FF8" w:rsidRDefault="00773C28" w:rsidP="003F3FF8">
      <w:pPr>
        <w:pStyle w:val="Textoindependiente"/>
        <w:tabs>
          <w:tab w:val="left" w:leader="hyphen" w:pos="9356"/>
        </w:tabs>
        <w:spacing w:line="460" w:lineRule="exact"/>
        <w:rPr>
          <w:szCs w:val="24"/>
        </w:rPr>
      </w:pPr>
      <w:r w:rsidRPr="00EA78CE">
        <w:rPr>
          <w:b/>
          <w:bCs w:val="0"/>
          <w:szCs w:val="24"/>
        </w:rPr>
        <w:t>ACUERDO 02.</w:t>
      </w:r>
      <w:r w:rsidRPr="00EA78CE">
        <w:rPr>
          <w:szCs w:val="24"/>
        </w:rPr>
        <w:t xml:space="preserve"> Se aprueba el acta 04-2026. Aprobado por unanimidad con los votos afirmativos de la señora Méndez, secretaria y los señores Gómez, vicepresidente y Garita, historiador. </w:t>
      </w:r>
      <w:r w:rsidRPr="00EA78CE">
        <w:rPr>
          <w:b/>
          <w:bCs w:val="0"/>
          <w:szCs w:val="24"/>
        </w:rPr>
        <w:t>ACUERDO FIRME.</w:t>
      </w:r>
      <w:r w:rsidRPr="003F3FF8">
        <w:rPr>
          <w:szCs w:val="24"/>
        </w:rPr>
        <w:tab/>
      </w:r>
    </w:p>
    <w:p w14:paraId="3E6C6438" w14:textId="2876BAFF" w:rsidR="00C12053" w:rsidRPr="003F3FF8" w:rsidRDefault="00C12053" w:rsidP="003F3FF8">
      <w:pPr>
        <w:pStyle w:val="Textoindependiente"/>
        <w:tabs>
          <w:tab w:val="left" w:leader="hyphen" w:pos="9356"/>
        </w:tabs>
        <w:spacing w:line="460" w:lineRule="exact"/>
        <w:rPr>
          <w:rFonts w:eastAsia="Arial"/>
          <w:szCs w:val="24"/>
        </w:rPr>
      </w:pPr>
      <w:r w:rsidRPr="003F3FF8">
        <w:rPr>
          <w:rFonts w:eastAsia="Arial"/>
          <w:b/>
          <w:szCs w:val="24"/>
        </w:rPr>
        <w:t xml:space="preserve">CAPITULO III. </w:t>
      </w:r>
      <w:r w:rsidR="00EE1A75" w:rsidRPr="003F3FF8">
        <w:rPr>
          <w:rFonts w:eastAsia="Arial"/>
          <w:b/>
          <w:bCs w:val="0"/>
          <w:szCs w:val="24"/>
        </w:rPr>
        <w:t xml:space="preserve">NUEVAS SOLICITUDES DE </w:t>
      </w:r>
      <w:r w:rsidR="00EE277F" w:rsidRPr="003F3FF8">
        <w:rPr>
          <w:rFonts w:eastAsia="Arial"/>
          <w:b/>
          <w:bCs w:val="0"/>
          <w:szCs w:val="24"/>
        </w:rPr>
        <w:t xml:space="preserve">VALORACIÓN. </w:t>
      </w:r>
      <w:r w:rsidR="00EE277F" w:rsidRPr="003F3FF8">
        <w:rPr>
          <w:rFonts w:eastAsia="Arial"/>
          <w:szCs w:val="24"/>
        </w:rPr>
        <w:t>-----------------------------------</w:t>
      </w:r>
    </w:p>
    <w:p w14:paraId="5F4D9C85" w14:textId="1D8FEBD8"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color w:val="auto"/>
          <w:lang w:val="es-ES"/>
        </w:rPr>
        <w:t>ARTICULO 03. CARTA DGAN-DAH-OCD-039-2026</w:t>
      </w:r>
      <w:r w:rsidRPr="003F3FF8">
        <w:rPr>
          <w:rFonts w:eastAsia="Arial"/>
          <w:color w:val="auto"/>
          <w:lang w:val="es-ES"/>
        </w:rPr>
        <w:t>, del 11 de marzo 2026 suscrito por el señor Javier Gómez Jiménez</w:t>
      </w:r>
      <w:r w:rsidRPr="003F3FF8">
        <w:rPr>
          <w:rFonts w:eastAsia="Arial"/>
        </w:rPr>
        <w:t xml:space="preserve">, jefe del Departamento de Archivo Histórico y la señora Rosibel Barboza Quirós, coordinadora de la Unidad de Organización y Control de Documentos, </w:t>
      </w:r>
      <w:r w:rsidRPr="003F3FF8">
        <w:rPr>
          <w:rFonts w:eastAsia="Arial"/>
          <w:iCs/>
          <w:color w:val="auto"/>
          <w:lang w:val="es-ES"/>
        </w:rPr>
        <w:t xml:space="preserve">recibido por correo electrónico del mismo día, por medio del cual presenta una valoración parcial de documentos del Museo Chino de Costa Rica y la Asociación China de Puntarenas. Con un total de </w:t>
      </w:r>
      <w:r w:rsidRPr="003F3FF8">
        <w:rPr>
          <w:rFonts w:eastAsia="Arial"/>
          <w:b/>
          <w:bCs/>
          <w:iCs/>
          <w:color w:val="auto"/>
          <w:lang w:val="es-ES"/>
        </w:rPr>
        <w:t>21</w:t>
      </w:r>
      <w:r w:rsidRPr="003F3FF8">
        <w:rPr>
          <w:rFonts w:eastAsia="Arial"/>
          <w:iCs/>
          <w:color w:val="auto"/>
          <w:lang w:val="es-ES"/>
        </w:rPr>
        <w:t xml:space="preserve"> series </w:t>
      </w:r>
      <w:r w:rsidR="008853D2" w:rsidRPr="003F3FF8">
        <w:rPr>
          <w:rFonts w:eastAsia="Arial"/>
          <w:iCs/>
          <w:color w:val="auto"/>
          <w:lang w:val="es-ES"/>
        </w:rPr>
        <w:t>documentales. --------------------------------</w:t>
      </w:r>
    </w:p>
    <w:p w14:paraId="0960DAEC" w14:textId="356D7692"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iCs/>
          <w:color w:val="auto"/>
          <w:lang w:val="es-ES"/>
        </w:rPr>
        <w:t xml:space="preserve">ACUERDO. </w:t>
      </w:r>
      <w:r w:rsidR="004F1D86" w:rsidRPr="003F3FF8">
        <w:rPr>
          <w:rFonts w:eastAsia="Arial"/>
          <w:b/>
          <w:bCs/>
          <w:iCs/>
          <w:color w:val="auto"/>
          <w:lang w:val="es-ES"/>
        </w:rPr>
        <w:t>03</w:t>
      </w:r>
      <w:r w:rsidR="00F13303" w:rsidRPr="003F3FF8">
        <w:rPr>
          <w:rFonts w:eastAsia="Arial"/>
          <w:iCs/>
          <w:color w:val="auto"/>
          <w:lang w:val="es-ES"/>
        </w:rPr>
        <w:t>.</w:t>
      </w:r>
      <w:r w:rsidR="00AE1E3F" w:rsidRPr="003F3FF8">
        <w:rPr>
          <w:rFonts w:eastAsia="Arial"/>
          <w:iCs/>
          <w:color w:val="auto"/>
          <w:lang w:val="es-ES"/>
        </w:rPr>
        <w:t>Trasladar para una próxima sesión</w:t>
      </w:r>
      <w:r w:rsidR="00F13303" w:rsidRPr="003F3FF8">
        <w:t xml:space="preserve"> la </w:t>
      </w:r>
      <w:r w:rsidR="00F13303" w:rsidRPr="003F3FF8">
        <w:rPr>
          <w:rFonts w:eastAsia="Arial"/>
          <w:b/>
          <w:bCs/>
          <w:color w:val="auto"/>
          <w:lang w:val="es-ES"/>
        </w:rPr>
        <w:t>CARTA DGAN-DAH-OCD-039-2026</w:t>
      </w:r>
      <w:r w:rsidR="00F13303" w:rsidRPr="003F3FF8">
        <w:rPr>
          <w:rFonts w:eastAsia="Arial"/>
          <w:color w:val="auto"/>
          <w:lang w:val="es-ES"/>
        </w:rPr>
        <w:t>, del 11 de marzo 2026 suscrito por el señor Javier Gómez Jiménez</w:t>
      </w:r>
      <w:r w:rsidR="00F13303" w:rsidRPr="003F3FF8">
        <w:rPr>
          <w:rFonts w:eastAsia="Arial"/>
        </w:rPr>
        <w:t xml:space="preserve">, jefe del Departamento de Archivo Histórico y la señora Rosibel Barboza Quirós, coordinadora de la Unidad de Organización y Control de Documentos, </w:t>
      </w:r>
      <w:r w:rsidR="00F13303" w:rsidRPr="003F3FF8">
        <w:rPr>
          <w:rFonts w:eastAsia="Arial"/>
          <w:iCs/>
          <w:color w:val="auto"/>
          <w:lang w:val="es-ES"/>
        </w:rPr>
        <w:t xml:space="preserve">recibido por correo electrónico del mismo día, por medio del cual presenta una valoración parcial de documentos del Museo Chino de Costa Rica y la Asociación China de Puntarenas. Con un total de </w:t>
      </w:r>
      <w:r w:rsidR="00F13303" w:rsidRPr="003F3FF8">
        <w:rPr>
          <w:rFonts w:eastAsia="Arial"/>
          <w:b/>
          <w:bCs/>
          <w:iCs/>
          <w:color w:val="auto"/>
          <w:lang w:val="es-ES"/>
        </w:rPr>
        <w:t>21</w:t>
      </w:r>
      <w:r w:rsidR="00F13303" w:rsidRPr="003F3FF8">
        <w:rPr>
          <w:rFonts w:eastAsia="Arial"/>
          <w:iCs/>
          <w:color w:val="auto"/>
          <w:lang w:val="es-ES"/>
        </w:rPr>
        <w:t xml:space="preserve"> series documentales</w:t>
      </w:r>
      <w:r w:rsidR="00F13303" w:rsidRPr="003F3FF8">
        <w:rPr>
          <w:rFonts w:eastAsia="Arial"/>
        </w:rPr>
        <w:t>.</w:t>
      </w:r>
      <w:r w:rsidR="00F13303" w:rsidRPr="003F3FF8">
        <w:t xml:space="preserve"> Aprobado por unanimidad con los votos afirmativos </w:t>
      </w:r>
      <w:r w:rsidR="00657E20" w:rsidRPr="003F3FF8">
        <w:t>de los</w:t>
      </w:r>
      <w:r w:rsidR="00F13303" w:rsidRPr="003F3FF8">
        <w:t xml:space="preserve"> señores Gómez, vicepresidente y Garita, historiador</w:t>
      </w:r>
      <w:r w:rsidR="00657E20" w:rsidRPr="003F3FF8">
        <w:t xml:space="preserve"> y la señora Méndez, secretaria</w:t>
      </w:r>
      <w:r w:rsidR="00F13303" w:rsidRPr="003F3FF8">
        <w:t>. Enviar</w:t>
      </w:r>
      <w:r w:rsidR="00F13303" w:rsidRPr="003F3FF8">
        <w:rPr>
          <w:spacing w:val="-15"/>
        </w:rPr>
        <w:t xml:space="preserve"> </w:t>
      </w:r>
      <w:r w:rsidR="00F13303" w:rsidRPr="003F3FF8">
        <w:t>copia</w:t>
      </w:r>
      <w:r w:rsidR="00F13303" w:rsidRPr="003F3FF8">
        <w:rPr>
          <w:spacing w:val="-17"/>
        </w:rPr>
        <w:t xml:space="preserve"> </w:t>
      </w:r>
      <w:r w:rsidR="00F13303" w:rsidRPr="003F3FF8">
        <w:t>de</w:t>
      </w:r>
      <w:r w:rsidR="00F13303" w:rsidRPr="003F3FF8">
        <w:rPr>
          <w:spacing w:val="-15"/>
        </w:rPr>
        <w:t xml:space="preserve"> </w:t>
      </w:r>
      <w:r w:rsidR="00F13303" w:rsidRPr="003F3FF8">
        <w:t>este</w:t>
      </w:r>
      <w:r w:rsidR="00F13303" w:rsidRPr="003F3FF8">
        <w:rPr>
          <w:spacing w:val="-17"/>
        </w:rPr>
        <w:t xml:space="preserve"> </w:t>
      </w:r>
      <w:r w:rsidR="00F13303" w:rsidRPr="003F3FF8">
        <w:t>acuerdo</w:t>
      </w:r>
      <w:r w:rsidR="00F13303" w:rsidRPr="003F3FF8">
        <w:rPr>
          <w:spacing w:val="-15"/>
        </w:rPr>
        <w:t xml:space="preserve"> </w:t>
      </w:r>
      <w:r w:rsidR="00F13303" w:rsidRPr="003F3FF8">
        <w:t>a</w:t>
      </w:r>
      <w:r w:rsidR="00F13303" w:rsidRPr="003F3FF8">
        <w:rPr>
          <w:spacing w:val="-16"/>
        </w:rPr>
        <w:t xml:space="preserve"> </w:t>
      </w:r>
      <w:r w:rsidR="00F13303" w:rsidRPr="003F3FF8">
        <w:t>la</w:t>
      </w:r>
      <w:r w:rsidR="00F13303" w:rsidRPr="003F3FF8">
        <w:rPr>
          <w:spacing w:val="-15"/>
        </w:rPr>
        <w:t xml:space="preserve"> </w:t>
      </w:r>
      <w:r w:rsidR="00F13303" w:rsidRPr="003F3FF8">
        <w:t>señora</w:t>
      </w:r>
      <w:r w:rsidR="00F13303" w:rsidRPr="003F3FF8">
        <w:rPr>
          <w:spacing w:val="-14"/>
        </w:rPr>
        <w:t xml:space="preserve"> </w:t>
      </w:r>
      <w:r w:rsidR="00F13303" w:rsidRPr="003F3FF8">
        <w:t>Ivannia</w:t>
      </w:r>
      <w:r w:rsidR="00F13303" w:rsidRPr="003F3FF8">
        <w:rPr>
          <w:spacing w:val="-15"/>
        </w:rPr>
        <w:t xml:space="preserve"> </w:t>
      </w:r>
      <w:r w:rsidR="00F13303" w:rsidRPr="003F3FF8">
        <w:t>Valverde</w:t>
      </w:r>
      <w:r w:rsidR="00F13303" w:rsidRPr="003F3FF8">
        <w:rPr>
          <w:spacing w:val="-16"/>
        </w:rPr>
        <w:t xml:space="preserve"> </w:t>
      </w:r>
      <w:r w:rsidR="00F13303" w:rsidRPr="003F3FF8">
        <w:t>Guevara,</w:t>
      </w:r>
      <w:r w:rsidR="00F13303" w:rsidRPr="003F3FF8">
        <w:rPr>
          <w:spacing w:val="-17"/>
        </w:rPr>
        <w:t xml:space="preserve"> </w:t>
      </w:r>
      <w:r w:rsidR="00F13303" w:rsidRPr="003F3FF8">
        <w:t>directora</w:t>
      </w:r>
      <w:r w:rsidR="00F13303" w:rsidRPr="003F3FF8">
        <w:rPr>
          <w:spacing w:val="-16"/>
        </w:rPr>
        <w:t xml:space="preserve"> </w:t>
      </w:r>
      <w:r w:rsidR="00F13303" w:rsidRPr="003F3FF8">
        <w:t>del</w:t>
      </w:r>
      <w:r w:rsidR="00F13303" w:rsidRPr="003F3FF8">
        <w:rPr>
          <w:spacing w:val="-17"/>
        </w:rPr>
        <w:t xml:space="preserve"> </w:t>
      </w:r>
      <w:r w:rsidR="00F13303" w:rsidRPr="003F3FF8">
        <w:t xml:space="preserve">Archivo Nacional y al expediente de valoración documental del Departamento Archivo Histórico apartado “solicitudes de valoraciones: de </w:t>
      </w:r>
      <w:r w:rsidR="00000A51" w:rsidRPr="003F3FF8">
        <w:rPr>
          <w:rFonts w:eastAsia="Arial"/>
          <w:iCs/>
          <w:color w:val="auto"/>
          <w:lang w:val="es-ES"/>
        </w:rPr>
        <w:t>Museo Chino de Costa Rica y la Asociación China de Puntarenas</w:t>
      </w:r>
      <w:r w:rsidR="00F13303" w:rsidRPr="003F3FF8">
        <w:t>, T-0</w:t>
      </w:r>
      <w:r w:rsidR="00522174" w:rsidRPr="003F3FF8">
        <w:t>16</w:t>
      </w:r>
      <w:r w:rsidR="00F13303" w:rsidRPr="003F3FF8">
        <w:t>-2026, que custodia</w:t>
      </w:r>
      <w:r w:rsidR="00F13303" w:rsidRPr="003F3FF8">
        <w:rPr>
          <w:spacing w:val="-9"/>
        </w:rPr>
        <w:t xml:space="preserve"> </w:t>
      </w:r>
      <w:r w:rsidR="00F13303" w:rsidRPr="003F3FF8">
        <w:t>esta</w:t>
      </w:r>
      <w:r w:rsidR="00F13303" w:rsidRPr="003F3FF8">
        <w:rPr>
          <w:spacing w:val="-6"/>
        </w:rPr>
        <w:t xml:space="preserve"> </w:t>
      </w:r>
      <w:r w:rsidR="00F13303" w:rsidRPr="003F3FF8">
        <w:t>Comisión</w:t>
      </w:r>
      <w:r w:rsidR="00F13303" w:rsidRPr="003F3FF8">
        <w:rPr>
          <w:spacing w:val="-6"/>
        </w:rPr>
        <w:t xml:space="preserve"> </w:t>
      </w:r>
      <w:r w:rsidR="00F13303" w:rsidRPr="003F3FF8">
        <w:t xml:space="preserve">Nacional. </w:t>
      </w:r>
      <w:r w:rsidR="00F13303" w:rsidRPr="003F3FF8">
        <w:rPr>
          <w:b/>
        </w:rPr>
        <w:t>ACUERDO</w:t>
      </w:r>
      <w:r w:rsidR="00F13303" w:rsidRPr="003F3FF8">
        <w:rPr>
          <w:b/>
          <w:spacing w:val="-6"/>
        </w:rPr>
        <w:t xml:space="preserve"> </w:t>
      </w:r>
      <w:r w:rsidR="00F13303" w:rsidRPr="003F3FF8">
        <w:rPr>
          <w:b/>
        </w:rPr>
        <w:t>FIRME</w:t>
      </w:r>
      <w:r w:rsidR="00F13303" w:rsidRPr="003F3FF8">
        <w:t>.</w:t>
      </w:r>
      <w:r w:rsidR="00864CFE">
        <w:t xml:space="preserve"> </w:t>
      </w:r>
      <w:r w:rsidR="00864CFE">
        <w:tab/>
      </w:r>
    </w:p>
    <w:p w14:paraId="3F7A94E6" w14:textId="691EFC70"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color w:val="auto"/>
          <w:lang w:val="es-ES"/>
        </w:rPr>
        <w:t>ARTICULO 04. CARTA DGAN-DAH-OCD-042-2026</w:t>
      </w:r>
      <w:r w:rsidRPr="003F3FF8">
        <w:rPr>
          <w:rFonts w:eastAsia="Arial"/>
          <w:color w:val="auto"/>
          <w:lang w:val="es-ES"/>
        </w:rPr>
        <w:t>, del 11 de marzo 2026 suscrito por el señor Javier Gómez Jiménez</w:t>
      </w:r>
      <w:r w:rsidRPr="003F3FF8">
        <w:rPr>
          <w:rFonts w:eastAsia="Arial"/>
        </w:rPr>
        <w:t xml:space="preserve">, jefe del Departamento de Archivo Histórico y la señora Rosibel Barboza Quirós, coordinadora de la Unidad de Organización y Control de Documentos, </w:t>
      </w:r>
      <w:r w:rsidRPr="003F3FF8">
        <w:rPr>
          <w:rFonts w:eastAsia="Arial"/>
          <w:iCs/>
          <w:color w:val="auto"/>
          <w:lang w:val="es-ES"/>
        </w:rPr>
        <w:t xml:space="preserve">recibido por correo electrónico del mismo día, por medio del cual presenta </w:t>
      </w:r>
      <w:r w:rsidRPr="003F3FF8">
        <w:rPr>
          <w:rFonts w:eastAsia="Arial"/>
          <w:iCs/>
          <w:color w:val="auto"/>
          <w:lang w:val="es-ES"/>
        </w:rPr>
        <w:lastRenderedPageBreak/>
        <w:t>una valoración parcial de documentos correspondiente a la donación del señor Luis Rodolfo Fernández Marson. Con una (</w:t>
      </w:r>
      <w:r w:rsidRPr="003F3FF8">
        <w:rPr>
          <w:rFonts w:eastAsia="Arial"/>
          <w:b/>
          <w:bCs/>
          <w:iCs/>
          <w:color w:val="auto"/>
          <w:lang w:val="es-ES"/>
        </w:rPr>
        <w:t>1</w:t>
      </w:r>
      <w:r w:rsidRPr="003F3FF8">
        <w:rPr>
          <w:rFonts w:eastAsia="Arial"/>
          <w:iCs/>
          <w:color w:val="auto"/>
          <w:lang w:val="es-ES"/>
        </w:rPr>
        <w:t xml:space="preserve">) serie documental. </w:t>
      </w:r>
      <w:r w:rsidR="00864CFE">
        <w:rPr>
          <w:rFonts w:eastAsia="Arial"/>
          <w:iCs/>
          <w:color w:val="auto"/>
          <w:lang w:val="es-ES"/>
        </w:rPr>
        <w:tab/>
      </w:r>
    </w:p>
    <w:p w14:paraId="1D9A5DBF" w14:textId="4AD7859E" w:rsidR="00AB4320" w:rsidRPr="003F3FF8" w:rsidRDefault="00AB4320"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iCs/>
          <w:color w:val="auto"/>
          <w:lang w:val="es-ES"/>
        </w:rPr>
        <w:t xml:space="preserve">ACUERDO. </w:t>
      </w:r>
      <w:r w:rsidR="00540430" w:rsidRPr="003F3FF8">
        <w:rPr>
          <w:rFonts w:eastAsia="Arial"/>
          <w:b/>
          <w:bCs/>
          <w:iCs/>
          <w:color w:val="auto"/>
          <w:lang w:val="es-ES"/>
        </w:rPr>
        <w:t>0</w:t>
      </w:r>
      <w:r w:rsidR="00066999" w:rsidRPr="003F3FF8">
        <w:rPr>
          <w:rFonts w:eastAsia="Arial"/>
          <w:b/>
          <w:bCs/>
          <w:iCs/>
          <w:color w:val="auto"/>
          <w:lang w:val="es-ES"/>
        </w:rPr>
        <w:t xml:space="preserve">4. </w:t>
      </w:r>
      <w:r w:rsidR="00066999" w:rsidRPr="003F3FF8">
        <w:rPr>
          <w:rFonts w:eastAsia="Arial"/>
          <w:iCs/>
          <w:color w:val="auto"/>
          <w:lang w:val="es-ES"/>
        </w:rPr>
        <w:t xml:space="preserve">Trasladar para </w:t>
      </w:r>
      <w:r w:rsidR="00BD5868" w:rsidRPr="003F3FF8">
        <w:rPr>
          <w:rFonts w:eastAsia="Arial"/>
          <w:iCs/>
          <w:color w:val="auto"/>
          <w:lang w:val="es-ES"/>
        </w:rPr>
        <w:t>una</w:t>
      </w:r>
      <w:r w:rsidR="00BD5868" w:rsidRPr="003F3FF8">
        <w:rPr>
          <w:rFonts w:eastAsia="Arial"/>
          <w:b/>
          <w:bCs/>
          <w:iCs/>
          <w:color w:val="auto"/>
          <w:lang w:val="es-ES"/>
        </w:rPr>
        <w:t xml:space="preserve"> </w:t>
      </w:r>
      <w:r w:rsidR="00BD5868" w:rsidRPr="003F3FF8">
        <w:t>una</w:t>
      </w:r>
      <w:r w:rsidR="00715A33" w:rsidRPr="003F3FF8">
        <w:t xml:space="preserve"> </w:t>
      </w:r>
      <w:r w:rsidR="00066999" w:rsidRPr="003F3FF8">
        <w:t>próxima</w:t>
      </w:r>
      <w:r w:rsidR="00066999" w:rsidRPr="003F3FF8">
        <w:rPr>
          <w:rFonts w:eastAsia="Arial"/>
          <w:iCs/>
          <w:color w:val="auto"/>
          <w:lang w:val="es-ES"/>
        </w:rPr>
        <w:t xml:space="preserve"> </w:t>
      </w:r>
      <w:r w:rsidR="00066999" w:rsidRPr="003F3FF8">
        <w:t>sesión</w:t>
      </w:r>
      <w:r w:rsidRPr="003F3FF8">
        <w:t xml:space="preserve"> la </w:t>
      </w:r>
      <w:r w:rsidRPr="003F3FF8">
        <w:rPr>
          <w:rFonts w:eastAsia="Arial"/>
          <w:b/>
          <w:bCs/>
          <w:color w:val="auto"/>
          <w:lang w:val="es-ES"/>
        </w:rPr>
        <w:t>CARTA DGAN-DAH-OCD-042-2026</w:t>
      </w:r>
      <w:r w:rsidRPr="003F3FF8">
        <w:rPr>
          <w:rFonts w:eastAsia="Arial"/>
          <w:color w:val="auto"/>
          <w:lang w:val="es-ES"/>
        </w:rPr>
        <w:t>, del 11 de marzo 2026 suscrito por el señor Javier Gómez Jiménez</w:t>
      </w:r>
      <w:r w:rsidRPr="003F3FF8">
        <w:rPr>
          <w:rFonts w:eastAsia="Arial"/>
        </w:rPr>
        <w:t xml:space="preserve">, jefe del Departamento de Archivo Histórico y la señora Rosibel Barboza Quirós, coordinadora de la Unidad de Organización y Control de Documentos, </w:t>
      </w:r>
      <w:r w:rsidRPr="003F3FF8">
        <w:rPr>
          <w:rFonts w:eastAsia="Arial"/>
          <w:iCs/>
          <w:color w:val="auto"/>
          <w:lang w:val="es-ES"/>
        </w:rPr>
        <w:t>recibido por correo electrónico del mismo día, por medio del cual presenta una valoración parcial de documentos correspondiente a la donación del señor Luis Rodolfo Fernández Marson. Con una (</w:t>
      </w:r>
      <w:r w:rsidRPr="003F3FF8">
        <w:rPr>
          <w:rFonts w:eastAsia="Arial"/>
          <w:b/>
          <w:bCs/>
          <w:iCs/>
          <w:color w:val="auto"/>
          <w:lang w:val="es-ES"/>
        </w:rPr>
        <w:t>1</w:t>
      </w:r>
      <w:r w:rsidRPr="003F3FF8">
        <w:rPr>
          <w:rFonts w:eastAsia="Arial"/>
          <w:iCs/>
          <w:color w:val="auto"/>
          <w:lang w:val="es-ES"/>
        </w:rPr>
        <w:t xml:space="preserve">) serie </w:t>
      </w:r>
      <w:r w:rsidR="0012717C" w:rsidRPr="003F3FF8">
        <w:rPr>
          <w:rFonts w:eastAsia="Arial"/>
          <w:iCs/>
          <w:color w:val="auto"/>
          <w:lang w:val="es-ES"/>
        </w:rPr>
        <w:t>documental.</w:t>
      </w:r>
      <w:r w:rsidRPr="003F3FF8">
        <w:t xml:space="preserve"> </w:t>
      </w:r>
      <w:r w:rsidR="00657E20" w:rsidRPr="003F3FF8">
        <w:t xml:space="preserve">Aprobado por unanimidad con los votos afirmativos de los señores Gómez, vicepresidente y Garita, historiador y la señora Méndez, secretaria. </w:t>
      </w:r>
      <w:r w:rsidRPr="003F3FF8">
        <w:t>Enviar</w:t>
      </w:r>
      <w:r w:rsidRPr="003F3FF8">
        <w:rPr>
          <w:spacing w:val="-15"/>
        </w:rPr>
        <w:t xml:space="preserve"> </w:t>
      </w:r>
      <w:r w:rsidRPr="003F3FF8">
        <w:t>copia</w:t>
      </w:r>
      <w:r w:rsidRPr="003F3FF8">
        <w:rPr>
          <w:spacing w:val="-17"/>
        </w:rPr>
        <w:t xml:space="preserve"> </w:t>
      </w:r>
      <w:r w:rsidRPr="003F3FF8">
        <w:t>de</w:t>
      </w:r>
      <w:r w:rsidRPr="003F3FF8">
        <w:rPr>
          <w:spacing w:val="-15"/>
        </w:rPr>
        <w:t xml:space="preserve"> </w:t>
      </w:r>
      <w:r w:rsidRPr="003F3FF8">
        <w:t>este</w:t>
      </w:r>
      <w:r w:rsidRPr="003F3FF8">
        <w:rPr>
          <w:spacing w:val="-17"/>
        </w:rPr>
        <w:t xml:space="preserve"> </w:t>
      </w:r>
      <w:r w:rsidRPr="003F3FF8">
        <w:t>acuerdo</w:t>
      </w:r>
      <w:r w:rsidRPr="003F3FF8">
        <w:rPr>
          <w:spacing w:val="-15"/>
        </w:rPr>
        <w:t xml:space="preserve"> </w:t>
      </w:r>
      <w:r w:rsidRPr="003F3FF8">
        <w:t>a</w:t>
      </w:r>
      <w:r w:rsidRPr="003F3FF8">
        <w:rPr>
          <w:spacing w:val="-16"/>
        </w:rPr>
        <w:t xml:space="preserve"> </w:t>
      </w:r>
      <w:r w:rsidRPr="003F3FF8">
        <w:t>la</w:t>
      </w:r>
      <w:r w:rsidRPr="003F3FF8">
        <w:rPr>
          <w:spacing w:val="-15"/>
        </w:rPr>
        <w:t xml:space="preserve"> </w:t>
      </w:r>
      <w:r w:rsidRPr="003F3FF8">
        <w:t>señora</w:t>
      </w:r>
      <w:r w:rsidRPr="003F3FF8">
        <w:rPr>
          <w:spacing w:val="-14"/>
        </w:rPr>
        <w:t xml:space="preserve"> </w:t>
      </w:r>
      <w:r w:rsidRPr="003F3FF8">
        <w:t>Ivannia</w:t>
      </w:r>
      <w:r w:rsidRPr="003F3FF8">
        <w:rPr>
          <w:spacing w:val="-15"/>
        </w:rPr>
        <w:t xml:space="preserve"> </w:t>
      </w:r>
      <w:r w:rsidRPr="003F3FF8">
        <w:t>Valverde</w:t>
      </w:r>
      <w:r w:rsidRPr="003F3FF8">
        <w:rPr>
          <w:spacing w:val="-16"/>
        </w:rPr>
        <w:t xml:space="preserve"> </w:t>
      </w:r>
      <w:r w:rsidRPr="003F3FF8">
        <w:t>Guevara,</w:t>
      </w:r>
      <w:r w:rsidRPr="003F3FF8">
        <w:rPr>
          <w:spacing w:val="-17"/>
        </w:rPr>
        <w:t xml:space="preserve"> </w:t>
      </w:r>
      <w:r w:rsidRPr="003F3FF8">
        <w:t>directora</w:t>
      </w:r>
      <w:r w:rsidRPr="003F3FF8">
        <w:rPr>
          <w:spacing w:val="-16"/>
        </w:rPr>
        <w:t xml:space="preserve"> </w:t>
      </w:r>
      <w:r w:rsidRPr="003F3FF8">
        <w:t>del</w:t>
      </w:r>
      <w:r w:rsidRPr="003F3FF8">
        <w:rPr>
          <w:spacing w:val="-17"/>
        </w:rPr>
        <w:t xml:space="preserve"> </w:t>
      </w:r>
      <w:r w:rsidRPr="003F3FF8">
        <w:t xml:space="preserve">Archivo Nacional y al expediente de valoración documental del Departamento Archivo Histórico apartado “solicitudes de valoraciones: </w:t>
      </w:r>
      <w:r w:rsidR="00B80104" w:rsidRPr="003F3FF8">
        <w:rPr>
          <w:rFonts w:eastAsia="Arial"/>
          <w:iCs/>
          <w:color w:val="auto"/>
          <w:lang w:val="es-ES"/>
        </w:rPr>
        <w:t>del señor Luis Rodolfo Fernández Marson</w:t>
      </w:r>
      <w:r w:rsidRPr="003F3FF8">
        <w:t>, T-</w:t>
      </w:r>
      <w:r w:rsidR="002E0C99" w:rsidRPr="003F3FF8">
        <w:t>1</w:t>
      </w:r>
      <w:r w:rsidR="00522174" w:rsidRPr="003F3FF8">
        <w:t>7</w:t>
      </w:r>
      <w:r w:rsidRPr="003F3FF8">
        <w:t>-2026, que custodia</w:t>
      </w:r>
      <w:r w:rsidRPr="003F3FF8">
        <w:rPr>
          <w:spacing w:val="-9"/>
        </w:rPr>
        <w:t xml:space="preserve"> </w:t>
      </w:r>
      <w:r w:rsidRPr="003F3FF8">
        <w:t>esta</w:t>
      </w:r>
      <w:r w:rsidRPr="003F3FF8">
        <w:rPr>
          <w:spacing w:val="-6"/>
        </w:rPr>
        <w:t xml:space="preserve"> </w:t>
      </w:r>
      <w:r w:rsidRPr="003F3FF8">
        <w:t>Comisión</w:t>
      </w:r>
      <w:r w:rsidRPr="003F3FF8">
        <w:rPr>
          <w:spacing w:val="-6"/>
        </w:rPr>
        <w:t xml:space="preserve"> </w:t>
      </w:r>
      <w:r w:rsidRPr="003F3FF8">
        <w:t xml:space="preserve">Nacional. </w:t>
      </w:r>
      <w:r w:rsidRPr="003F3FF8">
        <w:rPr>
          <w:b/>
        </w:rPr>
        <w:t>ACUERDO</w:t>
      </w:r>
      <w:r w:rsidRPr="003F3FF8">
        <w:rPr>
          <w:b/>
          <w:spacing w:val="-6"/>
        </w:rPr>
        <w:t xml:space="preserve"> </w:t>
      </w:r>
      <w:r w:rsidRPr="003F3FF8">
        <w:rPr>
          <w:b/>
        </w:rPr>
        <w:t>FIRME</w:t>
      </w:r>
      <w:r w:rsidRPr="003F3FF8">
        <w:t xml:space="preserve">. </w:t>
      </w:r>
      <w:r w:rsidR="00864CFE">
        <w:tab/>
      </w:r>
    </w:p>
    <w:p w14:paraId="5CAF1BB0" w14:textId="7DC219DB" w:rsidR="00C12053" w:rsidRPr="003F3FF8" w:rsidRDefault="00C12053" w:rsidP="003F3FF8">
      <w:pPr>
        <w:tabs>
          <w:tab w:val="left" w:leader="hyphen" w:pos="9356"/>
        </w:tabs>
        <w:spacing w:after="160" w:line="460" w:lineRule="exact"/>
        <w:jc w:val="both"/>
        <w:rPr>
          <w:szCs w:val="24"/>
        </w:rPr>
      </w:pPr>
      <w:r w:rsidRPr="003F3FF8">
        <w:rPr>
          <w:rFonts w:eastAsia="Arial"/>
          <w:b/>
          <w:bCs/>
          <w:szCs w:val="24"/>
        </w:rPr>
        <w:t xml:space="preserve">ARTICULO </w:t>
      </w:r>
      <w:r w:rsidR="00AC20B2" w:rsidRPr="003F3FF8">
        <w:rPr>
          <w:rFonts w:eastAsia="Arial"/>
          <w:b/>
          <w:bCs/>
          <w:szCs w:val="24"/>
        </w:rPr>
        <w:t>0</w:t>
      </w:r>
      <w:r w:rsidR="001B2859" w:rsidRPr="003F3FF8">
        <w:rPr>
          <w:rFonts w:eastAsia="Arial"/>
          <w:b/>
          <w:bCs/>
          <w:szCs w:val="24"/>
        </w:rPr>
        <w:t>5</w:t>
      </w:r>
      <w:r w:rsidRPr="003F3FF8">
        <w:rPr>
          <w:rFonts w:eastAsia="Arial"/>
          <w:b/>
          <w:bCs/>
          <w:szCs w:val="24"/>
        </w:rPr>
        <w:t>. CARTA-</w:t>
      </w:r>
      <w:r w:rsidRPr="003F3FF8">
        <w:rPr>
          <w:szCs w:val="24"/>
        </w:rPr>
        <w:t xml:space="preserve"> </w:t>
      </w:r>
      <w:r w:rsidRPr="003F3FF8">
        <w:rPr>
          <w:rFonts w:eastAsia="Arial"/>
          <w:b/>
          <w:bCs/>
          <w:szCs w:val="24"/>
        </w:rPr>
        <w:t xml:space="preserve">DGAN-DSAE-AI-035-2026 </w:t>
      </w:r>
      <w:r w:rsidRPr="003F3FF8">
        <w:rPr>
          <w:rFonts w:eastAsia="Arial"/>
          <w:szCs w:val="24"/>
        </w:rPr>
        <w:t xml:space="preserve">del 03 de marzo del 2026 suscrito por la señora Denise Calvo López, Jefatura del Departamento de Servicios Archivísticos Externos y el señor Pablo Ballestero Rodríguez, coordinador del Archivo Intermedio, remitido por correo electrónico del 06 de marzo del 2026, por medio del cual presenta una valoración parcial de la transferencia T-22-1996, Ministerio de Economía, Industria y Comercio, Despacho del ministro con un total de </w:t>
      </w:r>
      <w:r w:rsidRPr="003F3FF8">
        <w:rPr>
          <w:rFonts w:eastAsia="Arial"/>
          <w:b/>
          <w:bCs/>
          <w:szCs w:val="24"/>
        </w:rPr>
        <w:t>152</w:t>
      </w:r>
      <w:r w:rsidRPr="003F3FF8">
        <w:rPr>
          <w:rFonts w:eastAsia="Arial"/>
          <w:szCs w:val="24"/>
        </w:rPr>
        <w:t xml:space="preserve"> series </w:t>
      </w:r>
      <w:r w:rsidR="008853D2" w:rsidRPr="003F3FF8">
        <w:rPr>
          <w:rFonts w:eastAsia="Arial"/>
          <w:szCs w:val="24"/>
        </w:rPr>
        <w:t xml:space="preserve">documentales. </w:t>
      </w:r>
      <w:r w:rsidR="00864CFE">
        <w:rPr>
          <w:rFonts w:eastAsia="Arial"/>
          <w:szCs w:val="24"/>
        </w:rPr>
        <w:tab/>
      </w:r>
      <w:r w:rsidR="00C55BC8" w:rsidRPr="003F3FF8">
        <w:rPr>
          <w:szCs w:val="24"/>
        </w:rPr>
        <w:t xml:space="preserve"> </w:t>
      </w:r>
    </w:p>
    <w:p w14:paraId="77825403" w14:textId="788FF9EE" w:rsidR="000E7FC3" w:rsidRPr="003F3FF8" w:rsidRDefault="002361BC" w:rsidP="003F3FF8">
      <w:pPr>
        <w:pStyle w:val="Default"/>
        <w:shd w:val="clear" w:color="auto" w:fill="FFFFFF" w:themeFill="background1"/>
        <w:tabs>
          <w:tab w:val="left" w:leader="hyphen" w:pos="9356"/>
        </w:tabs>
        <w:spacing w:before="120" w:after="120" w:line="460" w:lineRule="exact"/>
        <w:jc w:val="both"/>
      </w:pPr>
      <w:r w:rsidRPr="003F3FF8">
        <w:rPr>
          <w:rFonts w:eastAsia="Arial"/>
          <w:b/>
          <w:bCs/>
          <w:color w:val="auto"/>
          <w:lang w:val="es-ES"/>
        </w:rPr>
        <w:t xml:space="preserve">ACUERDO </w:t>
      </w:r>
      <w:r w:rsidR="00AC20B2" w:rsidRPr="003F3FF8">
        <w:rPr>
          <w:rFonts w:eastAsia="Arial"/>
          <w:b/>
          <w:bCs/>
          <w:color w:val="auto"/>
          <w:lang w:val="es-ES"/>
        </w:rPr>
        <w:t>0</w:t>
      </w:r>
      <w:r w:rsidR="001B2859" w:rsidRPr="003F3FF8">
        <w:rPr>
          <w:rFonts w:eastAsia="Arial"/>
          <w:b/>
          <w:bCs/>
          <w:color w:val="auto"/>
          <w:lang w:val="es-ES"/>
        </w:rPr>
        <w:t>5</w:t>
      </w:r>
      <w:r w:rsidRPr="003F3FF8">
        <w:rPr>
          <w:rFonts w:eastAsia="Arial"/>
          <w:b/>
          <w:bCs/>
          <w:color w:val="auto"/>
          <w:lang w:val="es-ES"/>
        </w:rPr>
        <w:t>.</w:t>
      </w:r>
      <w:r w:rsidR="005E194E" w:rsidRPr="003F3FF8">
        <w:rPr>
          <w:rFonts w:eastAsia="Arial"/>
          <w:b/>
          <w:bCs/>
          <w:color w:val="auto"/>
          <w:lang w:val="es-ES"/>
        </w:rPr>
        <w:t xml:space="preserve"> </w:t>
      </w:r>
      <w:r w:rsidR="005E194E" w:rsidRPr="003F3FF8">
        <w:rPr>
          <w:rFonts w:eastAsia="Arial"/>
          <w:color w:val="auto"/>
          <w:lang w:val="es-ES"/>
        </w:rPr>
        <w:t>Comunicar</w:t>
      </w:r>
      <w:r w:rsidR="008B597E" w:rsidRPr="003F3FF8">
        <w:rPr>
          <w:rFonts w:eastAsia="Arial"/>
          <w:color w:val="auto"/>
          <w:lang w:val="es-ES"/>
        </w:rPr>
        <w:t xml:space="preserve"> y convocar</w:t>
      </w:r>
      <w:r w:rsidR="005E194E" w:rsidRPr="003F3FF8">
        <w:rPr>
          <w:rFonts w:eastAsia="Arial"/>
          <w:color w:val="auto"/>
          <w:lang w:val="es-ES"/>
        </w:rPr>
        <w:t xml:space="preserve"> a</w:t>
      </w:r>
      <w:r w:rsidR="001271E1" w:rsidRPr="003F3FF8">
        <w:rPr>
          <w:rFonts w:eastAsia="Arial"/>
          <w:color w:val="auto"/>
          <w:lang w:val="es-ES"/>
        </w:rPr>
        <w:t>l señor Pablo Ballestero Rodríguez, coordinador del Archivo Intermedio y a la señora Denise Calvo López, jefatura del Depar</w:t>
      </w:r>
      <w:r w:rsidR="0092449D" w:rsidRPr="003F3FF8">
        <w:rPr>
          <w:rFonts w:eastAsia="Arial"/>
          <w:color w:val="auto"/>
          <w:lang w:val="es-ES"/>
        </w:rPr>
        <w:t xml:space="preserve">tamento </w:t>
      </w:r>
      <w:r w:rsidR="00CD1A0F" w:rsidRPr="003F3FF8">
        <w:rPr>
          <w:rFonts w:eastAsia="Arial"/>
          <w:color w:val="auto"/>
          <w:lang w:val="es-ES"/>
        </w:rPr>
        <w:t>a</w:t>
      </w:r>
      <w:r w:rsidR="003457FC" w:rsidRPr="003F3FF8">
        <w:rPr>
          <w:rFonts w:eastAsia="Arial"/>
          <w:color w:val="auto"/>
          <w:lang w:val="es-ES"/>
        </w:rPr>
        <w:t xml:space="preserve"> una</w:t>
      </w:r>
      <w:r w:rsidR="00BE656E" w:rsidRPr="003F3FF8">
        <w:t xml:space="preserve"> próxima</w:t>
      </w:r>
      <w:r w:rsidRPr="003F3FF8">
        <w:t xml:space="preserve"> sesión</w:t>
      </w:r>
      <w:r w:rsidR="00CD1A0F" w:rsidRPr="003F3FF8">
        <w:t xml:space="preserve"> para conocer la</w:t>
      </w:r>
      <w:r w:rsidRPr="003F3FF8">
        <w:rPr>
          <w:rFonts w:eastAsia="Arial"/>
          <w:iCs/>
          <w:color w:val="auto"/>
          <w:lang w:val="es-ES"/>
        </w:rPr>
        <w:t xml:space="preserve"> CARTA-</w:t>
      </w:r>
      <w:r w:rsidRPr="003F3FF8">
        <w:t xml:space="preserve"> </w:t>
      </w:r>
      <w:r w:rsidRPr="003F3FF8">
        <w:rPr>
          <w:rFonts w:eastAsia="Arial"/>
          <w:iCs/>
          <w:color w:val="auto"/>
          <w:lang w:val="es-ES"/>
        </w:rPr>
        <w:t>DGAN-DSAE-AI-035-2026 del 03 de marzo del 2026</w:t>
      </w:r>
      <w:r w:rsidR="005F6344" w:rsidRPr="003F3FF8">
        <w:rPr>
          <w:rFonts w:eastAsia="Arial"/>
          <w:color w:val="auto"/>
          <w:lang w:val="es-ES"/>
        </w:rPr>
        <w:t xml:space="preserve">, </w:t>
      </w:r>
      <w:r w:rsidRPr="003F3FF8">
        <w:rPr>
          <w:rFonts w:eastAsia="Arial"/>
          <w:color w:val="auto"/>
          <w:lang w:val="es-ES"/>
        </w:rPr>
        <w:t xml:space="preserve">por medio del cual presenta una valoración parcial de la transferencia T-22-1996, Ministerio de Economía, Industria y Comercio, Despacho del ministro con un total de </w:t>
      </w:r>
      <w:r w:rsidRPr="003F3FF8">
        <w:rPr>
          <w:rFonts w:eastAsia="Arial"/>
          <w:b/>
          <w:bCs/>
          <w:color w:val="auto"/>
          <w:lang w:val="es-ES"/>
        </w:rPr>
        <w:t>152</w:t>
      </w:r>
      <w:r w:rsidRPr="003F3FF8">
        <w:rPr>
          <w:rFonts w:eastAsia="Arial"/>
          <w:color w:val="auto"/>
          <w:lang w:val="es-ES"/>
        </w:rPr>
        <w:t xml:space="preserve"> series documentales</w:t>
      </w:r>
      <w:r w:rsidR="00BE656E" w:rsidRPr="003F3FF8">
        <w:rPr>
          <w:rFonts w:eastAsia="Arial"/>
          <w:color w:val="auto"/>
          <w:lang w:val="es-ES"/>
        </w:rPr>
        <w:t>.</w:t>
      </w:r>
      <w:r w:rsidR="00B534CF" w:rsidRPr="003F3FF8">
        <w:t xml:space="preserve"> Aprobado por unanimidad con los votos afirmativos </w:t>
      </w:r>
      <w:r w:rsidR="00D55355" w:rsidRPr="003F3FF8">
        <w:t xml:space="preserve">de los </w:t>
      </w:r>
      <w:r w:rsidR="00B534CF" w:rsidRPr="003F3FF8">
        <w:t>señores Gómez, vicepresidente</w:t>
      </w:r>
      <w:r w:rsidR="00D55355" w:rsidRPr="003F3FF8">
        <w:t>,</w:t>
      </w:r>
      <w:r w:rsidR="00B534CF" w:rsidRPr="003F3FF8">
        <w:t xml:space="preserve"> Garita, historiador</w:t>
      </w:r>
      <w:r w:rsidR="00D55355" w:rsidRPr="003F3FF8">
        <w:t xml:space="preserve"> y Méndez, secretaria</w:t>
      </w:r>
      <w:r w:rsidR="00B534CF" w:rsidRPr="003F3FF8">
        <w:t>. Enviar</w:t>
      </w:r>
      <w:r w:rsidR="00B534CF" w:rsidRPr="003F3FF8">
        <w:rPr>
          <w:spacing w:val="-15"/>
        </w:rPr>
        <w:t xml:space="preserve"> </w:t>
      </w:r>
      <w:r w:rsidR="00B534CF" w:rsidRPr="003F3FF8">
        <w:t>copia</w:t>
      </w:r>
      <w:r w:rsidR="00B534CF" w:rsidRPr="003F3FF8">
        <w:rPr>
          <w:spacing w:val="-17"/>
        </w:rPr>
        <w:t xml:space="preserve"> </w:t>
      </w:r>
      <w:r w:rsidR="00B534CF" w:rsidRPr="003F3FF8">
        <w:t>de</w:t>
      </w:r>
      <w:r w:rsidR="00B534CF" w:rsidRPr="003F3FF8">
        <w:rPr>
          <w:spacing w:val="-15"/>
        </w:rPr>
        <w:t xml:space="preserve"> </w:t>
      </w:r>
      <w:r w:rsidR="00B534CF" w:rsidRPr="003F3FF8">
        <w:t>este</w:t>
      </w:r>
      <w:r w:rsidR="00B534CF" w:rsidRPr="003F3FF8">
        <w:rPr>
          <w:spacing w:val="-17"/>
        </w:rPr>
        <w:t xml:space="preserve"> </w:t>
      </w:r>
      <w:r w:rsidR="00B534CF" w:rsidRPr="003F3FF8">
        <w:t>acuerdo</w:t>
      </w:r>
      <w:r w:rsidR="00B534CF" w:rsidRPr="003F3FF8">
        <w:rPr>
          <w:spacing w:val="-15"/>
        </w:rPr>
        <w:t xml:space="preserve"> </w:t>
      </w:r>
      <w:r w:rsidR="00B534CF" w:rsidRPr="003F3FF8">
        <w:t>a</w:t>
      </w:r>
      <w:r w:rsidR="00B534CF" w:rsidRPr="003F3FF8">
        <w:rPr>
          <w:spacing w:val="-16"/>
        </w:rPr>
        <w:t xml:space="preserve"> </w:t>
      </w:r>
      <w:r w:rsidR="00B534CF" w:rsidRPr="003F3FF8">
        <w:t>la</w:t>
      </w:r>
      <w:r w:rsidR="00B534CF" w:rsidRPr="003F3FF8">
        <w:rPr>
          <w:spacing w:val="-15"/>
        </w:rPr>
        <w:t xml:space="preserve"> </w:t>
      </w:r>
      <w:r w:rsidR="00B534CF" w:rsidRPr="003F3FF8">
        <w:t>señora</w:t>
      </w:r>
      <w:r w:rsidR="00B534CF" w:rsidRPr="003F3FF8">
        <w:rPr>
          <w:spacing w:val="-14"/>
        </w:rPr>
        <w:t xml:space="preserve"> </w:t>
      </w:r>
      <w:r w:rsidR="00B534CF" w:rsidRPr="003F3FF8">
        <w:t>Ivannia</w:t>
      </w:r>
      <w:r w:rsidR="00B534CF" w:rsidRPr="003F3FF8">
        <w:rPr>
          <w:spacing w:val="-15"/>
        </w:rPr>
        <w:t xml:space="preserve"> </w:t>
      </w:r>
      <w:r w:rsidR="00B534CF" w:rsidRPr="003F3FF8">
        <w:t>Valverde</w:t>
      </w:r>
      <w:r w:rsidR="00B534CF" w:rsidRPr="003F3FF8">
        <w:rPr>
          <w:spacing w:val="-16"/>
        </w:rPr>
        <w:t xml:space="preserve"> </w:t>
      </w:r>
      <w:r w:rsidR="00B534CF" w:rsidRPr="003F3FF8">
        <w:t>Guevara,</w:t>
      </w:r>
      <w:r w:rsidR="00B534CF" w:rsidRPr="003F3FF8">
        <w:rPr>
          <w:spacing w:val="-17"/>
        </w:rPr>
        <w:t xml:space="preserve"> </w:t>
      </w:r>
      <w:r w:rsidR="00B534CF" w:rsidRPr="003F3FF8">
        <w:t>directora</w:t>
      </w:r>
      <w:r w:rsidR="00B534CF" w:rsidRPr="003F3FF8">
        <w:rPr>
          <w:spacing w:val="-16"/>
        </w:rPr>
        <w:t xml:space="preserve"> </w:t>
      </w:r>
      <w:r w:rsidR="00B534CF" w:rsidRPr="003F3FF8">
        <w:t>del</w:t>
      </w:r>
      <w:r w:rsidR="00B534CF" w:rsidRPr="003F3FF8">
        <w:rPr>
          <w:spacing w:val="-17"/>
        </w:rPr>
        <w:t xml:space="preserve"> </w:t>
      </w:r>
      <w:r w:rsidR="00B534CF" w:rsidRPr="003F3FF8">
        <w:t xml:space="preserve">Archivo Nacional y al </w:t>
      </w:r>
      <w:r w:rsidR="00B534CF" w:rsidRPr="003F3FF8">
        <w:lastRenderedPageBreak/>
        <w:t>expediente de valoración documental del Departamento Archivo Intermedio, T-</w:t>
      </w:r>
      <w:r w:rsidR="00BE656E" w:rsidRPr="003F3FF8">
        <w:t>18</w:t>
      </w:r>
      <w:r w:rsidR="00B534CF" w:rsidRPr="003F3FF8">
        <w:t>-2026, que custodia</w:t>
      </w:r>
      <w:r w:rsidR="00B534CF" w:rsidRPr="003F3FF8">
        <w:rPr>
          <w:spacing w:val="-9"/>
        </w:rPr>
        <w:t xml:space="preserve"> </w:t>
      </w:r>
      <w:r w:rsidR="00B534CF" w:rsidRPr="003F3FF8">
        <w:t>esta</w:t>
      </w:r>
      <w:r w:rsidR="00B534CF" w:rsidRPr="003F3FF8">
        <w:rPr>
          <w:spacing w:val="-6"/>
        </w:rPr>
        <w:t xml:space="preserve"> </w:t>
      </w:r>
      <w:r w:rsidR="00B534CF" w:rsidRPr="003F3FF8">
        <w:t>Comisión</w:t>
      </w:r>
      <w:r w:rsidR="00B534CF" w:rsidRPr="003F3FF8">
        <w:rPr>
          <w:spacing w:val="-6"/>
        </w:rPr>
        <w:t xml:space="preserve"> </w:t>
      </w:r>
      <w:r w:rsidR="00B534CF" w:rsidRPr="003F3FF8">
        <w:t xml:space="preserve">Nacional. </w:t>
      </w:r>
      <w:r w:rsidR="00B534CF" w:rsidRPr="003F3FF8">
        <w:rPr>
          <w:b/>
        </w:rPr>
        <w:t>ACUERDO</w:t>
      </w:r>
      <w:r w:rsidR="00B534CF" w:rsidRPr="003F3FF8">
        <w:rPr>
          <w:b/>
          <w:spacing w:val="-6"/>
        </w:rPr>
        <w:t xml:space="preserve"> </w:t>
      </w:r>
      <w:r w:rsidR="00B534CF" w:rsidRPr="003F3FF8">
        <w:rPr>
          <w:b/>
        </w:rPr>
        <w:t>FIRME</w:t>
      </w:r>
      <w:r w:rsidR="00B534CF" w:rsidRPr="003F3FF8">
        <w:t xml:space="preserve">. </w:t>
      </w:r>
      <w:r w:rsidR="00864CFE">
        <w:tab/>
      </w:r>
    </w:p>
    <w:p w14:paraId="7F427EC5" w14:textId="0FB5EE0B" w:rsidR="007523A8" w:rsidRPr="003F3FF8" w:rsidRDefault="00DD4D48" w:rsidP="003F3FF8">
      <w:pPr>
        <w:tabs>
          <w:tab w:val="left" w:leader="hyphen" w:pos="9356"/>
        </w:tabs>
        <w:spacing w:after="160" w:line="460" w:lineRule="exact"/>
        <w:jc w:val="both"/>
        <w:rPr>
          <w:szCs w:val="24"/>
        </w:rPr>
      </w:pPr>
      <w:r w:rsidRPr="003F3FF8">
        <w:rPr>
          <w:szCs w:val="24"/>
        </w:rPr>
        <w:t xml:space="preserve">Durante el conocimiento de este artículo el señor </w:t>
      </w:r>
      <w:r w:rsidRPr="003F3FF8">
        <w:rPr>
          <w:rFonts w:eastAsiaTheme="majorEastAsia"/>
          <w:szCs w:val="24"/>
        </w:rPr>
        <w:t>Gómez Jiménez</w:t>
      </w:r>
      <w:r w:rsidRPr="003F3FF8">
        <w:rPr>
          <w:szCs w:val="24"/>
        </w:rPr>
        <w:t xml:space="preserve"> expone que la logística habitual para las solicitudes provenientes del Archivo Intermedio consiste en revisarlas directamente durante la sesión en que se presentan, sin incluirlas en el capítulo de nuevas solicitudes, dado que estas no requieren informe técnico. Señala que en la sesión actual no será posible proceder de esta forma debido a la coyuntura del día, lo cual obligaría a trasladar su análisis a una sesión posterior si se modifica la dinámica acostumbrada. Recordó que, en una sesión anterior, por solicitud de la señora </w:t>
      </w:r>
      <w:r w:rsidRPr="003F3FF8">
        <w:rPr>
          <w:rFonts w:eastAsiaTheme="majorEastAsia"/>
          <w:szCs w:val="24"/>
        </w:rPr>
        <w:t>Calvo López</w:t>
      </w:r>
      <w:r w:rsidRPr="003F3FF8">
        <w:rPr>
          <w:szCs w:val="24"/>
        </w:rPr>
        <w:t xml:space="preserve">, se conoció una valoración en ese mismo momento pese a estar colocada en dicho capítulo. La señora </w:t>
      </w:r>
      <w:r w:rsidRPr="003F3FF8">
        <w:rPr>
          <w:rFonts w:eastAsiaTheme="majorEastAsia"/>
          <w:szCs w:val="24"/>
        </w:rPr>
        <w:t>Calvo López</w:t>
      </w:r>
      <w:r w:rsidRPr="003F3FF8">
        <w:rPr>
          <w:szCs w:val="24"/>
        </w:rPr>
        <w:t xml:space="preserve"> indica que, a su parecer, la dinámica ha sido que se trae a Comisión y se convoca en este caso al señor Pablo Ballestero, coordinador de Archivo Intermedio para una próxima sesión y que, en el caso de la valoración conocida en la sesión anterior, si se conoció dentro de la misma sesión por la premura de la finalización del contrato de ADAI. La señora Méndez Argüello menciona que a lo que recuerda se ha manejado así desde que ella está en la secretaría.  El señor Gómez Jiménez reitera que las solicitudes del Archivo Histórico y del Archivo Intermedio deben ser incorporadas directamente en el apartado de valoraciones a conocer, dado que no presentan informe ni requieren análisis profesional previo y agrega que, en caso de mantenerse dicha práctica, sería recomendable convocar con antelación a las personas responsables cuando corresponda, tal como debió hacerse en esta ocasión con el señor Pablo Ballestero.  Señala que la mayoría de los documentos provenientes del Archivo Intermedio suelen carecer de valor científico y cultural, por lo cual su revisión es ágil y puede realizarse en la misma sesión en que se presentan. El señor </w:t>
      </w:r>
      <w:r w:rsidRPr="003F3FF8">
        <w:rPr>
          <w:rFonts w:eastAsiaTheme="majorEastAsia"/>
          <w:szCs w:val="24"/>
        </w:rPr>
        <w:t>Garita Mondragón</w:t>
      </w:r>
      <w:r w:rsidRPr="003F3FF8">
        <w:rPr>
          <w:szCs w:val="24"/>
        </w:rPr>
        <w:t xml:space="preserve"> coincide en que la revisión durante la sesión ha resultado eficiente y considera oportuno mantener esta metodología, sugiriendo además que la convocatoria correspondiente se realice desde la sesión anterior cuando sea posible. Posteriormente, la señora </w:t>
      </w:r>
      <w:r w:rsidRPr="003F3FF8">
        <w:rPr>
          <w:rFonts w:eastAsiaTheme="majorEastAsia"/>
          <w:szCs w:val="24"/>
        </w:rPr>
        <w:t>Méndez</w:t>
      </w:r>
      <w:r w:rsidRPr="003F3FF8">
        <w:rPr>
          <w:szCs w:val="24"/>
        </w:rPr>
        <w:t xml:space="preserve"> Argüello manifiesta su preocupación respecto a la capacidad de tiempo para sesionar, señalando que usualmente las reuniones concluyen al mediodía, lo cual limita la </w:t>
      </w:r>
      <w:r w:rsidRPr="003F3FF8">
        <w:rPr>
          <w:szCs w:val="24"/>
        </w:rPr>
        <w:lastRenderedPageBreak/>
        <w:t xml:space="preserve">incorporación de asuntos adicionales. Indica que existen informes —como los de la presente sesión — que pueden requerir hasta tres horas de análisis, dependiendo de su complejidad, por lo que solicita claridad sobre la disponibilidad del órgano para extender sesiones o realizar pausas de almuerzo cuando la agenda lo amerite. El señor Gómez Jiménez aclara que la agenda debe organizarse según las solicitudes existentes y la disponibilidad de los miembros, y que la extensión de la sesión más allá del mediodía depende de la coordinación previa, considerando que algunos integrantes tienen compromisos posteriores. Indica que, antes de emitir la convocatoria, la Secretaría Técnica puede consultar la disponibilidad para una eventual extensión de horario, de ser necesario. Finalmente, la señora </w:t>
      </w:r>
      <w:r w:rsidRPr="003F3FF8">
        <w:rPr>
          <w:rFonts w:eastAsiaTheme="majorEastAsia"/>
          <w:szCs w:val="24"/>
        </w:rPr>
        <w:t>Valverde Guevara</w:t>
      </w:r>
      <w:r w:rsidRPr="003F3FF8">
        <w:rPr>
          <w:szCs w:val="24"/>
        </w:rPr>
        <w:t xml:space="preserve"> sugiere que la secretaria coordine directamente con la señora Calvo López los ajustes de agenda pertinentes, a fin de optimizar el tiempo de la sesión y evitar prolongar la discusión sobre este punto</w:t>
      </w:r>
      <w:r w:rsidR="007523A8" w:rsidRPr="003F3FF8">
        <w:rPr>
          <w:szCs w:val="24"/>
        </w:rPr>
        <w:t>, por lo tanto, se continua con el siguiente artículo del orden del día de la presente sesión.</w:t>
      </w:r>
      <w:r w:rsidR="00466ADA" w:rsidRPr="003F3FF8">
        <w:rPr>
          <w:szCs w:val="24"/>
        </w:rPr>
        <w:t xml:space="preserve"> -------</w:t>
      </w:r>
    </w:p>
    <w:p w14:paraId="44C60A80" w14:textId="15AC954B" w:rsidR="00C12053" w:rsidRPr="003F3FF8" w:rsidRDefault="00C12053" w:rsidP="003F3FF8">
      <w:pPr>
        <w:tabs>
          <w:tab w:val="left" w:leader="hyphen" w:pos="9356"/>
        </w:tabs>
        <w:spacing w:after="160" w:line="460" w:lineRule="exact"/>
        <w:jc w:val="both"/>
        <w:rPr>
          <w:szCs w:val="24"/>
        </w:rPr>
      </w:pPr>
      <w:r w:rsidRPr="003F3FF8">
        <w:rPr>
          <w:rFonts w:eastAsia="Arial"/>
          <w:b/>
          <w:bCs/>
          <w:szCs w:val="24"/>
        </w:rPr>
        <w:t>ARTICULO 0</w:t>
      </w:r>
      <w:r w:rsidR="001B2859" w:rsidRPr="003F3FF8">
        <w:rPr>
          <w:rFonts w:eastAsia="Arial"/>
          <w:b/>
          <w:bCs/>
          <w:szCs w:val="24"/>
        </w:rPr>
        <w:t>6</w:t>
      </w:r>
      <w:r w:rsidRPr="003F3FF8">
        <w:rPr>
          <w:rFonts w:eastAsia="Arial"/>
          <w:b/>
          <w:bCs/>
          <w:szCs w:val="24"/>
        </w:rPr>
        <w:t xml:space="preserve">. CARTA-MEIC-CISED-002-2026 </w:t>
      </w:r>
      <w:r w:rsidRPr="003F3FF8">
        <w:rPr>
          <w:rFonts w:eastAsia="Arial"/>
          <w:szCs w:val="24"/>
        </w:rPr>
        <w:t>del</w:t>
      </w:r>
      <w:r w:rsidRPr="003F3FF8">
        <w:rPr>
          <w:rFonts w:eastAsia="Arial"/>
          <w:b/>
          <w:bCs/>
          <w:szCs w:val="24"/>
        </w:rPr>
        <w:t xml:space="preserve"> </w:t>
      </w:r>
      <w:r w:rsidRPr="003F3FF8">
        <w:rPr>
          <w:rFonts w:eastAsia="Arial"/>
          <w:szCs w:val="24"/>
        </w:rPr>
        <w:t>11 de marzo del 2026 suscrito por el señor Juan Carlos Vásquez Ureña, secretario del Comité Institucional de Selección y Eliminación de Documentos del Ministerio de Economía, Industria y Comercio (MEIC) remitido por correo electrónico del mismo día, por medio del cual presenta una valoración parcial de documentos del subfondo del Departamento de Vigilancia de Mercado, con una (</w:t>
      </w:r>
      <w:r w:rsidRPr="003F3FF8">
        <w:rPr>
          <w:rFonts w:eastAsia="Arial"/>
          <w:b/>
          <w:bCs/>
          <w:szCs w:val="24"/>
        </w:rPr>
        <w:t>1</w:t>
      </w:r>
      <w:r w:rsidRPr="003F3FF8">
        <w:rPr>
          <w:rFonts w:eastAsia="Arial"/>
          <w:szCs w:val="24"/>
        </w:rPr>
        <w:t>) serie documental en total.</w:t>
      </w:r>
      <w:r w:rsidR="00466ADA" w:rsidRPr="003F3FF8">
        <w:rPr>
          <w:rFonts w:eastAsia="Arial"/>
          <w:szCs w:val="24"/>
        </w:rPr>
        <w:t xml:space="preserve"> -----------------------------------------------------------------------</w:t>
      </w:r>
    </w:p>
    <w:p w14:paraId="4B7D99A7" w14:textId="40F23068" w:rsidR="00DB63A8" w:rsidRPr="003F3FF8" w:rsidRDefault="00DB63A8" w:rsidP="003F3FF8">
      <w:pPr>
        <w:pStyle w:val="Default"/>
        <w:shd w:val="clear" w:color="auto" w:fill="FFFFFF" w:themeFill="background1"/>
        <w:tabs>
          <w:tab w:val="left" w:leader="hyphen" w:pos="9356"/>
        </w:tabs>
        <w:spacing w:before="120" w:after="120" w:line="460" w:lineRule="exact"/>
        <w:jc w:val="both"/>
        <w:rPr>
          <w:b/>
          <w:bCs/>
        </w:rPr>
      </w:pPr>
      <w:r w:rsidRPr="003F3FF8">
        <w:rPr>
          <w:rFonts w:eastAsia="Arial"/>
          <w:b/>
          <w:bCs/>
          <w:color w:val="auto"/>
          <w:lang w:val="es-ES"/>
        </w:rPr>
        <w:t>ACUERDO 0</w:t>
      </w:r>
      <w:r w:rsidR="001B2859" w:rsidRPr="003F3FF8">
        <w:rPr>
          <w:rFonts w:eastAsia="Arial"/>
          <w:b/>
          <w:bCs/>
          <w:color w:val="auto"/>
          <w:lang w:val="es-ES"/>
        </w:rPr>
        <w:t>6</w:t>
      </w:r>
      <w:r w:rsidRPr="003F3FF8">
        <w:rPr>
          <w:rFonts w:eastAsia="Arial"/>
          <w:color w:val="auto"/>
          <w:lang w:val="es-ES"/>
        </w:rPr>
        <w:t xml:space="preserve">. </w:t>
      </w:r>
      <w:r w:rsidR="00A710C6" w:rsidRPr="003F3FF8">
        <w:rPr>
          <w:rFonts w:eastAsia="Arial"/>
          <w:color w:val="auto"/>
          <w:lang w:val="es-ES"/>
        </w:rPr>
        <w:t>Comunicar y</w:t>
      </w:r>
      <w:r w:rsidR="00A710C6" w:rsidRPr="003F3FF8">
        <w:rPr>
          <w:rFonts w:eastAsia="Arial"/>
          <w:b/>
          <w:bCs/>
          <w:color w:val="auto"/>
          <w:lang w:val="es-ES"/>
        </w:rPr>
        <w:t xml:space="preserve"> </w:t>
      </w:r>
      <w:r w:rsidRPr="003F3FF8">
        <w:rPr>
          <w:rFonts w:eastAsia="Arial"/>
          <w:color w:val="auto"/>
          <w:lang w:val="es-ES"/>
        </w:rPr>
        <w:t xml:space="preserve">Convocar al </w:t>
      </w:r>
      <w:r w:rsidR="00D6422F" w:rsidRPr="003F3FF8">
        <w:rPr>
          <w:rFonts w:eastAsia="Arial"/>
          <w:color w:val="auto"/>
          <w:lang w:val="es-ES"/>
        </w:rPr>
        <w:t>señor Juan Carlos Vásquez Ureña, secretario del Comité Institucional de Selección y Eliminación de Documentos del Ministerio de Economía, Industria y Comercio (MEIC)</w:t>
      </w:r>
      <w:r w:rsidR="001E58AA" w:rsidRPr="003F3FF8">
        <w:rPr>
          <w:rFonts w:eastAsia="Arial"/>
          <w:color w:val="auto"/>
          <w:lang w:val="es-ES"/>
        </w:rPr>
        <w:t xml:space="preserve"> a una próxima sesión, para conocer la </w:t>
      </w:r>
      <w:r w:rsidR="001E58AA" w:rsidRPr="003F3FF8">
        <w:rPr>
          <w:rFonts w:eastAsia="Arial"/>
          <w:b/>
          <w:bCs/>
          <w:color w:val="auto"/>
          <w:lang w:val="es-ES"/>
        </w:rPr>
        <w:t xml:space="preserve">CARTA-MEIC-CISED-002-2026 </w:t>
      </w:r>
      <w:r w:rsidR="001E58AA" w:rsidRPr="003F3FF8">
        <w:rPr>
          <w:rFonts w:eastAsia="Arial"/>
          <w:color w:val="auto"/>
          <w:lang w:val="es-ES"/>
        </w:rPr>
        <w:t>del</w:t>
      </w:r>
      <w:r w:rsidR="001E58AA" w:rsidRPr="003F3FF8">
        <w:rPr>
          <w:rFonts w:eastAsia="Arial"/>
          <w:b/>
          <w:bCs/>
          <w:color w:val="auto"/>
          <w:lang w:val="es-ES"/>
        </w:rPr>
        <w:t xml:space="preserve"> </w:t>
      </w:r>
      <w:r w:rsidR="001E58AA" w:rsidRPr="003F3FF8">
        <w:rPr>
          <w:rFonts w:eastAsia="Arial"/>
          <w:color w:val="auto"/>
          <w:lang w:val="es-ES"/>
        </w:rPr>
        <w:t>11 de marzo del 2026 por medio del cual presenta una valoración parcial de documentos del subfondo del Departamento de Vigilancia de Mercado, con una (</w:t>
      </w:r>
      <w:r w:rsidR="001E58AA" w:rsidRPr="003F3FF8">
        <w:rPr>
          <w:rFonts w:eastAsia="Arial"/>
          <w:b/>
          <w:bCs/>
          <w:color w:val="auto"/>
          <w:lang w:val="es-ES"/>
        </w:rPr>
        <w:t>1</w:t>
      </w:r>
      <w:r w:rsidR="001E58AA" w:rsidRPr="003F3FF8">
        <w:rPr>
          <w:rFonts w:eastAsia="Arial"/>
          <w:color w:val="auto"/>
          <w:lang w:val="es-ES"/>
        </w:rPr>
        <w:t>) serie documental en total.</w:t>
      </w:r>
      <w:r w:rsidR="006B6182" w:rsidRPr="003F3FF8">
        <w:t xml:space="preserve"> Aprobado por unanimidad con los votos afirmativos de </w:t>
      </w:r>
      <w:r w:rsidR="00D55355" w:rsidRPr="003F3FF8">
        <w:t xml:space="preserve">los </w:t>
      </w:r>
      <w:r w:rsidR="006B6182" w:rsidRPr="003F3FF8">
        <w:t xml:space="preserve">señores Gómez, </w:t>
      </w:r>
      <w:r w:rsidR="00A710C6" w:rsidRPr="003F3FF8">
        <w:t>vicepresidente, Garita</w:t>
      </w:r>
      <w:r w:rsidR="006B6182" w:rsidRPr="003F3FF8">
        <w:t>, historiador</w:t>
      </w:r>
      <w:r w:rsidR="00D55355" w:rsidRPr="003F3FF8">
        <w:t xml:space="preserve"> y la señora Méndez, secretaria</w:t>
      </w:r>
      <w:r w:rsidR="006B6182" w:rsidRPr="003F3FF8">
        <w:t>. Enviar</w:t>
      </w:r>
      <w:r w:rsidR="006B6182" w:rsidRPr="003F3FF8">
        <w:rPr>
          <w:spacing w:val="-15"/>
        </w:rPr>
        <w:t xml:space="preserve"> </w:t>
      </w:r>
      <w:r w:rsidR="006B6182" w:rsidRPr="003F3FF8">
        <w:t>copia</w:t>
      </w:r>
      <w:r w:rsidR="006B6182" w:rsidRPr="003F3FF8">
        <w:rPr>
          <w:spacing w:val="-17"/>
        </w:rPr>
        <w:t xml:space="preserve"> </w:t>
      </w:r>
      <w:r w:rsidR="006B6182" w:rsidRPr="003F3FF8">
        <w:t>de</w:t>
      </w:r>
      <w:r w:rsidR="006B6182" w:rsidRPr="003F3FF8">
        <w:rPr>
          <w:spacing w:val="-15"/>
        </w:rPr>
        <w:t xml:space="preserve"> </w:t>
      </w:r>
      <w:r w:rsidR="006B6182" w:rsidRPr="003F3FF8">
        <w:t>este</w:t>
      </w:r>
      <w:r w:rsidR="006B6182" w:rsidRPr="003F3FF8">
        <w:rPr>
          <w:spacing w:val="-17"/>
        </w:rPr>
        <w:t xml:space="preserve"> </w:t>
      </w:r>
      <w:r w:rsidR="006B6182" w:rsidRPr="003F3FF8">
        <w:t>acuerdo</w:t>
      </w:r>
      <w:r w:rsidR="006B6182" w:rsidRPr="003F3FF8">
        <w:rPr>
          <w:spacing w:val="-15"/>
        </w:rPr>
        <w:t xml:space="preserve"> </w:t>
      </w:r>
      <w:r w:rsidR="006B6182" w:rsidRPr="003F3FF8">
        <w:t>a</w:t>
      </w:r>
      <w:r w:rsidR="006B6182" w:rsidRPr="003F3FF8">
        <w:rPr>
          <w:spacing w:val="-16"/>
        </w:rPr>
        <w:t xml:space="preserve"> </w:t>
      </w:r>
      <w:r w:rsidR="006B6182" w:rsidRPr="003F3FF8">
        <w:t>la</w:t>
      </w:r>
      <w:r w:rsidR="00035E54" w:rsidRPr="003F3FF8">
        <w:t>s</w:t>
      </w:r>
      <w:r w:rsidR="006B6182" w:rsidRPr="003F3FF8">
        <w:rPr>
          <w:spacing w:val="-15"/>
        </w:rPr>
        <w:t xml:space="preserve"> </w:t>
      </w:r>
      <w:r w:rsidR="00035E54" w:rsidRPr="003F3FF8">
        <w:rPr>
          <w:spacing w:val="-15"/>
        </w:rPr>
        <w:t>s</w:t>
      </w:r>
      <w:r w:rsidR="006B6182" w:rsidRPr="003F3FF8">
        <w:t>eñora</w:t>
      </w:r>
      <w:r w:rsidR="00035E54" w:rsidRPr="003F3FF8">
        <w:t>s</w:t>
      </w:r>
      <w:r w:rsidR="006B6182" w:rsidRPr="003F3FF8">
        <w:rPr>
          <w:spacing w:val="-14"/>
        </w:rPr>
        <w:t xml:space="preserve"> </w:t>
      </w:r>
      <w:r w:rsidR="006B6182" w:rsidRPr="003F3FF8">
        <w:t>Ivannia</w:t>
      </w:r>
      <w:r w:rsidR="006B6182" w:rsidRPr="003F3FF8">
        <w:rPr>
          <w:spacing w:val="-15"/>
        </w:rPr>
        <w:t xml:space="preserve"> </w:t>
      </w:r>
      <w:r w:rsidR="006B6182" w:rsidRPr="003F3FF8">
        <w:t>Valverde</w:t>
      </w:r>
      <w:r w:rsidR="006B6182" w:rsidRPr="003F3FF8">
        <w:rPr>
          <w:spacing w:val="-16"/>
        </w:rPr>
        <w:t xml:space="preserve"> </w:t>
      </w:r>
      <w:r w:rsidR="006B6182" w:rsidRPr="003F3FF8">
        <w:t>Guevara,</w:t>
      </w:r>
      <w:r w:rsidR="006B6182" w:rsidRPr="003F3FF8">
        <w:rPr>
          <w:spacing w:val="-17"/>
        </w:rPr>
        <w:t xml:space="preserve"> </w:t>
      </w:r>
      <w:r w:rsidR="006B6182" w:rsidRPr="003F3FF8">
        <w:t>directora</w:t>
      </w:r>
      <w:r w:rsidR="006B6182" w:rsidRPr="003F3FF8">
        <w:rPr>
          <w:spacing w:val="-16"/>
        </w:rPr>
        <w:t xml:space="preserve"> </w:t>
      </w:r>
      <w:r w:rsidR="006B6182" w:rsidRPr="003F3FF8">
        <w:t>del</w:t>
      </w:r>
      <w:r w:rsidR="006B6182" w:rsidRPr="003F3FF8">
        <w:rPr>
          <w:spacing w:val="-17"/>
        </w:rPr>
        <w:t xml:space="preserve"> </w:t>
      </w:r>
      <w:r w:rsidR="006B6182" w:rsidRPr="003F3FF8">
        <w:t>Archivo Nacional</w:t>
      </w:r>
      <w:r w:rsidR="00035E54" w:rsidRPr="003F3FF8">
        <w:t>, Denise Calvo López, jefatura del Departamento de Servicios Archivísticos Externos</w:t>
      </w:r>
      <w:r w:rsidR="006B6182" w:rsidRPr="003F3FF8">
        <w:t xml:space="preserve"> y al expediente de valoración documental del </w:t>
      </w:r>
      <w:r w:rsidR="006B6182" w:rsidRPr="003F3FF8">
        <w:rPr>
          <w:rFonts w:eastAsia="Arial"/>
          <w:color w:val="auto"/>
          <w:lang w:val="es-ES"/>
        </w:rPr>
        <w:t xml:space="preserve">Ministerio </w:t>
      </w:r>
      <w:r w:rsidR="006B6182" w:rsidRPr="003F3FF8">
        <w:rPr>
          <w:rFonts w:eastAsia="Arial"/>
          <w:color w:val="auto"/>
          <w:lang w:val="es-ES"/>
        </w:rPr>
        <w:lastRenderedPageBreak/>
        <w:t>de Economía, Industria y Comercio (MEIC)</w:t>
      </w:r>
      <w:r w:rsidR="006B6182" w:rsidRPr="003F3FF8">
        <w:t>, T-</w:t>
      </w:r>
      <w:r w:rsidR="00540446" w:rsidRPr="003F3FF8">
        <w:t>19</w:t>
      </w:r>
      <w:r w:rsidR="006B6182" w:rsidRPr="003F3FF8">
        <w:t>-2026, que custodia</w:t>
      </w:r>
      <w:r w:rsidR="006B6182" w:rsidRPr="003F3FF8">
        <w:rPr>
          <w:spacing w:val="-9"/>
        </w:rPr>
        <w:t xml:space="preserve"> </w:t>
      </w:r>
      <w:r w:rsidR="006B6182" w:rsidRPr="003F3FF8">
        <w:t>esta</w:t>
      </w:r>
      <w:r w:rsidR="006B6182" w:rsidRPr="003F3FF8">
        <w:rPr>
          <w:spacing w:val="-6"/>
        </w:rPr>
        <w:t xml:space="preserve"> </w:t>
      </w:r>
      <w:r w:rsidR="006B6182" w:rsidRPr="003F3FF8">
        <w:t>Comisión</w:t>
      </w:r>
      <w:r w:rsidR="006B6182" w:rsidRPr="003F3FF8">
        <w:rPr>
          <w:spacing w:val="-6"/>
        </w:rPr>
        <w:t xml:space="preserve"> </w:t>
      </w:r>
      <w:r w:rsidR="006B6182" w:rsidRPr="003F3FF8">
        <w:t>Nacional</w:t>
      </w:r>
      <w:r w:rsidR="00E14B6A" w:rsidRPr="003F3FF8">
        <w:t xml:space="preserve">. </w:t>
      </w:r>
      <w:r w:rsidR="00E14B6A" w:rsidRPr="003F3FF8">
        <w:rPr>
          <w:b/>
          <w:bCs/>
        </w:rPr>
        <w:t>ACUERDO FIRME.</w:t>
      </w:r>
      <w:r w:rsidR="00466ADA" w:rsidRPr="003F3FF8">
        <w:rPr>
          <w:b/>
          <w:bCs/>
        </w:rPr>
        <w:t xml:space="preserve"> </w:t>
      </w:r>
      <w:r w:rsidR="00466ADA" w:rsidRPr="003F3FF8">
        <w:t>-----------------------------------------------------------------------------</w:t>
      </w:r>
    </w:p>
    <w:p w14:paraId="3846DC3A" w14:textId="1B75B668" w:rsidR="004E4D7B" w:rsidRPr="003F3FF8" w:rsidRDefault="004E4D7B" w:rsidP="003F3FF8">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3FF8">
        <w:rPr>
          <w:rFonts w:eastAsia="Arial"/>
          <w:b/>
          <w:bCs/>
          <w:color w:val="auto"/>
          <w:lang w:val="es-ES"/>
        </w:rPr>
        <w:t xml:space="preserve">ARTICULO 07. CARTA-CISED-CISED-003-2026 </w:t>
      </w:r>
      <w:r w:rsidRPr="003F3FF8">
        <w:rPr>
          <w:rFonts w:eastAsia="Arial"/>
          <w:color w:val="auto"/>
          <w:lang w:val="es-ES"/>
        </w:rPr>
        <w:t xml:space="preserve">del 17 de marzo del 2026, suscrito por la señora María Reyes Sánchez, secretaria del Comité Institucional de Selección y Eliminación de Documentos del Colegio Universitario de Limón, remitido por correo electrónico del mismo día, por medio del cual </w:t>
      </w:r>
      <w:r w:rsidR="00603515" w:rsidRPr="003F3FF8">
        <w:rPr>
          <w:rFonts w:eastAsia="Arial"/>
          <w:color w:val="auto"/>
          <w:lang w:val="es-ES"/>
        </w:rPr>
        <w:t>presenta dos</w:t>
      </w:r>
      <w:r w:rsidRPr="003F3FF8">
        <w:rPr>
          <w:rFonts w:eastAsia="Arial"/>
          <w:color w:val="auto"/>
          <w:lang w:val="es-ES"/>
        </w:rPr>
        <w:t xml:space="preserve"> tablas de plazos de conservación de documentos de los subfondos de Tesorería, con </w:t>
      </w:r>
      <w:r w:rsidRPr="003F3FF8">
        <w:rPr>
          <w:rFonts w:eastAsia="Arial"/>
          <w:b/>
          <w:bCs/>
          <w:color w:val="auto"/>
          <w:lang w:val="es-ES"/>
        </w:rPr>
        <w:t>8</w:t>
      </w:r>
      <w:r w:rsidRPr="003F3FF8">
        <w:rPr>
          <w:rFonts w:eastAsia="Arial"/>
          <w:color w:val="auto"/>
          <w:lang w:val="es-ES"/>
        </w:rPr>
        <w:t xml:space="preserve"> series documentales y de Bienestar Estudiantil con </w:t>
      </w:r>
      <w:r w:rsidRPr="003F3FF8">
        <w:rPr>
          <w:rFonts w:eastAsia="Arial"/>
          <w:b/>
          <w:bCs/>
          <w:color w:val="auto"/>
          <w:lang w:val="es-ES"/>
        </w:rPr>
        <w:t>18</w:t>
      </w:r>
      <w:r w:rsidRPr="003F3FF8">
        <w:rPr>
          <w:rFonts w:eastAsia="Arial"/>
          <w:color w:val="auto"/>
          <w:lang w:val="es-ES"/>
        </w:rPr>
        <w:t xml:space="preserve"> series documentales. Para un total de </w:t>
      </w:r>
      <w:r w:rsidRPr="003F3FF8">
        <w:rPr>
          <w:rFonts w:eastAsia="Arial"/>
          <w:b/>
          <w:bCs/>
          <w:color w:val="auto"/>
          <w:lang w:val="es-ES"/>
        </w:rPr>
        <w:t>26</w:t>
      </w:r>
      <w:r w:rsidRPr="003F3FF8">
        <w:rPr>
          <w:rFonts w:eastAsia="Arial"/>
          <w:color w:val="auto"/>
          <w:lang w:val="es-ES"/>
        </w:rPr>
        <w:t xml:space="preserve"> series documentales.</w:t>
      </w:r>
      <w:r w:rsidR="00466ADA" w:rsidRPr="003F3FF8">
        <w:rPr>
          <w:rFonts w:eastAsia="Arial"/>
          <w:color w:val="auto"/>
          <w:lang w:val="es-ES"/>
        </w:rPr>
        <w:t xml:space="preserve"> ------------------------------------------------------------------------------------------------</w:t>
      </w:r>
    </w:p>
    <w:p w14:paraId="086F413D" w14:textId="185126F2" w:rsidR="001B2859" w:rsidRPr="003F3FF8" w:rsidRDefault="007357AB" w:rsidP="003F3FF8">
      <w:pPr>
        <w:pStyle w:val="Textoindependiente"/>
        <w:tabs>
          <w:tab w:val="left" w:leader="hyphen" w:pos="9356"/>
        </w:tabs>
        <w:spacing w:before="115" w:line="460" w:lineRule="exact"/>
        <w:ind w:right="4"/>
        <w:rPr>
          <w:bCs w:val="0"/>
          <w:szCs w:val="24"/>
        </w:rPr>
      </w:pPr>
      <w:r w:rsidRPr="003F3FF8">
        <w:rPr>
          <w:rFonts w:eastAsia="Arial"/>
          <w:b/>
          <w:bCs w:val="0"/>
          <w:szCs w:val="24"/>
        </w:rPr>
        <w:t xml:space="preserve">ACUERDO 07. </w:t>
      </w:r>
      <w:r w:rsidRPr="003F3FF8">
        <w:rPr>
          <w:rFonts w:eastAsia="Arial"/>
          <w:szCs w:val="24"/>
        </w:rPr>
        <w:t xml:space="preserve">Trasladar a la señora Denise Calvo López, jefatura del Departamento de Servicios Archivísticos Externos, la CARTA-CISED-003-2026  del 17 de marzo del 2026, suscrito por la señora María Reyes Sánchez, secretaria del Comité Institucional de Selección y Eliminación de Documentos del Colegio Universitario de Limón, remitido por correo electrónico del mismo día, por medio del cual presenta dos tablas de plazos de conservación de documentos de los subfondos de Tesorería, con </w:t>
      </w:r>
      <w:r w:rsidRPr="003F3FF8">
        <w:rPr>
          <w:rFonts w:eastAsia="Arial"/>
          <w:b/>
          <w:szCs w:val="24"/>
        </w:rPr>
        <w:t>8</w:t>
      </w:r>
      <w:r w:rsidRPr="003F3FF8">
        <w:rPr>
          <w:rFonts w:eastAsia="Arial"/>
          <w:szCs w:val="24"/>
        </w:rPr>
        <w:t xml:space="preserve"> series documentales y de Bienestar Estudiantil con </w:t>
      </w:r>
      <w:r w:rsidRPr="003F3FF8">
        <w:rPr>
          <w:rFonts w:eastAsia="Arial"/>
          <w:b/>
          <w:szCs w:val="24"/>
        </w:rPr>
        <w:t>18</w:t>
      </w:r>
      <w:r w:rsidRPr="003F3FF8">
        <w:rPr>
          <w:rFonts w:eastAsia="Arial"/>
          <w:szCs w:val="24"/>
        </w:rPr>
        <w:t xml:space="preserve"> series documentales. Para un total de </w:t>
      </w:r>
      <w:r w:rsidRPr="003F3FF8">
        <w:rPr>
          <w:rFonts w:eastAsia="Arial"/>
          <w:b/>
          <w:szCs w:val="24"/>
        </w:rPr>
        <w:t>26</w:t>
      </w:r>
      <w:r w:rsidRPr="003F3FF8">
        <w:rPr>
          <w:rFonts w:eastAsia="Arial"/>
          <w:szCs w:val="24"/>
        </w:rPr>
        <w:t xml:space="preserve"> series documentales.</w:t>
      </w:r>
      <w:r w:rsidR="002E3E2F" w:rsidRPr="003F3FF8">
        <w:rPr>
          <w:szCs w:val="24"/>
        </w:rPr>
        <w:t xml:space="preserve"> De acuerdo con el artículo nº18 del Reglamento Ejecutivo nº40554-C a la Ley del Sistema Nacional de Archivos nº7202; esta Comisión Nacional establece el presente trámite con un nivel de complejidad </w:t>
      </w:r>
      <w:r w:rsidR="002E3E2F" w:rsidRPr="003F3FF8">
        <w:rPr>
          <w:b/>
          <w:szCs w:val="24"/>
        </w:rPr>
        <w:t>BAJA</w:t>
      </w:r>
      <w:r w:rsidR="002E3E2F" w:rsidRPr="003F3FF8">
        <w:rPr>
          <w:szCs w:val="24"/>
        </w:rPr>
        <w:t xml:space="preserve">; cuyo plazo de resolución no podrá </w:t>
      </w:r>
      <w:r w:rsidR="002E3E2F" w:rsidRPr="003F3FF8">
        <w:rPr>
          <w:color w:val="000000" w:themeColor="text1"/>
          <w:szCs w:val="24"/>
        </w:rPr>
        <w:t xml:space="preserve">superar los </w:t>
      </w:r>
      <w:r w:rsidR="002E3E2F" w:rsidRPr="003F3FF8">
        <w:rPr>
          <w:b/>
          <w:color w:val="000000" w:themeColor="text1"/>
          <w:szCs w:val="24"/>
        </w:rPr>
        <w:t xml:space="preserve">60 </w:t>
      </w:r>
      <w:r w:rsidR="002E3E2F" w:rsidRPr="003F3FF8">
        <w:rPr>
          <w:color w:val="000000" w:themeColor="text1"/>
          <w:szCs w:val="24"/>
        </w:rPr>
        <w:t xml:space="preserve">días naturales; por lo que el informe de valoración documental deberá estar presentado ante este órgano colegiado al </w:t>
      </w:r>
      <w:r w:rsidR="00CB3865" w:rsidRPr="003F3FF8">
        <w:rPr>
          <w:b/>
          <w:color w:val="000000" w:themeColor="text1"/>
          <w:szCs w:val="24"/>
        </w:rPr>
        <w:t>19</w:t>
      </w:r>
      <w:r w:rsidR="002E3E2F" w:rsidRPr="003F3FF8">
        <w:rPr>
          <w:b/>
          <w:color w:val="000000" w:themeColor="text1"/>
          <w:szCs w:val="24"/>
        </w:rPr>
        <w:t xml:space="preserve"> de </w:t>
      </w:r>
      <w:r w:rsidR="00CB3865" w:rsidRPr="003F3FF8">
        <w:rPr>
          <w:b/>
          <w:color w:val="000000" w:themeColor="text1"/>
          <w:szCs w:val="24"/>
        </w:rPr>
        <w:t>mayo</w:t>
      </w:r>
      <w:r w:rsidR="002E3E2F" w:rsidRPr="003F3FF8">
        <w:rPr>
          <w:b/>
          <w:color w:val="000000" w:themeColor="text1"/>
          <w:szCs w:val="24"/>
        </w:rPr>
        <w:t xml:space="preserve"> del 2026</w:t>
      </w:r>
      <w:r w:rsidR="002E3E2F" w:rsidRPr="003F3FF8">
        <w:rPr>
          <w:color w:val="EE0000"/>
          <w:szCs w:val="24"/>
        </w:rPr>
        <w:t xml:space="preserve"> </w:t>
      </w:r>
      <w:r w:rsidR="002E3E2F" w:rsidRPr="003F3FF8">
        <w:rPr>
          <w:szCs w:val="24"/>
        </w:rPr>
        <w:t xml:space="preserve">como plazo máximo. Aprobado por unanimidad con los votos afirmativos de los señores Gómez, vicepresidente y Garita, historiador y </w:t>
      </w:r>
      <w:r w:rsidR="00CB3865" w:rsidRPr="003F3FF8">
        <w:rPr>
          <w:szCs w:val="24"/>
        </w:rPr>
        <w:t xml:space="preserve">la señora </w:t>
      </w:r>
      <w:r w:rsidR="002E3E2F" w:rsidRPr="003F3FF8">
        <w:rPr>
          <w:szCs w:val="24"/>
        </w:rPr>
        <w:t xml:space="preserve">Méndez, secretaria. Enviar copia de este acuerdo a las señoras Ivannia Valverde Guevara, directora del Archivo Nacional, </w:t>
      </w:r>
      <w:r w:rsidR="00E04B9F" w:rsidRPr="003F3FF8">
        <w:rPr>
          <w:szCs w:val="24"/>
        </w:rPr>
        <w:t>María Reyes Sánchez</w:t>
      </w:r>
      <w:r w:rsidR="002E3E2F" w:rsidRPr="003F3FF8">
        <w:rPr>
          <w:szCs w:val="24"/>
        </w:rPr>
        <w:t xml:space="preserve">, secretaria del CISED </w:t>
      </w:r>
      <w:r w:rsidR="00E04B9F" w:rsidRPr="003F3FF8">
        <w:rPr>
          <w:szCs w:val="24"/>
        </w:rPr>
        <w:t>del Colegio Universitario del Limón</w:t>
      </w:r>
      <w:r w:rsidR="002E3E2F" w:rsidRPr="003F3FF8">
        <w:rPr>
          <w:szCs w:val="24"/>
        </w:rPr>
        <w:t xml:space="preserve"> y al expediente de valoración documental de Ministerio de Hacienda, T-</w:t>
      </w:r>
      <w:r w:rsidR="00766C46" w:rsidRPr="003F3FF8">
        <w:rPr>
          <w:szCs w:val="24"/>
        </w:rPr>
        <w:t>20</w:t>
      </w:r>
      <w:r w:rsidR="002E3E2F" w:rsidRPr="003F3FF8">
        <w:rPr>
          <w:szCs w:val="24"/>
        </w:rPr>
        <w:t xml:space="preserve">-2026, que custodia esta Comisión. </w:t>
      </w:r>
      <w:r w:rsidR="002E3E2F" w:rsidRPr="003F3FF8">
        <w:rPr>
          <w:b/>
          <w:szCs w:val="24"/>
        </w:rPr>
        <w:t xml:space="preserve">ACUERDO FIRME. </w:t>
      </w:r>
      <w:r w:rsidR="003C612A" w:rsidRPr="003F3FF8">
        <w:rPr>
          <w:bCs w:val="0"/>
          <w:szCs w:val="24"/>
        </w:rPr>
        <w:t>----------------------------------------------------------------------------</w:t>
      </w:r>
    </w:p>
    <w:p w14:paraId="6198DF9A" w14:textId="7C65FC44"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3FF8">
        <w:rPr>
          <w:rFonts w:eastAsia="Arial"/>
          <w:b/>
          <w:bCs/>
          <w:color w:val="auto"/>
          <w:lang w:val="es-ES"/>
        </w:rPr>
        <w:t>ARTICULO 08. CARTA-</w:t>
      </w:r>
      <w:r w:rsidRPr="003F3FF8">
        <w:t xml:space="preserve"> </w:t>
      </w:r>
      <w:r w:rsidRPr="003F3FF8">
        <w:rPr>
          <w:rFonts w:eastAsia="Arial"/>
          <w:b/>
          <w:bCs/>
          <w:color w:val="auto"/>
          <w:lang w:val="es-ES"/>
        </w:rPr>
        <w:t xml:space="preserve">OFI-0004-26-PAM </w:t>
      </w:r>
      <w:r w:rsidRPr="003F3FF8">
        <w:rPr>
          <w:rFonts w:eastAsia="Arial"/>
          <w:color w:val="auto"/>
          <w:lang w:val="es-ES"/>
        </w:rPr>
        <w:t xml:space="preserve">del 03 de marzo del 2026, suscrito por la señora Jenny Marín Valverde, secretaria CISED de la Municipalidad de Pérez Zeledón, </w:t>
      </w:r>
      <w:r w:rsidRPr="003F3FF8">
        <w:rPr>
          <w:rFonts w:eastAsia="Arial"/>
          <w:color w:val="auto"/>
          <w:lang w:val="es-ES"/>
        </w:rPr>
        <w:lastRenderedPageBreak/>
        <w:t xml:space="preserve">remitido por correo electrónico del mismo día, por medio del cual presenta tres valoraciones parciales correspondientes a los subfondos de Junta Vial Cantonal, </w:t>
      </w:r>
      <w:r w:rsidR="00FA1B99" w:rsidRPr="003F3FF8">
        <w:rPr>
          <w:rFonts w:eastAsia="Arial"/>
          <w:color w:val="auto"/>
          <w:lang w:val="es-ES"/>
        </w:rPr>
        <w:t>con una</w:t>
      </w:r>
      <w:r w:rsidRPr="003F3FF8">
        <w:rPr>
          <w:rFonts w:eastAsia="Arial"/>
          <w:color w:val="auto"/>
          <w:lang w:val="es-ES"/>
        </w:rPr>
        <w:t xml:space="preserve"> (</w:t>
      </w:r>
      <w:r w:rsidRPr="003F3FF8">
        <w:rPr>
          <w:rFonts w:eastAsia="Arial"/>
          <w:b/>
          <w:bCs/>
          <w:color w:val="auto"/>
          <w:lang w:val="es-ES"/>
        </w:rPr>
        <w:t>1</w:t>
      </w:r>
      <w:r w:rsidRPr="003F3FF8">
        <w:rPr>
          <w:rFonts w:eastAsia="Arial"/>
          <w:color w:val="auto"/>
          <w:lang w:val="es-ES"/>
        </w:rPr>
        <w:t>) serie documental, Comité Cantonal de Deportes con una (</w:t>
      </w:r>
      <w:r w:rsidRPr="003F3FF8">
        <w:rPr>
          <w:rFonts w:eastAsia="Arial"/>
          <w:b/>
          <w:bCs/>
          <w:color w:val="auto"/>
          <w:lang w:val="es-ES"/>
        </w:rPr>
        <w:t>1</w:t>
      </w:r>
      <w:r w:rsidRPr="003F3FF8">
        <w:rPr>
          <w:rFonts w:eastAsia="Arial"/>
          <w:color w:val="auto"/>
          <w:lang w:val="es-ES"/>
        </w:rPr>
        <w:t>) serie documental y del Consejo Municipal con (</w:t>
      </w:r>
      <w:r w:rsidRPr="003F3FF8">
        <w:rPr>
          <w:rFonts w:eastAsia="Arial"/>
          <w:b/>
          <w:bCs/>
          <w:color w:val="auto"/>
          <w:lang w:val="es-ES"/>
        </w:rPr>
        <w:t>1</w:t>
      </w:r>
      <w:r w:rsidRPr="003F3FF8">
        <w:rPr>
          <w:rFonts w:eastAsia="Arial"/>
          <w:color w:val="auto"/>
          <w:lang w:val="es-ES"/>
        </w:rPr>
        <w:t xml:space="preserve">) serie documental. En total </w:t>
      </w:r>
      <w:r w:rsidRPr="003F3FF8">
        <w:rPr>
          <w:rFonts w:eastAsia="Arial"/>
          <w:b/>
          <w:bCs/>
          <w:color w:val="auto"/>
          <w:lang w:val="es-ES"/>
        </w:rPr>
        <w:t>3</w:t>
      </w:r>
      <w:r w:rsidRPr="003F3FF8">
        <w:rPr>
          <w:rFonts w:eastAsia="Arial"/>
          <w:color w:val="auto"/>
          <w:lang w:val="es-ES"/>
        </w:rPr>
        <w:t xml:space="preserve"> series documentales.</w:t>
      </w:r>
      <w:r w:rsidR="003C612A" w:rsidRPr="003F3FF8">
        <w:rPr>
          <w:rFonts w:eastAsia="Arial"/>
          <w:color w:val="auto"/>
          <w:lang w:val="es-ES"/>
        </w:rPr>
        <w:t xml:space="preserve"> --------------</w:t>
      </w:r>
    </w:p>
    <w:p w14:paraId="0851DD78" w14:textId="64D73875" w:rsidR="00BE1A3E" w:rsidRPr="003F3FF8" w:rsidRDefault="00BE1A3E" w:rsidP="003F3FF8">
      <w:pPr>
        <w:pStyle w:val="Default"/>
        <w:shd w:val="clear" w:color="auto" w:fill="FFFFFF" w:themeFill="background1"/>
        <w:tabs>
          <w:tab w:val="left" w:leader="hyphen" w:pos="9356"/>
        </w:tabs>
        <w:spacing w:before="120" w:after="120" w:line="460" w:lineRule="exact"/>
        <w:jc w:val="both"/>
      </w:pPr>
      <w:r w:rsidRPr="003F3FF8">
        <w:rPr>
          <w:rFonts w:eastAsia="Arial"/>
          <w:b/>
          <w:bCs/>
          <w:color w:val="auto"/>
          <w:lang w:val="es-ES"/>
        </w:rPr>
        <w:t xml:space="preserve">ACUERDO 08. </w:t>
      </w:r>
      <w:r w:rsidRPr="003F3FF8">
        <w:rPr>
          <w:rFonts w:eastAsia="Arial"/>
          <w:color w:val="auto"/>
          <w:lang w:val="es-ES"/>
        </w:rPr>
        <w:t xml:space="preserve">Convocar </w:t>
      </w:r>
      <w:r w:rsidR="00A710C6" w:rsidRPr="003F3FF8">
        <w:rPr>
          <w:rFonts w:eastAsia="Arial"/>
          <w:color w:val="auto"/>
          <w:lang w:val="es-ES"/>
        </w:rPr>
        <w:t>a la señora Jenny Marín Valverde</w:t>
      </w:r>
      <w:r w:rsidRPr="003F3FF8">
        <w:rPr>
          <w:rFonts w:eastAsia="Arial"/>
          <w:color w:val="auto"/>
          <w:lang w:val="es-ES"/>
        </w:rPr>
        <w:t>, secretari</w:t>
      </w:r>
      <w:r w:rsidR="00A710C6" w:rsidRPr="003F3FF8">
        <w:rPr>
          <w:rFonts w:eastAsia="Arial"/>
          <w:color w:val="auto"/>
          <w:lang w:val="es-ES"/>
        </w:rPr>
        <w:t>a</w:t>
      </w:r>
      <w:r w:rsidRPr="003F3FF8">
        <w:rPr>
          <w:rFonts w:eastAsia="Arial"/>
          <w:color w:val="auto"/>
          <w:lang w:val="es-ES"/>
        </w:rPr>
        <w:t xml:space="preserve"> del Comité Institucional de Selección y Eliminación de Documentos </w:t>
      </w:r>
      <w:r w:rsidR="00A710C6" w:rsidRPr="003F3FF8">
        <w:rPr>
          <w:rFonts w:eastAsia="Arial"/>
          <w:color w:val="auto"/>
          <w:lang w:val="es-ES"/>
        </w:rPr>
        <w:t>de la Municipalidad de Pérez Zeledón</w:t>
      </w:r>
      <w:r w:rsidRPr="003F3FF8">
        <w:rPr>
          <w:rFonts w:eastAsia="Arial"/>
          <w:color w:val="auto"/>
          <w:lang w:val="es-ES"/>
        </w:rPr>
        <w:t xml:space="preserve"> a una próxima sesión, para conocer la </w:t>
      </w:r>
      <w:r w:rsidR="00091AAD" w:rsidRPr="003F3FF8">
        <w:rPr>
          <w:rFonts w:eastAsia="Arial"/>
          <w:b/>
          <w:bCs/>
          <w:color w:val="auto"/>
          <w:lang w:val="es-ES"/>
        </w:rPr>
        <w:t>CARTA-</w:t>
      </w:r>
      <w:r w:rsidR="00091AAD" w:rsidRPr="003F3FF8">
        <w:t xml:space="preserve"> </w:t>
      </w:r>
      <w:r w:rsidR="00091AAD" w:rsidRPr="003F3FF8">
        <w:rPr>
          <w:rFonts w:eastAsia="Arial"/>
          <w:b/>
          <w:bCs/>
          <w:color w:val="auto"/>
          <w:lang w:val="es-ES"/>
        </w:rPr>
        <w:t xml:space="preserve">OFI-0004-26-PAM </w:t>
      </w:r>
      <w:r w:rsidRPr="003F3FF8">
        <w:rPr>
          <w:rFonts w:eastAsia="Arial"/>
          <w:color w:val="auto"/>
          <w:lang w:val="es-ES"/>
        </w:rPr>
        <w:t>del</w:t>
      </w:r>
      <w:r w:rsidRPr="003F3FF8">
        <w:rPr>
          <w:rFonts w:eastAsia="Arial"/>
          <w:b/>
          <w:bCs/>
          <w:color w:val="auto"/>
          <w:lang w:val="es-ES"/>
        </w:rPr>
        <w:t xml:space="preserve"> </w:t>
      </w:r>
      <w:r w:rsidR="00091AAD" w:rsidRPr="003F3FF8">
        <w:rPr>
          <w:rFonts w:eastAsia="Arial"/>
          <w:color w:val="auto"/>
          <w:lang w:val="es-ES"/>
        </w:rPr>
        <w:t>03</w:t>
      </w:r>
      <w:r w:rsidRPr="003F3FF8">
        <w:rPr>
          <w:rFonts w:eastAsia="Arial"/>
          <w:color w:val="auto"/>
          <w:lang w:val="es-ES"/>
        </w:rPr>
        <w:t xml:space="preserve"> de marzo del 2026 </w:t>
      </w:r>
      <w:r w:rsidR="00091AAD" w:rsidRPr="003F3FF8">
        <w:rPr>
          <w:rFonts w:eastAsia="Arial"/>
          <w:color w:val="auto"/>
          <w:lang w:val="es-ES"/>
        </w:rPr>
        <w:t xml:space="preserve">por medio del cual presenta tres valoraciones parciales correspondientes a los subfondos de Junta Vial Cantonal, </w:t>
      </w:r>
      <w:r w:rsidR="00FA1B99" w:rsidRPr="003F3FF8">
        <w:rPr>
          <w:rFonts w:eastAsia="Arial"/>
          <w:color w:val="auto"/>
          <w:lang w:val="es-ES"/>
        </w:rPr>
        <w:t>con una</w:t>
      </w:r>
      <w:r w:rsidR="00091AAD" w:rsidRPr="003F3FF8">
        <w:rPr>
          <w:rFonts w:eastAsia="Arial"/>
          <w:color w:val="auto"/>
          <w:lang w:val="es-ES"/>
        </w:rPr>
        <w:t xml:space="preserve"> (</w:t>
      </w:r>
      <w:r w:rsidR="00091AAD" w:rsidRPr="003F3FF8">
        <w:rPr>
          <w:rFonts w:eastAsia="Arial"/>
          <w:b/>
          <w:bCs/>
          <w:color w:val="auto"/>
          <w:lang w:val="es-ES"/>
        </w:rPr>
        <w:t>1</w:t>
      </w:r>
      <w:r w:rsidR="00091AAD" w:rsidRPr="003F3FF8">
        <w:rPr>
          <w:rFonts w:eastAsia="Arial"/>
          <w:color w:val="auto"/>
          <w:lang w:val="es-ES"/>
        </w:rPr>
        <w:t>) serie documental, Comité Cantonal de Deportes con una (</w:t>
      </w:r>
      <w:r w:rsidR="00091AAD" w:rsidRPr="003F3FF8">
        <w:rPr>
          <w:rFonts w:eastAsia="Arial"/>
          <w:b/>
          <w:bCs/>
          <w:color w:val="auto"/>
          <w:lang w:val="es-ES"/>
        </w:rPr>
        <w:t>1</w:t>
      </w:r>
      <w:r w:rsidR="00091AAD" w:rsidRPr="003F3FF8">
        <w:rPr>
          <w:rFonts w:eastAsia="Arial"/>
          <w:color w:val="auto"/>
          <w:lang w:val="es-ES"/>
        </w:rPr>
        <w:t>) serie documental y del Consejo Municipal con (</w:t>
      </w:r>
      <w:r w:rsidR="00091AAD" w:rsidRPr="003F3FF8">
        <w:rPr>
          <w:rFonts w:eastAsia="Arial"/>
          <w:b/>
          <w:bCs/>
          <w:color w:val="auto"/>
          <w:lang w:val="es-ES"/>
        </w:rPr>
        <w:t>1</w:t>
      </w:r>
      <w:r w:rsidR="00091AAD" w:rsidRPr="003F3FF8">
        <w:rPr>
          <w:rFonts w:eastAsia="Arial"/>
          <w:color w:val="auto"/>
          <w:lang w:val="es-ES"/>
        </w:rPr>
        <w:t xml:space="preserve">) serie documental. En total </w:t>
      </w:r>
      <w:r w:rsidR="00091AAD" w:rsidRPr="003F3FF8">
        <w:rPr>
          <w:rFonts w:eastAsia="Arial"/>
          <w:b/>
          <w:bCs/>
          <w:color w:val="auto"/>
          <w:lang w:val="es-ES"/>
        </w:rPr>
        <w:t>3</w:t>
      </w:r>
      <w:r w:rsidR="00091AAD" w:rsidRPr="003F3FF8">
        <w:rPr>
          <w:rFonts w:eastAsia="Arial"/>
          <w:color w:val="auto"/>
          <w:lang w:val="es-ES"/>
        </w:rPr>
        <w:t xml:space="preserve"> series documentales</w:t>
      </w:r>
      <w:r w:rsidRPr="003F3FF8">
        <w:rPr>
          <w:rFonts w:eastAsia="Arial"/>
          <w:color w:val="auto"/>
          <w:lang w:val="es-ES"/>
        </w:rPr>
        <w:t>.</w:t>
      </w:r>
      <w:r w:rsidRPr="003F3FF8">
        <w:t xml:space="preserve"> Aprobado por unanimidad con los votos afirmativos de los señores Gómez, </w:t>
      </w:r>
      <w:r w:rsidR="00091AAD" w:rsidRPr="003F3FF8">
        <w:t>vicepresidente, Garita</w:t>
      </w:r>
      <w:r w:rsidRPr="003F3FF8">
        <w:t>, historiador y la señora Méndez, secretaria. Enviar</w:t>
      </w:r>
      <w:r w:rsidRPr="003F3FF8">
        <w:rPr>
          <w:spacing w:val="-15"/>
        </w:rPr>
        <w:t xml:space="preserve"> </w:t>
      </w:r>
      <w:r w:rsidRPr="003F3FF8">
        <w:t>copia</w:t>
      </w:r>
      <w:r w:rsidRPr="003F3FF8">
        <w:rPr>
          <w:spacing w:val="-17"/>
        </w:rPr>
        <w:t xml:space="preserve"> </w:t>
      </w:r>
      <w:r w:rsidRPr="003F3FF8">
        <w:t>de</w:t>
      </w:r>
      <w:r w:rsidRPr="003F3FF8">
        <w:rPr>
          <w:spacing w:val="-15"/>
        </w:rPr>
        <w:t xml:space="preserve"> </w:t>
      </w:r>
      <w:r w:rsidRPr="003F3FF8">
        <w:t>este</w:t>
      </w:r>
      <w:r w:rsidRPr="003F3FF8">
        <w:rPr>
          <w:spacing w:val="-17"/>
        </w:rPr>
        <w:t xml:space="preserve"> </w:t>
      </w:r>
      <w:r w:rsidRPr="003F3FF8">
        <w:t>acuerdo</w:t>
      </w:r>
      <w:r w:rsidRPr="003F3FF8">
        <w:rPr>
          <w:spacing w:val="-15"/>
        </w:rPr>
        <w:t xml:space="preserve"> </w:t>
      </w:r>
      <w:r w:rsidRPr="003F3FF8">
        <w:t>a</w:t>
      </w:r>
      <w:r w:rsidRPr="003F3FF8">
        <w:rPr>
          <w:spacing w:val="-16"/>
        </w:rPr>
        <w:t xml:space="preserve"> </w:t>
      </w:r>
      <w:r w:rsidRPr="003F3FF8">
        <w:t>la</w:t>
      </w:r>
      <w:r w:rsidRPr="003F3FF8">
        <w:rPr>
          <w:spacing w:val="-15"/>
        </w:rPr>
        <w:t xml:space="preserve"> </w:t>
      </w:r>
      <w:r w:rsidRPr="003F3FF8">
        <w:t>señora</w:t>
      </w:r>
      <w:r w:rsidRPr="003F3FF8">
        <w:rPr>
          <w:spacing w:val="-14"/>
        </w:rPr>
        <w:t xml:space="preserve"> </w:t>
      </w:r>
      <w:r w:rsidRPr="003F3FF8">
        <w:t>Ivannia</w:t>
      </w:r>
      <w:r w:rsidRPr="003F3FF8">
        <w:rPr>
          <w:spacing w:val="-15"/>
        </w:rPr>
        <w:t xml:space="preserve"> </w:t>
      </w:r>
      <w:r w:rsidRPr="003F3FF8">
        <w:t>Valverde</w:t>
      </w:r>
      <w:r w:rsidRPr="003F3FF8">
        <w:rPr>
          <w:spacing w:val="-16"/>
        </w:rPr>
        <w:t xml:space="preserve"> </w:t>
      </w:r>
      <w:r w:rsidRPr="003F3FF8">
        <w:t>Guevara,</w:t>
      </w:r>
      <w:r w:rsidRPr="003F3FF8">
        <w:rPr>
          <w:spacing w:val="-17"/>
        </w:rPr>
        <w:t xml:space="preserve"> </w:t>
      </w:r>
      <w:r w:rsidRPr="003F3FF8">
        <w:t>directora</w:t>
      </w:r>
      <w:r w:rsidRPr="003F3FF8">
        <w:rPr>
          <w:spacing w:val="-16"/>
        </w:rPr>
        <w:t xml:space="preserve"> </w:t>
      </w:r>
      <w:r w:rsidRPr="003F3FF8">
        <w:t>del</w:t>
      </w:r>
      <w:r w:rsidRPr="003F3FF8">
        <w:rPr>
          <w:spacing w:val="-17"/>
        </w:rPr>
        <w:t xml:space="preserve"> </w:t>
      </w:r>
      <w:r w:rsidRPr="003F3FF8">
        <w:t>Archivo Nacional</w:t>
      </w:r>
      <w:r w:rsidR="0097711F" w:rsidRPr="003F3FF8">
        <w:t>, Denise Calvo López, jefatura del Departamento de Servicios Archivísticos Externos y</w:t>
      </w:r>
      <w:r w:rsidRPr="003F3FF8">
        <w:t xml:space="preserve"> al expediente de valoración documental </w:t>
      </w:r>
      <w:r w:rsidR="00091AAD" w:rsidRPr="003F3FF8">
        <w:t>de la Municipalidad de Pérez Zeledón</w:t>
      </w:r>
      <w:r w:rsidR="0097711F" w:rsidRPr="003F3FF8">
        <w:t xml:space="preserve"> T-21-2026</w:t>
      </w:r>
      <w:r w:rsidRPr="003F3FF8">
        <w:t>, que custodia</w:t>
      </w:r>
      <w:r w:rsidRPr="003F3FF8">
        <w:rPr>
          <w:spacing w:val="-9"/>
        </w:rPr>
        <w:t xml:space="preserve"> </w:t>
      </w:r>
      <w:r w:rsidRPr="003F3FF8">
        <w:t>esta</w:t>
      </w:r>
      <w:r w:rsidRPr="003F3FF8">
        <w:rPr>
          <w:spacing w:val="-6"/>
        </w:rPr>
        <w:t xml:space="preserve"> </w:t>
      </w:r>
      <w:r w:rsidRPr="003F3FF8">
        <w:t>Comisión</w:t>
      </w:r>
      <w:r w:rsidRPr="003F3FF8">
        <w:rPr>
          <w:spacing w:val="-6"/>
        </w:rPr>
        <w:t xml:space="preserve"> </w:t>
      </w:r>
      <w:r w:rsidRPr="003F3FF8">
        <w:t xml:space="preserve">Nacional. </w:t>
      </w:r>
      <w:r w:rsidRPr="003F3FF8">
        <w:rPr>
          <w:b/>
          <w:bCs/>
        </w:rPr>
        <w:t xml:space="preserve">ACUERDO </w:t>
      </w:r>
      <w:r w:rsidR="00B144ED" w:rsidRPr="003F3FF8">
        <w:rPr>
          <w:b/>
          <w:bCs/>
        </w:rPr>
        <w:t>FIRME</w:t>
      </w:r>
      <w:r w:rsidR="00B144ED" w:rsidRPr="003F3FF8">
        <w:t>. ------------------------------------------------------------------------------------------</w:t>
      </w:r>
    </w:p>
    <w:p w14:paraId="40C71427" w14:textId="70E9A353"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b/>
          <w:bCs/>
          <w:color w:val="auto"/>
          <w:lang w:val="es-ES"/>
        </w:rPr>
      </w:pPr>
      <w:r w:rsidRPr="003F3FF8">
        <w:rPr>
          <w:rFonts w:eastAsia="Arial"/>
          <w:b/>
          <w:bCs/>
          <w:color w:val="auto"/>
          <w:lang w:val="es-ES"/>
        </w:rPr>
        <w:t xml:space="preserve">CAPITULO IV.  LECTURA, COMENTARIO, MODIFICACIONES Y APROBACIONES DE LAS SIGUIENTES VALORACIONES </w:t>
      </w:r>
      <w:r w:rsidR="00B144ED" w:rsidRPr="003F3FF8">
        <w:rPr>
          <w:rFonts w:eastAsia="Arial"/>
          <w:b/>
          <w:bCs/>
          <w:color w:val="auto"/>
          <w:lang w:val="es-ES"/>
        </w:rPr>
        <w:t>DOCUMENTALES.</w:t>
      </w:r>
      <w:r w:rsidR="00B144ED" w:rsidRPr="003F3FF8">
        <w:rPr>
          <w:rFonts w:eastAsia="Arial"/>
          <w:color w:val="auto"/>
          <w:lang w:val="es-ES"/>
        </w:rPr>
        <w:t xml:space="preserve"> </w:t>
      </w:r>
      <w:r w:rsidR="00864CFE">
        <w:rPr>
          <w:rFonts w:eastAsia="Arial"/>
          <w:color w:val="auto"/>
          <w:lang w:val="es-ES"/>
        </w:rPr>
        <w:tab/>
      </w:r>
    </w:p>
    <w:p w14:paraId="4B10923E" w14:textId="6DA4B9B8" w:rsidR="000012BB" w:rsidRPr="003F3FF8" w:rsidRDefault="00C12053" w:rsidP="003F3FF8">
      <w:pPr>
        <w:tabs>
          <w:tab w:val="left" w:leader="hyphen" w:pos="9356"/>
        </w:tabs>
        <w:spacing w:after="160" w:line="460" w:lineRule="exact"/>
        <w:jc w:val="both"/>
        <w:rPr>
          <w:szCs w:val="24"/>
        </w:rPr>
      </w:pPr>
      <w:r w:rsidRPr="003F3FF8">
        <w:rPr>
          <w:rFonts w:eastAsia="Arial"/>
          <w:b/>
          <w:bCs/>
          <w:szCs w:val="24"/>
        </w:rPr>
        <w:t>ARTICULO 09.</w:t>
      </w:r>
      <w:r w:rsidRPr="003F3FF8">
        <w:rPr>
          <w:rFonts w:eastAsia="Arial"/>
          <w:b/>
          <w:bCs/>
          <w:color w:val="EE0000"/>
          <w:szCs w:val="24"/>
        </w:rPr>
        <w:t xml:space="preserve"> </w:t>
      </w:r>
      <w:r w:rsidRPr="003F3FF8">
        <w:rPr>
          <w:rFonts w:eastAsia="Arial"/>
          <w:b/>
          <w:bCs/>
          <w:szCs w:val="24"/>
        </w:rPr>
        <w:t xml:space="preserve">INFORME-DGAN-DSAE-USTA-027-2025. </w:t>
      </w:r>
      <w:r w:rsidRPr="003F3FF8">
        <w:rPr>
          <w:rFonts w:eastAsia="Arial"/>
          <w:szCs w:val="24"/>
        </w:rPr>
        <w:t>Asunto: Tablas de plazos del Registro Nacional. Convocadas las señoras Wendy Martínez Jiménez, secretaria CISED y encargada del Archivo Central del Registro Nacional y la señora Estrellita Cabrera Ramírez, designada para el análisis de la valoración documental presentada por el Comité Institucional de Selección y Eliminación de Documentos (CISED) del Registro Nacional, el cual corresponde al trámite n°32 -2025.</w:t>
      </w:r>
      <w:r w:rsidRPr="003F3FF8">
        <w:rPr>
          <w:rFonts w:eastAsia="Arial"/>
          <w:b/>
          <w:bCs/>
          <w:szCs w:val="24"/>
        </w:rPr>
        <w:t xml:space="preserve"> </w:t>
      </w:r>
      <w:r w:rsidR="000148BD" w:rsidRPr="003F3FF8">
        <w:rPr>
          <w:rFonts w:eastAsia="Arial"/>
          <w:b/>
          <w:bCs/>
          <w:iCs w:val="0"/>
          <w:szCs w:val="24"/>
        </w:rPr>
        <w:t xml:space="preserve"> </w:t>
      </w:r>
      <w:r w:rsidR="000148BD" w:rsidRPr="003F3FF8">
        <w:rPr>
          <w:rFonts w:eastAsia="Arial"/>
          <w:iCs w:val="0"/>
          <w:szCs w:val="24"/>
        </w:rPr>
        <w:t xml:space="preserve">Al ser las 8:50 am ingresan las señoras Martínez Jiménez, </w:t>
      </w:r>
      <w:r w:rsidR="00924194" w:rsidRPr="003F3FF8">
        <w:rPr>
          <w:rFonts w:eastAsia="Arial"/>
          <w:iCs w:val="0"/>
          <w:szCs w:val="24"/>
        </w:rPr>
        <w:t>Delgado Ulloa</w:t>
      </w:r>
      <w:r w:rsidR="000148BD" w:rsidRPr="003F3FF8">
        <w:rPr>
          <w:rFonts w:eastAsia="Arial"/>
          <w:iCs w:val="0"/>
          <w:szCs w:val="24"/>
        </w:rPr>
        <w:t xml:space="preserve"> y</w:t>
      </w:r>
      <w:r w:rsidR="00924194" w:rsidRPr="003F3FF8">
        <w:rPr>
          <w:rFonts w:eastAsia="Arial"/>
          <w:iCs w:val="0"/>
          <w:szCs w:val="24"/>
        </w:rPr>
        <w:t xml:space="preserve"> Cabrera Ramírez, la señora Cabrera</w:t>
      </w:r>
      <w:r w:rsidR="009B00AD" w:rsidRPr="003F3FF8">
        <w:rPr>
          <w:rFonts w:eastAsia="Arial"/>
          <w:iCs w:val="0"/>
          <w:szCs w:val="24"/>
        </w:rPr>
        <w:t xml:space="preserve"> da lectura al informe, destacando las consideraciones </w:t>
      </w:r>
      <w:r w:rsidR="00D46280" w:rsidRPr="003F3FF8">
        <w:rPr>
          <w:rFonts w:eastAsia="Arial"/>
          <w:iCs w:val="0"/>
          <w:szCs w:val="24"/>
        </w:rPr>
        <w:t>previas indicando</w:t>
      </w:r>
      <w:r w:rsidR="008C08D9" w:rsidRPr="003F3FF8">
        <w:rPr>
          <w:rFonts w:eastAsia="Arial"/>
          <w:iCs w:val="0"/>
          <w:szCs w:val="24"/>
        </w:rPr>
        <w:t xml:space="preserve"> </w:t>
      </w:r>
      <w:r w:rsidR="00C42C2C" w:rsidRPr="003F3FF8">
        <w:rPr>
          <w:rFonts w:eastAsia="Arial"/>
          <w:iCs w:val="0"/>
          <w:szCs w:val="24"/>
        </w:rPr>
        <w:t>que quedaban</w:t>
      </w:r>
      <w:r w:rsidR="00D46280" w:rsidRPr="003F3FF8">
        <w:rPr>
          <w:szCs w:val="24"/>
        </w:rPr>
        <w:t xml:space="preserve"> pendientes algunas aclaraciones que no habían sido respondidas, posiblemente debido a la cantidad de consultas solicitadas durante el proceso. Señaló que dichas aclaraciones </w:t>
      </w:r>
      <w:r w:rsidR="00D46280" w:rsidRPr="003F3FF8">
        <w:rPr>
          <w:szCs w:val="24"/>
        </w:rPr>
        <w:lastRenderedPageBreak/>
        <w:t xml:space="preserve">estaban relacionadas, principalmente, con las fechas extremas de varias series documentales previamente declaradas y que no aparecían reflejadas en las tablas de plazos. Entre estas consultas se mencionó la verificación del </w:t>
      </w:r>
      <w:r w:rsidR="00D46280" w:rsidRPr="003F3FF8">
        <w:rPr>
          <w:rFonts w:eastAsiaTheme="majorEastAsia"/>
          <w:szCs w:val="24"/>
        </w:rPr>
        <w:t>fondo de la Dirección del Instituto Geográfico Nacional (IGN),</w:t>
      </w:r>
      <w:r w:rsidR="00D46280" w:rsidRPr="003F3FF8">
        <w:rPr>
          <w:szCs w:val="24"/>
        </w:rPr>
        <w:t xml:space="preserve"> específicamente respecto a las </w:t>
      </w:r>
      <w:r w:rsidR="00D46280" w:rsidRPr="003F3FF8">
        <w:rPr>
          <w:rFonts w:eastAsiaTheme="majorEastAsia"/>
          <w:szCs w:val="24"/>
        </w:rPr>
        <w:t>cartas de compromiso</w:t>
      </w:r>
      <w:r w:rsidR="00D46280" w:rsidRPr="003F3FF8">
        <w:rPr>
          <w:szCs w:val="24"/>
        </w:rPr>
        <w:t xml:space="preserve">, para confirmar si estaban incluidas en las tablas de plazos y si mantenían el mismo nombre o correspondían a otra serie.  Asimismo, señaló una segunda consulta relativa a la </w:t>
      </w:r>
      <w:r w:rsidR="00D46280" w:rsidRPr="003F3FF8">
        <w:rPr>
          <w:rFonts w:eastAsiaTheme="majorEastAsia"/>
          <w:szCs w:val="24"/>
        </w:rPr>
        <w:t xml:space="preserve">serie documental de </w:t>
      </w:r>
      <w:r w:rsidR="00E41004" w:rsidRPr="003F3FF8">
        <w:rPr>
          <w:rFonts w:eastAsiaTheme="majorEastAsia"/>
          <w:szCs w:val="24"/>
        </w:rPr>
        <w:t>presupuesto</w:t>
      </w:r>
      <w:r w:rsidR="00E41004" w:rsidRPr="003F3FF8">
        <w:rPr>
          <w:szCs w:val="24"/>
        </w:rPr>
        <w:t>,</w:t>
      </w:r>
      <w:r w:rsidR="00E41004" w:rsidRPr="003F3FF8">
        <w:rPr>
          <w:rFonts w:eastAsiaTheme="majorEastAsia"/>
          <w:szCs w:val="24"/>
        </w:rPr>
        <w:t xml:space="preserve"> la cual había sido</w:t>
      </w:r>
      <w:r w:rsidR="00E41004" w:rsidRPr="003F3FF8">
        <w:rPr>
          <w:rFonts w:eastAsiaTheme="majorEastAsia"/>
          <w:b/>
          <w:bCs/>
          <w:szCs w:val="24"/>
        </w:rPr>
        <w:t xml:space="preserve"> </w:t>
      </w:r>
      <w:r w:rsidR="00D46280" w:rsidRPr="003F3FF8">
        <w:rPr>
          <w:szCs w:val="24"/>
        </w:rPr>
        <w:t xml:space="preserve">declarada con valor científico-cultural, pero se requería aclarar la ubicación del periodo comprendido entre 1960 y 2018 dentro de la serie documental. La tercera consulta correspondía al Departamento de Geografía y Geomática, específicamente al </w:t>
      </w:r>
      <w:r w:rsidR="00D46280" w:rsidRPr="003F3FF8">
        <w:rPr>
          <w:rFonts w:eastAsiaTheme="majorEastAsia"/>
          <w:szCs w:val="24"/>
        </w:rPr>
        <w:t>Acta de la Comisión de Nomenclatura</w:t>
      </w:r>
      <w:r w:rsidR="00D46280" w:rsidRPr="003F3FF8">
        <w:rPr>
          <w:szCs w:val="24"/>
        </w:rPr>
        <w:t>, cuyo periodo 1966-1968 no aparecía registrado en la tabla de plazos. También mencionó que la consulta sobre la diferencia entre las series “estudios técnicos” e “informes técnicos” ya había sido aclarada y justificada en las tablas.</w:t>
      </w:r>
      <w:r w:rsidR="00E41004" w:rsidRPr="003F3FF8">
        <w:rPr>
          <w:rFonts w:eastAsiaTheme="majorEastAsia"/>
          <w:b/>
          <w:bCs/>
          <w:szCs w:val="24"/>
        </w:rPr>
        <w:t xml:space="preserve"> </w:t>
      </w:r>
      <w:r w:rsidR="00D46280" w:rsidRPr="003F3FF8">
        <w:rPr>
          <w:szCs w:val="24"/>
        </w:rPr>
        <w:t xml:space="preserve">Posteriormente, </w:t>
      </w:r>
      <w:r w:rsidR="00E41004" w:rsidRPr="003F3FF8">
        <w:rPr>
          <w:szCs w:val="24"/>
        </w:rPr>
        <w:t>la señora</w:t>
      </w:r>
      <w:r w:rsidR="00D46280" w:rsidRPr="003F3FF8">
        <w:rPr>
          <w:szCs w:val="24"/>
        </w:rPr>
        <w:t xml:space="preserve"> Delgado Ulloa tomó la palabra para presentar las respuestas preparadas</w:t>
      </w:r>
      <w:r w:rsidR="00E41004" w:rsidRPr="003F3FF8">
        <w:rPr>
          <w:szCs w:val="24"/>
        </w:rPr>
        <w:t xml:space="preserve"> y comentó que, en </w:t>
      </w:r>
      <w:r w:rsidR="00D46280" w:rsidRPr="003F3FF8">
        <w:rPr>
          <w:szCs w:val="24"/>
        </w:rPr>
        <w:t xml:space="preserve">relación con las </w:t>
      </w:r>
      <w:r w:rsidR="00D46280" w:rsidRPr="003F3FF8">
        <w:rPr>
          <w:rFonts w:eastAsiaTheme="majorEastAsia"/>
          <w:szCs w:val="24"/>
        </w:rPr>
        <w:t>cartas de compromiso</w:t>
      </w:r>
      <w:r w:rsidR="00D46280" w:rsidRPr="003F3FF8">
        <w:rPr>
          <w:szCs w:val="24"/>
        </w:rPr>
        <w:t xml:space="preserve">, por omisión no se incorporó dicha serie documental, correspondiente a la tabla de la Dirección del IGN con valor científico-cultural según el informe de valoración 36-2015, y que este tipo documental solo apareció en esa ocasión. Sobre la </w:t>
      </w:r>
      <w:r w:rsidR="00D46280" w:rsidRPr="003F3FF8">
        <w:rPr>
          <w:rFonts w:eastAsiaTheme="majorEastAsia"/>
          <w:szCs w:val="24"/>
        </w:rPr>
        <w:t>serie documental de presupuesto</w:t>
      </w:r>
      <w:r w:rsidR="00D46280" w:rsidRPr="003F3FF8">
        <w:rPr>
          <w:szCs w:val="24"/>
        </w:rPr>
        <w:t>, señaló que se encontraba ubicada en la línea 24 de la tabla de la Dirección del IGN, pero que los presupuestos originales son gestionados por la Oficina de Presupuesto del Área Financiera del Registro Nacional. Añadió que las tablas de financieros requieren actualización y se encuentran en lista de espera para próximos cronogramas de trabajo.</w:t>
      </w:r>
      <w:r w:rsidR="00E41004" w:rsidRPr="003F3FF8">
        <w:rPr>
          <w:rFonts w:eastAsiaTheme="majorEastAsia"/>
          <w:b/>
          <w:bCs/>
          <w:szCs w:val="24"/>
        </w:rPr>
        <w:t xml:space="preserve"> </w:t>
      </w:r>
      <w:r w:rsidR="00D46280" w:rsidRPr="003F3FF8">
        <w:rPr>
          <w:szCs w:val="24"/>
        </w:rPr>
        <w:t xml:space="preserve">En cuanto al </w:t>
      </w:r>
      <w:r w:rsidR="00D46280" w:rsidRPr="003F3FF8">
        <w:rPr>
          <w:rFonts w:eastAsiaTheme="majorEastAsia"/>
          <w:szCs w:val="24"/>
        </w:rPr>
        <w:t>Acta de la Comisión de Nomenclatura</w:t>
      </w:r>
      <w:r w:rsidR="00D46280" w:rsidRPr="003F3FF8">
        <w:rPr>
          <w:szCs w:val="24"/>
        </w:rPr>
        <w:t>, explicó que, por error, se habían consignado de forma incorrecta los años en la tabla de plazos de Geografía y Geomática (línea 15). Indicó que la fecha extrema menor debía ser 1966, confirmando que la serie documental abarca efectivamente los años 1966 a 1968. Finalmente, ofreció disculpas por la omisión de estas tres respuestas, señalando que se debió a la gran cantidad de aclaraciones solicitadas.</w:t>
      </w:r>
      <w:r w:rsidR="002B0F6B" w:rsidRPr="003F3FF8">
        <w:rPr>
          <w:rFonts w:eastAsiaTheme="majorEastAsia"/>
          <w:b/>
          <w:bCs/>
          <w:szCs w:val="24"/>
        </w:rPr>
        <w:t xml:space="preserve"> </w:t>
      </w:r>
      <w:r w:rsidR="00D46280" w:rsidRPr="003F3FF8">
        <w:rPr>
          <w:szCs w:val="24"/>
        </w:rPr>
        <w:t xml:space="preserve">Para cerrar el </w:t>
      </w:r>
      <w:r w:rsidR="00644537" w:rsidRPr="003F3FF8">
        <w:rPr>
          <w:szCs w:val="24"/>
        </w:rPr>
        <w:t>punto, el</w:t>
      </w:r>
      <w:r w:rsidR="002B0F6B" w:rsidRPr="003F3FF8">
        <w:rPr>
          <w:szCs w:val="24"/>
        </w:rPr>
        <w:t xml:space="preserve"> </w:t>
      </w:r>
      <w:r w:rsidR="006D2FDF" w:rsidRPr="003F3FF8">
        <w:rPr>
          <w:szCs w:val="24"/>
        </w:rPr>
        <w:t>señor Gómez</w:t>
      </w:r>
      <w:r w:rsidR="00D46280" w:rsidRPr="003F3FF8">
        <w:rPr>
          <w:szCs w:val="24"/>
        </w:rPr>
        <w:t xml:space="preserve"> Jiménez manifestó que, con las respuestas expuestas, existía claridad sobre las consultas realizadas. Consultó a los miembros si existía algún comentario adicional antes de continuar con el desarrollo </w:t>
      </w:r>
      <w:r w:rsidR="00D46280" w:rsidRPr="003F3FF8">
        <w:rPr>
          <w:szCs w:val="24"/>
        </w:rPr>
        <w:lastRenderedPageBreak/>
        <w:t>del informe</w:t>
      </w:r>
      <w:r w:rsidR="007741F7" w:rsidRPr="003F3FF8">
        <w:rPr>
          <w:szCs w:val="24"/>
        </w:rPr>
        <w:t>, los demás mie</w:t>
      </w:r>
      <w:r w:rsidR="00644537" w:rsidRPr="003F3FF8">
        <w:rPr>
          <w:szCs w:val="24"/>
        </w:rPr>
        <w:t xml:space="preserve">mbros </w:t>
      </w:r>
      <w:r w:rsidR="006D2FDF" w:rsidRPr="003F3FF8">
        <w:rPr>
          <w:szCs w:val="24"/>
        </w:rPr>
        <w:t>no presentan</w:t>
      </w:r>
      <w:r w:rsidR="00644537" w:rsidRPr="003F3FF8">
        <w:rPr>
          <w:szCs w:val="24"/>
        </w:rPr>
        <w:t xml:space="preserve"> más dudas por lo que la señora </w:t>
      </w:r>
      <w:r w:rsidR="00D560CE" w:rsidRPr="003F3FF8">
        <w:rPr>
          <w:szCs w:val="24"/>
        </w:rPr>
        <w:t>Cabrera Ramírez</w:t>
      </w:r>
      <w:r w:rsidR="00644537" w:rsidRPr="003F3FF8">
        <w:rPr>
          <w:szCs w:val="24"/>
        </w:rPr>
        <w:t xml:space="preserve"> continúa con la lectura del informe</w:t>
      </w:r>
      <w:r w:rsidR="00720313" w:rsidRPr="003F3FF8">
        <w:rPr>
          <w:szCs w:val="24"/>
        </w:rPr>
        <w:t xml:space="preserve"> y destaca otro aspecto importante para la tabla</w:t>
      </w:r>
      <w:r w:rsidR="006D2FDF" w:rsidRPr="003F3FF8">
        <w:rPr>
          <w:szCs w:val="24"/>
        </w:rPr>
        <w:t xml:space="preserve"> de plazos </w:t>
      </w:r>
      <w:r w:rsidR="000012BB" w:rsidRPr="003F3FF8">
        <w:rPr>
          <w:szCs w:val="24"/>
        </w:rPr>
        <w:t xml:space="preserve">correspondiente a la Dirección, </w:t>
      </w:r>
      <w:r w:rsidR="006D2FDF" w:rsidRPr="003F3FF8">
        <w:rPr>
          <w:rFonts w:eastAsiaTheme="majorEastAsia"/>
          <w:szCs w:val="24"/>
        </w:rPr>
        <w:t>en la cual</w:t>
      </w:r>
      <w:r w:rsidR="000012BB" w:rsidRPr="003F3FF8">
        <w:rPr>
          <w:szCs w:val="24"/>
        </w:rPr>
        <w:t xml:space="preserve"> explicó que el IGN contaba con un organigrama propio antes de su incorporación al Registro Nacional. Por este motivo, se procedió a integrar en las tres tablas de plazos todas las series documentales del IGN, concentrándose la mayoría de ellas en la tabla de la Dirección. Señaló que esta circunstancia explica la gran cantidad de series declaradas, algunas de carácter muy particular, tomando en cuenta la función especializada del IGN, cuya labor no se replica en otras instituciones. Con ello, solicitó a los presentes indicar si existían dudas o aclaraciones para continuar con el siguiente punto. La señora Martínez</w:t>
      </w:r>
      <w:r w:rsidR="000012BB" w:rsidRPr="003F3FF8">
        <w:rPr>
          <w:rFonts w:eastAsiaTheme="majorEastAsia"/>
          <w:szCs w:val="24"/>
        </w:rPr>
        <w:t xml:space="preserve"> Jiménez</w:t>
      </w:r>
      <w:r w:rsidR="000012BB" w:rsidRPr="003F3FF8">
        <w:rPr>
          <w:szCs w:val="24"/>
        </w:rPr>
        <w:t xml:space="preserve"> intervino indicando que consideraba pertinente realizar una precisión. Señaló que, según lo leído en el informe —aunque en su caso de manera rápida el día en que fue remitido—, todas las series declaradas con valor científico</w:t>
      </w:r>
      <w:r w:rsidR="000012BB" w:rsidRPr="003F3FF8">
        <w:rPr>
          <w:szCs w:val="24"/>
        </w:rPr>
        <w:noBreakHyphen/>
        <w:t xml:space="preserve">cultural provenían de la tabla o informe de valoración del año 2015. Consultó si estaba en lo correcto al interpretar que lo que se está realizando ahora es un mapeo de la génesis documental del IGN dentro del Registro Nacional. Añadió que, según su percepción, no se cuenta con nuevos tipos documentales declarados, salvo uno o dos casos que podrían diferir, pero que, en términos generales, se mantienen las series previamente declaradas. Posteriormente, señaló que tenía tres inquietudes relacionadas con tipos documentales cuya declaratoria se mantiene. La primera correspondía a la serie n.º 32, relacionada con un </w:t>
      </w:r>
      <w:proofErr w:type="spellStart"/>
      <w:r w:rsidR="000012BB" w:rsidRPr="003F3FF8">
        <w:rPr>
          <w:szCs w:val="24"/>
        </w:rPr>
        <w:t>cassette</w:t>
      </w:r>
      <w:proofErr w:type="spellEnd"/>
      <w:r w:rsidR="000012BB" w:rsidRPr="003F3FF8">
        <w:rPr>
          <w:szCs w:val="24"/>
        </w:rPr>
        <w:t xml:space="preserve"> VHS. Indicó que, aunque dicha serie mantenía su valor documental desde la valoración original, el Registro Nacional no cuenta actualmente con ese contenido en un formato accesible. Recordó que, al momento de recibir los documentos en 2015, no existían recursos para migrarlos a un formato legible, y que dicha conversión no se había presupuestado ni planificado. Señaló que, aunque la institución conserva el material en condiciones de temperatura adecuadas, existe preocupación respecto de su consulta futura, dado que ya no se dispone de equipos VHS y no se ha realizado la migración establecida en la normativa archivística. Por ello, solicitó que dicha situación quedara consignada en el informe. En cuanto al tipo documental n.º 103, relativo a la serie leyes y decretos de 1880 a 1990, manifestó su duda acerca de si es necesaria su conservación </w:t>
      </w:r>
      <w:r w:rsidR="000012BB" w:rsidRPr="003F3FF8">
        <w:rPr>
          <w:szCs w:val="24"/>
        </w:rPr>
        <w:lastRenderedPageBreak/>
        <w:t xml:space="preserve">dentro del Registro Nacional, considerando que existe un archivo especializado en la Asamblea Legislativa y que gran parte de esta normativa puede consultarse hoy mediante herramientas tecnológicas. Aclaró que su observación se formula por las condiciones actuales, sin desconocer la existencia de la declaratoria previa. La tercera inquietud se refirió al tipo documental n.º 118, relativo a </w:t>
      </w:r>
      <w:r w:rsidR="000012BB" w:rsidRPr="003F3FF8">
        <w:rPr>
          <w:rFonts w:eastAsiaTheme="majorEastAsia"/>
          <w:szCs w:val="24"/>
        </w:rPr>
        <w:t>manuales administrativos de procesos técnicos y de organización</w:t>
      </w:r>
      <w:r w:rsidR="000012BB" w:rsidRPr="003F3FF8">
        <w:rPr>
          <w:szCs w:val="24"/>
        </w:rPr>
        <w:t>, elaborados cuando el IGN pertenecía al MOP. Señaló que estos manuales ya no se aplican en la actualidad desde la transición organizacional realizada, por lo cual consultó sobre la pertinencia de mantenerlos como documentos históricos. A continuación, el</w:t>
      </w:r>
      <w:r w:rsidR="000012BB" w:rsidRPr="003F3FF8">
        <w:rPr>
          <w:b/>
          <w:bCs/>
          <w:szCs w:val="24"/>
        </w:rPr>
        <w:t xml:space="preserve"> </w:t>
      </w:r>
      <w:r w:rsidR="000012BB" w:rsidRPr="003F3FF8">
        <w:rPr>
          <w:szCs w:val="24"/>
        </w:rPr>
        <w:t>señor</w:t>
      </w:r>
      <w:r w:rsidR="000012BB" w:rsidRPr="003F3FF8">
        <w:rPr>
          <w:rFonts w:eastAsiaTheme="majorEastAsia"/>
          <w:szCs w:val="24"/>
        </w:rPr>
        <w:t xml:space="preserve"> Gómez Jiménez</w:t>
      </w:r>
      <w:r w:rsidR="000012BB" w:rsidRPr="003F3FF8">
        <w:rPr>
          <w:szCs w:val="24"/>
        </w:rPr>
        <w:t xml:space="preserve"> agradeció las observaciones y respondió a los puntos planteados mencionando que en el caso del VHS, la institución debe conservar el documento hasta que se concrete la migración, y que pueden facilitar el contacto del proveedor que actualmente presta este servicio al Archivo Nacional, permitiendo valorar la mejor opción. Reiteró que, independientemente del soporte, el documento debe mantenerse dado su valor y que en cuanto  a la colección de leyes y decretos,  expresó  que la normativa disponible en línea corresponde a fechas relativamente recientes y que, para efectos de investigación histórica, contar con un compendio que incluya documentos desde 1880 hasta 1990 representa una ventaja significativa, especialmente considerando la antigüedad del IGN y la sensibilidad de los estudios territoriales y fronterizos. Subrayó además que las versiones en papel siguen siendo indispensables para ciertos tipos de análisis. En relación con los manuales, explicó que estos permiten comprender la dinámica institucional del IGN en épocas anteriores, razón por la cual resulta relevante mantenerlos aun cuando ya no tengan aplicación administrativa en la actualidad.</w:t>
      </w:r>
      <w:r w:rsidR="006D2FDF" w:rsidRPr="003F3FF8">
        <w:rPr>
          <w:szCs w:val="24"/>
        </w:rPr>
        <w:t xml:space="preserve"> </w:t>
      </w:r>
      <w:r w:rsidR="000012BB" w:rsidRPr="003F3FF8">
        <w:rPr>
          <w:szCs w:val="24"/>
        </w:rPr>
        <w:t>El señor Garita Mondragón</w:t>
      </w:r>
      <w:r w:rsidR="000012BB" w:rsidRPr="003F3FF8">
        <w:rPr>
          <w:b/>
          <w:bCs/>
          <w:szCs w:val="24"/>
        </w:rPr>
        <w:t xml:space="preserve">, </w:t>
      </w:r>
      <w:r w:rsidR="000012BB" w:rsidRPr="003F3FF8">
        <w:rPr>
          <w:szCs w:val="24"/>
        </w:rPr>
        <w:t xml:space="preserve">complementó lo anterior señalando que, en el caso del VHS, lo fundamental es el contenido derivado del formato analógico, el cual puede migrarse mediante diversos métodos técnicos. En cuanto a la colección de leyes y decretos, destacó que se trata de una colección curada, lo cual facilita el trabajo tanto de historiadores como de especialistas en temas jurídicos y territoriales, especialmente considerando las discusiones políticas y administrativas de finales del siglo XIX y principios del XX relacionadas con cantones, distritos y límites territoriales. Sobre los manuales, reiteró que su valor radica en constituir evidencia del </w:t>
      </w:r>
      <w:r w:rsidR="000012BB" w:rsidRPr="003F3FF8">
        <w:rPr>
          <w:szCs w:val="24"/>
        </w:rPr>
        <w:lastRenderedPageBreak/>
        <w:t>funcionamiento institucional en un período histórico determinado. Acto seguido, la señora</w:t>
      </w:r>
      <w:r w:rsidR="000012BB" w:rsidRPr="003F3FF8">
        <w:rPr>
          <w:rFonts w:eastAsiaTheme="majorEastAsia"/>
          <w:szCs w:val="24"/>
        </w:rPr>
        <w:t xml:space="preserve"> Cabrera Ramírez</w:t>
      </w:r>
      <w:r w:rsidR="000012BB" w:rsidRPr="003F3FF8">
        <w:rPr>
          <w:szCs w:val="24"/>
        </w:rPr>
        <w:t xml:space="preserve"> proyectó la declaratoria correspondiente a leyes y decretos, destacando que se trata de un compendio histórico que reúne normativa especial sobre división territorial y otros elementos relevantes, razón por la cual fue declarada en su momento. Añadió que, aunque la Asamblea Legislativa conserva y publica dicha normativa, su concentración en un solo conjunto aporta valor histórico y facilita estudios longitudinales. Sobre los manuales, reiteró que la declaratoria se sustentó en el carácter técnico y especializado de la documentación. Finalmente, el señor</w:t>
      </w:r>
      <w:r w:rsidR="000012BB" w:rsidRPr="003F3FF8">
        <w:rPr>
          <w:rFonts w:eastAsiaTheme="majorEastAsia"/>
          <w:szCs w:val="24"/>
        </w:rPr>
        <w:t xml:space="preserve"> Gómez Jiménez</w:t>
      </w:r>
      <w:r w:rsidR="000012BB" w:rsidRPr="003F3FF8">
        <w:rPr>
          <w:szCs w:val="24"/>
        </w:rPr>
        <w:t xml:space="preserve"> recordó a </w:t>
      </w:r>
      <w:r w:rsidR="000012BB" w:rsidRPr="003F3FF8">
        <w:rPr>
          <w:rFonts w:eastAsiaTheme="majorEastAsia"/>
          <w:szCs w:val="24"/>
        </w:rPr>
        <w:t>Martínez Jiménez</w:t>
      </w:r>
      <w:r w:rsidR="000012BB" w:rsidRPr="003F3FF8">
        <w:rPr>
          <w:szCs w:val="24"/>
        </w:rPr>
        <w:t xml:space="preserve"> que, como miembro de la comisión, tenía la posibilidad de manifestar su desacuerdo mediante voto. Tras las explicaciones brindadas, la señora</w:t>
      </w:r>
      <w:r w:rsidR="000012BB" w:rsidRPr="003F3FF8">
        <w:rPr>
          <w:rFonts w:eastAsiaTheme="majorEastAsia"/>
          <w:szCs w:val="24"/>
        </w:rPr>
        <w:t xml:space="preserve"> Martínez Jiménez</w:t>
      </w:r>
      <w:r w:rsidR="000012BB" w:rsidRPr="003F3FF8">
        <w:rPr>
          <w:szCs w:val="24"/>
        </w:rPr>
        <w:t xml:space="preserve"> indicó que no se oponía a mantener la declaratoria de dichas series. Gómez Jiménez agradeció la intervención y anunció la continuación del desarrollo del informe.</w:t>
      </w:r>
      <w:r w:rsidR="00A47178" w:rsidRPr="003F3FF8">
        <w:rPr>
          <w:szCs w:val="24"/>
        </w:rPr>
        <w:t xml:space="preserve"> Para finalizar la señora </w:t>
      </w:r>
      <w:r w:rsidR="00A47178" w:rsidRPr="003F3FF8">
        <w:rPr>
          <w:rFonts w:eastAsiaTheme="majorEastAsia"/>
          <w:szCs w:val="24"/>
        </w:rPr>
        <w:t>Cabrera Ramírez</w:t>
      </w:r>
      <w:r w:rsidR="00A47178" w:rsidRPr="003F3FF8">
        <w:rPr>
          <w:szCs w:val="24"/>
        </w:rPr>
        <w:t xml:space="preserve"> indicó que, con ello, se daba por presentado el informe. Señaló que era importante aclarar que varias de las series documentales se encontraban repetidas en distintos subfondos, incluso en los tres subfondos analizados. Por tal motivo, recomendó conformar una única serie documental que evitara la duplicación en la declaratoria de valor científico</w:t>
      </w:r>
      <w:r w:rsidR="00A47178" w:rsidRPr="003F3FF8">
        <w:rPr>
          <w:szCs w:val="24"/>
        </w:rPr>
        <w:noBreakHyphen/>
        <w:t xml:space="preserve">cultural. El señor </w:t>
      </w:r>
      <w:r w:rsidR="00A47178" w:rsidRPr="003F3FF8">
        <w:rPr>
          <w:rFonts w:eastAsiaTheme="majorEastAsia"/>
          <w:szCs w:val="24"/>
        </w:rPr>
        <w:t>Garita Mondragón</w:t>
      </w:r>
      <w:r w:rsidR="00A47178" w:rsidRPr="003F3FF8">
        <w:rPr>
          <w:szCs w:val="24"/>
        </w:rPr>
        <w:t xml:space="preserve"> manifestó su conformidad, señalando que comprendía el planteamiento realizado. Seguidamente, la señora</w:t>
      </w:r>
      <w:r w:rsidR="00A47178" w:rsidRPr="003F3FF8">
        <w:rPr>
          <w:rFonts w:eastAsiaTheme="majorEastAsia"/>
          <w:szCs w:val="24"/>
        </w:rPr>
        <w:t xml:space="preserve"> Cabrera Ramírez</w:t>
      </w:r>
      <w:r w:rsidR="00A47178" w:rsidRPr="003F3FF8">
        <w:rPr>
          <w:szCs w:val="24"/>
        </w:rPr>
        <w:t xml:space="preserve"> reiteró que, como recomendación general, debía conformarse una sola serie por cada caso identificado y procurar que dichas series resultaran lo más completas posible en cuanto a su cobertura temporal, priorizando la conservación de los documentos originales. Destacó que esta recomendación ya aparece recogida en los criterios establecidos para diversas series documentales. Añadió que no tenía observaciones adicionales. El señor Garita Mondragón confirmó nuevamente su comprensión sobre el punto, sin añadir comentarios. Acto seguido, el señor Gómez Jiménez indicó que, no habiendo más observaciones, correspondía proceder con la votación de cada una de las series analizadas. Señaló que, en caso de existir dudas, el acuerdo podría quedar en firme en la siguiente sesión; de lo contrario, podría aprobarse en firme de inmediato. Consultados los miembros, la señora Martínez Jiménez expresó estar de acuerdo y solicitó que el </w:t>
      </w:r>
      <w:r w:rsidR="00A47178" w:rsidRPr="003F3FF8">
        <w:rPr>
          <w:szCs w:val="24"/>
        </w:rPr>
        <w:lastRenderedPageBreak/>
        <w:t xml:space="preserve">acuerdo quedara en firme. El señor Gómez Jiménez solicitó la posición del señor Garita Mondragón, quien manifestó coincidir con el contenido del informe y destacó la importancia y el valor de las series documentales del IGN, afirmando su conformidad con la declaratoria de todas las series recomendadas y aprobando en firme. Seguidamente, la señora Mendez indicó también estar de acuerdo y en firme. El señor Gómez Jiménez manifestó igualmente su aprobación, destacando la riqueza documental del fondo del IGN y celebrando la posibilidad de resguardar dicho patrimonio. Agradeció el trabajo realizado por la señora Martínez Jiménez y Delgado Ulloa, especialmente en lo relacionado con el proceso de traslado del IGN del Ministerio de Obras Públicas y Transportes al Registro Nacional, el cual consideró beneficioso para el país. Reconoció además el compromiso institucional en la conservación de estos documentos de importancia histórica. Por lo </w:t>
      </w:r>
      <w:r w:rsidR="00D560CE" w:rsidRPr="003F3FF8">
        <w:rPr>
          <w:szCs w:val="24"/>
        </w:rPr>
        <w:t>tanto,</w:t>
      </w:r>
      <w:r w:rsidR="00A47178" w:rsidRPr="003F3FF8">
        <w:rPr>
          <w:szCs w:val="24"/>
        </w:rPr>
        <w:t xml:space="preserve"> se acuerda lo siguiente:</w:t>
      </w:r>
      <w:r w:rsidR="004B5981" w:rsidRPr="003F3FF8">
        <w:rPr>
          <w:szCs w:val="24"/>
        </w:rPr>
        <w:t xml:space="preserve"> --------------------------------------</w:t>
      </w:r>
    </w:p>
    <w:p w14:paraId="30005B8B" w14:textId="757B3F11" w:rsidR="00506007" w:rsidRPr="003F3FF8" w:rsidRDefault="00506007" w:rsidP="003F3FF8">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3FF8">
        <w:rPr>
          <w:b/>
          <w:bCs/>
        </w:rPr>
        <w:t xml:space="preserve">ACUERDO 09. </w:t>
      </w:r>
      <w:r w:rsidRPr="003F3FF8">
        <w:t xml:space="preserve">Comunicar a </w:t>
      </w:r>
      <w:r w:rsidR="002A01EF" w:rsidRPr="003F3FF8">
        <w:t>la señora</w:t>
      </w:r>
      <w:r w:rsidRPr="003F3FF8">
        <w:t xml:space="preserve"> </w:t>
      </w:r>
      <w:r w:rsidR="002A01EF" w:rsidRPr="003F3FF8">
        <w:t xml:space="preserve">Wendy Martínez Jiménez </w:t>
      </w:r>
      <w:r w:rsidR="00B648F9" w:rsidRPr="003F3FF8">
        <w:rPr>
          <w:rFonts w:eastAsia="Arial"/>
        </w:rPr>
        <w:t>secretaria CISED y encargada del Archivo Central del Registro Nacional</w:t>
      </w:r>
      <w:r w:rsidR="007B445A" w:rsidRPr="003F3FF8">
        <w:rPr>
          <w:rFonts w:eastAsia="Arial"/>
        </w:rPr>
        <w:t xml:space="preserve"> que esta Comisión conoció el INFORME-DGAN-DSAE-USTA-027-2025. Asunto: Tablas de plazos del</w:t>
      </w:r>
      <w:r w:rsidR="00E006D5" w:rsidRPr="003F3FF8">
        <w:rPr>
          <w:rFonts w:eastAsia="Arial"/>
        </w:rPr>
        <w:t xml:space="preserve"> Subfondo del Instituto Geográfico Nacional </w:t>
      </w:r>
      <w:r w:rsidR="00D560CE" w:rsidRPr="003F3FF8">
        <w:rPr>
          <w:rFonts w:eastAsia="Arial"/>
        </w:rPr>
        <w:t>del Registro</w:t>
      </w:r>
      <w:r w:rsidR="007B445A" w:rsidRPr="003F3FF8">
        <w:rPr>
          <w:rFonts w:eastAsia="Arial"/>
        </w:rPr>
        <w:t xml:space="preserve"> Nacional y en este acto se d</w:t>
      </w:r>
      <w:r w:rsidR="008C7023" w:rsidRPr="003F3FF8">
        <w:rPr>
          <w:rFonts w:eastAsia="Arial"/>
        </w:rPr>
        <w:t>eclaran</w:t>
      </w:r>
      <w:r w:rsidR="000621A9" w:rsidRPr="003F3FF8">
        <w:rPr>
          <w:rFonts w:eastAsia="Arial"/>
        </w:rPr>
        <w:t xml:space="preserve"> con valor científico cultural </w:t>
      </w:r>
      <w:r w:rsidR="008C7023" w:rsidRPr="003F3FF8">
        <w:rPr>
          <w:rFonts w:eastAsia="Arial"/>
        </w:rPr>
        <w:t xml:space="preserve"> las siguientes series documentales:</w:t>
      </w:r>
      <w:r w:rsidR="00D560CE" w:rsidRPr="003F3FF8">
        <w:rPr>
          <w:rFonts w:eastAsia="Arial"/>
        </w:rPr>
        <w:t>---------------------------------------------------------------------------------------------------------------------------------------------------------------------------------------------------------------------------------------------------------------------------------------</w:t>
      </w:r>
    </w:p>
    <w:p w14:paraId="7DC2D7E3" w14:textId="4E2BA794" w:rsidR="00A47178" w:rsidRPr="003F3FF8" w:rsidRDefault="00952D1D" w:rsidP="003F3FF8">
      <w:pPr>
        <w:tabs>
          <w:tab w:val="left" w:leader="hyphen" w:pos="9356"/>
        </w:tabs>
        <w:spacing w:after="160" w:line="460" w:lineRule="exact"/>
        <w:jc w:val="both"/>
        <w:rPr>
          <w:szCs w:val="24"/>
        </w:rPr>
        <w:sectPr w:rsidR="00A47178" w:rsidRPr="003F3FF8" w:rsidSect="0035341F">
          <w:headerReference w:type="default" r:id="rId11"/>
          <w:footerReference w:type="default" r:id="rId12"/>
          <w:pgSz w:w="12240" w:h="15840" w:code="1"/>
          <w:pgMar w:top="811" w:right="1440" w:bottom="1168" w:left="1440" w:header="709" w:footer="709" w:gutter="0"/>
          <w:cols w:space="708"/>
          <w:docGrid w:linePitch="360"/>
        </w:sectPr>
      </w:pPr>
      <w:r w:rsidRPr="003F3FF8">
        <w:rPr>
          <w:rFonts w:eastAsia="Arial"/>
          <w:szCs w:val="24"/>
        </w:rPr>
        <w:t>------------------------------------------------------------------------------------------------------------------------------------------------------------------------------------------------------------------------------------------------------------------------------------------------------------------------------------------------------------------------------------------------------------------------------------------------------------------------------------------------------------------------------------------------------------------------------------------------------------------------------------------------------------------------------------------------------------------------------------------------------------------------------------------------------------------------------------------------------------------------------------------------------------------------------------------------------------------------------------------------------------------------------------------------------------------------------------------------------------------------------------------------------------------------------------------------------------------</w:t>
      </w:r>
    </w:p>
    <w:tbl>
      <w:tblPr>
        <w:tblW w:w="5281" w:type="pct"/>
        <w:tblInd w:w="-572" w:type="dxa"/>
        <w:tblLayout w:type="fixed"/>
        <w:tblCellMar>
          <w:left w:w="70" w:type="dxa"/>
          <w:right w:w="70" w:type="dxa"/>
        </w:tblCellMar>
        <w:tblLook w:val="04A0" w:firstRow="1" w:lastRow="0" w:firstColumn="1" w:lastColumn="0" w:noHBand="0" w:noVBand="1"/>
      </w:tblPr>
      <w:tblGrid>
        <w:gridCol w:w="1169"/>
        <w:gridCol w:w="1419"/>
        <w:gridCol w:w="2139"/>
        <w:gridCol w:w="278"/>
        <w:gridCol w:w="360"/>
        <w:gridCol w:w="489"/>
        <w:gridCol w:w="588"/>
        <w:gridCol w:w="486"/>
        <w:gridCol w:w="632"/>
        <w:gridCol w:w="535"/>
        <w:gridCol w:w="547"/>
        <w:gridCol w:w="366"/>
        <w:gridCol w:w="15"/>
        <w:gridCol w:w="553"/>
        <w:gridCol w:w="544"/>
        <w:gridCol w:w="711"/>
        <w:gridCol w:w="3798"/>
      </w:tblGrid>
      <w:tr w:rsidR="00771B04" w:rsidRPr="003F3FF8" w14:paraId="2CE3BAA2"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3FEB8F7B" w14:textId="77777777" w:rsidR="00771B04" w:rsidRPr="003F3FF8" w:rsidRDefault="00771B04" w:rsidP="003F3FF8">
            <w:pPr>
              <w:pStyle w:val="Ttulo3"/>
              <w:tabs>
                <w:tab w:val="left" w:leader="hyphen" w:pos="9356"/>
              </w:tabs>
              <w:spacing w:before="0" w:after="0" w:line="460" w:lineRule="exact"/>
              <w:rPr>
                <w:rFonts w:cs="Arial"/>
                <w:color w:val="auto"/>
                <w:sz w:val="24"/>
                <w:szCs w:val="24"/>
              </w:rPr>
            </w:pPr>
            <w:bookmarkStart w:id="4" w:name="_Toc223963699"/>
            <w:r w:rsidRPr="003F3FF8">
              <w:rPr>
                <w:rFonts w:cs="Arial"/>
                <w:color w:val="auto"/>
                <w:sz w:val="24"/>
                <w:szCs w:val="24"/>
              </w:rPr>
              <w:lastRenderedPageBreak/>
              <w:t>Fondo: Registro Nacional</w:t>
            </w:r>
            <w:bookmarkEnd w:id="4"/>
            <w:r w:rsidRPr="003F3FF8">
              <w:rPr>
                <w:rFonts w:cs="Arial"/>
                <w:color w:val="auto"/>
                <w:sz w:val="24"/>
                <w:szCs w:val="24"/>
              </w:rPr>
              <w:t xml:space="preserve"> </w:t>
            </w:r>
          </w:p>
          <w:p w14:paraId="4AEC3E38" w14:textId="77777777" w:rsidR="00771B04" w:rsidRPr="003F3FF8" w:rsidRDefault="00771B04" w:rsidP="003F3FF8">
            <w:pPr>
              <w:pStyle w:val="Ttulo3"/>
              <w:tabs>
                <w:tab w:val="left" w:leader="hyphen" w:pos="9356"/>
              </w:tabs>
              <w:spacing w:before="0" w:after="0" w:line="460" w:lineRule="exact"/>
              <w:rPr>
                <w:rFonts w:cs="Arial"/>
                <w:color w:val="auto"/>
                <w:sz w:val="24"/>
                <w:szCs w:val="24"/>
              </w:rPr>
            </w:pPr>
            <w:bookmarkStart w:id="5" w:name="_Toc223963700"/>
            <w:r w:rsidRPr="003F3FF8">
              <w:rPr>
                <w:rFonts w:cs="Arial"/>
                <w:color w:val="auto"/>
                <w:sz w:val="24"/>
                <w:szCs w:val="24"/>
              </w:rPr>
              <w:t>Subfondo 1: Junta Administrativa*</w:t>
            </w:r>
            <w:bookmarkEnd w:id="5"/>
          </w:p>
          <w:p w14:paraId="641BD0B2" w14:textId="77777777" w:rsidR="00771B04" w:rsidRPr="003F3FF8" w:rsidRDefault="00771B04" w:rsidP="003F3FF8">
            <w:pPr>
              <w:pStyle w:val="Ttulo3"/>
              <w:tabs>
                <w:tab w:val="left" w:leader="hyphen" w:pos="9356"/>
              </w:tabs>
              <w:spacing w:before="0" w:after="0" w:line="460" w:lineRule="exact"/>
              <w:rPr>
                <w:rFonts w:cs="Arial"/>
                <w:b/>
                <w:color w:val="auto"/>
                <w:sz w:val="24"/>
                <w:szCs w:val="24"/>
              </w:rPr>
            </w:pPr>
            <w:bookmarkStart w:id="6" w:name="_Toc223963701"/>
            <w:r w:rsidRPr="003F3FF8">
              <w:rPr>
                <w:rFonts w:cs="Arial"/>
                <w:color w:val="auto"/>
                <w:sz w:val="24"/>
                <w:szCs w:val="24"/>
              </w:rPr>
              <w:t>Subfondo 1.1: Dirección General*</w:t>
            </w:r>
            <w:bookmarkEnd w:id="6"/>
          </w:p>
          <w:p w14:paraId="1A221B27" w14:textId="77777777" w:rsidR="00771B04" w:rsidRPr="003F3FF8" w:rsidRDefault="00771B04" w:rsidP="003F3FF8">
            <w:pPr>
              <w:pStyle w:val="Ttulo3"/>
              <w:tabs>
                <w:tab w:val="left" w:leader="hyphen" w:pos="9356"/>
              </w:tabs>
              <w:spacing w:before="0" w:after="0" w:line="460" w:lineRule="exact"/>
              <w:rPr>
                <w:rFonts w:cs="Arial"/>
                <w:color w:val="auto"/>
                <w:sz w:val="24"/>
                <w:szCs w:val="24"/>
              </w:rPr>
            </w:pPr>
            <w:bookmarkStart w:id="7" w:name="_Toc223963702"/>
            <w:r w:rsidRPr="003F3FF8">
              <w:rPr>
                <w:rFonts w:cs="Arial"/>
                <w:bCs/>
                <w:color w:val="auto"/>
                <w:sz w:val="24"/>
                <w:szCs w:val="24"/>
              </w:rPr>
              <w:t>Subfondo 1.1.1:</w:t>
            </w:r>
            <w:r w:rsidRPr="003F3FF8">
              <w:rPr>
                <w:rFonts w:cs="Arial"/>
                <w:color w:val="auto"/>
                <w:sz w:val="24"/>
                <w:szCs w:val="24"/>
              </w:rPr>
              <w:t xml:space="preserve"> </w:t>
            </w:r>
            <w:r w:rsidRPr="003F3FF8">
              <w:rPr>
                <w:rFonts w:cs="Arial"/>
                <w:bCs/>
                <w:color w:val="auto"/>
                <w:sz w:val="24"/>
                <w:szCs w:val="24"/>
              </w:rPr>
              <w:t>Instituto Geográfico Nacional (IGN)*</w:t>
            </w:r>
            <w:bookmarkEnd w:id="7"/>
          </w:p>
          <w:p w14:paraId="29785C85" w14:textId="77777777" w:rsidR="00771B04" w:rsidRPr="003F3FF8" w:rsidRDefault="00771B04" w:rsidP="003F3FF8">
            <w:pPr>
              <w:pStyle w:val="Ttulo3"/>
              <w:tabs>
                <w:tab w:val="left" w:leader="hyphen" w:pos="9356"/>
              </w:tabs>
              <w:spacing w:before="0" w:after="0" w:line="460" w:lineRule="exact"/>
              <w:rPr>
                <w:rFonts w:cs="Arial"/>
                <w:color w:val="auto"/>
                <w:sz w:val="24"/>
                <w:szCs w:val="24"/>
              </w:rPr>
            </w:pPr>
            <w:bookmarkStart w:id="8" w:name="_Toc223963703"/>
            <w:r w:rsidRPr="003F3FF8">
              <w:rPr>
                <w:rFonts w:cs="Arial"/>
                <w:color w:val="auto"/>
                <w:sz w:val="24"/>
                <w:szCs w:val="24"/>
              </w:rPr>
              <w:t>Subfondo 1.1.1.1: Dirección</w:t>
            </w:r>
            <w:bookmarkEnd w:id="8"/>
          </w:p>
          <w:p w14:paraId="09821A62" w14:textId="77777777" w:rsidR="00771B04" w:rsidRPr="003F3FF8" w:rsidRDefault="00771B04" w:rsidP="003F3FF8">
            <w:pPr>
              <w:tabs>
                <w:tab w:val="left" w:leader="hyphen" w:pos="9356"/>
              </w:tabs>
              <w:rPr>
                <w:szCs w:val="24"/>
              </w:rPr>
            </w:pPr>
          </w:p>
          <w:p w14:paraId="5F3AE0B1" w14:textId="77777777" w:rsidR="00771B04" w:rsidRPr="003F3FF8" w:rsidRDefault="00771B04" w:rsidP="003F3FF8">
            <w:pPr>
              <w:tabs>
                <w:tab w:val="left" w:leader="hyphen" w:pos="9356"/>
              </w:tabs>
              <w:spacing w:line="460" w:lineRule="exact"/>
              <w:rPr>
                <w:szCs w:val="24"/>
              </w:rPr>
            </w:pPr>
            <w:r w:rsidRPr="003F3FF8">
              <w:rPr>
                <w:b/>
                <w:bCs/>
                <w:szCs w:val="24"/>
              </w:rPr>
              <w:t xml:space="preserve">Funciones: </w:t>
            </w:r>
            <w:r w:rsidRPr="003F3FF8">
              <w:rPr>
                <w:szCs w:val="24"/>
              </w:rPr>
              <w:t>Desarrollar políticas nacionales de carácter cartográfico, geográfico, geodésico, geofísico y de índole similar que tenga relación con dichos temas, para apoyar la gestión en los procesos de planificación, el ordenamiento territorial y la soberanía del país.</w:t>
            </w:r>
          </w:p>
          <w:p w14:paraId="70CABDE4" w14:textId="77777777" w:rsidR="00771B04" w:rsidRPr="003F3FF8" w:rsidRDefault="00771B04" w:rsidP="003F3FF8">
            <w:pPr>
              <w:tabs>
                <w:tab w:val="left" w:leader="hyphen" w:pos="9356"/>
              </w:tabs>
              <w:spacing w:line="460" w:lineRule="exact"/>
              <w:rPr>
                <w:b/>
                <w:bCs/>
                <w:szCs w:val="24"/>
              </w:rPr>
            </w:pPr>
          </w:p>
        </w:tc>
      </w:tr>
      <w:tr w:rsidR="00771B04" w:rsidRPr="00864CFE" w14:paraId="75EA8307"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377B946C"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1AF9B639"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78D06B04"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Contenido</w:t>
            </w:r>
          </w:p>
        </w:tc>
        <w:tc>
          <w:tcPr>
            <w:tcW w:w="385" w:type="pct"/>
            <w:gridSpan w:val="3"/>
            <w:tcBorders>
              <w:top w:val="single" w:sz="4" w:space="0" w:color="auto"/>
              <w:left w:val="nil"/>
              <w:bottom w:val="single" w:sz="4" w:space="0" w:color="auto"/>
              <w:right w:val="single" w:sz="4" w:space="0" w:color="000000"/>
            </w:tcBorders>
            <w:hideMark/>
          </w:tcPr>
          <w:p w14:paraId="6EA66F23"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Soporte y Cantidad</w:t>
            </w:r>
          </w:p>
        </w:tc>
        <w:tc>
          <w:tcPr>
            <w:tcW w:w="367" w:type="pct"/>
            <w:gridSpan w:val="2"/>
            <w:tcBorders>
              <w:top w:val="single" w:sz="4" w:space="0" w:color="auto"/>
              <w:left w:val="nil"/>
              <w:bottom w:val="single" w:sz="4" w:space="0" w:color="auto"/>
              <w:right w:val="single" w:sz="4" w:space="0" w:color="000000"/>
            </w:tcBorders>
            <w:hideMark/>
          </w:tcPr>
          <w:p w14:paraId="02028722"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Vigencia</w:t>
            </w:r>
          </w:p>
        </w:tc>
        <w:tc>
          <w:tcPr>
            <w:tcW w:w="216" w:type="pct"/>
            <w:tcBorders>
              <w:top w:val="single" w:sz="4" w:space="0" w:color="auto"/>
              <w:left w:val="nil"/>
              <w:right w:val="single" w:sz="4" w:space="0" w:color="auto"/>
            </w:tcBorders>
            <w:hideMark/>
          </w:tcPr>
          <w:p w14:paraId="3606C8BE" w14:textId="77777777" w:rsidR="00771B04" w:rsidRPr="00864CFE" w:rsidRDefault="00771B04" w:rsidP="003F3FF8">
            <w:pPr>
              <w:tabs>
                <w:tab w:val="left" w:leader="hyphen" w:pos="9356"/>
              </w:tabs>
              <w:spacing w:line="460" w:lineRule="exact"/>
              <w:rPr>
                <w:b/>
                <w:bCs/>
                <w:sz w:val="16"/>
                <w:szCs w:val="16"/>
              </w:rPr>
            </w:pPr>
            <w:r w:rsidRPr="00864CFE">
              <w:rPr>
                <w:b/>
                <w:bCs/>
                <w:sz w:val="16"/>
                <w:szCs w:val="16"/>
              </w:rPr>
              <w:t> </w:t>
            </w:r>
          </w:p>
          <w:p w14:paraId="3D4FED01" w14:textId="77777777" w:rsidR="00771B04" w:rsidRPr="00864CFE" w:rsidRDefault="00771B04" w:rsidP="003F3FF8">
            <w:pPr>
              <w:tabs>
                <w:tab w:val="left" w:leader="hyphen" w:pos="9356"/>
              </w:tabs>
              <w:spacing w:line="460" w:lineRule="exact"/>
              <w:jc w:val="center"/>
              <w:rPr>
                <w:b/>
                <w:bCs/>
                <w:sz w:val="16"/>
                <w:szCs w:val="16"/>
              </w:rPr>
            </w:pPr>
            <w:proofErr w:type="gramStart"/>
            <w:r w:rsidRPr="00864CFE">
              <w:rPr>
                <w:b/>
                <w:bCs/>
                <w:sz w:val="16"/>
                <w:szCs w:val="16"/>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3E4410E3"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Soporte y Cantidad</w:t>
            </w:r>
          </w:p>
        </w:tc>
        <w:tc>
          <w:tcPr>
            <w:tcW w:w="380" w:type="pct"/>
            <w:gridSpan w:val="3"/>
            <w:tcBorders>
              <w:top w:val="single" w:sz="4" w:space="0" w:color="auto"/>
              <w:left w:val="nil"/>
              <w:bottom w:val="single" w:sz="4" w:space="0" w:color="auto"/>
              <w:right w:val="single" w:sz="4" w:space="0" w:color="000000"/>
            </w:tcBorders>
            <w:hideMark/>
          </w:tcPr>
          <w:p w14:paraId="54489FEB"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Vigencia </w:t>
            </w:r>
            <w:proofErr w:type="spellStart"/>
            <w:r w:rsidRPr="00864CFE">
              <w:rPr>
                <w:b/>
                <w:bCs/>
                <w:sz w:val="16"/>
                <w:szCs w:val="16"/>
              </w:rPr>
              <w:t>Adm</w:t>
            </w:r>
            <w:proofErr w:type="spellEnd"/>
            <w:r w:rsidRPr="00864CFE">
              <w:rPr>
                <w:b/>
                <w:bCs/>
                <w:sz w:val="16"/>
                <w:szCs w:val="16"/>
              </w:rPr>
              <w:t>/legal</w:t>
            </w:r>
          </w:p>
        </w:tc>
        <w:tc>
          <w:tcPr>
            <w:tcW w:w="243" w:type="pct"/>
            <w:tcBorders>
              <w:top w:val="single" w:sz="4" w:space="0" w:color="auto"/>
              <w:left w:val="nil"/>
              <w:right w:val="single" w:sz="4" w:space="0" w:color="auto"/>
            </w:tcBorders>
            <w:hideMark/>
          </w:tcPr>
          <w:p w14:paraId="012BD0D8" w14:textId="77777777" w:rsidR="00771B04" w:rsidRPr="00864CFE" w:rsidRDefault="00771B04" w:rsidP="003F3FF8">
            <w:pPr>
              <w:tabs>
                <w:tab w:val="left" w:leader="hyphen" w:pos="9356"/>
              </w:tabs>
              <w:spacing w:line="460" w:lineRule="exact"/>
              <w:rPr>
                <w:b/>
                <w:bCs/>
                <w:sz w:val="16"/>
                <w:szCs w:val="16"/>
              </w:rPr>
            </w:pPr>
            <w:r w:rsidRPr="00864CFE">
              <w:rPr>
                <w:b/>
                <w:bCs/>
                <w:sz w:val="16"/>
                <w:szCs w:val="16"/>
              </w:rPr>
              <w:t> </w:t>
            </w:r>
          </w:p>
          <w:p w14:paraId="08F7931D" w14:textId="77777777" w:rsidR="00771B04" w:rsidRPr="00864CFE" w:rsidRDefault="00771B04" w:rsidP="003F3FF8">
            <w:pPr>
              <w:tabs>
                <w:tab w:val="left" w:leader="hyphen" w:pos="9356"/>
              </w:tabs>
              <w:spacing w:line="460" w:lineRule="exact"/>
              <w:jc w:val="center"/>
              <w:rPr>
                <w:b/>
                <w:bCs/>
                <w:sz w:val="16"/>
                <w:szCs w:val="16"/>
              </w:rPr>
            </w:pPr>
            <w:proofErr w:type="gramStart"/>
            <w:r w:rsidRPr="00864CFE">
              <w:rPr>
                <w:b/>
                <w:bCs/>
                <w:sz w:val="16"/>
                <w:szCs w:val="16"/>
              </w:rPr>
              <w:t>F.E</w:t>
            </w:r>
            <w:proofErr w:type="gramEnd"/>
          </w:p>
        </w:tc>
        <w:tc>
          <w:tcPr>
            <w:tcW w:w="1296" w:type="pct"/>
            <w:tcBorders>
              <w:top w:val="single" w:sz="4" w:space="0" w:color="auto"/>
              <w:left w:val="single" w:sz="4" w:space="0" w:color="auto"/>
              <w:right w:val="single" w:sz="4" w:space="0" w:color="auto"/>
            </w:tcBorders>
            <w:hideMark/>
          </w:tcPr>
          <w:p w14:paraId="1CD36C32"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Criterio de declaratoria</w:t>
            </w:r>
          </w:p>
        </w:tc>
      </w:tr>
      <w:tr w:rsidR="00771B04" w:rsidRPr="003F3FF8" w14:paraId="18D0F71F"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40B1A954" w14:textId="77777777" w:rsidR="00771B04" w:rsidRPr="003F3FF8" w:rsidRDefault="00771B04" w:rsidP="003F3FF8">
            <w:pPr>
              <w:tabs>
                <w:tab w:val="left" w:leader="hyphen" w:pos="9356"/>
              </w:tabs>
              <w:spacing w:line="460" w:lineRule="exact"/>
              <w:rPr>
                <w:b/>
                <w:bCs/>
                <w:szCs w:val="24"/>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7AB9CE75" w14:textId="77777777" w:rsidR="00771B04" w:rsidRPr="003F3FF8" w:rsidRDefault="00771B04" w:rsidP="003F3FF8">
            <w:pPr>
              <w:tabs>
                <w:tab w:val="left" w:leader="hyphen" w:pos="9356"/>
              </w:tabs>
              <w:spacing w:line="460" w:lineRule="exact"/>
              <w:rPr>
                <w:b/>
                <w:bCs/>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453261A1" w14:textId="77777777" w:rsidR="00771B04" w:rsidRPr="003F3FF8" w:rsidRDefault="00771B04" w:rsidP="003F3FF8">
            <w:pPr>
              <w:tabs>
                <w:tab w:val="left" w:leader="hyphen" w:pos="9356"/>
              </w:tabs>
              <w:spacing w:line="460" w:lineRule="exact"/>
              <w:rPr>
                <w:b/>
                <w:bCs/>
                <w:szCs w:val="24"/>
              </w:rPr>
            </w:pPr>
          </w:p>
        </w:tc>
        <w:tc>
          <w:tcPr>
            <w:tcW w:w="95" w:type="pct"/>
            <w:tcBorders>
              <w:top w:val="nil"/>
              <w:left w:val="nil"/>
              <w:bottom w:val="single" w:sz="4" w:space="0" w:color="auto"/>
              <w:right w:val="single" w:sz="4" w:space="0" w:color="auto"/>
            </w:tcBorders>
            <w:hideMark/>
          </w:tcPr>
          <w:p w14:paraId="38D83288"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P</w:t>
            </w:r>
          </w:p>
        </w:tc>
        <w:tc>
          <w:tcPr>
            <w:tcW w:w="123" w:type="pct"/>
            <w:tcBorders>
              <w:top w:val="nil"/>
              <w:left w:val="nil"/>
              <w:bottom w:val="single" w:sz="4" w:space="0" w:color="auto"/>
              <w:right w:val="single" w:sz="4" w:space="0" w:color="auto"/>
            </w:tcBorders>
            <w:hideMark/>
          </w:tcPr>
          <w:p w14:paraId="59176B77"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Cant</w:t>
            </w:r>
          </w:p>
        </w:tc>
        <w:tc>
          <w:tcPr>
            <w:tcW w:w="167" w:type="pct"/>
            <w:tcBorders>
              <w:top w:val="nil"/>
              <w:left w:val="nil"/>
              <w:bottom w:val="single" w:sz="4" w:space="0" w:color="auto"/>
              <w:right w:val="single" w:sz="4" w:space="0" w:color="auto"/>
            </w:tcBorders>
            <w:hideMark/>
          </w:tcPr>
          <w:p w14:paraId="728288D2"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UM</w:t>
            </w:r>
          </w:p>
        </w:tc>
        <w:tc>
          <w:tcPr>
            <w:tcW w:w="201" w:type="pct"/>
            <w:tcBorders>
              <w:top w:val="nil"/>
              <w:left w:val="nil"/>
              <w:bottom w:val="single" w:sz="4" w:space="0" w:color="auto"/>
              <w:right w:val="single" w:sz="4" w:space="0" w:color="auto"/>
            </w:tcBorders>
            <w:hideMark/>
          </w:tcPr>
          <w:p w14:paraId="14C7E344"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O</w:t>
            </w:r>
          </w:p>
        </w:tc>
        <w:tc>
          <w:tcPr>
            <w:tcW w:w="166" w:type="pct"/>
            <w:tcBorders>
              <w:top w:val="nil"/>
              <w:left w:val="nil"/>
              <w:bottom w:val="single" w:sz="4" w:space="0" w:color="auto"/>
              <w:right w:val="single" w:sz="4" w:space="0" w:color="auto"/>
            </w:tcBorders>
            <w:hideMark/>
          </w:tcPr>
          <w:p w14:paraId="53666EA9"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AC</w:t>
            </w:r>
          </w:p>
        </w:tc>
        <w:tc>
          <w:tcPr>
            <w:tcW w:w="216" w:type="pct"/>
            <w:tcBorders>
              <w:left w:val="nil"/>
              <w:bottom w:val="single" w:sz="4" w:space="0" w:color="auto"/>
              <w:right w:val="single" w:sz="4" w:space="0" w:color="auto"/>
            </w:tcBorders>
            <w:hideMark/>
          </w:tcPr>
          <w:p w14:paraId="1BB023C3" w14:textId="77777777" w:rsidR="00771B04" w:rsidRPr="00864CFE" w:rsidRDefault="00771B04" w:rsidP="003F3FF8">
            <w:pPr>
              <w:tabs>
                <w:tab w:val="left" w:leader="hyphen" w:pos="9356"/>
              </w:tabs>
              <w:spacing w:line="460" w:lineRule="exact"/>
              <w:jc w:val="center"/>
              <w:rPr>
                <w:b/>
                <w:bCs/>
                <w:sz w:val="16"/>
                <w:szCs w:val="16"/>
              </w:rPr>
            </w:pPr>
          </w:p>
        </w:tc>
        <w:tc>
          <w:tcPr>
            <w:tcW w:w="183" w:type="pct"/>
            <w:tcBorders>
              <w:top w:val="nil"/>
              <w:left w:val="nil"/>
              <w:bottom w:val="single" w:sz="4" w:space="0" w:color="auto"/>
              <w:right w:val="single" w:sz="4" w:space="0" w:color="auto"/>
            </w:tcBorders>
            <w:hideMark/>
          </w:tcPr>
          <w:p w14:paraId="4F58A590"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E</w:t>
            </w:r>
          </w:p>
        </w:tc>
        <w:tc>
          <w:tcPr>
            <w:tcW w:w="187" w:type="pct"/>
            <w:tcBorders>
              <w:top w:val="nil"/>
              <w:left w:val="nil"/>
              <w:bottom w:val="single" w:sz="4" w:space="0" w:color="auto"/>
              <w:right w:val="single" w:sz="4" w:space="0" w:color="auto"/>
            </w:tcBorders>
            <w:hideMark/>
          </w:tcPr>
          <w:p w14:paraId="16D46838"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Cant</w:t>
            </w:r>
          </w:p>
        </w:tc>
        <w:tc>
          <w:tcPr>
            <w:tcW w:w="130" w:type="pct"/>
            <w:gridSpan w:val="2"/>
            <w:tcBorders>
              <w:top w:val="nil"/>
              <w:left w:val="nil"/>
              <w:bottom w:val="single" w:sz="4" w:space="0" w:color="auto"/>
              <w:right w:val="single" w:sz="4" w:space="0" w:color="auto"/>
            </w:tcBorders>
            <w:hideMark/>
          </w:tcPr>
          <w:p w14:paraId="6DAEFD30"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UM</w:t>
            </w:r>
          </w:p>
        </w:tc>
        <w:tc>
          <w:tcPr>
            <w:tcW w:w="189" w:type="pct"/>
            <w:tcBorders>
              <w:top w:val="nil"/>
              <w:left w:val="nil"/>
              <w:bottom w:val="single" w:sz="4" w:space="0" w:color="auto"/>
              <w:right w:val="single" w:sz="4" w:space="0" w:color="auto"/>
            </w:tcBorders>
            <w:hideMark/>
          </w:tcPr>
          <w:p w14:paraId="6D341A43"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O</w:t>
            </w:r>
          </w:p>
        </w:tc>
        <w:tc>
          <w:tcPr>
            <w:tcW w:w="185" w:type="pct"/>
            <w:tcBorders>
              <w:top w:val="nil"/>
              <w:left w:val="nil"/>
              <w:bottom w:val="single" w:sz="4" w:space="0" w:color="auto"/>
              <w:right w:val="single" w:sz="4" w:space="0" w:color="auto"/>
            </w:tcBorders>
            <w:hideMark/>
          </w:tcPr>
          <w:p w14:paraId="02E0780D"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AC</w:t>
            </w:r>
          </w:p>
        </w:tc>
        <w:tc>
          <w:tcPr>
            <w:tcW w:w="243" w:type="pct"/>
            <w:tcBorders>
              <w:left w:val="nil"/>
              <w:bottom w:val="single" w:sz="4" w:space="0" w:color="auto"/>
              <w:right w:val="single" w:sz="4" w:space="0" w:color="auto"/>
            </w:tcBorders>
            <w:hideMark/>
          </w:tcPr>
          <w:p w14:paraId="786A3A00" w14:textId="77777777" w:rsidR="00771B04" w:rsidRPr="003F3FF8" w:rsidRDefault="00771B04" w:rsidP="003F3FF8">
            <w:pPr>
              <w:tabs>
                <w:tab w:val="left" w:leader="hyphen" w:pos="9356"/>
              </w:tabs>
              <w:spacing w:line="460" w:lineRule="exact"/>
              <w:jc w:val="center"/>
              <w:rPr>
                <w:b/>
                <w:bCs/>
                <w:szCs w:val="24"/>
              </w:rPr>
            </w:pPr>
          </w:p>
        </w:tc>
        <w:tc>
          <w:tcPr>
            <w:tcW w:w="1296" w:type="pct"/>
            <w:tcBorders>
              <w:left w:val="single" w:sz="4" w:space="0" w:color="auto"/>
              <w:bottom w:val="single" w:sz="4" w:space="0" w:color="auto"/>
              <w:right w:val="single" w:sz="4" w:space="0" w:color="auto"/>
            </w:tcBorders>
            <w:vAlign w:val="center"/>
            <w:hideMark/>
          </w:tcPr>
          <w:p w14:paraId="1E400372" w14:textId="77777777" w:rsidR="00771B04" w:rsidRPr="003F3FF8" w:rsidRDefault="00771B04" w:rsidP="003F3FF8">
            <w:pPr>
              <w:tabs>
                <w:tab w:val="left" w:leader="hyphen" w:pos="9356"/>
              </w:tabs>
              <w:spacing w:line="460" w:lineRule="exact"/>
              <w:rPr>
                <w:b/>
                <w:bCs/>
                <w:szCs w:val="24"/>
              </w:rPr>
            </w:pPr>
          </w:p>
        </w:tc>
      </w:tr>
      <w:tr w:rsidR="00771B04" w:rsidRPr="003F3FF8" w14:paraId="3197537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3A51769" w14:textId="77777777" w:rsidR="00771B04" w:rsidRPr="003F3FF8" w:rsidRDefault="00771B04" w:rsidP="003F3FF8">
            <w:pPr>
              <w:tabs>
                <w:tab w:val="left" w:leader="hyphen" w:pos="9356"/>
              </w:tabs>
              <w:spacing w:line="460" w:lineRule="exact"/>
              <w:jc w:val="center"/>
              <w:rPr>
                <w:szCs w:val="24"/>
              </w:rPr>
            </w:pPr>
            <w:r w:rsidRPr="003F3FF8">
              <w:rPr>
                <w:szCs w:val="24"/>
              </w:rPr>
              <w:t>5</w:t>
            </w:r>
          </w:p>
        </w:tc>
        <w:tc>
          <w:tcPr>
            <w:tcW w:w="485" w:type="pct"/>
            <w:tcBorders>
              <w:top w:val="single" w:sz="4" w:space="0" w:color="auto"/>
              <w:left w:val="single" w:sz="4" w:space="0" w:color="auto"/>
              <w:bottom w:val="single" w:sz="4" w:space="0" w:color="auto"/>
              <w:right w:val="single" w:sz="4" w:space="0" w:color="auto"/>
            </w:tcBorders>
            <w:hideMark/>
          </w:tcPr>
          <w:p w14:paraId="0F7FE500" w14:textId="77777777" w:rsidR="00771B04" w:rsidRPr="003F3FF8" w:rsidRDefault="00771B04" w:rsidP="003F3FF8">
            <w:pPr>
              <w:tabs>
                <w:tab w:val="left" w:leader="hyphen" w:pos="9356"/>
              </w:tabs>
              <w:spacing w:line="460" w:lineRule="exact"/>
              <w:rPr>
                <w:szCs w:val="24"/>
              </w:rPr>
            </w:pPr>
            <w:r w:rsidRPr="003F3FF8">
              <w:rPr>
                <w:szCs w:val="24"/>
              </w:rPr>
              <w:t>Entregables de proyectos. O sin C</w:t>
            </w:r>
          </w:p>
        </w:tc>
        <w:tc>
          <w:tcPr>
            <w:tcW w:w="731" w:type="pct"/>
            <w:tcBorders>
              <w:top w:val="single" w:sz="4" w:space="0" w:color="auto"/>
              <w:left w:val="single" w:sz="4" w:space="0" w:color="auto"/>
              <w:bottom w:val="single" w:sz="4" w:space="0" w:color="auto"/>
              <w:right w:val="single" w:sz="4" w:space="0" w:color="auto"/>
            </w:tcBorders>
            <w:hideMark/>
          </w:tcPr>
          <w:p w14:paraId="3880D9E9" w14:textId="77777777" w:rsidR="00771B04" w:rsidRPr="003F3FF8" w:rsidRDefault="00771B04" w:rsidP="003F3FF8">
            <w:pPr>
              <w:tabs>
                <w:tab w:val="left" w:leader="hyphen" w:pos="9356"/>
              </w:tabs>
              <w:spacing w:line="460" w:lineRule="exact"/>
              <w:rPr>
                <w:szCs w:val="24"/>
              </w:rPr>
            </w:pPr>
            <w:r w:rsidRPr="003F3FF8">
              <w:rPr>
                <w:szCs w:val="24"/>
              </w:rPr>
              <w:t xml:space="preserve">Los entregables dependen de la naturaleza de los procedimientos de contratación pública que están vinculados a un </w:t>
            </w:r>
            <w:r w:rsidRPr="003F3FF8">
              <w:rPr>
                <w:szCs w:val="24"/>
              </w:rPr>
              <w:lastRenderedPageBreak/>
              <w:t xml:space="preserve">proyecto específico. </w:t>
            </w:r>
            <w:r w:rsidRPr="003F3FF8">
              <w:rPr>
                <w:szCs w:val="24"/>
              </w:rPr>
              <w:br/>
              <w:t xml:space="preserve">Estos entregables pueden contemplar: datos geoespaciales tipo </w:t>
            </w:r>
            <w:proofErr w:type="spellStart"/>
            <w:r w:rsidRPr="003F3FF8">
              <w:rPr>
                <w:szCs w:val="24"/>
              </w:rPr>
              <w:t>raster</w:t>
            </w:r>
            <w:proofErr w:type="spellEnd"/>
            <w:r w:rsidRPr="003F3FF8">
              <w:rPr>
                <w:szCs w:val="24"/>
              </w:rPr>
              <w:t xml:space="preserve">, vectorial y </w:t>
            </w:r>
            <w:proofErr w:type="spellStart"/>
            <w:r w:rsidRPr="003F3FF8">
              <w:rPr>
                <w:szCs w:val="24"/>
              </w:rPr>
              <w:t>ascii</w:t>
            </w:r>
            <w:proofErr w:type="spellEnd"/>
            <w:r w:rsidRPr="003F3FF8">
              <w:rPr>
                <w:szCs w:val="24"/>
              </w:rPr>
              <w:t xml:space="preserve"> entre otros. Capas geográficas Metadatos geográficos</w:t>
            </w:r>
            <w:r w:rsidRPr="003F3FF8">
              <w:rPr>
                <w:szCs w:val="24"/>
              </w:rPr>
              <w:br/>
              <w:t xml:space="preserve">Informes </w:t>
            </w:r>
          </w:p>
        </w:tc>
        <w:tc>
          <w:tcPr>
            <w:tcW w:w="95" w:type="pct"/>
            <w:tcBorders>
              <w:top w:val="single" w:sz="4" w:space="0" w:color="auto"/>
              <w:left w:val="single" w:sz="4" w:space="0" w:color="auto"/>
              <w:bottom w:val="single" w:sz="4" w:space="0" w:color="auto"/>
              <w:right w:val="single" w:sz="4" w:space="0" w:color="auto"/>
            </w:tcBorders>
            <w:hideMark/>
          </w:tcPr>
          <w:p w14:paraId="4234A03A"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hideMark/>
          </w:tcPr>
          <w:p w14:paraId="77F3B01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hideMark/>
          </w:tcPr>
          <w:p w14:paraId="5AB6D5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hideMark/>
          </w:tcPr>
          <w:p w14:paraId="33254D5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hideMark/>
          </w:tcPr>
          <w:p w14:paraId="3915180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hideMark/>
          </w:tcPr>
          <w:p w14:paraId="79470C4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hideMark/>
          </w:tcPr>
          <w:p w14:paraId="35AEA376"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hideMark/>
          </w:tcPr>
          <w:p w14:paraId="07C1AB08"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30" w:type="pct"/>
            <w:gridSpan w:val="2"/>
            <w:tcBorders>
              <w:top w:val="single" w:sz="4" w:space="0" w:color="auto"/>
              <w:left w:val="single" w:sz="4" w:space="0" w:color="auto"/>
              <w:bottom w:val="single" w:sz="4" w:space="0" w:color="auto"/>
              <w:right w:val="single" w:sz="4" w:space="0" w:color="auto"/>
            </w:tcBorders>
            <w:hideMark/>
          </w:tcPr>
          <w:p w14:paraId="2BCAF81F"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hideMark/>
          </w:tcPr>
          <w:p w14:paraId="249D892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hideMark/>
          </w:tcPr>
          <w:p w14:paraId="4AA3EA2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hideMark/>
          </w:tcPr>
          <w:p w14:paraId="0D5B72A1" w14:textId="77777777" w:rsidR="00771B04" w:rsidRPr="003F3FF8" w:rsidRDefault="00771B04" w:rsidP="003F3FF8">
            <w:pPr>
              <w:tabs>
                <w:tab w:val="left" w:leader="hyphen" w:pos="9356"/>
              </w:tabs>
              <w:spacing w:line="460" w:lineRule="exact"/>
              <w:rPr>
                <w:szCs w:val="24"/>
              </w:rPr>
            </w:pPr>
            <w:r w:rsidRPr="003F3FF8">
              <w:rPr>
                <w:szCs w:val="24"/>
              </w:rPr>
              <w:t>2012-2025</w:t>
            </w:r>
          </w:p>
        </w:tc>
        <w:tc>
          <w:tcPr>
            <w:tcW w:w="1296" w:type="pct"/>
            <w:tcBorders>
              <w:top w:val="single" w:sz="4" w:space="0" w:color="auto"/>
              <w:left w:val="single" w:sz="4" w:space="0" w:color="auto"/>
              <w:bottom w:val="single" w:sz="4" w:space="0" w:color="auto"/>
              <w:right w:val="single" w:sz="4" w:space="0" w:color="auto"/>
            </w:tcBorders>
            <w:hideMark/>
          </w:tcPr>
          <w:p w14:paraId="08493966" w14:textId="77777777" w:rsidR="00771B04" w:rsidRPr="003F3FF8" w:rsidRDefault="00771B04" w:rsidP="003F3FF8">
            <w:pPr>
              <w:tabs>
                <w:tab w:val="left" w:leader="hyphen" w:pos="9356"/>
              </w:tabs>
              <w:spacing w:line="460" w:lineRule="exact"/>
              <w:rPr>
                <w:i/>
                <w:iCs w:val="0"/>
                <w:szCs w:val="24"/>
              </w:rPr>
            </w:pPr>
            <w:r w:rsidRPr="003F3FF8">
              <w:rPr>
                <w:szCs w:val="24"/>
              </w:rPr>
              <w:t>Si, ya que esta serie documental contiene información técnica especializada en formatos geoespaciales (</w:t>
            </w:r>
            <w:proofErr w:type="spellStart"/>
            <w:r w:rsidRPr="003F3FF8">
              <w:rPr>
                <w:szCs w:val="24"/>
              </w:rPr>
              <w:t>raster</w:t>
            </w:r>
            <w:proofErr w:type="spellEnd"/>
            <w:r w:rsidRPr="003F3FF8">
              <w:rPr>
                <w:szCs w:val="24"/>
              </w:rPr>
              <w:t xml:space="preserve">, vectorial, ASCII), capas y metadatos que son insumos únicos e irrepetibles para estudios científicos, </w:t>
            </w:r>
            <w:r w:rsidRPr="003F3FF8">
              <w:rPr>
                <w:szCs w:val="24"/>
              </w:rPr>
              <w:lastRenderedPageBreak/>
              <w:t>planificación territorial y gestión nacional. Además, estos documentos reflejan la evolución tecnológica del IGN.</w:t>
            </w:r>
            <w:r w:rsidRPr="003F3FF8">
              <w:rPr>
                <w:szCs w:val="24"/>
              </w:rPr>
              <w:br/>
            </w:r>
            <w:r w:rsidRPr="003F3FF8">
              <w:rPr>
                <w:szCs w:val="24"/>
              </w:rPr>
              <w:br/>
              <w:t xml:space="preserve">El CISED realizó la siguiente observación con respecto a esta serie documental: </w:t>
            </w:r>
            <w:r w:rsidRPr="003F3FF8">
              <w:rPr>
                <w:i/>
                <w:szCs w:val="24"/>
              </w:rPr>
              <w:t>"</w:t>
            </w:r>
            <w:proofErr w:type="spellStart"/>
            <w:r w:rsidRPr="003F3FF8">
              <w:rPr>
                <w:i/>
                <w:szCs w:val="24"/>
              </w:rPr>
              <w:t>Ascii</w:t>
            </w:r>
            <w:proofErr w:type="spellEnd"/>
            <w:r w:rsidRPr="003F3FF8">
              <w:rPr>
                <w:i/>
                <w:szCs w:val="24"/>
              </w:rPr>
              <w:t>: Sistema de codificación de caracteres alfanuméricos que asigna un número del 0 al 127 a cada letra, número o carácter especial recogidos; el ASCII extendido permite hasta 256 caracteres distintos.</w:t>
            </w:r>
            <w:r w:rsidRPr="003F3FF8">
              <w:rPr>
                <w:i/>
                <w:szCs w:val="24"/>
              </w:rPr>
              <w:br/>
            </w:r>
            <w:r w:rsidRPr="003F3FF8">
              <w:rPr>
                <w:i/>
                <w:szCs w:val="24"/>
              </w:rPr>
              <w:br/>
              <w:t xml:space="preserve">Ráster: El modelo </w:t>
            </w:r>
            <w:proofErr w:type="spellStart"/>
            <w:r w:rsidRPr="003F3FF8">
              <w:rPr>
                <w:i/>
                <w:szCs w:val="24"/>
              </w:rPr>
              <w:t>raster</w:t>
            </w:r>
            <w:proofErr w:type="spellEnd"/>
            <w:r w:rsidRPr="003F3FF8">
              <w:rPr>
                <w:i/>
                <w:szCs w:val="24"/>
              </w:rPr>
              <w:t xml:space="preserve"> es un método para el almacenamiento, el procesado y la visualización de datos geográficos. Cada </w:t>
            </w:r>
            <w:r w:rsidRPr="003F3FF8">
              <w:rPr>
                <w:i/>
                <w:szCs w:val="24"/>
              </w:rPr>
              <w:lastRenderedPageBreak/>
              <w:t>superficie para representar se divide en filas y columnas, formando una malla o rejilla regular.</w:t>
            </w:r>
          </w:p>
          <w:p w14:paraId="7C2BA64A" w14:textId="77777777" w:rsidR="00771B04" w:rsidRPr="003F3FF8" w:rsidRDefault="00771B04" w:rsidP="003F3FF8">
            <w:pPr>
              <w:tabs>
                <w:tab w:val="left" w:leader="hyphen" w:pos="9356"/>
              </w:tabs>
              <w:spacing w:line="460" w:lineRule="exact"/>
              <w:rPr>
                <w:szCs w:val="24"/>
              </w:rPr>
            </w:pPr>
            <w:r w:rsidRPr="003F3FF8">
              <w:rPr>
                <w:i/>
                <w:szCs w:val="24"/>
              </w:rPr>
              <w:br/>
              <w:t>Vectorial: Modelo de datos basado en coordenadas que representa las entidades geográficas como puntos, líneas y polígonos. Cada entidad de puntos se representa como un par de coordenadas simple, mientras que las entidades de línea y de polígonos se representan como listas ordenadas de vértices.       No hay en papel."</w:t>
            </w:r>
          </w:p>
        </w:tc>
      </w:tr>
      <w:tr w:rsidR="00771B04" w:rsidRPr="003F3FF8" w14:paraId="561A781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56A4D0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17</w:t>
            </w:r>
          </w:p>
        </w:tc>
        <w:tc>
          <w:tcPr>
            <w:tcW w:w="485" w:type="pct"/>
            <w:tcBorders>
              <w:top w:val="single" w:sz="4" w:space="0" w:color="auto"/>
              <w:left w:val="nil"/>
              <w:bottom w:val="single" w:sz="4" w:space="0" w:color="auto"/>
              <w:right w:val="single" w:sz="4" w:space="0" w:color="auto"/>
            </w:tcBorders>
            <w:hideMark/>
          </w:tcPr>
          <w:p w14:paraId="2A1AF4D8" w14:textId="77777777" w:rsidR="00771B04" w:rsidRPr="003F3FF8" w:rsidRDefault="00771B04" w:rsidP="003F3FF8">
            <w:pPr>
              <w:tabs>
                <w:tab w:val="left" w:leader="hyphen" w:pos="9356"/>
              </w:tabs>
              <w:spacing w:line="460" w:lineRule="exact"/>
              <w:rPr>
                <w:szCs w:val="24"/>
              </w:rPr>
            </w:pPr>
            <w:r w:rsidRPr="003F3FF8">
              <w:rPr>
                <w:szCs w:val="24"/>
              </w:rPr>
              <w:t xml:space="preserve">Cartas de entendimiento. </w:t>
            </w:r>
            <w:r w:rsidRPr="003F3FF8">
              <w:rPr>
                <w:szCs w:val="24"/>
              </w:rPr>
              <w:lastRenderedPageBreak/>
              <w:t>Original y Copia</w:t>
            </w:r>
          </w:p>
        </w:tc>
        <w:tc>
          <w:tcPr>
            <w:tcW w:w="731" w:type="pct"/>
            <w:tcBorders>
              <w:top w:val="single" w:sz="4" w:space="0" w:color="auto"/>
              <w:left w:val="nil"/>
              <w:bottom w:val="single" w:sz="4" w:space="0" w:color="auto"/>
              <w:right w:val="single" w:sz="4" w:space="0" w:color="auto"/>
            </w:tcBorders>
            <w:hideMark/>
          </w:tcPr>
          <w:p w14:paraId="672FC561"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Corresponde a las cartas de entendimiento interinstitucionales </w:t>
            </w:r>
            <w:r w:rsidRPr="003F3FF8">
              <w:rPr>
                <w:szCs w:val="24"/>
              </w:rPr>
              <w:lastRenderedPageBreak/>
              <w:t>a nivel nacional e internacional.</w:t>
            </w:r>
            <w:r w:rsidRPr="003F3FF8">
              <w:rPr>
                <w:szCs w:val="24"/>
              </w:rPr>
              <w:br/>
              <w:t>Tales como las siguientes:</w:t>
            </w:r>
            <w:r w:rsidRPr="003F3FF8">
              <w:rPr>
                <w:szCs w:val="24"/>
              </w:rPr>
              <w:br/>
              <w:t xml:space="preserve">-Carta de Entendimiento en torno al Convenio para la Colocación y Funcionamiento de Estaciones GNSS del Registro Nacional en Instalaciones del Benemérito Cuerpo de Bomberos de Costa Rica. </w:t>
            </w:r>
            <w:r w:rsidRPr="003F3FF8">
              <w:rPr>
                <w:szCs w:val="24"/>
              </w:rPr>
              <w:br/>
            </w:r>
            <w:r w:rsidRPr="003F3FF8">
              <w:rPr>
                <w:szCs w:val="24"/>
              </w:rPr>
              <w:br/>
              <w:t xml:space="preserve">-Memorando de Entendimiento </w:t>
            </w:r>
            <w:r w:rsidRPr="003F3FF8">
              <w:rPr>
                <w:szCs w:val="24"/>
              </w:rPr>
              <w:lastRenderedPageBreak/>
              <w:t xml:space="preserve">para la Cooperación entre el Sistema de Referencia Geodésico para las Américas y la Junta Administrativa del Registro Nacional. </w:t>
            </w:r>
          </w:p>
        </w:tc>
        <w:tc>
          <w:tcPr>
            <w:tcW w:w="95" w:type="pct"/>
            <w:tcBorders>
              <w:top w:val="single" w:sz="4" w:space="0" w:color="auto"/>
              <w:left w:val="nil"/>
              <w:bottom w:val="single" w:sz="4" w:space="0" w:color="auto"/>
              <w:right w:val="single" w:sz="4" w:space="0" w:color="auto"/>
            </w:tcBorders>
            <w:hideMark/>
          </w:tcPr>
          <w:p w14:paraId="2EB3FBF2"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49D5475C" w14:textId="77777777" w:rsidR="00771B04" w:rsidRPr="003F3FF8" w:rsidRDefault="00771B04" w:rsidP="003F3FF8">
            <w:pPr>
              <w:tabs>
                <w:tab w:val="left" w:leader="hyphen" w:pos="9356"/>
              </w:tabs>
              <w:spacing w:line="460" w:lineRule="exact"/>
              <w:rPr>
                <w:szCs w:val="24"/>
              </w:rPr>
            </w:pPr>
            <w:r w:rsidRPr="003F3FF8">
              <w:rPr>
                <w:szCs w:val="24"/>
              </w:rPr>
              <w:lastRenderedPageBreak/>
              <w:t>14</w:t>
            </w:r>
          </w:p>
        </w:tc>
        <w:tc>
          <w:tcPr>
            <w:tcW w:w="167" w:type="pct"/>
            <w:tcBorders>
              <w:top w:val="single" w:sz="4" w:space="0" w:color="auto"/>
              <w:left w:val="nil"/>
              <w:bottom w:val="single" w:sz="4" w:space="0" w:color="auto"/>
              <w:right w:val="single" w:sz="4" w:space="0" w:color="auto"/>
            </w:tcBorders>
            <w:hideMark/>
          </w:tcPr>
          <w:p w14:paraId="161F631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D298548" w14:textId="77777777" w:rsidR="00771B04" w:rsidRPr="003F3FF8" w:rsidRDefault="00771B04" w:rsidP="003F3FF8">
            <w:pPr>
              <w:tabs>
                <w:tab w:val="left" w:leader="hyphen" w:pos="9356"/>
              </w:tabs>
              <w:spacing w:line="460" w:lineRule="exact"/>
              <w:rPr>
                <w:szCs w:val="24"/>
              </w:rPr>
            </w:pPr>
            <w:r w:rsidRPr="003F3FF8">
              <w:rPr>
                <w:szCs w:val="24"/>
              </w:rPr>
              <w:t>9</w:t>
            </w:r>
          </w:p>
        </w:tc>
        <w:tc>
          <w:tcPr>
            <w:tcW w:w="166" w:type="pct"/>
            <w:tcBorders>
              <w:top w:val="single" w:sz="4" w:space="0" w:color="auto"/>
              <w:left w:val="nil"/>
              <w:bottom w:val="single" w:sz="4" w:space="0" w:color="auto"/>
              <w:right w:val="single" w:sz="4" w:space="0" w:color="auto"/>
            </w:tcBorders>
            <w:hideMark/>
          </w:tcPr>
          <w:p w14:paraId="4CEAF4C5"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6CBD0CB2" w14:textId="77777777" w:rsidR="00771B04" w:rsidRPr="003F3FF8" w:rsidRDefault="00771B04" w:rsidP="003F3FF8">
            <w:pPr>
              <w:tabs>
                <w:tab w:val="left" w:leader="hyphen" w:pos="9356"/>
              </w:tabs>
              <w:spacing w:line="460" w:lineRule="exact"/>
              <w:rPr>
                <w:szCs w:val="24"/>
              </w:rPr>
            </w:pPr>
            <w:r w:rsidRPr="003F3FF8">
              <w:rPr>
                <w:szCs w:val="24"/>
              </w:rPr>
              <w:lastRenderedPageBreak/>
              <w:t>1986-2000</w:t>
            </w:r>
          </w:p>
        </w:tc>
        <w:tc>
          <w:tcPr>
            <w:tcW w:w="183" w:type="pct"/>
            <w:tcBorders>
              <w:top w:val="single" w:sz="4" w:space="0" w:color="auto"/>
              <w:left w:val="nil"/>
              <w:bottom w:val="single" w:sz="4" w:space="0" w:color="auto"/>
              <w:right w:val="single" w:sz="4" w:space="0" w:color="auto"/>
            </w:tcBorders>
            <w:hideMark/>
          </w:tcPr>
          <w:p w14:paraId="2B9CEE6B"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3E734C1F" w14:textId="77777777" w:rsidR="00771B04" w:rsidRPr="003F3FF8" w:rsidRDefault="00771B04" w:rsidP="003F3FF8">
            <w:pPr>
              <w:tabs>
                <w:tab w:val="left" w:leader="hyphen" w:pos="9356"/>
              </w:tabs>
              <w:spacing w:line="460" w:lineRule="exact"/>
              <w:rPr>
                <w:szCs w:val="24"/>
              </w:rPr>
            </w:pPr>
            <w:r w:rsidRPr="003F3FF8">
              <w:rPr>
                <w:szCs w:val="24"/>
              </w:rPr>
              <w:t>500</w:t>
            </w:r>
          </w:p>
        </w:tc>
        <w:tc>
          <w:tcPr>
            <w:tcW w:w="130" w:type="pct"/>
            <w:gridSpan w:val="2"/>
            <w:tcBorders>
              <w:top w:val="single" w:sz="4" w:space="0" w:color="auto"/>
              <w:left w:val="nil"/>
              <w:bottom w:val="single" w:sz="4" w:space="0" w:color="auto"/>
              <w:right w:val="single" w:sz="4" w:space="0" w:color="auto"/>
            </w:tcBorders>
            <w:hideMark/>
          </w:tcPr>
          <w:p w14:paraId="683C2583" w14:textId="77777777" w:rsidR="00771B04" w:rsidRPr="003F3FF8" w:rsidRDefault="00771B04" w:rsidP="003F3FF8">
            <w:pPr>
              <w:tabs>
                <w:tab w:val="left" w:leader="hyphen" w:pos="9356"/>
              </w:tabs>
              <w:spacing w:line="460" w:lineRule="exact"/>
              <w:rPr>
                <w:szCs w:val="24"/>
              </w:rPr>
            </w:pPr>
            <w:r w:rsidRPr="003F3FF8">
              <w:rPr>
                <w:szCs w:val="24"/>
              </w:rPr>
              <w:t>KB</w:t>
            </w:r>
          </w:p>
        </w:tc>
        <w:tc>
          <w:tcPr>
            <w:tcW w:w="189" w:type="pct"/>
            <w:tcBorders>
              <w:top w:val="single" w:sz="4" w:space="0" w:color="auto"/>
              <w:left w:val="nil"/>
              <w:bottom w:val="single" w:sz="4" w:space="0" w:color="auto"/>
              <w:right w:val="single" w:sz="4" w:space="0" w:color="auto"/>
            </w:tcBorders>
            <w:hideMark/>
          </w:tcPr>
          <w:p w14:paraId="66781424" w14:textId="77777777" w:rsidR="00771B04" w:rsidRPr="003F3FF8" w:rsidRDefault="00771B04" w:rsidP="003F3FF8">
            <w:pPr>
              <w:tabs>
                <w:tab w:val="left" w:leader="hyphen" w:pos="9356"/>
              </w:tabs>
              <w:spacing w:line="460" w:lineRule="exact"/>
              <w:rPr>
                <w:szCs w:val="24"/>
              </w:rPr>
            </w:pPr>
            <w:r w:rsidRPr="003F3FF8">
              <w:rPr>
                <w:szCs w:val="24"/>
              </w:rPr>
              <w:t>9</w:t>
            </w:r>
          </w:p>
        </w:tc>
        <w:tc>
          <w:tcPr>
            <w:tcW w:w="185" w:type="pct"/>
            <w:tcBorders>
              <w:top w:val="single" w:sz="4" w:space="0" w:color="auto"/>
              <w:left w:val="nil"/>
              <w:bottom w:val="single" w:sz="4" w:space="0" w:color="auto"/>
              <w:right w:val="single" w:sz="4" w:space="0" w:color="auto"/>
            </w:tcBorders>
            <w:hideMark/>
          </w:tcPr>
          <w:p w14:paraId="27A9851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2D639F4B" w14:textId="77777777" w:rsidR="00771B04" w:rsidRPr="003F3FF8" w:rsidRDefault="00771B04" w:rsidP="003F3FF8">
            <w:pPr>
              <w:tabs>
                <w:tab w:val="left" w:leader="hyphen" w:pos="9356"/>
              </w:tabs>
              <w:spacing w:line="460" w:lineRule="exact"/>
              <w:rPr>
                <w:szCs w:val="24"/>
              </w:rPr>
            </w:pPr>
            <w:r w:rsidRPr="003F3FF8">
              <w:rPr>
                <w:szCs w:val="24"/>
              </w:rPr>
              <w:t>2018-2025</w:t>
            </w:r>
          </w:p>
        </w:tc>
        <w:tc>
          <w:tcPr>
            <w:tcW w:w="1296" w:type="pct"/>
            <w:tcBorders>
              <w:top w:val="single" w:sz="4" w:space="0" w:color="auto"/>
              <w:left w:val="nil"/>
              <w:bottom w:val="single" w:sz="4" w:space="0" w:color="auto"/>
              <w:right w:val="single" w:sz="4" w:space="0" w:color="auto"/>
            </w:tcBorders>
            <w:hideMark/>
          </w:tcPr>
          <w:p w14:paraId="61E2D53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 cultural en la sesión de la CNSED N° 22-2015 de 01 de octubre de 2015 en el </w:t>
            </w:r>
            <w:r w:rsidRPr="003F3FF8">
              <w:rPr>
                <w:szCs w:val="24"/>
              </w:rPr>
              <w:lastRenderedPageBreak/>
              <w:t>subfondo "Dirección".</w:t>
            </w:r>
            <w:r w:rsidRPr="003F3FF8">
              <w:rPr>
                <w:szCs w:val="24"/>
              </w:rPr>
              <w:br/>
            </w:r>
            <w:r w:rsidRPr="003F3FF8">
              <w:rPr>
                <w:szCs w:val="24"/>
              </w:rPr>
              <w:br/>
              <w:t xml:space="preserve">El CISED realizó la siguiente observación en el instrumento de valoración documental con respecto a esta serie documental: </w:t>
            </w:r>
            <w:r w:rsidRPr="003F3FF8">
              <w:rPr>
                <w:b/>
                <w:bCs/>
                <w:i/>
                <w:szCs w:val="24"/>
              </w:rPr>
              <w:t>"</w:t>
            </w:r>
            <w:r w:rsidRPr="003F3FF8">
              <w:rPr>
                <w:i/>
                <w:szCs w:val="24"/>
              </w:rPr>
              <w:t>En papel los años 1986-2000 Cuando era IGN-MOPT. En digital los años 2018 al 2025 cuando IGN es parte del RN.</w:t>
            </w:r>
            <w:r w:rsidRPr="003F3FF8">
              <w:rPr>
                <w:i/>
                <w:szCs w:val="24"/>
              </w:rPr>
              <w:br/>
            </w:r>
            <w:r w:rsidRPr="003F3FF8">
              <w:rPr>
                <w:i/>
                <w:szCs w:val="24"/>
              </w:rPr>
              <w:br/>
              <w:t xml:space="preserve">Incluye los acuerdos de cooperación con valor científico cultural acorde al informe de valoración IV-036-2015-TP de setiembre del 2015, cuando el IGN era parte del MOPT. Así mismo las cartas de entendimiento Tienen valor científico cultural acorde al </w:t>
            </w:r>
            <w:r w:rsidRPr="003F3FF8">
              <w:rPr>
                <w:i/>
                <w:szCs w:val="24"/>
              </w:rPr>
              <w:lastRenderedPageBreak/>
              <w:t>informe de valoración IV-036-2015-TP de setiembre del 2015, cuando el IGN era parte del MOPT."</w:t>
            </w:r>
          </w:p>
        </w:tc>
      </w:tr>
      <w:tr w:rsidR="00771B04" w:rsidRPr="003F3FF8" w14:paraId="617BC2E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07D2341"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18</w:t>
            </w:r>
          </w:p>
        </w:tc>
        <w:tc>
          <w:tcPr>
            <w:tcW w:w="485" w:type="pct"/>
            <w:tcBorders>
              <w:top w:val="single" w:sz="4" w:space="0" w:color="auto"/>
              <w:left w:val="nil"/>
              <w:bottom w:val="single" w:sz="4" w:space="0" w:color="auto"/>
              <w:right w:val="single" w:sz="4" w:space="0" w:color="auto"/>
            </w:tcBorders>
            <w:hideMark/>
          </w:tcPr>
          <w:p w14:paraId="6BBE50D9" w14:textId="77777777" w:rsidR="00771B04" w:rsidRPr="003F3FF8" w:rsidRDefault="00771B04" w:rsidP="003F3FF8">
            <w:pPr>
              <w:tabs>
                <w:tab w:val="left" w:leader="hyphen" w:pos="9356"/>
              </w:tabs>
              <w:spacing w:line="460" w:lineRule="exact"/>
              <w:rPr>
                <w:szCs w:val="24"/>
              </w:rPr>
            </w:pPr>
            <w:r w:rsidRPr="003F3FF8">
              <w:rPr>
                <w:szCs w:val="24"/>
              </w:rPr>
              <w:t xml:space="preserve">Convenios </w:t>
            </w:r>
            <w:r w:rsidRPr="003F3FF8">
              <w:rPr>
                <w:szCs w:val="24"/>
              </w:rPr>
              <w:br/>
              <w:t>OM</w:t>
            </w:r>
          </w:p>
        </w:tc>
        <w:tc>
          <w:tcPr>
            <w:tcW w:w="731" w:type="pct"/>
            <w:tcBorders>
              <w:top w:val="single" w:sz="4" w:space="0" w:color="auto"/>
              <w:left w:val="nil"/>
              <w:bottom w:val="single" w:sz="4" w:space="0" w:color="auto"/>
              <w:right w:val="single" w:sz="4" w:space="0" w:color="auto"/>
            </w:tcBorders>
            <w:hideMark/>
          </w:tcPr>
          <w:p w14:paraId="7F3085AC" w14:textId="77777777" w:rsidR="00771B04" w:rsidRPr="003F3FF8" w:rsidRDefault="00771B04" w:rsidP="003F3FF8">
            <w:pPr>
              <w:tabs>
                <w:tab w:val="left" w:leader="hyphen" w:pos="9356"/>
              </w:tabs>
              <w:spacing w:line="460" w:lineRule="exact"/>
              <w:rPr>
                <w:szCs w:val="24"/>
              </w:rPr>
            </w:pPr>
            <w:r w:rsidRPr="003F3FF8">
              <w:rPr>
                <w:szCs w:val="24"/>
              </w:rPr>
              <w:t xml:space="preserve">Corresponde a los convenios interinstitucionales a nivel nacional e internacional. </w:t>
            </w:r>
          </w:p>
        </w:tc>
        <w:tc>
          <w:tcPr>
            <w:tcW w:w="95" w:type="pct"/>
            <w:tcBorders>
              <w:top w:val="single" w:sz="4" w:space="0" w:color="auto"/>
              <w:left w:val="nil"/>
              <w:bottom w:val="single" w:sz="4" w:space="0" w:color="auto"/>
              <w:right w:val="single" w:sz="4" w:space="0" w:color="auto"/>
            </w:tcBorders>
            <w:hideMark/>
          </w:tcPr>
          <w:p w14:paraId="0385069B"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15B2A2C" w14:textId="77777777" w:rsidR="00771B04" w:rsidRPr="003F3FF8" w:rsidRDefault="00771B04" w:rsidP="003F3FF8">
            <w:pPr>
              <w:tabs>
                <w:tab w:val="left" w:leader="hyphen" w:pos="9356"/>
              </w:tabs>
              <w:spacing w:line="460" w:lineRule="exact"/>
              <w:rPr>
                <w:szCs w:val="24"/>
              </w:rPr>
            </w:pPr>
            <w:r w:rsidRPr="003F3FF8">
              <w:rPr>
                <w:szCs w:val="24"/>
              </w:rPr>
              <w:t>63</w:t>
            </w:r>
          </w:p>
        </w:tc>
        <w:tc>
          <w:tcPr>
            <w:tcW w:w="167" w:type="pct"/>
            <w:tcBorders>
              <w:top w:val="single" w:sz="4" w:space="0" w:color="auto"/>
              <w:left w:val="nil"/>
              <w:bottom w:val="single" w:sz="4" w:space="0" w:color="auto"/>
              <w:right w:val="single" w:sz="4" w:space="0" w:color="auto"/>
            </w:tcBorders>
            <w:hideMark/>
          </w:tcPr>
          <w:p w14:paraId="416DA6D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6A72DB3" w14:textId="77777777" w:rsidR="00771B04" w:rsidRPr="003F3FF8" w:rsidRDefault="00771B04" w:rsidP="003F3FF8">
            <w:pPr>
              <w:tabs>
                <w:tab w:val="left" w:leader="hyphen" w:pos="9356"/>
              </w:tabs>
              <w:spacing w:line="460" w:lineRule="exact"/>
              <w:rPr>
                <w:szCs w:val="24"/>
              </w:rPr>
            </w:pPr>
            <w:r w:rsidRPr="003F3FF8">
              <w:rPr>
                <w:szCs w:val="24"/>
              </w:rPr>
              <w:t>6</w:t>
            </w:r>
          </w:p>
        </w:tc>
        <w:tc>
          <w:tcPr>
            <w:tcW w:w="166" w:type="pct"/>
            <w:tcBorders>
              <w:top w:val="single" w:sz="4" w:space="0" w:color="auto"/>
              <w:left w:val="nil"/>
              <w:bottom w:val="single" w:sz="4" w:space="0" w:color="auto"/>
              <w:right w:val="single" w:sz="4" w:space="0" w:color="auto"/>
            </w:tcBorders>
            <w:hideMark/>
          </w:tcPr>
          <w:p w14:paraId="7690F57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322563A5" w14:textId="77777777" w:rsidR="00771B04" w:rsidRPr="003F3FF8" w:rsidRDefault="00771B04" w:rsidP="003F3FF8">
            <w:pPr>
              <w:tabs>
                <w:tab w:val="left" w:leader="hyphen" w:pos="9356"/>
              </w:tabs>
              <w:spacing w:line="460" w:lineRule="exact"/>
              <w:rPr>
                <w:szCs w:val="24"/>
              </w:rPr>
            </w:pPr>
            <w:r w:rsidRPr="003F3FF8">
              <w:rPr>
                <w:szCs w:val="24"/>
              </w:rPr>
              <w:t>1946-2009</w:t>
            </w:r>
          </w:p>
        </w:tc>
        <w:tc>
          <w:tcPr>
            <w:tcW w:w="183" w:type="pct"/>
            <w:tcBorders>
              <w:top w:val="single" w:sz="4" w:space="0" w:color="auto"/>
              <w:left w:val="nil"/>
              <w:bottom w:val="single" w:sz="4" w:space="0" w:color="auto"/>
              <w:right w:val="single" w:sz="4" w:space="0" w:color="auto"/>
            </w:tcBorders>
            <w:hideMark/>
          </w:tcPr>
          <w:p w14:paraId="5F6C7832"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5F4C0C66" w14:textId="77777777" w:rsidR="00771B04" w:rsidRPr="003F3FF8" w:rsidRDefault="00771B04" w:rsidP="003F3FF8">
            <w:pPr>
              <w:tabs>
                <w:tab w:val="left" w:leader="hyphen" w:pos="9356"/>
              </w:tabs>
              <w:spacing w:line="460" w:lineRule="exact"/>
              <w:rPr>
                <w:szCs w:val="24"/>
              </w:rPr>
            </w:pPr>
            <w:r w:rsidRPr="003F3FF8">
              <w:rPr>
                <w:szCs w:val="24"/>
              </w:rPr>
              <w:t>118</w:t>
            </w:r>
          </w:p>
        </w:tc>
        <w:tc>
          <w:tcPr>
            <w:tcW w:w="130" w:type="pct"/>
            <w:gridSpan w:val="2"/>
            <w:tcBorders>
              <w:top w:val="single" w:sz="4" w:space="0" w:color="auto"/>
              <w:left w:val="nil"/>
              <w:bottom w:val="single" w:sz="4" w:space="0" w:color="auto"/>
              <w:right w:val="single" w:sz="4" w:space="0" w:color="auto"/>
            </w:tcBorders>
            <w:hideMark/>
          </w:tcPr>
          <w:p w14:paraId="03849706"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10A27F39" w14:textId="77777777" w:rsidR="00771B04" w:rsidRPr="003F3FF8" w:rsidRDefault="00771B04" w:rsidP="003F3FF8">
            <w:pPr>
              <w:tabs>
                <w:tab w:val="left" w:leader="hyphen" w:pos="9356"/>
              </w:tabs>
              <w:spacing w:line="460" w:lineRule="exact"/>
              <w:rPr>
                <w:szCs w:val="24"/>
              </w:rPr>
            </w:pPr>
            <w:r w:rsidRPr="003F3FF8">
              <w:rPr>
                <w:szCs w:val="24"/>
              </w:rPr>
              <w:t>6</w:t>
            </w:r>
          </w:p>
        </w:tc>
        <w:tc>
          <w:tcPr>
            <w:tcW w:w="185" w:type="pct"/>
            <w:tcBorders>
              <w:top w:val="single" w:sz="4" w:space="0" w:color="auto"/>
              <w:left w:val="nil"/>
              <w:bottom w:val="single" w:sz="4" w:space="0" w:color="auto"/>
              <w:right w:val="single" w:sz="4" w:space="0" w:color="auto"/>
            </w:tcBorders>
            <w:hideMark/>
          </w:tcPr>
          <w:p w14:paraId="44F7707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63A27F5D" w14:textId="77777777" w:rsidR="00771B04" w:rsidRPr="003F3FF8" w:rsidRDefault="00771B04" w:rsidP="003F3FF8">
            <w:pPr>
              <w:tabs>
                <w:tab w:val="left" w:leader="hyphen" w:pos="9356"/>
              </w:tabs>
              <w:spacing w:line="460" w:lineRule="exact"/>
              <w:rPr>
                <w:szCs w:val="24"/>
              </w:rPr>
            </w:pPr>
            <w:r w:rsidRPr="003F3FF8">
              <w:rPr>
                <w:szCs w:val="24"/>
              </w:rPr>
              <w:t>2018-2025</w:t>
            </w:r>
          </w:p>
        </w:tc>
        <w:tc>
          <w:tcPr>
            <w:tcW w:w="1296" w:type="pct"/>
            <w:tcBorders>
              <w:top w:val="single" w:sz="4" w:space="0" w:color="auto"/>
              <w:left w:val="nil"/>
              <w:bottom w:val="single" w:sz="4" w:space="0" w:color="auto"/>
              <w:right w:val="single" w:sz="4" w:space="0" w:color="auto"/>
            </w:tcBorders>
            <w:hideMark/>
          </w:tcPr>
          <w:p w14:paraId="6BFCEF7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 cultural en la sesión de la CNSED N° 22-2015 de 01 de octubre de 2015. Según lo informado por CISED, esta serie incluye los convenios interinstitucionales declarados con valor científico cultural en el subfondo: "Departamento de Geodesia y Topografía"</w:t>
            </w:r>
            <w:r w:rsidRPr="003F3FF8">
              <w:rPr>
                <w:szCs w:val="24"/>
              </w:rPr>
              <w:br/>
            </w:r>
            <w:r w:rsidRPr="003F3FF8">
              <w:rPr>
                <w:szCs w:val="24"/>
              </w:rPr>
              <w:br/>
            </w:r>
            <w:r w:rsidRPr="003F3FF8">
              <w:rPr>
                <w:szCs w:val="24"/>
              </w:rPr>
              <w:lastRenderedPageBreak/>
              <w:t>El CISED realizó la siguiente observación en el instrumento de valoración documental con respecto a esta serie documental:</w:t>
            </w:r>
            <w:r w:rsidRPr="003F3FF8">
              <w:rPr>
                <w:i/>
                <w:szCs w:val="24"/>
              </w:rPr>
              <w:t xml:space="preserve"> "En papel los años 1946-2009 Cuando era IGN-MOPT. En digital los años 2018 al 2025 cuando IGN es parte del RN. Depende de la naturaleza y las negociaciones del convenio estos pueden ser de tiempo definido y otros con posibilidades de ampliación. Tiene valor científico cultural acorde al informe de valoración IV-036-2015-TP de setiembre del 2015, cuando el IGN era parte del MOPT. Se le asignó dicha declaratoria al tipo documental expediente de convenios lo cual corresponde en la actualidad al </w:t>
            </w:r>
            <w:r w:rsidRPr="003F3FF8">
              <w:rPr>
                <w:i/>
                <w:szCs w:val="24"/>
              </w:rPr>
              <w:lastRenderedPageBreak/>
              <w:t>tipo documental nombrado únicamente como Convenios. Se mantiene únicamente una muestra de este tipo documental a criterio de la Dirección del IGN. La vigencia asignada en esta tabla aplica una vez se cumpla el plazo de los convenios.</w:t>
            </w:r>
            <w:r w:rsidRPr="003F3FF8">
              <w:rPr>
                <w:i/>
                <w:szCs w:val="24"/>
              </w:rPr>
              <w:br/>
            </w:r>
            <w:r w:rsidRPr="003F3FF8">
              <w:rPr>
                <w:i/>
                <w:szCs w:val="24"/>
              </w:rPr>
              <w:br/>
              <w:t>Ejemplo de convenios:</w:t>
            </w:r>
            <w:r w:rsidRPr="003F3FF8">
              <w:rPr>
                <w:i/>
                <w:szCs w:val="24"/>
              </w:rPr>
              <w:br/>
              <w:t>-Convenio de Cooperación Interinstitucional con Ministerio de Relaciones Exteriores y Culto.</w:t>
            </w:r>
            <w:r w:rsidRPr="003F3FF8">
              <w:rPr>
                <w:i/>
                <w:szCs w:val="24"/>
              </w:rPr>
              <w:br/>
              <w:t>-Convenio marco de Cooperación Interinstitucional con el Instituto de Fomento y Asesoría Municipal.</w:t>
            </w:r>
            <w:r w:rsidRPr="003F3FF8">
              <w:rPr>
                <w:i/>
                <w:szCs w:val="24"/>
              </w:rPr>
              <w:br/>
              <w:t xml:space="preserve"> -Convenio de Cooperación Interinstitucional entre la con Banco de Costa Rica.</w:t>
            </w:r>
            <w:r w:rsidRPr="003F3FF8">
              <w:rPr>
                <w:i/>
                <w:szCs w:val="24"/>
              </w:rPr>
              <w:br/>
              <w:t xml:space="preserve">-Convenio marco de Cooperación </w:t>
            </w:r>
            <w:r w:rsidRPr="003F3FF8">
              <w:rPr>
                <w:i/>
                <w:szCs w:val="24"/>
              </w:rPr>
              <w:lastRenderedPageBreak/>
              <w:t>interinstitucional con universidad de Costa Rica.</w:t>
            </w:r>
            <w:r w:rsidRPr="003F3FF8">
              <w:rPr>
                <w:i/>
                <w:szCs w:val="24"/>
              </w:rPr>
              <w:br/>
              <w:t>-Convenio marco de Cooperación Interinstitucional con Universidad Nacional.</w:t>
            </w:r>
            <w:r w:rsidRPr="003F3FF8">
              <w:rPr>
                <w:i/>
                <w:szCs w:val="24"/>
              </w:rPr>
              <w:br/>
              <w:t>-Convenio-Memorando de entendimiento Sistema de referencia geocéntrico para las Américas (SIRGAS).</w:t>
            </w:r>
            <w:r w:rsidRPr="003F3FF8">
              <w:rPr>
                <w:i/>
                <w:szCs w:val="24"/>
              </w:rPr>
              <w:br/>
              <w:t>-Convenio para la colocación y funcionamiento de estaciones GNSS del Registro Nacional en instalaciones del benemérito cuerpo de bomberos de Costa Rica."</w:t>
            </w:r>
          </w:p>
        </w:tc>
      </w:tr>
      <w:tr w:rsidR="00771B04" w:rsidRPr="003F3FF8" w14:paraId="7582AF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3F02E58"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19</w:t>
            </w:r>
          </w:p>
        </w:tc>
        <w:tc>
          <w:tcPr>
            <w:tcW w:w="485" w:type="pct"/>
            <w:tcBorders>
              <w:top w:val="single" w:sz="4" w:space="0" w:color="auto"/>
              <w:left w:val="nil"/>
              <w:bottom w:val="single" w:sz="4" w:space="0" w:color="auto"/>
              <w:right w:val="single" w:sz="4" w:space="0" w:color="auto"/>
            </w:tcBorders>
            <w:hideMark/>
          </w:tcPr>
          <w:p w14:paraId="102EC26F" w14:textId="77777777" w:rsidR="00771B04" w:rsidRPr="003F3FF8" w:rsidRDefault="00771B04" w:rsidP="003F3FF8">
            <w:pPr>
              <w:tabs>
                <w:tab w:val="left" w:leader="hyphen" w:pos="9356"/>
              </w:tabs>
              <w:spacing w:line="460" w:lineRule="exact"/>
              <w:rPr>
                <w:szCs w:val="24"/>
              </w:rPr>
            </w:pPr>
            <w:r w:rsidRPr="003F3FF8">
              <w:rPr>
                <w:szCs w:val="24"/>
              </w:rPr>
              <w:t>Correspondencia sustantiva</w:t>
            </w:r>
            <w:r w:rsidRPr="003F3FF8">
              <w:rPr>
                <w:szCs w:val="24"/>
              </w:rPr>
              <w:br/>
            </w:r>
            <w:r w:rsidRPr="003F3FF8">
              <w:rPr>
                <w:szCs w:val="24"/>
              </w:rPr>
              <w:br/>
              <w:t>O y C</w:t>
            </w:r>
          </w:p>
        </w:tc>
        <w:tc>
          <w:tcPr>
            <w:tcW w:w="731" w:type="pct"/>
            <w:tcBorders>
              <w:top w:val="single" w:sz="4" w:space="0" w:color="auto"/>
              <w:left w:val="nil"/>
              <w:bottom w:val="single" w:sz="4" w:space="0" w:color="auto"/>
              <w:right w:val="single" w:sz="4" w:space="0" w:color="auto"/>
            </w:tcBorders>
            <w:hideMark/>
          </w:tcPr>
          <w:p w14:paraId="6CE5D558" w14:textId="77777777" w:rsidR="00771B04" w:rsidRPr="003F3FF8" w:rsidRDefault="00771B04" w:rsidP="003F3FF8">
            <w:pPr>
              <w:tabs>
                <w:tab w:val="left" w:leader="hyphen" w:pos="9356"/>
              </w:tabs>
              <w:spacing w:line="460" w:lineRule="exact"/>
              <w:rPr>
                <w:szCs w:val="24"/>
              </w:rPr>
            </w:pPr>
            <w:r w:rsidRPr="003F3FF8">
              <w:rPr>
                <w:szCs w:val="24"/>
              </w:rPr>
              <w:t xml:space="preserve">Correspondencia enviada y recibida tanto a nivel interno como externo que tiene </w:t>
            </w:r>
            <w:r w:rsidRPr="003F3FF8">
              <w:rPr>
                <w:szCs w:val="24"/>
              </w:rPr>
              <w:lastRenderedPageBreak/>
              <w:t>que ver con aspectos y gestiones de carácter sustantivo.</w:t>
            </w:r>
            <w:r w:rsidRPr="003F3FF8">
              <w:rPr>
                <w:szCs w:val="24"/>
              </w:rPr>
              <w:br/>
              <w:t>Correspondencia sustantiva interna con:</w:t>
            </w:r>
            <w:r w:rsidRPr="003F3FF8">
              <w:rPr>
                <w:szCs w:val="24"/>
              </w:rPr>
              <w:br/>
              <w:t>-Dirección de Bienes Inmuebles.</w:t>
            </w:r>
            <w:r w:rsidRPr="003F3FF8">
              <w:rPr>
                <w:szCs w:val="24"/>
              </w:rPr>
              <w:br/>
              <w:t>-Dirección General.</w:t>
            </w:r>
            <w:r w:rsidRPr="003F3FF8">
              <w:rPr>
                <w:szCs w:val="24"/>
              </w:rPr>
              <w:br/>
              <w:t>-Junta Administrativa del Registro Nacional.</w:t>
            </w:r>
            <w:r w:rsidRPr="003F3FF8">
              <w:rPr>
                <w:szCs w:val="24"/>
              </w:rPr>
              <w:br/>
              <w:t>-Departamento de Asesoría Jurídica.</w:t>
            </w:r>
            <w:r w:rsidRPr="003F3FF8">
              <w:rPr>
                <w:szCs w:val="24"/>
              </w:rPr>
              <w:br/>
              <w:t>-Dirección de Informática.</w:t>
            </w:r>
            <w:r w:rsidRPr="003F3FF8">
              <w:rPr>
                <w:szCs w:val="24"/>
              </w:rPr>
              <w:br/>
              <w:t xml:space="preserve">-Departamento de </w:t>
            </w:r>
            <w:r w:rsidRPr="003F3FF8">
              <w:rPr>
                <w:szCs w:val="24"/>
              </w:rPr>
              <w:lastRenderedPageBreak/>
              <w:t>Proveeduría.</w:t>
            </w:r>
            <w:r w:rsidRPr="003F3FF8">
              <w:rPr>
                <w:szCs w:val="24"/>
              </w:rPr>
              <w:br/>
              <w:t>-Departamentos del IGN.</w:t>
            </w:r>
          </w:p>
        </w:tc>
        <w:tc>
          <w:tcPr>
            <w:tcW w:w="95" w:type="pct"/>
            <w:tcBorders>
              <w:top w:val="single" w:sz="4" w:space="0" w:color="auto"/>
              <w:left w:val="nil"/>
              <w:bottom w:val="single" w:sz="4" w:space="0" w:color="auto"/>
              <w:right w:val="single" w:sz="4" w:space="0" w:color="auto"/>
            </w:tcBorders>
            <w:hideMark/>
          </w:tcPr>
          <w:p w14:paraId="48367393"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BFCA9BD" w14:textId="77777777" w:rsidR="00771B04" w:rsidRPr="003F3FF8" w:rsidRDefault="00771B04" w:rsidP="003F3FF8">
            <w:pPr>
              <w:tabs>
                <w:tab w:val="left" w:leader="hyphen" w:pos="9356"/>
              </w:tabs>
              <w:spacing w:line="460" w:lineRule="exact"/>
              <w:jc w:val="center"/>
              <w:rPr>
                <w:szCs w:val="24"/>
              </w:rPr>
            </w:pPr>
            <w:r w:rsidRPr="003F3FF8">
              <w:rPr>
                <w:szCs w:val="24"/>
              </w:rPr>
              <w:t>531</w:t>
            </w:r>
          </w:p>
        </w:tc>
        <w:tc>
          <w:tcPr>
            <w:tcW w:w="167" w:type="pct"/>
            <w:tcBorders>
              <w:top w:val="single" w:sz="4" w:space="0" w:color="auto"/>
              <w:left w:val="nil"/>
              <w:bottom w:val="single" w:sz="4" w:space="0" w:color="auto"/>
              <w:right w:val="single" w:sz="4" w:space="0" w:color="auto"/>
            </w:tcBorders>
            <w:hideMark/>
          </w:tcPr>
          <w:p w14:paraId="5708A19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12CB185" w14:textId="77777777" w:rsidR="00771B04" w:rsidRPr="003F3FF8" w:rsidRDefault="00771B04" w:rsidP="003F3FF8">
            <w:pPr>
              <w:tabs>
                <w:tab w:val="left" w:leader="hyphen" w:pos="9356"/>
              </w:tabs>
              <w:spacing w:line="460" w:lineRule="exact"/>
              <w:rPr>
                <w:szCs w:val="24"/>
              </w:rPr>
            </w:pPr>
            <w:r w:rsidRPr="003F3FF8">
              <w:rPr>
                <w:szCs w:val="24"/>
              </w:rPr>
              <w:t>7</w:t>
            </w:r>
          </w:p>
        </w:tc>
        <w:tc>
          <w:tcPr>
            <w:tcW w:w="166" w:type="pct"/>
            <w:tcBorders>
              <w:top w:val="single" w:sz="4" w:space="0" w:color="auto"/>
              <w:left w:val="nil"/>
              <w:bottom w:val="single" w:sz="4" w:space="0" w:color="auto"/>
              <w:right w:val="single" w:sz="4" w:space="0" w:color="auto"/>
            </w:tcBorders>
            <w:hideMark/>
          </w:tcPr>
          <w:p w14:paraId="2AA2F89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928427A" w14:textId="77777777" w:rsidR="00771B04" w:rsidRPr="003F3FF8" w:rsidRDefault="00771B04" w:rsidP="003F3FF8">
            <w:pPr>
              <w:tabs>
                <w:tab w:val="left" w:leader="hyphen" w:pos="9356"/>
              </w:tabs>
              <w:spacing w:line="460" w:lineRule="exact"/>
              <w:rPr>
                <w:szCs w:val="24"/>
              </w:rPr>
            </w:pPr>
            <w:r w:rsidRPr="003F3FF8">
              <w:rPr>
                <w:szCs w:val="24"/>
              </w:rPr>
              <w:t>1948-2011         201</w:t>
            </w:r>
            <w:r w:rsidRPr="003F3FF8">
              <w:rPr>
                <w:szCs w:val="24"/>
              </w:rPr>
              <w:lastRenderedPageBreak/>
              <w:t>2-2019</w:t>
            </w:r>
          </w:p>
        </w:tc>
        <w:tc>
          <w:tcPr>
            <w:tcW w:w="183" w:type="pct"/>
            <w:tcBorders>
              <w:top w:val="single" w:sz="4" w:space="0" w:color="auto"/>
              <w:left w:val="nil"/>
              <w:bottom w:val="single" w:sz="4" w:space="0" w:color="auto"/>
              <w:right w:val="single" w:sz="4" w:space="0" w:color="auto"/>
            </w:tcBorders>
            <w:hideMark/>
          </w:tcPr>
          <w:p w14:paraId="288B2471" w14:textId="77777777" w:rsidR="00771B04" w:rsidRPr="003F3FF8" w:rsidRDefault="00771B04" w:rsidP="003F3FF8">
            <w:pPr>
              <w:tabs>
                <w:tab w:val="left" w:leader="hyphen" w:pos="9356"/>
              </w:tabs>
              <w:spacing w:line="460" w:lineRule="exact"/>
              <w:rPr>
                <w:szCs w:val="24"/>
              </w:rPr>
            </w:pPr>
            <w:r w:rsidRPr="003F3FF8">
              <w:rPr>
                <w:szCs w:val="24"/>
              </w:rPr>
              <w:lastRenderedPageBreak/>
              <w:t>Electrónico</w:t>
            </w:r>
          </w:p>
        </w:tc>
        <w:tc>
          <w:tcPr>
            <w:tcW w:w="187" w:type="pct"/>
            <w:tcBorders>
              <w:top w:val="single" w:sz="4" w:space="0" w:color="auto"/>
              <w:left w:val="nil"/>
              <w:bottom w:val="single" w:sz="4" w:space="0" w:color="auto"/>
              <w:right w:val="single" w:sz="4" w:space="0" w:color="auto"/>
            </w:tcBorders>
            <w:hideMark/>
          </w:tcPr>
          <w:p w14:paraId="7D01C43C" w14:textId="77777777" w:rsidR="00771B04" w:rsidRPr="003F3FF8" w:rsidRDefault="00771B04" w:rsidP="003F3FF8">
            <w:pPr>
              <w:tabs>
                <w:tab w:val="left" w:leader="hyphen" w:pos="9356"/>
              </w:tabs>
              <w:spacing w:line="460" w:lineRule="exact"/>
              <w:jc w:val="center"/>
              <w:rPr>
                <w:szCs w:val="24"/>
              </w:rPr>
            </w:pPr>
            <w:r w:rsidRPr="003F3FF8">
              <w:rPr>
                <w:szCs w:val="24"/>
              </w:rPr>
              <w:t>2,3</w:t>
            </w:r>
          </w:p>
        </w:tc>
        <w:tc>
          <w:tcPr>
            <w:tcW w:w="130" w:type="pct"/>
            <w:gridSpan w:val="2"/>
            <w:tcBorders>
              <w:top w:val="single" w:sz="4" w:space="0" w:color="auto"/>
              <w:left w:val="nil"/>
              <w:bottom w:val="single" w:sz="4" w:space="0" w:color="auto"/>
              <w:right w:val="single" w:sz="4" w:space="0" w:color="auto"/>
            </w:tcBorders>
            <w:hideMark/>
          </w:tcPr>
          <w:p w14:paraId="47D2330C"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nil"/>
              <w:bottom w:val="single" w:sz="4" w:space="0" w:color="auto"/>
              <w:right w:val="single" w:sz="4" w:space="0" w:color="auto"/>
            </w:tcBorders>
            <w:hideMark/>
          </w:tcPr>
          <w:p w14:paraId="65FD39EF" w14:textId="77777777" w:rsidR="00771B04" w:rsidRPr="003F3FF8" w:rsidRDefault="00771B04" w:rsidP="003F3FF8">
            <w:pPr>
              <w:tabs>
                <w:tab w:val="left" w:leader="hyphen" w:pos="9356"/>
              </w:tabs>
              <w:spacing w:line="460" w:lineRule="exact"/>
              <w:rPr>
                <w:szCs w:val="24"/>
              </w:rPr>
            </w:pPr>
            <w:r w:rsidRPr="003F3FF8">
              <w:rPr>
                <w:szCs w:val="24"/>
              </w:rPr>
              <w:t>7</w:t>
            </w:r>
          </w:p>
        </w:tc>
        <w:tc>
          <w:tcPr>
            <w:tcW w:w="185" w:type="pct"/>
            <w:tcBorders>
              <w:top w:val="single" w:sz="4" w:space="0" w:color="auto"/>
              <w:left w:val="nil"/>
              <w:bottom w:val="single" w:sz="4" w:space="0" w:color="auto"/>
              <w:right w:val="single" w:sz="4" w:space="0" w:color="auto"/>
            </w:tcBorders>
            <w:hideMark/>
          </w:tcPr>
          <w:p w14:paraId="3EA4793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46CB0254" w14:textId="77777777" w:rsidR="00771B04" w:rsidRPr="003F3FF8" w:rsidRDefault="00771B04" w:rsidP="003F3FF8">
            <w:pPr>
              <w:tabs>
                <w:tab w:val="left" w:leader="hyphen" w:pos="9356"/>
              </w:tabs>
              <w:spacing w:line="460" w:lineRule="exact"/>
              <w:rPr>
                <w:szCs w:val="24"/>
              </w:rPr>
            </w:pPr>
            <w:r w:rsidRPr="003F3FF8">
              <w:rPr>
                <w:szCs w:val="24"/>
              </w:rPr>
              <w:t>2018-2025</w:t>
            </w:r>
          </w:p>
        </w:tc>
        <w:tc>
          <w:tcPr>
            <w:tcW w:w="1296" w:type="pct"/>
            <w:tcBorders>
              <w:top w:val="single" w:sz="4" w:space="0" w:color="auto"/>
              <w:left w:val="nil"/>
              <w:bottom w:val="single" w:sz="4" w:space="0" w:color="auto"/>
              <w:right w:val="single" w:sz="4" w:space="0" w:color="auto"/>
            </w:tcBorders>
            <w:hideMark/>
          </w:tcPr>
          <w:p w14:paraId="75253810" w14:textId="77777777" w:rsidR="00771B04" w:rsidRPr="003F3FF8" w:rsidRDefault="00771B04" w:rsidP="003F3FF8">
            <w:pPr>
              <w:tabs>
                <w:tab w:val="left" w:leader="hyphen" w:pos="9356"/>
              </w:tabs>
              <w:spacing w:line="460" w:lineRule="exact"/>
              <w:rPr>
                <w:i/>
                <w:iCs w:val="0"/>
                <w:szCs w:val="24"/>
              </w:rPr>
            </w:pPr>
            <w:r w:rsidRPr="003F3FF8">
              <w:rPr>
                <w:szCs w:val="24"/>
              </w:rPr>
              <w:t>Serie documental declarada con valor científico cultural en la sesión de la CNSED N° 22-2015 de 01 de octubre de 2015.</w:t>
            </w:r>
            <w:r w:rsidRPr="003F3FF8">
              <w:rPr>
                <w:szCs w:val="24"/>
              </w:rPr>
              <w:br/>
            </w:r>
            <w:r w:rsidRPr="003F3FF8">
              <w:rPr>
                <w:szCs w:val="24"/>
              </w:rPr>
              <w:br/>
            </w:r>
            <w:r w:rsidRPr="003F3FF8">
              <w:rPr>
                <w:szCs w:val="24"/>
              </w:rPr>
              <w:lastRenderedPageBreak/>
              <w:t>El CISED realizó la siguiente observación en el instrumento de valoración documental con respecto a esta serie documental:</w:t>
            </w:r>
            <w:r w:rsidRPr="003F3FF8">
              <w:rPr>
                <w:i/>
                <w:szCs w:val="24"/>
              </w:rPr>
              <w:t xml:space="preserve"> "En papel los años 1948-2011 Cuando era IGN-MOPT.</w:t>
            </w:r>
            <w:r w:rsidRPr="003F3FF8">
              <w:rPr>
                <w:i/>
                <w:szCs w:val="24"/>
              </w:rPr>
              <w:br/>
              <w:t>En papel los años 2012-2019 cuando IGN es parte del RN.</w:t>
            </w:r>
            <w:r w:rsidRPr="003F3FF8">
              <w:rPr>
                <w:i/>
                <w:szCs w:val="24"/>
              </w:rPr>
              <w:br/>
              <w:t>En digital los años 2018 al 2025 cuando IGN es parte del RN.</w:t>
            </w:r>
          </w:p>
          <w:p w14:paraId="2FE4BF11" w14:textId="77777777" w:rsidR="00771B04" w:rsidRPr="003F3FF8" w:rsidRDefault="00771B04" w:rsidP="003F3FF8">
            <w:pPr>
              <w:tabs>
                <w:tab w:val="left" w:leader="hyphen" w:pos="9356"/>
              </w:tabs>
              <w:spacing w:line="460" w:lineRule="exact"/>
              <w:rPr>
                <w:szCs w:val="24"/>
              </w:rPr>
            </w:pPr>
            <w:r w:rsidRPr="003F3FF8">
              <w:rPr>
                <w:i/>
                <w:szCs w:val="24"/>
              </w:rPr>
              <w:br/>
              <w:t xml:space="preserve">Tiene valor científico cultural acorde al informe de valoración IV-036-2015-TP de setiembre del 2015, cuando el IGN era parte del MOPT. </w:t>
            </w:r>
            <w:r w:rsidRPr="003F3FF8">
              <w:rPr>
                <w:i/>
                <w:szCs w:val="24"/>
              </w:rPr>
              <w:br/>
            </w:r>
            <w:r w:rsidRPr="003F3FF8">
              <w:rPr>
                <w:i/>
                <w:szCs w:val="24"/>
              </w:rPr>
              <w:br/>
              <w:t xml:space="preserve">Incluye la correspondencia interna y externa (2000-2005) de la Subdirección del IGN, declarada </w:t>
            </w:r>
            <w:r w:rsidRPr="003F3FF8">
              <w:rPr>
                <w:i/>
                <w:szCs w:val="24"/>
              </w:rPr>
              <w:lastRenderedPageBreak/>
              <w:t>con valor científico-cultural por la CNSED en la sesión N° 22-2015 (1 de octubre de 2015). Correspondencia sustantiva externa se aporta anexo"</w:t>
            </w:r>
          </w:p>
        </w:tc>
      </w:tr>
      <w:tr w:rsidR="00771B04" w:rsidRPr="003F3FF8" w14:paraId="3715E10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18F5C5B"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20</w:t>
            </w:r>
          </w:p>
        </w:tc>
        <w:tc>
          <w:tcPr>
            <w:tcW w:w="485" w:type="pct"/>
            <w:tcBorders>
              <w:top w:val="single" w:sz="4" w:space="0" w:color="auto"/>
              <w:left w:val="nil"/>
              <w:bottom w:val="single" w:sz="4" w:space="0" w:color="auto"/>
              <w:right w:val="single" w:sz="4" w:space="0" w:color="auto"/>
            </w:tcBorders>
            <w:hideMark/>
          </w:tcPr>
          <w:p w14:paraId="63D6DE68" w14:textId="77777777" w:rsidR="00771B04" w:rsidRPr="003F3FF8" w:rsidRDefault="00771B04" w:rsidP="003F3FF8">
            <w:pPr>
              <w:tabs>
                <w:tab w:val="left" w:leader="hyphen" w:pos="9356"/>
              </w:tabs>
              <w:spacing w:line="460" w:lineRule="exact"/>
              <w:rPr>
                <w:szCs w:val="24"/>
              </w:rPr>
            </w:pPr>
            <w:r w:rsidRPr="003F3FF8">
              <w:rPr>
                <w:szCs w:val="24"/>
              </w:rPr>
              <w:t>Expedientes de Comisión Limítrofe. C</w:t>
            </w:r>
          </w:p>
        </w:tc>
        <w:tc>
          <w:tcPr>
            <w:tcW w:w="731" w:type="pct"/>
            <w:tcBorders>
              <w:top w:val="single" w:sz="4" w:space="0" w:color="auto"/>
              <w:left w:val="nil"/>
              <w:bottom w:val="single" w:sz="4" w:space="0" w:color="auto"/>
              <w:right w:val="single" w:sz="4" w:space="0" w:color="auto"/>
            </w:tcBorders>
            <w:hideMark/>
          </w:tcPr>
          <w:p w14:paraId="451F2355" w14:textId="77777777" w:rsidR="00771B04" w:rsidRPr="003F3FF8" w:rsidRDefault="00771B04" w:rsidP="003F3FF8">
            <w:pPr>
              <w:tabs>
                <w:tab w:val="left" w:leader="hyphen" w:pos="9356"/>
              </w:tabs>
              <w:spacing w:line="460" w:lineRule="exact"/>
              <w:rPr>
                <w:szCs w:val="24"/>
              </w:rPr>
            </w:pPr>
            <w:r w:rsidRPr="003F3FF8">
              <w:rPr>
                <w:szCs w:val="24"/>
              </w:rPr>
              <w:t>Contiene actas y minutas de reuniones de la Comisión mixta permanente de limites Costa Rica-Panamá</w:t>
            </w:r>
          </w:p>
        </w:tc>
        <w:tc>
          <w:tcPr>
            <w:tcW w:w="95" w:type="pct"/>
            <w:tcBorders>
              <w:top w:val="single" w:sz="4" w:space="0" w:color="auto"/>
              <w:left w:val="nil"/>
              <w:bottom w:val="single" w:sz="4" w:space="0" w:color="auto"/>
              <w:right w:val="single" w:sz="4" w:space="0" w:color="auto"/>
            </w:tcBorders>
            <w:hideMark/>
          </w:tcPr>
          <w:p w14:paraId="569B4EC4"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1F299BB5" w14:textId="77777777" w:rsidR="00771B04" w:rsidRPr="003F3FF8" w:rsidRDefault="00771B04" w:rsidP="003F3FF8">
            <w:pPr>
              <w:tabs>
                <w:tab w:val="left" w:leader="hyphen" w:pos="9356"/>
              </w:tabs>
              <w:spacing w:line="460" w:lineRule="exact"/>
              <w:jc w:val="center"/>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1A4734D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8C1E30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12F911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8DDB10B" w14:textId="77777777" w:rsidR="00771B04" w:rsidRPr="003F3FF8" w:rsidRDefault="00771B04" w:rsidP="003F3FF8">
            <w:pPr>
              <w:tabs>
                <w:tab w:val="left" w:leader="hyphen" w:pos="9356"/>
              </w:tabs>
              <w:spacing w:line="460" w:lineRule="exact"/>
              <w:rPr>
                <w:szCs w:val="24"/>
              </w:rPr>
            </w:pPr>
            <w:r w:rsidRPr="003F3FF8">
              <w:rPr>
                <w:szCs w:val="24"/>
              </w:rPr>
              <w:t>2003-2004</w:t>
            </w:r>
          </w:p>
        </w:tc>
        <w:tc>
          <w:tcPr>
            <w:tcW w:w="183" w:type="pct"/>
            <w:tcBorders>
              <w:top w:val="single" w:sz="4" w:space="0" w:color="auto"/>
              <w:left w:val="nil"/>
              <w:bottom w:val="single" w:sz="4" w:space="0" w:color="auto"/>
              <w:right w:val="single" w:sz="4" w:space="0" w:color="auto"/>
            </w:tcBorders>
            <w:hideMark/>
          </w:tcPr>
          <w:p w14:paraId="0BDDA162"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5084D5ED" w14:textId="77777777" w:rsidR="00771B04" w:rsidRPr="003F3FF8" w:rsidRDefault="00771B04" w:rsidP="003F3FF8">
            <w:pPr>
              <w:tabs>
                <w:tab w:val="left" w:leader="hyphen" w:pos="9356"/>
              </w:tabs>
              <w:spacing w:line="460" w:lineRule="exact"/>
              <w:jc w:val="center"/>
              <w:rPr>
                <w:szCs w:val="24"/>
              </w:rPr>
            </w:pPr>
            <w:r w:rsidRPr="003F3FF8">
              <w:rPr>
                <w:szCs w:val="24"/>
              </w:rPr>
              <w:t>57,7</w:t>
            </w:r>
          </w:p>
        </w:tc>
        <w:tc>
          <w:tcPr>
            <w:tcW w:w="130" w:type="pct"/>
            <w:gridSpan w:val="2"/>
            <w:tcBorders>
              <w:top w:val="single" w:sz="4" w:space="0" w:color="auto"/>
              <w:left w:val="nil"/>
              <w:bottom w:val="single" w:sz="4" w:space="0" w:color="auto"/>
              <w:right w:val="single" w:sz="4" w:space="0" w:color="auto"/>
            </w:tcBorders>
            <w:hideMark/>
          </w:tcPr>
          <w:p w14:paraId="130FB277"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5C3E346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nil"/>
              <w:bottom w:val="single" w:sz="4" w:space="0" w:color="auto"/>
              <w:right w:val="single" w:sz="4" w:space="0" w:color="auto"/>
            </w:tcBorders>
            <w:hideMark/>
          </w:tcPr>
          <w:p w14:paraId="596E3873"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74788178" w14:textId="77777777" w:rsidR="00771B04" w:rsidRPr="003F3FF8" w:rsidRDefault="00771B04" w:rsidP="003F3FF8">
            <w:pPr>
              <w:tabs>
                <w:tab w:val="left" w:leader="hyphen" w:pos="9356"/>
              </w:tabs>
              <w:spacing w:line="460" w:lineRule="exact"/>
              <w:rPr>
                <w:szCs w:val="24"/>
              </w:rPr>
            </w:pPr>
            <w:r w:rsidRPr="003F3FF8">
              <w:rPr>
                <w:szCs w:val="24"/>
              </w:rPr>
              <w:t>1995-2025</w:t>
            </w:r>
          </w:p>
        </w:tc>
        <w:tc>
          <w:tcPr>
            <w:tcW w:w="1296" w:type="pct"/>
            <w:tcBorders>
              <w:top w:val="single" w:sz="4" w:space="0" w:color="auto"/>
              <w:left w:val="nil"/>
              <w:bottom w:val="single" w:sz="4" w:space="0" w:color="auto"/>
              <w:right w:val="single" w:sz="4" w:space="0" w:color="auto"/>
            </w:tcBorders>
            <w:hideMark/>
          </w:tcPr>
          <w:p w14:paraId="4E0BD5C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2015. </w:t>
            </w:r>
            <w:r w:rsidRPr="003F3FF8">
              <w:rPr>
                <w:szCs w:val="24"/>
              </w:rPr>
              <w:br/>
            </w:r>
            <w:r w:rsidRPr="003F3FF8">
              <w:rPr>
                <w:szCs w:val="24"/>
              </w:rPr>
              <w:br/>
              <w:t>En el instrumento de valoración, el CISED realizó la siguiente observación:</w:t>
            </w:r>
            <w:r w:rsidRPr="003F3FF8">
              <w:rPr>
                <w:i/>
                <w:szCs w:val="24"/>
              </w:rPr>
              <w:t xml:space="preserve"> "En la tabla del 2015 se indicó fechas 2001-2004 sin embargo esas fechas son incorrectas, lo que consta va de 2003 al 2004 en papel y de la revisión realizada por el IGN cuentan con copias en digital del 1995-2025. Se coordina por parte </w:t>
            </w:r>
            <w:r w:rsidRPr="003F3FF8">
              <w:rPr>
                <w:i/>
                <w:szCs w:val="24"/>
              </w:rPr>
              <w:lastRenderedPageBreak/>
              <w:t>del Ministerio de Relaciones Exteriores, el IGN solo forma parte, los documentos Originales son de la Cancillería.   Actualmente la comisión se llama "Comisión mixta permanente de limites Costa Rica-Panamá). Van por la reunión 19."</w:t>
            </w:r>
          </w:p>
        </w:tc>
      </w:tr>
      <w:tr w:rsidR="00771B04" w:rsidRPr="003F3FF8" w14:paraId="7EE65EB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D66B54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21</w:t>
            </w:r>
          </w:p>
        </w:tc>
        <w:tc>
          <w:tcPr>
            <w:tcW w:w="485" w:type="pct"/>
            <w:tcBorders>
              <w:top w:val="single" w:sz="4" w:space="0" w:color="auto"/>
              <w:left w:val="nil"/>
              <w:bottom w:val="single" w:sz="4" w:space="0" w:color="auto"/>
              <w:right w:val="single" w:sz="4" w:space="0" w:color="auto"/>
            </w:tcBorders>
            <w:hideMark/>
          </w:tcPr>
          <w:p w14:paraId="4845B95D" w14:textId="77777777" w:rsidR="00771B04" w:rsidRPr="003F3FF8" w:rsidRDefault="00771B04" w:rsidP="003F3FF8">
            <w:pPr>
              <w:tabs>
                <w:tab w:val="left" w:leader="hyphen" w:pos="9356"/>
              </w:tabs>
              <w:spacing w:line="460" w:lineRule="exact"/>
              <w:rPr>
                <w:szCs w:val="24"/>
              </w:rPr>
            </w:pPr>
            <w:r w:rsidRPr="003F3FF8">
              <w:rPr>
                <w:szCs w:val="24"/>
              </w:rPr>
              <w:t>Expedientes de Frontera Sur. O</w:t>
            </w:r>
          </w:p>
        </w:tc>
        <w:tc>
          <w:tcPr>
            <w:tcW w:w="731" w:type="pct"/>
            <w:tcBorders>
              <w:top w:val="single" w:sz="4" w:space="0" w:color="auto"/>
              <w:left w:val="nil"/>
              <w:bottom w:val="single" w:sz="4" w:space="0" w:color="auto"/>
              <w:right w:val="single" w:sz="4" w:space="0" w:color="auto"/>
            </w:tcBorders>
            <w:hideMark/>
          </w:tcPr>
          <w:p w14:paraId="35E50AB0" w14:textId="77777777" w:rsidR="00771B04" w:rsidRPr="003F3FF8" w:rsidRDefault="00771B04" w:rsidP="003F3FF8">
            <w:pPr>
              <w:tabs>
                <w:tab w:val="left" w:leader="hyphen" w:pos="9356"/>
              </w:tabs>
              <w:spacing w:line="460" w:lineRule="exact"/>
              <w:rPr>
                <w:szCs w:val="24"/>
              </w:rPr>
            </w:pPr>
            <w:r w:rsidRPr="003F3FF8">
              <w:rPr>
                <w:szCs w:val="24"/>
              </w:rPr>
              <w:t>Expediente Frontera Sur Costa Rica-Panamá. Fichas técnicas.</w:t>
            </w:r>
          </w:p>
        </w:tc>
        <w:tc>
          <w:tcPr>
            <w:tcW w:w="95" w:type="pct"/>
            <w:tcBorders>
              <w:top w:val="single" w:sz="4" w:space="0" w:color="auto"/>
              <w:left w:val="nil"/>
              <w:bottom w:val="single" w:sz="4" w:space="0" w:color="auto"/>
              <w:right w:val="single" w:sz="4" w:space="0" w:color="auto"/>
            </w:tcBorders>
            <w:hideMark/>
          </w:tcPr>
          <w:p w14:paraId="2ED7DCFA"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A4530E6" w14:textId="77777777" w:rsidR="00771B04" w:rsidRPr="003F3FF8" w:rsidRDefault="00771B04" w:rsidP="003F3FF8">
            <w:pPr>
              <w:tabs>
                <w:tab w:val="left" w:leader="hyphen" w:pos="9356"/>
              </w:tabs>
              <w:spacing w:line="460" w:lineRule="exact"/>
              <w:jc w:val="center"/>
              <w:rPr>
                <w:szCs w:val="24"/>
              </w:rPr>
            </w:pPr>
            <w:r w:rsidRPr="003F3FF8">
              <w:rPr>
                <w:szCs w:val="24"/>
              </w:rPr>
              <w:t>10</w:t>
            </w:r>
          </w:p>
        </w:tc>
        <w:tc>
          <w:tcPr>
            <w:tcW w:w="167" w:type="pct"/>
            <w:tcBorders>
              <w:top w:val="single" w:sz="4" w:space="0" w:color="auto"/>
              <w:left w:val="nil"/>
              <w:bottom w:val="single" w:sz="4" w:space="0" w:color="auto"/>
              <w:right w:val="single" w:sz="4" w:space="0" w:color="auto"/>
            </w:tcBorders>
            <w:hideMark/>
          </w:tcPr>
          <w:p w14:paraId="3B71A55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1E201B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669431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F3EBEBD" w14:textId="77777777" w:rsidR="00771B04" w:rsidRPr="003F3FF8" w:rsidRDefault="00771B04" w:rsidP="003F3FF8">
            <w:pPr>
              <w:tabs>
                <w:tab w:val="left" w:leader="hyphen" w:pos="9356"/>
              </w:tabs>
              <w:spacing w:line="460" w:lineRule="exact"/>
              <w:rPr>
                <w:szCs w:val="24"/>
              </w:rPr>
            </w:pPr>
            <w:r w:rsidRPr="003F3FF8">
              <w:rPr>
                <w:szCs w:val="24"/>
              </w:rPr>
              <w:t>1944-2025</w:t>
            </w:r>
          </w:p>
        </w:tc>
        <w:tc>
          <w:tcPr>
            <w:tcW w:w="183" w:type="pct"/>
            <w:tcBorders>
              <w:top w:val="single" w:sz="4" w:space="0" w:color="auto"/>
              <w:left w:val="nil"/>
              <w:bottom w:val="single" w:sz="4" w:space="0" w:color="auto"/>
              <w:right w:val="single" w:sz="4" w:space="0" w:color="auto"/>
            </w:tcBorders>
            <w:hideMark/>
          </w:tcPr>
          <w:p w14:paraId="15283127"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41F26C80" w14:textId="77777777" w:rsidR="00771B04" w:rsidRPr="003F3FF8" w:rsidRDefault="00771B04" w:rsidP="003F3FF8">
            <w:pPr>
              <w:tabs>
                <w:tab w:val="left" w:leader="hyphen" w:pos="9356"/>
              </w:tabs>
              <w:spacing w:line="460" w:lineRule="exact"/>
              <w:jc w:val="center"/>
              <w:rPr>
                <w:szCs w:val="24"/>
              </w:rPr>
            </w:pPr>
            <w:r w:rsidRPr="003F3FF8">
              <w:rPr>
                <w:szCs w:val="24"/>
              </w:rPr>
              <w:t>2,23</w:t>
            </w:r>
          </w:p>
        </w:tc>
        <w:tc>
          <w:tcPr>
            <w:tcW w:w="130" w:type="pct"/>
            <w:gridSpan w:val="2"/>
            <w:tcBorders>
              <w:top w:val="single" w:sz="4" w:space="0" w:color="auto"/>
              <w:left w:val="nil"/>
              <w:bottom w:val="single" w:sz="4" w:space="0" w:color="auto"/>
              <w:right w:val="single" w:sz="4" w:space="0" w:color="auto"/>
            </w:tcBorders>
            <w:hideMark/>
          </w:tcPr>
          <w:p w14:paraId="0C394158"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nil"/>
              <w:bottom w:val="single" w:sz="4" w:space="0" w:color="auto"/>
              <w:right w:val="single" w:sz="4" w:space="0" w:color="auto"/>
            </w:tcBorders>
            <w:hideMark/>
          </w:tcPr>
          <w:p w14:paraId="0B8C947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nil"/>
              <w:bottom w:val="single" w:sz="4" w:space="0" w:color="auto"/>
              <w:right w:val="single" w:sz="4" w:space="0" w:color="auto"/>
            </w:tcBorders>
            <w:hideMark/>
          </w:tcPr>
          <w:p w14:paraId="2B27E48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34780131" w14:textId="77777777" w:rsidR="00771B04" w:rsidRPr="003F3FF8" w:rsidRDefault="00771B04" w:rsidP="003F3FF8">
            <w:pPr>
              <w:tabs>
                <w:tab w:val="left" w:leader="hyphen" w:pos="9356"/>
              </w:tabs>
              <w:spacing w:line="460" w:lineRule="exact"/>
              <w:rPr>
                <w:szCs w:val="24"/>
              </w:rPr>
            </w:pPr>
            <w:r w:rsidRPr="003F3FF8">
              <w:rPr>
                <w:szCs w:val="24"/>
              </w:rPr>
              <w:t>2011-2025</w:t>
            </w:r>
          </w:p>
        </w:tc>
        <w:tc>
          <w:tcPr>
            <w:tcW w:w="1296" w:type="pct"/>
            <w:tcBorders>
              <w:top w:val="single" w:sz="4" w:space="0" w:color="auto"/>
              <w:left w:val="nil"/>
              <w:bottom w:val="single" w:sz="4" w:space="0" w:color="auto"/>
              <w:right w:val="single" w:sz="4" w:space="0" w:color="auto"/>
            </w:tcBorders>
            <w:hideMark/>
          </w:tcPr>
          <w:p w14:paraId="7AD273F6"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w:t>
            </w:r>
          </w:p>
          <w:p w14:paraId="76B7A949" w14:textId="77777777" w:rsidR="00771B04" w:rsidRPr="003F3FF8" w:rsidRDefault="00771B04" w:rsidP="003F3FF8">
            <w:pPr>
              <w:tabs>
                <w:tab w:val="left" w:leader="hyphen" w:pos="9356"/>
              </w:tabs>
              <w:spacing w:line="460" w:lineRule="exact"/>
              <w:rPr>
                <w:szCs w:val="24"/>
              </w:rPr>
            </w:pPr>
          </w:p>
        </w:tc>
      </w:tr>
      <w:tr w:rsidR="00771B04" w:rsidRPr="003F3FF8" w14:paraId="1F422B3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6CC5C6F" w14:textId="77777777" w:rsidR="00771B04" w:rsidRPr="003F3FF8" w:rsidRDefault="00771B04" w:rsidP="003F3FF8">
            <w:pPr>
              <w:tabs>
                <w:tab w:val="left" w:leader="hyphen" w:pos="9356"/>
              </w:tabs>
              <w:spacing w:line="460" w:lineRule="exact"/>
              <w:jc w:val="center"/>
              <w:rPr>
                <w:szCs w:val="24"/>
              </w:rPr>
            </w:pPr>
            <w:r w:rsidRPr="003F3FF8">
              <w:rPr>
                <w:szCs w:val="24"/>
              </w:rPr>
              <w:t>22</w:t>
            </w:r>
          </w:p>
        </w:tc>
        <w:tc>
          <w:tcPr>
            <w:tcW w:w="485" w:type="pct"/>
            <w:tcBorders>
              <w:top w:val="single" w:sz="4" w:space="0" w:color="auto"/>
              <w:left w:val="nil"/>
              <w:bottom w:val="single" w:sz="4" w:space="0" w:color="auto"/>
              <w:right w:val="single" w:sz="4" w:space="0" w:color="auto"/>
            </w:tcBorders>
            <w:hideMark/>
          </w:tcPr>
          <w:p w14:paraId="4902F2F4" w14:textId="77777777" w:rsidR="00771B04" w:rsidRPr="003F3FF8" w:rsidRDefault="00771B04" w:rsidP="003F3FF8">
            <w:pPr>
              <w:tabs>
                <w:tab w:val="left" w:leader="hyphen" w:pos="9356"/>
              </w:tabs>
              <w:spacing w:line="460" w:lineRule="exact"/>
              <w:rPr>
                <w:szCs w:val="24"/>
              </w:rPr>
            </w:pPr>
            <w:r w:rsidRPr="003F3FF8">
              <w:rPr>
                <w:szCs w:val="24"/>
              </w:rPr>
              <w:t>Informe anual de labores. O y C</w:t>
            </w:r>
          </w:p>
        </w:tc>
        <w:tc>
          <w:tcPr>
            <w:tcW w:w="731" w:type="pct"/>
            <w:tcBorders>
              <w:top w:val="single" w:sz="4" w:space="0" w:color="auto"/>
              <w:left w:val="nil"/>
              <w:bottom w:val="single" w:sz="4" w:space="0" w:color="auto"/>
              <w:right w:val="single" w:sz="4" w:space="0" w:color="auto"/>
            </w:tcBorders>
            <w:hideMark/>
          </w:tcPr>
          <w:p w14:paraId="112F524F" w14:textId="77777777" w:rsidR="00771B04" w:rsidRPr="003F3FF8" w:rsidRDefault="00771B04" w:rsidP="003F3FF8">
            <w:pPr>
              <w:tabs>
                <w:tab w:val="left" w:leader="hyphen" w:pos="9356"/>
              </w:tabs>
              <w:spacing w:line="460" w:lineRule="exact"/>
              <w:rPr>
                <w:szCs w:val="24"/>
              </w:rPr>
            </w:pPr>
            <w:r w:rsidRPr="003F3FF8">
              <w:rPr>
                <w:szCs w:val="24"/>
              </w:rPr>
              <w:t xml:space="preserve">Informe con el cual se rinden cuentas de las actividades realizadas para el cumplimento de los objetivos de </w:t>
            </w:r>
            <w:r w:rsidRPr="003F3FF8">
              <w:rPr>
                <w:szCs w:val="24"/>
              </w:rPr>
              <w:lastRenderedPageBreak/>
              <w:t>trabajo, de forma anual.</w:t>
            </w:r>
          </w:p>
        </w:tc>
        <w:tc>
          <w:tcPr>
            <w:tcW w:w="95" w:type="pct"/>
            <w:tcBorders>
              <w:top w:val="single" w:sz="4" w:space="0" w:color="auto"/>
              <w:left w:val="nil"/>
              <w:bottom w:val="single" w:sz="4" w:space="0" w:color="auto"/>
              <w:right w:val="single" w:sz="4" w:space="0" w:color="auto"/>
            </w:tcBorders>
            <w:hideMark/>
          </w:tcPr>
          <w:p w14:paraId="5F75681B"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627B19F" w14:textId="77777777" w:rsidR="00771B04" w:rsidRPr="003F3FF8" w:rsidRDefault="00771B04" w:rsidP="003F3FF8">
            <w:pPr>
              <w:tabs>
                <w:tab w:val="left" w:leader="hyphen" w:pos="9356"/>
              </w:tabs>
              <w:spacing w:line="460" w:lineRule="exact"/>
              <w:jc w:val="center"/>
              <w:rPr>
                <w:szCs w:val="24"/>
              </w:rPr>
            </w:pPr>
            <w:r w:rsidRPr="003F3FF8">
              <w:rPr>
                <w:szCs w:val="24"/>
              </w:rPr>
              <w:t>20</w:t>
            </w:r>
          </w:p>
        </w:tc>
        <w:tc>
          <w:tcPr>
            <w:tcW w:w="167" w:type="pct"/>
            <w:tcBorders>
              <w:top w:val="single" w:sz="4" w:space="0" w:color="auto"/>
              <w:left w:val="nil"/>
              <w:bottom w:val="single" w:sz="4" w:space="0" w:color="auto"/>
              <w:right w:val="single" w:sz="4" w:space="0" w:color="auto"/>
            </w:tcBorders>
            <w:hideMark/>
          </w:tcPr>
          <w:p w14:paraId="2BD5E42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79D5E6A"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7B3BEA9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4A373C7" w14:textId="77777777" w:rsidR="00771B04" w:rsidRPr="003F3FF8" w:rsidRDefault="00771B04" w:rsidP="003F3FF8">
            <w:pPr>
              <w:tabs>
                <w:tab w:val="left" w:leader="hyphen" w:pos="9356"/>
              </w:tabs>
              <w:spacing w:line="460" w:lineRule="exact"/>
              <w:rPr>
                <w:szCs w:val="24"/>
              </w:rPr>
            </w:pPr>
            <w:r w:rsidRPr="003F3FF8">
              <w:rPr>
                <w:szCs w:val="24"/>
              </w:rPr>
              <w:t>1954-2008</w:t>
            </w:r>
          </w:p>
        </w:tc>
        <w:tc>
          <w:tcPr>
            <w:tcW w:w="183" w:type="pct"/>
            <w:tcBorders>
              <w:top w:val="single" w:sz="4" w:space="0" w:color="auto"/>
              <w:left w:val="nil"/>
              <w:bottom w:val="single" w:sz="4" w:space="0" w:color="auto"/>
              <w:right w:val="single" w:sz="4" w:space="0" w:color="auto"/>
            </w:tcBorders>
            <w:hideMark/>
          </w:tcPr>
          <w:p w14:paraId="4D9D79BA"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2D53A5A5" w14:textId="77777777" w:rsidR="00771B04" w:rsidRPr="003F3FF8" w:rsidRDefault="00771B04" w:rsidP="003F3FF8">
            <w:pPr>
              <w:tabs>
                <w:tab w:val="left" w:leader="hyphen" w:pos="9356"/>
              </w:tabs>
              <w:spacing w:line="460" w:lineRule="exact"/>
              <w:jc w:val="center"/>
              <w:rPr>
                <w:szCs w:val="24"/>
              </w:rPr>
            </w:pPr>
            <w:r w:rsidRPr="003F3FF8">
              <w:rPr>
                <w:szCs w:val="24"/>
              </w:rPr>
              <w:t>1014</w:t>
            </w:r>
          </w:p>
        </w:tc>
        <w:tc>
          <w:tcPr>
            <w:tcW w:w="130" w:type="pct"/>
            <w:gridSpan w:val="2"/>
            <w:tcBorders>
              <w:top w:val="single" w:sz="4" w:space="0" w:color="auto"/>
              <w:left w:val="nil"/>
              <w:bottom w:val="single" w:sz="4" w:space="0" w:color="auto"/>
              <w:right w:val="single" w:sz="4" w:space="0" w:color="auto"/>
            </w:tcBorders>
            <w:hideMark/>
          </w:tcPr>
          <w:p w14:paraId="7D0672F2"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7B749D1B"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85" w:type="pct"/>
            <w:tcBorders>
              <w:top w:val="single" w:sz="4" w:space="0" w:color="auto"/>
              <w:left w:val="nil"/>
              <w:bottom w:val="single" w:sz="4" w:space="0" w:color="auto"/>
              <w:right w:val="single" w:sz="4" w:space="0" w:color="auto"/>
            </w:tcBorders>
            <w:hideMark/>
          </w:tcPr>
          <w:p w14:paraId="43BC03E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1EEF8353" w14:textId="77777777" w:rsidR="00771B04" w:rsidRPr="003F3FF8" w:rsidRDefault="00771B04" w:rsidP="003F3FF8">
            <w:pPr>
              <w:tabs>
                <w:tab w:val="left" w:leader="hyphen" w:pos="9356"/>
              </w:tabs>
              <w:spacing w:line="460" w:lineRule="exact"/>
              <w:rPr>
                <w:szCs w:val="24"/>
              </w:rPr>
            </w:pPr>
            <w:r w:rsidRPr="003F3FF8">
              <w:rPr>
                <w:szCs w:val="24"/>
              </w:rPr>
              <w:t>2012-2024</w:t>
            </w:r>
          </w:p>
        </w:tc>
        <w:tc>
          <w:tcPr>
            <w:tcW w:w="1296" w:type="pct"/>
            <w:tcBorders>
              <w:top w:val="single" w:sz="4" w:space="0" w:color="auto"/>
              <w:left w:val="nil"/>
              <w:bottom w:val="single" w:sz="4" w:space="0" w:color="auto"/>
              <w:right w:val="single" w:sz="4" w:space="0" w:color="auto"/>
            </w:tcBorders>
            <w:hideMark/>
          </w:tcPr>
          <w:p w14:paraId="658DD407" w14:textId="77777777" w:rsidR="00771B04" w:rsidRPr="003F3FF8" w:rsidRDefault="00771B04" w:rsidP="003F3FF8">
            <w:pPr>
              <w:tabs>
                <w:tab w:val="left" w:leader="hyphen" w:pos="9356"/>
              </w:tabs>
              <w:spacing w:line="460" w:lineRule="exact"/>
              <w:rPr>
                <w:i/>
                <w:iCs w:val="0"/>
                <w:szCs w:val="24"/>
              </w:rPr>
            </w:pPr>
            <w:r w:rsidRPr="003F3FF8">
              <w:rPr>
                <w:szCs w:val="24"/>
              </w:rPr>
              <w:t>Serie documental declarada con valor científico cultural en la sesión de la CNSED N° 22-2015 de 01 de octubre de 2015, específicamente en el subfondo de la Dirección del IGN.</w:t>
            </w:r>
            <w:r w:rsidRPr="003F3FF8">
              <w:rPr>
                <w:szCs w:val="24"/>
              </w:rPr>
              <w:br/>
            </w:r>
            <w:r w:rsidRPr="003F3FF8">
              <w:rPr>
                <w:szCs w:val="24"/>
              </w:rPr>
              <w:br/>
            </w:r>
            <w:r w:rsidRPr="003F3FF8">
              <w:rPr>
                <w:szCs w:val="24"/>
              </w:rPr>
              <w:lastRenderedPageBreak/>
              <w:t xml:space="preserve">El CISED realizó la siguiente observación para esta serie documental en el instrumento de valoración: </w:t>
            </w:r>
            <w:r w:rsidRPr="003F3FF8">
              <w:rPr>
                <w:i/>
                <w:szCs w:val="24"/>
              </w:rPr>
              <w:t>"En papel los años 1954-2008 Cuando era IGN-MOPT.</w:t>
            </w:r>
          </w:p>
          <w:p w14:paraId="0D0BF852" w14:textId="77777777" w:rsidR="00771B04" w:rsidRPr="003F3FF8" w:rsidRDefault="00771B04" w:rsidP="003F3FF8">
            <w:pPr>
              <w:tabs>
                <w:tab w:val="left" w:leader="hyphen" w:pos="9356"/>
              </w:tabs>
              <w:spacing w:line="460" w:lineRule="exact"/>
              <w:rPr>
                <w:szCs w:val="24"/>
              </w:rPr>
            </w:pPr>
            <w:r w:rsidRPr="003F3FF8">
              <w:rPr>
                <w:i/>
                <w:szCs w:val="24"/>
              </w:rPr>
              <w:br/>
              <w:t>En digital los años 2012 al 2024 cuando IGN es parte del RN. Tiene valor científico cultural acorde al informe de valoración IV-036-2015-TP de setiembre del 2015, cuando el IGN era parte del MOPT"</w:t>
            </w:r>
          </w:p>
        </w:tc>
      </w:tr>
      <w:tr w:rsidR="00771B04" w:rsidRPr="003F3FF8" w14:paraId="1147CE7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80DD7B"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23</w:t>
            </w:r>
          </w:p>
        </w:tc>
        <w:tc>
          <w:tcPr>
            <w:tcW w:w="485" w:type="pct"/>
            <w:tcBorders>
              <w:top w:val="single" w:sz="4" w:space="0" w:color="auto"/>
              <w:left w:val="nil"/>
              <w:bottom w:val="single" w:sz="4" w:space="0" w:color="auto"/>
              <w:right w:val="single" w:sz="4" w:space="0" w:color="auto"/>
            </w:tcBorders>
            <w:hideMark/>
          </w:tcPr>
          <w:p w14:paraId="12BDA53B" w14:textId="77777777" w:rsidR="00771B04" w:rsidRPr="003F3FF8" w:rsidRDefault="00771B04" w:rsidP="003F3FF8">
            <w:pPr>
              <w:tabs>
                <w:tab w:val="left" w:leader="hyphen" w:pos="9356"/>
              </w:tabs>
              <w:spacing w:line="460" w:lineRule="exact"/>
              <w:rPr>
                <w:szCs w:val="24"/>
              </w:rPr>
            </w:pPr>
            <w:r w:rsidRPr="003F3FF8">
              <w:rPr>
                <w:szCs w:val="24"/>
              </w:rPr>
              <w:t>Informes técnicos. O</w:t>
            </w:r>
          </w:p>
        </w:tc>
        <w:tc>
          <w:tcPr>
            <w:tcW w:w="731" w:type="pct"/>
            <w:tcBorders>
              <w:top w:val="single" w:sz="4" w:space="0" w:color="auto"/>
              <w:left w:val="nil"/>
              <w:bottom w:val="single" w:sz="4" w:space="0" w:color="auto"/>
              <w:right w:val="single" w:sz="4" w:space="0" w:color="auto"/>
            </w:tcBorders>
            <w:hideMark/>
          </w:tcPr>
          <w:p w14:paraId="10789158" w14:textId="77777777" w:rsidR="00771B04" w:rsidRPr="003F3FF8" w:rsidRDefault="00771B04" w:rsidP="003F3FF8">
            <w:pPr>
              <w:tabs>
                <w:tab w:val="left" w:leader="hyphen" w:pos="9356"/>
              </w:tabs>
              <w:spacing w:line="460" w:lineRule="exact"/>
              <w:rPr>
                <w:szCs w:val="24"/>
              </w:rPr>
            </w:pPr>
            <w:r w:rsidRPr="003F3FF8">
              <w:rPr>
                <w:szCs w:val="24"/>
              </w:rPr>
              <w:t xml:space="preserve">Contienen información técnica relacionada con el quehacer del IGN. </w:t>
            </w:r>
          </w:p>
        </w:tc>
        <w:tc>
          <w:tcPr>
            <w:tcW w:w="95" w:type="pct"/>
            <w:tcBorders>
              <w:top w:val="single" w:sz="4" w:space="0" w:color="auto"/>
              <w:left w:val="nil"/>
              <w:bottom w:val="single" w:sz="4" w:space="0" w:color="auto"/>
              <w:right w:val="single" w:sz="4" w:space="0" w:color="auto"/>
            </w:tcBorders>
            <w:hideMark/>
          </w:tcPr>
          <w:p w14:paraId="7C6C8653"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6A6A288B" w14:textId="77777777" w:rsidR="00771B04" w:rsidRPr="003F3FF8" w:rsidRDefault="00771B04" w:rsidP="003F3FF8">
            <w:pPr>
              <w:tabs>
                <w:tab w:val="left" w:leader="hyphen" w:pos="9356"/>
              </w:tabs>
              <w:spacing w:line="460" w:lineRule="exact"/>
              <w:jc w:val="center"/>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05A24939"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3DDFB25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9C8F0D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3CCC6E61" w14:textId="77777777" w:rsidR="00771B04" w:rsidRPr="003F3FF8" w:rsidRDefault="00771B04" w:rsidP="003F3FF8">
            <w:pPr>
              <w:tabs>
                <w:tab w:val="left" w:leader="hyphen" w:pos="9356"/>
              </w:tabs>
              <w:spacing w:line="460" w:lineRule="exact"/>
              <w:rPr>
                <w:szCs w:val="24"/>
              </w:rPr>
            </w:pPr>
            <w:r w:rsidRPr="003F3FF8">
              <w:rPr>
                <w:szCs w:val="24"/>
              </w:rPr>
              <w:t>2000-2018</w:t>
            </w:r>
          </w:p>
        </w:tc>
        <w:tc>
          <w:tcPr>
            <w:tcW w:w="183" w:type="pct"/>
            <w:tcBorders>
              <w:top w:val="single" w:sz="4" w:space="0" w:color="auto"/>
              <w:left w:val="nil"/>
              <w:bottom w:val="single" w:sz="4" w:space="0" w:color="auto"/>
              <w:right w:val="single" w:sz="4" w:space="0" w:color="auto"/>
            </w:tcBorders>
            <w:hideMark/>
          </w:tcPr>
          <w:p w14:paraId="09B345E6"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3D8D470C" w14:textId="77777777" w:rsidR="00771B04" w:rsidRPr="003F3FF8" w:rsidRDefault="00771B04" w:rsidP="003F3FF8">
            <w:pPr>
              <w:tabs>
                <w:tab w:val="left" w:leader="hyphen" w:pos="9356"/>
              </w:tabs>
              <w:spacing w:line="460" w:lineRule="exact"/>
              <w:jc w:val="center"/>
              <w:rPr>
                <w:szCs w:val="24"/>
              </w:rPr>
            </w:pPr>
            <w:r w:rsidRPr="003F3FF8">
              <w:rPr>
                <w:szCs w:val="24"/>
              </w:rPr>
              <w:t>500</w:t>
            </w:r>
          </w:p>
        </w:tc>
        <w:tc>
          <w:tcPr>
            <w:tcW w:w="130" w:type="pct"/>
            <w:gridSpan w:val="2"/>
            <w:tcBorders>
              <w:top w:val="single" w:sz="4" w:space="0" w:color="auto"/>
              <w:left w:val="nil"/>
              <w:bottom w:val="single" w:sz="4" w:space="0" w:color="auto"/>
              <w:right w:val="single" w:sz="4" w:space="0" w:color="auto"/>
            </w:tcBorders>
            <w:hideMark/>
          </w:tcPr>
          <w:p w14:paraId="6FEB5D91"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3371651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nil"/>
              <w:bottom w:val="single" w:sz="4" w:space="0" w:color="auto"/>
              <w:right w:val="single" w:sz="4" w:space="0" w:color="auto"/>
            </w:tcBorders>
            <w:hideMark/>
          </w:tcPr>
          <w:p w14:paraId="203FB59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47253479" w14:textId="77777777" w:rsidR="00771B04" w:rsidRPr="003F3FF8" w:rsidRDefault="00771B04" w:rsidP="003F3FF8">
            <w:pPr>
              <w:tabs>
                <w:tab w:val="left" w:leader="hyphen" w:pos="9356"/>
              </w:tabs>
              <w:spacing w:line="460" w:lineRule="exact"/>
              <w:rPr>
                <w:szCs w:val="24"/>
              </w:rPr>
            </w:pPr>
            <w:r w:rsidRPr="003F3FF8">
              <w:rPr>
                <w:szCs w:val="24"/>
              </w:rPr>
              <w:t>2000-2025</w:t>
            </w:r>
          </w:p>
        </w:tc>
        <w:tc>
          <w:tcPr>
            <w:tcW w:w="1296" w:type="pct"/>
            <w:tcBorders>
              <w:top w:val="single" w:sz="4" w:space="0" w:color="auto"/>
              <w:left w:val="nil"/>
              <w:bottom w:val="single" w:sz="4" w:space="0" w:color="auto"/>
              <w:right w:val="single" w:sz="4" w:space="0" w:color="auto"/>
            </w:tcBorders>
            <w:hideMark/>
          </w:tcPr>
          <w:p w14:paraId="795AD3A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r w:rsidRPr="003F3FF8">
              <w:rPr>
                <w:szCs w:val="24"/>
              </w:rPr>
              <w:br/>
            </w:r>
            <w:r w:rsidRPr="003F3FF8">
              <w:rPr>
                <w:szCs w:val="24"/>
              </w:rPr>
              <w:br/>
            </w:r>
            <w:r w:rsidRPr="003F3FF8">
              <w:rPr>
                <w:szCs w:val="24"/>
              </w:rPr>
              <w:lastRenderedPageBreak/>
              <w:t xml:space="preserve">En el instrumento de valoración, el CISED realizó la siguiente observación: </w:t>
            </w:r>
          </w:p>
          <w:p w14:paraId="2C76BBBC" w14:textId="77777777" w:rsidR="00771B04" w:rsidRPr="003F3FF8" w:rsidRDefault="00771B04" w:rsidP="003F3FF8">
            <w:pPr>
              <w:tabs>
                <w:tab w:val="left" w:leader="hyphen" w:pos="9356"/>
              </w:tabs>
              <w:spacing w:line="460" w:lineRule="exact"/>
              <w:rPr>
                <w:i/>
                <w:iCs w:val="0"/>
                <w:szCs w:val="24"/>
              </w:rPr>
            </w:pPr>
          </w:p>
          <w:p w14:paraId="620CDDC2" w14:textId="77777777" w:rsidR="00771B04" w:rsidRPr="003F3FF8" w:rsidRDefault="00771B04" w:rsidP="003F3FF8">
            <w:pPr>
              <w:tabs>
                <w:tab w:val="left" w:leader="hyphen" w:pos="9356"/>
              </w:tabs>
              <w:spacing w:line="460" w:lineRule="exact"/>
              <w:rPr>
                <w:i/>
                <w:iCs w:val="0"/>
                <w:szCs w:val="24"/>
              </w:rPr>
            </w:pPr>
            <w:r w:rsidRPr="003F3FF8">
              <w:rPr>
                <w:i/>
                <w:szCs w:val="24"/>
              </w:rPr>
              <w:t xml:space="preserve">"En la tabla del 2015 se indicó fechas 1964-2006 sin embargo esas fechas son incorrectas, lo que consta va de 2000 al 2018.  Lo electrónico del 2000 al 2018 es escaneado y 2018-2025 es con firma digital."          </w:t>
            </w:r>
          </w:p>
          <w:p w14:paraId="22A439BD" w14:textId="77777777" w:rsidR="00771B04" w:rsidRPr="003F3FF8" w:rsidRDefault="00771B04" w:rsidP="003F3FF8">
            <w:pPr>
              <w:tabs>
                <w:tab w:val="left" w:leader="hyphen" w:pos="9356"/>
              </w:tabs>
              <w:spacing w:line="460" w:lineRule="exact"/>
              <w:rPr>
                <w:szCs w:val="24"/>
              </w:rPr>
            </w:pPr>
            <w:r w:rsidRPr="003F3FF8">
              <w:rPr>
                <w:i/>
                <w:szCs w:val="24"/>
              </w:rPr>
              <w:t xml:space="preserve">                         </w:t>
            </w:r>
          </w:p>
        </w:tc>
      </w:tr>
      <w:tr w:rsidR="00771B04" w:rsidRPr="003F3FF8" w14:paraId="1ED8C64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C89E0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24</w:t>
            </w:r>
          </w:p>
        </w:tc>
        <w:tc>
          <w:tcPr>
            <w:tcW w:w="485" w:type="pct"/>
            <w:tcBorders>
              <w:top w:val="single" w:sz="4" w:space="0" w:color="auto"/>
              <w:left w:val="nil"/>
              <w:bottom w:val="single" w:sz="4" w:space="0" w:color="auto"/>
              <w:right w:val="single" w:sz="4" w:space="0" w:color="auto"/>
            </w:tcBorders>
            <w:hideMark/>
          </w:tcPr>
          <w:p w14:paraId="4D630A25" w14:textId="77777777" w:rsidR="00771B04" w:rsidRPr="003F3FF8" w:rsidRDefault="00771B04" w:rsidP="003F3FF8">
            <w:pPr>
              <w:tabs>
                <w:tab w:val="left" w:leader="hyphen" w:pos="9356"/>
              </w:tabs>
              <w:spacing w:line="460" w:lineRule="exact"/>
              <w:rPr>
                <w:szCs w:val="24"/>
              </w:rPr>
            </w:pPr>
            <w:r w:rsidRPr="003F3FF8">
              <w:rPr>
                <w:szCs w:val="24"/>
              </w:rPr>
              <w:t>Presupuesto. C</w:t>
            </w:r>
          </w:p>
        </w:tc>
        <w:tc>
          <w:tcPr>
            <w:tcW w:w="731" w:type="pct"/>
            <w:tcBorders>
              <w:top w:val="single" w:sz="4" w:space="0" w:color="auto"/>
              <w:left w:val="nil"/>
              <w:bottom w:val="single" w:sz="4" w:space="0" w:color="auto"/>
              <w:right w:val="single" w:sz="4" w:space="0" w:color="auto"/>
            </w:tcBorders>
            <w:hideMark/>
          </w:tcPr>
          <w:p w14:paraId="6B890F98" w14:textId="77777777" w:rsidR="00771B04" w:rsidRPr="003F3FF8" w:rsidRDefault="00771B04" w:rsidP="003F3FF8">
            <w:pPr>
              <w:tabs>
                <w:tab w:val="left" w:leader="hyphen" w:pos="9356"/>
              </w:tabs>
              <w:spacing w:line="460" w:lineRule="exact"/>
              <w:rPr>
                <w:szCs w:val="24"/>
              </w:rPr>
            </w:pPr>
            <w:r w:rsidRPr="003F3FF8">
              <w:rPr>
                <w:szCs w:val="24"/>
              </w:rPr>
              <w:t>Presupuesto, Conjunto de gastos previstos para un determinado intervalo de tiempo.</w:t>
            </w:r>
          </w:p>
        </w:tc>
        <w:tc>
          <w:tcPr>
            <w:tcW w:w="95" w:type="pct"/>
            <w:tcBorders>
              <w:top w:val="single" w:sz="4" w:space="0" w:color="auto"/>
              <w:left w:val="nil"/>
              <w:bottom w:val="single" w:sz="4" w:space="0" w:color="auto"/>
              <w:right w:val="single" w:sz="4" w:space="0" w:color="auto"/>
            </w:tcBorders>
            <w:hideMark/>
          </w:tcPr>
          <w:p w14:paraId="0428387A"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160B5659" w14:textId="77777777" w:rsidR="00771B04" w:rsidRPr="003F3FF8" w:rsidRDefault="00771B04" w:rsidP="003F3FF8">
            <w:pPr>
              <w:tabs>
                <w:tab w:val="left" w:leader="hyphen" w:pos="9356"/>
              </w:tabs>
              <w:spacing w:line="460" w:lineRule="exact"/>
              <w:jc w:val="center"/>
              <w:rPr>
                <w:szCs w:val="24"/>
              </w:rPr>
            </w:pPr>
            <w:r w:rsidRPr="003F3FF8">
              <w:rPr>
                <w:szCs w:val="24"/>
              </w:rPr>
              <w:t>58</w:t>
            </w:r>
          </w:p>
        </w:tc>
        <w:tc>
          <w:tcPr>
            <w:tcW w:w="167" w:type="pct"/>
            <w:tcBorders>
              <w:top w:val="single" w:sz="4" w:space="0" w:color="auto"/>
              <w:left w:val="nil"/>
              <w:bottom w:val="single" w:sz="4" w:space="0" w:color="auto"/>
              <w:right w:val="single" w:sz="4" w:space="0" w:color="auto"/>
            </w:tcBorders>
            <w:hideMark/>
          </w:tcPr>
          <w:p w14:paraId="4BFC466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8250454"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2F23E57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F2766CB" w14:textId="77777777" w:rsidR="00771B04" w:rsidRPr="003F3FF8" w:rsidRDefault="00771B04" w:rsidP="003F3FF8">
            <w:pPr>
              <w:tabs>
                <w:tab w:val="left" w:leader="hyphen" w:pos="9356"/>
              </w:tabs>
              <w:spacing w:line="460" w:lineRule="exact"/>
              <w:rPr>
                <w:szCs w:val="24"/>
              </w:rPr>
            </w:pPr>
            <w:r w:rsidRPr="003F3FF8">
              <w:rPr>
                <w:szCs w:val="24"/>
              </w:rPr>
              <w:t>1960-2011             2012-2018</w:t>
            </w:r>
          </w:p>
        </w:tc>
        <w:tc>
          <w:tcPr>
            <w:tcW w:w="183" w:type="pct"/>
            <w:tcBorders>
              <w:top w:val="single" w:sz="4" w:space="0" w:color="auto"/>
              <w:left w:val="nil"/>
              <w:bottom w:val="single" w:sz="4" w:space="0" w:color="auto"/>
              <w:right w:val="single" w:sz="4" w:space="0" w:color="auto"/>
            </w:tcBorders>
            <w:hideMark/>
          </w:tcPr>
          <w:p w14:paraId="759F3BAE"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78C17C6A" w14:textId="77777777" w:rsidR="00771B04" w:rsidRPr="003F3FF8" w:rsidRDefault="00771B04" w:rsidP="003F3FF8">
            <w:pPr>
              <w:tabs>
                <w:tab w:val="left" w:leader="hyphen" w:pos="9356"/>
              </w:tabs>
              <w:spacing w:line="460" w:lineRule="exact"/>
              <w:jc w:val="center"/>
              <w:rPr>
                <w:szCs w:val="24"/>
              </w:rPr>
            </w:pPr>
            <w:r w:rsidRPr="003F3FF8">
              <w:rPr>
                <w:szCs w:val="24"/>
              </w:rPr>
              <w:t>103</w:t>
            </w:r>
          </w:p>
        </w:tc>
        <w:tc>
          <w:tcPr>
            <w:tcW w:w="130" w:type="pct"/>
            <w:gridSpan w:val="2"/>
            <w:tcBorders>
              <w:top w:val="single" w:sz="4" w:space="0" w:color="auto"/>
              <w:left w:val="nil"/>
              <w:bottom w:val="single" w:sz="4" w:space="0" w:color="auto"/>
              <w:right w:val="single" w:sz="4" w:space="0" w:color="auto"/>
            </w:tcBorders>
            <w:hideMark/>
          </w:tcPr>
          <w:p w14:paraId="31CEF89A"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6C23FCCA"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85" w:type="pct"/>
            <w:tcBorders>
              <w:top w:val="single" w:sz="4" w:space="0" w:color="auto"/>
              <w:left w:val="nil"/>
              <w:bottom w:val="single" w:sz="4" w:space="0" w:color="auto"/>
              <w:right w:val="single" w:sz="4" w:space="0" w:color="auto"/>
            </w:tcBorders>
            <w:hideMark/>
          </w:tcPr>
          <w:p w14:paraId="3BA5D13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6357D9F5" w14:textId="77777777" w:rsidR="00771B04" w:rsidRPr="003F3FF8" w:rsidRDefault="00771B04" w:rsidP="003F3FF8">
            <w:pPr>
              <w:tabs>
                <w:tab w:val="left" w:leader="hyphen" w:pos="9356"/>
              </w:tabs>
              <w:spacing w:line="460" w:lineRule="exact"/>
              <w:rPr>
                <w:szCs w:val="24"/>
              </w:rPr>
            </w:pPr>
            <w:r w:rsidRPr="003F3FF8">
              <w:rPr>
                <w:szCs w:val="24"/>
              </w:rPr>
              <w:t>2018-2024</w:t>
            </w:r>
          </w:p>
        </w:tc>
        <w:tc>
          <w:tcPr>
            <w:tcW w:w="1296" w:type="pct"/>
            <w:tcBorders>
              <w:top w:val="single" w:sz="4" w:space="0" w:color="auto"/>
              <w:left w:val="nil"/>
              <w:bottom w:val="single" w:sz="4" w:space="0" w:color="auto"/>
              <w:right w:val="single" w:sz="4" w:space="0" w:color="auto"/>
            </w:tcBorders>
            <w:hideMark/>
          </w:tcPr>
          <w:p w14:paraId="3C5187F0"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 cultural en la sesión de la CNSED N° 22-2015 de 01 de octubre de 2015, específicamente en el subfondo de la Dirección del IGN.</w:t>
            </w:r>
            <w:r w:rsidRPr="003F3FF8">
              <w:rPr>
                <w:szCs w:val="24"/>
              </w:rPr>
              <w:br/>
            </w:r>
            <w:r w:rsidRPr="003F3FF8">
              <w:rPr>
                <w:szCs w:val="24"/>
              </w:rPr>
              <w:br/>
              <w:t xml:space="preserve">El CISED realizó la siguiente </w:t>
            </w:r>
            <w:r w:rsidRPr="003F3FF8">
              <w:rPr>
                <w:szCs w:val="24"/>
              </w:rPr>
              <w:lastRenderedPageBreak/>
              <w:t xml:space="preserve">observación para esta serie documental en el instrumento de valoración: </w:t>
            </w:r>
            <w:r w:rsidRPr="003F3FF8">
              <w:rPr>
                <w:i/>
                <w:szCs w:val="24"/>
              </w:rPr>
              <w:t>"En papel los años 1960-2011 Cuando era IGN-MOPT. (cantidad-51cm) En papel los años 2012-2019 cuando IGN es parte del RN. Cantidad (7cm) En digital los años 2012 al 2024 cuando IGN es parte del RN. Tiene valor científico cultural acorde al informe de valoración IV-036-2015-TP de setiembre del 2015, cuando el IGN era parte del MOPT."</w:t>
            </w:r>
          </w:p>
        </w:tc>
      </w:tr>
      <w:tr w:rsidR="00771B04" w:rsidRPr="003F3FF8" w14:paraId="74C08DC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D3C2FB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25</w:t>
            </w:r>
          </w:p>
        </w:tc>
        <w:tc>
          <w:tcPr>
            <w:tcW w:w="485" w:type="pct"/>
            <w:tcBorders>
              <w:top w:val="single" w:sz="4" w:space="0" w:color="auto"/>
              <w:left w:val="nil"/>
              <w:bottom w:val="single" w:sz="4" w:space="0" w:color="auto"/>
              <w:right w:val="single" w:sz="4" w:space="0" w:color="auto"/>
            </w:tcBorders>
            <w:hideMark/>
          </w:tcPr>
          <w:p w14:paraId="08FF8515" w14:textId="77777777" w:rsidR="00771B04" w:rsidRPr="003F3FF8" w:rsidRDefault="00771B04" w:rsidP="003F3FF8">
            <w:pPr>
              <w:tabs>
                <w:tab w:val="left" w:leader="hyphen" w:pos="9356"/>
              </w:tabs>
              <w:spacing w:line="460" w:lineRule="exact"/>
              <w:rPr>
                <w:szCs w:val="24"/>
              </w:rPr>
            </w:pPr>
            <w:r w:rsidRPr="003F3FF8">
              <w:rPr>
                <w:szCs w:val="24"/>
              </w:rPr>
              <w:t>Proyectos. C</w:t>
            </w:r>
          </w:p>
        </w:tc>
        <w:tc>
          <w:tcPr>
            <w:tcW w:w="731" w:type="pct"/>
            <w:tcBorders>
              <w:top w:val="single" w:sz="4" w:space="0" w:color="auto"/>
              <w:left w:val="nil"/>
              <w:bottom w:val="single" w:sz="4" w:space="0" w:color="auto"/>
              <w:right w:val="single" w:sz="4" w:space="0" w:color="auto"/>
            </w:tcBorders>
            <w:hideMark/>
          </w:tcPr>
          <w:p w14:paraId="4DA12502" w14:textId="77777777" w:rsidR="00771B04" w:rsidRPr="003F3FF8" w:rsidRDefault="00771B04" w:rsidP="003F3FF8">
            <w:pPr>
              <w:tabs>
                <w:tab w:val="left" w:leader="hyphen" w:pos="9356"/>
              </w:tabs>
              <w:spacing w:line="460" w:lineRule="exact"/>
              <w:rPr>
                <w:szCs w:val="24"/>
              </w:rPr>
            </w:pPr>
            <w:r w:rsidRPr="003F3FF8">
              <w:rPr>
                <w:szCs w:val="24"/>
              </w:rPr>
              <w:t xml:space="preserve">Corresponde a los proyectos desarrollados por el IGN  </w:t>
            </w:r>
            <w:r w:rsidRPr="003F3FF8">
              <w:rPr>
                <w:szCs w:val="24"/>
              </w:rPr>
              <w:br/>
              <w:t>Por ejemplo:</w:t>
            </w:r>
            <w:r w:rsidRPr="003F3FF8">
              <w:rPr>
                <w:szCs w:val="24"/>
              </w:rPr>
              <w:br/>
              <w:t xml:space="preserve">-Sostenibilidad del </w:t>
            </w:r>
            <w:r w:rsidRPr="003F3FF8">
              <w:rPr>
                <w:szCs w:val="24"/>
              </w:rPr>
              <w:lastRenderedPageBreak/>
              <w:t>Sistema Nacional de Información Territorial en el Registro Nacional (SNIT).</w:t>
            </w:r>
            <w:r w:rsidRPr="003F3FF8">
              <w:rPr>
                <w:szCs w:val="24"/>
              </w:rPr>
              <w:br/>
              <w:t>-Desarrollo e Implementación del Marco Geodésico Dinámico Nacional (DI-MARGEDIN).</w:t>
            </w:r>
            <w:r w:rsidRPr="003F3FF8">
              <w:rPr>
                <w:szCs w:val="24"/>
              </w:rPr>
              <w:br/>
              <w:t>-Implementación del Sistema de Información Geográfica Institucional (SIGI).</w:t>
            </w:r>
            <w:r w:rsidRPr="003F3FF8">
              <w:rPr>
                <w:szCs w:val="24"/>
              </w:rPr>
              <w:br/>
              <w:t xml:space="preserve">-Actualización Nacional de </w:t>
            </w:r>
            <w:proofErr w:type="spellStart"/>
            <w:r w:rsidRPr="003F3FF8">
              <w:rPr>
                <w:szCs w:val="24"/>
              </w:rPr>
              <w:lastRenderedPageBreak/>
              <w:t>ortoimagenes</w:t>
            </w:r>
            <w:proofErr w:type="spellEnd"/>
            <w:r w:rsidRPr="003F3FF8">
              <w:rPr>
                <w:szCs w:val="24"/>
              </w:rPr>
              <w:t xml:space="preserve"> y cartografía (ANOC)</w:t>
            </w:r>
          </w:p>
        </w:tc>
        <w:tc>
          <w:tcPr>
            <w:tcW w:w="95" w:type="pct"/>
            <w:tcBorders>
              <w:top w:val="single" w:sz="4" w:space="0" w:color="auto"/>
              <w:left w:val="nil"/>
              <w:bottom w:val="single" w:sz="4" w:space="0" w:color="auto"/>
              <w:right w:val="single" w:sz="4" w:space="0" w:color="auto"/>
            </w:tcBorders>
            <w:hideMark/>
          </w:tcPr>
          <w:p w14:paraId="3A15A84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BE56A81" w14:textId="77777777" w:rsidR="00771B04" w:rsidRPr="003F3FF8" w:rsidRDefault="00771B04" w:rsidP="003F3FF8">
            <w:pPr>
              <w:tabs>
                <w:tab w:val="left" w:leader="hyphen" w:pos="9356"/>
              </w:tabs>
              <w:spacing w:line="460" w:lineRule="exact"/>
              <w:jc w:val="center"/>
              <w:rPr>
                <w:szCs w:val="24"/>
              </w:rPr>
            </w:pPr>
            <w:r w:rsidRPr="003F3FF8">
              <w:rPr>
                <w:szCs w:val="24"/>
              </w:rPr>
              <w:t>1265</w:t>
            </w:r>
          </w:p>
        </w:tc>
        <w:tc>
          <w:tcPr>
            <w:tcW w:w="167" w:type="pct"/>
            <w:tcBorders>
              <w:top w:val="single" w:sz="4" w:space="0" w:color="auto"/>
              <w:left w:val="nil"/>
              <w:bottom w:val="single" w:sz="4" w:space="0" w:color="auto"/>
              <w:right w:val="single" w:sz="4" w:space="0" w:color="auto"/>
            </w:tcBorders>
            <w:hideMark/>
          </w:tcPr>
          <w:p w14:paraId="5B33D85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EFF56A6"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54ABFE5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54A0A87" w14:textId="77777777" w:rsidR="00771B04" w:rsidRPr="003F3FF8" w:rsidRDefault="00771B04" w:rsidP="003F3FF8">
            <w:pPr>
              <w:tabs>
                <w:tab w:val="left" w:leader="hyphen" w:pos="9356"/>
              </w:tabs>
              <w:spacing w:line="460" w:lineRule="exact"/>
              <w:rPr>
                <w:szCs w:val="24"/>
              </w:rPr>
            </w:pPr>
            <w:r w:rsidRPr="003F3FF8">
              <w:rPr>
                <w:szCs w:val="24"/>
              </w:rPr>
              <w:t>1944-2012</w:t>
            </w:r>
          </w:p>
        </w:tc>
        <w:tc>
          <w:tcPr>
            <w:tcW w:w="183" w:type="pct"/>
            <w:tcBorders>
              <w:top w:val="single" w:sz="4" w:space="0" w:color="auto"/>
              <w:left w:val="nil"/>
              <w:bottom w:val="single" w:sz="4" w:space="0" w:color="auto"/>
              <w:right w:val="single" w:sz="4" w:space="0" w:color="auto"/>
            </w:tcBorders>
            <w:hideMark/>
          </w:tcPr>
          <w:p w14:paraId="6482C797"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082FD0F0" w14:textId="77777777" w:rsidR="00771B04" w:rsidRPr="003F3FF8" w:rsidRDefault="00771B04" w:rsidP="003F3FF8">
            <w:pPr>
              <w:tabs>
                <w:tab w:val="left" w:leader="hyphen" w:pos="9356"/>
              </w:tabs>
              <w:spacing w:line="460" w:lineRule="exact"/>
              <w:jc w:val="center"/>
              <w:rPr>
                <w:szCs w:val="24"/>
              </w:rPr>
            </w:pPr>
            <w:r w:rsidRPr="003F3FF8">
              <w:rPr>
                <w:szCs w:val="24"/>
              </w:rPr>
              <w:t>10,7</w:t>
            </w:r>
          </w:p>
        </w:tc>
        <w:tc>
          <w:tcPr>
            <w:tcW w:w="130" w:type="pct"/>
            <w:gridSpan w:val="2"/>
            <w:tcBorders>
              <w:top w:val="single" w:sz="4" w:space="0" w:color="auto"/>
              <w:left w:val="nil"/>
              <w:bottom w:val="single" w:sz="4" w:space="0" w:color="auto"/>
              <w:right w:val="single" w:sz="4" w:space="0" w:color="auto"/>
            </w:tcBorders>
            <w:hideMark/>
          </w:tcPr>
          <w:p w14:paraId="2D6F3BF0"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1F5B3B3C"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85" w:type="pct"/>
            <w:tcBorders>
              <w:top w:val="single" w:sz="4" w:space="0" w:color="auto"/>
              <w:left w:val="nil"/>
              <w:bottom w:val="single" w:sz="4" w:space="0" w:color="auto"/>
              <w:right w:val="single" w:sz="4" w:space="0" w:color="auto"/>
            </w:tcBorders>
            <w:hideMark/>
          </w:tcPr>
          <w:p w14:paraId="09FC267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nil"/>
              <w:bottom w:val="single" w:sz="4" w:space="0" w:color="auto"/>
              <w:right w:val="single" w:sz="4" w:space="0" w:color="auto"/>
            </w:tcBorders>
            <w:hideMark/>
          </w:tcPr>
          <w:p w14:paraId="295D845F" w14:textId="77777777" w:rsidR="00771B04" w:rsidRPr="003F3FF8" w:rsidRDefault="00771B04" w:rsidP="003F3FF8">
            <w:pPr>
              <w:tabs>
                <w:tab w:val="left" w:leader="hyphen" w:pos="9356"/>
              </w:tabs>
              <w:spacing w:line="460" w:lineRule="exact"/>
              <w:rPr>
                <w:szCs w:val="24"/>
              </w:rPr>
            </w:pPr>
            <w:r w:rsidRPr="003F3FF8">
              <w:rPr>
                <w:szCs w:val="24"/>
              </w:rPr>
              <w:t>2018-2025</w:t>
            </w:r>
          </w:p>
        </w:tc>
        <w:tc>
          <w:tcPr>
            <w:tcW w:w="1296" w:type="pct"/>
            <w:tcBorders>
              <w:top w:val="single" w:sz="4" w:space="0" w:color="auto"/>
              <w:left w:val="nil"/>
              <w:bottom w:val="single" w:sz="4" w:space="0" w:color="auto"/>
              <w:right w:val="single" w:sz="4" w:space="0" w:color="auto"/>
            </w:tcBorders>
            <w:hideMark/>
          </w:tcPr>
          <w:p w14:paraId="03ABE6C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 cultural en el año 2015, en ese momento denominada "Expediente de proyectos"</w:t>
            </w:r>
            <w:r w:rsidRPr="003F3FF8">
              <w:rPr>
                <w:szCs w:val="24"/>
              </w:rPr>
              <w:br/>
            </w:r>
            <w:r w:rsidRPr="003F3FF8">
              <w:rPr>
                <w:szCs w:val="24"/>
              </w:rPr>
              <w:br/>
            </w:r>
            <w:r w:rsidRPr="003F3FF8">
              <w:rPr>
                <w:szCs w:val="24"/>
              </w:rPr>
              <w:lastRenderedPageBreak/>
              <w:t xml:space="preserve">El CISED realizó la siguiente observación con respecto a esta serie documental: </w:t>
            </w:r>
            <w:r w:rsidRPr="003F3FF8">
              <w:rPr>
                <w:i/>
                <w:szCs w:val="24"/>
              </w:rPr>
              <w:t>"En papel los años 1944-2011 Cuando era IGN-MOPT. En papel año 2012 cuando IGN es parte del RN. R40En digital los años 2018 al 2025 cuando IGN es parte del RN. Tiene valor científico cultural acorde al informe de valoración IV-036-2015-TP de setiembre del 2015, cuando el IGN era parte del MOPT."</w:t>
            </w:r>
            <w:r w:rsidRPr="003F3FF8">
              <w:rPr>
                <w:i/>
                <w:szCs w:val="24"/>
              </w:rPr>
              <w:br/>
            </w:r>
            <w:r w:rsidRPr="003F3FF8">
              <w:rPr>
                <w:i/>
                <w:szCs w:val="24"/>
              </w:rPr>
              <w:br/>
            </w:r>
            <w:r w:rsidRPr="003F3FF8">
              <w:rPr>
                <w:szCs w:val="24"/>
              </w:rPr>
              <w:t xml:space="preserve">Adicionalmente, el CISED señaló que el tipo documental Proyectos originales se encuentra tanto en la Unidad de Desarrollo Estratégico Institucional (UDEI) como en la Dirección General del </w:t>
            </w:r>
            <w:r w:rsidRPr="003F3FF8">
              <w:rPr>
                <w:szCs w:val="24"/>
              </w:rPr>
              <w:lastRenderedPageBreak/>
              <w:t>Registro Nacional. Sin embargo, las tablas de ambas dependencias corresponden al año 2010 y no contemplan este dato, ya que aún no han sido actualizadas y permanecen en lista de espera dentro de los próximos cronogramas de trabajo.</w:t>
            </w:r>
            <w:r w:rsidRPr="003F3FF8">
              <w:rPr>
                <w:szCs w:val="24"/>
              </w:rPr>
              <w:br/>
            </w:r>
            <w:r w:rsidRPr="003F3FF8">
              <w:rPr>
                <w:szCs w:val="24"/>
              </w:rPr>
              <w:br/>
              <w:t>Asimismo, se indicó que los proyectos originales custodiados por la UDEI y la Dirección General corresponden al mismo tipo documental. Dichos documentos se mantienen en ambas oficinas como originales, en atención a las funciones específicas que cada una desempeña.</w:t>
            </w:r>
            <w:r w:rsidRPr="003F3FF8">
              <w:rPr>
                <w:szCs w:val="24"/>
              </w:rPr>
              <w:br/>
            </w:r>
            <w:r w:rsidRPr="003F3FF8">
              <w:rPr>
                <w:szCs w:val="24"/>
              </w:rPr>
              <w:br/>
            </w:r>
            <w:r w:rsidRPr="003F3FF8">
              <w:rPr>
                <w:szCs w:val="24"/>
              </w:rPr>
              <w:lastRenderedPageBreak/>
              <w:t>Por lo tanto, se recomienda conformar una única serie documental de Proyectos, priorizando los originales, con el fin de evitar duplicidades en la declaratoria de esta serie.</w:t>
            </w:r>
          </w:p>
        </w:tc>
      </w:tr>
      <w:tr w:rsidR="00771B04" w:rsidRPr="003F3FF8" w14:paraId="57DC4A7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A0CA57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26</w:t>
            </w:r>
          </w:p>
        </w:tc>
        <w:tc>
          <w:tcPr>
            <w:tcW w:w="485" w:type="pct"/>
            <w:tcBorders>
              <w:top w:val="single" w:sz="4" w:space="0" w:color="auto"/>
              <w:left w:val="nil"/>
              <w:bottom w:val="single" w:sz="4" w:space="0" w:color="auto"/>
              <w:right w:val="single" w:sz="4" w:space="0" w:color="auto"/>
            </w:tcBorders>
            <w:hideMark/>
          </w:tcPr>
          <w:p w14:paraId="7234EF31" w14:textId="77777777" w:rsidR="00771B04" w:rsidRPr="003F3FF8" w:rsidRDefault="00771B04" w:rsidP="003F3FF8">
            <w:pPr>
              <w:tabs>
                <w:tab w:val="left" w:leader="hyphen" w:pos="9356"/>
              </w:tabs>
              <w:spacing w:line="460" w:lineRule="exact"/>
              <w:rPr>
                <w:szCs w:val="24"/>
              </w:rPr>
            </w:pPr>
            <w:r w:rsidRPr="003F3FF8">
              <w:rPr>
                <w:szCs w:val="24"/>
              </w:rPr>
              <w:t>Publicaciones técnicas</w:t>
            </w:r>
          </w:p>
        </w:tc>
        <w:tc>
          <w:tcPr>
            <w:tcW w:w="731" w:type="pct"/>
            <w:tcBorders>
              <w:top w:val="single" w:sz="4" w:space="0" w:color="auto"/>
              <w:left w:val="nil"/>
              <w:bottom w:val="single" w:sz="4" w:space="0" w:color="auto"/>
              <w:right w:val="single" w:sz="4" w:space="0" w:color="auto"/>
            </w:tcBorders>
            <w:hideMark/>
          </w:tcPr>
          <w:p w14:paraId="73C91BA4" w14:textId="77777777" w:rsidR="00771B04" w:rsidRPr="003F3FF8" w:rsidRDefault="00771B04" w:rsidP="003F3FF8">
            <w:pPr>
              <w:tabs>
                <w:tab w:val="left" w:leader="hyphen" w:pos="9356"/>
              </w:tabs>
              <w:spacing w:line="460" w:lineRule="exact"/>
              <w:rPr>
                <w:szCs w:val="24"/>
              </w:rPr>
            </w:pPr>
            <w:r w:rsidRPr="003F3FF8">
              <w:rPr>
                <w:szCs w:val="24"/>
              </w:rPr>
              <w:t xml:space="preserve">Publicaciones técnicas de artículos sobre diversas temáticas geográficas y de normativa que se publicitan por medio de la revista de materia registral, en una sección del SNIT sobre documentos especializados, así mismo en la </w:t>
            </w:r>
            <w:r w:rsidRPr="003F3FF8">
              <w:rPr>
                <w:szCs w:val="24"/>
              </w:rPr>
              <w:lastRenderedPageBreak/>
              <w:t>gaceta, periódicos y cualquier otro medio de comunicación.</w:t>
            </w:r>
            <w:r w:rsidRPr="003F3FF8">
              <w:rPr>
                <w:szCs w:val="24"/>
              </w:rPr>
              <w:br/>
              <w:t>Algunos ejemplos de Títulos de artículos:</w:t>
            </w:r>
            <w:r w:rsidRPr="003F3FF8">
              <w:rPr>
                <w:szCs w:val="24"/>
              </w:rPr>
              <w:br/>
              <w:t>-El IGN y su cooperación en defensa de los intereses nacionales.</w:t>
            </w:r>
            <w:r w:rsidRPr="003F3FF8">
              <w:rPr>
                <w:szCs w:val="24"/>
              </w:rPr>
              <w:br/>
              <w:t>-Estado Actual de los límites marítimos de Costa Rica.</w:t>
            </w:r>
            <w:r w:rsidRPr="003F3FF8">
              <w:rPr>
                <w:szCs w:val="24"/>
              </w:rPr>
              <w:br/>
              <w:t xml:space="preserve">-Norma Técnica NTIG CR04-10.2020: Perfil Oficial de </w:t>
            </w:r>
            <w:r w:rsidRPr="003F3FF8">
              <w:rPr>
                <w:szCs w:val="24"/>
              </w:rPr>
              <w:lastRenderedPageBreak/>
              <w:t>Metadatos Geográficos de Costa Rica Versión 2.</w:t>
            </w:r>
            <w:r w:rsidRPr="003F3FF8">
              <w:rPr>
                <w:szCs w:val="24"/>
              </w:rPr>
              <w:br/>
              <w:t>-Índice de vulnerabilidad y COVID-19 para Costa Rica, obtenido del Proyecto del Mapa Geoestadístico de América Central.</w:t>
            </w:r>
          </w:p>
        </w:tc>
        <w:tc>
          <w:tcPr>
            <w:tcW w:w="95" w:type="pct"/>
            <w:tcBorders>
              <w:top w:val="single" w:sz="4" w:space="0" w:color="auto"/>
              <w:left w:val="nil"/>
              <w:bottom w:val="single" w:sz="4" w:space="0" w:color="auto"/>
              <w:right w:val="single" w:sz="4" w:space="0" w:color="auto"/>
            </w:tcBorders>
            <w:hideMark/>
          </w:tcPr>
          <w:p w14:paraId="053651B3"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FE901E4" w14:textId="77777777" w:rsidR="00771B04" w:rsidRPr="003F3FF8" w:rsidRDefault="00771B04" w:rsidP="003F3FF8">
            <w:pPr>
              <w:tabs>
                <w:tab w:val="left" w:leader="hyphen" w:pos="9356"/>
              </w:tabs>
              <w:spacing w:line="460" w:lineRule="exact"/>
              <w:jc w:val="center"/>
              <w:rPr>
                <w:szCs w:val="24"/>
              </w:rPr>
            </w:pPr>
            <w:r w:rsidRPr="003F3FF8">
              <w:rPr>
                <w:szCs w:val="24"/>
              </w:rPr>
              <w:t>107</w:t>
            </w:r>
          </w:p>
        </w:tc>
        <w:tc>
          <w:tcPr>
            <w:tcW w:w="167" w:type="pct"/>
            <w:tcBorders>
              <w:top w:val="single" w:sz="4" w:space="0" w:color="auto"/>
              <w:left w:val="nil"/>
              <w:bottom w:val="single" w:sz="4" w:space="0" w:color="auto"/>
              <w:right w:val="single" w:sz="4" w:space="0" w:color="auto"/>
            </w:tcBorders>
            <w:hideMark/>
          </w:tcPr>
          <w:p w14:paraId="78FA54B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690652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5C85EC20"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18C068BC" w14:textId="77777777" w:rsidR="00771B04" w:rsidRPr="003F3FF8" w:rsidRDefault="00771B04" w:rsidP="003F3FF8">
            <w:pPr>
              <w:tabs>
                <w:tab w:val="left" w:leader="hyphen" w:pos="9356"/>
              </w:tabs>
              <w:spacing w:line="460" w:lineRule="exact"/>
              <w:rPr>
                <w:szCs w:val="24"/>
              </w:rPr>
            </w:pPr>
            <w:r w:rsidRPr="003F3FF8">
              <w:rPr>
                <w:szCs w:val="24"/>
              </w:rPr>
              <w:t>1944-2003</w:t>
            </w:r>
          </w:p>
        </w:tc>
        <w:tc>
          <w:tcPr>
            <w:tcW w:w="183" w:type="pct"/>
            <w:tcBorders>
              <w:top w:val="single" w:sz="4" w:space="0" w:color="auto"/>
              <w:left w:val="nil"/>
              <w:bottom w:val="single" w:sz="4" w:space="0" w:color="auto"/>
              <w:right w:val="single" w:sz="4" w:space="0" w:color="auto"/>
            </w:tcBorders>
            <w:hideMark/>
          </w:tcPr>
          <w:p w14:paraId="287EB75C"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204D0DB4" w14:textId="77777777" w:rsidR="00771B04" w:rsidRPr="003F3FF8" w:rsidRDefault="00771B04" w:rsidP="003F3FF8">
            <w:pPr>
              <w:tabs>
                <w:tab w:val="left" w:leader="hyphen" w:pos="9356"/>
              </w:tabs>
              <w:spacing w:line="460" w:lineRule="exact"/>
              <w:jc w:val="center"/>
              <w:rPr>
                <w:szCs w:val="24"/>
              </w:rPr>
            </w:pPr>
            <w:r w:rsidRPr="003F3FF8">
              <w:rPr>
                <w:szCs w:val="24"/>
              </w:rPr>
              <w:t>20</w:t>
            </w:r>
          </w:p>
        </w:tc>
        <w:tc>
          <w:tcPr>
            <w:tcW w:w="130" w:type="pct"/>
            <w:gridSpan w:val="2"/>
            <w:tcBorders>
              <w:top w:val="single" w:sz="4" w:space="0" w:color="auto"/>
              <w:left w:val="nil"/>
              <w:bottom w:val="single" w:sz="4" w:space="0" w:color="auto"/>
              <w:right w:val="single" w:sz="4" w:space="0" w:color="auto"/>
            </w:tcBorders>
            <w:hideMark/>
          </w:tcPr>
          <w:p w14:paraId="47137E98"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51EC5CA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nil"/>
              <w:bottom w:val="single" w:sz="4" w:space="0" w:color="auto"/>
              <w:right w:val="single" w:sz="4" w:space="0" w:color="auto"/>
            </w:tcBorders>
            <w:hideMark/>
          </w:tcPr>
          <w:p w14:paraId="73AAEE18"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nil"/>
              <w:bottom w:val="single" w:sz="4" w:space="0" w:color="auto"/>
              <w:right w:val="single" w:sz="4" w:space="0" w:color="auto"/>
            </w:tcBorders>
            <w:hideMark/>
          </w:tcPr>
          <w:p w14:paraId="7F7D0BD8" w14:textId="77777777" w:rsidR="00771B04" w:rsidRPr="003F3FF8" w:rsidRDefault="00771B04" w:rsidP="003F3FF8">
            <w:pPr>
              <w:tabs>
                <w:tab w:val="left" w:leader="hyphen" w:pos="9356"/>
              </w:tabs>
              <w:spacing w:line="460" w:lineRule="exact"/>
              <w:rPr>
                <w:szCs w:val="24"/>
              </w:rPr>
            </w:pPr>
            <w:r w:rsidRPr="003F3FF8">
              <w:rPr>
                <w:szCs w:val="24"/>
              </w:rPr>
              <w:t>2004-2025</w:t>
            </w:r>
          </w:p>
        </w:tc>
        <w:tc>
          <w:tcPr>
            <w:tcW w:w="1296" w:type="pct"/>
            <w:tcBorders>
              <w:top w:val="single" w:sz="4" w:space="0" w:color="auto"/>
              <w:left w:val="nil"/>
              <w:bottom w:val="single" w:sz="4" w:space="0" w:color="auto"/>
              <w:right w:val="single" w:sz="4" w:space="0" w:color="auto"/>
            </w:tcBorders>
            <w:hideMark/>
          </w:tcPr>
          <w:p w14:paraId="7B3C6AD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 cultural en la sesión de la CNSED N° 22-2015 de 01 de octubre de 2015 en el subfondo Dirección para el período 1975-2003.</w:t>
            </w:r>
            <w:r w:rsidRPr="003F3FF8">
              <w:rPr>
                <w:szCs w:val="24"/>
              </w:rPr>
              <w:br/>
            </w:r>
            <w:r w:rsidRPr="003F3FF8">
              <w:rPr>
                <w:szCs w:val="24"/>
              </w:rPr>
              <w:br/>
              <w:t xml:space="preserve">El CISED hizo la siguiente aclaración con respecto a esta serie documental: </w:t>
            </w:r>
            <w:r w:rsidRPr="003F3FF8">
              <w:rPr>
                <w:i/>
                <w:szCs w:val="24"/>
              </w:rPr>
              <w:t xml:space="preserve">"En papel los años 1944-2003 Cuando era IGN-MOPT. En digital los años 2016 al 2025 cuando IGN es parte del RN. Se suben algunos al </w:t>
            </w:r>
            <w:proofErr w:type="spellStart"/>
            <w:r w:rsidRPr="003F3FF8">
              <w:rPr>
                <w:i/>
                <w:szCs w:val="24"/>
              </w:rPr>
              <w:lastRenderedPageBreak/>
              <w:t>Geoportal</w:t>
            </w:r>
            <w:proofErr w:type="spellEnd"/>
            <w:r w:rsidRPr="003F3FF8">
              <w:rPr>
                <w:i/>
                <w:szCs w:val="24"/>
              </w:rPr>
              <w:t xml:space="preserve"> SNIT. Tiene valor científico cultural acorde al informe de valoración IV-036-2015-TP de setiembre del 2015, cuando el IGN era parte del MOPT."</w:t>
            </w:r>
          </w:p>
        </w:tc>
      </w:tr>
      <w:tr w:rsidR="00771B04" w:rsidRPr="003F3FF8" w14:paraId="3464D08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21C1A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27</w:t>
            </w:r>
          </w:p>
        </w:tc>
        <w:tc>
          <w:tcPr>
            <w:tcW w:w="485" w:type="pct"/>
            <w:tcBorders>
              <w:top w:val="single" w:sz="4" w:space="0" w:color="auto"/>
              <w:left w:val="nil"/>
              <w:bottom w:val="single" w:sz="4" w:space="0" w:color="auto"/>
              <w:right w:val="single" w:sz="4" w:space="0" w:color="auto"/>
            </w:tcBorders>
            <w:hideMark/>
          </w:tcPr>
          <w:p w14:paraId="5F0DDD68" w14:textId="77777777" w:rsidR="00771B04" w:rsidRPr="003F3FF8" w:rsidRDefault="00771B04" w:rsidP="003F3FF8">
            <w:pPr>
              <w:tabs>
                <w:tab w:val="left" w:leader="hyphen" w:pos="9356"/>
              </w:tabs>
              <w:spacing w:line="460" w:lineRule="exact"/>
              <w:rPr>
                <w:szCs w:val="24"/>
              </w:rPr>
            </w:pPr>
            <w:r w:rsidRPr="003F3FF8">
              <w:rPr>
                <w:szCs w:val="24"/>
              </w:rPr>
              <w:t>Actas Comisión Nacional de División Territorial. C</w:t>
            </w:r>
          </w:p>
        </w:tc>
        <w:tc>
          <w:tcPr>
            <w:tcW w:w="731" w:type="pct"/>
            <w:tcBorders>
              <w:top w:val="single" w:sz="4" w:space="0" w:color="auto"/>
              <w:left w:val="nil"/>
              <w:bottom w:val="single" w:sz="4" w:space="0" w:color="auto"/>
              <w:right w:val="single" w:sz="4" w:space="0" w:color="auto"/>
            </w:tcBorders>
            <w:hideMark/>
          </w:tcPr>
          <w:p w14:paraId="31F3C728" w14:textId="77777777" w:rsidR="00771B04" w:rsidRPr="003F3FF8" w:rsidRDefault="00771B04" w:rsidP="003F3FF8">
            <w:pPr>
              <w:tabs>
                <w:tab w:val="left" w:leader="hyphen" w:pos="9356"/>
              </w:tabs>
              <w:spacing w:line="460" w:lineRule="exact"/>
              <w:rPr>
                <w:szCs w:val="24"/>
              </w:rPr>
            </w:pPr>
            <w:r w:rsidRPr="003F3FF8">
              <w:rPr>
                <w:szCs w:val="24"/>
              </w:rPr>
              <w:t xml:space="preserve">Actas de la Comisión Nacional de División Territorial Administrativo. </w:t>
            </w:r>
            <w:r w:rsidRPr="003F3FF8">
              <w:rPr>
                <w:szCs w:val="24"/>
              </w:rPr>
              <w:br/>
              <w:t xml:space="preserve">Actas 01 a la 99 </w:t>
            </w:r>
            <w:r w:rsidRPr="003F3FF8">
              <w:rPr>
                <w:szCs w:val="24"/>
              </w:rPr>
              <w:lastRenderedPageBreak/>
              <w:t>en folleto empastado</w:t>
            </w:r>
          </w:p>
        </w:tc>
        <w:tc>
          <w:tcPr>
            <w:tcW w:w="95" w:type="pct"/>
            <w:tcBorders>
              <w:top w:val="single" w:sz="4" w:space="0" w:color="auto"/>
              <w:left w:val="nil"/>
              <w:bottom w:val="single" w:sz="4" w:space="0" w:color="auto"/>
              <w:right w:val="single" w:sz="4" w:space="0" w:color="auto"/>
            </w:tcBorders>
            <w:hideMark/>
          </w:tcPr>
          <w:p w14:paraId="702C245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87B2380" w14:textId="77777777" w:rsidR="00771B04" w:rsidRPr="003F3FF8" w:rsidRDefault="00771B04" w:rsidP="003F3FF8">
            <w:pPr>
              <w:tabs>
                <w:tab w:val="left" w:leader="hyphen" w:pos="9356"/>
              </w:tabs>
              <w:spacing w:line="460" w:lineRule="exact"/>
              <w:jc w:val="center"/>
              <w:rPr>
                <w:szCs w:val="24"/>
              </w:rPr>
            </w:pPr>
            <w:r w:rsidRPr="003F3FF8">
              <w:rPr>
                <w:szCs w:val="24"/>
              </w:rPr>
              <w:t>0,04</w:t>
            </w:r>
          </w:p>
        </w:tc>
        <w:tc>
          <w:tcPr>
            <w:tcW w:w="167" w:type="pct"/>
            <w:tcBorders>
              <w:top w:val="single" w:sz="4" w:space="0" w:color="auto"/>
              <w:left w:val="nil"/>
              <w:bottom w:val="single" w:sz="4" w:space="0" w:color="auto"/>
              <w:right w:val="single" w:sz="4" w:space="0" w:color="auto"/>
            </w:tcBorders>
            <w:hideMark/>
          </w:tcPr>
          <w:p w14:paraId="570DD61E"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48DC16F6"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66" w:type="pct"/>
            <w:tcBorders>
              <w:top w:val="single" w:sz="4" w:space="0" w:color="auto"/>
              <w:left w:val="nil"/>
              <w:bottom w:val="single" w:sz="4" w:space="0" w:color="auto"/>
              <w:right w:val="single" w:sz="4" w:space="0" w:color="auto"/>
            </w:tcBorders>
            <w:hideMark/>
          </w:tcPr>
          <w:p w14:paraId="3E69C1F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A422DF0" w14:textId="77777777" w:rsidR="00771B04" w:rsidRPr="003F3FF8" w:rsidRDefault="00771B04" w:rsidP="003F3FF8">
            <w:pPr>
              <w:tabs>
                <w:tab w:val="left" w:leader="hyphen" w:pos="9356"/>
              </w:tabs>
              <w:spacing w:line="460" w:lineRule="exact"/>
              <w:rPr>
                <w:szCs w:val="24"/>
              </w:rPr>
            </w:pPr>
            <w:r w:rsidRPr="003F3FF8">
              <w:rPr>
                <w:szCs w:val="24"/>
              </w:rPr>
              <w:t>1969-2007</w:t>
            </w:r>
          </w:p>
        </w:tc>
        <w:tc>
          <w:tcPr>
            <w:tcW w:w="183" w:type="pct"/>
            <w:tcBorders>
              <w:top w:val="single" w:sz="4" w:space="0" w:color="auto"/>
              <w:left w:val="nil"/>
              <w:bottom w:val="single" w:sz="4" w:space="0" w:color="auto"/>
              <w:right w:val="single" w:sz="4" w:space="0" w:color="auto"/>
            </w:tcBorders>
            <w:hideMark/>
          </w:tcPr>
          <w:p w14:paraId="57E945E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B2B702F"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C7B769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7807B0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6FDB4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E11120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FEE4F4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División Territorial y Nomenclatura-IGN-MOPT.</w:t>
            </w:r>
          </w:p>
        </w:tc>
      </w:tr>
      <w:tr w:rsidR="00771B04" w:rsidRPr="003F3FF8" w14:paraId="30D71E3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AA0B48B" w14:textId="77777777" w:rsidR="00771B04" w:rsidRPr="003F3FF8" w:rsidRDefault="00771B04" w:rsidP="003F3FF8">
            <w:pPr>
              <w:tabs>
                <w:tab w:val="left" w:leader="hyphen" w:pos="9356"/>
              </w:tabs>
              <w:spacing w:line="460" w:lineRule="exact"/>
              <w:jc w:val="center"/>
              <w:rPr>
                <w:szCs w:val="24"/>
              </w:rPr>
            </w:pPr>
            <w:r w:rsidRPr="003F3FF8">
              <w:rPr>
                <w:szCs w:val="24"/>
              </w:rPr>
              <w:t>28</w:t>
            </w:r>
          </w:p>
        </w:tc>
        <w:tc>
          <w:tcPr>
            <w:tcW w:w="485" w:type="pct"/>
            <w:tcBorders>
              <w:top w:val="single" w:sz="4" w:space="0" w:color="auto"/>
              <w:left w:val="nil"/>
              <w:bottom w:val="single" w:sz="4" w:space="0" w:color="auto"/>
              <w:right w:val="single" w:sz="4" w:space="0" w:color="auto"/>
            </w:tcBorders>
            <w:hideMark/>
          </w:tcPr>
          <w:p w14:paraId="223B08BF" w14:textId="77777777" w:rsidR="00771B04" w:rsidRPr="003F3FF8" w:rsidRDefault="00771B04" w:rsidP="003F3FF8">
            <w:pPr>
              <w:tabs>
                <w:tab w:val="left" w:leader="hyphen" w:pos="9356"/>
              </w:tabs>
              <w:spacing w:line="460" w:lineRule="exact"/>
              <w:rPr>
                <w:szCs w:val="24"/>
              </w:rPr>
            </w:pPr>
            <w:r w:rsidRPr="003F3FF8">
              <w:rPr>
                <w:szCs w:val="24"/>
              </w:rPr>
              <w:t>Actas Comisión Territorial</w:t>
            </w:r>
          </w:p>
        </w:tc>
        <w:tc>
          <w:tcPr>
            <w:tcW w:w="731" w:type="pct"/>
            <w:tcBorders>
              <w:top w:val="single" w:sz="4" w:space="0" w:color="auto"/>
              <w:left w:val="nil"/>
              <w:bottom w:val="single" w:sz="4" w:space="0" w:color="auto"/>
              <w:right w:val="single" w:sz="4" w:space="0" w:color="auto"/>
            </w:tcBorders>
            <w:hideMark/>
          </w:tcPr>
          <w:p w14:paraId="4DCB4F78" w14:textId="77777777" w:rsidR="00771B04" w:rsidRPr="003F3FF8" w:rsidRDefault="00771B04" w:rsidP="003F3FF8">
            <w:pPr>
              <w:tabs>
                <w:tab w:val="left" w:leader="hyphen" w:pos="9356"/>
              </w:tabs>
              <w:spacing w:line="460" w:lineRule="exact"/>
              <w:rPr>
                <w:szCs w:val="24"/>
              </w:rPr>
            </w:pPr>
            <w:r w:rsidRPr="003F3FF8">
              <w:rPr>
                <w:szCs w:val="24"/>
              </w:rPr>
              <w:t>Relacionadas con diversos asuntos y temas tratados en las sesiones de la Comisión Nacional de División Territorial conformada por:</w:t>
            </w:r>
            <w:r w:rsidRPr="003F3FF8">
              <w:rPr>
                <w:szCs w:val="24"/>
              </w:rPr>
              <w:br/>
              <w:t xml:space="preserve">representantes del Ministerio de Cultura, Juventud, Universidad de Costa Rica, Universidad Nacional, Academia Costarricense de la Historia, Junta </w:t>
            </w:r>
            <w:r w:rsidRPr="003F3FF8">
              <w:rPr>
                <w:szCs w:val="24"/>
              </w:rPr>
              <w:lastRenderedPageBreak/>
              <w:t>Administrativa del Museo Nacional y el Instituto Geográfico Nacional. Se toman acuerdos sobre los diferentes nombres de lugares y edificios públicos del país.</w:t>
            </w:r>
          </w:p>
        </w:tc>
        <w:tc>
          <w:tcPr>
            <w:tcW w:w="95" w:type="pct"/>
            <w:tcBorders>
              <w:top w:val="single" w:sz="4" w:space="0" w:color="auto"/>
              <w:left w:val="nil"/>
              <w:bottom w:val="single" w:sz="4" w:space="0" w:color="auto"/>
              <w:right w:val="single" w:sz="4" w:space="0" w:color="auto"/>
            </w:tcBorders>
            <w:hideMark/>
          </w:tcPr>
          <w:p w14:paraId="0BB47E65"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661AD54" w14:textId="77777777" w:rsidR="00771B04" w:rsidRPr="003F3FF8" w:rsidRDefault="00771B04" w:rsidP="003F3FF8">
            <w:pPr>
              <w:tabs>
                <w:tab w:val="left" w:leader="hyphen" w:pos="9356"/>
              </w:tabs>
              <w:spacing w:line="460" w:lineRule="exact"/>
              <w:jc w:val="center"/>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0C4331A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8D5A29A"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6" w:type="pct"/>
            <w:tcBorders>
              <w:top w:val="single" w:sz="4" w:space="0" w:color="auto"/>
              <w:left w:val="nil"/>
              <w:bottom w:val="single" w:sz="4" w:space="0" w:color="auto"/>
              <w:right w:val="single" w:sz="4" w:space="0" w:color="auto"/>
            </w:tcBorders>
            <w:hideMark/>
          </w:tcPr>
          <w:p w14:paraId="06CB9EE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C9AC24E" w14:textId="77777777" w:rsidR="00771B04" w:rsidRPr="003F3FF8" w:rsidRDefault="00771B04" w:rsidP="003F3FF8">
            <w:pPr>
              <w:tabs>
                <w:tab w:val="left" w:leader="hyphen" w:pos="9356"/>
              </w:tabs>
              <w:spacing w:line="460" w:lineRule="exact"/>
              <w:rPr>
                <w:szCs w:val="24"/>
              </w:rPr>
            </w:pPr>
            <w:r w:rsidRPr="003F3FF8">
              <w:rPr>
                <w:szCs w:val="24"/>
              </w:rPr>
              <w:t>2003</w:t>
            </w:r>
          </w:p>
        </w:tc>
        <w:tc>
          <w:tcPr>
            <w:tcW w:w="183" w:type="pct"/>
            <w:tcBorders>
              <w:top w:val="single" w:sz="4" w:space="0" w:color="auto"/>
              <w:left w:val="nil"/>
              <w:bottom w:val="single" w:sz="4" w:space="0" w:color="auto"/>
              <w:right w:val="single" w:sz="4" w:space="0" w:color="auto"/>
            </w:tcBorders>
            <w:hideMark/>
          </w:tcPr>
          <w:p w14:paraId="681CF66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A251BD1"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CA8F15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383ED32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D38068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95FC7E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A83E43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Geodesia y Topografía-IGN-MOPT. </w:t>
            </w:r>
            <w:r w:rsidRPr="003F3FF8">
              <w:rPr>
                <w:szCs w:val="24"/>
              </w:rPr>
              <w:br/>
            </w:r>
            <w:r w:rsidRPr="003F3FF8">
              <w:rPr>
                <w:szCs w:val="24"/>
              </w:rPr>
              <w:br/>
              <w:t>En el instrumento de valoración, el CISED realizó la siguiente observación con respecto a esta serie documental:  "</w:t>
            </w:r>
            <w:r w:rsidRPr="003F3FF8">
              <w:rPr>
                <w:i/>
                <w:szCs w:val="24"/>
              </w:rPr>
              <w:t xml:space="preserve">En la información del contenido de la tabla del 2015 por error se consignaron mal los miembros. Los miembros corresponden a la comisión nacional de nomenclatura. Estas actas de Comisión territorial las lleva el </w:t>
            </w:r>
            <w:r w:rsidRPr="003F3FF8">
              <w:rPr>
                <w:i/>
                <w:szCs w:val="24"/>
              </w:rPr>
              <w:lastRenderedPageBreak/>
              <w:t xml:space="preserve">Ministerio de Gobernación no el IGN. El Nombre correcto es Comisión Nacional de División territorial administrativa ya no se recopila esta documentación por parte del </w:t>
            </w:r>
            <w:proofErr w:type="gramStart"/>
            <w:r w:rsidRPr="003F3FF8">
              <w:rPr>
                <w:i/>
                <w:szCs w:val="24"/>
              </w:rPr>
              <w:t>IGN</w:t>
            </w:r>
            <w:proofErr w:type="gramEnd"/>
            <w:r w:rsidRPr="003F3FF8">
              <w:rPr>
                <w:i/>
                <w:szCs w:val="24"/>
              </w:rPr>
              <w:t xml:space="preserve"> aunque si hay funcionarios del IGN como parte de esta comisión."</w:t>
            </w:r>
          </w:p>
        </w:tc>
      </w:tr>
      <w:tr w:rsidR="00771B04" w:rsidRPr="003F3FF8" w14:paraId="22DA541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7B031ED"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29</w:t>
            </w:r>
          </w:p>
        </w:tc>
        <w:tc>
          <w:tcPr>
            <w:tcW w:w="485" w:type="pct"/>
            <w:tcBorders>
              <w:top w:val="single" w:sz="4" w:space="0" w:color="auto"/>
              <w:left w:val="nil"/>
              <w:bottom w:val="single" w:sz="4" w:space="0" w:color="auto"/>
              <w:right w:val="single" w:sz="4" w:space="0" w:color="auto"/>
            </w:tcBorders>
            <w:hideMark/>
          </w:tcPr>
          <w:p w14:paraId="4D781F2C" w14:textId="77777777" w:rsidR="00771B04" w:rsidRPr="003F3FF8" w:rsidRDefault="00771B04" w:rsidP="003F3FF8">
            <w:pPr>
              <w:tabs>
                <w:tab w:val="left" w:leader="hyphen" w:pos="9356"/>
              </w:tabs>
              <w:spacing w:line="460" w:lineRule="exact"/>
              <w:rPr>
                <w:szCs w:val="24"/>
              </w:rPr>
            </w:pPr>
            <w:r w:rsidRPr="003F3FF8">
              <w:rPr>
                <w:szCs w:val="24"/>
              </w:rPr>
              <w:t>Actas de Consejo Técnico. C</w:t>
            </w:r>
          </w:p>
        </w:tc>
        <w:tc>
          <w:tcPr>
            <w:tcW w:w="731" w:type="pct"/>
            <w:tcBorders>
              <w:top w:val="single" w:sz="4" w:space="0" w:color="auto"/>
              <w:left w:val="nil"/>
              <w:bottom w:val="single" w:sz="4" w:space="0" w:color="auto"/>
              <w:right w:val="single" w:sz="4" w:space="0" w:color="auto"/>
            </w:tcBorders>
            <w:hideMark/>
          </w:tcPr>
          <w:p w14:paraId="1450BF2B" w14:textId="77777777" w:rsidR="00771B04" w:rsidRPr="003F3FF8" w:rsidRDefault="00771B04" w:rsidP="003F3FF8">
            <w:pPr>
              <w:tabs>
                <w:tab w:val="left" w:leader="hyphen" w:pos="9356"/>
              </w:tabs>
              <w:spacing w:line="460" w:lineRule="exact"/>
              <w:rPr>
                <w:szCs w:val="24"/>
              </w:rPr>
            </w:pPr>
            <w:r w:rsidRPr="003F3FF8">
              <w:rPr>
                <w:szCs w:val="24"/>
              </w:rPr>
              <w:t xml:space="preserve">Actas de Consejo Técnico del IGN en donde Se detallan los asuntos relacionados con la organización y administración del Instituto y las </w:t>
            </w:r>
            <w:r w:rsidRPr="003F3FF8">
              <w:rPr>
                <w:szCs w:val="24"/>
              </w:rPr>
              <w:lastRenderedPageBreak/>
              <w:t xml:space="preserve">soluciones o trámites a realizar. </w:t>
            </w:r>
          </w:p>
        </w:tc>
        <w:tc>
          <w:tcPr>
            <w:tcW w:w="95" w:type="pct"/>
            <w:tcBorders>
              <w:top w:val="single" w:sz="4" w:space="0" w:color="auto"/>
              <w:left w:val="nil"/>
              <w:bottom w:val="single" w:sz="4" w:space="0" w:color="auto"/>
              <w:right w:val="single" w:sz="4" w:space="0" w:color="auto"/>
            </w:tcBorders>
            <w:hideMark/>
          </w:tcPr>
          <w:p w14:paraId="78C28279"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9146274" w14:textId="77777777" w:rsidR="00771B04" w:rsidRPr="003F3FF8" w:rsidRDefault="00771B04" w:rsidP="003F3FF8">
            <w:pPr>
              <w:tabs>
                <w:tab w:val="left" w:leader="hyphen" w:pos="9356"/>
              </w:tabs>
              <w:spacing w:line="460" w:lineRule="exact"/>
              <w:jc w:val="center"/>
              <w:rPr>
                <w:szCs w:val="24"/>
              </w:rPr>
            </w:pPr>
            <w:r w:rsidRPr="003F3FF8">
              <w:rPr>
                <w:szCs w:val="24"/>
              </w:rPr>
              <w:t>33</w:t>
            </w:r>
          </w:p>
        </w:tc>
        <w:tc>
          <w:tcPr>
            <w:tcW w:w="167" w:type="pct"/>
            <w:tcBorders>
              <w:top w:val="single" w:sz="4" w:space="0" w:color="auto"/>
              <w:left w:val="nil"/>
              <w:bottom w:val="single" w:sz="4" w:space="0" w:color="auto"/>
              <w:right w:val="single" w:sz="4" w:space="0" w:color="auto"/>
            </w:tcBorders>
            <w:hideMark/>
          </w:tcPr>
          <w:p w14:paraId="7E11D7C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D8FCCC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60AECB7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CC0C61D" w14:textId="77777777" w:rsidR="00771B04" w:rsidRPr="003F3FF8" w:rsidRDefault="00771B04" w:rsidP="003F3FF8">
            <w:pPr>
              <w:tabs>
                <w:tab w:val="left" w:leader="hyphen" w:pos="9356"/>
              </w:tabs>
              <w:spacing w:line="460" w:lineRule="exact"/>
              <w:rPr>
                <w:szCs w:val="24"/>
              </w:rPr>
            </w:pPr>
            <w:r w:rsidRPr="003F3FF8">
              <w:rPr>
                <w:szCs w:val="24"/>
              </w:rPr>
              <w:t>1992-2004</w:t>
            </w:r>
          </w:p>
        </w:tc>
        <w:tc>
          <w:tcPr>
            <w:tcW w:w="183" w:type="pct"/>
            <w:tcBorders>
              <w:top w:val="single" w:sz="4" w:space="0" w:color="auto"/>
              <w:left w:val="nil"/>
              <w:bottom w:val="single" w:sz="4" w:space="0" w:color="auto"/>
              <w:right w:val="single" w:sz="4" w:space="0" w:color="auto"/>
            </w:tcBorders>
            <w:hideMark/>
          </w:tcPr>
          <w:p w14:paraId="7A7D024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8CC488A"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007903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D33EBF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BF02AB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7A45D9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7A65366"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los subfondos Geodesia y Topografía-IGN-MOPT, Proveeduría-IGN-MOPT, Presupuesto y Planificación-IGN-MOPT, Departamento </w:t>
            </w:r>
            <w:r w:rsidRPr="003F3FF8">
              <w:rPr>
                <w:szCs w:val="24"/>
              </w:rPr>
              <w:lastRenderedPageBreak/>
              <w:t>Administrativo-IGN-MOPT, Departamento Contabilidad-IGN-MOPT y Cálculo-IGN-MOPT.</w:t>
            </w:r>
            <w:r w:rsidRPr="003F3FF8">
              <w:rPr>
                <w:szCs w:val="24"/>
              </w:rPr>
              <w:br/>
            </w:r>
            <w:r w:rsidRPr="003F3FF8">
              <w:rPr>
                <w:szCs w:val="24"/>
              </w:rPr>
              <w:br/>
              <w:t xml:space="preserve">La serie documental "Actas del Consejo Técnico" se declaró con valor científico cultural en varios subfondos del antiguo IGN. En caso de que se trate del mismo Consejo Técnico, se recomienda conformar una sola serie de actas del consejo técnico, completa en cuanto fechas, para evitar la duplicidad en la declaratoria </w:t>
            </w:r>
          </w:p>
        </w:tc>
      </w:tr>
      <w:tr w:rsidR="00771B04" w:rsidRPr="003F3FF8" w14:paraId="6CE763C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CD8964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30</w:t>
            </w:r>
          </w:p>
        </w:tc>
        <w:tc>
          <w:tcPr>
            <w:tcW w:w="485" w:type="pct"/>
            <w:tcBorders>
              <w:top w:val="single" w:sz="4" w:space="0" w:color="auto"/>
              <w:left w:val="nil"/>
              <w:bottom w:val="single" w:sz="4" w:space="0" w:color="auto"/>
              <w:right w:val="single" w:sz="4" w:space="0" w:color="auto"/>
            </w:tcBorders>
            <w:hideMark/>
          </w:tcPr>
          <w:p w14:paraId="0C09E3CF" w14:textId="77777777" w:rsidR="00771B04" w:rsidRPr="003F3FF8" w:rsidRDefault="00771B04" w:rsidP="003F3FF8">
            <w:pPr>
              <w:tabs>
                <w:tab w:val="left" w:leader="hyphen" w:pos="9356"/>
              </w:tabs>
              <w:spacing w:line="460" w:lineRule="exact"/>
              <w:rPr>
                <w:szCs w:val="24"/>
              </w:rPr>
            </w:pPr>
            <w:r w:rsidRPr="003F3FF8">
              <w:rPr>
                <w:szCs w:val="24"/>
              </w:rPr>
              <w:t>Actas del consejo Técnico. C y O</w:t>
            </w:r>
          </w:p>
        </w:tc>
        <w:tc>
          <w:tcPr>
            <w:tcW w:w="731" w:type="pct"/>
            <w:tcBorders>
              <w:top w:val="single" w:sz="4" w:space="0" w:color="auto"/>
              <w:left w:val="nil"/>
              <w:bottom w:val="single" w:sz="4" w:space="0" w:color="auto"/>
              <w:right w:val="single" w:sz="4" w:space="0" w:color="auto"/>
            </w:tcBorders>
            <w:hideMark/>
          </w:tcPr>
          <w:p w14:paraId="727530A5" w14:textId="77777777" w:rsidR="00771B04" w:rsidRPr="003F3FF8" w:rsidRDefault="00771B04" w:rsidP="003F3FF8">
            <w:pPr>
              <w:tabs>
                <w:tab w:val="left" w:leader="hyphen" w:pos="9356"/>
              </w:tabs>
              <w:spacing w:line="460" w:lineRule="exact"/>
              <w:rPr>
                <w:szCs w:val="24"/>
              </w:rPr>
            </w:pPr>
            <w:r w:rsidRPr="003F3FF8">
              <w:rPr>
                <w:szCs w:val="24"/>
              </w:rPr>
              <w:t xml:space="preserve">Actas de Consejo Técnico del IGN en las que se detallan los asuntos relacionados con </w:t>
            </w:r>
            <w:r w:rsidRPr="003F3FF8">
              <w:rPr>
                <w:szCs w:val="24"/>
              </w:rPr>
              <w:lastRenderedPageBreak/>
              <w:t xml:space="preserve">la organización y administración del Instituto y las soluciones o trámites a realizar. </w:t>
            </w:r>
          </w:p>
        </w:tc>
        <w:tc>
          <w:tcPr>
            <w:tcW w:w="95" w:type="pct"/>
            <w:tcBorders>
              <w:top w:val="single" w:sz="4" w:space="0" w:color="auto"/>
              <w:left w:val="nil"/>
              <w:bottom w:val="single" w:sz="4" w:space="0" w:color="auto"/>
              <w:right w:val="single" w:sz="4" w:space="0" w:color="auto"/>
            </w:tcBorders>
            <w:hideMark/>
          </w:tcPr>
          <w:p w14:paraId="14D82FD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44B0155C" w14:textId="77777777" w:rsidR="00771B04" w:rsidRPr="003F3FF8" w:rsidRDefault="00771B04" w:rsidP="003F3FF8">
            <w:pPr>
              <w:tabs>
                <w:tab w:val="left" w:leader="hyphen" w:pos="9356"/>
              </w:tabs>
              <w:spacing w:line="460" w:lineRule="exact"/>
              <w:jc w:val="center"/>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3230447D"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00C02FA1"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7EFDA2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790D984" w14:textId="77777777" w:rsidR="00771B04" w:rsidRPr="003F3FF8" w:rsidRDefault="00771B04" w:rsidP="003F3FF8">
            <w:pPr>
              <w:tabs>
                <w:tab w:val="left" w:leader="hyphen" w:pos="9356"/>
              </w:tabs>
              <w:spacing w:line="460" w:lineRule="exact"/>
              <w:rPr>
                <w:szCs w:val="24"/>
              </w:rPr>
            </w:pPr>
            <w:r w:rsidRPr="003F3FF8">
              <w:rPr>
                <w:szCs w:val="24"/>
              </w:rPr>
              <w:t>1997-2004</w:t>
            </w:r>
          </w:p>
        </w:tc>
        <w:tc>
          <w:tcPr>
            <w:tcW w:w="183" w:type="pct"/>
            <w:tcBorders>
              <w:top w:val="single" w:sz="4" w:space="0" w:color="auto"/>
              <w:left w:val="nil"/>
              <w:bottom w:val="single" w:sz="4" w:space="0" w:color="auto"/>
              <w:right w:val="single" w:sz="4" w:space="0" w:color="auto"/>
            </w:tcBorders>
            <w:hideMark/>
          </w:tcPr>
          <w:p w14:paraId="0AF58F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9A0F00B"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E258C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187D39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2CCF3B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BAD8AB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BB07E3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Dirección-IGN-MOPT.</w:t>
            </w:r>
            <w:r w:rsidRPr="003F3FF8">
              <w:rPr>
                <w:szCs w:val="24"/>
              </w:rPr>
              <w:br/>
            </w:r>
            <w:r w:rsidRPr="003F3FF8">
              <w:rPr>
                <w:szCs w:val="24"/>
              </w:rPr>
              <w:br/>
            </w:r>
            <w:r w:rsidRPr="003F3FF8">
              <w:rPr>
                <w:szCs w:val="24"/>
              </w:rPr>
              <w:lastRenderedPageBreak/>
              <w:t xml:space="preserve">La serie documental "Actas del Consejo Técnico" se declaró con valor científico cultural en varios subfondos del antiguo IGN. En caso de que se trate del mismo Consejo Técnico, se recomienda conformar una sola serie de actas del consejo técnico, completa en cuanto fechas, para evitar la duplicidad en la declaratoria </w:t>
            </w:r>
          </w:p>
        </w:tc>
      </w:tr>
      <w:tr w:rsidR="00771B04" w:rsidRPr="003F3FF8" w14:paraId="7AC835D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3EC2BC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31</w:t>
            </w:r>
          </w:p>
        </w:tc>
        <w:tc>
          <w:tcPr>
            <w:tcW w:w="485" w:type="pct"/>
            <w:tcBorders>
              <w:top w:val="single" w:sz="4" w:space="0" w:color="auto"/>
              <w:left w:val="nil"/>
              <w:bottom w:val="single" w:sz="4" w:space="0" w:color="auto"/>
              <w:right w:val="single" w:sz="4" w:space="0" w:color="auto"/>
            </w:tcBorders>
            <w:hideMark/>
          </w:tcPr>
          <w:p w14:paraId="16593536" w14:textId="77777777" w:rsidR="00771B04" w:rsidRPr="003F3FF8" w:rsidRDefault="00771B04" w:rsidP="003F3FF8">
            <w:pPr>
              <w:tabs>
                <w:tab w:val="left" w:leader="hyphen" w:pos="9356"/>
              </w:tabs>
              <w:spacing w:line="460" w:lineRule="exact"/>
              <w:rPr>
                <w:szCs w:val="24"/>
              </w:rPr>
            </w:pPr>
            <w:r w:rsidRPr="003F3FF8">
              <w:rPr>
                <w:szCs w:val="24"/>
              </w:rPr>
              <w:t>Cálculo de posiciones geodésicas. O</w:t>
            </w:r>
          </w:p>
        </w:tc>
        <w:tc>
          <w:tcPr>
            <w:tcW w:w="731" w:type="pct"/>
            <w:tcBorders>
              <w:top w:val="single" w:sz="4" w:space="0" w:color="auto"/>
              <w:left w:val="nil"/>
              <w:bottom w:val="single" w:sz="4" w:space="0" w:color="auto"/>
              <w:right w:val="single" w:sz="4" w:space="0" w:color="auto"/>
            </w:tcBorders>
            <w:hideMark/>
          </w:tcPr>
          <w:p w14:paraId="775B1502" w14:textId="77777777" w:rsidR="00771B04" w:rsidRPr="003F3FF8" w:rsidRDefault="00771B04" w:rsidP="003F3FF8">
            <w:pPr>
              <w:tabs>
                <w:tab w:val="left" w:leader="hyphen" w:pos="9356"/>
              </w:tabs>
              <w:spacing w:line="460" w:lineRule="exact"/>
              <w:rPr>
                <w:szCs w:val="24"/>
              </w:rPr>
            </w:pPr>
            <w:r w:rsidRPr="003F3FF8">
              <w:rPr>
                <w:szCs w:val="24"/>
              </w:rPr>
              <w:t>Cálculo de posiciones geodésicas por triangulación de primero, segundo y tercer orden correspondientes a diferentes zonas del país</w:t>
            </w:r>
          </w:p>
        </w:tc>
        <w:tc>
          <w:tcPr>
            <w:tcW w:w="95" w:type="pct"/>
            <w:tcBorders>
              <w:top w:val="single" w:sz="4" w:space="0" w:color="auto"/>
              <w:left w:val="nil"/>
              <w:bottom w:val="single" w:sz="4" w:space="0" w:color="auto"/>
              <w:right w:val="single" w:sz="4" w:space="0" w:color="auto"/>
            </w:tcBorders>
            <w:hideMark/>
          </w:tcPr>
          <w:p w14:paraId="7C41D6FF"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04E1FCC9" w14:textId="77777777" w:rsidR="00771B04" w:rsidRPr="003F3FF8" w:rsidRDefault="00771B04" w:rsidP="003F3FF8">
            <w:pPr>
              <w:tabs>
                <w:tab w:val="left" w:leader="hyphen" w:pos="9356"/>
              </w:tabs>
              <w:spacing w:line="460" w:lineRule="exact"/>
              <w:jc w:val="center"/>
              <w:rPr>
                <w:szCs w:val="24"/>
              </w:rPr>
            </w:pPr>
            <w:r w:rsidRPr="003F3FF8">
              <w:rPr>
                <w:szCs w:val="24"/>
              </w:rPr>
              <w:t>10</w:t>
            </w:r>
          </w:p>
        </w:tc>
        <w:tc>
          <w:tcPr>
            <w:tcW w:w="167" w:type="pct"/>
            <w:tcBorders>
              <w:top w:val="single" w:sz="4" w:space="0" w:color="auto"/>
              <w:left w:val="nil"/>
              <w:bottom w:val="single" w:sz="4" w:space="0" w:color="auto"/>
              <w:right w:val="single" w:sz="4" w:space="0" w:color="auto"/>
            </w:tcBorders>
            <w:hideMark/>
          </w:tcPr>
          <w:p w14:paraId="6CAB602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5943CF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2F39B2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695308A" w14:textId="77777777" w:rsidR="00771B04" w:rsidRPr="003F3FF8" w:rsidRDefault="00771B04" w:rsidP="003F3FF8">
            <w:pPr>
              <w:tabs>
                <w:tab w:val="left" w:leader="hyphen" w:pos="9356"/>
              </w:tabs>
              <w:spacing w:line="460" w:lineRule="exact"/>
              <w:rPr>
                <w:szCs w:val="24"/>
              </w:rPr>
            </w:pPr>
            <w:r w:rsidRPr="003F3FF8">
              <w:rPr>
                <w:szCs w:val="24"/>
              </w:rPr>
              <w:t>1950-2001</w:t>
            </w:r>
          </w:p>
        </w:tc>
        <w:tc>
          <w:tcPr>
            <w:tcW w:w="183" w:type="pct"/>
            <w:tcBorders>
              <w:top w:val="single" w:sz="4" w:space="0" w:color="auto"/>
              <w:left w:val="nil"/>
              <w:bottom w:val="single" w:sz="4" w:space="0" w:color="auto"/>
              <w:right w:val="single" w:sz="4" w:space="0" w:color="auto"/>
            </w:tcBorders>
            <w:hideMark/>
          </w:tcPr>
          <w:p w14:paraId="54740F8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3837499"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51CD5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E47650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3FB6A0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F204A8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4D782F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Cálculo-IGN-MOPT.</w:t>
            </w:r>
          </w:p>
        </w:tc>
      </w:tr>
      <w:tr w:rsidR="00771B04" w:rsidRPr="003F3FF8" w14:paraId="28199A0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DC6597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32</w:t>
            </w:r>
          </w:p>
        </w:tc>
        <w:tc>
          <w:tcPr>
            <w:tcW w:w="485" w:type="pct"/>
            <w:tcBorders>
              <w:top w:val="single" w:sz="4" w:space="0" w:color="auto"/>
              <w:left w:val="nil"/>
              <w:bottom w:val="single" w:sz="4" w:space="0" w:color="auto"/>
              <w:right w:val="single" w:sz="4" w:space="0" w:color="auto"/>
            </w:tcBorders>
            <w:hideMark/>
          </w:tcPr>
          <w:p w14:paraId="6D62F47B" w14:textId="77777777" w:rsidR="00771B04" w:rsidRPr="003F3FF8" w:rsidRDefault="00771B04" w:rsidP="003F3FF8">
            <w:pPr>
              <w:tabs>
                <w:tab w:val="left" w:leader="hyphen" w:pos="9356"/>
              </w:tabs>
              <w:spacing w:line="460" w:lineRule="exact"/>
              <w:rPr>
                <w:szCs w:val="24"/>
              </w:rPr>
            </w:pPr>
            <w:r w:rsidRPr="003F3FF8">
              <w:rPr>
                <w:szCs w:val="24"/>
              </w:rPr>
              <w:t>Cassette VHS. O</w:t>
            </w:r>
          </w:p>
        </w:tc>
        <w:tc>
          <w:tcPr>
            <w:tcW w:w="731" w:type="pct"/>
            <w:tcBorders>
              <w:top w:val="single" w:sz="4" w:space="0" w:color="auto"/>
              <w:left w:val="nil"/>
              <w:bottom w:val="single" w:sz="4" w:space="0" w:color="auto"/>
              <w:right w:val="single" w:sz="4" w:space="0" w:color="auto"/>
            </w:tcBorders>
            <w:hideMark/>
          </w:tcPr>
          <w:p w14:paraId="084A1330" w14:textId="77777777" w:rsidR="00771B04" w:rsidRPr="003F3FF8" w:rsidRDefault="00771B04" w:rsidP="003F3FF8">
            <w:pPr>
              <w:tabs>
                <w:tab w:val="left" w:leader="hyphen" w:pos="9356"/>
              </w:tabs>
              <w:spacing w:line="460" w:lineRule="exact"/>
              <w:rPr>
                <w:szCs w:val="24"/>
              </w:rPr>
            </w:pPr>
            <w:r w:rsidRPr="003F3FF8">
              <w:rPr>
                <w:szCs w:val="24"/>
              </w:rPr>
              <w:t xml:space="preserve">Caso relacionado con el hurto de rollos fotográficos del Proyecto </w:t>
            </w:r>
            <w:proofErr w:type="spellStart"/>
            <w:r w:rsidRPr="003F3FF8">
              <w:rPr>
                <w:szCs w:val="24"/>
              </w:rPr>
              <w:t>National</w:t>
            </w:r>
            <w:proofErr w:type="spellEnd"/>
            <w:r w:rsidRPr="003F3FF8">
              <w:rPr>
                <w:szCs w:val="24"/>
              </w:rPr>
              <w:t xml:space="preserve"> </w:t>
            </w:r>
            <w:proofErr w:type="spellStart"/>
            <w:r w:rsidRPr="003F3FF8">
              <w:rPr>
                <w:szCs w:val="24"/>
              </w:rPr>
              <w:t>Aeronautic</w:t>
            </w:r>
            <w:proofErr w:type="spellEnd"/>
            <w:r w:rsidRPr="003F3FF8">
              <w:rPr>
                <w:szCs w:val="24"/>
              </w:rPr>
              <w:t xml:space="preserve"> and Space </w:t>
            </w:r>
            <w:proofErr w:type="spellStart"/>
            <w:r w:rsidRPr="003F3FF8">
              <w:rPr>
                <w:szCs w:val="24"/>
              </w:rPr>
              <w:t>Administration</w:t>
            </w:r>
            <w:proofErr w:type="spellEnd"/>
            <w:r w:rsidRPr="003F3FF8">
              <w:rPr>
                <w:szCs w:val="24"/>
              </w:rPr>
              <w:t xml:space="preserve"> (NASA). Contiene información de prensa. Sustracción de rollos Carta 2003/NASA. </w:t>
            </w:r>
            <w:proofErr w:type="spellStart"/>
            <w:r w:rsidRPr="003F3FF8">
              <w:rPr>
                <w:szCs w:val="24"/>
              </w:rPr>
              <w:t>Exp</w:t>
            </w:r>
            <w:proofErr w:type="spellEnd"/>
            <w:r w:rsidRPr="003F3FF8">
              <w:rPr>
                <w:szCs w:val="24"/>
              </w:rPr>
              <w:t>. 03004732 0007 CO. En buen estado exterior, con una indicación que no corre.</w:t>
            </w:r>
          </w:p>
        </w:tc>
        <w:tc>
          <w:tcPr>
            <w:tcW w:w="95" w:type="pct"/>
            <w:tcBorders>
              <w:top w:val="single" w:sz="4" w:space="0" w:color="auto"/>
              <w:left w:val="nil"/>
              <w:bottom w:val="single" w:sz="4" w:space="0" w:color="auto"/>
              <w:right w:val="single" w:sz="4" w:space="0" w:color="auto"/>
            </w:tcBorders>
            <w:hideMark/>
          </w:tcPr>
          <w:p w14:paraId="1CCEDFB2"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23" w:type="pct"/>
            <w:tcBorders>
              <w:top w:val="single" w:sz="4" w:space="0" w:color="auto"/>
              <w:left w:val="nil"/>
              <w:bottom w:val="single" w:sz="4" w:space="0" w:color="auto"/>
              <w:right w:val="single" w:sz="4" w:space="0" w:color="auto"/>
            </w:tcBorders>
            <w:hideMark/>
          </w:tcPr>
          <w:p w14:paraId="47687F8A" w14:textId="77777777" w:rsidR="00771B04" w:rsidRPr="003F3FF8" w:rsidRDefault="00771B04" w:rsidP="003F3FF8">
            <w:pPr>
              <w:tabs>
                <w:tab w:val="left" w:leader="hyphen" w:pos="9356"/>
              </w:tabs>
              <w:spacing w:line="460" w:lineRule="exact"/>
              <w:jc w:val="center"/>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0EF19CBD"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616BCB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nil"/>
              <w:bottom w:val="single" w:sz="4" w:space="0" w:color="auto"/>
              <w:right w:val="single" w:sz="4" w:space="0" w:color="auto"/>
            </w:tcBorders>
            <w:hideMark/>
          </w:tcPr>
          <w:p w14:paraId="115208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nil"/>
              <w:bottom w:val="single" w:sz="4" w:space="0" w:color="auto"/>
              <w:right w:val="single" w:sz="4" w:space="0" w:color="auto"/>
            </w:tcBorders>
            <w:hideMark/>
          </w:tcPr>
          <w:p w14:paraId="130F93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nil"/>
              <w:bottom w:val="single" w:sz="4" w:space="0" w:color="auto"/>
              <w:right w:val="single" w:sz="4" w:space="0" w:color="auto"/>
            </w:tcBorders>
            <w:hideMark/>
          </w:tcPr>
          <w:p w14:paraId="57AB3ADF"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5EFE714D"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24D6D3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F63B37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85" w:type="pct"/>
            <w:tcBorders>
              <w:top w:val="single" w:sz="4" w:space="0" w:color="auto"/>
              <w:left w:val="nil"/>
              <w:bottom w:val="single" w:sz="4" w:space="0" w:color="auto"/>
              <w:right w:val="single" w:sz="4" w:space="0" w:color="auto"/>
            </w:tcBorders>
            <w:hideMark/>
          </w:tcPr>
          <w:p w14:paraId="3EE7D56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nil"/>
              <w:bottom w:val="single" w:sz="4" w:space="0" w:color="auto"/>
              <w:right w:val="single" w:sz="4" w:space="0" w:color="auto"/>
            </w:tcBorders>
            <w:hideMark/>
          </w:tcPr>
          <w:p w14:paraId="5EF3E5EE" w14:textId="77777777" w:rsidR="00771B04" w:rsidRPr="003F3FF8" w:rsidRDefault="00771B04" w:rsidP="003F3FF8">
            <w:pPr>
              <w:tabs>
                <w:tab w:val="left" w:leader="hyphen" w:pos="9356"/>
              </w:tabs>
              <w:spacing w:line="460" w:lineRule="exact"/>
              <w:rPr>
                <w:szCs w:val="24"/>
              </w:rPr>
            </w:pPr>
            <w:r w:rsidRPr="003F3FF8">
              <w:rPr>
                <w:szCs w:val="24"/>
              </w:rPr>
              <w:t>2003</w:t>
            </w:r>
          </w:p>
        </w:tc>
        <w:tc>
          <w:tcPr>
            <w:tcW w:w="1296" w:type="pct"/>
            <w:tcBorders>
              <w:top w:val="single" w:sz="4" w:space="0" w:color="auto"/>
              <w:left w:val="nil"/>
              <w:bottom w:val="single" w:sz="4" w:space="0" w:color="auto"/>
              <w:right w:val="single" w:sz="4" w:space="0" w:color="auto"/>
            </w:tcBorders>
            <w:hideMark/>
          </w:tcPr>
          <w:p w14:paraId="4DC8B6C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Dirección-IGN-MOPT.                             </w:t>
            </w:r>
          </w:p>
        </w:tc>
      </w:tr>
      <w:tr w:rsidR="00771B04" w:rsidRPr="003F3FF8" w14:paraId="051B531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938052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33</w:t>
            </w:r>
          </w:p>
        </w:tc>
        <w:tc>
          <w:tcPr>
            <w:tcW w:w="485" w:type="pct"/>
            <w:tcBorders>
              <w:top w:val="single" w:sz="4" w:space="0" w:color="auto"/>
              <w:left w:val="nil"/>
              <w:bottom w:val="single" w:sz="4" w:space="0" w:color="auto"/>
              <w:right w:val="single" w:sz="4" w:space="0" w:color="auto"/>
            </w:tcBorders>
            <w:hideMark/>
          </w:tcPr>
          <w:p w14:paraId="752A3228" w14:textId="77777777" w:rsidR="00771B04" w:rsidRPr="003F3FF8" w:rsidRDefault="00771B04" w:rsidP="003F3FF8">
            <w:pPr>
              <w:tabs>
                <w:tab w:val="left" w:leader="hyphen" w:pos="9356"/>
              </w:tabs>
              <w:spacing w:line="460" w:lineRule="exact"/>
              <w:rPr>
                <w:szCs w:val="24"/>
              </w:rPr>
            </w:pPr>
            <w:r w:rsidRPr="003F3FF8">
              <w:rPr>
                <w:szCs w:val="24"/>
              </w:rPr>
              <w:t>Contratos. O</w:t>
            </w:r>
          </w:p>
        </w:tc>
        <w:tc>
          <w:tcPr>
            <w:tcW w:w="731" w:type="pct"/>
            <w:tcBorders>
              <w:top w:val="single" w:sz="4" w:space="0" w:color="auto"/>
              <w:left w:val="nil"/>
              <w:bottom w:val="single" w:sz="4" w:space="0" w:color="auto"/>
              <w:right w:val="single" w:sz="4" w:space="0" w:color="auto"/>
            </w:tcBorders>
            <w:hideMark/>
          </w:tcPr>
          <w:p w14:paraId="6ED320F0" w14:textId="77777777" w:rsidR="00771B04" w:rsidRPr="003F3FF8" w:rsidRDefault="00771B04" w:rsidP="003F3FF8">
            <w:pPr>
              <w:tabs>
                <w:tab w:val="left" w:leader="hyphen" w:pos="9356"/>
              </w:tabs>
              <w:spacing w:line="460" w:lineRule="exact"/>
              <w:rPr>
                <w:szCs w:val="24"/>
              </w:rPr>
            </w:pPr>
            <w:r w:rsidRPr="003F3FF8">
              <w:rPr>
                <w:szCs w:val="24"/>
              </w:rPr>
              <w:t xml:space="preserve">Contratos suscritos con personas, instituciones y empresas, para llevar a cabo actividades o bien la prestación de servicios. Tales como la compilación de modelos fotogramétricos, con la Municipalidad de Alajuela, la impresión y venta de una guía general de Costa Rica, entre el </w:t>
            </w:r>
            <w:r w:rsidRPr="003F3FF8">
              <w:rPr>
                <w:szCs w:val="24"/>
              </w:rPr>
              <w:lastRenderedPageBreak/>
              <w:t>MOPT (IGN) y Compañía Internacional de Mapas S.A, por reproducción y venta de mapas.</w:t>
            </w:r>
            <w:r w:rsidRPr="003F3FF8">
              <w:rPr>
                <w:szCs w:val="24"/>
              </w:rPr>
              <w:br/>
              <w:t>Contrato de préstamo Regularización Catastro y Registro. Contrato 1284/OC-CR, formulación del Catastro Nacional de la propiedad.</w:t>
            </w:r>
          </w:p>
        </w:tc>
        <w:tc>
          <w:tcPr>
            <w:tcW w:w="95" w:type="pct"/>
            <w:tcBorders>
              <w:top w:val="single" w:sz="4" w:space="0" w:color="auto"/>
              <w:left w:val="nil"/>
              <w:bottom w:val="single" w:sz="4" w:space="0" w:color="auto"/>
              <w:right w:val="single" w:sz="4" w:space="0" w:color="auto"/>
            </w:tcBorders>
            <w:hideMark/>
          </w:tcPr>
          <w:p w14:paraId="34A3937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25E2FCE" w14:textId="77777777" w:rsidR="00771B04" w:rsidRPr="003F3FF8" w:rsidRDefault="00771B04" w:rsidP="003F3FF8">
            <w:pPr>
              <w:tabs>
                <w:tab w:val="left" w:leader="hyphen" w:pos="9356"/>
              </w:tabs>
              <w:spacing w:line="460" w:lineRule="exact"/>
              <w:jc w:val="center"/>
              <w:rPr>
                <w:szCs w:val="24"/>
              </w:rPr>
            </w:pPr>
            <w:r w:rsidRPr="003F3FF8">
              <w:rPr>
                <w:szCs w:val="24"/>
              </w:rPr>
              <w:t>14</w:t>
            </w:r>
          </w:p>
        </w:tc>
        <w:tc>
          <w:tcPr>
            <w:tcW w:w="167" w:type="pct"/>
            <w:tcBorders>
              <w:top w:val="single" w:sz="4" w:space="0" w:color="auto"/>
              <w:left w:val="nil"/>
              <w:bottom w:val="single" w:sz="4" w:space="0" w:color="auto"/>
              <w:right w:val="single" w:sz="4" w:space="0" w:color="auto"/>
            </w:tcBorders>
            <w:hideMark/>
          </w:tcPr>
          <w:p w14:paraId="725C9BF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5D76FE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14ECCB5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5B42451D" w14:textId="77777777" w:rsidR="00771B04" w:rsidRPr="003F3FF8" w:rsidRDefault="00771B04" w:rsidP="003F3FF8">
            <w:pPr>
              <w:tabs>
                <w:tab w:val="left" w:leader="hyphen" w:pos="9356"/>
              </w:tabs>
              <w:spacing w:line="460" w:lineRule="exact"/>
              <w:rPr>
                <w:szCs w:val="24"/>
              </w:rPr>
            </w:pPr>
            <w:r w:rsidRPr="003F3FF8">
              <w:rPr>
                <w:szCs w:val="24"/>
              </w:rPr>
              <w:t>2003-2010</w:t>
            </w:r>
          </w:p>
        </w:tc>
        <w:tc>
          <w:tcPr>
            <w:tcW w:w="183" w:type="pct"/>
            <w:tcBorders>
              <w:top w:val="single" w:sz="4" w:space="0" w:color="auto"/>
              <w:left w:val="nil"/>
              <w:bottom w:val="single" w:sz="4" w:space="0" w:color="auto"/>
              <w:right w:val="single" w:sz="4" w:space="0" w:color="auto"/>
            </w:tcBorders>
            <w:hideMark/>
          </w:tcPr>
          <w:p w14:paraId="1862485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D7D4304"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980A00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68839D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320766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F6C14C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06606B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2015 en el subfondo de Dirección-IGN-MOPT. </w:t>
            </w:r>
            <w:r w:rsidRPr="003F3FF8">
              <w:rPr>
                <w:szCs w:val="24"/>
              </w:rPr>
              <w:br/>
            </w:r>
            <w:r w:rsidRPr="003F3FF8">
              <w:rPr>
                <w:szCs w:val="24"/>
              </w:rPr>
              <w:br/>
              <w:t xml:space="preserve">El CISED realizó la siguiente observación con respecto a esta serie documental: </w:t>
            </w:r>
            <w:r w:rsidRPr="003F3FF8">
              <w:rPr>
                <w:i/>
                <w:szCs w:val="24"/>
              </w:rPr>
              <w:t>"En la tabla del 2015 se indicó fechas 1992-2006 sin embargo esas fechas son incorrectas, lo que consta va de 2003 al 2010."</w:t>
            </w:r>
          </w:p>
        </w:tc>
      </w:tr>
      <w:tr w:rsidR="00771B04" w:rsidRPr="003F3FF8" w14:paraId="3F4BD6F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44FB2AA" w14:textId="77777777" w:rsidR="00771B04" w:rsidRPr="003F3FF8" w:rsidRDefault="00771B04" w:rsidP="003F3FF8">
            <w:pPr>
              <w:tabs>
                <w:tab w:val="left" w:leader="hyphen" w:pos="9356"/>
              </w:tabs>
              <w:spacing w:line="460" w:lineRule="exact"/>
              <w:jc w:val="center"/>
              <w:rPr>
                <w:szCs w:val="24"/>
              </w:rPr>
            </w:pPr>
            <w:r w:rsidRPr="003F3FF8">
              <w:rPr>
                <w:szCs w:val="24"/>
              </w:rPr>
              <w:t>34</w:t>
            </w:r>
          </w:p>
        </w:tc>
        <w:tc>
          <w:tcPr>
            <w:tcW w:w="485" w:type="pct"/>
            <w:tcBorders>
              <w:top w:val="single" w:sz="4" w:space="0" w:color="auto"/>
              <w:left w:val="nil"/>
              <w:bottom w:val="single" w:sz="4" w:space="0" w:color="auto"/>
              <w:right w:val="single" w:sz="4" w:space="0" w:color="auto"/>
            </w:tcBorders>
            <w:hideMark/>
          </w:tcPr>
          <w:p w14:paraId="0085C94D" w14:textId="77777777" w:rsidR="00771B04" w:rsidRPr="003F3FF8" w:rsidRDefault="00771B04" w:rsidP="003F3FF8">
            <w:pPr>
              <w:tabs>
                <w:tab w:val="left" w:leader="hyphen" w:pos="9356"/>
              </w:tabs>
              <w:spacing w:line="460" w:lineRule="exact"/>
              <w:rPr>
                <w:szCs w:val="24"/>
              </w:rPr>
            </w:pPr>
            <w:r w:rsidRPr="003F3FF8">
              <w:rPr>
                <w:szCs w:val="24"/>
              </w:rPr>
              <w:t>Contratos. C</w:t>
            </w:r>
          </w:p>
        </w:tc>
        <w:tc>
          <w:tcPr>
            <w:tcW w:w="731" w:type="pct"/>
            <w:tcBorders>
              <w:top w:val="single" w:sz="4" w:space="0" w:color="auto"/>
              <w:left w:val="nil"/>
              <w:bottom w:val="single" w:sz="4" w:space="0" w:color="auto"/>
              <w:right w:val="single" w:sz="4" w:space="0" w:color="auto"/>
            </w:tcBorders>
            <w:hideMark/>
          </w:tcPr>
          <w:p w14:paraId="27884286" w14:textId="77777777" w:rsidR="00771B04" w:rsidRPr="003F3FF8" w:rsidRDefault="00771B04" w:rsidP="003F3FF8">
            <w:pPr>
              <w:tabs>
                <w:tab w:val="left" w:leader="hyphen" w:pos="9356"/>
              </w:tabs>
              <w:spacing w:line="460" w:lineRule="exact"/>
              <w:rPr>
                <w:szCs w:val="24"/>
              </w:rPr>
            </w:pPr>
            <w:r w:rsidRPr="003F3FF8">
              <w:rPr>
                <w:szCs w:val="24"/>
              </w:rPr>
              <w:t xml:space="preserve">Copias de todo tipo de contratos suscritos por el IGN con diversas empresas y </w:t>
            </w:r>
            <w:r w:rsidRPr="003F3FF8">
              <w:rPr>
                <w:szCs w:val="24"/>
              </w:rPr>
              <w:lastRenderedPageBreak/>
              <w:t>personas, para realizar proyectos de amojonamiento, delimitación de límites y/o territorio, en zona marítimo terrestre y otras zonas del territorio nacional. (Contratos de proyectos concluidos e inconclusos).</w:t>
            </w:r>
          </w:p>
        </w:tc>
        <w:tc>
          <w:tcPr>
            <w:tcW w:w="95" w:type="pct"/>
            <w:tcBorders>
              <w:top w:val="single" w:sz="4" w:space="0" w:color="auto"/>
              <w:left w:val="nil"/>
              <w:bottom w:val="single" w:sz="4" w:space="0" w:color="auto"/>
              <w:right w:val="single" w:sz="4" w:space="0" w:color="auto"/>
            </w:tcBorders>
            <w:hideMark/>
          </w:tcPr>
          <w:p w14:paraId="316CE752"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9F3158F" w14:textId="77777777" w:rsidR="00771B04" w:rsidRPr="003F3FF8" w:rsidRDefault="00771B04" w:rsidP="003F3FF8">
            <w:pPr>
              <w:tabs>
                <w:tab w:val="left" w:leader="hyphen" w:pos="9356"/>
              </w:tabs>
              <w:spacing w:line="460" w:lineRule="exact"/>
              <w:jc w:val="center"/>
              <w:rPr>
                <w:szCs w:val="24"/>
              </w:rPr>
            </w:pPr>
            <w:r w:rsidRPr="003F3FF8">
              <w:rPr>
                <w:szCs w:val="24"/>
              </w:rPr>
              <w:t>14</w:t>
            </w:r>
          </w:p>
        </w:tc>
        <w:tc>
          <w:tcPr>
            <w:tcW w:w="167" w:type="pct"/>
            <w:tcBorders>
              <w:top w:val="single" w:sz="4" w:space="0" w:color="auto"/>
              <w:left w:val="nil"/>
              <w:bottom w:val="single" w:sz="4" w:space="0" w:color="auto"/>
              <w:right w:val="single" w:sz="4" w:space="0" w:color="auto"/>
            </w:tcBorders>
            <w:hideMark/>
          </w:tcPr>
          <w:p w14:paraId="3D8EEC3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F082936"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6721B76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3870DB8" w14:textId="77777777" w:rsidR="00771B04" w:rsidRPr="003F3FF8" w:rsidRDefault="00771B04" w:rsidP="003F3FF8">
            <w:pPr>
              <w:tabs>
                <w:tab w:val="left" w:leader="hyphen" w:pos="9356"/>
              </w:tabs>
              <w:spacing w:line="460" w:lineRule="exact"/>
              <w:rPr>
                <w:szCs w:val="24"/>
              </w:rPr>
            </w:pPr>
            <w:r w:rsidRPr="003F3FF8">
              <w:rPr>
                <w:szCs w:val="24"/>
              </w:rPr>
              <w:t>2007-2010</w:t>
            </w:r>
          </w:p>
        </w:tc>
        <w:tc>
          <w:tcPr>
            <w:tcW w:w="183" w:type="pct"/>
            <w:tcBorders>
              <w:top w:val="single" w:sz="4" w:space="0" w:color="auto"/>
              <w:left w:val="nil"/>
              <w:bottom w:val="single" w:sz="4" w:space="0" w:color="auto"/>
              <w:right w:val="single" w:sz="4" w:space="0" w:color="auto"/>
            </w:tcBorders>
            <w:hideMark/>
          </w:tcPr>
          <w:p w14:paraId="3F26110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2671FF1"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9412C7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453380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79A49B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50B39D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AB6BBB5"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para el período 1997-2012, con el siguiente criterio: </w:t>
            </w:r>
            <w:r w:rsidRPr="003F3FF8">
              <w:rPr>
                <w:i/>
                <w:szCs w:val="24"/>
              </w:rPr>
              <w:t xml:space="preserve">"Sí. </w:t>
            </w:r>
            <w:r w:rsidRPr="003F3FF8">
              <w:rPr>
                <w:i/>
                <w:szCs w:val="24"/>
              </w:rPr>
              <w:lastRenderedPageBreak/>
              <w:t xml:space="preserve">Ya que reflejan la relación del instituto con otras empresas, organismos e instituciones nacionales e internacionales. Se deben conservar los contratos de carácter sustantivo a criterio del Comité Institucional de Selección y Eliminación de Documentos (Cised) y el jefe de la Oficina Productora. Se debe conformar una única serie documental en el subfondo Dirección con las siguientes series documentales “Contratos” de los subfondos Dirección y Geodesia y Topografía; así como con los documentos que se encuentren en Despacho del </w:t>
            </w:r>
            <w:proofErr w:type="gramStart"/>
            <w:r w:rsidRPr="003F3FF8">
              <w:rPr>
                <w:i/>
                <w:szCs w:val="24"/>
              </w:rPr>
              <w:t>Ministro</w:t>
            </w:r>
            <w:proofErr w:type="gramEnd"/>
            <w:r w:rsidRPr="003F3FF8">
              <w:rPr>
                <w:i/>
                <w:szCs w:val="24"/>
              </w:rPr>
              <w:t xml:space="preserve"> de Obras Públicas y Transportes o en la Asesoría Legal de ese </w:t>
            </w:r>
            <w:r w:rsidRPr="003F3FF8">
              <w:rPr>
                <w:i/>
                <w:szCs w:val="24"/>
              </w:rPr>
              <w:lastRenderedPageBreak/>
              <w:t>ministerio. Se debe evitar la duplicidad de documentos y conformar la serie con originales y copias en caso de que no existan originales"</w:t>
            </w:r>
            <w:r w:rsidRPr="003F3FF8">
              <w:rPr>
                <w:szCs w:val="24"/>
              </w:rPr>
              <w:br/>
            </w:r>
            <w:r w:rsidRPr="003F3FF8">
              <w:rPr>
                <w:szCs w:val="24"/>
              </w:rPr>
              <w:br/>
              <w:t>En el instrumento de valoración, el CISED realizó la siguiente observación con respecto a esta serie documental:</w:t>
            </w:r>
            <w:r w:rsidRPr="003F3FF8">
              <w:rPr>
                <w:i/>
                <w:szCs w:val="24"/>
              </w:rPr>
              <w:t xml:space="preserve"> "Serie declarada en el subfondo de Geodesia y Topografía-IGN-MOPT. En la tabla del 2015 se indicó fechas 1997-2012 sin embargo esas fechas son incorrectas, lo que consta es de 2007-2010."</w:t>
            </w:r>
          </w:p>
        </w:tc>
      </w:tr>
      <w:tr w:rsidR="00771B04" w:rsidRPr="003F3FF8" w14:paraId="358FA06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B835F48"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35</w:t>
            </w:r>
          </w:p>
        </w:tc>
        <w:tc>
          <w:tcPr>
            <w:tcW w:w="485" w:type="pct"/>
            <w:tcBorders>
              <w:top w:val="single" w:sz="4" w:space="0" w:color="auto"/>
              <w:left w:val="nil"/>
              <w:bottom w:val="single" w:sz="4" w:space="0" w:color="auto"/>
              <w:right w:val="single" w:sz="4" w:space="0" w:color="auto"/>
            </w:tcBorders>
            <w:hideMark/>
          </w:tcPr>
          <w:p w14:paraId="59EB2FE9" w14:textId="77777777" w:rsidR="00771B04" w:rsidRPr="003F3FF8" w:rsidRDefault="00771B04" w:rsidP="003F3FF8">
            <w:pPr>
              <w:tabs>
                <w:tab w:val="left" w:leader="hyphen" w:pos="9356"/>
              </w:tabs>
              <w:spacing w:line="460" w:lineRule="exact"/>
              <w:rPr>
                <w:szCs w:val="24"/>
              </w:rPr>
            </w:pPr>
            <w:r w:rsidRPr="003F3FF8">
              <w:rPr>
                <w:szCs w:val="24"/>
              </w:rPr>
              <w:t xml:space="preserve">Convenios Interinstitucionales </w:t>
            </w:r>
            <w:r w:rsidRPr="003F3FF8">
              <w:rPr>
                <w:szCs w:val="24"/>
              </w:rPr>
              <w:lastRenderedPageBreak/>
              <w:t>Municipales. O</w:t>
            </w:r>
          </w:p>
        </w:tc>
        <w:tc>
          <w:tcPr>
            <w:tcW w:w="731" w:type="pct"/>
            <w:tcBorders>
              <w:top w:val="single" w:sz="4" w:space="0" w:color="auto"/>
              <w:left w:val="nil"/>
              <w:bottom w:val="single" w:sz="4" w:space="0" w:color="auto"/>
              <w:right w:val="single" w:sz="4" w:space="0" w:color="auto"/>
            </w:tcBorders>
            <w:hideMark/>
          </w:tcPr>
          <w:p w14:paraId="2E99E6EC"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Contiene documentos relacionados con </w:t>
            </w:r>
            <w:r w:rsidRPr="003F3FF8">
              <w:rPr>
                <w:szCs w:val="24"/>
              </w:rPr>
              <w:lastRenderedPageBreak/>
              <w:t xml:space="preserve">el convenio suscrito con la Federación de Municipalidades. Colorado de Abangares y Cañas, Guanacaste. Para delimitar límites y amojonamiento. </w:t>
            </w:r>
          </w:p>
        </w:tc>
        <w:tc>
          <w:tcPr>
            <w:tcW w:w="95" w:type="pct"/>
            <w:tcBorders>
              <w:top w:val="single" w:sz="4" w:space="0" w:color="auto"/>
              <w:left w:val="nil"/>
              <w:bottom w:val="single" w:sz="4" w:space="0" w:color="auto"/>
              <w:right w:val="single" w:sz="4" w:space="0" w:color="auto"/>
            </w:tcBorders>
            <w:hideMark/>
          </w:tcPr>
          <w:p w14:paraId="613CA713"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6EE27EB5" w14:textId="77777777" w:rsidR="00771B04" w:rsidRPr="003F3FF8" w:rsidRDefault="00771B04" w:rsidP="003F3FF8">
            <w:pPr>
              <w:tabs>
                <w:tab w:val="left" w:leader="hyphen" w:pos="9356"/>
              </w:tabs>
              <w:spacing w:line="460" w:lineRule="exact"/>
              <w:rPr>
                <w:szCs w:val="24"/>
              </w:rPr>
            </w:pPr>
            <w:r w:rsidRPr="003F3FF8">
              <w:rPr>
                <w:szCs w:val="24"/>
              </w:rPr>
              <w:lastRenderedPageBreak/>
              <w:t>5</w:t>
            </w:r>
          </w:p>
        </w:tc>
        <w:tc>
          <w:tcPr>
            <w:tcW w:w="167" w:type="pct"/>
            <w:tcBorders>
              <w:top w:val="single" w:sz="4" w:space="0" w:color="auto"/>
              <w:left w:val="nil"/>
              <w:bottom w:val="single" w:sz="4" w:space="0" w:color="auto"/>
              <w:right w:val="single" w:sz="4" w:space="0" w:color="auto"/>
            </w:tcBorders>
            <w:hideMark/>
          </w:tcPr>
          <w:p w14:paraId="0223DAC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48D6D19"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309F1946"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 xml:space="preserve">ente </w:t>
            </w:r>
          </w:p>
        </w:tc>
        <w:tc>
          <w:tcPr>
            <w:tcW w:w="216" w:type="pct"/>
            <w:tcBorders>
              <w:top w:val="single" w:sz="4" w:space="0" w:color="auto"/>
              <w:left w:val="nil"/>
              <w:bottom w:val="single" w:sz="4" w:space="0" w:color="auto"/>
              <w:right w:val="single" w:sz="4" w:space="0" w:color="auto"/>
            </w:tcBorders>
            <w:hideMark/>
          </w:tcPr>
          <w:p w14:paraId="62995DF5" w14:textId="77777777" w:rsidR="00771B04" w:rsidRPr="003F3FF8" w:rsidRDefault="00771B04" w:rsidP="003F3FF8">
            <w:pPr>
              <w:tabs>
                <w:tab w:val="left" w:leader="hyphen" w:pos="9356"/>
              </w:tabs>
              <w:spacing w:line="460" w:lineRule="exact"/>
              <w:rPr>
                <w:szCs w:val="24"/>
              </w:rPr>
            </w:pPr>
            <w:r w:rsidRPr="003F3FF8">
              <w:rPr>
                <w:szCs w:val="24"/>
              </w:rPr>
              <w:lastRenderedPageBreak/>
              <w:t>2002-</w:t>
            </w:r>
            <w:r w:rsidRPr="003F3FF8">
              <w:rPr>
                <w:szCs w:val="24"/>
              </w:rPr>
              <w:lastRenderedPageBreak/>
              <w:t>2007</w:t>
            </w:r>
          </w:p>
        </w:tc>
        <w:tc>
          <w:tcPr>
            <w:tcW w:w="183" w:type="pct"/>
            <w:tcBorders>
              <w:top w:val="single" w:sz="4" w:space="0" w:color="auto"/>
              <w:left w:val="nil"/>
              <w:bottom w:val="single" w:sz="4" w:space="0" w:color="auto"/>
              <w:right w:val="single" w:sz="4" w:space="0" w:color="auto"/>
            </w:tcBorders>
            <w:hideMark/>
          </w:tcPr>
          <w:p w14:paraId="30B65D71"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nil"/>
              <w:bottom w:val="single" w:sz="4" w:space="0" w:color="auto"/>
              <w:right w:val="single" w:sz="4" w:space="0" w:color="auto"/>
            </w:tcBorders>
            <w:hideMark/>
          </w:tcPr>
          <w:p w14:paraId="5F2B7EE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2B16A3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B44C68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881F1C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C244D7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7BD55C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22-2015 de </w:t>
            </w:r>
            <w:r w:rsidRPr="003F3FF8">
              <w:rPr>
                <w:szCs w:val="24"/>
              </w:rPr>
              <w:lastRenderedPageBreak/>
              <w:t>01 de octubre de 2015 en el subfondo de Geodesia y Topografía-IGN-MOPT con el nombre "Convenios Interinstitucionales".</w:t>
            </w:r>
          </w:p>
        </w:tc>
      </w:tr>
      <w:tr w:rsidR="00771B04" w:rsidRPr="003F3FF8" w14:paraId="6D1E136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20A9B9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36</w:t>
            </w:r>
          </w:p>
        </w:tc>
        <w:tc>
          <w:tcPr>
            <w:tcW w:w="485" w:type="pct"/>
            <w:tcBorders>
              <w:top w:val="single" w:sz="4" w:space="0" w:color="auto"/>
              <w:left w:val="nil"/>
              <w:bottom w:val="single" w:sz="4" w:space="0" w:color="auto"/>
              <w:right w:val="single" w:sz="4" w:space="0" w:color="auto"/>
            </w:tcBorders>
            <w:hideMark/>
          </w:tcPr>
          <w:p w14:paraId="4BFEC9F7" w14:textId="77777777" w:rsidR="00771B04" w:rsidRPr="003F3FF8" w:rsidRDefault="00771B04" w:rsidP="003F3FF8">
            <w:pPr>
              <w:tabs>
                <w:tab w:val="left" w:leader="hyphen" w:pos="9356"/>
              </w:tabs>
              <w:spacing w:line="460" w:lineRule="exact"/>
              <w:rPr>
                <w:szCs w:val="24"/>
              </w:rPr>
            </w:pPr>
            <w:r w:rsidRPr="003F3FF8">
              <w:rPr>
                <w:szCs w:val="24"/>
              </w:rPr>
              <w:t>Croquis. O</w:t>
            </w:r>
          </w:p>
        </w:tc>
        <w:tc>
          <w:tcPr>
            <w:tcW w:w="731" w:type="pct"/>
            <w:tcBorders>
              <w:top w:val="single" w:sz="4" w:space="0" w:color="auto"/>
              <w:left w:val="nil"/>
              <w:bottom w:val="single" w:sz="4" w:space="0" w:color="auto"/>
              <w:right w:val="single" w:sz="4" w:space="0" w:color="auto"/>
            </w:tcBorders>
            <w:hideMark/>
          </w:tcPr>
          <w:p w14:paraId="0896DCBB" w14:textId="77777777" w:rsidR="00771B04" w:rsidRPr="003F3FF8" w:rsidRDefault="00771B04" w:rsidP="003F3FF8">
            <w:pPr>
              <w:tabs>
                <w:tab w:val="left" w:leader="hyphen" w:pos="9356"/>
              </w:tabs>
              <w:spacing w:line="460" w:lineRule="exact"/>
              <w:rPr>
                <w:szCs w:val="24"/>
              </w:rPr>
            </w:pPr>
            <w:r w:rsidRPr="003F3FF8">
              <w:rPr>
                <w:szCs w:val="24"/>
              </w:rPr>
              <w:t>Croquis de levantamiento en playas San Miguel, Penca, Isla Cedros, Ballena.</w:t>
            </w:r>
          </w:p>
        </w:tc>
        <w:tc>
          <w:tcPr>
            <w:tcW w:w="95" w:type="pct"/>
            <w:tcBorders>
              <w:top w:val="single" w:sz="4" w:space="0" w:color="auto"/>
              <w:left w:val="nil"/>
              <w:bottom w:val="single" w:sz="4" w:space="0" w:color="auto"/>
              <w:right w:val="single" w:sz="4" w:space="0" w:color="auto"/>
            </w:tcBorders>
            <w:hideMark/>
          </w:tcPr>
          <w:p w14:paraId="1E9E96CD"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450BF809"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773748A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EEA671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21828B8B"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28301C54" w14:textId="77777777" w:rsidR="00771B04" w:rsidRPr="003F3FF8" w:rsidRDefault="00771B04" w:rsidP="003F3FF8">
            <w:pPr>
              <w:tabs>
                <w:tab w:val="left" w:leader="hyphen" w:pos="9356"/>
              </w:tabs>
              <w:spacing w:line="460" w:lineRule="exact"/>
              <w:rPr>
                <w:szCs w:val="24"/>
              </w:rPr>
            </w:pPr>
            <w:r w:rsidRPr="003F3FF8">
              <w:rPr>
                <w:szCs w:val="24"/>
              </w:rPr>
              <w:t>1962-2000</w:t>
            </w:r>
          </w:p>
        </w:tc>
        <w:tc>
          <w:tcPr>
            <w:tcW w:w="183" w:type="pct"/>
            <w:tcBorders>
              <w:top w:val="single" w:sz="4" w:space="0" w:color="auto"/>
              <w:left w:val="nil"/>
              <w:bottom w:val="single" w:sz="4" w:space="0" w:color="auto"/>
              <w:right w:val="single" w:sz="4" w:space="0" w:color="auto"/>
            </w:tcBorders>
            <w:hideMark/>
          </w:tcPr>
          <w:p w14:paraId="58BB8B4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DDABE3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BC0304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707F32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707C1D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FA4F29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5FB19E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los subfondos de Geodesia y Topografía y Cálculo-IGN-MOPT</w:t>
            </w:r>
          </w:p>
        </w:tc>
      </w:tr>
      <w:tr w:rsidR="00771B04" w:rsidRPr="003F3FF8" w14:paraId="2171340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5DB37C0" w14:textId="77777777" w:rsidR="00771B04" w:rsidRPr="003F3FF8" w:rsidRDefault="00771B04" w:rsidP="003F3FF8">
            <w:pPr>
              <w:tabs>
                <w:tab w:val="left" w:leader="hyphen" w:pos="9356"/>
              </w:tabs>
              <w:spacing w:line="460" w:lineRule="exact"/>
              <w:jc w:val="center"/>
              <w:rPr>
                <w:szCs w:val="24"/>
              </w:rPr>
            </w:pPr>
            <w:r w:rsidRPr="003F3FF8">
              <w:rPr>
                <w:szCs w:val="24"/>
              </w:rPr>
              <w:t>37</w:t>
            </w:r>
          </w:p>
        </w:tc>
        <w:tc>
          <w:tcPr>
            <w:tcW w:w="485" w:type="pct"/>
            <w:tcBorders>
              <w:top w:val="single" w:sz="4" w:space="0" w:color="auto"/>
              <w:left w:val="nil"/>
              <w:bottom w:val="single" w:sz="4" w:space="0" w:color="auto"/>
              <w:right w:val="single" w:sz="4" w:space="0" w:color="auto"/>
            </w:tcBorders>
            <w:hideMark/>
          </w:tcPr>
          <w:p w14:paraId="35F698CB" w14:textId="77777777" w:rsidR="00771B04" w:rsidRPr="003F3FF8" w:rsidRDefault="00771B04" w:rsidP="003F3FF8">
            <w:pPr>
              <w:tabs>
                <w:tab w:val="left" w:leader="hyphen" w:pos="9356"/>
              </w:tabs>
              <w:spacing w:line="460" w:lineRule="exact"/>
              <w:rPr>
                <w:szCs w:val="24"/>
              </w:rPr>
            </w:pPr>
            <w:r w:rsidRPr="003F3FF8">
              <w:rPr>
                <w:szCs w:val="24"/>
              </w:rPr>
              <w:t xml:space="preserve">Cuadernos de nivelación </w:t>
            </w:r>
            <w:r w:rsidRPr="003F3FF8">
              <w:rPr>
                <w:szCs w:val="24"/>
              </w:rPr>
              <w:lastRenderedPageBreak/>
              <w:t>de precisión</w:t>
            </w:r>
          </w:p>
        </w:tc>
        <w:tc>
          <w:tcPr>
            <w:tcW w:w="731" w:type="pct"/>
            <w:tcBorders>
              <w:top w:val="single" w:sz="4" w:space="0" w:color="auto"/>
              <w:left w:val="nil"/>
              <w:bottom w:val="single" w:sz="4" w:space="0" w:color="auto"/>
              <w:right w:val="single" w:sz="4" w:space="0" w:color="auto"/>
            </w:tcBorders>
            <w:hideMark/>
          </w:tcPr>
          <w:p w14:paraId="505067A1"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Cuaderno preimpreso, desde Barranca hasta Peñas Blancas, </w:t>
            </w:r>
            <w:r w:rsidRPr="003F3FF8">
              <w:rPr>
                <w:szCs w:val="24"/>
              </w:rPr>
              <w:lastRenderedPageBreak/>
              <w:t xml:space="preserve">línea de referencia: Puriscal-Parrita, volumen 10.  Es un cuaderno </w:t>
            </w:r>
            <w:proofErr w:type="gramStart"/>
            <w:r w:rsidRPr="003F3FF8">
              <w:rPr>
                <w:szCs w:val="24"/>
              </w:rPr>
              <w:t>con  espacios</w:t>
            </w:r>
            <w:proofErr w:type="gramEnd"/>
            <w:r w:rsidRPr="003F3FF8">
              <w:rPr>
                <w:szCs w:val="24"/>
              </w:rPr>
              <w:t xml:space="preserve"> y columnas en blanco para ser cumplimentado con la información necesaria, tal como Fecha, hora, viento, recorrido #, Revisor, anotador, observador. Desde, hasta (lugares), # de estación, lecturas atrás, hilo medio, </w:t>
            </w:r>
            <w:r w:rsidRPr="003F3FF8">
              <w:rPr>
                <w:szCs w:val="24"/>
              </w:rPr>
              <w:lastRenderedPageBreak/>
              <w:t xml:space="preserve">pies, intervalos, suma de intervalos, miras y </w:t>
            </w:r>
            <w:proofErr w:type="spellStart"/>
            <w:r w:rsidRPr="003F3FF8">
              <w:rPr>
                <w:szCs w:val="24"/>
              </w:rPr>
              <w:t>temp</w:t>
            </w:r>
            <w:proofErr w:type="spellEnd"/>
            <w:r w:rsidRPr="003F3FF8">
              <w:rPr>
                <w:szCs w:val="24"/>
              </w:rPr>
              <w:t>. lecturas adelante y observaciones.</w:t>
            </w:r>
          </w:p>
        </w:tc>
        <w:tc>
          <w:tcPr>
            <w:tcW w:w="95" w:type="pct"/>
            <w:tcBorders>
              <w:top w:val="single" w:sz="4" w:space="0" w:color="auto"/>
              <w:left w:val="nil"/>
              <w:bottom w:val="single" w:sz="4" w:space="0" w:color="auto"/>
              <w:right w:val="single" w:sz="4" w:space="0" w:color="auto"/>
            </w:tcBorders>
            <w:hideMark/>
          </w:tcPr>
          <w:p w14:paraId="37A47B0F"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3C11B3AF" w14:textId="77777777" w:rsidR="00771B04" w:rsidRPr="003F3FF8" w:rsidRDefault="00771B04" w:rsidP="003F3FF8">
            <w:pPr>
              <w:tabs>
                <w:tab w:val="left" w:leader="hyphen" w:pos="9356"/>
              </w:tabs>
              <w:spacing w:line="460" w:lineRule="exact"/>
              <w:rPr>
                <w:szCs w:val="24"/>
              </w:rPr>
            </w:pPr>
            <w:r w:rsidRPr="003F3FF8">
              <w:rPr>
                <w:szCs w:val="24"/>
              </w:rPr>
              <w:lastRenderedPageBreak/>
              <w:t>1</w:t>
            </w:r>
          </w:p>
        </w:tc>
        <w:tc>
          <w:tcPr>
            <w:tcW w:w="167" w:type="pct"/>
            <w:tcBorders>
              <w:top w:val="single" w:sz="4" w:space="0" w:color="auto"/>
              <w:left w:val="nil"/>
              <w:bottom w:val="single" w:sz="4" w:space="0" w:color="auto"/>
              <w:right w:val="single" w:sz="4" w:space="0" w:color="auto"/>
            </w:tcBorders>
            <w:hideMark/>
          </w:tcPr>
          <w:p w14:paraId="0E27141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C3BB10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166" w:type="pct"/>
            <w:tcBorders>
              <w:top w:val="single" w:sz="4" w:space="0" w:color="auto"/>
              <w:left w:val="nil"/>
              <w:bottom w:val="single" w:sz="4" w:space="0" w:color="auto"/>
              <w:right w:val="single" w:sz="4" w:space="0" w:color="auto"/>
            </w:tcBorders>
            <w:hideMark/>
          </w:tcPr>
          <w:p w14:paraId="6903CD48"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 xml:space="preserve">ente </w:t>
            </w:r>
          </w:p>
        </w:tc>
        <w:tc>
          <w:tcPr>
            <w:tcW w:w="216" w:type="pct"/>
            <w:tcBorders>
              <w:top w:val="single" w:sz="4" w:space="0" w:color="auto"/>
              <w:left w:val="nil"/>
              <w:bottom w:val="single" w:sz="4" w:space="0" w:color="auto"/>
              <w:right w:val="single" w:sz="4" w:space="0" w:color="auto"/>
            </w:tcBorders>
            <w:hideMark/>
          </w:tcPr>
          <w:p w14:paraId="51E73EA3" w14:textId="77777777" w:rsidR="00771B04" w:rsidRPr="003F3FF8" w:rsidRDefault="00771B04" w:rsidP="003F3FF8">
            <w:pPr>
              <w:tabs>
                <w:tab w:val="left" w:leader="hyphen" w:pos="9356"/>
              </w:tabs>
              <w:spacing w:line="460" w:lineRule="exact"/>
              <w:rPr>
                <w:szCs w:val="24"/>
              </w:rPr>
            </w:pPr>
            <w:r w:rsidRPr="003F3FF8">
              <w:rPr>
                <w:szCs w:val="24"/>
              </w:rPr>
              <w:lastRenderedPageBreak/>
              <w:t>1971-1987</w:t>
            </w:r>
          </w:p>
        </w:tc>
        <w:tc>
          <w:tcPr>
            <w:tcW w:w="183" w:type="pct"/>
            <w:tcBorders>
              <w:top w:val="single" w:sz="4" w:space="0" w:color="auto"/>
              <w:left w:val="nil"/>
              <w:bottom w:val="single" w:sz="4" w:space="0" w:color="auto"/>
              <w:right w:val="single" w:sz="4" w:space="0" w:color="auto"/>
            </w:tcBorders>
            <w:hideMark/>
          </w:tcPr>
          <w:p w14:paraId="2F5ADA3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B734CF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15DAFA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227509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94A6A1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6D412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0D689C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w:t>
            </w:r>
            <w:proofErr w:type="gramStart"/>
            <w:r w:rsidRPr="003F3FF8">
              <w:rPr>
                <w:szCs w:val="24"/>
              </w:rPr>
              <w:t>2015  en</w:t>
            </w:r>
            <w:proofErr w:type="gramEnd"/>
            <w:r w:rsidRPr="003F3FF8">
              <w:rPr>
                <w:szCs w:val="24"/>
              </w:rPr>
              <w:t xml:space="preserve"> el </w:t>
            </w:r>
            <w:r w:rsidRPr="003F3FF8">
              <w:rPr>
                <w:szCs w:val="24"/>
              </w:rPr>
              <w:lastRenderedPageBreak/>
              <w:t>subfondo de Geodesia y Topografía-IGN-MOPT.</w:t>
            </w:r>
          </w:p>
        </w:tc>
      </w:tr>
      <w:tr w:rsidR="00771B04" w:rsidRPr="003F3FF8" w14:paraId="0BDB359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EE586A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38</w:t>
            </w:r>
          </w:p>
        </w:tc>
        <w:tc>
          <w:tcPr>
            <w:tcW w:w="485" w:type="pct"/>
            <w:tcBorders>
              <w:top w:val="single" w:sz="4" w:space="0" w:color="auto"/>
              <w:left w:val="nil"/>
              <w:bottom w:val="single" w:sz="4" w:space="0" w:color="auto"/>
              <w:right w:val="single" w:sz="4" w:space="0" w:color="auto"/>
            </w:tcBorders>
            <w:hideMark/>
          </w:tcPr>
          <w:p w14:paraId="166B5830" w14:textId="77777777" w:rsidR="00771B04" w:rsidRPr="003F3FF8" w:rsidRDefault="00771B04" w:rsidP="003F3FF8">
            <w:pPr>
              <w:tabs>
                <w:tab w:val="left" w:leader="hyphen" w:pos="9356"/>
              </w:tabs>
              <w:spacing w:line="460" w:lineRule="exact"/>
              <w:rPr>
                <w:szCs w:val="24"/>
              </w:rPr>
            </w:pPr>
            <w:r w:rsidRPr="003F3FF8">
              <w:rPr>
                <w:szCs w:val="24"/>
              </w:rPr>
              <w:t>Descripción de puntos de control. O sin C</w:t>
            </w:r>
          </w:p>
        </w:tc>
        <w:tc>
          <w:tcPr>
            <w:tcW w:w="731" w:type="pct"/>
            <w:tcBorders>
              <w:top w:val="single" w:sz="4" w:space="0" w:color="auto"/>
              <w:left w:val="nil"/>
              <w:bottom w:val="single" w:sz="4" w:space="0" w:color="auto"/>
              <w:right w:val="single" w:sz="4" w:space="0" w:color="auto"/>
            </w:tcBorders>
            <w:hideMark/>
          </w:tcPr>
          <w:p w14:paraId="2F22E0A9" w14:textId="77777777" w:rsidR="00771B04" w:rsidRPr="003F3FF8" w:rsidRDefault="00771B04" w:rsidP="003F3FF8">
            <w:pPr>
              <w:tabs>
                <w:tab w:val="left" w:leader="hyphen" w:pos="9356"/>
              </w:tabs>
              <w:spacing w:line="460" w:lineRule="exact"/>
              <w:rPr>
                <w:szCs w:val="24"/>
              </w:rPr>
            </w:pPr>
            <w:r w:rsidRPr="003F3FF8">
              <w:rPr>
                <w:szCs w:val="24"/>
              </w:rPr>
              <w:t>Descripción de Puntos de Control horizontal y vertical de segundo orden. Hoja columnar con datos de líneas (sitios del territorio), # orden, año, descripción de vértices y reportes de amarre.</w:t>
            </w:r>
          </w:p>
        </w:tc>
        <w:tc>
          <w:tcPr>
            <w:tcW w:w="95" w:type="pct"/>
            <w:tcBorders>
              <w:top w:val="single" w:sz="4" w:space="0" w:color="auto"/>
              <w:left w:val="nil"/>
              <w:bottom w:val="single" w:sz="4" w:space="0" w:color="auto"/>
              <w:right w:val="single" w:sz="4" w:space="0" w:color="auto"/>
            </w:tcBorders>
            <w:hideMark/>
          </w:tcPr>
          <w:p w14:paraId="68118836"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03A37123"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3038064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056E02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FE362F5"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615842D1" w14:textId="77777777" w:rsidR="00771B04" w:rsidRPr="003F3FF8" w:rsidRDefault="00771B04" w:rsidP="003F3FF8">
            <w:pPr>
              <w:tabs>
                <w:tab w:val="left" w:leader="hyphen" w:pos="9356"/>
              </w:tabs>
              <w:spacing w:line="460" w:lineRule="exact"/>
              <w:rPr>
                <w:szCs w:val="24"/>
              </w:rPr>
            </w:pPr>
            <w:r w:rsidRPr="003F3FF8">
              <w:rPr>
                <w:szCs w:val="24"/>
              </w:rPr>
              <w:t>1954-1964</w:t>
            </w:r>
          </w:p>
        </w:tc>
        <w:tc>
          <w:tcPr>
            <w:tcW w:w="183" w:type="pct"/>
            <w:tcBorders>
              <w:top w:val="single" w:sz="4" w:space="0" w:color="auto"/>
              <w:left w:val="nil"/>
              <w:bottom w:val="single" w:sz="4" w:space="0" w:color="auto"/>
              <w:right w:val="single" w:sz="4" w:space="0" w:color="auto"/>
            </w:tcBorders>
            <w:hideMark/>
          </w:tcPr>
          <w:p w14:paraId="120848C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2DC057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DCB12B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299671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215E10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C66E8C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2FC808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Cálculo-IGN-MOPT.</w:t>
            </w:r>
          </w:p>
        </w:tc>
      </w:tr>
      <w:tr w:rsidR="00771B04" w:rsidRPr="003F3FF8" w14:paraId="15FED52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3A3184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39</w:t>
            </w:r>
          </w:p>
        </w:tc>
        <w:tc>
          <w:tcPr>
            <w:tcW w:w="485" w:type="pct"/>
            <w:tcBorders>
              <w:top w:val="single" w:sz="4" w:space="0" w:color="auto"/>
              <w:left w:val="nil"/>
              <w:bottom w:val="single" w:sz="4" w:space="0" w:color="auto"/>
              <w:right w:val="single" w:sz="4" w:space="0" w:color="auto"/>
            </w:tcBorders>
            <w:hideMark/>
          </w:tcPr>
          <w:p w14:paraId="52E72765" w14:textId="77777777" w:rsidR="00771B04" w:rsidRPr="003F3FF8" w:rsidRDefault="00771B04" w:rsidP="003F3FF8">
            <w:pPr>
              <w:tabs>
                <w:tab w:val="left" w:leader="hyphen" w:pos="9356"/>
              </w:tabs>
              <w:spacing w:line="460" w:lineRule="exact"/>
              <w:rPr>
                <w:szCs w:val="24"/>
              </w:rPr>
            </w:pPr>
            <w:r w:rsidRPr="003F3FF8">
              <w:rPr>
                <w:szCs w:val="24"/>
              </w:rPr>
              <w:t xml:space="preserve">Descripción de puntos de triangulación. O </w:t>
            </w:r>
          </w:p>
        </w:tc>
        <w:tc>
          <w:tcPr>
            <w:tcW w:w="731" w:type="pct"/>
            <w:tcBorders>
              <w:top w:val="single" w:sz="4" w:space="0" w:color="auto"/>
              <w:left w:val="nil"/>
              <w:bottom w:val="single" w:sz="4" w:space="0" w:color="auto"/>
              <w:right w:val="single" w:sz="4" w:space="0" w:color="auto"/>
            </w:tcBorders>
            <w:hideMark/>
          </w:tcPr>
          <w:p w14:paraId="08DF322D" w14:textId="77777777" w:rsidR="00771B04" w:rsidRPr="003F3FF8" w:rsidRDefault="00771B04" w:rsidP="003F3FF8">
            <w:pPr>
              <w:tabs>
                <w:tab w:val="left" w:leader="hyphen" w:pos="9356"/>
              </w:tabs>
              <w:spacing w:line="460" w:lineRule="exact"/>
              <w:rPr>
                <w:szCs w:val="24"/>
              </w:rPr>
            </w:pPr>
            <w:r w:rsidRPr="003F3FF8">
              <w:rPr>
                <w:szCs w:val="24"/>
              </w:rPr>
              <w:t xml:space="preserve">Descripción de Triangulación Station. Describe puntos de triangulación de las varias estaciones por medio de diferentes receptores. Uno es la marca </w:t>
            </w:r>
            <w:proofErr w:type="spellStart"/>
            <w:r w:rsidRPr="003F3FF8">
              <w:rPr>
                <w:szCs w:val="24"/>
              </w:rPr>
              <w:t>trimble</w:t>
            </w:r>
            <w:proofErr w:type="spellEnd"/>
            <w:r w:rsidRPr="003F3FF8">
              <w:rPr>
                <w:szCs w:val="24"/>
              </w:rPr>
              <w:t xml:space="preserve">. Son borradores que utiliza el personal de campo al momento de las mediciones y delimitaciones. </w:t>
            </w:r>
          </w:p>
        </w:tc>
        <w:tc>
          <w:tcPr>
            <w:tcW w:w="95" w:type="pct"/>
            <w:tcBorders>
              <w:top w:val="single" w:sz="4" w:space="0" w:color="auto"/>
              <w:left w:val="nil"/>
              <w:bottom w:val="single" w:sz="4" w:space="0" w:color="auto"/>
              <w:right w:val="single" w:sz="4" w:space="0" w:color="auto"/>
            </w:tcBorders>
            <w:hideMark/>
          </w:tcPr>
          <w:p w14:paraId="75948BB6"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5EC0BB2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22D7BE2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9A5A2FF"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726AF483"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0C334AAA" w14:textId="77777777" w:rsidR="00771B04" w:rsidRPr="003F3FF8" w:rsidRDefault="00771B04" w:rsidP="003F3FF8">
            <w:pPr>
              <w:tabs>
                <w:tab w:val="left" w:leader="hyphen" w:pos="9356"/>
              </w:tabs>
              <w:spacing w:line="460" w:lineRule="exact"/>
              <w:rPr>
                <w:szCs w:val="24"/>
              </w:rPr>
            </w:pPr>
            <w:r w:rsidRPr="003F3FF8">
              <w:rPr>
                <w:szCs w:val="24"/>
              </w:rPr>
              <w:t>1946-1978</w:t>
            </w:r>
          </w:p>
        </w:tc>
        <w:tc>
          <w:tcPr>
            <w:tcW w:w="183" w:type="pct"/>
            <w:tcBorders>
              <w:top w:val="single" w:sz="4" w:space="0" w:color="auto"/>
              <w:left w:val="nil"/>
              <w:bottom w:val="single" w:sz="4" w:space="0" w:color="auto"/>
              <w:right w:val="single" w:sz="4" w:space="0" w:color="auto"/>
            </w:tcBorders>
            <w:hideMark/>
          </w:tcPr>
          <w:p w14:paraId="26C4260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DF31B2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2658DC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CFBA56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D05A2D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C45AA1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79B9062"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N° 22-2015 de 01 de octubre de 2015 en el subfondo de Geodesia y Topografía- y Topografía-IGN-MOPT y Cálculo-IGN.</w:t>
            </w:r>
          </w:p>
        </w:tc>
      </w:tr>
      <w:tr w:rsidR="00771B04" w:rsidRPr="003F3FF8" w14:paraId="7853685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C44BD18" w14:textId="77777777" w:rsidR="00771B04" w:rsidRPr="003F3FF8" w:rsidRDefault="00771B04" w:rsidP="003F3FF8">
            <w:pPr>
              <w:tabs>
                <w:tab w:val="left" w:leader="hyphen" w:pos="9356"/>
              </w:tabs>
              <w:spacing w:line="460" w:lineRule="exact"/>
              <w:jc w:val="center"/>
              <w:rPr>
                <w:szCs w:val="24"/>
              </w:rPr>
            </w:pPr>
            <w:r w:rsidRPr="003F3FF8">
              <w:rPr>
                <w:szCs w:val="24"/>
              </w:rPr>
              <w:t>40</w:t>
            </w:r>
          </w:p>
        </w:tc>
        <w:tc>
          <w:tcPr>
            <w:tcW w:w="485" w:type="pct"/>
            <w:tcBorders>
              <w:top w:val="single" w:sz="4" w:space="0" w:color="auto"/>
              <w:left w:val="nil"/>
              <w:bottom w:val="single" w:sz="4" w:space="0" w:color="auto"/>
              <w:right w:val="single" w:sz="4" w:space="0" w:color="auto"/>
            </w:tcBorders>
            <w:hideMark/>
          </w:tcPr>
          <w:p w14:paraId="24171FD5" w14:textId="77777777" w:rsidR="00771B04" w:rsidRPr="003F3FF8" w:rsidRDefault="00771B04" w:rsidP="003F3FF8">
            <w:pPr>
              <w:tabs>
                <w:tab w:val="left" w:leader="hyphen" w:pos="9356"/>
              </w:tabs>
              <w:spacing w:line="460" w:lineRule="exact"/>
              <w:rPr>
                <w:szCs w:val="24"/>
              </w:rPr>
            </w:pPr>
            <w:r w:rsidRPr="003F3FF8">
              <w:rPr>
                <w:szCs w:val="24"/>
              </w:rPr>
              <w:t xml:space="preserve">Descripción de puntos </w:t>
            </w:r>
            <w:r w:rsidRPr="003F3FF8">
              <w:rPr>
                <w:szCs w:val="24"/>
              </w:rPr>
              <w:lastRenderedPageBreak/>
              <w:t>de vértice. O</w:t>
            </w:r>
          </w:p>
        </w:tc>
        <w:tc>
          <w:tcPr>
            <w:tcW w:w="731" w:type="pct"/>
            <w:tcBorders>
              <w:top w:val="single" w:sz="4" w:space="0" w:color="auto"/>
              <w:left w:val="nil"/>
              <w:bottom w:val="single" w:sz="4" w:space="0" w:color="auto"/>
              <w:right w:val="single" w:sz="4" w:space="0" w:color="auto"/>
            </w:tcBorders>
            <w:hideMark/>
          </w:tcPr>
          <w:p w14:paraId="262CE740"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De diferentes sitios del territorio </w:t>
            </w:r>
            <w:r w:rsidRPr="003F3FF8">
              <w:rPr>
                <w:szCs w:val="24"/>
              </w:rPr>
              <w:lastRenderedPageBreak/>
              <w:t xml:space="preserve">nacional.  Contienen formulario de abstractos de distancias cenitales. Pueden ser en primer, segundo o tercer orden, horizontales y verticales. </w:t>
            </w:r>
          </w:p>
        </w:tc>
        <w:tc>
          <w:tcPr>
            <w:tcW w:w="95" w:type="pct"/>
            <w:tcBorders>
              <w:top w:val="single" w:sz="4" w:space="0" w:color="auto"/>
              <w:left w:val="nil"/>
              <w:bottom w:val="single" w:sz="4" w:space="0" w:color="auto"/>
              <w:right w:val="single" w:sz="4" w:space="0" w:color="auto"/>
            </w:tcBorders>
            <w:hideMark/>
          </w:tcPr>
          <w:p w14:paraId="23B056EC" w14:textId="77777777" w:rsidR="00771B04" w:rsidRPr="003F3FF8" w:rsidRDefault="00771B04" w:rsidP="003F3FF8">
            <w:pPr>
              <w:tabs>
                <w:tab w:val="left" w:leader="hyphen" w:pos="9356"/>
              </w:tabs>
              <w:spacing w:line="460" w:lineRule="exact"/>
              <w:rPr>
                <w:szCs w:val="24"/>
              </w:rPr>
            </w:pPr>
            <w:r w:rsidRPr="003F3FF8">
              <w:rPr>
                <w:szCs w:val="24"/>
              </w:rPr>
              <w:lastRenderedPageBreak/>
              <w:t>Pa</w:t>
            </w:r>
            <w:r w:rsidRPr="003F3FF8">
              <w:rPr>
                <w:szCs w:val="24"/>
              </w:rPr>
              <w:lastRenderedPageBreak/>
              <w:t>pel</w:t>
            </w:r>
          </w:p>
        </w:tc>
        <w:tc>
          <w:tcPr>
            <w:tcW w:w="123" w:type="pct"/>
            <w:tcBorders>
              <w:top w:val="single" w:sz="4" w:space="0" w:color="auto"/>
              <w:left w:val="nil"/>
              <w:bottom w:val="single" w:sz="4" w:space="0" w:color="auto"/>
              <w:right w:val="single" w:sz="4" w:space="0" w:color="auto"/>
            </w:tcBorders>
            <w:hideMark/>
          </w:tcPr>
          <w:p w14:paraId="3F0358F4" w14:textId="77777777" w:rsidR="00771B04" w:rsidRPr="003F3FF8" w:rsidRDefault="00771B04" w:rsidP="003F3FF8">
            <w:pPr>
              <w:tabs>
                <w:tab w:val="left" w:leader="hyphen" w:pos="9356"/>
              </w:tabs>
              <w:spacing w:line="460" w:lineRule="exact"/>
              <w:rPr>
                <w:szCs w:val="24"/>
              </w:rPr>
            </w:pPr>
            <w:r w:rsidRPr="003F3FF8">
              <w:rPr>
                <w:szCs w:val="24"/>
              </w:rPr>
              <w:lastRenderedPageBreak/>
              <w:t>20</w:t>
            </w:r>
          </w:p>
        </w:tc>
        <w:tc>
          <w:tcPr>
            <w:tcW w:w="167" w:type="pct"/>
            <w:tcBorders>
              <w:top w:val="single" w:sz="4" w:space="0" w:color="auto"/>
              <w:left w:val="nil"/>
              <w:bottom w:val="single" w:sz="4" w:space="0" w:color="auto"/>
              <w:right w:val="single" w:sz="4" w:space="0" w:color="auto"/>
            </w:tcBorders>
            <w:hideMark/>
          </w:tcPr>
          <w:p w14:paraId="7E784B7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7F4620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562B217" w14:textId="77777777" w:rsidR="00771B04" w:rsidRPr="003F3FF8" w:rsidRDefault="00771B04" w:rsidP="003F3FF8">
            <w:pPr>
              <w:tabs>
                <w:tab w:val="left" w:leader="hyphen" w:pos="9356"/>
              </w:tabs>
              <w:spacing w:line="460" w:lineRule="exact"/>
              <w:rPr>
                <w:szCs w:val="24"/>
              </w:rPr>
            </w:pPr>
            <w:r w:rsidRPr="003F3FF8">
              <w:rPr>
                <w:szCs w:val="24"/>
              </w:rPr>
              <w:t>Perm</w:t>
            </w:r>
            <w:r w:rsidRPr="003F3FF8">
              <w:rPr>
                <w:szCs w:val="24"/>
              </w:rPr>
              <w:lastRenderedPageBreak/>
              <w:t>anente</w:t>
            </w:r>
          </w:p>
        </w:tc>
        <w:tc>
          <w:tcPr>
            <w:tcW w:w="216" w:type="pct"/>
            <w:tcBorders>
              <w:top w:val="single" w:sz="4" w:space="0" w:color="auto"/>
              <w:left w:val="nil"/>
              <w:bottom w:val="single" w:sz="4" w:space="0" w:color="auto"/>
              <w:right w:val="single" w:sz="4" w:space="0" w:color="auto"/>
            </w:tcBorders>
            <w:hideMark/>
          </w:tcPr>
          <w:p w14:paraId="5656F19F" w14:textId="77777777" w:rsidR="00771B04" w:rsidRPr="003F3FF8" w:rsidRDefault="00771B04" w:rsidP="003F3FF8">
            <w:pPr>
              <w:tabs>
                <w:tab w:val="left" w:leader="hyphen" w:pos="9356"/>
              </w:tabs>
              <w:spacing w:line="460" w:lineRule="exact"/>
              <w:rPr>
                <w:szCs w:val="24"/>
              </w:rPr>
            </w:pPr>
            <w:r w:rsidRPr="003F3FF8">
              <w:rPr>
                <w:szCs w:val="24"/>
              </w:rPr>
              <w:lastRenderedPageBreak/>
              <w:t>1948-</w:t>
            </w:r>
            <w:r w:rsidRPr="003F3FF8">
              <w:rPr>
                <w:szCs w:val="24"/>
              </w:rPr>
              <w:lastRenderedPageBreak/>
              <w:t>1952</w:t>
            </w:r>
          </w:p>
        </w:tc>
        <w:tc>
          <w:tcPr>
            <w:tcW w:w="183" w:type="pct"/>
            <w:tcBorders>
              <w:top w:val="single" w:sz="4" w:space="0" w:color="auto"/>
              <w:left w:val="nil"/>
              <w:bottom w:val="single" w:sz="4" w:space="0" w:color="auto"/>
              <w:right w:val="single" w:sz="4" w:space="0" w:color="auto"/>
            </w:tcBorders>
            <w:hideMark/>
          </w:tcPr>
          <w:p w14:paraId="608055B9"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nil"/>
              <w:bottom w:val="single" w:sz="4" w:space="0" w:color="auto"/>
              <w:right w:val="single" w:sz="4" w:space="0" w:color="auto"/>
            </w:tcBorders>
            <w:hideMark/>
          </w:tcPr>
          <w:p w14:paraId="366588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03DFE3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54E1A0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048A82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E67A9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9DC6D21"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sesión 22-</w:t>
            </w:r>
            <w:r w:rsidRPr="003F3FF8">
              <w:rPr>
                <w:szCs w:val="24"/>
              </w:rPr>
              <w:lastRenderedPageBreak/>
              <w:t>2015 de 01 de octubre de 2015 en el subfondo de Cálculo-IGN-MOPT.</w:t>
            </w:r>
          </w:p>
        </w:tc>
      </w:tr>
      <w:tr w:rsidR="00771B04" w:rsidRPr="003F3FF8" w14:paraId="5CD3E7D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2D7049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41</w:t>
            </w:r>
          </w:p>
        </w:tc>
        <w:tc>
          <w:tcPr>
            <w:tcW w:w="485" w:type="pct"/>
            <w:tcBorders>
              <w:top w:val="single" w:sz="4" w:space="0" w:color="auto"/>
              <w:left w:val="nil"/>
              <w:bottom w:val="single" w:sz="4" w:space="0" w:color="auto"/>
              <w:right w:val="single" w:sz="4" w:space="0" w:color="auto"/>
            </w:tcBorders>
            <w:hideMark/>
          </w:tcPr>
          <w:p w14:paraId="7DD8AC42" w14:textId="77777777" w:rsidR="00771B04" w:rsidRPr="003F3FF8" w:rsidRDefault="00771B04" w:rsidP="003F3FF8">
            <w:pPr>
              <w:tabs>
                <w:tab w:val="left" w:leader="hyphen" w:pos="9356"/>
              </w:tabs>
              <w:spacing w:line="460" w:lineRule="exact"/>
              <w:rPr>
                <w:szCs w:val="24"/>
              </w:rPr>
            </w:pPr>
            <w:r w:rsidRPr="003F3FF8">
              <w:rPr>
                <w:szCs w:val="24"/>
              </w:rPr>
              <w:t>División Territorial Administrativa de la República de Costa Rica. OM</w:t>
            </w:r>
          </w:p>
        </w:tc>
        <w:tc>
          <w:tcPr>
            <w:tcW w:w="731" w:type="pct"/>
            <w:tcBorders>
              <w:top w:val="single" w:sz="4" w:space="0" w:color="auto"/>
              <w:left w:val="nil"/>
              <w:bottom w:val="single" w:sz="4" w:space="0" w:color="auto"/>
              <w:right w:val="single" w:sz="4" w:space="0" w:color="auto"/>
            </w:tcBorders>
            <w:hideMark/>
          </w:tcPr>
          <w:p w14:paraId="7C556D23" w14:textId="77777777" w:rsidR="00771B04" w:rsidRPr="003F3FF8" w:rsidRDefault="00771B04" w:rsidP="003F3FF8">
            <w:pPr>
              <w:tabs>
                <w:tab w:val="left" w:leader="hyphen" w:pos="9356"/>
              </w:tabs>
              <w:spacing w:line="460" w:lineRule="exact"/>
              <w:rPr>
                <w:szCs w:val="24"/>
              </w:rPr>
            </w:pPr>
            <w:r w:rsidRPr="003F3FF8">
              <w:rPr>
                <w:szCs w:val="24"/>
              </w:rPr>
              <w:t xml:space="preserve">Folletos con la división territorial Administrativa de la Republica de Costa Rica y según la ley 6068 se debe de preparar y </w:t>
            </w:r>
            <w:r w:rsidRPr="003F3FF8">
              <w:rPr>
                <w:szCs w:val="24"/>
              </w:rPr>
              <w:lastRenderedPageBreak/>
              <w:t xml:space="preserve">actualizar cada 4 </w:t>
            </w:r>
            <w:proofErr w:type="gramStart"/>
            <w:r w:rsidRPr="003F3FF8">
              <w:rPr>
                <w:szCs w:val="24"/>
              </w:rPr>
              <w:t>años .</w:t>
            </w:r>
            <w:proofErr w:type="gramEnd"/>
          </w:p>
        </w:tc>
        <w:tc>
          <w:tcPr>
            <w:tcW w:w="95" w:type="pct"/>
            <w:tcBorders>
              <w:top w:val="single" w:sz="4" w:space="0" w:color="auto"/>
              <w:left w:val="nil"/>
              <w:bottom w:val="single" w:sz="4" w:space="0" w:color="auto"/>
              <w:right w:val="single" w:sz="4" w:space="0" w:color="auto"/>
            </w:tcBorders>
            <w:hideMark/>
          </w:tcPr>
          <w:p w14:paraId="7448E002"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AC69627" w14:textId="77777777" w:rsidR="00771B04" w:rsidRPr="003F3FF8" w:rsidRDefault="00771B04" w:rsidP="003F3FF8">
            <w:pPr>
              <w:tabs>
                <w:tab w:val="left" w:leader="hyphen" w:pos="9356"/>
              </w:tabs>
              <w:spacing w:line="460" w:lineRule="exact"/>
              <w:rPr>
                <w:szCs w:val="24"/>
              </w:rPr>
            </w:pPr>
            <w:r w:rsidRPr="003F3FF8">
              <w:rPr>
                <w:szCs w:val="24"/>
              </w:rPr>
              <w:t>0,3</w:t>
            </w:r>
          </w:p>
        </w:tc>
        <w:tc>
          <w:tcPr>
            <w:tcW w:w="167" w:type="pct"/>
            <w:tcBorders>
              <w:top w:val="single" w:sz="4" w:space="0" w:color="auto"/>
              <w:left w:val="nil"/>
              <w:bottom w:val="single" w:sz="4" w:space="0" w:color="auto"/>
              <w:right w:val="single" w:sz="4" w:space="0" w:color="auto"/>
            </w:tcBorders>
            <w:hideMark/>
          </w:tcPr>
          <w:p w14:paraId="1F7B1F8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1752AD9" w14:textId="77777777" w:rsidR="00771B04" w:rsidRPr="003F3FF8" w:rsidRDefault="00771B04" w:rsidP="003F3FF8">
            <w:pPr>
              <w:tabs>
                <w:tab w:val="left" w:leader="hyphen" w:pos="9356"/>
              </w:tabs>
              <w:spacing w:line="460" w:lineRule="exact"/>
              <w:rPr>
                <w:szCs w:val="24"/>
              </w:rPr>
            </w:pPr>
            <w:r w:rsidRPr="003F3FF8">
              <w:rPr>
                <w:szCs w:val="24"/>
              </w:rPr>
              <w:t>20</w:t>
            </w:r>
          </w:p>
        </w:tc>
        <w:tc>
          <w:tcPr>
            <w:tcW w:w="166" w:type="pct"/>
            <w:tcBorders>
              <w:top w:val="single" w:sz="4" w:space="0" w:color="auto"/>
              <w:left w:val="nil"/>
              <w:bottom w:val="single" w:sz="4" w:space="0" w:color="auto"/>
              <w:right w:val="single" w:sz="4" w:space="0" w:color="auto"/>
            </w:tcBorders>
            <w:hideMark/>
          </w:tcPr>
          <w:p w14:paraId="16F9B88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527CF09" w14:textId="77777777" w:rsidR="00771B04" w:rsidRPr="003F3FF8" w:rsidRDefault="00771B04" w:rsidP="003F3FF8">
            <w:pPr>
              <w:tabs>
                <w:tab w:val="left" w:leader="hyphen" w:pos="9356"/>
              </w:tabs>
              <w:spacing w:line="460" w:lineRule="exact"/>
              <w:rPr>
                <w:szCs w:val="24"/>
              </w:rPr>
            </w:pPr>
            <w:r w:rsidRPr="003F3FF8">
              <w:rPr>
                <w:szCs w:val="24"/>
              </w:rPr>
              <w:t>1915-2009</w:t>
            </w:r>
          </w:p>
        </w:tc>
        <w:tc>
          <w:tcPr>
            <w:tcW w:w="183" w:type="pct"/>
            <w:tcBorders>
              <w:top w:val="single" w:sz="4" w:space="0" w:color="auto"/>
              <w:left w:val="nil"/>
              <w:bottom w:val="single" w:sz="4" w:space="0" w:color="auto"/>
              <w:right w:val="single" w:sz="4" w:space="0" w:color="auto"/>
            </w:tcBorders>
            <w:hideMark/>
          </w:tcPr>
          <w:p w14:paraId="633E392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5235F7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91136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463207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9E22A2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4783D0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3CB644E"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División Territorial y Nomenclatura-IGN-MOPT.</w:t>
            </w:r>
          </w:p>
        </w:tc>
      </w:tr>
      <w:tr w:rsidR="00771B04" w:rsidRPr="003F3FF8" w14:paraId="7AEBF3E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720556" w14:textId="77777777" w:rsidR="00771B04" w:rsidRPr="003F3FF8" w:rsidRDefault="00771B04" w:rsidP="003F3FF8">
            <w:pPr>
              <w:tabs>
                <w:tab w:val="left" w:leader="hyphen" w:pos="9356"/>
              </w:tabs>
              <w:spacing w:line="460" w:lineRule="exact"/>
              <w:jc w:val="center"/>
              <w:rPr>
                <w:szCs w:val="24"/>
              </w:rPr>
            </w:pPr>
            <w:r w:rsidRPr="003F3FF8">
              <w:rPr>
                <w:szCs w:val="24"/>
              </w:rPr>
              <w:t>42</w:t>
            </w:r>
          </w:p>
        </w:tc>
        <w:tc>
          <w:tcPr>
            <w:tcW w:w="485" w:type="pct"/>
            <w:tcBorders>
              <w:top w:val="single" w:sz="4" w:space="0" w:color="auto"/>
              <w:left w:val="nil"/>
              <w:bottom w:val="single" w:sz="4" w:space="0" w:color="auto"/>
              <w:right w:val="single" w:sz="4" w:space="0" w:color="auto"/>
            </w:tcBorders>
            <w:hideMark/>
          </w:tcPr>
          <w:p w14:paraId="5943931A" w14:textId="77777777" w:rsidR="00771B04" w:rsidRPr="003F3FF8" w:rsidRDefault="00771B04" w:rsidP="003F3FF8">
            <w:pPr>
              <w:tabs>
                <w:tab w:val="left" w:leader="hyphen" w:pos="9356"/>
              </w:tabs>
              <w:spacing w:line="460" w:lineRule="exact"/>
              <w:rPr>
                <w:szCs w:val="24"/>
              </w:rPr>
            </w:pPr>
            <w:r w:rsidRPr="003F3FF8">
              <w:rPr>
                <w:szCs w:val="24"/>
              </w:rPr>
              <w:t>Estudio. O</w:t>
            </w:r>
          </w:p>
        </w:tc>
        <w:tc>
          <w:tcPr>
            <w:tcW w:w="731" w:type="pct"/>
            <w:tcBorders>
              <w:top w:val="single" w:sz="4" w:space="0" w:color="auto"/>
              <w:left w:val="nil"/>
              <w:bottom w:val="single" w:sz="4" w:space="0" w:color="auto"/>
              <w:right w:val="single" w:sz="4" w:space="0" w:color="auto"/>
            </w:tcBorders>
            <w:hideMark/>
          </w:tcPr>
          <w:p w14:paraId="106F24A4" w14:textId="77777777" w:rsidR="00771B04" w:rsidRPr="003F3FF8" w:rsidRDefault="00771B04" w:rsidP="003F3FF8">
            <w:pPr>
              <w:tabs>
                <w:tab w:val="left" w:leader="hyphen" w:pos="9356"/>
              </w:tabs>
              <w:spacing w:line="460" w:lineRule="exact"/>
              <w:rPr>
                <w:szCs w:val="24"/>
              </w:rPr>
            </w:pPr>
            <w:r w:rsidRPr="003F3FF8">
              <w:rPr>
                <w:szCs w:val="24"/>
              </w:rPr>
              <w:t>Estudios, análisis, y diagnósticos de impacto ambiental en la zona de Sámara, Guanacaste.</w:t>
            </w:r>
          </w:p>
        </w:tc>
        <w:tc>
          <w:tcPr>
            <w:tcW w:w="95" w:type="pct"/>
            <w:tcBorders>
              <w:top w:val="single" w:sz="4" w:space="0" w:color="auto"/>
              <w:left w:val="nil"/>
              <w:bottom w:val="single" w:sz="4" w:space="0" w:color="auto"/>
              <w:right w:val="single" w:sz="4" w:space="0" w:color="auto"/>
            </w:tcBorders>
            <w:hideMark/>
          </w:tcPr>
          <w:p w14:paraId="12DD530A"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4FC76798" w14:textId="77777777" w:rsidR="00771B04" w:rsidRPr="003F3FF8" w:rsidRDefault="00771B04" w:rsidP="003F3FF8">
            <w:pPr>
              <w:tabs>
                <w:tab w:val="left" w:leader="hyphen" w:pos="9356"/>
              </w:tabs>
              <w:spacing w:line="460" w:lineRule="exact"/>
              <w:rPr>
                <w:szCs w:val="24"/>
              </w:rPr>
            </w:pPr>
            <w:r w:rsidRPr="003F3FF8">
              <w:rPr>
                <w:szCs w:val="24"/>
              </w:rPr>
              <w:t>12</w:t>
            </w:r>
          </w:p>
        </w:tc>
        <w:tc>
          <w:tcPr>
            <w:tcW w:w="167" w:type="pct"/>
            <w:tcBorders>
              <w:top w:val="single" w:sz="4" w:space="0" w:color="auto"/>
              <w:left w:val="nil"/>
              <w:bottom w:val="single" w:sz="4" w:space="0" w:color="auto"/>
              <w:right w:val="single" w:sz="4" w:space="0" w:color="auto"/>
            </w:tcBorders>
            <w:hideMark/>
          </w:tcPr>
          <w:p w14:paraId="2FDE1E9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7476D2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A3442A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1ED91FB" w14:textId="77777777" w:rsidR="00771B04" w:rsidRPr="003F3FF8" w:rsidRDefault="00771B04" w:rsidP="003F3FF8">
            <w:pPr>
              <w:tabs>
                <w:tab w:val="left" w:leader="hyphen" w:pos="9356"/>
              </w:tabs>
              <w:spacing w:line="460" w:lineRule="exact"/>
              <w:rPr>
                <w:szCs w:val="24"/>
              </w:rPr>
            </w:pPr>
            <w:r w:rsidRPr="003F3FF8">
              <w:rPr>
                <w:szCs w:val="24"/>
              </w:rPr>
              <w:t>1990-2005</w:t>
            </w:r>
          </w:p>
        </w:tc>
        <w:tc>
          <w:tcPr>
            <w:tcW w:w="183" w:type="pct"/>
            <w:tcBorders>
              <w:top w:val="single" w:sz="4" w:space="0" w:color="auto"/>
              <w:left w:val="nil"/>
              <w:bottom w:val="single" w:sz="4" w:space="0" w:color="auto"/>
              <w:right w:val="single" w:sz="4" w:space="0" w:color="auto"/>
            </w:tcBorders>
            <w:hideMark/>
          </w:tcPr>
          <w:p w14:paraId="6205FC1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AA4B0C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B1ECBD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77FA3A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6B5B9E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4AA696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89B5A81"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los subfondos de "Dirección" y "Departamento de Cartografía" IGN-MOPT.</w:t>
            </w:r>
            <w:r w:rsidRPr="003F3FF8">
              <w:rPr>
                <w:szCs w:val="24"/>
              </w:rPr>
              <w:br/>
            </w:r>
            <w:r w:rsidRPr="003F3FF8">
              <w:rPr>
                <w:szCs w:val="24"/>
              </w:rPr>
              <w:br/>
              <w:t>En el instrumento de valoración, el CISED realizó la siguiente observación con respecto a esta serie documental:</w:t>
            </w:r>
            <w:r w:rsidRPr="003F3FF8">
              <w:rPr>
                <w:i/>
                <w:szCs w:val="24"/>
              </w:rPr>
              <w:t xml:space="preserve"> "Corresponden en total a 12cm no las medidas indicadas en las tablas antiguas"</w:t>
            </w:r>
          </w:p>
        </w:tc>
      </w:tr>
      <w:tr w:rsidR="00771B04" w:rsidRPr="003F3FF8" w14:paraId="477F585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F80A08" w14:textId="77777777" w:rsidR="00771B04" w:rsidRPr="003F3FF8" w:rsidRDefault="00771B04" w:rsidP="003F3FF8">
            <w:pPr>
              <w:tabs>
                <w:tab w:val="left" w:leader="hyphen" w:pos="9356"/>
              </w:tabs>
              <w:spacing w:line="460" w:lineRule="exact"/>
              <w:jc w:val="center"/>
              <w:rPr>
                <w:szCs w:val="24"/>
              </w:rPr>
            </w:pPr>
            <w:r w:rsidRPr="003F3FF8">
              <w:rPr>
                <w:szCs w:val="24"/>
              </w:rPr>
              <w:t>43</w:t>
            </w:r>
          </w:p>
        </w:tc>
        <w:tc>
          <w:tcPr>
            <w:tcW w:w="485" w:type="pct"/>
            <w:tcBorders>
              <w:top w:val="single" w:sz="4" w:space="0" w:color="auto"/>
              <w:left w:val="nil"/>
              <w:bottom w:val="single" w:sz="4" w:space="0" w:color="auto"/>
              <w:right w:val="single" w:sz="4" w:space="0" w:color="auto"/>
            </w:tcBorders>
            <w:hideMark/>
          </w:tcPr>
          <w:p w14:paraId="6EA5A228" w14:textId="77777777" w:rsidR="00771B04" w:rsidRPr="003F3FF8" w:rsidRDefault="00771B04" w:rsidP="003F3FF8">
            <w:pPr>
              <w:tabs>
                <w:tab w:val="left" w:leader="hyphen" w:pos="9356"/>
              </w:tabs>
              <w:spacing w:line="460" w:lineRule="exact"/>
              <w:rPr>
                <w:szCs w:val="24"/>
              </w:rPr>
            </w:pPr>
            <w:r w:rsidRPr="003F3FF8">
              <w:rPr>
                <w:szCs w:val="24"/>
              </w:rPr>
              <w:t>Estudio área manglar Paquera. O sin C</w:t>
            </w:r>
          </w:p>
        </w:tc>
        <w:tc>
          <w:tcPr>
            <w:tcW w:w="731" w:type="pct"/>
            <w:tcBorders>
              <w:top w:val="single" w:sz="4" w:space="0" w:color="auto"/>
              <w:left w:val="nil"/>
              <w:bottom w:val="single" w:sz="4" w:space="0" w:color="auto"/>
              <w:right w:val="single" w:sz="4" w:space="0" w:color="auto"/>
            </w:tcBorders>
            <w:hideMark/>
          </w:tcPr>
          <w:p w14:paraId="634ABCC9" w14:textId="77777777" w:rsidR="00771B04" w:rsidRPr="003F3FF8" w:rsidRDefault="00771B04" w:rsidP="003F3FF8">
            <w:pPr>
              <w:tabs>
                <w:tab w:val="left" w:leader="hyphen" w:pos="9356"/>
              </w:tabs>
              <w:spacing w:line="460" w:lineRule="exact"/>
              <w:rPr>
                <w:szCs w:val="24"/>
              </w:rPr>
            </w:pPr>
            <w:r w:rsidRPr="003F3FF8">
              <w:rPr>
                <w:szCs w:val="24"/>
              </w:rPr>
              <w:t xml:space="preserve">Estudio para determinar el límite correspondiente al área de mangle </w:t>
            </w:r>
            <w:r w:rsidRPr="003F3FF8">
              <w:rPr>
                <w:szCs w:val="24"/>
              </w:rPr>
              <w:lastRenderedPageBreak/>
              <w:t xml:space="preserve">perteneciente al patrimonio natural del Estado, entre las coordenadas planas 436-437, longitud Este y 199-2000 Latitud Norte, en hoja Tambor 1:50.000.  Concesión a la empresa </w:t>
            </w:r>
            <w:proofErr w:type="spellStart"/>
            <w:r w:rsidRPr="003F3FF8">
              <w:rPr>
                <w:szCs w:val="24"/>
              </w:rPr>
              <w:t>Pasotto</w:t>
            </w:r>
            <w:proofErr w:type="spellEnd"/>
            <w:r w:rsidRPr="003F3FF8">
              <w:rPr>
                <w:szCs w:val="24"/>
              </w:rPr>
              <w:t xml:space="preserve"> S.A. en el sector de Playa Órganos de Paquera, para concluir que la propiedad se encuentra en su totalidad dentro del ecosistema de manglar. </w:t>
            </w:r>
          </w:p>
        </w:tc>
        <w:tc>
          <w:tcPr>
            <w:tcW w:w="95" w:type="pct"/>
            <w:tcBorders>
              <w:top w:val="single" w:sz="4" w:space="0" w:color="auto"/>
              <w:left w:val="nil"/>
              <w:bottom w:val="single" w:sz="4" w:space="0" w:color="auto"/>
              <w:right w:val="single" w:sz="4" w:space="0" w:color="auto"/>
            </w:tcBorders>
            <w:hideMark/>
          </w:tcPr>
          <w:p w14:paraId="4539465B"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414CFB02"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41464F6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161B7F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CDADDB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3777ECE" w14:textId="77777777" w:rsidR="00771B04" w:rsidRPr="003F3FF8" w:rsidRDefault="00771B04" w:rsidP="003F3FF8">
            <w:pPr>
              <w:tabs>
                <w:tab w:val="left" w:leader="hyphen" w:pos="9356"/>
              </w:tabs>
              <w:spacing w:line="460" w:lineRule="exact"/>
              <w:rPr>
                <w:szCs w:val="24"/>
              </w:rPr>
            </w:pPr>
            <w:r w:rsidRPr="003F3FF8">
              <w:rPr>
                <w:szCs w:val="24"/>
              </w:rPr>
              <w:t>2008</w:t>
            </w:r>
          </w:p>
        </w:tc>
        <w:tc>
          <w:tcPr>
            <w:tcW w:w="183" w:type="pct"/>
            <w:tcBorders>
              <w:top w:val="single" w:sz="4" w:space="0" w:color="auto"/>
              <w:left w:val="nil"/>
              <w:bottom w:val="single" w:sz="4" w:space="0" w:color="auto"/>
              <w:right w:val="single" w:sz="4" w:space="0" w:color="auto"/>
            </w:tcBorders>
            <w:hideMark/>
          </w:tcPr>
          <w:p w14:paraId="2A4884D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B1C39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4E6A6B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F978D9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42051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6D7B57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C5A83CE"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22-2015 de 01 de octubre de 2015 en el subfondo de Geodesia y Topografía-IGN-MOPT.</w:t>
            </w:r>
          </w:p>
        </w:tc>
      </w:tr>
      <w:tr w:rsidR="00771B04" w:rsidRPr="003F3FF8" w14:paraId="78E0723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B6DE28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44</w:t>
            </w:r>
          </w:p>
        </w:tc>
        <w:tc>
          <w:tcPr>
            <w:tcW w:w="485" w:type="pct"/>
            <w:tcBorders>
              <w:top w:val="single" w:sz="4" w:space="0" w:color="auto"/>
              <w:left w:val="nil"/>
              <w:bottom w:val="single" w:sz="4" w:space="0" w:color="auto"/>
              <w:right w:val="single" w:sz="4" w:space="0" w:color="auto"/>
            </w:tcBorders>
            <w:hideMark/>
          </w:tcPr>
          <w:p w14:paraId="4197D006" w14:textId="77777777" w:rsidR="00771B04" w:rsidRPr="003F3FF8" w:rsidRDefault="00771B04" w:rsidP="003F3FF8">
            <w:pPr>
              <w:tabs>
                <w:tab w:val="left" w:leader="hyphen" w:pos="9356"/>
              </w:tabs>
              <w:spacing w:line="460" w:lineRule="exact"/>
              <w:rPr>
                <w:szCs w:val="24"/>
              </w:rPr>
            </w:pPr>
            <w:r w:rsidRPr="003F3FF8">
              <w:rPr>
                <w:szCs w:val="24"/>
              </w:rPr>
              <w:t>Estudio sobre terrenos ubicados en zona marítimo terrestre. O sin C</w:t>
            </w:r>
          </w:p>
        </w:tc>
        <w:tc>
          <w:tcPr>
            <w:tcW w:w="731" w:type="pct"/>
            <w:tcBorders>
              <w:top w:val="single" w:sz="4" w:space="0" w:color="auto"/>
              <w:left w:val="nil"/>
              <w:bottom w:val="single" w:sz="4" w:space="0" w:color="auto"/>
              <w:right w:val="single" w:sz="4" w:space="0" w:color="auto"/>
            </w:tcBorders>
            <w:hideMark/>
          </w:tcPr>
          <w:p w14:paraId="78144992" w14:textId="77777777" w:rsidR="00771B04" w:rsidRPr="003F3FF8" w:rsidRDefault="00771B04" w:rsidP="003F3FF8">
            <w:pPr>
              <w:tabs>
                <w:tab w:val="left" w:leader="hyphen" w:pos="9356"/>
              </w:tabs>
              <w:spacing w:line="460" w:lineRule="exact"/>
              <w:rPr>
                <w:szCs w:val="24"/>
              </w:rPr>
            </w:pPr>
            <w:proofErr w:type="gramStart"/>
            <w:r w:rsidRPr="003F3FF8">
              <w:rPr>
                <w:szCs w:val="24"/>
              </w:rPr>
              <w:t>Estudios  sobre</w:t>
            </w:r>
            <w:proofErr w:type="gramEnd"/>
            <w:r w:rsidRPr="003F3FF8">
              <w:rPr>
                <w:szCs w:val="24"/>
              </w:rPr>
              <w:t xml:space="preserve"> casos en que existan terrenos ubicados en zonas marítimo terrestre y que han sido </w:t>
            </w:r>
            <w:proofErr w:type="gramStart"/>
            <w:r w:rsidRPr="003F3FF8">
              <w:rPr>
                <w:szCs w:val="24"/>
              </w:rPr>
              <w:t>traslados  a</w:t>
            </w:r>
            <w:proofErr w:type="gramEnd"/>
            <w:r w:rsidRPr="003F3FF8">
              <w:rPr>
                <w:szCs w:val="24"/>
              </w:rPr>
              <w:t xml:space="preserve"> Procuraduría Agraria y a los diferentes juzgados agrarios del país. Contiene planos, cartas, escrituras, impresiones de poligonal cerrado (reportes).</w:t>
            </w:r>
          </w:p>
        </w:tc>
        <w:tc>
          <w:tcPr>
            <w:tcW w:w="95" w:type="pct"/>
            <w:tcBorders>
              <w:top w:val="single" w:sz="4" w:space="0" w:color="auto"/>
              <w:left w:val="nil"/>
              <w:bottom w:val="single" w:sz="4" w:space="0" w:color="auto"/>
              <w:right w:val="single" w:sz="4" w:space="0" w:color="auto"/>
            </w:tcBorders>
            <w:hideMark/>
          </w:tcPr>
          <w:p w14:paraId="3D576C9C"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5DEE7F33"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2192C24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6334C0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8F93BA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C735B74" w14:textId="77777777" w:rsidR="00771B04" w:rsidRPr="003F3FF8" w:rsidRDefault="00771B04" w:rsidP="003F3FF8">
            <w:pPr>
              <w:tabs>
                <w:tab w:val="left" w:leader="hyphen" w:pos="9356"/>
              </w:tabs>
              <w:spacing w:line="460" w:lineRule="exact"/>
              <w:rPr>
                <w:szCs w:val="24"/>
              </w:rPr>
            </w:pPr>
            <w:r w:rsidRPr="003F3FF8">
              <w:rPr>
                <w:szCs w:val="24"/>
              </w:rPr>
              <w:t>1998</w:t>
            </w:r>
          </w:p>
        </w:tc>
        <w:tc>
          <w:tcPr>
            <w:tcW w:w="183" w:type="pct"/>
            <w:tcBorders>
              <w:top w:val="single" w:sz="4" w:space="0" w:color="auto"/>
              <w:left w:val="nil"/>
              <w:bottom w:val="single" w:sz="4" w:space="0" w:color="auto"/>
              <w:right w:val="single" w:sz="4" w:space="0" w:color="auto"/>
            </w:tcBorders>
            <w:hideMark/>
          </w:tcPr>
          <w:p w14:paraId="1088316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3DD1CF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4ACAE3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FA4F5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665A1C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3FC94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0BD1561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1D71297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58A9B38" w14:textId="77777777" w:rsidR="00771B04" w:rsidRPr="003F3FF8" w:rsidRDefault="00771B04" w:rsidP="003F3FF8">
            <w:pPr>
              <w:tabs>
                <w:tab w:val="left" w:leader="hyphen" w:pos="9356"/>
              </w:tabs>
              <w:spacing w:line="460" w:lineRule="exact"/>
              <w:jc w:val="center"/>
              <w:rPr>
                <w:szCs w:val="24"/>
              </w:rPr>
            </w:pPr>
            <w:r w:rsidRPr="003F3FF8">
              <w:rPr>
                <w:szCs w:val="24"/>
              </w:rPr>
              <w:t>45</w:t>
            </w:r>
          </w:p>
        </w:tc>
        <w:tc>
          <w:tcPr>
            <w:tcW w:w="485" w:type="pct"/>
            <w:tcBorders>
              <w:top w:val="single" w:sz="4" w:space="0" w:color="auto"/>
              <w:left w:val="nil"/>
              <w:bottom w:val="single" w:sz="4" w:space="0" w:color="auto"/>
              <w:right w:val="single" w:sz="4" w:space="0" w:color="auto"/>
            </w:tcBorders>
            <w:hideMark/>
          </w:tcPr>
          <w:p w14:paraId="41719B45" w14:textId="77777777" w:rsidR="00771B04" w:rsidRPr="003F3FF8" w:rsidRDefault="00771B04" w:rsidP="003F3FF8">
            <w:pPr>
              <w:tabs>
                <w:tab w:val="left" w:leader="hyphen" w:pos="9356"/>
              </w:tabs>
              <w:spacing w:line="460" w:lineRule="exact"/>
              <w:rPr>
                <w:szCs w:val="24"/>
              </w:rPr>
            </w:pPr>
            <w:r w:rsidRPr="003F3FF8">
              <w:rPr>
                <w:szCs w:val="24"/>
              </w:rPr>
              <w:t xml:space="preserve">Estudio sobre trayecto de </w:t>
            </w:r>
            <w:r w:rsidRPr="003F3FF8">
              <w:rPr>
                <w:szCs w:val="24"/>
              </w:rPr>
              <w:lastRenderedPageBreak/>
              <w:t>navegabilidad en río Tárcoles. O sin C</w:t>
            </w:r>
          </w:p>
        </w:tc>
        <w:tc>
          <w:tcPr>
            <w:tcW w:w="731" w:type="pct"/>
            <w:tcBorders>
              <w:top w:val="single" w:sz="4" w:space="0" w:color="auto"/>
              <w:left w:val="nil"/>
              <w:bottom w:val="single" w:sz="4" w:space="0" w:color="auto"/>
              <w:right w:val="single" w:sz="4" w:space="0" w:color="auto"/>
            </w:tcBorders>
            <w:hideMark/>
          </w:tcPr>
          <w:p w14:paraId="3E5E7D6F"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Sobre navegabilidad de Río Grande de </w:t>
            </w:r>
            <w:r w:rsidRPr="003F3FF8">
              <w:rPr>
                <w:szCs w:val="24"/>
              </w:rPr>
              <w:lastRenderedPageBreak/>
              <w:t>Tárcoles realizado por el IGN, por cuanto no existe información oficial que indique el trayecto aproximado a partir de la desembocadura en el mar, o su confluencia con otro río navegable y así determinar la longitud de la navegación y su límite aguas arriba.</w:t>
            </w:r>
          </w:p>
        </w:tc>
        <w:tc>
          <w:tcPr>
            <w:tcW w:w="95" w:type="pct"/>
            <w:tcBorders>
              <w:top w:val="single" w:sz="4" w:space="0" w:color="auto"/>
              <w:left w:val="nil"/>
              <w:bottom w:val="single" w:sz="4" w:space="0" w:color="auto"/>
              <w:right w:val="single" w:sz="4" w:space="0" w:color="auto"/>
            </w:tcBorders>
            <w:hideMark/>
          </w:tcPr>
          <w:p w14:paraId="49FEDD38"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51799BA3" w14:textId="77777777" w:rsidR="00771B04" w:rsidRPr="003F3FF8" w:rsidRDefault="00771B04" w:rsidP="003F3FF8">
            <w:pPr>
              <w:tabs>
                <w:tab w:val="left" w:leader="hyphen" w:pos="9356"/>
              </w:tabs>
              <w:spacing w:line="460" w:lineRule="exact"/>
              <w:rPr>
                <w:szCs w:val="24"/>
              </w:rPr>
            </w:pPr>
            <w:r w:rsidRPr="003F3FF8">
              <w:rPr>
                <w:szCs w:val="24"/>
              </w:rPr>
              <w:lastRenderedPageBreak/>
              <w:t>5</w:t>
            </w:r>
          </w:p>
        </w:tc>
        <w:tc>
          <w:tcPr>
            <w:tcW w:w="167" w:type="pct"/>
            <w:tcBorders>
              <w:top w:val="single" w:sz="4" w:space="0" w:color="auto"/>
              <w:left w:val="nil"/>
              <w:bottom w:val="single" w:sz="4" w:space="0" w:color="auto"/>
              <w:right w:val="single" w:sz="4" w:space="0" w:color="auto"/>
            </w:tcBorders>
            <w:hideMark/>
          </w:tcPr>
          <w:p w14:paraId="4154A47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7354FED"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03481EE1"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00D540CF" w14:textId="77777777" w:rsidR="00771B04" w:rsidRPr="003F3FF8" w:rsidRDefault="00771B04" w:rsidP="003F3FF8">
            <w:pPr>
              <w:tabs>
                <w:tab w:val="left" w:leader="hyphen" w:pos="9356"/>
              </w:tabs>
              <w:spacing w:line="460" w:lineRule="exact"/>
              <w:rPr>
                <w:szCs w:val="24"/>
              </w:rPr>
            </w:pPr>
            <w:r w:rsidRPr="003F3FF8">
              <w:rPr>
                <w:szCs w:val="24"/>
              </w:rPr>
              <w:lastRenderedPageBreak/>
              <w:t>2006</w:t>
            </w:r>
          </w:p>
        </w:tc>
        <w:tc>
          <w:tcPr>
            <w:tcW w:w="183" w:type="pct"/>
            <w:tcBorders>
              <w:top w:val="single" w:sz="4" w:space="0" w:color="auto"/>
              <w:left w:val="nil"/>
              <w:bottom w:val="single" w:sz="4" w:space="0" w:color="auto"/>
              <w:right w:val="single" w:sz="4" w:space="0" w:color="auto"/>
            </w:tcBorders>
            <w:hideMark/>
          </w:tcPr>
          <w:p w14:paraId="1023F8F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F136D0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7496C1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6C4077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95F560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973C5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97EB84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w:t>
            </w:r>
            <w:r w:rsidRPr="003F3FF8">
              <w:rPr>
                <w:szCs w:val="24"/>
              </w:rPr>
              <w:lastRenderedPageBreak/>
              <w:t>de 2015 en el subfondo de Geodesia y Topografía-IGN-MOPT.</w:t>
            </w:r>
          </w:p>
        </w:tc>
      </w:tr>
      <w:tr w:rsidR="00771B04" w:rsidRPr="003F3FF8" w14:paraId="4930E6A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9502BE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46</w:t>
            </w:r>
          </w:p>
        </w:tc>
        <w:tc>
          <w:tcPr>
            <w:tcW w:w="485" w:type="pct"/>
            <w:tcBorders>
              <w:top w:val="single" w:sz="4" w:space="0" w:color="auto"/>
              <w:left w:val="nil"/>
              <w:bottom w:val="single" w:sz="4" w:space="0" w:color="auto"/>
              <w:right w:val="single" w:sz="4" w:space="0" w:color="auto"/>
            </w:tcBorders>
            <w:hideMark/>
          </w:tcPr>
          <w:p w14:paraId="33B1BBFA" w14:textId="77777777" w:rsidR="00771B04" w:rsidRPr="003F3FF8" w:rsidRDefault="00771B04" w:rsidP="003F3FF8">
            <w:pPr>
              <w:tabs>
                <w:tab w:val="left" w:leader="hyphen" w:pos="9356"/>
              </w:tabs>
              <w:spacing w:line="460" w:lineRule="exact"/>
              <w:rPr>
                <w:szCs w:val="24"/>
              </w:rPr>
            </w:pPr>
            <w:r w:rsidRPr="003F3FF8">
              <w:rPr>
                <w:szCs w:val="24"/>
              </w:rPr>
              <w:t>Estudios de campo. O sin C</w:t>
            </w:r>
          </w:p>
        </w:tc>
        <w:tc>
          <w:tcPr>
            <w:tcW w:w="731" w:type="pct"/>
            <w:tcBorders>
              <w:top w:val="single" w:sz="4" w:space="0" w:color="auto"/>
              <w:left w:val="nil"/>
              <w:bottom w:val="single" w:sz="4" w:space="0" w:color="auto"/>
              <w:right w:val="single" w:sz="4" w:space="0" w:color="auto"/>
            </w:tcBorders>
            <w:hideMark/>
          </w:tcPr>
          <w:p w14:paraId="448524FC" w14:textId="77777777" w:rsidR="00771B04" w:rsidRPr="003F3FF8" w:rsidRDefault="00771B04" w:rsidP="003F3FF8">
            <w:pPr>
              <w:tabs>
                <w:tab w:val="left" w:leader="hyphen" w:pos="9356"/>
              </w:tabs>
              <w:spacing w:line="460" w:lineRule="exact"/>
              <w:rPr>
                <w:szCs w:val="24"/>
              </w:rPr>
            </w:pPr>
            <w:r w:rsidRPr="003F3FF8">
              <w:rPr>
                <w:szCs w:val="24"/>
              </w:rPr>
              <w:t xml:space="preserve">Estudio sobre la solicitud de coordenadas de </w:t>
            </w:r>
            <w:r w:rsidRPr="003F3FF8">
              <w:rPr>
                <w:szCs w:val="24"/>
              </w:rPr>
              <w:lastRenderedPageBreak/>
              <w:t>mojones en zona marítimo terrestre. Contiene registro de coordenadas y correspondencia. Controles sobre coordenadas geográficas de varios sitios del país. Para la confección de estos estudios se solicita en alguna colaboración del departamento de Geografía.</w:t>
            </w:r>
          </w:p>
        </w:tc>
        <w:tc>
          <w:tcPr>
            <w:tcW w:w="95" w:type="pct"/>
            <w:tcBorders>
              <w:top w:val="single" w:sz="4" w:space="0" w:color="auto"/>
              <w:left w:val="nil"/>
              <w:bottom w:val="single" w:sz="4" w:space="0" w:color="auto"/>
              <w:right w:val="single" w:sz="4" w:space="0" w:color="auto"/>
            </w:tcBorders>
            <w:hideMark/>
          </w:tcPr>
          <w:p w14:paraId="42E8B61B"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749F0C7C" w14:textId="77777777" w:rsidR="00771B04" w:rsidRPr="003F3FF8" w:rsidRDefault="00771B04" w:rsidP="003F3FF8">
            <w:pPr>
              <w:tabs>
                <w:tab w:val="left" w:leader="hyphen" w:pos="9356"/>
              </w:tabs>
              <w:spacing w:line="460" w:lineRule="exact"/>
              <w:rPr>
                <w:szCs w:val="24"/>
              </w:rPr>
            </w:pPr>
            <w:r w:rsidRPr="003F3FF8">
              <w:rPr>
                <w:szCs w:val="24"/>
              </w:rPr>
              <w:lastRenderedPageBreak/>
              <w:t>4</w:t>
            </w:r>
          </w:p>
        </w:tc>
        <w:tc>
          <w:tcPr>
            <w:tcW w:w="167" w:type="pct"/>
            <w:tcBorders>
              <w:top w:val="single" w:sz="4" w:space="0" w:color="auto"/>
              <w:left w:val="nil"/>
              <w:bottom w:val="single" w:sz="4" w:space="0" w:color="auto"/>
              <w:right w:val="single" w:sz="4" w:space="0" w:color="auto"/>
            </w:tcBorders>
            <w:hideMark/>
          </w:tcPr>
          <w:p w14:paraId="14AEF9B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7AEC75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720F5C5"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368158C3" w14:textId="77777777" w:rsidR="00771B04" w:rsidRPr="003F3FF8" w:rsidRDefault="00771B04" w:rsidP="003F3FF8">
            <w:pPr>
              <w:tabs>
                <w:tab w:val="left" w:leader="hyphen" w:pos="9356"/>
              </w:tabs>
              <w:spacing w:line="460" w:lineRule="exact"/>
              <w:rPr>
                <w:szCs w:val="24"/>
              </w:rPr>
            </w:pPr>
            <w:r w:rsidRPr="003F3FF8">
              <w:rPr>
                <w:szCs w:val="24"/>
              </w:rPr>
              <w:lastRenderedPageBreak/>
              <w:t>2005</w:t>
            </w:r>
          </w:p>
        </w:tc>
        <w:tc>
          <w:tcPr>
            <w:tcW w:w="183" w:type="pct"/>
            <w:tcBorders>
              <w:top w:val="single" w:sz="4" w:space="0" w:color="auto"/>
              <w:left w:val="nil"/>
              <w:bottom w:val="single" w:sz="4" w:space="0" w:color="auto"/>
              <w:right w:val="single" w:sz="4" w:space="0" w:color="auto"/>
            </w:tcBorders>
            <w:hideMark/>
          </w:tcPr>
          <w:p w14:paraId="1B3714A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B1FD5A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F5568F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AA80BF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BDFECE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890428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154B1A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w:t>
            </w:r>
            <w:r w:rsidRPr="003F3FF8">
              <w:rPr>
                <w:szCs w:val="24"/>
              </w:rPr>
              <w:lastRenderedPageBreak/>
              <w:t xml:space="preserve">de 2015, informe de valoración IV-36-2015-TP. Este tipo documental fue declarado en el subfondo de Cálculo-IGN-MOPT. </w:t>
            </w:r>
            <w:r w:rsidRPr="003F3FF8">
              <w:rPr>
                <w:szCs w:val="24"/>
              </w:rPr>
              <w:br/>
            </w:r>
            <w:r w:rsidRPr="003F3FF8">
              <w:rPr>
                <w:szCs w:val="24"/>
              </w:rPr>
              <w:br/>
              <w:t>Se recomienda conformar una sola serie de "Estudios de campo" entre estos y los incluidos en la serie N° 15 de la tabla de plazos de Geodesia y Geofísica</w:t>
            </w:r>
          </w:p>
        </w:tc>
      </w:tr>
      <w:tr w:rsidR="00771B04" w:rsidRPr="003F3FF8" w14:paraId="2AB0BF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40D8655"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47</w:t>
            </w:r>
          </w:p>
        </w:tc>
        <w:tc>
          <w:tcPr>
            <w:tcW w:w="485" w:type="pct"/>
            <w:tcBorders>
              <w:top w:val="single" w:sz="4" w:space="0" w:color="auto"/>
              <w:left w:val="nil"/>
              <w:bottom w:val="single" w:sz="4" w:space="0" w:color="auto"/>
              <w:right w:val="single" w:sz="4" w:space="0" w:color="auto"/>
            </w:tcBorders>
            <w:hideMark/>
          </w:tcPr>
          <w:p w14:paraId="45E759C6" w14:textId="77777777" w:rsidR="00771B04" w:rsidRPr="003F3FF8" w:rsidRDefault="00771B04" w:rsidP="003F3FF8">
            <w:pPr>
              <w:tabs>
                <w:tab w:val="left" w:leader="hyphen" w:pos="9356"/>
              </w:tabs>
              <w:spacing w:line="460" w:lineRule="exact"/>
              <w:rPr>
                <w:szCs w:val="24"/>
              </w:rPr>
            </w:pPr>
            <w:r w:rsidRPr="003F3FF8">
              <w:rPr>
                <w:szCs w:val="24"/>
              </w:rPr>
              <w:t>Estudios Técnicos. O sin C</w:t>
            </w:r>
          </w:p>
        </w:tc>
        <w:tc>
          <w:tcPr>
            <w:tcW w:w="731" w:type="pct"/>
            <w:tcBorders>
              <w:top w:val="single" w:sz="4" w:space="0" w:color="auto"/>
              <w:left w:val="nil"/>
              <w:bottom w:val="single" w:sz="4" w:space="0" w:color="auto"/>
              <w:right w:val="single" w:sz="4" w:space="0" w:color="auto"/>
            </w:tcBorders>
            <w:hideMark/>
          </w:tcPr>
          <w:p w14:paraId="576BD42D" w14:textId="77777777" w:rsidR="00771B04" w:rsidRPr="003F3FF8" w:rsidRDefault="00771B04" w:rsidP="003F3FF8">
            <w:pPr>
              <w:tabs>
                <w:tab w:val="left" w:leader="hyphen" w:pos="9356"/>
              </w:tabs>
              <w:spacing w:line="460" w:lineRule="exact"/>
              <w:rPr>
                <w:szCs w:val="24"/>
              </w:rPr>
            </w:pPr>
            <w:r w:rsidRPr="003F3FF8">
              <w:rPr>
                <w:szCs w:val="24"/>
              </w:rPr>
              <w:t xml:space="preserve">Estudios técnicos preparados por el IGN. Entre los más relevantes se </w:t>
            </w:r>
            <w:r w:rsidRPr="003F3FF8">
              <w:rPr>
                <w:szCs w:val="24"/>
              </w:rPr>
              <w:lastRenderedPageBreak/>
              <w:t>encuentran: Estudio sobre comportamiento del Volcán Irazú. (1964).</w:t>
            </w:r>
            <w:r w:rsidRPr="003F3FF8">
              <w:rPr>
                <w:szCs w:val="24"/>
              </w:rPr>
              <w:br/>
              <w:t>Estudio sobre los controles aplicados por el IGN en el proyecto. "Estudio de la cuenca media del río Tempisque SENARA/JICA".  Relacionado con el Informe de Auditoría AGI-02-2004</w:t>
            </w:r>
          </w:p>
        </w:tc>
        <w:tc>
          <w:tcPr>
            <w:tcW w:w="95" w:type="pct"/>
            <w:tcBorders>
              <w:top w:val="single" w:sz="4" w:space="0" w:color="auto"/>
              <w:left w:val="nil"/>
              <w:bottom w:val="single" w:sz="4" w:space="0" w:color="auto"/>
              <w:right w:val="single" w:sz="4" w:space="0" w:color="auto"/>
            </w:tcBorders>
            <w:hideMark/>
          </w:tcPr>
          <w:p w14:paraId="5EB7949E"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43CD5C2C" w14:textId="77777777" w:rsidR="00771B04" w:rsidRPr="003F3FF8" w:rsidRDefault="00771B04" w:rsidP="003F3FF8">
            <w:pPr>
              <w:tabs>
                <w:tab w:val="left" w:leader="hyphen" w:pos="9356"/>
              </w:tabs>
              <w:spacing w:line="460" w:lineRule="exact"/>
              <w:rPr>
                <w:szCs w:val="24"/>
              </w:rPr>
            </w:pPr>
            <w:r w:rsidRPr="003F3FF8">
              <w:rPr>
                <w:szCs w:val="24"/>
              </w:rPr>
              <w:lastRenderedPageBreak/>
              <w:t>5</w:t>
            </w:r>
          </w:p>
        </w:tc>
        <w:tc>
          <w:tcPr>
            <w:tcW w:w="167" w:type="pct"/>
            <w:tcBorders>
              <w:top w:val="single" w:sz="4" w:space="0" w:color="auto"/>
              <w:left w:val="nil"/>
              <w:bottom w:val="single" w:sz="4" w:space="0" w:color="auto"/>
              <w:right w:val="single" w:sz="4" w:space="0" w:color="auto"/>
            </w:tcBorders>
            <w:hideMark/>
          </w:tcPr>
          <w:p w14:paraId="3855D79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03D240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49D299E"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2C5267E5" w14:textId="77777777" w:rsidR="00771B04" w:rsidRPr="003F3FF8" w:rsidRDefault="00771B04" w:rsidP="003F3FF8">
            <w:pPr>
              <w:tabs>
                <w:tab w:val="left" w:leader="hyphen" w:pos="9356"/>
              </w:tabs>
              <w:spacing w:line="460" w:lineRule="exact"/>
              <w:rPr>
                <w:szCs w:val="24"/>
              </w:rPr>
            </w:pPr>
            <w:r w:rsidRPr="003F3FF8">
              <w:rPr>
                <w:szCs w:val="24"/>
              </w:rPr>
              <w:lastRenderedPageBreak/>
              <w:t>1964-2004</w:t>
            </w:r>
          </w:p>
        </w:tc>
        <w:tc>
          <w:tcPr>
            <w:tcW w:w="183" w:type="pct"/>
            <w:tcBorders>
              <w:top w:val="single" w:sz="4" w:space="0" w:color="auto"/>
              <w:left w:val="nil"/>
              <w:bottom w:val="single" w:sz="4" w:space="0" w:color="auto"/>
              <w:right w:val="single" w:sz="4" w:space="0" w:color="auto"/>
            </w:tcBorders>
            <w:hideMark/>
          </w:tcPr>
          <w:p w14:paraId="7068795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7303941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B55D51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6DD4C0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2BB16B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E643B3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6404556"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w:t>
            </w:r>
            <w:r w:rsidRPr="003F3FF8">
              <w:rPr>
                <w:szCs w:val="24"/>
              </w:rPr>
              <w:lastRenderedPageBreak/>
              <w:t>2015, en el subfondo de Dirección-IGN-MOPT.</w:t>
            </w:r>
          </w:p>
        </w:tc>
      </w:tr>
      <w:tr w:rsidR="00771B04" w:rsidRPr="003F3FF8" w14:paraId="0DBA8E0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9C2659D"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48</w:t>
            </w:r>
          </w:p>
        </w:tc>
        <w:tc>
          <w:tcPr>
            <w:tcW w:w="485" w:type="pct"/>
            <w:tcBorders>
              <w:top w:val="single" w:sz="4" w:space="0" w:color="auto"/>
              <w:left w:val="nil"/>
              <w:bottom w:val="single" w:sz="4" w:space="0" w:color="auto"/>
              <w:right w:val="single" w:sz="4" w:space="0" w:color="auto"/>
            </w:tcBorders>
            <w:hideMark/>
          </w:tcPr>
          <w:p w14:paraId="11C118EC" w14:textId="77777777" w:rsidR="00771B04" w:rsidRPr="003F3FF8" w:rsidRDefault="00771B04" w:rsidP="003F3FF8">
            <w:pPr>
              <w:tabs>
                <w:tab w:val="left" w:leader="hyphen" w:pos="9356"/>
              </w:tabs>
              <w:spacing w:line="460" w:lineRule="exact"/>
              <w:rPr>
                <w:szCs w:val="24"/>
              </w:rPr>
            </w:pPr>
            <w:r w:rsidRPr="003F3FF8">
              <w:rPr>
                <w:szCs w:val="24"/>
              </w:rPr>
              <w:t xml:space="preserve">Expediente de Frontera </w:t>
            </w:r>
            <w:r w:rsidRPr="003F3FF8">
              <w:rPr>
                <w:szCs w:val="24"/>
              </w:rPr>
              <w:lastRenderedPageBreak/>
              <w:t>Norte. Mojones en NAD 27. O sin C</w:t>
            </w:r>
          </w:p>
        </w:tc>
        <w:tc>
          <w:tcPr>
            <w:tcW w:w="731" w:type="pct"/>
            <w:tcBorders>
              <w:top w:val="single" w:sz="4" w:space="0" w:color="auto"/>
              <w:left w:val="nil"/>
              <w:bottom w:val="single" w:sz="4" w:space="0" w:color="auto"/>
              <w:right w:val="single" w:sz="4" w:space="0" w:color="auto"/>
            </w:tcBorders>
            <w:hideMark/>
          </w:tcPr>
          <w:p w14:paraId="37E5C3E4"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NAD 27 significa: North American </w:t>
            </w:r>
            <w:r w:rsidRPr="003F3FF8">
              <w:rPr>
                <w:szCs w:val="24"/>
              </w:rPr>
              <w:lastRenderedPageBreak/>
              <w:t xml:space="preserve">Datun de 1927. (Dato Norteamericano) Contine documentos relacionada con diferentes mojones, el amarrado de vértice, levantamiento de línea divisoria frontera Costa Rica, ajuste poligonal, abstractos </w:t>
            </w:r>
            <w:proofErr w:type="spellStart"/>
            <w:r w:rsidRPr="003F3FF8">
              <w:rPr>
                <w:szCs w:val="24"/>
              </w:rPr>
              <w:t>zenitales</w:t>
            </w:r>
            <w:proofErr w:type="spellEnd"/>
            <w:r w:rsidRPr="003F3FF8">
              <w:rPr>
                <w:szCs w:val="24"/>
              </w:rPr>
              <w:t xml:space="preserve">, Nicaragua, cordilleras, picos, altitudes, </w:t>
            </w:r>
            <w:r w:rsidRPr="003F3FF8">
              <w:rPr>
                <w:szCs w:val="24"/>
              </w:rPr>
              <w:lastRenderedPageBreak/>
              <w:t xml:space="preserve">posiciones, demarcación de límites, amarre de mojones, direcciones y </w:t>
            </w:r>
            <w:proofErr w:type="spellStart"/>
            <w:r w:rsidRPr="003F3FF8">
              <w:rPr>
                <w:szCs w:val="24"/>
              </w:rPr>
              <w:t>zenitales</w:t>
            </w:r>
            <w:proofErr w:type="spellEnd"/>
            <w:r w:rsidRPr="003F3FF8">
              <w:rPr>
                <w:szCs w:val="24"/>
              </w:rPr>
              <w:t>.</w:t>
            </w:r>
          </w:p>
        </w:tc>
        <w:tc>
          <w:tcPr>
            <w:tcW w:w="95" w:type="pct"/>
            <w:tcBorders>
              <w:top w:val="single" w:sz="4" w:space="0" w:color="auto"/>
              <w:left w:val="nil"/>
              <w:bottom w:val="single" w:sz="4" w:space="0" w:color="auto"/>
              <w:right w:val="single" w:sz="4" w:space="0" w:color="auto"/>
            </w:tcBorders>
            <w:hideMark/>
          </w:tcPr>
          <w:p w14:paraId="0498D77A" w14:textId="77777777" w:rsidR="00771B04" w:rsidRPr="003F3FF8" w:rsidRDefault="00771B04" w:rsidP="003F3FF8">
            <w:pPr>
              <w:tabs>
                <w:tab w:val="left" w:leader="hyphen" w:pos="9356"/>
              </w:tabs>
              <w:spacing w:line="460" w:lineRule="exact"/>
              <w:rPr>
                <w:szCs w:val="24"/>
              </w:rPr>
            </w:pPr>
            <w:r w:rsidRPr="003F3FF8">
              <w:rPr>
                <w:szCs w:val="24"/>
              </w:rPr>
              <w:lastRenderedPageBreak/>
              <w:t>Pa</w:t>
            </w:r>
            <w:r w:rsidRPr="003F3FF8">
              <w:rPr>
                <w:szCs w:val="24"/>
              </w:rPr>
              <w:lastRenderedPageBreak/>
              <w:t>pel</w:t>
            </w:r>
          </w:p>
        </w:tc>
        <w:tc>
          <w:tcPr>
            <w:tcW w:w="123" w:type="pct"/>
            <w:tcBorders>
              <w:top w:val="single" w:sz="4" w:space="0" w:color="auto"/>
              <w:left w:val="nil"/>
              <w:bottom w:val="single" w:sz="4" w:space="0" w:color="auto"/>
              <w:right w:val="single" w:sz="4" w:space="0" w:color="auto"/>
            </w:tcBorders>
            <w:hideMark/>
          </w:tcPr>
          <w:p w14:paraId="768F0808" w14:textId="77777777" w:rsidR="00771B04" w:rsidRPr="003F3FF8" w:rsidRDefault="00771B04" w:rsidP="003F3FF8">
            <w:pPr>
              <w:tabs>
                <w:tab w:val="left" w:leader="hyphen" w:pos="9356"/>
              </w:tabs>
              <w:spacing w:line="460" w:lineRule="exact"/>
              <w:rPr>
                <w:szCs w:val="24"/>
              </w:rPr>
            </w:pPr>
            <w:r w:rsidRPr="003F3FF8">
              <w:rPr>
                <w:szCs w:val="24"/>
              </w:rPr>
              <w:lastRenderedPageBreak/>
              <w:t>6</w:t>
            </w:r>
          </w:p>
        </w:tc>
        <w:tc>
          <w:tcPr>
            <w:tcW w:w="167" w:type="pct"/>
            <w:tcBorders>
              <w:top w:val="single" w:sz="4" w:space="0" w:color="auto"/>
              <w:left w:val="nil"/>
              <w:bottom w:val="single" w:sz="4" w:space="0" w:color="auto"/>
              <w:right w:val="single" w:sz="4" w:space="0" w:color="auto"/>
            </w:tcBorders>
            <w:hideMark/>
          </w:tcPr>
          <w:p w14:paraId="68341B4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20692A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1353583" w14:textId="77777777" w:rsidR="00771B04" w:rsidRPr="003F3FF8" w:rsidRDefault="00771B04" w:rsidP="003F3FF8">
            <w:pPr>
              <w:tabs>
                <w:tab w:val="left" w:leader="hyphen" w:pos="9356"/>
              </w:tabs>
              <w:spacing w:line="460" w:lineRule="exact"/>
              <w:rPr>
                <w:szCs w:val="24"/>
              </w:rPr>
            </w:pPr>
            <w:r w:rsidRPr="003F3FF8">
              <w:rPr>
                <w:szCs w:val="24"/>
              </w:rPr>
              <w:t>Perm</w:t>
            </w:r>
            <w:r w:rsidRPr="003F3FF8">
              <w:rPr>
                <w:szCs w:val="24"/>
              </w:rPr>
              <w:lastRenderedPageBreak/>
              <w:t>anente</w:t>
            </w:r>
          </w:p>
        </w:tc>
        <w:tc>
          <w:tcPr>
            <w:tcW w:w="216" w:type="pct"/>
            <w:tcBorders>
              <w:top w:val="single" w:sz="4" w:space="0" w:color="auto"/>
              <w:left w:val="nil"/>
              <w:bottom w:val="single" w:sz="4" w:space="0" w:color="auto"/>
              <w:right w:val="single" w:sz="4" w:space="0" w:color="auto"/>
            </w:tcBorders>
            <w:hideMark/>
          </w:tcPr>
          <w:p w14:paraId="3152AD72" w14:textId="77777777" w:rsidR="00771B04" w:rsidRPr="003F3FF8" w:rsidRDefault="00771B04" w:rsidP="003F3FF8">
            <w:pPr>
              <w:tabs>
                <w:tab w:val="left" w:leader="hyphen" w:pos="9356"/>
              </w:tabs>
              <w:spacing w:line="460" w:lineRule="exact"/>
              <w:rPr>
                <w:szCs w:val="24"/>
              </w:rPr>
            </w:pPr>
            <w:r w:rsidRPr="003F3FF8">
              <w:rPr>
                <w:szCs w:val="24"/>
              </w:rPr>
              <w:lastRenderedPageBreak/>
              <w:t>1927-</w:t>
            </w:r>
            <w:r w:rsidRPr="003F3FF8">
              <w:rPr>
                <w:szCs w:val="24"/>
              </w:rPr>
              <w:lastRenderedPageBreak/>
              <w:t>1978</w:t>
            </w:r>
          </w:p>
        </w:tc>
        <w:tc>
          <w:tcPr>
            <w:tcW w:w="183" w:type="pct"/>
            <w:tcBorders>
              <w:top w:val="single" w:sz="4" w:space="0" w:color="auto"/>
              <w:left w:val="nil"/>
              <w:bottom w:val="single" w:sz="4" w:space="0" w:color="auto"/>
              <w:right w:val="single" w:sz="4" w:space="0" w:color="auto"/>
            </w:tcBorders>
            <w:hideMark/>
          </w:tcPr>
          <w:p w14:paraId="4BD4B37F"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nil"/>
              <w:bottom w:val="single" w:sz="4" w:space="0" w:color="auto"/>
              <w:right w:val="single" w:sz="4" w:space="0" w:color="auto"/>
            </w:tcBorders>
            <w:hideMark/>
          </w:tcPr>
          <w:p w14:paraId="39F6FB1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30C313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5C824B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A34E98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AF0B01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EA07BD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w:t>
            </w:r>
            <w:r w:rsidRPr="003F3FF8">
              <w:rPr>
                <w:szCs w:val="24"/>
              </w:rPr>
              <w:lastRenderedPageBreak/>
              <w:t>sesión 22-2015 de 01 de octubre de 2015, en el subfondo de Cálculo-IGN-MOPT.</w:t>
            </w:r>
          </w:p>
        </w:tc>
      </w:tr>
      <w:tr w:rsidR="00771B04" w:rsidRPr="003F3FF8" w14:paraId="469A4C6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E7E74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49</w:t>
            </w:r>
          </w:p>
        </w:tc>
        <w:tc>
          <w:tcPr>
            <w:tcW w:w="485" w:type="pct"/>
            <w:tcBorders>
              <w:top w:val="single" w:sz="4" w:space="0" w:color="auto"/>
              <w:left w:val="nil"/>
              <w:bottom w:val="single" w:sz="4" w:space="0" w:color="auto"/>
              <w:right w:val="single" w:sz="4" w:space="0" w:color="auto"/>
            </w:tcBorders>
            <w:hideMark/>
          </w:tcPr>
          <w:p w14:paraId="03A174BB" w14:textId="77777777" w:rsidR="00771B04" w:rsidRPr="003F3FF8" w:rsidRDefault="00771B04" w:rsidP="003F3FF8">
            <w:pPr>
              <w:tabs>
                <w:tab w:val="left" w:leader="hyphen" w:pos="9356"/>
              </w:tabs>
              <w:spacing w:line="460" w:lineRule="exact"/>
              <w:rPr>
                <w:szCs w:val="24"/>
              </w:rPr>
            </w:pPr>
            <w:r w:rsidRPr="003F3FF8">
              <w:rPr>
                <w:szCs w:val="24"/>
              </w:rPr>
              <w:t>Expediente de Proyecto Limítrofe con Nicaragua. O sin C</w:t>
            </w:r>
          </w:p>
        </w:tc>
        <w:tc>
          <w:tcPr>
            <w:tcW w:w="731" w:type="pct"/>
            <w:tcBorders>
              <w:top w:val="single" w:sz="4" w:space="0" w:color="auto"/>
              <w:left w:val="nil"/>
              <w:bottom w:val="single" w:sz="4" w:space="0" w:color="auto"/>
              <w:right w:val="single" w:sz="4" w:space="0" w:color="auto"/>
            </w:tcBorders>
            <w:hideMark/>
          </w:tcPr>
          <w:p w14:paraId="6407D1CB" w14:textId="77777777" w:rsidR="00771B04" w:rsidRPr="003F3FF8" w:rsidRDefault="00771B04" w:rsidP="003F3FF8">
            <w:pPr>
              <w:tabs>
                <w:tab w:val="left" w:leader="hyphen" w:pos="9356"/>
              </w:tabs>
              <w:spacing w:line="460" w:lineRule="exact"/>
              <w:rPr>
                <w:szCs w:val="24"/>
              </w:rPr>
            </w:pPr>
            <w:r w:rsidRPr="003F3FF8">
              <w:rPr>
                <w:szCs w:val="24"/>
              </w:rPr>
              <w:t>Proyecto de límites Costa Rica-Nicaragua. Mojones 3,4,5. Hitos II al VI, XV-XVI. Contiene libreta de campo.</w:t>
            </w:r>
          </w:p>
        </w:tc>
        <w:tc>
          <w:tcPr>
            <w:tcW w:w="95" w:type="pct"/>
            <w:tcBorders>
              <w:top w:val="single" w:sz="4" w:space="0" w:color="auto"/>
              <w:left w:val="nil"/>
              <w:bottom w:val="single" w:sz="4" w:space="0" w:color="auto"/>
              <w:right w:val="single" w:sz="4" w:space="0" w:color="auto"/>
            </w:tcBorders>
            <w:hideMark/>
          </w:tcPr>
          <w:p w14:paraId="1B084ADD"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82CCC44"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59A5073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B12EA3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FB088B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2799F90" w14:textId="77777777" w:rsidR="00771B04" w:rsidRPr="003F3FF8" w:rsidRDefault="00771B04" w:rsidP="003F3FF8">
            <w:pPr>
              <w:tabs>
                <w:tab w:val="left" w:leader="hyphen" w:pos="9356"/>
              </w:tabs>
              <w:spacing w:line="460" w:lineRule="exact"/>
              <w:rPr>
                <w:szCs w:val="24"/>
              </w:rPr>
            </w:pPr>
            <w:r w:rsidRPr="003F3FF8">
              <w:rPr>
                <w:szCs w:val="24"/>
              </w:rPr>
              <w:t>2000</w:t>
            </w:r>
          </w:p>
        </w:tc>
        <w:tc>
          <w:tcPr>
            <w:tcW w:w="183" w:type="pct"/>
            <w:tcBorders>
              <w:top w:val="single" w:sz="4" w:space="0" w:color="auto"/>
              <w:left w:val="nil"/>
              <w:bottom w:val="single" w:sz="4" w:space="0" w:color="auto"/>
              <w:right w:val="single" w:sz="4" w:space="0" w:color="auto"/>
            </w:tcBorders>
            <w:hideMark/>
          </w:tcPr>
          <w:p w14:paraId="0EEB0A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A0F78C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E9A124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7BB5A4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9820ED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D80DD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03CF6675"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 cultural en la sesión de la CNSED N° 22-2015 de 01 de octubre de 2015, en el subfondo de Cálculo-IGN-MOPT. </w:t>
            </w:r>
          </w:p>
        </w:tc>
      </w:tr>
      <w:tr w:rsidR="00771B04" w:rsidRPr="003F3FF8" w14:paraId="11E9CE1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870EFB8" w14:textId="77777777" w:rsidR="00771B04" w:rsidRPr="003F3FF8" w:rsidRDefault="00771B04" w:rsidP="003F3FF8">
            <w:pPr>
              <w:tabs>
                <w:tab w:val="left" w:leader="hyphen" w:pos="9356"/>
              </w:tabs>
              <w:spacing w:line="460" w:lineRule="exact"/>
              <w:jc w:val="center"/>
              <w:rPr>
                <w:szCs w:val="24"/>
              </w:rPr>
            </w:pPr>
            <w:r w:rsidRPr="003F3FF8">
              <w:rPr>
                <w:szCs w:val="24"/>
              </w:rPr>
              <w:t>50</w:t>
            </w:r>
          </w:p>
        </w:tc>
        <w:tc>
          <w:tcPr>
            <w:tcW w:w="485" w:type="pct"/>
            <w:tcBorders>
              <w:top w:val="single" w:sz="4" w:space="0" w:color="auto"/>
              <w:left w:val="nil"/>
              <w:bottom w:val="single" w:sz="4" w:space="0" w:color="auto"/>
              <w:right w:val="single" w:sz="4" w:space="0" w:color="auto"/>
            </w:tcBorders>
            <w:hideMark/>
          </w:tcPr>
          <w:p w14:paraId="0FA92E74" w14:textId="77777777" w:rsidR="00771B04" w:rsidRPr="003F3FF8" w:rsidRDefault="00771B04" w:rsidP="003F3FF8">
            <w:pPr>
              <w:tabs>
                <w:tab w:val="left" w:leader="hyphen" w:pos="9356"/>
              </w:tabs>
              <w:spacing w:line="460" w:lineRule="exact"/>
              <w:rPr>
                <w:szCs w:val="24"/>
              </w:rPr>
            </w:pPr>
            <w:r w:rsidRPr="003F3FF8">
              <w:rPr>
                <w:szCs w:val="24"/>
              </w:rPr>
              <w:t>Expediente de Proyectos Específicos. O sin C</w:t>
            </w:r>
          </w:p>
        </w:tc>
        <w:tc>
          <w:tcPr>
            <w:tcW w:w="731" w:type="pct"/>
            <w:tcBorders>
              <w:top w:val="single" w:sz="4" w:space="0" w:color="auto"/>
              <w:left w:val="nil"/>
              <w:bottom w:val="single" w:sz="4" w:space="0" w:color="auto"/>
              <w:right w:val="single" w:sz="4" w:space="0" w:color="auto"/>
            </w:tcBorders>
            <w:hideMark/>
          </w:tcPr>
          <w:p w14:paraId="6867CBFD" w14:textId="77777777" w:rsidR="00771B04" w:rsidRPr="003F3FF8" w:rsidRDefault="00771B04" w:rsidP="003F3FF8">
            <w:pPr>
              <w:tabs>
                <w:tab w:val="left" w:leader="hyphen" w:pos="9356"/>
              </w:tabs>
              <w:spacing w:line="460" w:lineRule="exact"/>
              <w:rPr>
                <w:szCs w:val="24"/>
              </w:rPr>
            </w:pPr>
            <w:r w:rsidRPr="003F3FF8">
              <w:rPr>
                <w:szCs w:val="24"/>
              </w:rPr>
              <w:t xml:space="preserve">Programa Cartográfico para América Latina (LAMP), Costa Rica Defense </w:t>
            </w:r>
            <w:proofErr w:type="spellStart"/>
            <w:r w:rsidRPr="003F3FF8">
              <w:rPr>
                <w:szCs w:val="24"/>
              </w:rPr>
              <w:t>Mapping</w:t>
            </w:r>
            <w:proofErr w:type="spellEnd"/>
            <w:r w:rsidRPr="003F3FF8">
              <w:rPr>
                <w:szCs w:val="24"/>
              </w:rPr>
              <w:t xml:space="preserve"> Agency, </w:t>
            </w:r>
            <w:proofErr w:type="spellStart"/>
            <w:r w:rsidRPr="003F3FF8">
              <w:rPr>
                <w:szCs w:val="24"/>
              </w:rPr>
              <w:t>National</w:t>
            </w:r>
            <w:proofErr w:type="spellEnd"/>
            <w:r w:rsidRPr="003F3FF8">
              <w:rPr>
                <w:szCs w:val="24"/>
              </w:rPr>
              <w:t xml:space="preserve"> </w:t>
            </w:r>
            <w:proofErr w:type="spellStart"/>
            <w:r w:rsidRPr="003F3FF8">
              <w:rPr>
                <w:szCs w:val="24"/>
              </w:rPr>
              <w:t>Imaging</w:t>
            </w:r>
            <w:proofErr w:type="spellEnd"/>
            <w:r w:rsidRPr="003F3FF8">
              <w:rPr>
                <w:szCs w:val="24"/>
              </w:rPr>
              <w:t xml:space="preserve"> y </w:t>
            </w:r>
            <w:proofErr w:type="spellStart"/>
            <w:r w:rsidRPr="003F3FF8">
              <w:rPr>
                <w:szCs w:val="24"/>
              </w:rPr>
              <w:lastRenderedPageBreak/>
              <w:t>Mapping</w:t>
            </w:r>
            <w:proofErr w:type="spellEnd"/>
            <w:r w:rsidRPr="003F3FF8">
              <w:rPr>
                <w:szCs w:val="24"/>
              </w:rPr>
              <w:t xml:space="preserve"> Agency.1994-1999</w:t>
            </w:r>
            <w:r w:rsidRPr="003F3FF8">
              <w:rPr>
                <w:szCs w:val="24"/>
              </w:rPr>
              <w:br/>
              <w:t>Mapeo Digital de Costa Rica (MDCR). MINAE-RECOPE-IGN-Registro Nacional. 1996-1999.</w:t>
            </w:r>
          </w:p>
        </w:tc>
        <w:tc>
          <w:tcPr>
            <w:tcW w:w="95" w:type="pct"/>
            <w:tcBorders>
              <w:top w:val="single" w:sz="4" w:space="0" w:color="auto"/>
              <w:left w:val="nil"/>
              <w:bottom w:val="single" w:sz="4" w:space="0" w:color="auto"/>
              <w:right w:val="single" w:sz="4" w:space="0" w:color="auto"/>
            </w:tcBorders>
            <w:hideMark/>
          </w:tcPr>
          <w:p w14:paraId="71099D6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18E92362"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nil"/>
              <w:bottom w:val="single" w:sz="4" w:space="0" w:color="auto"/>
              <w:right w:val="single" w:sz="4" w:space="0" w:color="auto"/>
            </w:tcBorders>
            <w:hideMark/>
          </w:tcPr>
          <w:p w14:paraId="42FF36D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3E81147"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8EBA09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27CABDA" w14:textId="77777777" w:rsidR="00771B04" w:rsidRPr="003F3FF8" w:rsidRDefault="00771B04" w:rsidP="003F3FF8">
            <w:pPr>
              <w:tabs>
                <w:tab w:val="left" w:leader="hyphen" w:pos="9356"/>
              </w:tabs>
              <w:spacing w:line="460" w:lineRule="exact"/>
              <w:rPr>
                <w:szCs w:val="24"/>
              </w:rPr>
            </w:pPr>
            <w:r w:rsidRPr="003F3FF8">
              <w:rPr>
                <w:szCs w:val="24"/>
              </w:rPr>
              <w:t>1994-2000</w:t>
            </w:r>
          </w:p>
        </w:tc>
        <w:tc>
          <w:tcPr>
            <w:tcW w:w="183" w:type="pct"/>
            <w:tcBorders>
              <w:top w:val="single" w:sz="4" w:space="0" w:color="auto"/>
              <w:left w:val="nil"/>
              <w:bottom w:val="single" w:sz="4" w:space="0" w:color="auto"/>
              <w:right w:val="single" w:sz="4" w:space="0" w:color="auto"/>
            </w:tcBorders>
            <w:hideMark/>
          </w:tcPr>
          <w:p w14:paraId="13D9B2B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1AA259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7710F8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76CDF8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6C7BD5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7B8A70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1EB7B6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subfondo de Cálculo-IGN-MOPT.</w:t>
            </w:r>
          </w:p>
        </w:tc>
      </w:tr>
      <w:tr w:rsidR="00771B04" w:rsidRPr="003F3FF8" w14:paraId="02D7992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1937675" w14:textId="77777777" w:rsidR="00771B04" w:rsidRPr="003F3FF8" w:rsidRDefault="00771B04" w:rsidP="003F3FF8">
            <w:pPr>
              <w:tabs>
                <w:tab w:val="left" w:leader="hyphen" w:pos="9356"/>
              </w:tabs>
              <w:spacing w:line="460" w:lineRule="exact"/>
              <w:jc w:val="center"/>
              <w:rPr>
                <w:szCs w:val="24"/>
              </w:rPr>
            </w:pPr>
            <w:r w:rsidRPr="003F3FF8">
              <w:rPr>
                <w:szCs w:val="24"/>
              </w:rPr>
              <w:t>51</w:t>
            </w:r>
          </w:p>
        </w:tc>
        <w:tc>
          <w:tcPr>
            <w:tcW w:w="485" w:type="pct"/>
            <w:tcBorders>
              <w:top w:val="single" w:sz="4" w:space="0" w:color="auto"/>
              <w:left w:val="nil"/>
              <w:bottom w:val="single" w:sz="4" w:space="0" w:color="auto"/>
              <w:right w:val="single" w:sz="4" w:space="0" w:color="auto"/>
            </w:tcBorders>
            <w:hideMark/>
          </w:tcPr>
          <w:p w14:paraId="21345241" w14:textId="77777777" w:rsidR="00771B04" w:rsidRPr="003F3FF8" w:rsidRDefault="00771B04" w:rsidP="003F3FF8">
            <w:pPr>
              <w:tabs>
                <w:tab w:val="left" w:leader="hyphen" w:pos="9356"/>
              </w:tabs>
              <w:spacing w:line="460" w:lineRule="exact"/>
              <w:rPr>
                <w:szCs w:val="24"/>
              </w:rPr>
            </w:pPr>
            <w:r w:rsidRPr="003F3FF8">
              <w:rPr>
                <w:szCs w:val="24"/>
              </w:rPr>
              <w:t>Expediente Límite con Nicaragua y Panamá. O sin C</w:t>
            </w:r>
          </w:p>
        </w:tc>
        <w:tc>
          <w:tcPr>
            <w:tcW w:w="731" w:type="pct"/>
            <w:tcBorders>
              <w:top w:val="single" w:sz="4" w:space="0" w:color="auto"/>
              <w:left w:val="nil"/>
              <w:bottom w:val="single" w:sz="4" w:space="0" w:color="auto"/>
              <w:right w:val="single" w:sz="4" w:space="0" w:color="auto"/>
            </w:tcBorders>
            <w:hideMark/>
          </w:tcPr>
          <w:p w14:paraId="6F4442BB" w14:textId="77777777" w:rsidR="00771B04" w:rsidRPr="003F3FF8" w:rsidRDefault="00771B04" w:rsidP="003F3FF8">
            <w:pPr>
              <w:tabs>
                <w:tab w:val="left" w:leader="hyphen" w:pos="9356"/>
              </w:tabs>
              <w:spacing w:line="460" w:lineRule="exact"/>
              <w:rPr>
                <w:szCs w:val="24"/>
              </w:rPr>
            </w:pPr>
            <w:r w:rsidRPr="003F3FF8">
              <w:rPr>
                <w:szCs w:val="24"/>
              </w:rPr>
              <w:t xml:space="preserve">Demarcación de límites con Nicaragua. Contiene fotografía de Acta XXVII de la comisión de límites Nicaragua -Costa Rica de 1900, copias de otras actas </w:t>
            </w:r>
            <w:r w:rsidRPr="003F3FF8">
              <w:rPr>
                <w:szCs w:val="24"/>
              </w:rPr>
              <w:lastRenderedPageBreak/>
              <w:t>relacionadas con la delimitación limítrofe, del Laudo #1 Costa Rica-</w:t>
            </w:r>
            <w:proofErr w:type="gramStart"/>
            <w:r w:rsidRPr="003F3FF8">
              <w:rPr>
                <w:szCs w:val="24"/>
              </w:rPr>
              <w:t>Nicaragua ,</w:t>
            </w:r>
            <w:proofErr w:type="gramEnd"/>
            <w:r w:rsidRPr="003F3FF8">
              <w:rPr>
                <w:szCs w:val="24"/>
              </w:rPr>
              <w:t xml:space="preserve"> listado de actas Alexander. 1897 a1900, y acta de inauguración de los trabajos de demarcación de límites ente Costa Rica y Panamá (Comisión Binacional CR-Panamá)</w:t>
            </w:r>
          </w:p>
        </w:tc>
        <w:tc>
          <w:tcPr>
            <w:tcW w:w="95" w:type="pct"/>
            <w:tcBorders>
              <w:top w:val="single" w:sz="4" w:space="0" w:color="auto"/>
              <w:left w:val="nil"/>
              <w:bottom w:val="single" w:sz="4" w:space="0" w:color="auto"/>
              <w:right w:val="single" w:sz="4" w:space="0" w:color="auto"/>
            </w:tcBorders>
            <w:hideMark/>
          </w:tcPr>
          <w:p w14:paraId="28C0E5D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B3E1DC9"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69094FB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5449D1D"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6" w:type="pct"/>
            <w:tcBorders>
              <w:top w:val="single" w:sz="4" w:space="0" w:color="auto"/>
              <w:left w:val="nil"/>
              <w:bottom w:val="single" w:sz="4" w:space="0" w:color="auto"/>
              <w:right w:val="single" w:sz="4" w:space="0" w:color="auto"/>
            </w:tcBorders>
            <w:hideMark/>
          </w:tcPr>
          <w:p w14:paraId="544C35C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AB70D40" w14:textId="77777777" w:rsidR="00771B04" w:rsidRPr="003F3FF8" w:rsidRDefault="00771B04" w:rsidP="003F3FF8">
            <w:pPr>
              <w:tabs>
                <w:tab w:val="left" w:leader="hyphen" w:pos="9356"/>
              </w:tabs>
              <w:spacing w:line="460" w:lineRule="exact"/>
              <w:rPr>
                <w:szCs w:val="24"/>
              </w:rPr>
            </w:pPr>
            <w:r w:rsidRPr="003F3FF8">
              <w:rPr>
                <w:szCs w:val="24"/>
              </w:rPr>
              <w:t>1978-2001</w:t>
            </w:r>
          </w:p>
        </w:tc>
        <w:tc>
          <w:tcPr>
            <w:tcW w:w="183" w:type="pct"/>
            <w:tcBorders>
              <w:top w:val="single" w:sz="4" w:space="0" w:color="auto"/>
              <w:left w:val="nil"/>
              <w:bottom w:val="single" w:sz="4" w:space="0" w:color="auto"/>
              <w:right w:val="single" w:sz="4" w:space="0" w:color="auto"/>
            </w:tcBorders>
            <w:hideMark/>
          </w:tcPr>
          <w:p w14:paraId="2B8405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2D1E54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9554F6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8D3D2E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14EA00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05E7B5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3AEC566"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Geodesia y Topografía-IGN-MOPT.</w:t>
            </w:r>
          </w:p>
        </w:tc>
      </w:tr>
      <w:tr w:rsidR="00771B04" w:rsidRPr="003F3FF8" w14:paraId="39A0839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41AF809" w14:textId="77777777" w:rsidR="00771B04" w:rsidRPr="003F3FF8" w:rsidRDefault="00771B04" w:rsidP="003F3FF8">
            <w:pPr>
              <w:tabs>
                <w:tab w:val="left" w:leader="hyphen" w:pos="9356"/>
              </w:tabs>
              <w:spacing w:line="460" w:lineRule="exact"/>
              <w:jc w:val="center"/>
              <w:rPr>
                <w:szCs w:val="24"/>
              </w:rPr>
            </w:pPr>
            <w:r w:rsidRPr="003F3FF8">
              <w:rPr>
                <w:szCs w:val="24"/>
              </w:rPr>
              <w:t>52</w:t>
            </w:r>
          </w:p>
        </w:tc>
        <w:tc>
          <w:tcPr>
            <w:tcW w:w="485" w:type="pct"/>
            <w:tcBorders>
              <w:top w:val="single" w:sz="4" w:space="0" w:color="auto"/>
              <w:left w:val="nil"/>
              <w:bottom w:val="single" w:sz="4" w:space="0" w:color="auto"/>
              <w:right w:val="single" w:sz="4" w:space="0" w:color="auto"/>
            </w:tcBorders>
            <w:hideMark/>
          </w:tcPr>
          <w:p w14:paraId="39AA31B6" w14:textId="77777777" w:rsidR="00771B04" w:rsidRPr="003F3FF8" w:rsidRDefault="00771B04" w:rsidP="003F3FF8">
            <w:pPr>
              <w:tabs>
                <w:tab w:val="left" w:leader="hyphen" w:pos="9356"/>
              </w:tabs>
              <w:spacing w:line="460" w:lineRule="exact"/>
              <w:rPr>
                <w:szCs w:val="24"/>
              </w:rPr>
            </w:pPr>
            <w:r w:rsidRPr="003F3FF8">
              <w:rPr>
                <w:szCs w:val="24"/>
              </w:rPr>
              <w:t>Expediente Proyecto JICA-GAM. O sin C</w:t>
            </w:r>
          </w:p>
        </w:tc>
        <w:tc>
          <w:tcPr>
            <w:tcW w:w="731" w:type="pct"/>
            <w:tcBorders>
              <w:top w:val="single" w:sz="4" w:space="0" w:color="auto"/>
              <w:left w:val="nil"/>
              <w:bottom w:val="single" w:sz="4" w:space="0" w:color="auto"/>
              <w:right w:val="single" w:sz="4" w:space="0" w:color="auto"/>
            </w:tcBorders>
            <w:hideMark/>
          </w:tcPr>
          <w:p w14:paraId="5141E5B0" w14:textId="77777777" w:rsidR="00771B04" w:rsidRPr="003F3FF8" w:rsidRDefault="00771B04" w:rsidP="003F3FF8">
            <w:pPr>
              <w:tabs>
                <w:tab w:val="left" w:leader="hyphen" w:pos="9356"/>
              </w:tabs>
              <w:spacing w:line="460" w:lineRule="exact"/>
              <w:rPr>
                <w:szCs w:val="24"/>
              </w:rPr>
            </w:pPr>
            <w:r w:rsidRPr="003F3FF8">
              <w:rPr>
                <w:szCs w:val="24"/>
              </w:rPr>
              <w:t xml:space="preserve">Contiene información con el proyecto japonés JICA-GAM.  </w:t>
            </w:r>
            <w:r w:rsidRPr="003F3FF8">
              <w:rPr>
                <w:szCs w:val="24"/>
              </w:rPr>
              <w:lastRenderedPageBreak/>
              <w:t xml:space="preserve">Japan International </w:t>
            </w:r>
            <w:proofErr w:type="spellStart"/>
            <w:r w:rsidRPr="003F3FF8">
              <w:rPr>
                <w:szCs w:val="24"/>
              </w:rPr>
              <w:t>Corporation</w:t>
            </w:r>
            <w:proofErr w:type="spellEnd"/>
            <w:r w:rsidRPr="003F3FF8">
              <w:rPr>
                <w:szCs w:val="24"/>
              </w:rPr>
              <w:t xml:space="preserve"> Agency. Clasificación de Uso de la Tierra. 1:10.000. Cartografía Topográfica.</w:t>
            </w:r>
          </w:p>
        </w:tc>
        <w:tc>
          <w:tcPr>
            <w:tcW w:w="95" w:type="pct"/>
            <w:tcBorders>
              <w:top w:val="single" w:sz="4" w:space="0" w:color="auto"/>
              <w:left w:val="nil"/>
              <w:bottom w:val="single" w:sz="4" w:space="0" w:color="auto"/>
              <w:right w:val="single" w:sz="4" w:space="0" w:color="auto"/>
            </w:tcBorders>
            <w:hideMark/>
          </w:tcPr>
          <w:p w14:paraId="68157138"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19A55AD8" w14:textId="77777777" w:rsidR="00771B04" w:rsidRPr="003F3FF8" w:rsidRDefault="00771B04" w:rsidP="003F3FF8">
            <w:pPr>
              <w:tabs>
                <w:tab w:val="left" w:leader="hyphen" w:pos="9356"/>
              </w:tabs>
              <w:spacing w:line="460" w:lineRule="exact"/>
              <w:rPr>
                <w:szCs w:val="24"/>
              </w:rPr>
            </w:pPr>
            <w:r w:rsidRPr="003F3FF8">
              <w:rPr>
                <w:szCs w:val="24"/>
              </w:rPr>
              <w:lastRenderedPageBreak/>
              <w:t>10</w:t>
            </w:r>
          </w:p>
        </w:tc>
        <w:tc>
          <w:tcPr>
            <w:tcW w:w="167" w:type="pct"/>
            <w:tcBorders>
              <w:top w:val="single" w:sz="4" w:space="0" w:color="auto"/>
              <w:left w:val="nil"/>
              <w:bottom w:val="single" w:sz="4" w:space="0" w:color="auto"/>
              <w:right w:val="single" w:sz="4" w:space="0" w:color="auto"/>
            </w:tcBorders>
            <w:hideMark/>
          </w:tcPr>
          <w:p w14:paraId="779AE0B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BABBAE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62EE60C"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603C2CEE" w14:textId="77777777" w:rsidR="00771B04" w:rsidRPr="003F3FF8" w:rsidRDefault="00771B04" w:rsidP="003F3FF8">
            <w:pPr>
              <w:tabs>
                <w:tab w:val="left" w:leader="hyphen" w:pos="9356"/>
              </w:tabs>
              <w:spacing w:line="460" w:lineRule="exact"/>
              <w:rPr>
                <w:szCs w:val="24"/>
              </w:rPr>
            </w:pPr>
            <w:r w:rsidRPr="003F3FF8">
              <w:rPr>
                <w:szCs w:val="24"/>
              </w:rPr>
              <w:lastRenderedPageBreak/>
              <w:t>1989</w:t>
            </w:r>
          </w:p>
        </w:tc>
        <w:tc>
          <w:tcPr>
            <w:tcW w:w="183" w:type="pct"/>
            <w:tcBorders>
              <w:top w:val="single" w:sz="4" w:space="0" w:color="auto"/>
              <w:left w:val="nil"/>
              <w:bottom w:val="single" w:sz="4" w:space="0" w:color="auto"/>
              <w:right w:val="single" w:sz="4" w:space="0" w:color="auto"/>
            </w:tcBorders>
            <w:hideMark/>
          </w:tcPr>
          <w:p w14:paraId="7F9486B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002108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A40B4E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F69D68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A5870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DD38A5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76E32D2"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w:t>
            </w:r>
            <w:r w:rsidRPr="003F3FF8">
              <w:rPr>
                <w:szCs w:val="24"/>
              </w:rPr>
              <w:lastRenderedPageBreak/>
              <w:t>subfondo de Cartografía-IGN-MOPT.</w:t>
            </w:r>
          </w:p>
        </w:tc>
      </w:tr>
      <w:tr w:rsidR="00771B04" w:rsidRPr="003F3FF8" w14:paraId="4D7DDB6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DE642B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53</w:t>
            </w:r>
          </w:p>
        </w:tc>
        <w:tc>
          <w:tcPr>
            <w:tcW w:w="485" w:type="pct"/>
            <w:tcBorders>
              <w:top w:val="single" w:sz="4" w:space="0" w:color="auto"/>
              <w:left w:val="nil"/>
              <w:bottom w:val="single" w:sz="4" w:space="0" w:color="auto"/>
              <w:right w:val="single" w:sz="4" w:space="0" w:color="auto"/>
            </w:tcBorders>
            <w:hideMark/>
          </w:tcPr>
          <w:p w14:paraId="659ABCD9" w14:textId="77777777" w:rsidR="00771B04" w:rsidRPr="003F3FF8" w:rsidRDefault="00771B04" w:rsidP="003F3FF8">
            <w:pPr>
              <w:tabs>
                <w:tab w:val="left" w:leader="hyphen" w:pos="9356"/>
              </w:tabs>
              <w:spacing w:line="460" w:lineRule="exact"/>
              <w:rPr>
                <w:szCs w:val="24"/>
              </w:rPr>
            </w:pPr>
            <w:r w:rsidRPr="003F3FF8">
              <w:rPr>
                <w:szCs w:val="24"/>
              </w:rPr>
              <w:t>Expediente Proyecto Papagayo. O sin C</w:t>
            </w:r>
          </w:p>
        </w:tc>
        <w:tc>
          <w:tcPr>
            <w:tcW w:w="731" w:type="pct"/>
            <w:tcBorders>
              <w:top w:val="single" w:sz="4" w:space="0" w:color="auto"/>
              <w:left w:val="nil"/>
              <w:bottom w:val="single" w:sz="4" w:space="0" w:color="auto"/>
              <w:right w:val="single" w:sz="4" w:space="0" w:color="auto"/>
            </w:tcBorders>
            <w:hideMark/>
          </w:tcPr>
          <w:p w14:paraId="7C4BC485" w14:textId="77777777" w:rsidR="00771B04" w:rsidRPr="003F3FF8" w:rsidRDefault="00771B04" w:rsidP="003F3FF8">
            <w:pPr>
              <w:tabs>
                <w:tab w:val="left" w:leader="hyphen" w:pos="9356"/>
              </w:tabs>
              <w:spacing w:line="460" w:lineRule="exact"/>
              <w:rPr>
                <w:szCs w:val="24"/>
              </w:rPr>
            </w:pPr>
            <w:r w:rsidRPr="003F3FF8">
              <w:rPr>
                <w:szCs w:val="24"/>
              </w:rPr>
              <w:t>Expedientes relacionados con concesiones, costos de trabajo en proyectos de amojonamiento en Papagayo.</w:t>
            </w:r>
          </w:p>
        </w:tc>
        <w:tc>
          <w:tcPr>
            <w:tcW w:w="95" w:type="pct"/>
            <w:tcBorders>
              <w:top w:val="single" w:sz="4" w:space="0" w:color="auto"/>
              <w:left w:val="nil"/>
              <w:bottom w:val="single" w:sz="4" w:space="0" w:color="auto"/>
              <w:right w:val="single" w:sz="4" w:space="0" w:color="auto"/>
            </w:tcBorders>
            <w:hideMark/>
          </w:tcPr>
          <w:p w14:paraId="01BF0D8B"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19773E47"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0E9CE6C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44E9851"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636397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9473C22" w14:textId="77777777" w:rsidR="00771B04" w:rsidRPr="003F3FF8" w:rsidRDefault="00771B04" w:rsidP="003F3FF8">
            <w:pPr>
              <w:tabs>
                <w:tab w:val="left" w:leader="hyphen" w:pos="9356"/>
              </w:tabs>
              <w:spacing w:line="460" w:lineRule="exact"/>
              <w:rPr>
                <w:szCs w:val="24"/>
              </w:rPr>
            </w:pPr>
            <w:r w:rsidRPr="003F3FF8">
              <w:rPr>
                <w:szCs w:val="24"/>
              </w:rPr>
              <w:t>1993-1995</w:t>
            </w:r>
          </w:p>
        </w:tc>
        <w:tc>
          <w:tcPr>
            <w:tcW w:w="183" w:type="pct"/>
            <w:tcBorders>
              <w:top w:val="single" w:sz="4" w:space="0" w:color="auto"/>
              <w:left w:val="nil"/>
              <w:bottom w:val="single" w:sz="4" w:space="0" w:color="auto"/>
              <w:right w:val="single" w:sz="4" w:space="0" w:color="auto"/>
            </w:tcBorders>
            <w:hideMark/>
          </w:tcPr>
          <w:p w14:paraId="2CDABD2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E96F14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FB343E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B3FD7B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B43848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8405BC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80CC8BD"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subfondo de Cálculo-IGN-MOPT.</w:t>
            </w:r>
          </w:p>
        </w:tc>
      </w:tr>
      <w:tr w:rsidR="00771B04" w:rsidRPr="003F3FF8" w14:paraId="7A43818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0567845" w14:textId="77777777" w:rsidR="00771B04" w:rsidRPr="003F3FF8" w:rsidRDefault="00771B04" w:rsidP="003F3FF8">
            <w:pPr>
              <w:tabs>
                <w:tab w:val="left" w:leader="hyphen" w:pos="9356"/>
              </w:tabs>
              <w:spacing w:line="460" w:lineRule="exact"/>
              <w:jc w:val="center"/>
              <w:rPr>
                <w:szCs w:val="24"/>
              </w:rPr>
            </w:pPr>
            <w:r w:rsidRPr="003F3FF8">
              <w:rPr>
                <w:szCs w:val="24"/>
              </w:rPr>
              <w:t>54</w:t>
            </w:r>
          </w:p>
        </w:tc>
        <w:tc>
          <w:tcPr>
            <w:tcW w:w="485" w:type="pct"/>
            <w:tcBorders>
              <w:top w:val="single" w:sz="4" w:space="0" w:color="auto"/>
              <w:left w:val="nil"/>
              <w:bottom w:val="single" w:sz="4" w:space="0" w:color="auto"/>
              <w:right w:val="single" w:sz="4" w:space="0" w:color="auto"/>
            </w:tcBorders>
            <w:hideMark/>
          </w:tcPr>
          <w:p w14:paraId="4050F351" w14:textId="77777777" w:rsidR="00771B04" w:rsidRPr="003F3FF8" w:rsidRDefault="00771B04" w:rsidP="003F3FF8">
            <w:pPr>
              <w:tabs>
                <w:tab w:val="left" w:leader="hyphen" w:pos="9356"/>
              </w:tabs>
              <w:spacing w:line="460" w:lineRule="exact"/>
              <w:rPr>
                <w:szCs w:val="24"/>
              </w:rPr>
            </w:pPr>
            <w:r w:rsidRPr="003F3FF8">
              <w:rPr>
                <w:szCs w:val="24"/>
              </w:rPr>
              <w:t>Expediente Proyecto RADAR. O sin C</w:t>
            </w:r>
          </w:p>
        </w:tc>
        <w:tc>
          <w:tcPr>
            <w:tcW w:w="731" w:type="pct"/>
            <w:tcBorders>
              <w:top w:val="single" w:sz="4" w:space="0" w:color="auto"/>
              <w:left w:val="nil"/>
              <w:bottom w:val="single" w:sz="4" w:space="0" w:color="auto"/>
              <w:right w:val="single" w:sz="4" w:space="0" w:color="auto"/>
            </w:tcBorders>
            <w:hideMark/>
          </w:tcPr>
          <w:p w14:paraId="7C9334D4" w14:textId="77777777" w:rsidR="00771B04" w:rsidRPr="003F3FF8" w:rsidRDefault="00771B04" w:rsidP="003F3FF8">
            <w:pPr>
              <w:tabs>
                <w:tab w:val="left" w:leader="hyphen" w:pos="9356"/>
              </w:tabs>
              <w:spacing w:line="460" w:lineRule="exact"/>
              <w:rPr>
                <w:szCs w:val="24"/>
              </w:rPr>
            </w:pPr>
            <w:r w:rsidRPr="003F3FF8">
              <w:rPr>
                <w:szCs w:val="24"/>
              </w:rPr>
              <w:t xml:space="preserve">Contiene información sobre el proyecto Radar </w:t>
            </w:r>
            <w:proofErr w:type="spellStart"/>
            <w:r w:rsidRPr="003F3FF8">
              <w:rPr>
                <w:szCs w:val="24"/>
              </w:rPr>
              <w:t>Sar</w:t>
            </w:r>
            <w:proofErr w:type="spellEnd"/>
            <w:r w:rsidRPr="003F3FF8">
              <w:rPr>
                <w:szCs w:val="24"/>
              </w:rPr>
              <w:t xml:space="preserve">. Radar </w:t>
            </w:r>
            <w:r w:rsidRPr="003F3FF8">
              <w:rPr>
                <w:szCs w:val="24"/>
              </w:rPr>
              <w:lastRenderedPageBreak/>
              <w:t>Remote Sensing. Costa Rica-Canadá. Centro América. Servicio de Radar por satélite en Costa Rica</w:t>
            </w:r>
          </w:p>
        </w:tc>
        <w:tc>
          <w:tcPr>
            <w:tcW w:w="95" w:type="pct"/>
            <w:tcBorders>
              <w:top w:val="single" w:sz="4" w:space="0" w:color="auto"/>
              <w:left w:val="nil"/>
              <w:bottom w:val="single" w:sz="4" w:space="0" w:color="auto"/>
              <w:right w:val="single" w:sz="4" w:space="0" w:color="auto"/>
            </w:tcBorders>
            <w:hideMark/>
          </w:tcPr>
          <w:p w14:paraId="365E9104"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64EE24C9" w14:textId="77777777" w:rsidR="00771B04" w:rsidRPr="003F3FF8" w:rsidRDefault="00771B04" w:rsidP="003F3FF8">
            <w:pPr>
              <w:tabs>
                <w:tab w:val="left" w:leader="hyphen" w:pos="9356"/>
              </w:tabs>
              <w:spacing w:line="460" w:lineRule="exact"/>
              <w:rPr>
                <w:szCs w:val="24"/>
              </w:rPr>
            </w:pPr>
            <w:r w:rsidRPr="003F3FF8">
              <w:rPr>
                <w:szCs w:val="24"/>
              </w:rPr>
              <w:lastRenderedPageBreak/>
              <w:t>25</w:t>
            </w:r>
          </w:p>
        </w:tc>
        <w:tc>
          <w:tcPr>
            <w:tcW w:w="167" w:type="pct"/>
            <w:tcBorders>
              <w:top w:val="single" w:sz="4" w:space="0" w:color="auto"/>
              <w:left w:val="nil"/>
              <w:bottom w:val="single" w:sz="4" w:space="0" w:color="auto"/>
              <w:right w:val="single" w:sz="4" w:space="0" w:color="auto"/>
            </w:tcBorders>
            <w:hideMark/>
          </w:tcPr>
          <w:p w14:paraId="1F06272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A19183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3FC2413B"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1A4D5312" w14:textId="77777777" w:rsidR="00771B04" w:rsidRPr="003F3FF8" w:rsidRDefault="00771B04" w:rsidP="003F3FF8">
            <w:pPr>
              <w:tabs>
                <w:tab w:val="left" w:leader="hyphen" w:pos="9356"/>
              </w:tabs>
              <w:spacing w:line="460" w:lineRule="exact"/>
              <w:rPr>
                <w:szCs w:val="24"/>
              </w:rPr>
            </w:pPr>
            <w:r w:rsidRPr="003F3FF8">
              <w:rPr>
                <w:szCs w:val="24"/>
              </w:rPr>
              <w:lastRenderedPageBreak/>
              <w:t>1991-1993</w:t>
            </w:r>
          </w:p>
        </w:tc>
        <w:tc>
          <w:tcPr>
            <w:tcW w:w="183" w:type="pct"/>
            <w:tcBorders>
              <w:top w:val="single" w:sz="4" w:space="0" w:color="auto"/>
              <w:left w:val="nil"/>
              <w:bottom w:val="single" w:sz="4" w:space="0" w:color="auto"/>
              <w:right w:val="single" w:sz="4" w:space="0" w:color="auto"/>
            </w:tcBorders>
            <w:hideMark/>
          </w:tcPr>
          <w:p w14:paraId="23789CD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52528D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D9C7F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7E5377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F8D8DD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48696F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A5A6E39" w14:textId="77777777" w:rsidR="00771B04" w:rsidRPr="003F3FF8" w:rsidRDefault="00771B04" w:rsidP="003F3FF8">
            <w:pPr>
              <w:tabs>
                <w:tab w:val="left" w:leader="hyphen" w:pos="9356"/>
              </w:tabs>
              <w:spacing w:line="460" w:lineRule="exact"/>
              <w:rPr>
                <w:szCs w:val="24"/>
              </w:rPr>
            </w:pPr>
            <w:r w:rsidRPr="003F3FF8">
              <w:rPr>
                <w:szCs w:val="24"/>
              </w:rPr>
              <w:t xml:space="preserve">Serie declarada con valor científico-cultural en la sesión de la CNSED N° 22-2015 de 01 de </w:t>
            </w:r>
            <w:r w:rsidRPr="003F3FF8">
              <w:rPr>
                <w:szCs w:val="24"/>
              </w:rPr>
              <w:lastRenderedPageBreak/>
              <w:t>octubre de 2015 en el subfondo de Cartografía-IGN-MOPT.</w:t>
            </w:r>
          </w:p>
        </w:tc>
      </w:tr>
      <w:tr w:rsidR="00771B04" w:rsidRPr="003F3FF8" w14:paraId="6F88950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CC3B5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55</w:t>
            </w:r>
          </w:p>
        </w:tc>
        <w:tc>
          <w:tcPr>
            <w:tcW w:w="485" w:type="pct"/>
            <w:tcBorders>
              <w:top w:val="single" w:sz="4" w:space="0" w:color="auto"/>
              <w:left w:val="nil"/>
              <w:bottom w:val="single" w:sz="4" w:space="0" w:color="auto"/>
              <w:right w:val="single" w:sz="4" w:space="0" w:color="auto"/>
            </w:tcBorders>
            <w:hideMark/>
          </w:tcPr>
          <w:p w14:paraId="580DF7E3" w14:textId="77777777" w:rsidR="00771B04" w:rsidRPr="003F3FF8" w:rsidRDefault="00771B04" w:rsidP="003F3FF8">
            <w:pPr>
              <w:tabs>
                <w:tab w:val="left" w:leader="hyphen" w:pos="9356"/>
              </w:tabs>
              <w:spacing w:line="460" w:lineRule="exact"/>
              <w:rPr>
                <w:szCs w:val="24"/>
              </w:rPr>
            </w:pPr>
            <w:r w:rsidRPr="003F3FF8">
              <w:rPr>
                <w:szCs w:val="24"/>
              </w:rPr>
              <w:t>Expediente proyecto triangulación. O sin C</w:t>
            </w:r>
          </w:p>
        </w:tc>
        <w:tc>
          <w:tcPr>
            <w:tcW w:w="731" w:type="pct"/>
            <w:tcBorders>
              <w:top w:val="single" w:sz="4" w:space="0" w:color="auto"/>
              <w:left w:val="nil"/>
              <w:bottom w:val="single" w:sz="4" w:space="0" w:color="auto"/>
              <w:right w:val="single" w:sz="4" w:space="0" w:color="auto"/>
            </w:tcBorders>
            <w:hideMark/>
          </w:tcPr>
          <w:p w14:paraId="2AEB9389" w14:textId="77777777" w:rsidR="00771B04" w:rsidRPr="003F3FF8" w:rsidRDefault="00771B04" w:rsidP="003F3FF8">
            <w:pPr>
              <w:tabs>
                <w:tab w:val="left" w:leader="hyphen" w:pos="9356"/>
              </w:tabs>
              <w:spacing w:line="460" w:lineRule="exact"/>
              <w:rPr>
                <w:szCs w:val="24"/>
              </w:rPr>
            </w:pPr>
            <w:r w:rsidRPr="003F3FF8">
              <w:rPr>
                <w:szCs w:val="24"/>
              </w:rPr>
              <w:t>Expediente Proyecto de Triangulación diferentes estaciones. Incluye mapas.</w:t>
            </w:r>
          </w:p>
        </w:tc>
        <w:tc>
          <w:tcPr>
            <w:tcW w:w="95" w:type="pct"/>
            <w:tcBorders>
              <w:top w:val="single" w:sz="4" w:space="0" w:color="auto"/>
              <w:left w:val="nil"/>
              <w:bottom w:val="single" w:sz="4" w:space="0" w:color="auto"/>
              <w:right w:val="single" w:sz="4" w:space="0" w:color="auto"/>
            </w:tcBorders>
            <w:hideMark/>
          </w:tcPr>
          <w:p w14:paraId="2A87C0F8"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3502A789"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41E20A8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7BA11F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8500A6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1AC94F9" w14:textId="77777777" w:rsidR="00771B04" w:rsidRPr="003F3FF8" w:rsidRDefault="00771B04" w:rsidP="003F3FF8">
            <w:pPr>
              <w:tabs>
                <w:tab w:val="left" w:leader="hyphen" w:pos="9356"/>
              </w:tabs>
              <w:spacing w:line="460" w:lineRule="exact"/>
              <w:rPr>
                <w:szCs w:val="24"/>
              </w:rPr>
            </w:pPr>
            <w:r w:rsidRPr="003F3FF8">
              <w:rPr>
                <w:szCs w:val="24"/>
              </w:rPr>
              <w:t>1949-1961</w:t>
            </w:r>
          </w:p>
        </w:tc>
        <w:tc>
          <w:tcPr>
            <w:tcW w:w="183" w:type="pct"/>
            <w:tcBorders>
              <w:top w:val="single" w:sz="4" w:space="0" w:color="auto"/>
              <w:left w:val="nil"/>
              <w:bottom w:val="single" w:sz="4" w:space="0" w:color="auto"/>
              <w:right w:val="single" w:sz="4" w:space="0" w:color="auto"/>
            </w:tcBorders>
            <w:hideMark/>
          </w:tcPr>
          <w:p w14:paraId="24DBCFB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FBCE00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BEBFF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7A870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3EB303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0A4BF8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B54CEA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260C58E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C984B5" w14:textId="77777777" w:rsidR="00771B04" w:rsidRPr="003F3FF8" w:rsidRDefault="00771B04" w:rsidP="003F3FF8">
            <w:pPr>
              <w:tabs>
                <w:tab w:val="left" w:leader="hyphen" w:pos="9356"/>
              </w:tabs>
              <w:spacing w:line="460" w:lineRule="exact"/>
              <w:jc w:val="center"/>
              <w:rPr>
                <w:szCs w:val="24"/>
              </w:rPr>
            </w:pPr>
            <w:r w:rsidRPr="003F3FF8">
              <w:rPr>
                <w:szCs w:val="24"/>
              </w:rPr>
              <w:t>56</w:t>
            </w:r>
          </w:p>
        </w:tc>
        <w:tc>
          <w:tcPr>
            <w:tcW w:w="485" w:type="pct"/>
            <w:tcBorders>
              <w:top w:val="single" w:sz="4" w:space="0" w:color="auto"/>
              <w:left w:val="nil"/>
              <w:bottom w:val="single" w:sz="4" w:space="0" w:color="auto"/>
              <w:right w:val="single" w:sz="4" w:space="0" w:color="auto"/>
            </w:tcBorders>
            <w:hideMark/>
          </w:tcPr>
          <w:p w14:paraId="7EF4EDE4" w14:textId="77777777" w:rsidR="00771B04" w:rsidRPr="003F3FF8" w:rsidRDefault="00771B04" w:rsidP="003F3FF8">
            <w:pPr>
              <w:tabs>
                <w:tab w:val="left" w:leader="hyphen" w:pos="9356"/>
              </w:tabs>
              <w:spacing w:line="460" w:lineRule="exact"/>
              <w:rPr>
                <w:szCs w:val="24"/>
              </w:rPr>
            </w:pPr>
            <w:r w:rsidRPr="003F3FF8">
              <w:rPr>
                <w:szCs w:val="24"/>
              </w:rPr>
              <w:t>Expedientes Alturas Horarias del mareógrafo. O sin C</w:t>
            </w:r>
          </w:p>
        </w:tc>
        <w:tc>
          <w:tcPr>
            <w:tcW w:w="731" w:type="pct"/>
            <w:tcBorders>
              <w:top w:val="single" w:sz="4" w:space="0" w:color="auto"/>
              <w:left w:val="nil"/>
              <w:bottom w:val="single" w:sz="4" w:space="0" w:color="auto"/>
              <w:right w:val="single" w:sz="4" w:space="0" w:color="auto"/>
            </w:tcBorders>
            <w:hideMark/>
          </w:tcPr>
          <w:p w14:paraId="15573160" w14:textId="77777777" w:rsidR="00771B04" w:rsidRPr="003F3FF8" w:rsidRDefault="00771B04" w:rsidP="003F3FF8">
            <w:pPr>
              <w:tabs>
                <w:tab w:val="left" w:leader="hyphen" w:pos="9356"/>
              </w:tabs>
              <w:spacing w:line="460" w:lineRule="exact"/>
              <w:rPr>
                <w:szCs w:val="24"/>
              </w:rPr>
            </w:pPr>
            <w:r w:rsidRPr="003F3FF8">
              <w:rPr>
                <w:szCs w:val="24"/>
              </w:rPr>
              <w:t xml:space="preserve">De los mareógrafos de: Limón, Puntarenas, Quepos. Con instrucciones Fortran (formulario </w:t>
            </w:r>
            <w:r w:rsidRPr="003F3FF8">
              <w:rPr>
                <w:szCs w:val="24"/>
              </w:rPr>
              <w:lastRenderedPageBreak/>
              <w:t>cuadriculado, con filas y 85 columnas numeradas. Con las anotaciones manualmente.</w:t>
            </w:r>
          </w:p>
        </w:tc>
        <w:tc>
          <w:tcPr>
            <w:tcW w:w="95" w:type="pct"/>
            <w:tcBorders>
              <w:top w:val="single" w:sz="4" w:space="0" w:color="auto"/>
              <w:left w:val="nil"/>
              <w:bottom w:val="single" w:sz="4" w:space="0" w:color="auto"/>
              <w:right w:val="single" w:sz="4" w:space="0" w:color="auto"/>
            </w:tcBorders>
            <w:hideMark/>
          </w:tcPr>
          <w:p w14:paraId="4D0DF8E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C13A01F" w14:textId="77777777" w:rsidR="00771B04" w:rsidRPr="003F3FF8" w:rsidRDefault="00771B04" w:rsidP="003F3FF8">
            <w:pPr>
              <w:tabs>
                <w:tab w:val="left" w:leader="hyphen" w:pos="9356"/>
              </w:tabs>
              <w:spacing w:line="460" w:lineRule="exact"/>
              <w:rPr>
                <w:szCs w:val="24"/>
              </w:rPr>
            </w:pPr>
            <w:r w:rsidRPr="003F3FF8">
              <w:rPr>
                <w:szCs w:val="24"/>
              </w:rPr>
              <w:t>50</w:t>
            </w:r>
          </w:p>
        </w:tc>
        <w:tc>
          <w:tcPr>
            <w:tcW w:w="167" w:type="pct"/>
            <w:tcBorders>
              <w:top w:val="single" w:sz="4" w:space="0" w:color="auto"/>
              <w:left w:val="nil"/>
              <w:bottom w:val="single" w:sz="4" w:space="0" w:color="auto"/>
              <w:right w:val="single" w:sz="4" w:space="0" w:color="auto"/>
            </w:tcBorders>
            <w:hideMark/>
          </w:tcPr>
          <w:p w14:paraId="07F2A10D"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21936C2"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1C566B73"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3A64CC62" w14:textId="77777777" w:rsidR="00771B04" w:rsidRPr="003F3FF8" w:rsidRDefault="00771B04" w:rsidP="003F3FF8">
            <w:pPr>
              <w:tabs>
                <w:tab w:val="left" w:leader="hyphen" w:pos="9356"/>
              </w:tabs>
              <w:spacing w:line="460" w:lineRule="exact"/>
              <w:rPr>
                <w:szCs w:val="24"/>
              </w:rPr>
            </w:pPr>
            <w:r w:rsidRPr="003F3FF8">
              <w:rPr>
                <w:szCs w:val="24"/>
              </w:rPr>
              <w:t>1969-1980</w:t>
            </w:r>
          </w:p>
        </w:tc>
        <w:tc>
          <w:tcPr>
            <w:tcW w:w="183" w:type="pct"/>
            <w:tcBorders>
              <w:top w:val="single" w:sz="4" w:space="0" w:color="auto"/>
              <w:left w:val="nil"/>
              <w:bottom w:val="single" w:sz="4" w:space="0" w:color="auto"/>
              <w:right w:val="single" w:sz="4" w:space="0" w:color="auto"/>
            </w:tcBorders>
            <w:hideMark/>
          </w:tcPr>
          <w:p w14:paraId="48019F8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1519BF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2D832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B0BFEC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63A6C4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A59B12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DEE324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02C89F0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2BA619A" w14:textId="77777777" w:rsidR="00771B04" w:rsidRPr="003F3FF8" w:rsidRDefault="00771B04" w:rsidP="003F3FF8">
            <w:pPr>
              <w:tabs>
                <w:tab w:val="left" w:leader="hyphen" w:pos="9356"/>
              </w:tabs>
              <w:spacing w:line="460" w:lineRule="exact"/>
              <w:jc w:val="center"/>
              <w:rPr>
                <w:szCs w:val="24"/>
              </w:rPr>
            </w:pPr>
            <w:r w:rsidRPr="003F3FF8">
              <w:rPr>
                <w:szCs w:val="24"/>
              </w:rPr>
              <w:t>57</w:t>
            </w:r>
          </w:p>
        </w:tc>
        <w:tc>
          <w:tcPr>
            <w:tcW w:w="485" w:type="pct"/>
            <w:tcBorders>
              <w:top w:val="single" w:sz="4" w:space="0" w:color="auto"/>
              <w:left w:val="nil"/>
              <w:bottom w:val="single" w:sz="4" w:space="0" w:color="auto"/>
              <w:right w:val="single" w:sz="4" w:space="0" w:color="auto"/>
            </w:tcBorders>
            <w:hideMark/>
          </w:tcPr>
          <w:p w14:paraId="033F3970" w14:textId="77777777" w:rsidR="00771B04" w:rsidRPr="003F3FF8" w:rsidRDefault="00771B04" w:rsidP="003F3FF8">
            <w:pPr>
              <w:tabs>
                <w:tab w:val="left" w:leader="hyphen" w:pos="9356"/>
              </w:tabs>
              <w:spacing w:line="460" w:lineRule="exact"/>
              <w:rPr>
                <w:szCs w:val="24"/>
              </w:rPr>
            </w:pPr>
            <w:r w:rsidRPr="003F3FF8">
              <w:rPr>
                <w:szCs w:val="24"/>
              </w:rPr>
              <w:t xml:space="preserve">Expedientes Áreas de Catastro. </w:t>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B8B2972" w14:textId="77777777" w:rsidR="00771B04" w:rsidRPr="003F3FF8" w:rsidRDefault="00771B04" w:rsidP="003F3FF8">
            <w:pPr>
              <w:tabs>
                <w:tab w:val="left" w:leader="hyphen" w:pos="9356"/>
              </w:tabs>
              <w:spacing w:line="460" w:lineRule="exact"/>
              <w:rPr>
                <w:szCs w:val="24"/>
              </w:rPr>
            </w:pPr>
            <w:r w:rsidRPr="003F3FF8">
              <w:rPr>
                <w:szCs w:val="24"/>
              </w:rPr>
              <w:t xml:space="preserve">Contienen formularios de descripción y medición de puntos de triangulación y vértice, amarre del PGT, correspondientes a diferentes zonas del país. Se identifican por bloques, hojas, misión y líneas, </w:t>
            </w:r>
            <w:r w:rsidRPr="003F3FF8">
              <w:rPr>
                <w:szCs w:val="24"/>
              </w:rPr>
              <w:lastRenderedPageBreak/>
              <w:t xml:space="preserve">estaciones, puntos repetidos de catastro. </w:t>
            </w:r>
            <w:proofErr w:type="gramStart"/>
            <w:r w:rsidRPr="003F3FF8">
              <w:rPr>
                <w:szCs w:val="24"/>
              </w:rPr>
              <w:t>Además</w:t>
            </w:r>
            <w:proofErr w:type="gramEnd"/>
            <w:r w:rsidRPr="003F3FF8">
              <w:rPr>
                <w:szCs w:val="24"/>
              </w:rPr>
              <w:t xml:space="preserve"> formularios de levantamiento de catastro, cálculo poligonal, puntos de vértice, abstracción de distancias </w:t>
            </w:r>
            <w:proofErr w:type="spellStart"/>
            <w:r w:rsidRPr="003F3FF8">
              <w:rPr>
                <w:szCs w:val="24"/>
              </w:rPr>
              <w:t>zenitales</w:t>
            </w:r>
            <w:proofErr w:type="spellEnd"/>
            <w:r w:rsidRPr="003F3FF8">
              <w:rPr>
                <w:szCs w:val="24"/>
              </w:rPr>
              <w:t>, valores de amarre, triangulación de tercer orden.</w:t>
            </w:r>
            <w:r w:rsidRPr="003F3FF8">
              <w:rPr>
                <w:szCs w:val="24"/>
              </w:rPr>
              <w:br/>
            </w:r>
            <w:proofErr w:type="gramStart"/>
            <w:r w:rsidRPr="003F3FF8">
              <w:rPr>
                <w:szCs w:val="24"/>
              </w:rPr>
              <w:t>Se  identifican</w:t>
            </w:r>
            <w:proofErr w:type="gramEnd"/>
            <w:r w:rsidRPr="003F3FF8">
              <w:rPr>
                <w:szCs w:val="24"/>
              </w:rPr>
              <w:t xml:space="preserve"> por lugares o sitios del territorio nacional.  Por ejemplo: Santa Ana, Santa </w:t>
            </w:r>
            <w:r w:rsidRPr="003F3FF8">
              <w:rPr>
                <w:szCs w:val="24"/>
              </w:rPr>
              <w:lastRenderedPageBreak/>
              <w:t xml:space="preserve">Bárbara, </w:t>
            </w:r>
            <w:proofErr w:type="spellStart"/>
            <w:r w:rsidRPr="003F3FF8">
              <w:rPr>
                <w:szCs w:val="24"/>
              </w:rPr>
              <w:t>Gandoca</w:t>
            </w:r>
            <w:proofErr w:type="spellEnd"/>
            <w:r w:rsidRPr="003F3FF8">
              <w:rPr>
                <w:szCs w:val="24"/>
              </w:rPr>
              <w:t>, Moravia, Guadalupe, Manzanillo, Parque de la Paz, Alajuelita, Desamparados, San Joaquín, Nicoya, Alajuela, zona norte, Ciudad Quesada, Playa San Miguel, Playa Islita). Relacionados con distancias reducidas, poligonal abierto y cerrado.</w:t>
            </w:r>
          </w:p>
        </w:tc>
        <w:tc>
          <w:tcPr>
            <w:tcW w:w="95" w:type="pct"/>
            <w:tcBorders>
              <w:top w:val="single" w:sz="4" w:space="0" w:color="auto"/>
              <w:left w:val="nil"/>
              <w:bottom w:val="single" w:sz="4" w:space="0" w:color="auto"/>
              <w:right w:val="single" w:sz="4" w:space="0" w:color="auto"/>
            </w:tcBorders>
            <w:hideMark/>
          </w:tcPr>
          <w:p w14:paraId="14C1D741"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B6BA51D" w14:textId="77777777" w:rsidR="00771B04" w:rsidRPr="003F3FF8" w:rsidRDefault="00771B04" w:rsidP="003F3FF8">
            <w:pPr>
              <w:tabs>
                <w:tab w:val="left" w:leader="hyphen" w:pos="9356"/>
              </w:tabs>
              <w:spacing w:line="460" w:lineRule="exact"/>
              <w:rPr>
                <w:szCs w:val="24"/>
              </w:rPr>
            </w:pPr>
            <w:r w:rsidRPr="003F3FF8">
              <w:rPr>
                <w:szCs w:val="24"/>
              </w:rPr>
              <w:t>5,5</w:t>
            </w:r>
          </w:p>
        </w:tc>
        <w:tc>
          <w:tcPr>
            <w:tcW w:w="167" w:type="pct"/>
            <w:tcBorders>
              <w:top w:val="single" w:sz="4" w:space="0" w:color="auto"/>
              <w:left w:val="nil"/>
              <w:bottom w:val="single" w:sz="4" w:space="0" w:color="auto"/>
              <w:right w:val="single" w:sz="4" w:space="0" w:color="auto"/>
            </w:tcBorders>
            <w:hideMark/>
          </w:tcPr>
          <w:p w14:paraId="1BAA34D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BB9AD6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D3E93C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4B7EBDE" w14:textId="77777777" w:rsidR="00771B04" w:rsidRPr="003F3FF8" w:rsidRDefault="00771B04" w:rsidP="003F3FF8">
            <w:pPr>
              <w:tabs>
                <w:tab w:val="left" w:leader="hyphen" w:pos="9356"/>
              </w:tabs>
              <w:spacing w:line="460" w:lineRule="exact"/>
              <w:rPr>
                <w:szCs w:val="24"/>
              </w:rPr>
            </w:pPr>
            <w:r w:rsidRPr="003F3FF8">
              <w:rPr>
                <w:szCs w:val="24"/>
              </w:rPr>
              <w:t>1969-1980</w:t>
            </w:r>
          </w:p>
        </w:tc>
        <w:tc>
          <w:tcPr>
            <w:tcW w:w="183" w:type="pct"/>
            <w:tcBorders>
              <w:top w:val="single" w:sz="4" w:space="0" w:color="auto"/>
              <w:left w:val="nil"/>
              <w:bottom w:val="single" w:sz="4" w:space="0" w:color="auto"/>
              <w:right w:val="single" w:sz="4" w:space="0" w:color="auto"/>
            </w:tcBorders>
            <w:hideMark/>
          </w:tcPr>
          <w:p w14:paraId="4EE094C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8B8EE0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98FC0C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AE299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123650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8CAE45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AA7CF4E"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5E2BA44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8AAD02"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58</w:t>
            </w:r>
          </w:p>
        </w:tc>
        <w:tc>
          <w:tcPr>
            <w:tcW w:w="485" w:type="pct"/>
            <w:tcBorders>
              <w:top w:val="single" w:sz="4" w:space="0" w:color="auto"/>
              <w:left w:val="nil"/>
              <w:bottom w:val="single" w:sz="4" w:space="0" w:color="auto"/>
              <w:right w:val="single" w:sz="4" w:space="0" w:color="auto"/>
            </w:tcBorders>
            <w:hideMark/>
          </w:tcPr>
          <w:p w14:paraId="141C062A" w14:textId="77777777" w:rsidR="00771B04" w:rsidRPr="003F3FF8" w:rsidRDefault="00771B04" w:rsidP="003F3FF8">
            <w:pPr>
              <w:tabs>
                <w:tab w:val="left" w:leader="hyphen" w:pos="9356"/>
              </w:tabs>
              <w:spacing w:line="460" w:lineRule="exact"/>
              <w:rPr>
                <w:szCs w:val="24"/>
              </w:rPr>
            </w:pPr>
            <w:r w:rsidRPr="003F3FF8">
              <w:rPr>
                <w:szCs w:val="24"/>
              </w:rPr>
              <w:t xml:space="preserve">Expedientes de Alturas Horarias. </w:t>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12253AF9" w14:textId="77777777" w:rsidR="00771B04" w:rsidRPr="003F3FF8" w:rsidRDefault="00771B04" w:rsidP="003F3FF8">
            <w:pPr>
              <w:tabs>
                <w:tab w:val="left" w:leader="hyphen" w:pos="9356"/>
              </w:tabs>
              <w:spacing w:line="460" w:lineRule="exact"/>
              <w:rPr>
                <w:szCs w:val="24"/>
              </w:rPr>
            </w:pPr>
            <w:r w:rsidRPr="003F3FF8">
              <w:rPr>
                <w:szCs w:val="24"/>
              </w:rPr>
              <w:t>Alturas horarias: Quepos (Mareógrafo), Pleamares y Bajamares.</w:t>
            </w:r>
            <w:r w:rsidRPr="003F3FF8">
              <w:rPr>
                <w:szCs w:val="24"/>
              </w:rPr>
              <w:br/>
              <w:t xml:space="preserve">Están conformados únicamente por formularios de Instrucciones </w:t>
            </w:r>
            <w:proofErr w:type="gramStart"/>
            <w:r w:rsidRPr="003F3FF8">
              <w:rPr>
                <w:szCs w:val="24"/>
              </w:rPr>
              <w:t>FORTRAN  con</w:t>
            </w:r>
            <w:proofErr w:type="gramEnd"/>
            <w:r w:rsidRPr="003F3FF8">
              <w:rPr>
                <w:szCs w:val="24"/>
              </w:rPr>
              <w:t xml:space="preserve"> 85 columnas cumplimentadas a mano con números que </w:t>
            </w:r>
            <w:proofErr w:type="gramStart"/>
            <w:r w:rsidRPr="003F3FF8">
              <w:rPr>
                <w:szCs w:val="24"/>
              </w:rPr>
              <w:t>representan  alturas</w:t>
            </w:r>
            <w:proofErr w:type="gramEnd"/>
            <w:r w:rsidRPr="003F3FF8">
              <w:rPr>
                <w:szCs w:val="24"/>
              </w:rPr>
              <w:t xml:space="preserve"> en la zona marítimo terrestre. Con datos del programa, el </w:t>
            </w:r>
            <w:r w:rsidRPr="003F3FF8">
              <w:rPr>
                <w:szCs w:val="24"/>
              </w:rPr>
              <w:lastRenderedPageBreak/>
              <w:t>programador y el año.</w:t>
            </w:r>
          </w:p>
        </w:tc>
        <w:tc>
          <w:tcPr>
            <w:tcW w:w="95" w:type="pct"/>
            <w:tcBorders>
              <w:top w:val="single" w:sz="4" w:space="0" w:color="auto"/>
              <w:left w:val="nil"/>
              <w:bottom w:val="single" w:sz="4" w:space="0" w:color="auto"/>
              <w:right w:val="single" w:sz="4" w:space="0" w:color="auto"/>
            </w:tcBorders>
            <w:hideMark/>
          </w:tcPr>
          <w:p w14:paraId="3954216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B920FB5"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5D7181CC"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668D507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653D70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96C97BB" w14:textId="77777777" w:rsidR="00771B04" w:rsidRPr="003F3FF8" w:rsidRDefault="00771B04" w:rsidP="003F3FF8">
            <w:pPr>
              <w:tabs>
                <w:tab w:val="left" w:leader="hyphen" w:pos="9356"/>
              </w:tabs>
              <w:spacing w:line="460" w:lineRule="exact"/>
              <w:rPr>
                <w:szCs w:val="24"/>
              </w:rPr>
            </w:pPr>
            <w:r w:rsidRPr="003F3FF8">
              <w:rPr>
                <w:szCs w:val="24"/>
              </w:rPr>
              <w:t>1969-1992</w:t>
            </w:r>
          </w:p>
        </w:tc>
        <w:tc>
          <w:tcPr>
            <w:tcW w:w="183" w:type="pct"/>
            <w:tcBorders>
              <w:top w:val="single" w:sz="4" w:space="0" w:color="auto"/>
              <w:left w:val="nil"/>
              <w:bottom w:val="single" w:sz="4" w:space="0" w:color="auto"/>
              <w:right w:val="single" w:sz="4" w:space="0" w:color="auto"/>
            </w:tcBorders>
            <w:hideMark/>
          </w:tcPr>
          <w:p w14:paraId="0605D4A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8BAC2F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FD7149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93EA76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13A9B2A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037710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9F81ADF"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p>
        </w:tc>
      </w:tr>
      <w:tr w:rsidR="00771B04" w:rsidRPr="003F3FF8" w14:paraId="2E411B9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49BAF1" w14:textId="77777777" w:rsidR="00771B04" w:rsidRPr="003F3FF8" w:rsidRDefault="00771B04" w:rsidP="003F3FF8">
            <w:pPr>
              <w:tabs>
                <w:tab w:val="left" w:leader="hyphen" w:pos="9356"/>
              </w:tabs>
              <w:spacing w:line="460" w:lineRule="exact"/>
              <w:jc w:val="center"/>
              <w:rPr>
                <w:szCs w:val="24"/>
              </w:rPr>
            </w:pPr>
            <w:r w:rsidRPr="003F3FF8">
              <w:rPr>
                <w:szCs w:val="24"/>
              </w:rPr>
              <w:t>59</w:t>
            </w:r>
          </w:p>
        </w:tc>
        <w:tc>
          <w:tcPr>
            <w:tcW w:w="485" w:type="pct"/>
            <w:tcBorders>
              <w:top w:val="single" w:sz="4" w:space="0" w:color="auto"/>
              <w:left w:val="nil"/>
              <w:bottom w:val="single" w:sz="4" w:space="0" w:color="auto"/>
              <w:right w:val="single" w:sz="4" w:space="0" w:color="auto"/>
            </w:tcBorders>
            <w:hideMark/>
          </w:tcPr>
          <w:p w14:paraId="66957B27" w14:textId="77777777" w:rsidR="00771B04" w:rsidRPr="003F3FF8" w:rsidRDefault="00771B04" w:rsidP="003F3FF8">
            <w:pPr>
              <w:tabs>
                <w:tab w:val="left" w:leader="hyphen" w:pos="9356"/>
              </w:tabs>
              <w:spacing w:line="460" w:lineRule="exact"/>
              <w:rPr>
                <w:szCs w:val="24"/>
              </w:rPr>
            </w:pPr>
            <w:r w:rsidRPr="003F3FF8">
              <w:rPr>
                <w:szCs w:val="24"/>
              </w:rPr>
              <w:t>Expedientes de cálculo</w:t>
            </w:r>
          </w:p>
        </w:tc>
        <w:tc>
          <w:tcPr>
            <w:tcW w:w="731" w:type="pct"/>
            <w:tcBorders>
              <w:top w:val="single" w:sz="4" w:space="0" w:color="auto"/>
              <w:left w:val="nil"/>
              <w:bottom w:val="single" w:sz="4" w:space="0" w:color="auto"/>
              <w:right w:val="single" w:sz="4" w:space="0" w:color="auto"/>
            </w:tcBorders>
            <w:hideMark/>
          </w:tcPr>
          <w:p w14:paraId="0FA26B93" w14:textId="77777777" w:rsidR="00771B04" w:rsidRPr="003F3FF8" w:rsidRDefault="00771B04" w:rsidP="003F3FF8">
            <w:pPr>
              <w:tabs>
                <w:tab w:val="left" w:leader="hyphen" w:pos="9356"/>
              </w:tabs>
              <w:spacing w:line="460" w:lineRule="exact"/>
              <w:rPr>
                <w:szCs w:val="24"/>
              </w:rPr>
            </w:pPr>
            <w:r w:rsidRPr="003F3FF8">
              <w:rPr>
                <w:szCs w:val="24"/>
              </w:rPr>
              <w:t xml:space="preserve">Expedientes que contienen hojas de cálculo de correcciones en cuanto a plano-altura. Tomando la curvatura de la tierra, boletas de cálculo de áreas en diferentes sitios o zonas del país, con puntos de referencia para realizar mediciones y delimitaciones en sitios del territorio nacional, índices </w:t>
            </w:r>
            <w:r w:rsidRPr="003F3FF8">
              <w:rPr>
                <w:szCs w:val="24"/>
              </w:rPr>
              <w:lastRenderedPageBreak/>
              <w:t>de triangulación. Cálculos de vialidad, cálculo de áreas y posiciones geodésicas por triangulación de primer, segundo o tercer orden, en diferentes zonas del país. Ejemplos: caso San Isidro. Relleno de control 1974. Pérez Zeledón, Barrio Dominical. Bloque #5. 1973</w:t>
            </w:r>
          </w:p>
        </w:tc>
        <w:tc>
          <w:tcPr>
            <w:tcW w:w="95" w:type="pct"/>
            <w:tcBorders>
              <w:top w:val="single" w:sz="4" w:space="0" w:color="auto"/>
              <w:left w:val="nil"/>
              <w:bottom w:val="single" w:sz="4" w:space="0" w:color="auto"/>
              <w:right w:val="single" w:sz="4" w:space="0" w:color="auto"/>
            </w:tcBorders>
            <w:hideMark/>
          </w:tcPr>
          <w:p w14:paraId="6505A929"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5378408" w14:textId="77777777" w:rsidR="00771B04" w:rsidRPr="003F3FF8" w:rsidRDefault="00771B04" w:rsidP="003F3FF8">
            <w:pPr>
              <w:tabs>
                <w:tab w:val="left" w:leader="hyphen" w:pos="9356"/>
              </w:tabs>
              <w:spacing w:line="460" w:lineRule="exact"/>
              <w:rPr>
                <w:szCs w:val="24"/>
              </w:rPr>
            </w:pPr>
            <w:r w:rsidRPr="003F3FF8">
              <w:rPr>
                <w:szCs w:val="24"/>
              </w:rPr>
              <w:t>15</w:t>
            </w:r>
          </w:p>
        </w:tc>
        <w:tc>
          <w:tcPr>
            <w:tcW w:w="167" w:type="pct"/>
            <w:tcBorders>
              <w:top w:val="single" w:sz="4" w:space="0" w:color="auto"/>
              <w:left w:val="nil"/>
              <w:bottom w:val="single" w:sz="4" w:space="0" w:color="auto"/>
              <w:right w:val="single" w:sz="4" w:space="0" w:color="auto"/>
            </w:tcBorders>
            <w:hideMark/>
          </w:tcPr>
          <w:p w14:paraId="5DD0DD3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0C3EE5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79C15A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9F7F738" w14:textId="77777777" w:rsidR="00771B04" w:rsidRPr="003F3FF8" w:rsidRDefault="00771B04" w:rsidP="003F3FF8">
            <w:pPr>
              <w:tabs>
                <w:tab w:val="left" w:leader="hyphen" w:pos="9356"/>
              </w:tabs>
              <w:spacing w:line="460" w:lineRule="exact"/>
              <w:rPr>
                <w:szCs w:val="24"/>
              </w:rPr>
            </w:pPr>
            <w:r w:rsidRPr="003F3FF8">
              <w:rPr>
                <w:szCs w:val="24"/>
              </w:rPr>
              <w:t>1966-1974</w:t>
            </w:r>
          </w:p>
        </w:tc>
        <w:tc>
          <w:tcPr>
            <w:tcW w:w="183" w:type="pct"/>
            <w:tcBorders>
              <w:top w:val="single" w:sz="4" w:space="0" w:color="auto"/>
              <w:left w:val="nil"/>
              <w:bottom w:val="single" w:sz="4" w:space="0" w:color="auto"/>
              <w:right w:val="single" w:sz="4" w:space="0" w:color="auto"/>
            </w:tcBorders>
            <w:hideMark/>
          </w:tcPr>
          <w:p w14:paraId="68D3FEB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7E0082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8A681A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6CA008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E82E86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F19809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0671944" w14:textId="77777777" w:rsidR="00771B04" w:rsidRPr="003F3FF8" w:rsidRDefault="00771B04" w:rsidP="003F3FF8">
            <w:pPr>
              <w:tabs>
                <w:tab w:val="left" w:leader="hyphen" w:pos="9356"/>
              </w:tabs>
              <w:spacing w:line="460" w:lineRule="exact"/>
              <w:rPr>
                <w:szCs w:val="24"/>
              </w:rPr>
            </w:pPr>
            <w:r w:rsidRPr="003F3FF8">
              <w:rPr>
                <w:szCs w:val="24"/>
              </w:rPr>
              <w:t xml:space="preserve">Serie declarada con valor científico-cultural en sesión 22-2015 de 01 de octubre de </w:t>
            </w:r>
            <w:proofErr w:type="gramStart"/>
            <w:r w:rsidRPr="003F3FF8">
              <w:rPr>
                <w:szCs w:val="24"/>
              </w:rPr>
              <w:t>2015,en</w:t>
            </w:r>
            <w:proofErr w:type="gramEnd"/>
            <w:r w:rsidRPr="003F3FF8">
              <w:rPr>
                <w:szCs w:val="24"/>
              </w:rPr>
              <w:t xml:space="preserve"> el subfondo de Cálculo-IGN-MOPT.</w:t>
            </w:r>
          </w:p>
        </w:tc>
      </w:tr>
      <w:tr w:rsidR="00771B04" w:rsidRPr="003F3FF8" w14:paraId="0B192E2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2CB900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60</w:t>
            </w:r>
          </w:p>
        </w:tc>
        <w:tc>
          <w:tcPr>
            <w:tcW w:w="485" w:type="pct"/>
            <w:tcBorders>
              <w:top w:val="single" w:sz="4" w:space="0" w:color="auto"/>
              <w:left w:val="nil"/>
              <w:bottom w:val="single" w:sz="4" w:space="0" w:color="auto"/>
              <w:right w:val="single" w:sz="4" w:space="0" w:color="auto"/>
            </w:tcBorders>
            <w:hideMark/>
          </w:tcPr>
          <w:p w14:paraId="266103CF" w14:textId="77777777" w:rsidR="00771B04" w:rsidRPr="003F3FF8" w:rsidRDefault="00771B04" w:rsidP="003F3FF8">
            <w:pPr>
              <w:tabs>
                <w:tab w:val="left" w:leader="hyphen" w:pos="9356"/>
              </w:tabs>
              <w:spacing w:line="460" w:lineRule="exact"/>
              <w:rPr>
                <w:szCs w:val="24"/>
              </w:rPr>
            </w:pPr>
            <w:r w:rsidRPr="003F3FF8">
              <w:rPr>
                <w:szCs w:val="24"/>
              </w:rPr>
              <w:t xml:space="preserve">Expedientes de Casos </w:t>
            </w:r>
            <w:r w:rsidRPr="003F3FF8">
              <w:rPr>
                <w:szCs w:val="24"/>
              </w:rPr>
              <w:br/>
              <w:t>O y C</w:t>
            </w:r>
          </w:p>
        </w:tc>
        <w:tc>
          <w:tcPr>
            <w:tcW w:w="731" w:type="pct"/>
            <w:tcBorders>
              <w:top w:val="single" w:sz="4" w:space="0" w:color="auto"/>
              <w:left w:val="nil"/>
              <w:bottom w:val="single" w:sz="4" w:space="0" w:color="auto"/>
              <w:right w:val="single" w:sz="4" w:space="0" w:color="auto"/>
            </w:tcBorders>
            <w:hideMark/>
          </w:tcPr>
          <w:p w14:paraId="72DBD691" w14:textId="77777777" w:rsidR="00771B04" w:rsidRPr="003F3FF8" w:rsidRDefault="00771B04" w:rsidP="003F3FF8">
            <w:pPr>
              <w:tabs>
                <w:tab w:val="left" w:leader="hyphen" w:pos="9356"/>
              </w:tabs>
              <w:spacing w:line="460" w:lineRule="exact"/>
              <w:rPr>
                <w:szCs w:val="24"/>
              </w:rPr>
            </w:pPr>
            <w:proofErr w:type="gramStart"/>
            <w:r w:rsidRPr="003F3FF8">
              <w:rPr>
                <w:szCs w:val="24"/>
              </w:rPr>
              <w:t>Contiene  correspondencia</w:t>
            </w:r>
            <w:proofErr w:type="gramEnd"/>
            <w:r w:rsidRPr="003F3FF8">
              <w:rPr>
                <w:szCs w:val="24"/>
              </w:rPr>
              <w:t xml:space="preserve"> y documentos de consulta y trámites relacionados con el quehacer del IGN. Por ejemplo:  en las </w:t>
            </w:r>
            <w:proofErr w:type="gramStart"/>
            <w:r w:rsidRPr="003F3FF8">
              <w:rPr>
                <w:szCs w:val="24"/>
              </w:rPr>
              <w:t>playas  Punta</w:t>
            </w:r>
            <w:proofErr w:type="gramEnd"/>
            <w:r w:rsidRPr="003F3FF8">
              <w:rPr>
                <w:szCs w:val="24"/>
              </w:rPr>
              <w:t xml:space="preserve"> Leona, playa Blanca y Mantas. </w:t>
            </w:r>
            <w:r w:rsidRPr="003F3FF8">
              <w:rPr>
                <w:szCs w:val="24"/>
              </w:rPr>
              <w:br/>
              <w:t xml:space="preserve">Caso analizado por la Procuraduría General de la República, sobre Programa de Regularización del Catastro y </w:t>
            </w:r>
            <w:r w:rsidRPr="003F3FF8">
              <w:rPr>
                <w:szCs w:val="24"/>
              </w:rPr>
              <w:lastRenderedPageBreak/>
              <w:t>Registro, Consejo Consultivo. Expediente 11-013091-0007-CO. Caso Resolución 20120. (2012)</w:t>
            </w:r>
            <w:r w:rsidRPr="003F3FF8">
              <w:rPr>
                <w:szCs w:val="24"/>
              </w:rPr>
              <w:br/>
              <w:t>Expediente de caso límites entre Alajuela y el cantón de Belén</w:t>
            </w:r>
            <w:r w:rsidRPr="003F3FF8">
              <w:rPr>
                <w:szCs w:val="24"/>
              </w:rPr>
              <w:br/>
              <w:t>Expedientes caso del Paseo de los Turistas en Puntarenas. (2005)</w:t>
            </w:r>
            <w:r w:rsidRPr="003F3FF8">
              <w:rPr>
                <w:szCs w:val="24"/>
              </w:rPr>
              <w:br/>
              <w:t>Caso 18308-24-2005 Luis Alberto Cordero Rodriguez. (2006)</w:t>
            </w:r>
            <w:r w:rsidRPr="003F3FF8">
              <w:rPr>
                <w:szCs w:val="24"/>
              </w:rPr>
              <w:br/>
              <w:t xml:space="preserve">Caso Playa </w:t>
            </w:r>
            <w:r w:rsidRPr="003F3FF8">
              <w:rPr>
                <w:szCs w:val="24"/>
              </w:rPr>
              <w:lastRenderedPageBreak/>
              <w:t>Agujitas, Marlene Jiménez Álvarez.</w:t>
            </w:r>
          </w:p>
        </w:tc>
        <w:tc>
          <w:tcPr>
            <w:tcW w:w="95" w:type="pct"/>
            <w:tcBorders>
              <w:top w:val="single" w:sz="4" w:space="0" w:color="auto"/>
              <w:left w:val="nil"/>
              <w:bottom w:val="single" w:sz="4" w:space="0" w:color="auto"/>
              <w:right w:val="single" w:sz="4" w:space="0" w:color="auto"/>
            </w:tcBorders>
            <w:hideMark/>
          </w:tcPr>
          <w:p w14:paraId="76C3659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411E62C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nil"/>
              <w:bottom w:val="single" w:sz="4" w:space="0" w:color="auto"/>
              <w:right w:val="single" w:sz="4" w:space="0" w:color="auto"/>
            </w:tcBorders>
            <w:hideMark/>
          </w:tcPr>
          <w:p w14:paraId="45C1047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8D48F8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D9359D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8EAED4B" w14:textId="77777777" w:rsidR="00771B04" w:rsidRPr="003F3FF8" w:rsidRDefault="00771B04" w:rsidP="003F3FF8">
            <w:pPr>
              <w:tabs>
                <w:tab w:val="left" w:leader="hyphen" w:pos="9356"/>
              </w:tabs>
              <w:spacing w:line="460" w:lineRule="exact"/>
              <w:rPr>
                <w:szCs w:val="24"/>
              </w:rPr>
            </w:pPr>
            <w:r w:rsidRPr="003F3FF8">
              <w:rPr>
                <w:szCs w:val="24"/>
              </w:rPr>
              <w:t>2002-2009</w:t>
            </w:r>
          </w:p>
        </w:tc>
        <w:tc>
          <w:tcPr>
            <w:tcW w:w="183" w:type="pct"/>
            <w:tcBorders>
              <w:top w:val="single" w:sz="4" w:space="0" w:color="auto"/>
              <w:left w:val="nil"/>
              <w:bottom w:val="single" w:sz="4" w:space="0" w:color="auto"/>
              <w:right w:val="single" w:sz="4" w:space="0" w:color="auto"/>
            </w:tcBorders>
            <w:hideMark/>
          </w:tcPr>
          <w:p w14:paraId="379E1BB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799B0D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E2209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AE224E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0AD964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E6B8AD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EB97061"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p>
        </w:tc>
      </w:tr>
      <w:tr w:rsidR="00771B04" w:rsidRPr="003F3FF8" w14:paraId="41EB3F4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00B694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61</w:t>
            </w:r>
          </w:p>
        </w:tc>
        <w:tc>
          <w:tcPr>
            <w:tcW w:w="485" w:type="pct"/>
            <w:tcBorders>
              <w:top w:val="single" w:sz="4" w:space="0" w:color="auto"/>
              <w:left w:val="nil"/>
              <w:bottom w:val="single" w:sz="4" w:space="0" w:color="auto"/>
              <w:right w:val="single" w:sz="4" w:space="0" w:color="auto"/>
            </w:tcBorders>
            <w:hideMark/>
          </w:tcPr>
          <w:p w14:paraId="30D19E1C" w14:textId="77777777" w:rsidR="00771B04" w:rsidRPr="003F3FF8" w:rsidRDefault="00771B04" w:rsidP="003F3FF8">
            <w:pPr>
              <w:tabs>
                <w:tab w:val="left" w:leader="hyphen" w:pos="9356"/>
              </w:tabs>
              <w:spacing w:line="460" w:lineRule="exact"/>
              <w:rPr>
                <w:szCs w:val="24"/>
              </w:rPr>
            </w:pPr>
            <w:r w:rsidRPr="003F3FF8">
              <w:rPr>
                <w:szCs w:val="24"/>
              </w:rPr>
              <w:t>Expedientes de la Comisión Nacional de División Territorial Administrativa</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74AB5430" w14:textId="77777777" w:rsidR="00771B04" w:rsidRPr="003F3FF8" w:rsidRDefault="00771B04" w:rsidP="003F3FF8">
            <w:pPr>
              <w:tabs>
                <w:tab w:val="left" w:leader="hyphen" w:pos="9356"/>
              </w:tabs>
              <w:spacing w:line="460" w:lineRule="exact"/>
              <w:rPr>
                <w:szCs w:val="24"/>
              </w:rPr>
            </w:pPr>
            <w:r w:rsidRPr="003F3FF8">
              <w:rPr>
                <w:szCs w:val="24"/>
              </w:rPr>
              <w:t xml:space="preserve">Expediente de los documentos que se trataron en las sesiones contiene:  solicitudes para estudios técnicos para la creación de nuevas unidades territoriales, solicitudes de estudio de problemas limítrofes, copias de planos, pronunciamientos del Instituto Geográfico </w:t>
            </w:r>
            <w:r w:rsidRPr="003F3FF8">
              <w:rPr>
                <w:szCs w:val="24"/>
              </w:rPr>
              <w:lastRenderedPageBreak/>
              <w:t xml:space="preserve">Nacional, copias. Certificaciones </w:t>
            </w:r>
            <w:proofErr w:type="gramStart"/>
            <w:r w:rsidRPr="003F3FF8">
              <w:rPr>
                <w:szCs w:val="24"/>
              </w:rPr>
              <w:t>de  ubicación</w:t>
            </w:r>
            <w:proofErr w:type="gramEnd"/>
            <w:r w:rsidRPr="003F3FF8">
              <w:rPr>
                <w:szCs w:val="24"/>
              </w:rPr>
              <w:t xml:space="preserve"> </w:t>
            </w:r>
            <w:proofErr w:type="gramStart"/>
            <w:r w:rsidRPr="003F3FF8">
              <w:rPr>
                <w:szCs w:val="24"/>
              </w:rPr>
              <w:t>administrativa  y</w:t>
            </w:r>
            <w:proofErr w:type="gramEnd"/>
            <w:r w:rsidRPr="003F3FF8">
              <w:rPr>
                <w:szCs w:val="24"/>
              </w:rPr>
              <w:t xml:space="preserve"> certificación de limites administrativos. Estudios técnicos de división territorial.</w:t>
            </w:r>
          </w:p>
        </w:tc>
        <w:tc>
          <w:tcPr>
            <w:tcW w:w="95" w:type="pct"/>
            <w:tcBorders>
              <w:top w:val="single" w:sz="4" w:space="0" w:color="auto"/>
              <w:left w:val="nil"/>
              <w:bottom w:val="single" w:sz="4" w:space="0" w:color="auto"/>
              <w:right w:val="single" w:sz="4" w:space="0" w:color="auto"/>
            </w:tcBorders>
            <w:hideMark/>
          </w:tcPr>
          <w:p w14:paraId="6BC9A23B"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161A7BF" w14:textId="77777777" w:rsidR="00771B04" w:rsidRPr="003F3FF8" w:rsidRDefault="00771B04" w:rsidP="003F3FF8">
            <w:pPr>
              <w:tabs>
                <w:tab w:val="left" w:leader="hyphen" w:pos="9356"/>
              </w:tabs>
              <w:spacing w:line="460" w:lineRule="exact"/>
              <w:rPr>
                <w:szCs w:val="24"/>
              </w:rPr>
            </w:pPr>
            <w:r w:rsidRPr="003F3FF8">
              <w:rPr>
                <w:szCs w:val="24"/>
              </w:rPr>
              <w:t>7</w:t>
            </w:r>
          </w:p>
        </w:tc>
        <w:tc>
          <w:tcPr>
            <w:tcW w:w="167" w:type="pct"/>
            <w:tcBorders>
              <w:top w:val="single" w:sz="4" w:space="0" w:color="auto"/>
              <w:left w:val="nil"/>
              <w:bottom w:val="single" w:sz="4" w:space="0" w:color="auto"/>
              <w:right w:val="single" w:sz="4" w:space="0" w:color="auto"/>
            </w:tcBorders>
            <w:hideMark/>
          </w:tcPr>
          <w:p w14:paraId="0A6D1D09"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16FFA329"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6" w:type="pct"/>
            <w:tcBorders>
              <w:top w:val="single" w:sz="4" w:space="0" w:color="auto"/>
              <w:left w:val="nil"/>
              <w:bottom w:val="single" w:sz="4" w:space="0" w:color="auto"/>
              <w:right w:val="single" w:sz="4" w:space="0" w:color="auto"/>
            </w:tcBorders>
            <w:hideMark/>
          </w:tcPr>
          <w:p w14:paraId="68231AE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5CC2D45" w14:textId="77777777" w:rsidR="00771B04" w:rsidRPr="003F3FF8" w:rsidRDefault="00771B04" w:rsidP="003F3FF8">
            <w:pPr>
              <w:tabs>
                <w:tab w:val="left" w:leader="hyphen" w:pos="9356"/>
              </w:tabs>
              <w:spacing w:line="460" w:lineRule="exact"/>
              <w:rPr>
                <w:szCs w:val="24"/>
              </w:rPr>
            </w:pPr>
            <w:r w:rsidRPr="003F3FF8">
              <w:rPr>
                <w:szCs w:val="24"/>
              </w:rPr>
              <w:t>1969-2012</w:t>
            </w:r>
          </w:p>
        </w:tc>
        <w:tc>
          <w:tcPr>
            <w:tcW w:w="183" w:type="pct"/>
            <w:tcBorders>
              <w:top w:val="single" w:sz="4" w:space="0" w:color="auto"/>
              <w:left w:val="nil"/>
              <w:bottom w:val="single" w:sz="4" w:space="0" w:color="auto"/>
              <w:right w:val="single" w:sz="4" w:space="0" w:color="auto"/>
            </w:tcBorders>
            <w:hideMark/>
          </w:tcPr>
          <w:p w14:paraId="24F174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E13FFA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044A3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431338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E93505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47CC75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01F8D40A"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de la CNSED N° 22-2015 de 01 de octubre de 2015 en el subfondo de División Territorial y Nomenclatura-IGN-MOPT.</w:t>
            </w:r>
          </w:p>
        </w:tc>
      </w:tr>
      <w:tr w:rsidR="00771B04" w:rsidRPr="003F3FF8" w14:paraId="08EF81A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8E750BF" w14:textId="77777777" w:rsidR="00771B04" w:rsidRPr="003F3FF8" w:rsidRDefault="00771B04" w:rsidP="003F3FF8">
            <w:pPr>
              <w:tabs>
                <w:tab w:val="left" w:leader="hyphen" w:pos="9356"/>
              </w:tabs>
              <w:spacing w:line="460" w:lineRule="exact"/>
              <w:jc w:val="center"/>
              <w:rPr>
                <w:szCs w:val="24"/>
              </w:rPr>
            </w:pPr>
            <w:r w:rsidRPr="003F3FF8">
              <w:rPr>
                <w:szCs w:val="24"/>
              </w:rPr>
              <w:t>62</w:t>
            </w:r>
          </w:p>
        </w:tc>
        <w:tc>
          <w:tcPr>
            <w:tcW w:w="485" w:type="pct"/>
            <w:tcBorders>
              <w:top w:val="single" w:sz="4" w:space="0" w:color="auto"/>
              <w:left w:val="nil"/>
              <w:bottom w:val="single" w:sz="4" w:space="0" w:color="auto"/>
              <w:right w:val="single" w:sz="4" w:space="0" w:color="auto"/>
            </w:tcBorders>
            <w:hideMark/>
          </w:tcPr>
          <w:p w14:paraId="5D11AAF1" w14:textId="77777777" w:rsidR="00771B04" w:rsidRPr="003F3FF8" w:rsidRDefault="00771B04" w:rsidP="003F3FF8">
            <w:pPr>
              <w:tabs>
                <w:tab w:val="left" w:leader="hyphen" w:pos="9356"/>
              </w:tabs>
              <w:spacing w:line="460" w:lineRule="exact"/>
              <w:rPr>
                <w:szCs w:val="24"/>
              </w:rPr>
            </w:pPr>
            <w:r w:rsidRPr="003F3FF8">
              <w:rPr>
                <w:szCs w:val="24"/>
              </w:rPr>
              <w:t>Expedientes de Proyectos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09D7CDA0" w14:textId="77777777" w:rsidR="00771B04" w:rsidRPr="003F3FF8" w:rsidRDefault="00771B04" w:rsidP="003F3FF8">
            <w:pPr>
              <w:tabs>
                <w:tab w:val="left" w:leader="hyphen" w:pos="9356"/>
              </w:tabs>
              <w:spacing w:line="460" w:lineRule="exact"/>
              <w:rPr>
                <w:szCs w:val="24"/>
              </w:rPr>
            </w:pPr>
            <w:r w:rsidRPr="003F3FF8">
              <w:rPr>
                <w:szCs w:val="24"/>
              </w:rPr>
              <w:t xml:space="preserve">Tratan sobre proyectos relacionados con las actividades propias del departamento. Ejemplos: Proyecto desvío del río </w:t>
            </w:r>
            <w:proofErr w:type="spellStart"/>
            <w:r w:rsidRPr="003F3FF8">
              <w:rPr>
                <w:szCs w:val="24"/>
              </w:rPr>
              <w:t>Panica</w:t>
            </w:r>
            <w:proofErr w:type="spellEnd"/>
            <w:r w:rsidRPr="003F3FF8">
              <w:rPr>
                <w:szCs w:val="24"/>
              </w:rPr>
              <w:t xml:space="preserve">. Hidro Terra S.A., </w:t>
            </w:r>
            <w:r w:rsidRPr="003F3FF8">
              <w:rPr>
                <w:szCs w:val="24"/>
              </w:rPr>
              <w:lastRenderedPageBreak/>
              <w:t>Proyecto Parque Nacional de Escazú.</w:t>
            </w:r>
          </w:p>
        </w:tc>
        <w:tc>
          <w:tcPr>
            <w:tcW w:w="95" w:type="pct"/>
            <w:tcBorders>
              <w:top w:val="single" w:sz="4" w:space="0" w:color="auto"/>
              <w:left w:val="nil"/>
              <w:bottom w:val="single" w:sz="4" w:space="0" w:color="auto"/>
              <w:right w:val="single" w:sz="4" w:space="0" w:color="auto"/>
            </w:tcBorders>
            <w:hideMark/>
          </w:tcPr>
          <w:p w14:paraId="36F82015"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67F39EDE" w14:textId="77777777" w:rsidR="00771B04" w:rsidRPr="003F3FF8" w:rsidRDefault="00771B04" w:rsidP="003F3FF8">
            <w:pPr>
              <w:tabs>
                <w:tab w:val="left" w:leader="hyphen" w:pos="9356"/>
              </w:tabs>
              <w:spacing w:line="460" w:lineRule="exact"/>
              <w:rPr>
                <w:szCs w:val="24"/>
              </w:rPr>
            </w:pPr>
            <w:r w:rsidRPr="003F3FF8">
              <w:rPr>
                <w:szCs w:val="24"/>
              </w:rPr>
              <w:t>75</w:t>
            </w:r>
          </w:p>
        </w:tc>
        <w:tc>
          <w:tcPr>
            <w:tcW w:w="167" w:type="pct"/>
            <w:tcBorders>
              <w:top w:val="single" w:sz="4" w:space="0" w:color="auto"/>
              <w:left w:val="nil"/>
              <w:bottom w:val="single" w:sz="4" w:space="0" w:color="auto"/>
              <w:right w:val="single" w:sz="4" w:space="0" w:color="auto"/>
            </w:tcBorders>
            <w:hideMark/>
          </w:tcPr>
          <w:p w14:paraId="0822914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12D0AF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80A9753"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395C0CB7" w14:textId="77777777" w:rsidR="00771B04" w:rsidRPr="003F3FF8" w:rsidRDefault="00771B04" w:rsidP="003F3FF8">
            <w:pPr>
              <w:tabs>
                <w:tab w:val="left" w:leader="hyphen" w:pos="9356"/>
              </w:tabs>
              <w:spacing w:line="460" w:lineRule="exact"/>
              <w:rPr>
                <w:szCs w:val="24"/>
              </w:rPr>
            </w:pPr>
            <w:r w:rsidRPr="003F3FF8">
              <w:rPr>
                <w:szCs w:val="24"/>
              </w:rPr>
              <w:t>1966-2007</w:t>
            </w:r>
          </w:p>
        </w:tc>
        <w:tc>
          <w:tcPr>
            <w:tcW w:w="183" w:type="pct"/>
            <w:tcBorders>
              <w:top w:val="single" w:sz="4" w:space="0" w:color="auto"/>
              <w:left w:val="nil"/>
              <w:bottom w:val="single" w:sz="4" w:space="0" w:color="auto"/>
              <w:right w:val="single" w:sz="4" w:space="0" w:color="auto"/>
            </w:tcBorders>
            <w:hideMark/>
          </w:tcPr>
          <w:p w14:paraId="1B609F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4E119B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AA4E2D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2A0208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40C0E7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D93D30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B12BD2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en los subfondos de Cálculo y Dirección IGN-MOPT"</w:t>
            </w:r>
          </w:p>
        </w:tc>
      </w:tr>
      <w:tr w:rsidR="00771B04" w:rsidRPr="003F3FF8" w14:paraId="47F0B02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74E6AAA" w14:textId="77777777" w:rsidR="00771B04" w:rsidRPr="003F3FF8" w:rsidRDefault="00771B04" w:rsidP="003F3FF8">
            <w:pPr>
              <w:tabs>
                <w:tab w:val="left" w:leader="hyphen" w:pos="9356"/>
              </w:tabs>
              <w:spacing w:line="460" w:lineRule="exact"/>
              <w:jc w:val="center"/>
              <w:rPr>
                <w:szCs w:val="24"/>
              </w:rPr>
            </w:pPr>
            <w:r w:rsidRPr="003F3FF8">
              <w:rPr>
                <w:szCs w:val="24"/>
              </w:rPr>
              <w:t>63</w:t>
            </w:r>
          </w:p>
        </w:tc>
        <w:tc>
          <w:tcPr>
            <w:tcW w:w="485" w:type="pct"/>
            <w:tcBorders>
              <w:top w:val="single" w:sz="4" w:space="0" w:color="auto"/>
              <w:left w:val="nil"/>
              <w:bottom w:val="single" w:sz="4" w:space="0" w:color="auto"/>
              <w:right w:val="single" w:sz="4" w:space="0" w:color="auto"/>
            </w:tcBorders>
            <w:hideMark/>
          </w:tcPr>
          <w:p w14:paraId="465EEB07" w14:textId="77777777" w:rsidR="00771B04" w:rsidRPr="003F3FF8" w:rsidRDefault="00771B04" w:rsidP="003F3FF8">
            <w:pPr>
              <w:tabs>
                <w:tab w:val="left" w:leader="hyphen" w:pos="9356"/>
              </w:tabs>
              <w:spacing w:line="460" w:lineRule="exact"/>
              <w:rPr>
                <w:szCs w:val="24"/>
              </w:rPr>
            </w:pPr>
            <w:r w:rsidRPr="003F3FF8">
              <w:rPr>
                <w:szCs w:val="24"/>
              </w:rPr>
              <w:t>Expedientes de Proyectos de amojonamiento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26B3B44" w14:textId="77777777" w:rsidR="00771B04" w:rsidRPr="003F3FF8" w:rsidRDefault="00771B04" w:rsidP="003F3FF8">
            <w:pPr>
              <w:tabs>
                <w:tab w:val="left" w:leader="hyphen" w:pos="9356"/>
              </w:tabs>
              <w:spacing w:line="460" w:lineRule="exact"/>
              <w:rPr>
                <w:szCs w:val="24"/>
              </w:rPr>
            </w:pPr>
            <w:r w:rsidRPr="003F3FF8">
              <w:rPr>
                <w:szCs w:val="24"/>
              </w:rPr>
              <w:t xml:space="preserve">Expediente de proyectos de amojonamiento de zonas marítimo-terrestres del territorio nacional. Se toman como ejemplo proyectos </w:t>
            </w:r>
            <w:proofErr w:type="gramStart"/>
            <w:r w:rsidRPr="003F3FF8">
              <w:rPr>
                <w:szCs w:val="24"/>
              </w:rPr>
              <w:t>ejecutados  en</w:t>
            </w:r>
            <w:proofErr w:type="gramEnd"/>
            <w:r w:rsidRPr="003F3FF8">
              <w:rPr>
                <w:szCs w:val="24"/>
              </w:rPr>
              <w:t xml:space="preserve"> Parrita y Bahía Ballena, que reflejan el contenido de todos los demás. Contienen:  cartas, reportes al interesado sobre </w:t>
            </w:r>
            <w:r w:rsidRPr="003F3FF8">
              <w:rPr>
                <w:szCs w:val="24"/>
              </w:rPr>
              <w:lastRenderedPageBreak/>
              <w:t xml:space="preserve">costos del amojonamiento, compromiso del interesado en desarrollar el proyecto, croquis, transcripción de acuerdo de Concejos Municipales, cálculo de presupuesto, facturas, recibos de pago, planos catastrados, planos topográficos, mapas, hojas topográficas. </w:t>
            </w:r>
          </w:p>
        </w:tc>
        <w:tc>
          <w:tcPr>
            <w:tcW w:w="95" w:type="pct"/>
            <w:tcBorders>
              <w:top w:val="single" w:sz="4" w:space="0" w:color="auto"/>
              <w:left w:val="nil"/>
              <w:bottom w:val="single" w:sz="4" w:space="0" w:color="auto"/>
              <w:right w:val="single" w:sz="4" w:space="0" w:color="auto"/>
            </w:tcBorders>
            <w:hideMark/>
          </w:tcPr>
          <w:p w14:paraId="26CD83B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5438995"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7B01DB23"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1140CEE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7E4DE05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CA519F8" w14:textId="77777777" w:rsidR="00771B04" w:rsidRPr="003F3FF8" w:rsidRDefault="00771B04" w:rsidP="003F3FF8">
            <w:pPr>
              <w:tabs>
                <w:tab w:val="left" w:leader="hyphen" w:pos="9356"/>
              </w:tabs>
              <w:spacing w:line="460" w:lineRule="exact"/>
              <w:rPr>
                <w:szCs w:val="24"/>
              </w:rPr>
            </w:pPr>
            <w:r w:rsidRPr="003F3FF8">
              <w:rPr>
                <w:szCs w:val="24"/>
              </w:rPr>
              <w:t>1970-2012</w:t>
            </w:r>
          </w:p>
        </w:tc>
        <w:tc>
          <w:tcPr>
            <w:tcW w:w="183" w:type="pct"/>
            <w:tcBorders>
              <w:top w:val="single" w:sz="4" w:space="0" w:color="auto"/>
              <w:left w:val="nil"/>
              <w:bottom w:val="single" w:sz="4" w:space="0" w:color="auto"/>
              <w:right w:val="single" w:sz="4" w:space="0" w:color="auto"/>
            </w:tcBorders>
            <w:hideMark/>
          </w:tcPr>
          <w:p w14:paraId="34E1EBF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A26A81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80B652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833769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95A0D6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EC1BE6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9B24AE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los subfondos de Geodesia y Topografía-IGN-MOPT y Departamento Administrativo.</w:t>
            </w:r>
          </w:p>
        </w:tc>
      </w:tr>
      <w:tr w:rsidR="00771B04" w:rsidRPr="003F3FF8" w14:paraId="665BE5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7A28408"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64</w:t>
            </w:r>
          </w:p>
        </w:tc>
        <w:tc>
          <w:tcPr>
            <w:tcW w:w="485" w:type="pct"/>
            <w:tcBorders>
              <w:top w:val="single" w:sz="4" w:space="0" w:color="auto"/>
              <w:left w:val="nil"/>
              <w:bottom w:val="single" w:sz="4" w:space="0" w:color="auto"/>
              <w:right w:val="single" w:sz="4" w:space="0" w:color="auto"/>
            </w:tcBorders>
            <w:hideMark/>
          </w:tcPr>
          <w:p w14:paraId="30B02C21" w14:textId="77777777" w:rsidR="00771B04" w:rsidRPr="003F3FF8" w:rsidRDefault="00771B04" w:rsidP="003F3FF8">
            <w:pPr>
              <w:tabs>
                <w:tab w:val="left" w:leader="hyphen" w:pos="9356"/>
              </w:tabs>
              <w:spacing w:line="460" w:lineRule="exact"/>
              <w:rPr>
                <w:szCs w:val="24"/>
              </w:rPr>
            </w:pPr>
            <w:r w:rsidRPr="003F3FF8">
              <w:rPr>
                <w:szCs w:val="24"/>
              </w:rPr>
              <w:t xml:space="preserve">Expedientes de Proyectos de Amojonamiento. </w:t>
            </w:r>
            <w:r w:rsidRPr="003F3FF8">
              <w:rPr>
                <w:szCs w:val="24"/>
              </w:rPr>
              <w:br/>
            </w:r>
            <w:r w:rsidRPr="003F3FF8">
              <w:rPr>
                <w:szCs w:val="24"/>
              </w:rPr>
              <w:br/>
              <w:t>OM</w:t>
            </w:r>
          </w:p>
        </w:tc>
        <w:tc>
          <w:tcPr>
            <w:tcW w:w="731" w:type="pct"/>
            <w:tcBorders>
              <w:top w:val="single" w:sz="4" w:space="0" w:color="auto"/>
              <w:left w:val="nil"/>
              <w:bottom w:val="single" w:sz="4" w:space="0" w:color="auto"/>
              <w:right w:val="single" w:sz="4" w:space="0" w:color="auto"/>
            </w:tcBorders>
            <w:hideMark/>
          </w:tcPr>
          <w:p w14:paraId="7199C653" w14:textId="77777777" w:rsidR="00771B04" w:rsidRPr="003F3FF8" w:rsidRDefault="00771B04" w:rsidP="003F3FF8">
            <w:pPr>
              <w:tabs>
                <w:tab w:val="left" w:leader="hyphen" w:pos="9356"/>
              </w:tabs>
              <w:spacing w:line="460" w:lineRule="exact"/>
              <w:rPr>
                <w:szCs w:val="24"/>
              </w:rPr>
            </w:pPr>
            <w:r w:rsidRPr="003F3FF8">
              <w:rPr>
                <w:szCs w:val="24"/>
              </w:rPr>
              <w:t xml:space="preserve">Expediente de proyectos de amojonamiento de zona marítimo terrestre. Se toman como ejemplo proyectos ejecutados en diversas playas del país (Avellanas, Lagartillo, Isla </w:t>
            </w:r>
            <w:proofErr w:type="spellStart"/>
            <w:r w:rsidRPr="003F3FF8">
              <w:rPr>
                <w:szCs w:val="24"/>
              </w:rPr>
              <w:t>Moín</w:t>
            </w:r>
            <w:proofErr w:type="spellEnd"/>
            <w:r w:rsidRPr="003F3FF8">
              <w:rPr>
                <w:szCs w:val="24"/>
              </w:rPr>
              <w:t>, Aurora del Pacífico), que reflejan el contenido de todos los demás.</w:t>
            </w:r>
            <w:r w:rsidRPr="003F3FF8">
              <w:rPr>
                <w:szCs w:val="24"/>
              </w:rPr>
              <w:br/>
              <w:t xml:space="preserve">Contienen:  cartas, reportes al interesado sobre </w:t>
            </w:r>
            <w:r w:rsidRPr="003F3FF8">
              <w:rPr>
                <w:szCs w:val="24"/>
              </w:rPr>
              <w:lastRenderedPageBreak/>
              <w:t>costos del amojonamiento, compromiso del interesado en desarrollar el proyecto, croquis, transcripción de acuerdo de Concejos Municipales, cálculo de presupuesto, facturas, recibos de pago, planos catastrados, planos topográficos, mapas, hojas cartográficas.</w:t>
            </w:r>
          </w:p>
        </w:tc>
        <w:tc>
          <w:tcPr>
            <w:tcW w:w="95" w:type="pct"/>
            <w:tcBorders>
              <w:top w:val="single" w:sz="4" w:space="0" w:color="auto"/>
              <w:left w:val="nil"/>
              <w:bottom w:val="single" w:sz="4" w:space="0" w:color="auto"/>
              <w:right w:val="single" w:sz="4" w:space="0" w:color="auto"/>
            </w:tcBorders>
            <w:hideMark/>
          </w:tcPr>
          <w:p w14:paraId="335A644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DC5B0AA" w14:textId="77777777" w:rsidR="00771B04" w:rsidRPr="003F3FF8" w:rsidRDefault="00771B04" w:rsidP="003F3FF8">
            <w:pPr>
              <w:tabs>
                <w:tab w:val="left" w:leader="hyphen" w:pos="9356"/>
              </w:tabs>
              <w:spacing w:line="460" w:lineRule="exact"/>
              <w:rPr>
                <w:szCs w:val="24"/>
              </w:rPr>
            </w:pPr>
            <w:r w:rsidRPr="003F3FF8">
              <w:rPr>
                <w:szCs w:val="24"/>
              </w:rPr>
              <w:t>50</w:t>
            </w:r>
          </w:p>
        </w:tc>
        <w:tc>
          <w:tcPr>
            <w:tcW w:w="167" w:type="pct"/>
            <w:tcBorders>
              <w:top w:val="single" w:sz="4" w:space="0" w:color="auto"/>
              <w:left w:val="nil"/>
              <w:bottom w:val="single" w:sz="4" w:space="0" w:color="auto"/>
              <w:right w:val="single" w:sz="4" w:space="0" w:color="auto"/>
            </w:tcBorders>
            <w:hideMark/>
          </w:tcPr>
          <w:p w14:paraId="14173E6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AC2BF2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7C2D0A8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6FA7798" w14:textId="77777777" w:rsidR="00771B04" w:rsidRPr="003F3FF8" w:rsidRDefault="00771B04" w:rsidP="003F3FF8">
            <w:pPr>
              <w:tabs>
                <w:tab w:val="left" w:leader="hyphen" w:pos="9356"/>
              </w:tabs>
              <w:spacing w:line="460" w:lineRule="exact"/>
              <w:rPr>
                <w:szCs w:val="24"/>
              </w:rPr>
            </w:pPr>
            <w:r w:rsidRPr="003F3FF8">
              <w:rPr>
                <w:szCs w:val="24"/>
              </w:rPr>
              <w:t>1970-2011</w:t>
            </w:r>
          </w:p>
        </w:tc>
        <w:tc>
          <w:tcPr>
            <w:tcW w:w="183" w:type="pct"/>
            <w:tcBorders>
              <w:top w:val="single" w:sz="4" w:space="0" w:color="auto"/>
              <w:left w:val="nil"/>
              <w:bottom w:val="single" w:sz="4" w:space="0" w:color="auto"/>
              <w:right w:val="single" w:sz="4" w:space="0" w:color="auto"/>
            </w:tcBorders>
            <w:hideMark/>
          </w:tcPr>
          <w:p w14:paraId="31CB013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3FABC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530916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347A4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E7D46F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718547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B6E0253"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la 22-2015 de 01 de octubre de 2015, en el subfondo de Cálculo-IGN-MOPT. Fechas extremas: 1970-2011. </w:t>
            </w:r>
            <w:r w:rsidRPr="003F3FF8">
              <w:rPr>
                <w:szCs w:val="24"/>
              </w:rPr>
              <w:br/>
            </w:r>
            <w:r w:rsidRPr="003F3FF8">
              <w:rPr>
                <w:szCs w:val="24"/>
              </w:rPr>
              <w:br/>
              <w:t xml:space="preserve">Se recomienda conformar una sola serie de Expedientes de Proyectos de Amojonamiento entre esta y la anterior para evitar duplicidades en la declaratoria de valor científico cultural. </w:t>
            </w:r>
            <w:r w:rsidRPr="003F3FF8">
              <w:rPr>
                <w:szCs w:val="24"/>
              </w:rPr>
              <w:br/>
            </w:r>
            <w:r w:rsidRPr="003F3FF8">
              <w:rPr>
                <w:szCs w:val="24"/>
              </w:rPr>
              <w:br/>
              <w:t xml:space="preserve">En el instrumento de valoración, el CISED realizó la siguiente observación con respecto a esta serie documental: </w:t>
            </w:r>
            <w:r w:rsidRPr="003F3FF8">
              <w:rPr>
                <w:i/>
                <w:szCs w:val="24"/>
              </w:rPr>
              <w:t xml:space="preserve">"Declarado con valor científico-cultural en sesión 22-2015 de 01 de octubre de </w:t>
            </w:r>
            <w:r w:rsidRPr="003F3FF8">
              <w:rPr>
                <w:i/>
                <w:szCs w:val="24"/>
              </w:rPr>
              <w:lastRenderedPageBreak/>
              <w:t>2015, informe de valoración IV-36-2015-TP. Este tipo documental fue declarado en el subfondo de Cálculo-IGN-MOPT."</w:t>
            </w:r>
          </w:p>
        </w:tc>
      </w:tr>
      <w:tr w:rsidR="00771B04" w:rsidRPr="003F3FF8" w14:paraId="002DA2C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E800D9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65</w:t>
            </w:r>
          </w:p>
        </w:tc>
        <w:tc>
          <w:tcPr>
            <w:tcW w:w="485" w:type="pct"/>
            <w:tcBorders>
              <w:top w:val="single" w:sz="4" w:space="0" w:color="auto"/>
              <w:left w:val="nil"/>
              <w:bottom w:val="single" w:sz="4" w:space="0" w:color="auto"/>
              <w:right w:val="single" w:sz="4" w:space="0" w:color="auto"/>
            </w:tcBorders>
            <w:hideMark/>
          </w:tcPr>
          <w:p w14:paraId="4195DBCE" w14:textId="77777777" w:rsidR="00771B04" w:rsidRPr="003F3FF8" w:rsidRDefault="00771B04" w:rsidP="003F3FF8">
            <w:pPr>
              <w:tabs>
                <w:tab w:val="left" w:leader="hyphen" w:pos="9356"/>
              </w:tabs>
              <w:spacing w:line="460" w:lineRule="exact"/>
              <w:rPr>
                <w:szCs w:val="24"/>
              </w:rPr>
            </w:pPr>
            <w:r w:rsidRPr="003F3FF8">
              <w:rPr>
                <w:szCs w:val="24"/>
              </w:rPr>
              <w:t xml:space="preserve">Expedientes Inspección del mareógrafo. </w:t>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D1E3D30" w14:textId="77777777" w:rsidR="00771B04" w:rsidRPr="003F3FF8" w:rsidRDefault="00771B04" w:rsidP="003F3FF8">
            <w:pPr>
              <w:tabs>
                <w:tab w:val="left" w:leader="hyphen" w:pos="9356"/>
              </w:tabs>
              <w:spacing w:line="460" w:lineRule="exact"/>
              <w:rPr>
                <w:szCs w:val="24"/>
              </w:rPr>
            </w:pPr>
            <w:r w:rsidRPr="003F3FF8">
              <w:rPr>
                <w:szCs w:val="24"/>
              </w:rPr>
              <w:t>Inspección del Mareógrafo en las costas de Limón, Puntarenas y Quepos. Contiene: Reportes del equipo de medición y de la estación de marea.</w:t>
            </w:r>
          </w:p>
        </w:tc>
        <w:tc>
          <w:tcPr>
            <w:tcW w:w="95" w:type="pct"/>
            <w:tcBorders>
              <w:top w:val="single" w:sz="4" w:space="0" w:color="auto"/>
              <w:left w:val="nil"/>
              <w:bottom w:val="single" w:sz="4" w:space="0" w:color="auto"/>
              <w:right w:val="single" w:sz="4" w:space="0" w:color="auto"/>
            </w:tcBorders>
            <w:hideMark/>
          </w:tcPr>
          <w:p w14:paraId="7C1E1B9F"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A16A404" w14:textId="77777777" w:rsidR="00771B04" w:rsidRPr="003F3FF8" w:rsidRDefault="00771B04" w:rsidP="003F3FF8">
            <w:pPr>
              <w:tabs>
                <w:tab w:val="left" w:leader="hyphen" w:pos="9356"/>
              </w:tabs>
              <w:spacing w:line="460" w:lineRule="exact"/>
              <w:rPr>
                <w:szCs w:val="24"/>
              </w:rPr>
            </w:pPr>
            <w:r w:rsidRPr="003F3FF8">
              <w:rPr>
                <w:szCs w:val="24"/>
              </w:rPr>
              <w:t>6</w:t>
            </w:r>
          </w:p>
        </w:tc>
        <w:tc>
          <w:tcPr>
            <w:tcW w:w="167" w:type="pct"/>
            <w:tcBorders>
              <w:top w:val="single" w:sz="4" w:space="0" w:color="auto"/>
              <w:left w:val="nil"/>
              <w:bottom w:val="single" w:sz="4" w:space="0" w:color="auto"/>
              <w:right w:val="single" w:sz="4" w:space="0" w:color="auto"/>
            </w:tcBorders>
            <w:hideMark/>
          </w:tcPr>
          <w:p w14:paraId="419EEDA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9108627"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9F72F27"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7AD8D2B7" w14:textId="77777777" w:rsidR="00771B04" w:rsidRPr="003F3FF8" w:rsidRDefault="00771B04" w:rsidP="003F3FF8">
            <w:pPr>
              <w:tabs>
                <w:tab w:val="left" w:leader="hyphen" w:pos="9356"/>
              </w:tabs>
              <w:spacing w:line="460" w:lineRule="exact"/>
              <w:rPr>
                <w:szCs w:val="24"/>
              </w:rPr>
            </w:pPr>
            <w:r w:rsidRPr="003F3FF8">
              <w:rPr>
                <w:szCs w:val="24"/>
              </w:rPr>
              <w:t>1977-1988</w:t>
            </w:r>
          </w:p>
        </w:tc>
        <w:tc>
          <w:tcPr>
            <w:tcW w:w="183" w:type="pct"/>
            <w:tcBorders>
              <w:top w:val="single" w:sz="4" w:space="0" w:color="auto"/>
              <w:left w:val="nil"/>
              <w:bottom w:val="single" w:sz="4" w:space="0" w:color="auto"/>
              <w:right w:val="single" w:sz="4" w:space="0" w:color="auto"/>
            </w:tcBorders>
            <w:hideMark/>
          </w:tcPr>
          <w:p w14:paraId="6B18B7B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E4D678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A88D9B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F14319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4C05DD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2DC694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CBFABC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Cálculo-IGN-MOPT.</w:t>
            </w:r>
          </w:p>
        </w:tc>
      </w:tr>
      <w:tr w:rsidR="00771B04" w:rsidRPr="003F3FF8" w14:paraId="65C8770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1C94EBA" w14:textId="77777777" w:rsidR="00771B04" w:rsidRPr="003F3FF8" w:rsidRDefault="00771B04" w:rsidP="003F3FF8">
            <w:pPr>
              <w:tabs>
                <w:tab w:val="left" w:leader="hyphen" w:pos="9356"/>
              </w:tabs>
              <w:spacing w:line="460" w:lineRule="exact"/>
              <w:jc w:val="center"/>
              <w:rPr>
                <w:szCs w:val="24"/>
              </w:rPr>
            </w:pPr>
            <w:r w:rsidRPr="003F3FF8">
              <w:rPr>
                <w:szCs w:val="24"/>
              </w:rPr>
              <w:t>66</w:t>
            </w:r>
          </w:p>
        </w:tc>
        <w:tc>
          <w:tcPr>
            <w:tcW w:w="485" w:type="pct"/>
            <w:tcBorders>
              <w:top w:val="single" w:sz="4" w:space="0" w:color="auto"/>
              <w:left w:val="nil"/>
              <w:bottom w:val="single" w:sz="4" w:space="0" w:color="auto"/>
              <w:right w:val="single" w:sz="4" w:space="0" w:color="auto"/>
            </w:tcBorders>
            <w:hideMark/>
          </w:tcPr>
          <w:p w14:paraId="52DE3181" w14:textId="77777777" w:rsidR="00771B04" w:rsidRPr="003F3FF8" w:rsidRDefault="00771B04" w:rsidP="003F3FF8">
            <w:pPr>
              <w:tabs>
                <w:tab w:val="left" w:leader="hyphen" w:pos="9356"/>
              </w:tabs>
              <w:spacing w:line="460" w:lineRule="exact"/>
              <w:rPr>
                <w:szCs w:val="24"/>
              </w:rPr>
            </w:pPr>
            <w:r w:rsidRPr="003F3FF8">
              <w:rPr>
                <w:szCs w:val="24"/>
              </w:rPr>
              <w:t>Expedientes Proyecto de Actualización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311DF45C" w14:textId="77777777" w:rsidR="00771B04" w:rsidRPr="003F3FF8" w:rsidRDefault="00771B04" w:rsidP="003F3FF8">
            <w:pPr>
              <w:tabs>
                <w:tab w:val="left" w:leader="hyphen" w:pos="9356"/>
              </w:tabs>
              <w:spacing w:line="460" w:lineRule="exact"/>
              <w:rPr>
                <w:szCs w:val="24"/>
              </w:rPr>
            </w:pPr>
            <w:r w:rsidRPr="003F3FF8">
              <w:rPr>
                <w:szCs w:val="24"/>
              </w:rPr>
              <w:t xml:space="preserve">Corresponden a los proyectos de actualización de Hojas Topográficas. </w:t>
            </w:r>
            <w:r w:rsidRPr="003F3FF8">
              <w:rPr>
                <w:szCs w:val="24"/>
              </w:rPr>
              <w:br/>
              <w:t xml:space="preserve">Contienen las hojas topográficas y la identificación de nombres de </w:t>
            </w:r>
            <w:r w:rsidRPr="003F3FF8">
              <w:rPr>
                <w:szCs w:val="24"/>
              </w:rPr>
              <w:lastRenderedPageBreak/>
              <w:t xml:space="preserve">lugares.  Corresponden a los nombres de las hojas topográficas. Algunas son: </w:t>
            </w:r>
            <w:proofErr w:type="spellStart"/>
            <w:r w:rsidRPr="003F3FF8">
              <w:rPr>
                <w:szCs w:val="24"/>
              </w:rPr>
              <w:t>Tapantí</w:t>
            </w:r>
            <w:proofErr w:type="spellEnd"/>
            <w:r w:rsidRPr="003F3FF8">
              <w:rPr>
                <w:szCs w:val="24"/>
              </w:rPr>
              <w:t>, Cartago. Tres Amigos, Térraba, Trinidad, Tortuguero, Tárcoles, Tilarán, Unión, Upala, Vueltas, Venado, Villarreal, Zapote, Tempisque, Pejibaye, Puerto Armuelles, Puerto Coyote, Punta Gorda, Río Grande, Sixaola.</w:t>
            </w:r>
          </w:p>
        </w:tc>
        <w:tc>
          <w:tcPr>
            <w:tcW w:w="95" w:type="pct"/>
            <w:tcBorders>
              <w:top w:val="single" w:sz="4" w:space="0" w:color="auto"/>
              <w:left w:val="nil"/>
              <w:bottom w:val="single" w:sz="4" w:space="0" w:color="auto"/>
              <w:right w:val="single" w:sz="4" w:space="0" w:color="auto"/>
            </w:tcBorders>
            <w:hideMark/>
          </w:tcPr>
          <w:p w14:paraId="653446B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18A87EB" w14:textId="77777777" w:rsidR="00771B04" w:rsidRPr="003F3FF8" w:rsidRDefault="00771B04" w:rsidP="003F3FF8">
            <w:pPr>
              <w:tabs>
                <w:tab w:val="left" w:leader="hyphen" w:pos="9356"/>
              </w:tabs>
              <w:spacing w:line="460" w:lineRule="exact"/>
              <w:rPr>
                <w:szCs w:val="24"/>
              </w:rPr>
            </w:pPr>
            <w:r w:rsidRPr="003F3FF8">
              <w:rPr>
                <w:szCs w:val="24"/>
              </w:rPr>
              <w:t>50</w:t>
            </w:r>
          </w:p>
        </w:tc>
        <w:tc>
          <w:tcPr>
            <w:tcW w:w="167" w:type="pct"/>
            <w:tcBorders>
              <w:top w:val="single" w:sz="4" w:space="0" w:color="auto"/>
              <w:left w:val="nil"/>
              <w:bottom w:val="single" w:sz="4" w:space="0" w:color="auto"/>
              <w:right w:val="single" w:sz="4" w:space="0" w:color="auto"/>
            </w:tcBorders>
            <w:hideMark/>
          </w:tcPr>
          <w:p w14:paraId="5A8D123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101C67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C288DD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AD54DAF" w14:textId="77777777" w:rsidR="00771B04" w:rsidRPr="003F3FF8" w:rsidRDefault="00771B04" w:rsidP="003F3FF8">
            <w:pPr>
              <w:tabs>
                <w:tab w:val="left" w:leader="hyphen" w:pos="9356"/>
              </w:tabs>
              <w:spacing w:line="460" w:lineRule="exact"/>
              <w:rPr>
                <w:szCs w:val="24"/>
              </w:rPr>
            </w:pPr>
            <w:r w:rsidRPr="003F3FF8">
              <w:rPr>
                <w:szCs w:val="24"/>
              </w:rPr>
              <w:t>1944-1998</w:t>
            </w:r>
          </w:p>
        </w:tc>
        <w:tc>
          <w:tcPr>
            <w:tcW w:w="183" w:type="pct"/>
            <w:tcBorders>
              <w:top w:val="single" w:sz="4" w:space="0" w:color="auto"/>
              <w:left w:val="nil"/>
              <w:bottom w:val="single" w:sz="4" w:space="0" w:color="auto"/>
              <w:right w:val="single" w:sz="4" w:space="0" w:color="auto"/>
            </w:tcBorders>
            <w:hideMark/>
          </w:tcPr>
          <w:p w14:paraId="14122CC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84CD86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7161EB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6A60B2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B06D6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06D0A1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228E43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Cartografía-IGN-MOPT.</w:t>
            </w:r>
          </w:p>
        </w:tc>
      </w:tr>
      <w:tr w:rsidR="00771B04" w:rsidRPr="003F3FF8" w14:paraId="6F87D26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68B78A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67</w:t>
            </w:r>
          </w:p>
        </w:tc>
        <w:tc>
          <w:tcPr>
            <w:tcW w:w="485" w:type="pct"/>
            <w:tcBorders>
              <w:top w:val="single" w:sz="4" w:space="0" w:color="auto"/>
              <w:left w:val="nil"/>
              <w:bottom w:val="single" w:sz="4" w:space="0" w:color="auto"/>
              <w:right w:val="single" w:sz="4" w:space="0" w:color="auto"/>
            </w:tcBorders>
            <w:hideMark/>
          </w:tcPr>
          <w:p w14:paraId="3FA1479C" w14:textId="77777777" w:rsidR="00771B04" w:rsidRPr="003F3FF8" w:rsidRDefault="00771B04" w:rsidP="003F3FF8">
            <w:pPr>
              <w:tabs>
                <w:tab w:val="left" w:leader="hyphen" w:pos="9356"/>
              </w:tabs>
              <w:spacing w:line="460" w:lineRule="exact"/>
              <w:rPr>
                <w:szCs w:val="24"/>
              </w:rPr>
            </w:pPr>
            <w:r w:rsidRPr="003F3FF8">
              <w:rPr>
                <w:szCs w:val="24"/>
              </w:rPr>
              <w:t>Expedientes Proyecto RADAR</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944FF72" w14:textId="77777777" w:rsidR="00771B04" w:rsidRPr="003F3FF8" w:rsidRDefault="00771B04" w:rsidP="003F3FF8">
            <w:pPr>
              <w:tabs>
                <w:tab w:val="left" w:leader="hyphen" w:pos="9356"/>
              </w:tabs>
              <w:spacing w:line="460" w:lineRule="exact"/>
              <w:rPr>
                <w:szCs w:val="24"/>
              </w:rPr>
            </w:pPr>
            <w:r w:rsidRPr="003F3FF8">
              <w:rPr>
                <w:szCs w:val="24"/>
              </w:rPr>
              <w:t>Expediente de Proyecto RADARSAT. Coordenadas por radar de Canadá a Panamá.</w:t>
            </w:r>
            <w:r w:rsidRPr="003F3FF8">
              <w:rPr>
                <w:szCs w:val="24"/>
              </w:rPr>
              <w:br/>
              <w:t>El proyecto RADAR fue un proyecto del Gobierno de Canadá, con el Caribe, Centroamérica (Costa Rica)</w:t>
            </w:r>
          </w:p>
        </w:tc>
        <w:tc>
          <w:tcPr>
            <w:tcW w:w="95" w:type="pct"/>
            <w:tcBorders>
              <w:top w:val="single" w:sz="4" w:space="0" w:color="auto"/>
              <w:left w:val="nil"/>
              <w:bottom w:val="single" w:sz="4" w:space="0" w:color="auto"/>
              <w:right w:val="single" w:sz="4" w:space="0" w:color="auto"/>
            </w:tcBorders>
            <w:hideMark/>
          </w:tcPr>
          <w:p w14:paraId="57086EBC"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98D1695" w14:textId="77777777" w:rsidR="00771B04" w:rsidRPr="003F3FF8" w:rsidRDefault="00771B04" w:rsidP="003F3FF8">
            <w:pPr>
              <w:tabs>
                <w:tab w:val="left" w:leader="hyphen" w:pos="9356"/>
              </w:tabs>
              <w:spacing w:line="460" w:lineRule="exact"/>
              <w:rPr>
                <w:szCs w:val="24"/>
              </w:rPr>
            </w:pPr>
            <w:r w:rsidRPr="003F3FF8">
              <w:rPr>
                <w:szCs w:val="24"/>
              </w:rPr>
              <w:t>28</w:t>
            </w:r>
          </w:p>
        </w:tc>
        <w:tc>
          <w:tcPr>
            <w:tcW w:w="167" w:type="pct"/>
            <w:tcBorders>
              <w:top w:val="single" w:sz="4" w:space="0" w:color="auto"/>
              <w:left w:val="nil"/>
              <w:bottom w:val="single" w:sz="4" w:space="0" w:color="auto"/>
              <w:right w:val="single" w:sz="4" w:space="0" w:color="auto"/>
            </w:tcBorders>
            <w:hideMark/>
          </w:tcPr>
          <w:p w14:paraId="34A84EB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7E15ED6"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BFFF7B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5CF9F6C" w14:textId="77777777" w:rsidR="00771B04" w:rsidRPr="003F3FF8" w:rsidRDefault="00771B04" w:rsidP="003F3FF8">
            <w:pPr>
              <w:tabs>
                <w:tab w:val="left" w:leader="hyphen" w:pos="9356"/>
              </w:tabs>
              <w:spacing w:line="460" w:lineRule="exact"/>
              <w:rPr>
                <w:szCs w:val="24"/>
              </w:rPr>
            </w:pPr>
            <w:r w:rsidRPr="003F3FF8">
              <w:rPr>
                <w:szCs w:val="24"/>
              </w:rPr>
              <w:t>1989-1999</w:t>
            </w:r>
          </w:p>
        </w:tc>
        <w:tc>
          <w:tcPr>
            <w:tcW w:w="183" w:type="pct"/>
            <w:tcBorders>
              <w:top w:val="single" w:sz="4" w:space="0" w:color="auto"/>
              <w:left w:val="nil"/>
              <w:bottom w:val="single" w:sz="4" w:space="0" w:color="auto"/>
              <w:right w:val="single" w:sz="4" w:space="0" w:color="auto"/>
            </w:tcBorders>
            <w:hideMark/>
          </w:tcPr>
          <w:p w14:paraId="0923A79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7E0E58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9D35E0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CCB7D3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58FDA8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ABE8F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B86DAE2"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p>
        </w:tc>
      </w:tr>
      <w:tr w:rsidR="00771B04" w:rsidRPr="003F3FF8" w14:paraId="2C2BE2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9FFCD5" w14:textId="77777777" w:rsidR="00771B04" w:rsidRPr="003F3FF8" w:rsidRDefault="00771B04" w:rsidP="003F3FF8">
            <w:pPr>
              <w:tabs>
                <w:tab w:val="left" w:leader="hyphen" w:pos="9356"/>
              </w:tabs>
              <w:spacing w:line="460" w:lineRule="exact"/>
              <w:jc w:val="center"/>
              <w:rPr>
                <w:szCs w:val="24"/>
              </w:rPr>
            </w:pPr>
            <w:r w:rsidRPr="003F3FF8">
              <w:rPr>
                <w:szCs w:val="24"/>
              </w:rPr>
              <w:t>68</w:t>
            </w:r>
          </w:p>
        </w:tc>
        <w:tc>
          <w:tcPr>
            <w:tcW w:w="485" w:type="pct"/>
            <w:tcBorders>
              <w:top w:val="single" w:sz="4" w:space="0" w:color="auto"/>
              <w:left w:val="nil"/>
              <w:bottom w:val="single" w:sz="4" w:space="0" w:color="auto"/>
              <w:right w:val="single" w:sz="4" w:space="0" w:color="auto"/>
            </w:tcBorders>
            <w:hideMark/>
          </w:tcPr>
          <w:p w14:paraId="3CB3466E" w14:textId="77777777" w:rsidR="00771B04" w:rsidRPr="003F3FF8" w:rsidRDefault="00771B04" w:rsidP="003F3FF8">
            <w:pPr>
              <w:tabs>
                <w:tab w:val="left" w:leader="hyphen" w:pos="9356"/>
              </w:tabs>
              <w:spacing w:line="460" w:lineRule="exact"/>
              <w:rPr>
                <w:szCs w:val="24"/>
              </w:rPr>
            </w:pPr>
            <w:r w:rsidRPr="003F3FF8">
              <w:rPr>
                <w:szCs w:val="24"/>
              </w:rPr>
              <w:t>Expedientes Proyectos de Amojonamiento</w:t>
            </w:r>
            <w:r w:rsidRPr="003F3FF8">
              <w:rPr>
                <w:szCs w:val="24"/>
              </w:rPr>
              <w:br/>
            </w:r>
            <w:r w:rsidRPr="003F3FF8">
              <w:rPr>
                <w:szCs w:val="24"/>
              </w:rPr>
              <w:lastRenderedPageBreak/>
              <w:br/>
              <w:t>O y C</w:t>
            </w:r>
          </w:p>
        </w:tc>
        <w:tc>
          <w:tcPr>
            <w:tcW w:w="731" w:type="pct"/>
            <w:tcBorders>
              <w:top w:val="single" w:sz="4" w:space="0" w:color="auto"/>
              <w:left w:val="nil"/>
              <w:bottom w:val="single" w:sz="4" w:space="0" w:color="auto"/>
              <w:right w:val="single" w:sz="4" w:space="0" w:color="auto"/>
            </w:tcBorders>
            <w:hideMark/>
          </w:tcPr>
          <w:p w14:paraId="44A1B5A3"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Contiene correspondencia, inventario de mapas, mapas, desgloses del presupuesto, </w:t>
            </w:r>
            <w:r w:rsidRPr="003F3FF8">
              <w:rPr>
                <w:szCs w:val="24"/>
              </w:rPr>
              <w:lastRenderedPageBreak/>
              <w:t xml:space="preserve">facturas, certificaciones, liquidación final de gastos, boletas de reporte de costo de trabajo de revisión de amojonamiento de </w:t>
            </w:r>
            <w:proofErr w:type="gramStart"/>
            <w:r w:rsidRPr="003F3FF8">
              <w:rPr>
                <w:szCs w:val="24"/>
              </w:rPr>
              <w:t>la  zona</w:t>
            </w:r>
            <w:proofErr w:type="gramEnd"/>
            <w:r w:rsidRPr="003F3FF8">
              <w:rPr>
                <w:szCs w:val="24"/>
              </w:rPr>
              <w:t xml:space="preserve"> pública en zona marítimo terrestre y otras áreas del territorio nacional. Casos específicos, tales como: Río Claro de Pavones y Playa Ventanas, Frontera Sur, Punta Leona.</w:t>
            </w:r>
          </w:p>
        </w:tc>
        <w:tc>
          <w:tcPr>
            <w:tcW w:w="95" w:type="pct"/>
            <w:tcBorders>
              <w:top w:val="single" w:sz="4" w:space="0" w:color="auto"/>
              <w:left w:val="nil"/>
              <w:bottom w:val="single" w:sz="4" w:space="0" w:color="auto"/>
              <w:right w:val="single" w:sz="4" w:space="0" w:color="auto"/>
            </w:tcBorders>
            <w:hideMark/>
          </w:tcPr>
          <w:p w14:paraId="0AC2199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35C747F" w14:textId="77777777" w:rsidR="00771B04" w:rsidRPr="003F3FF8" w:rsidRDefault="00771B04" w:rsidP="003F3FF8">
            <w:pPr>
              <w:tabs>
                <w:tab w:val="left" w:leader="hyphen" w:pos="9356"/>
              </w:tabs>
              <w:spacing w:line="460" w:lineRule="exact"/>
              <w:rPr>
                <w:szCs w:val="24"/>
              </w:rPr>
            </w:pPr>
            <w:r w:rsidRPr="003F3FF8">
              <w:rPr>
                <w:szCs w:val="24"/>
              </w:rPr>
              <w:t>28</w:t>
            </w:r>
          </w:p>
        </w:tc>
        <w:tc>
          <w:tcPr>
            <w:tcW w:w="167" w:type="pct"/>
            <w:tcBorders>
              <w:top w:val="single" w:sz="4" w:space="0" w:color="auto"/>
              <w:left w:val="nil"/>
              <w:bottom w:val="single" w:sz="4" w:space="0" w:color="auto"/>
              <w:right w:val="single" w:sz="4" w:space="0" w:color="auto"/>
            </w:tcBorders>
            <w:hideMark/>
          </w:tcPr>
          <w:p w14:paraId="1CEE004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18DA351"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1BF607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5E4DA27" w14:textId="77777777" w:rsidR="00771B04" w:rsidRPr="003F3FF8" w:rsidRDefault="00771B04" w:rsidP="003F3FF8">
            <w:pPr>
              <w:tabs>
                <w:tab w:val="left" w:leader="hyphen" w:pos="9356"/>
              </w:tabs>
              <w:spacing w:line="460" w:lineRule="exact"/>
              <w:rPr>
                <w:szCs w:val="24"/>
              </w:rPr>
            </w:pPr>
            <w:r w:rsidRPr="003F3FF8">
              <w:rPr>
                <w:szCs w:val="24"/>
              </w:rPr>
              <w:t>1978-2007</w:t>
            </w:r>
          </w:p>
        </w:tc>
        <w:tc>
          <w:tcPr>
            <w:tcW w:w="183" w:type="pct"/>
            <w:tcBorders>
              <w:top w:val="single" w:sz="4" w:space="0" w:color="auto"/>
              <w:left w:val="nil"/>
              <w:bottom w:val="single" w:sz="4" w:space="0" w:color="auto"/>
              <w:right w:val="single" w:sz="4" w:space="0" w:color="auto"/>
            </w:tcBorders>
            <w:hideMark/>
          </w:tcPr>
          <w:p w14:paraId="3791B5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BF1A2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FF2022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248524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B8940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3B828FB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ACFACFB"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2015, en el subfondo de Dirección-IGN-MOPT. </w:t>
            </w:r>
            <w:r w:rsidRPr="003F3FF8">
              <w:rPr>
                <w:szCs w:val="24"/>
              </w:rPr>
              <w:br/>
            </w:r>
            <w:r w:rsidRPr="003F3FF8">
              <w:rPr>
                <w:szCs w:val="24"/>
              </w:rPr>
              <w:br/>
            </w:r>
            <w:r w:rsidRPr="003F3FF8">
              <w:rPr>
                <w:szCs w:val="24"/>
              </w:rPr>
              <w:lastRenderedPageBreak/>
              <w:t xml:space="preserve">En el instrumento de valoración, el CISED realizó la siguiente observación con respecto a esta serie documental: </w:t>
            </w:r>
            <w:r w:rsidRPr="003F3FF8">
              <w:rPr>
                <w:i/>
                <w:szCs w:val="24"/>
              </w:rPr>
              <w:t>"En la tabla del 2015 se indicó fechas 1966-2007 sin embargo esas fechas son incorrectas, lo que consta va de 1978 al 2007."</w:t>
            </w:r>
          </w:p>
        </w:tc>
      </w:tr>
      <w:tr w:rsidR="00771B04" w:rsidRPr="003F3FF8" w14:paraId="4E71BA2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AA45B0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69</w:t>
            </w:r>
          </w:p>
        </w:tc>
        <w:tc>
          <w:tcPr>
            <w:tcW w:w="485" w:type="pct"/>
            <w:tcBorders>
              <w:top w:val="single" w:sz="4" w:space="0" w:color="auto"/>
              <w:left w:val="nil"/>
              <w:bottom w:val="single" w:sz="4" w:space="0" w:color="auto"/>
              <w:right w:val="single" w:sz="4" w:space="0" w:color="auto"/>
            </w:tcBorders>
            <w:hideMark/>
          </w:tcPr>
          <w:p w14:paraId="7E459E6B" w14:textId="77777777" w:rsidR="00771B04" w:rsidRPr="003F3FF8" w:rsidRDefault="00771B04" w:rsidP="003F3FF8">
            <w:pPr>
              <w:tabs>
                <w:tab w:val="left" w:leader="hyphen" w:pos="9356"/>
              </w:tabs>
              <w:spacing w:line="460" w:lineRule="exact"/>
              <w:rPr>
                <w:szCs w:val="24"/>
              </w:rPr>
            </w:pPr>
            <w:r w:rsidRPr="003F3FF8">
              <w:rPr>
                <w:szCs w:val="24"/>
              </w:rPr>
              <w:t>Fichas de descripción de puntos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FDB5E83" w14:textId="77777777" w:rsidR="00771B04" w:rsidRPr="003F3FF8" w:rsidRDefault="00771B04" w:rsidP="003F3FF8">
            <w:pPr>
              <w:tabs>
                <w:tab w:val="left" w:leader="hyphen" w:pos="9356"/>
              </w:tabs>
              <w:spacing w:line="460" w:lineRule="exact"/>
              <w:rPr>
                <w:szCs w:val="24"/>
              </w:rPr>
            </w:pPr>
            <w:r w:rsidRPr="003F3FF8">
              <w:rPr>
                <w:szCs w:val="24"/>
              </w:rPr>
              <w:t>Se describe en el formulario lo siguiente: PROYECCIÓN LAMBERT, nombre de la estación, localidad, zona del país, latitud, longitud, coordenadas (</w:t>
            </w:r>
            <w:proofErr w:type="gramStart"/>
            <w:r w:rsidRPr="003F3FF8">
              <w:rPr>
                <w:szCs w:val="24"/>
              </w:rPr>
              <w:t>X,Y</w:t>
            </w:r>
            <w:proofErr w:type="gramEnd"/>
            <w:r w:rsidRPr="003F3FF8">
              <w:rPr>
                <w:szCs w:val="24"/>
              </w:rPr>
              <w:t>), distancia, logaritmo, Azimut, Cenital, la Cota y la precisa. Fecha, nombre de quien calculó y quien comprobó.</w:t>
            </w:r>
          </w:p>
        </w:tc>
        <w:tc>
          <w:tcPr>
            <w:tcW w:w="95" w:type="pct"/>
            <w:tcBorders>
              <w:top w:val="single" w:sz="4" w:space="0" w:color="auto"/>
              <w:left w:val="nil"/>
              <w:bottom w:val="single" w:sz="4" w:space="0" w:color="auto"/>
              <w:right w:val="single" w:sz="4" w:space="0" w:color="auto"/>
            </w:tcBorders>
            <w:hideMark/>
          </w:tcPr>
          <w:p w14:paraId="2DC5BA4E"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15891FB3" w14:textId="77777777" w:rsidR="00771B04" w:rsidRPr="003F3FF8" w:rsidRDefault="00771B04" w:rsidP="003F3FF8">
            <w:pPr>
              <w:tabs>
                <w:tab w:val="left" w:leader="hyphen" w:pos="9356"/>
              </w:tabs>
              <w:spacing w:line="460" w:lineRule="exact"/>
              <w:rPr>
                <w:szCs w:val="24"/>
              </w:rPr>
            </w:pPr>
            <w:r w:rsidRPr="003F3FF8">
              <w:rPr>
                <w:szCs w:val="24"/>
              </w:rPr>
              <w:t>35</w:t>
            </w:r>
          </w:p>
        </w:tc>
        <w:tc>
          <w:tcPr>
            <w:tcW w:w="167" w:type="pct"/>
            <w:tcBorders>
              <w:top w:val="single" w:sz="4" w:space="0" w:color="auto"/>
              <w:left w:val="nil"/>
              <w:bottom w:val="single" w:sz="4" w:space="0" w:color="auto"/>
              <w:right w:val="single" w:sz="4" w:space="0" w:color="auto"/>
            </w:tcBorders>
            <w:hideMark/>
          </w:tcPr>
          <w:p w14:paraId="4891D5F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DC95612"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4FF7AA0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B41F4C7" w14:textId="77777777" w:rsidR="00771B04" w:rsidRPr="003F3FF8" w:rsidRDefault="00771B04" w:rsidP="003F3FF8">
            <w:pPr>
              <w:tabs>
                <w:tab w:val="left" w:leader="hyphen" w:pos="9356"/>
              </w:tabs>
              <w:spacing w:line="460" w:lineRule="exact"/>
              <w:rPr>
                <w:szCs w:val="24"/>
              </w:rPr>
            </w:pPr>
            <w:r w:rsidRPr="003F3FF8">
              <w:rPr>
                <w:szCs w:val="24"/>
              </w:rPr>
              <w:t>1947-1962</w:t>
            </w:r>
          </w:p>
        </w:tc>
        <w:tc>
          <w:tcPr>
            <w:tcW w:w="183" w:type="pct"/>
            <w:tcBorders>
              <w:top w:val="single" w:sz="4" w:space="0" w:color="auto"/>
              <w:left w:val="nil"/>
              <w:bottom w:val="single" w:sz="4" w:space="0" w:color="auto"/>
              <w:right w:val="single" w:sz="4" w:space="0" w:color="auto"/>
            </w:tcBorders>
            <w:hideMark/>
          </w:tcPr>
          <w:p w14:paraId="5C585F4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54B9F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144FF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F050F1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1021A93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664CA6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3B629E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5090017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BFFA8C8" w14:textId="77777777" w:rsidR="00771B04" w:rsidRPr="003F3FF8" w:rsidRDefault="00771B04" w:rsidP="003F3FF8">
            <w:pPr>
              <w:tabs>
                <w:tab w:val="left" w:leader="hyphen" w:pos="9356"/>
              </w:tabs>
              <w:spacing w:line="460" w:lineRule="exact"/>
              <w:jc w:val="center"/>
              <w:rPr>
                <w:szCs w:val="24"/>
              </w:rPr>
            </w:pPr>
            <w:r w:rsidRPr="003F3FF8">
              <w:rPr>
                <w:szCs w:val="24"/>
              </w:rPr>
              <w:t>70</w:t>
            </w:r>
          </w:p>
        </w:tc>
        <w:tc>
          <w:tcPr>
            <w:tcW w:w="485" w:type="pct"/>
            <w:tcBorders>
              <w:top w:val="single" w:sz="4" w:space="0" w:color="auto"/>
              <w:left w:val="nil"/>
              <w:bottom w:val="single" w:sz="4" w:space="0" w:color="auto"/>
              <w:right w:val="single" w:sz="4" w:space="0" w:color="auto"/>
            </w:tcBorders>
            <w:hideMark/>
          </w:tcPr>
          <w:p w14:paraId="19FB0475" w14:textId="77777777" w:rsidR="00771B04" w:rsidRPr="003F3FF8" w:rsidRDefault="00771B04" w:rsidP="003F3FF8">
            <w:pPr>
              <w:tabs>
                <w:tab w:val="left" w:leader="hyphen" w:pos="9356"/>
              </w:tabs>
              <w:spacing w:line="460" w:lineRule="exact"/>
              <w:rPr>
                <w:szCs w:val="24"/>
              </w:rPr>
            </w:pPr>
            <w:r w:rsidRPr="003F3FF8">
              <w:rPr>
                <w:szCs w:val="24"/>
              </w:rPr>
              <w:t>Fichas Descriptiva</w:t>
            </w:r>
            <w:r w:rsidRPr="003F3FF8">
              <w:rPr>
                <w:szCs w:val="24"/>
              </w:rPr>
              <w:lastRenderedPageBreak/>
              <w:t>s (Monografías)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DE6C376"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Monografías de Bancos de Nivel </w:t>
            </w:r>
            <w:r w:rsidRPr="003F3FF8">
              <w:rPr>
                <w:szCs w:val="24"/>
              </w:rPr>
              <w:lastRenderedPageBreak/>
              <w:t>de diferentes lugares del país. Se encuentran digitalizados en la base de imágenes del IGN (</w:t>
            </w:r>
            <w:proofErr w:type="spellStart"/>
            <w:r w:rsidRPr="003F3FF8">
              <w:rPr>
                <w:szCs w:val="24"/>
              </w:rPr>
              <w:t>Epower</w:t>
            </w:r>
            <w:proofErr w:type="spellEnd"/>
            <w:r w:rsidRPr="003F3FF8">
              <w:rPr>
                <w:szCs w:val="24"/>
              </w:rPr>
              <w:t>)</w:t>
            </w:r>
          </w:p>
        </w:tc>
        <w:tc>
          <w:tcPr>
            <w:tcW w:w="95" w:type="pct"/>
            <w:tcBorders>
              <w:top w:val="single" w:sz="4" w:space="0" w:color="auto"/>
              <w:left w:val="nil"/>
              <w:bottom w:val="single" w:sz="4" w:space="0" w:color="auto"/>
              <w:right w:val="single" w:sz="4" w:space="0" w:color="auto"/>
            </w:tcBorders>
            <w:hideMark/>
          </w:tcPr>
          <w:p w14:paraId="28E5603C" w14:textId="77777777" w:rsidR="00771B04" w:rsidRPr="003F3FF8" w:rsidRDefault="00771B04" w:rsidP="003F3FF8">
            <w:pPr>
              <w:tabs>
                <w:tab w:val="left" w:leader="hyphen" w:pos="9356"/>
              </w:tabs>
              <w:spacing w:line="460" w:lineRule="exact"/>
              <w:rPr>
                <w:szCs w:val="24"/>
              </w:rPr>
            </w:pPr>
            <w:r w:rsidRPr="003F3FF8">
              <w:rPr>
                <w:szCs w:val="24"/>
              </w:rPr>
              <w:lastRenderedPageBreak/>
              <w:t>Pa</w:t>
            </w:r>
            <w:r w:rsidRPr="003F3FF8">
              <w:rPr>
                <w:szCs w:val="24"/>
              </w:rPr>
              <w:lastRenderedPageBreak/>
              <w:t>pel</w:t>
            </w:r>
          </w:p>
        </w:tc>
        <w:tc>
          <w:tcPr>
            <w:tcW w:w="123" w:type="pct"/>
            <w:tcBorders>
              <w:top w:val="single" w:sz="4" w:space="0" w:color="auto"/>
              <w:left w:val="nil"/>
              <w:bottom w:val="single" w:sz="4" w:space="0" w:color="auto"/>
              <w:right w:val="single" w:sz="4" w:space="0" w:color="auto"/>
            </w:tcBorders>
            <w:hideMark/>
          </w:tcPr>
          <w:p w14:paraId="02A99386" w14:textId="77777777" w:rsidR="00771B04" w:rsidRPr="003F3FF8" w:rsidRDefault="00771B04" w:rsidP="003F3FF8">
            <w:pPr>
              <w:tabs>
                <w:tab w:val="left" w:leader="hyphen" w:pos="9356"/>
              </w:tabs>
              <w:spacing w:line="460" w:lineRule="exact"/>
              <w:rPr>
                <w:szCs w:val="24"/>
              </w:rPr>
            </w:pPr>
            <w:r w:rsidRPr="003F3FF8">
              <w:rPr>
                <w:szCs w:val="24"/>
              </w:rPr>
              <w:lastRenderedPageBreak/>
              <w:t>1,1</w:t>
            </w:r>
          </w:p>
        </w:tc>
        <w:tc>
          <w:tcPr>
            <w:tcW w:w="167" w:type="pct"/>
            <w:tcBorders>
              <w:top w:val="single" w:sz="4" w:space="0" w:color="auto"/>
              <w:left w:val="nil"/>
              <w:bottom w:val="single" w:sz="4" w:space="0" w:color="auto"/>
              <w:right w:val="single" w:sz="4" w:space="0" w:color="auto"/>
            </w:tcBorders>
            <w:hideMark/>
          </w:tcPr>
          <w:p w14:paraId="3E8D3839"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4AB2B38F" w14:textId="77777777" w:rsidR="00771B04" w:rsidRPr="003F3FF8" w:rsidRDefault="00771B04" w:rsidP="003F3FF8">
            <w:pPr>
              <w:tabs>
                <w:tab w:val="left" w:leader="hyphen" w:pos="9356"/>
              </w:tabs>
              <w:spacing w:line="460" w:lineRule="exact"/>
              <w:rPr>
                <w:szCs w:val="24"/>
              </w:rPr>
            </w:pPr>
            <w:r w:rsidRPr="003F3FF8">
              <w:rPr>
                <w:szCs w:val="24"/>
              </w:rPr>
              <w:t>Perma</w:t>
            </w:r>
            <w:r w:rsidRPr="003F3FF8">
              <w:rPr>
                <w:szCs w:val="24"/>
              </w:rPr>
              <w:lastRenderedPageBreak/>
              <w:t>nente</w:t>
            </w:r>
          </w:p>
        </w:tc>
        <w:tc>
          <w:tcPr>
            <w:tcW w:w="166" w:type="pct"/>
            <w:tcBorders>
              <w:top w:val="single" w:sz="4" w:space="0" w:color="auto"/>
              <w:left w:val="nil"/>
              <w:bottom w:val="single" w:sz="4" w:space="0" w:color="auto"/>
              <w:right w:val="single" w:sz="4" w:space="0" w:color="auto"/>
            </w:tcBorders>
            <w:hideMark/>
          </w:tcPr>
          <w:p w14:paraId="449F3F0E"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16" w:type="pct"/>
            <w:tcBorders>
              <w:top w:val="single" w:sz="4" w:space="0" w:color="auto"/>
              <w:left w:val="nil"/>
              <w:bottom w:val="single" w:sz="4" w:space="0" w:color="auto"/>
              <w:right w:val="single" w:sz="4" w:space="0" w:color="auto"/>
            </w:tcBorders>
            <w:hideMark/>
          </w:tcPr>
          <w:p w14:paraId="2C42C837" w14:textId="77777777" w:rsidR="00771B04" w:rsidRPr="003F3FF8" w:rsidRDefault="00771B04" w:rsidP="003F3FF8">
            <w:pPr>
              <w:tabs>
                <w:tab w:val="left" w:leader="hyphen" w:pos="9356"/>
              </w:tabs>
              <w:spacing w:line="460" w:lineRule="exact"/>
              <w:rPr>
                <w:szCs w:val="24"/>
              </w:rPr>
            </w:pPr>
            <w:r w:rsidRPr="003F3FF8">
              <w:rPr>
                <w:szCs w:val="24"/>
              </w:rPr>
              <w:t>1954-</w:t>
            </w:r>
            <w:r w:rsidRPr="003F3FF8">
              <w:rPr>
                <w:szCs w:val="24"/>
              </w:rPr>
              <w:lastRenderedPageBreak/>
              <w:t>1966</w:t>
            </w:r>
          </w:p>
        </w:tc>
        <w:tc>
          <w:tcPr>
            <w:tcW w:w="183" w:type="pct"/>
            <w:tcBorders>
              <w:top w:val="single" w:sz="4" w:space="0" w:color="auto"/>
              <w:left w:val="nil"/>
              <w:bottom w:val="single" w:sz="4" w:space="0" w:color="auto"/>
              <w:right w:val="single" w:sz="4" w:space="0" w:color="auto"/>
            </w:tcBorders>
            <w:hideMark/>
          </w:tcPr>
          <w:p w14:paraId="1907AE70"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nil"/>
              <w:bottom w:val="single" w:sz="4" w:space="0" w:color="auto"/>
              <w:right w:val="single" w:sz="4" w:space="0" w:color="auto"/>
            </w:tcBorders>
            <w:hideMark/>
          </w:tcPr>
          <w:p w14:paraId="56BBCAF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D663C1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61D5BA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F52398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076202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EBB3FEB"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w:t>
            </w:r>
            <w:r w:rsidRPr="003F3FF8">
              <w:rPr>
                <w:szCs w:val="24"/>
              </w:rPr>
              <w:lastRenderedPageBreak/>
              <w:t>sesión de la CNSED N° 22-2015 de 01 de octubre de 2015 en el subfondo de Cálculo-IGN-MOPT.</w:t>
            </w:r>
          </w:p>
        </w:tc>
      </w:tr>
      <w:tr w:rsidR="00771B04" w:rsidRPr="003F3FF8" w14:paraId="07F44E0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F95566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71</w:t>
            </w:r>
          </w:p>
        </w:tc>
        <w:tc>
          <w:tcPr>
            <w:tcW w:w="485" w:type="pct"/>
            <w:tcBorders>
              <w:top w:val="single" w:sz="4" w:space="0" w:color="auto"/>
              <w:left w:val="nil"/>
              <w:bottom w:val="single" w:sz="4" w:space="0" w:color="auto"/>
              <w:right w:val="single" w:sz="4" w:space="0" w:color="auto"/>
            </w:tcBorders>
            <w:hideMark/>
          </w:tcPr>
          <w:p w14:paraId="5F205FEB" w14:textId="77777777" w:rsidR="00771B04" w:rsidRPr="003F3FF8" w:rsidRDefault="00771B04" w:rsidP="003F3FF8">
            <w:pPr>
              <w:tabs>
                <w:tab w:val="left" w:leader="hyphen" w:pos="9356"/>
              </w:tabs>
              <w:spacing w:line="460" w:lineRule="exact"/>
              <w:rPr>
                <w:szCs w:val="24"/>
              </w:rPr>
            </w:pPr>
            <w:r w:rsidRPr="003F3FF8">
              <w:rPr>
                <w:szCs w:val="24"/>
              </w:rPr>
              <w:t>Fichero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780CA48B" w14:textId="77777777" w:rsidR="00771B04" w:rsidRPr="003F3FF8" w:rsidRDefault="00771B04" w:rsidP="003F3FF8">
            <w:pPr>
              <w:tabs>
                <w:tab w:val="left" w:leader="hyphen" w:pos="9356"/>
              </w:tabs>
              <w:spacing w:line="460" w:lineRule="exact"/>
              <w:rPr>
                <w:szCs w:val="24"/>
              </w:rPr>
            </w:pPr>
            <w:r w:rsidRPr="003F3FF8">
              <w:rPr>
                <w:szCs w:val="24"/>
              </w:rPr>
              <w:t xml:space="preserve">Con los acuerdos de la Comisión Nacional de Nomenclatura, </w:t>
            </w:r>
            <w:proofErr w:type="gramStart"/>
            <w:r w:rsidRPr="003F3FF8">
              <w:rPr>
                <w:szCs w:val="24"/>
              </w:rPr>
              <w:t>acuerdos  aprobados</w:t>
            </w:r>
            <w:proofErr w:type="gramEnd"/>
            <w:r w:rsidRPr="003F3FF8">
              <w:rPr>
                <w:szCs w:val="24"/>
              </w:rPr>
              <w:t xml:space="preserve"> de bautizos </w:t>
            </w:r>
            <w:proofErr w:type="gramStart"/>
            <w:r w:rsidRPr="003F3FF8">
              <w:rPr>
                <w:szCs w:val="24"/>
              </w:rPr>
              <w:t>de  nombres</w:t>
            </w:r>
            <w:proofErr w:type="gramEnd"/>
            <w:r w:rsidRPr="003F3FF8">
              <w:rPr>
                <w:szCs w:val="24"/>
              </w:rPr>
              <w:t xml:space="preserve"> a obras públicas  </w:t>
            </w:r>
          </w:p>
        </w:tc>
        <w:tc>
          <w:tcPr>
            <w:tcW w:w="95" w:type="pct"/>
            <w:tcBorders>
              <w:top w:val="single" w:sz="4" w:space="0" w:color="auto"/>
              <w:left w:val="nil"/>
              <w:bottom w:val="single" w:sz="4" w:space="0" w:color="auto"/>
              <w:right w:val="single" w:sz="4" w:space="0" w:color="auto"/>
            </w:tcBorders>
            <w:hideMark/>
          </w:tcPr>
          <w:p w14:paraId="18115119"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6B60F56F" w14:textId="77777777" w:rsidR="00771B04" w:rsidRPr="003F3FF8" w:rsidRDefault="00771B04" w:rsidP="003F3FF8">
            <w:pPr>
              <w:tabs>
                <w:tab w:val="left" w:leader="hyphen" w:pos="9356"/>
              </w:tabs>
              <w:spacing w:line="460" w:lineRule="exact"/>
              <w:rPr>
                <w:szCs w:val="24"/>
              </w:rPr>
            </w:pPr>
            <w:r w:rsidRPr="003F3FF8">
              <w:rPr>
                <w:szCs w:val="24"/>
              </w:rPr>
              <w:t>2,6</w:t>
            </w:r>
          </w:p>
        </w:tc>
        <w:tc>
          <w:tcPr>
            <w:tcW w:w="167" w:type="pct"/>
            <w:tcBorders>
              <w:top w:val="single" w:sz="4" w:space="0" w:color="auto"/>
              <w:left w:val="nil"/>
              <w:bottom w:val="single" w:sz="4" w:space="0" w:color="auto"/>
              <w:right w:val="single" w:sz="4" w:space="0" w:color="auto"/>
            </w:tcBorders>
            <w:hideMark/>
          </w:tcPr>
          <w:p w14:paraId="01B49CDD"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08F26F6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57A78C58"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51BFEDF7" w14:textId="77777777" w:rsidR="00771B04" w:rsidRPr="003F3FF8" w:rsidRDefault="00771B04" w:rsidP="003F3FF8">
            <w:pPr>
              <w:tabs>
                <w:tab w:val="left" w:leader="hyphen" w:pos="9356"/>
              </w:tabs>
              <w:spacing w:line="460" w:lineRule="exact"/>
              <w:rPr>
                <w:szCs w:val="24"/>
              </w:rPr>
            </w:pPr>
            <w:r w:rsidRPr="003F3FF8">
              <w:rPr>
                <w:szCs w:val="24"/>
              </w:rPr>
              <w:t>1966-2012</w:t>
            </w:r>
          </w:p>
        </w:tc>
        <w:tc>
          <w:tcPr>
            <w:tcW w:w="183" w:type="pct"/>
            <w:tcBorders>
              <w:top w:val="single" w:sz="4" w:space="0" w:color="auto"/>
              <w:left w:val="nil"/>
              <w:bottom w:val="single" w:sz="4" w:space="0" w:color="auto"/>
              <w:right w:val="single" w:sz="4" w:space="0" w:color="auto"/>
            </w:tcBorders>
            <w:hideMark/>
          </w:tcPr>
          <w:p w14:paraId="4B18FDC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8CC044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5CDA50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D402FE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27B1D5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82089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33BCB5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División Territorial y Nomenclatura-IGN-MOPT.</w:t>
            </w:r>
          </w:p>
        </w:tc>
      </w:tr>
      <w:tr w:rsidR="00771B04" w:rsidRPr="003F3FF8" w14:paraId="67B8D7B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26132D6" w14:textId="77777777" w:rsidR="00771B04" w:rsidRPr="003F3FF8" w:rsidRDefault="00771B04" w:rsidP="003F3FF8">
            <w:pPr>
              <w:tabs>
                <w:tab w:val="left" w:leader="hyphen" w:pos="9356"/>
              </w:tabs>
              <w:spacing w:line="460" w:lineRule="exact"/>
              <w:jc w:val="center"/>
              <w:rPr>
                <w:szCs w:val="24"/>
              </w:rPr>
            </w:pPr>
            <w:r w:rsidRPr="003F3FF8">
              <w:rPr>
                <w:szCs w:val="24"/>
              </w:rPr>
              <w:t>72</w:t>
            </w:r>
          </w:p>
        </w:tc>
        <w:tc>
          <w:tcPr>
            <w:tcW w:w="485" w:type="pct"/>
            <w:tcBorders>
              <w:top w:val="single" w:sz="4" w:space="0" w:color="auto"/>
              <w:left w:val="nil"/>
              <w:bottom w:val="single" w:sz="4" w:space="0" w:color="auto"/>
              <w:right w:val="single" w:sz="4" w:space="0" w:color="auto"/>
            </w:tcBorders>
            <w:hideMark/>
          </w:tcPr>
          <w:p w14:paraId="25E8179B" w14:textId="77777777" w:rsidR="00771B04" w:rsidRPr="003F3FF8" w:rsidRDefault="00771B04" w:rsidP="003F3FF8">
            <w:pPr>
              <w:tabs>
                <w:tab w:val="left" w:leader="hyphen" w:pos="9356"/>
              </w:tabs>
              <w:spacing w:line="460" w:lineRule="exact"/>
              <w:rPr>
                <w:szCs w:val="24"/>
              </w:rPr>
            </w:pPr>
            <w:r w:rsidRPr="003F3FF8">
              <w:rPr>
                <w:szCs w:val="24"/>
              </w:rPr>
              <w:t xml:space="preserve">Formularios de referencia de descripción </w:t>
            </w:r>
            <w:r w:rsidRPr="003F3FF8">
              <w:rPr>
                <w:szCs w:val="24"/>
              </w:rPr>
              <w:lastRenderedPageBreak/>
              <w:t>vértices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3DE634F"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Se refieren a la descripción de vértices de triangulación en hojas Abra, Ala, </w:t>
            </w:r>
            <w:r w:rsidRPr="003F3FF8">
              <w:rPr>
                <w:szCs w:val="24"/>
              </w:rPr>
              <w:lastRenderedPageBreak/>
              <w:t>Bedoya, Berlín, Birri, Gran Área Metropolitana, Abra 2, Carrillo, Valle Central, Brujo. Vértices de primer, segundo y tercer orden. Se pueden encontrar de diferentes sitios o lugares del territorio nacional.</w:t>
            </w:r>
          </w:p>
        </w:tc>
        <w:tc>
          <w:tcPr>
            <w:tcW w:w="95" w:type="pct"/>
            <w:tcBorders>
              <w:top w:val="single" w:sz="4" w:space="0" w:color="auto"/>
              <w:left w:val="nil"/>
              <w:bottom w:val="single" w:sz="4" w:space="0" w:color="auto"/>
              <w:right w:val="single" w:sz="4" w:space="0" w:color="auto"/>
            </w:tcBorders>
            <w:hideMark/>
          </w:tcPr>
          <w:p w14:paraId="1594AAEA"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36D84FD" w14:textId="77777777" w:rsidR="00771B04" w:rsidRPr="003F3FF8" w:rsidRDefault="00771B04" w:rsidP="003F3FF8">
            <w:pPr>
              <w:tabs>
                <w:tab w:val="left" w:leader="hyphen" w:pos="9356"/>
              </w:tabs>
              <w:spacing w:line="460" w:lineRule="exact"/>
              <w:rPr>
                <w:szCs w:val="24"/>
              </w:rPr>
            </w:pPr>
            <w:r w:rsidRPr="003F3FF8">
              <w:rPr>
                <w:szCs w:val="24"/>
              </w:rPr>
              <w:t>6</w:t>
            </w:r>
          </w:p>
        </w:tc>
        <w:tc>
          <w:tcPr>
            <w:tcW w:w="167" w:type="pct"/>
            <w:tcBorders>
              <w:top w:val="single" w:sz="4" w:space="0" w:color="auto"/>
              <w:left w:val="nil"/>
              <w:bottom w:val="single" w:sz="4" w:space="0" w:color="auto"/>
              <w:right w:val="single" w:sz="4" w:space="0" w:color="auto"/>
            </w:tcBorders>
            <w:hideMark/>
          </w:tcPr>
          <w:p w14:paraId="1B93974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8206A6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5E9F77F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6CA2A8E" w14:textId="77777777" w:rsidR="00771B04" w:rsidRPr="003F3FF8" w:rsidRDefault="00771B04" w:rsidP="003F3FF8">
            <w:pPr>
              <w:tabs>
                <w:tab w:val="left" w:leader="hyphen" w:pos="9356"/>
              </w:tabs>
              <w:spacing w:line="460" w:lineRule="exact"/>
              <w:rPr>
                <w:szCs w:val="24"/>
              </w:rPr>
            </w:pPr>
            <w:r w:rsidRPr="003F3FF8">
              <w:rPr>
                <w:szCs w:val="24"/>
              </w:rPr>
              <w:t>1946-2000</w:t>
            </w:r>
          </w:p>
        </w:tc>
        <w:tc>
          <w:tcPr>
            <w:tcW w:w="183" w:type="pct"/>
            <w:tcBorders>
              <w:top w:val="single" w:sz="4" w:space="0" w:color="auto"/>
              <w:left w:val="nil"/>
              <w:bottom w:val="single" w:sz="4" w:space="0" w:color="auto"/>
              <w:right w:val="single" w:sz="4" w:space="0" w:color="auto"/>
            </w:tcBorders>
            <w:hideMark/>
          </w:tcPr>
          <w:p w14:paraId="34CF4BA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F96E74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B32F71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D3F04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59AA5B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8D4339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FCB5CED" w14:textId="77777777" w:rsidR="00771B04" w:rsidRPr="003F3FF8" w:rsidRDefault="00771B04" w:rsidP="003F3FF8">
            <w:pPr>
              <w:tabs>
                <w:tab w:val="left" w:leader="hyphen" w:pos="9356"/>
              </w:tabs>
              <w:spacing w:line="460" w:lineRule="exact"/>
              <w:rPr>
                <w:szCs w:val="24"/>
              </w:rPr>
            </w:pPr>
            <w:proofErr w:type="gramStart"/>
            <w:r w:rsidRPr="003F3FF8">
              <w:rPr>
                <w:szCs w:val="24"/>
              </w:rPr>
              <w:t>Serie  con</w:t>
            </w:r>
            <w:proofErr w:type="gramEnd"/>
            <w:r w:rsidRPr="003F3FF8">
              <w:rPr>
                <w:szCs w:val="24"/>
              </w:rPr>
              <w:t xml:space="preserve"> valor científico-cultural en sesión 22-2015 de 01 de octubre de 2015, informe de valoración IV-36-2015-TP. Este tipo documental fue declarado en </w:t>
            </w:r>
            <w:r w:rsidRPr="003F3FF8">
              <w:rPr>
                <w:szCs w:val="24"/>
              </w:rPr>
              <w:lastRenderedPageBreak/>
              <w:t>el subfondo de Cálculo-IGN-MOPT.</w:t>
            </w:r>
          </w:p>
        </w:tc>
      </w:tr>
      <w:tr w:rsidR="00771B04" w:rsidRPr="003F3FF8" w14:paraId="5F333B0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38B62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73</w:t>
            </w:r>
          </w:p>
        </w:tc>
        <w:tc>
          <w:tcPr>
            <w:tcW w:w="485" w:type="pct"/>
            <w:tcBorders>
              <w:top w:val="single" w:sz="4" w:space="0" w:color="auto"/>
              <w:left w:val="nil"/>
              <w:bottom w:val="single" w:sz="4" w:space="0" w:color="auto"/>
              <w:right w:val="single" w:sz="4" w:space="0" w:color="auto"/>
            </w:tcBorders>
            <w:hideMark/>
          </w:tcPr>
          <w:p w14:paraId="4FB04610" w14:textId="77777777" w:rsidR="00771B04" w:rsidRPr="003F3FF8" w:rsidRDefault="00771B04" w:rsidP="003F3FF8">
            <w:pPr>
              <w:tabs>
                <w:tab w:val="left" w:leader="hyphen" w:pos="9356"/>
              </w:tabs>
              <w:spacing w:line="460" w:lineRule="exact"/>
              <w:rPr>
                <w:szCs w:val="24"/>
              </w:rPr>
            </w:pPr>
            <w:r w:rsidRPr="003F3FF8">
              <w:rPr>
                <w:szCs w:val="24"/>
              </w:rPr>
              <w:t>Formularios para levantamientos estáticos de GPS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387CBC7D" w14:textId="77777777" w:rsidR="00771B04" w:rsidRPr="003F3FF8" w:rsidRDefault="00771B04" w:rsidP="003F3FF8">
            <w:pPr>
              <w:tabs>
                <w:tab w:val="left" w:leader="hyphen" w:pos="9356"/>
              </w:tabs>
              <w:spacing w:line="460" w:lineRule="exact"/>
              <w:rPr>
                <w:szCs w:val="24"/>
              </w:rPr>
            </w:pPr>
            <w:r w:rsidRPr="003F3FF8">
              <w:rPr>
                <w:szCs w:val="24"/>
              </w:rPr>
              <w:t xml:space="preserve">GPS: Sistema de Posicionamiento Global. Son formularios preimpresos que anotan la siguiente información: </w:t>
            </w:r>
            <w:r w:rsidRPr="003F3FF8">
              <w:rPr>
                <w:szCs w:val="24"/>
              </w:rPr>
              <w:lastRenderedPageBreak/>
              <w:t>nombre del proyecto, localización, nombre del observador, receptor, antena, instituto, nombre de la estación, día juliano, mes, día y año, mediciones de altura de las antenas, inclinación al empezar y terminar, latitud, longitud, satélites a rastrear.</w:t>
            </w:r>
          </w:p>
        </w:tc>
        <w:tc>
          <w:tcPr>
            <w:tcW w:w="95" w:type="pct"/>
            <w:tcBorders>
              <w:top w:val="single" w:sz="4" w:space="0" w:color="auto"/>
              <w:left w:val="nil"/>
              <w:bottom w:val="single" w:sz="4" w:space="0" w:color="auto"/>
              <w:right w:val="single" w:sz="4" w:space="0" w:color="auto"/>
            </w:tcBorders>
            <w:hideMark/>
          </w:tcPr>
          <w:p w14:paraId="2457D7B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8FC1658"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59F2200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8C2D81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5E91C16"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7AE74C22" w14:textId="77777777" w:rsidR="00771B04" w:rsidRPr="003F3FF8" w:rsidRDefault="00771B04" w:rsidP="003F3FF8">
            <w:pPr>
              <w:tabs>
                <w:tab w:val="left" w:leader="hyphen" w:pos="9356"/>
              </w:tabs>
              <w:spacing w:line="460" w:lineRule="exact"/>
              <w:rPr>
                <w:szCs w:val="24"/>
              </w:rPr>
            </w:pPr>
            <w:r w:rsidRPr="003F3FF8">
              <w:rPr>
                <w:szCs w:val="24"/>
              </w:rPr>
              <w:t>2000-2001</w:t>
            </w:r>
          </w:p>
        </w:tc>
        <w:tc>
          <w:tcPr>
            <w:tcW w:w="183" w:type="pct"/>
            <w:tcBorders>
              <w:top w:val="single" w:sz="4" w:space="0" w:color="auto"/>
              <w:left w:val="nil"/>
              <w:bottom w:val="single" w:sz="4" w:space="0" w:color="auto"/>
              <w:right w:val="single" w:sz="4" w:space="0" w:color="auto"/>
            </w:tcBorders>
            <w:hideMark/>
          </w:tcPr>
          <w:p w14:paraId="1660B3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6E19E9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88D2D1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B07B45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19DE6B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1A8B90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0CFCE8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5E5C310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6D6765" w14:textId="77777777" w:rsidR="00771B04" w:rsidRPr="003F3FF8" w:rsidRDefault="00771B04" w:rsidP="003F3FF8">
            <w:pPr>
              <w:tabs>
                <w:tab w:val="left" w:leader="hyphen" w:pos="9356"/>
              </w:tabs>
              <w:spacing w:line="460" w:lineRule="exact"/>
              <w:jc w:val="center"/>
              <w:rPr>
                <w:szCs w:val="24"/>
              </w:rPr>
            </w:pPr>
            <w:r w:rsidRPr="003F3FF8">
              <w:rPr>
                <w:szCs w:val="24"/>
              </w:rPr>
              <w:t>74</w:t>
            </w:r>
          </w:p>
        </w:tc>
        <w:tc>
          <w:tcPr>
            <w:tcW w:w="485" w:type="pct"/>
            <w:tcBorders>
              <w:top w:val="single" w:sz="4" w:space="0" w:color="auto"/>
              <w:left w:val="nil"/>
              <w:bottom w:val="single" w:sz="4" w:space="0" w:color="auto"/>
              <w:right w:val="single" w:sz="4" w:space="0" w:color="auto"/>
            </w:tcBorders>
            <w:hideMark/>
          </w:tcPr>
          <w:p w14:paraId="3F246954" w14:textId="77777777" w:rsidR="00771B04" w:rsidRPr="003F3FF8" w:rsidRDefault="00771B04" w:rsidP="003F3FF8">
            <w:pPr>
              <w:tabs>
                <w:tab w:val="left" w:leader="hyphen" w:pos="9356"/>
              </w:tabs>
              <w:spacing w:line="460" w:lineRule="exact"/>
              <w:rPr>
                <w:szCs w:val="24"/>
              </w:rPr>
            </w:pPr>
            <w:r w:rsidRPr="003F3FF8">
              <w:rPr>
                <w:szCs w:val="24"/>
              </w:rPr>
              <w:t>Fotografías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72E99AF9" w14:textId="77777777" w:rsidR="00771B04" w:rsidRPr="003F3FF8" w:rsidRDefault="00771B04" w:rsidP="003F3FF8">
            <w:pPr>
              <w:tabs>
                <w:tab w:val="left" w:leader="hyphen" w:pos="9356"/>
              </w:tabs>
              <w:spacing w:line="460" w:lineRule="exact"/>
              <w:rPr>
                <w:szCs w:val="24"/>
              </w:rPr>
            </w:pPr>
            <w:r w:rsidRPr="003F3FF8">
              <w:rPr>
                <w:szCs w:val="24"/>
              </w:rPr>
              <w:t xml:space="preserve">Fotografías mediante las cuales se pueden </w:t>
            </w:r>
            <w:r w:rsidRPr="003F3FF8">
              <w:rPr>
                <w:szCs w:val="24"/>
              </w:rPr>
              <w:lastRenderedPageBreak/>
              <w:t xml:space="preserve">observar las costas de Paso Canoas (1980-1988), fotografías infrarrojas repetidas, chequeadas y dañadas (1984), y otras sin identificar en apariencia de actividades protocolarias del IGN, donde aparecen personas que no se logran identificar. </w:t>
            </w:r>
            <w:r w:rsidRPr="003F3FF8">
              <w:rPr>
                <w:szCs w:val="24"/>
              </w:rPr>
              <w:br/>
              <w:t xml:space="preserve">391 fotografías de 10" x 10", de </w:t>
            </w:r>
            <w:r w:rsidRPr="003F3FF8">
              <w:rPr>
                <w:szCs w:val="24"/>
              </w:rPr>
              <w:lastRenderedPageBreak/>
              <w:t>diferentes zonas del país.</w:t>
            </w:r>
            <w:r w:rsidRPr="003F3FF8">
              <w:rPr>
                <w:szCs w:val="24"/>
              </w:rPr>
              <w:br/>
              <w:t>Fotografías San José - San Ramón. Carretera Braulio Carrillo</w:t>
            </w:r>
          </w:p>
        </w:tc>
        <w:tc>
          <w:tcPr>
            <w:tcW w:w="95" w:type="pct"/>
            <w:tcBorders>
              <w:top w:val="single" w:sz="4" w:space="0" w:color="auto"/>
              <w:left w:val="nil"/>
              <w:bottom w:val="single" w:sz="4" w:space="0" w:color="auto"/>
              <w:right w:val="single" w:sz="4" w:space="0" w:color="auto"/>
            </w:tcBorders>
            <w:hideMark/>
          </w:tcPr>
          <w:p w14:paraId="06EB2C09"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07050634" w14:textId="77777777" w:rsidR="00771B04" w:rsidRPr="003F3FF8" w:rsidRDefault="00771B04" w:rsidP="003F3FF8">
            <w:pPr>
              <w:tabs>
                <w:tab w:val="left" w:leader="hyphen" w:pos="9356"/>
              </w:tabs>
              <w:spacing w:line="460" w:lineRule="exact"/>
              <w:rPr>
                <w:szCs w:val="24"/>
              </w:rPr>
            </w:pPr>
            <w:r w:rsidRPr="003F3FF8">
              <w:rPr>
                <w:szCs w:val="24"/>
              </w:rPr>
              <w:lastRenderedPageBreak/>
              <w:t>40</w:t>
            </w:r>
          </w:p>
        </w:tc>
        <w:tc>
          <w:tcPr>
            <w:tcW w:w="167" w:type="pct"/>
            <w:tcBorders>
              <w:top w:val="single" w:sz="4" w:space="0" w:color="auto"/>
              <w:left w:val="nil"/>
              <w:bottom w:val="single" w:sz="4" w:space="0" w:color="auto"/>
              <w:right w:val="single" w:sz="4" w:space="0" w:color="auto"/>
            </w:tcBorders>
            <w:hideMark/>
          </w:tcPr>
          <w:p w14:paraId="66CB9D7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C645D8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165F870"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5FF8B115" w14:textId="77777777" w:rsidR="00771B04" w:rsidRPr="003F3FF8" w:rsidRDefault="00771B04" w:rsidP="003F3FF8">
            <w:pPr>
              <w:tabs>
                <w:tab w:val="left" w:leader="hyphen" w:pos="9356"/>
              </w:tabs>
              <w:spacing w:line="460" w:lineRule="exact"/>
              <w:rPr>
                <w:szCs w:val="24"/>
              </w:rPr>
            </w:pPr>
            <w:r w:rsidRPr="003F3FF8">
              <w:rPr>
                <w:szCs w:val="24"/>
              </w:rPr>
              <w:lastRenderedPageBreak/>
              <w:t>SF</w:t>
            </w:r>
          </w:p>
        </w:tc>
        <w:tc>
          <w:tcPr>
            <w:tcW w:w="183" w:type="pct"/>
            <w:tcBorders>
              <w:top w:val="single" w:sz="4" w:space="0" w:color="auto"/>
              <w:left w:val="nil"/>
              <w:bottom w:val="single" w:sz="4" w:space="0" w:color="auto"/>
              <w:right w:val="single" w:sz="4" w:space="0" w:color="auto"/>
            </w:tcBorders>
            <w:hideMark/>
          </w:tcPr>
          <w:p w14:paraId="62AE6F0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8E58DA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977DEA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6A6E76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C08D9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A9A3BD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9F6710F" w14:textId="77777777" w:rsidR="00771B04" w:rsidRPr="003F3FF8" w:rsidRDefault="00771B04" w:rsidP="003F3FF8">
            <w:pPr>
              <w:tabs>
                <w:tab w:val="left" w:leader="hyphen" w:pos="9356"/>
              </w:tabs>
              <w:spacing w:line="460" w:lineRule="exact"/>
              <w:rPr>
                <w:szCs w:val="24"/>
              </w:rPr>
            </w:pPr>
            <w:r w:rsidRPr="003F3FF8">
              <w:rPr>
                <w:szCs w:val="24"/>
              </w:rPr>
              <w:t xml:space="preserve">Declarado con valor científico-cultural en sesión 22-2015 de 01 de octubre de 2015 en el </w:t>
            </w:r>
            <w:r w:rsidRPr="003F3FF8">
              <w:rPr>
                <w:szCs w:val="24"/>
              </w:rPr>
              <w:lastRenderedPageBreak/>
              <w:t xml:space="preserve">subfondo de Dirección-IGN-MOPT para el período 1965-2000. </w:t>
            </w:r>
            <w:r w:rsidRPr="003F3FF8">
              <w:rPr>
                <w:szCs w:val="24"/>
              </w:rPr>
              <w:br/>
            </w:r>
            <w:r w:rsidRPr="003F3FF8">
              <w:rPr>
                <w:szCs w:val="24"/>
              </w:rPr>
              <w:br/>
              <w:t xml:space="preserve">En esta tabla se incluyó la </w:t>
            </w:r>
            <w:proofErr w:type="gramStart"/>
            <w:r w:rsidRPr="003F3FF8">
              <w:rPr>
                <w:szCs w:val="24"/>
              </w:rPr>
              <w:t>serie</w:t>
            </w:r>
            <w:proofErr w:type="gramEnd"/>
            <w:r w:rsidRPr="003F3FF8">
              <w:rPr>
                <w:szCs w:val="24"/>
              </w:rPr>
              <w:t xml:space="preserve"> pero no se especifican las fechas extremas por lo que no se puede constatar que existen las fotografías correspondientes al período declarado con valor científico cultural. </w:t>
            </w:r>
            <w:r w:rsidRPr="003F3FF8">
              <w:rPr>
                <w:szCs w:val="24"/>
              </w:rPr>
              <w:br/>
            </w:r>
            <w:r w:rsidRPr="003F3FF8">
              <w:rPr>
                <w:szCs w:val="24"/>
              </w:rPr>
              <w:br/>
              <w:t xml:space="preserve">Se recomienda conformar una sola serie de fotografías entre esta serie documental y las número 75 y 76 que también corresponden a fotografías declaradas en otros subfondos del antiguo IGN </w:t>
            </w:r>
          </w:p>
        </w:tc>
      </w:tr>
      <w:tr w:rsidR="00771B04" w:rsidRPr="003F3FF8" w14:paraId="2A5721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D0C41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75</w:t>
            </w:r>
          </w:p>
        </w:tc>
        <w:tc>
          <w:tcPr>
            <w:tcW w:w="485" w:type="pct"/>
            <w:tcBorders>
              <w:top w:val="single" w:sz="4" w:space="0" w:color="auto"/>
              <w:left w:val="nil"/>
              <w:bottom w:val="single" w:sz="4" w:space="0" w:color="auto"/>
              <w:right w:val="single" w:sz="4" w:space="0" w:color="auto"/>
            </w:tcBorders>
            <w:hideMark/>
          </w:tcPr>
          <w:p w14:paraId="10FE6558" w14:textId="77777777" w:rsidR="00771B04" w:rsidRPr="003F3FF8" w:rsidRDefault="00771B04" w:rsidP="003F3FF8">
            <w:pPr>
              <w:tabs>
                <w:tab w:val="left" w:leader="hyphen" w:pos="9356"/>
              </w:tabs>
              <w:spacing w:line="460" w:lineRule="exact"/>
              <w:rPr>
                <w:szCs w:val="24"/>
              </w:rPr>
            </w:pPr>
            <w:r w:rsidRPr="003F3FF8">
              <w:rPr>
                <w:szCs w:val="24"/>
              </w:rPr>
              <w:t>Fotografías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0A82980B" w14:textId="77777777" w:rsidR="00771B04" w:rsidRPr="003F3FF8" w:rsidRDefault="00771B04" w:rsidP="003F3FF8">
            <w:pPr>
              <w:tabs>
                <w:tab w:val="left" w:leader="hyphen" w:pos="9356"/>
              </w:tabs>
              <w:spacing w:line="460" w:lineRule="exact"/>
              <w:rPr>
                <w:szCs w:val="24"/>
              </w:rPr>
            </w:pPr>
            <w:r w:rsidRPr="003F3FF8">
              <w:rPr>
                <w:szCs w:val="24"/>
              </w:rPr>
              <w:t>De Estudios sobre Playas (Playa Guachipelín y playa Pan de Azúcar).</w:t>
            </w:r>
            <w:r w:rsidRPr="003F3FF8">
              <w:rPr>
                <w:szCs w:val="24"/>
              </w:rPr>
              <w:br/>
              <w:t>Fotografías de diversas actividades del IGN.</w:t>
            </w:r>
          </w:p>
        </w:tc>
        <w:tc>
          <w:tcPr>
            <w:tcW w:w="95" w:type="pct"/>
            <w:tcBorders>
              <w:top w:val="single" w:sz="4" w:space="0" w:color="auto"/>
              <w:left w:val="nil"/>
              <w:bottom w:val="single" w:sz="4" w:space="0" w:color="auto"/>
              <w:right w:val="single" w:sz="4" w:space="0" w:color="auto"/>
            </w:tcBorders>
            <w:hideMark/>
          </w:tcPr>
          <w:p w14:paraId="4F0FA4E1"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6351F23"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5EF83B8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411BF7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7EBA60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64E2EF1" w14:textId="77777777" w:rsidR="00771B04" w:rsidRPr="003F3FF8" w:rsidRDefault="00771B04" w:rsidP="003F3FF8">
            <w:pPr>
              <w:tabs>
                <w:tab w:val="left" w:leader="hyphen" w:pos="9356"/>
              </w:tabs>
              <w:spacing w:line="460" w:lineRule="exact"/>
              <w:rPr>
                <w:szCs w:val="24"/>
              </w:rPr>
            </w:pPr>
            <w:r w:rsidRPr="003F3FF8">
              <w:rPr>
                <w:szCs w:val="24"/>
              </w:rPr>
              <w:t>s/f</w:t>
            </w:r>
          </w:p>
        </w:tc>
        <w:tc>
          <w:tcPr>
            <w:tcW w:w="183" w:type="pct"/>
            <w:tcBorders>
              <w:top w:val="single" w:sz="4" w:space="0" w:color="auto"/>
              <w:left w:val="nil"/>
              <w:bottom w:val="single" w:sz="4" w:space="0" w:color="auto"/>
              <w:right w:val="single" w:sz="4" w:space="0" w:color="auto"/>
            </w:tcBorders>
            <w:hideMark/>
          </w:tcPr>
          <w:p w14:paraId="106BB4D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F043A3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039779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7ACC2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9B362D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1E4CA5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132864E"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Geodesia y Topografía-IGN-MOPT.</w:t>
            </w:r>
            <w:r w:rsidRPr="003F3FF8">
              <w:rPr>
                <w:szCs w:val="24"/>
              </w:rPr>
              <w:br/>
            </w:r>
            <w:r w:rsidRPr="003F3FF8">
              <w:rPr>
                <w:szCs w:val="24"/>
              </w:rPr>
              <w:br/>
              <w:t xml:space="preserve">Se recomienda conformar una sola serie de fotografías entre esta serie documental y las número 75 y 76 que también corresponden a fotografías </w:t>
            </w:r>
            <w:r w:rsidRPr="003F3FF8">
              <w:rPr>
                <w:szCs w:val="24"/>
              </w:rPr>
              <w:lastRenderedPageBreak/>
              <w:t xml:space="preserve">declaradas en otros subfondos del antiguo IGN </w:t>
            </w:r>
          </w:p>
        </w:tc>
      </w:tr>
      <w:tr w:rsidR="00771B04" w:rsidRPr="003F3FF8" w14:paraId="1CF0EBC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BC00E4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76</w:t>
            </w:r>
          </w:p>
        </w:tc>
        <w:tc>
          <w:tcPr>
            <w:tcW w:w="485" w:type="pct"/>
            <w:tcBorders>
              <w:top w:val="single" w:sz="4" w:space="0" w:color="auto"/>
              <w:left w:val="nil"/>
              <w:bottom w:val="single" w:sz="4" w:space="0" w:color="auto"/>
              <w:right w:val="single" w:sz="4" w:space="0" w:color="auto"/>
            </w:tcBorders>
            <w:hideMark/>
          </w:tcPr>
          <w:p w14:paraId="41F17192" w14:textId="77777777" w:rsidR="00771B04" w:rsidRPr="003F3FF8" w:rsidRDefault="00771B04" w:rsidP="003F3FF8">
            <w:pPr>
              <w:tabs>
                <w:tab w:val="left" w:leader="hyphen" w:pos="9356"/>
              </w:tabs>
              <w:spacing w:line="460" w:lineRule="exact"/>
              <w:rPr>
                <w:szCs w:val="24"/>
              </w:rPr>
            </w:pPr>
            <w:r w:rsidRPr="003F3FF8">
              <w:rPr>
                <w:szCs w:val="24"/>
              </w:rPr>
              <w:t xml:space="preserve">Fotografías </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69EC088" w14:textId="77777777" w:rsidR="00771B04" w:rsidRPr="003F3FF8" w:rsidRDefault="00771B04" w:rsidP="003F3FF8">
            <w:pPr>
              <w:tabs>
                <w:tab w:val="left" w:leader="hyphen" w:pos="9356"/>
              </w:tabs>
              <w:spacing w:line="460" w:lineRule="exact"/>
              <w:rPr>
                <w:szCs w:val="24"/>
              </w:rPr>
            </w:pPr>
            <w:r w:rsidRPr="003F3FF8">
              <w:rPr>
                <w:szCs w:val="24"/>
              </w:rPr>
              <w:t>Contiene imágenes de documentos, fotografías aéreas sin identificar (3) caja 5465, de personas y paisajes.</w:t>
            </w:r>
          </w:p>
        </w:tc>
        <w:tc>
          <w:tcPr>
            <w:tcW w:w="95" w:type="pct"/>
            <w:tcBorders>
              <w:top w:val="single" w:sz="4" w:space="0" w:color="auto"/>
              <w:left w:val="nil"/>
              <w:bottom w:val="single" w:sz="4" w:space="0" w:color="auto"/>
              <w:right w:val="single" w:sz="4" w:space="0" w:color="auto"/>
            </w:tcBorders>
            <w:hideMark/>
          </w:tcPr>
          <w:p w14:paraId="734D2115"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0FB103F"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6AAB373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571722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C35E93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B41882D" w14:textId="77777777" w:rsidR="00771B04" w:rsidRPr="003F3FF8" w:rsidRDefault="00771B04" w:rsidP="003F3FF8">
            <w:pPr>
              <w:tabs>
                <w:tab w:val="left" w:leader="hyphen" w:pos="9356"/>
              </w:tabs>
              <w:spacing w:line="460" w:lineRule="exact"/>
              <w:rPr>
                <w:szCs w:val="24"/>
              </w:rPr>
            </w:pPr>
            <w:r w:rsidRPr="003F3FF8">
              <w:rPr>
                <w:szCs w:val="24"/>
              </w:rPr>
              <w:t>S/F</w:t>
            </w:r>
          </w:p>
        </w:tc>
        <w:tc>
          <w:tcPr>
            <w:tcW w:w="183" w:type="pct"/>
            <w:tcBorders>
              <w:top w:val="single" w:sz="4" w:space="0" w:color="auto"/>
              <w:left w:val="nil"/>
              <w:bottom w:val="single" w:sz="4" w:space="0" w:color="auto"/>
              <w:right w:val="single" w:sz="4" w:space="0" w:color="auto"/>
            </w:tcBorders>
            <w:hideMark/>
          </w:tcPr>
          <w:p w14:paraId="0C11F6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83C730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215420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492339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7D24B8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9A73BF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FB3B9F0"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r w:rsidRPr="003F3FF8">
              <w:rPr>
                <w:szCs w:val="24"/>
              </w:rPr>
              <w:br/>
            </w:r>
            <w:r w:rsidRPr="003F3FF8">
              <w:rPr>
                <w:szCs w:val="24"/>
              </w:rPr>
              <w:br/>
              <w:t xml:space="preserve">Se recomienda conformar una sola serie de fotografías entre esta serie documental y las número 75 y 76 que también corresponden a fotografías declaradas en otros subfondos del antiguo IGN </w:t>
            </w:r>
          </w:p>
        </w:tc>
      </w:tr>
      <w:tr w:rsidR="00771B04" w:rsidRPr="003F3FF8" w14:paraId="0731778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192F97A" w14:textId="77777777" w:rsidR="00771B04" w:rsidRPr="003F3FF8" w:rsidRDefault="00771B04" w:rsidP="003F3FF8">
            <w:pPr>
              <w:tabs>
                <w:tab w:val="left" w:leader="hyphen" w:pos="9356"/>
              </w:tabs>
              <w:spacing w:line="460" w:lineRule="exact"/>
              <w:jc w:val="center"/>
              <w:rPr>
                <w:szCs w:val="24"/>
              </w:rPr>
            </w:pPr>
            <w:r w:rsidRPr="003F3FF8">
              <w:rPr>
                <w:szCs w:val="24"/>
              </w:rPr>
              <w:t>77</w:t>
            </w:r>
          </w:p>
        </w:tc>
        <w:tc>
          <w:tcPr>
            <w:tcW w:w="485" w:type="pct"/>
            <w:tcBorders>
              <w:top w:val="single" w:sz="4" w:space="0" w:color="auto"/>
              <w:left w:val="nil"/>
              <w:bottom w:val="single" w:sz="4" w:space="0" w:color="auto"/>
              <w:right w:val="single" w:sz="4" w:space="0" w:color="auto"/>
            </w:tcBorders>
            <w:hideMark/>
          </w:tcPr>
          <w:p w14:paraId="5E79ADA3" w14:textId="77777777" w:rsidR="00771B04" w:rsidRPr="003F3FF8" w:rsidRDefault="00771B04" w:rsidP="003F3FF8">
            <w:pPr>
              <w:tabs>
                <w:tab w:val="left" w:leader="hyphen" w:pos="9356"/>
              </w:tabs>
              <w:spacing w:line="460" w:lineRule="exact"/>
              <w:rPr>
                <w:szCs w:val="24"/>
              </w:rPr>
            </w:pPr>
            <w:r w:rsidRPr="003F3FF8">
              <w:rPr>
                <w:szCs w:val="24"/>
              </w:rPr>
              <w:t>Hojas de Cálculo</w:t>
            </w:r>
            <w:r w:rsidRPr="003F3FF8">
              <w:rPr>
                <w:szCs w:val="24"/>
              </w:rPr>
              <w:br/>
            </w:r>
            <w:r w:rsidRPr="003F3FF8">
              <w:rPr>
                <w:szCs w:val="24"/>
              </w:rPr>
              <w:lastRenderedPageBreak/>
              <w:br/>
              <w:t>O sin C</w:t>
            </w:r>
          </w:p>
        </w:tc>
        <w:tc>
          <w:tcPr>
            <w:tcW w:w="731" w:type="pct"/>
            <w:tcBorders>
              <w:top w:val="single" w:sz="4" w:space="0" w:color="auto"/>
              <w:left w:val="nil"/>
              <w:bottom w:val="single" w:sz="4" w:space="0" w:color="auto"/>
              <w:right w:val="single" w:sz="4" w:space="0" w:color="auto"/>
            </w:tcBorders>
            <w:hideMark/>
          </w:tcPr>
          <w:p w14:paraId="7D072AC4"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Hojas de Cálculo Geodésico de diferentes puntos </w:t>
            </w:r>
            <w:r w:rsidRPr="003F3FF8">
              <w:rPr>
                <w:szCs w:val="24"/>
              </w:rPr>
              <w:lastRenderedPageBreak/>
              <w:t>o sitios del territorio nacional. Por ejemplo: Parrita - Puriscal, frontera Costa Rica - Panamá.</w:t>
            </w:r>
          </w:p>
        </w:tc>
        <w:tc>
          <w:tcPr>
            <w:tcW w:w="95" w:type="pct"/>
            <w:tcBorders>
              <w:top w:val="single" w:sz="4" w:space="0" w:color="auto"/>
              <w:left w:val="nil"/>
              <w:bottom w:val="single" w:sz="4" w:space="0" w:color="auto"/>
              <w:right w:val="single" w:sz="4" w:space="0" w:color="auto"/>
            </w:tcBorders>
            <w:hideMark/>
          </w:tcPr>
          <w:p w14:paraId="17009844"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nil"/>
              <w:bottom w:val="single" w:sz="4" w:space="0" w:color="auto"/>
              <w:right w:val="single" w:sz="4" w:space="0" w:color="auto"/>
            </w:tcBorders>
            <w:hideMark/>
          </w:tcPr>
          <w:p w14:paraId="0CDE344F" w14:textId="77777777" w:rsidR="00771B04" w:rsidRPr="003F3FF8" w:rsidRDefault="00771B04" w:rsidP="003F3FF8">
            <w:pPr>
              <w:tabs>
                <w:tab w:val="left" w:leader="hyphen" w:pos="9356"/>
              </w:tabs>
              <w:spacing w:line="460" w:lineRule="exact"/>
              <w:rPr>
                <w:szCs w:val="24"/>
              </w:rPr>
            </w:pPr>
            <w:r w:rsidRPr="003F3FF8">
              <w:rPr>
                <w:szCs w:val="24"/>
              </w:rPr>
              <w:lastRenderedPageBreak/>
              <w:t>5</w:t>
            </w:r>
          </w:p>
        </w:tc>
        <w:tc>
          <w:tcPr>
            <w:tcW w:w="167" w:type="pct"/>
            <w:tcBorders>
              <w:top w:val="single" w:sz="4" w:space="0" w:color="auto"/>
              <w:left w:val="nil"/>
              <w:bottom w:val="single" w:sz="4" w:space="0" w:color="auto"/>
              <w:right w:val="single" w:sz="4" w:space="0" w:color="auto"/>
            </w:tcBorders>
            <w:hideMark/>
          </w:tcPr>
          <w:p w14:paraId="438978BD"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BE9D3C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46E99CB"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nil"/>
              <w:bottom w:val="single" w:sz="4" w:space="0" w:color="auto"/>
              <w:right w:val="single" w:sz="4" w:space="0" w:color="auto"/>
            </w:tcBorders>
            <w:hideMark/>
          </w:tcPr>
          <w:p w14:paraId="420EB712" w14:textId="77777777" w:rsidR="00771B04" w:rsidRPr="003F3FF8" w:rsidRDefault="00771B04" w:rsidP="003F3FF8">
            <w:pPr>
              <w:tabs>
                <w:tab w:val="left" w:leader="hyphen" w:pos="9356"/>
              </w:tabs>
              <w:spacing w:line="460" w:lineRule="exact"/>
              <w:rPr>
                <w:szCs w:val="24"/>
              </w:rPr>
            </w:pPr>
            <w:r w:rsidRPr="003F3FF8">
              <w:rPr>
                <w:szCs w:val="24"/>
              </w:rPr>
              <w:lastRenderedPageBreak/>
              <w:t>1944-</w:t>
            </w:r>
            <w:r w:rsidRPr="003F3FF8">
              <w:rPr>
                <w:szCs w:val="24"/>
              </w:rPr>
              <w:lastRenderedPageBreak/>
              <w:t>1969</w:t>
            </w:r>
          </w:p>
        </w:tc>
        <w:tc>
          <w:tcPr>
            <w:tcW w:w="183" w:type="pct"/>
            <w:tcBorders>
              <w:top w:val="single" w:sz="4" w:space="0" w:color="auto"/>
              <w:left w:val="nil"/>
              <w:bottom w:val="single" w:sz="4" w:space="0" w:color="auto"/>
              <w:right w:val="single" w:sz="4" w:space="0" w:color="auto"/>
            </w:tcBorders>
            <w:hideMark/>
          </w:tcPr>
          <w:p w14:paraId="4991FB77"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nil"/>
              <w:bottom w:val="single" w:sz="4" w:space="0" w:color="auto"/>
              <w:right w:val="single" w:sz="4" w:space="0" w:color="auto"/>
            </w:tcBorders>
            <w:hideMark/>
          </w:tcPr>
          <w:p w14:paraId="0068DA7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192306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058584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83EA69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68A5E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565A32A"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w:t>
            </w:r>
            <w:r w:rsidRPr="003F3FF8">
              <w:rPr>
                <w:szCs w:val="24"/>
              </w:rPr>
              <w:lastRenderedPageBreak/>
              <w:t>2015, en el subfondo de Cálculo-IGN-MOPT.</w:t>
            </w:r>
          </w:p>
        </w:tc>
      </w:tr>
      <w:tr w:rsidR="00771B04" w:rsidRPr="003F3FF8" w14:paraId="7C38BA8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FC30D6D"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78</w:t>
            </w:r>
          </w:p>
        </w:tc>
        <w:tc>
          <w:tcPr>
            <w:tcW w:w="485" w:type="pct"/>
            <w:tcBorders>
              <w:top w:val="single" w:sz="4" w:space="0" w:color="auto"/>
              <w:left w:val="nil"/>
              <w:bottom w:val="single" w:sz="4" w:space="0" w:color="auto"/>
              <w:right w:val="single" w:sz="4" w:space="0" w:color="auto"/>
            </w:tcBorders>
            <w:hideMark/>
          </w:tcPr>
          <w:p w14:paraId="48E6B57C" w14:textId="77777777" w:rsidR="00771B04" w:rsidRPr="003F3FF8" w:rsidRDefault="00771B04" w:rsidP="003F3FF8">
            <w:pPr>
              <w:tabs>
                <w:tab w:val="left" w:leader="hyphen" w:pos="9356"/>
              </w:tabs>
              <w:spacing w:line="460" w:lineRule="exact"/>
              <w:rPr>
                <w:szCs w:val="24"/>
              </w:rPr>
            </w:pPr>
            <w:r w:rsidRPr="003F3FF8">
              <w:rPr>
                <w:szCs w:val="24"/>
              </w:rPr>
              <w:t>Hojas de terrenos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5CD3A4D" w14:textId="77777777" w:rsidR="00771B04" w:rsidRPr="003F3FF8" w:rsidRDefault="00771B04" w:rsidP="003F3FF8">
            <w:pPr>
              <w:tabs>
                <w:tab w:val="left" w:leader="hyphen" w:pos="9356"/>
              </w:tabs>
              <w:spacing w:line="460" w:lineRule="exact"/>
              <w:rPr>
                <w:szCs w:val="24"/>
              </w:rPr>
            </w:pPr>
            <w:r w:rsidRPr="003F3FF8">
              <w:rPr>
                <w:szCs w:val="24"/>
              </w:rPr>
              <w:t>Hojas de Terreno Trimble. Documentos frontera Norte. Mediciones con GPS.</w:t>
            </w:r>
          </w:p>
        </w:tc>
        <w:tc>
          <w:tcPr>
            <w:tcW w:w="95" w:type="pct"/>
            <w:tcBorders>
              <w:top w:val="single" w:sz="4" w:space="0" w:color="auto"/>
              <w:left w:val="nil"/>
              <w:bottom w:val="single" w:sz="4" w:space="0" w:color="auto"/>
              <w:right w:val="single" w:sz="4" w:space="0" w:color="auto"/>
            </w:tcBorders>
            <w:hideMark/>
          </w:tcPr>
          <w:p w14:paraId="3D427729"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39E23BE8"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37210F3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A51AC51"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7A4C522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CF87AE2" w14:textId="77777777" w:rsidR="00771B04" w:rsidRPr="003F3FF8" w:rsidRDefault="00771B04" w:rsidP="003F3FF8">
            <w:pPr>
              <w:tabs>
                <w:tab w:val="left" w:leader="hyphen" w:pos="9356"/>
              </w:tabs>
              <w:spacing w:line="460" w:lineRule="exact"/>
              <w:rPr>
                <w:szCs w:val="24"/>
              </w:rPr>
            </w:pPr>
            <w:r w:rsidRPr="003F3FF8">
              <w:rPr>
                <w:szCs w:val="24"/>
              </w:rPr>
              <w:t>2001-2002</w:t>
            </w:r>
          </w:p>
        </w:tc>
        <w:tc>
          <w:tcPr>
            <w:tcW w:w="183" w:type="pct"/>
            <w:tcBorders>
              <w:top w:val="single" w:sz="4" w:space="0" w:color="auto"/>
              <w:left w:val="nil"/>
              <w:bottom w:val="single" w:sz="4" w:space="0" w:color="auto"/>
              <w:right w:val="single" w:sz="4" w:space="0" w:color="auto"/>
            </w:tcBorders>
            <w:hideMark/>
          </w:tcPr>
          <w:p w14:paraId="438F0C5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1D930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416849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EE9BBC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7D64F4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3AB821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5ABD5E0"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2897231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758CA2D" w14:textId="77777777" w:rsidR="00771B04" w:rsidRPr="003F3FF8" w:rsidRDefault="00771B04" w:rsidP="003F3FF8">
            <w:pPr>
              <w:tabs>
                <w:tab w:val="left" w:leader="hyphen" w:pos="9356"/>
              </w:tabs>
              <w:spacing w:line="460" w:lineRule="exact"/>
              <w:jc w:val="center"/>
              <w:rPr>
                <w:szCs w:val="24"/>
              </w:rPr>
            </w:pPr>
            <w:r w:rsidRPr="003F3FF8">
              <w:rPr>
                <w:szCs w:val="24"/>
              </w:rPr>
              <w:t>79</w:t>
            </w:r>
          </w:p>
        </w:tc>
        <w:tc>
          <w:tcPr>
            <w:tcW w:w="485" w:type="pct"/>
            <w:tcBorders>
              <w:top w:val="single" w:sz="4" w:space="0" w:color="auto"/>
              <w:left w:val="nil"/>
              <w:bottom w:val="single" w:sz="4" w:space="0" w:color="auto"/>
              <w:right w:val="single" w:sz="4" w:space="0" w:color="auto"/>
            </w:tcBorders>
            <w:hideMark/>
          </w:tcPr>
          <w:p w14:paraId="1450E104" w14:textId="77777777" w:rsidR="00771B04" w:rsidRPr="003F3FF8" w:rsidRDefault="00771B04" w:rsidP="003F3FF8">
            <w:pPr>
              <w:tabs>
                <w:tab w:val="left" w:leader="hyphen" w:pos="9356"/>
              </w:tabs>
              <w:spacing w:line="460" w:lineRule="exact"/>
              <w:rPr>
                <w:szCs w:val="24"/>
              </w:rPr>
            </w:pPr>
            <w:r w:rsidRPr="003F3FF8">
              <w:rPr>
                <w:szCs w:val="24"/>
              </w:rPr>
              <w:t xml:space="preserve">Hojas Topográficas. </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7DD5008F" w14:textId="77777777" w:rsidR="00771B04" w:rsidRPr="003F3FF8" w:rsidRDefault="00771B04" w:rsidP="003F3FF8">
            <w:pPr>
              <w:tabs>
                <w:tab w:val="left" w:leader="hyphen" w:pos="9356"/>
              </w:tabs>
              <w:spacing w:line="460" w:lineRule="exact"/>
              <w:rPr>
                <w:szCs w:val="24"/>
              </w:rPr>
            </w:pPr>
            <w:r w:rsidRPr="003F3FF8">
              <w:rPr>
                <w:szCs w:val="24"/>
              </w:rPr>
              <w:t xml:space="preserve">Hojas Topográficas de diferentes zonas del país.  </w:t>
            </w:r>
          </w:p>
        </w:tc>
        <w:tc>
          <w:tcPr>
            <w:tcW w:w="95" w:type="pct"/>
            <w:tcBorders>
              <w:top w:val="single" w:sz="4" w:space="0" w:color="auto"/>
              <w:left w:val="nil"/>
              <w:bottom w:val="single" w:sz="4" w:space="0" w:color="auto"/>
              <w:right w:val="single" w:sz="4" w:space="0" w:color="auto"/>
            </w:tcBorders>
            <w:hideMark/>
          </w:tcPr>
          <w:p w14:paraId="6F83714C"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209E5A7C" w14:textId="77777777" w:rsidR="00771B04" w:rsidRPr="003F3FF8" w:rsidRDefault="00771B04" w:rsidP="003F3FF8">
            <w:pPr>
              <w:tabs>
                <w:tab w:val="left" w:leader="hyphen" w:pos="9356"/>
              </w:tabs>
              <w:spacing w:line="460" w:lineRule="exact"/>
              <w:rPr>
                <w:szCs w:val="24"/>
              </w:rPr>
            </w:pPr>
            <w:r w:rsidRPr="003F3FF8">
              <w:rPr>
                <w:szCs w:val="24"/>
              </w:rPr>
              <w:t>25</w:t>
            </w:r>
          </w:p>
        </w:tc>
        <w:tc>
          <w:tcPr>
            <w:tcW w:w="167" w:type="pct"/>
            <w:tcBorders>
              <w:top w:val="single" w:sz="4" w:space="0" w:color="auto"/>
              <w:left w:val="nil"/>
              <w:bottom w:val="single" w:sz="4" w:space="0" w:color="auto"/>
              <w:right w:val="single" w:sz="4" w:space="0" w:color="auto"/>
            </w:tcBorders>
            <w:hideMark/>
          </w:tcPr>
          <w:p w14:paraId="760213D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8C04CA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1448FD2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F23B4C0" w14:textId="77777777" w:rsidR="00771B04" w:rsidRPr="003F3FF8" w:rsidRDefault="00771B04" w:rsidP="003F3FF8">
            <w:pPr>
              <w:tabs>
                <w:tab w:val="left" w:leader="hyphen" w:pos="9356"/>
              </w:tabs>
              <w:spacing w:line="460" w:lineRule="exact"/>
              <w:rPr>
                <w:szCs w:val="24"/>
              </w:rPr>
            </w:pPr>
            <w:r w:rsidRPr="003F3FF8">
              <w:rPr>
                <w:szCs w:val="24"/>
              </w:rPr>
              <w:t>S/F</w:t>
            </w:r>
          </w:p>
        </w:tc>
        <w:tc>
          <w:tcPr>
            <w:tcW w:w="183" w:type="pct"/>
            <w:tcBorders>
              <w:top w:val="single" w:sz="4" w:space="0" w:color="auto"/>
              <w:left w:val="nil"/>
              <w:bottom w:val="single" w:sz="4" w:space="0" w:color="auto"/>
              <w:right w:val="single" w:sz="4" w:space="0" w:color="auto"/>
            </w:tcBorders>
            <w:hideMark/>
          </w:tcPr>
          <w:p w14:paraId="27DA1AD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7543A16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E95138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81B647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DEAAA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3E919AD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2EDD1D1"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w:t>
            </w:r>
            <w:proofErr w:type="gramStart"/>
            <w:r w:rsidRPr="003F3FF8">
              <w:rPr>
                <w:szCs w:val="24"/>
              </w:rPr>
              <w:t>2015  en</w:t>
            </w:r>
            <w:proofErr w:type="gramEnd"/>
            <w:r w:rsidRPr="003F3FF8">
              <w:rPr>
                <w:szCs w:val="24"/>
              </w:rPr>
              <w:t xml:space="preserve"> el subfondo de Cartografía-IGN-MOPT.</w:t>
            </w:r>
          </w:p>
        </w:tc>
      </w:tr>
      <w:tr w:rsidR="00771B04" w:rsidRPr="003F3FF8" w14:paraId="3585C17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92A971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80</w:t>
            </w:r>
          </w:p>
        </w:tc>
        <w:tc>
          <w:tcPr>
            <w:tcW w:w="485" w:type="pct"/>
            <w:tcBorders>
              <w:top w:val="single" w:sz="4" w:space="0" w:color="auto"/>
              <w:left w:val="nil"/>
              <w:bottom w:val="single" w:sz="4" w:space="0" w:color="auto"/>
              <w:right w:val="single" w:sz="4" w:space="0" w:color="auto"/>
            </w:tcBorders>
            <w:hideMark/>
          </w:tcPr>
          <w:p w14:paraId="01F3A78D" w14:textId="77777777" w:rsidR="00771B04" w:rsidRPr="003F3FF8" w:rsidRDefault="00771B04" w:rsidP="003F3FF8">
            <w:pPr>
              <w:tabs>
                <w:tab w:val="left" w:leader="hyphen" w:pos="9356"/>
              </w:tabs>
              <w:spacing w:line="460" w:lineRule="exact"/>
              <w:rPr>
                <w:szCs w:val="24"/>
              </w:rPr>
            </w:pPr>
            <w:r w:rsidRPr="003F3FF8">
              <w:rPr>
                <w:szCs w:val="24"/>
              </w:rPr>
              <w:t>Hojas Topográficas /Cartográficas</w:t>
            </w:r>
            <w:r w:rsidRPr="003F3FF8">
              <w:rPr>
                <w:szCs w:val="24"/>
              </w:rPr>
              <w:br/>
            </w:r>
            <w:r w:rsidRPr="003F3FF8">
              <w:rPr>
                <w:szCs w:val="24"/>
              </w:rPr>
              <w:br/>
              <w:t>O</w:t>
            </w:r>
          </w:p>
        </w:tc>
        <w:tc>
          <w:tcPr>
            <w:tcW w:w="731" w:type="pct"/>
            <w:tcBorders>
              <w:top w:val="single" w:sz="4" w:space="0" w:color="auto"/>
              <w:left w:val="nil"/>
              <w:bottom w:val="single" w:sz="4" w:space="0" w:color="auto"/>
              <w:right w:val="single" w:sz="4" w:space="0" w:color="auto"/>
            </w:tcBorders>
            <w:hideMark/>
          </w:tcPr>
          <w:p w14:paraId="7B6F7D4C" w14:textId="77777777" w:rsidR="00771B04" w:rsidRPr="003F3FF8" w:rsidRDefault="00771B04" w:rsidP="003F3FF8">
            <w:pPr>
              <w:tabs>
                <w:tab w:val="left" w:leader="hyphen" w:pos="9356"/>
              </w:tabs>
              <w:spacing w:line="460" w:lineRule="exact"/>
              <w:rPr>
                <w:szCs w:val="24"/>
              </w:rPr>
            </w:pPr>
            <w:r w:rsidRPr="003F3FF8">
              <w:rPr>
                <w:szCs w:val="24"/>
              </w:rPr>
              <w:t xml:space="preserve">Hojas topográficas con los limites oficiales de cantones y distritos, también se usan para revisar y actualizar la toponimia de las hojas cartográficas que elabora el Instituto. Las hojas hay en escala de 1:10.000; son 81 hojas ubicadas en 3 portafolios y de las hojas </w:t>
            </w:r>
            <w:proofErr w:type="gramStart"/>
            <w:r w:rsidRPr="003F3FF8">
              <w:rPr>
                <w:szCs w:val="24"/>
              </w:rPr>
              <w:t>de  1</w:t>
            </w:r>
            <w:proofErr w:type="gramEnd"/>
            <w:r w:rsidRPr="003F3FF8">
              <w:rPr>
                <w:szCs w:val="24"/>
              </w:rPr>
              <w:t xml:space="preserve">:50.000 son 133 </w:t>
            </w:r>
            <w:r w:rsidRPr="003F3FF8">
              <w:rPr>
                <w:szCs w:val="24"/>
              </w:rPr>
              <w:lastRenderedPageBreak/>
              <w:t xml:space="preserve">hojas ubicadas en 8 </w:t>
            </w:r>
            <w:proofErr w:type="gramStart"/>
            <w:r w:rsidRPr="003F3FF8">
              <w:rPr>
                <w:szCs w:val="24"/>
              </w:rPr>
              <w:t>portafolios .</w:t>
            </w:r>
            <w:proofErr w:type="gramEnd"/>
            <w:r w:rsidRPr="003F3FF8">
              <w:rPr>
                <w:szCs w:val="24"/>
              </w:rPr>
              <w:t xml:space="preserve"> escala 1:200 000 corresponde a 9 hojas ubicadas en 1 portafolio</w:t>
            </w:r>
          </w:p>
        </w:tc>
        <w:tc>
          <w:tcPr>
            <w:tcW w:w="95" w:type="pct"/>
            <w:tcBorders>
              <w:top w:val="single" w:sz="4" w:space="0" w:color="auto"/>
              <w:left w:val="nil"/>
              <w:bottom w:val="single" w:sz="4" w:space="0" w:color="auto"/>
              <w:right w:val="single" w:sz="4" w:space="0" w:color="auto"/>
            </w:tcBorders>
            <w:hideMark/>
          </w:tcPr>
          <w:p w14:paraId="7F26CBD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E66D1FF" w14:textId="77777777" w:rsidR="00771B04" w:rsidRPr="003F3FF8" w:rsidRDefault="00771B04" w:rsidP="003F3FF8">
            <w:pPr>
              <w:tabs>
                <w:tab w:val="left" w:leader="hyphen" w:pos="9356"/>
              </w:tabs>
              <w:spacing w:line="460" w:lineRule="exact"/>
              <w:rPr>
                <w:szCs w:val="24"/>
              </w:rPr>
            </w:pPr>
            <w:r w:rsidRPr="003F3FF8">
              <w:rPr>
                <w:szCs w:val="24"/>
              </w:rPr>
              <w:t>223</w:t>
            </w:r>
          </w:p>
        </w:tc>
        <w:tc>
          <w:tcPr>
            <w:tcW w:w="167" w:type="pct"/>
            <w:tcBorders>
              <w:top w:val="single" w:sz="4" w:space="0" w:color="auto"/>
              <w:left w:val="nil"/>
              <w:bottom w:val="single" w:sz="4" w:space="0" w:color="auto"/>
              <w:right w:val="single" w:sz="4" w:space="0" w:color="auto"/>
            </w:tcBorders>
            <w:hideMark/>
          </w:tcPr>
          <w:p w14:paraId="1992E3DA" w14:textId="77777777" w:rsidR="00771B04" w:rsidRPr="003F3FF8" w:rsidRDefault="00771B04" w:rsidP="003F3FF8">
            <w:pPr>
              <w:tabs>
                <w:tab w:val="left" w:leader="hyphen" w:pos="9356"/>
              </w:tabs>
              <w:spacing w:line="460" w:lineRule="exact"/>
              <w:rPr>
                <w:szCs w:val="24"/>
              </w:rPr>
            </w:pPr>
            <w:r w:rsidRPr="003F3FF8">
              <w:rPr>
                <w:szCs w:val="24"/>
              </w:rPr>
              <w:t>Folios</w:t>
            </w:r>
          </w:p>
        </w:tc>
        <w:tc>
          <w:tcPr>
            <w:tcW w:w="201" w:type="pct"/>
            <w:tcBorders>
              <w:top w:val="single" w:sz="4" w:space="0" w:color="auto"/>
              <w:left w:val="nil"/>
              <w:bottom w:val="single" w:sz="4" w:space="0" w:color="auto"/>
              <w:right w:val="single" w:sz="4" w:space="0" w:color="auto"/>
            </w:tcBorders>
            <w:hideMark/>
          </w:tcPr>
          <w:p w14:paraId="333BEF3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1D552D0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67AE59A2" w14:textId="77777777" w:rsidR="00771B04" w:rsidRPr="003F3FF8" w:rsidRDefault="00771B04" w:rsidP="003F3FF8">
            <w:pPr>
              <w:tabs>
                <w:tab w:val="left" w:leader="hyphen" w:pos="9356"/>
              </w:tabs>
              <w:spacing w:line="460" w:lineRule="exact"/>
              <w:rPr>
                <w:szCs w:val="24"/>
              </w:rPr>
            </w:pPr>
            <w:r w:rsidRPr="003F3FF8">
              <w:rPr>
                <w:szCs w:val="24"/>
              </w:rPr>
              <w:t>1960-1990</w:t>
            </w:r>
          </w:p>
        </w:tc>
        <w:tc>
          <w:tcPr>
            <w:tcW w:w="183" w:type="pct"/>
            <w:tcBorders>
              <w:top w:val="single" w:sz="4" w:space="0" w:color="auto"/>
              <w:left w:val="nil"/>
              <w:bottom w:val="single" w:sz="4" w:space="0" w:color="auto"/>
              <w:right w:val="single" w:sz="4" w:space="0" w:color="auto"/>
            </w:tcBorders>
            <w:hideMark/>
          </w:tcPr>
          <w:p w14:paraId="26B19D1B"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nil"/>
              <w:bottom w:val="single" w:sz="4" w:space="0" w:color="auto"/>
              <w:right w:val="single" w:sz="4" w:space="0" w:color="auto"/>
            </w:tcBorders>
            <w:hideMark/>
          </w:tcPr>
          <w:p w14:paraId="06E4D4F3" w14:textId="77777777" w:rsidR="00771B04" w:rsidRPr="003F3FF8" w:rsidRDefault="00771B04" w:rsidP="003F3FF8">
            <w:pPr>
              <w:tabs>
                <w:tab w:val="left" w:leader="hyphen" w:pos="9356"/>
              </w:tabs>
              <w:spacing w:line="460" w:lineRule="exact"/>
              <w:rPr>
                <w:szCs w:val="24"/>
              </w:rPr>
            </w:pPr>
            <w:r w:rsidRPr="003F3FF8">
              <w:rPr>
                <w:szCs w:val="24"/>
              </w:rPr>
              <w:t>880</w:t>
            </w:r>
          </w:p>
        </w:tc>
        <w:tc>
          <w:tcPr>
            <w:tcW w:w="130" w:type="pct"/>
            <w:gridSpan w:val="2"/>
            <w:tcBorders>
              <w:top w:val="single" w:sz="4" w:space="0" w:color="auto"/>
              <w:left w:val="nil"/>
              <w:bottom w:val="single" w:sz="4" w:space="0" w:color="auto"/>
              <w:right w:val="single" w:sz="4" w:space="0" w:color="auto"/>
            </w:tcBorders>
            <w:hideMark/>
          </w:tcPr>
          <w:p w14:paraId="13CA3457"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nil"/>
              <w:bottom w:val="single" w:sz="4" w:space="0" w:color="auto"/>
              <w:right w:val="single" w:sz="4" w:space="0" w:color="auto"/>
            </w:tcBorders>
            <w:hideMark/>
          </w:tcPr>
          <w:p w14:paraId="4F469AB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nil"/>
              <w:bottom w:val="single" w:sz="4" w:space="0" w:color="auto"/>
              <w:right w:val="single" w:sz="4" w:space="0" w:color="auto"/>
            </w:tcBorders>
            <w:hideMark/>
          </w:tcPr>
          <w:p w14:paraId="62AA1F4B"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nil"/>
              <w:bottom w:val="single" w:sz="4" w:space="0" w:color="auto"/>
              <w:right w:val="single" w:sz="4" w:space="0" w:color="auto"/>
            </w:tcBorders>
            <w:hideMark/>
          </w:tcPr>
          <w:p w14:paraId="337F5EA8" w14:textId="77777777" w:rsidR="00771B04" w:rsidRPr="003F3FF8" w:rsidRDefault="00771B04" w:rsidP="003F3FF8">
            <w:pPr>
              <w:tabs>
                <w:tab w:val="left" w:leader="hyphen" w:pos="9356"/>
              </w:tabs>
              <w:spacing w:line="460" w:lineRule="exact"/>
              <w:rPr>
                <w:szCs w:val="24"/>
              </w:rPr>
            </w:pPr>
            <w:r w:rsidRPr="003F3FF8">
              <w:rPr>
                <w:szCs w:val="24"/>
              </w:rPr>
              <w:t>1960-1990</w:t>
            </w:r>
          </w:p>
        </w:tc>
        <w:tc>
          <w:tcPr>
            <w:tcW w:w="1296" w:type="pct"/>
            <w:tcBorders>
              <w:top w:val="single" w:sz="4" w:space="0" w:color="auto"/>
              <w:left w:val="nil"/>
              <w:bottom w:val="single" w:sz="4" w:space="0" w:color="auto"/>
              <w:right w:val="single" w:sz="4" w:space="0" w:color="auto"/>
            </w:tcBorders>
            <w:hideMark/>
          </w:tcPr>
          <w:p w14:paraId="385F27C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División Territorial y Nomenclatura-IGN-MOPT.</w:t>
            </w:r>
          </w:p>
        </w:tc>
      </w:tr>
      <w:tr w:rsidR="00771B04" w:rsidRPr="003F3FF8" w14:paraId="3502C5F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75C4A66" w14:textId="77777777" w:rsidR="00771B04" w:rsidRPr="003F3FF8" w:rsidRDefault="00771B04" w:rsidP="003F3FF8">
            <w:pPr>
              <w:tabs>
                <w:tab w:val="left" w:leader="hyphen" w:pos="9356"/>
              </w:tabs>
              <w:spacing w:line="460" w:lineRule="exact"/>
              <w:jc w:val="center"/>
              <w:rPr>
                <w:szCs w:val="24"/>
              </w:rPr>
            </w:pPr>
            <w:r w:rsidRPr="003F3FF8">
              <w:rPr>
                <w:szCs w:val="24"/>
              </w:rPr>
              <w:t>81</w:t>
            </w:r>
          </w:p>
        </w:tc>
        <w:tc>
          <w:tcPr>
            <w:tcW w:w="485" w:type="pct"/>
            <w:tcBorders>
              <w:top w:val="single" w:sz="4" w:space="0" w:color="auto"/>
              <w:left w:val="nil"/>
              <w:bottom w:val="single" w:sz="4" w:space="0" w:color="auto"/>
              <w:right w:val="single" w:sz="4" w:space="0" w:color="auto"/>
            </w:tcBorders>
            <w:hideMark/>
          </w:tcPr>
          <w:p w14:paraId="5A9F062B" w14:textId="77777777" w:rsidR="00771B04" w:rsidRPr="003F3FF8" w:rsidRDefault="00771B04" w:rsidP="003F3FF8">
            <w:pPr>
              <w:tabs>
                <w:tab w:val="left" w:leader="hyphen" w:pos="9356"/>
              </w:tabs>
              <w:spacing w:line="460" w:lineRule="exact"/>
              <w:rPr>
                <w:szCs w:val="24"/>
              </w:rPr>
            </w:pPr>
            <w:r w:rsidRPr="003F3FF8">
              <w:rPr>
                <w:szCs w:val="24"/>
              </w:rPr>
              <w:t>Índice de Triangulación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1BC74AB" w14:textId="77777777" w:rsidR="00771B04" w:rsidRPr="003F3FF8" w:rsidRDefault="00771B04" w:rsidP="003F3FF8">
            <w:pPr>
              <w:tabs>
                <w:tab w:val="left" w:leader="hyphen" w:pos="9356"/>
              </w:tabs>
              <w:spacing w:line="460" w:lineRule="exact"/>
              <w:rPr>
                <w:szCs w:val="24"/>
              </w:rPr>
            </w:pPr>
            <w:r w:rsidRPr="003F3FF8">
              <w:rPr>
                <w:szCs w:val="24"/>
              </w:rPr>
              <w:t>Índice de triangulación, croquis de triangulación, cálculo de posición, cálculo de posición inversa</w:t>
            </w:r>
          </w:p>
        </w:tc>
        <w:tc>
          <w:tcPr>
            <w:tcW w:w="95" w:type="pct"/>
            <w:tcBorders>
              <w:top w:val="single" w:sz="4" w:space="0" w:color="auto"/>
              <w:left w:val="nil"/>
              <w:bottom w:val="single" w:sz="4" w:space="0" w:color="auto"/>
              <w:right w:val="single" w:sz="4" w:space="0" w:color="auto"/>
            </w:tcBorders>
            <w:hideMark/>
          </w:tcPr>
          <w:p w14:paraId="55D47DD1"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53EB8F85"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0EEDBDE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19C1A6B"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CAE553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708BAE1" w14:textId="77777777" w:rsidR="00771B04" w:rsidRPr="003F3FF8" w:rsidRDefault="00771B04" w:rsidP="003F3FF8">
            <w:pPr>
              <w:tabs>
                <w:tab w:val="left" w:leader="hyphen" w:pos="9356"/>
              </w:tabs>
              <w:spacing w:line="460" w:lineRule="exact"/>
              <w:rPr>
                <w:szCs w:val="24"/>
              </w:rPr>
            </w:pPr>
            <w:r w:rsidRPr="003F3FF8">
              <w:rPr>
                <w:szCs w:val="24"/>
              </w:rPr>
              <w:t>1978</w:t>
            </w:r>
          </w:p>
        </w:tc>
        <w:tc>
          <w:tcPr>
            <w:tcW w:w="183" w:type="pct"/>
            <w:tcBorders>
              <w:top w:val="single" w:sz="4" w:space="0" w:color="auto"/>
              <w:left w:val="nil"/>
              <w:bottom w:val="single" w:sz="4" w:space="0" w:color="auto"/>
              <w:right w:val="single" w:sz="4" w:space="0" w:color="auto"/>
            </w:tcBorders>
            <w:hideMark/>
          </w:tcPr>
          <w:p w14:paraId="24F653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8DE248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D2BDE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370897F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FB996A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DD61F1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A72E688"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sesión 22-2015 de 01 de octubre de 2015, en el subfondo de Cálculo-IGN-MOPT.</w:t>
            </w:r>
          </w:p>
        </w:tc>
      </w:tr>
      <w:tr w:rsidR="00771B04" w:rsidRPr="003F3FF8" w14:paraId="545EEA7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670CD40" w14:textId="77777777" w:rsidR="00771B04" w:rsidRPr="003F3FF8" w:rsidRDefault="00771B04" w:rsidP="003F3FF8">
            <w:pPr>
              <w:tabs>
                <w:tab w:val="left" w:leader="hyphen" w:pos="9356"/>
              </w:tabs>
              <w:spacing w:line="460" w:lineRule="exact"/>
              <w:jc w:val="center"/>
              <w:rPr>
                <w:szCs w:val="24"/>
              </w:rPr>
            </w:pPr>
            <w:r w:rsidRPr="003F3FF8">
              <w:rPr>
                <w:szCs w:val="24"/>
              </w:rPr>
              <w:t>82</w:t>
            </w:r>
          </w:p>
        </w:tc>
        <w:tc>
          <w:tcPr>
            <w:tcW w:w="485" w:type="pct"/>
            <w:tcBorders>
              <w:top w:val="single" w:sz="4" w:space="0" w:color="auto"/>
              <w:left w:val="nil"/>
              <w:bottom w:val="single" w:sz="4" w:space="0" w:color="auto"/>
              <w:right w:val="single" w:sz="4" w:space="0" w:color="auto"/>
            </w:tcBorders>
            <w:hideMark/>
          </w:tcPr>
          <w:p w14:paraId="707EDF26" w14:textId="77777777" w:rsidR="00771B04" w:rsidRPr="003F3FF8" w:rsidRDefault="00771B04" w:rsidP="003F3FF8">
            <w:pPr>
              <w:tabs>
                <w:tab w:val="left" w:leader="hyphen" w:pos="9356"/>
              </w:tabs>
              <w:spacing w:line="460" w:lineRule="exact"/>
              <w:rPr>
                <w:szCs w:val="24"/>
              </w:rPr>
            </w:pPr>
            <w:r w:rsidRPr="003F3FF8">
              <w:rPr>
                <w:szCs w:val="24"/>
              </w:rPr>
              <w:t>Índice de Vértices de Triangulación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E4398E9" w14:textId="77777777" w:rsidR="00771B04" w:rsidRPr="003F3FF8" w:rsidRDefault="00771B04" w:rsidP="003F3FF8">
            <w:pPr>
              <w:tabs>
                <w:tab w:val="left" w:leader="hyphen" w:pos="9356"/>
              </w:tabs>
              <w:spacing w:line="460" w:lineRule="exact"/>
              <w:rPr>
                <w:szCs w:val="24"/>
              </w:rPr>
            </w:pPr>
            <w:r w:rsidRPr="003F3FF8">
              <w:rPr>
                <w:szCs w:val="24"/>
              </w:rPr>
              <w:t>Describe los vértices de triangulación presentados por el departamento.</w:t>
            </w:r>
          </w:p>
        </w:tc>
        <w:tc>
          <w:tcPr>
            <w:tcW w:w="95" w:type="pct"/>
            <w:tcBorders>
              <w:top w:val="single" w:sz="4" w:space="0" w:color="auto"/>
              <w:left w:val="nil"/>
              <w:bottom w:val="single" w:sz="4" w:space="0" w:color="auto"/>
              <w:right w:val="single" w:sz="4" w:space="0" w:color="auto"/>
            </w:tcBorders>
            <w:hideMark/>
          </w:tcPr>
          <w:p w14:paraId="124DEFE6"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52F90872"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36C5D89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F1367F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687FDF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2A25DB85" w14:textId="77777777" w:rsidR="00771B04" w:rsidRPr="003F3FF8" w:rsidRDefault="00771B04" w:rsidP="003F3FF8">
            <w:pPr>
              <w:tabs>
                <w:tab w:val="left" w:leader="hyphen" w:pos="9356"/>
              </w:tabs>
              <w:spacing w:line="460" w:lineRule="exact"/>
              <w:rPr>
                <w:szCs w:val="24"/>
              </w:rPr>
            </w:pPr>
            <w:r w:rsidRPr="003F3FF8">
              <w:rPr>
                <w:szCs w:val="24"/>
              </w:rPr>
              <w:t>1957</w:t>
            </w:r>
          </w:p>
        </w:tc>
        <w:tc>
          <w:tcPr>
            <w:tcW w:w="183" w:type="pct"/>
            <w:tcBorders>
              <w:top w:val="single" w:sz="4" w:space="0" w:color="auto"/>
              <w:left w:val="nil"/>
              <w:bottom w:val="single" w:sz="4" w:space="0" w:color="auto"/>
              <w:right w:val="single" w:sz="4" w:space="0" w:color="auto"/>
            </w:tcBorders>
            <w:hideMark/>
          </w:tcPr>
          <w:p w14:paraId="0963566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2F6AC7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C44606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36320D5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93724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38667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64F899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5D62E6B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8555A9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83</w:t>
            </w:r>
          </w:p>
        </w:tc>
        <w:tc>
          <w:tcPr>
            <w:tcW w:w="485" w:type="pct"/>
            <w:tcBorders>
              <w:top w:val="single" w:sz="4" w:space="0" w:color="auto"/>
              <w:left w:val="nil"/>
              <w:bottom w:val="single" w:sz="4" w:space="0" w:color="auto"/>
              <w:right w:val="single" w:sz="4" w:space="0" w:color="auto"/>
            </w:tcBorders>
            <w:hideMark/>
          </w:tcPr>
          <w:p w14:paraId="5D81A674" w14:textId="77777777" w:rsidR="00771B04" w:rsidRPr="003F3FF8" w:rsidRDefault="00771B04" w:rsidP="003F3FF8">
            <w:pPr>
              <w:tabs>
                <w:tab w:val="left" w:leader="hyphen" w:pos="9356"/>
              </w:tabs>
              <w:spacing w:line="460" w:lineRule="exact"/>
              <w:rPr>
                <w:szCs w:val="24"/>
              </w:rPr>
            </w:pPr>
            <w:r w:rsidRPr="003F3FF8">
              <w:rPr>
                <w:szCs w:val="24"/>
              </w:rPr>
              <w:t>Informe de Auditoría</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1DB882E" w14:textId="77777777" w:rsidR="00771B04" w:rsidRPr="003F3FF8" w:rsidRDefault="00771B04" w:rsidP="003F3FF8">
            <w:pPr>
              <w:tabs>
                <w:tab w:val="left" w:leader="hyphen" w:pos="9356"/>
              </w:tabs>
              <w:spacing w:line="460" w:lineRule="exact"/>
              <w:rPr>
                <w:szCs w:val="24"/>
              </w:rPr>
            </w:pPr>
            <w:r w:rsidRPr="003F3FF8">
              <w:rPr>
                <w:szCs w:val="24"/>
              </w:rPr>
              <w:t>Informe auditoría funcionarios IGN.</w:t>
            </w:r>
          </w:p>
        </w:tc>
        <w:tc>
          <w:tcPr>
            <w:tcW w:w="95" w:type="pct"/>
            <w:tcBorders>
              <w:top w:val="single" w:sz="4" w:space="0" w:color="auto"/>
              <w:left w:val="nil"/>
              <w:bottom w:val="single" w:sz="4" w:space="0" w:color="auto"/>
              <w:right w:val="single" w:sz="4" w:space="0" w:color="auto"/>
            </w:tcBorders>
            <w:hideMark/>
          </w:tcPr>
          <w:p w14:paraId="6E0436F5"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32BD4493"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21FC80B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6EE2A0A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07392A8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3720BE54" w14:textId="77777777" w:rsidR="00771B04" w:rsidRPr="003F3FF8" w:rsidRDefault="00771B04" w:rsidP="003F3FF8">
            <w:pPr>
              <w:tabs>
                <w:tab w:val="left" w:leader="hyphen" w:pos="9356"/>
              </w:tabs>
              <w:spacing w:line="460" w:lineRule="exact"/>
              <w:rPr>
                <w:szCs w:val="24"/>
              </w:rPr>
            </w:pPr>
            <w:r w:rsidRPr="003F3FF8">
              <w:rPr>
                <w:szCs w:val="24"/>
              </w:rPr>
              <w:t>1993-2007</w:t>
            </w:r>
          </w:p>
        </w:tc>
        <w:tc>
          <w:tcPr>
            <w:tcW w:w="183" w:type="pct"/>
            <w:tcBorders>
              <w:top w:val="single" w:sz="4" w:space="0" w:color="auto"/>
              <w:left w:val="nil"/>
              <w:bottom w:val="single" w:sz="4" w:space="0" w:color="auto"/>
              <w:right w:val="single" w:sz="4" w:space="0" w:color="auto"/>
            </w:tcBorders>
            <w:hideMark/>
          </w:tcPr>
          <w:p w14:paraId="7E32751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70C274E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F0CA14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2932FE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3A0888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0A383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C0455F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los subfondos "Dirección-IGN-MOPT", para el período 2001-2006, "Presupuesto y Planificación" para el año 2005 y "Departamento Administrativo- IGN-MOPT."</w:t>
            </w:r>
          </w:p>
        </w:tc>
      </w:tr>
      <w:tr w:rsidR="00771B04" w:rsidRPr="003F3FF8" w14:paraId="52AEE00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63A7365" w14:textId="77777777" w:rsidR="00771B04" w:rsidRPr="003F3FF8" w:rsidRDefault="00771B04" w:rsidP="003F3FF8">
            <w:pPr>
              <w:tabs>
                <w:tab w:val="left" w:leader="hyphen" w:pos="9356"/>
              </w:tabs>
              <w:spacing w:line="460" w:lineRule="exact"/>
              <w:jc w:val="center"/>
              <w:rPr>
                <w:szCs w:val="24"/>
              </w:rPr>
            </w:pPr>
            <w:r w:rsidRPr="003F3FF8">
              <w:rPr>
                <w:szCs w:val="24"/>
              </w:rPr>
              <w:t>84</w:t>
            </w:r>
          </w:p>
        </w:tc>
        <w:tc>
          <w:tcPr>
            <w:tcW w:w="485" w:type="pct"/>
            <w:tcBorders>
              <w:top w:val="single" w:sz="4" w:space="0" w:color="auto"/>
              <w:left w:val="nil"/>
              <w:bottom w:val="single" w:sz="4" w:space="0" w:color="auto"/>
              <w:right w:val="single" w:sz="4" w:space="0" w:color="auto"/>
            </w:tcBorders>
            <w:hideMark/>
          </w:tcPr>
          <w:p w14:paraId="7B69ACE6" w14:textId="77777777" w:rsidR="00771B04" w:rsidRPr="003F3FF8" w:rsidRDefault="00771B04" w:rsidP="003F3FF8">
            <w:pPr>
              <w:tabs>
                <w:tab w:val="left" w:leader="hyphen" w:pos="9356"/>
              </w:tabs>
              <w:spacing w:line="460" w:lineRule="exact"/>
              <w:rPr>
                <w:szCs w:val="24"/>
              </w:rPr>
            </w:pPr>
            <w:r w:rsidRPr="003F3FF8">
              <w:rPr>
                <w:szCs w:val="24"/>
              </w:rPr>
              <w:t>Informe de Comisión. O</w:t>
            </w:r>
          </w:p>
        </w:tc>
        <w:tc>
          <w:tcPr>
            <w:tcW w:w="731" w:type="pct"/>
            <w:tcBorders>
              <w:top w:val="single" w:sz="4" w:space="0" w:color="auto"/>
              <w:left w:val="nil"/>
              <w:bottom w:val="single" w:sz="4" w:space="0" w:color="auto"/>
              <w:right w:val="single" w:sz="4" w:space="0" w:color="auto"/>
            </w:tcBorders>
            <w:hideMark/>
          </w:tcPr>
          <w:p w14:paraId="201AF123" w14:textId="77777777" w:rsidR="00771B04" w:rsidRPr="003F3FF8" w:rsidRDefault="00771B04" w:rsidP="003F3FF8">
            <w:pPr>
              <w:tabs>
                <w:tab w:val="left" w:leader="hyphen" w:pos="9356"/>
              </w:tabs>
              <w:spacing w:line="460" w:lineRule="exact"/>
              <w:rPr>
                <w:szCs w:val="24"/>
              </w:rPr>
            </w:pPr>
            <w:r w:rsidRPr="003F3FF8">
              <w:rPr>
                <w:szCs w:val="24"/>
              </w:rPr>
              <w:t>Informe del IGN-</w:t>
            </w:r>
            <w:proofErr w:type="gramStart"/>
            <w:r w:rsidRPr="003F3FF8">
              <w:rPr>
                <w:szCs w:val="24"/>
              </w:rPr>
              <w:t>MOPT,  a</w:t>
            </w:r>
            <w:proofErr w:type="gramEnd"/>
            <w:r w:rsidRPr="003F3FF8">
              <w:rPr>
                <w:szCs w:val="24"/>
              </w:rPr>
              <w:t xml:space="preserve"> la Comisión Interinstitucional conformada por los Ministerios de </w:t>
            </w:r>
            <w:proofErr w:type="gramStart"/>
            <w:r w:rsidRPr="003F3FF8">
              <w:rPr>
                <w:szCs w:val="24"/>
              </w:rPr>
              <w:t>Justicia,  Relaciones</w:t>
            </w:r>
            <w:proofErr w:type="gramEnd"/>
            <w:r w:rsidRPr="003F3FF8">
              <w:rPr>
                <w:szCs w:val="24"/>
              </w:rPr>
              <w:t xml:space="preserve"> Exteriores, de Información, ICT, IDA, CAP, MINAE </w:t>
            </w:r>
            <w:r w:rsidRPr="003F3FF8">
              <w:rPr>
                <w:szCs w:val="24"/>
              </w:rPr>
              <w:lastRenderedPageBreak/>
              <w:t xml:space="preserve">relacionado con el caso de demarcación de zona marítimo terrestre en </w:t>
            </w:r>
            <w:proofErr w:type="gramStart"/>
            <w:r w:rsidRPr="003F3FF8">
              <w:rPr>
                <w:szCs w:val="24"/>
              </w:rPr>
              <w:t>Bahía  Pavones</w:t>
            </w:r>
            <w:proofErr w:type="gramEnd"/>
            <w:r w:rsidRPr="003F3FF8">
              <w:rPr>
                <w:szCs w:val="24"/>
              </w:rPr>
              <w:t xml:space="preserve"> (10 mojones delimitados ZMT). Contiene minuta de comisión. </w:t>
            </w:r>
          </w:p>
        </w:tc>
        <w:tc>
          <w:tcPr>
            <w:tcW w:w="95" w:type="pct"/>
            <w:tcBorders>
              <w:top w:val="single" w:sz="4" w:space="0" w:color="auto"/>
              <w:left w:val="nil"/>
              <w:bottom w:val="single" w:sz="4" w:space="0" w:color="auto"/>
              <w:right w:val="single" w:sz="4" w:space="0" w:color="auto"/>
            </w:tcBorders>
            <w:hideMark/>
          </w:tcPr>
          <w:p w14:paraId="44A18FAD"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0511B006"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129A974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FAAEC2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B32F1E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C7630CA" w14:textId="77777777" w:rsidR="00771B04" w:rsidRPr="003F3FF8" w:rsidRDefault="00771B04" w:rsidP="003F3FF8">
            <w:pPr>
              <w:tabs>
                <w:tab w:val="left" w:leader="hyphen" w:pos="9356"/>
              </w:tabs>
              <w:spacing w:line="460" w:lineRule="exact"/>
              <w:rPr>
                <w:szCs w:val="24"/>
              </w:rPr>
            </w:pPr>
            <w:r w:rsidRPr="003F3FF8">
              <w:rPr>
                <w:szCs w:val="24"/>
              </w:rPr>
              <w:t>1998</w:t>
            </w:r>
          </w:p>
        </w:tc>
        <w:tc>
          <w:tcPr>
            <w:tcW w:w="183" w:type="pct"/>
            <w:tcBorders>
              <w:top w:val="single" w:sz="4" w:space="0" w:color="auto"/>
              <w:left w:val="nil"/>
              <w:bottom w:val="single" w:sz="4" w:space="0" w:color="auto"/>
              <w:right w:val="single" w:sz="4" w:space="0" w:color="auto"/>
            </w:tcBorders>
            <w:hideMark/>
          </w:tcPr>
          <w:p w14:paraId="7D3A66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46E164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E5869B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30DBA05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4A2F8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B2FD07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45CAEE8"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p>
        </w:tc>
      </w:tr>
      <w:tr w:rsidR="00771B04" w:rsidRPr="003F3FF8" w14:paraId="288CB9D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9D58660" w14:textId="77777777" w:rsidR="00771B04" w:rsidRPr="003F3FF8" w:rsidRDefault="00771B04" w:rsidP="003F3FF8">
            <w:pPr>
              <w:tabs>
                <w:tab w:val="left" w:leader="hyphen" w:pos="9356"/>
              </w:tabs>
              <w:spacing w:line="460" w:lineRule="exact"/>
              <w:jc w:val="center"/>
              <w:rPr>
                <w:szCs w:val="24"/>
              </w:rPr>
            </w:pPr>
            <w:r w:rsidRPr="003F3FF8">
              <w:rPr>
                <w:szCs w:val="24"/>
              </w:rPr>
              <w:t>85</w:t>
            </w:r>
          </w:p>
        </w:tc>
        <w:tc>
          <w:tcPr>
            <w:tcW w:w="485" w:type="pct"/>
            <w:tcBorders>
              <w:top w:val="single" w:sz="4" w:space="0" w:color="auto"/>
              <w:left w:val="nil"/>
              <w:bottom w:val="single" w:sz="4" w:space="0" w:color="auto"/>
              <w:right w:val="single" w:sz="4" w:space="0" w:color="auto"/>
            </w:tcBorders>
            <w:hideMark/>
          </w:tcPr>
          <w:p w14:paraId="2F90C0D5" w14:textId="77777777" w:rsidR="00771B04" w:rsidRPr="003F3FF8" w:rsidRDefault="00771B04" w:rsidP="003F3FF8">
            <w:pPr>
              <w:tabs>
                <w:tab w:val="left" w:leader="hyphen" w:pos="9356"/>
              </w:tabs>
              <w:spacing w:line="460" w:lineRule="exact"/>
              <w:rPr>
                <w:szCs w:val="24"/>
              </w:rPr>
            </w:pPr>
            <w:r w:rsidRPr="003F3FF8">
              <w:rPr>
                <w:szCs w:val="24"/>
              </w:rPr>
              <w:t>Informe de Comisión Específica</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F426872" w14:textId="77777777" w:rsidR="00771B04" w:rsidRPr="003F3FF8" w:rsidRDefault="00771B04" w:rsidP="003F3FF8">
            <w:pPr>
              <w:tabs>
                <w:tab w:val="left" w:leader="hyphen" w:pos="9356"/>
              </w:tabs>
              <w:spacing w:line="460" w:lineRule="exact"/>
              <w:rPr>
                <w:szCs w:val="24"/>
              </w:rPr>
            </w:pPr>
            <w:r w:rsidRPr="003F3FF8">
              <w:rPr>
                <w:szCs w:val="24"/>
              </w:rPr>
              <w:t xml:space="preserve">Informe de la comisión nombrada para preparar y presentar la redacción final del proyecto de la propuesta de ley del IGN. La Comisión estuvo </w:t>
            </w:r>
            <w:r w:rsidRPr="003F3FF8">
              <w:rPr>
                <w:szCs w:val="24"/>
              </w:rPr>
              <w:lastRenderedPageBreak/>
              <w:t xml:space="preserve">conformada por una representación de cada departamento o sección que conforma el Instituto Geográfico Nacional. </w:t>
            </w:r>
          </w:p>
        </w:tc>
        <w:tc>
          <w:tcPr>
            <w:tcW w:w="95" w:type="pct"/>
            <w:tcBorders>
              <w:top w:val="single" w:sz="4" w:space="0" w:color="auto"/>
              <w:left w:val="nil"/>
              <w:bottom w:val="single" w:sz="4" w:space="0" w:color="auto"/>
              <w:right w:val="single" w:sz="4" w:space="0" w:color="auto"/>
            </w:tcBorders>
            <w:hideMark/>
          </w:tcPr>
          <w:p w14:paraId="11ADB8A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092A7D4"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253D47D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AF98BB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12720DC7"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3C874F67" w14:textId="77777777" w:rsidR="00771B04" w:rsidRPr="003F3FF8" w:rsidRDefault="00771B04" w:rsidP="003F3FF8">
            <w:pPr>
              <w:tabs>
                <w:tab w:val="left" w:leader="hyphen" w:pos="9356"/>
              </w:tabs>
              <w:spacing w:line="460" w:lineRule="exact"/>
              <w:rPr>
                <w:szCs w:val="24"/>
              </w:rPr>
            </w:pPr>
            <w:r w:rsidRPr="003F3FF8">
              <w:rPr>
                <w:szCs w:val="24"/>
              </w:rPr>
              <w:t>2003</w:t>
            </w:r>
          </w:p>
        </w:tc>
        <w:tc>
          <w:tcPr>
            <w:tcW w:w="183" w:type="pct"/>
            <w:tcBorders>
              <w:top w:val="single" w:sz="4" w:space="0" w:color="auto"/>
              <w:left w:val="nil"/>
              <w:bottom w:val="single" w:sz="4" w:space="0" w:color="auto"/>
              <w:right w:val="single" w:sz="4" w:space="0" w:color="auto"/>
            </w:tcBorders>
            <w:hideMark/>
          </w:tcPr>
          <w:p w14:paraId="2DFE008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4671A4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267EA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79A947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03DC29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C5FF2C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7F18BC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56B6B3F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C372A9" w14:textId="77777777" w:rsidR="00771B04" w:rsidRPr="003F3FF8" w:rsidRDefault="00771B04" w:rsidP="003F3FF8">
            <w:pPr>
              <w:tabs>
                <w:tab w:val="left" w:leader="hyphen" w:pos="9356"/>
              </w:tabs>
              <w:spacing w:line="460" w:lineRule="exact"/>
              <w:jc w:val="center"/>
              <w:rPr>
                <w:szCs w:val="24"/>
              </w:rPr>
            </w:pPr>
            <w:r w:rsidRPr="003F3FF8">
              <w:rPr>
                <w:szCs w:val="24"/>
              </w:rPr>
              <w:t>86</w:t>
            </w:r>
          </w:p>
        </w:tc>
        <w:tc>
          <w:tcPr>
            <w:tcW w:w="485" w:type="pct"/>
            <w:tcBorders>
              <w:top w:val="single" w:sz="4" w:space="0" w:color="auto"/>
              <w:left w:val="nil"/>
              <w:bottom w:val="single" w:sz="4" w:space="0" w:color="auto"/>
              <w:right w:val="single" w:sz="4" w:space="0" w:color="auto"/>
            </w:tcBorders>
            <w:hideMark/>
          </w:tcPr>
          <w:p w14:paraId="1A127E49" w14:textId="77777777" w:rsidR="00771B04" w:rsidRPr="003F3FF8" w:rsidRDefault="00771B04" w:rsidP="003F3FF8">
            <w:pPr>
              <w:tabs>
                <w:tab w:val="left" w:leader="hyphen" w:pos="9356"/>
              </w:tabs>
              <w:spacing w:line="460" w:lineRule="exact"/>
              <w:rPr>
                <w:szCs w:val="24"/>
              </w:rPr>
            </w:pPr>
            <w:r w:rsidRPr="003F3FF8">
              <w:rPr>
                <w:szCs w:val="24"/>
              </w:rPr>
              <w:t xml:space="preserve">Informe de estudio. </w:t>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2837589" w14:textId="77777777" w:rsidR="00771B04" w:rsidRPr="003F3FF8" w:rsidRDefault="00771B04" w:rsidP="003F3FF8">
            <w:pPr>
              <w:tabs>
                <w:tab w:val="left" w:leader="hyphen" w:pos="9356"/>
              </w:tabs>
              <w:spacing w:line="460" w:lineRule="exact"/>
              <w:rPr>
                <w:szCs w:val="24"/>
              </w:rPr>
            </w:pPr>
            <w:r w:rsidRPr="003F3FF8">
              <w:rPr>
                <w:szCs w:val="24"/>
              </w:rPr>
              <w:t>Estudio especial sobre los procedimientos administrativos, contables y financieros aplicados en el área de Contabilidad y Ventas del IGN.</w:t>
            </w:r>
          </w:p>
        </w:tc>
        <w:tc>
          <w:tcPr>
            <w:tcW w:w="95" w:type="pct"/>
            <w:tcBorders>
              <w:top w:val="single" w:sz="4" w:space="0" w:color="auto"/>
              <w:left w:val="nil"/>
              <w:bottom w:val="single" w:sz="4" w:space="0" w:color="auto"/>
              <w:right w:val="single" w:sz="4" w:space="0" w:color="auto"/>
            </w:tcBorders>
            <w:hideMark/>
          </w:tcPr>
          <w:p w14:paraId="1840D965"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0AE0BC4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6AA2C4C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0164FFB6"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1AB299A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0BE29EF" w14:textId="77777777" w:rsidR="00771B04" w:rsidRPr="003F3FF8" w:rsidRDefault="00771B04" w:rsidP="003F3FF8">
            <w:pPr>
              <w:tabs>
                <w:tab w:val="left" w:leader="hyphen" w:pos="9356"/>
              </w:tabs>
              <w:spacing w:line="460" w:lineRule="exact"/>
              <w:rPr>
                <w:szCs w:val="24"/>
              </w:rPr>
            </w:pPr>
            <w:r w:rsidRPr="003F3FF8">
              <w:rPr>
                <w:szCs w:val="24"/>
              </w:rPr>
              <w:t>1999-2005</w:t>
            </w:r>
          </w:p>
        </w:tc>
        <w:tc>
          <w:tcPr>
            <w:tcW w:w="183" w:type="pct"/>
            <w:tcBorders>
              <w:top w:val="single" w:sz="4" w:space="0" w:color="auto"/>
              <w:left w:val="nil"/>
              <w:bottom w:val="single" w:sz="4" w:space="0" w:color="auto"/>
              <w:right w:val="single" w:sz="4" w:space="0" w:color="auto"/>
            </w:tcBorders>
            <w:hideMark/>
          </w:tcPr>
          <w:p w14:paraId="2A5BA1F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8620EC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4DD8DB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2913E8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919881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387485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7EE9429"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sesión 22-2015 de 01 de octubre de 2015 en el subfondo de Dirección-IGN-MOPT.</w:t>
            </w:r>
          </w:p>
        </w:tc>
      </w:tr>
      <w:tr w:rsidR="00771B04" w:rsidRPr="003F3FF8" w14:paraId="320EA2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A233172"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87</w:t>
            </w:r>
          </w:p>
        </w:tc>
        <w:tc>
          <w:tcPr>
            <w:tcW w:w="485" w:type="pct"/>
            <w:tcBorders>
              <w:top w:val="single" w:sz="4" w:space="0" w:color="auto"/>
              <w:left w:val="nil"/>
              <w:bottom w:val="single" w:sz="4" w:space="0" w:color="auto"/>
              <w:right w:val="single" w:sz="4" w:space="0" w:color="auto"/>
            </w:tcBorders>
            <w:hideMark/>
          </w:tcPr>
          <w:p w14:paraId="732CC205" w14:textId="77777777" w:rsidR="00771B04" w:rsidRPr="003F3FF8" w:rsidRDefault="00771B04" w:rsidP="003F3FF8">
            <w:pPr>
              <w:tabs>
                <w:tab w:val="left" w:leader="hyphen" w:pos="9356"/>
              </w:tabs>
              <w:spacing w:line="460" w:lineRule="exact"/>
              <w:rPr>
                <w:szCs w:val="24"/>
              </w:rPr>
            </w:pPr>
            <w:r w:rsidRPr="003F3FF8">
              <w:rPr>
                <w:szCs w:val="24"/>
              </w:rPr>
              <w:t>Informe de Gravimetría</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171C3154" w14:textId="77777777" w:rsidR="00771B04" w:rsidRPr="003F3FF8" w:rsidRDefault="00771B04" w:rsidP="003F3FF8">
            <w:pPr>
              <w:tabs>
                <w:tab w:val="left" w:leader="hyphen" w:pos="9356"/>
              </w:tabs>
              <w:spacing w:line="460" w:lineRule="exact"/>
              <w:rPr>
                <w:szCs w:val="24"/>
              </w:rPr>
            </w:pPr>
            <w:r w:rsidRPr="003F3FF8">
              <w:rPr>
                <w:szCs w:val="24"/>
              </w:rPr>
              <w:t>Informe de trabajos gravimétricos en Centroamérica y Panamá. Presentado por Julio Monges Caldera y George P. Woollard.</w:t>
            </w:r>
          </w:p>
        </w:tc>
        <w:tc>
          <w:tcPr>
            <w:tcW w:w="95" w:type="pct"/>
            <w:tcBorders>
              <w:top w:val="single" w:sz="4" w:space="0" w:color="auto"/>
              <w:left w:val="nil"/>
              <w:bottom w:val="single" w:sz="4" w:space="0" w:color="auto"/>
              <w:right w:val="single" w:sz="4" w:space="0" w:color="auto"/>
            </w:tcBorders>
            <w:hideMark/>
          </w:tcPr>
          <w:p w14:paraId="2F9D3291"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3CA9B05B"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54DF581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742692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69C9DDD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050F3BA" w14:textId="77777777" w:rsidR="00771B04" w:rsidRPr="003F3FF8" w:rsidRDefault="00771B04" w:rsidP="003F3FF8">
            <w:pPr>
              <w:tabs>
                <w:tab w:val="left" w:leader="hyphen" w:pos="9356"/>
              </w:tabs>
              <w:spacing w:line="460" w:lineRule="exact"/>
              <w:rPr>
                <w:szCs w:val="24"/>
              </w:rPr>
            </w:pPr>
            <w:r w:rsidRPr="003F3FF8">
              <w:rPr>
                <w:szCs w:val="24"/>
              </w:rPr>
              <w:t>1961</w:t>
            </w:r>
          </w:p>
        </w:tc>
        <w:tc>
          <w:tcPr>
            <w:tcW w:w="183" w:type="pct"/>
            <w:tcBorders>
              <w:top w:val="single" w:sz="4" w:space="0" w:color="auto"/>
              <w:left w:val="nil"/>
              <w:bottom w:val="single" w:sz="4" w:space="0" w:color="auto"/>
              <w:right w:val="single" w:sz="4" w:space="0" w:color="auto"/>
            </w:tcBorders>
            <w:hideMark/>
          </w:tcPr>
          <w:p w14:paraId="3CA2DFE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4F7405F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114EE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B0134D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85430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0CD2BB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A14265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2015 en el subfondo de Dirección-IGN-MOPT, con el siguiente criterio: </w:t>
            </w:r>
            <w:r w:rsidRPr="003F3FF8">
              <w:rPr>
                <w:i/>
                <w:szCs w:val="24"/>
              </w:rPr>
              <w:t>"Si, ya que refleja las mediciones gravimétricas de Centroamérica y Panamá en una época determinada"</w:t>
            </w:r>
          </w:p>
        </w:tc>
      </w:tr>
      <w:tr w:rsidR="00771B04" w:rsidRPr="003F3FF8" w14:paraId="2617445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67A27DB" w14:textId="77777777" w:rsidR="00771B04" w:rsidRPr="003F3FF8" w:rsidRDefault="00771B04" w:rsidP="003F3FF8">
            <w:pPr>
              <w:tabs>
                <w:tab w:val="left" w:leader="hyphen" w:pos="9356"/>
              </w:tabs>
              <w:spacing w:line="460" w:lineRule="exact"/>
              <w:jc w:val="center"/>
              <w:rPr>
                <w:szCs w:val="24"/>
              </w:rPr>
            </w:pPr>
            <w:r w:rsidRPr="003F3FF8">
              <w:rPr>
                <w:szCs w:val="24"/>
              </w:rPr>
              <w:t>88</w:t>
            </w:r>
          </w:p>
        </w:tc>
        <w:tc>
          <w:tcPr>
            <w:tcW w:w="485" w:type="pct"/>
            <w:tcBorders>
              <w:top w:val="single" w:sz="4" w:space="0" w:color="auto"/>
              <w:left w:val="nil"/>
              <w:bottom w:val="single" w:sz="4" w:space="0" w:color="auto"/>
              <w:right w:val="single" w:sz="4" w:space="0" w:color="auto"/>
            </w:tcBorders>
            <w:hideMark/>
          </w:tcPr>
          <w:p w14:paraId="4757EADA" w14:textId="77777777" w:rsidR="00771B04" w:rsidRPr="003F3FF8" w:rsidRDefault="00771B04" w:rsidP="003F3FF8">
            <w:pPr>
              <w:tabs>
                <w:tab w:val="left" w:leader="hyphen" w:pos="9356"/>
              </w:tabs>
              <w:spacing w:line="460" w:lineRule="exact"/>
              <w:rPr>
                <w:szCs w:val="24"/>
              </w:rPr>
            </w:pPr>
            <w:r w:rsidRPr="003F3FF8">
              <w:rPr>
                <w:szCs w:val="24"/>
              </w:rPr>
              <w:t>Informe ejecución presupuestaria</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12D9956C" w14:textId="77777777" w:rsidR="00771B04" w:rsidRPr="003F3FF8" w:rsidRDefault="00771B04" w:rsidP="003F3FF8">
            <w:pPr>
              <w:tabs>
                <w:tab w:val="left" w:leader="hyphen" w:pos="9356"/>
              </w:tabs>
              <w:spacing w:line="460" w:lineRule="exact"/>
              <w:rPr>
                <w:szCs w:val="24"/>
              </w:rPr>
            </w:pPr>
            <w:r w:rsidRPr="003F3FF8">
              <w:rPr>
                <w:szCs w:val="24"/>
              </w:rPr>
              <w:t xml:space="preserve">Resultado del análisis realizado al presupuesto del programa 330 del IGN (Egresos e ingresos), donde se determina la disponibilidad presupuestaria en cada programa, área y partida </w:t>
            </w:r>
            <w:r w:rsidRPr="003F3FF8">
              <w:rPr>
                <w:szCs w:val="24"/>
              </w:rPr>
              <w:lastRenderedPageBreak/>
              <w:t>presupuestaria. Y se detallan las reservas de recursos en cada uno de los rubros del presupuesto. Aparece en el informe el detalle de cada rubro, el monto disponible y los ajustes realizados en el presupuesto ordinario. Puede aparecer este tipo de informes por trimestre, semestre o anual.</w:t>
            </w:r>
          </w:p>
        </w:tc>
        <w:tc>
          <w:tcPr>
            <w:tcW w:w="95" w:type="pct"/>
            <w:tcBorders>
              <w:top w:val="single" w:sz="4" w:space="0" w:color="auto"/>
              <w:left w:val="nil"/>
              <w:bottom w:val="single" w:sz="4" w:space="0" w:color="auto"/>
              <w:right w:val="single" w:sz="4" w:space="0" w:color="auto"/>
            </w:tcBorders>
            <w:hideMark/>
          </w:tcPr>
          <w:p w14:paraId="40461D1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CD7A2F2" w14:textId="77777777" w:rsidR="00771B04" w:rsidRPr="003F3FF8" w:rsidRDefault="00771B04" w:rsidP="003F3FF8">
            <w:pPr>
              <w:tabs>
                <w:tab w:val="left" w:leader="hyphen" w:pos="9356"/>
              </w:tabs>
              <w:spacing w:line="460" w:lineRule="exact"/>
              <w:rPr>
                <w:szCs w:val="24"/>
              </w:rPr>
            </w:pPr>
            <w:r w:rsidRPr="003F3FF8">
              <w:rPr>
                <w:szCs w:val="24"/>
              </w:rPr>
              <w:t>35</w:t>
            </w:r>
          </w:p>
        </w:tc>
        <w:tc>
          <w:tcPr>
            <w:tcW w:w="167" w:type="pct"/>
            <w:tcBorders>
              <w:top w:val="single" w:sz="4" w:space="0" w:color="auto"/>
              <w:left w:val="nil"/>
              <w:bottom w:val="single" w:sz="4" w:space="0" w:color="auto"/>
              <w:right w:val="single" w:sz="4" w:space="0" w:color="auto"/>
            </w:tcBorders>
            <w:hideMark/>
          </w:tcPr>
          <w:p w14:paraId="57930DB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F81B2E5"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6DB8C25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405A5C7" w14:textId="77777777" w:rsidR="00771B04" w:rsidRPr="003F3FF8" w:rsidRDefault="00771B04" w:rsidP="003F3FF8">
            <w:pPr>
              <w:tabs>
                <w:tab w:val="left" w:leader="hyphen" w:pos="9356"/>
              </w:tabs>
              <w:spacing w:line="460" w:lineRule="exact"/>
              <w:rPr>
                <w:szCs w:val="24"/>
              </w:rPr>
            </w:pPr>
            <w:r w:rsidRPr="003F3FF8">
              <w:rPr>
                <w:szCs w:val="24"/>
              </w:rPr>
              <w:t>2002-2011</w:t>
            </w:r>
          </w:p>
        </w:tc>
        <w:tc>
          <w:tcPr>
            <w:tcW w:w="183" w:type="pct"/>
            <w:tcBorders>
              <w:top w:val="single" w:sz="4" w:space="0" w:color="auto"/>
              <w:left w:val="nil"/>
              <w:bottom w:val="single" w:sz="4" w:space="0" w:color="auto"/>
              <w:right w:val="single" w:sz="4" w:space="0" w:color="auto"/>
            </w:tcBorders>
            <w:hideMark/>
          </w:tcPr>
          <w:p w14:paraId="47B5B97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198822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2C5613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93049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C9047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603EFD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0158EE3"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w:t>
            </w:r>
            <w:proofErr w:type="gramStart"/>
            <w:r w:rsidRPr="003F3FF8">
              <w:rPr>
                <w:szCs w:val="24"/>
              </w:rPr>
              <w:t>2015,en</w:t>
            </w:r>
            <w:proofErr w:type="gramEnd"/>
            <w:r w:rsidRPr="003F3FF8">
              <w:rPr>
                <w:szCs w:val="24"/>
              </w:rPr>
              <w:t xml:space="preserve"> los subfondos "Dirección-IGN-MOPT" y Presupuesto y Planificación-IGN-MOPT.</w:t>
            </w:r>
          </w:p>
        </w:tc>
      </w:tr>
      <w:tr w:rsidR="00771B04" w:rsidRPr="003F3FF8" w14:paraId="2D3EA59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A5F8C6" w14:textId="77777777" w:rsidR="00771B04" w:rsidRPr="003F3FF8" w:rsidRDefault="00771B04" w:rsidP="003F3FF8">
            <w:pPr>
              <w:tabs>
                <w:tab w:val="left" w:leader="hyphen" w:pos="9356"/>
              </w:tabs>
              <w:spacing w:line="460" w:lineRule="exact"/>
              <w:jc w:val="center"/>
              <w:rPr>
                <w:szCs w:val="24"/>
              </w:rPr>
            </w:pPr>
            <w:r w:rsidRPr="003F3FF8">
              <w:rPr>
                <w:szCs w:val="24"/>
              </w:rPr>
              <w:t>89</w:t>
            </w:r>
          </w:p>
        </w:tc>
        <w:tc>
          <w:tcPr>
            <w:tcW w:w="485" w:type="pct"/>
            <w:tcBorders>
              <w:top w:val="single" w:sz="4" w:space="0" w:color="auto"/>
              <w:left w:val="nil"/>
              <w:bottom w:val="single" w:sz="4" w:space="0" w:color="auto"/>
              <w:right w:val="single" w:sz="4" w:space="0" w:color="auto"/>
            </w:tcBorders>
            <w:hideMark/>
          </w:tcPr>
          <w:p w14:paraId="2B45BA18" w14:textId="77777777" w:rsidR="00771B04" w:rsidRPr="003F3FF8" w:rsidRDefault="00771B04" w:rsidP="003F3FF8">
            <w:pPr>
              <w:tabs>
                <w:tab w:val="left" w:leader="hyphen" w:pos="9356"/>
              </w:tabs>
              <w:spacing w:line="460" w:lineRule="exact"/>
              <w:rPr>
                <w:szCs w:val="24"/>
              </w:rPr>
            </w:pPr>
            <w:r w:rsidRPr="003F3FF8">
              <w:rPr>
                <w:szCs w:val="24"/>
              </w:rPr>
              <w:t xml:space="preserve">Informe final de </w:t>
            </w:r>
            <w:r w:rsidRPr="003F3FF8">
              <w:rPr>
                <w:szCs w:val="24"/>
              </w:rPr>
              <w:lastRenderedPageBreak/>
              <w:t>programa y zonas de riesgo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D00EF5B"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Informe final del programa de </w:t>
            </w:r>
            <w:r w:rsidRPr="003F3FF8">
              <w:rPr>
                <w:szCs w:val="24"/>
              </w:rPr>
              <w:lastRenderedPageBreak/>
              <w:t>Percepción Remota de uso actual de la tierra en Costa Rica. (</w:t>
            </w:r>
            <w:proofErr w:type="spellStart"/>
            <w:r w:rsidRPr="003F3FF8">
              <w:rPr>
                <w:szCs w:val="24"/>
              </w:rPr>
              <w:t>Laboratory</w:t>
            </w:r>
            <w:proofErr w:type="spellEnd"/>
            <w:r w:rsidRPr="003F3FF8">
              <w:rPr>
                <w:szCs w:val="24"/>
              </w:rPr>
              <w:t xml:space="preserve"> </w:t>
            </w:r>
            <w:proofErr w:type="spellStart"/>
            <w:r w:rsidRPr="003F3FF8">
              <w:rPr>
                <w:szCs w:val="24"/>
              </w:rPr>
              <w:t>Aplication</w:t>
            </w:r>
            <w:proofErr w:type="spellEnd"/>
            <w:r w:rsidRPr="003F3FF8">
              <w:rPr>
                <w:szCs w:val="24"/>
              </w:rPr>
              <w:t xml:space="preserve"> </w:t>
            </w:r>
            <w:proofErr w:type="spellStart"/>
            <w:r w:rsidRPr="003F3FF8">
              <w:rPr>
                <w:szCs w:val="24"/>
              </w:rPr>
              <w:t>of</w:t>
            </w:r>
            <w:proofErr w:type="spellEnd"/>
            <w:r w:rsidRPr="003F3FF8">
              <w:rPr>
                <w:szCs w:val="24"/>
              </w:rPr>
              <w:t xml:space="preserve"> Remote Sensing. Proyecto de contratación de firma consultora para creación de capacidades RAC en organizaciones en territorios ABRE. De la Universidad Perdue-MOPT. Contiene: fotografías. </w:t>
            </w:r>
            <w:r w:rsidRPr="003F3FF8">
              <w:rPr>
                <w:szCs w:val="24"/>
              </w:rPr>
              <w:br/>
              <w:t xml:space="preserve">Informe final de </w:t>
            </w:r>
            <w:r w:rsidRPr="003F3FF8">
              <w:rPr>
                <w:szCs w:val="24"/>
              </w:rPr>
              <w:lastRenderedPageBreak/>
              <w:t>determinación de las zonas de riesgo ante un ascenso en el nivel del mar Punta Morales-Tárcoles</w:t>
            </w:r>
          </w:p>
        </w:tc>
        <w:tc>
          <w:tcPr>
            <w:tcW w:w="95" w:type="pct"/>
            <w:tcBorders>
              <w:top w:val="single" w:sz="4" w:space="0" w:color="auto"/>
              <w:left w:val="nil"/>
              <w:bottom w:val="single" w:sz="4" w:space="0" w:color="auto"/>
              <w:right w:val="single" w:sz="4" w:space="0" w:color="auto"/>
            </w:tcBorders>
            <w:hideMark/>
          </w:tcPr>
          <w:p w14:paraId="17EB3839" w14:textId="77777777" w:rsidR="00771B04" w:rsidRPr="003F3FF8" w:rsidRDefault="00771B04" w:rsidP="003F3FF8">
            <w:pPr>
              <w:tabs>
                <w:tab w:val="left" w:leader="hyphen" w:pos="9356"/>
              </w:tabs>
              <w:spacing w:line="460" w:lineRule="exact"/>
              <w:rPr>
                <w:szCs w:val="24"/>
              </w:rPr>
            </w:pPr>
            <w:r w:rsidRPr="003F3FF8">
              <w:rPr>
                <w:szCs w:val="24"/>
              </w:rPr>
              <w:lastRenderedPageBreak/>
              <w:t>Pa</w:t>
            </w:r>
            <w:r w:rsidRPr="003F3FF8">
              <w:rPr>
                <w:szCs w:val="24"/>
              </w:rPr>
              <w:lastRenderedPageBreak/>
              <w:t>pel</w:t>
            </w:r>
          </w:p>
        </w:tc>
        <w:tc>
          <w:tcPr>
            <w:tcW w:w="123" w:type="pct"/>
            <w:tcBorders>
              <w:top w:val="single" w:sz="4" w:space="0" w:color="auto"/>
              <w:left w:val="nil"/>
              <w:bottom w:val="single" w:sz="4" w:space="0" w:color="auto"/>
              <w:right w:val="single" w:sz="4" w:space="0" w:color="auto"/>
            </w:tcBorders>
            <w:hideMark/>
          </w:tcPr>
          <w:p w14:paraId="35D8A518" w14:textId="77777777" w:rsidR="00771B04" w:rsidRPr="003F3FF8" w:rsidRDefault="00771B04" w:rsidP="003F3FF8">
            <w:pPr>
              <w:tabs>
                <w:tab w:val="left" w:leader="hyphen" w:pos="9356"/>
              </w:tabs>
              <w:spacing w:line="460" w:lineRule="exact"/>
              <w:rPr>
                <w:szCs w:val="24"/>
              </w:rPr>
            </w:pPr>
            <w:r w:rsidRPr="003F3FF8">
              <w:rPr>
                <w:szCs w:val="24"/>
              </w:rPr>
              <w:lastRenderedPageBreak/>
              <w:t>5</w:t>
            </w:r>
          </w:p>
        </w:tc>
        <w:tc>
          <w:tcPr>
            <w:tcW w:w="167" w:type="pct"/>
            <w:tcBorders>
              <w:top w:val="single" w:sz="4" w:space="0" w:color="auto"/>
              <w:left w:val="nil"/>
              <w:bottom w:val="single" w:sz="4" w:space="0" w:color="auto"/>
              <w:right w:val="single" w:sz="4" w:space="0" w:color="auto"/>
            </w:tcBorders>
            <w:hideMark/>
          </w:tcPr>
          <w:p w14:paraId="53426102"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4907B0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5CC3ADF" w14:textId="77777777" w:rsidR="00771B04" w:rsidRPr="003F3FF8" w:rsidRDefault="00771B04" w:rsidP="003F3FF8">
            <w:pPr>
              <w:tabs>
                <w:tab w:val="left" w:leader="hyphen" w:pos="9356"/>
              </w:tabs>
              <w:spacing w:line="460" w:lineRule="exact"/>
              <w:rPr>
                <w:szCs w:val="24"/>
              </w:rPr>
            </w:pPr>
            <w:r w:rsidRPr="003F3FF8">
              <w:rPr>
                <w:szCs w:val="24"/>
              </w:rPr>
              <w:t>Perm</w:t>
            </w:r>
            <w:r w:rsidRPr="003F3FF8">
              <w:rPr>
                <w:szCs w:val="24"/>
              </w:rPr>
              <w:lastRenderedPageBreak/>
              <w:t>anente</w:t>
            </w:r>
          </w:p>
        </w:tc>
        <w:tc>
          <w:tcPr>
            <w:tcW w:w="216" w:type="pct"/>
            <w:tcBorders>
              <w:top w:val="single" w:sz="4" w:space="0" w:color="auto"/>
              <w:left w:val="nil"/>
              <w:bottom w:val="single" w:sz="4" w:space="0" w:color="auto"/>
              <w:right w:val="single" w:sz="4" w:space="0" w:color="auto"/>
            </w:tcBorders>
            <w:hideMark/>
          </w:tcPr>
          <w:p w14:paraId="26FB3E80" w14:textId="77777777" w:rsidR="00771B04" w:rsidRPr="003F3FF8" w:rsidRDefault="00771B04" w:rsidP="003F3FF8">
            <w:pPr>
              <w:tabs>
                <w:tab w:val="left" w:leader="hyphen" w:pos="9356"/>
              </w:tabs>
              <w:spacing w:line="460" w:lineRule="exact"/>
              <w:rPr>
                <w:szCs w:val="24"/>
              </w:rPr>
            </w:pPr>
            <w:r w:rsidRPr="003F3FF8">
              <w:rPr>
                <w:szCs w:val="24"/>
              </w:rPr>
              <w:lastRenderedPageBreak/>
              <w:t>1980</w:t>
            </w:r>
          </w:p>
        </w:tc>
        <w:tc>
          <w:tcPr>
            <w:tcW w:w="183" w:type="pct"/>
            <w:tcBorders>
              <w:top w:val="single" w:sz="4" w:space="0" w:color="auto"/>
              <w:left w:val="nil"/>
              <w:bottom w:val="single" w:sz="4" w:space="0" w:color="auto"/>
              <w:right w:val="single" w:sz="4" w:space="0" w:color="auto"/>
            </w:tcBorders>
            <w:hideMark/>
          </w:tcPr>
          <w:p w14:paraId="0F9984E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F8C419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12BC6BF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18681C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02C84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6D9B15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28750B49"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sesión 22-</w:t>
            </w:r>
            <w:r w:rsidRPr="003F3FF8">
              <w:rPr>
                <w:szCs w:val="24"/>
              </w:rPr>
              <w:lastRenderedPageBreak/>
              <w:t>2015 de 01 de octubre de 2015 en el subfondo de Dirección-IGN-MOPT para el período 1980-1999</w:t>
            </w:r>
            <w:r w:rsidRPr="003F3FF8">
              <w:rPr>
                <w:szCs w:val="24"/>
              </w:rPr>
              <w:br/>
            </w:r>
            <w:r w:rsidRPr="003F3FF8">
              <w:rPr>
                <w:szCs w:val="24"/>
              </w:rPr>
              <w:br/>
              <w:t xml:space="preserve">En el instrumento de valoración documental, el CISED señaló la siguiente observación con respecto a esta serie documental: </w:t>
            </w:r>
            <w:r w:rsidRPr="003F3FF8">
              <w:rPr>
                <w:i/>
                <w:szCs w:val="24"/>
              </w:rPr>
              <w:t xml:space="preserve">"En la tabla del 2015 se indicó fechas 1999-2006 sin embargo esas fechas son incorrectas, lo que consta es de 1980"   </w:t>
            </w:r>
          </w:p>
        </w:tc>
      </w:tr>
      <w:tr w:rsidR="00771B04" w:rsidRPr="003F3FF8" w14:paraId="1EDCA1C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647DC8"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90</w:t>
            </w:r>
          </w:p>
        </w:tc>
        <w:tc>
          <w:tcPr>
            <w:tcW w:w="485" w:type="pct"/>
            <w:tcBorders>
              <w:top w:val="single" w:sz="4" w:space="0" w:color="auto"/>
              <w:left w:val="nil"/>
              <w:bottom w:val="single" w:sz="4" w:space="0" w:color="auto"/>
              <w:right w:val="single" w:sz="4" w:space="0" w:color="auto"/>
            </w:tcBorders>
            <w:hideMark/>
          </w:tcPr>
          <w:p w14:paraId="453A4443" w14:textId="77777777" w:rsidR="00771B04" w:rsidRPr="003F3FF8" w:rsidRDefault="00771B04" w:rsidP="003F3FF8">
            <w:pPr>
              <w:tabs>
                <w:tab w:val="left" w:leader="hyphen" w:pos="9356"/>
              </w:tabs>
              <w:spacing w:line="460" w:lineRule="exact"/>
              <w:rPr>
                <w:szCs w:val="24"/>
              </w:rPr>
            </w:pPr>
            <w:r w:rsidRPr="003F3FF8">
              <w:rPr>
                <w:szCs w:val="24"/>
              </w:rPr>
              <w:t>Informe General del mareógrafo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75999AD" w14:textId="77777777" w:rsidR="00771B04" w:rsidRPr="003F3FF8" w:rsidRDefault="00771B04" w:rsidP="003F3FF8">
            <w:pPr>
              <w:tabs>
                <w:tab w:val="left" w:leader="hyphen" w:pos="9356"/>
              </w:tabs>
              <w:spacing w:line="460" w:lineRule="exact"/>
              <w:rPr>
                <w:szCs w:val="24"/>
              </w:rPr>
            </w:pPr>
            <w:r w:rsidRPr="003F3FF8">
              <w:rPr>
                <w:szCs w:val="24"/>
              </w:rPr>
              <w:t xml:space="preserve">Informe semanal de la estación de la marea. Contiene reportes con la hora y fecha exacta de la toma de medición de la marea. Información arrojada por el mareógrafo. Fueron tomados los datos en la </w:t>
            </w:r>
            <w:r w:rsidRPr="003F3FF8">
              <w:rPr>
                <w:szCs w:val="24"/>
              </w:rPr>
              <w:lastRenderedPageBreak/>
              <w:t xml:space="preserve">estación de Quepos. </w:t>
            </w:r>
            <w:r w:rsidRPr="003F3FF8">
              <w:rPr>
                <w:szCs w:val="24"/>
              </w:rPr>
              <w:br/>
              <w:t>Informe general primer reconocimiento de la Zona Sur.</w:t>
            </w:r>
          </w:p>
        </w:tc>
        <w:tc>
          <w:tcPr>
            <w:tcW w:w="95" w:type="pct"/>
            <w:tcBorders>
              <w:top w:val="single" w:sz="4" w:space="0" w:color="auto"/>
              <w:left w:val="nil"/>
              <w:bottom w:val="single" w:sz="4" w:space="0" w:color="auto"/>
              <w:right w:val="single" w:sz="4" w:space="0" w:color="auto"/>
            </w:tcBorders>
            <w:hideMark/>
          </w:tcPr>
          <w:p w14:paraId="73696BCB"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E5944CE"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67" w:type="pct"/>
            <w:tcBorders>
              <w:top w:val="single" w:sz="4" w:space="0" w:color="auto"/>
              <w:left w:val="nil"/>
              <w:bottom w:val="single" w:sz="4" w:space="0" w:color="auto"/>
              <w:right w:val="single" w:sz="4" w:space="0" w:color="auto"/>
            </w:tcBorders>
            <w:hideMark/>
          </w:tcPr>
          <w:p w14:paraId="31B168A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E07C18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A97439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6809981A" w14:textId="77777777" w:rsidR="00771B04" w:rsidRPr="003F3FF8" w:rsidRDefault="00771B04" w:rsidP="003F3FF8">
            <w:pPr>
              <w:tabs>
                <w:tab w:val="left" w:leader="hyphen" w:pos="9356"/>
              </w:tabs>
              <w:spacing w:line="460" w:lineRule="exact"/>
              <w:rPr>
                <w:szCs w:val="24"/>
              </w:rPr>
            </w:pPr>
            <w:r w:rsidRPr="003F3FF8">
              <w:rPr>
                <w:szCs w:val="24"/>
              </w:rPr>
              <w:t>1947-1991</w:t>
            </w:r>
          </w:p>
        </w:tc>
        <w:tc>
          <w:tcPr>
            <w:tcW w:w="183" w:type="pct"/>
            <w:tcBorders>
              <w:top w:val="single" w:sz="4" w:space="0" w:color="auto"/>
              <w:left w:val="nil"/>
              <w:bottom w:val="single" w:sz="4" w:space="0" w:color="auto"/>
              <w:right w:val="single" w:sz="4" w:space="0" w:color="auto"/>
            </w:tcBorders>
            <w:hideMark/>
          </w:tcPr>
          <w:p w14:paraId="531D14E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1DB6EA1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D3FFD0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AD9D81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4244DF0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72DBBC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089BB20"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5CB9AF1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3813E3" w14:textId="77777777" w:rsidR="00771B04" w:rsidRPr="003F3FF8" w:rsidRDefault="00771B04" w:rsidP="003F3FF8">
            <w:pPr>
              <w:tabs>
                <w:tab w:val="left" w:leader="hyphen" w:pos="9356"/>
              </w:tabs>
              <w:spacing w:line="460" w:lineRule="exact"/>
              <w:jc w:val="center"/>
              <w:rPr>
                <w:szCs w:val="24"/>
              </w:rPr>
            </w:pPr>
            <w:r w:rsidRPr="003F3FF8">
              <w:rPr>
                <w:szCs w:val="24"/>
              </w:rPr>
              <w:t>91</w:t>
            </w:r>
          </w:p>
        </w:tc>
        <w:tc>
          <w:tcPr>
            <w:tcW w:w="485" w:type="pct"/>
            <w:tcBorders>
              <w:top w:val="single" w:sz="4" w:space="0" w:color="auto"/>
              <w:left w:val="nil"/>
              <w:bottom w:val="single" w:sz="4" w:space="0" w:color="auto"/>
              <w:right w:val="single" w:sz="4" w:space="0" w:color="auto"/>
            </w:tcBorders>
            <w:hideMark/>
          </w:tcPr>
          <w:p w14:paraId="2F5F99D9" w14:textId="77777777" w:rsidR="00771B04" w:rsidRPr="003F3FF8" w:rsidRDefault="00771B04" w:rsidP="003F3FF8">
            <w:pPr>
              <w:tabs>
                <w:tab w:val="left" w:leader="hyphen" w:pos="9356"/>
              </w:tabs>
              <w:spacing w:line="460" w:lineRule="exact"/>
              <w:rPr>
                <w:szCs w:val="24"/>
              </w:rPr>
            </w:pPr>
            <w:r w:rsidRPr="003F3FF8">
              <w:rPr>
                <w:szCs w:val="24"/>
              </w:rPr>
              <w:t xml:space="preserve">Informe sobre estudio en </w:t>
            </w:r>
            <w:proofErr w:type="spellStart"/>
            <w:r w:rsidRPr="003F3FF8">
              <w:rPr>
                <w:szCs w:val="24"/>
              </w:rPr>
              <w:t>Moín</w:t>
            </w:r>
            <w:proofErr w:type="spellEnd"/>
            <w:r w:rsidRPr="003F3FF8">
              <w:rPr>
                <w:szCs w:val="24"/>
              </w:rPr>
              <w:t>, Limón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019DDE05" w14:textId="77777777" w:rsidR="00771B04" w:rsidRPr="003F3FF8" w:rsidRDefault="00771B04" w:rsidP="003F3FF8">
            <w:pPr>
              <w:tabs>
                <w:tab w:val="left" w:leader="hyphen" w:pos="9356"/>
              </w:tabs>
              <w:spacing w:line="460" w:lineRule="exact"/>
              <w:rPr>
                <w:szCs w:val="24"/>
              </w:rPr>
            </w:pPr>
            <w:r w:rsidRPr="003F3FF8">
              <w:rPr>
                <w:szCs w:val="24"/>
              </w:rPr>
              <w:t xml:space="preserve">Informe sobre estudio foto interpretativo, Puerto Limón, </w:t>
            </w:r>
            <w:proofErr w:type="spellStart"/>
            <w:r w:rsidRPr="003F3FF8">
              <w:rPr>
                <w:szCs w:val="24"/>
              </w:rPr>
              <w:t>Moín</w:t>
            </w:r>
            <w:proofErr w:type="spellEnd"/>
            <w:r w:rsidRPr="003F3FF8">
              <w:rPr>
                <w:szCs w:val="24"/>
              </w:rPr>
              <w:t xml:space="preserve">. </w:t>
            </w:r>
          </w:p>
        </w:tc>
        <w:tc>
          <w:tcPr>
            <w:tcW w:w="95" w:type="pct"/>
            <w:tcBorders>
              <w:top w:val="single" w:sz="4" w:space="0" w:color="auto"/>
              <w:left w:val="nil"/>
              <w:bottom w:val="single" w:sz="4" w:space="0" w:color="auto"/>
              <w:right w:val="single" w:sz="4" w:space="0" w:color="auto"/>
            </w:tcBorders>
            <w:hideMark/>
          </w:tcPr>
          <w:p w14:paraId="205B2489"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63955085"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723EDED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0F88CA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A39419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195B34A" w14:textId="77777777" w:rsidR="00771B04" w:rsidRPr="003F3FF8" w:rsidRDefault="00771B04" w:rsidP="003F3FF8">
            <w:pPr>
              <w:tabs>
                <w:tab w:val="left" w:leader="hyphen" w:pos="9356"/>
              </w:tabs>
              <w:spacing w:line="460" w:lineRule="exact"/>
              <w:rPr>
                <w:szCs w:val="24"/>
              </w:rPr>
            </w:pPr>
            <w:r w:rsidRPr="003F3FF8">
              <w:rPr>
                <w:szCs w:val="24"/>
              </w:rPr>
              <w:t>2002-2003</w:t>
            </w:r>
          </w:p>
        </w:tc>
        <w:tc>
          <w:tcPr>
            <w:tcW w:w="183" w:type="pct"/>
            <w:tcBorders>
              <w:top w:val="single" w:sz="4" w:space="0" w:color="auto"/>
              <w:left w:val="nil"/>
              <w:bottom w:val="single" w:sz="4" w:space="0" w:color="auto"/>
              <w:right w:val="single" w:sz="4" w:space="0" w:color="auto"/>
            </w:tcBorders>
            <w:hideMark/>
          </w:tcPr>
          <w:p w14:paraId="770C06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3674C2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CE0F27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CC1D26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2B2D00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0E479F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8269F4A"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22-2015 de 01 de octubre de 2015 en el subfondo de Geodesia y Topografía-IGN-MOPT.</w:t>
            </w:r>
          </w:p>
        </w:tc>
      </w:tr>
      <w:tr w:rsidR="00771B04" w:rsidRPr="003F3FF8" w14:paraId="32CF17D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A7E655C" w14:textId="77777777" w:rsidR="00771B04" w:rsidRPr="003F3FF8" w:rsidRDefault="00771B04" w:rsidP="003F3FF8">
            <w:pPr>
              <w:tabs>
                <w:tab w:val="left" w:leader="hyphen" w:pos="9356"/>
              </w:tabs>
              <w:spacing w:line="460" w:lineRule="exact"/>
              <w:jc w:val="center"/>
              <w:rPr>
                <w:szCs w:val="24"/>
              </w:rPr>
            </w:pPr>
            <w:r w:rsidRPr="003F3FF8">
              <w:rPr>
                <w:szCs w:val="24"/>
              </w:rPr>
              <w:t>92</w:t>
            </w:r>
          </w:p>
        </w:tc>
        <w:tc>
          <w:tcPr>
            <w:tcW w:w="485" w:type="pct"/>
            <w:tcBorders>
              <w:top w:val="single" w:sz="4" w:space="0" w:color="auto"/>
              <w:left w:val="nil"/>
              <w:bottom w:val="single" w:sz="4" w:space="0" w:color="auto"/>
              <w:right w:val="single" w:sz="4" w:space="0" w:color="auto"/>
            </w:tcBorders>
            <w:hideMark/>
          </w:tcPr>
          <w:p w14:paraId="3E03651F" w14:textId="77777777" w:rsidR="00771B04" w:rsidRPr="003F3FF8" w:rsidRDefault="00771B04" w:rsidP="003F3FF8">
            <w:pPr>
              <w:tabs>
                <w:tab w:val="left" w:leader="hyphen" w:pos="9356"/>
              </w:tabs>
              <w:spacing w:line="460" w:lineRule="exact"/>
              <w:rPr>
                <w:szCs w:val="24"/>
              </w:rPr>
            </w:pPr>
            <w:r w:rsidRPr="003F3FF8">
              <w:rPr>
                <w:szCs w:val="24"/>
              </w:rPr>
              <w:t>Informes anuales de labores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34B22EA" w14:textId="77777777" w:rsidR="00771B04" w:rsidRPr="003F3FF8" w:rsidRDefault="00771B04" w:rsidP="003F3FF8">
            <w:pPr>
              <w:tabs>
                <w:tab w:val="left" w:leader="hyphen" w:pos="9356"/>
              </w:tabs>
              <w:spacing w:line="460" w:lineRule="exact"/>
              <w:rPr>
                <w:szCs w:val="24"/>
              </w:rPr>
            </w:pPr>
            <w:r w:rsidRPr="003F3FF8">
              <w:rPr>
                <w:szCs w:val="24"/>
              </w:rPr>
              <w:t xml:space="preserve">Informes de labores realizadas durante el año, que detalla lo relativo al proyecto de red nacional de </w:t>
            </w:r>
            <w:r w:rsidRPr="003F3FF8">
              <w:rPr>
                <w:szCs w:val="24"/>
              </w:rPr>
              <w:lastRenderedPageBreak/>
              <w:t>coordenadas, y otras labores atinentes al departamento de Geodesia y Topografía</w:t>
            </w:r>
          </w:p>
        </w:tc>
        <w:tc>
          <w:tcPr>
            <w:tcW w:w="95" w:type="pct"/>
            <w:tcBorders>
              <w:top w:val="single" w:sz="4" w:space="0" w:color="auto"/>
              <w:left w:val="nil"/>
              <w:bottom w:val="single" w:sz="4" w:space="0" w:color="auto"/>
              <w:right w:val="single" w:sz="4" w:space="0" w:color="auto"/>
            </w:tcBorders>
            <w:hideMark/>
          </w:tcPr>
          <w:p w14:paraId="14873DE2"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35DB689"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5D30586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2BCF8FC"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6" w:type="pct"/>
            <w:tcBorders>
              <w:top w:val="single" w:sz="4" w:space="0" w:color="auto"/>
              <w:left w:val="nil"/>
              <w:bottom w:val="single" w:sz="4" w:space="0" w:color="auto"/>
              <w:right w:val="single" w:sz="4" w:space="0" w:color="auto"/>
            </w:tcBorders>
            <w:hideMark/>
          </w:tcPr>
          <w:p w14:paraId="46A8958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C7DBF9A" w14:textId="77777777" w:rsidR="00771B04" w:rsidRPr="003F3FF8" w:rsidRDefault="00771B04" w:rsidP="003F3FF8">
            <w:pPr>
              <w:tabs>
                <w:tab w:val="left" w:leader="hyphen" w:pos="9356"/>
              </w:tabs>
              <w:spacing w:line="460" w:lineRule="exact"/>
              <w:rPr>
                <w:szCs w:val="24"/>
              </w:rPr>
            </w:pPr>
            <w:r w:rsidRPr="003F3FF8">
              <w:rPr>
                <w:szCs w:val="24"/>
              </w:rPr>
              <w:t>1986-2004</w:t>
            </w:r>
          </w:p>
        </w:tc>
        <w:tc>
          <w:tcPr>
            <w:tcW w:w="183" w:type="pct"/>
            <w:tcBorders>
              <w:top w:val="single" w:sz="4" w:space="0" w:color="auto"/>
              <w:left w:val="nil"/>
              <w:bottom w:val="single" w:sz="4" w:space="0" w:color="auto"/>
              <w:right w:val="single" w:sz="4" w:space="0" w:color="auto"/>
            </w:tcBorders>
            <w:hideMark/>
          </w:tcPr>
          <w:p w14:paraId="0F2C431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015F8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5E5ADB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6745826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0A92D4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53A873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161DFAF"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Geodesia y Topografía-IGN-MOPT.</w:t>
            </w:r>
          </w:p>
        </w:tc>
      </w:tr>
      <w:tr w:rsidR="00771B04" w:rsidRPr="003F3FF8" w14:paraId="54302F1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DD24FB9" w14:textId="77777777" w:rsidR="00771B04" w:rsidRPr="003F3FF8" w:rsidRDefault="00771B04" w:rsidP="003F3FF8">
            <w:pPr>
              <w:tabs>
                <w:tab w:val="left" w:leader="hyphen" w:pos="9356"/>
              </w:tabs>
              <w:spacing w:line="460" w:lineRule="exact"/>
              <w:jc w:val="center"/>
              <w:rPr>
                <w:szCs w:val="24"/>
              </w:rPr>
            </w:pPr>
            <w:r w:rsidRPr="003F3FF8">
              <w:rPr>
                <w:szCs w:val="24"/>
              </w:rPr>
              <w:t>93</w:t>
            </w:r>
          </w:p>
        </w:tc>
        <w:tc>
          <w:tcPr>
            <w:tcW w:w="485" w:type="pct"/>
            <w:tcBorders>
              <w:top w:val="single" w:sz="4" w:space="0" w:color="auto"/>
              <w:left w:val="nil"/>
              <w:bottom w:val="single" w:sz="4" w:space="0" w:color="auto"/>
              <w:right w:val="single" w:sz="4" w:space="0" w:color="auto"/>
            </w:tcBorders>
            <w:hideMark/>
          </w:tcPr>
          <w:p w14:paraId="18494407" w14:textId="77777777" w:rsidR="00771B04" w:rsidRPr="003F3FF8" w:rsidRDefault="00771B04" w:rsidP="003F3FF8">
            <w:pPr>
              <w:tabs>
                <w:tab w:val="left" w:leader="hyphen" w:pos="9356"/>
              </w:tabs>
              <w:spacing w:line="460" w:lineRule="exact"/>
              <w:rPr>
                <w:szCs w:val="24"/>
              </w:rPr>
            </w:pPr>
            <w:r w:rsidRPr="003F3FF8">
              <w:rPr>
                <w:szCs w:val="24"/>
              </w:rPr>
              <w:t>Informes de amojonamiento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DC36F86" w14:textId="77777777" w:rsidR="00771B04" w:rsidRPr="003F3FF8" w:rsidRDefault="00771B04" w:rsidP="003F3FF8">
            <w:pPr>
              <w:tabs>
                <w:tab w:val="left" w:leader="hyphen" w:pos="9356"/>
              </w:tabs>
              <w:spacing w:line="460" w:lineRule="exact"/>
              <w:rPr>
                <w:szCs w:val="24"/>
              </w:rPr>
            </w:pPr>
            <w:r w:rsidRPr="003F3FF8">
              <w:rPr>
                <w:szCs w:val="24"/>
              </w:rPr>
              <w:t xml:space="preserve">Sobre resultados de solicitudes recibidas con respecto a la zona marítimo terrestre (zona pública). Se </w:t>
            </w:r>
            <w:proofErr w:type="gramStart"/>
            <w:r w:rsidRPr="003F3FF8">
              <w:rPr>
                <w:szCs w:val="24"/>
              </w:rPr>
              <w:t>registra  la</w:t>
            </w:r>
            <w:proofErr w:type="gramEnd"/>
            <w:r w:rsidRPr="003F3FF8">
              <w:rPr>
                <w:szCs w:val="24"/>
              </w:rPr>
              <w:t xml:space="preserve"> solicitud, fecha firma del contrato, provincia, cantón, distrito. Ejemplo: Informe de amojonamiento en Playas Langosta, </w:t>
            </w:r>
            <w:r w:rsidRPr="003F3FF8">
              <w:rPr>
                <w:szCs w:val="24"/>
              </w:rPr>
              <w:lastRenderedPageBreak/>
              <w:t>Avellanas, Parque Nacional Las Baulas, Pinilla, Agujas.</w:t>
            </w:r>
          </w:p>
        </w:tc>
        <w:tc>
          <w:tcPr>
            <w:tcW w:w="95" w:type="pct"/>
            <w:tcBorders>
              <w:top w:val="single" w:sz="4" w:space="0" w:color="auto"/>
              <w:left w:val="nil"/>
              <w:bottom w:val="single" w:sz="4" w:space="0" w:color="auto"/>
              <w:right w:val="nil"/>
            </w:tcBorders>
            <w:hideMark/>
          </w:tcPr>
          <w:p w14:paraId="5D9A3D3F"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12C845D"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23DE9B8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2E018FA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CF066C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DA29F9D" w14:textId="77777777" w:rsidR="00771B04" w:rsidRPr="003F3FF8" w:rsidRDefault="00771B04" w:rsidP="003F3FF8">
            <w:pPr>
              <w:tabs>
                <w:tab w:val="left" w:leader="hyphen" w:pos="9356"/>
              </w:tabs>
              <w:spacing w:line="460" w:lineRule="exact"/>
              <w:rPr>
                <w:szCs w:val="24"/>
              </w:rPr>
            </w:pPr>
            <w:r w:rsidRPr="003F3FF8">
              <w:rPr>
                <w:szCs w:val="24"/>
              </w:rPr>
              <w:t>2005-2009</w:t>
            </w:r>
          </w:p>
        </w:tc>
        <w:tc>
          <w:tcPr>
            <w:tcW w:w="183" w:type="pct"/>
            <w:tcBorders>
              <w:top w:val="single" w:sz="4" w:space="0" w:color="auto"/>
              <w:left w:val="nil"/>
              <w:bottom w:val="single" w:sz="4" w:space="0" w:color="auto"/>
              <w:right w:val="single" w:sz="4" w:space="0" w:color="auto"/>
            </w:tcBorders>
            <w:hideMark/>
          </w:tcPr>
          <w:p w14:paraId="62D233A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5142ED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25699A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F52169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B39F7D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9E61AD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0BA1AB2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3C503EE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8C68F7" w14:textId="77777777" w:rsidR="00771B04" w:rsidRPr="003F3FF8" w:rsidRDefault="00771B04" w:rsidP="003F3FF8">
            <w:pPr>
              <w:tabs>
                <w:tab w:val="left" w:leader="hyphen" w:pos="9356"/>
              </w:tabs>
              <w:spacing w:line="460" w:lineRule="exact"/>
              <w:jc w:val="center"/>
              <w:rPr>
                <w:szCs w:val="24"/>
              </w:rPr>
            </w:pPr>
            <w:r w:rsidRPr="003F3FF8">
              <w:rPr>
                <w:szCs w:val="24"/>
              </w:rPr>
              <w:t>94</w:t>
            </w:r>
          </w:p>
        </w:tc>
        <w:tc>
          <w:tcPr>
            <w:tcW w:w="485" w:type="pct"/>
            <w:tcBorders>
              <w:top w:val="single" w:sz="4" w:space="0" w:color="auto"/>
              <w:left w:val="nil"/>
              <w:bottom w:val="single" w:sz="4" w:space="0" w:color="auto"/>
              <w:right w:val="single" w:sz="4" w:space="0" w:color="auto"/>
            </w:tcBorders>
            <w:hideMark/>
          </w:tcPr>
          <w:p w14:paraId="40A3A81E" w14:textId="77777777" w:rsidR="00771B04" w:rsidRPr="003F3FF8" w:rsidRDefault="00771B04" w:rsidP="003F3FF8">
            <w:pPr>
              <w:tabs>
                <w:tab w:val="left" w:leader="hyphen" w:pos="9356"/>
              </w:tabs>
              <w:spacing w:line="460" w:lineRule="exact"/>
              <w:rPr>
                <w:szCs w:val="24"/>
              </w:rPr>
            </w:pPr>
            <w:r w:rsidRPr="003F3FF8">
              <w:rPr>
                <w:szCs w:val="24"/>
              </w:rPr>
              <w:t>Informes de Control Interno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1755F50" w14:textId="77777777" w:rsidR="00771B04" w:rsidRPr="003F3FF8" w:rsidRDefault="00771B04" w:rsidP="003F3FF8">
            <w:pPr>
              <w:tabs>
                <w:tab w:val="left" w:leader="hyphen" w:pos="9356"/>
              </w:tabs>
              <w:spacing w:line="460" w:lineRule="exact"/>
              <w:rPr>
                <w:szCs w:val="24"/>
              </w:rPr>
            </w:pPr>
            <w:r w:rsidRPr="003F3FF8">
              <w:rPr>
                <w:szCs w:val="24"/>
              </w:rPr>
              <w:t>Informe de Control Interno AG-I-21-2009 Evaluación de la Gestión y del Sistema de Control Interno del Proceso de Revisión y Visado de Planos. Geodesia y Topografía IGN.2009.</w:t>
            </w:r>
            <w:r w:rsidRPr="003F3FF8">
              <w:rPr>
                <w:szCs w:val="24"/>
              </w:rPr>
              <w:br/>
              <w:t xml:space="preserve">Informe Control Interno AG-I-25-2009. "Estudio sobre la gestión </w:t>
            </w:r>
            <w:r w:rsidRPr="003F3FF8">
              <w:rPr>
                <w:szCs w:val="24"/>
              </w:rPr>
              <w:lastRenderedPageBreak/>
              <w:t>del IGN en relación el proceso de amojonamiento. 2009.</w:t>
            </w:r>
          </w:p>
        </w:tc>
        <w:tc>
          <w:tcPr>
            <w:tcW w:w="95" w:type="pct"/>
            <w:tcBorders>
              <w:top w:val="single" w:sz="4" w:space="0" w:color="auto"/>
              <w:left w:val="nil"/>
              <w:bottom w:val="single" w:sz="4" w:space="0" w:color="auto"/>
              <w:right w:val="single" w:sz="4" w:space="0" w:color="auto"/>
            </w:tcBorders>
            <w:hideMark/>
          </w:tcPr>
          <w:p w14:paraId="6ED666C9"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2322E59"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4A28D39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B4A17BB"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47D2C8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122682C" w14:textId="77777777" w:rsidR="00771B04" w:rsidRPr="003F3FF8" w:rsidRDefault="00771B04" w:rsidP="003F3FF8">
            <w:pPr>
              <w:tabs>
                <w:tab w:val="left" w:leader="hyphen" w:pos="9356"/>
              </w:tabs>
              <w:spacing w:line="460" w:lineRule="exact"/>
              <w:rPr>
                <w:szCs w:val="24"/>
              </w:rPr>
            </w:pPr>
            <w:r w:rsidRPr="003F3FF8">
              <w:rPr>
                <w:szCs w:val="24"/>
              </w:rPr>
              <w:t>2007-2009</w:t>
            </w:r>
          </w:p>
        </w:tc>
        <w:tc>
          <w:tcPr>
            <w:tcW w:w="183" w:type="pct"/>
            <w:tcBorders>
              <w:top w:val="single" w:sz="4" w:space="0" w:color="auto"/>
              <w:left w:val="nil"/>
              <w:bottom w:val="single" w:sz="4" w:space="0" w:color="auto"/>
              <w:right w:val="single" w:sz="4" w:space="0" w:color="auto"/>
            </w:tcBorders>
            <w:hideMark/>
          </w:tcPr>
          <w:p w14:paraId="3003491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9188AF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0D971C3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9231E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34608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0B6C25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E4A1D3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los subfondos "Dirección-IGN-MOPT" y "Presupuesto y Planificación-IGN-MOPT"</w:t>
            </w:r>
          </w:p>
        </w:tc>
      </w:tr>
      <w:tr w:rsidR="00771B04" w:rsidRPr="003F3FF8" w14:paraId="5C17B39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D8A9915" w14:textId="77777777" w:rsidR="00771B04" w:rsidRPr="003F3FF8" w:rsidRDefault="00771B04" w:rsidP="003F3FF8">
            <w:pPr>
              <w:tabs>
                <w:tab w:val="left" w:leader="hyphen" w:pos="9356"/>
              </w:tabs>
              <w:spacing w:line="460" w:lineRule="exact"/>
              <w:jc w:val="center"/>
              <w:rPr>
                <w:szCs w:val="24"/>
              </w:rPr>
            </w:pPr>
            <w:r w:rsidRPr="003F3FF8">
              <w:rPr>
                <w:szCs w:val="24"/>
              </w:rPr>
              <w:t>95</w:t>
            </w:r>
          </w:p>
        </w:tc>
        <w:tc>
          <w:tcPr>
            <w:tcW w:w="485" w:type="pct"/>
            <w:tcBorders>
              <w:top w:val="single" w:sz="4" w:space="0" w:color="auto"/>
              <w:left w:val="nil"/>
              <w:bottom w:val="single" w:sz="4" w:space="0" w:color="auto"/>
              <w:right w:val="single" w:sz="4" w:space="0" w:color="auto"/>
            </w:tcBorders>
            <w:hideMark/>
          </w:tcPr>
          <w:p w14:paraId="791FA10D" w14:textId="77777777" w:rsidR="00771B04" w:rsidRPr="003F3FF8" w:rsidRDefault="00771B04" w:rsidP="003F3FF8">
            <w:pPr>
              <w:tabs>
                <w:tab w:val="left" w:leader="hyphen" w:pos="9356"/>
              </w:tabs>
              <w:spacing w:line="460" w:lineRule="exact"/>
              <w:rPr>
                <w:szCs w:val="24"/>
              </w:rPr>
            </w:pPr>
            <w:r w:rsidRPr="003F3FF8">
              <w:rPr>
                <w:szCs w:val="24"/>
              </w:rPr>
              <w:t>Informes de Proyección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D727B9D" w14:textId="77777777" w:rsidR="00771B04" w:rsidRPr="003F3FF8" w:rsidRDefault="00771B04" w:rsidP="003F3FF8">
            <w:pPr>
              <w:tabs>
                <w:tab w:val="left" w:leader="hyphen" w:pos="9356"/>
              </w:tabs>
              <w:spacing w:line="460" w:lineRule="exact"/>
              <w:rPr>
                <w:szCs w:val="24"/>
                <w:lang w:val="en-US"/>
              </w:rPr>
            </w:pPr>
            <w:r w:rsidRPr="003F3FF8">
              <w:rPr>
                <w:szCs w:val="24"/>
              </w:rPr>
              <w:t xml:space="preserve">Proyección Lambert para Costa Rica. </w:t>
            </w:r>
            <w:r w:rsidRPr="003F3FF8">
              <w:rPr>
                <w:szCs w:val="24"/>
                <w:lang w:val="en-US"/>
              </w:rPr>
              <w:t>Inter-American Geodetic Survey Washington D.C.</w:t>
            </w:r>
          </w:p>
        </w:tc>
        <w:tc>
          <w:tcPr>
            <w:tcW w:w="95" w:type="pct"/>
            <w:tcBorders>
              <w:top w:val="single" w:sz="4" w:space="0" w:color="auto"/>
              <w:left w:val="nil"/>
              <w:bottom w:val="single" w:sz="4" w:space="0" w:color="auto"/>
              <w:right w:val="single" w:sz="4" w:space="0" w:color="auto"/>
            </w:tcBorders>
            <w:hideMark/>
          </w:tcPr>
          <w:p w14:paraId="3BFD14AC"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70ECDC4"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0DF8DCC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F39980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7F8A1C0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70634B48" w14:textId="77777777" w:rsidR="00771B04" w:rsidRPr="003F3FF8" w:rsidRDefault="00771B04" w:rsidP="003F3FF8">
            <w:pPr>
              <w:tabs>
                <w:tab w:val="left" w:leader="hyphen" w:pos="9356"/>
              </w:tabs>
              <w:spacing w:line="460" w:lineRule="exact"/>
              <w:rPr>
                <w:szCs w:val="24"/>
              </w:rPr>
            </w:pPr>
            <w:r w:rsidRPr="003F3FF8">
              <w:rPr>
                <w:szCs w:val="24"/>
              </w:rPr>
              <w:t>1950</w:t>
            </w:r>
          </w:p>
        </w:tc>
        <w:tc>
          <w:tcPr>
            <w:tcW w:w="183" w:type="pct"/>
            <w:tcBorders>
              <w:top w:val="single" w:sz="4" w:space="0" w:color="auto"/>
              <w:left w:val="nil"/>
              <w:bottom w:val="single" w:sz="4" w:space="0" w:color="auto"/>
              <w:right w:val="single" w:sz="4" w:space="0" w:color="auto"/>
            </w:tcBorders>
            <w:hideMark/>
          </w:tcPr>
          <w:p w14:paraId="2C4BEF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78278D2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05FC0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456ADE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C59425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6752E6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2705FC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Dirección-IGN-MOPT.</w:t>
            </w:r>
          </w:p>
        </w:tc>
      </w:tr>
      <w:tr w:rsidR="00771B04" w:rsidRPr="003F3FF8" w14:paraId="7C32E4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4521874" w14:textId="77777777" w:rsidR="00771B04" w:rsidRPr="003F3FF8" w:rsidRDefault="00771B04" w:rsidP="003F3FF8">
            <w:pPr>
              <w:tabs>
                <w:tab w:val="left" w:leader="hyphen" w:pos="9356"/>
              </w:tabs>
              <w:spacing w:line="460" w:lineRule="exact"/>
              <w:jc w:val="center"/>
              <w:rPr>
                <w:szCs w:val="24"/>
              </w:rPr>
            </w:pPr>
            <w:r w:rsidRPr="003F3FF8">
              <w:rPr>
                <w:szCs w:val="24"/>
              </w:rPr>
              <w:t>96</w:t>
            </w:r>
          </w:p>
        </w:tc>
        <w:tc>
          <w:tcPr>
            <w:tcW w:w="485" w:type="pct"/>
            <w:tcBorders>
              <w:top w:val="single" w:sz="4" w:space="0" w:color="auto"/>
              <w:left w:val="nil"/>
              <w:bottom w:val="single" w:sz="4" w:space="0" w:color="auto"/>
              <w:right w:val="single" w:sz="4" w:space="0" w:color="auto"/>
            </w:tcBorders>
            <w:hideMark/>
          </w:tcPr>
          <w:p w14:paraId="2C80D722" w14:textId="77777777" w:rsidR="00771B04" w:rsidRPr="003F3FF8" w:rsidRDefault="00771B04" w:rsidP="003F3FF8">
            <w:pPr>
              <w:tabs>
                <w:tab w:val="left" w:leader="hyphen" w:pos="9356"/>
              </w:tabs>
              <w:spacing w:line="460" w:lineRule="exact"/>
              <w:rPr>
                <w:szCs w:val="24"/>
              </w:rPr>
            </w:pPr>
            <w:r w:rsidRPr="003F3FF8">
              <w:rPr>
                <w:szCs w:val="24"/>
              </w:rPr>
              <w:t>Informes de reajuste Red CR98</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5CA07A5" w14:textId="77777777" w:rsidR="00771B04" w:rsidRPr="003F3FF8" w:rsidRDefault="00771B04" w:rsidP="003F3FF8">
            <w:pPr>
              <w:tabs>
                <w:tab w:val="left" w:leader="hyphen" w:pos="9356"/>
              </w:tabs>
              <w:spacing w:line="460" w:lineRule="exact"/>
              <w:rPr>
                <w:szCs w:val="24"/>
              </w:rPr>
            </w:pPr>
            <w:r w:rsidRPr="003F3FF8">
              <w:rPr>
                <w:szCs w:val="24"/>
              </w:rPr>
              <w:t xml:space="preserve">Informe que presenta todos los detalles relacionados con el reajuste de la red de GPS de coordenadas nacionales. Informe anual de </w:t>
            </w:r>
            <w:r w:rsidRPr="003F3FF8">
              <w:rPr>
                <w:szCs w:val="24"/>
              </w:rPr>
              <w:lastRenderedPageBreak/>
              <w:t>proyecto Red Nacional de Coordenadas.</w:t>
            </w:r>
          </w:p>
        </w:tc>
        <w:tc>
          <w:tcPr>
            <w:tcW w:w="95" w:type="pct"/>
            <w:tcBorders>
              <w:top w:val="single" w:sz="4" w:space="0" w:color="auto"/>
              <w:left w:val="nil"/>
              <w:bottom w:val="single" w:sz="4" w:space="0" w:color="auto"/>
              <w:right w:val="single" w:sz="4" w:space="0" w:color="auto"/>
            </w:tcBorders>
            <w:hideMark/>
          </w:tcPr>
          <w:p w14:paraId="12942C0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96A7970"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64C1968D"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1B9896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75D8D04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9BB969B" w14:textId="77777777" w:rsidR="00771B04" w:rsidRPr="003F3FF8" w:rsidRDefault="00771B04" w:rsidP="003F3FF8">
            <w:pPr>
              <w:tabs>
                <w:tab w:val="left" w:leader="hyphen" w:pos="9356"/>
              </w:tabs>
              <w:spacing w:line="460" w:lineRule="exact"/>
              <w:rPr>
                <w:szCs w:val="24"/>
              </w:rPr>
            </w:pPr>
            <w:r w:rsidRPr="003F3FF8">
              <w:rPr>
                <w:szCs w:val="24"/>
              </w:rPr>
              <w:t>1998-2001</w:t>
            </w:r>
          </w:p>
        </w:tc>
        <w:tc>
          <w:tcPr>
            <w:tcW w:w="183" w:type="pct"/>
            <w:tcBorders>
              <w:top w:val="single" w:sz="4" w:space="0" w:color="auto"/>
              <w:left w:val="nil"/>
              <w:bottom w:val="single" w:sz="4" w:space="0" w:color="auto"/>
              <w:right w:val="single" w:sz="4" w:space="0" w:color="auto"/>
            </w:tcBorders>
            <w:hideMark/>
          </w:tcPr>
          <w:p w14:paraId="4C8D65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76FDB1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9342C5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194CCA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47D245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FE75A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983B13A"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sesión 22-2015 de 01 de octubre de 2015, en el subfondo de Geodesia y Topografía-IGN-MOPT.</w:t>
            </w:r>
          </w:p>
        </w:tc>
      </w:tr>
      <w:tr w:rsidR="00771B04" w:rsidRPr="003F3FF8" w14:paraId="35C5BC5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774C197" w14:textId="77777777" w:rsidR="00771B04" w:rsidRPr="003F3FF8" w:rsidRDefault="00771B04" w:rsidP="003F3FF8">
            <w:pPr>
              <w:tabs>
                <w:tab w:val="left" w:leader="hyphen" w:pos="9356"/>
              </w:tabs>
              <w:spacing w:line="460" w:lineRule="exact"/>
              <w:jc w:val="center"/>
              <w:rPr>
                <w:szCs w:val="24"/>
              </w:rPr>
            </w:pPr>
            <w:r w:rsidRPr="003F3FF8">
              <w:rPr>
                <w:szCs w:val="24"/>
              </w:rPr>
              <w:t>97</w:t>
            </w:r>
          </w:p>
        </w:tc>
        <w:tc>
          <w:tcPr>
            <w:tcW w:w="485" w:type="pct"/>
            <w:tcBorders>
              <w:top w:val="single" w:sz="4" w:space="0" w:color="auto"/>
              <w:left w:val="nil"/>
              <w:bottom w:val="single" w:sz="4" w:space="0" w:color="auto"/>
              <w:right w:val="single" w:sz="4" w:space="0" w:color="auto"/>
            </w:tcBorders>
            <w:hideMark/>
          </w:tcPr>
          <w:p w14:paraId="65339598" w14:textId="77777777" w:rsidR="00771B04" w:rsidRPr="003F3FF8" w:rsidRDefault="00771B04" w:rsidP="003F3FF8">
            <w:pPr>
              <w:tabs>
                <w:tab w:val="left" w:leader="hyphen" w:pos="9356"/>
              </w:tabs>
              <w:spacing w:line="460" w:lineRule="exact"/>
              <w:rPr>
                <w:szCs w:val="24"/>
              </w:rPr>
            </w:pPr>
            <w:r w:rsidRPr="003F3FF8">
              <w:rPr>
                <w:szCs w:val="24"/>
              </w:rPr>
              <w:t>Informes finales de estudios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06FEDCF6" w14:textId="77777777" w:rsidR="00771B04" w:rsidRPr="003F3FF8" w:rsidRDefault="00771B04" w:rsidP="003F3FF8">
            <w:pPr>
              <w:tabs>
                <w:tab w:val="left" w:leader="hyphen" w:pos="9356"/>
              </w:tabs>
              <w:spacing w:line="460" w:lineRule="exact"/>
              <w:rPr>
                <w:szCs w:val="24"/>
              </w:rPr>
            </w:pPr>
            <w:r w:rsidRPr="003F3FF8">
              <w:rPr>
                <w:szCs w:val="24"/>
              </w:rPr>
              <w:t xml:space="preserve">Se incluyen en estos informes los resultados finales de diversos estudios que se han realizado como producto de las funciones asignadas a los funcionarios del IGN en coordinación con la Universidad Nacional, Escuela de Topografía, Catastro y Geodesia y </w:t>
            </w:r>
            <w:r w:rsidRPr="003F3FF8">
              <w:rPr>
                <w:szCs w:val="24"/>
              </w:rPr>
              <w:lastRenderedPageBreak/>
              <w:t>también del fondo vial municipal costarricense.</w:t>
            </w:r>
          </w:p>
        </w:tc>
        <w:tc>
          <w:tcPr>
            <w:tcW w:w="95" w:type="pct"/>
            <w:tcBorders>
              <w:top w:val="single" w:sz="4" w:space="0" w:color="auto"/>
              <w:left w:val="nil"/>
              <w:bottom w:val="single" w:sz="4" w:space="0" w:color="auto"/>
              <w:right w:val="single" w:sz="4" w:space="0" w:color="auto"/>
            </w:tcBorders>
            <w:hideMark/>
          </w:tcPr>
          <w:p w14:paraId="7A6F7CB1"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20F7C67"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472436B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352CB6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2A52744E"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3844A329" w14:textId="77777777" w:rsidR="00771B04" w:rsidRPr="003F3FF8" w:rsidRDefault="00771B04" w:rsidP="003F3FF8">
            <w:pPr>
              <w:tabs>
                <w:tab w:val="left" w:leader="hyphen" w:pos="9356"/>
              </w:tabs>
              <w:spacing w:line="460" w:lineRule="exact"/>
              <w:rPr>
                <w:szCs w:val="24"/>
              </w:rPr>
            </w:pPr>
            <w:r w:rsidRPr="003F3FF8">
              <w:rPr>
                <w:szCs w:val="24"/>
              </w:rPr>
              <w:t>2000-20005</w:t>
            </w:r>
          </w:p>
        </w:tc>
        <w:tc>
          <w:tcPr>
            <w:tcW w:w="183" w:type="pct"/>
            <w:tcBorders>
              <w:top w:val="single" w:sz="4" w:space="0" w:color="auto"/>
              <w:left w:val="nil"/>
              <w:bottom w:val="single" w:sz="4" w:space="0" w:color="auto"/>
              <w:right w:val="single" w:sz="4" w:space="0" w:color="auto"/>
            </w:tcBorders>
            <w:hideMark/>
          </w:tcPr>
          <w:p w14:paraId="3C3439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A7CB94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DDCBCA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83EF1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1B7D56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483440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AD4EE45"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7E03E1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DD6FEF6" w14:textId="77777777" w:rsidR="00771B04" w:rsidRPr="003F3FF8" w:rsidRDefault="00771B04" w:rsidP="003F3FF8">
            <w:pPr>
              <w:tabs>
                <w:tab w:val="left" w:leader="hyphen" w:pos="9356"/>
              </w:tabs>
              <w:spacing w:line="460" w:lineRule="exact"/>
              <w:jc w:val="center"/>
              <w:rPr>
                <w:szCs w:val="24"/>
              </w:rPr>
            </w:pPr>
            <w:r w:rsidRPr="003F3FF8">
              <w:rPr>
                <w:szCs w:val="24"/>
              </w:rPr>
              <w:t>98</w:t>
            </w:r>
          </w:p>
        </w:tc>
        <w:tc>
          <w:tcPr>
            <w:tcW w:w="485" w:type="pct"/>
            <w:tcBorders>
              <w:top w:val="single" w:sz="4" w:space="0" w:color="auto"/>
              <w:left w:val="nil"/>
              <w:bottom w:val="single" w:sz="4" w:space="0" w:color="auto"/>
              <w:right w:val="single" w:sz="4" w:space="0" w:color="auto"/>
            </w:tcBorders>
            <w:hideMark/>
          </w:tcPr>
          <w:p w14:paraId="3C002DC3" w14:textId="77777777" w:rsidR="00771B04" w:rsidRPr="003F3FF8" w:rsidRDefault="00771B04" w:rsidP="003F3FF8">
            <w:pPr>
              <w:tabs>
                <w:tab w:val="left" w:leader="hyphen" w:pos="9356"/>
              </w:tabs>
              <w:spacing w:line="460" w:lineRule="exact"/>
              <w:rPr>
                <w:szCs w:val="24"/>
              </w:rPr>
            </w:pPr>
            <w:r w:rsidRPr="003F3FF8">
              <w:rPr>
                <w:szCs w:val="24"/>
              </w:rPr>
              <w:t>Informes mensuales diseño Red CR98</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DE85832" w14:textId="77777777" w:rsidR="00771B04" w:rsidRPr="003F3FF8" w:rsidRDefault="00771B04" w:rsidP="003F3FF8">
            <w:pPr>
              <w:tabs>
                <w:tab w:val="left" w:leader="hyphen" w:pos="9356"/>
              </w:tabs>
              <w:spacing w:line="460" w:lineRule="exact"/>
              <w:rPr>
                <w:szCs w:val="24"/>
              </w:rPr>
            </w:pPr>
            <w:r w:rsidRPr="003F3FF8">
              <w:rPr>
                <w:szCs w:val="24"/>
              </w:rPr>
              <w:t>Informes mensuales sobre el diseño de control de medición y cálculo por ajuste geodésico GPS. Y de ubicación real y asistencia de los funcionarios de empleados del MOPT</w:t>
            </w:r>
          </w:p>
        </w:tc>
        <w:tc>
          <w:tcPr>
            <w:tcW w:w="95" w:type="pct"/>
            <w:tcBorders>
              <w:top w:val="single" w:sz="4" w:space="0" w:color="auto"/>
              <w:left w:val="nil"/>
              <w:bottom w:val="single" w:sz="4" w:space="0" w:color="auto"/>
              <w:right w:val="single" w:sz="4" w:space="0" w:color="auto"/>
            </w:tcBorders>
            <w:hideMark/>
          </w:tcPr>
          <w:p w14:paraId="058C6583"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61F031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1EC5910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C5951B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29A1D991"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nil"/>
              <w:bottom w:val="single" w:sz="4" w:space="0" w:color="auto"/>
              <w:right w:val="single" w:sz="4" w:space="0" w:color="auto"/>
            </w:tcBorders>
            <w:hideMark/>
          </w:tcPr>
          <w:p w14:paraId="41244699" w14:textId="77777777" w:rsidR="00771B04" w:rsidRPr="003F3FF8" w:rsidRDefault="00771B04" w:rsidP="003F3FF8">
            <w:pPr>
              <w:tabs>
                <w:tab w:val="left" w:leader="hyphen" w:pos="9356"/>
              </w:tabs>
              <w:spacing w:line="460" w:lineRule="exact"/>
              <w:rPr>
                <w:szCs w:val="24"/>
              </w:rPr>
            </w:pPr>
            <w:r w:rsidRPr="003F3FF8">
              <w:rPr>
                <w:szCs w:val="24"/>
              </w:rPr>
              <w:t>1997</w:t>
            </w:r>
          </w:p>
        </w:tc>
        <w:tc>
          <w:tcPr>
            <w:tcW w:w="183" w:type="pct"/>
            <w:tcBorders>
              <w:top w:val="single" w:sz="4" w:space="0" w:color="auto"/>
              <w:left w:val="nil"/>
              <w:bottom w:val="single" w:sz="4" w:space="0" w:color="auto"/>
              <w:right w:val="single" w:sz="4" w:space="0" w:color="auto"/>
            </w:tcBorders>
            <w:hideMark/>
          </w:tcPr>
          <w:p w14:paraId="27B53AE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EA118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5346CB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373A85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B26898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077A1F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88C6B79"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2DD2119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5EA8A66" w14:textId="77777777" w:rsidR="00771B04" w:rsidRPr="003F3FF8" w:rsidRDefault="00771B04" w:rsidP="003F3FF8">
            <w:pPr>
              <w:tabs>
                <w:tab w:val="left" w:leader="hyphen" w:pos="9356"/>
              </w:tabs>
              <w:spacing w:line="460" w:lineRule="exact"/>
              <w:jc w:val="center"/>
              <w:rPr>
                <w:szCs w:val="24"/>
              </w:rPr>
            </w:pPr>
            <w:r w:rsidRPr="003F3FF8">
              <w:rPr>
                <w:szCs w:val="24"/>
              </w:rPr>
              <w:t>99</w:t>
            </w:r>
          </w:p>
        </w:tc>
        <w:tc>
          <w:tcPr>
            <w:tcW w:w="485" w:type="pct"/>
            <w:tcBorders>
              <w:top w:val="single" w:sz="4" w:space="0" w:color="auto"/>
              <w:left w:val="nil"/>
              <w:bottom w:val="single" w:sz="4" w:space="0" w:color="auto"/>
              <w:right w:val="single" w:sz="4" w:space="0" w:color="auto"/>
            </w:tcBorders>
            <w:hideMark/>
          </w:tcPr>
          <w:p w14:paraId="41CC5993" w14:textId="77777777" w:rsidR="00771B04" w:rsidRPr="003F3FF8" w:rsidRDefault="00771B04" w:rsidP="003F3FF8">
            <w:pPr>
              <w:tabs>
                <w:tab w:val="left" w:leader="hyphen" w:pos="9356"/>
              </w:tabs>
              <w:spacing w:line="460" w:lineRule="exact"/>
              <w:rPr>
                <w:szCs w:val="24"/>
              </w:rPr>
            </w:pPr>
            <w:r w:rsidRPr="003F3FF8">
              <w:rPr>
                <w:szCs w:val="24"/>
              </w:rPr>
              <w:t>Informes Semestrales IGN</w:t>
            </w:r>
            <w:r w:rsidRPr="003F3FF8">
              <w:rPr>
                <w:szCs w:val="24"/>
              </w:rPr>
              <w:br/>
            </w:r>
            <w:r w:rsidRPr="003F3FF8">
              <w:rPr>
                <w:szCs w:val="24"/>
              </w:rPr>
              <w:br/>
              <w:t>C</w:t>
            </w:r>
          </w:p>
        </w:tc>
        <w:tc>
          <w:tcPr>
            <w:tcW w:w="731" w:type="pct"/>
            <w:tcBorders>
              <w:top w:val="single" w:sz="4" w:space="0" w:color="auto"/>
              <w:left w:val="nil"/>
              <w:bottom w:val="single" w:sz="4" w:space="0" w:color="auto"/>
              <w:right w:val="single" w:sz="4" w:space="0" w:color="auto"/>
            </w:tcBorders>
            <w:hideMark/>
          </w:tcPr>
          <w:p w14:paraId="5795333E" w14:textId="77777777" w:rsidR="00771B04" w:rsidRPr="003F3FF8" w:rsidRDefault="00771B04" w:rsidP="003F3FF8">
            <w:pPr>
              <w:tabs>
                <w:tab w:val="left" w:leader="hyphen" w:pos="9356"/>
              </w:tabs>
              <w:spacing w:line="460" w:lineRule="exact"/>
              <w:rPr>
                <w:szCs w:val="24"/>
              </w:rPr>
            </w:pPr>
            <w:r w:rsidRPr="003F3FF8">
              <w:rPr>
                <w:szCs w:val="24"/>
              </w:rPr>
              <w:t xml:space="preserve">Informes semestrales del IGN. Colección empastada completa de los </w:t>
            </w:r>
            <w:r w:rsidRPr="003F3FF8">
              <w:rPr>
                <w:szCs w:val="24"/>
              </w:rPr>
              <w:lastRenderedPageBreak/>
              <w:t xml:space="preserve">informes desde el tomo 1 del </w:t>
            </w:r>
            <w:proofErr w:type="gramStart"/>
            <w:r w:rsidRPr="003F3FF8">
              <w:rPr>
                <w:szCs w:val="24"/>
              </w:rPr>
              <w:t>año  1954</w:t>
            </w:r>
            <w:proofErr w:type="gramEnd"/>
            <w:r w:rsidRPr="003F3FF8">
              <w:rPr>
                <w:szCs w:val="24"/>
              </w:rPr>
              <w:t xml:space="preserve"> al año 1983</w:t>
            </w:r>
          </w:p>
        </w:tc>
        <w:tc>
          <w:tcPr>
            <w:tcW w:w="95" w:type="pct"/>
            <w:tcBorders>
              <w:top w:val="single" w:sz="4" w:space="0" w:color="auto"/>
              <w:left w:val="nil"/>
              <w:bottom w:val="single" w:sz="4" w:space="0" w:color="auto"/>
              <w:right w:val="single" w:sz="4" w:space="0" w:color="auto"/>
            </w:tcBorders>
            <w:hideMark/>
          </w:tcPr>
          <w:p w14:paraId="11DBBF5F"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36495DEE" w14:textId="77777777" w:rsidR="00771B04" w:rsidRPr="003F3FF8" w:rsidRDefault="00771B04" w:rsidP="003F3FF8">
            <w:pPr>
              <w:tabs>
                <w:tab w:val="left" w:leader="hyphen" w:pos="9356"/>
              </w:tabs>
              <w:spacing w:line="460" w:lineRule="exact"/>
              <w:rPr>
                <w:szCs w:val="24"/>
              </w:rPr>
            </w:pPr>
            <w:r w:rsidRPr="003F3FF8">
              <w:rPr>
                <w:szCs w:val="24"/>
              </w:rPr>
              <w:t>0,7</w:t>
            </w:r>
          </w:p>
        </w:tc>
        <w:tc>
          <w:tcPr>
            <w:tcW w:w="167" w:type="pct"/>
            <w:tcBorders>
              <w:top w:val="single" w:sz="4" w:space="0" w:color="auto"/>
              <w:left w:val="nil"/>
              <w:bottom w:val="single" w:sz="4" w:space="0" w:color="auto"/>
              <w:right w:val="single" w:sz="4" w:space="0" w:color="auto"/>
            </w:tcBorders>
            <w:hideMark/>
          </w:tcPr>
          <w:p w14:paraId="37A532B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796E28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nil"/>
            </w:tcBorders>
            <w:hideMark/>
          </w:tcPr>
          <w:p w14:paraId="527E4025"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506FAE1F" w14:textId="77777777" w:rsidR="00771B04" w:rsidRPr="003F3FF8" w:rsidRDefault="00771B04" w:rsidP="003F3FF8">
            <w:pPr>
              <w:tabs>
                <w:tab w:val="left" w:leader="hyphen" w:pos="9356"/>
              </w:tabs>
              <w:spacing w:line="460" w:lineRule="exact"/>
              <w:rPr>
                <w:szCs w:val="24"/>
              </w:rPr>
            </w:pPr>
            <w:r w:rsidRPr="003F3FF8">
              <w:rPr>
                <w:szCs w:val="24"/>
              </w:rPr>
              <w:t>1954-1983</w:t>
            </w:r>
          </w:p>
        </w:tc>
        <w:tc>
          <w:tcPr>
            <w:tcW w:w="183" w:type="pct"/>
            <w:tcBorders>
              <w:top w:val="single" w:sz="4" w:space="0" w:color="auto"/>
              <w:left w:val="nil"/>
              <w:bottom w:val="single" w:sz="4" w:space="0" w:color="auto"/>
              <w:right w:val="single" w:sz="4" w:space="0" w:color="auto"/>
            </w:tcBorders>
            <w:hideMark/>
          </w:tcPr>
          <w:p w14:paraId="6777BD9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77B0498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100ADE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21D7C2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50316F5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138A124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2EC49A5"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w:t>
            </w:r>
            <w:r w:rsidRPr="003F3FF8">
              <w:rPr>
                <w:szCs w:val="24"/>
              </w:rPr>
              <w:lastRenderedPageBreak/>
              <w:t>División Territorial y Nomenclatura-IGN-MOPT.</w:t>
            </w:r>
          </w:p>
        </w:tc>
      </w:tr>
      <w:tr w:rsidR="00771B04" w:rsidRPr="003F3FF8" w14:paraId="3C2165F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EF98EB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100</w:t>
            </w:r>
          </w:p>
        </w:tc>
        <w:tc>
          <w:tcPr>
            <w:tcW w:w="485" w:type="pct"/>
            <w:tcBorders>
              <w:top w:val="single" w:sz="4" w:space="0" w:color="auto"/>
              <w:left w:val="nil"/>
              <w:bottom w:val="single" w:sz="4" w:space="0" w:color="auto"/>
              <w:right w:val="single" w:sz="4" w:space="0" w:color="auto"/>
            </w:tcBorders>
            <w:hideMark/>
          </w:tcPr>
          <w:p w14:paraId="76E5F466" w14:textId="77777777" w:rsidR="00771B04" w:rsidRPr="003F3FF8" w:rsidRDefault="00771B04" w:rsidP="003F3FF8">
            <w:pPr>
              <w:tabs>
                <w:tab w:val="left" w:leader="hyphen" w:pos="9356"/>
              </w:tabs>
              <w:spacing w:line="460" w:lineRule="exact"/>
              <w:rPr>
                <w:szCs w:val="24"/>
              </w:rPr>
            </w:pPr>
            <w:r w:rsidRPr="003F3FF8">
              <w:rPr>
                <w:szCs w:val="24"/>
              </w:rPr>
              <w:t xml:space="preserve">Informes sobre dragado de estero </w:t>
            </w:r>
            <w:proofErr w:type="spellStart"/>
            <w:r w:rsidRPr="003F3FF8">
              <w:rPr>
                <w:szCs w:val="24"/>
              </w:rPr>
              <w:t>Cuajiniquil</w:t>
            </w:r>
            <w:proofErr w:type="spellEnd"/>
            <w:r w:rsidRPr="003F3FF8">
              <w:rPr>
                <w:szCs w:val="24"/>
              </w:rPr>
              <w:t>.</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EDDE41D" w14:textId="77777777" w:rsidR="00771B04" w:rsidRPr="003F3FF8" w:rsidRDefault="00771B04" w:rsidP="003F3FF8">
            <w:pPr>
              <w:tabs>
                <w:tab w:val="left" w:leader="hyphen" w:pos="9356"/>
              </w:tabs>
              <w:spacing w:line="460" w:lineRule="exact"/>
              <w:rPr>
                <w:szCs w:val="24"/>
              </w:rPr>
            </w:pPr>
            <w:r w:rsidRPr="003F3FF8">
              <w:rPr>
                <w:szCs w:val="24"/>
              </w:rPr>
              <w:t xml:space="preserve">Informe del caso del dragado del estero en </w:t>
            </w:r>
            <w:proofErr w:type="spellStart"/>
            <w:r w:rsidRPr="003F3FF8">
              <w:rPr>
                <w:szCs w:val="24"/>
              </w:rPr>
              <w:t>Cuajiniquil</w:t>
            </w:r>
            <w:proofErr w:type="spellEnd"/>
            <w:r w:rsidRPr="003F3FF8">
              <w:rPr>
                <w:szCs w:val="24"/>
              </w:rPr>
              <w:t>. Santa Elena Guacanaste. SINAC-MINAE-ACG (Área de Conservación Guanacaste)</w:t>
            </w:r>
          </w:p>
        </w:tc>
        <w:tc>
          <w:tcPr>
            <w:tcW w:w="95" w:type="pct"/>
            <w:tcBorders>
              <w:top w:val="single" w:sz="4" w:space="0" w:color="auto"/>
              <w:left w:val="nil"/>
              <w:bottom w:val="single" w:sz="4" w:space="0" w:color="auto"/>
              <w:right w:val="single" w:sz="4" w:space="0" w:color="auto"/>
            </w:tcBorders>
            <w:hideMark/>
          </w:tcPr>
          <w:p w14:paraId="51851E80"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AEFF8F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nil"/>
              <w:bottom w:val="single" w:sz="4" w:space="0" w:color="auto"/>
              <w:right w:val="single" w:sz="4" w:space="0" w:color="auto"/>
            </w:tcBorders>
            <w:hideMark/>
          </w:tcPr>
          <w:p w14:paraId="632F7EE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3024A6A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91A581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52B25B1F" w14:textId="77777777" w:rsidR="00771B04" w:rsidRPr="003F3FF8" w:rsidRDefault="00771B04" w:rsidP="003F3FF8">
            <w:pPr>
              <w:tabs>
                <w:tab w:val="left" w:leader="hyphen" w:pos="9356"/>
              </w:tabs>
              <w:spacing w:line="460" w:lineRule="exact"/>
              <w:rPr>
                <w:szCs w:val="24"/>
              </w:rPr>
            </w:pPr>
            <w:r w:rsidRPr="003F3FF8">
              <w:rPr>
                <w:szCs w:val="24"/>
              </w:rPr>
              <w:t>2008</w:t>
            </w:r>
          </w:p>
        </w:tc>
        <w:tc>
          <w:tcPr>
            <w:tcW w:w="183" w:type="pct"/>
            <w:tcBorders>
              <w:top w:val="single" w:sz="4" w:space="0" w:color="auto"/>
              <w:left w:val="nil"/>
              <w:bottom w:val="single" w:sz="4" w:space="0" w:color="auto"/>
              <w:right w:val="single" w:sz="4" w:space="0" w:color="auto"/>
            </w:tcBorders>
            <w:hideMark/>
          </w:tcPr>
          <w:p w14:paraId="1F5E9C4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B9D94A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75D7EA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8CF886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6CB1C8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B6C00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957E60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Geodesia y Topografía-IGN-MOPT.</w:t>
            </w:r>
          </w:p>
        </w:tc>
      </w:tr>
      <w:tr w:rsidR="00771B04" w:rsidRPr="003F3FF8" w14:paraId="1AC3B5B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510466" w14:textId="77777777" w:rsidR="00771B04" w:rsidRPr="003F3FF8" w:rsidRDefault="00771B04" w:rsidP="003F3FF8">
            <w:pPr>
              <w:tabs>
                <w:tab w:val="left" w:leader="hyphen" w:pos="9356"/>
              </w:tabs>
              <w:spacing w:line="460" w:lineRule="exact"/>
              <w:jc w:val="center"/>
              <w:rPr>
                <w:szCs w:val="24"/>
              </w:rPr>
            </w:pPr>
            <w:r w:rsidRPr="003F3FF8">
              <w:rPr>
                <w:szCs w:val="24"/>
              </w:rPr>
              <w:t>101</w:t>
            </w:r>
          </w:p>
        </w:tc>
        <w:tc>
          <w:tcPr>
            <w:tcW w:w="485" w:type="pct"/>
            <w:tcBorders>
              <w:top w:val="single" w:sz="4" w:space="0" w:color="auto"/>
              <w:left w:val="nil"/>
              <w:bottom w:val="single" w:sz="4" w:space="0" w:color="auto"/>
              <w:right w:val="single" w:sz="4" w:space="0" w:color="auto"/>
            </w:tcBorders>
            <w:hideMark/>
          </w:tcPr>
          <w:p w14:paraId="0722B731" w14:textId="77777777" w:rsidR="00771B04" w:rsidRPr="003F3FF8" w:rsidRDefault="00771B04" w:rsidP="003F3FF8">
            <w:pPr>
              <w:tabs>
                <w:tab w:val="left" w:leader="hyphen" w:pos="9356"/>
              </w:tabs>
              <w:spacing w:line="460" w:lineRule="exact"/>
              <w:rPr>
                <w:szCs w:val="24"/>
              </w:rPr>
            </w:pPr>
            <w:r w:rsidRPr="003F3FF8">
              <w:rPr>
                <w:szCs w:val="24"/>
              </w:rPr>
              <w:t>Informes Técnicos Específicos</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9DA891F" w14:textId="77777777" w:rsidR="00771B04" w:rsidRPr="003F3FF8" w:rsidRDefault="00771B04" w:rsidP="003F3FF8">
            <w:pPr>
              <w:tabs>
                <w:tab w:val="left" w:leader="hyphen" w:pos="9356"/>
              </w:tabs>
              <w:spacing w:line="460" w:lineRule="exact"/>
              <w:rPr>
                <w:szCs w:val="24"/>
              </w:rPr>
            </w:pPr>
            <w:r w:rsidRPr="003F3FF8">
              <w:rPr>
                <w:szCs w:val="24"/>
              </w:rPr>
              <w:t xml:space="preserve">Informes técnicos </w:t>
            </w:r>
            <w:proofErr w:type="gramStart"/>
            <w:r w:rsidRPr="003F3FF8">
              <w:rPr>
                <w:szCs w:val="24"/>
              </w:rPr>
              <w:t>de  casos</w:t>
            </w:r>
            <w:proofErr w:type="gramEnd"/>
            <w:r w:rsidRPr="003F3FF8">
              <w:rPr>
                <w:szCs w:val="24"/>
              </w:rPr>
              <w:t xml:space="preserve"> o proyectos específico. Ejemplos:    de metodología de amojonamiento de </w:t>
            </w:r>
            <w:r w:rsidRPr="003F3FF8">
              <w:rPr>
                <w:szCs w:val="24"/>
              </w:rPr>
              <w:lastRenderedPageBreak/>
              <w:t xml:space="preserve">la frontera Nicaragua-Costa Rica, de demarcatoria o amojonamiento de la zona pública, sobre límites plataforma continental más allá de 200 millas náuticas. </w:t>
            </w:r>
          </w:p>
        </w:tc>
        <w:tc>
          <w:tcPr>
            <w:tcW w:w="95" w:type="pct"/>
            <w:tcBorders>
              <w:top w:val="single" w:sz="4" w:space="0" w:color="auto"/>
              <w:left w:val="nil"/>
              <w:bottom w:val="single" w:sz="4" w:space="0" w:color="auto"/>
              <w:right w:val="single" w:sz="4" w:space="0" w:color="auto"/>
            </w:tcBorders>
            <w:hideMark/>
          </w:tcPr>
          <w:p w14:paraId="2FCB5E8D"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27F71D78"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nil"/>
              <w:bottom w:val="single" w:sz="4" w:space="0" w:color="auto"/>
              <w:right w:val="single" w:sz="4" w:space="0" w:color="auto"/>
            </w:tcBorders>
            <w:hideMark/>
          </w:tcPr>
          <w:p w14:paraId="4E323AB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80277A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11B6572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1B3B5B0D" w14:textId="77777777" w:rsidR="00771B04" w:rsidRPr="003F3FF8" w:rsidRDefault="00771B04" w:rsidP="003F3FF8">
            <w:pPr>
              <w:tabs>
                <w:tab w:val="left" w:leader="hyphen" w:pos="9356"/>
              </w:tabs>
              <w:spacing w:line="460" w:lineRule="exact"/>
              <w:rPr>
                <w:szCs w:val="24"/>
              </w:rPr>
            </w:pPr>
            <w:r w:rsidRPr="003F3FF8">
              <w:rPr>
                <w:szCs w:val="24"/>
              </w:rPr>
              <w:t>1996-2008</w:t>
            </w:r>
          </w:p>
        </w:tc>
        <w:tc>
          <w:tcPr>
            <w:tcW w:w="183" w:type="pct"/>
            <w:tcBorders>
              <w:top w:val="single" w:sz="4" w:space="0" w:color="auto"/>
              <w:left w:val="nil"/>
              <w:bottom w:val="single" w:sz="4" w:space="0" w:color="auto"/>
              <w:right w:val="single" w:sz="4" w:space="0" w:color="auto"/>
            </w:tcBorders>
            <w:hideMark/>
          </w:tcPr>
          <w:p w14:paraId="4F20C54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73E3B6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979676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180F93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BE4A2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0D415A4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1F304B41"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informe de valoración IV-36-2015-TP. Este tipo documental fue declarado en el </w:t>
            </w:r>
            <w:r w:rsidRPr="003F3FF8">
              <w:rPr>
                <w:szCs w:val="24"/>
              </w:rPr>
              <w:lastRenderedPageBreak/>
              <w:t>subfondo de Geodesia y Topografía-IGN-MOPT.</w:t>
            </w:r>
          </w:p>
        </w:tc>
      </w:tr>
      <w:tr w:rsidR="00771B04" w:rsidRPr="003F3FF8" w14:paraId="5B18705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11ECA5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102</w:t>
            </w:r>
          </w:p>
        </w:tc>
        <w:tc>
          <w:tcPr>
            <w:tcW w:w="485" w:type="pct"/>
            <w:tcBorders>
              <w:top w:val="single" w:sz="4" w:space="0" w:color="auto"/>
              <w:left w:val="nil"/>
              <w:bottom w:val="single" w:sz="4" w:space="0" w:color="auto"/>
              <w:right w:val="single" w:sz="4" w:space="0" w:color="auto"/>
            </w:tcBorders>
            <w:hideMark/>
          </w:tcPr>
          <w:p w14:paraId="7544CFBB" w14:textId="77777777" w:rsidR="00771B04" w:rsidRPr="003F3FF8" w:rsidRDefault="00771B04" w:rsidP="003F3FF8">
            <w:pPr>
              <w:tabs>
                <w:tab w:val="left" w:leader="hyphen" w:pos="9356"/>
              </w:tabs>
              <w:spacing w:line="460" w:lineRule="exact"/>
              <w:rPr>
                <w:szCs w:val="24"/>
              </w:rPr>
            </w:pPr>
            <w:r w:rsidRPr="003F3FF8">
              <w:rPr>
                <w:szCs w:val="24"/>
              </w:rPr>
              <w:t>Inventario de puntos de triangulación</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6BE22341" w14:textId="77777777" w:rsidR="00771B04" w:rsidRPr="003F3FF8" w:rsidRDefault="00771B04" w:rsidP="003F3FF8">
            <w:pPr>
              <w:tabs>
                <w:tab w:val="left" w:leader="hyphen" w:pos="9356"/>
              </w:tabs>
              <w:spacing w:line="460" w:lineRule="exact"/>
              <w:rPr>
                <w:szCs w:val="24"/>
              </w:rPr>
            </w:pPr>
            <w:r w:rsidRPr="003F3FF8">
              <w:rPr>
                <w:szCs w:val="24"/>
              </w:rPr>
              <w:t xml:space="preserve">De estación de triangulación en diferentes lugares del territorio, puntos de triangulación y de diferentes productos geodésicos y </w:t>
            </w:r>
            <w:r w:rsidRPr="003F3FF8">
              <w:rPr>
                <w:szCs w:val="24"/>
              </w:rPr>
              <w:lastRenderedPageBreak/>
              <w:t>topográficos. Contiene datos generales del vértice y localización de puntos en diversos lugares del país.</w:t>
            </w:r>
          </w:p>
        </w:tc>
        <w:tc>
          <w:tcPr>
            <w:tcW w:w="95" w:type="pct"/>
            <w:tcBorders>
              <w:top w:val="single" w:sz="4" w:space="0" w:color="auto"/>
              <w:left w:val="nil"/>
              <w:bottom w:val="single" w:sz="4" w:space="0" w:color="auto"/>
              <w:right w:val="single" w:sz="4" w:space="0" w:color="auto"/>
            </w:tcBorders>
            <w:hideMark/>
          </w:tcPr>
          <w:p w14:paraId="5D6F6B39"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1671583B"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nil"/>
              <w:bottom w:val="single" w:sz="4" w:space="0" w:color="auto"/>
              <w:right w:val="single" w:sz="4" w:space="0" w:color="auto"/>
            </w:tcBorders>
            <w:hideMark/>
          </w:tcPr>
          <w:p w14:paraId="15527FD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18FF1B9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nil"/>
              <w:bottom w:val="single" w:sz="4" w:space="0" w:color="auto"/>
              <w:right w:val="single" w:sz="4" w:space="0" w:color="auto"/>
            </w:tcBorders>
            <w:hideMark/>
          </w:tcPr>
          <w:p w14:paraId="0DD3654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01E1F9D7" w14:textId="77777777" w:rsidR="00771B04" w:rsidRPr="003F3FF8" w:rsidRDefault="00771B04" w:rsidP="003F3FF8">
            <w:pPr>
              <w:tabs>
                <w:tab w:val="left" w:leader="hyphen" w:pos="9356"/>
              </w:tabs>
              <w:spacing w:line="460" w:lineRule="exact"/>
              <w:rPr>
                <w:szCs w:val="24"/>
              </w:rPr>
            </w:pPr>
            <w:r w:rsidRPr="003F3FF8">
              <w:rPr>
                <w:szCs w:val="24"/>
              </w:rPr>
              <w:t>1963</w:t>
            </w:r>
          </w:p>
        </w:tc>
        <w:tc>
          <w:tcPr>
            <w:tcW w:w="183" w:type="pct"/>
            <w:tcBorders>
              <w:top w:val="single" w:sz="4" w:space="0" w:color="auto"/>
              <w:left w:val="nil"/>
              <w:bottom w:val="single" w:sz="4" w:space="0" w:color="auto"/>
              <w:right w:val="single" w:sz="4" w:space="0" w:color="auto"/>
            </w:tcBorders>
            <w:hideMark/>
          </w:tcPr>
          <w:p w14:paraId="553A6FC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DDF8B8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3F971A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38A97F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6F4DFB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B36073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62BF2C6E"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1DACC8C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39BC261" w14:textId="77777777" w:rsidR="00771B04" w:rsidRPr="003F3FF8" w:rsidRDefault="00771B04" w:rsidP="003F3FF8">
            <w:pPr>
              <w:tabs>
                <w:tab w:val="left" w:leader="hyphen" w:pos="9356"/>
              </w:tabs>
              <w:spacing w:line="460" w:lineRule="exact"/>
              <w:jc w:val="center"/>
              <w:rPr>
                <w:szCs w:val="24"/>
              </w:rPr>
            </w:pPr>
            <w:r w:rsidRPr="003F3FF8">
              <w:rPr>
                <w:szCs w:val="24"/>
              </w:rPr>
              <w:t>103</w:t>
            </w:r>
          </w:p>
        </w:tc>
        <w:tc>
          <w:tcPr>
            <w:tcW w:w="485" w:type="pct"/>
            <w:tcBorders>
              <w:top w:val="single" w:sz="4" w:space="0" w:color="auto"/>
              <w:left w:val="nil"/>
              <w:bottom w:val="single" w:sz="4" w:space="0" w:color="auto"/>
              <w:right w:val="single" w:sz="4" w:space="0" w:color="auto"/>
            </w:tcBorders>
            <w:hideMark/>
          </w:tcPr>
          <w:p w14:paraId="197CE339" w14:textId="77777777" w:rsidR="00771B04" w:rsidRPr="003F3FF8" w:rsidRDefault="00771B04" w:rsidP="003F3FF8">
            <w:pPr>
              <w:tabs>
                <w:tab w:val="left" w:leader="hyphen" w:pos="9356"/>
              </w:tabs>
              <w:spacing w:line="460" w:lineRule="exact"/>
              <w:rPr>
                <w:szCs w:val="24"/>
              </w:rPr>
            </w:pPr>
            <w:r w:rsidRPr="003F3FF8">
              <w:rPr>
                <w:szCs w:val="24"/>
              </w:rPr>
              <w:t>Leyes y Decretos. OM</w:t>
            </w:r>
          </w:p>
        </w:tc>
        <w:tc>
          <w:tcPr>
            <w:tcW w:w="731" w:type="pct"/>
            <w:tcBorders>
              <w:top w:val="single" w:sz="4" w:space="0" w:color="auto"/>
              <w:left w:val="nil"/>
              <w:bottom w:val="single" w:sz="4" w:space="0" w:color="auto"/>
              <w:right w:val="single" w:sz="4" w:space="0" w:color="auto"/>
            </w:tcBorders>
            <w:hideMark/>
          </w:tcPr>
          <w:p w14:paraId="6725CF55" w14:textId="77777777" w:rsidR="00771B04" w:rsidRPr="003F3FF8" w:rsidRDefault="00771B04" w:rsidP="003F3FF8">
            <w:pPr>
              <w:tabs>
                <w:tab w:val="left" w:leader="hyphen" w:pos="9356"/>
              </w:tabs>
              <w:spacing w:line="460" w:lineRule="exact"/>
              <w:rPr>
                <w:szCs w:val="24"/>
              </w:rPr>
            </w:pPr>
            <w:r w:rsidRPr="003F3FF8">
              <w:rPr>
                <w:szCs w:val="24"/>
              </w:rPr>
              <w:t xml:space="preserve">Compendio de las publicaciones de leyes y decretos sobre la división territorial. Desde 1880 a 1970. para efectuar los estudios de las leyes y </w:t>
            </w:r>
            <w:proofErr w:type="gramStart"/>
            <w:r w:rsidRPr="003F3FF8">
              <w:rPr>
                <w:szCs w:val="24"/>
              </w:rPr>
              <w:t>decretos  referentes</w:t>
            </w:r>
            <w:proofErr w:type="gramEnd"/>
            <w:r w:rsidRPr="003F3FF8">
              <w:rPr>
                <w:szCs w:val="24"/>
              </w:rPr>
              <w:t xml:space="preserve"> a la división territorial administrativa. Así </w:t>
            </w:r>
            <w:r w:rsidRPr="003F3FF8">
              <w:rPr>
                <w:szCs w:val="24"/>
              </w:rPr>
              <w:lastRenderedPageBreak/>
              <w:t xml:space="preserve">como </w:t>
            </w:r>
            <w:proofErr w:type="gramStart"/>
            <w:r w:rsidRPr="003F3FF8">
              <w:rPr>
                <w:szCs w:val="24"/>
              </w:rPr>
              <w:t>para  mantener</w:t>
            </w:r>
            <w:proofErr w:type="gramEnd"/>
            <w:r w:rsidRPr="003F3FF8">
              <w:rPr>
                <w:szCs w:val="24"/>
              </w:rPr>
              <w:t xml:space="preserve"> un archivo actualizado sobre el origen, ubicación aprobación, y publicación del decreto de los nombres de interés nacional.</w:t>
            </w:r>
          </w:p>
        </w:tc>
        <w:tc>
          <w:tcPr>
            <w:tcW w:w="95" w:type="pct"/>
            <w:tcBorders>
              <w:top w:val="single" w:sz="4" w:space="0" w:color="auto"/>
              <w:left w:val="nil"/>
              <w:bottom w:val="single" w:sz="4" w:space="0" w:color="auto"/>
              <w:right w:val="single" w:sz="4" w:space="0" w:color="auto"/>
            </w:tcBorders>
            <w:hideMark/>
          </w:tcPr>
          <w:p w14:paraId="308FD09D"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1842DD9F" w14:textId="77777777" w:rsidR="00771B04" w:rsidRPr="003F3FF8" w:rsidRDefault="00771B04" w:rsidP="003F3FF8">
            <w:pPr>
              <w:tabs>
                <w:tab w:val="left" w:leader="hyphen" w:pos="9356"/>
              </w:tabs>
              <w:spacing w:line="460" w:lineRule="exact"/>
              <w:rPr>
                <w:szCs w:val="24"/>
              </w:rPr>
            </w:pPr>
            <w:r w:rsidRPr="003F3FF8">
              <w:rPr>
                <w:szCs w:val="24"/>
              </w:rPr>
              <w:t>0,4</w:t>
            </w:r>
          </w:p>
        </w:tc>
        <w:tc>
          <w:tcPr>
            <w:tcW w:w="167" w:type="pct"/>
            <w:tcBorders>
              <w:top w:val="single" w:sz="4" w:space="0" w:color="auto"/>
              <w:left w:val="nil"/>
              <w:bottom w:val="single" w:sz="4" w:space="0" w:color="auto"/>
              <w:right w:val="single" w:sz="4" w:space="0" w:color="auto"/>
            </w:tcBorders>
            <w:hideMark/>
          </w:tcPr>
          <w:p w14:paraId="583CD448"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30A8BEDA"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nil"/>
              <w:bottom w:val="single" w:sz="4" w:space="0" w:color="auto"/>
              <w:right w:val="single" w:sz="4" w:space="0" w:color="auto"/>
            </w:tcBorders>
            <w:hideMark/>
          </w:tcPr>
          <w:p w14:paraId="54AE6BD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nil"/>
              <w:bottom w:val="single" w:sz="4" w:space="0" w:color="auto"/>
              <w:right w:val="single" w:sz="4" w:space="0" w:color="auto"/>
            </w:tcBorders>
            <w:hideMark/>
          </w:tcPr>
          <w:p w14:paraId="426CDFBE" w14:textId="77777777" w:rsidR="00771B04" w:rsidRPr="003F3FF8" w:rsidRDefault="00771B04" w:rsidP="003F3FF8">
            <w:pPr>
              <w:tabs>
                <w:tab w:val="left" w:leader="hyphen" w:pos="9356"/>
              </w:tabs>
              <w:spacing w:line="460" w:lineRule="exact"/>
              <w:rPr>
                <w:szCs w:val="24"/>
              </w:rPr>
            </w:pPr>
            <w:r w:rsidRPr="003F3FF8">
              <w:rPr>
                <w:szCs w:val="24"/>
              </w:rPr>
              <w:t>1880-1990</w:t>
            </w:r>
          </w:p>
        </w:tc>
        <w:tc>
          <w:tcPr>
            <w:tcW w:w="183" w:type="pct"/>
            <w:tcBorders>
              <w:top w:val="single" w:sz="4" w:space="0" w:color="auto"/>
              <w:left w:val="nil"/>
              <w:bottom w:val="single" w:sz="4" w:space="0" w:color="auto"/>
              <w:right w:val="single" w:sz="4" w:space="0" w:color="auto"/>
            </w:tcBorders>
            <w:hideMark/>
          </w:tcPr>
          <w:p w14:paraId="65D0496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29DA66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7506768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13FE8F4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27CAC2F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28A5B44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7802C782"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División Territorial y Nomenclatura-IGN-MOPT.</w:t>
            </w:r>
          </w:p>
        </w:tc>
      </w:tr>
      <w:tr w:rsidR="00771B04" w:rsidRPr="003F3FF8" w14:paraId="7DA5882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89E57C7" w14:textId="77777777" w:rsidR="00771B04" w:rsidRPr="003F3FF8" w:rsidRDefault="00771B04" w:rsidP="003F3FF8">
            <w:pPr>
              <w:tabs>
                <w:tab w:val="left" w:leader="hyphen" w:pos="9356"/>
              </w:tabs>
              <w:spacing w:line="460" w:lineRule="exact"/>
              <w:jc w:val="center"/>
              <w:rPr>
                <w:szCs w:val="24"/>
              </w:rPr>
            </w:pPr>
            <w:r w:rsidRPr="003F3FF8">
              <w:rPr>
                <w:szCs w:val="24"/>
              </w:rPr>
              <w:t>104</w:t>
            </w:r>
          </w:p>
        </w:tc>
        <w:tc>
          <w:tcPr>
            <w:tcW w:w="485" w:type="pct"/>
            <w:tcBorders>
              <w:top w:val="single" w:sz="4" w:space="0" w:color="auto"/>
              <w:left w:val="nil"/>
              <w:bottom w:val="single" w:sz="4" w:space="0" w:color="auto"/>
              <w:right w:val="single" w:sz="4" w:space="0" w:color="auto"/>
            </w:tcBorders>
            <w:hideMark/>
          </w:tcPr>
          <w:p w14:paraId="3D9A2198" w14:textId="77777777" w:rsidR="00771B04" w:rsidRPr="003F3FF8" w:rsidRDefault="00771B04" w:rsidP="003F3FF8">
            <w:pPr>
              <w:tabs>
                <w:tab w:val="left" w:leader="hyphen" w:pos="9356"/>
              </w:tabs>
              <w:spacing w:line="460" w:lineRule="exact"/>
              <w:rPr>
                <w:szCs w:val="24"/>
              </w:rPr>
            </w:pPr>
            <w:r w:rsidRPr="003F3FF8">
              <w:rPr>
                <w:szCs w:val="24"/>
              </w:rPr>
              <w:t>Libreta Auxiliar. O sin C</w:t>
            </w:r>
          </w:p>
        </w:tc>
        <w:tc>
          <w:tcPr>
            <w:tcW w:w="731" w:type="pct"/>
            <w:tcBorders>
              <w:top w:val="single" w:sz="4" w:space="0" w:color="auto"/>
              <w:left w:val="nil"/>
              <w:bottom w:val="single" w:sz="4" w:space="0" w:color="auto"/>
              <w:right w:val="single" w:sz="4" w:space="0" w:color="auto"/>
            </w:tcBorders>
            <w:hideMark/>
          </w:tcPr>
          <w:p w14:paraId="5D0795D0" w14:textId="77777777" w:rsidR="00771B04" w:rsidRPr="003F3FF8" w:rsidRDefault="00771B04" w:rsidP="003F3FF8">
            <w:pPr>
              <w:tabs>
                <w:tab w:val="left" w:leader="hyphen" w:pos="9356"/>
              </w:tabs>
              <w:spacing w:line="460" w:lineRule="exact"/>
              <w:rPr>
                <w:szCs w:val="24"/>
              </w:rPr>
            </w:pPr>
            <w:r w:rsidRPr="003F3FF8">
              <w:rPr>
                <w:szCs w:val="24"/>
              </w:rPr>
              <w:t>Libretas de distancias entre diversos puntos del territorio nacional.</w:t>
            </w:r>
            <w:r w:rsidRPr="003F3FF8">
              <w:rPr>
                <w:szCs w:val="24"/>
              </w:rPr>
              <w:br/>
              <w:t xml:space="preserve"> Ejemplo: 2 libretas #10-2, #5 y #7 por Federico Gutiérrez.</w:t>
            </w:r>
          </w:p>
        </w:tc>
        <w:tc>
          <w:tcPr>
            <w:tcW w:w="95" w:type="pct"/>
            <w:tcBorders>
              <w:top w:val="single" w:sz="4" w:space="0" w:color="auto"/>
              <w:left w:val="nil"/>
              <w:bottom w:val="single" w:sz="4" w:space="0" w:color="auto"/>
              <w:right w:val="single" w:sz="4" w:space="0" w:color="auto"/>
            </w:tcBorders>
            <w:hideMark/>
          </w:tcPr>
          <w:p w14:paraId="070B455A"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567039AD"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nil"/>
              <w:bottom w:val="single" w:sz="4" w:space="0" w:color="auto"/>
              <w:right w:val="single" w:sz="4" w:space="0" w:color="auto"/>
            </w:tcBorders>
            <w:hideMark/>
          </w:tcPr>
          <w:p w14:paraId="2A619397"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7C67D75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36BD8D2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20DE16B9" w14:textId="77777777" w:rsidR="00771B04" w:rsidRPr="003F3FF8" w:rsidRDefault="00771B04" w:rsidP="003F3FF8">
            <w:pPr>
              <w:tabs>
                <w:tab w:val="left" w:leader="hyphen" w:pos="9356"/>
              </w:tabs>
              <w:spacing w:line="460" w:lineRule="exact"/>
              <w:rPr>
                <w:szCs w:val="24"/>
              </w:rPr>
            </w:pPr>
            <w:r w:rsidRPr="003F3FF8">
              <w:rPr>
                <w:szCs w:val="24"/>
              </w:rPr>
              <w:t>1925-1944</w:t>
            </w:r>
          </w:p>
        </w:tc>
        <w:tc>
          <w:tcPr>
            <w:tcW w:w="183" w:type="pct"/>
            <w:tcBorders>
              <w:top w:val="single" w:sz="4" w:space="0" w:color="auto"/>
              <w:left w:val="nil"/>
              <w:bottom w:val="single" w:sz="4" w:space="0" w:color="auto"/>
              <w:right w:val="single" w:sz="4" w:space="0" w:color="auto"/>
            </w:tcBorders>
            <w:hideMark/>
          </w:tcPr>
          <w:p w14:paraId="031A781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297E161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65228DB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79A3345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051ADFE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730D01C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550A0D1A"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p>
        </w:tc>
      </w:tr>
      <w:tr w:rsidR="00771B04" w:rsidRPr="003F3FF8" w14:paraId="3518C11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265BEC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105</w:t>
            </w:r>
          </w:p>
        </w:tc>
        <w:tc>
          <w:tcPr>
            <w:tcW w:w="485" w:type="pct"/>
            <w:tcBorders>
              <w:top w:val="single" w:sz="4" w:space="0" w:color="auto"/>
              <w:left w:val="nil"/>
              <w:bottom w:val="single" w:sz="4" w:space="0" w:color="auto"/>
              <w:right w:val="single" w:sz="4" w:space="0" w:color="auto"/>
            </w:tcBorders>
            <w:hideMark/>
          </w:tcPr>
          <w:p w14:paraId="2454942A" w14:textId="77777777" w:rsidR="00771B04" w:rsidRPr="003F3FF8" w:rsidRDefault="00771B04" w:rsidP="003F3FF8">
            <w:pPr>
              <w:tabs>
                <w:tab w:val="left" w:leader="hyphen" w:pos="9356"/>
              </w:tabs>
              <w:spacing w:line="460" w:lineRule="exact"/>
              <w:rPr>
                <w:szCs w:val="24"/>
              </w:rPr>
            </w:pPr>
            <w:r w:rsidRPr="003F3FF8">
              <w:rPr>
                <w:szCs w:val="24"/>
              </w:rPr>
              <w:t>Libreta de campo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BC4C7C1" w14:textId="77777777" w:rsidR="00771B04" w:rsidRPr="003F3FF8" w:rsidRDefault="00771B04" w:rsidP="003F3FF8">
            <w:pPr>
              <w:tabs>
                <w:tab w:val="left" w:leader="hyphen" w:pos="9356"/>
              </w:tabs>
              <w:spacing w:line="460" w:lineRule="exact"/>
              <w:rPr>
                <w:szCs w:val="24"/>
              </w:rPr>
            </w:pPr>
            <w:r w:rsidRPr="003F3FF8">
              <w:rPr>
                <w:szCs w:val="24"/>
              </w:rPr>
              <w:t xml:space="preserve"> Libretas de campo que detallan trabajos realizados en la provincia de Limón</w:t>
            </w:r>
          </w:p>
        </w:tc>
        <w:tc>
          <w:tcPr>
            <w:tcW w:w="95" w:type="pct"/>
            <w:tcBorders>
              <w:top w:val="single" w:sz="4" w:space="0" w:color="auto"/>
              <w:left w:val="nil"/>
              <w:bottom w:val="single" w:sz="4" w:space="0" w:color="auto"/>
              <w:right w:val="single" w:sz="4" w:space="0" w:color="auto"/>
            </w:tcBorders>
            <w:hideMark/>
          </w:tcPr>
          <w:p w14:paraId="27300F4E"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nil"/>
              <w:bottom w:val="single" w:sz="4" w:space="0" w:color="auto"/>
              <w:right w:val="single" w:sz="4" w:space="0" w:color="auto"/>
            </w:tcBorders>
            <w:hideMark/>
          </w:tcPr>
          <w:p w14:paraId="79C7F528" w14:textId="77777777" w:rsidR="00771B04" w:rsidRPr="003F3FF8" w:rsidRDefault="00771B04" w:rsidP="003F3FF8">
            <w:pPr>
              <w:tabs>
                <w:tab w:val="left" w:leader="hyphen" w:pos="9356"/>
              </w:tabs>
              <w:spacing w:line="460" w:lineRule="exact"/>
              <w:rPr>
                <w:szCs w:val="24"/>
              </w:rPr>
            </w:pPr>
            <w:r w:rsidRPr="003F3FF8">
              <w:rPr>
                <w:szCs w:val="24"/>
              </w:rPr>
              <w:t>12</w:t>
            </w:r>
          </w:p>
        </w:tc>
        <w:tc>
          <w:tcPr>
            <w:tcW w:w="167" w:type="pct"/>
            <w:tcBorders>
              <w:top w:val="single" w:sz="4" w:space="0" w:color="auto"/>
              <w:left w:val="nil"/>
              <w:bottom w:val="single" w:sz="4" w:space="0" w:color="auto"/>
              <w:right w:val="single" w:sz="4" w:space="0" w:color="auto"/>
            </w:tcBorders>
            <w:hideMark/>
          </w:tcPr>
          <w:p w14:paraId="0714E6D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47E94BF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5C14AFA7"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20A380D9" w14:textId="77777777" w:rsidR="00771B04" w:rsidRPr="003F3FF8" w:rsidRDefault="00771B04" w:rsidP="003F3FF8">
            <w:pPr>
              <w:tabs>
                <w:tab w:val="left" w:leader="hyphen" w:pos="9356"/>
              </w:tabs>
              <w:spacing w:line="460" w:lineRule="exact"/>
              <w:rPr>
                <w:szCs w:val="24"/>
              </w:rPr>
            </w:pPr>
            <w:r w:rsidRPr="003F3FF8">
              <w:rPr>
                <w:szCs w:val="24"/>
              </w:rPr>
              <w:t>1965-1972</w:t>
            </w:r>
          </w:p>
        </w:tc>
        <w:tc>
          <w:tcPr>
            <w:tcW w:w="183" w:type="pct"/>
            <w:tcBorders>
              <w:top w:val="single" w:sz="4" w:space="0" w:color="auto"/>
              <w:left w:val="nil"/>
              <w:bottom w:val="single" w:sz="4" w:space="0" w:color="auto"/>
              <w:right w:val="single" w:sz="4" w:space="0" w:color="auto"/>
            </w:tcBorders>
            <w:hideMark/>
          </w:tcPr>
          <w:p w14:paraId="3B92BCE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0764D87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42D1D13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0654A98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8F7E1B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589A8B6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BE40175" w14:textId="77777777" w:rsidR="00771B04" w:rsidRPr="003F3FF8" w:rsidRDefault="00771B04" w:rsidP="003F3FF8">
            <w:pPr>
              <w:tabs>
                <w:tab w:val="left" w:leader="hyphen" w:pos="9356"/>
              </w:tabs>
              <w:spacing w:line="460" w:lineRule="exact"/>
              <w:rPr>
                <w:szCs w:val="24"/>
              </w:rPr>
            </w:pPr>
            <w:r w:rsidRPr="003F3FF8">
              <w:rPr>
                <w:szCs w:val="24"/>
              </w:rPr>
              <w:t>Serie documental declara con valor científico-cultural en la sesión de la CNSED N° 22-2015 de 01 de octubre de 2015 el subfondo de Cartografía-IGN-MOPT.</w:t>
            </w:r>
          </w:p>
        </w:tc>
      </w:tr>
      <w:tr w:rsidR="00771B04" w:rsidRPr="003F3FF8" w14:paraId="2762D74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B381AB" w14:textId="77777777" w:rsidR="00771B04" w:rsidRPr="003F3FF8" w:rsidRDefault="00771B04" w:rsidP="003F3FF8">
            <w:pPr>
              <w:tabs>
                <w:tab w:val="left" w:leader="hyphen" w:pos="9356"/>
              </w:tabs>
              <w:spacing w:line="460" w:lineRule="exact"/>
              <w:jc w:val="center"/>
              <w:rPr>
                <w:szCs w:val="24"/>
              </w:rPr>
            </w:pPr>
            <w:r w:rsidRPr="003F3FF8">
              <w:rPr>
                <w:szCs w:val="24"/>
              </w:rPr>
              <w:t>106</w:t>
            </w:r>
          </w:p>
        </w:tc>
        <w:tc>
          <w:tcPr>
            <w:tcW w:w="485" w:type="pct"/>
            <w:tcBorders>
              <w:top w:val="single" w:sz="4" w:space="0" w:color="auto"/>
              <w:left w:val="nil"/>
              <w:bottom w:val="single" w:sz="4" w:space="0" w:color="auto"/>
              <w:right w:val="single" w:sz="4" w:space="0" w:color="auto"/>
            </w:tcBorders>
            <w:hideMark/>
          </w:tcPr>
          <w:p w14:paraId="2E824474" w14:textId="77777777" w:rsidR="00771B04" w:rsidRPr="003F3FF8" w:rsidRDefault="00771B04" w:rsidP="003F3FF8">
            <w:pPr>
              <w:tabs>
                <w:tab w:val="left" w:leader="hyphen" w:pos="9356"/>
              </w:tabs>
              <w:spacing w:line="460" w:lineRule="exact"/>
              <w:rPr>
                <w:szCs w:val="24"/>
              </w:rPr>
            </w:pPr>
            <w:r w:rsidRPr="003F3FF8">
              <w:rPr>
                <w:szCs w:val="24"/>
              </w:rPr>
              <w:t>Libretas de Cálculo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5688ECFB" w14:textId="77777777" w:rsidR="00771B04" w:rsidRPr="003F3FF8" w:rsidRDefault="00771B04" w:rsidP="003F3FF8">
            <w:pPr>
              <w:tabs>
                <w:tab w:val="left" w:leader="hyphen" w:pos="9356"/>
              </w:tabs>
              <w:spacing w:line="460" w:lineRule="exact"/>
              <w:rPr>
                <w:szCs w:val="24"/>
              </w:rPr>
            </w:pPr>
            <w:r w:rsidRPr="003F3FF8">
              <w:rPr>
                <w:szCs w:val="24"/>
              </w:rPr>
              <w:t xml:space="preserve">Libretas de cálculo con información técnica geodésica, de diferentes lugares del territorio nacional. Describen la estación de trabajo, la localización, el nombre del observador, instrumento </w:t>
            </w:r>
            <w:r w:rsidRPr="003F3FF8">
              <w:rPr>
                <w:szCs w:val="24"/>
              </w:rPr>
              <w:lastRenderedPageBreak/>
              <w:t>utilizado para la medición, los objetos observados, fecha, tiempo. Se detallan los hitos, los pines, coordenadas, responsable, lugar, fecha, nombre de la estación, croquis.</w:t>
            </w:r>
          </w:p>
        </w:tc>
        <w:tc>
          <w:tcPr>
            <w:tcW w:w="95" w:type="pct"/>
            <w:tcBorders>
              <w:top w:val="single" w:sz="4" w:space="0" w:color="auto"/>
              <w:left w:val="nil"/>
              <w:bottom w:val="single" w:sz="4" w:space="0" w:color="auto"/>
              <w:right w:val="single" w:sz="4" w:space="0" w:color="auto"/>
            </w:tcBorders>
            <w:hideMark/>
          </w:tcPr>
          <w:p w14:paraId="5DF8470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18C9BC53" w14:textId="77777777" w:rsidR="00771B04" w:rsidRPr="003F3FF8" w:rsidRDefault="00771B04" w:rsidP="003F3FF8">
            <w:pPr>
              <w:tabs>
                <w:tab w:val="left" w:leader="hyphen" w:pos="9356"/>
              </w:tabs>
              <w:spacing w:line="460" w:lineRule="exact"/>
              <w:rPr>
                <w:szCs w:val="24"/>
              </w:rPr>
            </w:pPr>
            <w:r w:rsidRPr="003F3FF8">
              <w:rPr>
                <w:szCs w:val="24"/>
              </w:rPr>
              <w:t>1,3</w:t>
            </w:r>
          </w:p>
        </w:tc>
        <w:tc>
          <w:tcPr>
            <w:tcW w:w="167" w:type="pct"/>
            <w:tcBorders>
              <w:top w:val="single" w:sz="4" w:space="0" w:color="auto"/>
              <w:left w:val="nil"/>
              <w:bottom w:val="single" w:sz="4" w:space="0" w:color="auto"/>
              <w:right w:val="single" w:sz="4" w:space="0" w:color="auto"/>
            </w:tcBorders>
            <w:hideMark/>
          </w:tcPr>
          <w:p w14:paraId="0E4A7B65"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5A6C90D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11FE001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58576194" w14:textId="77777777" w:rsidR="00771B04" w:rsidRPr="003F3FF8" w:rsidRDefault="00771B04" w:rsidP="003F3FF8">
            <w:pPr>
              <w:tabs>
                <w:tab w:val="left" w:leader="hyphen" w:pos="9356"/>
              </w:tabs>
              <w:spacing w:line="460" w:lineRule="exact"/>
              <w:rPr>
                <w:szCs w:val="24"/>
              </w:rPr>
            </w:pPr>
            <w:r w:rsidRPr="003F3FF8">
              <w:rPr>
                <w:szCs w:val="24"/>
              </w:rPr>
              <w:t>1949-1969</w:t>
            </w:r>
          </w:p>
        </w:tc>
        <w:tc>
          <w:tcPr>
            <w:tcW w:w="183" w:type="pct"/>
            <w:tcBorders>
              <w:top w:val="single" w:sz="4" w:space="0" w:color="auto"/>
              <w:left w:val="nil"/>
              <w:bottom w:val="single" w:sz="4" w:space="0" w:color="auto"/>
              <w:right w:val="single" w:sz="4" w:space="0" w:color="auto"/>
            </w:tcBorders>
            <w:hideMark/>
          </w:tcPr>
          <w:p w14:paraId="2B474D1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6964915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5229973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209B118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77FCBEE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3635D4E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A367CE9"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r w:rsidRPr="003F3FF8">
              <w:rPr>
                <w:szCs w:val="24"/>
              </w:rPr>
              <w:br/>
            </w:r>
            <w:r w:rsidRPr="003F3FF8">
              <w:rPr>
                <w:szCs w:val="24"/>
              </w:rPr>
              <w:br/>
              <w:t xml:space="preserve">Se recomienda conformar una única serie documental de "Libretas de Cálculo" evitando la duplicidad de la serie y dando prioridad a las libretas originales. </w:t>
            </w:r>
          </w:p>
        </w:tc>
      </w:tr>
      <w:tr w:rsidR="00771B04" w:rsidRPr="003F3FF8" w14:paraId="2AF42D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5EA8AF4" w14:textId="77777777" w:rsidR="00771B04" w:rsidRPr="003F3FF8" w:rsidRDefault="00771B04" w:rsidP="003F3FF8">
            <w:pPr>
              <w:tabs>
                <w:tab w:val="left" w:leader="hyphen" w:pos="9356"/>
              </w:tabs>
              <w:spacing w:line="460" w:lineRule="exact"/>
              <w:jc w:val="center"/>
              <w:rPr>
                <w:szCs w:val="24"/>
              </w:rPr>
            </w:pPr>
            <w:r w:rsidRPr="003F3FF8">
              <w:rPr>
                <w:szCs w:val="24"/>
              </w:rPr>
              <w:t>107</w:t>
            </w:r>
          </w:p>
        </w:tc>
        <w:tc>
          <w:tcPr>
            <w:tcW w:w="485" w:type="pct"/>
            <w:tcBorders>
              <w:top w:val="single" w:sz="4" w:space="0" w:color="auto"/>
              <w:left w:val="nil"/>
              <w:bottom w:val="single" w:sz="4" w:space="0" w:color="auto"/>
              <w:right w:val="single" w:sz="4" w:space="0" w:color="auto"/>
            </w:tcBorders>
            <w:hideMark/>
          </w:tcPr>
          <w:p w14:paraId="61E16E48" w14:textId="77777777" w:rsidR="00771B04" w:rsidRPr="003F3FF8" w:rsidRDefault="00771B04" w:rsidP="003F3FF8">
            <w:pPr>
              <w:tabs>
                <w:tab w:val="left" w:leader="hyphen" w:pos="9356"/>
              </w:tabs>
              <w:spacing w:line="460" w:lineRule="exact"/>
              <w:rPr>
                <w:szCs w:val="24"/>
              </w:rPr>
            </w:pPr>
            <w:r w:rsidRPr="003F3FF8">
              <w:rPr>
                <w:szCs w:val="24"/>
              </w:rPr>
              <w:t>Libretas de Cálculo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2050B07A" w14:textId="77777777" w:rsidR="00771B04" w:rsidRPr="003F3FF8" w:rsidRDefault="00771B04" w:rsidP="003F3FF8">
            <w:pPr>
              <w:tabs>
                <w:tab w:val="left" w:leader="hyphen" w:pos="9356"/>
              </w:tabs>
              <w:spacing w:line="460" w:lineRule="exact"/>
              <w:rPr>
                <w:szCs w:val="24"/>
              </w:rPr>
            </w:pPr>
            <w:r w:rsidRPr="003F3FF8">
              <w:rPr>
                <w:szCs w:val="24"/>
              </w:rPr>
              <w:t xml:space="preserve">Líneas de BMS. (Bench Marck). De bancos de nivel </w:t>
            </w:r>
            <w:proofErr w:type="gramStart"/>
            <w:r w:rsidRPr="003F3FF8">
              <w:rPr>
                <w:szCs w:val="24"/>
              </w:rPr>
              <w:t>en  diferentes</w:t>
            </w:r>
            <w:proofErr w:type="gramEnd"/>
            <w:r w:rsidRPr="003F3FF8">
              <w:rPr>
                <w:szCs w:val="24"/>
              </w:rPr>
              <w:t xml:space="preserve"> sitios o zonas del país. Ejemplo: Puntarenas-</w:t>
            </w:r>
            <w:r w:rsidRPr="003F3FF8">
              <w:rPr>
                <w:szCs w:val="24"/>
              </w:rPr>
              <w:lastRenderedPageBreak/>
              <w:t>Limón, Quepos. Infiernillo-</w:t>
            </w:r>
            <w:proofErr w:type="spellStart"/>
            <w:r w:rsidRPr="003F3FF8">
              <w:rPr>
                <w:szCs w:val="24"/>
              </w:rPr>
              <w:t>Tucurrique</w:t>
            </w:r>
            <w:proofErr w:type="spellEnd"/>
            <w:r w:rsidRPr="003F3FF8">
              <w:rPr>
                <w:szCs w:val="24"/>
              </w:rPr>
              <w:t xml:space="preserve">, San José-San Marcos, Liberia- Cañas. </w:t>
            </w:r>
          </w:p>
        </w:tc>
        <w:tc>
          <w:tcPr>
            <w:tcW w:w="95" w:type="pct"/>
            <w:tcBorders>
              <w:top w:val="single" w:sz="4" w:space="0" w:color="auto"/>
              <w:left w:val="nil"/>
              <w:bottom w:val="single" w:sz="4" w:space="0" w:color="auto"/>
              <w:right w:val="single" w:sz="4" w:space="0" w:color="auto"/>
            </w:tcBorders>
            <w:hideMark/>
          </w:tcPr>
          <w:p w14:paraId="528EF683"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5193D049"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2EAA726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nil"/>
              <w:bottom w:val="single" w:sz="4" w:space="0" w:color="auto"/>
              <w:right w:val="single" w:sz="4" w:space="0" w:color="auto"/>
            </w:tcBorders>
            <w:hideMark/>
          </w:tcPr>
          <w:p w14:paraId="5BF4039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3B3A3203"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429D707C" w14:textId="77777777" w:rsidR="00771B04" w:rsidRPr="003F3FF8" w:rsidRDefault="00771B04" w:rsidP="003F3FF8">
            <w:pPr>
              <w:tabs>
                <w:tab w:val="left" w:leader="hyphen" w:pos="9356"/>
              </w:tabs>
              <w:spacing w:line="460" w:lineRule="exact"/>
              <w:rPr>
                <w:szCs w:val="24"/>
              </w:rPr>
            </w:pPr>
            <w:r w:rsidRPr="003F3FF8">
              <w:rPr>
                <w:szCs w:val="24"/>
              </w:rPr>
              <w:t>1954-1979</w:t>
            </w:r>
          </w:p>
        </w:tc>
        <w:tc>
          <w:tcPr>
            <w:tcW w:w="183" w:type="pct"/>
            <w:tcBorders>
              <w:top w:val="single" w:sz="4" w:space="0" w:color="auto"/>
              <w:left w:val="nil"/>
              <w:bottom w:val="single" w:sz="4" w:space="0" w:color="auto"/>
              <w:right w:val="single" w:sz="4" w:space="0" w:color="auto"/>
            </w:tcBorders>
            <w:hideMark/>
          </w:tcPr>
          <w:p w14:paraId="2CF1254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3A2F112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3AB18CD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4873CF4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1DE35D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3682783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464A498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p>
        </w:tc>
      </w:tr>
      <w:tr w:rsidR="00771B04" w:rsidRPr="003F3FF8" w14:paraId="6312D7C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4820600" w14:textId="77777777" w:rsidR="00771B04" w:rsidRPr="003F3FF8" w:rsidRDefault="00771B04" w:rsidP="003F3FF8">
            <w:pPr>
              <w:tabs>
                <w:tab w:val="left" w:leader="hyphen" w:pos="9356"/>
              </w:tabs>
              <w:spacing w:line="460" w:lineRule="exact"/>
              <w:jc w:val="center"/>
              <w:rPr>
                <w:szCs w:val="24"/>
              </w:rPr>
            </w:pPr>
            <w:r w:rsidRPr="003F3FF8">
              <w:rPr>
                <w:szCs w:val="24"/>
              </w:rPr>
              <w:t>108</w:t>
            </w:r>
          </w:p>
        </w:tc>
        <w:tc>
          <w:tcPr>
            <w:tcW w:w="485" w:type="pct"/>
            <w:tcBorders>
              <w:top w:val="single" w:sz="4" w:space="0" w:color="auto"/>
              <w:left w:val="nil"/>
              <w:bottom w:val="single" w:sz="4" w:space="0" w:color="auto"/>
              <w:right w:val="single" w:sz="4" w:space="0" w:color="auto"/>
            </w:tcBorders>
            <w:hideMark/>
          </w:tcPr>
          <w:p w14:paraId="3B2D15ED" w14:textId="77777777" w:rsidR="00771B04" w:rsidRPr="003F3FF8" w:rsidRDefault="00771B04" w:rsidP="003F3FF8">
            <w:pPr>
              <w:tabs>
                <w:tab w:val="left" w:leader="hyphen" w:pos="9356"/>
              </w:tabs>
              <w:spacing w:line="460" w:lineRule="exact"/>
              <w:rPr>
                <w:szCs w:val="24"/>
              </w:rPr>
            </w:pPr>
            <w:r w:rsidRPr="003F3FF8">
              <w:rPr>
                <w:szCs w:val="24"/>
              </w:rPr>
              <w:t>Libretas de Campo</w:t>
            </w:r>
            <w:r w:rsidRPr="003F3FF8">
              <w:rPr>
                <w:szCs w:val="24"/>
              </w:rPr>
              <w:br/>
            </w:r>
            <w:r w:rsidRPr="003F3FF8">
              <w:rPr>
                <w:szCs w:val="24"/>
              </w:rPr>
              <w:br/>
              <w:t>O sin C</w:t>
            </w:r>
          </w:p>
        </w:tc>
        <w:tc>
          <w:tcPr>
            <w:tcW w:w="731" w:type="pct"/>
            <w:tcBorders>
              <w:top w:val="single" w:sz="4" w:space="0" w:color="auto"/>
              <w:left w:val="nil"/>
              <w:bottom w:val="single" w:sz="4" w:space="0" w:color="auto"/>
              <w:right w:val="single" w:sz="4" w:space="0" w:color="auto"/>
            </w:tcBorders>
            <w:hideMark/>
          </w:tcPr>
          <w:p w14:paraId="4BAEFC8A" w14:textId="77777777" w:rsidR="00771B04" w:rsidRPr="003F3FF8" w:rsidRDefault="00771B04" w:rsidP="003F3FF8">
            <w:pPr>
              <w:tabs>
                <w:tab w:val="left" w:leader="hyphen" w:pos="9356"/>
              </w:tabs>
              <w:spacing w:line="460" w:lineRule="exact"/>
              <w:rPr>
                <w:szCs w:val="24"/>
              </w:rPr>
            </w:pPr>
            <w:r w:rsidRPr="003F3FF8">
              <w:rPr>
                <w:szCs w:val="24"/>
              </w:rPr>
              <w:t xml:space="preserve">Libretas de campo, contiene información y datos geodésicos y topográficos de los proyectos ejecutados en diversos puntos de zona marítimo terrestre del territorio nacional. Detalla el nombre del lugar visitado, los puntos de control </w:t>
            </w:r>
            <w:r w:rsidRPr="003F3FF8">
              <w:rPr>
                <w:szCs w:val="24"/>
              </w:rPr>
              <w:lastRenderedPageBreak/>
              <w:t xml:space="preserve">fotogramétricos, fecha de la toma de información, Nombre o identificación de la estación, determinación de las elevaciones, levantamiento de mojones, levantamiento de niveles, se define el acimut entre un punto a otro (ángulo formado entre la dirección de referencia y una línea entre el observador y un punto de interés </w:t>
            </w:r>
            <w:r w:rsidRPr="003F3FF8">
              <w:rPr>
                <w:szCs w:val="24"/>
              </w:rPr>
              <w:lastRenderedPageBreak/>
              <w:t xml:space="preserve">previsto en el mismo plano que la dirección de referencia). </w:t>
            </w:r>
          </w:p>
        </w:tc>
        <w:tc>
          <w:tcPr>
            <w:tcW w:w="95" w:type="pct"/>
            <w:tcBorders>
              <w:top w:val="single" w:sz="4" w:space="0" w:color="auto"/>
              <w:left w:val="nil"/>
              <w:bottom w:val="single" w:sz="4" w:space="0" w:color="auto"/>
              <w:right w:val="single" w:sz="4" w:space="0" w:color="auto"/>
            </w:tcBorders>
            <w:hideMark/>
          </w:tcPr>
          <w:p w14:paraId="131B1300"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nil"/>
              <w:bottom w:val="single" w:sz="4" w:space="0" w:color="auto"/>
              <w:right w:val="single" w:sz="4" w:space="0" w:color="auto"/>
            </w:tcBorders>
            <w:hideMark/>
          </w:tcPr>
          <w:p w14:paraId="10B4AAD0"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nil"/>
              <w:bottom w:val="single" w:sz="4" w:space="0" w:color="auto"/>
              <w:right w:val="single" w:sz="4" w:space="0" w:color="auto"/>
            </w:tcBorders>
            <w:hideMark/>
          </w:tcPr>
          <w:p w14:paraId="7E09AFCC"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nil"/>
              <w:bottom w:val="single" w:sz="4" w:space="0" w:color="auto"/>
              <w:right w:val="single" w:sz="4" w:space="0" w:color="auto"/>
            </w:tcBorders>
            <w:hideMark/>
          </w:tcPr>
          <w:p w14:paraId="54AA14D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nil"/>
              <w:bottom w:val="single" w:sz="4" w:space="0" w:color="auto"/>
              <w:right w:val="single" w:sz="4" w:space="0" w:color="auto"/>
            </w:tcBorders>
            <w:hideMark/>
          </w:tcPr>
          <w:p w14:paraId="1BEDDC43"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nil"/>
              <w:bottom w:val="single" w:sz="4" w:space="0" w:color="auto"/>
              <w:right w:val="single" w:sz="4" w:space="0" w:color="auto"/>
            </w:tcBorders>
            <w:hideMark/>
          </w:tcPr>
          <w:p w14:paraId="0F27C89D" w14:textId="77777777" w:rsidR="00771B04" w:rsidRPr="003F3FF8" w:rsidRDefault="00771B04" w:rsidP="003F3FF8">
            <w:pPr>
              <w:tabs>
                <w:tab w:val="left" w:leader="hyphen" w:pos="9356"/>
              </w:tabs>
              <w:spacing w:line="460" w:lineRule="exact"/>
              <w:rPr>
                <w:szCs w:val="24"/>
              </w:rPr>
            </w:pPr>
            <w:r w:rsidRPr="003F3FF8">
              <w:rPr>
                <w:szCs w:val="24"/>
              </w:rPr>
              <w:t>1949-2000</w:t>
            </w:r>
          </w:p>
        </w:tc>
        <w:tc>
          <w:tcPr>
            <w:tcW w:w="183" w:type="pct"/>
            <w:tcBorders>
              <w:top w:val="single" w:sz="4" w:space="0" w:color="auto"/>
              <w:left w:val="nil"/>
              <w:bottom w:val="single" w:sz="4" w:space="0" w:color="auto"/>
              <w:right w:val="single" w:sz="4" w:space="0" w:color="auto"/>
            </w:tcBorders>
            <w:hideMark/>
          </w:tcPr>
          <w:p w14:paraId="0447F3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nil"/>
              <w:bottom w:val="single" w:sz="4" w:space="0" w:color="auto"/>
              <w:right w:val="single" w:sz="4" w:space="0" w:color="auto"/>
            </w:tcBorders>
            <w:hideMark/>
          </w:tcPr>
          <w:p w14:paraId="575330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nil"/>
              <w:bottom w:val="single" w:sz="4" w:space="0" w:color="auto"/>
              <w:right w:val="single" w:sz="4" w:space="0" w:color="auto"/>
            </w:tcBorders>
            <w:hideMark/>
          </w:tcPr>
          <w:p w14:paraId="2D66980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nil"/>
              <w:bottom w:val="single" w:sz="4" w:space="0" w:color="auto"/>
              <w:right w:val="single" w:sz="4" w:space="0" w:color="auto"/>
            </w:tcBorders>
            <w:hideMark/>
          </w:tcPr>
          <w:p w14:paraId="53E2CDF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nil"/>
              <w:bottom w:val="single" w:sz="4" w:space="0" w:color="auto"/>
              <w:right w:val="single" w:sz="4" w:space="0" w:color="auto"/>
            </w:tcBorders>
            <w:hideMark/>
          </w:tcPr>
          <w:p w14:paraId="3F05120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nil"/>
              <w:bottom w:val="single" w:sz="4" w:space="0" w:color="auto"/>
              <w:right w:val="single" w:sz="4" w:space="0" w:color="auto"/>
            </w:tcBorders>
            <w:hideMark/>
          </w:tcPr>
          <w:p w14:paraId="4091ED2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nil"/>
              <w:bottom w:val="single" w:sz="4" w:space="0" w:color="auto"/>
              <w:right w:val="single" w:sz="4" w:space="0" w:color="auto"/>
            </w:tcBorders>
            <w:hideMark/>
          </w:tcPr>
          <w:p w14:paraId="394339F2"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Geodesia y Topografía-IGN-MOPT, período 1949-2000. </w:t>
            </w:r>
            <w:r w:rsidRPr="003F3FF8">
              <w:rPr>
                <w:szCs w:val="24"/>
              </w:rPr>
              <w:br/>
            </w:r>
            <w:r w:rsidRPr="003F3FF8">
              <w:rPr>
                <w:szCs w:val="24"/>
              </w:rPr>
              <w:br/>
              <w:t xml:space="preserve">Se recomienda conformar una única serie documental de "Libretas de campo" evitando la duplicidad de la serie y dando prioridad a las libretas originales. </w:t>
            </w:r>
          </w:p>
        </w:tc>
      </w:tr>
      <w:tr w:rsidR="00771B04" w:rsidRPr="003F3FF8" w14:paraId="6D85E79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4EC9F1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109</w:t>
            </w:r>
          </w:p>
        </w:tc>
        <w:tc>
          <w:tcPr>
            <w:tcW w:w="485" w:type="pct"/>
            <w:tcBorders>
              <w:top w:val="single" w:sz="4" w:space="0" w:color="auto"/>
              <w:left w:val="single" w:sz="4" w:space="0" w:color="auto"/>
              <w:bottom w:val="single" w:sz="4" w:space="0" w:color="auto"/>
              <w:right w:val="single" w:sz="4" w:space="0" w:color="auto"/>
            </w:tcBorders>
            <w:hideMark/>
          </w:tcPr>
          <w:p w14:paraId="64A13A15" w14:textId="77777777" w:rsidR="00771B04" w:rsidRPr="003F3FF8" w:rsidRDefault="00771B04" w:rsidP="003F3FF8">
            <w:pPr>
              <w:tabs>
                <w:tab w:val="left" w:leader="hyphen" w:pos="9356"/>
              </w:tabs>
              <w:spacing w:line="460" w:lineRule="exact"/>
              <w:rPr>
                <w:szCs w:val="24"/>
              </w:rPr>
            </w:pPr>
            <w:r w:rsidRPr="003F3FF8">
              <w:rPr>
                <w:szCs w:val="24"/>
              </w:rPr>
              <w:t>Libretas de campo</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183E1EF5" w14:textId="77777777" w:rsidR="00771B04" w:rsidRPr="003F3FF8" w:rsidRDefault="00771B04" w:rsidP="003F3FF8">
            <w:pPr>
              <w:tabs>
                <w:tab w:val="left" w:leader="hyphen" w:pos="9356"/>
              </w:tabs>
              <w:spacing w:line="460" w:lineRule="exact"/>
              <w:rPr>
                <w:szCs w:val="24"/>
              </w:rPr>
            </w:pPr>
            <w:r w:rsidRPr="003F3FF8">
              <w:rPr>
                <w:szCs w:val="24"/>
              </w:rPr>
              <w:t xml:space="preserve">Pertenecientes a las visitas de inspección y realización de trabajos en diferentes zonas del territorio nacional. Se citas como ejemplo: Puntarenas, Aguirre, Quepos, Parrita, </w:t>
            </w:r>
            <w:proofErr w:type="spellStart"/>
            <w:r w:rsidRPr="003F3FF8">
              <w:rPr>
                <w:szCs w:val="24"/>
              </w:rPr>
              <w:t>Corozalito</w:t>
            </w:r>
            <w:proofErr w:type="spellEnd"/>
            <w:r w:rsidRPr="003F3FF8">
              <w:rPr>
                <w:szCs w:val="24"/>
              </w:rPr>
              <w:t xml:space="preserve">, Bejuco, Nandayure, Playa Hermosa, Manzanillo, Santo </w:t>
            </w:r>
            <w:r w:rsidRPr="003F3FF8">
              <w:rPr>
                <w:szCs w:val="24"/>
              </w:rPr>
              <w:lastRenderedPageBreak/>
              <w:t>Domingo, Heredia, Guápiles Limón, Alajuela, San José. Mojones en Playa Buena proyecto Papagayo, diferentes zonas de Guanacaste.</w:t>
            </w:r>
          </w:p>
        </w:tc>
        <w:tc>
          <w:tcPr>
            <w:tcW w:w="95" w:type="pct"/>
            <w:tcBorders>
              <w:top w:val="single" w:sz="4" w:space="0" w:color="auto"/>
              <w:left w:val="single" w:sz="4" w:space="0" w:color="auto"/>
              <w:bottom w:val="single" w:sz="4" w:space="0" w:color="auto"/>
              <w:right w:val="single" w:sz="4" w:space="0" w:color="auto"/>
            </w:tcBorders>
            <w:hideMark/>
          </w:tcPr>
          <w:p w14:paraId="223662FD"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B80506A"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7" w:type="pct"/>
            <w:tcBorders>
              <w:top w:val="single" w:sz="4" w:space="0" w:color="auto"/>
              <w:left w:val="single" w:sz="4" w:space="0" w:color="auto"/>
              <w:bottom w:val="single" w:sz="4" w:space="0" w:color="auto"/>
              <w:right w:val="single" w:sz="4" w:space="0" w:color="auto"/>
            </w:tcBorders>
            <w:hideMark/>
          </w:tcPr>
          <w:p w14:paraId="2499B772"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381F481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231D4C43"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360358C4" w14:textId="77777777" w:rsidR="00771B04" w:rsidRPr="003F3FF8" w:rsidRDefault="00771B04" w:rsidP="003F3FF8">
            <w:pPr>
              <w:tabs>
                <w:tab w:val="left" w:leader="hyphen" w:pos="9356"/>
              </w:tabs>
              <w:spacing w:line="460" w:lineRule="exact"/>
              <w:rPr>
                <w:szCs w:val="24"/>
              </w:rPr>
            </w:pPr>
            <w:r w:rsidRPr="003F3FF8">
              <w:rPr>
                <w:szCs w:val="24"/>
              </w:rPr>
              <w:t>1963-2003</w:t>
            </w:r>
          </w:p>
        </w:tc>
        <w:tc>
          <w:tcPr>
            <w:tcW w:w="183" w:type="pct"/>
            <w:tcBorders>
              <w:top w:val="single" w:sz="4" w:space="0" w:color="auto"/>
              <w:left w:val="single" w:sz="4" w:space="0" w:color="auto"/>
              <w:bottom w:val="single" w:sz="4" w:space="0" w:color="auto"/>
              <w:right w:val="single" w:sz="4" w:space="0" w:color="auto"/>
            </w:tcBorders>
            <w:hideMark/>
          </w:tcPr>
          <w:p w14:paraId="39713A6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47DA94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77FE1D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7007F22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7BE1EE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5931B7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79295B4"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de la CNSED N° 22-2015 de 01 de octubre de 2015 en el subfondo de Cálculo-IGN-MOPT.</w:t>
            </w:r>
          </w:p>
        </w:tc>
      </w:tr>
      <w:tr w:rsidR="00771B04" w:rsidRPr="003F3FF8" w14:paraId="280046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51182F6" w14:textId="77777777" w:rsidR="00771B04" w:rsidRPr="003F3FF8" w:rsidRDefault="00771B04" w:rsidP="003F3FF8">
            <w:pPr>
              <w:tabs>
                <w:tab w:val="left" w:leader="hyphen" w:pos="9356"/>
              </w:tabs>
              <w:spacing w:line="460" w:lineRule="exact"/>
              <w:jc w:val="center"/>
              <w:rPr>
                <w:szCs w:val="24"/>
              </w:rPr>
            </w:pPr>
            <w:r w:rsidRPr="003F3FF8">
              <w:rPr>
                <w:szCs w:val="24"/>
              </w:rPr>
              <w:t>110</w:t>
            </w:r>
          </w:p>
        </w:tc>
        <w:tc>
          <w:tcPr>
            <w:tcW w:w="485" w:type="pct"/>
            <w:tcBorders>
              <w:top w:val="single" w:sz="4" w:space="0" w:color="auto"/>
              <w:left w:val="single" w:sz="4" w:space="0" w:color="auto"/>
              <w:bottom w:val="single" w:sz="4" w:space="0" w:color="auto"/>
              <w:right w:val="single" w:sz="4" w:space="0" w:color="auto"/>
            </w:tcBorders>
            <w:hideMark/>
          </w:tcPr>
          <w:p w14:paraId="4BD9F6C0" w14:textId="77777777" w:rsidR="00771B04" w:rsidRPr="003F3FF8" w:rsidRDefault="00771B04" w:rsidP="003F3FF8">
            <w:pPr>
              <w:tabs>
                <w:tab w:val="left" w:leader="hyphen" w:pos="9356"/>
              </w:tabs>
              <w:spacing w:line="460" w:lineRule="exact"/>
              <w:rPr>
                <w:szCs w:val="24"/>
              </w:rPr>
            </w:pPr>
            <w:r w:rsidRPr="003F3FF8">
              <w:rPr>
                <w:szCs w:val="24"/>
              </w:rPr>
              <w:t>Libretas de Geomagnetismo</w:t>
            </w:r>
          </w:p>
        </w:tc>
        <w:tc>
          <w:tcPr>
            <w:tcW w:w="731" w:type="pct"/>
            <w:tcBorders>
              <w:top w:val="single" w:sz="4" w:space="0" w:color="auto"/>
              <w:left w:val="single" w:sz="4" w:space="0" w:color="auto"/>
              <w:bottom w:val="single" w:sz="4" w:space="0" w:color="auto"/>
              <w:right w:val="single" w:sz="4" w:space="0" w:color="auto"/>
            </w:tcBorders>
            <w:hideMark/>
          </w:tcPr>
          <w:p w14:paraId="03DC065C" w14:textId="77777777" w:rsidR="00771B04" w:rsidRPr="003F3FF8" w:rsidRDefault="00771B04" w:rsidP="003F3FF8">
            <w:pPr>
              <w:tabs>
                <w:tab w:val="left" w:leader="hyphen" w:pos="9356"/>
              </w:tabs>
              <w:spacing w:line="460" w:lineRule="exact"/>
              <w:rPr>
                <w:szCs w:val="24"/>
              </w:rPr>
            </w:pPr>
            <w:r w:rsidRPr="003F3FF8">
              <w:rPr>
                <w:szCs w:val="24"/>
              </w:rPr>
              <w:t xml:space="preserve"> Libretas de Geomagnetismo. Series de la 01 a la 249. De la 9 A la 230 A. De la 9 B a la 150 B. Serie 10-0, 10-1, 10-3-10-4. Y hay tres libretas sin serie o número.</w:t>
            </w:r>
            <w:r w:rsidRPr="003F3FF8">
              <w:rPr>
                <w:szCs w:val="24"/>
              </w:rPr>
              <w:br/>
              <w:t xml:space="preserve">Libreta de </w:t>
            </w:r>
            <w:r w:rsidRPr="003F3FF8">
              <w:rPr>
                <w:szCs w:val="24"/>
              </w:rPr>
              <w:lastRenderedPageBreak/>
              <w:t>nivelación del mareógrafo (Quepos, Limón, Puntarenas)</w:t>
            </w:r>
          </w:p>
        </w:tc>
        <w:tc>
          <w:tcPr>
            <w:tcW w:w="95" w:type="pct"/>
            <w:tcBorders>
              <w:top w:val="single" w:sz="4" w:space="0" w:color="auto"/>
              <w:left w:val="single" w:sz="4" w:space="0" w:color="auto"/>
              <w:bottom w:val="single" w:sz="4" w:space="0" w:color="auto"/>
              <w:right w:val="single" w:sz="4" w:space="0" w:color="auto"/>
            </w:tcBorders>
            <w:hideMark/>
          </w:tcPr>
          <w:p w14:paraId="2AECAC6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49E88A4" w14:textId="77777777" w:rsidR="00771B04" w:rsidRPr="003F3FF8" w:rsidRDefault="00771B04" w:rsidP="003F3FF8">
            <w:pPr>
              <w:tabs>
                <w:tab w:val="left" w:leader="hyphen" w:pos="9356"/>
              </w:tabs>
              <w:spacing w:line="460" w:lineRule="exact"/>
              <w:rPr>
                <w:szCs w:val="24"/>
              </w:rPr>
            </w:pPr>
            <w:r w:rsidRPr="003F3FF8">
              <w:rPr>
                <w:szCs w:val="24"/>
              </w:rPr>
              <w:t>60</w:t>
            </w:r>
          </w:p>
        </w:tc>
        <w:tc>
          <w:tcPr>
            <w:tcW w:w="167" w:type="pct"/>
            <w:tcBorders>
              <w:top w:val="single" w:sz="4" w:space="0" w:color="auto"/>
              <w:left w:val="single" w:sz="4" w:space="0" w:color="auto"/>
              <w:bottom w:val="single" w:sz="4" w:space="0" w:color="auto"/>
              <w:right w:val="single" w:sz="4" w:space="0" w:color="auto"/>
            </w:tcBorders>
            <w:hideMark/>
          </w:tcPr>
          <w:p w14:paraId="60ECCF4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77D8862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489F31DA"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1E484E24" w14:textId="77777777" w:rsidR="00771B04" w:rsidRPr="003F3FF8" w:rsidRDefault="00771B04" w:rsidP="003F3FF8">
            <w:pPr>
              <w:tabs>
                <w:tab w:val="left" w:leader="hyphen" w:pos="9356"/>
              </w:tabs>
              <w:spacing w:line="460" w:lineRule="exact"/>
              <w:rPr>
                <w:szCs w:val="24"/>
              </w:rPr>
            </w:pPr>
            <w:r w:rsidRPr="003F3FF8">
              <w:rPr>
                <w:szCs w:val="24"/>
              </w:rPr>
              <w:t>1952-1963</w:t>
            </w:r>
          </w:p>
        </w:tc>
        <w:tc>
          <w:tcPr>
            <w:tcW w:w="183" w:type="pct"/>
            <w:tcBorders>
              <w:top w:val="single" w:sz="4" w:space="0" w:color="auto"/>
              <w:left w:val="single" w:sz="4" w:space="0" w:color="auto"/>
              <w:bottom w:val="single" w:sz="4" w:space="0" w:color="auto"/>
              <w:right w:val="single" w:sz="4" w:space="0" w:color="auto"/>
            </w:tcBorders>
            <w:hideMark/>
          </w:tcPr>
          <w:p w14:paraId="56EA7B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C97189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B98933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75527D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8E6EC3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E00531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5D808F24"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08E8494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DA1325A" w14:textId="77777777" w:rsidR="00771B04" w:rsidRPr="003F3FF8" w:rsidRDefault="00771B04" w:rsidP="003F3FF8">
            <w:pPr>
              <w:tabs>
                <w:tab w:val="left" w:leader="hyphen" w:pos="9356"/>
              </w:tabs>
              <w:spacing w:line="460" w:lineRule="exact"/>
              <w:jc w:val="center"/>
              <w:rPr>
                <w:szCs w:val="24"/>
              </w:rPr>
            </w:pPr>
            <w:r w:rsidRPr="003F3FF8">
              <w:rPr>
                <w:szCs w:val="24"/>
              </w:rPr>
              <w:t>111</w:t>
            </w:r>
          </w:p>
        </w:tc>
        <w:tc>
          <w:tcPr>
            <w:tcW w:w="485" w:type="pct"/>
            <w:tcBorders>
              <w:top w:val="single" w:sz="4" w:space="0" w:color="auto"/>
              <w:left w:val="single" w:sz="4" w:space="0" w:color="auto"/>
              <w:bottom w:val="single" w:sz="4" w:space="0" w:color="auto"/>
              <w:right w:val="single" w:sz="4" w:space="0" w:color="auto"/>
            </w:tcBorders>
            <w:hideMark/>
          </w:tcPr>
          <w:p w14:paraId="1C156736" w14:textId="77777777" w:rsidR="00771B04" w:rsidRPr="003F3FF8" w:rsidRDefault="00771B04" w:rsidP="003F3FF8">
            <w:pPr>
              <w:tabs>
                <w:tab w:val="left" w:leader="hyphen" w:pos="9356"/>
              </w:tabs>
              <w:spacing w:line="460" w:lineRule="exact"/>
              <w:rPr>
                <w:szCs w:val="24"/>
              </w:rPr>
            </w:pPr>
            <w:r w:rsidRPr="003F3FF8">
              <w:rPr>
                <w:szCs w:val="24"/>
              </w:rPr>
              <w:t>Libretas de Nivelación</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7C254526" w14:textId="77777777" w:rsidR="00771B04" w:rsidRPr="003F3FF8" w:rsidRDefault="00771B04" w:rsidP="003F3FF8">
            <w:pPr>
              <w:tabs>
                <w:tab w:val="left" w:leader="hyphen" w:pos="9356"/>
              </w:tabs>
              <w:spacing w:line="460" w:lineRule="exact"/>
              <w:rPr>
                <w:szCs w:val="24"/>
              </w:rPr>
            </w:pPr>
            <w:r w:rsidRPr="003F3FF8">
              <w:rPr>
                <w:szCs w:val="24"/>
              </w:rPr>
              <w:t xml:space="preserve">Libretas de nivelación </w:t>
            </w:r>
            <w:proofErr w:type="gramStart"/>
            <w:r w:rsidRPr="003F3FF8">
              <w:rPr>
                <w:szCs w:val="24"/>
              </w:rPr>
              <w:t>trigonométrica ,</w:t>
            </w:r>
            <w:proofErr w:type="gramEnd"/>
            <w:r w:rsidRPr="003F3FF8">
              <w:rPr>
                <w:szCs w:val="24"/>
              </w:rPr>
              <w:t xml:space="preserve"> contienen circuitos y cálculos aproximados por nivelación. De diversas zonas del territorio nacional: Talamanca, Sixaola, límites Costa Rica Panamá, Talamanca, La Bomba, Rio Banano, El </w:t>
            </w:r>
            <w:r w:rsidRPr="003F3FF8">
              <w:rPr>
                <w:szCs w:val="24"/>
              </w:rPr>
              <w:lastRenderedPageBreak/>
              <w:t xml:space="preserve">Silencio Tilarán, Santa Rosa, Fila </w:t>
            </w:r>
            <w:proofErr w:type="spellStart"/>
            <w:r w:rsidRPr="003F3FF8">
              <w:rPr>
                <w:szCs w:val="24"/>
              </w:rPr>
              <w:t>Urasca</w:t>
            </w:r>
            <w:proofErr w:type="spellEnd"/>
            <w:r w:rsidRPr="003F3FF8">
              <w:rPr>
                <w:szCs w:val="24"/>
              </w:rPr>
              <w:t>.</w:t>
            </w:r>
          </w:p>
        </w:tc>
        <w:tc>
          <w:tcPr>
            <w:tcW w:w="95" w:type="pct"/>
            <w:tcBorders>
              <w:top w:val="single" w:sz="4" w:space="0" w:color="auto"/>
              <w:left w:val="single" w:sz="4" w:space="0" w:color="auto"/>
              <w:bottom w:val="single" w:sz="4" w:space="0" w:color="auto"/>
              <w:right w:val="single" w:sz="4" w:space="0" w:color="auto"/>
            </w:tcBorders>
            <w:hideMark/>
          </w:tcPr>
          <w:p w14:paraId="3CDACE6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12CE1D1" w14:textId="77777777" w:rsidR="00771B04" w:rsidRPr="003F3FF8" w:rsidRDefault="00771B04" w:rsidP="003F3FF8">
            <w:pPr>
              <w:tabs>
                <w:tab w:val="left" w:leader="hyphen" w:pos="9356"/>
              </w:tabs>
              <w:spacing w:line="460" w:lineRule="exact"/>
              <w:rPr>
                <w:szCs w:val="24"/>
              </w:rPr>
            </w:pPr>
            <w:r w:rsidRPr="003F3FF8">
              <w:rPr>
                <w:szCs w:val="24"/>
              </w:rPr>
              <w:t>22</w:t>
            </w:r>
          </w:p>
        </w:tc>
        <w:tc>
          <w:tcPr>
            <w:tcW w:w="167" w:type="pct"/>
            <w:tcBorders>
              <w:top w:val="single" w:sz="4" w:space="0" w:color="auto"/>
              <w:left w:val="single" w:sz="4" w:space="0" w:color="auto"/>
              <w:bottom w:val="single" w:sz="4" w:space="0" w:color="auto"/>
              <w:right w:val="single" w:sz="4" w:space="0" w:color="auto"/>
            </w:tcBorders>
            <w:hideMark/>
          </w:tcPr>
          <w:p w14:paraId="21DFE2B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508A35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576F819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6BCC8700" w14:textId="77777777" w:rsidR="00771B04" w:rsidRPr="003F3FF8" w:rsidRDefault="00771B04" w:rsidP="003F3FF8">
            <w:pPr>
              <w:tabs>
                <w:tab w:val="left" w:leader="hyphen" w:pos="9356"/>
              </w:tabs>
              <w:spacing w:line="460" w:lineRule="exact"/>
              <w:rPr>
                <w:szCs w:val="24"/>
              </w:rPr>
            </w:pPr>
            <w:r w:rsidRPr="003F3FF8">
              <w:rPr>
                <w:szCs w:val="24"/>
              </w:rPr>
              <w:t>1941-1951</w:t>
            </w:r>
          </w:p>
        </w:tc>
        <w:tc>
          <w:tcPr>
            <w:tcW w:w="183" w:type="pct"/>
            <w:tcBorders>
              <w:top w:val="single" w:sz="4" w:space="0" w:color="auto"/>
              <w:left w:val="single" w:sz="4" w:space="0" w:color="auto"/>
              <w:bottom w:val="single" w:sz="4" w:space="0" w:color="auto"/>
              <w:right w:val="single" w:sz="4" w:space="0" w:color="auto"/>
            </w:tcBorders>
            <w:hideMark/>
          </w:tcPr>
          <w:p w14:paraId="20640DD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3973373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418F69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1CB9DE7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2199727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16C9589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45592B8B"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de la CNSED N° 22-2015 de 01 de octubre de 2015, en el subfondo de Cálculo-IGN-MOPT.</w:t>
            </w:r>
          </w:p>
        </w:tc>
      </w:tr>
      <w:tr w:rsidR="00771B04" w:rsidRPr="003F3FF8" w14:paraId="3BBE3D7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25074E6" w14:textId="77777777" w:rsidR="00771B04" w:rsidRPr="003F3FF8" w:rsidRDefault="00771B04" w:rsidP="003F3FF8">
            <w:pPr>
              <w:tabs>
                <w:tab w:val="left" w:leader="hyphen" w:pos="9356"/>
              </w:tabs>
              <w:spacing w:line="460" w:lineRule="exact"/>
              <w:jc w:val="center"/>
              <w:rPr>
                <w:szCs w:val="24"/>
              </w:rPr>
            </w:pPr>
            <w:r w:rsidRPr="003F3FF8">
              <w:rPr>
                <w:szCs w:val="24"/>
              </w:rPr>
              <w:t>112</w:t>
            </w:r>
          </w:p>
        </w:tc>
        <w:tc>
          <w:tcPr>
            <w:tcW w:w="485" w:type="pct"/>
            <w:tcBorders>
              <w:top w:val="single" w:sz="4" w:space="0" w:color="auto"/>
              <w:left w:val="single" w:sz="4" w:space="0" w:color="auto"/>
              <w:bottom w:val="single" w:sz="4" w:space="0" w:color="auto"/>
              <w:right w:val="single" w:sz="4" w:space="0" w:color="auto"/>
            </w:tcBorders>
            <w:hideMark/>
          </w:tcPr>
          <w:p w14:paraId="73A16D4C" w14:textId="77777777" w:rsidR="00771B04" w:rsidRPr="003F3FF8" w:rsidRDefault="00771B04" w:rsidP="003F3FF8">
            <w:pPr>
              <w:tabs>
                <w:tab w:val="left" w:leader="hyphen" w:pos="9356"/>
              </w:tabs>
              <w:spacing w:line="460" w:lineRule="exact"/>
              <w:rPr>
                <w:szCs w:val="24"/>
              </w:rPr>
            </w:pPr>
            <w:r w:rsidRPr="003F3FF8">
              <w:rPr>
                <w:szCs w:val="24"/>
              </w:rPr>
              <w:t>Libretas de Nivelación</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12EB0355" w14:textId="77777777" w:rsidR="00771B04" w:rsidRPr="003F3FF8" w:rsidRDefault="00771B04" w:rsidP="003F3FF8">
            <w:pPr>
              <w:tabs>
                <w:tab w:val="left" w:leader="hyphen" w:pos="9356"/>
              </w:tabs>
              <w:spacing w:line="460" w:lineRule="exact"/>
              <w:rPr>
                <w:szCs w:val="24"/>
              </w:rPr>
            </w:pPr>
            <w:r w:rsidRPr="003F3FF8">
              <w:rPr>
                <w:szCs w:val="24"/>
              </w:rPr>
              <w:t xml:space="preserve">Libretas de nivelación </w:t>
            </w:r>
            <w:proofErr w:type="gramStart"/>
            <w:r w:rsidRPr="003F3FF8">
              <w:rPr>
                <w:szCs w:val="24"/>
              </w:rPr>
              <w:t>trigonométrica ,</w:t>
            </w:r>
            <w:proofErr w:type="gramEnd"/>
            <w:r w:rsidRPr="003F3FF8">
              <w:rPr>
                <w:szCs w:val="24"/>
              </w:rPr>
              <w:t xml:space="preserve"> contienen circuitos y cálculos aproximados por nivelación. De diversas zonas del territorio nacional: Talamanca, Sixaola, límites Costa Rica Panamá, Talamanca, La Bomba, Rio Banano, El Silencio Tilarán, </w:t>
            </w:r>
            <w:r w:rsidRPr="003F3FF8">
              <w:rPr>
                <w:szCs w:val="24"/>
              </w:rPr>
              <w:lastRenderedPageBreak/>
              <w:t xml:space="preserve">Santa Rosa, Fila </w:t>
            </w:r>
            <w:proofErr w:type="spellStart"/>
            <w:r w:rsidRPr="003F3FF8">
              <w:rPr>
                <w:szCs w:val="24"/>
              </w:rPr>
              <w:t>Urasca</w:t>
            </w:r>
            <w:proofErr w:type="spellEnd"/>
            <w:r w:rsidRPr="003F3FF8">
              <w:rPr>
                <w:szCs w:val="24"/>
              </w:rPr>
              <w:t>.</w:t>
            </w:r>
          </w:p>
        </w:tc>
        <w:tc>
          <w:tcPr>
            <w:tcW w:w="95" w:type="pct"/>
            <w:tcBorders>
              <w:top w:val="single" w:sz="4" w:space="0" w:color="auto"/>
              <w:left w:val="single" w:sz="4" w:space="0" w:color="auto"/>
              <w:bottom w:val="single" w:sz="4" w:space="0" w:color="auto"/>
              <w:right w:val="single" w:sz="4" w:space="0" w:color="auto"/>
            </w:tcBorders>
            <w:hideMark/>
          </w:tcPr>
          <w:p w14:paraId="5CEB9E22"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hideMark/>
          </w:tcPr>
          <w:p w14:paraId="561E586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hideMark/>
          </w:tcPr>
          <w:p w14:paraId="6532C1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hideMark/>
          </w:tcPr>
          <w:p w14:paraId="6726360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hideMark/>
          </w:tcPr>
          <w:p w14:paraId="3FF32D2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hideMark/>
          </w:tcPr>
          <w:p w14:paraId="6F188BC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hideMark/>
          </w:tcPr>
          <w:p w14:paraId="1BB85F17"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hideMark/>
          </w:tcPr>
          <w:p w14:paraId="0B24B593" w14:textId="77777777" w:rsidR="00771B04" w:rsidRPr="003F3FF8" w:rsidRDefault="00771B04" w:rsidP="003F3FF8">
            <w:pPr>
              <w:tabs>
                <w:tab w:val="left" w:leader="hyphen" w:pos="9356"/>
              </w:tabs>
              <w:spacing w:line="460" w:lineRule="exact"/>
              <w:rPr>
                <w:szCs w:val="24"/>
              </w:rPr>
            </w:pPr>
            <w:r w:rsidRPr="003F3FF8">
              <w:rPr>
                <w:szCs w:val="24"/>
              </w:rPr>
              <w:t>20</w:t>
            </w:r>
          </w:p>
        </w:tc>
        <w:tc>
          <w:tcPr>
            <w:tcW w:w="130" w:type="pct"/>
            <w:gridSpan w:val="2"/>
            <w:tcBorders>
              <w:top w:val="single" w:sz="4" w:space="0" w:color="auto"/>
              <w:left w:val="single" w:sz="4" w:space="0" w:color="auto"/>
              <w:bottom w:val="single" w:sz="4" w:space="0" w:color="auto"/>
              <w:right w:val="single" w:sz="4" w:space="0" w:color="auto"/>
            </w:tcBorders>
            <w:hideMark/>
          </w:tcPr>
          <w:p w14:paraId="1A566F11"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hideMark/>
          </w:tcPr>
          <w:p w14:paraId="00EFAE8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hideMark/>
          </w:tcPr>
          <w:p w14:paraId="0607323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hideMark/>
          </w:tcPr>
          <w:p w14:paraId="5D1EDC52" w14:textId="77777777" w:rsidR="00771B04" w:rsidRPr="003F3FF8" w:rsidRDefault="00771B04" w:rsidP="003F3FF8">
            <w:pPr>
              <w:tabs>
                <w:tab w:val="left" w:leader="hyphen" w:pos="9356"/>
              </w:tabs>
              <w:spacing w:line="460" w:lineRule="exact"/>
              <w:rPr>
                <w:szCs w:val="24"/>
              </w:rPr>
            </w:pPr>
            <w:r w:rsidRPr="003F3FF8">
              <w:rPr>
                <w:szCs w:val="24"/>
              </w:rPr>
              <w:t>1941-1951</w:t>
            </w:r>
          </w:p>
        </w:tc>
        <w:tc>
          <w:tcPr>
            <w:tcW w:w="1296" w:type="pct"/>
            <w:tcBorders>
              <w:top w:val="single" w:sz="4" w:space="0" w:color="auto"/>
              <w:left w:val="single" w:sz="4" w:space="0" w:color="auto"/>
              <w:bottom w:val="single" w:sz="4" w:space="0" w:color="auto"/>
              <w:right w:val="single" w:sz="4" w:space="0" w:color="auto"/>
            </w:tcBorders>
            <w:hideMark/>
          </w:tcPr>
          <w:p w14:paraId="03F727C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r w:rsidRPr="003F3FF8">
              <w:rPr>
                <w:szCs w:val="24"/>
              </w:rPr>
              <w:br/>
            </w:r>
            <w:r w:rsidRPr="003F3FF8">
              <w:rPr>
                <w:szCs w:val="24"/>
              </w:rPr>
              <w:br/>
              <w:t>Según lo señalado por el CISED, estas libretas corresponden al soporte digital escaneado</w:t>
            </w:r>
          </w:p>
        </w:tc>
      </w:tr>
      <w:tr w:rsidR="00771B04" w:rsidRPr="003F3FF8" w14:paraId="7FC0A52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C49945E" w14:textId="77777777" w:rsidR="00771B04" w:rsidRPr="003F3FF8" w:rsidRDefault="00771B04" w:rsidP="003F3FF8">
            <w:pPr>
              <w:tabs>
                <w:tab w:val="left" w:leader="hyphen" w:pos="9356"/>
              </w:tabs>
              <w:spacing w:line="460" w:lineRule="exact"/>
              <w:jc w:val="center"/>
              <w:rPr>
                <w:szCs w:val="24"/>
              </w:rPr>
            </w:pPr>
            <w:r w:rsidRPr="003F3FF8">
              <w:rPr>
                <w:szCs w:val="24"/>
              </w:rPr>
              <w:t>113</w:t>
            </w:r>
          </w:p>
        </w:tc>
        <w:tc>
          <w:tcPr>
            <w:tcW w:w="485" w:type="pct"/>
            <w:tcBorders>
              <w:top w:val="single" w:sz="4" w:space="0" w:color="auto"/>
              <w:left w:val="single" w:sz="4" w:space="0" w:color="auto"/>
              <w:bottom w:val="single" w:sz="4" w:space="0" w:color="auto"/>
              <w:right w:val="single" w:sz="4" w:space="0" w:color="auto"/>
            </w:tcBorders>
            <w:hideMark/>
          </w:tcPr>
          <w:p w14:paraId="7DCD9736" w14:textId="77777777" w:rsidR="00771B04" w:rsidRPr="003F3FF8" w:rsidRDefault="00771B04" w:rsidP="003F3FF8">
            <w:pPr>
              <w:tabs>
                <w:tab w:val="left" w:leader="hyphen" w:pos="9356"/>
              </w:tabs>
              <w:spacing w:line="460" w:lineRule="exact"/>
              <w:rPr>
                <w:szCs w:val="24"/>
              </w:rPr>
            </w:pPr>
            <w:r w:rsidRPr="003F3FF8">
              <w:rPr>
                <w:szCs w:val="24"/>
              </w:rPr>
              <w:t>Libretas de Odómetro</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532EF43E" w14:textId="77777777" w:rsidR="00771B04" w:rsidRPr="003F3FF8" w:rsidRDefault="00771B04" w:rsidP="003F3FF8">
            <w:pPr>
              <w:tabs>
                <w:tab w:val="left" w:leader="hyphen" w:pos="9356"/>
              </w:tabs>
              <w:spacing w:line="460" w:lineRule="exact"/>
              <w:rPr>
                <w:szCs w:val="24"/>
              </w:rPr>
            </w:pPr>
            <w:r w:rsidRPr="003F3FF8">
              <w:rPr>
                <w:szCs w:val="24"/>
              </w:rPr>
              <w:t>Libretas de Odómetro numeradas de la #1 a la #3. Un odómetro es un instrumento para medir la distancia de un punto a otro.</w:t>
            </w:r>
          </w:p>
        </w:tc>
        <w:tc>
          <w:tcPr>
            <w:tcW w:w="95" w:type="pct"/>
            <w:tcBorders>
              <w:top w:val="single" w:sz="4" w:space="0" w:color="auto"/>
              <w:left w:val="single" w:sz="4" w:space="0" w:color="auto"/>
              <w:bottom w:val="single" w:sz="4" w:space="0" w:color="auto"/>
              <w:right w:val="single" w:sz="4" w:space="0" w:color="auto"/>
            </w:tcBorders>
            <w:hideMark/>
          </w:tcPr>
          <w:p w14:paraId="4B5CD1A7"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42E3D96C"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A18D15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523A68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23B99F62"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23242781" w14:textId="77777777" w:rsidR="00771B04" w:rsidRPr="003F3FF8" w:rsidRDefault="00771B04" w:rsidP="003F3FF8">
            <w:pPr>
              <w:tabs>
                <w:tab w:val="left" w:leader="hyphen" w:pos="9356"/>
              </w:tabs>
              <w:spacing w:line="460" w:lineRule="exact"/>
              <w:rPr>
                <w:szCs w:val="24"/>
              </w:rPr>
            </w:pPr>
            <w:r w:rsidRPr="003F3FF8">
              <w:rPr>
                <w:szCs w:val="24"/>
              </w:rPr>
              <w:t>1950-1956</w:t>
            </w:r>
          </w:p>
        </w:tc>
        <w:tc>
          <w:tcPr>
            <w:tcW w:w="183" w:type="pct"/>
            <w:tcBorders>
              <w:top w:val="single" w:sz="4" w:space="0" w:color="auto"/>
              <w:left w:val="single" w:sz="4" w:space="0" w:color="auto"/>
              <w:bottom w:val="single" w:sz="4" w:space="0" w:color="auto"/>
              <w:right w:val="single" w:sz="4" w:space="0" w:color="auto"/>
            </w:tcBorders>
            <w:hideMark/>
          </w:tcPr>
          <w:p w14:paraId="3D0C3C7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97912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4C78DD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6996D0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6F8DCB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439432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3D14E96"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de la CNSED N° 22-2015 de 01 de octubre de 2015, en el subfondo de Cálculo-IGN-MOPT.</w:t>
            </w:r>
          </w:p>
        </w:tc>
      </w:tr>
      <w:tr w:rsidR="00771B04" w:rsidRPr="003F3FF8" w14:paraId="607AF9D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C8CF97A" w14:textId="77777777" w:rsidR="00771B04" w:rsidRPr="003F3FF8" w:rsidRDefault="00771B04" w:rsidP="003F3FF8">
            <w:pPr>
              <w:tabs>
                <w:tab w:val="left" w:leader="hyphen" w:pos="9356"/>
              </w:tabs>
              <w:spacing w:line="460" w:lineRule="exact"/>
              <w:jc w:val="center"/>
              <w:rPr>
                <w:szCs w:val="24"/>
              </w:rPr>
            </w:pPr>
            <w:r w:rsidRPr="003F3FF8">
              <w:rPr>
                <w:szCs w:val="24"/>
              </w:rPr>
              <w:t>114</w:t>
            </w:r>
          </w:p>
        </w:tc>
        <w:tc>
          <w:tcPr>
            <w:tcW w:w="485" w:type="pct"/>
            <w:tcBorders>
              <w:top w:val="single" w:sz="4" w:space="0" w:color="auto"/>
              <w:left w:val="single" w:sz="4" w:space="0" w:color="auto"/>
              <w:bottom w:val="single" w:sz="4" w:space="0" w:color="auto"/>
              <w:right w:val="single" w:sz="4" w:space="0" w:color="auto"/>
            </w:tcBorders>
            <w:hideMark/>
          </w:tcPr>
          <w:p w14:paraId="674B803B" w14:textId="77777777" w:rsidR="00771B04" w:rsidRPr="003F3FF8" w:rsidRDefault="00771B04" w:rsidP="003F3FF8">
            <w:pPr>
              <w:tabs>
                <w:tab w:val="left" w:leader="hyphen" w:pos="9356"/>
              </w:tabs>
              <w:spacing w:line="460" w:lineRule="exact"/>
              <w:rPr>
                <w:szCs w:val="24"/>
              </w:rPr>
            </w:pPr>
            <w:r w:rsidRPr="003F3FF8">
              <w:rPr>
                <w:szCs w:val="24"/>
              </w:rPr>
              <w:t>Libretas de Proyecciones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56833924" w14:textId="77777777" w:rsidR="00771B04" w:rsidRPr="003F3FF8" w:rsidRDefault="00771B04" w:rsidP="003F3FF8">
            <w:pPr>
              <w:tabs>
                <w:tab w:val="left" w:leader="hyphen" w:pos="9356"/>
              </w:tabs>
              <w:spacing w:line="460" w:lineRule="exact"/>
              <w:rPr>
                <w:szCs w:val="24"/>
              </w:rPr>
            </w:pPr>
            <w:r w:rsidRPr="003F3FF8">
              <w:rPr>
                <w:szCs w:val="24"/>
              </w:rPr>
              <w:t xml:space="preserve">Proyección de distancias entre diversos lugares (Alajuela-San José-Cartago-Puntarenas) y proyecciones geodésicas de Arenal y </w:t>
            </w:r>
            <w:r w:rsidRPr="003F3FF8">
              <w:rPr>
                <w:szCs w:val="24"/>
              </w:rPr>
              <w:lastRenderedPageBreak/>
              <w:t>Quebrada Azul. 1925</w:t>
            </w:r>
            <w:r w:rsidRPr="003F3FF8">
              <w:rPr>
                <w:szCs w:val="24"/>
              </w:rPr>
              <w:br/>
              <w:t xml:space="preserve">La Polvareda Abangares, Coyolar, </w:t>
            </w:r>
            <w:proofErr w:type="spellStart"/>
            <w:r w:rsidRPr="003F3FF8">
              <w:rPr>
                <w:szCs w:val="24"/>
              </w:rPr>
              <w:t>Corobicí</w:t>
            </w:r>
            <w:proofErr w:type="spellEnd"/>
            <w:r w:rsidRPr="003F3FF8">
              <w:rPr>
                <w:szCs w:val="24"/>
              </w:rPr>
              <w:t>. Proyecciones T'12-808. 1952</w:t>
            </w:r>
          </w:p>
        </w:tc>
        <w:tc>
          <w:tcPr>
            <w:tcW w:w="95" w:type="pct"/>
            <w:tcBorders>
              <w:top w:val="single" w:sz="4" w:space="0" w:color="auto"/>
              <w:left w:val="single" w:sz="4" w:space="0" w:color="auto"/>
              <w:bottom w:val="single" w:sz="4" w:space="0" w:color="auto"/>
              <w:right w:val="single" w:sz="4" w:space="0" w:color="auto"/>
            </w:tcBorders>
            <w:hideMark/>
          </w:tcPr>
          <w:p w14:paraId="0333EE8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7A52595A" w14:textId="77777777" w:rsidR="00771B04" w:rsidRPr="003F3FF8" w:rsidRDefault="00771B04" w:rsidP="003F3FF8">
            <w:pPr>
              <w:tabs>
                <w:tab w:val="left" w:leader="hyphen" w:pos="9356"/>
              </w:tabs>
              <w:spacing w:line="460" w:lineRule="exact"/>
              <w:rPr>
                <w:szCs w:val="24"/>
              </w:rPr>
            </w:pPr>
            <w:r w:rsidRPr="003F3FF8">
              <w:rPr>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443AC74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1DFB1F9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45F7E448"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51FD84BB" w14:textId="77777777" w:rsidR="00771B04" w:rsidRPr="003F3FF8" w:rsidRDefault="00771B04" w:rsidP="003F3FF8">
            <w:pPr>
              <w:tabs>
                <w:tab w:val="left" w:leader="hyphen" w:pos="9356"/>
              </w:tabs>
              <w:spacing w:line="460" w:lineRule="exact"/>
              <w:rPr>
                <w:szCs w:val="24"/>
              </w:rPr>
            </w:pPr>
            <w:r w:rsidRPr="003F3FF8">
              <w:rPr>
                <w:szCs w:val="24"/>
              </w:rPr>
              <w:t>1925-1952</w:t>
            </w:r>
          </w:p>
        </w:tc>
        <w:tc>
          <w:tcPr>
            <w:tcW w:w="183" w:type="pct"/>
            <w:tcBorders>
              <w:top w:val="single" w:sz="4" w:space="0" w:color="auto"/>
              <w:left w:val="single" w:sz="4" w:space="0" w:color="auto"/>
              <w:bottom w:val="single" w:sz="4" w:space="0" w:color="auto"/>
              <w:right w:val="single" w:sz="4" w:space="0" w:color="auto"/>
            </w:tcBorders>
            <w:hideMark/>
          </w:tcPr>
          <w:p w14:paraId="05D9ED5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47258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1BA0E0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9B9E39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B5DBE2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655A16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7E1E038B"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6E726C8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D04B41" w14:textId="77777777" w:rsidR="00771B04" w:rsidRPr="003F3FF8" w:rsidRDefault="00771B04" w:rsidP="003F3FF8">
            <w:pPr>
              <w:tabs>
                <w:tab w:val="left" w:leader="hyphen" w:pos="9356"/>
              </w:tabs>
              <w:spacing w:line="460" w:lineRule="exact"/>
              <w:jc w:val="center"/>
              <w:rPr>
                <w:szCs w:val="24"/>
              </w:rPr>
            </w:pPr>
            <w:r w:rsidRPr="003F3FF8">
              <w:rPr>
                <w:szCs w:val="24"/>
              </w:rPr>
              <w:t>115</w:t>
            </w:r>
          </w:p>
        </w:tc>
        <w:tc>
          <w:tcPr>
            <w:tcW w:w="485" w:type="pct"/>
            <w:tcBorders>
              <w:top w:val="single" w:sz="4" w:space="0" w:color="auto"/>
              <w:left w:val="single" w:sz="4" w:space="0" w:color="auto"/>
              <w:bottom w:val="single" w:sz="4" w:space="0" w:color="auto"/>
              <w:right w:val="single" w:sz="4" w:space="0" w:color="auto"/>
            </w:tcBorders>
            <w:hideMark/>
          </w:tcPr>
          <w:p w14:paraId="19E3F0C1" w14:textId="77777777" w:rsidR="00771B04" w:rsidRPr="003F3FF8" w:rsidRDefault="00771B04" w:rsidP="003F3FF8">
            <w:pPr>
              <w:tabs>
                <w:tab w:val="left" w:leader="hyphen" w:pos="9356"/>
              </w:tabs>
              <w:spacing w:line="460" w:lineRule="exact"/>
              <w:rPr>
                <w:szCs w:val="24"/>
              </w:rPr>
            </w:pPr>
            <w:r w:rsidRPr="003F3FF8">
              <w:rPr>
                <w:szCs w:val="24"/>
              </w:rPr>
              <w:t>Libretas de Registro de Medidas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5897E46B" w14:textId="77777777" w:rsidR="00771B04" w:rsidRPr="003F3FF8" w:rsidRDefault="00771B04" w:rsidP="003F3FF8">
            <w:pPr>
              <w:tabs>
                <w:tab w:val="left" w:leader="hyphen" w:pos="9356"/>
              </w:tabs>
              <w:spacing w:line="460" w:lineRule="exact"/>
              <w:rPr>
                <w:szCs w:val="24"/>
              </w:rPr>
            </w:pPr>
            <w:r w:rsidRPr="003F3FF8">
              <w:rPr>
                <w:szCs w:val="24"/>
              </w:rPr>
              <w:t>1 libreta de registro de medidas de terrenos en Tilarán.</w:t>
            </w:r>
          </w:p>
        </w:tc>
        <w:tc>
          <w:tcPr>
            <w:tcW w:w="95" w:type="pct"/>
            <w:tcBorders>
              <w:top w:val="single" w:sz="4" w:space="0" w:color="auto"/>
              <w:left w:val="single" w:sz="4" w:space="0" w:color="auto"/>
              <w:bottom w:val="single" w:sz="4" w:space="0" w:color="auto"/>
              <w:right w:val="single" w:sz="4" w:space="0" w:color="auto"/>
            </w:tcBorders>
            <w:hideMark/>
          </w:tcPr>
          <w:p w14:paraId="5622C193"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0E69030A"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6DA659E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1D46A8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6D08AFD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014F88CE" w14:textId="77777777" w:rsidR="00771B04" w:rsidRPr="003F3FF8" w:rsidRDefault="00771B04" w:rsidP="003F3FF8">
            <w:pPr>
              <w:tabs>
                <w:tab w:val="left" w:leader="hyphen" w:pos="9356"/>
              </w:tabs>
              <w:spacing w:line="460" w:lineRule="exact"/>
              <w:rPr>
                <w:szCs w:val="24"/>
              </w:rPr>
            </w:pPr>
            <w:r w:rsidRPr="003F3FF8">
              <w:rPr>
                <w:szCs w:val="24"/>
              </w:rPr>
              <w:t>S/F</w:t>
            </w:r>
          </w:p>
        </w:tc>
        <w:tc>
          <w:tcPr>
            <w:tcW w:w="183" w:type="pct"/>
            <w:tcBorders>
              <w:top w:val="single" w:sz="4" w:space="0" w:color="auto"/>
              <w:left w:val="single" w:sz="4" w:space="0" w:color="auto"/>
              <w:bottom w:val="single" w:sz="4" w:space="0" w:color="auto"/>
              <w:right w:val="single" w:sz="4" w:space="0" w:color="auto"/>
            </w:tcBorders>
            <w:hideMark/>
          </w:tcPr>
          <w:p w14:paraId="6340004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958966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68E486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B7C7B9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19E70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465A489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0A03DE0" w14:textId="77777777" w:rsidR="00771B04" w:rsidRPr="003F3FF8" w:rsidRDefault="00771B04" w:rsidP="003F3FF8">
            <w:pPr>
              <w:tabs>
                <w:tab w:val="left" w:leader="hyphen" w:pos="9356"/>
              </w:tabs>
              <w:spacing w:line="460" w:lineRule="exact"/>
              <w:rPr>
                <w:szCs w:val="24"/>
              </w:rPr>
            </w:pPr>
            <w:r w:rsidRPr="003F3FF8">
              <w:rPr>
                <w:szCs w:val="24"/>
              </w:rPr>
              <w:t>Serie declarada con valor científico-cultural en la sesión de la CNSED N° 22-2015 de 01 de octubre de 2015, en el subfondo de Cálculo-IGN-MOPT.</w:t>
            </w:r>
          </w:p>
        </w:tc>
      </w:tr>
      <w:tr w:rsidR="00771B04" w:rsidRPr="003F3FF8" w14:paraId="33C72B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6B95832" w14:textId="77777777" w:rsidR="00771B04" w:rsidRPr="003F3FF8" w:rsidRDefault="00771B04" w:rsidP="003F3FF8">
            <w:pPr>
              <w:tabs>
                <w:tab w:val="left" w:leader="hyphen" w:pos="9356"/>
              </w:tabs>
              <w:spacing w:line="460" w:lineRule="exact"/>
              <w:jc w:val="center"/>
              <w:rPr>
                <w:szCs w:val="24"/>
              </w:rPr>
            </w:pPr>
            <w:r w:rsidRPr="003F3FF8">
              <w:rPr>
                <w:szCs w:val="24"/>
              </w:rPr>
              <w:t>116</w:t>
            </w:r>
          </w:p>
        </w:tc>
        <w:tc>
          <w:tcPr>
            <w:tcW w:w="485" w:type="pct"/>
            <w:tcBorders>
              <w:top w:val="single" w:sz="4" w:space="0" w:color="auto"/>
              <w:left w:val="single" w:sz="4" w:space="0" w:color="auto"/>
              <w:bottom w:val="single" w:sz="4" w:space="0" w:color="auto"/>
              <w:right w:val="single" w:sz="4" w:space="0" w:color="auto"/>
            </w:tcBorders>
            <w:hideMark/>
          </w:tcPr>
          <w:p w14:paraId="7F794D01" w14:textId="77777777" w:rsidR="00771B04" w:rsidRPr="003F3FF8" w:rsidRDefault="00771B04" w:rsidP="003F3FF8">
            <w:pPr>
              <w:tabs>
                <w:tab w:val="left" w:leader="hyphen" w:pos="9356"/>
              </w:tabs>
              <w:spacing w:line="460" w:lineRule="exact"/>
              <w:rPr>
                <w:szCs w:val="24"/>
              </w:rPr>
            </w:pPr>
            <w:r w:rsidRPr="003F3FF8">
              <w:rPr>
                <w:szCs w:val="24"/>
              </w:rPr>
              <w:t>Libretas de Triangulación</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6B8C0D35" w14:textId="77777777" w:rsidR="00771B04" w:rsidRPr="003F3FF8" w:rsidRDefault="00771B04" w:rsidP="003F3FF8">
            <w:pPr>
              <w:tabs>
                <w:tab w:val="left" w:leader="hyphen" w:pos="9356"/>
              </w:tabs>
              <w:spacing w:line="460" w:lineRule="exact"/>
              <w:rPr>
                <w:szCs w:val="24"/>
              </w:rPr>
            </w:pPr>
            <w:r w:rsidRPr="003F3FF8">
              <w:rPr>
                <w:szCs w:val="24"/>
              </w:rPr>
              <w:t>Libretas triangulación de diferentes puntos del territorio. 1943</w:t>
            </w:r>
            <w:r w:rsidRPr="003F3FF8">
              <w:rPr>
                <w:szCs w:val="24"/>
              </w:rPr>
              <w:br/>
              <w:t xml:space="preserve">Ejemplos: Libreta de Triangulación: Bajos Quebrada Bonita, Punta </w:t>
            </w:r>
            <w:r w:rsidRPr="003F3FF8">
              <w:rPr>
                <w:szCs w:val="24"/>
              </w:rPr>
              <w:lastRenderedPageBreak/>
              <w:t>Burica, Pacífico, Río Sixaola.</w:t>
            </w:r>
            <w:r w:rsidRPr="003F3FF8">
              <w:rPr>
                <w:szCs w:val="24"/>
              </w:rPr>
              <w:br/>
              <w:t xml:space="preserve">Estación </w:t>
            </w:r>
            <w:proofErr w:type="spellStart"/>
            <w:r w:rsidRPr="003F3FF8">
              <w:rPr>
                <w:szCs w:val="24"/>
              </w:rPr>
              <w:t>Vernler</w:t>
            </w:r>
            <w:proofErr w:type="spellEnd"/>
            <w:r w:rsidRPr="003F3FF8">
              <w:rPr>
                <w:szCs w:val="24"/>
              </w:rPr>
              <w:t xml:space="preserve"> y Panamá. 1942</w:t>
            </w:r>
          </w:p>
        </w:tc>
        <w:tc>
          <w:tcPr>
            <w:tcW w:w="95" w:type="pct"/>
            <w:tcBorders>
              <w:top w:val="single" w:sz="4" w:space="0" w:color="auto"/>
              <w:left w:val="single" w:sz="4" w:space="0" w:color="auto"/>
              <w:bottom w:val="single" w:sz="4" w:space="0" w:color="auto"/>
              <w:right w:val="single" w:sz="4" w:space="0" w:color="auto"/>
            </w:tcBorders>
            <w:hideMark/>
          </w:tcPr>
          <w:p w14:paraId="76E38F2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2F8CB5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single" w:sz="4" w:space="0" w:color="auto"/>
              <w:bottom w:val="single" w:sz="4" w:space="0" w:color="auto"/>
              <w:right w:val="single" w:sz="4" w:space="0" w:color="auto"/>
            </w:tcBorders>
            <w:hideMark/>
          </w:tcPr>
          <w:p w14:paraId="6D9D137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E0137D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4FC80B25"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486074B1" w14:textId="77777777" w:rsidR="00771B04" w:rsidRPr="003F3FF8" w:rsidRDefault="00771B04" w:rsidP="003F3FF8">
            <w:pPr>
              <w:tabs>
                <w:tab w:val="left" w:leader="hyphen" w:pos="9356"/>
              </w:tabs>
              <w:spacing w:line="460" w:lineRule="exact"/>
              <w:rPr>
                <w:szCs w:val="24"/>
              </w:rPr>
            </w:pPr>
            <w:r w:rsidRPr="003F3FF8">
              <w:rPr>
                <w:szCs w:val="24"/>
              </w:rPr>
              <w:t>1942-1943</w:t>
            </w:r>
          </w:p>
        </w:tc>
        <w:tc>
          <w:tcPr>
            <w:tcW w:w="183" w:type="pct"/>
            <w:tcBorders>
              <w:top w:val="single" w:sz="4" w:space="0" w:color="auto"/>
              <w:left w:val="single" w:sz="4" w:space="0" w:color="auto"/>
              <w:bottom w:val="single" w:sz="4" w:space="0" w:color="auto"/>
              <w:right w:val="single" w:sz="4" w:space="0" w:color="auto"/>
            </w:tcBorders>
            <w:hideMark/>
          </w:tcPr>
          <w:p w14:paraId="3769738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6381077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8080D6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17F7634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8A8E82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2DFB51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B338D78"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7228FDE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D9F818" w14:textId="77777777" w:rsidR="00771B04" w:rsidRPr="003F3FF8" w:rsidRDefault="00771B04" w:rsidP="003F3FF8">
            <w:pPr>
              <w:tabs>
                <w:tab w:val="left" w:leader="hyphen" w:pos="9356"/>
              </w:tabs>
              <w:spacing w:line="460" w:lineRule="exact"/>
              <w:jc w:val="center"/>
              <w:rPr>
                <w:szCs w:val="24"/>
              </w:rPr>
            </w:pPr>
            <w:r w:rsidRPr="003F3FF8">
              <w:rPr>
                <w:szCs w:val="24"/>
              </w:rPr>
              <w:t>117</w:t>
            </w:r>
          </w:p>
        </w:tc>
        <w:tc>
          <w:tcPr>
            <w:tcW w:w="485" w:type="pct"/>
            <w:tcBorders>
              <w:top w:val="single" w:sz="4" w:space="0" w:color="auto"/>
              <w:left w:val="single" w:sz="4" w:space="0" w:color="auto"/>
              <w:bottom w:val="single" w:sz="4" w:space="0" w:color="auto"/>
              <w:right w:val="single" w:sz="4" w:space="0" w:color="auto"/>
            </w:tcBorders>
            <w:hideMark/>
          </w:tcPr>
          <w:p w14:paraId="170FA875" w14:textId="77777777" w:rsidR="00771B04" w:rsidRPr="003F3FF8" w:rsidRDefault="00771B04" w:rsidP="003F3FF8">
            <w:pPr>
              <w:tabs>
                <w:tab w:val="left" w:leader="hyphen" w:pos="9356"/>
              </w:tabs>
              <w:spacing w:line="460" w:lineRule="exact"/>
              <w:rPr>
                <w:szCs w:val="24"/>
              </w:rPr>
            </w:pPr>
            <w:r w:rsidRPr="003F3FF8">
              <w:rPr>
                <w:szCs w:val="24"/>
              </w:rPr>
              <w:t>Lista de cuadro de cálculo</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4EBE4E2B" w14:textId="77777777" w:rsidR="00771B04" w:rsidRPr="003F3FF8" w:rsidRDefault="00771B04" w:rsidP="003F3FF8">
            <w:pPr>
              <w:tabs>
                <w:tab w:val="left" w:leader="hyphen" w:pos="9356"/>
              </w:tabs>
              <w:spacing w:line="460" w:lineRule="exact"/>
              <w:rPr>
                <w:szCs w:val="24"/>
              </w:rPr>
            </w:pPr>
            <w:r w:rsidRPr="003F3FF8">
              <w:rPr>
                <w:szCs w:val="24"/>
              </w:rPr>
              <w:t xml:space="preserve">Lista de cuadro de cálculo de Topografía. Del cuadro F al H. Diferentes sitios de la zona marítimo terrestre. Describen el # de hitos, la clase, coordenadas rectangulares: Abscisa X y Ordenada Y, la altitud, vértices de triangulación, coordenadas </w:t>
            </w:r>
            <w:r w:rsidRPr="003F3FF8">
              <w:rPr>
                <w:szCs w:val="24"/>
              </w:rPr>
              <w:lastRenderedPageBreak/>
              <w:t xml:space="preserve">rectangulares, posiciones geodésicas. </w:t>
            </w:r>
          </w:p>
        </w:tc>
        <w:tc>
          <w:tcPr>
            <w:tcW w:w="95" w:type="pct"/>
            <w:tcBorders>
              <w:top w:val="single" w:sz="4" w:space="0" w:color="auto"/>
              <w:left w:val="single" w:sz="4" w:space="0" w:color="auto"/>
              <w:bottom w:val="single" w:sz="4" w:space="0" w:color="auto"/>
              <w:right w:val="single" w:sz="4" w:space="0" w:color="auto"/>
            </w:tcBorders>
            <w:hideMark/>
          </w:tcPr>
          <w:p w14:paraId="75C9B44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6157D14"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116C432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15915A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51A12D8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F5D00F8" w14:textId="77777777" w:rsidR="00771B04" w:rsidRPr="003F3FF8" w:rsidRDefault="00771B04" w:rsidP="003F3FF8">
            <w:pPr>
              <w:tabs>
                <w:tab w:val="left" w:leader="hyphen" w:pos="9356"/>
              </w:tabs>
              <w:spacing w:line="460" w:lineRule="exact"/>
              <w:rPr>
                <w:szCs w:val="24"/>
              </w:rPr>
            </w:pPr>
            <w:r w:rsidRPr="003F3FF8">
              <w:rPr>
                <w:szCs w:val="24"/>
              </w:rPr>
              <w:t>1998-2005</w:t>
            </w:r>
          </w:p>
        </w:tc>
        <w:tc>
          <w:tcPr>
            <w:tcW w:w="183" w:type="pct"/>
            <w:tcBorders>
              <w:top w:val="single" w:sz="4" w:space="0" w:color="auto"/>
              <w:left w:val="single" w:sz="4" w:space="0" w:color="auto"/>
              <w:bottom w:val="single" w:sz="4" w:space="0" w:color="auto"/>
              <w:right w:val="single" w:sz="4" w:space="0" w:color="auto"/>
            </w:tcBorders>
            <w:hideMark/>
          </w:tcPr>
          <w:p w14:paraId="1DFAF66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3FCA70E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45A385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42F529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67F68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0C6CF3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607BEA2" w14:textId="77777777" w:rsidR="00771B04" w:rsidRPr="003F3FF8" w:rsidRDefault="00771B04" w:rsidP="003F3FF8">
            <w:pPr>
              <w:tabs>
                <w:tab w:val="left" w:leader="hyphen" w:pos="9356"/>
              </w:tabs>
              <w:spacing w:line="460" w:lineRule="exact"/>
              <w:rPr>
                <w:szCs w:val="24"/>
              </w:rPr>
            </w:pPr>
            <w:r w:rsidRPr="003F3FF8">
              <w:rPr>
                <w:szCs w:val="24"/>
              </w:rPr>
              <w:t xml:space="preserve">Serie declarada con valor científico-cultural en sesión 22-2015 de 01 de octubre de 2015 en el subfondo de Geodesia y Topografía-IGN-MOPT. </w:t>
            </w:r>
          </w:p>
        </w:tc>
      </w:tr>
      <w:tr w:rsidR="00771B04" w:rsidRPr="003F3FF8" w14:paraId="61DD1A8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9A26C54" w14:textId="77777777" w:rsidR="00771B04" w:rsidRPr="003F3FF8" w:rsidRDefault="00771B04" w:rsidP="003F3FF8">
            <w:pPr>
              <w:tabs>
                <w:tab w:val="left" w:leader="hyphen" w:pos="9356"/>
              </w:tabs>
              <w:spacing w:line="460" w:lineRule="exact"/>
              <w:jc w:val="center"/>
              <w:rPr>
                <w:szCs w:val="24"/>
              </w:rPr>
            </w:pPr>
            <w:r w:rsidRPr="003F3FF8">
              <w:rPr>
                <w:szCs w:val="24"/>
              </w:rPr>
              <w:t>118</w:t>
            </w:r>
          </w:p>
        </w:tc>
        <w:tc>
          <w:tcPr>
            <w:tcW w:w="485" w:type="pct"/>
            <w:tcBorders>
              <w:top w:val="single" w:sz="4" w:space="0" w:color="auto"/>
              <w:left w:val="single" w:sz="4" w:space="0" w:color="auto"/>
              <w:bottom w:val="single" w:sz="4" w:space="0" w:color="auto"/>
              <w:right w:val="single" w:sz="4" w:space="0" w:color="auto"/>
            </w:tcBorders>
            <w:hideMark/>
          </w:tcPr>
          <w:p w14:paraId="57229679" w14:textId="77777777" w:rsidR="00771B04" w:rsidRPr="003F3FF8" w:rsidRDefault="00771B04" w:rsidP="003F3FF8">
            <w:pPr>
              <w:tabs>
                <w:tab w:val="left" w:leader="hyphen" w:pos="9356"/>
              </w:tabs>
              <w:spacing w:line="460" w:lineRule="exact"/>
              <w:rPr>
                <w:szCs w:val="24"/>
              </w:rPr>
            </w:pPr>
            <w:r w:rsidRPr="003F3FF8">
              <w:rPr>
                <w:szCs w:val="24"/>
              </w:rPr>
              <w:t>Manuales. O</w:t>
            </w:r>
          </w:p>
        </w:tc>
        <w:tc>
          <w:tcPr>
            <w:tcW w:w="731" w:type="pct"/>
            <w:tcBorders>
              <w:top w:val="single" w:sz="4" w:space="0" w:color="auto"/>
              <w:left w:val="single" w:sz="4" w:space="0" w:color="auto"/>
              <w:bottom w:val="single" w:sz="4" w:space="0" w:color="auto"/>
              <w:right w:val="single" w:sz="4" w:space="0" w:color="auto"/>
            </w:tcBorders>
            <w:hideMark/>
          </w:tcPr>
          <w:p w14:paraId="64F3967E" w14:textId="77777777" w:rsidR="00771B04" w:rsidRPr="003F3FF8" w:rsidRDefault="00771B04" w:rsidP="003F3FF8">
            <w:pPr>
              <w:tabs>
                <w:tab w:val="left" w:leader="hyphen" w:pos="9356"/>
              </w:tabs>
              <w:spacing w:line="460" w:lineRule="exact"/>
              <w:rPr>
                <w:szCs w:val="24"/>
              </w:rPr>
            </w:pPr>
            <w:r w:rsidRPr="003F3FF8">
              <w:rPr>
                <w:szCs w:val="24"/>
              </w:rPr>
              <w:t xml:space="preserve">Manuales Administrativos, de procesos técnicos, de procedimientos y de organización. </w:t>
            </w:r>
          </w:p>
        </w:tc>
        <w:tc>
          <w:tcPr>
            <w:tcW w:w="95" w:type="pct"/>
            <w:tcBorders>
              <w:top w:val="single" w:sz="4" w:space="0" w:color="auto"/>
              <w:left w:val="single" w:sz="4" w:space="0" w:color="auto"/>
              <w:bottom w:val="single" w:sz="4" w:space="0" w:color="auto"/>
              <w:right w:val="single" w:sz="4" w:space="0" w:color="auto"/>
            </w:tcBorders>
            <w:hideMark/>
          </w:tcPr>
          <w:p w14:paraId="6FE1473F"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3077362C" w14:textId="77777777" w:rsidR="00771B04" w:rsidRPr="003F3FF8" w:rsidRDefault="00771B04" w:rsidP="003F3FF8">
            <w:pPr>
              <w:tabs>
                <w:tab w:val="left" w:leader="hyphen" w:pos="9356"/>
              </w:tabs>
              <w:spacing w:line="460" w:lineRule="exact"/>
              <w:rPr>
                <w:szCs w:val="24"/>
              </w:rPr>
            </w:pPr>
            <w:r w:rsidRPr="003F3FF8">
              <w:rPr>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6865FA3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B3E089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05DBA009"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55972853" w14:textId="77777777" w:rsidR="00771B04" w:rsidRPr="003F3FF8" w:rsidRDefault="00771B04" w:rsidP="003F3FF8">
            <w:pPr>
              <w:tabs>
                <w:tab w:val="left" w:leader="hyphen" w:pos="9356"/>
              </w:tabs>
              <w:spacing w:line="460" w:lineRule="exact"/>
              <w:rPr>
                <w:szCs w:val="24"/>
              </w:rPr>
            </w:pPr>
            <w:r w:rsidRPr="003F3FF8">
              <w:rPr>
                <w:szCs w:val="24"/>
              </w:rPr>
              <w:t>1996-2002</w:t>
            </w:r>
          </w:p>
        </w:tc>
        <w:tc>
          <w:tcPr>
            <w:tcW w:w="183" w:type="pct"/>
            <w:tcBorders>
              <w:top w:val="single" w:sz="4" w:space="0" w:color="auto"/>
              <w:left w:val="single" w:sz="4" w:space="0" w:color="auto"/>
              <w:bottom w:val="single" w:sz="4" w:space="0" w:color="auto"/>
              <w:right w:val="single" w:sz="4" w:space="0" w:color="auto"/>
            </w:tcBorders>
            <w:hideMark/>
          </w:tcPr>
          <w:p w14:paraId="22F2D4B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58D64A4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FECD75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C0F0CD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86D3A5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71644DC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008EF9D"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Dirección-IGN-MOPT. </w:t>
            </w:r>
            <w:r w:rsidRPr="003F3FF8">
              <w:rPr>
                <w:szCs w:val="24"/>
              </w:rPr>
              <w:br/>
            </w:r>
            <w:r w:rsidRPr="003F3FF8">
              <w:rPr>
                <w:szCs w:val="24"/>
              </w:rPr>
              <w:br/>
              <w:t>En el instrumento de valoración, el CISED realizó la siguiente observación con respecto a esta serie documental:</w:t>
            </w:r>
            <w:r w:rsidRPr="003F3FF8">
              <w:rPr>
                <w:i/>
                <w:szCs w:val="24"/>
              </w:rPr>
              <w:t xml:space="preserve"> "En la tabla del 2015 se indicó fechas 1962-2004 sin embargo esas fechas son incorrectas, lo que consta es de 1996-2002."</w:t>
            </w:r>
          </w:p>
        </w:tc>
      </w:tr>
      <w:tr w:rsidR="00771B04" w:rsidRPr="003F3FF8" w14:paraId="7E428C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5055C1" w14:textId="77777777" w:rsidR="00771B04" w:rsidRPr="003F3FF8" w:rsidRDefault="00771B04" w:rsidP="003F3FF8">
            <w:pPr>
              <w:tabs>
                <w:tab w:val="left" w:leader="hyphen" w:pos="9356"/>
              </w:tabs>
              <w:spacing w:line="460" w:lineRule="exact"/>
              <w:jc w:val="center"/>
              <w:rPr>
                <w:szCs w:val="24"/>
              </w:rPr>
            </w:pPr>
            <w:r w:rsidRPr="003F3FF8">
              <w:rPr>
                <w:szCs w:val="24"/>
              </w:rPr>
              <w:t>119</w:t>
            </w:r>
          </w:p>
        </w:tc>
        <w:tc>
          <w:tcPr>
            <w:tcW w:w="485" w:type="pct"/>
            <w:tcBorders>
              <w:top w:val="single" w:sz="4" w:space="0" w:color="auto"/>
              <w:left w:val="single" w:sz="4" w:space="0" w:color="auto"/>
              <w:bottom w:val="single" w:sz="4" w:space="0" w:color="auto"/>
              <w:right w:val="single" w:sz="4" w:space="0" w:color="auto"/>
            </w:tcBorders>
            <w:hideMark/>
          </w:tcPr>
          <w:p w14:paraId="76F6D8B4" w14:textId="77777777" w:rsidR="00771B04" w:rsidRPr="003F3FF8" w:rsidRDefault="00771B04" w:rsidP="003F3FF8">
            <w:pPr>
              <w:tabs>
                <w:tab w:val="left" w:leader="hyphen" w:pos="9356"/>
              </w:tabs>
              <w:spacing w:line="460" w:lineRule="exact"/>
              <w:rPr>
                <w:szCs w:val="24"/>
              </w:rPr>
            </w:pPr>
            <w:r w:rsidRPr="003F3FF8">
              <w:rPr>
                <w:szCs w:val="24"/>
              </w:rPr>
              <w:t>Manuales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76E45A83" w14:textId="77777777" w:rsidR="00771B04" w:rsidRPr="003F3FF8" w:rsidRDefault="00771B04" w:rsidP="003F3FF8">
            <w:pPr>
              <w:tabs>
                <w:tab w:val="left" w:leader="hyphen" w:pos="9356"/>
              </w:tabs>
              <w:spacing w:line="460" w:lineRule="exact"/>
              <w:rPr>
                <w:szCs w:val="24"/>
              </w:rPr>
            </w:pPr>
            <w:r w:rsidRPr="003F3FF8">
              <w:rPr>
                <w:szCs w:val="24"/>
              </w:rPr>
              <w:t xml:space="preserve">Planes Máster para notas de campo y otro </w:t>
            </w:r>
            <w:r w:rsidRPr="003F3FF8">
              <w:rPr>
                <w:szCs w:val="24"/>
              </w:rPr>
              <w:lastRenderedPageBreak/>
              <w:t xml:space="preserve">sobre Simposio de microsismos. </w:t>
            </w:r>
            <w:r w:rsidRPr="003F3FF8">
              <w:rPr>
                <w:szCs w:val="24"/>
                <w:lang w:val="en-US"/>
              </w:rPr>
              <w:t xml:space="preserve">Manual de </w:t>
            </w:r>
            <w:proofErr w:type="spellStart"/>
            <w:r w:rsidRPr="003F3FF8">
              <w:rPr>
                <w:szCs w:val="24"/>
                <w:lang w:val="en-US"/>
              </w:rPr>
              <w:t>Referencia</w:t>
            </w:r>
            <w:proofErr w:type="spellEnd"/>
            <w:r w:rsidRPr="003F3FF8">
              <w:rPr>
                <w:szCs w:val="24"/>
                <w:lang w:val="en-US"/>
              </w:rPr>
              <w:t xml:space="preserve"> Natural 2 (Uso del software "Natural). 1987</w:t>
            </w:r>
            <w:r w:rsidRPr="003F3FF8">
              <w:rPr>
                <w:szCs w:val="24"/>
                <w:lang w:val="en-US"/>
              </w:rPr>
              <w:br/>
              <w:t xml:space="preserve">Adjustment of strips and blocks. </w:t>
            </w:r>
            <w:proofErr w:type="spellStart"/>
            <w:r w:rsidRPr="003F3FF8">
              <w:rPr>
                <w:szCs w:val="24"/>
              </w:rPr>
              <w:t>By</w:t>
            </w:r>
            <w:proofErr w:type="spellEnd"/>
            <w:r w:rsidRPr="003F3FF8">
              <w:rPr>
                <w:szCs w:val="24"/>
              </w:rPr>
              <w:t xml:space="preserve"> Polinomial </w:t>
            </w:r>
            <w:proofErr w:type="spellStart"/>
            <w:r w:rsidRPr="003F3FF8">
              <w:rPr>
                <w:szCs w:val="24"/>
              </w:rPr>
              <w:t>Transformations</w:t>
            </w:r>
            <w:proofErr w:type="spellEnd"/>
            <w:r w:rsidRPr="003F3FF8">
              <w:rPr>
                <w:szCs w:val="24"/>
              </w:rPr>
              <w:t xml:space="preserve"> (SF) </w:t>
            </w:r>
          </w:p>
        </w:tc>
        <w:tc>
          <w:tcPr>
            <w:tcW w:w="95" w:type="pct"/>
            <w:tcBorders>
              <w:top w:val="single" w:sz="4" w:space="0" w:color="auto"/>
              <w:left w:val="single" w:sz="4" w:space="0" w:color="auto"/>
              <w:bottom w:val="single" w:sz="4" w:space="0" w:color="auto"/>
              <w:right w:val="single" w:sz="4" w:space="0" w:color="auto"/>
            </w:tcBorders>
            <w:hideMark/>
          </w:tcPr>
          <w:p w14:paraId="31714DCD"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62C26ED6" w14:textId="77777777" w:rsidR="00771B04" w:rsidRPr="003F3FF8" w:rsidRDefault="00771B04" w:rsidP="003F3FF8">
            <w:pPr>
              <w:tabs>
                <w:tab w:val="left" w:leader="hyphen" w:pos="9356"/>
              </w:tabs>
              <w:spacing w:line="460" w:lineRule="exact"/>
              <w:rPr>
                <w:szCs w:val="24"/>
              </w:rPr>
            </w:pPr>
            <w:r w:rsidRPr="003F3FF8">
              <w:rPr>
                <w:szCs w:val="24"/>
              </w:rPr>
              <w:lastRenderedPageBreak/>
              <w:t>10</w:t>
            </w:r>
          </w:p>
        </w:tc>
        <w:tc>
          <w:tcPr>
            <w:tcW w:w="167" w:type="pct"/>
            <w:tcBorders>
              <w:top w:val="single" w:sz="4" w:space="0" w:color="auto"/>
              <w:left w:val="single" w:sz="4" w:space="0" w:color="auto"/>
              <w:bottom w:val="single" w:sz="4" w:space="0" w:color="auto"/>
              <w:right w:val="single" w:sz="4" w:space="0" w:color="auto"/>
            </w:tcBorders>
            <w:hideMark/>
          </w:tcPr>
          <w:p w14:paraId="5822FEE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5198D03C" w14:textId="77777777" w:rsidR="00771B04" w:rsidRPr="003F3FF8" w:rsidRDefault="00771B04" w:rsidP="003F3FF8">
            <w:pPr>
              <w:tabs>
                <w:tab w:val="left" w:leader="hyphen" w:pos="9356"/>
              </w:tabs>
              <w:spacing w:line="460" w:lineRule="exact"/>
              <w:rPr>
                <w:szCs w:val="24"/>
              </w:rPr>
            </w:pPr>
            <w:r w:rsidRPr="003F3FF8">
              <w:rPr>
                <w:szCs w:val="24"/>
              </w:rPr>
              <w:t>Perma</w:t>
            </w:r>
            <w:r w:rsidRPr="003F3FF8">
              <w:rPr>
                <w:szCs w:val="24"/>
              </w:rPr>
              <w:lastRenderedPageBreak/>
              <w:t>nente</w:t>
            </w:r>
          </w:p>
        </w:tc>
        <w:tc>
          <w:tcPr>
            <w:tcW w:w="166" w:type="pct"/>
            <w:tcBorders>
              <w:top w:val="single" w:sz="4" w:space="0" w:color="auto"/>
              <w:left w:val="single" w:sz="4" w:space="0" w:color="auto"/>
              <w:bottom w:val="single" w:sz="4" w:space="0" w:color="auto"/>
              <w:right w:val="single" w:sz="4" w:space="0" w:color="auto"/>
            </w:tcBorders>
            <w:hideMark/>
          </w:tcPr>
          <w:p w14:paraId="6E79671C"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16" w:type="pct"/>
            <w:tcBorders>
              <w:top w:val="single" w:sz="4" w:space="0" w:color="auto"/>
              <w:left w:val="single" w:sz="4" w:space="0" w:color="auto"/>
              <w:bottom w:val="single" w:sz="4" w:space="0" w:color="auto"/>
              <w:right w:val="single" w:sz="4" w:space="0" w:color="auto"/>
            </w:tcBorders>
            <w:hideMark/>
          </w:tcPr>
          <w:p w14:paraId="42758ACB" w14:textId="77777777" w:rsidR="00771B04" w:rsidRPr="003F3FF8" w:rsidRDefault="00771B04" w:rsidP="003F3FF8">
            <w:pPr>
              <w:tabs>
                <w:tab w:val="left" w:leader="hyphen" w:pos="9356"/>
              </w:tabs>
              <w:spacing w:line="460" w:lineRule="exact"/>
              <w:rPr>
                <w:szCs w:val="24"/>
              </w:rPr>
            </w:pPr>
            <w:r w:rsidRPr="003F3FF8">
              <w:rPr>
                <w:szCs w:val="24"/>
              </w:rPr>
              <w:t>1951-</w:t>
            </w:r>
            <w:r w:rsidRPr="003F3FF8">
              <w:rPr>
                <w:szCs w:val="24"/>
              </w:rPr>
              <w:lastRenderedPageBreak/>
              <w:t>1987</w:t>
            </w:r>
          </w:p>
        </w:tc>
        <w:tc>
          <w:tcPr>
            <w:tcW w:w="183" w:type="pct"/>
            <w:tcBorders>
              <w:top w:val="single" w:sz="4" w:space="0" w:color="auto"/>
              <w:left w:val="single" w:sz="4" w:space="0" w:color="auto"/>
              <w:bottom w:val="single" w:sz="4" w:space="0" w:color="auto"/>
              <w:right w:val="single" w:sz="4" w:space="0" w:color="auto"/>
            </w:tcBorders>
            <w:hideMark/>
          </w:tcPr>
          <w:p w14:paraId="325A5DB2"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single" w:sz="4" w:space="0" w:color="auto"/>
              <w:bottom w:val="single" w:sz="4" w:space="0" w:color="auto"/>
              <w:right w:val="single" w:sz="4" w:space="0" w:color="auto"/>
            </w:tcBorders>
            <w:hideMark/>
          </w:tcPr>
          <w:p w14:paraId="4FC948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7E5061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82716C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7EA12D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859833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D0BF1A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w:t>
            </w:r>
            <w:r w:rsidRPr="003F3FF8">
              <w:rPr>
                <w:szCs w:val="24"/>
              </w:rPr>
              <w:lastRenderedPageBreak/>
              <w:t xml:space="preserve">2015, en el subfondo de Cálculo-IGN-MOPT para el período 1951-1987. </w:t>
            </w:r>
          </w:p>
        </w:tc>
      </w:tr>
      <w:tr w:rsidR="00771B04" w:rsidRPr="003F3FF8" w14:paraId="6E6B21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A18D06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120</w:t>
            </w:r>
          </w:p>
        </w:tc>
        <w:tc>
          <w:tcPr>
            <w:tcW w:w="485" w:type="pct"/>
            <w:tcBorders>
              <w:top w:val="single" w:sz="4" w:space="0" w:color="auto"/>
              <w:left w:val="single" w:sz="4" w:space="0" w:color="auto"/>
              <w:bottom w:val="single" w:sz="4" w:space="0" w:color="auto"/>
              <w:right w:val="single" w:sz="4" w:space="0" w:color="auto"/>
            </w:tcBorders>
            <w:hideMark/>
          </w:tcPr>
          <w:p w14:paraId="04FEEA64" w14:textId="77777777" w:rsidR="00771B04" w:rsidRPr="003F3FF8" w:rsidRDefault="00771B04" w:rsidP="003F3FF8">
            <w:pPr>
              <w:tabs>
                <w:tab w:val="left" w:leader="hyphen" w:pos="9356"/>
              </w:tabs>
              <w:spacing w:line="460" w:lineRule="exact"/>
              <w:rPr>
                <w:szCs w:val="24"/>
              </w:rPr>
            </w:pPr>
            <w:r w:rsidRPr="003F3FF8">
              <w:rPr>
                <w:szCs w:val="24"/>
              </w:rPr>
              <w:t>Monografía</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4272A6F0" w14:textId="77777777" w:rsidR="00771B04" w:rsidRPr="003F3FF8" w:rsidRDefault="00771B04" w:rsidP="003F3FF8">
            <w:pPr>
              <w:tabs>
                <w:tab w:val="left" w:leader="hyphen" w:pos="9356"/>
              </w:tabs>
              <w:spacing w:line="460" w:lineRule="exact"/>
              <w:rPr>
                <w:szCs w:val="24"/>
              </w:rPr>
            </w:pPr>
            <w:r w:rsidRPr="003F3FF8">
              <w:rPr>
                <w:szCs w:val="24"/>
              </w:rPr>
              <w:t xml:space="preserve">Monografía de la cota fija sobre distintos lugares de Costa Rica. La cota en topografía se le asigna al número que en los mapas cumple la </w:t>
            </w:r>
            <w:r w:rsidRPr="003F3FF8">
              <w:rPr>
                <w:szCs w:val="24"/>
              </w:rPr>
              <w:lastRenderedPageBreak/>
              <w:t>función de indicar la altura de un punto sobre el nivel del mar o sobre otro plano de nivel. Altura de un punto sobre el nivel del mar.</w:t>
            </w:r>
          </w:p>
        </w:tc>
        <w:tc>
          <w:tcPr>
            <w:tcW w:w="95" w:type="pct"/>
            <w:tcBorders>
              <w:top w:val="single" w:sz="4" w:space="0" w:color="auto"/>
              <w:left w:val="single" w:sz="4" w:space="0" w:color="auto"/>
              <w:bottom w:val="single" w:sz="4" w:space="0" w:color="auto"/>
              <w:right w:val="single" w:sz="4" w:space="0" w:color="auto"/>
            </w:tcBorders>
            <w:hideMark/>
          </w:tcPr>
          <w:p w14:paraId="437B3043"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7F74378"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3E4373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5275D6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hideMark/>
          </w:tcPr>
          <w:p w14:paraId="4235F348"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hideMark/>
          </w:tcPr>
          <w:p w14:paraId="2AC2EEF8" w14:textId="77777777" w:rsidR="00771B04" w:rsidRPr="003F3FF8" w:rsidRDefault="00771B04" w:rsidP="003F3FF8">
            <w:pPr>
              <w:tabs>
                <w:tab w:val="left" w:leader="hyphen" w:pos="9356"/>
              </w:tabs>
              <w:spacing w:line="460" w:lineRule="exact"/>
              <w:rPr>
                <w:szCs w:val="24"/>
              </w:rPr>
            </w:pPr>
            <w:r w:rsidRPr="003F3FF8">
              <w:rPr>
                <w:szCs w:val="24"/>
              </w:rPr>
              <w:t>1967</w:t>
            </w:r>
          </w:p>
        </w:tc>
        <w:tc>
          <w:tcPr>
            <w:tcW w:w="183" w:type="pct"/>
            <w:tcBorders>
              <w:top w:val="single" w:sz="4" w:space="0" w:color="auto"/>
              <w:left w:val="single" w:sz="4" w:space="0" w:color="auto"/>
              <w:bottom w:val="single" w:sz="4" w:space="0" w:color="auto"/>
              <w:right w:val="single" w:sz="4" w:space="0" w:color="auto"/>
            </w:tcBorders>
            <w:hideMark/>
          </w:tcPr>
          <w:p w14:paraId="1356637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4323E4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68CA55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1CAF588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DE380F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BD85D3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67D4273"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017E0B1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EF4D309" w14:textId="77777777" w:rsidR="00771B04" w:rsidRPr="003F3FF8" w:rsidRDefault="00771B04" w:rsidP="003F3FF8">
            <w:pPr>
              <w:tabs>
                <w:tab w:val="left" w:leader="hyphen" w:pos="9356"/>
              </w:tabs>
              <w:spacing w:line="460" w:lineRule="exact"/>
              <w:jc w:val="center"/>
              <w:rPr>
                <w:szCs w:val="24"/>
              </w:rPr>
            </w:pPr>
            <w:r w:rsidRPr="003F3FF8">
              <w:rPr>
                <w:szCs w:val="24"/>
              </w:rPr>
              <w:t>121</w:t>
            </w:r>
          </w:p>
        </w:tc>
        <w:tc>
          <w:tcPr>
            <w:tcW w:w="485" w:type="pct"/>
            <w:tcBorders>
              <w:top w:val="single" w:sz="4" w:space="0" w:color="auto"/>
              <w:left w:val="single" w:sz="4" w:space="0" w:color="auto"/>
              <w:bottom w:val="single" w:sz="4" w:space="0" w:color="auto"/>
              <w:right w:val="single" w:sz="4" w:space="0" w:color="auto"/>
            </w:tcBorders>
            <w:hideMark/>
          </w:tcPr>
          <w:p w14:paraId="3150BBD7" w14:textId="77777777" w:rsidR="00771B04" w:rsidRPr="003F3FF8" w:rsidRDefault="00771B04" w:rsidP="003F3FF8">
            <w:pPr>
              <w:tabs>
                <w:tab w:val="left" w:leader="hyphen" w:pos="9356"/>
              </w:tabs>
              <w:spacing w:line="460" w:lineRule="exact"/>
              <w:rPr>
                <w:szCs w:val="24"/>
              </w:rPr>
            </w:pPr>
            <w:r w:rsidRPr="003F3FF8">
              <w:rPr>
                <w:szCs w:val="24"/>
              </w:rPr>
              <w:t>Monografías y bitácoras de levantamiento GPS en Frontera con Nicaragua</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0142EA18" w14:textId="77777777" w:rsidR="00771B04" w:rsidRPr="003F3FF8" w:rsidRDefault="00771B04" w:rsidP="003F3FF8">
            <w:pPr>
              <w:tabs>
                <w:tab w:val="left" w:leader="hyphen" w:pos="9356"/>
              </w:tabs>
              <w:spacing w:line="460" w:lineRule="exact"/>
              <w:rPr>
                <w:szCs w:val="24"/>
              </w:rPr>
            </w:pPr>
            <w:r w:rsidRPr="003F3FF8">
              <w:rPr>
                <w:szCs w:val="24"/>
              </w:rPr>
              <w:t xml:space="preserve">Descripción de Vértice de la Zona Norte-Nicaragua Sector de los Chiles, San Carlos. Formularios de referencia, en borrador de descripción de la ubicación de un pin o placa de </w:t>
            </w:r>
            <w:r w:rsidRPr="003F3FF8">
              <w:rPr>
                <w:szCs w:val="24"/>
              </w:rPr>
              <w:lastRenderedPageBreak/>
              <w:t>diferente material (hierro o bronce), para ubicar una estación. Detallan la ubicación, latitud, mojones, croquis o diagrama gráfico de la descripción de vértice por medio de puntos de referencia. Son borradores utilizados por el personal técnico del IGN.</w:t>
            </w:r>
          </w:p>
        </w:tc>
        <w:tc>
          <w:tcPr>
            <w:tcW w:w="95" w:type="pct"/>
            <w:tcBorders>
              <w:top w:val="single" w:sz="4" w:space="0" w:color="auto"/>
              <w:left w:val="single" w:sz="4" w:space="0" w:color="auto"/>
              <w:bottom w:val="single" w:sz="4" w:space="0" w:color="auto"/>
              <w:right w:val="single" w:sz="4" w:space="0" w:color="auto"/>
            </w:tcBorders>
            <w:hideMark/>
          </w:tcPr>
          <w:p w14:paraId="7F1B5D0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7CCCC3B"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66C3CE0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0C386D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681789B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6A0C0FFE" w14:textId="77777777" w:rsidR="00771B04" w:rsidRPr="003F3FF8" w:rsidRDefault="00771B04" w:rsidP="003F3FF8">
            <w:pPr>
              <w:tabs>
                <w:tab w:val="left" w:leader="hyphen" w:pos="9356"/>
              </w:tabs>
              <w:spacing w:line="460" w:lineRule="exact"/>
              <w:rPr>
                <w:szCs w:val="24"/>
              </w:rPr>
            </w:pPr>
            <w:r w:rsidRPr="003F3FF8">
              <w:rPr>
                <w:szCs w:val="24"/>
              </w:rPr>
              <w:t>1957-1961</w:t>
            </w:r>
          </w:p>
        </w:tc>
        <w:tc>
          <w:tcPr>
            <w:tcW w:w="183" w:type="pct"/>
            <w:tcBorders>
              <w:top w:val="single" w:sz="4" w:space="0" w:color="auto"/>
              <w:left w:val="single" w:sz="4" w:space="0" w:color="auto"/>
              <w:bottom w:val="single" w:sz="4" w:space="0" w:color="auto"/>
              <w:right w:val="single" w:sz="4" w:space="0" w:color="auto"/>
            </w:tcBorders>
            <w:hideMark/>
          </w:tcPr>
          <w:p w14:paraId="6BCE83F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6CAAD01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FFDBEF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74942E5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73C2E8B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1766B35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59FAB1A6"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2185C3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B7D4142" w14:textId="77777777" w:rsidR="00771B04" w:rsidRPr="003F3FF8" w:rsidRDefault="00771B04" w:rsidP="003F3FF8">
            <w:pPr>
              <w:tabs>
                <w:tab w:val="left" w:leader="hyphen" w:pos="9356"/>
              </w:tabs>
              <w:spacing w:line="460" w:lineRule="exact"/>
              <w:jc w:val="center"/>
              <w:rPr>
                <w:szCs w:val="24"/>
              </w:rPr>
            </w:pPr>
            <w:r w:rsidRPr="003F3FF8">
              <w:rPr>
                <w:szCs w:val="24"/>
              </w:rPr>
              <w:t>122</w:t>
            </w:r>
          </w:p>
        </w:tc>
        <w:tc>
          <w:tcPr>
            <w:tcW w:w="485" w:type="pct"/>
            <w:tcBorders>
              <w:top w:val="single" w:sz="4" w:space="0" w:color="auto"/>
              <w:left w:val="single" w:sz="4" w:space="0" w:color="auto"/>
              <w:bottom w:val="single" w:sz="4" w:space="0" w:color="auto"/>
              <w:right w:val="single" w:sz="4" w:space="0" w:color="auto"/>
            </w:tcBorders>
            <w:hideMark/>
          </w:tcPr>
          <w:p w14:paraId="6F3D6621" w14:textId="77777777" w:rsidR="00771B04" w:rsidRPr="003F3FF8" w:rsidRDefault="00771B04" w:rsidP="003F3FF8">
            <w:pPr>
              <w:tabs>
                <w:tab w:val="left" w:leader="hyphen" w:pos="9356"/>
              </w:tabs>
              <w:spacing w:line="460" w:lineRule="exact"/>
              <w:rPr>
                <w:szCs w:val="24"/>
              </w:rPr>
            </w:pPr>
            <w:r w:rsidRPr="003F3FF8">
              <w:rPr>
                <w:szCs w:val="24"/>
              </w:rPr>
              <w:t xml:space="preserve">Monografías y bitácoras de </w:t>
            </w:r>
            <w:r w:rsidRPr="003F3FF8">
              <w:rPr>
                <w:szCs w:val="24"/>
              </w:rPr>
              <w:lastRenderedPageBreak/>
              <w:t>levantamiento GPS en Frontera con Panamá, Río Sereno</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2183ED89"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Formularios para levantamientos estáticos de GPS. Sobre la </w:t>
            </w:r>
            <w:r w:rsidRPr="003F3FF8">
              <w:rPr>
                <w:szCs w:val="24"/>
              </w:rPr>
              <w:lastRenderedPageBreak/>
              <w:t>densificación de hitos fronterizos. Frontera con Panamá.  Río Sereno, Provincia de Chiriquí, Panamá. Reinicio de trabajos fronterizos. Contiene: copias de libreta campo y hoja de cálculo.</w:t>
            </w:r>
            <w:r w:rsidRPr="003F3FF8">
              <w:rPr>
                <w:szCs w:val="24"/>
              </w:rPr>
              <w:br/>
              <w:t>Contiene libreta de campo y hoja de cálculo</w:t>
            </w:r>
          </w:p>
        </w:tc>
        <w:tc>
          <w:tcPr>
            <w:tcW w:w="95" w:type="pct"/>
            <w:tcBorders>
              <w:top w:val="single" w:sz="4" w:space="0" w:color="auto"/>
              <w:left w:val="single" w:sz="4" w:space="0" w:color="auto"/>
              <w:bottom w:val="single" w:sz="4" w:space="0" w:color="auto"/>
              <w:right w:val="single" w:sz="4" w:space="0" w:color="auto"/>
            </w:tcBorders>
            <w:hideMark/>
          </w:tcPr>
          <w:p w14:paraId="5D3C69D3"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71B4A14F" w14:textId="77777777" w:rsidR="00771B04" w:rsidRPr="003F3FF8" w:rsidRDefault="00771B04" w:rsidP="003F3FF8">
            <w:pPr>
              <w:tabs>
                <w:tab w:val="left" w:leader="hyphen" w:pos="9356"/>
              </w:tabs>
              <w:spacing w:line="460" w:lineRule="exact"/>
              <w:rPr>
                <w:szCs w:val="24"/>
              </w:rPr>
            </w:pPr>
            <w:r w:rsidRPr="003F3FF8">
              <w:rPr>
                <w:szCs w:val="24"/>
              </w:rPr>
              <w:lastRenderedPageBreak/>
              <w:t>1</w:t>
            </w:r>
          </w:p>
        </w:tc>
        <w:tc>
          <w:tcPr>
            <w:tcW w:w="167" w:type="pct"/>
            <w:tcBorders>
              <w:top w:val="single" w:sz="4" w:space="0" w:color="auto"/>
              <w:left w:val="single" w:sz="4" w:space="0" w:color="auto"/>
              <w:bottom w:val="single" w:sz="4" w:space="0" w:color="auto"/>
              <w:right w:val="single" w:sz="4" w:space="0" w:color="auto"/>
            </w:tcBorders>
            <w:hideMark/>
          </w:tcPr>
          <w:p w14:paraId="399D55D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3F3534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08CF9947"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1F37E647" w14:textId="77777777" w:rsidR="00771B04" w:rsidRPr="003F3FF8" w:rsidRDefault="00771B04" w:rsidP="003F3FF8">
            <w:pPr>
              <w:tabs>
                <w:tab w:val="left" w:leader="hyphen" w:pos="9356"/>
              </w:tabs>
              <w:spacing w:line="460" w:lineRule="exact"/>
              <w:rPr>
                <w:szCs w:val="24"/>
              </w:rPr>
            </w:pPr>
            <w:r w:rsidRPr="003F3FF8">
              <w:rPr>
                <w:szCs w:val="24"/>
              </w:rPr>
              <w:lastRenderedPageBreak/>
              <w:t>2000</w:t>
            </w:r>
          </w:p>
        </w:tc>
        <w:tc>
          <w:tcPr>
            <w:tcW w:w="183" w:type="pct"/>
            <w:tcBorders>
              <w:top w:val="single" w:sz="4" w:space="0" w:color="auto"/>
              <w:left w:val="single" w:sz="4" w:space="0" w:color="auto"/>
              <w:bottom w:val="single" w:sz="4" w:space="0" w:color="auto"/>
              <w:right w:val="single" w:sz="4" w:space="0" w:color="auto"/>
            </w:tcBorders>
            <w:hideMark/>
          </w:tcPr>
          <w:p w14:paraId="3E89EF1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4CA5E8C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3E0B0B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DE8A88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195745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D9E1EA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609D03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w:t>
            </w:r>
            <w:r w:rsidRPr="003F3FF8">
              <w:rPr>
                <w:szCs w:val="24"/>
              </w:rPr>
              <w:lastRenderedPageBreak/>
              <w:t>Geodesia y Topografía-IGN-MOPT.</w:t>
            </w:r>
          </w:p>
        </w:tc>
      </w:tr>
      <w:tr w:rsidR="00771B04" w:rsidRPr="003F3FF8" w14:paraId="43D50FC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3BCC45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123</w:t>
            </w:r>
          </w:p>
        </w:tc>
        <w:tc>
          <w:tcPr>
            <w:tcW w:w="485" w:type="pct"/>
            <w:tcBorders>
              <w:top w:val="single" w:sz="4" w:space="0" w:color="auto"/>
              <w:left w:val="single" w:sz="4" w:space="0" w:color="auto"/>
              <w:bottom w:val="single" w:sz="4" w:space="0" w:color="auto"/>
              <w:right w:val="single" w:sz="4" w:space="0" w:color="auto"/>
            </w:tcBorders>
            <w:hideMark/>
          </w:tcPr>
          <w:p w14:paraId="1BC4E1A6" w14:textId="77777777" w:rsidR="00771B04" w:rsidRPr="003F3FF8" w:rsidRDefault="00771B04" w:rsidP="003F3FF8">
            <w:pPr>
              <w:tabs>
                <w:tab w:val="left" w:leader="hyphen" w:pos="9356"/>
              </w:tabs>
              <w:spacing w:line="460" w:lineRule="exact"/>
              <w:rPr>
                <w:szCs w:val="24"/>
              </w:rPr>
            </w:pPr>
            <w:r w:rsidRPr="003F3FF8">
              <w:rPr>
                <w:szCs w:val="24"/>
              </w:rPr>
              <w:t>Organigrama. O</w:t>
            </w:r>
          </w:p>
        </w:tc>
        <w:tc>
          <w:tcPr>
            <w:tcW w:w="731" w:type="pct"/>
            <w:tcBorders>
              <w:top w:val="single" w:sz="4" w:space="0" w:color="auto"/>
              <w:left w:val="single" w:sz="4" w:space="0" w:color="auto"/>
              <w:bottom w:val="single" w:sz="4" w:space="0" w:color="auto"/>
              <w:right w:val="single" w:sz="4" w:space="0" w:color="auto"/>
            </w:tcBorders>
            <w:hideMark/>
          </w:tcPr>
          <w:p w14:paraId="6B115EF1" w14:textId="77777777" w:rsidR="00771B04" w:rsidRPr="003F3FF8" w:rsidRDefault="00771B04" w:rsidP="003F3FF8">
            <w:pPr>
              <w:tabs>
                <w:tab w:val="left" w:leader="hyphen" w:pos="9356"/>
              </w:tabs>
              <w:spacing w:line="460" w:lineRule="exact"/>
              <w:rPr>
                <w:szCs w:val="24"/>
              </w:rPr>
            </w:pPr>
            <w:r w:rsidRPr="003F3FF8">
              <w:rPr>
                <w:szCs w:val="24"/>
              </w:rPr>
              <w:t xml:space="preserve">Organigrama del IGN. Organización y personal del IGN. </w:t>
            </w:r>
          </w:p>
        </w:tc>
        <w:tc>
          <w:tcPr>
            <w:tcW w:w="95" w:type="pct"/>
            <w:tcBorders>
              <w:top w:val="single" w:sz="4" w:space="0" w:color="auto"/>
              <w:left w:val="single" w:sz="4" w:space="0" w:color="auto"/>
              <w:bottom w:val="single" w:sz="4" w:space="0" w:color="auto"/>
              <w:right w:val="single" w:sz="4" w:space="0" w:color="auto"/>
            </w:tcBorders>
            <w:hideMark/>
          </w:tcPr>
          <w:p w14:paraId="147421E3"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4644CF51"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58D225B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10FD249D"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6" w:type="pct"/>
            <w:tcBorders>
              <w:top w:val="single" w:sz="4" w:space="0" w:color="auto"/>
              <w:left w:val="single" w:sz="4" w:space="0" w:color="auto"/>
              <w:bottom w:val="single" w:sz="4" w:space="0" w:color="auto"/>
              <w:right w:val="single" w:sz="4" w:space="0" w:color="auto"/>
            </w:tcBorders>
            <w:hideMark/>
          </w:tcPr>
          <w:p w14:paraId="5A7253A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6F012056" w14:textId="77777777" w:rsidR="00771B04" w:rsidRPr="003F3FF8" w:rsidRDefault="00771B04" w:rsidP="003F3FF8">
            <w:pPr>
              <w:tabs>
                <w:tab w:val="left" w:leader="hyphen" w:pos="9356"/>
              </w:tabs>
              <w:spacing w:line="460" w:lineRule="exact"/>
              <w:rPr>
                <w:szCs w:val="24"/>
              </w:rPr>
            </w:pPr>
            <w:r w:rsidRPr="003F3FF8">
              <w:rPr>
                <w:szCs w:val="24"/>
              </w:rPr>
              <w:t>1999-2000</w:t>
            </w:r>
          </w:p>
        </w:tc>
        <w:tc>
          <w:tcPr>
            <w:tcW w:w="183" w:type="pct"/>
            <w:tcBorders>
              <w:top w:val="single" w:sz="4" w:space="0" w:color="auto"/>
              <w:left w:val="single" w:sz="4" w:space="0" w:color="auto"/>
              <w:bottom w:val="single" w:sz="4" w:space="0" w:color="auto"/>
              <w:right w:val="single" w:sz="4" w:space="0" w:color="auto"/>
            </w:tcBorders>
            <w:hideMark/>
          </w:tcPr>
          <w:p w14:paraId="1942733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549BA4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87CE8D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AFDB49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2068E1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1086559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C8E22AD"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Dirección-IGN-MOPT. </w:t>
            </w:r>
            <w:r w:rsidRPr="003F3FF8">
              <w:rPr>
                <w:szCs w:val="24"/>
              </w:rPr>
              <w:br/>
            </w:r>
            <w:r w:rsidRPr="003F3FF8">
              <w:rPr>
                <w:szCs w:val="24"/>
              </w:rPr>
              <w:lastRenderedPageBreak/>
              <w:br/>
              <w:t xml:space="preserve">En el instrumento de valoración documental, el CISED señaló lo siguiente: </w:t>
            </w:r>
            <w:r w:rsidRPr="003F3FF8">
              <w:rPr>
                <w:i/>
                <w:szCs w:val="24"/>
              </w:rPr>
              <w:t>"El RN modifica sus organigramas acordes a la necesidad institucional."</w:t>
            </w:r>
          </w:p>
        </w:tc>
      </w:tr>
      <w:tr w:rsidR="00771B04" w:rsidRPr="003F3FF8" w14:paraId="0DC33E2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FCA2ED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124</w:t>
            </w:r>
          </w:p>
        </w:tc>
        <w:tc>
          <w:tcPr>
            <w:tcW w:w="485" w:type="pct"/>
            <w:tcBorders>
              <w:top w:val="single" w:sz="4" w:space="0" w:color="auto"/>
              <w:left w:val="single" w:sz="4" w:space="0" w:color="auto"/>
              <w:bottom w:val="single" w:sz="4" w:space="0" w:color="auto"/>
              <w:right w:val="single" w:sz="4" w:space="0" w:color="auto"/>
            </w:tcBorders>
            <w:hideMark/>
          </w:tcPr>
          <w:p w14:paraId="6A73ABC5" w14:textId="77777777" w:rsidR="00771B04" w:rsidRPr="003F3FF8" w:rsidRDefault="00771B04" w:rsidP="003F3FF8">
            <w:pPr>
              <w:tabs>
                <w:tab w:val="left" w:leader="hyphen" w:pos="9356"/>
              </w:tabs>
              <w:spacing w:line="460" w:lineRule="exact"/>
              <w:rPr>
                <w:szCs w:val="24"/>
              </w:rPr>
            </w:pPr>
            <w:r w:rsidRPr="003F3FF8">
              <w:rPr>
                <w:szCs w:val="24"/>
              </w:rPr>
              <w:t>Proyecto de ley. OM</w:t>
            </w:r>
          </w:p>
        </w:tc>
        <w:tc>
          <w:tcPr>
            <w:tcW w:w="731" w:type="pct"/>
            <w:tcBorders>
              <w:top w:val="single" w:sz="4" w:space="0" w:color="auto"/>
              <w:left w:val="single" w:sz="4" w:space="0" w:color="auto"/>
              <w:bottom w:val="single" w:sz="4" w:space="0" w:color="auto"/>
              <w:right w:val="single" w:sz="4" w:space="0" w:color="auto"/>
            </w:tcBorders>
            <w:hideMark/>
          </w:tcPr>
          <w:p w14:paraId="72919136" w14:textId="77777777" w:rsidR="00771B04" w:rsidRPr="003F3FF8" w:rsidRDefault="00771B04" w:rsidP="003F3FF8">
            <w:pPr>
              <w:tabs>
                <w:tab w:val="left" w:leader="hyphen" w:pos="9356"/>
              </w:tabs>
              <w:spacing w:line="460" w:lineRule="exact"/>
              <w:rPr>
                <w:szCs w:val="24"/>
              </w:rPr>
            </w:pPr>
            <w:r w:rsidRPr="003F3FF8">
              <w:rPr>
                <w:szCs w:val="24"/>
              </w:rPr>
              <w:t xml:space="preserve">Contiene cartas, varios borradores del proyecto, Acta de la comisión creada para la propuesta de ley y se refiere en este caso específicamente al Proyecto de ley para actualizar la organización y funcionamiento del Instituto </w:t>
            </w:r>
            <w:r w:rsidRPr="003F3FF8">
              <w:rPr>
                <w:szCs w:val="24"/>
              </w:rPr>
              <w:lastRenderedPageBreak/>
              <w:t xml:space="preserve">Geográfico Nacional, que requiere adoptar las técnicas modernas y la legislación sobre lo que exigen las políticas de desarrollo económico y social del país. </w:t>
            </w:r>
            <w:proofErr w:type="gramStart"/>
            <w:r w:rsidRPr="003F3FF8">
              <w:rPr>
                <w:szCs w:val="24"/>
              </w:rPr>
              <w:t>Además</w:t>
            </w:r>
            <w:proofErr w:type="gramEnd"/>
            <w:r w:rsidRPr="003F3FF8">
              <w:rPr>
                <w:szCs w:val="24"/>
              </w:rPr>
              <w:t xml:space="preserve"> se conserva el Proyecto de Ley de la adición de un transitorio a la ley marco de pensiones</w:t>
            </w:r>
          </w:p>
        </w:tc>
        <w:tc>
          <w:tcPr>
            <w:tcW w:w="95" w:type="pct"/>
            <w:tcBorders>
              <w:top w:val="single" w:sz="4" w:space="0" w:color="auto"/>
              <w:left w:val="single" w:sz="4" w:space="0" w:color="auto"/>
              <w:bottom w:val="single" w:sz="4" w:space="0" w:color="auto"/>
              <w:right w:val="single" w:sz="4" w:space="0" w:color="auto"/>
            </w:tcBorders>
            <w:hideMark/>
          </w:tcPr>
          <w:p w14:paraId="557CACF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B05672A"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0953766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1F1ED1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19224502"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52BE1E8A" w14:textId="77777777" w:rsidR="00771B04" w:rsidRPr="003F3FF8" w:rsidRDefault="00771B04" w:rsidP="003F3FF8">
            <w:pPr>
              <w:tabs>
                <w:tab w:val="left" w:leader="hyphen" w:pos="9356"/>
              </w:tabs>
              <w:spacing w:line="460" w:lineRule="exact"/>
              <w:rPr>
                <w:szCs w:val="24"/>
              </w:rPr>
            </w:pPr>
            <w:r w:rsidRPr="003F3FF8">
              <w:rPr>
                <w:szCs w:val="24"/>
              </w:rPr>
              <w:t>2002-2006</w:t>
            </w:r>
          </w:p>
        </w:tc>
        <w:tc>
          <w:tcPr>
            <w:tcW w:w="183" w:type="pct"/>
            <w:tcBorders>
              <w:top w:val="single" w:sz="4" w:space="0" w:color="auto"/>
              <w:left w:val="single" w:sz="4" w:space="0" w:color="auto"/>
              <w:bottom w:val="single" w:sz="4" w:space="0" w:color="auto"/>
              <w:right w:val="single" w:sz="4" w:space="0" w:color="auto"/>
            </w:tcBorders>
            <w:hideMark/>
          </w:tcPr>
          <w:p w14:paraId="62A6728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685133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A3FF5B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2C205D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866977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2CE91D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9BCDEFB"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538AAD8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633C7B1" w14:textId="77777777" w:rsidR="00771B04" w:rsidRPr="003F3FF8" w:rsidRDefault="00771B04" w:rsidP="003F3FF8">
            <w:pPr>
              <w:tabs>
                <w:tab w:val="left" w:leader="hyphen" w:pos="9356"/>
              </w:tabs>
              <w:spacing w:line="460" w:lineRule="exact"/>
              <w:jc w:val="center"/>
              <w:rPr>
                <w:szCs w:val="24"/>
              </w:rPr>
            </w:pPr>
            <w:r w:rsidRPr="003F3FF8">
              <w:rPr>
                <w:szCs w:val="24"/>
              </w:rPr>
              <w:t>125</w:t>
            </w:r>
          </w:p>
        </w:tc>
        <w:tc>
          <w:tcPr>
            <w:tcW w:w="485" w:type="pct"/>
            <w:tcBorders>
              <w:top w:val="single" w:sz="4" w:space="0" w:color="auto"/>
              <w:left w:val="single" w:sz="4" w:space="0" w:color="auto"/>
              <w:bottom w:val="single" w:sz="4" w:space="0" w:color="auto"/>
              <w:right w:val="single" w:sz="4" w:space="0" w:color="auto"/>
            </w:tcBorders>
            <w:hideMark/>
          </w:tcPr>
          <w:p w14:paraId="5B809842" w14:textId="77777777" w:rsidR="00771B04" w:rsidRPr="003F3FF8" w:rsidRDefault="00771B04" w:rsidP="003F3FF8">
            <w:pPr>
              <w:tabs>
                <w:tab w:val="left" w:leader="hyphen" w:pos="9356"/>
              </w:tabs>
              <w:spacing w:line="460" w:lineRule="exact"/>
              <w:rPr>
                <w:szCs w:val="24"/>
              </w:rPr>
            </w:pPr>
            <w:r w:rsidRPr="003F3FF8">
              <w:rPr>
                <w:szCs w:val="24"/>
              </w:rPr>
              <w:t>Proyecto Ferry</w:t>
            </w:r>
            <w:r w:rsidRPr="003F3FF8">
              <w:rPr>
                <w:szCs w:val="24"/>
              </w:rPr>
              <w:br/>
            </w:r>
            <w:r w:rsidRPr="003F3FF8">
              <w:rPr>
                <w:szCs w:val="24"/>
              </w:rPr>
              <w:lastRenderedPageBreak/>
              <w:br/>
              <w:t>O sin C</w:t>
            </w:r>
          </w:p>
        </w:tc>
        <w:tc>
          <w:tcPr>
            <w:tcW w:w="731" w:type="pct"/>
            <w:tcBorders>
              <w:top w:val="single" w:sz="4" w:space="0" w:color="auto"/>
              <w:left w:val="single" w:sz="4" w:space="0" w:color="auto"/>
              <w:bottom w:val="single" w:sz="4" w:space="0" w:color="auto"/>
              <w:right w:val="single" w:sz="4" w:space="0" w:color="auto"/>
            </w:tcBorders>
            <w:hideMark/>
          </w:tcPr>
          <w:p w14:paraId="6F5DF656"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Proyecto presentado para </w:t>
            </w:r>
            <w:r w:rsidRPr="003F3FF8">
              <w:rPr>
                <w:szCs w:val="24"/>
              </w:rPr>
              <w:lastRenderedPageBreak/>
              <w:t>la utilización del Ferry Tempisque</w:t>
            </w:r>
          </w:p>
        </w:tc>
        <w:tc>
          <w:tcPr>
            <w:tcW w:w="95" w:type="pct"/>
            <w:tcBorders>
              <w:top w:val="single" w:sz="4" w:space="0" w:color="auto"/>
              <w:left w:val="single" w:sz="4" w:space="0" w:color="auto"/>
              <w:bottom w:val="single" w:sz="4" w:space="0" w:color="auto"/>
              <w:right w:val="single" w:sz="4" w:space="0" w:color="auto"/>
            </w:tcBorders>
            <w:hideMark/>
          </w:tcPr>
          <w:p w14:paraId="02C043B2" w14:textId="77777777" w:rsidR="00771B04" w:rsidRPr="003F3FF8" w:rsidRDefault="00771B04" w:rsidP="003F3FF8">
            <w:pPr>
              <w:tabs>
                <w:tab w:val="left" w:leader="hyphen" w:pos="9356"/>
              </w:tabs>
              <w:spacing w:line="460" w:lineRule="exact"/>
              <w:rPr>
                <w:szCs w:val="24"/>
              </w:rPr>
            </w:pPr>
            <w:r w:rsidRPr="003F3FF8">
              <w:rPr>
                <w:szCs w:val="24"/>
              </w:rPr>
              <w:lastRenderedPageBreak/>
              <w:t>Pa</w:t>
            </w:r>
            <w:r w:rsidRPr="003F3FF8">
              <w:rPr>
                <w:szCs w:val="24"/>
              </w:rPr>
              <w:lastRenderedPageBreak/>
              <w:t>pel</w:t>
            </w:r>
          </w:p>
        </w:tc>
        <w:tc>
          <w:tcPr>
            <w:tcW w:w="123" w:type="pct"/>
            <w:tcBorders>
              <w:top w:val="single" w:sz="4" w:space="0" w:color="auto"/>
              <w:left w:val="single" w:sz="4" w:space="0" w:color="auto"/>
              <w:bottom w:val="single" w:sz="4" w:space="0" w:color="auto"/>
              <w:right w:val="single" w:sz="4" w:space="0" w:color="auto"/>
            </w:tcBorders>
            <w:hideMark/>
          </w:tcPr>
          <w:p w14:paraId="24F1C048" w14:textId="77777777" w:rsidR="00771B04" w:rsidRPr="003F3FF8" w:rsidRDefault="00771B04" w:rsidP="003F3FF8">
            <w:pPr>
              <w:tabs>
                <w:tab w:val="left" w:leader="hyphen" w:pos="9356"/>
              </w:tabs>
              <w:spacing w:line="460" w:lineRule="exact"/>
              <w:rPr>
                <w:szCs w:val="24"/>
              </w:rPr>
            </w:pPr>
            <w:r w:rsidRPr="003F3FF8">
              <w:rPr>
                <w:szCs w:val="24"/>
              </w:rPr>
              <w:lastRenderedPageBreak/>
              <w:t>2</w:t>
            </w:r>
          </w:p>
        </w:tc>
        <w:tc>
          <w:tcPr>
            <w:tcW w:w="167" w:type="pct"/>
            <w:tcBorders>
              <w:top w:val="single" w:sz="4" w:space="0" w:color="auto"/>
              <w:left w:val="single" w:sz="4" w:space="0" w:color="auto"/>
              <w:bottom w:val="single" w:sz="4" w:space="0" w:color="auto"/>
              <w:right w:val="single" w:sz="4" w:space="0" w:color="auto"/>
            </w:tcBorders>
            <w:hideMark/>
          </w:tcPr>
          <w:p w14:paraId="696A61F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13D79CE" w14:textId="77777777" w:rsidR="00771B04" w:rsidRPr="003F3FF8" w:rsidRDefault="00771B04" w:rsidP="003F3FF8">
            <w:pPr>
              <w:tabs>
                <w:tab w:val="left" w:leader="hyphen" w:pos="9356"/>
              </w:tabs>
              <w:spacing w:line="460" w:lineRule="exact"/>
              <w:rPr>
                <w:szCs w:val="24"/>
              </w:rPr>
            </w:pPr>
            <w:r w:rsidRPr="003F3FF8">
              <w:rPr>
                <w:szCs w:val="24"/>
              </w:rPr>
              <w:t>Perma</w:t>
            </w:r>
            <w:r w:rsidRPr="003F3FF8">
              <w:rPr>
                <w:szCs w:val="24"/>
              </w:rPr>
              <w:lastRenderedPageBreak/>
              <w:t>nente</w:t>
            </w:r>
          </w:p>
        </w:tc>
        <w:tc>
          <w:tcPr>
            <w:tcW w:w="166" w:type="pct"/>
            <w:tcBorders>
              <w:top w:val="single" w:sz="4" w:space="0" w:color="auto"/>
              <w:left w:val="single" w:sz="4" w:space="0" w:color="auto"/>
              <w:bottom w:val="single" w:sz="4" w:space="0" w:color="auto"/>
              <w:right w:val="single" w:sz="4" w:space="0" w:color="auto"/>
            </w:tcBorders>
            <w:hideMark/>
          </w:tcPr>
          <w:p w14:paraId="1E76A057"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16" w:type="pct"/>
            <w:tcBorders>
              <w:top w:val="single" w:sz="4" w:space="0" w:color="auto"/>
              <w:left w:val="single" w:sz="4" w:space="0" w:color="auto"/>
              <w:bottom w:val="single" w:sz="4" w:space="0" w:color="auto"/>
              <w:right w:val="single" w:sz="4" w:space="0" w:color="auto"/>
            </w:tcBorders>
            <w:hideMark/>
          </w:tcPr>
          <w:p w14:paraId="47F1EE8A" w14:textId="77777777" w:rsidR="00771B04" w:rsidRPr="003F3FF8" w:rsidRDefault="00771B04" w:rsidP="003F3FF8">
            <w:pPr>
              <w:tabs>
                <w:tab w:val="left" w:leader="hyphen" w:pos="9356"/>
              </w:tabs>
              <w:spacing w:line="460" w:lineRule="exact"/>
              <w:rPr>
                <w:szCs w:val="24"/>
              </w:rPr>
            </w:pPr>
            <w:r w:rsidRPr="003F3FF8">
              <w:rPr>
                <w:szCs w:val="24"/>
              </w:rPr>
              <w:t>1985</w:t>
            </w:r>
          </w:p>
        </w:tc>
        <w:tc>
          <w:tcPr>
            <w:tcW w:w="183" w:type="pct"/>
            <w:tcBorders>
              <w:top w:val="single" w:sz="4" w:space="0" w:color="auto"/>
              <w:left w:val="single" w:sz="4" w:space="0" w:color="auto"/>
              <w:bottom w:val="single" w:sz="4" w:space="0" w:color="auto"/>
              <w:right w:val="single" w:sz="4" w:space="0" w:color="auto"/>
            </w:tcBorders>
            <w:hideMark/>
          </w:tcPr>
          <w:p w14:paraId="2759022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CB503E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762F44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A4144D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14F9F2A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3DE93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CC52E3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w:t>
            </w:r>
            <w:r w:rsidRPr="003F3FF8">
              <w:rPr>
                <w:szCs w:val="24"/>
              </w:rPr>
              <w:lastRenderedPageBreak/>
              <w:t>sesión de la CNSED N° 22-2015 de 01 de octubre de 2015, en el subfondo de Cálculo-IGN-MOPT.</w:t>
            </w:r>
          </w:p>
        </w:tc>
      </w:tr>
      <w:tr w:rsidR="00771B04" w:rsidRPr="003F3FF8" w14:paraId="3552C6D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2FDAB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126</w:t>
            </w:r>
          </w:p>
        </w:tc>
        <w:tc>
          <w:tcPr>
            <w:tcW w:w="485" w:type="pct"/>
            <w:tcBorders>
              <w:top w:val="single" w:sz="4" w:space="0" w:color="auto"/>
              <w:left w:val="single" w:sz="4" w:space="0" w:color="auto"/>
              <w:bottom w:val="single" w:sz="4" w:space="0" w:color="auto"/>
              <w:right w:val="single" w:sz="4" w:space="0" w:color="auto"/>
            </w:tcBorders>
            <w:hideMark/>
          </w:tcPr>
          <w:p w14:paraId="68E5E9E1" w14:textId="77777777" w:rsidR="00771B04" w:rsidRPr="003F3FF8" w:rsidRDefault="00771B04" w:rsidP="003F3FF8">
            <w:pPr>
              <w:tabs>
                <w:tab w:val="left" w:leader="hyphen" w:pos="9356"/>
              </w:tabs>
              <w:spacing w:line="460" w:lineRule="exact"/>
              <w:rPr>
                <w:szCs w:val="24"/>
              </w:rPr>
            </w:pPr>
            <w:r w:rsidRPr="003F3FF8">
              <w:rPr>
                <w:szCs w:val="24"/>
              </w:rPr>
              <w:t>Proyectos específicos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574A494F" w14:textId="77777777" w:rsidR="00771B04" w:rsidRPr="003F3FF8" w:rsidRDefault="00771B04" w:rsidP="003F3FF8">
            <w:pPr>
              <w:tabs>
                <w:tab w:val="left" w:leader="hyphen" w:pos="9356"/>
              </w:tabs>
              <w:spacing w:line="460" w:lineRule="exact"/>
              <w:rPr>
                <w:szCs w:val="24"/>
              </w:rPr>
            </w:pPr>
            <w:r w:rsidRPr="003F3FF8">
              <w:rPr>
                <w:szCs w:val="24"/>
              </w:rPr>
              <w:t xml:space="preserve">Proyectos </w:t>
            </w:r>
            <w:proofErr w:type="gramStart"/>
            <w:r w:rsidRPr="003F3FF8">
              <w:rPr>
                <w:szCs w:val="24"/>
              </w:rPr>
              <w:t>específicos  en</w:t>
            </w:r>
            <w:proofErr w:type="gramEnd"/>
            <w:r w:rsidRPr="003F3FF8">
              <w:rPr>
                <w:szCs w:val="24"/>
              </w:rPr>
              <w:t xml:space="preserve"> diversos puntos del territorio nacional. Ejemplo Tempisque, Papagayo. </w:t>
            </w:r>
          </w:p>
        </w:tc>
        <w:tc>
          <w:tcPr>
            <w:tcW w:w="95" w:type="pct"/>
            <w:tcBorders>
              <w:top w:val="single" w:sz="4" w:space="0" w:color="auto"/>
              <w:left w:val="single" w:sz="4" w:space="0" w:color="auto"/>
              <w:bottom w:val="single" w:sz="4" w:space="0" w:color="auto"/>
              <w:right w:val="single" w:sz="4" w:space="0" w:color="auto"/>
            </w:tcBorders>
            <w:hideMark/>
          </w:tcPr>
          <w:p w14:paraId="57EB3D1B"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769413BD"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29C63F2F"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572BBE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0DA0426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581F1718" w14:textId="77777777" w:rsidR="00771B04" w:rsidRPr="003F3FF8" w:rsidRDefault="00771B04" w:rsidP="003F3FF8">
            <w:pPr>
              <w:tabs>
                <w:tab w:val="left" w:leader="hyphen" w:pos="9356"/>
              </w:tabs>
              <w:spacing w:line="460" w:lineRule="exact"/>
              <w:rPr>
                <w:szCs w:val="24"/>
              </w:rPr>
            </w:pPr>
            <w:r w:rsidRPr="003F3FF8">
              <w:rPr>
                <w:szCs w:val="24"/>
              </w:rPr>
              <w:t>1995-2004</w:t>
            </w:r>
          </w:p>
        </w:tc>
        <w:tc>
          <w:tcPr>
            <w:tcW w:w="183" w:type="pct"/>
            <w:tcBorders>
              <w:top w:val="single" w:sz="4" w:space="0" w:color="auto"/>
              <w:left w:val="single" w:sz="4" w:space="0" w:color="auto"/>
              <w:bottom w:val="single" w:sz="4" w:space="0" w:color="auto"/>
              <w:right w:val="single" w:sz="4" w:space="0" w:color="auto"/>
            </w:tcBorders>
            <w:hideMark/>
          </w:tcPr>
          <w:p w14:paraId="3BC5D2B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F320FB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E910F9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E10956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2D3FB5E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0324E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250B15DF"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329923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3A2B1CB" w14:textId="77777777" w:rsidR="00771B04" w:rsidRPr="003F3FF8" w:rsidRDefault="00771B04" w:rsidP="003F3FF8">
            <w:pPr>
              <w:tabs>
                <w:tab w:val="left" w:leader="hyphen" w:pos="9356"/>
              </w:tabs>
              <w:spacing w:line="460" w:lineRule="exact"/>
              <w:jc w:val="center"/>
              <w:rPr>
                <w:szCs w:val="24"/>
              </w:rPr>
            </w:pPr>
            <w:r w:rsidRPr="003F3FF8">
              <w:rPr>
                <w:szCs w:val="24"/>
              </w:rPr>
              <w:t>127</w:t>
            </w:r>
          </w:p>
        </w:tc>
        <w:tc>
          <w:tcPr>
            <w:tcW w:w="485" w:type="pct"/>
            <w:tcBorders>
              <w:top w:val="single" w:sz="4" w:space="0" w:color="auto"/>
              <w:left w:val="single" w:sz="4" w:space="0" w:color="auto"/>
              <w:bottom w:val="single" w:sz="4" w:space="0" w:color="auto"/>
              <w:right w:val="single" w:sz="4" w:space="0" w:color="auto"/>
            </w:tcBorders>
            <w:hideMark/>
          </w:tcPr>
          <w:p w14:paraId="538B9F79" w14:textId="77777777" w:rsidR="00771B04" w:rsidRPr="003F3FF8" w:rsidRDefault="00771B04" w:rsidP="003F3FF8">
            <w:pPr>
              <w:tabs>
                <w:tab w:val="left" w:leader="hyphen" w:pos="9356"/>
              </w:tabs>
              <w:spacing w:line="460" w:lineRule="exact"/>
              <w:rPr>
                <w:szCs w:val="24"/>
              </w:rPr>
            </w:pPr>
            <w:r w:rsidRPr="003F3FF8">
              <w:rPr>
                <w:szCs w:val="24"/>
              </w:rPr>
              <w:t>Publicaciones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2E71BFEC" w14:textId="77777777" w:rsidR="00771B04" w:rsidRPr="003F3FF8" w:rsidRDefault="00771B04" w:rsidP="003F3FF8">
            <w:pPr>
              <w:tabs>
                <w:tab w:val="left" w:leader="hyphen" w:pos="9356"/>
              </w:tabs>
              <w:spacing w:line="460" w:lineRule="exact"/>
              <w:rPr>
                <w:szCs w:val="24"/>
              </w:rPr>
            </w:pPr>
            <w:r w:rsidRPr="003F3FF8">
              <w:rPr>
                <w:szCs w:val="24"/>
              </w:rPr>
              <w:t>La fotografía aérea y su aplicación a la Geomorfología de Costa Rica, del Dr. Jean Pierre Bergoling. Publicación del IGN. 1978.</w:t>
            </w:r>
            <w:r w:rsidRPr="003F3FF8">
              <w:rPr>
                <w:szCs w:val="24"/>
              </w:rPr>
              <w:br/>
              <w:t xml:space="preserve">Revista "Informe </w:t>
            </w:r>
            <w:r w:rsidRPr="003F3FF8">
              <w:rPr>
                <w:szCs w:val="24"/>
              </w:rPr>
              <w:lastRenderedPageBreak/>
              <w:t>Semestral", publicada por el IGN. En este caso se incluye informe de labores impreso. 1998-2002</w:t>
            </w:r>
            <w:r w:rsidRPr="003F3FF8">
              <w:rPr>
                <w:szCs w:val="24"/>
              </w:rPr>
              <w:br/>
              <w:t>Trabajos Geodésicos en Costa Rica. Por Fernando Rudín Rodríguez (exdirector del IGN). 1974</w:t>
            </w:r>
          </w:p>
        </w:tc>
        <w:tc>
          <w:tcPr>
            <w:tcW w:w="95" w:type="pct"/>
            <w:tcBorders>
              <w:top w:val="single" w:sz="4" w:space="0" w:color="auto"/>
              <w:left w:val="single" w:sz="4" w:space="0" w:color="auto"/>
              <w:bottom w:val="single" w:sz="4" w:space="0" w:color="auto"/>
              <w:right w:val="single" w:sz="4" w:space="0" w:color="auto"/>
            </w:tcBorders>
            <w:hideMark/>
          </w:tcPr>
          <w:p w14:paraId="5CDC87D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3542B69"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1F1208A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11E1C5C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1D6D537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0627AC7D" w14:textId="77777777" w:rsidR="00771B04" w:rsidRPr="003F3FF8" w:rsidRDefault="00771B04" w:rsidP="003F3FF8">
            <w:pPr>
              <w:tabs>
                <w:tab w:val="left" w:leader="hyphen" w:pos="9356"/>
              </w:tabs>
              <w:spacing w:line="460" w:lineRule="exact"/>
              <w:rPr>
                <w:szCs w:val="24"/>
              </w:rPr>
            </w:pPr>
            <w:r w:rsidRPr="003F3FF8">
              <w:rPr>
                <w:szCs w:val="24"/>
              </w:rPr>
              <w:t>1974-2003</w:t>
            </w:r>
          </w:p>
        </w:tc>
        <w:tc>
          <w:tcPr>
            <w:tcW w:w="183" w:type="pct"/>
            <w:tcBorders>
              <w:top w:val="single" w:sz="4" w:space="0" w:color="auto"/>
              <w:left w:val="single" w:sz="4" w:space="0" w:color="auto"/>
              <w:bottom w:val="single" w:sz="4" w:space="0" w:color="auto"/>
              <w:right w:val="single" w:sz="4" w:space="0" w:color="auto"/>
            </w:tcBorders>
            <w:hideMark/>
          </w:tcPr>
          <w:p w14:paraId="3B10E9F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2ED59B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696996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4A88679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DFB4E9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D02FA4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564866B5"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los subfondos de Cálculo-IGN-MOPT y Dirección-IGN-MOPT.</w:t>
            </w:r>
          </w:p>
        </w:tc>
      </w:tr>
      <w:tr w:rsidR="00771B04" w:rsidRPr="003F3FF8" w14:paraId="0177B7E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7FB1365" w14:textId="77777777" w:rsidR="00771B04" w:rsidRPr="003F3FF8" w:rsidRDefault="00771B04" w:rsidP="003F3FF8">
            <w:pPr>
              <w:tabs>
                <w:tab w:val="left" w:leader="hyphen" w:pos="9356"/>
              </w:tabs>
              <w:spacing w:line="460" w:lineRule="exact"/>
              <w:jc w:val="center"/>
              <w:rPr>
                <w:szCs w:val="24"/>
              </w:rPr>
            </w:pPr>
            <w:r w:rsidRPr="003F3FF8">
              <w:rPr>
                <w:szCs w:val="24"/>
              </w:rPr>
              <w:t>128</w:t>
            </w:r>
          </w:p>
        </w:tc>
        <w:tc>
          <w:tcPr>
            <w:tcW w:w="485" w:type="pct"/>
            <w:tcBorders>
              <w:top w:val="single" w:sz="4" w:space="0" w:color="auto"/>
              <w:left w:val="single" w:sz="4" w:space="0" w:color="auto"/>
              <w:bottom w:val="single" w:sz="4" w:space="0" w:color="auto"/>
              <w:right w:val="single" w:sz="4" w:space="0" w:color="auto"/>
            </w:tcBorders>
            <w:hideMark/>
          </w:tcPr>
          <w:p w14:paraId="3623D838" w14:textId="77777777" w:rsidR="00771B04" w:rsidRPr="003F3FF8" w:rsidRDefault="00771B04" w:rsidP="003F3FF8">
            <w:pPr>
              <w:tabs>
                <w:tab w:val="left" w:leader="hyphen" w:pos="9356"/>
              </w:tabs>
              <w:spacing w:line="460" w:lineRule="exact"/>
              <w:rPr>
                <w:szCs w:val="24"/>
              </w:rPr>
            </w:pPr>
            <w:r w:rsidRPr="003F3FF8">
              <w:rPr>
                <w:szCs w:val="24"/>
              </w:rPr>
              <w:t xml:space="preserve">Registro de marea y mediciones magnéticas. </w:t>
            </w:r>
            <w:r w:rsidRPr="003F3FF8">
              <w:rPr>
                <w:szCs w:val="24"/>
              </w:rPr>
              <w:br/>
            </w:r>
            <w:r w:rsidRPr="003F3FF8">
              <w:rPr>
                <w:szCs w:val="24"/>
              </w:rPr>
              <w:lastRenderedPageBreak/>
              <w:br/>
              <w:t>O sin C</w:t>
            </w:r>
          </w:p>
        </w:tc>
        <w:tc>
          <w:tcPr>
            <w:tcW w:w="731" w:type="pct"/>
            <w:tcBorders>
              <w:top w:val="single" w:sz="4" w:space="0" w:color="auto"/>
              <w:left w:val="single" w:sz="4" w:space="0" w:color="auto"/>
              <w:bottom w:val="single" w:sz="4" w:space="0" w:color="auto"/>
              <w:right w:val="single" w:sz="4" w:space="0" w:color="auto"/>
            </w:tcBorders>
            <w:hideMark/>
          </w:tcPr>
          <w:p w14:paraId="182A9D9C"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Registro de calibre de marea y mediciones. Rollos de papel impresos con los niveles de las </w:t>
            </w:r>
            <w:r w:rsidRPr="003F3FF8">
              <w:rPr>
                <w:szCs w:val="24"/>
              </w:rPr>
              <w:lastRenderedPageBreak/>
              <w:t>mareas. Gráfica de Calibre de marea en Quepos y Limón.</w:t>
            </w:r>
            <w:r w:rsidRPr="003F3FF8">
              <w:rPr>
                <w:szCs w:val="24"/>
              </w:rPr>
              <w:br/>
              <w:t>Aparecen también registros de datos finales sobre estaciones de mediciones magnéticas.</w:t>
            </w:r>
          </w:p>
        </w:tc>
        <w:tc>
          <w:tcPr>
            <w:tcW w:w="95" w:type="pct"/>
            <w:tcBorders>
              <w:top w:val="single" w:sz="4" w:space="0" w:color="auto"/>
              <w:left w:val="single" w:sz="4" w:space="0" w:color="auto"/>
              <w:bottom w:val="single" w:sz="4" w:space="0" w:color="auto"/>
              <w:right w:val="single" w:sz="4" w:space="0" w:color="auto"/>
            </w:tcBorders>
            <w:hideMark/>
          </w:tcPr>
          <w:p w14:paraId="35ED252A"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5B79EA3" w14:textId="77777777" w:rsidR="00771B04" w:rsidRPr="003F3FF8" w:rsidRDefault="00771B04" w:rsidP="003F3FF8">
            <w:pPr>
              <w:tabs>
                <w:tab w:val="left" w:leader="hyphen" w:pos="9356"/>
              </w:tabs>
              <w:spacing w:line="460" w:lineRule="exact"/>
              <w:rPr>
                <w:szCs w:val="24"/>
              </w:rPr>
            </w:pPr>
            <w:r w:rsidRPr="003F3FF8">
              <w:rPr>
                <w:szCs w:val="24"/>
              </w:rPr>
              <w:t>70</w:t>
            </w:r>
          </w:p>
        </w:tc>
        <w:tc>
          <w:tcPr>
            <w:tcW w:w="167" w:type="pct"/>
            <w:tcBorders>
              <w:top w:val="single" w:sz="4" w:space="0" w:color="auto"/>
              <w:left w:val="single" w:sz="4" w:space="0" w:color="auto"/>
              <w:bottom w:val="single" w:sz="4" w:space="0" w:color="auto"/>
              <w:right w:val="single" w:sz="4" w:space="0" w:color="auto"/>
            </w:tcBorders>
            <w:hideMark/>
          </w:tcPr>
          <w:p w14:paraId="504DC00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51CC030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1A9D6935"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216" w:type="pct"/>
            <w:tcBorders>
              <w:top w:val="single" w:sz="4" w:space="0" w:color="auto"/>
              <w:left w:val="single" w:sz="4" w:space="0" w:color="auto"/>
              <w:bottom w:val="single" w:sz="4" w:space="0" w:color="auto"/>
              <w:right w:val="single" w:sz="4" w:space="0" w:color="auto"/>
            </w:tcBorders>
            <w:hideMark/>
          </w:tcPr>
          <w:p w14:paraId="23D9D02D" w14:textId="77777777" w:rsidR="00771B04" w:rsidRPr="003F3FF8" w:rsidRDefault="00771B04" w:rsidP="003F3FF8">
            <w:pPr>
              <w:tabs>
                <w:tab w:val="left" w:leader="hyphen" w:pos="9356"/>
              </w:tabs>
              <w:spacing w:line="460" w:lineRule="exact"/>
              <w:rPr>
                <w:szCs w:val="24"/>
              </w:rPr>
            </w:pPr>
            <w:r w:rsidRPr="003F3FF8">
              <w:rPr>
                <w:szCs w:val="24"/>
              </w:rPr>
              <w:t>1990-1992</w:t>
            </w:r>
          </w:p>
        </w:tc>
        <w:tc>
          <w:tcPr>
            <w:tcW w:w="183" w:type="pct"/>
            <w:tcBorders>
              <w:top w:val="single" w:sz="4" w:space="0" w:color="auto"/>
              <w:left w:val="single" w:sz="4" w:space="0" w:color="auto"/>
              <w:bottom w:val="single" w:sz="4" w:space="0" w:color="auto"/>
              <w:right w:val="single" w:sz="4" w:space="0" w:color="auto"/>
            </w:tcBorders>
            <w:hideMark/>
          </w:tcPr>
          <w:p w14:paraId="7614117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AEF924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3CC35C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C37770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6DECED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3CB1F2E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1BFADB5"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p>
        </w:tc>
      </w:tr>
      <w:tr w:rsidR="00771B04" w:rsidRPr="003F3FF8" w14:paraId="2D4B3E3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D790EE" w14:textId="77777777" w:rsidR="00771B04" w:rsidRPr="003F3FF8" w:rsidRDefault="00771B04" w:rsidP="003F3FF8">
            <w:pPr>
              <w:tabs>
                <w:tab w:val="left" w:leader="hyphen" w:pos="9356"/>
              </w:tabs>
              <w:spacing w:line="460" w:lineRule="exact"/>
              <w:jc w:val="center"/>
              <w:rPr>
                <w:szCs w:val="24"/>
              </w:rPr>
            </w:pPr>
            <w:r w:rsidRPr="003F3FF8">
              <w:rPr>
                <w:szCs w:val="24"/>
              </w:rPr>
              <w:t>129</w:t>
            </w:r>
          </w:p>
        </w:tc>
        <w:tc>
          <w:tcPr>
            <w:tcW w:w="485" w:type="pct"/>
            <w:tcBorders>
              <w:top w:val="single" w:sz="4" w:space="0" w:color="auto"/>
              <w:left w:val="single" w:sz="4" w:space="0" w:color="auto"/>
              <w:bottom w:val="single" w:sz="4" w:space="0" w:color="auto"/>
              <w:right w:val="single" w:sz="4" w:space="0" w:color="auto"/>
            </w:tcBorders>
            <w:hideMark/>
          </w:tcPr>
          <w:p w14:paraId="30DFDD25" w14:textId="77777777" w:rsidR="00771B04" w:rsidRPr="003F3FF8" w:rsidRDefault="00771B04" w:rsidP="003F3FF8">
            <w:pPr>
              <w:tabs>
                <w:tab w:val="left" w:leader="hyphen" w:pos="9356"/>
              </w:tabs>
              <w:spacing w:line="460" w:lineRule="exact"/>
              <w:rPr>
                <w:szCs w:val="24"/>
              </w:rPr>
            </w:pPr>
            <w:r w:rsidRPr="003F3FF8">
              <w:rPr>
                <w:szCs w:val="24"/>
              </w:rPr>
              <w:t>Reporte de Poligonal Portete-</w:t>
            </w:r>
            <w:proofErr w:type="spellStart"/>
            <w:r w:rsidRPr="003F3FF8">
              <w:rPr>
                <w:szCs w:val="24"/>
              </w:rPr>
              <w:t>Moín</w:t>
            </w:r>
            <w:proofErr w:type="spellEnd"/>
            <w:r w:rsidRPr="003F3FF8">
              <w:rPr>
                <w:szCs w:val="24"/>
              </w:rPr>
              <w:t xml:space="preserve">. </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17339BDA" w14:textId="77777777" w:rsidR="00771B04" w:rsidRPr="003F3FF8" w:rsidRDefault="00771B04" w:rsidP="003F3FF8">
            <w:pPr>
              <w:tabs>
                <w:tab w:val="left" w:leader="hyphen" w:pos="9356"/>
              </w:tabs>
              <w:spacing w:line="460" w:lineRule="exact"/>
              <w:rPr>
                <w:szCs w:val="24"/>
              </w:rPr>
            </w:pPr>
            <w:r w:rsidRPr="003F3FF8">
              <w:rPr>
                <w:szCs w:val="24"/>
              </w:rPr>
              <w:t xml:space="preserve">Reporte de poligonal ajustado. Proyectos: Portete, Boca Pantano, </w:t>
            </w:r>
            <w:proofErr w:type="spellStart"/>
            <w:r w:rsidRPr="003F3FF8">
              <w:rPr>
                <w:szCs w:val="24"/>
              </w:rPr>
              <w:t>Moín</w:t>
            </w:r>
            <w:proofErr w:type="spellEnd"/>
            <w:r w:rsidRPr="003F3FF8">
              <w:rPr>
                <w:szCs w:val="24"/>
              </w:rPr>
              <w:t xml:space="preserve">.  Limón.  El reporte de poligonal es un formulario que se imprime del </w:t>
            </w:r>
            <w:r w:rsidRPr="003F3FF8">
              <w:rPr>
                <w:szCs w:val="24"/>
              </w:rPr>
              <w:lastRenderedPageBreak/>
              <w:t>sistema de geodesia.</w:t>
            </w:r>
          </w:p>
        </w:tc>
        <w:tc>
          <w:tcPr>
            <w:tcW w:w="95" w:type="pct"/>
            <w:tcBorders>
              <w:top w:val="single" w:sz="4" w:space="0" w:color="auto"/>
              <w:left w:val="single" w:sz="4" w:space="0" w:color="auto"/>
              <w:bottom w:val="single" w:sz="4" w:space="0" w:color="auto"/>
              <w:right w:val="single" w:sz="4" w:space="0" w:color="auto"/>
            </w:tcBorders>
            <w:hideMark/>
          </w:tcPr>
          <w:p w14:paraId="31EEB1A5"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D21CA4E"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045AD12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B159AB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76DCE2A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12F0E749" w14:textId="77777777" w:rsidR="00771B04" w:rsidRPr="003F3FF8" w:rsidRDefault="00771B04" w:rsidP="003F3FF8">
            <w:pPr>
              <w:tabs>
                <w:tab w:val="left" w:leader="hyphen" w:pos="9356"/>
              </w:tabs>
              <w:spacing w:line="460" w:lineRule="exact"/>
              <w:rPr>
                <w:szCs w:val="24"/>
              </w:rPr>
            </w:pPr>
            <w:r w:rsidRPr="003F3FF8">
              <w:rPr>
                <w:szCs w:val="24"/>
              </w:rPr>
              <w:t>2007</w:t>
            </w:r>
          </w:p>
        </w:tc>
        <w:tc>
          <w:tcPr>
            <w:tcW w:w="183" w:type="pct"/>
            <w:tcBorders>
              <w:top w:val="single" w:sz="4" w:space="0" w:color="auto"/>
              <w:left w:val="single" w:sz="4" w:space="0" w:color="auto"/>
              <w:bottom w:val="single" w:sz="4" w:space="0" w:color="auto"/>
              <w:right w:val="single" w:sz="4" w:space="0" w:color="auto"/>
            </w:tcBorders>
            <w:hideMark/>
          </w:tcPr>
          <w:p w14:paraId="3EE5864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65E2D5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5FD1AC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9F8E70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1CC50F1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4EE049E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D811D3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Geodesia y Topografía-IGN-MOPT.</w:t>
            </w:r>
          </w:p>
        </w:tc>
      </w:tr>
      <w:tr w:rsidR="00771B04" w:rsidRPr="003F3FF8" w14:paraId="556CD78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A9FBA3F" w14:textId="77777777" w:rsidR="00771B04" w:rsidRPr="003F3FF8" w:rsidRDefault="00771B04" w:rsidP="003F3FF8">
            <w:pPr>
              <w:tabs>
                <w:tab w:val="left" w:leader="hyphen" w:pos="9356"/>
              </w:tabs>
              <w:spacing w:line="460" w:lineRule="exact"/>
              <w:jc w:val="center"/>
              <w:rPr>
                <w:szCs w:val="24"/>
              </w:rPr>
            </w:pPr>
            <w:r w:rsidRPr="003F3FF8">
              <w:rPr>
                <w:szCs w:val="24"/>
              </w:rPr>
              <w:t>130</w:t>
            </w:r>
          </w:p>
        </w:tc>
        <w:tc>
          <w:tcPr>
            <w:tcW w:w="485" w:type="pct"/>
            <w:tcBorders>
              <w:top w:val="single" w:sz="4" w:space="0" w:color="auto"/>
              <w:left w:val="single" w:sz="4" w:space="0" w:color="auto"/>
              <w:bottom w:val="single" w:sz="4" w:space="0" w:color="auto"/>
              <w:right w:val="single" w:sz="4" w:space="0" w:color="auto"/>
            </w:tcBorders>
            <w:hideMark/>
          </w:tcPr>
          <w:p w14:paraId="1CB8E80B" w14:textId="77777777" w:rsidR="00771B04" w:rsidRPr="003F3FF8" w:rsidRDefault="00771B04" w:rsidP="003F3FF8">
            <w:pPr>
              <w:tabs>
                <w:tab w:val="left" w:leader="hyphen" w:pos="9356"/>
              </w:tabs>
              <w:spacing w:line="460" w:lineRule="exact"/>
              <w:rPr>
                <w:szCs w:val="24"/>
              </w:rPr>
            </w:pPr>
            <w:r w:rsidRPr="003F3FF8">
              <w:rPr>
                <w:szCs w:val="24"/>
              </w:rPr>
              <w:t>Resumen Histórico de Elevaciones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7CAAA9B6" w14:textId="77777777" w:rsidR="00771B04" w:rsidRPr="003F3FF8" w:rsidRDefault="00771B04" w:rsidP="003F3FF8">
            <w:pPr>
              <w:tabs>
                <w:tab w:val="left" w:leader="hyphen" w:pos="9356"/>
              </w:tabs>
              <w:spacing w:line="460" w:lineRule="exact"/>
              <w:rPr>
                <w:szCs w:val="24"/>
              </w:rPr>
            </w:pPr>
            <w:r w:rsidRPr="003F3FF8">
              <w:rPr>
                <w:szCs w:val="24"/>
              </w:rPr>
              <w:t>Contiene formularios con resúmenes históricos de elevaciones de Cartago-Volcán Irazú-San José.</w:t>
            </w:r>
          </w:p>
        </w:tc>
        <w:tc>
          <w:tcPr>
            <w:tcW w:w="95" w:type="pct"/>
            <w:tcBorders>
              <w:top w:val="single" w:sz="4" w:space="0" w:color="auto"/>
              <w:left w:val="single" w:sz="4" w:space="0" w:color="auto"/>
              <w:bottom w:val="single" w:sz="4" w:space="0" w:color="auto"/>
              <w:right w:val="single" w:sz="4" w:space="0" w:color="auto"/>
            </w:tcBorders>
            <w:hideMark/>
          </w:tcPr>
          <w:p w14:paraId="3A3DA267"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698C29D9"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412E614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B565C1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2B170DB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E76AE0E" w14:textId="77777777" w:rsidR="00771B04" w:rsidRPr="003F3FF8" w:rsidRDefault="00771B04" w:rsidP="003F3FF8">
            <w:pPr>
              <w:tabs>
                <w:tab w:val="left" w:leader="hyphen" w:pos="9356"/>
              </w:tabs>
              <w:spacing w:line="460" w:lineRule="exact"/>
              <w:rPr>
                <w:szCs w:val="24"/>
              </w:rPr>
            </w:pPr>
            <w:r w:rsidRPr="003F3FF8">
              <w:rPr>
                <w:szCs w:val="24"/>
              </w:rPr>
              <w:t>1983</w:t>
            </w:r>
          </w:p>
        </w:tc>
        <w:tc>
          <w:tcPr>
            <w:tcW w:w="183" w:type="pct"/>
            <w:tcBorders>
              <w:top w:val="single" w:sz="4" w:space="0" w:color="auto"/>
              <w:left w:val="single" w:sz="4" w:space="0" w:color="auto"/>
              <w:bottom w:val="single" w:sz="4" w:space="0" w:color="auto"/>
              <w:right w:val="single" w:sz="4" w:space="0" w:color="auto"/>
            </w:tcBorders>
            <w:hideMark/>
          </w:tcPr>
          <w:p w14:paraId="1A0010E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F9427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1B3E10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CCD9F2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75F05B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436BFF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2133A5D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w:t>
            </w:r>
            <w:proofErr w:type="gramStart"/>
            <w:r w:rsidRPr="003F3FF8">
              <w:rPr>
                <w:szCs w:val="24"/>
              </w:rPr>
              <w:t>2015  en</w:t>
            </w:r>
            <w:proofErr w:type="gramEnd"/>
            <w:r w:rsidRPr="003F3FF8">
              <w:rPr>
                <w:szCs w:val="24"/>
              </w:rPr>
              <w:t xml:space="preserve"> el subfondo de Cálculo-IGN-MOPT.</w:t>
            </w:r>
          </w:p>
        </w:tc>
      </w:tr>
      <w:tr w:rsidR="00771B04" w:rsidRPr="003F3FF8" w14:paraId="4803DF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95545F" w14:textId="77777777" w:rsidR="00771B04" w:rsidRPr="003F3FF8" w:rsidRDefault="00771B04" w:rsidP="003F3FF8">
            <w:pPr>
              <w:tabs>
                <w:tab w:val="left" w:leader="hyphen" w:pos="9356"/>
              </w:tabs>
              <w:spacing w:line="460" w:lineRule="exact"/>
              <w:jc w:val="center"/>
              <w:rPr>
                <w:szCs w:val="24"/>
              </w:rPr>
            </w:pPr>
            <w:r w:rsidRPr="003F3FF8">
              <w:rPr>
                <w:szCs w:val="24"/>
              </w:rPr>
              <w:t>131</w:t>
            </w:r>
          </w:p>
        </w:tc>
        <w:tc>
          <w:tcPr>
            <w:tcW w:w="485" w:type="pct"/>
            <w:tcBorders>
              <w:top w:val="single" w:sz="4" w:space="0" w:color="auto"/>
              <w:left w:val="single" w:sz="4" w:space="0" w:color="auto"/>
              <w:bottom w:val="single" w:sz="4" w:space="0" w:color="auto"/>
              <w:right w:val="single" w:sz="4" w:space="0" w:color="auto"/>
            </w:tcBorders>
            <w:hideMark/>
          </w:tcPr>
          <w:p w14:paraId="3AD2A3CB" w14:textId="77777777" w:rsidR="00771B04" w:rsidRPr="003F3FF8" w:rsidRDefault="00771B04" w:rsidP="003F3FF8">
            <w:pPr>
              <w:tabs>
                <w:tab w:val="left" w:leader="hyphen" w:pos="9356"/>
              </w:tabs>
              <w:spacing w:line="460" w:lineRule="exact"/>
              <w:rPr>
                <w:szCs w:val="24"/>
              </w:rPr>
            </w:pPr>
            <w:r w:rsidRPr="003F3FF8">
              <w:rPr>
                <w:szCs w:val="24"/>
              </w:rPr>
              <w:t>Tarjetas de inspección hitos fronterizos</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3DE27013" w14:textId="77777777" w:rsidR="00771B04" w:rsidRPr="003F3FF8" w:rsidRDefault="00771B04" w:rsidP="003F3FF8">
            <w:pPr>
              <w:tabs>
                <w:tab w:val="left" w:leader="hyphen" w:pos="9356"/>
              </w:tabs>
              <w:spacing w:line="460" w:lineRule="exact"/>
              <w:rPr>
                <w:szCs w:val="24"/>
              </w:rPr>
            </w:pPr>
            <w:r w:rsidRPr="003F3FF8">
              <w:rPr>
                <w:szCs w:val="24"/>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hideMark/>
          </w:tcPr>
          <w:p w14:paraId="32F24DC3"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149E08E9"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DC888AC"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12FE08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04C5CE8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338FB91A" w14:textId="77777777" w:rsidR="00771B04" w:rsidRPr="003F3FF8" w:rsidRDefault="00771B04" w:rsidP="003F3FF8">
            <w:pPr>
              <w:tabs>
                <w:tab w:val="left" w:leader="hyphen" w:pos="9356"/>
              </w:tabs>
              <w:spacing w:line="460" w:lineRule="exact"/>
              <w:rPr>
                <w:szCs w:val="24"/>
              </w:rPr>
            </w:pPr>
            <w:r w:rsidRPr="003F3FF8">
              <w:rPr>
                <w:szCs w:val="24"/>
              </w:rPr>
              <w:t>1987</w:t>
            </w:r>
          </w:p>
        </w:tc>
        <w:tc>
          <w:tcPr>
            <w:tcW w:w="183" w:type="pct"/>
            <w:tcBorders>
              <w:top w:val="single" w:sz="4" w:space="0" w:color="auto"/>
              <w:left w:val="single" w:sz="4" w:space="0" w:color="auto"/>
              <w:bottom w:val="single" w:sz="4" w:space="0" w:color="auto"/>
              <w:right w:val="single" w:sz="4" w:space="0" w:color="auto"/>
            </w:tcBorders>
            <w:hideMark/>
          </w:tcPr>
          <w:p w14:paraId="2BBCE18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825C68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C3DD68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B5BB65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86ECB0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7D7061F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5B6B8CC2"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p>
        </w:tc>
      </w:tr>
      <w:tr w:rsidR="00771B04" w:rsidRPr="003F3FF8" w14:paraId="781F5AB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A974BF" w14:textId="77777777" w:rsidR="00771B04" w:rsidRPr="003F3FF8" w:rsidRDefault="00771B04" w:rsidP="003F3FF8">
            <w:pPr>
              <w:tabs>
                <w:tab w:val="left" w:leader="hyphen" w:pos="9356"/>
              </w:tabs>
              <w:spacing w:line="460" w:lineRule="exact"/>
              <w:jc w:val="center"/>
              <w:rPr>
                <w:szCs w:val="24"/>
              </w:rPr>
            </w:pPr>
            <w:r w:rsidRPr="003F3FF8">
              <w:rPr>
                <w:szCs w:val="24"/>
              </w:rPr>
              <w:t>132</w:t>
            </w:r>
          </w:p>
        </w:tc>
        <w:tc>
          <w:tcPr>
            <w:tcW w:w="485" w:type="pct"/>
            <w:tcBorders>
              <w:top w:val="single" w:sz="4" w:space="0" w:color="auto"/>
              <w:left w:val="single" w:sz="4" w:space="0" w:color="auto"/>
              <w:bottom w:val="single" w:sz="4" w:space="0" w:color="auto"/>
              <w:right w:val="single" w:sz="4" w:space="0" w:color="auto"/>
            </w:tcBorders>
            <w:hideMark/>
          </w:tcPr>
          <w:p w14:paraId="1AF0AF5C" w14:textId="77777777" w:rsidR="00771B04" w:rsidRPr="003F3FF8" w:rsidRDefault="00771B04" w:rsidP="003F3FF8">
            <w:pPr>
              <w:tabs>
                <w:tab w:val="left" w:leader="hyphen" w:pos="9356"/>
              </w:tabs>
              <w:spacing w:line="460" w:lineRule="exact"/>
              <w:rPr>
                <w:szCs w:val="24"/>
              </w:rPr>
            </w:pPr>
            <w:r w:rsidRPr="003F3FF8">
              <w:rPr>
                <w:szCs w:val="24"/>
              </w:rPr>
              <w:t>Acuerdo de Cooperación</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1E842C73" w14:textId="77777777" w:rsidR="00771B04" w:rsidRPr="003F3FF8" w:rsidRDefault="00771B04" w:rsidP="003F3FF8">
            <w:pPr>
              <w:tabs>
                <w:tab w:val="left" w:leader="hyphen" w:pos="9356"/>
              </w:tabs>
              <w:spacing w:line="460" w:lineRule="exact"/>
              <w:rPr>
                <w:szCs w:val="24"/>
              </w:rPr>
            </w:pPr>
            <w:r w:rsidRPr="003F3FF8">
              <w:rPr>
                <w:szCs w:val="24"/>
              </w:rPr>
              <w:t xml:space="preserve">Acuerdo básico de intercambio y Cooperación entre el IGN (MOPT) y el Defense </w:t>
            </w:r>
            <w:proofErr w:type="spellStart"/>
            <w:r w:rsidRPr="003F3FF8">
              <w:rPr>
                <w:szCs w:val="24"/>
              </w:rPr>
              <w:lastRenderedPageBreak/>
              <w:t>Mapping</w:t>
            </w:r>
            <w:proofErr w:type="spellEnd"/>
            <w:r w:rsidRPr="003F3FF8">
              <w:rPr>
                <w:szCs w:val="24"/>
              </w:rPr>
              <w:t xml:space="preserve"> Agency del Departamento de Defensa de los Estados Unidos de América, para el trazado de mapas Topográficos, Cartografía e información de cartas náuticas y aeronáuticas, geodesia y e mapas, cartografía y geodesia.</w:t>
            </w:r>
          </w:p>
        </w:tc>
        <w:tc>
          <w:tcPr>
            <w:tcW w:w="95" w:type="pct"/>
            <w:tcBorders>
              <w:top w:val="single" w:sz="4" w:space="0" w:color="auto"/>
              <w:left w:val="single" w:sz="4" w:space="0" w:color="auto"/>
              <w:bottom w:val="single" w:sz="4" w:space="0" w:color="auto"/>
              <w:right w:val="single" w:sz="4" w:space="0" w:color="auto"/>
            </w:tcBorders>
            <w:hideMark/>
          </w:tcPr>
          <w:p w14:paraId="4FA9EAF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44A76ECD"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6652985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9AB5B10"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0DD1284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C03708E" w14:textId="77777777" w:rsidR="00771B04" w:rsidRPr="003F3FF8" w:rsidRDefault="00771B04" w:rsidP="003F3FF8">
            <w:pPr>
              <w:tabs>
                <w:tab w:val="left" w:leader="hyphen" w:pos="9356"/>
              </w:tabs>
              <w:spacing w:line="460" w:lineRule="exact"/>
              <w:rPr>
                <w:szCs w:val="24"/>
              </w:rPr>
            </w:pPr>
            <w:r w:rsidRPr="003F3FF8">
              <w:rPr>
                <w:szCs w:val="24"/>
              </w:rPr>
              <w:t>1997  </w:t>
            </w:r>
          </w:p>
        </w:tc>
        <w:tc>
          <w:tcPr>
            <w:tcW w:w="183" w:type="pct"/>
            <w:tcBorders>
              <w:top w:val="single" w:sz="4" w:space="0" w:color="auto"/>
              <w:left w:val="single" w:sz="4" w:space="0" w:color="auto"/>
              <w:bottom w:val="single" w:sz="4" w:space="0" w:color="auto"/>
              <w:right w:val="single" w:sz="4" w:space="0" w:color="auto"/>
            </w:tcBorders>
            <w:hideMark/>
          </w:tcPr>
          <w:p w14:paraId="1B01D0F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FBAD50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D8BF91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DE0998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C6E177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687518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0506AD6"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el subfondo de </w:t>
            </w:r>
            <w:r w:rsidRPr="003F3FF8">
              <w:rPr>
                <w:szCs w:val="24"/>
              </w:rPr>
              <w:lastRenderedPageBreak/>
              <w:t>Departamento Administrativo-IGN-MOPT.</w:t>
            </w:r>
          </w:p>
        </w:tc>
      </w:tr>
      <w:tr w:rsidR="00771B04" w:rsidRPr="003F3FF8" w14:paraId="386200F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E75F6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133</w:t>
            </w:r>
          </w:p>
        </w:tc>
        <w:tc>
          <w:tcPr>
            <w:tcW w:w="485" w:type="pct"/>
            <w:tcBorders>
              <w:top w:val="single" w:sz="4" w:space="0" w:color="auto"/>
              <w:left w:val="single" w:sz="4" w:space="0" w:color="auto"/>
              <w:bottom w:val="single" w:sz="4" w:space="0" w:color="auto"/>
              <w:right w:val="single" w:sz="4" w:space="0" w:color="auto"/>
            </w:tcBorders>
            <w:hideMark/>
          </w:tcPr>
          <w:p w14:paraId="78435B90" w14:textId="77777777" w:rsidR="00771B04" w:rsidRPr="003F3FF8" w:rsidRDefault="00771B04" w:rsidP="003F3FF8">
            <w:pPr>
              <w:tabs>
                <w:tab w:val="left" w:leader="hyphen" w:pos="9356"/>
              </w:tabs>
              <w:spacing w:line="460" w:lineRule="exact"/>
              <w:rPr>
                <w:szCs w:val="24"/>
              </w:rPr>
            </w:pPr>
            <w:r w:rsidRPr="003F3FF8">
              <w:rPr>
                <w:szCs w:val="24"/>
              </w:rPr>
              <w:t>Estados Financieros  </w:t>
            </w:r>
            <w:r w:rsidRPr="003F3FF8">
              <w:rPr>
                <w:szCs w:val="24"/>
              </w:rPr>
              <w:br/>
            </w:r>
            <w:r w:rsidRPr="003F3FF8">
              <w:rPr>
                <w:szCs w:val="24"/>
              </w:rPr>
              <w:lastRenderedPageBreak/>
              <w:br/>
              <w:t>O sin C</w:t>
            </w:r>
          </w:p>
        </w:tc>
        <w:tc>
          <w:tcPr>
            <w:tcW w:w="731" w:type="pct"/>
            <w:tcBorders>
              <w:top w:val="single" w:sz="4" w:space="0" w:color="auto"/>
              <w:left w:val="single" w:sz="4" w:space="0" w:color="auto"/>
              <w:bottom w:val="single" w:sz="4" w:space="0" w:color="auto"/>
              <w:right w:val="single" w:sz="4" w:space="0" w:color="auto"/>
            </w:tcBorders>
            <w:hideMark/>
          </w:tcPr>
          <w:p w14:paraId="4B1C9427"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Documentos que reflejan la situación y el resultado </w:t>
            </w:r>
            <w:r w:rsidRPr="003F3FF8">
              <w:rPr>
                <w:szCs w:val="24"/>
              </w:rPr>
              <w:lastRenderedPageBreak/>
              <w:t>económico de las</w:t>
            </w:r>
            <w:r w:rsidRPr="003F3FF8">
              <w:rPr>
                <w:szCs w:val="24"/>
              </w:rPr>
              <w:br/>
              <w:t>diferentes actividades financieras del Instituto, a lo largo de un período</w:t>
            </w:r>
            <w:r w:rsidRPr="003F3FF8">
              <w:rPr>
                <w:szCs w:val="24"/>
              </w:rPr>
              <w:br/>
              <w:t>determinado, al finalizar el cierre contable y presupuestario. Permiten</w:t>
            </w:r>
            <w:r w:rsidRPr="003F3FF8">
              <w:rPr>
                <w:szCs w:val="24"/>
              </w:rPr>
              <w:br/>
              <w:t>conocer la situación financiera y los resultados económicos obtenidos</w:t>
            </w:r>
            <w:r w:rsidRPr="003F3FF8">
              <w:rPr>
                <w:szCs w:val="24"/>
              </w:rPr>
              <w:br/>
              <w:t xml:space="preserve">en las actividades del instituto a lo largo de un </w:t>
            </w:r>
            <w:r w:rsidRPr="003F3FF8">
              <w:rPr>
                <w:szCs w:val="24"/>
              </w:rPr>
              <w:lastRenderedPageBreak/>
              <w:t>período sea mensual o</w:t>
            </w:r>
            <w:r w:rsidRPr="003F3FF8">
              <w:rPr>
                <w:szCs w:val="24"/>
              </w:rPr>
              <w:br/>
              <w:t>de cierre anual.</w:t>
            </w:r>
          </w:p>
        </w:tc>
        <w:tc>
          <w:tcPr>
            <w:tcW w:w="95" w:type="pct"/>
            <w:tcBorders>
              <w:top w:val="single" w:sz="4" w:space="0" w:color="auto"/>
              <w:left w:val="single" w:sz="4" w:space="0" w:color="auto"/>
              <w:bottom w:val="single" w:sz="4" w:space="0" w:color="auto"/>
              <w:right w:val="single" w:sz="4" w:space="0" w:color="auto"/>
            </w:tcBorders>
            <w:hideMark/>
          </w:tcPr>
          <w:p w14:paraId="226C8B4A"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392857AC" w14:textId="77777777" w:rsidR="00771B04" w:rsidRPr="003F3FF8" w:rsidRDefault="00771B04" w:rsidP="003F3FF8">
            <w:pPr>
              <w:tabs>
                <w:tab w:val="left" w:leader="hyphen" w:pos="9356"/>
              </w:tabs>
              <w:spacing w:line="460" w:lineRule="exact"/>
              <w:rPr>
                <w:szCs w:val="24"/>
              </w:rPr>
            </w:pPr>
            <w:r w:rsidRPr="003F3FF8">
              <w:rPr>
                <w:szCs w:val="24"/>
              </w:rPr>
              <w:lastRenderedPageBreak/>
              <w:t>1</w:t>
            </w:r>
          </w:p>
        </w:tc>
        <w:tc>
          <w:tcPr>
            <w:tcW w:w="167" w:type="pct"/>
            <w:tcBorders>
              <w:top w:val="single" w:sz="4" w:space="0" w:color="auto"/>
              <w:left w:val="single" w:sz="4" w:space="0" w:color="auto"/>
              <w:bottom w:val="single" w:sz="4" w:space="0" w:color="auto"/>
              <w:right w:val="single" w:sz="4" w:space="0" w:color="auto"/>
            </w:tcBorders>
            <w:hideMark/>
          </w:tcPr>
          <w:p w14:paraId="5BB82764"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42CC133A"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2A0A6121"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6B3CE648" w14:textId="77777777" w:rsidR="00771B04" w:rsidRPr="003F3FF8" w:rsidRDefault="00771B04" w:rsidP="003F3FF8">
            <w:pPr>
              <w:tabs>
                <w:tab w:val="left" w:leader="hyphen" w:pos="9356"/>
              </w:tabs>
              <w:spacing w:line="460" w:lineRule="exact"/>
              <w:rPr>
                <w:szCs w:val="24"/>
              </w:rPr>
            </w:pPr>
            <w:r w:rsidRPr="003F3FF8">
              <w:rPr>
                <w:szCs w:val="24"/>
              </w:rPr>
              <w:lastRenderedPageBreak/>
              <w:t>1998-2005</w:t>
            </w:r>
          </w:p>
        </w:tc>
        <w:tc>
          <w:tcPr>
            <w:tcW w:w="183" w:type="pct"/>
            <w:tcBorders>
              <w:top w:val="single" w:sz="4" w:space="0" w:color="auto"/>
              <w:left w:val="single" w:sz="4" w:space="0" w:color="auto"/>
              <w:bottom w:val="single" w:sz="4" w:space="0" w:color="auto"/>
              <w:right w:val="single" w:sz="4" w:space="0" w:color="auto"/>
            </w:tcBorders>
            <w:hideMark/>
          </w:tcPr>
          <w:p w14:paraId="1A5B5A4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3DA44FC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3967A2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1ED8649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E96A59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45BF51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76D73039"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el subfondo de Contabilidad-IGN-MOPT durante la sesión de la </w:t>
            </w:r>
            <w:r w:rsidRPr="003F3FF8">
              <w:rPr>
                <w:szCs w:val="24"/>
              </w:rPr>
              <w:lastRenderedPageBreak/>
              <w:t xml:space="preserve">CNSED N° 22-2015 de 01 de octubre de 2015 </w:t>
            </w:r>
          </w:p>
        </w:tc>
      </w:tr>
      <w:tr w:rsidR="00771B04" w:rsidRPr="003F3FF8" w14:paraId="1C39F5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2CC63D8"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134</w:t>
            </w:r>
          </w:p>
        </w:tc>
        <w:tc>
          <w:tcPr>
            <w:tcW w:w="485" w:type="pct"/>
            <w:tcBorders>
              <w:top w:val="single" w:sz="4" w:space="0" w:color="auto"/>
              <w:left w:val="single" w:sz="4" w:space="0" w:color="auto"/>
              <w:bottom w:val="single" w:sz="4" w:space="0" w:color="auto"/>
              <w:right w:val="single" w:sz="4" w:space="0" w:color="auto"/>
            </w:tcBorders>
            <w:hideMark/>
          </w:tcPr>
          <w:p w14:paraId="161F13F6" w14:textId="77777777" w:rsidR="00771B04" w:rsidRPr="003F3FF8" w:rsidRDefault="00771B04" w:rsidP="003F3FF8">
            <w:pPr>
              <w:tabs>
                <w:tab w:val="left" w:leader="hyphen" w:pos="9356"/>
              </w:tabs>
              <w:spacing w:line="460" w:lineRule="exact"/>
              <w:rPr>
                <w:szCs w:val="24"/>
              </w:rPr>
            </w:pPr>
            <w:r w:rsidRPr="003F3FF8">
              <w:rPr>
                <w:szCs w:val="24"/>
              </w:rPr>
              <w:t>Expediente de ajustes de cálculo del mareógrafo </w:t>
            </w:r>
            <w:r w:rsidRPr="003F3FF8">
              <w:rPr>
                <w:szCs w:val="24"/>
              </w:rPr>
              <w:br/>
            </w:r>
            <w:r w:rsidRPr="003F3FF8">
              <w:rPr>
                <w:szCs w:val="24"/>
              </w:rPr>
              <w:br/>
              <w:t>O sin C </w:t>
            </w:r>
          </w:p>
        </w:tc>
        <w:tc>
          <w:tcPr>
            <w:tcW w:w="731" w:type="pct"/>
            <w:tcBorders>
              <w:top w:val="single" w:sz="4" w:space="0" w:color="auto"/>
              <w:left w:val="single" w:sz="4" w:space="0" w:color="auto"/>
              <w:bottom w:val="single" w:sz="4" w:space="0" w:color="auto"/>
              <w:right w:val="single" w:sz="4" w:space="0" w:color="auto"/>
            </w:tcBorders>
            <w:hideMark/>
          </w:tcPr>
          <w:p w14:paraId="414D8A93" w14:textId="77777777" w:rsidR="00771B04" w:rsidRPr="003F3FF8" w:rsidRDefault="00771B04" w:rsidP="003F3FF8">
            <w:pPr>
              <w:tabs>
                <w:tab w:val="left" w:leader="hyphen" w:pos="9356"/>
              </w:tabs>
              <w:spacing w:line="460" w:lineRule="exact"/>
              <w:rPr>
                <w:szCs w:val="24"/>
              </w:rPr>
            </w:pPr>
            <w:r w:rsidRPr="003F3FF8">
              <w:rPr>
                <w:szCs w:val="24"/>
              </w:rPr>
              <w:t>Hojas con cálculo de correcciones plano-altura tomando la curvatura de la tierra.</w:t>
            </w:r>
          </w:p>
        </w:tc>
        <w:tc>
          <w:tcPr>
            <w:tcW w:w="95" w:type="pct"/>
            <w:tcBorders>
              <w:top w:val="single" w:sz="4" w:space="0" w:color="auto"/>
              <w:left w:val="single" w:sz="4" w:space="0" w:color="auto"/>
              <w:bottom w:val="single" w:sz="4" w:space="0" w:color="auto"/>
              <w:right w:val="single" w:sz="4" w:space="0" w:color="auto"/>
            </w:tcBorders>
            <w:hideMark/>
          </w:tcPr>
          <w:p w14:paraId="56CA0ACF"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200D8623"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41DFA58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BDD604B"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36C3DE9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133EE2F5" w14:textId="77777777" w:rsidR="00771B04" w:rsidRPr="003F3FF8" w:rsidRDefault="00771B04" w:rsidP="003F3FF8">
            <w:pPr>
              <w:tabs>
                <w:tab w:val="left" w:leader="hyphen" w:pos="9356"/>
              </w:tabs>
              <w:spacing w:line="460" w:lineRule="exact"/>
              <w:rPr>
                <w:szCs w:val="24"/>
              </w:rPr>
            </w:pPr>
            <w:r w:rsidRPr="003F3FF8">
              <w:rPr>
                <w:szCs w:val="24"/>
              </w:rPr>
              <w:t>1981</w:t>
            </w:r>
          </w:p>
        </w:tc>
        <w:tc>
          <w:tcPr>
            <w:tcW w:w="183" w:type="pct"/>
            <w:tcBorders>
              <w:top w:val="single" w:sz="4" w:space="0" w:color="auto"/>
              <w:left w:val="single" w:sz="4" w:space="0" w:color="auto"/>
              <w:bottom w:val="single" w:sz="4" w:space="0" w:color="auto"/>
              <w:right w:val="single" w:sz="4" w:space="0" w:color="auto"/>
            </w:tcBorders>
            <w:hideMark/>
          </w:tcPr>
          <w:p w14:paraId="6E9588E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9B1CCB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507C81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69345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AEDE0A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72D0147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3AD58F1"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24E1474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68796A7" w14:textId="77777777" w:rsidR="00771B04" w:rsidRPr="003F3FF8" w:rsidRDefault="00771B04" w:rsidP="003F3FF8">
            <w:pPr>
              <w:tabs>
                <w:tab w:val="left" w:leader="hyphen" w:pos="9356"/>
              </w:tabs>
              <w:spacing w:line="460" w:lineRule="exact"/>
              <w:jc w:val="center"/>
              <w:rPr>
                <w:szCs w:val="24"/>
              </w:rPr>
            </w:pPr>
            <w:r w:rsidRPr="003F3FF8">
              <w:rPr>
                <w:szCs w:val="24"/>
              </w:rPr>
              <w:t>135</w:t>
            </w:r>
          </w:p>
        </w:tc>
        <w:tc>
          <w:tcPr>
            <w:tcW w:w="485" w:type="pct"/>
            <w:tcBorders>
              <w:top w:val="single" w:sz="4" w:space="0" w:color="auto"/>
              <w:left w:val="single" w:sz="4" w:space="0" w:color="auto"/>
              <w:bottom w:val="single" w:sz="4" w:space="0" w:color="auto"/>
              <w:right w:val="single" w:sz="4" w:space="0" w:color="auto"/>
            </w:tcBorders>
            <w:hideMark/>
          </w:tcPr>
          <w:p w14:paraId="4AAB6DA4" w14:textId="77777777" w:rsidR="00771B04" w:rsidRPr="003F3FF8" w:rsidRDefault="00771B04" w:rsidP="003F3FF8">
            <w:pPr>
              <w:tabs>
                <w:tab w:val="left" w:leader="hyphen" w:pos="9356"/>
              </w:tabs>
              <w:spacing w:line="460" w:lineRule="exact"/>
              <w:rPr>
                <w:szCs w:val="24"/>
              </w:rPr>
            </w:pPr>
            <w:r w:rsidRPr="003F3FF8">
              <w:rPr>
                <w:szCs w:val="24"/>
              </w:rPr>
              <w:t>Expediente Valoración Riesgo</w:t>
            </w:r>
            <w:r w:rsidRPr="003F3FF8">
              <w:rPr>
                <w:szCs w:val="24"/>
              </w:rPr>
              <w:br/>
            </w:r>
            <w:r w:rsidRPr="003F3FF8">
              <w:rPr>
                <w:szCs w:val="24"/>
              </w:rPr>
              <w:br/>
              <w:t>O sin C  </w:t>
            </w:r>
          </w:p>
        </w:tc>
        <w:tc>
          <w:tcPr>
            <w:tcW w:w="731" w:type="pct"/>
            <w:tcBorders>
              <w:top w:val="single" w:sz="4" w:space="0" w:color="auto"/>
              <w:left w:val="single" w:sz="4" w:space="0" w:color="auto"/>
              <w:bottom w:val="single" w:sz="4" w:space="0" w:color="auto"/>
              <w:right w:val="single" w:sz="4" w:space="0" w:color="auto"/>
            </w:tcBorders>
            <w:hideMark/>
          </w:tcPr>
          <w:p w14:paraId="2D9A18DA" w14:textId="77777777" w:rsidR="00771B04" w:rsidRPr="003F3FF8" w:rsidRDefault="00771B04" w:rsidP="003F3FF8">
            <w:pPr>
              <w:tabs>
                <w:tab w:val="left" w:leader="hyphen" w:pos="9356"/>
              </w:tabs>
              <w:spacing w:line="460" w:lineRule="exact"/>
              <w:rPr>
                <w:szCs w:val="24"/>
              </w:rPr>
            </w:pPr>
            <w:r w:rsidRPr="003F3FF8">
              <w:rPr>
                <w:szCs w:val="24"/>
              </w:rPr>
              <w:t>Contiene cartas y lineamientos relacionados con el Sistema Específico de</w:t>
            </w:r>
            <w:r w:rsidRPr="003F3FF8">
              <w:rPr>
                <w:szCs w:val="24"/>
              </w:rPr>
              <w:br/>
              <w:t xml:space="preserve">Valoración del Riesgo (SERVI) sobre Control Interno. Contiene </w:t>
            </w:r>
            <w:r w:rsidRPr="003F3FF8">
              <w:rPr>
                <w:szCs w:val="24"/>
              </w:rPr>
              <w:lastRenderedPageBreak/>
              <w:t>informes del</w:t>
            </w:r>
            <w:r w:rsidRPr="003F3FF8">
              <w:rPr>
                <w:szCs w:val="24"/>
              </w:rPr>
              <w:br/>
              <w:t>avance en el área de control interno (valoración del riesgo), además de</w:t>
            </w:r>
            <w:r w:rsidRPr="003F3FF8">
              <w:rPr>
                <w:szCs w:val="24"/>
              </w:rPr>
              <w:br/>
              <w:t>correspondencia, matrices de formularios con acciones a ejecutar.</w:t>
            </w:r>
          </w:p>
        </w:tc>
        <w:tc>
          <w:tcPr>
            <w:tcW w:w="95" w:type="pct"/>
            <w:tcBorders>
              <w:top w:val="single" w:sz="4" w:space="0" w:color="auto"/>
              <w:left w:val="single" w:sz="4" w:space="0" w:color="auto"/>
              <w:bottom w:val="single" w:sz="4" w:space="0" w:color="auto"/>
              <w:right w:val="single" w:sz="4" w:space="0" w:color="auto"/>
            </w:tcBorders>
            <w:hideMark/>
          </w:tcPr>
          <w:p w14:paraId="0BB828BB"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2FF56FD"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8B9059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D178DD4"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4BA8C50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49C3EB1" w14:textId="77777777" w:rsidR="00771B04" w:rsidRPr="003F3FF8" w:rsidRDefault="00771B04" w:rsidP="003F3FF8">
            <w:pPr>
              <w:tabs>
                <w:tab w:val="left" w:leader="hyphen" w:pos="9356"/>
              </w:tabs>
              <w:spacing w:line="460" w:lineRule="exact"/>
              <w:rPr>
                <w:szCs w:val="24"/>
              </w:rPr>
            </w:pPr>
            <w:r w:rsidRPr="003F3FF8">
              <w:rPr>
                <w:szCs w:val="24"/>
              </w:rPr>
              <w:t>2008</w:t>
            </w:r>
          </w:p>
        </w:tc>
        <w:tc>
          <w:tcPr>
            <w:tcW w:w="183" w:type="pct"/>
            <w:tcBorders>
              <w:top w:val="single" w:sz="4" w:space="0" w:color="auto"/>
              <w:left w:val="single" w:sz="4" w:space="0" w:color="auto"/>
              <w:bottom w:val="single" w:sz="4" w:space="0" w:color="auto"/>
              <w:right w:val="single" w:sz="4" w:space="0" w:color="auto"/>
            </w:tcBorders>
            <w:hideMark/>
          </w:tcPr>
          <w:p w14:paraId="191DE44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ACAE7F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5327BD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CC705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3A20A5D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1187EBA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2668FDE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el subfondo Presupuesto y Planificación-IGN-MOPT durante la sesión de la CNSED N° 22-2015 de 01 de octubre de 2015</w:t>
            </w:r>
          </w:p>
        </w:tc>
      </w:tr>
      <w:tr w:rsidR="00771B04" w:rsidRPr="003F3FF8" w14:paraId="2217D3C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178701E" w14:textId="77777777" w:rsidR="00771B04" w:rsidRPr="003F3FF8" w:rsidRDefault="00771B04" w:rsidP="003F3FF8">
            <w:pPr>
              <w:tabs>
                <w:tab w:val="left" w:leader="hyphen" w:pos="9356"/>
              </w:tabs>
              <w:spacing w:line="460" w:lineRule="exact"/>
              <w:jc w:val="center"/>
              <w:rPr>
                <w:szCs w:val="24"/>
              </w:rPr>
            </w:pPr>
            <w:r w:rsidRPr="003F3FF8">
              <w:rPr>
                <w:szCs w:val="24"/>
              </w:rPr>
              <w:t>136</w:t>
            </w:r>
          </w:p>
        </w:tc>
        <w:tc>
          <w:tcPr>
            <w:tcW w:w="485" w:type="pct"/>
            <w:tcBorders>
              <w:top w:val="single" w:sz="4" w:space="0" w:color="auto"/>
              <w:left w:val="single" w:sz="4" w:space="0" w:color="auto"/>
              <w:bottom w:val="single" w:sz="4" w:space="0" w:color="auto"/>
              <w:right w:val="single" w:sz="4" w:space="0" w:color="auto"/>
            </w:tcBorders>
            <w:hideMark/>
          </w:tcPr>
          <w:p w14:paraId="34721C5F" w14:textId="77777777" w:rsidR="00771B04" w:rsidRPr="003F3FF8" w:rsidRDefault="00771B04" w:rsidP="003F3FF8">
            <w:pPr>
              <w:tabs>
                <w:tab w:val="left" w:leader="hyphen" w:pos="9356"/>
              </w:tabs>
              <w:spacing w:line="460" w:lineRule="exact"/>
              <w:rPr>
                <w:szCs w:val="24"/>
              </w:rPr>
            </w:pPr>
            <w:r w:rsidRPr="003F3FF8">
              <w:rPr>
                <w:szCs w:val="24"/>
              </w:rPr>
              <w:t>Expedientes de Contrataciones. O y C</w:t>
            </w:r>
          </w:p>
        </w:tc>
        <w:tc>
          <w:tcPr>
            <w:tcW w:w="731" w:type="pct"/>
            <w:tcBorders>
              <w:top w:val="single" w:sz="4" w:space="0" w:color="auto"/>
              <w:left w:val="single" w:sz="4" w:space="0" w:color="auto"/>
              <w:bottom w:val="single" w:sz="4" w:space="0" w:color="auto"/>
              <w:right w:val="single" w:sz="4" w:space="0" w:color="auto"/>
            </w:tcBorders>
            <w:hideMark/>
          </w:tcPr>
          <w:p w14:paraId="18B72A87" w14:textId="77777777" w:rsidR="00771B04" w:rsidRPr="003F3FF8" w:rsidRDefault="00771B04" w:rsidP="003F3FF8">
            <w:pPr>
              <w:tabs>
                <w:tab w:val="left" w:leader="hyphen" w:pos="9356"/>
              </w:tabs>
              <w:spacing w:line="460" w:lineRule="exact"/>
              <w:rPr>
                <w:szCs w:val="24"/>
              </w:rPr>
            </w:pPr>
            <w:r w:rsidRPr="003F3FF8">
              <w:rPr>
                <w:szCs w:val="24"/>
              </w:rPr>
              <w:t xml:space="preserve">Licitaciones públicas, Abreviadas y por registro. De acuerdo con el monto económico de la contratación, también se pueden realizar </w:t>
            </w:r>
            <w:r w:rsidRPr="003F3FF8">
              <w:rPr>
                <w:szCs w:val="24"/>
              </w:rPr>
              <w:lastRenderedPageBreak/>
              <w:t xml:space="preserve">compras por medio de Contrataciones Directas. Para adquisición de bienes y servicios para el IGN. Las licitaciones pudieron haber sido nacionales o internacionales, como pedidos al exterior. Contiene los siguientes tipos documentales: solicitud de compra del bien o servicio, programa de compras, </w:t>
            </w:r>
            <w:r w:rsidRPr="003F3FF8">
              <w:rPr>
                <w:szCs w:val="24"/>
              </w:rPr>
              <w:lastRenderedPageBreak/>
              <w:t xml:space="preserve">certificación presupuestaria, nota de inicio del administrador, cartel, justificación del trámite, las ofertas, recomendación de adjudicación, notas aclaratorias, refrendo, aprobaciones interna, la orden de compra, recursos de objeción, recursos de adjudicación, Re adjudicaciones, facturas, </w:t>
            </w:r>
            <w:r w:rsidRPr="003F3FF8">
              <w:rPr>
                <w:szCs w:val="24"/>
              </w:rPr>
              <w:lastRenderedPageBreak/>
              <w:t>solicitudes de prórroga, ampliaciones, informe de seguimiento, orden de pago, cobro de multas y sanciones, finiquito de contrato. Ej.: Licitaciones, compras directas.</w:t>
            </w:r>
          </w:p>
        </w:tc>
        <w:tc>
          <w:tcPr>
            <w:tcW w:w="95" w:type="pct"/>
            <w:tcBorders>
              <w:top w:val="single" w:sz="4" w:space="0" w:color="auto"/>
              <w:left w:val="single" w:sz="4" w:space="0" w:color="auto"/>
              <w:bottom w:val="single" w:sz="4" w:space="0" w:color="auto"/>
              <w:right w:val="single" w:sz="4" w:space="0" w:color="auto"/>
            </w:tcBorders>
            <w:hideMark/>
          </w:tcPr>
          <w:p w14:paraId="45E7317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1628E4E" w14:textId="77777777" w:rsidR="00771B04" w:rsidRPr="003F3FF8" w:rsidRDefault="00771B04" w:rsidP="003F3FF8">
            <w:pPr>
              <w:tabs>
                <w:tab w:val="left" w:leader="hyphen" w:pos="9356"/>
              </w:tabs>
              <w:spacing w:line="460" w:lineRule="exact"/>
              <w:rPr>
                <w:szCs w:val="24"/>
              </w:rPr>
            </w:pPr>
            <w:r w:rsidRPr="003F3FF8">
              <w:rPr>
                <w:szCs w:val="24"/>
              </w:rPr>
              <w:t>30</w:t>
            </w:r>
          </w:p>
        </w:tc>
        <w:tc>
          <w:tcPr>
            <w:tcW w:w="167" w:type="pct"/>
            <w:tcBorders>
              <w:top w:val="single" w:sz="4" w:space="0" w:color="auto"/>
              <w:left w:val="single" w:sz="4" w:space="0" w:color="auto"/>
              <w:bottom w:val="single" w:sz="4" w:space="0" w:color="auto"/>
              <w:right w:val="single" w:sz="4" w:space="0" w:color="auto"/>
            </w:tcBorders>
            <w:hideMark/>
          </w:tcPr>
          <w:p w14:paraId="4CFA36E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61828D6"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57E35E13"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489CF1EB" w14:textId="77777777" w:rsidR="00771B04" w:rsidRPr="003F3FF8" w:rsidRDefault="00771B04" w:rsidP="003F3FF8">
            <w:pPr>
              <w:tabs>
                <w:tab w:val="left" w:leader="hyphen" w:pos="9356"/>
              </w:tabs>
              <w:spacing w:line="460" w:lineRule="exact"/>
              <w:rPr>
                <w:szCs w:val="24"/>
              </w:rPr>
            </w:pPr>
            <w:r w:rsidRPr="003F3FF8">
              <w:rPr>
                <w:szCs w:val="24"/>
              </w:rPr>
              <w:t>1994-2010</w:t>
            </w:r>
          </w:p>
        </w:tc>
        <w:tc>
          <w:tcPr>
            <w:tcW w:w="183" w:type="pct"/>
            <w:tcBorders>
              <w:top w:val="single" w:sz="4" w:space="0" w:color="auto"/>
              <w:left w:val="single" w:sz="4" w:space="0" w:color="auto"/>
              <w:bottom w:val="single" w:sz="4" w:space="0" w:color="auto"/>
              <w:right w:val="single" w:sz="4" w:space="0" w:color="auto"/>
            </w:tcBorders>
            <w:hideMark/>
          </w:tcPr>
          <w:p w14:paraId="47F9973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4D2BFB5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B552B7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7D705FC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B17F5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4130C6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7494CE6"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el subfondo de Proveeduría-IGN-MOPT durante la sesión de la CNSED N° 22-2015 de 01 de octubre de 2015</w:t>
            </w:r>
          </w:p>
        </w:tc>
      </w:tr>
      <w:tr w:rsidR="00771B04" w:rsidRPr="003F3FF8" w14:paraId="25F8E9B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723F999"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137</w:t>
            </w:r>
          </w:p>
        </w:tc>
        <w:tc>
          <w:tcPr>
            <w:tcW w:w="485" w:type="pct"/>
            <w:tcBorders>
              <w:top w:val="single" w:sz="4" w:space="0" w:color="auto"/>
              <w:left w:val="single" w:sz="4" w:space="0" w:color="auto"/>
              <w:bottom w:val="single" w:sz="4" w:space="0" w:color="auto"/>
              <w:right w:val="single" w:sz="4" w:space="0" w:color="auto"/>
            </w:tcBorders>
            <w:hideMark/>
          </w:tcPr>
          <w:p w14:paraId="0A2B0B92" w14:textId="77777777" w:rsidR="00771B04" w:rsidRPr="003F3FF8" w:rsidRDefault="00771B04" w:rsidP="003F3FF8">
            <w:pPr>
              <w:tabs>
                <w:tab w:val="left" w:leader="hyphen" w:pos="9356"/>
              </w:tabs>
              <w:spacing w:line="460" w:lineRule="exact"/>
              <w:rPr>
                <w:szCs w:val="24"/>
              </w:rPr>
            </w:pPr>
            <w:r w:rsidRPr="003F3FF8">
              <w:rPr>
                <w:szCs w:val="24"/>
              </w:rPr>
              <w:t>Expedientes de Proyecto RADAR y cancelados  </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3067A13A" w14:textId="77777777" w:rsidR="00771B04" w:rsidRPr="003F3FF8" w:rsidRDefault="00771B04" w:rsidP="003F3FF8">
            <w:pPr>
              <w:tabs>
                <w:tab w:val="left" w:leader="hyphen" w:pos="9356"/>
              </w:tabs>
              <w:spacing w:line="460" w:lineRule="exact"/>
              <w:rPr>
                <w:szCs w:val="24"/>
              </w:rPr>
            </w:pPr>
            <w:r w:rsidRPr="003F3FF8">
              <w:rPr>
                <w:szCs w:val="24"/>
              </w:rPr>
              <w:t xml:space="preserve">Proyecto Radar. Costa Rica - Canadá. Centro Canadiense de percepción remota, teledetección. Y de otros proyectos </w:t>
            </w:r>
            <w:r w:rsidRPr="003F3FF8">
              <w:rPr>
                <w:szCs w:val="24"/>
              </w:rPr>
              <w:lastRenderedPageBreak/>
              <w:t>cancelados. Contienen correspondencia, estudios, y otros documentos relacionados con proyecto Radar y el aporte financiero que otorgaba al IGN y otros proyectos que no fueron ejecutados sobre Zonas Marítimo-Terrestres.</w:t>
            </w:r>
          </w:p>
        </w:tc>
        <w:tc>
          <w:tcPr>
            <w:tcW w:w="95" w:type="pct"/>
            <w:tcBorders>
              <w:top w:val="single" w:sz="4" w:space="0" w:color="auto"/>
              <w:left w:val="single" w:sz="4" w:space="0" w:color="auto"/>
              <w:bottom w:val="single" w:sz="4" w:space="0" w:color="auto"/>
              <w:right w:val="single" w:sz="4" w:space="0" w:color="auto"/>
            </w:tcBorders>
            <w:hideMark/>
          </w:tcPr>
          <w:p w14:paraId="12A108F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46E18581"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4CB9249"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0B7CDFE"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46664A1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5D350C66" w14:textId="77777777" w:rsidR="00771B04" w:rsidRPr="003F3FF8" w:rsidRDefault="00771B04" w:rsidP="003F3FF8">
            <w:pPr>
              <w:tabs>
                <w:tab w:val="left" w:leader="hyphen" w:pos="9356"/>
              </w:tabs>
              <w:spacing w:line="460" w:lineRule="exact"/>
              <w:rPr>
                <w:szCs w:val="24"/>
              </w:rPr>
            </w:pPr>
            <w:r w:rsidRPr="003F3FF8">
              <w:rPr>
                <w:szCs w:val="24"/>
              </w:rPr>
              <w:t>2005</w:t>
            </w:r>
          </w:p>
        </w:tc>
        <w:tc>
          <w:tcPr>
            <w:tcW w:w="183" w:type="pct"/>
            <w:tcBorders>
              <w:top w:val="single" w:sz="4" w:space="0" w:color="auto"/>
              <w:left w:val="single" w:sz="4" w:space="0" w:color="auto"/>
              <w:bottom w:val="single" w:sz="4" w:space="0" w:color="auto"/>
              <w:right w:val="single" w:sz="4" w:space="0" w:color="auto"/>
            </w:tcBorders>
            <w:hideMark/>
          </w:tcPr>
          <w:p w14:paraId="5729A02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2F22F7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012E72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039B82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415B72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C3F0F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4A3D1FC7"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el subfondo de Presupuesto y Planificación-IGN-MOPT durante la sesión de la CNSED N° 22-2015 de 01 de octubre de 2015</w:t>
            </w:r>
          </w:p>
        </w:tc>
      </w:tr>
      <w:tr w:rsidR="00771B04" w:rsidRPr="003F3FF8" w14:paraId="489D7B4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92BC655" w14:textId="77777777" w:rsidR="00771B04" w:rsidRPr="003F3FF8" w:rsidRDefault="00771B04" w:rsidP="003F3FF8">
            <w:pPr>
              <w:tabs>
                <w:tab w:val="left" w:leader="hyphen" w:pos="9356"/>
              </w:tabs>
              <w:spacing w:line="460" w:lineRule="exact"/>
              <w:jc w:val="center"/>
              <w:rPr>
                <w:szCs w:val="24"/>
              </w:rPr>
            </w:pPr>
            <w:r w:rsidRPr="003F3FF8">
              <w:rPr>
                <w:szCs w:val="24"/>
              </w:rPr>
              <w:t>138</w:t>
            </w:r>
          </w:p>
        </w:tc>
        <w:tc>
          <w:tcPr>
            <w:tcW w:w="485" w:type="pct"/>
            <w:tcBorders>
              <w:top w:val="single" w:sz="4" w:space="0" w:color="auto"/>
              <w:left w:val="single" w:sz="4" w:space="0" w:color="auto"/>
              <w:bottom w:val="single" w:sz="4" w:space="0" w:color="auto"/>
              <w:right w:val="single" w:sz="4" w:space="0" w:color="auto"/>
            </w:tcBorders>
            <w:hideMark/>
          </w:tcPr>
          <w:p w14:paraId="7F64A070" w14:textId="77777777" w:rsidR="00771B04" w:rsidRPr="003F3FF8" w:rsidRDefault="00771B04" w:rsidP="003F3FF8">
            <w:pPr>
              <w:tabs>
                <w:tab w:val="left" w:leader="hyphen" w:pos="9356"/>
              </w:tabs>
              <w:spacing w:line="460" w:lineRule="exact"/>
              <w:rPr>
                <w:szCs w:val="24"/>
              </w:rPr>
            </w:pPr>
            <w:r w:rsidRPr="003F3FF8">
              <w:rPr>
                <w:szCs w:val="24"/>
              </w:rPr>
              <w:t>Expedientes de Proyectos de Amojonami</w:t>
            </w:r>
            <w:r w:rsidRPr="003F3FF8">
              <w:rPr>
                <w:szCs w:val="24"/>
              </w:rPr>
              <w:lastRenderedPageBreak/>
              <w:t>ento Presupuestos  </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526BE8AA"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Conservan en estos expedientes correspondencia, presupuestos, planos, facturas, </w:t>
            </w:r>
            <w:r w:rsidRPr="003F3FF8">
              <w:rPr>
                <w:szCs w:val="24"/>
              </w:rPr>
              <w:lastRenderedPageBreak/>
              <w:t>proformas o cotizaciones relacionados con proyectos a realizarse de acuerdo con el presupuesto asignado en varias zonas marítimo-terrestres y otras zonas del territorio nacional.</w:t>
            </w:r>
          </w:p>
        </w:tc>
        <w:tc>
          <w:tcPr>
            <w:tcW w:w="95" w:type="pct"/>
            <w:tcBorders>
              <w:top w:val="single" w:sz="4" w:space="0" w:color="auto"/>
              <w:left w:val="single" w:sz="4" w:space="0" w:color="auto"/>
              <w:bottom w:val="single" w:sz="4" w:space="0" w:color="auto"/>
              <w:right w:val="single" w:sz="4" w:space="0" w:color="auto"/>
            </w:tcBorders>
            <w:hideMark/>
          </w:tcPr>
          <w:p w14:paraId="10C9A4E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2C77E38"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5A41F772"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2FBEA6BC"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400F375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2CBC60D" w14:textId="77777777" w:rsidR="00771B04" w:rsidRPr="003F3FF8" w:rsidRDefault="00771B04" w:rsidP="003F3FF8">
            <w:pPr>
              <w:tabs>
                <w:tab w:val="left" w:leader="hyphen" w:pos="9356"/>
              </w:tabs>
              <w:spacing w:line="460" w:lineRule="exact"/>
              <w:rPr>
                <w:szCs w:val="24"/>
              </w:rPr>
            </w:pPr>
            <w:r w:rsidRPr="003F3FF8">
              <w:rPr>
                <w:szCs w:val="24"/>
              </w:rPr>
              <w:t>2006-2011</w:t>
            </w:r>
          </w:p>
        </w:tc>
        <w:tc>
          <w:tcPr>
            <w:tcW w:w="183" w:type="pct"/>
            <w:tcBorders>
              <w:top w:val="single" w:sz="4" w:space="0" w:color="auto"/>
              <w:left w:val="single" w:sz="4" w:space="0" w:color="auto"/>
              <w:bottom w:val="single" w:sz="4" w:space="0" w:color="auto"/>
              <w:right w:val="single" w:sz="4" w:space="0" w:color="auto"/>
            </w:tcBorders>
            <w:hideMark/>
          </w:tcPr>
          <w:p w14:paraId="7E799D5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A95EA6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44F069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6BC315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CBD745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B257EC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87E8413"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 cultural en el subfondo de Presupuesto y Planificación-IGN-MOPT, durante </w:t>
            </w:r>
            <w:r w:rsidRPr="003F3FF8">
              <w:rPr>
                <w:szCs w:val="24"/>
              </w:rPr>
              <w:lastRenderedPageBreak/>
              <w:t>la sesión 22-2015 de 01 de octubre de 2015</w:t>
            </w:r>
          </w:p>
        </w:tc>
      </w:tr>
      <w:tr w:rsidR="00771B04" w:rsidRPr="003F3FF8" w14:paraId="3DF34B8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C8F63B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139</w:t>
            </w:r>
          </w:p>
        </w:tc>
        <w:tc>
          <w:tcPr>
            <w:tcW w:w="485" w:type="pct"/>
            <w:tcBorders>
              <w:top w:val="single" w:sz="4" w:space="0" w:color="auto"/>
              <w:left w:val="single" w:sz="4" w:space="0" w:color="auto"/>
              <w:bottom w:val="single" w:sz="4" w:space="0" w:color="auto"/>
              <w:right w:val="single" w:sz="4" w:space="0" w:color="auto"/>
            </w:tcBorders>
            <w:hideMark/>
          </w:tcPr>
          <w:p w14:paraId="03F0D579" w14:textId="77777777" w:rsidR="00771B04" w:rsidRPr="003F3FF8" w:rsidRDefault="00771B04" w:rsidP="003F3FF8">
            <w:pPr>
              <w:tabs>
                <w:tab w:val="left" w:leader="hyphen" w:pos="9356"/>
              </w:tabs>
              <w:spacing w:line="460" w:lineRule="exact"/>
              <w:rPr>
                <w:szCs w:val="24"/>
              </w:rPr>
            </w:pPr>
            <w:r w:rsidRPr="003F3FF8">
              <w:rPr>
                <w:szCs w:val="24"/>
              </w:rPr>
              <w:t>Expedientes Líneas de Nivel  </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493A37B5" w14:textId="77777777" w:rsidR="00771B04" w:rsidRPr="003F3FF8" w:rsidRDefault="00771B04" w:rsidP="003F3FF8">
            <w:pPr>
              <w:tabs>
                <w:tab w:val="left" w:leader="hyphen" w:pos="9356"/>
              </w:tabs>
              <w:spacing w:line="460" w:lineRule="exact"/>
              <w:rPr>
                <w:szCs w:val="24"/>
              </w:rPr>
            </w:pPr>
            <w:r w:rsidRPr="003F3FF8">
              <w:rPr>
                <w:szCs w:val="24"/>
              </w:rPr>
              <w:t xml:space="preserve">Conocidos también como expedientes de líneas de nivelación o inspección de nivelación, de </w:t>
            </w:r>
            <w:r w:rsidRPr="003F3FF8">
              <w:rPr>
                <w:szCs w:val="24"/>
              </w:rPr>
              <w:lastRenderedPageBreak/>
              <w:t>diferentes zonas y lugares del país, entre ellos: San Pedro, Atenas, San Mateo, Guadalupe, Carrillo, Barrio San José, Juan Viñas, Bebedero, Lagarto. Se pueden encontrar descritos por algún sitio, puntos geográficos o # de bloque.</w:t>
            </w:r>
          </w:p>
        </w:tc>
        <w:tc>
          <w:tcPr>
            <w:tcW w:w="95" w:type="pct"/>
            <w:tcBorders>
              <w:top w:val="single" w:sz="4" w:space="0" w:color="auto"/>
              <w:left w:val="single" w:sz="4" w:space="0" w:color="auto"/>
              <w:bottom w:val="single" w:sz="4" w:space="0" w:color="auto"/>
              <w:right w:val="single" w:sz="4" w:space="0" w:color="auto"/>
            </w:tcBorders>
            <w:hideMark/>
          </w:tcPr>
          <w:p w14:paraId="5977EFC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937452A" w14:textId="77777777" w:rsidR="00771B04" w:rsidRPr="003F3FF8" w:rsidRDefault="00771B04" w:rsidP="003F3FF8">
            <w:pPr>
              <w:tabs>
                <w:tab w:val="left" w:leader="hyphen" w:pos="9356"/>
              </w:tabs>
              <w:spacing w:line="460" w:lineRule="exact"/>
              <w:rPr>
                <w:szCs w:val="24"/>
              </w:rPr>
            </w:pPr>
            <w:r w:rsidRPr="003F3FF8">
              <w:rPr>
                <w:szCs w:val="24"/>
              </w:rPr>
              <w:t>30</w:t>
            </w:r>
          </w:p>
        </w:tc>
        <w:tc>
          <w:tcPr>
            <w:tcW w:w="167" w:type="pct"/>
            <w:tcBorders>
              <w:top w:val="single" w:sz="4" w:space="0" w:color="auto"/>
              <w:left w:val="single" w:sz="4" w:space="0" w:color="auto"/>
              <w:bottom w:val="single" w:sz="4" w:space="0" w:color="auto"/>
              <w:right w:val="single" w:sz="4" w:space="0" w:color="auto"/>
            </w:tcBorders>
            <w:hideMark/>
          </w:tcPr>
          <w:p w14:paraId="0865573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32CFB59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65764F2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06C84BB7" w14:textId="77777777" w:rsidR="00771B04" w:rsidRPr="003F3FF8" w:rsidRDefault="00771B04" w:rsidP="003F3FF8">
            <w:pPr>
              <w:tabs>
                <w:tab w:val="left" w:leader="hyphen" w:pos="9356"/>
              </w:tabs>
              <w:spacing w:line="460" w:lineRule="exact"/>
              <w:rPr>
                <w:szCs w:val="24"/>
              </w:rPr>
            </w:pPr>
            <w:r w:rsidRPr="003F3FF8">
              <w:rPr>
                <w:szCs w:val="24"/>
              </w:rPr>
              <w:t>1925-1990</w:t>
            </w:r>
          </w:p>
        </w:tc>
        <w:tc>
          <w:tcPr>
            <w:tcW w:w="183" w:type="pct"/>
            <w:tcBorders>
              <w:top w:val="single" w:sz="4" w:space="0" w:color="auto"/>
              <w:left w:val="single" w:sz="4" w:space="0" w:color="auto"/>
              <w:bottom w:val="single" w:sz="4" w:space="0" w:color="auto"/>
              <w:right w:val="single" w:sz="4" w:space="0" w:color="auto"/>
            </w:tcBorders>
            <w:hideMark/>
          </w:tcPr>
          <w:p w14:paraId="4D0D613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1556EAC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27A64F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C7FE4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16CA4C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3FFAA11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D02C2AE"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Cálculo-IGN-MOPT.</w:t>
            </w:r>
          </w:p>
        </w:tc>
      </w:tr>
      <w:tr w:rsidR="00771B04" w:rsidRPr="003F3FF8" w14:paraId="414D43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A63EDC" w14:textId="77777777" w:rsidR="00771B04" w:rsidRPr="003F3FF8" w:rsidRDefault="00771B04" w:rsidP="003F3FF8">
            <w:pPr>
              <w:tabs>
                <w:tab w:val="left" w:leader="hyphen" w:pos="9356"/>
              </w:tabs>
              <w:spacing w:line="460" w:lineRule="exact"/>
              <w:jc w:val="center"/>
              <w:rPr>
                <w:szCs w:val="24"/>
              </w:rPr>
            </w:pPr>
            <w:r w:rsidRPr="003F3FF8">
              <w:rPr>
                <w:szCs w:val="24"/>
              </w:rPr>
              <w:t>140</w:t>
            </w:r>
          </w:p>
        </w:tc>
        <w:tc>
          <w:tcPr>
            <w:tcW w:w="485" w:type="pct"/>
            <w:tcBorders>
              <w:top w:val="single" w:sz="4" w:space="0" w:color="auto"/>
              <w:left w:val="single" w:sz="4" w:space="0" w:color="auto"/>
              <w:bottom w:val="single" w:sz="4" w:space="0" w:color="auto"/>
              <w:right w:val="single" w:sz="4" w:space="0" w:color="auto"/>
            </w:tcBorders>
            <w:hideMark/>
          </w:tcPr>
          <w:p w14:paraId="39C64135" w14:textId="77777777" w:rsidR="00771B04" w:rsidRPr="003F3FF8" w:rsidRDefault="00771B04" w:rsidP="003F3FF8">
            <w:pPr>
              <w:tabs>
                <w:tab w:val="left" w:leader="hyphen" w:pos="9356"/>
              </w:tabs>
              <w:spacing w:line="460" w:lineRule="exact"/>
              <w:rPr>
                <w:szCs w:val="24"/>
              </w:rPr>
            </w:pPr>
            <w:r w:rsidRPr="003F3FF8">
              <w:rPr>
                <w:szCs w:val="24"/>
              </w:rPr>
              <w:t>Expedientes Técnicos  </w:t>
            </w:r>
            <w:r w:rsidRPr="003F3FF8">
              <w:rPr>
                <w:szCs w:val="24"/>
              </w:rPr>
              <w:br/>
            </w:r>
            <w:r w:rsidRPr="003F3FF8">
              <w:rPr>
                <w:szCs w:val="24"/>
              </w:rPr>
              <w:br/>
              <w:t>O sin C</w:t>
            </w:r>
          </w:p>
        </w:tc>
        <w:tc>
          <w:tcPr>
            <w:tcW w:w="731" w:type="pct"/>
            <w:tcBorders>
              <w:top w:val="single" w:sz="4" w:space="0" w:color="auto"/>
              <w:left w:val="single" w:sz="4" w:space="0" w:color="auto"/>
              <w:bottom w:val="single" w:sz="4" w:space="0" w:color="auto"/>
              <w:right w:val="single" w:sz="4" w:space="0" w:color="auto"/>
            </w:tcBorders>
            <w:hideMark/>
          </w:tcPr>
          <w:p w14:paraId="05C06C71" w14:textId="77777777" w:rsidR="00771B04" w:rsidRPr="003F3FF8" w:rsidRDefault="00771B04" w:rsidP="003F3FF8">
            <w:pPr>
              <w:tabs>
                <w:tab w:val="left" w:leader="hyphen" w:pos="9356"/>
              </w:tabs>
              <w:spacing w:line="460" w:lineRule="exact"/>
              <w:rPr>
                <w:szCs w:val="24"/>
              </w:rPr>
            </w:pPr>
            <w:r w:rsidRPr="003F3FF8">
              <w:rPr>
                <w:szCs w:val="24"/>
              </w:rPr>
              <w:t xml:space="preserve">Expedientes técnicos identificados con el #30 Co. Petrolera de </w:t>
            </w:r>
            <w:r w:rsidRPr="003F3FF8">
              <w:rPr>
                <w:szCs w:val="24"/>
              </w:rPr>
              <w:lastRenderedPageBreak/>
              <w:t xml:space="preserve">Costa Rica. Lotes del # 3 al #6. Del #8 al 18. Tres no tienen número. Corresponden a las siguientes zonas: </w:t>
            </w:r>
            <w:proofErr w:type="spellStart"/>
            <w:r w:rsidRPr="003F3FF8">
              <w:rPr>
                <w:szCs w:val="24"/>
              </w:rPr>
              <w:t>Telire</w:t>
            </w:r>
            <w:proofErr w:type="spellEnd"/>
            <w:r w:rsidRPr="003F3FF8">
              <w:rPr>
                <w:szCs w:val="24"/>
              </w:rPr>
              <w:t xml:space="preserve">, Victoria, Aguas Zarcas, Cocoles, </w:t>
            </w:r>
            <w:proofErr w:type="spellStart"/>
            <w:r w:rsidRPr="003F3FF8">
              <w:rPr>
                <w:szCs w:val="24"/>
              </w:rPr>
              <w:t>Bris</w:t>
            </w:r>
            <w:proofErr w:type="spellEnd"/>
            <w:r w:rsidRPr="003F3FF8">
              <w:rPr>
                <w:szCs w:val="24"/>
              </w:rPr>
              <w:t xml:space="preserve">, </w:t>
            </w:r>
            <w:proofErr w:type="spellStart"/>
            <w:r w:rsidRPr="003F3FF8">
              <w:rPr>
                <w:szCs w:val="24"/>
              </w:rPr>
              <w:t>Parismina</w:t>
            </w:r>
            <w:proofErr w:type="spellEnd"/>
            <w:r w:rsidRPr="003F3FF8">
              <w:rPr>
                <w:szCs w:val="24"/>
              </w:rPr>
              <w:t xml:space="preserve"> Este y Oeste, Porvenir, </w:t>
            </w:r>
            <w:proofErr w:type="spellStart"/>
            <w:proofErr w:type="gramStart"/>
            <w:r w:rsidRPr="003F3FF8">
              <w:rPr>
                <w:szCs w:val="24"/>
              </w:rPr>
              <w:t>Inga,Río</w:t>
            </w:r>
            <w:proofErr w:type="spellEnd"/>
            <w:proofErr w:type="gramEnd"/>
            <w:r w:rsidRPr="003F3FF8">
              <w:rPr>
                <w:szCs w:val="24"/>
              </w:rPr>
              <w:t xml:space="preserve"> Nuevo, Águila, Chuita Este y Oeste, </w:t>
            </w:r>
            <w:proofErr w:type="gramStart"/>
            <w:r w:rsidRPr="003F3FF8">
              <w:rPr>
                <w:szCs w:val="24"/>
              </w:rPr>
              <w:t>Lari</w:t>
            </w:r>
            <w:proofErr w:type="gramEnd"/>
            <w:r w:rsidRPr="003F3FF8">
              <w:rPr>
                <w:szCs w:val="24"/>
              </w:rPr>
              <w:t xml:space="preserve">, Carie, Río Hondo y </w:t>
            </w:r>
            <w:proofErr w:type="spellStart"/>
            <w:r w:rsidRPr="003F3FF8">
              <w:rPr>
                <w:szCs w:val="24"/>
              </w:rPr>
              <w:t>Uruchico</w:t>
            </w:r>
            <w:proofErr w:type="spellEnd"/>
            <w:r w:rsidRPr="003F3FF8">
              <w:rPr>
                <w:szCs w:val="24"/>
              </w:rPr>
              <w:t xml:space="preserve">. 1960-1961 Expediente Técnico de proyecto de </w:t>
            </w:r>
            <w:r w:rsidRPr="003F3FF8">
              <w:rPr>
                <w:szCs w:val="24"/>
              </w:rPr>
              <w:lastRenderedPageBreak/>
              <w:t>Catastro en Puntarenas Norte. Control horizontal y vertical.1986 Expediente Técnico por estaciones de Santa Ana, Escazú (Catastro). 1986</w:t>
            </w:r>
          </w:p>
        </w:tc>
        <w:tc>
          <w:tcPr>
            <w:tcW w:w="95" w:type="pct"/>
            <w:tcBorders>
              <w:top w:val="single" w:sz="4" w:space="0" w:color="auto"/>
              <w:left w:val="single" w:sz="4" w:space="0" w:color="auto"/>
              <w:bottom w:val="single" w:sz="4" w:space="0" w:color="auto"/>
              <w:right w:val="single" w:sz="4" w:space="0" w:color="auto"/>
            </w:tcBorders>
            <w:hideMark/>
          </w:tcPr>
          <w:p w14:paraId="420CEAE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49BFD61" w14:textId="77777777" w:rsidR="00771B04" w:rsidRPr="003F3FF8" w:rsidRDefault="00771B04" w:rsidP="003F3FF8">
            <w:pPr>
              <w:tabs>
                <w:tab w:val="left" w:leader="hyphen" w:pos="9356"/>
              </w:tabs>
              <w:spacing w:line="460" w:lineRule="exact"/>
              <w:rPr>
                <w:szCs w:val="24"/>
              </w:rPr>
            </w:pPr>
            <w:r w:rsidRPr="003F3FF8">
              <w:rPr>
                <w:szCs w:val="24"/>
              </w:rPr>
              <w:t>25</w:t>
            </w:r>
          </w:p>
        </w:tc>
        <w:tc>
          <w:tcPr>
            <w:tcW w:w="167" w:type="pct"/>
            <w:tcBorders>
              <w:top w:val="single" w:sz="4" w:space="0" w:color="auto"/>
              <w:left w:val="single" w:sz="4" w:space="0" w:color="auto"/>
              <w:bottom w:val="single" w:sz="4" w:space="0" w:color="auto"/>
              <w:right w:val="single" w:sz="4" w:space="0" w:color="auto"/>
            </w:tcBorders>
            <w:hideMark/>
          </w:tcPr>
          <w:p w14:paraId="6F542FD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BBBBDB2"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3C691BD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75F1B6C" w14:textId="77777777" w:rsidR="00771B04" w:rsidRPr="003F3FF8" w:rsidRDefault="00771B04" w:rsidP="003F3FF8">
            <w:pPr>
              <w:tabs>
                <w:tab w:val="left" w:leader="hyphen" w:pos="9356"/>
              </w:tabs>
              <w:spacing w:line="460" w:lineRule="exact"/>
              <w:rPr>
                <w:szCs w:val="24"/>
              </w:rPr>
            </w:pPr>
            <w:r w:rsidRPr="003F3FF8">
              <w:rPr>
                <w:szCs w:val="24"/>
              </w:rPr>
              <w:t>1960-1986</w:t>
            </w:r>
          </w:p>
        </w:tc>
        <w:tc>
          <w:tcPr>
            <w:tcW w:w="183" w:type="pct"/>
            <w:tcBorders>
              <w:top w:val="single" w:sz="4" w:space="0" w:color="auto"/>
              <w:left w:val="single" w:sz="4" w:space="0" w:color="auto"/>
              <w:bottom w:val="single" w:sz="4" w:space="0" w:color="auto"/>
              <w:right w:val="single" w:sz="4" w:space="0" w:color="auto"/>
            </w:tcBorders>
            <w:hideMark/>
          </w:tcPr>
          <w:p w14:paraId="06ABB6C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490DC0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454935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7BA531F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B79D36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BAEE83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00F2D6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en el subfondo de Cálculo-IGN-MOPT.</w:t>
            </w:r>
          </w:p>
        </w:tc>
      </w:tr>
      <w:tr w:rsidR="00771B04" w:rsidRPr="003F3FF8" w14:paraId="7ECB326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C36725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141</w:t>
            </w:r>
          </w:p>
        </w:tc>
        <w:tc>
          <w:tcPr>
            <w:tcW w:w="485" w:type="pct"/>
            <w:tcBorders>
              <w:top w:val="single" w:sz="4" w:space="0" w:color="auto"/>
              <w:left w:val="single" w:sz="4" w:space="0" w:color="auto"/>
              <w:bottom w:val="single" w:sz="4" w:space="0" w:color="auto"/>
              <w:right w:val="single" w:sz="4" w:space="0" w:color="auto"/>
            </w:tcBorders>
            <w:hideMark/>
          </w:tcPr>
          <w:p w14:paraId="5FCD523D" w14:textId="77777777" w:rsidR="00771B04" w:rsidRPr="003F3FF8" w:rsidRDefault="00771B04" w:rsidP="003F3FF8">
            <w:pPr>
              <w:tabs>
                <w:tab w:val="left" w:leader="hyphen" w:pos="9356"/>
              </w:tabs>
              <w:spacing w:line="460" w:lineRule="exact"/>
              <w:rPr>
                <w:szCs w:val="24"/>
              </w:rPr>
            </w:pPr>
            <w:r w:rsidRPr="003F3FF8">
              <w:rPr>
                <w:szCs w:val="24"/>
              </w:rPr>
              <w:t>Fotografías </w:t>
            </w:r>
            <w:r w:rsidRPr="003F3FF8">
              <w:rPr>
                <w:szCs w:val="24"/>
              </w:rPr>
              <w:br/>
            </w:r>
            <w:r w:rsidRPr="003F3FF8">
              <w:rPr>
                <w:szCs w:val="24"/>
              </w:rPr>
              <w:br/>
              <w:t>O sin C </w:t>
            </w:r>
          </w:p>
        </w:tc>
        <w:tc>
          <w:tcPr>
            <w:tcW w:w="731" w:type="pct"/>
            <w:tcBorders>
              <w:top w:val="single" w:sz="4" w:space="0" w:color="auto"/>
              <w:left w:val="single" w:sz="4" w:space="0" w:color="auto"/>
              <w:bottom w:val="single" w:sz="4" w:space="0" w:color="auto"/>
              <w:right w:val="single" w:sz="4" w:space="0" w:color="auto"/>
            </w:tcBorders>
            <w:hideMark/>
          </w:tcPr>
          <w:p w14:paraId="62D8D7CF" w14:textId="77777777" w:rsidR="00771B04" w:rsidRPr="003F3FF8" w:rsidRDefault="00771B04" w:rsidP="003F3FF8">
            <w:pPr>
              <w:tabs>
                <w:tab w:val="left" w:leader="hyphen" w:pos="9356"/>
              </w:tabs>
              <w:spacing w:line="460" w:lineRule="exact"/>
              <w:rPr>
                <w:szCs w:val="24"/>
              </w:rPr>
            </w:pPr>
            <w:r w:rsidRPr="003F3FF8">
              <w:rPr>
                <w:szCs w:val="24"/>
              </w:rPr>
              <w:t xml:space="preserve">Fotografías visita del embajador USA al </w:t>
            </w:r>
            <w:proofErr w:type="spellStart"/>
            <w:r w:rsidRPr="003F3FF8">
              <w:rPr>
                <w:szCs w:val="24"/>
              </w:rPr>
              <w:t>IGN.Señor</w:t>
            </w:r>
            <w:proofErr w:type="spellEnd"/>
            <w:r w:rsidRPr="003F3FF8">
              <w:rPr>
                <w:szCs w:val="24"/>
              </w:rPr>
              <w:t xml:space="preserve"> Helmut Nuhn, Técnico en Geografía Económica y Planificación Regional. Señor Brigadier General </w:t>
            </w:r>
            <w:r w:rsidRPr="003F3FF8">
              <w:rPr>
                <w:szCs w:val="24"/>
              </w:rPr>
              <w:lastRenderedPageBreak/>
              <w:t xml:space="preserve">Ames S. Albro y señora. Lo acompañan Mrs. Jean Bailey, Técnica de Oficina de Información </w:t>
            </w:r>
            <w:proofErr w:type="gramStart"/>
            <w:r w:rsidRPr="003F3FF8">
              <w:rPr>
                <w:szCs w:val="24"/>
              </w:rPr>
              <w:t>Coronel</w:t>
            </w:r>
            <w:proofErr w:type="gramEnd"/>
            <w:r w:rsidRPr="003F3FF8">
              <w:rPr>
                <w:szCs w:val="24"/>
              </w:rPr>
              <w:t xml:space="preserve"> John W. Park, </w:t>
            </w:r>
            <w:proofErr w:type="spellStart"/>
            <w:r w:rsidRPr="003F3FF8">
              <w:rPr>
                <w:szCs w:val="24"/>
              </w:rPr>
              <w:t>Jr</w:t>
            </w:r>
            <w:proofErr w:type="spellEnd"/>
            <w:r w:rsidRPr="003F3FF8">
              <w:rPr>
                <w:szCs w:val="24"/>
              </w:rPr>
              <w:t xml:space="preserve">, </w:t>
            </w:r>
            <w:proofErr w:type="gramStart"/>
            <w:r w:rsidRPr="003F3FF8">
              <w:rPr>
                <w:szCs w:val="24"/>
              </w:rPr>
              <w:t>Director</w:t>
            </w:r>
            <w:proofErr w:type="gramEnd"/>
            <w:r w:rsidRPr="003F3FF8">
              <w:rPr>
                <w:szCs w:val="24"/>
              </w:rPr>
              <w:t xml:space="preserve"> del DMA-IAGS.</w:t>
            </w:r>
          </w:p>
        </w:tc>
        <w:tc>
          <w:tcPr>
            <w:tcW w:w="95" w:type="pct"/>
            <w:tcBorders>
              <w:top w:val="single" w:sz="4" w:space="0" w:color="auto"/>
              <w:left w:val="single" w:sz="4" w:space="0" w:color="auto"/>
              <w:bottom w:val="single" w:sz="4" w:space="0" w:color="auto"/>
              <w:right w:val="single" w:sz="4" w:space="0" w:color="auto"/>
            </w:tcBorders>
            <w:hideMark/>
          </w:tcPr>
          <w:p w14:paraId="33DBFE63"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9BADBCE"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308F3E6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259198F"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2F36424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4F98F0D6" w14:textId="77777777" w:rsidR="00771B04" w:rsidRPr="003F3FF8" w:rsidRDefault="00771B04" w:rsidP="003F3FF8">
            <w:pPr>
              <w:tabs>
                <w:tab w:val="left" w:leader="hyphen" w:pos="9356"/>
              </w:tabs>
              <w:spacing w:line="460" w:lineRule="exact"/>
              <w:rPr>
                <w:szCs w:val="24"/>
              </w:rPr>
            </w:pPr>
            <w:r w:rsidRPr="003F3FF8">
              <w:rPr>
                <w:szCs w:val="24"/>
              </w:rPr>
              <w:t>1977</w:t>
            </w:r>
          </w:p>
        </w:tc>
        <w:tc>
          <w:tcPr>
            <w:tcW w:w="183" w:type="pct"/>
            <w:tcBorders>
              <w:top w:val="single" w:sz="4" w:space="0" w:color="auto"/>
              <w:left w:val="single" w:sz="4" w:space="0" w:color="auto"/>
              <w:bottom w:val="single" w:sz="4" w:space="0" w:color="auto"/>
              <w:right w:val="single" w:sz="4" w:space="0" w:color="auto"/>
            </w:tcBorders>
            <w:hideMark/>
          </w:tcPr>
          <w:p w14:paraId="395C332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1246C1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D52816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13BDD6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0A8C79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45FD3D7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F2C3A7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el subfondo de Departamento Administrativo-IGN-MOPT.</w:t>
            </w:r>
          </w:p>
        </w:tc>
      </w:tr>
      <w:tr w:rsidR="00771B04" w:rsidRPr="003F3FF8" w14:paraId="5D40F3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4599772" w14:textId="77777777" w:rsidR="00771B04" w:rsidRPr="003F3FF8" w:rsidRDefault="00771B04" w:rsidP="003F3FF8">
            <w:pPr>
              <w:tabs>
                <w:tab w:val="left" w:leader="hyphen" w:pos="9356"/>
              </w:tabs>
              <w:spacing w:line="460" w:lineRule="exact"/>
              <w:jc w:val="center"/>
              <w:rPr>
                <w:szCs w:val="24"/>
              </w:rPr>
            </w:pPr>
            <w:r w:rsidRPr="003F3FF8">
              <w:rPr>
                <w:szCs w:val="24"/>
              </w:rPr>
              <w:t>142</w:t>
            </w:r>
          </w:p>
        </w:tc>
        <w:tc>
          <w:tcPr>
            <w:tcW w:w="485" w:type="pct"/>
            <w:tcBorders>
              <w:top w:val="single" w:sz="4" w:space="0" w:color="auto"/>
              <w:left w:val="single" w:sz="4" w:space="0" w:color="auto"/>
              <w:bottom w:val="single" w:sz="4" w:space="0" w:color="auto"/>
              <w:right w:val="single" w:sz="4" w:space="0" w:color="auto"/>
            </w:tcBorders>
            <w:hideMark/>
          </w:tcPr>
          <w:p w14:paraId="0C13DE56" w14:textId="77777777" w:rsidR="00771B04" w:rsidRPr="003F3FF8" w:rsidRDefault="00771B04" w:rsidP="003F3FF8">
            <w:pPr>
              <w:tabs>
                <w:tab w:val="left" w:leader="hyphen" w:pos="9356"/>
              </w:tabs>
              <w:spacing w:line="460" w:lineRule="exact"/>
              <w:rPr>
                <w:szCs w:val="24"/>
              </w:rPr>
            </w:pPr>
            <w:r w:rsidRPr="003F3FF8">
              <w:rPr>
                <w:szCs w:val="24"/>
              </w:rPr>
              <w:t>Fotografías aéreas. O  </w:t>
            </w:r>
          </w:p>
        </w:tc>
        <w:tc>
          <w:tcPr>
            <w:tcW w:w="731" w:type="pct"/>
            <w:tcBorders>
              <w:top w:val="single" w:sz="4" w:space="0" w:color="auto"/>
              <w:left w:val="single" w:sz="4" w:space="0" w:color="auto"/>
              <w:bottom w:val="single" w:sz="4" w:space="0" w:color="auto"/>
              <w:right w:val="single" w:sz="4" w:space="0" w:color="auto"/>
            </w:tcBorders>
            <w:hideMark/>
          </w:tcPr>
          <w:p w14:paraId="71454EA0" w14:textId="77777777" w:rsidR="00771B04" w:rsidRPr="003F3FF8" w:rsidRDefault="00771B04" w:rsidP="003F3FF8">
            <w:pPr>
              <w:tabs>
                <w:tab w:val="left" w:leader="hyphen" w:pos="9356"/>
              </w:tabs>
              <w:spacing w:line="460" w:lineRule="exact"/>
              <w:rPr>
                <w:szCs w:val="24"/>
              </w:rPr>
            </w:pPr>
            <w:r w:rsidRPr="003F3FF8">
              <w:rPr>
                <w:szCs w:val="24"/>
              </w:rPr>
              <w:t xml:space="preserve">De diferentes sitios del territorio nacional. Ejemplos: </w:t>
            </w:r>
            <w:proofErr w:type="spellStart"/>
            <w:r w:rsidRPr="003F3FF8">
              <w:rPr>
                <w:szCs w:val="24"/>
              </w:rPr>
              <w:t>Iztarú</w:t>
            </w:r>
            <w:proofErr w:type="spellEnd"/>
            <w:r w:rsidRPr="003F3FF8">
              <w:rPr>
                <w:szCs w:val="24"/>
              </w:rPr>
              <w:t xml:space="preserve">, </w:t>
            </w:r>
            <w:proofErr w:type="spellStart"/>
            <w:r w:rsidRPr="003F3FF8">
              <w:rPr>
                <w:szCs w:val="24"/>
              </w:rPr>
              <w:t>Tucurrique</w:t>
            </w:r>
            <w:proofErr w:type="spellEnd"/>
            <w:r w:rsidRPr="003F3FF8">
              <w:rPr>
                <w:szCs w:val="24"/>
              </w:rPr>
              <w:t xml:space="preserve">, frontera Norte, Nicoya. Valle del Tempisque, Palo Verde, Puerto Humo, Playa Paja, Costa Roja. Río </w:t>
            </w:r>
            <w:r w:rsidRPr="003F3FF8">
              <w:rPr>
                <w:szCs w:val="24"/>
              </w:rPr>
              <w:lastRenderedPageBreak/>
              <w:t xml:space="preserve">Tárcoles y Térraba. San Isidro, Turrialba, </w:t>
            </w:r>
            <w:proofErr w:type="spellStart"/>
            <w:r w:rsidRPr="003F3FF8">
              <w:rPr>
                <w:szCs w:val="24"/>
              </w:rPr>
              <w:t>Tucurrique</w:t>
            </w:r>
            <w:proofErr w:type="spellEnd"/>
            <w:r w:rsidRPr="003F3FF8">
              <w:rPr>
                <w:szCs w:val="24"/>
              </w:rPr>
              <w:t xml:space="preserve">, </w:t>
            </w:r>
            <w:proofErr w:type="spellStart"/>
            <w:r w:rsidRPr="003F3FF8">
              <w:rPr>
                <w:szCs w:val="24"/>
              </w:rPr>
              <w:t>Istarú</w:t>
            </w:r>
            <w:proofErr w:type="spellEnd"/>
            <w:r w:rsidRPr="003F3FF8">
              <w:rPr>
                <w:szCs w:val="24"/>
              </w:rPr>
              <w:t xml:space="preserve">, La Cruz, Gran Área Metropolitana (Proyecto de la Agencia de Cooperación Internacional Japonesa JICA). Reventazón, La Garita, Nicoya, Electriona. Estas fotografías se encuentran escaneadas y en el IGN conservan las imágenes </w:t>
            </w:r>
            <w:r w:rsidRPr="003F3FF8">
              <w:rPr>
                <w:szCs w:val="24"/>
              </w:rPr>
              <w:lastRenderedPageBreak/>
              <w:t xml:space="preserve">digitales y la base de datos en el software EPOWER. Corresponden a diferentes zonas y áreas de nuestro país. Algunos lugares son: Río Tárcoles, Colegio Agropecuario San Rafael de Cartago, Diques Reventado, Proyecto Radar Aero triangular, Salinas, Río Cuarto, Playa Herradura, Sixaola, Moravia, </w:t>
            </w:r>
            <w:r w:rsidRPr="003F3FF8">
              <w:rPr>
                <w:szCs w:val="24"/>
              </w:rPr>
              <w:lastRenderedPageBreak/>
              <w:t xml:space="preserve">Parque Carrillo, Península de Nicoya, Palmar Norte y Sur, Poás, Quepos, Cabo Blanco, Frontera Norte, </w:t>
            </w:r>
            <w:proofErr w:type="spellStart"/>
            <w:r w:rsidRPr="003F3FF8">
              <w:rPr>
                <w:szCs w:val="24"/>
              </w:rPr>
              <w:t>Amubri</w:t>
            </w:r>
            <w:proofErr w:type="spellEnd"/>
            <w:r w:rsidRPr="003F3FF8">
              <w:rPr>
                <w:szCs w:val="24"/>
              </w:rPr>
              <w:t>, Barranca, Punta Castilla, Alajuela, Gran Área Metropolitana.</w:t>
            </w:r>
          </w:p>
        </w:tc>
        <w:tc>
          <w:tcPr>
            <w:tcW w:w="95" w:type="pct"/>
            <w:tcBorders>
              <w:top w:val="single" w:sz="4" w:space="0" w:color="auto"/>
              <w:left w:val="single" w:sz="4" w:space="0" w:color="auto"/>
              <w:bottom w:val="single" w:sz="4" w:space="0" w:color="auto"/>
              <w:right w:val="single" w:sz="4" w:space="0" w:color="auto"/>
            </w:tcBorders>
            <w:hideMark/>
          </w:tcPr>
          <w:p w14:paraId="0AE6319C"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C09ED49" w14:textId="77777777" w:rsidR="00771B04" w:rsidRPr="003F3FF8" w:rsidRDefault="00771B04" w:rsidP="003F3FF8">
            <w:pPr>
              <w:tabs>
                <w:tab w:val="left" w:leader="hyphen" w:pos="9356"/>
              </w:tabs>
              <w:spacing w:line="460" w:lineRule="exact"/>
              <w:rPr>
                <w:szCs w:val="24"/>
              </w:rPr>
            </w:pPr>
            <w:r w:rsidRPr="003F3FF8">
              <w:rPr>
                <w:szCs w:val="24"/>
              </w:rPr>
              <w:t>13,7</w:t>
            </w:r>
          </w:p>
        </w:tc>
        <w:tc>
          <w:tcPr>
            <w:tcW w:w="167" w:type="pct"/>
            <w:tcBorders>
              <w:top w:val="single" w:sz="4" w:space="0" w:color="auto"/>
              <w:left w:val="single" w:sz="4" w:space="0" w:color="auto"/>
              <w:bottom w:val="single" w:sz="4" w:space="0" w:color="auto"/>
              <w:right w:val="single" w:sz="4" w:space="0" w:color="auto"/>
            </w:tcBorders>
            <w:hideMark/>
          </w:tcPr>
          <w:p w14:paraId="63E0EB86"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46B863F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2AE11231"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1783B280" w14:textId="77777777" w:rsidR="00771B04" w:rsidRPr="003F3FF8" w:rsidRDefault="00771B04" w:rsidP="003F3FF8">
            <w:pPr>
              <w:tabs>
                <w:tab w:val="left" w:leader="hyphen" w:pos="9356"/>
              </w:tabs>
              <w:spacing w:line="460" w:lineRule="exact"/>
              <w:rPr>
                <w:szCs w:val="24"/>
              </w:rPr>
            </w:pPr>
            <w:r w:rsidRPr="003F3FF8">
              <w:rPr>
                <w:szCs w:val="24"/>
              </w:rPr>
              <w:t>1941-2005</w:t>
            </w:r>
          </w:p>
        </w:tc>
        <w:tc>
          <w:tcPr>
            <w:tcW w:w="183" w:type="pct"/>
            <w:tcBorders>
              <w:top w:val="single" w:sz="4" w:space="0" w:color="auto"/>
              <w:left w:val="single" w:sz="4" w:space="0" w:color="auto"/>
              <w:bottom w:val="single" w:sz="4" w:space="0" w:color="auto"/>
              <w:right w:val="single" w:sz="4" w:space="0" w:color="auto"/>
            </w:tcBorders>
            <w:hideMark/>
          </w:tcPr>
          <w:p w14:paraId="3263A40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33987DF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C25CD1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138D89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CD9395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478E84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2D742F22"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informe de valoración IV-36-2015-TP. Este tipo documental fue declarado en el subfondo de Cálculo-IGN-MOPT y Departamento de Cartografía-IGN-MOPT.                                                        </w:t>
            </w:r>
          </w:p>
        </w:tc>
      </w:tr>
      <w:tr w:rsidR="00771B04" w:rsidRPr="003F3FF8" w14:paraId="3C59B1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FC7B92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143</w:t>
            </w:r>
          </w:p>
        </w:tc>
        <w:tc>
          <w:tcPr>
            <w:tcW w:w="485" w:type="pct"/>
            <w:tcBorders>
              <w:top w:val="single" w:sz="4" w:space="0" w:color="auto"/>
              <w:left w:val="single" w:sz="4" w:space="0" w:color="auto"/>
              <w:bottom w:val="single" w:sz="4" w:space="0" w:color="auto"/>
              <w:right w:val="single" w:sz="4" w:space="0" w:color="auto"/>
            </w:tcBorders>
            <w:hideMark/>
          </w:tcPr>
          <w:p w14:paraId="4C15C542" w14:textId="77777777" w:rsidR="00771B04" w:rsidRPr="003F3FF8" w:rsidRDefault="00771B04" w:rsidP="003F3FF8">
            <w:pPr>
              <w:tabs>
                <w:tab w:val="left" w:leader="hyphen" w:pos="9356"/>
              </w:tabs>
              <w:spacing w:line="460" w:lineRule="exact"/>
              <w:rPr>
                <w:szCs w:val="24"/>
              </w:rPr>
            </w:pPr>
            <w:r w:rsidRPr="003F3FF8">
              <w:rPr>
                <w:szCs w:val="24"/>
              </w:rPr>
              <w:t>Informes de ejecución y Formulación Presupuestaria. O y C</w:t>
            </w:r>
          </w:p>
        </w:tc>
        <w:tc>
          <w:tcPr>
            <w:tcW w:w="731" w:type="pct"/>
            <w:tcBorders>
              <w:top w:val="single" w:sz="4" w:space="0" w:color="auto"/>
              <w:left w:val="single" w:sz="4" w:space="0" w:color="auto"/>
              <w:bottom w:val="single" w:sz="4" w:space="0" w:color="auto"/>
              <w:right w:val="single" w:sz="4" w:space="0" w:color="auto"/>
            </w:tcBorders>
            <w:hideMark/>
          </w:tcPr>
          <w:p w14:paraId="7A3D5D80" w14:textId="77777777" w:rsidR="00771B04" w:rsidRPr="003F3FF8" w:rsidRDefault="00771B04" w:rsidP="003F3FF8">
            <w:pPr>
              <w:tabs>
                <w:tab w:val="left" w:leader="hyphen" w:pos="9356"/>
              </w:tabs>
              <w:spacing w:line="460" w:lineRule="exact"/>
              <w:rPr>
                <w:szCs w:val="24"/>
              </w:rPr>
            </w:pPr>
            <w:r w:rsidRPr="003F3FF8">
              <w:rPr>
                <w:szCs w:val="24"/>
              </w:rPr>
              <w:t xml:space="preserve">Informes semestrales o anuales de formulación, ejecución y evaluación presupuestaria de ingresos y egresos del IGN. </w:t>
            </w:r>
            <w:r w:rsidRPr="003F3FF8">
              <w:rPr>
                <w:szCs w:val="24"/>
              </w:rPr>
              <w:lastRenderedPageBreak/>
              <w:t>Se describen los movimientos y ajustes ejecutados al presupuesto del Instituto. Son resúmenes de las salidas y entradas de dinero que describen los movimientos del Presupuesto institucional. Se refleja la disponibilidad presupuestaria.</w:t>
            </w:r>
          </w:p>
        </w:tc>
        <w:tc>
          <w:tcPr>
            <w:tcW w:w="95" w:type="pct"/>
            <w:tcBorders>
              <w:top w:val="single" w:sz="4" w:space="0" w:color="auto"/>
              <w:left w:val="single" w:sz="4" w:space="0" w:color="auto"/>
              <w:bottom w:val="single" w:sz="4" w:space="0" w:color="auto"/>
              <w:right w:val="single" w:sz="4" w:space="0" w:color="auto"/>
            </w:tcBorders>
            <w:hideMark/>
          </w:tcPr>
          <w:p w14:paraId="1F38E041"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3FFCEB0" w14:textId="77777777" w:rsidR="00771B04" w:rsidRPr="003F3FF8" w:rsidRDefault="00771B04" w:rsidP="003F3FF8">
            <w:pPr>
              <w:tabs>
                <w:tab w:val="left" w:leader="hyphen" w:pos="9356"/>
              </w:tabs>
              <w:spacing w:line="460" w:lineRule="exact"/>
              <w:rPr>
                <w:szCs w:val="24"/>
              </w:rPr>
            </w:pPr>
            <w:r w:rsidRPr="003F3FF8">
              <w:rPr>
                <w:szCs w:val="24"/>
              </w:rPr>
              <w:t>70</w:t>
            </w:r>
          </w:p>
        </w:tc>
        <w:tc>
          <w:tcPr>
            <w:tcW w:w="167" w:type="pct"/>
            <w:tcBorders>
              <w:top w:val="single" w:sz="4" w:space="0" w:color="auto"/>
              <w:left w:val="single" w:sz="4" w:space="0" w:color="auto"/>
              <w:bottom w:val="single" w:sz="4" w:space="0" w:color="auto"/>
              <w:right w:val="single" w:sz="4" w:space="0" w:color="auto"/>
            </w:tcBorders>
            <w:hideMark/>
          </w:tcPr>
          <w:p w14:paraId="67A9352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169766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25F1429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339357AB" w14:textId="77777777" w:rsidR="00771B04" w:rsidRPr="003F3FF8" w:rsidRDefault="00771B04" w:rsidP="003F3FF8">
            <w:pPr>
              <w:tabs>
                <w:tab w:val="left" w:leader="hyphen" w:pos="9356"/>
              </w:tabs>
              <w:spacing w:line="460" w:lineRule="exact"/>
              <w:rPr>
                <w:szCs w:val="24"/>
              </w:rPr>
            </w:pPr>
            <w:r w:rsidRPr="003F3FF8">
              <w:rPr>
                <w:szCs w:val="24"/>
              </w:rPr>
              <w:t>1989-2010</w:t>
            </w:r>
          </w:p>
        </w:tc>
        <w:tc>
          <w:tcPr>
            <w:tcW w:w="183" w:type="pct"/>
            <w:tcBorders>
              <w:top w:val="single" w:sz="4" w:space="0" w:color="auto"/>
              <w:left w:val="single" w:sz="4" w:space="0" w:color="auto"/>
              <w:bottom w:val="single" w:sz="4" w:space="0" w:color="auto"/>
              <w:right w:val="single" w:sz="4" w:space="0" w:color="auto"/>
            </w:tcBorders>
            <w:hideMark/>
          </w:tcPr>
          <w:p w14:paraId="36970E4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5C0C1E8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7FCCFC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18BAF25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6F085B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445C21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63332685"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"Presupuesto y Planificación-IGN-MOPT."</w:t>
            </w:r>
          </w:p>
        </w:tc>
      </w:tr>
      <w:tr w:rsidR="00771B04" w:rsidRPr="003F3FF8" w14:paraId="697727F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F89F21" w14:textId="77777777" w:rsidR="00771B04" w:rsidRPr="003F3FF8" w:rsidRDefault="00771B04" w:rsidP="003F3FF8">
            <w:pPr>
              <w:tabs>
                <w:tab w:val="left" w:leader="hyphen" w:pos="9356"/>
              </w:tabs>
              <w:spacing w:line="460" w:lineRule="exact"/>
              <w:jc w:val="center"/>
              <w:rPr>
                <w:szCs w:val="24"/>
              </w:rPr>
            </w:pPr>
            <w:r w:rsidRPr="003F3FF8">
              <w:rPr>
                <w:szCs w:val="24"/>
              </w:rPr>
              <w:t>144</w:t>
            </w:r>
          </w:p>
        </w:tc>
        <w:tc>
          <w:tcPr>
            <w:tcW w:w="485" w:type="pct"/>
            <w:tcBorders>
              <w:top w:val="single" w:sz="4" w:space="0" w:color="auto"/>
              <w:left w:val="single" w:sz="4" w:space="0" w:color="auto"/>
              <w:bottom w:val="single" w:sz="4" w:space="0" w:color="auto"/>
              <w:right w:val="single" w:sz="4" w:space="0" w:color="auto"/>
            </w:tcBorders>
            <w:hideMark/>
          </w:tcPr>
          <w:p w14:paraId="77FD8A7A" w14:textId="77777777" w:rsidR="00771B04" w:rsidRPr="003F3FF8" w:rsidRDefault="00771B04" w:rsidP="003F3FF8">
            <w:pPr>
              <w:tabs>
                <w:tab w:val="left" w:leader="hyphen" w:pos="9356"/>
              </w:tabs>
              <w:spacing w:line="460" w:lineRule="exact"/>
              <w:rPr>
                <w:szCs w:val="24"/>
              </w:rPr>
            </w:pPr>
            <w:r w:rsidRPr="003F3FF8">
              <w:rPr>
                <w:szCs w:val="24"/>
              </w:rPr>
              <w:t>Informes evaluación presupuestaria. O sin C  </w:t>
            </w:r>
          </w:p>
        </w:tc>
        <w:tc>
          <w:tcPr>
            <w:tcW w:w="731" w:type="pct"/>
            <w:tcBorders>
              <w:top w:val="single" w:sz="4" w:space="0" w:color="auto"/>
              <w:left w:val="single" w:sz="4" w:space="0" w:color="auto"/>
              <w:bottom w:val="single" w:sz="4" w:space="0" w:color="auto"/>
              <w:right w:val="single" w:sz="4" w:space="0" w:color="auto"/>
            </w:tcBorders>
            <w:hideMark/>
          </w:tcPr>
          <w:p w14:paraId="54B67430" w14:textId="77777777" w:rsidR="00771B04" w:rsidRPr="003F3FF8" w:rsidRDefault="00771B04" w:rsidP="003F3FF8">
            <w:pPr>
              <w:tabs>
                <w:tab w:val="left" w:leader="hyphen" w:pos="9356"/>
              </w:tabs>
              <w:spacing w:line="460" w:lineRule="exact"/>
              <w:rPr>
                <w:szCs w:val="24"/>
              </w:rPr>
            </w:pPr>
            <w:r w:rsidRPr="003F3FF8">
              <w:rPr>
                <w:szCs w:val="24"/>
              </w:rPr>
              <w:t xml:space="preserve">Informe anual de evaluación de la gestión presupuestaria y financiera. </w:t>
            </w:r>
            <w:r w:rsidRPr="003F3FF8">
              <w:rPr>
                <w:szCs w:val="24"/>
              </w:rPr>
              <w:lastRenderedPageBreak/>
              <w:t>Presenta los datos y documentos que emana la evaluación del comportamiento de las diversas partidas presupuestarias.</w:t>
            </w:r>
          </w:p>
        </w:tc>
        <w:tc>
          <w:tcPr>
            <w:tcW w:w="95" w:type="pct"/>
            <w:tcBorders>
              <w:top w:val="single" w:sz="4" w:space="0" w:color="auto"/>
              <w:left w:val="single" w:sz="4" w:space="0" w:color="auto"/>
              <w:bottom w:val="single" w:sz="4" w:space="0" w:color="auto"/>
              <w:right w:val="single" w:sz="4" w:space="0" w:color="auto"/>
            </w:tcBorders>
            <w:hideMark/>
          </w:tcPr>
          <w:p w14:paraId="769437AA"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F2879FB"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3EDC6A8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28EF767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059F85C7"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53DBC3A9" w14:textId="77777777" w:rsidR="00771B04" w:rsidRPr="003F3FF8" w:rsidRDefault="00771B04" w:rsidP="003F3FF8">
            <w:pPr>
              <w:tabs>
                <w:tab w:val="left" w:leader="hyphen" w:pos="9356"/>
              </w:tabs>
              <w:spacing w:line="460" w:lineRule="exact"/>
              <w:rPr>
                <w:szCs w:val="24"/>
              </w:rPr>
            </w:pPr>
            <w:r w:rsidRPr="003F3FF8">
              <w:rPr>
                <w:szCs w:val="24"/>
              </w:rPr>
              <w:t>2006-2007</w:t>
            </w:r>
          </w:p>
        </w:tc>
        <w:tc>
          <w:tcPr>
            <w:tcW w:w="183" w:type="pct"/>
            <w:tcBorders>
              <w:top w:val="single" w:sz="4" w:space="0" w:color="auto"/>
              <w:left w:val="single" w:sz="4" w:space="0" w:color="auto"/>
              <w:bottom w:val="single" w:sz="4" w:space="0" w:color="auto"/>
              <w:right w:val="single" w:sz="4" w:space="0" w:color="auto"/>
            </w:tcBorders>
            <w:hideMark/>
          </w:tcPr>
          <w:p w14:paraId="30EE163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38D7246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09D71B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2321617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52A3D03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7178AA1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D22572D"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sesión 22-2015 de 01 de octubre de 2015 en los subfondos de </w:t>
            </w:r>
            <w:r w:rsidRPr="003F3FF8">
              <w:rPr>
                <w:szCs w:val="24"/>
              </w:rPr>
              <w:lastRenderedPageBreak/>
              <w:t>Presupuesto y Planificación-IGN-MOPT.</w:t>
            </w:r>
          </w:p>
        </w:tc>
      </w:tr>
      <w:tr w:rsidR="00771B04" w:rsidRPr="003F3FF8" w14:paraId="194AE9A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B445D83"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145</w:t>
            </w:r>
          </w:p>
        </w:tc>
        <w:tc>
          <w:tcPr>
            <w:tcW w:w="485" w:type="pct"/>
            <w:tcBorders>
              <w:top w:val="single" w:sz="4" w:space="0" w:color="auto"/>
              <w:left w:val="single" w:sz="4" w:space="0" w:color="auto"/>
              <w:bottom w:val="single" w:sz="4" w:space="0" w:color="auto"/>
              <w:right w:val="single" w:sz="4" w:space="0" w:color="auto"/>
            </w:tcBorders>
            <w:hideMark/>
          </w:tcPr>
          <w:p w14:paraId="28C421F7" w14:textId="77777777" w:rsidR="00771B04" w:rsidRPr="003F3FF8" w:rsidRDefault="00771B04" w:rsidP="003F3FF8">
            <w:pPr>
              <w:tabs>
                <w:tab w:val="left" w:leader="hyphen" w:pos="9356"/>
              </w:tabs>
              <w:spacing w:line="460" w:lineRule="exact"/>
              <w:rPr>
                <w:szCs w:val="24"/>
              </w:rPr>
            </w:pPr>
            <w:r w:rsidRPr="003F3FF8">
              <w:rPr>
                <w:szCs w:val="24"/>
              </w:rPr>
              <w:t>Informes de Presupuesto. O</w:t>
            </w:r>
          </w:p>
        </w:tc>
        <w:tc>
          <w:tcPr>
            <w:tcW w:w="731" w:type="pct"/>
            <w:tcBorders>
              <w:top w:val="single" w:sz="4" w:space="0" w:color="auto"/>
              <w:left w:val="single" w:sz="4" w:space="0" w:color="auto"/>
              <w:bottom w:val="single" w:sz="4" w:space="0" w:color="auto"/>
              <w:right w:val="single" w:sz="4" w:space="0" w:color="auto"/>
            </w:tcBorders>
            <w:hideMark/>
          </w:tcPr>
          <w:p w14:paraId="0757BD20" w14:textId="77777777" w:rsidR="00771B04" w:rsidRPr="003F3FF8" w:rsidRDefault="00771B04" w:rsidP="003F3FF8">
            <w:pPr>
              <w:tabs>
                <w:tab w:val="left" w:leader="hyphen" w:pos="9356"/>
              </w:tabs>
              <w:spacing w:line="460" w:lineRule="exact"/>
              <w:rPr>
                <w:szCs w:val="24"/>
              </w:rPr>
            </w:pPr>
            <w:r w:rsidRPr="003F3FF8">
              <w:rPr>
                <w:szCs w:val="24"/>
              </w:rPr>
              <w:t>Informes que presentan los resultados y actividades realizadas al presupuesto ordinario y extraordinario del IGN</w:t>
            </w:r>
          </w:p>
        </w:tc>
        <w:tc>
          <w:tcPr>
            <w:tcW w:w="95" w:type="pct"/>
            <w:tcBorders>
              <w:top w:val="single" w:sz="4" w:space="0" w:color="auto"/>
              <w:left w:val="single" w:sz="4" w:space="0" w:color="auto"/>
              <w:bottom w:val="single" w:sz="4" w:space="0" w:color="auto"/>
              <w:right w:val="single" w:sz="4" w:space="0" w:color="auto"/>
            </w:tcBorders>
            <w:hideMark/>
          </w:tcPr>
          <w:p w14:paraId="4BFF3789"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1902647B"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BD570C5"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1653DDE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2A73CFF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37FD03CD" w14:textId="77777777" w:rsidR="00771B04" w:rsidRPr="003F3FF8" w:rsidRDefault="00771B04" w:rsidP="003F3FF8">
            <w:pPr>
              <w:tabs>
                <w:tab w:val="left" w:leader="hyphen" w:pos="9356"/>
              </w:tabs>
              <w:spacing w:line="460" w:lineRule="exact"/>
              <w:rPr>
                <w:szCs w:val="24"/>
              </w:rPr>
            </w:pPr>
            <w:r w:rsidRPr="003F3FF8">
              <w:rPr>
                <w:szCs w:val="24"/>
              </w:rPr>
              <w:t>2002</w:t>
            </w:r>
          </w:p>
        </w:tc>
        <w:tc>
          <w:tcPr>
            <w:tcW w:w="183" w:type="pct"/>
            <w:tcBorders>
              <w:top w:val="single" w:sz="4" w:space="0" w:color="auto"/>
              <w:left w:val="single" w:sz="4" w:space="0" w:color="auto"/>
              <w:bottom w:val="single" w:sz="4" w:space="0" w:color="auto"/>
              <w:right w:val="single" w:sz="4" w:space="0" w:color="auto"/>
            </w:tcBorders>
            <w:hideMark/>
          </w:tcPr>
          <w:p w14:paraId="0087B29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70DBA3B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523D72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B00EEE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2DDA96B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35D4F98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467533A4"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"Presupuesto y Planificación-IGN-MOPT."</w:t>
            </w:r>
          </w:p>
        </w:tc>
      </w:tr>
      <w:tr w:rsidR="00771B04" w:rsidRPr="003F3FF8" w14:paraId="6D232BE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9F1912A" w14:textId="77777777" w:rsidR="00771B04" w:rsidRPr="003F3FF8" w:rsidRDefault="00771B04" w:rsidP="003F3FF8">
            <w:pPr>
              <w:tabs>
                <w:tab w:val="left" w:leader="hyphen" w:pos="9356"/>
              </w:tabs>
              <w:spacing w:line="460" w:lineRule="exact"/>
              <w:jc w:val="center"/>
              <w:rPr>
                <w:szCs w:val="24"/>
              </w:rPr>
            </w:pPr>
            <w:r w:rsidRPr="003F3FF8">
              <w:rPr>
                <w:szCs w:val="24"/>
              </w:rPr>
              <w:t>146</w:t>
            </w:r>
          </w:p>
        </w:tc>
        <w:tc>
          <w:tcPr>
            <w:tcW w:w="485" w:type="pct"/>
            <w:tcBorders>
              <w:top w:val="single" w:sz="4" w:space="0" w:color="auto"/>
              <w:left w:val="single" w:sz="4" w:space="0" w:color="auto"/>
              <w:bottom w:val="single" w:sz="4" w:space="0" w:color="auto"/>
              <w:right w:val="single" w:sz="4" w:space="0" w:color="auto"/>
            </w:tcBorders>
            <w:hideMark/>
          </w:tcPr>
          <w:p w14:paraId="735AE3A1" w14:textId="77777777" w:rsidR="00771B04" w:rsidRPr="003F3FF8" w:rsidRDefault="00771B04" w:rsidP="003F3FF8">
            <w:pPr>
              <w:tabs>
                <w:tab w:val="left" w:leader="hyphen" w:pos="9356"/>
              </w:tabs>
              <w:spacing w:line="460" w:lineRule="exact"/>
              <w:rPr>
                <w:szCs w:val="24"/>
              </w:rPr>
            </w:pPr>
            <w:r w:rsidRPr="003F3FF8">
              <w:rPr>
                <w:szCs w:val="24"/>
              </w:rPr>
              <w:t>Informes técnicos. C </w:t>
            </w:r>
          </w:p>
        </w:tc>
        <w:tc>
          <w:tcPr>
            <w:tcW w:w="731" w:type="pct"/>
            <w:tcBorders>
              <w:top w:val="single" w:sz="4" w:space="0" w:color="auto"/>
              <w:left w:val="single" w:sz="4" w:space="0" w:color="auto"/>
              <w:bottom w:val="single" w:sz="4" w:space="0" w:color="auto"/>
              <w:right w:val="single" w:sz="4" w:space="0" w:color="auto"/>
            </w:tcBorders>
            <w:hideMark/>
          </w:tcPr>
          <w:p w14:paraId="00DB7C7F" w14:textId="77777777" w:rsidR="00771B04" w:rsidRPr="003F3FF8" w:rsidRDefault="00771B04" w:rsidP="003F3FF8">
            <w:pPr>
              <w:tabs>
                <w:tab w:val="left" w:leader="hyphen" w:pos="9356"/>
              </w:tabs>
              <w:spacing w:line="460" w:lineRule="exact"/>
              <w:rPr>
                <w:szCs w:val="24"/>
              </w:rPr>
            </w:pPr>
            <w:r w:rsidRPr="003F3FF8">
              <w:rPr>
                <w:szCs w:val="24"/>
              </w:rPr>
              <w:t xml:space="preserve">Informes técnicos sobre inconsistencia </w:t>
            </w:r>
            <w:r w:rsidRPr="003F3FF8">
              <w:rPr>
                <w:szCs w:val="24"/>
              </w:rPr>
              <w:lastRenderedPageBreak/>
              <w:t xml:space="preserve">cartográficas, patrimonio natural, bosques y humedales, línea costera, informes retrospectivos. Contiene cartas, copia de planos, copia de fotografías aéreas, mapas temáticos del área </w:t>
            </w:r>
            <w:proofErr w:type="gramStart"/>
            <w:r w:rsidRPr="003F3FF8">
              <w:rPr>
                <w:szCs w:val="24"/>
              </w:rPr>
              <w:t>en  estudio</w:t>
            </w:r>
            <w:proofErr w:type="gramEnd"/>
            <w:r w:rsidRPr="003F3FF8">
              <w:rPr>
                <w:szCs w:val="24"/>
              </w:rPr>
              <w:t>, informe de visita al sitio.</w:t>
            </w:r>
          </w:p>
        </w:tc>
        <w:tc>
          <w:tcPr>
            <w:tcW w:w="95" w:type="pct"/>
            <w:tcBorders>
              <w:top w:val="single" w:sz="4" w:space="0" w:color="auto"/>
              <w:left w:val="single" w:sz="4" w:space="0" w:color="auto"/>
              <w:bottom w:val="single" w:sz="4" w:space="0" w:color="auto"/>
              <w:right w:val="single" w:sz="4" w:space="0" w:color="auto"/>
            </w:tcBorders>
            <w:hideMark/>
          </w:tcPr>
          <w:p w14:paraId="7F43C1EA"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65732D89" w14:textId="77777777" w:rsidR="00771B04" w:rsidRPr="003F3FF8" w:rsidRDefault="00771B04" w:rsidP="003F3FF8">
            <w:pPr>
              <w:tabs>
                <w:tab w:val="left" w:leader="hyphen" w:pos="9356"/>
              </w:tabs>
              <w:spacing w:line="460" w:lineRule="exact"/>
              <w:rPr>
                <w:szCs w:val="24"/>
              </w:rPr>
            </w:pPr>
            <w:r w:rsidRPr="003F3FF8">
              <w:rPr>
                <w:szCs w:val="24"/>
              </w:rPr>
              <w:lastRenderedPageBreak/>
              <w:t>2</w:t>
            </w:r>
          </w:p>
        </w:tc>
        <w:tc>
          <w:tcPr>
            <w:tcW w:w="167" w:type="pct"/>
            <w:tcBorders>
              <w:top w:val="single" w:sz="4" w:space="0" w:color="auto"/>
              <w:left w:val="single" w:sz="4" w:space="0" w:color="auto"/>
              <w:bottom w:val="single" w:sz="4" w:space="0" w:color="auto"/>
              <w:right w:val="single" w:sz="4" w:space="0" w:color="auto"/>
            </w:tcBorders>
            <w:hideMark/>
          </w:tcPr>
          <w:p w14:paraId="0EA6CBFF"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2FECA657"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24B633FE"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7CF56FAF" w14:textId="77777777" w:rsidR="00771B04" w:rsidRPr="003F3FF8" w:rsidRDefault="00771B04" w:rsidP="003F3FF8">
            <w:pPr>
              <w:tabs>
                <w:tab w:val="left" w:leader="hyphen" w:pos="9356"/>
              </w:tabs>
              <w:spacing w:line="460" w:lineRule="exact"/>
              <w:rPr>
                <w:szCs w:val="24"/>
              </w:rPr>
            </w:pPr>
            <w:r w:rsidRPr="003F3FF8">
              <w:rPr>
                <w:szCs w:val="24"/>
              </w:rPr>
              <w:lastRenderedPageBreak/>
              <w:t>2006-</w:t>
            </w:r>
            <w:r w:rsidRPr="003F3FF8">
              <w:rPr>
                <w:szCs w:val="24"/>
              </w:rPr>
              <w:lastRenderedPageBreak/>
              <w:t>2012</w:t>
            </w:r>
          </w:p>
        </w:tc>
        <w:tc>
          <w:tcPr>
            <w:tcW w:w="183" w:type="pct"/>
            <w:tcBorders>
              <w:top w:val="single" w:sz="4" w:space="0" w:color="auto"/>
              <w:left w:val="single" w:sz="4" w:space="0" w:color="auto"/>
              <w:bottom w:val="single" w:sz="4" w:space="0" w:color="auto"/>
              <w:right w:val="single" w:sz="4" w:space="0" w:color="auto"/>
            </w:tcBorders>
            <w:hideMark/>
          </w:tcPr>
          <w:p w14:paraId="6ECA99A9"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single" w:sz="4" w:space="0" w:color="auto"/>
              <w:bottom w:val="single" w:sz="4" w:space="0" w:color="auto"/>
              <w:right w:val="single" w:sz="4" w:space="0" w:color="auto"/>
            </w:tcBorders>
            <w:hideMark/>
          </w:tcPr>
          <w:p w14:paraId="6D75E9C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F97054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FB1A03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1C5B9B9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16CF29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4BA3FCB9"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03-2016 </w:t>
            </w:r>
            <w:r w:rsidRPr="003F3FF8">
              <w:rPr>
                <w:szCs w:val="24"/>
              </w:rPr>
              <w:lastRenderedPageBreak/>
              <w:t>del 29-01-2016 en los subfondos de Departamento de Geografía y Departamento de Geodesia.</w:t>
            </w:r>
          </w:p>
        </w:tc>
      </w:tr>
      <w:tr w:rsidR="00771B04" w:rsidRPr="003F3FF8" w14:paraId="74BC5AC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959563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147</w:t>
            </w:r>
          </w:p>
        </w:tc>
        <w:tc>
          <w:tcPr>
            <w:tcW w:w="485" w:type="pct"/>
            <w:tcBorders>
              <w:top w:val="single" w:sz="4" w:space="0" w:color="auto"/>
              <w:left w:val="single" w:sz="4" w:space="0" w:color="auto"/>
              <w:bottom w:val="single" w:sz="4" w:space="0" w:color="auto"/>
              <w:right w:val="single" w:sz="4" w:space="0" w:color="auto"/>
            </w:tcBorders>
            <w:hideMark/>
          </w:tcPr>
          <w:p w14:paraId="734EBAC6" w14:textId="77777777" w:rsidR="00771B04" w:rsidRPr="003F3FF8" w:rsidRDefault="00771B04" w:rsidP="003F3FF8">
            <w:pPr>
              <w:tabs>
                <w:tab w:val="left" w:leader="hyphen" w:pos="9356"/>
              </w:tabs>
              <w:spacing w:line="460" w:lineRule="exact"/>
              <w:rPr>
                <w:szCs w:val="24"/>
              </w:rPr>
            </w:pPr>
            <w:r w:rsidRPr="003F3FF8">
              <w:rPr>
                <w:szCs w:val="24"/>
              </w:rPr>
              <w:t>Libro Mayor de Egresos. O sin C</w:t>
            </w:r>
          </w:p>
        </w:tc>
        <w:tc>
          <w:tcPr>
            <w:tcW w:w="731" w:type="pct"/>
            <w:tcBorders>
              <w:top w:val="single" w:sz="4" w:space="0" w:color="auto"/>
              <w:left w:val="single" w:sz="4" w:space="0" w:color="auto"/>
              <w:bottom w:val="single" w:sz="4" w:space="0" w:color="auto"/>
              <w:right w:val="single" w:sz="4" w:space="0" w:color="auto"/>
            </w:tcBorders>
            <w:hideMark/>
          </w:tcPr>
          <w:p w14:paraId="2E6042EE" w14:textId="77777777" w:rsidR="00771B04" w:rsidRPr="003F3FF8" w:rsidRDefault="00771B04" w:rsidP="003F3FF8">
            <w:pPr>
              <w:tabs>
                <w:tab w:val="left" w:leader="hyphen" w:pos="9356"/>
              </w:tabs>
              <w:spacing w:line="460" w:lineRule="exact"/>
              <w:rPr>
                <w:szCs w:val="24"/>
              </w:rPr>
            </w:pPr>
            <w:r w:rsidRPr="003F3FF8">
              <w:rPr>
                <w:szCs w:val="24"/>
              </w:rPr>
              <w:t xml:space="preserve">Por trimestres. Presenta el estado de la contabilidad del IGN, en cuanto a </w:t>
            </w:r>
            <w:r w:rsidRPr="003F3FF8">
              <w:rPr>
                <w:szCs w:val="24"/>
              </w:rPr>
              <w:lastRenderedPageBreak/>
              <w:t>los egresos por pagos de servicios y suministros, de acuerdo con los estados financieros elaborados. Refleja el balance general del presupuesto. Es donde se registran las cuentas de activos, pasivos y patrimonio del IGN, sobre egresos.</w:t>
            </w:r>
          </w:p>
        </w:tc>
        <w:tc>
          <w:tcPr>
            <w:tcW w:w="95" w:type="pct"/>
            <w:tcBorders>
              <w:top w:val="single" w:sz="4" w:space="0" w:color="auto"/>
              <w:left w:val="single" w:sz="4" w:space="0" w:color="auto"/>
              <w:bottom w:val="single" w:sz="4" w:space="0" w:color="auto"/>
              <w:right w:val="single" w:sz="4" w:space="0" w:color="auto"/>
            </w:tcBorders>
            <w:hideMark/>
          </w:tcPr>
          <w:p w14:paraId="3DF467D2"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43FC871"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single" w:sz="4" w:space="0" w:color="auto"/>
              <w:bottom w:val="single" w:sz="4" w:space="0" w:color="auto"/>
              <w:right w:val="single" w:sz="4" w:space="0" w:color="auto"/>
            </w:tcBorders>
            <w:hideMark/>
          </w:tcPr>
          <w:p w14:paraId="7DF9792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66A8DE46"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776403DC" w14:textId="77777777" w:rsidR="00771B04" w:rsidRPr="003F3FF8" w:rsidRDefault="00771B04" w:rsidP="003F3FF8">
            <w:pPr>
              <w:tabs>
                <w:tab w:val="left" w:leader="hyphen" w:pos="9356"/>
              </w:tabs>
              <w:spacing w:line="460" w:lineRule="exact"/>
              <w:rPr>
                <w:szCs w:val="24"/>
              </w:rPr>
            </w:pPr>
            <w:r w:rsidRPr="003F3FF8">
              <w:rPr>
                <w:szCs w:val="24"/>
              </w:rPr>
              <w:t>Permanentes</w:t>
            </w:r>
          </w:p>
        </w:tc>
        <w:tc>
          <w:tcPr>
            <w:tcW w:w="216" w:type="pct"/>
            <w:tcBorders>
              <w:top w:val="single" w:sz="4" w:space="0" w:color="auto"/>
              <w:left w:val="single" w:sz="4" w:space="0" w:color="auto"/>
              <w:bottom w:val="single" w:sz="4" w:space="0" w:color="auto"/>
              <w:right w:val="single" w:sz="4" w:space="0" w:color="auto"/>
            </w:tcBorders>
            <w:hideMark/>
          </w:tcPr>
          <w:p w14:paraId="52F5065B" w14:textId="77777777" w:rsidR="00771B04" w:rsidRPr="003F3FF8" w:rsidRDefault="00771B04" w:rsidP="003F3FF8">
            <w:pPr>
              <w:tabs>
                <w:tab w:val="left" w:leader="hyphen" w:pos="9356"/>
              </w:tabs>
              <w:spacing w:line="460" w:lineRule="exact"/>
              <w:rPr>
                <w:szCs w:val="24"/>
              </w:rPr>
            </w:pPr>
            <w:r w:rsidRPr="003F3FF8">
              <w:rPr>
                <w:szCs w:val="24"/>
              </w:rPr>
              <w:t>2002-2004  </w:t>
            </w:r>
          </w:p>
        </w:tc>
        <w:tc>
          <w:tcPr>
            <w:tcW w:w="183" w:type="pct"/>
            <w:tcBorders>
              <w:top w:val="single" w:sz="4" w:space="0" w:color="auto"/>
              <w:left w:val="single" w:sz="4" w:space="0" w:color="auto"/>
              <w:bottom w:val="single" w:sz="4" w:space="0" w:color="auto"/>
              <w:right w:val="single" w:sz="4" w:space="0" w:color="auto"/>
            </w:tcBorders>
            <w:hideMark/>
          </w:tcPr>
          <w:p w14:paraId="1D01BF9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671F678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AD3B3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691BA0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7F9B904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DFC361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1FB4C37D"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los subfondos de </w:t>
            </w:r>
            <w:r w:rsidRPr="003F3FF8">
              <w:rPr>
                <w:szCs w:val="24"/>
              </w:rPr>
              <w:lastRenderedPageBreak/>
              <w:t>Presupuesto y planificación-IGN-MOPT.</w:t>
            </w:r>
          </w:p>
        </w:tc>
      </w:tr>
      <w:tr w:rsidR="00771B04" w:rsidRPr="003F3FF8" w14:paraId="0991ECE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8F3E30D"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148</w:t>
            </w:r>
          </w:p>
        </w:tc>
        <w:tc>
          <w:tcPr>
            <w:tcW w:w="485" w:type="pct"/>
            <w:tcBorders>
              <w:top w:val="single" w:sz="4" w:space="0" w:color="auto"/>
              <w:left w:val="single" w:sz="4" w:space="0" w:color="auto"/>
              <w:bottom w:val="single" w:sz="4" w:space="0" w:color="auto"/>
              <w:right w:val="single" w:sz="4" w:space="0" w:color="auto"/>
            </w:tcBorders>
            <w:hideMark/>
          </w:tcPr>
          <w:p w14:paraId="3F5A6AAD" w14:textId="77777777" w:rsidR="00771B04" w:rsidRPr="003F3FF8" w:rsidRDefault="00771B04" w:rsidP="003F3FF8">
            <w:pPr>
              <w:tabs>
                <w:tab w:val="left" w:leader="hyphen" w:pos="9356"/>
              </w:tabs>
              <w:spacing w:line="460" w:lineRule="exact"/>
              <w:rPr>
                <w:szCs w:val="24"/>
              </w:rPr>
            </w:pPr>
            <w:r w:rsidRPr="003F3FF8">
              <w:rPr>
                <w:szCs w:val="24"/>
              </w:rPr>
              <w:t>Libro Mayor de Ingresos. O sin C</w:t>
            </w:r>
          </w:p>
        </w:tc>
        <w:tc>
          <w:tcPr>
            <w:tcW w:w="731" w:type="pct"/>
            <w:tcBorders>
              <w:top w:val="single" w:sz="4" w:space="0" w:color="auto"/>
              <w:left w:val="single" w:sz="4" w:space="0" w:color="auto"/>
              <w:bottom w:val="single" w:sz="4" w:space="0" w:color="auto"/>
              <w:right w:val="single" w:sz="4" w:space="0" w:color="auto"/>
            </w:tcBorders>
            <w:hideMark/>
          </w:tcPr>
          <w:p w14:paraId="0ABB398E" w14:textId="77777777" w:rsidR="00771B04" w:rsidRPr="003F3FF8" w:rsidRDefault="00771B04" w:rsidP="003F3FF8">
            <w:pPr>
              <w:tabs>
                <w:tab w:val="left" w:leader="hyphen" w:pos="9356"/>
              </w:tabs>
              <w:spacing w:line="460" w:lineRule="exact"/>
              <w:rPr>
                <w:szCs w:val="24"/>
              </w:rPr>
            </w:pPr>
            <w:r w:rsidRPr="003F3FF8">
              <w:rPr>
                <w:szCs w:val="24"/>
              </w:rPr>
              <w:t xml:space="preserve">Refleja la ejecución del presupuesto de acuerdo con los </w:t>
            </w:r>
            <w:r w:rsidRPr="003F3FF8">
              <w:rPr>
                <w:szCs w:val="24"/>
              </w:rPr>
              <w:lastRenderedPageBreak/>
              <w:t xml:space="preserve">ingresos económicos al presupuesto. Presenta el estado de la contabilidad del IGN en cuanto a los ingresos y datos arrojados en los estados financieros. Es donde se registran las cuentas de activos, pasivos y patrimonio del IGN, sobre ingresos. Algunos contienen informes trimestrales de la </w:t>
            </w:r>
            <w:r w:rsidRPr="003F3FF8">
              <w:rPr>
                <w:szCs w:val="24"/>
              </w:rPr>
              <w:lastRenderedPageBreak/>
              <w:t>ejecución del presupuesto de ingresos del departamento Topográfico.</w:t>
            </w:r>
          </w:p>
        </w:tc>
        <w:tc>
          <w:tcPr>
            <w:tcW w:w="95" w:type="pct"/>
            <w:tcBorders>
              <w:top w:val="single" w:sz="4" w:space="0" w:color="auto"/>
              <w:left w:val="single" w:sz="4" w:space="0" w:color="auto"/>
              <w:bottom w:val="single" w:sz="4" w:space="0" w:color="auto"/>
              <w:right w:val="single" w:sz="4" w:space="0" w:color="auto"/>
            </w:tcBorders>
            <w:hideMark/>
          </w:tcPr>
          <w:p w14:paraId="4B9BB3BC"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2F4B0126" w14:textId="77777777" w:rsidR="00771B04" w:rsidRPr="003F3FF8" w:rsidRDefault="00771B04" w:rsidP="003F3FF8">
            <w:pPr>
              <w:tabs>
                <w:tab w:val="left" w:leader="hyphen" w:pos="9356"/>
              </w:tabs>
              <w:spacing w:line="460" w:lineRule="exact"/>
              <w:rPr>
                <w:szCs w:val="24"/>
              </w:rPr>
            </w:pPr>
            <w:r w:rsidRPr="003F3FF8">
              <w:rPr>
                <w:szCs w:val="24"/>
              </w:rPr>
              <w:lastRenderedPageBreak/>
              <w:t>10</w:t>
            </w:r>
          </w:p>
        </w:tc>
        <w:tc>
          <w:tcPr>
            <w:tcW w:w="167" w:type="pct"/>
            <w:tcBorders>
              <w:top w:val="single" w:sz="4" w:space="0" w:color="auto"/>
              <w:left w:val="single" w:sz="4" w:space="0" w:color="auto"/>
              <w:bottom w:val="single" w:sz="4" w:space="0" w:color="auto"/>
              <w:right w:val="single" w:sz="4" w:space="0" w:color="auto"/>
            </w:tcBorders>
            <w:hideMark/>
          </w:tcPr>
          <w:p w14:paraId="6B77DE1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708F85D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4D0EB4EA"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483F622E" w14:textId="77777777" w:rsidR="00771B04" w:rsidRPr="003F3FF8" w:rsidRDefault="00771B04" w:rsidP="003F3FF8">
            <w:pPr>
              <w:tabs>
                <w:tab w:val="left" w:leader="hyphen" w:pos="9356"/>
              </w:tabs>
              <w:spacing w:line="460" w:lineRule="exact"/>
              <w:rPr>
                <w:szCs w:val="24"/>
              </w:rPr>
            </w:pPr>
            <w:r w:rsidRPr="003F3FF8">
              <w:rPr>
                <w:szCs w:val="24"/>
              </w:rPr>
              <w:lastRenderedPageBreak/>
              <w:t>2003-2010  </w:t>
            </w:r>
          </w:p>
        </w:tc>
        <w:tc>
          <w:tcPr>
            <w:tcW w:w="183" w:type="pct"/>
            <w:tcBorders>
              <w:top w:val="single" w:sz="4" w:space="0" w:color="auto"/>
              <w:left w:val="single" w:sz="4" w:space="0" w:color="auto"/>
              <w:bottom w:val="single" w:sz="4" w:space="0" w:color="auto"/>
              <w:right w:val="single" w:sz="4" w:space="0" w:color="auto"/>
            </w:tcBorders>
            <w:hideMark/>
          </w:tcPr>
          <w:p w14:paraId="42A64B2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09D620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0C7222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62760A0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56CC94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1971EF6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42F9F0A6"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los subfondos de </w:t>
            </w:r>
            <w:r w:rsidRPr="003F3FF8">
              <w:rPr>
                <w:szCs w:val="24"/>
              </w:rPr>
              <w:lastRenderedPageBreak/>
              <w:t>Presupuesto y planificación-IGN-MOPT.</w:t>
            </w:r>
          </w:p>
        </w:tc>
      </w:tr>
      <w:tr w:rsidR="00771B04" w:rsidRPr="003F3FF8" w14:paraId="4FDD601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E3ABA54"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149</w:t>
            </w:r>
          </w:p>
        </w:tc>
        <w:tc>
          <w:tcPr>
            <w:tcW w:w="485" w:type="pct"/>
            <w:tcBorders>
              <w:top w:val="single" w:sz="4" w:space="0" w:color="auto"/>
              <w:left w:val="single" w:sz="4" w:space="0" w:color="auto"/>
              <w:bottom w:val="single" w:sz="4" w:space="0" w:color="auto"/>
              <w:right w:val="single" w:sz="4" w:space="0" w:color="auto"/>
            </w:tcBorders>
            <w:hideMark/>
          </w:tcPr>
          <w:p w14:paraId="6E0B02E0" w14:textId="77777777" w:rsidR="00771B04" w:rsidRPr="003F3FF8" w:rsidRDefault="00771B04" w:rsidP="003F3FF8">
            <w:pPr>
              <w:tabs>
                <w:tab w:val="left" w:leader="hyphen" w:pos="9356"/>
              </w:tabs>
              <w:spacing w:line="460" w:lineRule="exact"/>
              <w:rPr>
                <w:szCs w:val="24"/>
              </w:rPr>
            </w:pPr>
            <w:r w:rsidRPr="003F3FF8">
              <w:rPr>
                <w:szCs w:val="24"/>
              </w:rPr>
              <w:t>Mapas. O sin C</w:t>
            </w:r>
          </w:p>
        </w:tc>
        <w:tc>
          <w:tcPr>
            <w:tcW w:w="731" w:type="pct"/>
            <w:tcBorders>
              <w:top w:val="single" w:sz="4" w:space="0" w:color="auto"/>
              <w:left w:val="single" w:sz="4" w:space="0" w:color="auto"/>
              <w:bottom w:val="single" w:sz="4" w:space="0" w:color="auto"/>
              <w:right w:val="single" w:sz="4" w:space="0" w:color="auto"/>
            </w:tcBorders>
            <w:hideMark/>
          </w:tcPr>
          <w:p w14:paraId="377A4DD3" w14:textId="77777777" w:rsidR="00771B04" w:rsidRPr="003F3FF8" w:rsidRDefault="00771B04" w:rsidP="003F3FF8">
            <w:pPr>
              <w:tabs>
                <w:tab w:val="left" w:leader="hyphen" w:pos="9356"/>
              </w:tabs>
              <w:spacing w:line="460" w:lineRule="exact"/>
              <w:rPr>
                <w:szCs w:val="24"/>
              </w:rPr>
            </w:pPr>
            <w:r w:rsidRPr="003F3FF8">
              <w:rPr>
                <w:szCs w:val="24"/>
              </w:rPr>
              <w:t xml:space="preserve">Ediciones provisionales de mapas de Costa Rica. Contiene propuestas de 1958. Mapa Coast </w:t>
            </w:r>
            <w:proofErr w:type="spellStart"/>
            <w:r w:rsidRPr="003F3FF8">
              <w:rPr>
                <w:szCs w:val="24"/>
              </w:rPr>
              <w:t>of</w:t>
            </w:r>
            <w:proofErr w:type="spellEnd"/>
            <w:r w:rsidRPr="003F3FF8">
              <w:rPr>
                <w:szCs w:val="24"/>
              </w:rPr>
              <w:t xml:space="preserve"> Central América Mapa Frontera entre Nicaragua y Honduras. Mapa de Barba y otras localizaciones</w:t>
            </w:r>
          </w:p>
        </w:tc>
        <w:tc>
          <w:tcPr>
            <w:tcW w:w="95" w:type="pct"/>
            <w:tcBorders>
              <w:top w:val="single" w:sz="4" w:space="0" w:color="auto"/>
              <w:left w:val="single" w:sz="4" w:space="0" w:color="auto"/>
              <w:bottom w:val="single" w:sz="4" w:space="0" w:color="auto"/>
              <w:right w:val="single" w:sz="4" w:space="0" w:color="auto"/>
            </w:tcBorders>
            <w:hideMark/>
          </w:tcPr>
          <w:p w14:paraId="6A087AA1"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625570A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7" w:type="pct"/>
            <w:tcBorders>
              <w:top w:val="single" w:sz="4" w:space="0" w:color="auto"/>
              <w:left w:val="single" w:sz="4" w:space="0" w:color="auto"/>
              <w:bottom w:val="single" w:sz="4" w:space="0" w:color="auto"/>
              <w:right w:val="single" w:sz="4" w:space="0" w:color="auto"/>
            </w:tcBorders>
            <w:hideMark/>
          </w:tcPr>
          <w:p w14:paraId="02D02578"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063A1BC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7E494B9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5CE5883B" w14:textId="77777777" w:rsidR="00771B04" w:rsidRPr="003F3FF8" w:rsidRDefault="00771B04" w:rsidP="003F3FF8">
            <w:pPr>
              <w:tabs>
                <w:tab w:val="left" w:leader="hyphen" w:pos="9356"/>
              </w:tabs>
              <w:spacing w:line="460" w:lineRule="exact"/>
              <w:rPr>
                <w:szCs w:val="24"/>
              </w:rPr>
            </w:pPr>
            <w:r w:rsidRPr="003F3FF8">
              <w:rPr>
                <w:szCs w:val="24"/>
              </w:rPr>
              <w:t>1948-1959  </w:t>
            </w:r>
          </w:p>
        </w:tc>
        <w:tc>
          <w:tcPr>
            <w:tcW w:w="183" w:type="pct"/>
            <w:tcBorders>
              <w:top w:val="single" w:sz="4" w:space="0" w:color="auto"/>
              <w:left w:val="single" w:sz="4" w:space="0" w:color="auto"/>
              <w:bottom w:val="single" w:sz="4" w:space="0" w:color="auto"/>
              <w:right w:val="single" w:sz="4" w:space="0" w:color="auto"/>
            </w:tcBorders>
            <w:hideMark/>
          </w:tcPr>
          <w:p w14:paraId="6CA82CC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0AC9C27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9369E8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3F6D9E6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6B63AAB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99916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1060AE9" w14:textId="77777777" w:rsidR="00771B04" w:rsidRPr="003F3FF8" w:rsidRDefault="00771B04" w:rsidP="003F3FF8">
            <w:pPr>
              <w:tabs>
                <w:tab w:val="left" w:leader="hyphen" w:pos="9356"/>
              </w:tabs>
              <w:spacing w:line="460" w:lineRule="exact"/>
              <w:rPr>
                <w:szCs w:val="24"/>
              </w:rPr>
            </w:pPr>
            <w:r w:rsidRPr="003F3FF8">
              <w:rPr>
                <w:szCs w:val="24"/>
              </w:rPr>
              <w:t>Declarado con valor científico-cultural en sesión 22-2015 de 01 de octubre de 2015, informe de valoración IV-36-2015-TP. Este tipo documental fue declarado en el subfondo de Cálculo-IGN-MOPT.</w:t>
            </w:r>
          </w:p>
        </w:tc>
      </w:tr>
      <w:tr w:rsidR="00771B04" w:rsidRPr="003F3FF8" w14:paraId="21296EC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BD1FB5" w14:textId="77777777" w:rsidR="00771B04" w:rsidRPr="003F3FF8" w:rsidRDefault="00771B04" w:rsidP="003F3FF8">
            <w:pPr>
              <w:tabs>
                <w:tab w:val="left" w:leader="hyphen" w:pos="9356"/>
              </w:tabs>
              <w:spacing w:line="460" w:lineRule="exact"/>
              <w:jc w:val="center"/>
              <w:rPr>
                <w:szCs w:val="24"/>
              </w:rPr>
            </w:pPr>
            <w:r w:rsidRPr="003F3FF8">
              <w:rPr>
                <w:szCs w:val="24"/>
              </w:rPr>
              <w:t>150</w:t>
            </w:r>
          </w:p>
        </w:tc>
        <w:tc>
          <w:tcPr>
            <w:tcW w:w="485" w:type="pct"/>
            <w:tcBorders>
              <w:top w:val="single" w:sz="4" w:space="0" w:color="auto"/>
              <w:left w:val="single" w:sz="4" w:space="0" w:color="auto"/>
              <w:bottom w:val="single" w:sz="4" w:space="0" w:color="auto"/>
              <w:right w:val="single" w:sz="4" w:space="0" w:color="auto"/>
            </w:tcBorders>
            <w:hideMark/>
          </w:tcPr>
          <w:p w14:paraId="44766787" w14:textId="77777777" w:rsidR="00771B04" w:rsidRPr="003F3FF8" w:rsidRDefault="00771B04" w:rsidP="003F3FF8">
            <w:pPr>
              <w:tabs>
                <w:tab w:val="left" w:leader="hyphen" w:pos="9356"/>
              </w:tabs>
              <w:spacing w:line="460" w:lineRule="exact"/>
              <w:rPr>
                <w:szCs w:val="24"/>
              </w:rPr>
            </w:pPr>
            <w:r w:rsidRPr="003F3FF8">
              <w:rPr>
                <w:szCs w:val="24"/>
              </w:rPr>
              <w:t>Mapas topográficos. O y C</w:t>
            </w:r>
          </w:p>
        </w:tc>
        <w:tc>
          <w:tcPr>
            <w:tcW w:w="731" w:type="pct"/>
            <w:tcBorders>
              <w:top w:val="single" w:sz="4" w:space="0" w:color="auto"/>
              <w:left w:val="single" w:sz="4" w:space="0" w:color="auto"/>
              <w:bottom w:val="single" w:sz="4" w:space="0" w:color="auto"/>
              <w:right w:val="single" w:sz="4" w:space="0" w:color="auto"/>
            </w:tcBorders>
            <w:hideMark/>
          </w:tcPr>
          <w:p w14:paraId="0D6E7ACA" w14:textId="77777777" w:rsidR="00771B04" w:rsidRPr="003F3FF8" w:rsidRDefault="00771B04" w:rsidP="003F3FF8">
            <w:pPr>
              <w:tabs>
                <w:tab w:val="left" w:leader="hyphen" w:pos="9356"/>
              </w:tabs>
              <w:spacing w:line="460" w:lineRule="exact"/>
              <w:rPr>
                <w:szCs w:val="24"/>
              </w:rPr>
            </w:pPr>
            <w:r w:rsidRPr="003F3FF8">
              <w:rPr>
                <w:szCs w:val="24"/>
              </w:rPr>
              <w:t xml:space="preserve">Año 1956-1966: Las hojas topográficas son </w:t>
            </w:r>
            <w:r w:rsidRPr="003F3FF8">
              <w:rPr>
                <w:szCs w:val="24"/>
              </w:rPr>
              <w:lastRenderedPageBreak/>
              <w:t xml:space="preserve">escala 1:50000 y representan las zonas de: Abangares, Agua Fría, Aguas Zarcas, </w:t>
            </w:r>
            <w:proofErr w:type="spellStart"/>
            <w:r w:rsidRPr="003F3FF8">
              <w:rPr>
                <w:szCs w:val="24"/>
              </w:rPr>
              <w:t>Amburi</w:t>
            </w:r>
            <w:proofErr w:type="spellEnd"/>
            <w:r w:rsidRPr="003F3FF8">
              <w:rPr>
                <w:szCs w:val="24"/>
              </w:rPr>
              <w:t xml:space="preserve">, Arenal, Bahía Salinas, Barba Barbilla, Barranca, Belén, </w:t>
            </w:r>
            <w:proofErr w:type="spellStart"/>
            <w:r w:rsidRPr="003F3FF8">
              <w:rPr>
                <w:szCs w:val="24"/>
              </w:rPr>
              <w:t>Berrugate</w:t>
            </w:r>
            <w:proofErr w:type="spellEnd"/>
            <w:r w:rsidRPr="003F3FF8">
              <w:rPr>
                <w:szCs w:val="24"/>
              </w:rPr>
              <w:t xml:space="preserve">, Bonilla, Buenos Aires, Burica, </w:t>
            </w:r>
            <w:proofErr w:type="spellStart"/>
            <w:r w:rsidRPr="003F3FF8">
              <w:rPr>
                <w:szCs w:val="24"/>
              </w:rPr>
              <w:t>Cabagra</w:t>
            </w:r>
            <w:proofErr w:type="spellEnd"/>
            <w:r w:rsidRPr="003F3FF8">
              <w:rPr>
                <w:szCs w:val="24"/>
              </w:rPr>
              <w:t xml:space="preserve">, Cabuya, Cacao, Cahuita, California, Candelaria, Canoas, Cañas, Cañas Gordas, Carate, Carrillo, Carrillo Norte, </w:t>
            </w:r>
            <w:r w:rsidRPr="003F3FF8">
              <w:rPr>
                <w:szCs w:val="24"/>
              </w:rPr>
              <w:lastRenderedPageBreak/>
              <w:t xml:space="preserve">Cerro Azul, Cerro Brujo, Colorado, Coronado , Coto Brus, </w:t>
            </w:r>
            <w:proofErr w:type="spellStart"/>
            <w:r w:rsidRPr="003F3FF8">
              <w:rPr>
                <w:szCs w:val="24"/>
              </w:rPr>
              <w:t>Cuerecí</w:t>
            </w:r>
            <w:proofErr w:type="spellEnd"/>
            <w:r w:rsidRPr="003F3FF8">
              <w:rPr>
                <w:szCs w:val="24"/>
              </w:rPr>
              <w:t xml:space="preserve">, </w:t>
            </w:r>
            <w:proofErr w:type="spellStart"/>
            <w:r w:rsidRPr="003F3FF8">
              <w:rPr>
                <w:szCs w:val="24"/>
              </w:rPr>
              <w:t>Curubandé</w:t>
            </w:r>
            <w:proofErr w:type="spellEnd"/>
            <w:r w:rsidRPr="003F3FF8">
              <w:rPr>
                <w:szCs w:val="24"/>
              </w:rPr>
              <w:t xml:space="preserve">, Cutris, </w:t>
            </w:r>
            <w:proofErr w:type="spellStart"/>
            <w:r w:rsidRPr="003F3FF8">
              <w:rPr>
                <w:szCs w:val="24"/>
              </w:rPr>
              <w:t>Chánguena</w:t>
            </w:r>
            <w:proofErr w:type="spellEnd"/>
            <w:r w:rsidRPr="003F3FF8">
              <w:rPr>
                <w:szCs w:val="24"/>
              </w:rPr>
              <w:t xml:space="preserve">, Chaparrón , Chaparrón, </w:t>
            </w:r>
            <w:proofErr w:type="spellStart"/>
            <w:r w:rsidRPr="003F3FF8">
              <w:rPr>
                <w:szCs w:val="24"/>
              </w:rPr>
              <w:t>Chapernal</w:t>
            </w:r>
            <w:proofErr w:type="spellEnd"/>
            <w:r w:rsidRPr="003F3FF8">
              <w:rPr>
                <w:szCs w:val="24"/>
              </w:rPr>
              <w:t xml:space="preserve">, Chirripó, Chirripó Atlántico, Dominical, </w:t>
            </w:r>
            <w:proofErr w:type="spellStart"/>
            <w:r w:rsidRPr="003F3FF8">
              <w:rPr>
                <w:szCs w:val="24"/>
              </w:rPr>
              <w:t>Diriá</w:t>
            </w:r>
            <w:proofErr w:type="spellEnd"/>
            <w:r w:rsidRPr="003F3FF8">
              <w:rPr>
                <w:szCs w:val="24"/>
              </w:rPr>
              <w:t xml:space="preserve">, Dota, </w:t>
            </w:r>
            <w:proofErr w:type="spellStart"/>
            <w:r w:rsidRPr="003F3FF8">
              <w:rPr>
                <w:szCs w:val="24"/>
              </w:rPr>
              <w:t>Durika</w:t>
            </w:r>
            <w:proofErr w:type="spellEnd"/>
            <w:r w:rsidRPr="003F3FF8">
              <w:rPr>
                <w:szCs w:val="24"/>
              </w:rPr>
              <w:t xml:space="preserve">, Estrella, Fortuna, Garza, General, Golfito, Golfo, Golfo Dulce, Guácimo, Guápiles, </w:t>
            </w:r>
            <w:r w:rsidRPr="003F3FF8">
              <w:rPr>
                <w:szCs w:val="24"/>
              </w:rPr>
              <w:lastRenderedPageBreak/>
              <w:t xml:space="preserve">Guatuso, Herradura, Infiernito, </w:t>
            </w:r>
            <w:proofErr w:type="spellStart"/>
            <w:r w:rsidRPr="003F3FF8">
              <w:rPr>
                <w:szCs w:val="24"/>
              </w:rPr>
              <w:t>Istarú</w:t>
            </w:r>
            <w:proofErr w:type="spellEnd"/>
            <w:r w:rsidRPr="003F3FF8">
              <w:rPr>
                <w:szCs w:val="24"/>
              </w:rPr>
              <w:t xml:space="preserve">, Juntas, Kamuk, Llorona, Madrigal, Marbella, Matama, </w:t>
            </w:r>
            <w:proofErr w:type="spellStart"/>
            <w:r w:rsidRPr="003F3FF8">
              <w:rPr>
                <w:szCs w:val="24"/>
              </w:rPr>
              <w:t>Matambú</w:t>
            </w:r>
            <w:proofErr w:type="spellEnd"/>
            <w:r w:rsidRPr="003F3FF8">
              <w:rPr>
                <w:szCs w:val="24"/>
              </w:rPr>
              <w:t xml:space="preserve">, Matapalo, Matina, Medio Queso, Miramar, Miravalles, Monterrey, </w:t>
            </w:r>
            <w:proofErr w:type="spellStart"/>
            <w:r w:rsidRPr="003F3FF8">
              <w:rPr>
                <w:szCs w:val="24"/>
              </w:rPr>
              <w:t>Moín</w:t>
            </w:r>
            <w:proofErr w:type="spellEnd"/>
            <w:r w:rsidRPr="003F3FF8">
              <w:rPr>
                <w:szCs w:val="24"/>
              </w:rPr>
              <w:t xml:space="preserve">, Monteverde, </w:t>
            </w:r>
            <w:proofErr w:type="spellStart"/>
            <w:r w:rsidRPr="003F3FF8">
              <w:rPr>
                <w:szCs w:val="24"/>
              </w:rPr>
              <w:t>Namaki</w:t>
            </w:r>
            <w:proofErr w:type="spellEnd"/>
            <w:r w:rsidRPr="003F3FF8">
              <w:rPr>
                <w:szCs w:val="24"/>
              </w:rPr>
              <w:t xml:space="preserve">, Naranjo, Orosi, </w:t>
            </w:r>
            <w:proofErr w:type="spellStart"/>
            <w:r w:rsidRPr="003F3FF8">
              <w:rPr>
                <w:szCs w:val="24"/>
              </w:rPr>
              <w:t>Parismina</w:t>
            </w:r>
            <w:proofErr w:type="spellEnd"/>
            <w:r w:rsidRPr="003F3FF8">
              <w:rPr>
                <w:szCs w:val="24"/>
              </w:rPr>
              <w:t xml:space="preserve">, Parrita, Pavón, Pejibaye, Peñas Blancas, Piedras Blancas, Pittier, Poás, Pocosol, </w:t>
            </w:r>
            <w:r w:rsidRPr="003F3FF8">
              <w:rPr>
                <w:szCs w:val="24"/>
              </w:rPr>
              <w:lastRenderedPageBreak/>
              <w:t xml:space="preserve">Puerto Armuelles, Puerto Coyote, Punta Castilla, Punta Gorda, Quepos, Quesada Repunta, Rincón, Río </w:t>
            </w:r>
            <w:proofErr w:type="spellStart"/>
            <w:r w:rsidRPr="003F3FF8">
              <w:rPr>
                <w:szCs w:val="24"/>
              </w:rPr>
              <w:t>Arío</w:t>
            </w:r>
            <w:proofErr w:type="spellEnd"/>
            <w:r w:rsidRPr="003F3FF8">
              <w:rPr>
                <w:szCs w:val="24"/>
              </w:rPr>
              <w:t xml:space="preserve">, Río Banano, Río Caña Blanca, Río Cuarto, Río Grande, Río Sucio, San Andrés, San Isidro, San Jorge, San Lorenzo, Santa Elena, Savegre, Sierpe, </w:t>
            </w:r>
            <w:proofErr w:type="spellStart"/>
            <w:r w:rsidRPr="003F3FF8">
              <w:rPr>
                <w:szCs w:val="24"/>
              </w:rPr>
              <w:t>Siola</w:t>
            </w:r>
            <w:proofErr w:type="spellEnd"/>
            <w:r w:rsidRPr="003F3FF8">
              <w:rPr>
                <w:szCs w:val="24"/>
              </w:rPr>
              <w:t xml:space="preserve">, Sixaola, Sukut, </w:t>
            </w:r>
            <w:proofErr w:type="spellStart"/>
            <w:r w:rsidRPr="003F3FF8">
              <w:rPr>
                <w:szCs w:val="24"/>
              </w:rPr>
              <w:t>Talolinga</w:t>
            </w:r>
            <w:proofErr w:type="spellEnd"/>
            <w:r w:rsidRPr="003F3FF8">
              <w:rPr>
                <w:szCs w:val="24"/>
              </w:rPr>
              <w:t xml:space="preserve">, Tambor, </w:t>
            </w:r>
            <w:proofErr w:type="spellStart"/>
            <w:r w:rsidRPr="003F3FF8">
              <w:rPr>
                <w:szCs w:val="24"/>
              </w:rPr>
              <w:t>Tapantó</w:t>
            </w:r>
            <w:proofErr w:type="spellEnd"/>
            <w:r w:rsidRPr="003F3FF8">
              <w:rPr>
                <w:szCs w:val="24"/>
              </w:rPr>
              <w:t xml:space="preserve">, </w:t>
            </w:r>
            <w:r w:rsidRPr="003F3FF8">
              <w:rPr>
                <w:szCs w:val="24"/>
              </w:rPr>
              <w:lastRenderedPageBreak/>
              <w:t xml:space="preserve">Tárcoles, </w:t>
            </w:r>
            <w:proofErr w:type="spellStart"/>
            <w:r w:rsidRPr="003F3FF8">
              <w:rPr>
                <w:szCs w:val="24"/>
              </w:rPr>
              <w:t>Telire</w:t>
            </w:r>
            <w:proofErr w:type="spellEnd"/>
            <w:r w:rsidRPr="003F3FF8">
              <w:rPr>
                <w:szCs w:val="24"/>
              </w:rPr>
              <w:t xml:space="preserve">, Tempisque, Térraba, Tierras Morenas, Tilarán, Tortuguero, Tres Amigos, Trinidad, </w:t>
            </w:r>
            <w:proofErr w:type="spellStart"/>
            <w:r w:rsidRPr="003F3FF8">
              <w:rPr>
                <w:szCs w:val="24"/>
              </w:rPr>
              <w:t>Tucurrique</w:t>
            </w:r>
            <w:proofErr w:type="spellEnd"/>
            <w:r w:rsidRPr="003F3FF8">
              <w:rPr>
                <w:szCs w:val="24"/>
              </w:rPr>
              <w:t xml:space="preserve">, Unión, Venado, Villareal, Vueltas y Zapote. Del año 1995 Historia de la custodia: Estos mapas constituyen un aporte de la Fundación </w:t>
            </w:r>
            <w:proofErr w:type="spellStart"/>
            <w:r w:rsidRPr="003F3FF8">
              <w:rPr>
                <w:szCs w:val="24"/>
              </w:rPr>
              <w:t>Neotrópica</w:t>
            </w:r>
            <w:proofErr w:type="spellEnd"/>
            <w:r w:rsidRPr="003F3FF8">
              <w:rPr>
                <w:szCs w:val="24"/>
              </w:rPr>
              <w:t xml:space="preserve"> al ordenamiento territorial, con el apoyo financiero </w:t>
            </w:r>
            <w:r w:rsidRPr="003F3FF8">
              <w:rPr>
                <w:szCs w:val="24"/>
              </w:rPr>
              <w:lastRenderedPageBreak/>
              <w:t xml:space="preserve">de </w:t>
            </w:r>
            <w:proofErr w:type="spellStart"/>
            <w:r w:rsidRPr="003F3FF8">
              <w:rPr>
                <w:szCs w:val="24"/>
              </w:rPr>
              <w:t>Jhon</w:t>
            </w:r>
            <w:proofErr w:type="spellEnd"/>
            <w:r w:rsidRPr="003F3FF8">
              <w:rPr>
                <w:szCs w:val="24"/>
              </w:rPr>
              <w:t xml:space="preserve"> D. &amp; Catherine T </w:t>
            </w:r>
            <w:proofErr w:type="spellStart"/>
            <w:r w:rsidRPr="003F3FF8">
              <w:rPr>
                <w:szCs w:val="24"/>
              </w:rPr>
              <w:t>MacCarthur</w:t>
            </w:r>
            <w:proofErr w:type="spellEnd"/>
            <w:r w:rsidRPr="003F3FF8">
              <w:rPr>
                <w:szCs w:val="24"/>
              </w:rPr>
              <w:t xml:space="preserve"> </w:t>
            </w:r>
            <w:proofErr w:type="spellStart"/>
            <w:r w:rsidRPr="003F3FF8">
              <w:rPr>
                <w:szCs w:val="24"/>
              </w:rPr>
              <w:t>Foundation</w:t>
            </w:r>
            <w:proofErr w:type="spellEnd"/>
            <w:r w:rsidRPr="003F3FF8">
              <w:rPr>
                <w:szCs w:val="24"/>
              </w:rPr>
              <w:t>. La publicación se realiza gracias a los aportes de la Real Embajada de Dinamarca en Costa Rica y al Instituto Geográfico Nacional.</w:t>
            </w:r>
            <w:r w:rsidRPr="003F3FF8">
              <w:rPr>
                <w:szCs w:val="24"/>
              </w:rPr>
              <w:br/>
              <w:t>Procedencia: Instituto Geográfico Nacional</w:t>
            </w:r>
            <w:r w:rsidRPr="003F3FF8">
              <w:rPr>
                <w:szCs w:val="24"/>
              </w:rPr>
              <w:br/>
              <w:t xml:space="preserve">Tipo Documental: Mapas base topográfico del </w:t>
            </w:r>
            <w:proofErr w:type="spellStart"/>
            <w:r w:rsidRPr="003F3FF8">
              <w:rPr>
                <w:szCs w:val="24"/>
              </w:rPr>
              <w:lastRenderedPageBreak/>
              <w:t>Instituro</w:t>
            </w:r>
            <w:proofErr w:type="spellEnd"/>
            <w:r w:rsidRPr="003F3FF8">
              <w:rPr>
                <w:szCs w:val="24"/>
              </w:rPr>
              <w:t xml:space="preserve"> Geográfico Nacional capacidad de uso de la tierra en clases forestales en Costa Rica. Contiene en el anverso el estudio, análisis, y cartografía de la capacidad de uso de las tierras forestales de Costa Rica. Edición 1, 1995, Escala 1:50000.</w:t>
            </w:r>
          </w:p>
        </w:tc>
        <w:tc>
          <w:tcPr>
            <w:tcW w:w="95" w:type="pct"/>
            <w:tcBorders>
              <w:top w:val="single" w:sz="4" w:space="0" w:color="auto"/>
              <w:left w:val="single" w:sz="4" w:space="0" w:color="auto"/>
              <w:bottom w:val="single" w:sz="4" w:space="0" w:color="auto"/>
              <w:right w:val="single" w:sz="4" w:space="0" w:color="auto"/>
            </w:tcBorders>
            <w:hideMark/>
          </w:tcPr>
          <w:p w14:paraId="62695B91"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7EEAAEC0" w14:textId="77777777" w:rsidR="00771B04" w:rsidRPr="003F3FF8" w:rsidRDefault="00771B04" w:rsidP="003F3FF8">
            <w:pPr>
              <w:tabs>
                <w:tab w:val="left" w:leader="hyphen" w:pos="9356"/>
              </w:tabs>
              <w:spacing w:line="460" w:lineRule="exact"/>
              <w:rPr>
                <w:szCs w:val="24"/>
              </w:rPr>
            </w:pPr>
            <w:r w:rsidRPr="003F3FF8">
              <w:rPr>
                <w:szCs w:val="24"/>
              </w:rPr>
              <w:lastRenderedPageBreak/>
              <w:t>0,17</w:t>
            </w:r>
          </w:p>
        </w:tc>
        <w:tc>
          <w:tcPr>
            <w:tcW w:w="167" w:type="pct"/>
            <w:tcBorders>
              <w:top w:val="single" w:sz="4" w:space="0" w:color="auto"/>
              <w:left w:val="single" w:sz="4" w:space="0" w:color="auto"/>
              <w:bottom w:val="single" w:sz="4" w:space="0" w:color="auto"/>
              <w:right w:val="single" w:sz="4" w:space="0" w:color="auto"/>
            </w:tcBorders>
            <w:hideMark/>
          </w:tcPr>
          <w:p w14:paraId="0C3EFD3B"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67856F1D" w14:textId="77777777" w:rsidR="00771B04" w:rsidRPr="003F3FF8" w:rsidRDefault="00771B04" w:rsidP="003F3FF8">
            <w:pPr>
              <w:tabs>
                <w:tab w:val="left" w:leader="hyphen" w:pos="9356"/>
              </w:tabs>
              <w:spacing w:line="460" w:lineRule="exact"/>
              <w:rPr>
                <w:szCs w:val="24"/>
              </w:rPr>
            </w:pPr>
            <w:r w:rsidRPr="003F3FF8">
              <w:rPr>
                <w:szCs w:val="24"/>
              </w:rPr>
              <w:t>0</w:t>
            </w:r>
          </w:p>
        </w:tc>
        <w:tc>
          <w:tcPr>
            <w:tcW w:w="166" w:type="pct"/>
            <w:tcBorders>
              <w:top w:val="single" w:sz="4" w:space="0" w:color="auto"/>
              <w:left w:val="single" w:sz="4" w:space="0" w:color="auto"/>
              <w:bottom w:val="single" w:sz="4" w:space="0" w:color="auto"/>
              <w:right w:val="single" w:sz="4" w:space="0" w:color="auto"/>
            </w:tcBorders>
            <w:hideMark/>
          </w:tcPr>
          <w:p w14:paraId="05048B99"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1A6C1AD1" w14:textId="77777777" w:rsidR="00771B04" w:rsidRPr="003F3FF8" w:rsidRDefault="00771B04" w:rsidP="003F3FF8">
            <w:pPr>
              <w:tabs>
                <w:tab w:val="left" w:leader="hyphen" w:pos="9356"/>
              </w:tabs>
              <w:spacing w:line="460" w:lineRule="exact"/>
              <w:rPr>
                <w:szCs w:val="24"/>
              </w:rPr>
            </w:pPr>
            <w:r w:rsidRPr="003F3FF8">
              <w:rPr>
                <w:szCs w:val="24"/>
              </w:rPr>
              <w:lastRenderedPageBreak/>
              <w:t>1956-196</w:t>
            </w:r>
            <w:r w:rsidRPr="003F3FF8">
              <w:rPr>
                <w:szCs w:val="24"/>
              </w:rPr>
              <w:lastRenderedPageBreak/>
              <w:t>6, 1995.</w:t>
            </w:r>
          </w:p>
        </w:tc>
        <w:tc>
          <w:tcPr>
            <w:tcW w:w="183" w:type="pct"/>
            <w:tcBorders>
              <w:top w:val="single" w:sz="4" w:space="0" w:color="auto"/>
              <w:left w:val="single" w:sz="4" w:space="0" w:color="auto"/>
              <w:bottom w:val="single" w:sz="4" w:space="0" w:color="auto"/>
              <w:right w:val="single" w:sz="4" w:space="0" w:color="auto"/>
            </w:tcBorders>
            <w:hideMark/>
          </w:tcPr>
          <w:p w14:paraId="404D7A2D"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single" w:sz="4" w:space="0" w:color="auto"/>
              <w:bottom w:val="single" w:sz="4" w:space="0" w:color="auto"/>
              <w:right w:val="single" w:sz="4" w:space="0" w:color="auto"/>
            </w:tcBorders>
            <w:hideMark/>
          </w:tcPr>
          <w:p w14:paraId="7754D74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CD4A5B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4E5A04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8421B3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6B19A2A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5182C76D" w14:textId="77777777" w:rsidR="00771B04" w:rsidRPr="003F3FF8" w:rsidRDefault="00771B04" w:rsidP="003F3FF8">
            <w:pPr>
              <w:tabs>
                <w:tab w:val="left" w:leader="hyphen" w:pos="9356"/>
              </w:tabs>
              <w:spacing w:line="460" w:lineRule="exact"/>
              <w:rPr>
                <w:szCs w:val="24"/>
              </w:rPr>
            </w:pPr>
            <w:r w:rsidRPr="003F3FF8">
              <w:rPr>
                <w:szCs w:val="24"/>
              </w:rPr>
              <w:t xml:space="preserve">Acorde al informe de valoración 7-99 corresponde a la donación que hizo el IGN al Archivo Nacional.    </w:t>
            </w:r>
            <w:r w:rsidRPr="003F3FF8">
              <w:rPr>
                <w:szCs w:val="24"/>
              </w:rPr>
              <w:lastRenderedPageBreak/>
              <w:t xml:space="preserve">Acorde al informe de valoración 30-2008 corresponde a la donación que hizo la señora Kharla Morales Barquero al Archivo Nacional.  1995 </w:t>
            </w:r>
            <w:proofErr w:type="gramStart"/>
            <w:r w:rsidRPr="003F3FF8">
              <w:rPr>
                <w:szCs w:val="24"/>
              </w:rPr>
              <w:t>Son</w:t>
            </w:r>
            <w:proofErr w:type="gramEnd"/>
            <w:r w:rsidRPr="003F3FF8">
              <w:rPr>
                <w:szCs w:val="24"/>
              </w:rPr>
              <w:t xml:space="preserve"> 132 láminas. 1956-1966 Son 0,17m.</w:t>
            </w:r>
          </w:p>
        </w:tc>
      </w:tr>
      <w:tr w:rsidR="00771B04" w:rsidRPr="003F3FF8" w14:paraId="14B7550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D8A8089"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151</w:t>
            </w:r>
          </w:p>
        </w:tc>
        <w:tc>
          <w:tcPr>
            <w:tcW w:w="485" w:type="pct"/>
            <w:tcBorders>
              <w:top w:val="single" w:sz="4" w:space="0" w:color="auto"/>
              <w:left w:val="single" w:sz="4" w:space="0" w:color="auto"/>
              <w:bottom w:val="single" w:sz="4" w:space="0" w:color="auto"/>
              <w:right w:val="single" w:sz="4" w:space="0" w:color="auto"/>
            </w:tcBorders>
            <w:hideMark/>
          </w:tcPr>
          <w:p w14:paraId="5571D7DE" w14:textId="77777777" w:rsidR="00771B04" w:rsidRPr="003F3FF8" w:rsidRDefault="00771B04" w:rsidP="003F3FF8">
            <w:pPr>
              <w:tabs>
                <w:tab w:val="left" w:leader="hyphen" w:pos="9356"/>
              </w:tabs>
              <w:spacing w:line="460" w:lineRule="exact"/>
              <w:rPr>
                <w:szCs w:val="24"/>
              </w:rPr>
            </w:pPr>
            <w:r w:rsidRPr="003F3FF8">
              <w:rPr>
                <w:szCs w:val="24"/>
              </w:rPr>
              <w:t>Plan Anual Operativo. O</w:t>
            </w:r>
          </w:p>
        </w:tc>
        <w:tc>
          <w:tcPr>
            <w:tcW w:w="731" w:type="pct"/>
            <w:tcBorders>
              <w:top w:val="single" w:sz="4" w:space="0" w:color="auto"/>
              <w:left w:val="single" w:sz="4" w:space="0" w:color="auto"/>
              <w:bottom w:val="single" w:sz="4" w:space="0" w:color="auto"/>
              <w:right w:val="single" w:sz="4" w:space="0" w:color="auto"/>
            </w:tcBorders>
            <w:hideMark/>
          </w:tcPr>
          <w:p w14:paraId="0B734029" w14:textId="77777777" w:rsidR="00771B04" w:rsidRPr="003F3FF8" w:rsidRDefault="00771B04" w:rsidP="003F3FF8">
            <w:pPr>
              <w:tabs>
                <w:tab w:val="left" w:leader="hyphen" w:pos="9356"/>
              </w:tabs>
              <w:spacing w:line="460" w:lineRule="exact"/>
              <w:rPr>
                <w:szCs w:val="24"/>
              </w:rPr>
            </w:pPr>
            <w:r w:rsidRPr="003F3FF8">
              <w:rPr>
                <w:szCs w:val="24"/>
              </w:rPr>
              <w:t xml:space="preserve">En el plan anual operativo (PAO) se detallan las </w:t>
            </w:r>
            <w:r w:rsidRPr="003F3FF8">
              <w:rPr>
                <w:szCs w:val="24"/>
              </w:rPr>
              <w:lastRenderedPageBreak/>
              <w:t xml:space="preserve">metas, objetivos, programas, actividades, indicadores de gestión, responsables, además los lineamientos a seguir en el cumplimiento de las políticas institucionales. Este plan operativo, está vinculado al presupuesto ordinario y a la valoración del riesgo, por medio </w:t>
            </w:r>
            <w:r w:rsidRPr="003F3FF8">
              <w:rPr>
                <w:szCs w:val="24"/>
              </w:rPr>
              <w:lastRenderedPageBreak/>
              <w:t>del mapeo de riesgos asociados.</w:t>
            </w:r>
          </w:p>
        </w:tc>
        <w:tc>
          <w:tcPr>
            <w:tcW w:w="95" w:type="pct"/>
            <w:tcBorders>
              <w:top w:val="single" w:sz="4" w:space="0" w:color="auto"/>
              <w:left w:val="single" w:sz="4" w:space="0" w:color="auto"/>
              <w:bottom w:val="single" w:sz="4" w:space="0" w:color="auto"/>
              <w:right w:val="single" w:sz="4" w:space="0" w:color="auto"/>
            </w:tcBorders>
            <w:hideMark/>
          </w:tcPr>
          <w:p w14:paraId="5F711692"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107BC94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w:t>
            </w:r>
          </w:p>
        </w:tc>
        <w:tc>
          <w:tcPr>
            <w:tcW w:w="167" w:type="pct"/>
            <w:tcBorders>
              <w:top w:val="single" w:sz="4" w:space="0" w:color="auto"/>
              <w:left w:val="single" w:sz="4" w:space="0" w:color="auto"/>
              <w:bottom w:val="single" w:sz="4" w:space="0" w:color="auto"/>
              <w:right w:val="single" w:sz="4" w:space="0" w:color="auto"/>
            </w:tcBorders>
            <w:hideMark/>
          </w:tcPr>
          <w:p w14:paraId="77E5E51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49926897"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66" w:type="pct"/>
            <w:tcBorders>
              <w:top w:val="single" w:sz="4" w:space="0" w:color="auto"/>
              <w:left w:val="single" w:sz="4" w:space="0" w:color="auto"/>
              <w:bottom w:val="single" w:sz="4" w:space="0" w:color="auto"/>
              <w:right w:val="single" w:sz="4" w:space="0" w:color="auto"/>
            </w:tcBorders>
            <w:hideMark/>
          </w:tcPr>
          <w:p w14:paraId="10C33C67"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hideMark/>
          </w:tcPr>
          <w:p w14:paraId="2CF10333" w14:textId="77777777" w:rsidR="00771B04" w:rsidRPr="003F3FF8" w:rsidRDefault="00771B04" w:rsidP="003F3FF8">
            <w:pPr>
              <w:tabs>
                <w:tab w:val="left" w:leader="hyphen" w:pos="9356"/>
              </w:tabs>
              <w:spacing w:line="460" w:lineRule="exact"/>
              <w:rPr>
                <w:szCs w:val="24"/>
              </w:rPr>
            </w:pPr>
            <w:r w:rsidRPr="003F3FF8">
              <w:rPr>
                <w:szCs w:val="24"/>
              </w:rPr>
              <w:lastRenderedPageBreak/>
              <w:t>2002-</w:t>
            </w:r>
            <w:r w:rsidRPr="003F3FF8">
              <w:rPr>
                <w:szCs w:val="24"/>
              </w:rPr>
              <w:lastRenderedPageBreak/>
              <w:t>2010  </w:t>
            </w:r>
          </w:p>
        </w:tc>
        <w:tc>
          <w:tcPr>
            <w:tcW w:w="183" w:type="pct"/>
            <w:tcBorders>
              <w:top w:val="single" w:sz="4" w:space="0" w:color="auto"/>
              <w:left w:val="single" w:sz="4" w:space="0" w:color="auto"/>
              <w:bottom w:val="single" w:sz="4" w:space="0" w:color="auto"/>
              <w:right w:val="single" w:sz="4" w:space="0" w:color="auto"/>
            </w:tcBorders>
            <w:hideMark/>
          </w:tcPr>
          <w:p w14:paraId="351495D1"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87" w:type="pct"/>
            <w:tcBorders>
              <w:top w:val="single" w:sz="4" w:space="0" w:color="auto"/>
              <w:left w:val="single" w:sz="4" w:space="0" w:color="auto"/>
              <w:bottom w:val="single" w:sz="4" w:space="0" w:color="auto"/>
              <w:right w:val="single" w:sz="4" w:space="0" w:color="auto"/>
            </w:tcBorders>
            <w:hideMark/>
          </w:tcPr>
          <w:p w14:paraId="71C4480B"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20CB50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0C8977B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10C2FE8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23AB405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7BD0CF8D"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w:t>
            </w:r>
            <w:r w:rsidRPr="003F3FF8">
              <w:rPr>
                <w:szCs w:val="24"/>
              </w:rPr>
              <w:lastRenderedPageBreak/>
              <w:t>de 2015 en los subfondos Presupuesto y Planificación-IGN-MOPT.</w:t>
            </w:r>
          </w:p>
        </w:tc>
      </w:tr>
      <w:tr w:rsidR="00771B04" w:rsidRPr="003F3FF8" w14:paraId="1DD6D16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845AA4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152</w:t>
            </w:r>
          </w:p>
        </w:tc>
        <w:tc>
          <w:tcPr>
            <w:tcW w:w="485" w:type="pct"/>
            <w:tcBorders>
              <w:top w:val="single" w:sz="4" w:space="0" w:color="auto"/>
              <w:left w:val="single" w:sz="4" w:space="0" w:color="auto"/>
              <w:bottom w:val="single" w:sz="4" w:space="0" w:color="auto"/>
              <w:right w:val="single" w:sz="4" w:space="0" w:color="auto"/>
            </w:tcBorders>
            <w:hideMark/>
          </w:tcPr>
          <w:p w14:paraId="03A37E75" w14:textId="77777777" w:rsidR="00771B04" w:rsidRPr="003F3FF8" w:rsidRDefault="00771B04" w:rsidP="003F3FF8">
            <w:pPr>
              <w:tabs>
                <w:tab w:val="left" w:leader="hyphen" w:pos="9356"/>
              </w:tabs>
              <w:spacing w:line="460" w:lineRule="exact"/>
              <w:rPr>
                <w:szCs w:val="24"/>
              </w:rPr>
            </w:pPr>
            <w:r w:rsidRPr="003F3FF8">
              <w:rPr>
                <w:szCs w:val="24"/>
              </w:rPr>
              <w:t>Presupuesto / Amojonamiento. O sin C </w:t>
            </w:r>
          </w:p>
        </w:tc>
        <w:tc>
          <w:tcPr>
            <w:tcW w:w="731" w:type="pct"/>
            <w:tcBorders>
              <w:top w:val="single" w:sz="4" w:space="0" w:color="auto"/>
              <w:left w:val="single" w:sz="4" w:space="0" w:color="auto"/>
              <w:bottom w:val="single" w:sz="4" w:space="0" w:color="auto"/>
              <w:right w:val="single" w:sz="4" w:space="0" w:color="auto"/>
            </w:tcBorders>
            <w:hideMark/>
          </w:tcPr>
          <w:p w14:paraId="3236F53E" w14:textId="77777777" w:rsidR="00771B04" w:rsidRPr="003F3FF8" w:rsidRDefault="00771B04" w:rsidP="003F3FF8">
            <w:pPr>
              <w:tabs>
                <w:tab w:val="left" w:leader="hyphen" w:pos="9356"/>
              </w:tabs>
              <w:spacing w:line="460" w:lineRule="exact"/>
              <w:rPr>
                <w:szCs w:val="24"/>
              </w:rPr>
            </w:pPr>
            <w:r w:rsidRPr="003F3FF8">
              <w:rPr>
                <w:szCs w:val="24"/>
              </w:rPr>
              <w:t>Presupuesto exclusivo por detalle, para proyectos de amojonamiento, según se describe en el ítem #17 de Expedientes de Proyectos de Amojonamiento en zona marítimo terrestre y otras zonas del país.</w:t>
            </w:r>
          </w:p>
        </w:tc>
        <w:tc>
          <w:tcPr>
            <w:tcW w:w="95" w:type="pct"/>
            <w:tcBorders>
              <w:top w:val="single" w:sz="4" w:space="0" w:color="auto"/>
              <w:left w:val="single" w:sz="4" w:space="0" w:color="auto"/>
              <w:bottom w:val="single" w:sz="4" w:space="0" w:color="auto"/>
              <w:right w:val="single" w:sz="4" w:space="0" w:color="auto"/>
            </w:tcBorders>
            <w:hideMark/>
          </w:tcPr>
          <w:p w14:paraId="016B21D8" w14:textId="77777777" w:rsidR="00771B04" w:rsidRPr="003F3FF8" w:rsidRDefault="00771B04" w:rsidP="003F3FF8">
            <w:pPr>
              <w:tabs>
                <w:tab w:val="left" w:leader="hyphen" w:pos="9356"/>
              </w:tabs>
              <w:spacing w:line="460" w:lineRule="exact"/>
              <w:jc w:val="center"/>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hideMark/>
          </w:tcPr>
          <w:p w14:paraId="05FE188A" w14:textId="77777777" w:rsidR="00771B04" w:rsidRPr="003F3FF8" w:rsidRDefault="00771B04" w:rsidP="003F3FF8">
            <w:pPr>
              <w:tabs>
                <w:tab w:val="left" w:leader="hyphen" w:pos="9356"/>
              </w:tabs>
              <w:spacing w:line="460" w:lineRule="exact"/>
              <w:jc w:val="center"/>
              <w:rPr>
                <w:szCs w:val="24"/>
              </w:rPr>
            </w:pPr>
            <w:r w:rsidRPr="003F3FF8">
              <w:rPr>
                <w:szCs w:val="24"/>
              </w:rPr>
              <w:t>25</w:t>
            </w:r>
          </w:p>
        </w:tc>
        <w:tc>
          <w:tcPr>
            <w:tcW w:w="167" w:type="pct"/>
            <w:tcBorders>
              <w:top w:val="single" w:sz="4" w:space="0" w:color="auto"/>
              <w:left w:val="single" w:sz="4" w:space="0" w:color="auto"/>
              <w:bottom w:val="single" w:sz="4" w:space="0" w:color="auto"/>
              <w:right w:val="single" w:sz="4" w:space="0" w:color="auto"/>
            </w:tcBorders>
            <w:hideMark/>
          </w:tcPr>
          <w:p w14:paraId="00001B0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hideMark/>
          </w:tcPr>
          <w:p w14:paraId="1F19F06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hideMark/>
          </w:tcPr>
          <w:p w14:paraId="4127BE70"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2CC1B4E4" w14:textId="77777777" w:rsidR="00771B04" w:rsidRPr="003F3FF8" w:rsidRDefault="00771B04" w:rsidP="003F3FF8">
            <w:pPr>
              <w:tabs>
                <w:tab w:val="left" w:leader="hyphen" w:pos="9356"/>
              </w:tabs>
              <w:spacing w:line="460" w:lineRule="exact"/>
              <w:rPr>
                <w:szCs w:val="24"/>
              </w:rPr>
            </w:pPr>
            <w:r w:rsidRPr="003F3FF8">
              <w:rPr>
                <w:szCs w:val="24"/>
              </w:rPr>
              <w:t>2004-2007  </w:t>
            </w:r>
          </w:p>
        </w:tc>
        <w:tc>
          <w:tcPr>
            <w:tcW w:w="183" w:type="pct"/>
            <w:tcBorders>
              <w:top w:val="single" w:sz="4" w:space="0" w:color="auto"/>
              <w:left w:val="single" w:sz="4" w:space="0" w:color="auto"/>
              <w:bottom w:val="single" w:sz="4" w:space="0" w:color="auto"/>
              <w:right w:val="single" w:sz="4" w:space="0" w:color="auto"/>
            </w:tcBorders>
            <w:hideMark/>
          </w:tcPr>
          <w:p w14:paraId="1E455F6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6668C9D4"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D13AFB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74805C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01133D8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5A2D06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0C6F1DC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22-2015 de 01 de octubre de 2015 en los subfondos de Presupuesto y Planificación-IGN-MOPT.</w:t>
            </w:r>
          </w:p>
        </w:tc>
      </w:tr>
      <w:tr w:rsidR="00771B04" w:rsidRPr="003F3FF8" w14:paraId="674410C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52D5D40" w14:textId="77777777" w:rsidR="00771B04" w:rsidRPr="003F3FF8" w:rsidRDefault="00771B04" w:rsidP="003F3FF8">
            <w:pPr>
              <w:tabs>
                <w:tab w:val="left" w:leader="hyphen" w:pos="9356"/>
              </w:tabs>
              <w:spacing w:line="460" w:lineRule="exact"/>
              <w:jc w:val="center"/>
              <w:rPr>
                <w:szCs w:val="24"/>
              </w:rPr>
            </w:pPr>
            <w:r w:rsidRPr="003F3FF8">
              <w:rPr>
                <w:szCs w:val="24"/>
              </w:rPr>
              <w:t>153</w:t>
            </w:r>
          </w:p>
        </w:tc>
        <w:tc>
          <w:tcPr>
            <w:tcW w:w="485" w:type="pct"/>
            <w:tcBorders>
              <w:top w:val="single" w:sz="4" w:space="0" w:color="auto"/>
              <w:left w:val="single" w:sz="4" w:space="0" w:color="auto"/>
              <w:bottom w:val="single" w:sz="4" w:space="0" w:color="auto"/>
              <w:right w:val="single" w:sz="4" w:space="0" w:color="auto"/>
            </w:tcBorders>
            <w:hideMark/>
          </w:tcPr>
          <w:p w14:paraId="485F367E" w14:textId="77777777" w:rsidR="00771B04" w:rsidRPr="003F3FF8" w:rsidRDefault="00771B04" w:rsidP="003F3FF8">
            <w:pPr>
              <w:tabs>
                <w:tab w:val="left" w:leader="hyphen" w:pos="9356"/>
              </w:tabs>
              <w:spacing w:line="460" w:lineRule="exact"/>
              <w:rPr>
                <w:szCs w:val="24"/>
              </w:rPr>
            </w:pPr>
            <w:r w:rsidRPr="003F3FF8">
              <w:rPr>
                <w:szCs w:val="24"/>
              </w:rPr>
              <w:t>Presupuesto Ordinario y Extraordinario. O</w:t>
            </w:r>
          </w:p>
        </w:tc>
        <w:tc>
          <w:tcPr>
            <w:tcW w:w="731" w:type="pct"/>
            <w:tcBorders>
              <w:top w:val="single" w:sz="4" w:space="0" w:color="auto"/>
              <w:left w:val="single" w:sz="4" w:space="0" w:color="auto"/>
              <w:bottom w:val="single" w:sz="4" w:space="0" w:color="auto"/>
              <w:right w:val="single" w:sz="4" w:space="0" w:color="auto"/>
            </w:tcBorders>
            <w:hideMark/>
          </w:tcPr>
          <w:p w14:paraId="07BA5C3D" w14:textId="77777777" w:rsidR="00771B04" w:rsidRPr="003F3FF8" w:rsidRDefault="00771B04" w:rsidP="003F3FF8">
            <w:pPr>
              <w:tabs>
                <w:tab w:val="left" w:leader="hyphen" w:pos="9356"/>
              </w:tabs>
              <w:spacing w:line="460" w:lineRule="exact"/>
              <w:rPr>
                <w:szCs w:val="24"/>
              </w:rPr>
            </w:pPr>
            <w:r w:rsidRPr="003F3FF8">
              <w:rPr>
                <w:szCs w:val="24"/>
              </w:rPr>
              <w:t xml:space="preserve">Desglose de los recursos materiales, humanos, y tecnológicos a </w:t>
            </w:r>
            <w:r w:rsidRPr="003F3FF8">
              <w:rPr>
                <w:szCs w:val="24"/>
              </w:rPr>
              <w:lastRenderedPageBreak/>
              <w:t xml:space="preserve">utilizar por el Programa 330 IGN. Presentación de movimientos presupuestarios para el siguiente período, se desglosan por programas, áreas, partidas y subpartidas. Se asigna un monto económico a cada uno de esos rubros para ser ejecutados el período que fue aprobado. Cálculo y negociación anticipado de los </w:t>
            </w:r>
            <w:r w:rsidRPr="003F3FF8">
              <w:rPr>
                <w:szCs w:val="24"/>
              </w:rPr>
              <w:lastRenderedPageBreak/>
              <w:t xml:space="preserve">ingresos y egresos, plan de acción dirigido a cumplir una meta prevista, de desarrollo anual en el instituto y cuyos planes y programas se formulan por término de un año. Algunos incluyen los lineamientos para la elaboración de anteproyecto de presupuesto institucional. Se incluyen en este tipo documental </w:t>
            </w:r>
            <w:r w:rsidRPr="003F3FF8">
              <w:rPr>
                <w:szCs w:val="24"/>
              </w:rPr>
              <w:lastRenderedPageBreak/>
              <w:t>los conocidos como ampliación del límite de presupuesto para un período determinado, ya que está basado en el cálculo original del presupuesto.</w:t>
            </w:r>
          </w:p>
          <w:p w14:paraId="1371492F" w14:textId="77777777" w:rsidR="00771B04" w:rsidRPr="003F3FF8" w:rsidRDefault="00771B04" w:rsidP="003F3FF8">
            <w:pPr>
              <w:tabs>
                <w:tab w:val="left" w:leader="hyphen" w:pos="9356"/>
              </w:tabs>
              <w:spacing w:line="460" w:lineRule="exact"/>
              <w:rPr>
                <w:szCs w:val="24"/>
              </w:rPr>
            </w:pPr>
          </w:p>
          <w:p w14:paraId="7C114C50" w14:textId="77777777" w:rsidR="00771B04" w:rsidRPr="003F3FF8" w:rsidRDefault="00771B04" w:rsidP="003F3FF8">
            <w:pPr>
              <w:tabs>
                <w:tab w:val="left" w:leader="hyphen" w:pos="9356"/>
              </w:tabs>
              <w:spacing w:line="460" w:lineRule="exact"/>
              <w:rPr>
                <w:szCs w:val="24"/>
              </w:rPr>
            </w:pPr>
          </w:p>
          <w:p w14:paraId="3EA99AC4" w14:textId="77777777" w:rsidR="00771B04" w:rsidRPr="003F3FF8" w:rsidRDefault="00771B04" w:rsidP="003F3FF8">
            <w:pPr>
              <w:tabs>
                <w:tab w:val="left" w:leader="hyphen" w:pos="9356"/>
              </w:tabs>
              <w:spacing w:line="460" w:lineRule="exact"/>
              <w:rPr>
                <w:szCs w:val="24"/>
              </w:rPr>
            </w:pPr>
          </w:p>
        </w:tc>
        <w:tc>
          <w:tcPr>
            <w:tcW w:w="95" w:type="pct"/>
            <w:tcBorders>
              <w:top w:val="single" w:sz="4" w:space="0" w:color="auto"/>
              <w:left w:val="single" w:sz="4" w:space="0" w:color="auto"/>
              <w:bottom w:val="single" w:sz="4" w:space="0" w:color="auto"/>
              <w:right w:val="single" w:sz="4" w:space="0" w:color="auto"/>
            </w:tcBorders>
            <w:hideMark/>
          </w:tcPr>
          <w:p w14:paraId="0BA314D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A643CF4" w14:textId="77777777" w:rsidR="00771B04" w:rsidRPr="003F3FF8" w:rsidRDefault="00771B04" w:rsidP="003F3FF8">
            <w:pPr>
              <w:tabs>
                <w:tab w:val="left" w:leader="hyphen" w:pos="9356"/>
              </w:tabs>
              <w:spacing w:line="460" w:lineRule="exact"/>
              <w:jc w:val="center"/>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hideMark/>
          </w:tcPr>
          <w:p w14:paraId="428307E0"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hideMark/>
          </w:tcPr>
          <w:p w14:paraId="37D1EECC"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66" w:type="pct"/>
            <w:tcBorders>
              <w:top w:val="single" w:sz="4" w:space="0" w:color="auto"/>
              <w:left w:val="single" w:sz="4" w:space="0" w:color="auto"/>
              <w:bottom w:val="single" w:sz="4" w:space="0" w:color="auto"/>
              <w:right w:val="single" w:sz="4" w:space="0" w:color="auto"/>
            </w:tcBorders>
            <w:hideMark/>
          </w:tcPr>
          <w:p w14:paraId="0BC2DA7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hideMark/>
          </w:tcPr>
          <w:p w14:paraId="4D4385E2" w14:textId="77777777" w:rsidR="00771B04" w:rsidRPr="003F3FF8" w:rsidRDefault="00771B04" w:rsidP="003F3FF8">
            <w:pPr>
              <w:tabs>
                <w:tab w:val="left" w:leader="hyphen" w:pos="9356"/>
              </w:tabs>
              <w:spacing w:line="460" w:lineRule="exact"/>
              <w:rPr>
                <w:szCs w:val="24"/>
              </w:rPr>
            </w:pPr>
            <w:r w:rsidRPr="003F3FF8">
              <w:rPr>
                <w:szCs w:val="24"/>
              </w:rPr>
              <w:t>1998-2007  </w:t>
            </w:r>
          </w:p>
        </w:tc>
        <w:tc>
          <w:tcPr>
            <w:tcW w:w="183" w:type="pct"/>
            <w:tcBorders>
              <w:top w:val="single" w:sz="4" w:space="0" w:color="auto"/>
              <w:left w:val="single" w:sz="4" w:space="0" w:color="auto"/>
              <w:bottom w:val="single" w:sz="4" w:space="0" w:color="auto"/>
              <w:right w:val="single" w:sz="4" w:space="0" w:color="auto"/>
            </w:tcBorders>
            <w:hideMark/>
          </w:tcPr>
          <w:p w14:paraId="3273FE9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hideMark/>
          </w:tcPr>
          <w:p w14:paraId="26FB2912" w14:textId="77777777" w:rsidR="00771B04" w:rsidRPr="003F3FF8" w:rsidRDefault="00771B04" w:rsidP="003F3FF8">
            <w:pPr>
              <w:tabs>
                <w:tab w:val="left" w:leader="hyphen" w:pos="9356"/>
              </w:tabs>
              <w:spacing w:line="460" w:lineRule="exact"/>
              <w:jc w:val="center"/>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C636A3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hideMark/>
          </w:tcPr>
          <w:p w14:paraId="5CED745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hideMark/>
          </w:tcPr>
          <w:p w14:paraId="1C94798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hideMark/>
          </w:tcPr>
          <w:p w14:paraId="070727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hideMark/>
          </w:tcPr>
          <w:p w14:paraId="38712277"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22-2015 de 01 de octubre de 2015 en los subfondos </w:t>
            </w:r>
            <w:r w:rsidRPr="003F3FF8">
              <w:rPr>
                <w:szCs w:val="24"/>
              </w:rPr>
              <w:lastRenderedPageBreak/>
              <w:t>Presupuesto y Planificación-IGN-MOPT.</w:t>
            </w:r>
          </w:p>
        </w:tc>
      </w:tr>
      <w:tr w:rsidR="00771B04" w:rsidRPr="003F3FF8" w14:paraId="6FA00CF6"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3944DBE4" w14:textId="77777777" w:rsidR="00771B04" w:rsidRPr="003F3FF8" w:rsidRDefault="00771B04" w:rsidP="003F3FF8">
            <w:pPr>
              <w:tabs>
                <w:tab w:val="left" w:leader="hyphen" w:pos="9356"/>
              </w:tabs>
              <w:spacing w:line="460" w:lineRule="exact"/>
              <w:rPr>
                <w:szCs w:val="24"/>
              </w:rPr>
            </w:pPr>
            <w:r w:rsidRPr="003F3FF8">
              <w:rPr>
                <w:b/>
                <w:bCs/>
                <w:szCs w:val="24"/>
              </w:rPr>
              <w:lastRenderedPageBreak/>
              <w:t>Subfondo 1:</w:t>
            </w:r>
            <w:r w:rsidRPr="003F3FF8">
              <w:rPr>
                <w:szCs w:val="24"/>
              </w:rPr>
              <w:t xml:space="preserve"> Junta Administrativa*</w:t>
            </w:r>
          </w:p>
          <w:p w14:paraId="21B490BF" w14:textId="77777777" w:rsidR="00771B04" w:rsidRPr="003F3FF8" w:rsidRDefault="00771B04" w:rsidP="003F3FF8">
            <w:pPr>
              <w:tabs>
                <w:tab w:val="left" w:leader="hyphen" w:pos="9356"/>
              </w:tabs>
              <w:spacing w:line="460" w:lineRule="exact"/>
              <w:rPr>
                <w:b/>
                <w:szCs w:val="24"/>
              </w:rPr>
            </w:pPr>
            <w:r w:rsidRPr="003F3FF8">
              <w:rPr>
                <w:b/>
                <w:bCs/>
                <w:szCs w:val="24"/>
              </w:rPr>
              <w:t>Subfondo 1.1:</w:t>
            </w:r>
            <w:r w:rsidRPr="003F3FF8">
              <w:rPr>
                <w:szCs w:val="24"/>
              </w:rPr>
              <w:t xml:space="preserve"> Dirección General*</w:t>
            </w:r>
          </w:p>
          <w:p w14:paraId="2721BDD7" w14:textId="77777777" w:rsidR="00771B04" w:rsidRPr="003F3FF8" w:rsidRDefault="00771B04" w:rsidP="003F3FF8">
            <w:pPr>
              <w:tabs>
                <w:tab w:val="left" w:leader="hyphen" w:pos="9356"/>
              </w:tabs>
              <w:spacing w:line="460" w:lineRule="exact"/>
              <w:rPr>
                <w:szCs w:val="24"/>
              </w:rPr>
            </w:pPr>
            <w:r w:rsidRPr="003F3FF8">
              <w:rPr>
                <w:b/>
                <w:szCs w:val="24"/>
              </w:rPr>
              <w:t>Subfondo 1.1.1:</w:t>
            </w:r>
            <w:r w:rsidRPr="003F3FF8">
              <w:rPr>
                <w:szCs w:val="24"/>
              </w:rPr>
              <w:t xml:space="preserve"> </w:t>
            </w:r>
            <w:r w:rsidRPr="003F3FF8">
              <w:rPr>
                <w:bCs/>
                <w:szCs w:val="24"/>
              </w:rPr>
              <w:t>Instituto Geográfico Nacional (IGN)*</w:t>
            </w:r>
          </w:p>
          <w:p w14:paraId="547C9B66" w14:textId="77777777" w:rsidR="00771B04" w:rsidRPr="003F3FF8" w:rsidRDefault="00771B04" w:rsidP="003F3FF8">
            <w:pPr>
              <w:pStyle w:val="Ttulo3"/>
              <w:tabs>
                <w:tab w:val="left" w:leader="hyphen" w:pos="9356"/>
              </w:tabs>
              <w:spacing w:before="0" w:after="120" w:line="460" w:lineRule="exact"/>
              <w:rPr>
                <w:rFonts w:cs="Arial"/>
                <w:sz w:val="24"/>
                <w:szCs w:val="24"/>
              </w:rPr>
            </w:pPr>
            <w:bookmarkStart w:id="9" w:name="_Toc223963704"/>
            <w:r w:rsidRPr="003F3FF8">
              <w:rPr>
                <w:rFonts w:cs="Arial"/>
                <w:sz w:val="24"/>
                <w:szCs w:val="24"/>
              </w:rPr>
              <w:t>Subfondo 1.1.1.2: Departamento de Geodesia y Geofísica</w:t>
            </w:r>
            <w:bookmarkEnd w:id="9"/>
          </w:p>
          <w:p w14:paraId="4B627E08" w14:textId="77777777" w:rsidR="00771B04" w:rsidRPr="003F3FF8" w:rsidRDefault="00771B04" w:rsidP="003F3FF8">
            <w:pPr>
              <w:tabs>
                <w:tab w:val="left" w:leader="hyphen" w:pos="9356"/>
              </w:tabs>
              <w:rPr>
                <w:szCs w:val="24"/>
              </w:rPr>
            </w:pPr>
          </w:p>
          <w:p w14:paraId="1C89DAEA" w14:textId="77777777" w:rsidR="00771B04" w:rsidRPr="003F3FF8" w:rsidRDefault="00771B04" w:rsidP="003F3FF8">
            <w:pPr>
              <w:tabs>
                <w:tab w:val="left" w:leader="hyphen" w:pos="9356"/>
              </w:tabs>
              <w:spacing w:line="460" w:lineRule="exact"/>
              <w:rPr>
                <w:b/>
                <w:bCs/>
                <w:szCs w:val="24"/>
              </w:rPr>
            </w:pPr>
            <w:r w:rsidRPr="003F3FF8">
              <w:rPr>
                <w:b/>
                <w:bCs/>
                <w:szCs w:val="24"/>
              </w:rPr>
              <w:t xml:space="preserve">Funciones: </w:t>
            </w:r>
            <w:r w:rsidRPr="003F3FF8">
              <w:rPr>
                <w:szCs w:val="24"/>
              </w:rPr>
              <w:t>Gestionar las acciones de carácter geodésico, geofísico y topográfico para contribuir en el desarrollo de la planificación, el ordenamiento territorial y la soberanía del país.</w:t>
            </w:r>
          </w:p>
        </w:tc>
      </w:tr>
      <w:tr w:rsidR="00771B04" w:rsidRPr="00864CFE" w14:paraId="65546A74"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6A1E1DEB"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lastRenderedPageBreak/>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206EB796"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5285A898"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Contenido</w:t>
            </w:r>
          </w:p>
        </w:tc>
        <w:tc>
          <w:tcPr>
            <w:tcW w:w="385" w:type="pct"/>
            <w:gridSpan w:val="3"/>
            <w:tcBorders>
              <w:top w:val="single" w:sz="4" w:space="0" w:color="auto"/>
              <w:left w:val="nil"/>
              <w:bottom w:val="single" w:sz="4" w:space="0" w:color="auto"/>
              <w:right w:val="single" w:sz="4" w:space="0" w:color="000000"/>
            </w:tcBorders>
            <w:hideMark/>
          </w:tcPr>
          <w:p w14:paraId="6CA1A469"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Soporte y Cantidad</w:t>
            </w:r>
          </w:p>
        </w:tc>
        <w:tc>
          <w:tcPr>
            <w:tcW w:w="367" w:type="pct"/>
            <w:gridSpan w:val="2"/>
            <w:tcBorders>
              <w:top w:val="single" w:sz="4" w:space="0" w:color="auto"/>
              <w:left w:val="nil"/>
              <w:bottom w:val="single" w:sz="4" w:space="0" w:color="auto"/>
              <w:right w:val="single" w:sz="4" w:space="0" w:color="000000"/>
            </w:tcBorders>
            <w:hideMark/>
          </w:tcPr>
          <w:p w14:paraId="102D3E24"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Vigencia</w:t>
            </w:r>
          </w:p>
        </w:tc>
        <w:tc>
          <w:tcPr>
            <w:tcW w:w="216" w:type="pct"/>
            <w:tcBorders>
              <w:top w:val="single" w:sz="4" w:space="0" w:color="auto"/>
              <w:left w:val="nil"/>
              <w:right w:val="single" w:sz="4" w:space="0" w:color="auto"/>
            </w:tcBorders>
            <w:hideMark/>
          </w:tcPr>
          <w:p w14:paraId="32B5B76E" w14:textId="77777777" w:rsidR="00771B04" w:rsidRPr="00864CFE" w:rsidRDefault="00771B04" w:rsidP="003F3FF8">
            <w:pPr>
              <w:tabs>
                <w:tab w:val="left" w:leader="hyphen" w:pos="9356"/>
              </w:tabs>
              <w:spacing w:line="460" w:lineRule="exact"/>
              <w:rPr>
                <w:b/>
                <w:bCs/>
                <w:sz w:val="16"/>
                <w:szCs w:val="16"/>
              </w:rPr>
            </w:pPr>
            <w:r w:rsidRPr="00864CFE">
              <w:rPr>
                <w:b/>
                <w:bCs/>
                <w:sz w:val="16"/>
                <w:szCs w:val="16"/>
              </w:rPr>
              <w:t> </w:t>
            </w:r>
          </w:p>
          <w:p w14:paraId="004AD453" w14:textId="77777777" w:rsidR="00771B04" w:rsidRPr="00864CFE" w:rsidRDefault="00771B04" w:rsidP="003F3FF8">
            <w:pPr>
              <w:tabs>
                <w:tab w:val="left" w:leader="hyphen" w:pos="9356"/>
              </w:tabs>
              <w:spacing w:line="460" w:lineRule="exact"/>
              <w:jc w:val="center"/>
              <w:rPr>
                <w:b/>
                <w:bCs/>
                <w:sz w:val="16"/>
                <w:szCs w:val="16"/>
              </w:rPr>
            </w:pPr>
            <w:proofErr w:type="gramStart"/>
            <w:r w:rsidRPr="00864CFE">
              <w:rPr>
                <w:b/>
                <w:bCs/>
                <w:sz w:val="16"/>
                <w:szCs w:val="16"/>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51C03411"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Soporte y Cantidad</w:t>
            </w:r>
          </w:p>
        </w:tc>
        <w:tc>
          <w:tcPr>
            <w:tcW w:w="380" w:type="pct"/>
            <w:gridSpan w:val="3"/>
            <w:tcBorders>
              <w:top w:val="single" w:sz="4" w:space="0" w:color="auto"/>
              <w:left w:val="nil"/>
              <w:bottom w:val="single" w:sz="4" w:space="0" w:color="auto"/>
              <w:right w:val="single" w:sz="4" w:space="0" w:color="000000"/>
            </w:tcBorders>
            <w:hideMark/>
          </w:tcPr>
          <w:p w14:paraId="559A47B1"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Vigencia </w:t>
            </w:r>
            <w:proofErr w:type="spellStart"/>
            <w:r w:rsidRPr="00864CFE">
              <w:rPr>
                <w:b/>
                <w:bCs/>
                <w:sz w:val="16"/>
                <w:szCs w:val="16"/>
              </w:rPr>
              <w:t>Adm</w:t>
            </w:r>
            <w:proofErr w:type="spellEnd"/>
            <w:r w:rsidRPr="00864CFE">
              <w:rPr>
                <w:b/>
                <w:bCs/>
                <w:sz w:val="16"/>
                <w:szCs w:val="16"/>
              </w:rPr>
              <w:t>/legal</w:t>
            </w:r>
          </w:p>
        </w:tc>
        <w:tc>
          <w:tcPr>
            <w:tcW w:w="243" w:type="pct"/>
            <w:tcBorders>
              <w:top w:val="single" w:sz="4" w:space="0" w:color="auto"/>
              <w:left w:val="nil"/>
              <w:right w:val="single" w:sz="4" w:space="0" w:color="auto"/>
            </w:tcBorders>
            <w:hideMark/>
          </w:tcPr>
          <w:p w14:paraId="1ABD3F86" w14:textId="77777777" w:rsidR="00771B04" w:rsidRPr="00864CFE" w:rsidRDefault="00771B04" w:rsidP="003F3FF8">
            <w:pPr>
              <w:tabs>
                <w:tab w:val="left" w:leader="hyphen" w:pos="9356"/>
              </w:tabs>
              <w:spacing w:line="460" w:lineRule="exact"/>
              <w:rPr>
                <w:b/>
                <w:bCs/>
                <w:sz w:val="16"/>
                <w:szCs w:val="16"/>
              </w:rPr>
            </w:pPr>
            <w:r w:rsidRPr="00864CFE">
              <w:rPr>
                <w:b/>
                <w:bCs/>
                <w:sz w:val="16"/>
                <w:szCs w:val="16"/>
              </w:rPr>
              <w:t> </w:t>
            </w:r>
          </w:p>
          <w:p w14:paraId="693AB292" w14:textId="77777777" w:rsidR="00771B04" w:rsidRPr="00864CFE" w:rsidRDefault="00771B04" w:rsidP="003F3FF8">
            <w:pPr>
              <w:tabs>
                <w:tab w:val="left" w:leader="hyphen" w:pos="9356"/>
              </w:tabs>
              <w:spacing w:line="460" w:lineRule="exact"/>
              <w:jc w:val="center"/>
              <w:rPr>
                <w:b/>
                <w:bCs/>
                <w:sz w:val="16"/>
                <w:szCs w:val="16"/>
              </w:rPr>
            </w:pPr>
            <w:proofErr w:type="gramStart"/>
            <w:r w:rsidRPr="00864CFE">
              <w:rPr>
                <w:b/>
                <w:bCs/>
                <w:sz w:val="16"/>
                <w:szCs w:val="16"/>
              </w:rPr>
              <w:t>F.E</w:t>
            </w:r>
            <w:proofErr w:type="gramEnd"/>
          </w:p>
        </w:tc>
        <w:tc>
          <w:tcPr>
            <w:tcW w:w="1296" w:type="pct"/>
            <w:tcBorders>
              <w:top w:val="single" w:sz="4" w:space="0" w:color="auto"/>
              <w:left w:val="single" w:sz="4" w:space="0" w:color="auto"/>
              <w:right w:val="single" w:sz="4" w:space="0" w:color="auto"/>
            </w:tcBorders>
            <w:hideMark/>
          </w:tcPr>
          <w:p w14:paraId="0BE18267"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Criterio de declaratoria</w:t>
            </w:r>
          </w:p>
        </w:tc>
      </w:tr>
      <w:tr w:rsidR="00771B04" w:rsidRPr="003F3FF8" w14:paraId="292CEC01"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7284D774" w14:textId="77777777" w:rsidR="00771B04" w:rsidRPr="003F3FF8" w:rsidRDefault="00771B04" w:rsidP="003F3FF8">
            <w:pPr>
              <w:tabs>
                <w:tab w:val="left" w:leader="hyphen" w:pos="9356"/>
              </w:tabs>
              <w:spacing w:line="460" w:lineRule="exact"/>
              <w:rPr>
                <w:b/>
                <w:bCs/>
                <w:szCs w:val="24"/>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D4A6BE2" w14:textId="77777777" w:rsidR="00771B04" w:rsidRPr="003F3FF8" w:rsidRDefault="00771B04" w:rsidP="003F3FF8">
            <w:pPr>
              <w:tabs>
                <w:tab w:val="left" w:leader="hyphen" w:pos="9356"/>
              </w:tabs>
              <w:spacing w:line="460" w:lineRule="exact"/>
              <w:rPr>
                <w:b/>
                <w:bCs/>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5B19A8EC" w14:textId="77777777" w:rsidR="00771B04" w:rsidRPr="003F3FF8" w:rsidRDefault="00771B04" w:rsidP="003F3FF8">
            <w:pPr>
              <w:tabs>
                <w:tab w:val="left" w:leader="hyphen" w:pos="9356"/>
              </w:tabs>
              <w:spacing w:line="460" w:lineRule="exact"/>
              <w:rPr>
                <w:b/>
                <w:bCs/>
                <w:szCs w:val="24"/>
              </w:rPr>
            </w:pPr>
          </w:p>
        </w:tc>
        <w:tc>
          <w:tcPr>
            <w:tcW w:w="95" w:type="pct"/>
            <w:tcBorders>
              <w:top w:val="nil"/>
              <w:left w:val="nil"/>
              <w:bottom w:val="single" w:sz="4" w:space="0" w:color="auto"/>
              <w:right w:val="single" w:sz="4" w:space="0" w:color="auto"/>
            </w:tcBorders>
            <w:hideMark/>
          </w:tcPr>
          <w:p w14:paraId="02724E43"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P</w:t>
            </w:r>
          </w:p>
        </w:tc>
        <w:tc>
          <w:tcPr>
            <w:tcW w:w="123" w:type="pct"/>
            <w:tcBorders>
              <w:top w:val="nil"/>
              <w:left w:val="nil"/>
              <w:bottom w:val="single" w:sz="4" w:space="0" w:color="auto"/>
              <w:right w:val="single" w:sz="4" w:space="0" w:color="auto"/>
            </w:tcBorders>
            <w:hideMark/>
          </w:tcPr>
          <w:p w14:paraId="763122B9"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Cant</w:t>
            </w:r>
          </w:p>
        </w:tc>
        <w:tc>
          <w:tcPr>
            <w:tcW w:w="167" w:type="pct"/>
            <w:tcBorders>
              <w:top w:val="nil"/>
              <w:left w:val="nil"/>
              <w:bottom w:val="single" w:sz="4" w:space="0" w:color="auto"/>
              <w:right w:val="single" w:sz="4" w:space="0" w:color="auto"/>
            </w:tcBorders>
            <w:hideMark/>
          </w:tcPr>
          <w:p w14:paraId="560E10DD"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UM</w:t>
            </w:r>
          </w:p>
        </w:tc>
        <w:tc>
          <w:tcPr>
            <w:tcW w:w="201" w:type="pct"/>
            <w:tcBorders>
              <w:top w:val="nil"/>
              <w:left w:val="nil"/>
              <w:bottom w:val="single" w:sz="4" w:space="0" w:color="auto"/>
              <w:right w:val="single" w:sz="4" w:space="0" w:color="auto"/>
            </w:tcBorders>
            <w:hideMark/>
          </w:tcPr>
          <w:p w14:paraId="74A9D037"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O</w:t>
            </w:r>
          </w:p>
        </w:tc>
        <w:tc>
          <w:tcPr>
            <w:tcW w:w="166" w:type="pct"/>
            <w:tcBorders>
              <w:top w:val="nil"/>
              <w:left w:val="nil"/>
              <w:bottom w:val="single" w:sz="4" w:space="0" w:color="auto"/>
              <w:right w:val="single" w:sz="4" w:space="0" w:color="auto"/>
            </w:tcBorders>
            <w:hideMark/>
          </w:tcPr>
          <w:p w14:paraId="31A5B755"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AC</w:t>
            </w:r>
          </w:p>
        </w:tc>
        <w:tc>
          <w:tcPr>
            <w:tcW w:w="216" w:type="pct"/>
            <w:tcBorders>
              <w:left w:val="nil"/>
              <w:bottom w:val="single" w:sz="4" w:space="0" w:color="auto"/>
              <w:right w:val="single" w:sz="4" w:space="0" w:color="auto"/>
            </w:tcBorders>
            <w:hideMark/>
          </w:tcPr>
          <w:p w14:paraId="3D76FA57" w14:textId="77777777" w:rsidR="00771B04" w:rsidRPr="00864CFE" w:rsidRDefault="00771B04" w:rsidP="003F3FF8">
            <w:pPr>
              <w:tabs>
                <w:tab w:val="left" w:leader="hyphen" w:pos="9356"/>
              </w:tabs>
              <w:spacing w:line="460" w:lineRule="exact"/>
              <w:jc w:val="center"/>
              <w:rPr>
                <w:b/>
                <w:bCs/>
                <w:sz w:val="16"/>
                <w:szCs w:val="16"/>
              </w:rPr>
            </w:pPr>
          </w:p>
        </w:tc>
        <w:tc>
          <w:tcPr>
            <w:tcW w:w="183" w:type="pct"/>
            <w:tcBorders>
              <w:top w:val="nil"/>
              <w:left w:val="nil"/>
              <w:bottom w:val="single" w:sz="4" w:space="0" w:color="auto"/>
              <w:right w:val="single" w:sz="4" w:space="0" w:color="auto"/>
            </w:tcBorders>
            <w:hideMark/>
          </w:tcPr>
          <w:p w14:paraId="186EB9DE"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E</w:t>
            </w:r>
          </w:p>
        </w:tc>
        <w:tc>
          <w:tcPr>
            <w:tcW w:w="187" w:type="pct"/>
            <w:tcBorders>
              <w:top w:val="nil"/>
              <w:left w:val="nil"/>
              <w:bottom w:val="single" w:sz="4" w:space="0" w:color="auto"/>
              <w:right w:val="single" w:sz="4" w:space="0" w:color="auto"/>
            </w:tcBorders>
            <w:hideMark/>
          </w:tcPr>
          <w:p w14:paraId="6ADD4074"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Cant</w:t>
            </w:r>
          </w:p>
        </w:tc>
        <w:tc>
          <w:tcPr>
            <w:tcW w:w="130" w:type="pct"/>
            <w:gridSpan w:val="2"/>
            <w:tcBorders>
              <w:top w:val="nil"/>
              <w:left w:val="nil"/>
              <w:bottom w:val="single" w:sz="4" w:space="0" w:color="auto"/>
              <w:right w:val="single" w:sz="4" w:space="0" w:color="auto"/>
            </w:tcBorders>
            <w:hideMark/>
          </w:tcPr>
          <w:p w14:paraId="44FE94EE"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UM</w:t>
            </w:r>
          </w:p>
        </w:tc>
        <w:tc>
          <w:tcPr>
            <w:tcW w:w="189" w:type="pct"/>
            <w:tcBorders>
              <w:top w:val="nil"/>
              <w:left w:val="nil"/>
              <w:bottom w:val="single" w:sz="4" w:space="0" w:color="auto"/>
              <w:right w:val="single" w:sz="4" w:space="0" w:color="auto"/>
            </w:tcBorders>
            <w:hideMark/>
          </w:tcPr>
          <w:p w14:paraId="75A452C9"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O</w:t>
            </w:r>
          </w:p>
        </w:tc>
        <w:tc>
          <w:tcPr>
            <w:tcW w:w="185" w:type="pct"/>
            <w:tcBorders>
              <w:top w:val="nil"/>
              <w:left w:val="nil"/>
              <w:bottom w:val="single" w:sz="4" w:space="0" w:color="auto"/>
              <w:right w:val="single" w:sz="4" w:space="0" w:color="auto"/>
            </w:tcBorders>
            <w:hideMark/>
          </w:tcPr>
          <w:p w14:paraId="3C08F18A" w14:textId="77777777" w:rsidR="00771B04" w:rsidRPr="00864CFE" w:rsidRDefault="00771B04" w:rsidP="003F3FF8">
            <w:pPr>
              <w:tabs>
                <w:tab w:val="left" w:leader="hyphen" w:pos="9356"/>
              </w:tabs>
              <w:spacing w:line="460" w:lineRule="exact"/>
              <w:jc w:val="center"/>
              <w:rPr>
                <w:b/>
                <w:bCs/>
                <w:sz w:val="16"/>
                <w:szCs w:val="16"/>
              </w:rPr>
            </w:pPr>
            <w:r w:rsidRPr="00864CFE">
              <w:rPr>
                <w:b/>
                <w:bCs/>
                <w:sz w:val="16"/>
                <w:szCs w:val="16"/>
              </w:rPr>
              <w:t xml:space="preserve"> AC</w:t>
            </w:r>
          </w:p>
        </w:tc>
        <w:tc>
          <w:tcPr>
            <w:tcW w:w="243" w:type="pct"/>
            <w:tcBorders>
              <w:left w:val="nil"/>
              <w:bottom w:val="single" w:sz="4" w:space="0" w:color="auto"/>
              <w:right w:val="single" w:sz="4" w:space="0" w:color="auto"/>
            </w:tcBorders>
            <w:hideMark/>
          </w:tcPr>
          <w:p w14:paraId="3E27132D" w14:textId="77777777" w:rsidR="00771B04" w:rsidRPr="003F3FF8" w:rsidRDefault="00771B04" w:rsidP="003F3FF8">
            <w:pPr>
              <w:tabs>
                <w:tab w:val="left" w:leader="hyphen" w:pos="9356"/>
              </w:tabs>
              <w:spacing w:line="460" w:lineRule="exact"/>
              <w:jc w:val="center"/>
              <w:rPr>
                <w:b/>
                <w:bCs/>
                <w:szCs w:val="24"/>
              </w:rPr>
            </w:pPr>
          </w:p>
        </w:tc>
        <w:tc>
          <w:tcPr>
            <w:tcW w:w="1296" w:type="pct"/>
            <w:tcBorders>
              <w:left w:val="single" w:sz="4" w:space="0" w:color="auto"/>
              <w:bottom w:val="single" w:sz="4" w:space="0" w:color="auto"/>
              <w:right w:val="single" w:sz="4" w:space="0" w:color="auto"/>
            </w:tcBorders>
            <w:vAlign w:val="center"/>
            <w:hideMark/>
          </w:tcPr>
          <w:p w14:paraId="7C17693B" w14:textId="77777777" w:rsidR="00771B04" w:rsidRPr="003F3FF8" w:rsidRDefault="00771B04" w:rsidP="003F3FF8">
            <w:pPr>
              <w:tabs>
                <w:tab w:val="left" w:leader="hyphen" w:pos="9356"/>
              </w:tabs>
              <w:spacing w:line="460" w:lineRule="exact"/>
              <w:rPr>
                <w:b/>
                <w:bCs/>
                <w:szCs w:val="24"/>
              </w:rPr>
            </w:pPr>
          </w:p>
        </w:tc>
      </w:tr>
      <w:tr w:rsidR="00771B04" w:rsidRPr="003F3FF8" w14:paraId="542E5A18" w14:textId="77777777" w:rsidTr="001269A6">
        <w:tc>
          <w:tcPr>
            <w:tcW w:w="400" w:type="pct"/>
            <w:tcBorders>
              <w:top w:val="single" w:sz="4" w:space="0" w:color="auto"/>
              <w:left w:val="single" w:sz="4" w:space="0" w:color="auto"/>
              <w:bottom w:val="single" w:sz="4" w:space="0" w:color="auto"/>
              <w:right w:val="single" w:sz="4" w:space="0" w:color="auto"/>
            </w:tcBorders>
          </w:tcPr>
          <w:p w14:paraId="3B66A7AC" w14:textId="77777777" w:rsidR="00771B04" w:rsidRPr="003F3FF8" w:rsidRDefault="00771B04" w:rsidP="003F3FF8">
            <w:pPr>
              <w:tabs>
                <w:tab w:val="left" w:leader="hyphen" w:pos="9356"/>
              </w:tabs>
              <w:spacing w:line="460" w:lineRule="exact"/>
              <w:jc w:val="center"/>
              <w:rPr>
                <w:szCs w:val="24"/>
              </w:rPr>
            </w:pPr>
            <w:r w:rsidRPr="003F3FF8">
              <w:rPr>
                <w:szCs w:val="24"/>
              </w:rPr>
              <w:t>1</w:t>
            </w:r>
          </w:p>
        </w:tc>
        <w:tc>
          <w:tcPr>
            <w:tcW w:w="485" w:type="pct"/>
            <w:tcBorders>
              <w:top w:val="single" w:sz="4" w:space="0" w:color="auto"/>
              <w:left w:val="single" w:sz="4" w:space="0" w:color="auto"/>
              <w:bottom w:val="single" w:sz="4" w:space="0" w:color="auto"/>
              <w:right w:val="single" w:sz="4" w:space="0" w:color="auto"/>
            </w:tcBorders>
          </w:tcPr>
          <w:p w14:paraId="6C3B4BFF" w14:textId="77777777" w:rsidR="00771B04" w:rsidRPr="003F3FF8" w:rsidRDefault="00771B04" w:rsidP="003F3FF8">
            <w:pPr>
              <w:tabs>
                <w:tab w:val="left" w:leader="hyphen" w:pos="9356"/>
              </w:tabs>
              <w:spacing w:line="460" w:lineRule="exact"/>
              <w:rPr>
                <w:szCs w:val="24"/>
              </w:rPr>
            </w:pPr>
            <w:r w:rsidRPr="003F3FF8">
              <w:rPr>
                <w:szCs w:val="24"/>
              </w:rPr>
              <w:t>Convenios. OM</w:t>
            </w:r>
          </w:p>
        </w:tc>
        <w:tc>
          <w:tcPr>
            <w:tcW w:w="731" w:type="pct"/>
            <w:tcBorders>
              <w:top w:val="single" w:sz="4" w:space="0" w:color="auto"/>
              <w:left w:val="single" w:sz="4" w:space="0" w:color="auto"/>
              <w:bottom w:val="single" w:sz="4" w:space="0" w:color="auto"/>
              <w:right w:val="single" w:sz="4" w:space="0" w:color="auto"/>
            </w:tcBorders>
          </w:tcPr>
          <w:p w14:paraId="39DF5FA9" w14:textId="77777777" w:rsidR="00771B04" w:rsidRPr="003F3FF8" w:rsidRDefault="00771B04" w:rsidP="003F3FF8">
            <w:pPr>
              <w:tabs>
                <w:tab w:val="left" w:leader="hyphen" w:pos="9356"/>
              </w:tabs>
              <w:spacing w:line="460" w:lineRule="exact"/>
              <w:rPr>
                <w:szCs w:val="24"/>
              </w:rPr>
            </w:pPr>
            <w:r w:rsidRPr="003F3FF8">
              <w:rPr>
                <w:szCs w:val="24"/>
              </w:rPr>
              <w:t>Se mantienen convenios con organizaciones del país Benemérito cuerpo de Bomberos de CR., Universidad Nacional, Universidad de Costa Rica. y con organismos internacionales como el SIRGAS</w:t>
            </w:r>
          </w:p>
        </w:tc>
        <w:tc>
          <w:tcPr>
            <w:tcW w:w="95" w:type="pct"/>
            <w:tcBorders>
              <w:top w:val="single" w:sz="4" w:space="0" w:color="auto"/>
              <w:left w:val="single" w:sz="4" w:space="0" w:color="auto"/>
              <w:bottom w:val="single" w:sz="4" w:space="0" w:color="auto"/>
              <w:right w:val="single" w:sz="4" w:space="0" w:color="auto"/>
            </w:tcBorders>
          </w:tcPr>
          <w:p w14:paraId="4965B12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3" w:type="pct"/>
            <w:tcBorders>
              <w:top w:val="single" w:sz="4" w:space="0" w:color="auto"/>
              <w:left w:val="single" w:sz="4" w:space="0" w:color="auto"/>
              <w:bottom w:val="single" w:sz="4" w:space="0" w:color="auto"/>
              <w:right w:val="single" w:sz="4" w:space="0" w:color="auto"/>
            </w:tcBorders>
          </w:tcPr>
          <w:p w14:paraId="5D493DE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5DD92EA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6FE04F3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0B4B6C1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677F4F8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1A19DFD5"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6DACAB4B"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30" w:type="pct"/>
            <w:gridSpan w:val="2"/>
            <w:tcBorders>
              <w:top w:val="single" w:sz="4" w:space="0" w:color="auto"/>
              <w:left w:val="single" w:sz="4" w:space="0" w:color="auto"/>
              <w:bottom w:val="single" w:sz="4" w:space="0" w:color="auto"/>
              <w:right w:val="single" w:sz="4" w:space="0" w:color="auto"/>
            </w:tcBorders>
          </w:tcPr>
          <w:p w14:paraId="14344FF0"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35EB6F0C" w14:textId="77777777" w:rsidR="00771B04" w:rsidRPr="003F3FF8" w:rsidRDefault="00771B04" w:rsidP="003F3FF8">
            <w:pPr>
              <w:tabs>
                <w:tab w:val="left" w:leader="hyphen" w:pos="9356"/>
              </w:tabs>
              <w:spacing w:line="460" w:lineRule="exact"/>
              <w:rPr>
                <w:szCs w:val="24"/>
              </w:rPr>
            </w:pPr>
            <w:r w:rsidRPr="003F3FF8">
              <w:rPr>
                <w:szCs w:val="24"/>
              </w:rPr>
              <w:t>5</w:t>
            </w:r>
          </w:p>
        </w:tc>
        <w:tc>
          <w:tcPr>
            <w:tcW w:w="185" w:type="pct"/>
            <w:tcBorders>
              <w:top w:val="single" w:sz="4" w:space="0" w:color="auto"/>
              <w:left w:val="single" w:sz="4" w:space="0" w:color="auto"/>
              <w:bottom w:val="single" w:sz="4" w:space="0" w:color="auto"/>
              <w:right w:val="single" w:sz="4" w:space="0" w:color="auto"/>
            </w:tcBorders>
          </w:tcPr>
          <w:p w14:paraId="240FF66E"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243" w:type="pct"/>
            <w:tcBorders>
              <w:top w:val="single" w:sz="4" w:space="0" w:color="auto"/>
              <w:left w:val="single" w:sz="4" w:space="0" w:color="auto"/>
              <w:bottom w:val="single" w:sz="4" w:space="0" w:color="auto"/>
              <w:right w:val="single" w:sz="4" w:space="0" w:color="auto"/>
            </w:tcBorders>
          </w:tcPr>
          <w:p w14:paraId="136D8FFD" w14:textId="77777777" w:rsidR="00771B04" w:rsidRPr="003F3FF8" w:rsidRDefault="00771B04" w:rsidP="003F3FF8">
            <w:pPr>
              <w:tabs>
                <w:tab w:val="left" w:leader="hyphen" w:pos="9356"/>
              </w:tabs>
              <w:spacing w:line="460" w:lineRule="exact"/>
              <w:rPr>
                <w:szCs w:val="24"/>
              </w:rPr>
            </w:pPr>
            <w:r w:rsidRPr="003F3FF8">
              <w:rPr>
                <w:szCs w:val="24"/>
              </w:rPr>
              <w:t>2021-2025</w:t>
            </w:r>
          </w:p>
        </w:tc>
        <w:tc>
          <w:tcPr>
            <w:tcW w:w="1296" w:type="pct"/>
            <w:tcBorders>
              <w:top w:val="single" w:sz="4" w:space="0" w:color="auto"/>
              <w:left w:val="single" w:sz="4" w:space="0" w:color="auto"/>
              <w:bottom w:val="single" w:sz="4" w:space="0" w:color="auto"/>
              <w:right w:val="single" w:sz="4" w:space="0" w:color="auto"/>
            </w:tcBorders>
          </w:tcPr>
          <w:p w14:paraId="6D398EF6" w14:textId="77777777" w:rsidR="00771B04" w:rsidRPr="003F3FF8" w:rsidRDefault="00771B04" w:rsidP="003F3FF8">
            <w:pPr>
              <w:tabs>
                <w:tab w:val="left" w:leader="hyphen" w:pos="9356"/>
              </w:tabs>
              <w:spacing w:line="460" w:lineRule="exact"/>
              <w:rPr>
                <w:szCs w:val="24"/>
              </w:rPr>
            </w:pPr>
            <w:r w:rsidRPr="003F3FF8">
              <w:rPr>
                <w:szCs w:val="24"/>
              </w:rPr>
              <w:t>Sí, debido a que esta serie documental fue declarada con valor científico</w:t>
            </w:r>
            <w:r w:rsidRPr="003F3FF8">
              <w:rPr>
                <w:szCs w:val="24"/>
              </w:rPr>
              <w:noBreakHyphen/>
              <w:t>cultural en la resolución CNSED</w:t>
            </w:r>
            <w:r w:rsidRPr="003F3FF8">
              <w:rPr>
                <w:szCs w:val="24"/>
              </w:rPr>
              <w:noBreakHyphen/>
              <w:t>01</w:t>
            </w:r>
            <w:r w:rsidRPr="003F3FF8">
              <w:rPr>
                <w:szCs w:val="24"/>
              </w:rPr>
              <w:noBreakHyphen/>
              <w:t>2024</w:t>
            </w:r>
            <w:r w:rsidRPr="003F3FF8">
              <w:rPr>
                <w:szCs w:val="24"/>
              </w:rPr>
              <w:br/>
            </w:r>
            <w:r w:rsidRPr="003F3FF8">
              <w:rPr>
                <w:szCs w:val="24"/>
              </w:rPr>
              <w:br/>
              <w:t>Se recomienda consolidar todos los convenios institucionales en una única serie documental, dada la naturaleza jurídica y estratégica de estos documentos y su función como soporte de la cooperación científica</w:t>
            </w:r>
            <w:r w:rsidRPr="003F3FF8">
              <w:rPr>
                <w:szCs w:val="24"/>
              </w:rPr>
              <w:noBreakHyphen/>
              <w:t>técnica del IGN, con el objetivo de evitar la duplicidad en las declaratorias de valor científico cultural.</w:t>
            </w:r>
            <w:r w:rsidRPr="003F3FF8">
              <w:rPr>
                <w:szCs w:val="24"/>
              </w:rPr>
              <w:br/>
            </w:r>
            <w:r w:rsidRPr="003F3FF8">
              <w:rPr>
                <w:szCs w:val="24"/>
              </w:rPr>
              <w:br/>
            </w:r>
            <w:r w:rsidRPr="003F3FF8">
              <w:rPr>
                <w:szCs w:val="24"/>
              </w:rPr>
              <w:lastRenderedPageBreak/>
              <w:t>Conservar los convenios originales de carácter sustantivo a nivel institucional y geográfico.</w:t>
            </w:r>
          </w:p>
        </w:tc>
      </w:tr>
      <w:tr w:rsidR="00771B04" w:rsidRPr="003F3FF8" w14:paraId="49F55C69" w14:textId="77777777" w:rsidTr="001269A6">
        <w:tc>
          <w:tcPr>
            <w:tcW w:w="400" w:type="pct"/>
            <w:tcBorders>
              <w:top w:val="single" w:sz="4" w:space="0" w:color="auto"/>
              <w:left w:val="single" w:sz="4" w:space="0" w:color="auto"/>
              <w:bottom w:val="single" w:sz="4" w:space="0" w:color="auto"/>
              <w:right w:val="single" w:sz="4" w:space="0" w:color="auto"/>
            </w:tcBorders>
          </w:tcPr>
          <w:p w14:paraId="114325C3"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w:t>
            </w:r>
          </w:p>
        </w:tc>
        <w:tc>
          <w:tcPr>
            <w:tcW w:w="485" w:type="pct"/>
            <w:tcBorders>
              <w:top w:val="single" w:sz="4" w:space="0" w:color="auto"/>
              <w:left w:val="single" w:sz="4" w:space="0" w:color="auto"/>
              <w:bottom w:val="single" w:sz="4" w:space="0" w:color="auto"/>
              <w:right w:val="single" w:sz="4" w:space="0" w:color="auto"/>
            </w:tcBorders>
          </w:tcPr>
          <w:p w14:paraId="580C518D" w14:textId="77777777" w:rsidR="00771B04" w:rsidRPr="003F3FF8" w:rsidRDefault="00771B04" w:rsidP="003F3FF8">
            <w:pPr>
              <w:tabs>
                <w:tab w:val="left" w:leader="hyphen" w:pos="9356"/>
              </w:tabs>
              <w:spacing w:line="460" w:lineRule="exact"/>
              <w:rPr>
                <w:szCs w:val="24"/>
              </w:rPr>
            </w:pPr>
            <w:r w:rsidRPr="003F3FF8">
              <w:rPr>
                <w:szCs w:val="24"/>
              </w:rPr>
              <w:t>Correspondencia sustantiva. O y C</w:t>
            </w:r>
          </w:p>
        </w:tc>
        <w:tc>
          <w:tcPr>
            <w:tcW w:w="731" w:type="pct"/>
            <w:tcBorders>
              <w:top w:val="single" w:sz="4" w:space="0" w:color="auto"/>
              <w:left w:val="single" w:sz="4" w:space="0" w:color="auto"/>
              <w:bottom w:val="single" w:sz="4" w:space="0" w:color="auto"/>
              <w:right w:val="single" w:sz="4" w:space="0" w:color="auto"/>
            </w:tcBorders>
          </w:tcPr>
          <w:p w14:paraId="6BA17266" w14:textId="77777777" w:rsidR="00771B04" w:rsidRPr="003F3FF8" w:rsidRDefault="00771B04" w:rsidP="003F3FF8">
            <w:pPr>
              <w:tabs>
                <w:tab w:val="left" w:leader="hyphen" w:pos="9356"/>
              </w:tabs>
              <w:spacing w:line="460" w:lineRule="exact"/>
              <w:rPr>
                <w:szCs w:val="24"/>
              </w:rPr>
            </w:pPr>
            <w:r w:rsidRPr="003F3FF8">
              <w:rPr>
                <w:szCs w:val="24"/>
              </w:rPr>
              <w:t xml:space="preserve">Interna y externa. Enviada y Recibida. </w:t>
            </w:r>
            <w:r w:rsidRPr="003F3FF8">
              <w:rPr>
                <w:szCs w:val="24"/>
              </w:rPr>
              <w:br/>
              <w:t xml:space="preserve">Correspondencia que compete a actos administrativos formales con efectos propios en los que se resuelve asuntos sustantivos.                       Se tratan temas sustantivos a lo interno con la Dirección IGN, y con los </w:t>
            </w:r>
            <w:r w:rsidRPr="003F3FF8">
              <w:rPr>
                <w:szCs w:val="24"/>
              </w:rPr>
              <w:lastRenderedPageBreak/>
              <w:t xml:space="preserve">departamentos del IGN a saber Topográfico y observación del territorio, Geomática, Registro Inmobiliario.            Geografía y Geomática. Con las Coordinaciones de Topografía y Geodinámica.                    Se tratan temas sustantivos a nivel externo con: Ministerio de Obras Públicas y Transporte </w:t>
            </w:r>
            <w:r w:rsidRPr="003F3FF8">
              <w:rPr>
                <w:szCs w:val="24"/>
              </w:rPr>
              <w:lastRenderedPageBreak/>
              <w:t>(MOPT), Consejo Nacional de Vialidad (CONAVI), Municipalidades, Universidad de Costa Rica y Universidad Nacional.</w:t>
            </w:r>
            <w:r w:rsidRPr="003F3FF8">
              <w:rPr>
                <w:szCs w:val="24"/>
              </w:rPr>
              <w:br/>
              <w:t>Procuraduría General de la República, Juzgados y consultas particulares.</w:t>
            </w:r>
            <w:r w:rsidRPr="003F3FF8">
              <w:rPr>
                <w:szCs w:val="24"/>
              </w:rPr>
              <w:br/>
              <w:t>Organismo de investigación judicial OIJ.</w:t>
            </w:r>
          </w:p>
        </w:tc>
        <w:tc>
          <w:tcPr>
            <w:tcW w:w="95" w:type="pct"/>
            <w:tcBorders>
              <w:top w:val="single" w:sz="4" w:space="0" w:color="auto"/>
              <w:left w:val="single" w:sz="4" w:space="0" w:color="auto"/>
              <w:bottom w:val="single" w:sz="4" w:space="0" w:color="auto"/>
              <w:right w:val="single" w:sz="4" w:space="0" w:color="auto"/>
            </w:tcBorders>
          </w:tcPr>
          <w:p w14:paraId="2BAEADA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67482659" w14:textId="77777777" w:rsidR="00771B04" w:rsidRPr="003F3FF8" w:rsidRDefault="00771B04" w:rsidP="003F3FF8">
            <w:pPr>
              <w:tabs>
                <w:tab w:val="left" w:leader="hyphen" w:pos="9356"/>
              </w:tabs>
              <w:spacing w:line="460" w:lineRule="exact"/>
              <w:rPr>
                <w:szCs w:val="24"/>
              </w:rPr>
            </w:pPr>
            <w:r w:rsidRPr="003F3FF8">
              <w:rPr>
                <w:szCs w:val="24"/>
              </w:rPr>
              <w:t>0,06</w:t>
            </w:r>
          </w:p>
        </w:tc>
        <w:tc>
          <w:tcPr>
            <w:tcW w:w="167" w:type="pct"/>
            <w:tcBorders>
              <w:top w:val="single" w:sz="4" w:space="0" w:color="auto"/>
              <w:left w:val="single" w:sz="4" w:space="0" w:color="auto"/>
              <w:bottom w:val="single" w:sz="4" w:space="0" w:color="auto"/>
              <w:right w:val="single" w:sz="4" w:space="0" w:color="auto"/>
            </w:tcBorders>
          </w:tcPr>
          <w:p w14:paraId="55F3FFE5"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0CACCCAF" w14:textId="77777777" w:rsidR="00771B04" w:rsidRPr="003F3FF8" w:rsidRDefault="00771B04" w:rsidP="003F3FF8">
            <w:pPr>
              <w:tabs>
                <w:tab w:val="left" w:leader="hyphen" w:pos="9356"/>
              </w:tabs>
              <w:spacing w:line="460" w:lineRule="exact"/>
              <w:rPr>
                <w:szCs w:val="24"/>
              </w:rPr>
            </w:pPr>
            <w:r w:rsidRPr="003F3FF8">
              <w:rPr>
                <w:szCs w:val="24"/>
              </w:rPr>
              <w:t>7</w:t>
            </w:r>
          </w:p>
        </w:tc>
        <w:tc>
          <w:tcPr>
            <w:tcW w:w="166" w:type="pct"/>
            <w:tcBorders>
              <w:top w:val="single" w:sz="4" w:space="0" w:color="auto"/>
              <w:left w:val="single" w:sz="4" w:space="0" w:color="auto"/>
              <w:bottom w:val="single" w:sz="4" w:space="0" w:color="auto"/>
              <w:right w:val="single" w:sz="4" w:space="0" w:color="auto"/>
            </w:tcBorders>
          </w:tcPr>
          <w:p w14:paraId="5C351CE8" w14:textId="77777777" w:rsidR="00771B04" w:rsidRPr="003F3FF8" w:rsidRDefault="00771B04" w:rsidP="003F3FF8">
            <w:pPr>
              <w:tabs>
                <w:tab w:val="left" w:leader="hyphen" w:pos="9356"/>
              </w:tabs>
              <w:spacing w:line="460" w:lineRule="exact"/>
              <w:rPr>
                <w:szCs w:val="24"/>
              </w:rPr>
            </w:pPr>
            <w:r w:rsidRPr="003F3FF8">
              <w:rPr>
                <w:szCs w:val="24"/>
              </w:rPr>
              <w:t>5</w:t>
            </w:r>
          </w:p>
        </w:tc>
        <w:tc>
          <w:tcPr>
            <w:tcW w:w="216" w:type="pct"/>
            <w:tcBorders>
              <w:top w:val="single" w:sz="4" w:space="0" w:color="auto"/>
              <w:left w:val="single" w:sz="4" w:space="0" w:color="auto"/>
              <w:bottom w:val="single" w:sz="4" w:space="0" w:color="auto"/>
              <w:right w:val="single" w:sz="4" w:space="0" w:color="auto"/>
            </w:tcBorders>
          </w:tcPr>
          <w:p w14:paraId="7CA2C71F" w14:textId="77777777" w:rsidR="00771B04" w:rsidRPr="003F3FF8" w:rsidRDefault="00771B04" w:rsidP="003F3FF8">
            <w:pPr>
              <w:tabs>
                <w:tab w:val="left" w:leader="hyphen" w:pos="9356"/>
              </w:tabs>
              <w:spacing w:line="460" w:lineRule="exact"/>
              <w:rPr>
                <w:szCs w:val="24"/>
              </w:rPr>
            </w:pPr>
            <w:r w:rsidRPr="003F3FF8">
              <w:rPr>
                <w:szCs w:val="24"/>
              </w:rPr>
              <w:t>2016-2017</w:t>
            </w:r>
          </w:p>
        </w:tc>
        <w:tc>
          <w:tcPr>
            <w:tcW w:w="183" w:type="pct"/>
            <w:tcBorders>
              <w:top w:val="single" w:sz="4" w:space="0" w:color="auto"/>
              <w:left w:val="single" w:sz="4" w:space="0" w:color="auto"/>
              <w:bottom w:val="single" w:sz="4" w:space="0" w:color="auto"/>
              <w:right w:val="single" w:sz="4" w:space="0" w:color="auto"/>
            </w:tcBorders>
          </w:tcPr>
          <w:p w14:paraId="0BBDDE1C"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DFE96BE" w14:textId="77777777" w:rsidR="00771B04" w:rsidRPr="003F3FF8" w:rsidRDefault="00771B04" w:rsidP="003F3FF8">
            <w:pPr>
              <w:tabs>
                <w:tab w:val="left" w:leader="hyphen" w:pos="9356"/>
              </w:tabs>
              <w:spacing w:line="460" w:lineRule="exact"/>
              <w:rPr>
                <w:szCs w:val="24"/>
              </w:rPr>
            </w:pPr>
            <w:r w:rsidRPr="003F3FF8">
              <w:rPr>
                <w:szCs w:val="24"/>
              </w:rPr>
              <w:t>2768</w:t>
            </w:r>
          </w:p>
        </w:tc>
        <w:tc>
          <w:tcPr>
            <w:tcW w:w="130" w:type="pct"/>
            <w:gridSpan w:val="2"/>
            <w:tcBorders>
              <w:top w:val="single" w:sz="4" w:space="0" w:color="auto"/>
              <w:left w:val="single" w:sz="4" w:space="0" w:color="auto"/>
              <w:bottom w:val="single" w:sz="4" w:space="0" w:color="auto"/>
              <w:right w:val="single" w:sz="4" w:space="0" w:color="auto"/>
            </w:tcBorders>
          </w:tcPr>
          <w:p w14:paraId="7AE99DD5"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6F58F806" w14:textId="77777777" w:rsidR="00771B04" w:rsidRPr="003F3FF8" w:rsidRDefault="00771B04" w:rsidP="003F3FF8">
            <w:pPr>
              <w:tabs>
                <w:tab w:val="left" w:leader="hyphen" w:pos="9356"/>
              </w:tabs>
              <w:spacing w:line="460" w:lineRule="exact"/>
              <w:rPr>
                <w:szCs w:val="24"/>
              </w:rPr>
            </w:pPr>
            <w:r w:rsidRPr="003F3FF8">
              <w:rPr>
                <w:szCs w:val="24"/>
              </w:rPr>
              <w:t>7</w:t>
            </w:r>
          </w:p>
        </w:tc>
        <w:tc>
          <w:tcPr>
            <w:tcW w:w="185" w:type="pct"/>
            <w:tcBorders>
              <w:top w:val="single" w:sz="4" w:space="0" w:color="auto"/>
              <w:left w:val="single" w:sz="4" w:space="0" w:color="auto"/>
              <w:bottom w:val="single" w:sz="4" w:space="0" w:color="auto"/>
              <w:right w:val="single" w:sz="4" w:space="0" w:color="auto"/>
            </w:tcBorders>
          </w:tcPr>
          <w:p w14:paraId="433003ED" w14:textId="77777777" w:rsidR="00771B04" w:rsidRPr="003F3FF8" w:rsidRDefault="00771B04" w:rsidP="003F3FF8">
            <w:pPr>
              <w:tabs>
                <w:tab w:val="left" w:leader="hyphen" w:pos="9356"/>
              </w:tabs>
              <w:spacing w:line="460" w:lineRule="exact"/>
              <w:rPr>
                <w:szCs w:val="24"/>
              </w:rPr>
            </w:pPr>
            <w:r w:rsidRPr="003F3FF8">
              <w:rPr>
                <w:szCs w:val="24"/>
              </w:rPr>
              <w:t>5</w:t>
            </w:r>
          </w:p>
        </w:tc>
        <w:tc>
          <w:tcPr>
            <w:tcW w:w="243" w:type="pct"/>
            <w:tcBorders>
              <w:top w:val="single" w:sz="4" w:space="0" w:color="auto"/>
              <w:left w:val="single" w:sz="4" w:space="0" w:color="auto"/>
              <w:bottom w:val="single" w:sz="4" w:space="0" w:color="auto"/>
              <w:right w:val="single" w:sz="4" w:space="0" w:color="auto"/>
            </w:tcBorders>
          </w:tcPr>
          <w:p w14:paraId="24137DC8" w14:textId="77777777" w:rsidR="00771B04" w:rsidRPr="003F3FF8" w:rsidRDefault="00771B04" w:rsidP="003F3FF8">
            <w:pPr>
              <w:tabs>
                <w:tab w:val="left" w:leader="hyphen" w:pos="9356"/>
              </w:tabs>
              <w:spacing w:line="460" w:lineRule="exact"/>
              <w:rPr>
                <w:szCs w:val="24"/>
              </w:rPr>
            </w:pPr>
            <w:r w:rsidRPr="003F3FF8">
              <w:rPr>
                <w:szCs w:val="24"/>
              </w:rPr>
              <w:t>2016-2025</w:t>
            </w:r>
          </w:p>
        </w:tc>
        <w:tc>
          <w:tcPr>
            <w:tcW w:w="1296" w:type="pct"/>
            <w:tcBorders>
              <w:top w:val="single" w:sz="4" w:space="0" w:color="auto"/>
              <w:left w:val="single" w:sz="4" w:space="0" w:color="auto"/>
              <w:bottom w:val="single" w:sz="4" w:space="0" w:color="auto"/>
              <w:right w:val="single" w:sz="4" w:space="0" w:color="auto"/>
            </w:tcBorders>
          </w:tcPr>
          <w:p w14:paraId="1ACD1D9A" w14:textId="77777777" w:rsidR="00771B04" w:rsidRPr="003F3FF8" w:rsidRDefault="00771B04" w:rsidP="003F3FF8">
            <w:pPr>
              <w:tabs>
                <w:tab w:val="left" w:leader="hyphen" w:pos="9356"/>
              </w:tabs>
              <w:spacing w:line="460" w:lineRule="exact"/>
              <w:rPr>
                <w:szCs w:val="24"/>
              </w:rPr>
            </w:pPr>
            <w:r w:rsidRPr="003F3FF8">
              <w:rPr>
                <w:szCs w:val="24"/>
              </w:rPr>
              <w:t>Sí, ya que refleja decisiones y aspectos técnicos sustantivos con impacto institucional y geoespacial, los cuales son de competencia exclusiva del IGN a nivel nacional</w:t>
            </w:r>
          </w:p>
        </w:tc>
      </w:tr>
      <w:tr w:rsidR="00771B04" w:rsidRPr="003F3FF8" w14:paraId="0D21EE27" w14:textId="77777777" w:rsidTr="001269A6">
        <w:tc>
          <w:tcPr>
            <w:tcW w:w="400" w:type="pct"/>
            <w:tcBorders>
              <w:top w:val="single" w:sz="4" w:space="0" w:color="auto"/>
              <w:left w:val="single" w:sz="4" w:space="0" w:color="auto"/>
              <w:bottom w:val="single" w:sz="4" w:space="0" w:color="auto"/>
              <w:right w:val="single" w:sz="4" w:space="0" w:color="auto"/>
            </w:tcBorders>
          </w:tcPr>
          <w:p w14:paraId="64E6FC3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4</w:t>
            </w:r>
          </w:p>
        </w:tc>
        <w:tc>
          <w:tcPr>
            <w:tcW w:w="485" w:type="pct"/>
            <w:tcBorders>
              <w:top w:val="single" w:sz="4" w:space="0" w:color="auto"/>
              <w:left w:val="single" w:sz="4" w:space="0" w:color="auto"/>
              <w:bottom w:val="single" w:sz="4" w:space="0" w:color="auto"/>
              <w:right w:val="single" w:sz="4" w:space="0" w:color="auto"/>
            </w:tcBorders>
          </w:tcPr>
          <w:p w14:paraId="0C669C2E" w14:textId="77777777" w:rsidR="00771B04" w:rsidRPr="003F3FF8" w:rsidRDefault="00771B04" w:rsidP="003F3FF8">
            <w:pPr>
              <w:tabs>
                <w:tab w:val="left" w:leader="hyphen" w:pos="9356"/>
              </w:tabs>
              <w:spacing w:line="460" w:lineRule="exact"/>
              <w:rPr>
                <w:szCs w:val="24"/>
              </w:rPr>
            </w:pPr>
            <w:r w:rsidRPr="003F3FF8">
              <w:rPr>
                <w:szCs w:val="24"/>
              </w:rPr>
              <w:t>Entregables de proyectos. O</w:t>
            </w:r>
          </w:p>
        </w:tc>
        <w:tc>
          <w:tcPr>
            <w:tcW w:w="731" w:type="pct"/>
            <w:tcBorders>
              <w:top w:val="single" w:sz="4" w:space="0" w:color="auto"/>
              <w:left w:val="single" w:sz="4" w:space="0" w:color="auto"/>
              <w:bottom w:val="single" w:sz="4" w:space="0" w:color="auto"/>
              <w:right w:val="single" w:sz="4" w:space="0" w:color="auto"/>
            </w:tcBorders>
          </w:tcPr>
          <w:p w14:paraId="57824E27" w14:textId="77777777" w:rsidR="00771B04" w:rsidRPr="003F3FF8" w:rsidRDefault="00771B04" w:rsidP="003F3FF8">
            <w:pPr>
              <w:tabs>
                <w:tab w:val="left" w:leader="hyphen" w:pos="9356"/>
              </w:tabs>
              <w:spacing w:line="460" w:lineRule="exact"/>
              <w:rPr>
                <w:szCs w:val="24"/>
              </w:rPr>
            </w:pPr>
            <w:r w:rsidRPr="003F3FF8">
              <w:rPr>
                <w:szCs w:val="24"/>
              </w:rPr>
              <w:t>Dependiendo del proyecto y de los productos que se definen de ese proyecto así será el insumo producido que puede ser:</w:t>
            </w:r>
            <w:r w:rsidRPr="003F3FF8">
              <w:rPr>
                <w:szCs w:val="24"/>
              </w:rPr>
              <w:br/>
              <w:t>Mapas</w:t>
            </w:r>
            <w:r w:rsidRPr="003F3FF8">
              <w:rPr>
                <w:szCs w:val="24"/>
              </w:rPr>
              <w:br/>
              <w:t>Fotos</w:t>
            </w:r>
            <w:r w:rsidRPr="003F3FF8">
              <w:rPr>
                <w:szCs w:val="24"/>
              </w:rPr>
              <w:br/>
              <w:t>Imágenes</w:t>
            </w:r>
            <w:r w:rsidRPr="003F3FF8">
              <w:rPr>
                <w:szCs w:val="24"/>
              </w:rPr>
              <w:br/>
              <w:t>Informes</w:t>
            </w:r>
            <w:r w:rsidRPr="003F3FF8">
              <w:rPr>
                <w:szCs w:val="24"/>
              </w:rPr>
              <w:br/>
              <w:t>Reportes</w:t>
            </w:r>
            <w:r w:rsidRPr="003F3FF8">
              <w:rPr>
                <w:szCs w:val="24"/>
              </w:rPr>
              <w:br/>
              <w:t>Estudios</w:t>
            </w:r>
            <w:r w:rsidRPr="003F3FF8">
              <w:rPr>
                <w:szCs w:val="24"/>
              </w:rPr>
              <w:br/>
              <w:t xml:space="preserve">En la base de datos geoespacial se ubica esta información dispuesta en archivos en </w:t>
            </w:r>
            <w:r w:rsidRPr="003F3FF8">
              <w:rPr>
                <w:szCs w:val="24"/>
              </w:rPr>
              <w:lastRenderedPageBreak/>
              <w:t>carpetas con datos. Respaldado en el servidor del Registro Nacional.</w:t>
            </w:r>
          </w:p>
        </w:tc>
        <w:tc>
          <w:tcPr>
            <w:tcW w:w="95" w:type="pct"/>
            <w:tcBorders>
              <w:top w:val="single" w:sz="4" w:space="0" w:color="auto"/>
              <w:left w:val="single" w:sz="4" w:space="0" w:color="auto"/>
              <w:bottom w:val="single" w:sz="4" w:space="0" w:color="auto"/>
              <w:right w:val="single" w:sz="4" w:space="0" w:color="auto"/>
            </w:tcBorders>
          </w:tcPr>
          <w:p w14:paraId="3CFD05E9"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51D88A0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7B33BB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0AAD2DF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30C9180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2DAA857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01CF6C1F"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D7389BA"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30" w:type="pct"/>
            <w:gridSpan w:val="2"/>
            <w:tcBorders>
              <w:top w:val="single" w:sz="4" w:space="0" w:color="auto"/>
              <w:left w:val="single" w:sz="4" w:space="0" w:color="auto"/>
              <w:bottom w:val="single" w:sz="4" w:space="0" w:color="auto"/>
              <w:right w:val="single" w:sz="4" w:space="0" w:color="auto"/>
            </w:tcBorders>
          </w:tcPr>
          <w:p w14:paraId="24775B59" w14:textId="77777777" w:rsidR="00771B04" w:rsidRPr="003F3FF8" w:rsidRDefault="00771B04" w:rsidP="003F3FF8">
            <w:pPr>
              <w:tabs>
                <w:tab w:val="left" w:leader="hyphen" w:pos="9356"/>
              </w:tabs>
              <w:spacing w:line="460" w:lineRule="exact"/>
              <w:rPr>
                <w:szCs w:val="24"/>
              </w:rPr>
            </w:pPr>
            <w:r w:rsidRPr="003F3FF8">
              <w:rPr>
                <w:szCs w:val="24"/>
              </w:rPr>
              <w:t>TB</w:t>
            </w:r>
          </w:p>
        </w:tc>
        <w:tc>
          <w:tcPr>
            <w:tcW w:w="189" w:type="pct"/>
            <w:tcBorders>
              <w:top w:val="single" w:sz="4" w:space="0" w:color="auto"/>
              <w:left w:val="single" w:sz="4" w:space="0" w:color="auto"/>
              <w:bottom w:val="single" w:sz="4" w:space="0" w:color="auto"/>
              <w:right w:val="single" w:sz="4" w:space="0" w:color="auto"/>
            </w:tcBorders>
          </w:tcPr>
          <w:p w14:paraId="11F82759"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185" w:type="pct"/>
            <w:tcBorders>
              <w:top w:val="single" w:sz="4" w:space="0" w:color="auto"/>
              <w:left w:val="single" w:sz="4" w:space="0" w:color="auto"/>
              <w:bottom w:val="single" w:sz="4" w:space="0" w:color="auto"/>
              <w:right w:val="single" w:sz="4" w:space="0" w:color="auto"/>
            </w:tcBorders>
          </w:tcPr>
          <w:p w14:paraId="780A35C7"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3ABE1931" w14:textId="77777777" w:rsidR="00771B04" w:rsidRPr="003F3FF8" w:rsidRDefault="00771B04" w:rsidP="003F3FF8">
            <w:pPr>
              <w:tabs>
                <w:tab w:val="left" w:leader="hyphen" w:pos="9356"/>
              </w:tabs>
              <w:spacing w:line="460" w:lineRule="exact"/>
              <w:rPr>
                <w:szCs w:val="24"/>
              </w:rPr>
            </w:pPr>
            <w:r w:rsidRPr="003F3FF8">
              <w:rPr>
                <w:szCs w:val="24"/>
              </w:rPr>
              <w:t>2012-2025</w:t>
            </w:r>
          </w:p>
        </w:tc>
        <w:tc>
          <w:tcPr>
            <w:tcW w:w="1296" w:type="pct"/>
            <w:tcBorders>
              <w:top w:val="single" w:sz="4" w:space="0" w:color="auto"/>
              <w:left w:val="single" w:sz="4" w:space="0" w:color="auto"/>
              <w:bottom w:val="single" w:sz="4" w:space="0" w:color="auto"/>
              <w:right w:val="single" w:sz="4" w:space="0" w:color="auto"/>
            </w:tcBorders>
          </w:tcPr>
          <w:p w14:paraId="29D9370E" w14:textId="77777777" w:rsidR="00771B04" w:rsidRPr="003F3FF8" w:rsidRDefault="00771B04" w:rsidP="003F3FF8">
            <w:pPr>
              <w:tabs>
                <w:tab w:val="left" w:leader="hyphen" w:pos="9356"/>
              </w:tabs>
              <w:spacing w:line="460" w:lineRule="exact"/>
              <w:rPr>
                <w:szCs w:val="24"/>
              </w:rPr>
            </w:pPr>
            <w:r w:rsidRPr="003F3FF8">
              <w:rPr>
                <w:szCs w:val="24"/>
              </w:rPr>
              <w:t>Sí, debido a que esta serie documental contiene productos técnicos y datos geoespaciales resultantes de proyectos científicos del IGN que cumplen con los criterios de la CNSED de desarrollo científico</w:t>
            </w:r>
            <w:r w:rsidRPr="003F3FF8">
              <w:rPr>
                <w:szCs w:val="24"/>
              </w:rPr>
              <w:noBreakHyphen/>
              <w:t>tecnológico y singularidad.</w:t>
            </w:r>
            <w:r w:rsidRPr="003F3FF8">
              <w:rPr>
                <w:szCs w:val="24"/>
              </w:rPr>
              <w:br/>
            </w:r>
            <w:r w:rsidRPr="003F3FF8">
              <w:rPr>
                <w:szCs w:val="24"/>
              </w:rPr>
              <w:br/>
              <w:t>Conservar únicamente los entregables finales y oficiales de carácter sustantivo, seleccionados por la jefatura y el Archivo Central</w:t>
            </w:r>
          </w:p>
        </w:tc>
      </w:tr>
      <w:tr w:rsidR="00771B04" w:rsidRPr="003F3FF8" w14:paraId="76676F36" w14:textId="77777777" w:rsidTr="001269A6">
        <w:tc>
          <w:tcPr>
            <w:tcW w:w="400" w:type="pct"/>
            <w:tcBorders>
              <w:top w:val="single" w:sz="4" w:space="0" w:color="auto"/>
              <w:left w:val="single" w:sz="4" w:space="0" w:color="auto"/>
              <w:bottom w:val="single" w:sz="4" w:space="0" w:color="auto"/>
              <w:right w:val="single" w:sz="4" w:space="0" w:color="auto"/>
            </w:tcBorders>
          </w:tcPr>
          <w:p w14:paraId="69BA0E61" w14:textId="77777777" w:rsidR="00771B04" w:rsidRPr="003F3FF8" w:rsidRDefault="00771B04" w:rsidP="003F3FF8">
            <w:pPr>
              <w:tabs>
                <w:tab w:val="left" w:leader="hyphen" w:pos="9356"/>
              </w:tabs>
              <w:spacing w:line="460" w:lineRule="exact"/>
              <w:jc w:val="center"/>
              <w:rPr>
                <w:szCs w:val="24"/>
              </w:rPr>
            </w:pPr>
            <w:r w:rsidRPr="003F3FF8">
              <w:rPr>
                <w:szCs w:val="24"/>
              </w:rPr>
              <w:t>5</w:t>
            </w:r>
          </w:p>
        </w:tc>
        <w:tc>
          <w:tcPr>
            <w:tcW w:w="485" w:type="pct"/>
            <w:tcBorders>
              <w:top w:val="single" w:sz="4" w:space="0" w:color="auto"/>
              <w:left w:val="single" w:sz="4" w:space="0" w:color="auto"/>
              <w:bottom w:val="single" w:sz="4" w:space="0" w:color="auto"/>
              <w:right w:val="single" w:sz="4" w:space="0" w:color="auto"/>
            </w:tcBorders>
          </w:tcPr>
          <w:p w14:paraId="21C692A1" w14:textId="77777777" w:rsidR="00771B04" w:rsidRPr="003F3FF8" w:rsidRDefault="00771B04" w:rsidP="003F3FF8">
            <w:pPr>
              <w:tabs>
                <w:tab w:val="left" w:leader="hyphen" w:pos="9356"/>
              </w:tabs>
              <w:spacing w:line="460" w:lineRule="exact"/>
              <w:rPr>
                <w:szCs w:val="24"/>
              </w:rPr>
            </w:pPr>
            <w:r w:rsidRPr="003F3FF8">
              <w:rPr>
                <w:szCs w:val="24"/>
              </w:rPr>
              <w:t>Estudios técnicos. O</w:t>
            </w:r>
            <w:r w:rsidRPr="003F3FF8">
              <w:rPr>
                <w:szCs w:val="24"/>
              </w:rPr>
              <w:br/>
            </w:r>
            <w:r w:rsidRPr="003F3FF8">
              <w:rPr>
                <w:szCs w:val="24"/>
              </w:rPr>
              <w:br/>
            </w:r>
          </w:p>
        </w:tc>
        <w:tc>
          <w:tcPr>
            <w:tcW w:w="731" w:type="pct"/>
            <w:tcBorders>
              <w:top w:val="single" w:sz="4" w:space="0" w:color="auto"/>
              <w:left w:val="single" w:sz="4" w:space="0" w:color="auto"/>
              <w:bottom w:val="single" w:sz="4" w:space="0" w:color="auto"/>
              <w:right w:val="single" w:sz="4" w:space="0" w:color="auto"/>
            </w:tcBorders>
          </w:tcPr>
          <w:p w14:paraId="59F3F9D6" w14:textId="77777777" w:rsidR="00771B04" w:rsidRPr="003F3FF8" w:rsidRDefault="00771B04" w:rsidP="003F3FF8">
            <w:pPr>
              <w:tabs>
                <w:tab w:val="left" w:leader="hyphen" w:pos="9356"/>
              </w:tabs>
              <w:spacing w:line="460" w:lineRule="exact"/>
              <w:rPr>
                <w:szCs w:val="24"/>
              </w:rPr>
            </w:pPr>
            <w:r w:rsidRPr="003F3FF8">
              <w:rPr>
                <w:szCs w:val="24"/>
              </w:rPr>
              <w:t>Estudios técnicos con oficinas del IGN y oficinas el Registro Inmobiliario y con entes externos a saber:</w:t>
            </w:r>
            <w:r w:rsidRPr="003F3FF8">
              <w:rPr>
                <w:szCs w:val="24"/>
              </w:rPr>
              <w:br/>
              <w:t>Ministerio de Obras Públicas y Transporte (MOPT), Consejo Nacional de Vialidad (CONAVI) y Municipalidades,</w:t>
            </w:r>
            <w:r w:rsidRPr="003F3FF8">
              <w:rPr>
                <w:szCs w:val="24"/>
              </w:rPr>
              <w:br/>
            </w:r>
            <w:r w:rsidRPr="003F3FF8">
              <w:rPr>
                <w:szCs w:val="24"/>
              </w:rPr>
              <w:lastRenderedPageBreak/>
              <w:t>Procuraduría General de la República, Juzgados y consultas particulares.</w:t>
            </w:r>
            <w:r w:rsidRPr="003F3FF8">
              <w:rPr>
                <w:szCs w:val="24"/>
              </w:rPr>
              <w:br/>
              <w:t>Organismo de investigación judicial OIJ, entre los principales.</w:t>
            </w:r>
          </w:p>
        </w:tc>
        <w:tc>
          <w:tcPr>
            <w:tcW w:w="95" w:type="pct"/>
            <w:tcBorders>
              <w:top w:val="single" w:sz="4" w:space="0" w:color="auto"/>
              <w:left w:val="single" w:sz="4" w:space="0" w:color="auto"/>
              <w:bottom w:val="single" w:sz="4" w:space="0" w:color="auto"/>
              <w:right w:val="single" w:sz="4" w:space="0" w:color="auto"/>
            </w:tcBorders>
          </w:tcPr>
          <w:p w14:paraId="7FC46E4A"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2DC80E2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6ED314E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32D6BB7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72E379C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1BC2EF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2058BA95"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6FAB435" w14:textId="77777777" w:rsidR="00771B04" w:rsidRPr="003F3FF8" w:rsidRDefault="00771B04" w:rsidP="003F3FF8">
            <w:pPr>
              <w:tabs>
                <w:tab w:val="left" w:leader="hyphen" w:pos="9356"/>
              </w:tabs>
              <w:spacing w:line="460" w:lineRule="exact"/>
              <w:rPr>
                <w:szCs w:val="24"/>
              </w:rPr>
            </w:pPr>
            <w:r w:rsidRPr="003F3FF8">
              <w:rPr>
                <w:szCs w:val="24"/>
              </w:rPr>
              <w:t>21,2</w:t>
            </w:r>
          </w:p>
        </w:tc>
        <w:tc>
          <w:tcPr>
            <w:tcW w:w="130" w:type="pct"/>
            <w:gridSpan w:val="2"/>
            <w:tcBorders>
              <w:top w:val="single" w:sz="4" w:space="0" w:color="auto"/>
              <w:left w:val="single" w:sz="4" w:space="0" w:color="auto"/>
              <w:bottom w:val="single" w:sz="4" w:space="0" w:color="auto"/>
              <w:right w:val="single" w:sz="4" w:space="0" w:color="auto"/>
            </w:tcBorders>
          </w:tcPr>
          <w:p w14:paraId="5AE01312"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61486DC2"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185" w:type="pct"/>
            <w:tcBorders>
              <w:top w:val="single" w:sz="4" w:space="0" w:color="auto"/>
              <w:left w:val="single" w:sz="4" w:space="0" w:color="auto"/>
              <w:bottom w:val="single" w:sz="4" w:space="0" w:color="auto"/>
              <w:right w:val="single" w:sz="4" w:space="0" w:color="auto"/>
            </w:tcBorders>
          </w:tcPr>
          <w:p w14:paraId="32A78B9C"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60A3BB3C" w14:textId="77777777" w:rsidR="00771B04" w:rsidRPr="003F3FF8" w:rsidRDefault="00771B04" w:rsidP="003F3FF8">
            <w:pPr>
              <w:tabs>
                <w:tab w:val="left" w:leader="hyphen" w:pos="9356"/>
              </w:tabs>
              <w:spacing w:line="460" w:lineRule="exact"/>
              <w:rPr>
                <w:szCs w:val="24"/>
              </w:rPr>
            </w:pPr>
            <w:r w:rsidRPr="003F3FF8">
              <w:rPr>
                <w:szCs w:val="24"/>
              </w:rPr>
              <w:t>2016-2025</w:t>
            </w:r>
          </w:p>
        </w:tc>
        <w:tc>
          <w:tcPr>
            <w:tcW w:w="1296" w:type="pct"/>
            <w:tcBorders>
              <w:top w:val="single" w:sz="4" w:space="0" w:color="auto"/>
              <w:left w:val="single" w:sz="4" w:space="0" w:color="auto"/>
              <w:bottom w:val="single" w:sz="4" w:space="0" w:color="auto"/>
              <w:right w:val="single" w:sz="4" w:space="0" w:color="auto"/>
            </w:tcBorders>
          </w:tcPr>
          <w:p w14:paraId="0452C54B" w14:textId="77777777" w:rsidR="00771B04" w:rsidRPr="003F3FF8" w:rsidRDefault="00771B04" w:rsidP="003F3FF8">
            <w:pPr>
              <w:tabs>
                <w:tab w:val="left" w:leader="hyphen" w:pos="9356"/>
              </w:tabs>
              <w:spacing w:line="460" w:lineRule="exact"/>
              <w:rPr>
                <w:szCs w:val="24"/>
              </w:rPr>
            </w:pPr>
            <w:r w:rsidRPr="003F3FF8">
              <w:rPr>
                <w:szCs w:val="24"/>
              </w:rPr>
              <w:t>Sí, debido a que esta serie documental contiene estudios técnicos en geodesia, geofísica, topografía, geografía, cartografía, ZMT, división territorial, límites y normalización toponímica, los cuales constituyen información geoespacial sustantiva y única del IGN.</w:t>
            </w:r>
            <w:r w:rsidRPr="003F3FF8">
              <w:rPr>
                <w:szCs w:val="24"/>
              </w:rPr>
              <w:br/>
            </w:r>
            <w:r w:rsidRPr="003F3FF8">
              <w:rPr>
                <w:szCs w:val="24"/>
              </w:rPr>
              <w:br/>
            </w:r>
            <w:r w:rsidRPr="003F3FF8">
              <w:rPr>
                <w:szCs w:val="24"/>
              </w:rPr>
              <w:br/>
              <w:t xml:space="preserve">Cabe señalar que según lo informado por el CISED en la carta de aclaraciones N° CSE-RN-003-2025, estos estudios </w:t>
            </w:r>
            <w:r w:rsidRPr="003F3FF8">
              <w:rPr>
                <w:szCs w:val="24"/>
              </w:rPr>
              <w:lastRenderedPageBreak/>
              <w:t>técnicos se refieren a los siguientes temas principales: geodesia, geofísica, topografía, geografía, cartografía, sobre la Zona Pública de la Zona Marítima Terrestre, sobre la División Territorial Administrativa, límites continentales y marítimos del país, análisis espaciales, clasificación de objetos territoriales y la normalización de la nomenclatura oficial. En términos generales, tiene que ver con la información geoespacial del país.</w:t>
            </w:r>
          </w:p>
        </w:tc>
      </w:tr>
      <w:tr w:rsidR="00771B04" w:rsidRPr="003F3FF8" w14:paraId="7ED70742" w14:textId="77777777" w:rsidTr="001269A6">
        <w:tc>
          <w:tcPr>
            <w:tcW w:w="400" w:type="pct"/>
            <w:tcBorders>
              <w:top w:val="single" w:sz="4" w:space="0" w:color="auto"/>
              <w:left w:val="single" w:sz="4" w:space="0" w:color="auto"/>
              <w:bottom w:val="single" w:sz="4" w:space="0" w:color="auto"/>
              <w:right w:val="single" w:sz="4" w:space="0" w:color="auto"/>
            </w:tcBorders>
          </w:tcPr>
          <w:p w14:paraId="792267D2"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7</w:t>
            </w:r>
          </w:p>
        </w:tc>
        <w:tc>
          <w:tcPr>
            <w:tcW w:w="485" w:type="pct"/>
            <w:tcBorders>
              <w:top w:val="single" w:sz="4" w:space="0" w:color="auto"/>
              <w:left w:val="single" w:sz="4" w:space="0" w:color="auto"/>
              <w:bottom w:val="single" w:sz="4" w:space="0" w:color="auto"/>
              <w:right w:val="single" w:sz="4" w:space="0" w:color="auto"/>
            </w:tcBorders>
          </w:tcPr>
          <w:p w14:paraId="37F5D136" w14:textId="77777777" w:rsidR="00771B04" w:rsidRPr="003F3FF8" w:rsidRDefault="00771B04" w:rsidP="003F3FF8">
            <w:pPr>
              <w:tabs>
                <w:tab w:val="left" w:leader="hyphen" w:pos="9356"/>
              </w:tabs>
              <w:spacing w:line="460" w:lineRule="exact"/>
              <w:rPr>
                <w:szCs w:val="24"/>
              </w:rPr>
            </w:pPr>
            <w:r w:rsidRPr="003F3FF8">
              <w:rPr>
                <w:szCs w:val="24"/>
              </w:rPr>
              <w:t>Expedientes de proyectos. O sin C</w:t>
            </w:r>
          </w:p>
        </w:tc>
        <w:tc>
          <w:tcPr>
            <w:tcW w:w="731" w:type="pct"/>
            <w:tcBorders>
              <w:top w:val="single" w:sz="4" w:space="0" w:color="auto"/>
              <w:left w:val="single" w:sz="4" w:space="0" w:color="auto"/>
              <w:bottom w:val="single" w:sz="4" w:space="0" w:color="auto"/>
              <w:right w:val="single" w:sz="4" w:space="0" w:color="auto"/>
            </w:tcBorders>
          </w:tcPr>
          <w:p w14:paraId="6C67CA13" w14:textId="77777777" w:rsidR="00771B04" w:rsidRPr="003F3FF8" w:rsidRDefault="00771B04" w:rsidP="003F3FF8">
            <w:pPr>
              <w:tabs>
                <w:tab w:val="left" w:leader="hyphen" w:pos="9356"/>
              </w:tabs>
              <w:spacing w:line="460" w:lineRule="exact"/>
              <w:rPr>
                <w:szCs w:val="24"/>
              </w:rPr>
            </w:pPr>
            <w:r w:rsidRPr="003F3FF8">
              <w:rPr>
                <w:szCs w:val="24"/>
              </w:rPr>
              <w:t xml:space="preserve">Los expedientes de proyectos contienen toda la información relativa a un </w:t>
            </w:r>
            <w:r w:rsidRPr="003F3FF8">
              <w:rPr>
                <w:szCs w:val="24"/>
              </w:rPr>
              <w:lastRenderedPageBreak/>
              <w:t>proyecto desde el momento de iniciativa hasta su cierre.</w:t>
            </w:r>
            <w:r w:rsidRPr="003F3FF8">
              <w:rPr>
                <w:szCs w:val="24"/>
              </w:rPr>
              <w:br/>
            </w:r>
            <w:r w:rsidRPr="003F3FF8">
              <w:rPr>
                <w:szCs w:val="24"/>
              </w:rPr>
              <w:br/>
              <w:t>Dentro de los documentos están:</w:t>
            </w:r>
            <w:r w:rsidRPr="003F3FF8">
              <w:rPr>
                <w:szCs w:val="24"/>
              </w:rPr>
              <w:br/>
              <w:t>-Inscripción de proyecto.</w:t>
            </w:r>
            <w:r w:rsidRPr="003F3FF8">
              <w:rPr>
                <w:szCs w:val="24"/>
              </w:rPr>
              <w:br/>
              <w:t>-Acta constitutiva.</w:t>
            </w:r>
            <w:r w:rsidRPr="003F3FF8">
              <w:rPr>
                <w:szCs w:val="24"/>
              </w:rPr>
              <w:br/>
              <w:t>-Matriz de programación.</w:t>
            </w:r>
            <w:r w:rsidRPr="003F3FF8">
              <w:rPr>
                <w:szCs w:val="24"/>
              </w:rPr>
              <w:br/>
              <w:t>-Informes de avance.</w:t>
            </w:r>
            <w:r w:rsidRPr="003F3FF8">
              <w:rPr>
                <w:szCs w:val="24"/>
              </w:rPr>
              <w:br/>
              <w:t>-Archivo de Project.</w:t>
            </w:r>
            <w:r w:rsidRPr="003F3FF8">
              <w:rPr>
                <w:szCs w:val="24"/>
              </w:rPr>
              <w:br/>
            </w:r>
            <w:r w:rsidRPr="003F3FF8">
              <w:rPr>
                <w:szCs w:val="24"/>
              </w:rPr>
              <w:br/>
              <w:t>Proyectos:</w:t>
            </w:r>
            <w:r w:rsidRPr="003F3FF8">
              <w:rPr>
                <w:szCs w:val="24"/>
              </w:rPr>
              <w:br/>
              <w:t xml:space="preserve">1. Mantenimiento </w:t>
            </w:r>
            <w:r w:rsidRPr="003F3FF8">
              <w:rPr>
                <w:szCs w:val="24"/>
              </w:rPr>
              <w:lastRenderedPageBreak/>
              <w:t>de la red actual de estaciones GNSS.</w:t>
            </w:r>
            <w:r w:rsidRPr="003F3FF8">
              <w:rPr>
                <w:szCs w:val="24"/>
              </w:rPr>
              <w:br/>
              <w:t>2. Renovación de los equipos GNSS por obsolescencia tecnológica e imposibilidad de extensión de garantías.</w:t>
            </w:r>
            <w:r w:rsidRPr="003F3FF8">
              <w:rPr>
                <w:szCs w:val="24"/>
              </w:rPr>
              <w:br/>
              <w:t>3. Migración paulatina de las estaciones a otras ubicaciones donde tengan mayor permanencia e incorporar nuevas estaciones en la red.</w:t>
            </w:r>
            <w:r w:rsidRPr="003F3FF8">
              <w:rPr>
                <w:szCs w:val="24"/>
              </w:rPr>
              <w:br/>
              <w:t xml:space="preserve">4. Implementación </w:t>
            </w:r>
            <w:r w:rsidRPr="003F3FF8">
              <w:rPr>
                <w:szCs w:val="24"/>
              </w:rPr>
              <w:lastRenderedPageBreak/>
              <w:t>y desarrollo de un laboratorio y Registro Nacional de datos geofísicos.</w:t>
            </w:r>
            <w:r w:rsidRPr="003F3FF8">
              <w:rPr>
                <w:szCs w:val="24"/>
              </w:rPr>
              <w:br/>
              <w:t>5. Implementación de un modelo de geoide oficial.</w:t>
            </w:r>
          </w:p>
        </w:tc>
        <w:tc>
          <w:tcPr>
            <w:tcW w:w="95" w:type="pct"/>
            <w:tcBorders>
              <w:top w:val="single" w:sz="4" w:space="0" w:color="auto"/>
              <w:left w:val="single" w:sz="4" w:space="0" w:color="auto"/>
              <w:bottom w:val="single" w:sz="4" w:space="0" w:color="auto"/>
              <w:right w:val="single" w:sz="4" w:space="0" w:color="auto"/>
            </w:tcBorders>
          </w:tcPr>
          <w:p w14:paraId="64C0235A"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3A1915A1" w14:textId="77777777" w:rsidR="00771B04" w:rsidRPr="003F3FF8" w:rsidRDefault="00771B04" w:rsidP="003F3FF8">
            <w:pPr>
              <w:tabs>
                <w:tab w:val="left" w:leader="hyphen" w:pos="9356"/>
              </w:tabs>
              <w:spacing w:line="460" w:lineRule="exact"/>
              <w:rPr>
                <w:szCs w:val="24"/>
              </w:rPr>
            </w:pPr>
            <w:r w:rsidRPr="003F3FF8">
              <w:rPr>
                <w:szCs w:val="24"/>
              </w:rPr>
              <w:t>0,96</w:t>
            </w:r>
          </w:p>
        </w:tc>
        <w:tc>
          <w:tcPr>
            <w:tcW w:w="167" w:type="pct"/>
            <w:tcBorders>
              <w:top w:val="single" w:sz="4" w:space="0" w:color="auto"/>
              <w:left w:val="single" w:sz="4" w:space="0" w:color="auto"/>
              <w:bottom w:val="single" w:sz="4" w:space="0" w:color="auto"/>
              <w:right w:val="single" w:sz="4" w:space="0" w:color="auto"/>
            </w:tcBorders>
          </w:tcPr>
          <w:p w14:paraId="6F5F8479"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3E69FEA2"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66" w:type="pct"/>
            <w:tcBorders>
              <w:top w:val="single" w:sz="4" w:space="0" w:color="auto"/>
              <w:left w:val="single" w:sz="4" w:space="0" w:color="auto"/>
              <w:bottom w:val="single" w:sz="4" w:space="0" w:color="auto"/>
              <w:right w:val="single" w:sz="4" w:space="0" w:color="auto"/>
            </w:tcBorders>
          </w:tcPr>
          <w:p w14:paraId="035A5D4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216" w:type="pct"/>
            <w:tcBorders>
              <w:top w:val="single" w:sz="4" w:space="0" w:color="auto"/>
              <w:left w:val="single" w:sz="4" w:space="0" w:color="auto"/>
              <w:bottom w:val="single" w:sz="4" w:space="0" w:color="auto"/>
              <w:right w:val="single" w:sz="4" w:space="0" w:color="auto"/>
            </w:tcBorders>
          </w:tcPr>
          <w:p w14:paraId="3CB83645" w14:textId="77777777" w:rsidR="00771B04" w:rsidRPr="003F3FF8" w:rsidRDefault="00771B04" w:rsidP="003F3FF8">
            <w:pPr>
              <w:tabs>
                <w:tab w:val="left" w:leader="hyphen" w:pos="9356"/>
              </w:tabs>
              <w:spacing w:line="460" w:lineRule="exact"/>
              <w:rPr>
                <w:szCs w:val="24"/>
              </w:rPr>
            </w:pPr>
            <w:r w:rsidRPr="003F3FF8">
              <w:rPr>
                <w:szCs w:val="24"/>
              </w:rPr>
              <w:t>2012-2023</w:t>
            </w:r>
          </w:p>
        </w:tc>
        <w:tc>
          <w:tcPr>
            <w:tcW w:w="183" w:type="pct"/>
            <w:tcBorders>
              <w:top w:val="single" w:sz="4" w:space="0" w:color="auto"/>
              <w:left w:val="single" w:sz="4" w:space="0" w:color="auto"/>
              <w:bottom w:val="single" w:sz="4" w:space="0" w:color="auto"/>
              <w:right w:val="single" w:sz="4" w:space="0" w:color="auto"/>
            </w:tcBorders>
          </w:tcPr>
          <w:p w14:paraId="0206BCA1"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577F0B82"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30" w:type="pct"/>
            <w:gridSpan w:val="2"/>
            <w:tcBorders>
              <w:top w:val="single" w:sz="4" w:space="0" w:color="auto"/>
              <w:left w:val="single" w:sz="4" w:space="0" w:color="auto"/>
              <w:bottom w:val="single" w:sz="4" w:space="0" w:color="auto"/>
              <w:right w:val="single" w:sz="4" w:space="0" w:color="auto"/>
            </w:tcBorders>
          </w:tcPr>
          <w:p w14:paraId="3FE95BB6"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76702BA8"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85" w:type="pct"/>
            <w:tcBorders>
              <w:top w:val="single" w:sz="4" w:space="0" w:color="auto"/>
              <w:left w:val="single" w:sz="4" w:space="0" w:color="auto"/>
              <w:bottom w:val="single" w:sz="4" w:space="0" w:color="auto"/>
              <w:right w:val="single" w:sz="4" w:space="0" w:color="auto"/>
            </w:tcBorders>
          </w:tcPr>
          <w:p w14:paraId="4847C45E" w14:textId="77777777" w:rsidR="00771B04" w:rsidRPr="003F3FF8" w:rsidRDefault="00771B04" w:rsidP="003F3FF8">
            <w:pPr>
              <w:tabs>
                <w:tab w:val="left" w:leader="hyphen" w:pos="9356"/>
              </w:tabs>
              <w:spacing w:line="460" w:lineRule="exact"/>
              <w:rPr>
                <w:szCs w:val="24"/>
              </w:rPr>
            </w:pPr>
            <w:r w:rsidRPr="003F3FF8">
              <w:rPr>
                <w:szCs w:val="24"/>
              </w:rPr>
              <w:t>2</w:t>
            </w:r>
          </w:p>
        </w:tc>
        <w:tc>
          <w:tcPr>
            <w:tcW w:w="243" w:type="pct"/>
            <w:tcBorders>
              <w:top w:val="single" w:sz="4" w:space="0" w:color="auto"/>
              <w:left w:val="single" w:sz="4" w:space="0" w:color="auto"/>
              <w:bottom w:val="single" w:sz="4" w:space="0" w:color="auto"/>
              <w:right w:val="single" w:sz="4" w:space="0" w:color="auto"/>
            </w:tcBorders>
          </w:tcPr>
          <w:p w14:paraId="04451934" w14:textId="77777777" w:rsidR="00771B04" w:rsidRPr="003F3FF8" w:rsidRDefault="00771B04" w:rsidP="003F3FF8">
            <w:pPr>
              <w:tabs>
                <w:tab w:val="left" w:leader="hyphen" w:pos="9356"/>
              </w:tabs>
              <w:spacing w:line="460" w:lineRule="exact"/>
              <w:rPr>
                <w:szCs w:val="24"/>
              </w:rPr>
            </w:pPr>
            <w:r w:rsidRPr="003F3FF8">
              <w:rPr>
                <w:szCs w:val="24"/>
              </w:rPr>
              <w:t>2012-2024</w:t>
            </w:r>
          </w:p>
        </w:tc>
        <w:tc>
          <w:tcPr>
            <w:tcW w:w="1296" w:type="pct"/>
            <w:tcBorders>
              <w:top w:val="single" w:sz="4" w:space="0" w:color="auto"/>
              <w:left w:val="single" w:sz="4" w:space="0" w:color="auto"/>
              <w:bottom w:val="single" w:sz="4" w:space="0" w:color="auto"/>
              <w:right w:val="single" w:sz="4" w:space="0" w:color="auto"/>
            </w:tcBorders>
          </w:tcPr>
          <w:p w14:paraId="69E48534" w14:textId="77777777" w:rsidR="00771B04" w:rsidRPr="003F3FF8" w:rsidRDefault="00771B04" w:rsidP="003F3FF8">
            <w:pPr>
              <w:tabs>
                <w:tab w:val="left" w:leader="hyphen" w:pos="9356"/>
              </w:tabs>
              <w:spacing w:line="460" w:lineRule="exact"/>
              <w:rPr>
                <w:szCs w:val="24"/>
              </w:rPr>
            </w:pPr>
            <w:r w:rsidRPr="003F3FF8">
              <w:rPr>
                <w:szCs w:val="24"/>
              </w:rPr>
              <w:t xml:space="preserve">Sí, ya que aportan información única en la materia de geodesia y geofísica, que son insumos para la toma de decisiones estratégicas, datos técnicos </w:t>
            </w:r>
            <w:r w:rsidRPr="003F3FF8">
              <w:rPr>
                <w:szCs w:val="24"/>
              </w:rPr>
              <w:lastRenderedPageBreak/>
              <w:t xml:space="preserve">exclusivos y la gestión pública en cuanto a riesgos naturales y planificación territorial. </w:t>
            </w:r>
            <w:r w:rsidRPr="003F3FF8">
              <w:rPr>
                <w:szCs w:val="24"/>
              </w:rPr>
              <w:br/>
            </w:r>
            <w:r w:rsidRPr="003F3FF8">
              <w:rPr>
                <w:szCs w:val="24"/>
              </w:rPr>
              <w:br/>
              <w:t xml:space="preserve">Conservar los expedientes de proyectos sustantivos, a criterio del Encargado de Archivo Central y el jefe de la oficina productora. </w:t>
            </w:r>
            <w:r w:rsidRPr="003F3FF8">
              <w:rPr>
                <w:szCs w:val="24"/>
              </w:rPr>
              <w:br/>
            </w:r>
            <w:r w:rsidRPr="003F3FF8">
              <w:rPr>
                <w:szCs w:val="24"/>
              </w:rPr>
              <w:br/>
              <w:t>En el instrumento de valoración, el CISED realizó la siguiente observación con respecto a esta serie documental:  "Significado de geoide: representación de la forma de la Tierra que se utiliza como referencia para las mediciones geodésicas y cartográficas"</w:t>
            </w:r>
          </w:p>
        </w:tc>
      </w:tr>
      <w:tr w:rsidR="00771B04" w:rsidRPr="003F3FF8" w14:paraId="7FA2DE87" w14:textId="77777777" w:rsidTr="001269A6">
        <w:tc>
          <w:tcPr>
            <w:tcW w:w="400" w:type="pct"/>
            <w:tcBorders>
              <w:top w:val="single" w:sz="4" w:space="0" w:color="auto"/>
              <w:left w:val="single" w:sz="4" w:space="0" w:color="auto"/>
              <w:bottom w:val="single" w:sz="4" w:space="0" w:color="auto"/>
              <w:right w:val="single" w:sz="4" w:space="0" w:color="auto"/>
            </w:tcBorders>
          </w:tcPr>
          <w:p w14:paraId="1A3E7A59"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10</w:t>
            </w:r>
          </w:p>
        </w:tc>
        <w:tc>
          <w:tcPr>
            <w:tcW w:w="485" w:type="pct"/>
            <w:tcBorders>
              <w:top w:val="single" w:sz="4" w:space="0" w:color="auto"/>
              <w:left w:val="single" w:sz="4" w:space="0" w:color="auto"/>
              <w:bottom w:val="single" w:sz="4" w:space="0" w:color="auto"/>
              <w:right w:val="single" w:sz="4" w:space="0" w:color="auto"/>
            </w:tcBorders>
          </w:tcPr>
          <w:p w14:paraId="69E8561C" w14:textId="77777777" w:rsidR="00771B04" w:rsidRPr="003F3FF8" w:rsidRDefault="00771B04" w:rsidP="003F3FF8">
            <w:pPr>
              <w:tabs>
                <w:tab w:val="left" w:leader="hyphen" w:pos="9356"/>
              </w:tabs>
              <w:spacing w:line="460" w:lineRule="exact"/>
              <w:rPr>
                <w:szCs w:val="24"/>
              </w:rPr>
            </w:pPr>
            <w:r w:rsidRPr="003F3FF8">
              <w:rPr>
                <w:szCs w:val="24"/>
              </w:rPr>
              <w:t>Reportes. O sin C</w:t>
            </w:r>
          </w:p>
        </w:tc>
        <w:tc>
          <w:tcPr>
            <w:tcW w:w="731" w:type="pct"/>
            <w:tcBorders>
              <w:top w:val="single" w:sz="4" w:space="0" w:color="auto"/>
              <w:left w:val="single" w:sz="4" w:space="0" w:color="auto"/>
              <w:bottom w:val="single" w:sz="4" w:space="0" w:color="auto"/>
              <w:right w:val="single" w:sz="4" w:space="0" w:color="auto"/>
            </w:tcBorders>
          </w:tcPr>
          <w:p w14:paraId="113C6FB4" w14:textId="77777777" w:rsidR="00771B04" w:rsidRPr="003F3FF8" w:rsidRDefault="00771B04" w:rsidP="003F3FF8">
            <w:pPr>
              <w:tabs>
                <w:tab w:val="left" w:leader="hyphen" w:pos="9356"/>
              </w:tabs>
              <w:spacing w:line="460" w:lineRule="exact"/>
              <w:rPr>
                <w:szCs w:val="24"/>
              </w:rPr>
            </w:pPr>
            <w:r w:rsidRPr="003F3FF8">
              <w:rPr>
                <w:szCs w:val="24"/>
              </w:rPr>
              <w:t xml:space="preserve">Reportes de cálculo de ajuste de observaciones GNSS o de nivelaciones para validación de puntos o para el apoyo de trabajos internos. Se generan en archivos </w:t>
            </w:r>
            <w:proofErr w:type="spellStart"/>
            <w:r w:rsidRPr="003F3FF8">
              <w:rPr>
                <w:szCs w:val="24"/>
              </w:rPr>
              <w:t>html</w:t>
            </w:r>
            <w:proofErr w:type="spellEnd"/>
            <w:r w:rsidRPr="003F3FF8">
              <w:rPr>
                <w:szCs w:val="24"/>
              </w:rPr>
              <w:t xml:space="preserve"> o de texto.</w:t>
            </w:r>
          </w:p>
        </w:tc>
        <w:tc>
          <w:tcPr>
            <w:tcW w:w="95" w:type="pct"/>
            <w:tcBorders>
              <w:top w:val="single" w:sz="4" w:space="0" w:color="auto"/>
              <w:left w:val="single" w:sz="4" w:space="0" w:color="auto"/>
              <w:bottom w:val="single" w:sz="4" w:space="0" w:color="auto"/>
              <w:right w:val="single" w:sz="4" w:space="0" w:color="auto"/>
            </w:tcBorders>
          </w:tcPr>
          <w:p w14:paraId="569605B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3" w:type="pct"/>
            <w:tcBorders>
              <w:top w:val="single" w:sz="4" w:space="0" w:color="auto"/>
              <w:left w:val="single" w:sz="4" w:space="0" w:color="auto"/>
              <w:bottom w:val="single" w:sz="4" w:space="0" w:color="auto"/>
              <w:right w:val="single" w:sz="4" w:space="0" w:color="auto"/>
            </w:tcBorders>
          </w:tcPr>
          <w:p w14:paraId="5465EF3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65979BA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043B1AC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6A7E23B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042D403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5705F0F9"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19FA5C9F"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30" w:type="pct"/>
            <w:gridSpan w:val="2"/>
            <w:tcBorders>
              <w:top w:val="single" w:sz="4" w:space="0" w:color="auto"/>
              <w:left w:val="single" w:sz="4" w:space="0" w:color="auto"/>
              <w:bottom w:val="single" w:sz="4" w:space="0" w:color="auto"/>
              <w:right w:val="single" w:sz="4" w:space="0" w:color="auto"/>
            </w:tcBorders>
          </w:tcPr>
          <w:p w14:paraId="34C00346"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454A6128" w14:textId="77777777" w:rsidR="00771B04" w:rsidRPr="003F3FF8" w:rsidRDefault="00771B04" w:rsidP="003F3FF8">
            <w:pPr>
              <w:tabs>
                <w:tab w:val="left" w:leader="hyphen" w:pos="9356"/>
              </w:tabs>
              <w:spacing w:line="460" w:lineRule="exact"/>
              <w:rPr>
                <w:szCs w:val="24"/>
              </w:rPr>
            </w:pPr>
            <w:r w:rsidRPr="003F3FF8">
              <w:rPr>
                <w:szCs w:val="24"/>
              </w:rPr>
              <w:t xml:space="preserve">PERMANENTE </w:t>
            </w:r>
          </w:p>
        </w:tc>
        <w:tc>
          <w:tcPr>
            <w:tcW w:w="185" w:type="pct"/>
            <w:tcBorders>
              <w:top w:val="single" w:sz="4" w:space="0" w:color="auto"/>
              <w:left w:val="single" w:sz="4" w:space="0" w:color="auto"/>
              <w:bottom w:val="single" w:sz="4" w:space="0" w:color="auto"/>
              <w:right w:val="single" w:sz="4" w:space="0" w:color="auto"/>
            </w:tcBorders>
          </w:tcPr>
          <w:p w14:paraId="517E155F"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6D06AF2E" w14:textId="77777777" w:rsidR="00771B04" w:rsidRPr="003F3FF8" w:rsidRDefault="00771B04" w:rsidP="003F3FF8">
            <w:pPr>
              <w:tabs>
                <w:tab w:val="left" w:leader="hyphen" w:pos="9356"/>
              </w:tabs>
              <w:spacing w:line="460" w:lineRule="exact"/>
              <w:rPr>
                <w:szCs w:val="24"/>
              </w:rPr>
            </w:pPr>
            <w:r w:rsidRPr="003F3FF8">
              <w:rPr>
                <w:szCs w:val="24"/>
              </w:rPr>
              <w:t>2012-2025</w:t>
            </w:r>
          </w:p>
        </w:tc>
        <w:tc>
          <w:tcPr>
            <w:tcW w:w="1296" w:type="pct"/>
            <w:tcBorders>
              <w:top w:val="single" w:sz="4" w:space="0" w:color="auto"/>
              <w:left w:val="single" w:sz="4" w:space="0" w:color="auto"/>
              <w:bottom w:val="single" w:sz="4" w:space="0" w:color="auto"/>
              <w:right w:val="single" w:sz="4" w:space="0" w:color="auto"/>
            </w:tcBorders>
          </w:tcPr>
          <w:p w14:paraId="347B7777" w14:textId="77777777" w:rsidR="00771B04" w:rsidRPr="003F3FF8" w:rsidRDefault="00771B04" w:rsidP="003F3FF8">
            <w:pPr>
              <w:tabs>
                <w:tab w:val="left" w:leader="hyphen" w:pos="9356"/>
              </w:tabs>
              <w:spacing w:line="460" w:lineRule="exact"/>
              <w:rPr>
                <w:szCs w:val="24"/>
              </w:rPr>
            </w:pPr>
            <w:r w:rsidRPr="003F3FF8">
              <w:rPr>
                <w:szCs w:val="24"/>
              </w:rPr>
              <w:t xml:space="preserve">Sí ya que esta serie documental contiene datos primarios y cálculos técnicos para validar observaciones GNSS y nivelaciones, cumpliendo criterios de la </w:t>
            </w:r>
            <w:proofErr w:type="gramStart"/>
            <w:r w:rsidRPr="003F3FF8">
              <w:rPr>
                <w:szCs w:val="24"/>
              </w:rPr>
              <w:t>CNSED  relacionados</w:t>
            </w:r>
            <w:proofErr w:type="gramEnd"/>
            <w:r w:rsidRPr="003F3FF8">
              <w:rPr>
                <w:szCs w:val="24"/>
              </w:rPr>
              <w:t xml:space="preserve"> con el desarrollo científico</w:t>
            </w:r>
            <w:r w:rsidRPr="003F3FF8">
              <w:rPr>
                <w:szCs w:val="24"/>
              </w:rPr>
              <w:noBreakHyphen/>
              <w:t>tecnológico y singularidad.</w:t>
            </w:r>
            <w:r w:rsidRPr="003F3FF8">
              <w:rPr>
                <w:szCs w:val="24"/>
              </w:rPr>
              <w:br/>
            </w:r>
            <w:r w:rsidRPr="003F3FF8">
              <w:rPr>
                <w:szCs w:val="24"/>
              </w:rPr>
              <w:br/>
              <w:t xml:space="preserve">En la columna observaciones se indicó lo siguiente: "GNSS </w:t>
            </w:r>
            <w:r w:rsidRPr="003F3FF8">
              <w:rPr>
                <w:szCs w:val="24"/>
              </w:rPr>
              <w:lastRenderedPageBreak/>
              <w:t xml:space="preserve">(sistemas globales de navegación satelital). No hay en papel"                               </w:t>
            </w:r>
          </w:p>
        </w:tc>
      </w:tr>
      <w:tr w:rsidR="00771B04" w:rsidRPr="003F3FF8" w14:paraId="2F7E1795" w14:textId="77777777" w:rsidTr="001269A6">
        <w:tc>
          <w:tcPr>
            <w:tcW w:w="400" w:type="pct"/>
            <w:tcBorders>
              <w:top w:val="single" w:sz="4" w:space="0" w:color="auto"/>
              <w:left w:val="single" w:sz="4" w:space="0" w:color="auto"/>
              <w:bottom w:val="single" w:sz="4" w:space="0" w:color="auto"/>
              <w:right w:val="single" w:sz="4" w:space="0" w:color="auto"/>
            </w:tcBorders>
          </w:tcPr>
          <w:p w14:paraId="263FDA21"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11</w:t>
            </w:r>
          </w:p>
        </w:tc>
        <w:tc>
          <w:tcPr>
            <w:tcW w:w="485" w:type="pct"/>
            <w:tcBorders>
              <w:top w:val="single" w:sz="4" w:space="0" w:color="auto"/>
              <w:left w:val="single" w:sz="4" w:space="0" w:color="auto"/>
              <w:bottom w:val="single" w:sz="4" w:space="0" w:color="auto"/>
              <w:right w:val="single" w:sz="4" w:space="0" w:color="auto"/>
            </w:tcBorders>
          </w:tcPr>
          <w:p w14:paraId="7A9FEBD7" w14:textId="77777777" w:rsidR="00771B04" w:rsidRPr="003F3FF8" w:rsidRDefault="00771B04" w:rsidP="003F3FF8">
            <w:pPr>
              <w:tabs>
                <w:tab w:val="left" w:leader="hyphen" w:pos="9356"/>
              </w:tabs>
              <w:spacing w:line="460" w:lineRule="exact"/>
              <w:rPr>
                <w:szCs w:val="24"/>
              </w:rPr>
            </w:pPr>
            <w:r w:rsidRPr="003F3FF8">
              <w:rPr>
                <w:szCs w:val="24"/>
              </w:rPr>
              <w:t>Expediente Límite con Nicaragua y Panamá. C</w:t>
            </w:r>
          </w:p>
        </w:tc>
        <w:tc>
          <w:tcPr>
            <w:tcW w:w="731" w:type="pct"/>
            <w:tcBorders>
              <w:top w:val="single" w:sz="4" w:space="0" w:color="auto"/>
              <w:left w:val="single" w:sz="4" w:space="0" w:color="auto"/>
              <w:bottom w:val="single" w:sz="4" w:space="0" w:color="auto"/>
              <w:right w:val="single" w:sz="4" w:space="0" w:color="auto"/>
            </w:tcBorders>
          </w:tcPr>
          <w:p w14:paraId="64279EB9" w14:textId="77777777" w:rsidR="00771B04" w:rsidRPr="003F3FF8" w:rsidRDefault="00771B04" w:rsidP="003F3FF8">
            <w:pPr>
              <w:tabs>
                <w:tab w:val="left" w:leader="hyphen" w:pos="9356"/>
              </w:tabs>
              <w:spacing w:line="460" w:lineRule="exact"/>
              <w:rPr>
                <w:szCs w:val="24"/>
              </w:rPr>
            </w:pPr>
            <w:r w:rsidRPr="003F3FF8">
              <w:rPr>
                <w:szCs w:val="24"/>
              </w:rPr>
              <w:t>Demarcación de límites con Nicaragua. Contiene fotografía de Acta XXVII de la comisión de límites Nicaragua -Costa Rica de 1900, copias de actas Alexander relacionadas con la delimitación limítrofe, del Laudo #1 Costa Rica-</w:t>
            </w:r>
            <w:proofErr w:type="gramStart"/>
            <w:r w:rsidRPr="003F3FF8">
              <w:rPr>
                <w:szCs w:val="24"/>
              </w:rPr>
              <w:t>Nicaragua ,</w:t>
            </w:r>
            <w:proofErr w:type="gramEnd"/>
            <w:r w:rsidRPr="003F3FF8">
              <w:rPr>
                <w:szCs w:val="24"/>
              </w:rPr>
              <w:t xml:space="preserve"> listado de actas Alexander. 1897 </w:t>
            </w:r>
            <w:r w:rsidRPr="003F3FF8">
              <w:rPr>
                <w:szCs w:val="24"/>
              </w:rPr>
              <w:lastRenderedPageBreak/>
              <w:t>a1900, y acta de inauguración de los trabajos de demarcación de límites ente Costa Rica y Panamá (Comisión Binacional CR-Panamá)</w:t>
            </w:r>
          </w:p>
        </w:tc>
        <w:tc>
          <w:tcPr>
            <w:tcW w:w="95" w:type="pct"/>
            <w:tcBorders>
              <w:top w:val="single" w:sz="4" w:space="0" w:color="auto"/>
              <w:left w:val="single" w:sz="4" w:space="0" w:color="auto"/>
              <w:bottom w:val="single" w:sz="4" w:space="0" w:color="auto"/>
              <w:right w:val="single" w:sz="4" w:space="0" w:color="auto"/>
            </w:tcBorders>
          </w:tcPr>
          <w:p w14:paraId="5F0116B7"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47D15FD1"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67" w:type="pct"/>
            <w:tcBorders>
              <w:top w:val="single" w:sz="4" w:space="0" w:color="auto"/>
              <w:left w:val="single" w:sz="4" w:space="0" w:color="auto"/>
              <w:bottom w:val="single" w:sz="4" w:space="0" w:color="auto"/>
              <w:right w:val="single" w:sz="4" w:space="0" w:color="auto"/>
            </w:tcBorders>
          </w:tcPr>
          <w:p w14:paraId="4655C00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62B3892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6" w:type="pct"/>
            <w:tcBorders>
              <w:top w:val="single" w:sz="4" w:space="0" w:color="auto"/>
              <w:left w:val="single" w:sz="4" w:space="0" w:color="auto"/>
              <w:bottom w:val="single" w:sz="4" w:space="0" w:color="auto"/>
              <w:right w:val="single" w:sz="4" w:space="0" w:color="auto"/>
            </w:tcBorders>
          </w:tcPr>
          <w:p w14:paraId="1CA09B9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587ED410" w14:textId="77777777" w:rsidR="00771B04" w:rsidRPr="003F3FF8" w:rsidRDefault="00771B04" w:rsidP="003F3FF8">
            <w:pPr>
              <w:tabs>
                <w:tab w:val="left" w:leader="hyphen" w:pos="9356"/>
              </w:tabs>
              <w:spacing w:line="460" w:lineRule="exact"/>
              <w:rPr>
                <w:szCs w:val="24"/>
              </w:rPr>
            </w:pPr>
            <w:r w:rsidRPr="003F3FF8">
              <w:rPr>
                <w:szCs w:val="24"/>
              </w:rPr>
              <w:t>1978-2012</w:t>
            </w:r>
          </w:p>
        </w:tc>
        <w:tc>
          <w:tcPr>
            <w:tcW w:w="183" w:type="pct"/>
            <w:tcBorders>
              <w:top w:val="single" w:sz="4" w:space="0" w:color="auto"/>
              <w:left w:val="single" w:sz="4" w:space="0" w:color="auto"/>
              <w:bottom w:val="single" w:sz="4" w:space="0" w:color="auto"/>
              <w:right w:val="single" w:sz="4" w:space="0" w:color="auto"/>
            </w:tcBorders>
          </w:tcPr>
          <w:p w14:paraId="149A5796"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01ECCF1" w14:textId="77777777" w:rsidR="00771B04" w:rsidRPr="003F3FF8" w:rsidRDefault="00771B04" w:rsidP="003F3FF8">
            <w:pPr>
              <w:tabs>
                <w:tab w:val="left" w:leader="hyphen" w:pos="9356"/>
              </w:tabs>
              <w:spacing w:line="460" w:lineRule="exact"/>
              <w:rPr>
                <w:szCs w:val="24"/>
              </w:rPr>
            </w:pPr>
            <w:r w:rsidRPr="003F3FF8">
              <w:rPr>
                <w:szCs w:val="24"/>
              </w:rPr>
              <w:t>624</w:t>
            </w:r>
          </w:p>
        </w:tc>
        <w:tc>
          <w:tcPr>
            <w:tcW w:w="130" w:type="pct"/>
            <w:gridSpan w:val="2"/>
            <w:tcBorders>
              <w:top w:val="single" w:sz="4" w:space="0" w:color="auto"/>
              <w:left w:val="single" w:sz="4" w:space="0" w:color="auto"/>
              <w:bottom w:val="single" w:sz="4" w:space="0" w:color="auto"/>
              <w:right w:val="single" w:sz="4" w:space="0" w:color="auto"/>
            </w:tcBorders>
          </w:tcPr>
          <w:p w14:paraId="38A8FCE9"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45FB5BCD"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85" w:type="pct"/>
            <w:tcBorders>
              <w:top w:val="single" w:sz="4" w:space="0" w:color="auto"/>
              <w:left w:val="single" w:sz="4" w:space="0" w:color="auto"/>
              <w:bottom w:val="single" w:sz="4" w:space="0" w:color="auto"/>
              <w:right w:val="single" w:sz="4" w:space="0" w:color="auto"/>
            </w:tcBorders>
          </w:tcPr>
          <w:p w14:paraId="56FD9193"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58C6A6E4" w14:textId="77777777" w:rsidR="00771B04" w:rsidRPr="003F3FF8" w:rsidRDefault="00771B04" w:rsidP="003F3FF8">
            <w:pPr>
              <w:tabs>
                <w:tab w:val="left" w:leader="hyphen" w:pos="9356"/>
              </w:tabs>
              <w:spacing w:line="460" w:lineRule="exact"/>
              <w:rPr>
                <w:szCs w:val="24"/>
              </w:rPr>
            </w:pPr>
            <w:r w:rsidRPr="003F3FF8">
              <w:rPr>
                <w:szCs w:val="24"/>
              </w:rPr>
              <w:t>1897-1904</w:t>
            </w:r>
          </w:p>
        </w:tc>
        <w:tc>
          <w:tcPr>
            <w:tcW w:w="1296" w:type="pct"/>
            <w:tcBorders>
              <w:top w:val="single" w:sz="4" w:space="0" w:color="auto"/>
              <w:left w:val="single" w:sz="4" w:space="0" w:color="auto"/>
              <w:bottom w:val="single" w:sz="4" w:space="0" w:color="auto"/>
              <w:right w:val="single" w:sz="4" w:space="0" w:color="auto"/>
            </w:tcBorders>
          </w:tcPr>
          <w:p w14:paraId="57FD67A5"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Geodesia y Topografía-IGN-MOPT. </w:t>
            </w:r>
            <w:r w:rsidRPr="003F3FF8">
              <w:rPr>
                <w:szCs w:val="24"/>
              </w:rPr>
              <w:br/>
            </w:r>
            <w:r w:rsidRPr="003F3FF8">
              <w:rPr>
                <w:szCs w:val="24"/>
              </w:rPr>
              <w:br/>
              <w:t>Se recomienda conformar un único expediente completo con la serie documental N° 51 "Expediente Límite con Nicaragua y Panamá" de la tabla de plazos del subfondo "Dirección"</w:t>
            </w:r>
            <w:r w:rsidRPr="003F3FF8">
              <w:rPr>
                <w:szCs w:val="24"/>
              </w:rPr>
              <w:br/>
            </w:r>
            <w:r w:rsidRPr="003F3FF8">
              <w:rPr>
                <w:szCs w:val="24"/>
              </w:rPr>
              <w:br/>
              <w:t>El CISED realizó la siguiente observación con respecto a esta serie documental: "El Electrónico es escaneado"</w:t>
            </w:r>
          </w:p>
        </w:tc>
      </w:tr>
      <w:tr w:rsidR="00771B04" w:rsidRPr="003F3FF8" w14:paraId="577C3B36" w14:textId="77777777" w:rsidTr="001269A6">
        <w:tc>
          <w:tcPr>
            <w:tcW w:w="400" w:type="pct"/>
            <w:tcBorders>
              <w:top w:val="single" w:sz="4" w:space="0" w:color="auto"/>
              <w:left w:val="single" w:sz="4" w:space="0" w:color="auto"/>
              <w:bottom w:val="single" w:sz="4" w:space="0" w:color="auto"/>
              <w:right w:val="single" w:sz="4" w:space="0" w:color="auto"/>
            </w:tcBorders>
          </w:tcPr>
          <w:p w14:paraId="135B8586" w14:textId="77777777" w:rsidR="00771B04" w:rsidRPr="003F3FF8" w:rsidRDefault="00771B04" w:rsidP="003F3FF8">
            <w:pPr>
              <w:tabs>
                <w:tab w:val="left" w:leader="hyphen" w:pos="9356"/>
              </w:tabs>
              <w:spacing w:line="460" w:lineRule="exact"/>
              <w:jc w:val="center"/>
              <w:rPr>
                <w:szCs w:val="24"/>
              </w:rPr>
            </w:pPr>
            <w:r w:rsidRPr="003F3FF8">
              <w:rPr>
                <w:szCs w:val="24"/>
              </w:rPr>
              <w:t>12</w:t>
            </w:r>
          </w:p>
        </w:tc>
        <w:tc>
          <w:tcPr>
            <w:tcW w:w="485" w:type="pct"/>
            <w:tcBorders>
              <w:top w:val="single" w:sz="4" w:space="0" w:color="auto"/>
              <w:left w:val="single" w:sz="4" w:space="0" w:color="auto"/>
              <w:bottom w:val="single" w:sz="4" w:space="0" w:color="auto"/>
              <w:right w:val="single" w:sz="4" w:space="0" w:color="auto"/>
            </w:tcBorders>
          </w:tcPr>
          <w:p w14:paraId="391E29B7" w14:textId="77777777" w:rsidR="00771B04" w:rsidRPr="003F3FF8" w:rsidRDefault="00771B04" w:rsidP="003F3FF8">
            <w:pPr>
              <w:tabs>
                <w:tab w:val="left" w:leader="hyphen" w:pos="9356"/>
              </w:tabs>
              <w:spacing w:line="460" w:lineRule="exact"/>
              <w:rPr>
                <w:szCs w:val="24"/>
              </w:rPr>
            </w:pPr>
            <w:r w:rsidRPr="003F3FF8">
              <w:rPr>
                <w:szCs w:val="24"/>
              </w:rPr>
              <w:t>Informes técnicos. O sin C</w:t>
            </w:r>
          </w:p>
        </w:tc>
        <w:tc>
          <w:tcPr>
            <w:tcW w:w="731" w:type="pct"/>
            <w:tcBorders>
              <w:top w:val="single" w:sz="4" w:space="0" w:color="auto"/>
              <w:left w:val="single" w:sz="4" w:space="0" w:color="auto"/>
              <w:bottom w:val="single" w:sz="4" w:space="0" w:color="auto"/>
              <w:right w:val="single" w:sz="4" w:space="0" w:color="auto"/>
            </w:tcBorders>
          </w:tcPr>
          <w:p w14:paraId="5533289F" w14:textId="77777777" w:rsidR="00771B04" w:rsidRPr="003F3FF8" w:rsidRDefault="00771B04" w:rsidP="003F3FF8">
            <w:pPr>
              <w:tabs>
                <w:tab w:val="left" w:leader="hyphen" w:pos="9356"/>
              </w:tabs>
              <w:spacing w:line="460" w:lineRule="exact"/>
              <w:rPr>
                <w:szCs w:val="24"/>
              </w:rPr>
            </w:pPr>
            <w:r w:rsidRPr="003F3FF8">
              <w:rPr>
                <w:szCs w:val="24"/>
              </w:rPr>
              <w:t xml:space="preserve">Contienen información técnica relacionada con el quehacer del IGN. </w:t>
            </w:r>
          </w:p>
        </w:tc>
        <w:tc>
          <w:tcPr>
            <w:tcW w:w="95" w:type="pct"/>
            <w:tcBorders>
              <w:top w:val="single" w:sz="4" w:space="0" w:color="auto"/>
              <w:left w:val="single" w:sz="4" w:space="0" w:color="auto"/>
              <w:bottom w:val="single" w:sz="4" w:space="0" w:color="auto"/>
              <w:right w:val="single" w:sz="4" w:space="0" w:color="auto"/>
            </w:tcBorders>
          </w:tcPr>
          <w:p w14:paraId="26AA3F1E"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tcPr>
          <w:p w14:paraId="6C443631"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tcPr>
          <w:p w14:paraId="0FDFDCE8"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1A2A615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66E5DF4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1BB3DDB2" w14:textId="77777777" w:rsidR="00771B04" w:rsidRPr="003F3FF8" w:rsidRDefault="00771B04" w:rsidP="003F3FF8">
            <w:pPr>
              <w:tabs>
                <w:tab w:val="left" w:leader="hyphen" w:pos="9356"/>
              </w:tabs>
              <w:spacing w:line="460" w:lineRule="exact"/>
              <w:rPr>
                <w:szCs w:val="24"/>
              </w:rPr>
            </w:pPr>
            <w:r w:rsidRPr="003F3FF8">
              <w:rPr>
                <w:szCs w:val="24"/>
              </w:rPr>
              <w:t>2000-2018</w:t>
            </w:r>
          </w:p>
        </w:tc>
        <w:tc>
          <w:tcPr>
            <w:tcW w:w="183" w:type="pct"/>
            <w:tcBorders>
              <w:top w:val="single" w:sz="4" w:space="0" w:color="auto"/>
              <w:left w:val="single" w:sz="4" w:space="0" w:color="auto"/>
              <w:bottom w:val="single" w:sz="4" w:space="0" w:color="auto"/>
              <w:right w:val="single" w:sz="4" w:space="0" w:color="auto"/>
            </w:tcBorders>
          </w:tcPr>
          <w:p w14:paraId="5E4CB7E6"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4037E246" w14:textId="77777777" w:rsidR="00771B04" w:rsidRPr="003F3FF8" w:rsidRDefault="00771B04" w:rsidP="003F3FF8">
            <w:pPr>
              <w:tabs>
                <w:tab w:val="left" w:leader="hyphen" w:pos="9356"/>
              </w:tabs>
              <w:spacing w:line="460" w:lineRule="exact"/>
              <w:rPr>
                <w:szCs w:val="24"/>
              </w:rPr>
            </w:pPr>
            <w:r w:rsidRPr="003F3FF8">
              <w:rPr>
                <w:szCs w:val="24"/>
              </w:rPr>
              <w:t>500</w:t>
            </w:r>
          </w:p>
        </w:tc>
        <w:tc>
          <w:tcPr>
            <w:tcW w:w="130" w:type="pct"/>
            <w:gridSpan w:val="2"/>
            <w:tcBorders>
              <w:top w:val="single" w:sz="4" w:space="0" w:color="auto"/>
              <w:left w:val="single" w:sz="4" w:space="0" w:color="auto"/>
              <w:bottom w:val="single" w:sz="4" w:space="0" w:color="auto"/>
              <w:right w:val="single" w:sz="4" w:space="0" w:color="auto"/>
            </w:tcBorders>
          </w:tcPr>
          <w:p w14:paraId="3AF06A9A"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3436614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253D9CC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47B477E7" w14:textId="77777777" w:rsidR="00771B04" w:rsidRPr="003F3FF8" w:rsidRDefault="00771B04" w:rsidP="003F3FF8">
            <w:pPr>
              <w:tabs>
                <w:tab w:val="left" w:leader="hyphen" w:pos="9356"/>
              </w:tabs>
              <w:spacing w:line="460" w:lineRule="exact"/>
              <w:rPr>
                <w:szCs w:val="24"/>
              </w:rPr>
            </w:pPr>
            <w:r w:rsidRPr="003F3FF8">
              <w:rPr>
                <w:szCs w:val="24"/>
              </w:rPr>
              <w:t>2000-2018</w:t>
            </w:r>
          </w:p>
        </w:tc>
        <w:tc>
          <w:tcPr>
            <w:tcW w:w="1296" w:type="pct"/>
            <w:tcBorders>
              <w:top w:val="single" w:sz="4" w:space="0" w:color="auto"/>
              <w:left w:val="single" w:sz="4" w:space="0" w:color="auto"/>
              <w:bottom w:val="single" w:sz="4" w:space="0" w:color="auto"/>
              <w:right w:val="single" w:sz="4" w:space="0" w:color="auto"/>
            </w:tcBorders>
          </w:tcPr>
          <w:p w14:paraId="7168AB30"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declarado con valor científico-cultural en la sesión de la CNSED N° 22-2015 de 01 de octubre de </w:t>
            </w:r>
            <w:proofErr w:type="gramStart"/>
            <w:r w:rsidRPr="003F3FF8">
              <w:rPr>
                <w:szCs w:val="24"/>
              </w:rPr>
              <w:t>2015,  en</w:t>
            </w:r>
            <w:proofErr w:type="gramEnd"/>
            <w:r w:rsidRPr="003F3FF8">
              <w:rPr>
                <w:szCs w:val="24"/>
              </w:rPr>
              <w:t xml:space="preserve"> el subfondo de Dirección-IGN-MOPT. </w:t>
            </w:r>
            <w:r w:rsidRPr="003F3FF8">
              <w:rPr>
                <w:szCs w:val="24"/>
              </w:rPr>
              <w:br/>
            </w:r>
            <w:r w:rsidRPr="003F3FF8">
              <w:rPr>
                <w:szCs w:val="24"/>
              </w:rPr>
              <w:br/>
              <w:t>El CISED realizó la siguiente observación con respecto a esta serie documental: "...En la tabla del 2015 se indicó fechas 1964-</w:t>
            </w:r>
            <w:r w:rsidRPr="003F3FF8">
              <w:rPr>
                <w:szCs w:val="24"/>
              </w:rPr>
              <w:lastRenderedPageBreak/>
              <w:t xml:space="preserve">2006 sin embargo esas fechas son incorrectas, lo que consta va de 2000 al 2018.  2000 al 2018 es escaneado y 2018-2025 que se refleja en la siguiente línea es con firma digital."                                                </w:t>
            </w:r>
          </w:p>
        </w:tc>
      </w:tr>
      <w:tr w:rsidR="00771B04" w:rsidRPr="003F3FF8" w14:paraId="7886080C" w14:textId="77777777" w:rsidTr="001269A6">
        <w:tc>
          <w:tcPr>
            <w:tcW w:w="400" w:type="pct"/>
            <w:tcBorders>
              <w:top w:val="single" w:sz="4" w:space="0" w:color="auto"/>
              <w:left w:val="single" w:sz="4" w:space="0" w:color="auto"/>
              <w:bottom w:val="single" w:sz="4" w:space="0" w:color="auto"/>
              <w:right w:val="single" w:sz="4" w:space="0" w:color="auto"/>
            </w:tcBorders>
          </w:tcPr>
          <w:p w14:paraId="53F85A5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13</w:t>
            </w:r>
          </w:p>
        </w:tc>
        <w:tc>
          <w:tcPr>
            <w:tcW w:w="485" w:type="pct"/>
            <w:tcBorders>
              <w:top w:val="single" w:sz="4" w:space="0" w:color="auto"/>
              <w:left w:val="single" w:sz="4" w:space="0" w:color="auto"/>
              <w:bottom w:val="single" w:sz="4" w:space="0" w:color="auto"/>
              <w:right w:val="single" w:sz="4" w:space="0" w:color="auto"/>
            </w:tcBorders>
          </w:tcPr>
          <w:p w14:paraId="79AD84C7" w14:textId="77777777" w:rsidR="00771B04" w:rsidRPr="003F3FF8" w:rsidRDefault="00771B04" w:rsidP="003F3FF8">
            <w:pPr>
              <w:tabs>
                <w:tab w:val="left" w:leader="hyphen" w:pos="9356"/>
              </w:tabs>
              <w:spacing w:line="460" w:lineRule="exact"/>
              <w:rPr>
                <w:szCs w:val="24"/>
              </w:rPr>
            </w:pPr>
            <w:r w:rsidRPr="003F3FF8">
              <w:rPr>
                <w:szCs w:val="24"/>
              </w:rPr>
              <w:t>Informes técnicos. O sin C</w:t>
            </w:r>
          </w:p>
        </w:tc>
        <w:tc>
          <w:tcPr>
            <w:tcW w:w="731" w:type="pct"/>
            <w:tcBorders>
              <w:top w:val="single" w:sz="4" w:space="0" w:color="auto"/>
              <w:left w:val="single" w:sz="4" w:space="0" w:color="auto"/>
              <w:bottom w:val="single" w:sz="4" w:space="0" w:color="auto"/>
              <w:right w:val="single" w:sz="4" w:space="0" w:color="auto"/>
            </w:tcBorders>
          </w:tcPr>
          <w:p w14:paraId="10CBBEB5" w14:textId="77777777" w:rsidR="00771B04" w:rsidRPr="003F3FF8" w:rsidRDefault="00771B04" w:rsidP="003F3FF8">
            <w:pPr>
              <w:tabs>
                <w:tab w:val="left" w:leader="hyphen" w:pos="9356"/>
              </w:tabs>
              <w:spacing w:line="460" w:lineRule="exact"/>
              <w:rPr>
                <w:szCs w:val="24"/>
              </w:rPr>
            </w:pPr>
            <w:r w:rsidRPr="003F3FF8">
              <w:rPr>
                <w:szCs w:val="24"/>
              </w:rPr>
              <w:t xml:space="preserve">Contienen información técnica relacionada con el quehacer del IGN. </w:t>
            </w:r>
          </w:p>
        </w:tc>
        <w:tc>
          <w:tcPr>
            <w:tcW w:w="95" w:type="pct"/>
            <w:tcBorders>
              <w:top w:val="single" w:sz="4" w:space="0" w:color="auto"/>
              <w:left w:val="single" w:sz="4" w:space="0" w:color="auto"/>
              <w:bottom w:val="single" w:sz="4" w:space="0" w:color="auto"/>
              <w:right w:val="single" w:sz="4" w:space="0" w:color="auto"/>
            </w:tcBorders>
          </w:tcPr>
          <w:p w14:paraId="735FD555"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tcPr>
          <w:p w14:paraId="3E8804D5"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67" w:type="pct"/>
            <w:tcBorders>
              <w:top w:val="single" w:sz="4" w:space="0" w:color="auto"/>
              <w:left w:val="single" w:sz="4" w:space="0" w:color="auto"/>
              <w:bottom w:val="single" w:sz="4" w:space="0" w:color="auto"/>
              <w:right w:val="single" w:sz="4" w:space="0" w:color="auto"/>
            </w:tcBorders>
          </w:tcPr>
          <w:p w14:paraId="032E290A"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1CE906F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32BC797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038C84E7" w14:textId="77777777" w:rsidR="00771B04" w:rsidRPr="003F3FF8" w:rsidRDefault="00771B04" w:rsidP="003F3FF8">
            <w:pPr>
              <w:tabs>
                <w:tab w:val="left" w:leader="hyphen" w:pos="9356"/>
              </w:tabs>
              <w:spacing w:line="460" w:lineRule="exact"/>
              <w:rPr>
                <w:szCs w:val="24"/>
              </w:rPr>
            </w:pPr>
            <w:r w:rsidRPr="003F3FF8">
              <w:rPr>
                <w:szCs w:val="24"/>
              </w:rPr>
              <w:t>2000-2018</w:t>
            </w:r>
          </w:p>
        </w:tc>
        <w:tc>
          <w:tcPr>
            <w:tcW w:w="183" w:type="pct"/>
            <w:tcBorders>
              <w:top w:val="single" w:sz="4" w:space="0" w:color="auto"/>
              <w:left w:val="single" w:sz="4" w:space="0" w:color="auto"/>
              <w:bottom w:val="single" w:sz="4" w:space="0" w:color="auto"/>
              <w:right w:val="single" w:sz="4" w:space="0" w:color="auto"/>
            </w:tcBorders>
          </w:tcPr>
          <w:p w14:paraId="40D34E03"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564967F"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30" w:type="pct"/>
            <w:gridSpan w:val="2"/>
            <w:tcBorders>
              <w:top w:val="single" w:sz="4" w:space="0" w:color="auto"/>
              <w:left w:val="single" w:sz="4" w:space="0" w:color="auto"/>
              <w:bottom w:val="single" w:sz="4" w:space="0" w:color="auto"/>
              <w:right w:val="single" w:sz="4" w:space="0" w:color="auto"/>
            </w:tcBorders>
          </w:tcPr>
          <w:p w14:paraId="7EEE2B99"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120B85E5"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5F1C58A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5D824D9E" w14:textId="77777777" w:rsidR="00771B04" w:rsidRPr="003F3FF8" w:rsidRDefault="00771B04" w:rsidP="003F3FF8">
            <w:pPr>
              <w:tabs>
                <w:tab w:val="left" w:leader="hyphen" w:pos="9356"/>
              </w:tabs>
              <w:spacing w:line="460" w:lineRule="exact"/>
              <w:rPr>
                <w:szCs w:val="24"/>
              </w:rPr>
            </w:pPr>
            <w:r w:rsidRPr="003F3FF8">
              <w:rPr>
                <w:szCs w:val="24"/>
              </w:rPr>
              <w:t>2018-2025</w:t>
            </w:r>
          </w:p>
        </w:tc>
        <w:tc>
          <w:tcPr>
            <w:tcW w:w="1296" w:type="pct"/>
            <w:tcBorders>
              <w:top w:val="single" w:sz="4" w:space="0" w:color="auto"/>
              <w:left w:val="single" w:sz="4" w:space="0" w:color="auto"/>
              <w:bottom w:val="single" w:sz="4" w:space="0" w:color="auto"/>
              <w:right w:val="single" w:sz="4" w:space="0" w:color="auto"/>
            </w:tcBorders>
          </w:tcPr>
          <w:p w14:paraId="6AE89AC3"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declarado con valor científico-cultural en la sesión de la CNSED N° 22-2015 de 01 de octubre de </w:t>
            </w:r>
            <w:proofErr w:type="gramStart"/>
            <w:r w:rsidRPr="003F3FF8">
              <w:rPr>
                <w:szCs w:val="24"/>
              </w:rPr>
              <w:t>2015,  en</w:t>
            </w:r>
            <w:proofErr w:type="gramEnd"/>
            <w:r w:rsidRPr="003F3FF8">
              <w:rPr>
                <w:szCs w:val="24"/>
              </w:rPr>
              <w:t xml:space="preserve"> el subfondo de Dirección-IGN-MOPT. </w:t>
            </w:r>
          </w:p>
        </w:tc>
      </w:tr>
      <w:tr w:rsidR="00771B04" w:rsidRPr="003F3FF8" w14:paraId="3EC7FBAC" w14:textId="77777777" w:rsidTr="001269A6">
        <w:tc>
          <w:tcPr>
            <w:tcW w:w="400" w:type="pct"/>
            <w:tcBorders>
              <w:top w:val="single" w:sz="4" w:space="0" w:color="auto"/>
              <w:left w:val="single" w:sz="4" w:space="0" w:color="auto"/>
              <w:bottom w:val="single" w:sz="4" w:space="0" w:color="auto"/>
              <w:right w:val="single" w:sz="4" w:space="0" w:color="auto"/>
            </w:tcBorders>
          </w:tcPr>
          <w:p w14:paraId="48EFB310" w14:textId="77777777" w:rsidR="00771B04" w:rsidRPr="003F3FF8" w:rsidRDefault="00771B04" w:rsidP="003F3FF8">
            <w:pPr>
              <w:tabs>
                <w:tab w:val="left" w:leader="hyphen" w:pos="9356"/>
              </w:tabs>
              <w:spacing w:line="460" w:lineRule="exact"/>
              <w:jc w:val="center"/>
              <w:rPr>
                <w:szCs w:val="24"/>
              </w:rPr>
            </w:pPr>
            <w:r w:rsidRPr="003F3FF8">
              <w:rPr>
                <w:szCs w:val="24"/>
              </w:rPr>
              <w:t>14</w:t>
            </w:r>
          </w:p>
        </w:tc>
        <w:tc>
          <w:tcPr>
            <w:tcW w:w="485" w:type="pct"/>
            <w:tcBorders>
              <w:top w:val="single" w:sz="4" w:space="0" w:color="auto"/>
              <w:left w:val="single" w:sz="4" w:space="0" w:color="auto"/>
              <w:bottom w:val="single" w:sz="4" w:space="0" w:color="auto"/>
              <w:right w:val="single" w:sz="4" w:space="0" w:color="auto"/>
            </w:tcBorders>
          </w:tcPr>
          <w:p w14:paraId="2EB54CA6" w14:textId="77777777" w:rsidR="00771B04" w:rsidRPr="003F3FF8" w:rsidRDefault="00771B04" w:rsidP="003F3FF8">
            <w:pPr>
              <w:tabs>
                <w:tab w:val="left" w:leader="hyphen" w:pos="9356"/>
              </w:tabs>
              <w:spacing w:line="460" w:lineRule="exact"/>
              <w:rPr>
                <w:szCs w:val="24"/>
              </w:rPr>
            </w:pPr>
            <w:r w:rsidRPr="003F3FF8">
              <w:rPr>
                <w:szCs w:val="24"/>
              </w:rPr>
              <w:t>Descripción de puntos de red. O sin C</w:t>
            </w:r>
          </w:p>
        </w:tc>
        <w:tc>
          <w:tcPr>
            <w:tcW w:w="731" w:type="pct"/>
            <w:tcBorders>
              <w:top w:val="single" w:sz="4" w:space="0" w:color="auto"/>
              <w:left w:val="single" w:sz="4" w:space="0" w:color="auto"/>
              <w:bottom w:val="single" w:sz="4" w:space="0" w:color="auto"/>
              <w:right w:val="single" w:sz="4" w:space="0" w:color="auto"/>
            </w:tcBorders>
          </w:tcPr>
          <w:p w14:paraId="7C4A3BFE" w14:textId="77777777" w:rsidR="00771B04" w:rsidRPr="003F3FF8" w:rsidRDefault="00771B04" w:rsidP="003F3FF8">
            <w:pPr>
              <w:tabs>
                <w:tab w:val="left" w:leader="hyphen" w:pos="9356"/>
              </w:tabs>
              <w:spacing w:line="460" w:lineRule="exact"/>
              <w:rPr>
                <w:szCs w:val="24"/>
              </w:rPr>
            </w:pPr>
            <w:r w:rsidRPr="003F3FF8">
              <w:rPr>
                <w:szCs w:val="24"/>
              </w:rPr>
              <w:t xml:space="preserve">Descripción de puntos de red geodésica nacional (Costa Rica), diferentes puntos del territorio nacional. Por ejemplo: </w:t>
            </w:r>
            <w:r w:rsidRPr="003F3FF8">
              <w:rPr>
                <w:szCs w:val="24"/>
              </w:rPr>
              <w:lastRenderedPageBreak/>
              <w:t xml:space="preserve">Garza, Gigante, Guápiles, Acosta, Moravia, Brujo 2, Murciélago. </w:t>
            </w:r>
          </w:p>
        </w:tc>
        <w:tc>
          <w:tcPr>
            <w:tcW w:w="95" w:type="pct"/>
            <w:tcBorders>
              <w:top w:val="single" w:sz="4" w:space="0" w:color="auto"/>
              <w:left w:val="single" w:sz="4" w:space="0" w:color="auto"/>
              <w:bottom w:val="single" w:sz="4" w:space="0" w:color="auto"/>
              <w:right w:val="single" w:sz="4" w:space="0" w:color="auto"/>
            </w:tcBorders>
          </w:tcPr>
          <w:p w14:paraId="46EC683F"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76682528" w14:textId="77777777" w:rsidR="00771B04" w:rsidRPr="003F3FF8" w:rsidRDefault="00771B04" w:rsidP="003F3FF8">
            <w:pPr>
              <w:tabs>
                <w:tab w:val="left" w:leader="hyphen" w:pos="9356"/>
              </w:tabs>
              <w:spacing w:line="460" w:lineRule="exact"/>
              <w:rPr>
                <w:szCs w:val="24"/>
              </w:rPr>
            </w:pPr>
            <w:r w:rsidRPr="003F3FF8">
              <w:rPr>
                <w:szCs w:val="24"/>
              </w:rPr>
              <w:t>45</w:t>
            </w:r>
          </w:p>
        </w:tc>
        <w:tc>
          <w:tcPr>
            <w:tcW w:w="167" w:type="pct"/>
            <w:tcBorders>
              <w:top w:val="single" w:sz="4" w:space="0" w:color="auto"/>
              <w:left w:val="single" w:sz="4" w:space="0" w:color="auto"/>
              <w:bottom w:val="single" w:sz="4" w:space="0" w:color="auto"/>
              <w:right w:val="single" w:sz="4" w:space="0" w:color="auto"/>
            </w:tcBorders>
          </w:tcPr>
          <w:p w14:paraId="14665B6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35CE540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4779FB1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2DA36353" w14:textId="77777777" w:rsidR="00771B04" w:rsidRPr="003F3FF8" w:rsidRDefault="00771B04" w:rsidP="003F3FF8">
            <w:pPr>
              <w:tabs>
                <w:tab w:val="left" w:leader="hyphen" w:pos="9356"/>
              </w:tabs>
              <w:spacing w:line="460" w:lineRule="exact"/>
              <w:rPr>
                <w:szCs w:val="24"/>
              </w:rPr>
            </w:pPr>
            <w:r w:rsidRPr="003F3FF8">
              <w:rPr>
                <w:szCs w:val="24"/>
              </w:rPr>
              <w:t>1997-2014</w:t>
            </w:r>
          </w:p>
        </w:tc>
        <w:tc>
          <w:tcPr>
            <w:tcW w:w="183" w:type="pct"/>
            <w:tcBorders>
              <w:top w:val="single" w:sz="4" w:space="0" w:color="auto"/>
              <w:left w:val="single" w:sz="4" w:space="0" w:color="auto"/>
              <w:bottom w:val="single" w:sz="4" w:space="0" w:color="auto"/>
              <w:right w:val="single" w:sz="4" w:space="0" w:color="auto"/>
            </w:tcBorders>
          </w:tcPr>
          <w:p w14:paraId="70262E2F"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3C6A269"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30" w:type="pct"/>
            <w:gridSpan w:val="2"/>
            <w:tcBorders>
              <w:top w:val="single" w:sz="4" w:space="0" w:color="auto"/>
              <w:left w:val="single" w:sz="4" w:space="0" w:color="auto"/>
              <w:bottom w:val="single" w:sz="4" w:space="0" w:color="auto"/>
              <w:right w:val="single" w:sz="4" w:space="0" w:color="auto"/>
            </w:tcBorders>
          </w:tcPr>
          <w:p w14:paraId="765147D2"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273D2D8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7108D07C"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7A331E94" w14:textId="77777777" w:rsidR="00771B04" w:rsidRPr="003F3FF8" w:rsidRDefault="00771B04" w:rsidP="003F3FF8">
            <w:pPr>
              <w:tabs>
                <w:tab w:val="left" w:leader="hyphen" w:pos="9356"/>
              </w:tabs>
              <w:spacing w:line="460" w:lineRule="exact"/>
              <w:rPr>
                <w:szCs w:val="24"/>
              </w:rPr>
            </w:pPr>
            <w:r w:rsidRPr="003F3FF8">
              <w:rPr>
                <w:szCs w:val="24"/>
              </w:rPr>
              <w:t>1997-2024</w:t>
            </w:r>
          </w:p>
        </w:tc>
        <w:tc>
          <w:tcPr>
            <w:tcW w:w="1296" w:type="pct"/>
            <w:tcBorders>
              <w:top w:val="single" w:sz="4" w:space="0" w:color="auto"/>
              <w:left w:val="single" w:sz="4" w:space="0" w:color="auto"/>
              <w:bottom w:val="single" w:sz="4" w:space="0" w:color="auto"/>
              <w:right w:val="single" w:sz="4" w:space="0" w:color="auto"/>
            </w:tcBorders>
          </w:tcPr>
          <w:p w14:paraId="16290596"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la sesión de la CNSED N° 22-2015 de 01 de octubre de 2015 en el subfondo de Cálculo-IGN-MOPT.</w:t>
            </w:r>
            <w:r w:rsidRPr="003F3FF8">
              <w:rPr>
                <w:szCs w:val="24"/>
              </w:rPr>
              <w:br/>
            </w:r>
            <w:r w:rsidRPr="003F3FF8">
              <w:rPr>
                <w:szCs w:val="24"/>
              </w:rPr>
              <w:br/>
              <w:t xml:space="preserve">En el instrumento de valoración, el CISED realizó la siguiente </w:t>
            </w:r>
            <w:r w:rsidRPr="003F3FF8">
              <w:rPr>
                <w:szCs w:val="24"/>
              </w:rPr>
              <w:lastRenderedPageBreak/>
              <w:t xml:space="preserve">observación con respecto a esta serie documental: "Electrónico es escaneado hasta 2014 del 2015 al 2024 es digital sin imprimir sin firma y Del 2024 en adelante pertenece a una base de datos llamadas red geodésica nacional pasiva y red geodésica nacional clásica."          </w:t>
            </w:r>
          </w:p>
        </w:tc>
      </w:tr>
      <w:tr w:rsidR="00771B04" w:rsidRPr="003F3FF8" w14:paraId="65446B51" w14:textId="77777777" w:rsidTr="001269A6">
        <w:tc>
          <w:tcPr>
            <w:tcW w:w="400" w:type="pct"/>
            <w:tcBorders>
              <w:top w:val="single" w:sz="4" w:space="0" w:color="auto"/>
              <w:left w:val="single" w:sz="4" w:space="0" w:color="auto"/>
              <w:bottom w:val="single" w:sz="4" w:space="0" w:color="auto"/>
              <w:right w:val="single" w:sz="4" w:space="0" w:color="auto"/>
            </w:tcBorders>
          </w:tcPr>
          <w:p w14:paraId="190EC775"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15</w:t>
            </w:r>
          </w:p>
        </w:tc>
        <w:tc>
          <w:tcPr>
            <w:tcW w:w="485" w:type="pct"/>
            <w:tcBorders>
              <w:top w:val="single" w:sz="4" w:space="0" w:color="auto"/>
              <w:left w:val="single" w:sz="4" w:space="0" w:color="auto"/>
              <w:bottom w:val="single" w:sz="4" w:space="0" w:color="auto"/>
              <w:right w:val="single" w:sz="4" w:space="0" w:color="auto"/>
            </w:tcBorders>
          </w:tcPr>
          <w:p w14:paraId="6706A267" w14:textId="77777777" w:rsidR="00771B04" w:rsidRPr="003F3FF8" w:rsidRDefault="00771B04" w:rsidP="003F3FF8">
            <w:pPr>
              <w:tabs>
                <w:tab w:val="left" w:leader="hyphen" w:pos="9356"/>
              </w:tabs>
              <w:spacing w:line="460" w:lineRule="exact"/>
              <w:rPr>
                <w:szCs w:val="24"/>
              </w:rPr>
            </w:pPr>
            <w:r w:rsidRPr="003F3FF8">
              <w:rPr>
                <w:szCs w:val="24"/>
              </w:rPr>
              <w:t>Estudios de campo. O sin C</w:t>
            </w:r>
          </w:p>
        </w:tc>
        <w:tc>
          <w:tcPr>
            <w:tcW w:w="731" w:type="pct"/>
            <w:tcBorders>
              <w:top w:val="single" w:sz="4" w:space="0" w:color="auto"/>
              <w:left w:val="single" w:sz="4" w:space="0" w:color="auto"/>
              <w:bottom w:val="single" w:sz="4" w:space="0" w:color="auto"/>
              <w:right w:val="single" w:sz="4" w:space="0" w:color="auto"/>
            </w:tcBorders>
          </w:tcPr>
          <w:p w14:paraId="04912D87" w14:textId="77777777" w:rsidR="00771B04" w:rsidRPr="003F3FF8" w:rsidRDefault="00771B04" w:rsidP="003F3FF8">
            <w:pPr>
              <w:tabs>
                <w:tab w:val="left" w:leader="hyphen" w:pos="9356"/>
              </w:tabs>
              <w:spacing w:line="460" w:lineRule="exact"/>
              <w:rPr>
                <w:szCs w:val="24"/>
              </w:rPr>
            </w:pPr>
            <w:r w:rsidRPr="003F3FF8">
              <w:rPr>
                <w:szCs w:val="24"/>
              </w:rPr>
              <w:t xml:space="preserve">Estudio sobre la solicitud de coordenadas de mojones en zona marítimo terrestre. Contiene registro de coordenadas y correspondencia. Controles sobre coordenadas geográficas de </w:t>
            </w:r>
            <w:r w:rsidRPr="003F3FF8">
              <w:rPr>
                <w:szCs w:val="24"/>
              </w:rPr>
              <w:lastRenderedPageBreak/>
              <w:t>varios sitios del país. Para la confección de estos estudios se solicita en alguna colaboración del departamento de Geografía.</w:t>
            </w:r>
          </w:p>
        </w:tc>
        <w:tc>
          <w:tcPr>
            <w:tcW w:w="95" w:type="pct"/>
            <w:tcBorders>
              <w:top w:val="single" w:sz="4" w:space="0" w:color="auto"/>
              <w:left w:val="single" w:sz="4" w:space="0" w:color="auto"/>
              <w:bottom w:val="single" w:sz="4" w:space="0" w:color="auto"/>
              <w:right w:val="single" w:sz="4" w:space="0" w:color="auto"/>
            </w:tcBorders>
          </w:tcPr>
          <w:p w14:paraId="508C3AEE"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2EBDA0B7" w14:textId="77777777" w:rsidR="00771B04" w:rsidRPr="003F3FF8" w:rsidRDefault="00771B04" w:rsidP="003F3FF8">
            <w:pPr>
              <w:tabs>
                <w:tab w:val="left" w:leader="hyphen" w:pos="9356"/>
              </w:tabs>
              <w:spacing w:line="460" w:lineRule="exact"/>
              <w:rPr>
                <w:szCs w:val="24"/>
              </w:rPr>
            </w:pPr>
            <w:r w:rsidRPr="003F3FF8">
              <w:rPr>
                <w:szCs w:val="24"/>
              </w:rPr>
              <w:t>4</w:t>
            </w:r>
          </w:p>
        </w:tc>
        <w:tc>
          <w:tcPr>
            <w:tcW w:w="167" w:type="pct"/>
            <w:tcBorders>
              <w:top w:val="single" w:sz="4" w:space="0" w:color="auto"/>
              <w:left w:val="single" w:sz="4" w:space="0" w:color="auto"/>
              <w:bottom w:val="single" w:sz="4" w:space="0" w:color="auto"/>
              <w:right w:val="single" w:sz="4" w:space="0" w:color="auto"/>
            </w:tcBorders>
          </w:tcPr>
          <w:p w14:paraId="3BCB67AB"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0554E72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2533DF4A"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5209EEDA" w14:textId="77777777" w:rsidR="00771B04" w:rsidRPr="003F3FF8" w:rsidRDefault="00771B04" w:rsidP="003F3FF8">
            <w:pPr>
              <w:tabs>
                <w:tab w:val="left" w:leader="hyphen" w:pos="9356"/>
              </w:tabs>
              <w:spacing w:line="460" w:lineRule="exact"/>
              <w:rPr>
                <w:szCs w:val="24"/>
              </w:rPr>
            </w:pPr>
            <w:r w:rsidRPr="003F3FF8">
              <w:rPr>
                <w:szCs w:val="24"/>
              </w:rPr>
              <w:t>2005</w:t>
            </w:r>
          </w:p>
        </w:tc>
        <w:tc>
          <w:tcPr>
            <w:tcW w:w="183" w:type="pct"/>
            <w:tcBorders>
              <w:top w:val="single" w:sz="4" w:space="0" w:color="auto"/>
              <w:left w:val="single" w:sz="4" w:space="0" w:color="auto"/>
              <w:bottom w:val="single" w:sz="4" w:space="0" w:color="auto"/>
              <w:right w:val="single" w:sz="4" w:space="0" w:color="auto"/>
            </w:tcBorders>
          </w:tcPr>
          <w:p w14:paraId="621CFA4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tcPr>
          <w:p w14:paraId="0CBA9B3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tcPr>
          <w:p w14:paraId="6DE2290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tcPr>
          <w:p w14:paraId="184D08C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tcPr>
          <w:p w14:paraId="5E5576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tcPr>
          <w:p w14:paraId="0FB01B0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tcPr>
          <w:p w14:paraId="72092E5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Cálculo-IGN-MOPT. </w:t>
            </w:r>
            <w:r w:rsidRPr="003F3FF8">
              <w:rPr>
                <w:szCs w:val="24"/>
              </w:rPr>
              <w:br/>
            </w:r>
            <w:r w:rsidRPr="003F3FF8">
              <w:rPr>
                <w:szCs w:val="24"/>
              </w:rPr>
              <w:br/>
              <w:t xml:space="preserve">En el instrumento de valoración, el CISED realizó la siguiente observación con respecto a esta serie documental: "Esta serie documental del 2006 en adelante </w:t>
            </w:r>
            <w:r w:rsidRPr="003F3FF8">
              <w:rPr>
                <w:szCs w:val="24"/>
              </w:rPr>
              <w:lastRenderedPageBreak/>
              <w:t xml:space="preserve">corresponde en la actualidad a los informes técnicos."         </w:t>
            </w:r>
          </w:p>
        </w:tc>
      </w:tr>
      <w:tr w:rsidR="00771B04" w:rsidRPr="003F3FF8" w14:paraId="538B9A3A" w14:textId="77777777" w:rsidTr="001269A6">
        <w:tc>
          <w:tcPr>
            <w:tcW w:w="400" w:type="pct"/>
            <w:tcBorders>
              <w:top w:val="single" w:sz="4" w:space="0" w:color="auto"/>
              <w:left w:val="single" w:sz="4" w:space="0" w:color="auto"/>
              <w:bottom w:val="single" w:sz="4" w:space="0" w:color="auto"/>
              <w:right w:val="single" w:sz="4" w:space="0" w:color="auto"/>
            </w:tcBorders>
          </w:tcPr>
          <w:p w14:paraId="0CD5F1D9"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16</w:t>
            </w:r>
          </w:p>
        </w:tc>
        <w:tc>
          <w:tcPr>
            <w:tcW w:w="485" w:type="pct"/>
            <w:tcBorders>
              <w:top w:val="single" w:sz="4" w:space="0" w:color="auto"/>
              <w:left w:val="single" w:sz="4" w:space="0" w:color="auto"/>
              <w:bottom w:val="single" w:sz="4" w:space="0" w:color="auto"/>
              <w:right w:val="single" w:sz="4" w:space="0" w:color="auto"/>
            </w:tcBorders>
          </w:tcPr>
          <w:p w14:paraId="06ABC922" w14:textId="77777777" w:rsidR="00771B04" w:rsidRPr="003F3FF8" w:rsidRDefault="00771B04" w:rsidP="003F3FF8">
            <w:pPr>
              <w:tabs>
                <w:tab w:val="left" w:leader="hyphen" w:pos="9356"/>
              </w:tabs>
              <w:spacing w:line="460" w:lineRule="exact"/>
              <w:rPr>
                <w:szCs w:val="24"/>
              </w:rPr>
            </w:pPr>
            <w:r w:rsidRPr="003F3FF8">
              <w:rPr>
                <w:szCs w:val="24"/>
              </w:rPr>
              <w:t>Expedientes Técnicos. O sin C</w:t>
            </w:r>
          </w:p>
        </w:tc>
        <w:tc>
          <w:tcPr>
            <w:tcW w:w="731" w:type="pct"/>
            <w:tcBorders>
              <w:top w:val="single" w:sz="4" w:space="0" w:color="auto"/>
              <w:left w:val="single" w:sz="4" w:space="0" w:color="auto"/>
              <w:bottom w:val="single" w:sz="4" w:space="0" w:color="auto"/>
              <w:right w:val="single" w:sz="4" w:space="0" w:color="auto"/>
            </w:tcBorders>
          </w:tcPr>
          <w:p w14:paraId="074FD2C7" w14:textId="77777777" w:rsidR="00771B04" w:rsidRPr="003F3FF8" w:rsidRDefault="00771B04" w:rsidP="003F3FF8">
            <w:pPr>
              <w:tabs>
                <w:tab w:val="left" w:leader="hyphen" w:pos="9356"/>
              </w:tabs>
              <w:spacing w:line="460" w:lineRule="exact"/>
              <w:rPr>
                <w:szCs w:val="24"/>
              </w:rPr>
            </w:pPr>
            <w:r w:rsidRPr="003F3FF8">
              <w:rPr>
                <w:szCs w:val="24"/>
              </w:rPr>
              <w:t xml:space="preserve">Expedientes técnicos identificados con el #30 Co. Petrolera de Costa Rica. Lotes del # 3 al #6. Del #8 al 18. Tres no tienen número. Corresponden </w:t>
            </w:r>
            <w:proofErr w:type="gramStart"/>
            <w:r w:rsidRPr="003F3FF8">
              <w:rPr>
                <w:szCs w:val="24"/>
              </w:rPr>
              <w:t>a  las</w:t>
            </w:r>
            <w:proofErr w:type="gramEnd"/>
            <w:r w:rsidRPr="003F3FF8">
              <w:rPr>
                <w:szCs w:val="24"/>
              </w:rPr>
              <w:t xml:space="preserve"> siguientes zonas: </w:t>
            </w:r>
            <w:proofErr w:type="spellStart"/>
            <w:r w:rsidRPr="003F3FF8">
              <w:rPr>
                <w:szCs w:val="24"/>
              </w:rPr>
              <w:t>Telire</w:t>
            </w:r>
            <w:proofErr w:type="spellEnd"/>
            <w:r w:rsidRPr="003F3FF8">
              <w:rPr>
                <w:szCs w:val="24"/>
              </w:rPr>
              <w:t xml:space="preserve">, </w:t>
            </w:r>
            <w:r w:rsidRPr="003F3FF8">
              <w:rPr>
                <w:szCs w:val="24"/>
              </w:rPr>
              <w:lastRenderedPageBreak/>
              <w:t xml:space="preserve">Victoria, Aguas Zarcas, Cocoles, </w:t>
            </w:r>
            <w:proofErr w:type="spellStart"/>
            <w:r w:rsidRPr="003F3FF8">
              <w:rPr>
                <w:szCs w:val="24"/>
              </w:rPr>
              <w:t>Bris</w:t>
            </w:r>
            <w:proofErr w:type="spellEnd"/>
            <w:r w:rsidRPr="003F3FF8">
              <w:rPr>
                <w:szCs w:val="24"/>
              </w:rPr>
              <w:t xml:space="preserve">, </w:t>
            </w:r>
            <w:proofErr w:type="spellStart"/>
            <w:r w:rsidRPr="003F3FF8">
              <w:rPr>
                <w:szCs w:val="24"/>
              </w:rPr>
              <w:t>Parismina</w:t>
            </w:r>
            <w:proofErr w:type="spellEnd"/>
            <w:r w:rsidRPr="003F3FF8">
              <w:rPr>
                <w:szCs w:val="24"/>
              </w:rPr>
              <w:t xml:space="preserve"> Este y Oeste, Porvenir, </w:t>
            </w:r>
            <w:proofErr w:type="spellStart"/>
            <w:proofErr w:type="gramStart"/>
            <w:r w:rsidRPr="003F3FF8">
              <w:rPr>
                <w:szCs w:val="24"/>
              </w:rPr>
              <w:t>Inga,Río</w:t>
            </w:r>
            <w:proofErr w:type="spellEnd"/>
            <w:proofErr w:type="gramEnd"/>
            <w:r w:rsidRPr="003F3FF8">
              <w:rPr>
                <w:szCs w:val="24"/>
              </w:rPr>
              <w:t xml:space="preserve"> Nuevo, Águila, Chuita Este y Oeste, </w:t>
            </w:r>
            <w:proofErr w:type="gramStart"/>
            <w:r w:rsidRPr="003F3FF8">
              <w:rPr>
                <w:szCs w:val="24"/>
              </w:rPr>
              <w:t>Lari</w:t>
            </w:r>
            <w:proofErr w:type="gramEnd"/>
            <w:r w:rsidRPr="003F3FF8">
              <w:rPr>
                <w:szCs w:val="24"/>
              </w:rPr>
              <w:t xml:space="preserve">, Carie, Río Hondo y </w:t>
            </w:r>
            <w:proofErr w:type="spellStart"/>
            <w:r w:rsidRPr="003F3FF8">
              <w:rPr>
                <w:szCs w:val="24"/>
              </w:rPr>
              <w:t>Uruchico</w:t>
            </w:r>
            <w:proofErr w:type="spellEnd"/>
            <w:r w:rsidRPr="003F3FF8">
              <w:rPr>
                <w:szCs w:val="24"/>
              </w:rPr>
              <w:t>. 1960-1961</w:t>
            </w:r>
            <w:r w:rsidRPr="003F3FF8">
              <w:rPr>
                <w:szCs w:val="24"/>
              </w:rPr>
              <w:br/>
              <w:t>Expediente Técnico de proyecto de Catastro en Puntarenas Norte. Control horizontal y vertical.1986</w:t>
            </w:r>
            <w:r w:rsidRPr="003F3FF8">
              <w:rPr>
                <w:szCs w:val="24"/>
              </w:rPr>
              <w:br/>
              <w:t xml:space="preserve">Expediente Técnico por </w:t>
            </w:r>
            <w:r w:rsidRPr="003F3FF8">
              <w:rPr>
                <w:szCs w:val="24"/>
              </w:rPr>
              <w:lastRenderedPageBreak/>
              <w:t>estaciones de Santa Ana, Escazú (Catastro). 1986</w:t>
            </w:r>
          </w:p>
        </w:tc>
        <w:tc>
          <w:tcPr>
            <w:tcW w:w="95" w:type="pct"/>
            <w:tcBorders>
              <w:top w:val="single" w:sz="4" w:space="0" w:color="auto"/>
              <w:left w:val="single" w:sz="4" w:space="0" w:color="auto"/>
              <w:bottom w:val="single" w:sz="4" w:space="0" w:color="auto"/>
              <w:right w:val="single" w:sz="4" w:space="0" w:color="auto"/>
            </w:tcBorders>
          </w:tcPr>
          <w:p w14:paraId="1C55E354"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25FEC87C" w14:textId="77777777" w:rsidR="00771B04" w:rsidRPr="003F3FF8" w:rsidRDefault="00771B04" w:rsidP="003F3FF8">
            <w:pPr>
              <w:tabs>
                <w:tab w:val="left" w:leader="hyphen" w:pos="9356"/>
              </w:tabs>
              <w:spacing w:line="460" w:lineRule="exact"/>
              <w:rPr>
                <w:szCs w:val="24"/>
              </w:rPr>
            </w:pPr>
            <w:r w:rsidRPr="003F3FF8">
              <w:rPr>
                <w:szCs w:val="24"/>
              </w:rPr>
              <w:t>33</w:t>
            </w:r>
          </w:p>
        </w:tc>
        <w:tc>
          <w:tcPr>
            <w:tcW w:w="167" w:type="pct"/>
            <w:tcBorders>
              <w:top w:val="single" w:sz="4" w:space="0" w:color="auto"/>
              <w:left w:val="single" w:sz="4" w:space="0" w:color="auto"/>
              <w:bottom w:val="single" w:sz="4" w:space="0" w:color="auto"/>
              <w:right w:val="single" w:sz="4" w:space="0" w:color="auto"/>
            </w:tcBorders>
          </w:tcPr>
          <w:p w14:paraId="3A5E150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4658F75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5E16C4D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2A8A30F7" w14:textId="77777777" w:rsidR="00771B04" w:rsidRPr="003F3FF8" w:rsidRDefault="00771B04" w:rsidP="003F3FF8">
            <w:pPr>
              <w:tabs>
                <w:tab w:val="left" w:leader="hyphen" w:pos="9356"/>
              </w:tabs>
              <w:spacing w:line="460" w:lineRule="exact"/>
              <w:rPr>
                <w:szCs w:val="24"/>
              </w:rPr>
            </w:pPr>
            <w:r w:rsidRPr="003F3FF8">
              <w:rPr>
                <w:szCs w:val="24"/>
              </w:rPr>
              <w:t>1960-2004</w:t>
            </w:r>
          </w:p>
        </w:tc>
        <w:tc>
          <w:tcPr>
            <w:tcW w:w="183" w:type="pct"/>
            <w:tcBorders>
              <w:top w:val="single" w:sz="4" w:space="0" w:color="auto"/>
              <w:left w:val="single" w:sz="4" w:space="0" w:color="auto"/>
              <w:bottom w:val="single" w:sz="4" w:space="0" w:color="auto"/>
              <w:right w:val="single" w:sz="4" w:space="0" w:color="auto"/>
            </w:tcBorders>
          </w:tcPr>
          <w:p w14:paraId="12854ACD"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1E935080" w14:textId="77777777" w:rsidR="00771B04" w:rsidRPr="003F3FF8" w:rsidRDefault="00771B04" w:rsidP="003F3FF8">
            <w:pPr>
              <w:tabs>
                <w:tab w:val="left" w:leader="hyphen" w:pos="9356"/>
              </w:tabs>
              <w:spacing w:line="460" w:lineRule="exact"/>
              <w:rPr>
                <w:szCs w:val="24"/>
              </w:rPr>
            </w:pPr>
            <w:r w:rsidRPr="003F3FF8">
              <w:rPr>
                <w:szCs w:val="24"/>
              </w:rPr>
              <w:t>100</w:t>
            </w:r>
          </w:p>
        </w:tc>
        <w:tc>
          <w:tcPr>
            <w:tcW w:w="130" w:type="pct"/>
            <w:gridSpan w:val="2"/>
            <w:tcBorders>
              <w:top w:val="single" w:sz="4" w:space="0" w:color="auto"/>
              <w:left w:val="single" w:sz="4" w:space="0" w:color="auto"/>
              <w:bottom w:val="single" w:sz="4" w:space="0" w:color="auto"/>
              <w:right w:val="single" w:sz="4" w:space="0" w:color="auto"/>
            </w:tcBorders>
          </w:tcPr>
          <w:p w14:paraId="1483F08E"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24B037F4"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175F403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3C3051A2" w14:textId="77777777" w:rsidR="00771B04" w:rsidRPr="003F3FF8" w:rsidRDefault="00771B04" w:rsidP="003F3FF8">
            <w:pPr>
              <w:tabs>
                <w:tab w:val="left" w:leader="hyphen" w:pos="9356"/>
              </w:tabs>
              <w:spacing w:line="460" w:lineRule="exact"/>
              <w:rPr>
                <w:szCs w:val="24"/>
              </w:rPr>
            </w:pPr>
            <w:r w:rsidRPr="003F3FF8">
              <w:rPr>
                <w:szCs w:val="24"/>
              </w:rPr>
              <w:t>2022-2025</w:t>
            </w:r>
          </w:p>
        </w:tc>
        <w:tc>
          <w:tcPr>
            <w:tcW w:w="1296" w:type="pct"/>
            <w:tcBorders>
              <w:top w:val="single" w:sz="4" w:space="0" w:color="auto"/>
              <w:left w:val="single" w:sz="4" w:space="0" w:color="auto"/>
              <w:bottom w:val="single" w:sz="4" w:space="0" w:color="auto"/>
              <w:right w:val="single" w:sz="4" w:space="0" w:color="auto"/>
            </w:tcBorders>
          </w:tcPr>
          <w:p w14:paraId="24B875CA"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 con valor científico-cultural en la sesión de la CNSED N° 22-2015 de 01 de octubre de 2015 en el subfondo de Cálculo-IGN-MOPT. </w:t>
            </w:r>
            <w:r w:rsidRPr="003F3FF8">
              <w:rPr>
                <w:szCs w:val="24"/>
              </w:rPr>
              <w:br/>
            </w:r>
            <w:r w:rsidRPr="003F3FF8">
              <w:rPr>
                <w:szCs w:val="24"/>
              </w:rPr>
              <w:br/>
              <w:t xml:space="preserve">En el instrumento de valoración, el CISED realizó la siguiente observación con respecto a esta serie documental: "En la tabla del 2015 se indicó fechas 1960-1985 sin embargo esas fechas son </w:t>
            </w:r>
            <w:r w:rsidRPr="003F3FF8">
              <w:rPr>
                <w:szCs w:val="24"/>
              </w:rPr>
              <w:lastRenderedPageBreak/>
              <w:t xml:space="preserve">incorrectas, lo que consta va de 1960 al 2004.  Luego del 2004 no consta otra documentación y es en 2022 que se trabaja Específicamente los Expedientes técnicos de Mediciones gravimétricas son los que se siguen haciendo 2022-2025, son Archivos de texto que se generan con los equipos con los que se miden (gravímetros) y esto se resguarda en un Excel".                                                                       </w:t>
            </w:r>
          </w:p>
        </w:tc>
      </w:tr>
      <w:tr w:rsidR="00771B04" w:rsidRPr="003F3FF8" w14:paraId="20EDEF9E" w14:textId="77777777" w:rsidTr="001269A6">
        <w:tc>
          <w:tcPr>
            <w:tcW w:w="400" w:type="pct"/>
            <w:tcBorders>
              <w:top w:val="single" w:sz="4" w:space="0" w:color="auto"/>
              <w:left w:val="single" w:sz="4" w:space="0" w:color="auto"/>
              <w:bottom w:val="single" w:sz="4" w:space="0" w:color="auto"/>
              <w:right w:val="single" w:sz="4" w:space="0" w:color="auto"/>
            </w:tcBorders>
          </w:tcPr>
          <w:p w14:paraId="2DA886B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17</w:t>
            </w:r>
          </w:p>
        </w:tc>
        <w:tc>
          <w:tcPr>
            <w:tcW w:w="485" w:type="pct"/>
            <w:tcBorders>
              <w:top w:val="single" w:sz="4" w:space="0" w:color="auto"/>
              <w:left w:val="single" w:sz="4" w:space="0" w:color="auto"/>
              <w:bottom w:val="single" w:sz="4" w:space="0" w:color="auto"/>
              <w:right w:val="single" w:sz="4" w:space="0" w:color="auto"/>
            </w:tcBorders>
          </w:tcPr>
          <w:p w14:paraId="35455760" w14:textId="77777777" w:rsidR="00771B04" w:rsidRPr="003F3FF8" w:rsidRDefault="00771B04" w:rsidP="003F3FF8">
            <w:pPr>
              <w:tabs>
                <w:tab w:val="left" w:leader="hyphen" w:pos="9356"/>
              </w:tabs>
              <w:spacing w:line="460" w:lineRule="exact"/>
              <w:rPr>
                <w:szCs w:val="24"/>
              </w:rPr>
            </w:pPr>
            <w:r w:rsidRPr="003F3FF8">
              <w:rPr>
                <w:szCs w:val="24"/>
              </w:rPr>
              <w:t>Tarjetas de inspección hitos fronterizos. O sin C</w:t>
            </w:r>
          </w:p>
        </w:tc>
        <w:tc>
          <w:tcPr>
            <w:tcW w:w="731" w:type="pct"/>
            <w:tcBorders>
              <w:top w:val="single" w:sz="4" w:space="0" w:color="auto"/>
              <w:left w:val="single" w:sz="4" w:space="0" w:color="auto"/>
              <w:bottom w:val="single" w:sz="4" w:space="0" w:color="auto"/>
              <w:right w:val="single" w:sz="4" w:space="0" w:color="auto"/>
            </w:tcBorders>
          </w:tcPr>
          <w:p w14:paraId="4035D47E" w14:textId="77777777" w:rsidR="00771B04" w:rsidRPr="003F3FF8" w:rsidRDefault="00771B04" w:rsidP="003F3FF8">
            <w:pPr>
              <w:tabs>
                <w:tab w:val="left" w:leader="hyphen" w:pos="9356"/>
              </w:tabs>
              <w:spacing w:line="460" w:lineRule="exact"/>
              <w:rPr>
                <w:szCs w:val="24"/>
              </w:rPr>
            </w:pPr>
            <w:r w:rsidRPr="003F3FF8">
              <w:rPr>
                <w:szCs w:val="24"/>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tcPr>
          <w:p w14:paraId="6C25BEB6"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tcPr>
          <w:p w14:paraId="7F123D41" w14:textId="77777777" w:rsidR="00771B04" w:rsidRPr="003F3FF8" w:rsidRDefault="00771B04" w:rsidP="003F3FF8">
            <w:pPr>
              <w:tabs>
                <w:tab w:val="left" w:leader="hyphen" w:pos="9356"/>
              </w:tabs>
              <w:spacing w:line="460" w:lineRule="exact"/>
              <w:rPr>
                <w:szCs w:val="24"/>
              </w:rPr>
            </w:pPr>
            <w:r w:rsidRPr="003F3FF8">
              <w:rPr>
                <w:szCs w:val="24"/>
              </w:rPr>
              <w:t>2</w:t>
            </w:r>
          </w:p>
        </w:tc>
        <w:tc>
          <w:tcPr>
            <w:tcW w:w="167" w:type="pct"/>
            <w:tcBorders>
              <w:top w:val="single" w:sz="4" w:space="0" w:color="auto"/>
              <w:left w:val="single" w:sz="4" w:space="0" w:color="auto"/>
              <w:bottom w:val="single" w:sz="4" w:space="0" w:color="auto"/>
              <w:right w:val="single" w:sz="4" w:space="0" w:color="auto"/>
            </w:tcBorders>
          </w:tcPr>
          <w:p w14:paraId="79C4F19A"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13759F0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2263842D"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5ED26CA4" w14:textId="77777777" w:rsidR="00771B04" w:rsidRPr="003F3FF8" w:rsidRDefault="00771B04" w:rsidP="003F3FF8">
            <w:pPr>
              <w:tabs>
                <w:tab w:val="left" w:leader="hyphen" w:pos="9356"/>
              </w:tabs>
              <w:spacing w:line="460" w:lineRule="exact"/>
              <w:rPr>
                <w:szCs w:val="24"/>
              </w:rPr>
            </w:pPr>
            <w:r w:rsidRPr="003F3FF8">
              <w:rPr>
                <w:szCs w:val="24"/>
              </w:rPr>
              <w:t>1987</w:t>
            </w:r>
          </w:p>
        </w:tc>
        <w:tc>
          <w:tcPr>
            <w:tcW w:w="183" w:type="pct"/>
            <w:tcBorders>
              <w:top w:val="single" w:sz="4" w:space="0" w:color="auto"/>
              <w:left w:val="single" w:sz="4" w:space="0" w:color="auto"/>
              <w:bottom w:val="single" w:sz="4" w:space="0" w:color="auto"/>
              <w:right w:val="single" w:sz="4" w:space="0" w:color="auto"/>
            </w:tcBorders>
          </w:tcPr>
          <w:p w14:paraId="499EB58E"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68A7EA97" w14:textId="77777777" w:rsidR="00771B04" w:rsidRPr="003F3FF8" w:rsidRDefault="00771B04" w:rsidP="003F3FF8">
            <w:pPr>
              <w:tabs>
                <w:tab w:val="left" w:leader="hyphen" w:pos="9356"/>
              </w:tabs>
              <w:spacing w:line="460" w:lineRule="exact"/>
              <w:rPr>
                <w:szCs w:val="24"/>
              </w:rPr>
            </w:pPr>
            <w:r w:rsidRPr="003F3FF8">
              <w:rPr>
                <w:szCs w:val="24"/>
              </w:rPr>
              <w:t>400</w:t>
            </w:r>
          </w:p>
        </w:tc>
        <w:tc>
          <w:tcPr>
            <w:tcW w:w="130" w:type="pct"/>
            <w:gridSpan w:val="2"/>
            <w:tcBorders>
              <w:top w:val="single" w:sz="4" w:space="0" w:color="auto"/>
              <w:left w:val="single" w:sz="4" w:space="0" w:color="auto"/>
              <w:bottom w:val="single" w:sz="4" w:space="0" w:color="auto"/>
              <w:right w:val="single" w:sz="4" w:space="0" w:color="auto"/>
            </w:tcBorders>
          </w:tcPr>
          <w:p w14:paraId="0CDF932D"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781DE389"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2DAEF5D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2C19B7FC" w14:textId="77777777" w:rsidR="00771B04" w:rsidRPr="003F3FF8" w:rsidRDefault="00771B04" w:rsidP="003F3FF8">
            <w:pPr>
              <w:tabs>
                <w:tab w:val="left" w:leader="hyphen" w:pos="9356"/>
              </w:tabs>
              <w:spacing w:line="460" w:lineRule="exact"/>
              <w:rPr>
                <w:szCs w:val="24"/>
              </w:rPr>
            </w:pPr>
            <w:r w:rsidRPr="003F3FF8">
              <w:rPr>
                <w:szCs w:val="24"/>
              </w:rPr>
              <w:t>2010 y 2024-2025</w:t>
            </w:r>
          </w:p>
        </w:tc>
        <w:tc>
          <w:tcPr>
            <w:tcW w:w="1296" w:type="pct"/>
            <w:tcBorders>
              <w:top w:val="single" w:sz="4" w:space="0" w:color="auto"/>
              <w:left w:val="single" w:sz="4" w:space="0" w:color="auto"/>
              <w:bottom w:val="single" w:sz="4" w:space="0" w:color="auto"/>
              <w:right w:val="single" w:sz="4" w:space="0" w:color="auto"/>
            </w:tcBorders>
          </w:tcPr>
          <w:p w14:paraId="71B3FC96"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Cálculo-IGN-MOPT. </w:t>
            </w:r>
            <w:r w:rsidRPr="003F3FF8">
              <w:rPr>
                <w:szCs w:val="24"/>
              </w:rPr>
              <w:br/>
            </w:r>
            <w:r w:rsidRPr="003F3FF8">
              <w:rPr>
                <w:szCs w:val="24"/>
              </w:rPr>
              <w:br/>
              <w:t xml:space="preserve">El CISED realizó las siguientes observaciones con respecto a esta serie documental: "El formato en la actualidad ya no sería en </w:t>
            </w:r>
            <w:proofErr w:type="gramStart"/>
            <w:r w:rsidRPr="003F3FF8">
              <w:rPr>
                <w:szCs w:val="24"/>
              </w:rPr>
              <w:t>tarjeta</w:t>
            </w:r>
            <w:proofErr w:type="gramEnd"/>
            <w:r w:rsidRPr="003F3FF8">
              <w:rPr>
                <w:szCs w:val="24"/>
              </w:rPr>
              <w:t xml:space="preserve"> sino que ahora son formularios digitales llamados monografía y no se imprimen, usan una herramienta de software de temas geoespaciales, queda registrado en base de datos que </w:t>
            </w:r>
            <w:r w:rsidRPr="003F3FF8">
              <w:rPr>
                <w:szCs w:val="24"/>
              </w:rPr>
              <w:lastRenderedPageBreak/>
              <w:t xml:space="preserve">exportan a Excel y PDF como producto final."                                                                         </w:t>
            </w:r>
          </w:p>
        </w:tc>
      </w:tr>
      <w:tr w:rsidR="00771B04" w:rsidRPr="003F3FF8" w14:paraId="1AAD41EF" w14:textId="77777777" w:rsidTr="001269A6">
        <w:tc>
          <w:tcPr>
            <w:tcW w:w="400" w:type="pct"/>
            <w:tcBorders>
              <w:top w:val="single" w:sz="4" w:space="0" w:color="auto"/>
              <w:left w:val="single" w:sz="4" w:space="0" w:color="auto"/>
              <w:bottom w:val="single" w:sz="4" w:space="0" w:color="auto"/>
              <w:right w:val="single" w:sz="4" w:space="0" w:color="auto"/>
            </w:tcBorders>
          </w:tcPr>
          <w:p w14:paraId="630E543E"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18</w:t>
            </w:r>
          </w:p>
        </w:tc>
        <w:tc>
          <w:tcPr>
            <w:tcW w:w="485" w:type="pct"/>
            <w:tcBorders>
              <w:top w:val="single" w:sz="4" w:space="0" w:color="auto"/>
              <w:left w:val="single" w:sz="4" w:space="0" w:color="auto"/>
              <w:bottom w:val="single" w:sz="4" w:space="0" w:color="auto"/>
              <w:right w:val="single" w:sz="4" w:space="0" w:color="auto"/>
            </w:tcBorders>
          </w:tcPr>
          <w:p w14:paraId="37C2B22E" w14:textId="77777777" w:rsidR="00771B04" w:rsidRPr="003F3FF8" w:rsidRDefault="00771B04" w:rsidP="003F3FF8">
            <w:pPr>
              <w:tabs>
                <w:tab w:val="left" w:leader="hyphen" w:pos="9356"/>
              </w:tabs>
              <w:spacing w:line="460" w:lineRule="exact"/>
              <w:rPr>
                <w:szCs w:val="24"/>
              </w:rPr>
            </w:pPr>
            <w:r w:rsidRPr="003F3FF8">
              <w:rPr>
                <w:szCs w:val="24"/>
              </w:rPr>
              <w:t>Monografías. O sin C</w:t>
            </w:r>
          </w:p>
        </w:tc>
        <w:tc>
          <w:tcPr>
            <w:tcW w:w="731" w:type="pct"/>
            <w:tcBorders>
              <w:top w:val="single" w:sz="4" w:space="0" w:color="auto"/>
              <w:left w:val="single" w:sz="4" w:space="0" w:color="auto"/>
              <w:bottom w:val="single" w:sz="4" w:space="0" w:color="auto"/>
              <w:right w:val="single" w:sz="4" w:space="0" w:color="auto"/>
            </w:tcBorders>
          </w:tcPr>
          <w:p w14:paraId="433A5884" w14:textId="77777777" w:rsidR="00771B04" w:rsidRPr="003F3FF8" w:rsidRDefault="00771B04" w:rsidP="003F3FF8">
            <w:pPr>
              <w:tabs>
                <w:tab w:val="left" w:leader="hyphen" w:pos="9356"/>
              </w:tabs>
              <w:spacing w:line="460" w:lineRule="exact"/>
              <w:rPr>
                <w:szCs w:val="24"/>
              </w:rPr>
            </w:pPr>
            <w:r w:rsidRPr="003F3FF8">
              <w:rPr>
                <w:szCs w:val="24"/>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tcPr>
          <w:p w14:paraId="3062969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3" w:type="pct"/>
            <w:tcBorders>
              <w:top w:val="single" w:sz="4" w:space="0" w:color="auto"/>
              <w:left w:val="single" w:sz="4" w:space="0" w:color="auto"/>
              <w:bottom w:val="single" w:sz="4" w:space="0" w:color="auto"/>
              <w:right w:val="single" w:sz="4" w:space="0" w:color="auto"/>
            </w:tcBorders>
          </w:tcPr>
          <w:p w14:paraId="513737F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4E6B62F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08C05BD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56905D8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7B622CF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0063B66F"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0C5A6485" w14:textId="77777777" w:rsidR="00771B04" w:rsidRPr="003F3FF8" w:rsidRDefault="00771B04" w:rsidP="003F3FF8">
            <w:pPr>
              <w:tabs>
                <w:tab w:val="left" w:leader="hyphen" w:pos="9356"/>
              </w:tabs>
              <w:spacing w:line="460" w:lineRule="exact"/>
              <w:rPr>
                <w:szCs w:val="24"/>
              </w:rPr>
            </w:pPr>
            <w:r w:rsidRPr="003F3FF8">
              <w:rPr>
                <w:szCs w:val="24"/>
              </w:rPr>
              <w:t>400</w:t>
            </w:r>
          </w:p>
        </w:tc>
        <w:tc>
          <w:tcPr>
            <w:tcW w:w="130" w:type="pct"/>
            <w:gridSpan w:val="2"/>
            <w:tcBorders>
              <w:top w:val="single" w:sz="4" w:space="0" w:color="auto"/>
              <w:left w:val="single" w:sz="4" w:space="0" w:color="auto"/>
              <w:bottom w:val="single" w:sz="4" w:space="0" w:color="auto"/>
              <w:right w:val="single" w:sz="4" w:space="0" w:color="auto"/>
            </w:tcBorders>
          </w:tcPr>
          <w:p w14:paraId="02CEEB88"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572E7E83"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2DB8486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11BF6993" w14:textId="77777777" w:rsidR="00771B04" w:rsidRPr="003F3FF8" w:rsidRDefault="00771B04" w:rsidP="003F3FF8">
            <w:pPr>
              <w:tabs>
                <w:tab w:val="left" w:leader="hyphen" w:pos="9356"/>
              </w:tabs>
              <w:spacing w:line="460" w:lineRule="exact"/>
              <w:rPr>
                <w:szCs w:val="24"/>
              </w:rPr>
            </w:pPr>
            <w:r w:rsidRPr="003F3FF8">
              <w:rPr>
                <w:szCs w:val="24"/>
              </w:rPr>
              <w:t>2010 y 2024-2025</w:t>
            </w:r>
          </w:p>
        </w:tc>
        <w:tc>
          <w:tcPr>
            <w:tcW w:w="1296" w:type="pct"/>
            <w:tcBorders>
              <w:top w:val="single" w:sz="4" w:space="0" w:color="auto"/>
              <w:left w:val="single" w:sz="4" w:space="0" w:color="auto"/>
              <w:bottom w:val="single" w:sz="4" w:space="0" w:color="auto"/>
              <w:right w:val="single" w:sz="4" w:space="0" w:color="auto"/>
            </w:tcBorders>
          </w:tcPr>
          <w:p w14:paraId="7741D60F"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Cálculo-IGN-MOPT. </w:t>
            </w:r>
            <w:r w:rsidRPr="003F3FF8">
              <w:rPr>
                <w:szCs w:val="24"/>
              </w:rPr>
              <w:br/>
            </w:r>
            <w:r w:rsidRPr="003F3FF8">
              <w:rPr>
                <w:szCs w:val="24"/>
              </w:rPr>
              <w:br/>
              <w:t>En esa declaratoria la serie se denominó "Tarjetas de inspección hitos fronterizos", lo cual, según lo informado por el CISED, corresponde a esta serie documental, actualmente denominada: "Monografías"</w:t>
            </w:r>
            <w:r w:rsidRPr="003F3FF8">
              <w:rPr>
                <w:szCs w:val="24"/>
              </w:rPr>
              <w:br/>
            </w:r>
            <w:r w:rsidRPr="003F3FF8">
              <w:rPr>
                <w:szCs w:val="24"/>
              </w:rPr>
              <w:br/>
              <w:t xml:space="preserve">Además, en el instrumento de valoración, el CISED realizó la siguiente observación con respecto a esta serie documental: </w:t>
            </w:r>
            <w:r w:rsidRPr="003F3FF8">
              <w:rPr>
                <w:szCs w:val="24"/>
              </w:rPr>
              <w:lastRenderedPageBreak/>
              <w:t>"El formato en la actualidad ya no sería en tarjeta sino que ahora son formularios digitales llamados monografía y no se imprimen, usan una herramienta de software de temas geoespaciales, queda registrado en base de datos que exportan a Excel y PDF como producto final."</w:t>
            </w:r>
          </w:p>
          <w:p w14:paraId="33BDFD5A" w14:textId="77777777" w:rsidR="00771B04" w:rsidRPr="003F3FF8" w:rsidRDefault="00771B04" w:rsidP="003F3FF8">
            <w:pPr>
              <w:tabs>
                <w:tab w:val="left" w:leader="hyphen" w:pos="9356"/>
              </w:tabs>
              <w:spacing w:line="460" w:lineRule="exact"/>
              <w:rPr>
                <w:szCs w:val="24"/>
              </w:rPr>
            </w:pPr>
          </w:p>
        </w:tc>
      </w:tr>
      <w:tr w:rsidR="00771B04" w:rsidRPr="003F3FF8" w14:paraId="1F3ABB60" w14:textId="77777777" w:rsidTr="001269A6">
        <w:tc>
          <w:tcPr>
            <w:tcW w:w="400" w:type="pct"/>
            <w:tcBorders>
              <w:top w:val="single" w:sz="4" w:space="0" w:color="auto"/>
              <w:left w:val="single" w:sz="4" w:space="0" w:color="auto"/>
              <w:bottom w:val="single" w:sz="4" w:space="0" w:color="auto"/>
              <w:right w:val="single" w:sz="4" w:space="0" w:color="auto"/>
            </w:tcBorders>
          </w:tcPr>
          <w:p w14:paraId="03C7384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19</w:t>
            </w:r>
          </w:p>
        </w:tc>
        <w:tc>
          <w:tcPr>
            <w:tcW w:w="485" w:type="pct"/>
            <w:tcBorders>
              <w:top w:val="single" w:sz="4" w:space="0" w:color="auto"/>
              <w:left w:val="single" w:sz="4" w:space="0" w:color="auto"/>
              <w:bottom w:val="single" w:sz="4" w:space="0" w:color="auto"/>
              <w:right w:val="single" w:sz="4" w:space="0" w:color="auto"/>
            </w:tcBorders>
          </w:tcPr>
          <w:p w14:paraId="0CC7D0F2" w14:textId="77777777" w:rsidR="00771B04" w:rsidRPr="003F3FF8" w:rsidRDefault="00771B04" w:rsidP="003F3FF8">
            <w:pPr>
              <w:tabs>
                <w:tab w:val="left" w:leader="hyphen" w:pos="9356"/>
              </w:tabs>
              <w:spacing w:line="460" w:lineRule="exact"/>
              <w:rPr>
                <w:szCs w:val="24"/>
              </w:rPr>
            </w:pPr>
            <w:r w:rsidRPr="003F3FF8">
              <w:rPr>
                <w:szCs w:val="24"/>
              </w:rPr>
              <w:t>Expedientes de amojonamiento. O</w:t>
            </w:r>
          </w:p>
        </w:tc>
        <w:tc>
          <w:tcPr>
            <w:tcW w:w="731" w:type="pct"/>
            <w:tcBorders>
              <w:top w:val="single" w:sz="4" w:space="0" w:color="auto"/>
              <w:left w:val="single" w:sz="4" w:space="0" w:color="auto"/>
              <w:bottom w:val="single" w:sz="4" w:space="0" w:color="auto"/>
              <w:right w:val="single" w:sz="4" w:space="0" w:color="auto"/>
            </w:tcBorders>
          </w:tcPr>
          <w:p w14:paraId="68A787C3" w14:textId="77777777" w:rsidR="00771B04" w:rsidRPr="003F3FF8" w:rsidRDefault="00771B04" w:rsidP="003F3FF8">
            <w:pPr>
              <w:tabs>
                <w:tab w:val="left" w:leader="hyphen" w:pos="9356"/>
              </w:tabs>
              <w:spacing w:line="460" w:lineRule="exact"/>
              <w:rPr>
                <w:szCs w:val="24"/>
              </w:rPr>
            </w:pPr>
            <w:r w:rsidRPr="003F3FF8">
              <w:rPr>
                <w:szCs w:val="24"/>
              </w:rPr>
              <w:t xml:space="preserve">Son expedientes relacionados con diversos proyectos realizados, en diferentes zonas del país. Se citan algunas: Playa Matapalo, Playa Guápil, Barú, </w:t>
            </w:r>
            <w:r w:rsidRPr="003F3FF8">
              <w:rPr>
                <w:szCs w:val="24"/>
              </w:rPr>
              <w:lastRenderedPageBreak/>
              <w:t xml:space="preserve">Lagartillo, </w:t>
            </w:r>
            <w:proofErr w:type="spellStart"/>
            <w:r w:rsidRPr="003F3FF8">
              <w:rPr>
                <w:szCs w:val="24"/>
              </w:rPr>
              <w:t>Lagaro</w:t>
            </w:r>
            <w:proofErr w:type="spellEnd"/>
            <w:r w:rsidRPr="003F3FF8">
              <w:rPr>
                <w:szCs w:val="24"/>
              </w:rPr>
              <w:t xml:space="preserve">.  Playa Zapote, Golfito, Esterillos, Westfalia, </w:t>
            </w:r>
            <w:proofErr w:type="spellStart"/>
            <w:r w:rsidRPr="003F3FF8">
              <w:rPr>
                <w:szCs w:val="24"/>
              </w:rPr>
              <w:t>Parismina</w:t>
            </w:r>
            <w:proofErr w:type="spellEnd"/>
            <w:r w:rsidRPr="003F3FF8">
              <w:rPr>
                <w:szCs w:val="24"/>
              </w:rPr>
              <w:t>, Barra Colorado, Uvita, Parrita, Marbella, Manzanillo, entre otros.</w:t>
            </w:r>
          </w:p>
        </w:tc>
        <w:tc>
          <w:tcPr>
            <w:tcW w:w="95" w:type="pct"/>
            <w:tcBorders>
              <w:top w:val="single" w:sz="4" w:space="0" w:color="auto"/>
              <w:left w:val="single" w:sz="4" w:space="0" w:color="auto"/>
              <w:bottom w:val="single" w:sz="4" w:space="0" w:color="auto"/>
              <w:right w:val="single" w:sz="4" w:space="0" w:color="auto"/>
            </w:tcBorders>
          </w:tcPr>
          <w:p w14:paraId="7E10385A"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4F4EBFD8" w14:textId="77777777" w:rsidR="00771B04" w:rsidRPr="003F3FF8" w:rsidRDefault="00771B04" w:rsidP="003F3FF8">
            <w:pPr>
              <w:tabs>
                <w:tab w:val="left" w:leader="hyphen" w:pos="9356"/>
              </w:tabs>
              <w:spacing w:line="460" w:lineRule="exact"/>
              <w:rPr>
                <w:szCs w:val="24"/>
              </w:rPr>
            </w:pPr>
            <w:r w:rsidRPr="003F3FF8">
              <w:rPr>
                <w:szCs w:val="24"/>
              </w:rPr>
              <w:t>4</w:t>
            </w:r>
          </w:p>
        </w:tc>
        <w:tc>
          <w:tcPr>
            <w:tcW w:w="167" w:type="pct"/>
            <w:tcBorders>
              <w:top w:val="single" w:sz="4" w:space="0" w:color="auto"/>
              <w:left w:val="single" w:sz="4" w:space="0" w:color="auto"/>
              <w:bottom w:val="single" w:sz="4" w:space="0" w:color="auto"/>
              <w:right w:val="single" w:sz="4" w:space="0" w:color="auto"/>
            </w:tcBorders>
          </w:tcPr>
          <w:p w14:paraId="1B2291B8"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183D07ED"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7865DEE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7724E230" w14:textId="77777777" w:rsidR="00771B04" w:rsidRPr="003F3FF8" w:rsidRDefault="00771B04" w:rsidP="003F3FF8">
            <w:pPr>
              <w:tabs>
                <w:tab w:val="left" w:leader="hyphen" w:pos="9356"/>
              </w:tabs>
              <w:spacing w:line="460" w:lineRule="exact"/>
              <w:rPr>
                <w:szCs w:val="24"/>
              </w:rPr>
            </w:pPr>
            <w:r w:rsidRPr="003F3FF8">
              <w:rPr>
                <w:szCs w:val="24"/>
              </w:rPr>
              <w:t>1976-2012</w:t>
            </w:r>
          </w:p>
        </w:tc>
        <w:tc>
          <w:tcPr>
            <w:tcW w:w="183" w:type="pct"/>
            <w:tcBorders>
              <w:top w:val="single" w:sz="4" w:space="0" w:color="auto"/>
              <w:left w:val="single" w:sz="4" w:space="0" w:color="auto"/>
              <w:bottom w:val="single" w:sz="4" w:space="0" w:color="auto"/>
              <w:right w:val="single" w:sz="4" w:space="0" w:color="auto"/>
            </w:tcBorders>
          </w:tcPr>
          <w:p w14:paraId="5D0633F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tcPr>
          <w:p w14:paraId="52044D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tcPr>
          <w:p w14:paraId="0A122F1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tcPr>
          <w:p w14:paraId="76A43F9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tcPr>
          <w:p w14:paraId="1629833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tcPr>
          <w:p w14:paraId="519AACC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tcPr>
          <w:p w14:paraId="35E2BD5C"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científico-cultural en sesión 22-2015 de 01 de octubre de 2015, en el subfondo de Cartografía-IGN-MOPT.</w:t>
            </w:r>
            <w:r w:rsidRPr="003F3FF8">
              <w:rPr>
                <w:szCs w:val="24"/>
              </w:rPr>
              <w:br/>
            </w:r>
            <w:r w:rsidRPr="003F3FF8">
              <w:rPr>
                <w:szCs w:val="24"/>
              </w:rPr>
              <w:br/>
              <w:t xml:space="preserve">En el instrumento de valoración, el CISED realizó la siguiente observación con respecto a esta serie documental: "Después del </w:t>
            </w:r>
            <w:r w:rsidRPr="003F3FF8">
              <w:rPr>
                <w:szCs w:val="24"/>
              </w:rPr>
              <w:lastRenderedPageBreak/>
              <w:t xml:space="preserve">2012 no se volvió hacer debido a un cambio en la normativa legal decreto 36642 del año 2011 por pase de amojonamiento físico a amojonamiento digital. Los años posteriores la información de amojonamiento se ve reflejado en los informes técnicos."  </w:t>
            </w:r>
            <w:r w:rsidRPr="003F3FF8">
              <w:rPr>
                <w:szCs w:val="24"/>
              </w:rPr>
              <w:br/>
            </w:r>
            <w:r w:rsidRPr="003F3FF8">
              <w:rPr>
                <w:szCs w:val="24"/>
              </w:rPr>
              <w:br/>
              <w:t>Cabe señalar que a pesar de que en el instrumento de valoración se indica que las fechas extremas de la serie corresponden al período 1976-2012, el CISED informó en la carta CSE-RN-003-2025 indicó lo siguiente:  "Se consignó por error el dato de la fecha extrema, por lo que se aclara que para este tipo documental las fechas extremas correctas son 1966-</w:t>
            </w:r>
            <w:r w:rsidRPr="003F3FF8">
              <w:rPr>
                <w:szCs w:val="24"/>
              </w:rPr>
              <w:lastRenderedPageBreak/>
              <w:t xml:space="preserve">2009. Se corrige la línea 64 de la tabla de Dirección IGN actual" </w:t>
            </w:r>
          </w:p>
          <w:p w14:paraId="56874A50" w14:textId="77777777" w:rsidR="00771B04" w:rsidRPr="003F3FF8" w:rsidRDefault="00771B04" w:rsidP="003F3FF8">
            <w:pPr>
              <w:tabs>
                <w:tab w:val="left" w:leader="hyphen" w:pos="9356"/>
              </w:tabs>
              <w:spacing w:line="460" w:lineRule="exact"/>
              <w:rPr>
                <w:szCs w:val="24"/>
              </w:rPr>
            </w:pPr>
          </w:p>
        </w:tc>
      </w:tr>
      <w:tr w:rsidR="00771B04" w:rsidRPr="003F3FF8" w14:paraId="2855EBD2"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2B332353" w14:textId="77777777" w:rsidR="00771B04" w:rsidRPr="003F3FF8" w:rsidRDefault="00771B04" w:rsidP="003F3FF8">
            <w:pPr>
              <w:tabs>
                <w:tab w:val="left" w:leader="hyphen" w:pos="9356"/>
              </w:tabs>
              <w:spacing w:line="460" w:lineRule="exact"/>
              <w:rPr>
                <w:szCs w:val="24"/>
              </w:rPr>
            </w:pPr>
            <w:r w:rsidRPr="003F3FF8">
              <w:rPr>
                <w:b/>
                <w:bCs/>
                <w:szCs w:val="24"/>
              </w:rPr>
              <w:lastRenderedPageBreak/>
              <w:t>Subfondo 1:</w:t>
            </w:r>
            <w:r w:rsidRPr="003F3FF8">
              <w:rPr>
                <w:szCs w:val="24"/>
              </w:rPr>
              <w:t xml:space="preserve"> Junta Administrativa*</w:t>
            </w:r>
          </w:p>
          <w:p w14:paraId="63DEEBA3" w14:textId="77777777" w:rsidR="00771B04" w:rsidRPr="003F3FF8" w:rsidRDefault="00771B04" w:rsidP="003F3FF8">
            <w:pPr>
              <w:tabs>
                <w:tab w:val="left" w:leader="hyphen" w:pos="9356"/>
              </w:tabs>
              <w:spacing w:line="460" w:lineRule="exact"/>
              <w:rPr>
                <w:b/>
                <w:szCs w:val="24"/>
              </w:rPr>
            </w:pPr>
            <w:r w:rsidRPr="003F3FF8">
              <w:rPr>
                <w:b/>
                <w:bCs/>
                <w:szCs w:val="24"/>
              </w:rPr>
              <w:t>Subfondo 1.1:</w:t>
            </w:r>
            <w:r w:rsidRPr="003F3FF8">
              <w:rPr>
                <w:szCs w:val="24"/>
              </w:rPr>
              <w:t xml:space="preserve"> Dirección General*</w:t>
            </w:r>
          </w:p>
          <w:p w14:paraId="7A02A6CD" w14:textId="77777777" w:rsidR="00771B04" w:rsidRPr="003F3FF8" w:rsidRDefault="00771B04" w:rsidP="003F3FF8">
            <w:pPr>
              <w:tabs>
                <w:tab w:val="left" w:leader="hyphen" w:pos="9356"/>
              </w:tabs>
              <w:spacing w:line="460" w:lineRule="exact"/>
              <w:rPr>
                <w:szCs w:val="24"/>
              </w:rPr>
            </w:pPr>
            <w:r w:rsidRPr="003F3FF8">
              <w:rPr>
                <w:b/>
                <w:szCs w:val="24"/>
              </w:rPr>
              <w:t>Subfondo 1.1.1:</w:t>
            </w:r>
            <w:r w:rsidRPr="003F3FF8">
              <w:rPr>
                <w:szCs w:val="24"/>
              </w:rPr>
              <w:t xml:space="preserve"> </w:t>
            </w:r>
            <w:r w:rsidRPr="003F3FF8">
              <w:rPr>
                <w:bCs/>
                <w:szCs w:val="24"/>
              </w:rPr>
              <w:t>Instituto Geográfico Nacional (IGN)*</w:t>
            </w:r>
          </w:p>
          <w:p w14:paraId="52C5F777" w14:textId="77777777" w:rsidR="00771B04" w:rsidRPr="003F3FF8" w:rsidRDefault="00771B04" w:rsidP="003F3FF8">
            <w:pPr>
              <w:pStyle w:val="Ttulo3"/>
              <w:tabs>
                <w:tab w:val="left" w:leader="hyphen" w:pos="9356"/>
              </w:tabs>
              <w:spacing w:before="0" w:after="0" w:line="460" w:lineRule="exact"/>
              <w:rPr>
                <w:rFonts w:cs="Arial"/>
                <w:sz w:val="24"/>
                <w:szCs w:val="24"/>
              </w:rPr>
            </w:pPr>
            <w:bookmarkStart w:id="10" w:name="_Toc223963705"/>
            <w:r w:rsidRPr="003F3FF8">
              <w:rPr>
                <w:rFonts w:cs="Arial"/>
                <w:sz w:val="24"/>
                <w:szCs w:val="24"/>
              </w:rPr>
              <w:t>Subfondo 1.1.1.3: Departamento de Geografía y Geomática</w:t>
            </w:r>
            <w:bookmarkEnd w:id="10"/>
          </w:p>
          <w:p w14:paraId="0FB366C7" w14:textId="77777777" w:rsidR="00771B04" w:rsidRPr="003F3FF8" w:rsidRDefault="00771B04" w:rsidP="003F3FF8">
            <w:pPr>
              <w:tabs>
                <w:tab w:val="left" w:leader="hyphen" w:pos="9356"/>
              </w:tabs>
              <w:rPr>
                <w:szCs w:val="24"/>
              </w:rPr>
            </w:pPr>
          </w:p>
          <w:p w14:paraId="707A8BE6" w14:textId="77777777" w:rsidR="00771B04" w:rsidRPr="003F3FF8" w:rsidRDefault="00771B04" w:rsidP="003F3FF8">
            <w:pPr>
              <w:tabs>
                <w:tab w:val="left" w:leader="hyphen" w:pos="9356"/>
              </w:tabs>
              <w:spacing w:line="460" w:lineRule="exact"/>
              <w:rPr>
                <w:b/>
                <w:bCs/>
                <w:szCs w:val="24"/>
              </w:rPr>
            </w:pPr>
            <w:r w:rsidRPr="003F3FF8">
              <w:rPr>
                <w:b/>
                <w:bCs/>
                <w:szCs w:val="24"/>
              </w:rPr>
              <w:t xml:space="preserve">Funciones: </w:t>
            </w:r>
            <w:r w:rsidRPr="003F3FF8">
              <w:rPr>
                <w:szCs w:val="24"/>
              </w:rPr>
              <w:t>Gestionar las acciones de carácter cartográfico y geográfico para contribuir en el desarrollo de la planificación, el ordenamiento territorial y la toma de decisiones.</w:t>
            </w:r>
          </w:p>
        </w:tc>
      </w:tr>
      <w:tr w:rsidR="00771B04" w:rsidRPr="003F3FF8" w14:paraId="5A455E7F"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0344951C" w14:textId="77777777" w:rsidR="00771B04" w:rsidRPr="003F3FF8" w:rsidRDefault="00771B04" w:rsidP="003F3FF8">
            <w:pPr>
              <w:tabs>
                <w:tab w:val="left" w:leader="hyphen" w:pos="9356"/>
              </w:tabs>
              <w:spacing w:line="460" w:lineRule="exact"/>
              <w:jc w:val="center"/>
              <w:rPr>
                <w:b/>
                <w:bCs/>
                <w:szCs w:val="24"/>
              </w:rPr>
            </w:pPr>
            <w:r w:rsidRPr="003F3FF8">
              <w:rPr>
                <w:b/>
                <w:bCs/>
                <w:szCs w:val="24"/>
              </w:rPr>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79190106" w14:textId="77777777" w:rsidR="00771B04" w:rsidRPr="003F3FF8" w:rsidRDefault="00771B04" w:rsidP="003F3FF8">
            <w:pPr>
              <w:tabs>
                <w:tab w:val="left" w:leader="hyphen" w:pos="9356"/>
              </w:tabs>
              <w:spacing w:line="460" w:lineRule="exact"/>
              <w:jc w:val="center"/>
              <w:rPr>
                <w:b/>
                <w:bCs/>
                <w:szCs w:val="24"/>
              </w:rPr>
            </w:pPr>
            <w:r w:rsidRPr="003F3FF8">
              <w:rPr>
                <w:b/>
                <w:bCs/>
                <w:szCs w:val="24"/>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4F4949AD" w14:textId="77777777" w:rsidR="00771B04" w:rsidRPr="003F3FF8" w:rsidRDefault="00771B04" w:rsidP="003F3FF8">
            <w:pPr>
              <w:tabs>
                <w:tab w:val="left" w:leader="hyphen" w:pos="9356"/>
              </w:tabs>
              <w:spacing w:line="460" w:lineRule="exact"/>
              <w:jc w:val="center"/>
              <w:rPr>
                <w:b/>
                <w:bCs/>
                <w:szCs w:val="24"/>
              </w:rPr>
            </w:pPr>
            <w:r w:rsidRPr="003F3FF8">
              <w:rPr>
                <w:b/>
                <w:bCs/>
                <w:szCs w:val="24"/>
              </w:rPr>
              <w:t>Contenido</w:t>
            </w:r>
          </w:p>
        </w:tc>
        <w:tc>
          <w:tcPr>
            <w:tcW w:w="385" w:type="pct"/>
            <w:gridSpan w:val="3"/>
            <w:tcBorders>
              <w:top w:val="single" w:sz="4" w:space="0" w:color="auto"/>
              <w:left w:val="nil"/>
              <w:bottom w:val="single" w:sz="4" w:space="0" w:color="auto"/>
              <w:right w:val="single" w:sz="4" w:space="0" w:color="000000"/>
            </w:tcBorders>
            <w:hideMark/>
          </w:tcPr>
          <w:p w14:paraId="499C646A" w14:textId="77777777" w:rsidR="00771B04" w:rsidRPr="003F3FF8" w:rsidRDefault="00771B04" w:rsidP="003F3FF8">
            <w:pPr>
              <w:tabs>
                <w:tab w:val="left" w:leader="hyphen" w:pos="9356"/>
              </w:tabs>
              <w:spacing w:line="460" w:lineRule="exact"/>
              <w:jc w:val="center"/>
              <w:rPr>
                <w:b/>
                <w:bCs/>
                <w:szCs w:val="24"/>
              </w:rPr>
            </w:pPr>
            <w:r w:rsidRPr="003F3FF8">
              <w:rPr>
                <w:b/>
                <w:bCs/>
                <w:szCs w:val="24"/>
              </w:rPr>
              <w:t>Soporte y Cantidad</w:t>
            </w:r>
          </w:p>
        </w:tc>
        <w:tc>
          <w:tcPr>
            <w:tcW w:w="367" w:type="pct"/>
            <w:gridSpan w:val="2"/>
            <w:tcBorders>
              <w:top w:val="single" w:sz="4" w:space="0" w:color="auto"/>
              <w:left w:val="nil"/>
              <w:bottom w:val="single" w:sz="4" w:space="0" w:color="auto"/>
              <w:right w:val="single" w:sz="4" w:space="0" w:color="000000"/>
            </w:tcBorders>
            <w:hideMark/>
          </w:tcPr>
          <w:p w14:paraId="0FC505EF" w14:textId="77777777" w:rsidR="00771B04" w:rsidRPr="003F3FF8" w:rsidRDefault="00771B04" w:rsidP="003F3FF8">
            <w:pPr>
              <w:tabs>
                <w:tab w:val="left" w:leader="hyphen" w:pos="9356"/>
              </w:tabs>
              <w:spacing w:line="460" w:lineRule="exact"/>
              <w:jc w:val="center"/>
              <w:rPr>
                <w:b/>
                <w:bCs/>
                <w:szCs w:val="24"/>
              </w:rPr>
            </w:pPr>
            <w:r w:rsidRPr="003F3FF8">
              <w:rPr>
                <w:b/>
                <w:bCs/>
                <w:szCs w:val="24"/>
              </w:rPr>
              <w:t>Vigencia</w:t>
            </w:r>
          </w:p>
        </w:tc>
        <w:tc>
          <w:tcPr>
            <w:tcW w:w="216" w:type="pct"/>
            <w:tcBorders>
              <w:top w:val="single" w:sz="4" w:space="0" w:color="auto"/>
              <w:left w:val="nil"/>
              <w:right w:val="single" w:sz="4" w:space="0" w:color="auto"/>
            </w:tcBorders>
            <w:hideMark/>
          </w:tcPr>
          <w:p w14:paraId="148169FC" w14:textId="77777777" w:rsidR="00771B04" w:rsidRPr="003F3FF8" w:rsidRDefault="00771B04" w:rsidP="003F3FF8">
            <w:pPr>
              <w:tabs>
                <w:tab w:val="left" w:leader="hyphen" w:pos="9356"/>
              </w:tabs>
              <w:spacing w:line="460" w:lineRule="exact"/>
              <w:rPr>
                <w:b/>
                <w:bCs/>
                <w:szCs w:val="24"/>
              </w:rPr>
            </w:pPr>
            <w:r w:rsidRPr="003F3FF8">
              <w:rPr>
                <w:b/>
                <w:bCs/>
                <w:szCs w:val="24"/>
              </w:rPr>
              <w:t> </w:t>
            </w:r>
          </w:p>
          <w:p w14:paraId="43CB98F3" w14:textId="77777777" w:rsidR="00771B04" w:rsidRPr="003F3FF8" w:rsidRDefault="00771B04" w:rsidP="003F3FF8">
            <w:pPr>
              <w:tabs>
                <w:tab w:val="left" w:leader="hyphen" w:pos="9356"/>
              </w:tabs>
              <w:spacing w:line="460" w:lineRule="exact"/>
              <w:jc w:val="center"/>
              <w:rPr>
                <w:b/>
                <w:bCs/>
                <w:szCs w:val="24"/>
              </w:rPr>
            </w:pPr>
            <w:proofErr w:type="gramStart"/>
            <w:r w:rsidRPr="003F3FF8">
              <w:rPr>
                <w:b/>
                <w:bCs/>
                <w:szCs w:val="24"/>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74B78927" w14:textId="77777777" w:rsidR="00771B04" w:rsidRPr="003F3FF8" w:rsidRDefault="00771B04" w:rsidP="003F3FF8">
            <w:pPr>
              <w:tabs>
                <w:tab w:val="left" w:leader="hyphen" w:pos="9356"/>
              </w:tabs>
              <w:spacing w:line="460" w:lineRule="exact"/>
              <w:jc w:val="center"/>
              <w:rPr>
                <w:b/>
                <w:bCs/>
                <w:szCs w:val="24"/>
              </w:rPr>
            </w:pPr>
            <w:r w:rsidRPr="003F3FF8">
              <w:rPr>
                <w:b/>
                <w:bCs/>
                <w:szCs w:val="24"/>
              </w:rPr>
              <w:t>Soporte y Cantidad</w:t>
            </w:r>
          </w:p>
        </w:tc>
        <w:tc>
          <w:tcPr>
            <w:tcW w:w="380" w:type="pct"/>
            <w:gridSpan w:val="3"/>
            <w:tcBorders>
              <w:top w:val="single" w:sz="4" w:space="0" w:color="auto"/>
              <w:left w:val="nil"/>
              <w:bottom w:val="single" w:sz="4" w:space="0" w:color="auto"/>
              <w:right w:val="single" w:sz="4" w:space="0" w:color="000000"/>
            </w:tcBorders>
            <w:hideMark/>
          </w:tcPr>
          <w:p w14:paraId="40158611" w14:textId="77777777" w:rsidR="00771B04" w:rsidRPr="003F3FF8" w:rsidRDefault="00771B04" w:rsidP="003F3FF8">
            <w:pPr>
              <w:tabs>
                <w:tab w:val="left" w:leader="hyphen" w:pos="9356"/>
              </w:tabs>
              <w:spacing w:line="460" w:lineRule="exact"/>
              <w:jc w:val="center"/>
              <w:rPr>
                <w:b/>
                <w:bCs/>
                <w:szCs w:val="24"/>
              </w:rPr>
            </w:pPr>
            <w:r w:rsidRPr="003F3FF8">
              <w:rPr>
                <w:b/>
                <w:bCs/>
                <w:szCs w:val="24"/>
              </w:rPr>
              <w:t xml:space="preserve">Vigencia </w:t>
            </w:r>
            <w:proofErr w:type="spellStart"/>
            <w:r w:rsidRPr="003F3FF8">
              <w:rPr>
                <w:b/>
                <w:bCs/>
                <w:szCs w:val="24"/>
              </w:rPr>
              <w:t>Adm</w:t>
            </w:r>
            <w:proofErr w:type="spellEnd"/>
            <w:r w:rsidRPr="003F3FF8">
              <w:rPr>
                <w:b/>
                <w:bCs/>
                <w:szCs w:val="24"/>
              </w:rPr>
              <w:t>/legal</w:t>
            </w:r>
          </w:p>
        </w:tc>
        <w:tc>
          <w:tcPr>
            <w:tcW w:w="243" w:type="pct"/>
            <w:tcBorders>
              <w:top w:val="single" w:sz="4" w:space="0" w:color="auto"/>
              <w:left w:val="nil"/>
              <w:right w:val="single" w:sz="4" w:space="0" w:color="auto"/>
            </w:tcBorders>
            <w:hideMark/>
          </w:tcPr>
          <w:p w14:paraId="14C51F68" w14:textId="77777777" w:rsidR="00771B04" w:rsidRPr="003F3FF8" w:rsidRDefault="00771B04" w:rsidP="003F3FF8">
            <w:pPr>
              <w:tabs>
                <w:tab w:val="left" w:leader="hyphen" w:pos="9356"/>
              </w:tabs>
              <w:spacing w:line="460" w:lineRule="exact"/>
              <w:rPr>
                <w:b/>
                <w:bCs/>
                <w:szCs w:val="24"/>
              </w:rPr>
            </w:pPr>
            <w:r w:rsidRPr="003F3FF8">
              <w:rPr>
                <w:b/>
                <w:bCs/>
                <w:szCs w:val="24"/>
              </w:rPr>
              <w:t> </w:t>
            </w:r>
          </w:p>
          <w:p w14:paraId="69529B77" w14:textId="77777777" w:rsidR="00771B04" w:rsidRPr="003F3FF8" w:rsidRDefault="00771B04" w:rsidP="003F3FF8">
            <w:pPr>
              <w:tabs>
                <w:tab w:val="left" w:leader="hyphen" w:pos="9356"/>
              </w:tabs>
              <w:spacing w:line="460" w:lineRule="exact"/>
              <w:jc w:val="center"/>
              <w:rPr>
                <w:b/>
                <w:bCs/>
                <w:szCs w:val="24"/>
              </w:rPr>
            </w:pPr>
            <w:proofErr w:type="gramStart"/>
            <w:r w:rsidRPr="003F3FF8">
              <w:rPr>
                <w:b/>
                <w:bCs/>
                <w:szCs w:val="24"/>
              </w:rPr>
              <w:t>F.E</w:t>
            </w:r>
            <w:proofErr w:type="gramEnd"/>
          </w:p>
        </w:tc>
        <w:tc>
          <w:tcPr>
            <w:tcW w:w="1296" w:type="pct"/>
            <w:tcBorders>
              <w:top w:val="single" w:sz="4" w:space="0" w:color="auto"/>
              <w:left w:val="single" w:sz="4" w:space="0" w:color="auto"/>
              <w:right w:val="single" w:sz="4" w:space="0" w:color="auto"/>
            </w:tcBorders>
            <w:hideMark/>
          </w:tcPr>
          <w:p w14:paraId="21231766" w14:textId="77777777" w:rsidR="00771B04" w:rsidRPr="003F3FF8" w:rsidRDefault="00771B04" w:rsidP="003F3FF8">
            <w:pPr>
              <w:tabs>
                <w:tab w:val="left" w:leader="hyphen" w:pos="9356"/>
              </w:tabs>
              <w:spacing w:line="460" w:lineRule="exact"/>
              <w:jc w:val="center"/>
              <w:rPr>
                <w:b/>
                <w:bCs/>
                <w:szCs w:val="24"/>
              </w:rPr>
            </w:pPr>
            <w:r w:rsidRPr="003F3FF8">
              <w:rPr>
                <w:b/>
                <w:bCs/>
                <w:szCs w:val="24"/>
              </w:rPr>
              <w:t>Criterio de declaratoria</w:t>
            </w:r>
          </w:p>
        </w:tc>
      </w:tr>
      <w:tr w:rsidR="00771B04" w:rsidRPr="003F3FF8" w14:paraId="2469575A"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3247220D" w14:textId="77777777" w:rsidR="00771B04" w:rsidRPr="003F3FF8" w:rsidRDefault="00771B04" w:rsidP="003F3FF8">
            <w:pPr>
              <w:tabs>
                <w:tab w:val="left" w:leader="hyphen" w:pos="9356"/>
              </w:tabs>
              <w:spacing w:line="460" w:lineRule="exact"/>
              <w:rPr>
                <w:b/>
                <w:bCs/>
                <w:szCs w:val="24"/>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DF2267C" w14:textId="77777777" w:rsidR="00771B04" w:rsidRPr="003F3FF8" w:rsidRDefault="00771B04" w:rsidP="003F3FF8">
            <w:pPr>
              <w:tabs>
                <w:tab w:val="left" w:leader="hyphen" w:pos="9356"/>
              </w:tabs>
              <w:spacing w:line="460" w:lineRule="exact"/>
              <w:rPr>
                <w:b/>
                <w:bCs/>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DBB541C" w14:textId="77777777" w:rsidR="00771B04" w:rsidRPr="003F3FF8" w:rsidRDefault="00771B04" w:rsidP="003F3FF8">
            <w:pPr>
              <w:tabs>
                <w:tab w:val="left" w:leader="hyphen" w:pos="9356"/>
              </w:tabs>
              <w:spacing w:line="460" w:lineRule="exact"/>
              <w:rPr>
                <w:b/>
                <w:bCs/>
                <w:szCs w:val="24"/>
              </w:rPr>
            </w:pPr>
          </w:p>
        </w:tc>
        <w:tc>
          <w:tcPr>
            <w:tcW w:w="95" w:type="pct"/>
            <w:tcBorders>
              <w:top w:val="nil"/>
              <w:left w:val="nil"/>
              <w:bottom w:val="single" w:sz="4" w:space="0" w:color="auto"/>
              <w:right w:val="single" w:sz="4" w:space="0" w:color="auto"/>
            </w:tcBorders>
            <w:hideMark/>
          </w:tcPr>
          <w:p w14:paraId="1696BA20" w14:textId="77777777" w:rsidR="00771B04" w:rsidRPr="003F3FF8" w:rsidRDefault="00771B04" w:rsidP="003F3FF8">
            <w:pPr>
              <w:tabs>
                <w:tab w:val="left" w:leader="hyphen" w:pos="9356"/>
              </w:tabs>
              <w:spacing w:line="460" w:lineRule="exact"/>
              <w:jc w:val="center"/>
              <w:rPr>
                <w:b/>
                <w:bCs/>
                <w:szCs w:val="24"/>
              </w:rPr>
            </w:pPr>
            <w:r w:rsidRPr="003F3FF8">
              <w:rPr>
                <w:b/>
                <w:bCs/>
                <w:szCs w:val="24"/>
              </w:rPr>
              <w:t>P</w:t>
            </w:r>
          </w:p>
        </w:tc>
        <w:tc>
          <w:tcPr>
            <w:tcW w:w="123" w:type="pct"/>
            <w:tcBorders>
              <w:top w:val="nil"/>
              <w:left w:val="nil"/>
              <w:bottom w:val="single" w:sz="4" w:space="0" w:color="auto"/>
              <w:right w:val="single" w:sz="4" w:space="0" w:color="auto"/>
            </w:tcBorders>
            <w:hideMark/>
          </w:tcPr>
          <w:p w14:paraId="2F6F0C28" w14:textId="77777777" w:rsidR="00771B04" w:rsidRPr="003F3FF8" w:rsidRDefault="00771B04" w:rsidP="003F3FF8">
            <w:pPr>
              <w:tabs>
                <w:tab w:val="left" w:leader="hyphen" w:pos="9356"/>
              </w:tabs>
              <w:spacing w:line="460" w:lineRule="exact"/>
              <w:jc w:val="center"/>
              <w:rPr>
                <w:b/>
                <w:bCs/>
                <w:szCs w:val="24"/>
              </w:rPr>
            </w:pPr>
            <w:r w:rsidRPr="003F3FF8">
              <w:rPr>
                <w:b/>
                <w:bCs/>
                <w:szCs w:val="24"/>
              </w:rPr>
              <w:t>Cant</w:t>
            </w:r>
          </w:p>
        </w:tc>
        <w:tc>
          <w:tcPr>
            <w:tcW w:w="167" w:type="pct"/>
            <w:tcBorders>
              <w:top w:val="nil"/>
              <w:left w:val="nil"/>
              <w:bottom w:val="single" w:sz="4" w:space="0" w:color="auto"/>
              <w:right w:val="single" w:sz="4" w:space="0" w:color="auto"/>
            </w:tcBorders>
            <w:hideMark/>
          </w:tcPr>
          <w:p w14:paraId="52322CA7" w14:textId="77777777" w:rsidR="00771B04" w:rsidRPr="003F3FF8" w:rsidRDefault="00771B04" w:rsidP="003F3FF8">
            <w:pPr>
              <w:tabs>
                <w:tab w:val="left" w:leader="hyphen" w:pos="9356"/>
              </w:tabs>
              <w:spacing w:line="460" w:lineRule="exact"/>
              <w:jc w:val="center"/>
              <w:rPr>
                <w:b/>
                <w:bCs/>
                <w:szCs w:val="24"/>
              </w:rPr>
            </w:pPr>
            <w:r w:rsidRPr="003F3FF8">
              <w:rPr>
                <w:b/>
                <w:bCs/>
                <w:szCs w:val="24"/>
              </w:rPr>
              <w:t>UM</w:t>
            </w:r>
          </w:p>
        </w:tc>
        <w:tc>
          <w:tcPr>
            <w:tcW w:w="201" w:type="pct"/>
            <w:tcBorders>
              <w:top w:val="nil"/>
              <w:left w:val="nil"/>
              <w:bottom w:val="single" w:sz="4" w:space="0" w:color="auto"/>
              <w:right w:val="single" w:sz="4" w:space="0" w:color="auto"/>
            </w:tcBorders>
            <w:hideMark/>
          </w:tcPr>
          <w:p w14:paraId="69E7DF80" w14:textId="77777777" w:rsidR="00771B04" w:rsidRPr="003F3FF8" w:rsidRDefault="00771B04" w:rsidP="003F3FF8">
            <w:pPr>
              <w:tabs>
                <w:tab w:val="left" w:leader="hyphen" w:pos="9356"/>
              </w:tabs>
              <w:spacing w:line="460" w:lineRule="exact"/>
              <w:jc w:val="center"/>
              <w:rPr>
                <w:b/>
                <w:bCs/>
                <w:szCs w:val="24"/>
              </w:rPr>
            </w:pPr>
            <w:r w:rsidRPr="003F3FF8">
              <w:rPr>
                <w:b/>
                <w:bCs/>
                <w:szCs w:val="24"/>
              </w:rPr>
              <w:t xml:space="preserve"> O</w:t>
            </w:r>
          </w:p>
        </w:tc>
        <w:tc>
          <w:tcPr>
            <w:tcW w:w="166" w:type="pct"/>
            <w:tcBorders>
              <w:top w:val="nil"/>
              <w:left w:val="nil"/>
              <w:bottom w:val="single" w:sz="4" w:space="0" w:color="auto"/>
              <w:right w:val="single" w:sz="4" w:space="0" w:color="auto"/>
            </w:tcBorders>
            <w:hideMark/>
          </w:tcPr>
          <w:p w14:paraId="7F7633B9" w14:textId="77777777" w:rsidR="00771B04" w:rsidRPr="003F3FF8" w:rsidRDefault="00771B04" w:rsidP="003F3FF8">
            <w:pPr>
              <w:tabs>
                <w:tab w:val="left" w:leader="hyphen" w:pos="9356"/>
              </w:tabs>
              <w:spacing w:line="460" w:lineRule="exact"/>
              <w:jc w:val="center"/>
              <w:rPr>
                <w:b/>
                <w:bCs/>
                <w:szCs w:val="24"/>
              </w:rPr>
            </w:pPr>
            <w:r w:rsidRPr="003F3FF8">
              <w:rPr>
                <w:b/>
                <w:bCs/>
                <w:szCs w:val="24"/>
              </w:rPr>
              <w:t xml:space="preserve"> AC</w:t>
            </w:r>
          </w:p>
        </w:tc>
        <w:tc>
          <w:tcPr>
            <w:tcW w:w="216" w:type="pct"/>
            <w:tcBorders>
              <w:left w:val="nil"/>
              <w:bottom w:val="single" w:sz="4" w:space="0" w:color="auto"/>
              <w:right w:val="single" w:sz="4" w:space="0" w:color="auto"/>
            </w:tcBorders>
            <w:hideMark/>
          </w:tcPr>
          <w:p w14:paraId="74AB3491" w14:textId="77777777" w:rsidR="00771B04" w:rsidRPr="003F3FF8" w:rsidRDefault="00771B04" w:rsidP="003F3FF8">
            <w:pPr>
              <w:tabs>
                <w:tab w:val="left" w:leader="hyphen" w:pos="9356"/>
              </w:tabs>
              <w:spacing w:line="460" w:lineRule="exact"/>
              <w:jc w:val="center"/>
              <w:rPr>
                <w:b/>
                <w:bCs/>
                <w:szCs w:val="24"/>
              </w:rPr>
            </w:pPr>
          </w:p>
        </w:tc>
        <w:tc>
          <w:tcPr>
            <w:tcW w:w="183" w:type="pct"/>
            <w:tcBorders>
              <w:top w:val="nil"/>
              <w:left w:val="nil"/>
              <w:bottom w:val="single" w:sz="4" w:space="0" w:color="auto"/>
              <w:right w:val="single" w:sz="4" w:space="0" w:color="auto"/>
            </w:tcBorders>
            <w:hideMark/>
          </w:tcPr>
          <w:p w14:paraId="670CA253" w14:textId="77777777" w:rsidR="00771B04" w:rsidRPr="003F3FF8" w:rsidRDefault="00771B04" w:rsidP="003F3FF8">
            <w:pPr>
              <w:tabs>
                <w:tab w:val="left" w:leader="hyphen" w:pos="9356"/>
              </w:tabs>
              <w:spacing w:line="460" w:lineRule="exact"/>
              <w:jc w:val="center"/>
              <w:rPr>
                <w:b/>
                <w:bCs/>
                <w:szCs w:val="24"/>
              </w:rPr>
            </w:pPr>
            <w:r w:rsidRPr="003F3FF8">
              <w:rPr>
                <w:b/>
                <w:bCs/>
                <w:szCs w:val="24"/>
              </w:rPr>
              <w:t>E</w:t>
            </w:r>
          </w:p>
        </w:tc>
        <w:tc>
          <w:tcPr>
            <w:tcW w:w="187" w:type="pct"/>
            <w:tcBorders>
              <w:top w:val="nil"/>
              <w:left w:val="nil"/>
              <w:bottom w:val="single" w:sz="4" w:space="0" w:color="auto"/>
              <w:right w:val="single" w:sz="4" w:space="0" w:color="auto"/>
            </w:tcBorders>
            <w:hideMark/>
          </w:tcPr>
          <w:p w14:paraId="6ABC2989" w14:textId="77777777" w:rsidR="00771B04" w:rsidRPr="003F3FF8" w:rsidRDefault="00771B04" w:rsidP="003F3FF8">
            <w:pPr>
              <w:tabs>
                <w:tab w:val="left" w:leader="hyphen" w:pos="9356"/>
              </w:tabs>
              <w:spacing w:line="460" w:lineRule="exact"/>
              <w:jc w:val="center"/>
              <w:rPr>
                <w:b/>
                <w:bCs/>
                <w:szCs w:val="24"/>
              </w:rPr>
            </w:pPr>
            <w:r w:rsidRPr="003F3FF8">
              <w:rPr>
                <w:b/>
                <w:bCs/>
                <w:szCs w:val="24"/>
              </w:rPr>
              <w:t>Cant</w:t>
            </w:r>
          </w:p>
        </w:tc>
        <w:tc>
          <w:tcPr>
            <w:tcW w:w="130" w:type="pct"/>
            <w:gridSpan w:val="2"/>
            <w:tcBorders>
              <w:top w:val="nil"/>
              <w:left w:val="nil"/>
              <w:bottom w:val="single" w:sz="4" w:space="0" w:color="auto"/>
              <w:right w:val="single" w:sz="4" w:space="0" w:color="auto"/>
            </w:tcBorders>
            <w:hideMark/>
          </w:tcPr>
          <w:p w14:paraId="4F924F60" w14:textId="77777777" w:rsidR="00771B04" w:rsidRPr="003F3FF8" w:rsidRDefault="00771B04" w:rsidP="003F3FF8">
            <w:pPr>
              <w:tabs>
                <w:tab w:val="left" w:leader="hyphen" w:pos="9356"/>
              </w:tabs>
              <w:spacing w:line="460" w:lineRule="exact"/>
              <w:jc w:val="center"/>
              <w:rPr>
                <w:b/>
                <w:bCs/>
                <w:szCs w:val="24"/>
              </w:rPr>
            </w:pPr>
            <w:r w:rsidRPr="003F3FF8">
              <w:rPr>
                <w:b/>
                <w:bCs/>
                <w:szCs w:val="24"/>
              </w:rPr>
              <w:t>UM</w:t>
            </w:r>
          </w:p>
        </w:tc>
        <w:tc>
          <w:tcPr>
            <w:tcW w:w="189" w:type="pct"/>
            <w:tcBorders>
              <w:top w:val="nil"/>
              <w:left w:val="nil"/>
              <w:bottom w:val="single" w:sz="4" w:space="0" w:color="auto"/>
              <w:right w:val="single" w:sz="4" w:space="0" w:color="auto"/>
            </w:tcBorders>
            <w:hideMark/>
          </w:tcPr>
          <w:p w14:paraId="3AFBF137" w14:textId="77777777" w:rsidR="00771B04" w:rsidRPr="003F3FF8" w:rsidRDefault="00771B04" w:rsidP="003F3FF8">
            <w:pPr>
              <w:tabs>
                <w:tab w:val="left" w:leader="hyphen" w:pos="9356"/>
              </w:tabs>
              <w:spacing w:line="460" w:lineRule="exact"/>
              <w:jc w:val="center"/>
              <w:rPr>
                <w:b/>
                <w:bCs/>
                <w:szCs w:val="24"/>
              </w:rPr>
            </w:pPr>
            <w:r w:rsidRPr="003F3FF8">
              <w:rPr>
                <w:b/>
                <w:bCs/>
                <w:szCs w:val="24"/>
              </w:rPr>
              <w:t>O</w:t>
            </w:r>
          </w:p>
        </w:tc>
        <w:tc>
          <w:tcPr>
            <w:tcW w:w="185" w:type="pct"/>
            <w:tcBorders>
              <w:top w:val="nil"/>
              <w:left w:val="nil"/>
              <w:bottom w:val="single" w:sz="4" w:space="0" w:color="auto"/>
              <w:right w:val="single" w:sz="4" w:space="0" w:color="auto"/>
            </w:tcBorders>
            <w:hideMark/>
          </w:tcPr>
          <w:p w14:paraId="6E618E90" w14:textId="77777777" w:rsidR="00771B04" w:rsidRPr="003F3FF8" w:rsidRDefault="00771B04" w:rsidP="003F3FF8">
            <w:pPr>
              <w:tabs>
                <w:tab w:val="left" w:leader="hyphen" w:pos="9356"/>
              </w:tabs>
              <w:spacing w:line="460" w:lineRule="exact"/>
              <w:jc w:val="center"/>
              <w:rPr>
                <w:b/>
                <w:bCs/>
                <w:szCs w:val="24"/>
              </w:rPr>
            </w:pPr>
            <w:r w:rsidRPr="003F3FF8">
              <w:rPr>
                <w:b/>
                <w:bCs/>
                <w:szCs w:val="24"/>
              </w:rPr>
              <w:t xml:space="preserve"> AC</w:t>
            </w:r>
          </w:p>
        </w:tc>
        <w:tc>
          <w:tcPr>
            <w:tcW w:w="243" w:type="pct"/>
            <w:tcBorders>
              <w:left w:val="nil"/>
              <w:bottom w:val="single" w:sz="4" w:space="0" w:color="auto"/>
              <w:right w:val="single" w:sz="4" w:space="0" w:color="auto"/>
            </w:tcBorders>
            <w:hideMark/>
          </w:tcPr>
          <w:p w14:paraId="2FA7245F" w14:textId="77777777" w:rsidR="00771B04" w:rsidRPr="003F3FF8" w:rsidRDefault="00771B04" w:rsidP="003F3FF8">
            <w:pPr>
              <w:tabs>
                <w:tab w:val="left" w:leader="hyphen" w:pos="9356"/>
              </w:tabs>
              <w:spacing w:line="460" w:lineRule="exact"/>
              <w:jc w:val="center"/>
              <w:rPr>
                <w:b/>
                <w:bCs/>
                <w:szCs w:val="24"/>
              </w:rPr>
            </w:pPr>
          </w:p>
        </w:tc>
        <w:tc>
          <w:tcPr>
            <w:tcW w:w="1296" w:type="pct"/>
            <w:tcBorders>
              <w:left w:val="single" w:sz="4" w:space="0" w:color="auto"/>
              <w:bottom w:val="single" w:sz="4" w:space="0" w:color="auto"/>
              <w:right w:val="single" w:sz="4" w:space="0" w:color="auto"/>
            </w:tcBorders>
            <w:vAlign w:val="center"/>
            <w:hideMark/>
          </w:tcPr>
          <w:p w14:paraId="3A2B264E" w14:textId="77777777" w:rsidR="00771B04" w:rsidRPr="003F3FF8" w:rsidRDefault="00771B04" w:rsidP="003F3FF8">
            <w:pPr>
              <w:tabs>
                <w:tab w:val="left" w:leader="hyphen" w:pos="9356"/>
              </w:tabs>
              <w:spacing w:line="460" w:lineRule="exact"/>
              <w:rPr>
                <w:b/>
                <w:bCs/>
                <w:szCs w:val="24"/>
              </w:rPr>
            </w:pPr>
          </w:p>
        </w:tc>
      </w:tr>
      <w:tr w:rsidR="00771B04" w:rsidRPr="003F3FF8" w14:paraId="4377E552" w14:textId="77777777" w:rsidTr="001269A6">
        <w:tc>
          <w:tcPr>
            <w:tcW w:w="400" w:type="pct"/>
            <w:tcBorders>
              <w:top w:val="single" w:sz="4" w:space="0" w:color="auto"/>
              <w:left w:val="single" w:sz="4" w:space="0" w:color="auto"/>
              <w:bottom w:val="single" w:sz="4" w:space="0" w:color="auto"/>
              <w:right w:val="single" w:sz="4" w:space="0" w:color="auto"/>
            </w:tcBorders>
          </w:tcPr>
          <w:p w14:paraId="7848E97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3</w:t>
            </w:r>
          </w:p>
        </w:tc>
        <w:tc>
          <w:tcPr>
            <w:tcW w:w="485" w:type="pct"/>
            <w:tcBorders>
              <w:top w:val="single" w:sz="4" w:space="0" w:color="auto"/>
              <w:left w:val="single" w:sz="4" w:space="0" w:color="auto"/>
              <w:bottom w:val="single" w:sz="4" w:space="0" w:color="auto"/>
              <w:right w:val="single" w:sz="4" w:space="0" w:color="auto"/>
            </w:tcBorders>
          </w:tcPr>
          <w:p w14:paraId="20307469" w14:textId="77777777" w:rsidR="00771B04" w:rsidRPr="003F3FF8" w:rsidRDefault="00771B04" w:rsidP="003F3FF8">
            <w:pPr>
              <w:tabs>
                <w:tab w:val="left" w:leader="hyphen" w:pos="9356"/>
              </w:tabs>
              <w:spacing w:line="460" w:lineRule="exact"/>
              <w:rPr>
                <w:szCs w:val="24"/>
              </w:rPr>
            </w:pPr>
            <w:r w:rsidRPr="003F3FF8">
              <w:rPr>
                <w:szCs w:val="24"/>
              </w:rPr>
              <w:t>Estudios técnicos. O</w:t>
            </w:r>
          </w:p>
        </w:tc>
        <w:tc>
          <w:tcPr>
            <w:tcW w:w="731" w:type="pct"/>
            <w:tcBorders>
              <w:top w:val="single" w:sz="4" w:space="0" w:color="auto"/>
              <w:left w:val="single" w:sz="4" w:space="0" w:color="auto"/>
              <w:bottom w:val="single" w:sz="4" w:space="0" w:color="auto"/>
              <w:right w:val="single" w:sz="4" w:space="0" w:color="auto"/>
            </w:tcBorders>
          </w:tcPr>
          <w:p w14:paraId="7DEEAA65" w14:textId="77777777" w:rsidR="00771B04" w:rsidRPr="003F3FF8" w:rsidRDefault="00771B04" w:rsidP="003F3FF8">
            <w:pPr>
              <w:tabs>
                <w:tab w:val="left" w:leader="hyphen" w:pos="9356"/>
              </w:tabs>
              <w:spacing w:line="460" w:lineRule="exact"/>
              <w:rPr>
                <w:szCs w:val="24"/>
              </w:rPr>
            </w:pPr>
            <w:r w:rsidRPr="003F3FF8">
              <w:rPr>
                <w:szCs w:val="24"/>
              </w:rPr>
              <w:t xml:space="preserve">Estudios técnicos internos que se emiten por solicitud interna de Departamentos del IGN. Oficinas como Registro Inmobiliario y estudios técnicos externos que se emiten por solicitud de terceros como por ejemplo Ministerio de Obras Públicas y transporte (MOPT), Consejo Nacional de Vialidad </w:t>
            </w:r>
            <w:r w:rsidRPr="003F3FF8">
              <w:rPr>
                <w:szCs w:val="24"/>
              </w:rPr>
              <w:lastRenderedPageBreak/>
              <w:t>(CONAVI) y Municipalidades.</w:t>
            </w:r>
          </w:p>
        </w:tc>
        <w:tc>
          <w:tcPr>
            <w:tcW w:w="95" w:type="pct"/>
            <w:tcBorders>
              <w:top w:val="single" w:sz="4" w:space="0" w:color="auto"/>
              <w:left w:val="single" w:sz="4" w:space="0" w:color="auto"/>
              <w:bottom w:val="single" w:sz="4" w:space="0" w:color="auto"/>
              <w:right w:val="single" w:sz="4" w:space="0" w:color="auto"/>
            </w:tcBorders>
          </w:tcPr>
          <w:p w14:paraId="480BE51E"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B6196A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39DC531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546C607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5CBD772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6B91807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47FA38E3"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6565266B" w14:textId="77777777" w:rsidR="00771B04" w:rsidRPr="003F3FF8" w:rsidRDefault="00771B04" w:rsidP="003F3FF8">
            <w:pPr>
              <w:tabs>
                <w:tab w:val="left" w:leader="hyphen" w:pos="9356"/>
              </w:tabs>
              <w:spacing w:line="460" w:lineRule="exact"/>
              <w:rPr>
                <w:szCs w:val="24"/>
              </w:rPr>
            </w:pPr>
            <w:r w:rsidRPr="003F3FF8">
              <w:rPr>
                <w:szCs w:val="24"/>
              </w:rPr>
              <w:t>466</w:t>
            </w:r>
          </w:p>
        </w:tc>
        <w:tc>
          <w:tcPr>
            <w:tcW w:w="130" w:type="pct"/>
            <w:gridSpan w:val="2"/>
            <w:tcBorders>
              <w:top w:val="single" w:sz="4" w:space="0" w:color="auto"/>
              <w:left w:val="single" w:sz="4" w:space="0" w:color="auto"/>
              <w:bottom w:val="single" w:sz="4" w:space="0" w:color="auto"/>
              <w:right w:val="single" w:sz="4" w:space="0" w:color="auto"/>
            </w:tcBorders>
          </w:tcPr>
          <w:p w14:paraId="747FBB6C"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6346154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tcPr>
          <w:p w14:paraId="12ABD037"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645F8C05" w14:textId="77777777" w:rsidR="00771B04" w:rsidRPr="003F3FF8" w:rsidRDefault="00771B04" w:rsidP="003F3FF8">
            <w:pPr>
              <w:tabs>
                <w:tab w:val="left" w:leader="hyphen" w:pos="9356"/>
              </w:tabs>
              <w:spacing w:line="460" w:lineRule="exact"/>
              <w:rPr>
                <w:szCs w:val="24"/>
              </w:rPr>
            </w:pPr>
            <w:r w:rsidRPr="003F3FF8">
              <w:rPr>
                <w:szCs w:val="24"/>
              </w:rPr>
              <w:t>2013-2025</w:t>
            </w:r>
          </w:p>
        </w:tc>
        <w:tc>
          <w:tcPr>
            <w:tcW w:w="1296" w:type="pct"/>
            <w:tcBorders>
              <w:top w:val="single" w:sz="4" w:space="0" w:color="auto"/>
              <w:left w:val="single" w:sz="4" w:space="0" w:color="auto"/>
              <w:bottom w:val="single" w:sz="4" w:space="0" w:color="auto"/>
              <w:right w:val="single" w:sz="4" w:space="0" w:color="auto"/>
            </w:tcBorders>
          </w:tcPr>
          <w:p w14:paraId="408B84F1" w14:textId="77777777" w:rsidR="00771B04" w:rsidRPr="003F3FF8" w:rsidRDefault="00771B04" w:rsidP="003F3FF8">
            <w:pPr>
              <w:tabs>
                <w:tab w:val="left" w:leader="hyphen" w:pos="9356"/>
              </w:tabs>
              <w:spacing w:line="460" w:lineRule="exact"/>
              <w:rPr>
                <w:szCs w:val="24"/>
              </w:rPr>
            </w:pPr>
            <w:r w:rsidRPr="003F3FF8">
              <w:rPr>
                <w:szCs w:val="24"/>
              </w:rPr>
              <w:t>Sí, debido a que esta serie documental contiene estudios técnicos en materia geográfica, cartográfica y geoespacial solicitados por departamentos del IGN y terceros, constituyendo información técnica sustantiva para la toma de decisiones</w:t>
            </w:r>
          </w:p>
        </w:tc>
      </w:tr>
      <w:tr w:rsidR="00771B04" w:rsidRPr="003F3FF8" w14:paraId="559FC9BC" w14:textId="77777777" w:rsidTr="001269A6">
        <w:tc>
          <w:tcPr>
            <w:tcW w:w="400" w:type="pct"/>
            <w:tcBorders>
              <w:top w:val="single" w:sz="4" w:space="0" w:color="auto"/>
              <w:left w:val="single" w:sz="4" w:space="0" w:color="auto"/>
              <w:bottom w:val="single" w:sz="4" w:space="0" w:color="auto"/>
              <w:right w:val="single" w:sz="4" w:space="0" w:color="auto"/>
            </w:tcBorders>
          </w:tcPr>
          <w:p w14:paraId="69A55779" w14:textId="77777777" w:rsidR="00771B04" w:rsidRPr="003F3FF8" w:rsidRDefault="00771B04" w:rsidP="003F3FF8">
            <w:pPr>
              <w:tabs>
                <w:tab w:val="left" w:leader="hyphen" w:pos="9356"/>
              </w:tabs>
              <w:spacing w:line="460" w:lineRule="exact"/>
              <w:jc w:val="center"/>
              <w:rPr>
                <w:szCs w:val="24"/>
              </w:rPr>
            </w:pPr>
            <w:r w:rsidRPr="003F3FF8">
              <w:rPr>
                <w:szCs w:val="24"/>
              </w:rPr>
              <w:t>5</w:t>
            </w:r>
          </w:p>
        </w:tc>
        <w:tc>
          <w:tcPr>
            <w:tcW w:w="485" w:type="pct"/>
            <w:tcBorders>
              <w:top w:val="single" w:sz="4" w:space="0" w:color="auto"/>
              <w:left w:val="single" w:sz="4" w:space="0" w:color="auto"/>
              <w:bottom w:val="single" w:sz="4" w:space="0" w:color="auto"/>
              <w:right w:val="single" w:sz="4" w:space="0" w:color="auto"/>
            </w:tcBorders>
          </w:tcPr>
          <w:p w14:paraId="0719B140" w14:textId="77777777" w:rsidR="00771B04" w:rsidRPr="003F3FF8" w:rsidRDefault="00771B04" w:rsidP="003F3FF8">
            <w:pPr>
              <w:tabs>
                <w:tab w:val="left" w:leader="hyphen" w:pos="9356"/>
              </w:tabs>
              <w:spacing w:line="460" w:lineRule="exact"/>
              <w:rPr>
                <w:szCs w:val="24"/>
              </w:rPr>
            </w:pPr>
            <w:r w:rsidRPr="003F3FF8">
              <w:rPr>
                <w:szCs w:val="24"/>
              </w:rPr>
              <w:t>Expedientes de Criterios. O sin C</w:t>
            </w:r>
          </w:p>
        </w:tc>
        <w:tc>
          <w:tcPr>
            <w:tcW w:w="731" w:type="pct"/>
            <w:tcBorders>
              <w:top w:val="single" w:sz="4" w:space="0" w:color="auto"/>
              <w:left w:val="single" w:sz="4" w:space="0" w:color="auto"/>
              <w:bottom w:val="single" w:sz="4" w:space="0" w:color="auto"/>
              <w:right w:val="single" w:sz="4" w:space="0" w:color="auto"/>
            </w:tcBorders>
          </w:tcPr>
          <w:p w14:paraId="7FB19420" w14:textId="77777777" w:rsidR="00771B04" w:rsidRPr="003F3FF8" w:rsidRDefault="00771B04" w:rsidP="003F3FF8">
            <w:pPr>
              <w:tabs>
                <w:tab w:val="left" w:leader="hyphen" w:pos="9356"/>
              </w:tabs>
              <w:spacing w:line="460" w:lineRule="exact"/>
              <w:rPr>
                <w:szCs w:val="24"/>
              </w:rPr>
            </w:pPr>
            <w:r w:rsidRPr="003F3FF8">
              <w:rPr>
                <w:szCs w:val="24"/>
              </w:rPr>
              <w:t xml:space="preserve">Expedientes de respaldo de funcionarios con los Criterios que ellos han emitido contiene copias de los oficios, estudios, análisis, criterios emitidos por los colaboradores. </w:t>
            </w:r>
            <w:r w:rsidRPr="003F3FF8">
              <w:rPr>
                <w:szCs w:val="24"/>
              </w:rPr>
              <w:br/>
            </w:r>
            <w:r w:rsidRPr="003F3FF8">
              <w:rPr>
                <w:szCs w:val="24"/>
              </w:rPr>
              <w:br/>
              <w:t xml:space="preserve">Según lo señalado por el CISED en la carta de aclaraciones CSE-RN-003-2026, los expedientes de </w:t>
            </w:r>
            <w:r w:rsidRPr="003F3FF8">
              <w:rPr>
                <w:szCs w:val="24"/>
              </w:rPr>
              <w:lastRenderedPageBreak/>
              <w:t xml:space="preserve">criterios tratan de temas de geodesia, geofísica geografía, cartografía y similares; donde el IGN debe emitir criterio según su legislación. Se define limitaciones de distritos, cantones y provincias. Su propósito es dar oficialidad de los datos geográficos en materia sustantiva del IGN. </w:t>
            </w:r>
          </w:p>
        </w:tc>
        <w:tc>
          <w:tcPr>
            <w:tcW w:w="95" w:type="pct"/>
            <w:tcBorders>
              <w:top w:val="single" w:sz="4" w:space="0" w:color="auto"/>
              <w:left w:val="single" w:sz="4" w:space="0" w:color="auto"/>
              <w:bottom w:val="single" w:sz="4" w:space="0" w:color="auto"/>
              <w:right w:val="single" w:sz="4" w:space="0" w:color="auto"/>
            </w:tcBorders>
          </w:tcPr>
          <w:p w14:paraId="5A8C9273"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5DDB254F" w14:textId="77777777" w:rsidR="00771B04" w:rsidRPr="003F3FF8" w:rsidRDefault="00771B04" w:rsidP="003F3FF8">
            <w:pPr>
              <w:tabs>
                <w:tab w:val="left" w:leader="hyphen" w:pos="9356"/>
              </w:tabs>
              <w:spacing w:line="460" w:lineRule="exact"/>
              <w:rPr>
                <w:szCs w:val="24"/>
              </w:rPr>
            </w:pPr>
            <w:r w:rsidRPr="003F3FF8">
              <w:rPr>
                <w:szCs w:val="24"/>
              </w:rPr>
              <w:t>592</w:t>
            </w:r>
          </w:p>
        </w:tc>
        <w:tc>
          <w:tcPr>
            <w:tcW w:w="167" w:type="pct"/>
            <w:tcBorders>
              <w:top w:val="single" w:sz="4" w:space="0" w:color="auto"/>
              <w:left w:val="single" w:sz="4" w:space="0" w:color="auto"/>
              <w:bottom w:val="single" w:sz="4" w:space="0" w:color="auto"/>
              <w:right w:val="single" w:sz="4" w:space="0" w:color="auto"/>
            </w:tcBorders>
          </w:tcPr>
          <w:p w14:paraId="3B33383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3701759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tcPr>
          <w:p w14:paraId="4E0A1919"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tcPr>
          <w:p w14:paraId="7471A0BB" w14:textId="77777777" w:rsidR="00771B04" w:rsidRPr="003F3FF8" w:rsidRDefault="00771B04" w:rsidP="003F3FF8">
            <w:pPr>
              <w:tabs>
                <w:tab w:val="left" w:leader="hyphen" w:pos="9356"/>
              </w:tabs>
              <w:spacing w:line="460" w:lineRule="exact"/>
              <w:rPr>
                <w:szCs w:val="24"/>
              </w:rPr>
            </w:pPr>
            <w:r w:rsidRPr="003F3FF8">
              <w:rPr>
                <w:szCs w:val="24"/>
              </w:rPr>
              <w:t>2012-2018</w:t>
            </w:r>
          </w:p>
        </w:tc>
        <w:tc>
          <w:tcPr>
            <w:tcW w:w="183" w:type="pct"/>
            <w:tcBorders>
              <w:top w:val="single" w:sz="4" w:space="0" w:color="auto"/>
              <w:left w:val="single" w:sz="4" w:space="0" w:color="auto"/>
              <w:bottom w:val="single" w:sz="4" w:space="0" w:color="auto"/>
              <w:right w:val="single" w:sz="4" w:space="0" w:color="auto"/>
            </w:tcBorders>
          </w:tcPr>
          <w:p w14:paraId="46301F2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tcPr>
          <w:p w14:paraId="3F288A9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tcPr>
          <w:p w14:paraId="11589D4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tcPr>
          <w:p w14:paraId="0F96033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tcPr>
          <w:p w14:paraId="0905E95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tcPr>
          <w:p w14:paraId="42D657D9"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tcPr>
          <w:p w14:paraId="33F4E91D" w14:textId="77777777" w:rsidR="00771B04" w:rsidRPr="003F3FF8" w:rsidRDefault="00771B04" w:rsidP="003F3FF8">
            <w:pPr>
              <w:tabs>
                <w:tab w:val="left" w:leader="hyphen" w:pos="9356"/>
              </w:tabs>
              <w:spacing w:line="460" w:lineRule="exact"/>
              <w:rPr>
                <w:szCs w:val="24"/>
              </w:rPr>
            </w:pPr>
            <w:r w:rsidRPr="003F3FF8">
              <w:rPr>
                <w:szCs w:val="24"/>
              </w:rPr>
              <w:t>Sí, debido a que esta serie documental contiene criterios, análisis y estudios emitidos por especialistas del IGN que respaldan decisiones técnicas en materia geoespacial durante un período determinado.</w:t>
            </w:r>
            <w:r w:rsidRPr="003F3FF8">
              <w:rPr>
                <w:szCs w:val="24"/>
              </w:rPr>
              <w:br/>
            </w:r>
            <w:r w:rsidRPr="003F3FF8">
              <w:rPr>
                <w:szCs w:val="24"/>
              </w:rPr>
              <w:br/>
              <w:t>En el instrumento de valoración, el CISED realizó la siguiente observación con respecto a esta serie: "Después del 2018 no existe. No hay electrónicos."</w:t>
            </w:r>
          </w:p>
        </w:tc>
      </w:tr>
      <w:tr w:rsidR="00771B04" w:rsidRPr="003F3FF8" w14:paraId="7E8A51E0" w14:textId="77777777" w:rsidTr="001269A6">
        <w:tc>
          <w:tcPr>
            <w:tcW w:w="400" w:type="pct"/>
            <w:tcBorders>
              <w:top w:val="single" w:sz="4" w:space="0" w:color="auto"/>
              <w:left w:val="single" w:sz="4" w:space="0" w:color="auto"/>
              <w:bottom w:val="single" w:sz="4" w:space="0" w:color="auto"/>
              <w:right w:val="single" w:sz="4" w:space="0" w:color="auto"/>
            </w:tcBorders>
          </w:tcPr>
          <w:p w14:paraId="6E0B2715"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9</w:t>
            </w:r>
          </w:p>
        </w:tc>
        <w:tc>
          <w:tcPr>
            <w:tcW w:w="485" w:type="pct"/>
            <w:tcBorders>
              <w:top w:val="single" w:sz="4" w:space="0" w:color="auto"/>
              <w:left w:val="single" w:sz="4" w:space="0" w:color="auto"/>
              <w:bottom w:val="single" w:sz="4" w:space="0" w:color="auto"/>
              <w:right w:val="single" w:sz="4" w:space="0" w:color="auto"/>
            </w:tcBorders>
          </w:tcPr>
          <w:p w14:paraId="3CE73F26" w14:textId="77777777" w:rsidR="00771B04" w:rsidRPr="003F3FF8" w:rsidRDefault="00771B04" w:rsidP="003F3FF8">
            <w:pPr>
              <w:tabs>
                <w:tab w:val="left" w:leader="hyphen" w:pos="9356"/>
              </w:tabs>
              <w:spacing w:line="460" w:lineRule="exact"/>
              <w:rPr>
                <w:szCs w:val="24"/>
              </w:rPr>
            </w:pPr>
            <w:r w:rsidRPr="003F3FF8">
              <w:rPr>
                <w:szCs w:val="24"/>
              </w:rPr>
              <w:t>Informes técnicos sobre convenio de préstamo. O sin C</w:t>
            </w:r>
          </w:p>
        </w:tc>
        <w:tc>
          <w:tcPr>
            <w:tcW w:w="731" w:type="pct"/>
            <w:tcBorders>
              <w:top w:val="single" w:sz="4" w:space="0" w:color="auto"/>
              <w:left w:val="single" w:sz="4" w:space="0" w:color="auto"/>
              <w:bottom w:val="single" w:sz="4" w:space="0" w:color="auto"/>
              <w:right w:val="single" w:sz="4" w:space="0" w:color="auto"/>
            </w:tcBorders>
          </w:tcPr>
          <w:p w14:paraId="0E6E6BA6" w14:textId="77777777" w:rsidR="00771B04" w:rsidRPr="003F3FF8" w:rsidRDefault="00771B04" w:rsidP="003F3FF8">
            <w:pPr>
              <w:tabs>
                <w:tab w:val="left" w:leader="hyphen" w:pos="9356"/>
              </w:tabs>
              <w:spacing w:line="460" w:lineRule="exact"/>
              <w:rPr>
                <w:szCs w:val="24"/>
              </w:rPr>
            </w:pPr>
            <w:r w:rsidRPr="003F3FF8">
              <w:rPr>
                <w:szCs w:val="24"/>
              </w:rPr>
              <w:t>Corresponde a Informes técnicos sobre Convenio de Préstamo N° 1284/OC-CR "Programa de Regularización del Catastro y Registro", entre la República de Costa Rica y el Banco Interamericano de Desarrollo.</w:t>
            </w:r>
          </w:p>
        </w:tc>
        <w:tc>
          <w:tcPr>
            <w:tcW w:w="95" w:type="pct"/>
            <w:tcBorders>
              <w:top w:val="single" w:sz="4" w:space="0" w:color="auto"/>
              <w:left w:val="single" w:sz="4" w:space="0" w:color="auto"/>
              <w:bottom w:val="single" w:sz="4" w:space="0" w:color="auto"/>
              <w:right w:val="single" w:sz="4" w:space="0" w:color="auto"/>
            </w:tcBorders>
          </w:tcPr>
          <w:p w14:paraId="3D2486C9" w14:textId="77777777" w:rsidR="00771B04" w:rsidRPr="003F3FF8" w:rsidRDefault="00771B04" w:rsidP="003F3FF8">
            <w:pPr>
              <w:tabs>
                <w:tab w:val="left" w:leader="hyphen" w:pos="9356"/>
              </w:tabs>
              <w:spacing w:line="460" w:lineRule="exact"/>
              <w:rPr>
                <w:szCs w:val="24"/>
              </w:rPr>
            </w:pPr>
            <w:r w:rsidRPr="003F3FF8">
              <w:rPr>
                <w:szCs w:val="24"/>
              </w:rPr>
              <w:t>Papel</w:t>
            </w:r>
          </w:p>
        </w:tc>
        <w:tc>
          <w:tcPr>
            <w:tcW w:w="123" w:type="pct"/>
            <w:tcBorders>
              <w:top w:val="single" w:sz="4" w:space="0" w:color="auto"/>
              <w:left w:val="single" w:sz="4" w:space="0" w:color="auto"/>
              <w:bottom w:val="single" w:sz="4" w:space="0" w:color="auto"/>
              <w:right w:val="single" w:sz="4" w:space="0" w:color="auto"/>
            </w:tcBorders>
          </w:tcPr>
          <w:p w14:paraId="3D53B1CC" w14:textId="77777777" w:rsidR="00771B04" w:rsidRPr="003F3FF8" w:rsidRDefault="00771B04" w:rsidP="003F3FF8">
            <w:pPr>
              <w:tabs>
                <w:tab w:val="left" w:leader="hyphen" w:pos="9356"/>
              </w:tabs>
              <w:spacing w:line="460" w:lineRule="exact"/>
              <w:rPr>
                <w:szCs w:val="24"/>
              </w:rPr>
            </w:pPr>
            <w:r w:rsidRPr="003F3FF8">
              <w:rPr>
                <w:szCs w:val="24"/>
              </w:rPr>
              <w:t>315</w:t>
            </w:r>
          </w:p>
        </w:tc>
        <w:tc>
          <w:tcPr>
            <w:tcW w:w="167" w:type="pct"/>
            <w:tcBorders>
              <w:top w:val="single" w:sz="4" w:space="0" w:color="auto"/>
              <w:left w:val="single" w:sz="4" w:space="0" w:color="auto"/>
              <w:bottom w:val="single" w:sz="4" w:space="0" w:color="auto"/>
              <w:right w:val="single" w:sz="4" w:space="0" w:color="auto"/>
            </w:tcBorders>
          </w:tcPr>
          <w:p w14:paraId="4ED8C4B6"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6CFF5FA5" w14:textId="77777777" w:rsidR="00771B04" w:rsidRPr="003F3FF8" w:rsidRDefault="00771B04" w:rsidP="003F3FF8">
            <w:pPr>
              <w:tabs>
                <w:tab w:val="left" w:leader="hyphen" w:pos="9356"/>
              </w:tabs>
              <w:spacing w:line="460" w:lineRule="exact"/>
              <w:rPr>
                <w:szCs w:val="24"/>
              </w:rPr>
            </w:pPr>
            <w:r w:rsidRPr="003F3FF8">
              <w:rPr>
                <w:szCs w:val="24"/>
              </w:rPr>
              <w:t>15</w:t>
            </w:r>
          </w:p>
        </w:tc>
        <w:tc>
          <w:tcPr>
            <w:tcW w:w="166" w:type="pct"/>
            <w:tcBorders>
              <w:top w:val="single" w:sz="4" w:space="0" w:color="auto"/>
              <w:left w:val="single" w:sz="4" w:space="0" w:color="auto"/>
              <w:bottom w:val="single" w:sz="4" w:space="0" w:color="auto"/>
              <w:right w:val="single" w:sz="4" w:space="0" w:color="auto"/>
            </w:tcBorders>
          </w:tcPr>
          <w:p w14:paraId="1C051B81" w14:textId="77777777" w:rsidR="00771B04" w:rsidRPr="003F3FF8" w:rsidRDefault="00771B04" w:rsidP="003F3FF8">
            <w:pPr>
              <w:tabs>
                <w:tab w:val="left" w:leader="hyphen" w:pos="9356"/>
              </w:tabs>
              <w:spacing w:line="460" w:lineRule="exact"/>
              <w:rPr>
                <w:szCs w:val="24"/>
              </w:rPr>
            </w:pPr>
            <w:r w:rsidRPr="003F3FF8">
              <w:rPr>
                <w:szCs w:val="24"/>
              </w:rPr>
              <w:t>5</w:t>
            </w:r>
          </w:p>
        </w:tc>
        <w:tc>
          <w:tcPr>
            <w:tcW w:w="216" w:type="pct"/>
            <w:tcBorders>
              <w:top w:val="single" w:sz="4" w:space="0" w:color="auto"/>
              <w:left w:val="single" w:sz="4" w:space="0" w:color="auto"/>
              <w:bottom w:val="single" w:sz="4" w:space="0" w:color="auto"/>
              <w:right w:val="single" w:sz="4" w:space="0" w:color="auto"/>
            </w:tcBorders>
          </w:tcPr>
          <w:p w14:paraId="0AFCE055" w14:textId="77777777" w:rsidR="00771B04" w:rsidRPr="003F3FF8" w:rsidRDefault="00771B04" w:rsidP="003F3FF8">
            <w:pPr>
              <w:tabs>
                <w:tab w:val="left" w:leader="hyphen" w:pos="9356"/>
              </w:tabs>
              <w:spacing w:line="460" w:lineRule="exact"/>
              <w:rPr>
                <w:szCs w:val="24"/>
              </w:rPr>
            </w:pPr>
            <w:r w:rsidRPr="003F3FF8">
              <w:rPr>
                <w:szCs w:val="24"/>
              </w:rPr>
              <w:t>2008-2013</w:t>
            </w:r>
          </w:p>
        </w:tc>
        <w:tc>
          <w:tcPr>
            <w:tcW w:w="183" w:type="pct"/>
            <w:tcBorders>
              <w:top w:val="single" w:sz="4" w:space="0" w:color="auto"/>
              <w:left w:val="single" w:sz="4" w:space="0" w:color="auto"/>
              <w:bottom w:val="single" w:sz="4" w:space="0" w:color="auto"/>
              <w:right w:val="single" w:sz="4" w:space="0" w:color="auto"/>
            </w:tcBorders>
          </w:tcPr>
          <w:p w14:paraId="2236E6C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tcPr>
          <w:p w14:paraId="2F3F7E1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tcPr>
          <w:p w14:paraId="31D400A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tcPr>
          <w:p w14:paraId="2D291202"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tcPr>
          <w:p w14:paraId="1BA4915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tcPr>
          <w:p w14:paraId="1367D24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tcPr>
          <w:p w14:paraId="10FABF51" w14:textId="77777777" w:rsidR="00771B04" w:rsidRPr="003F3FF8" w:rsidRDefault="00771B04" w:rsidP="003F3FF8">
            <w:pPr>
              <w:tabs>
                <w:tab w:val="left" w:leader="hyphen" w:pos="9356"/>
              </w:tabs>
              <w:spacing w:line="460" w:lineRule="exact"/>
              <w:rPr>
                <w:szCs w:val="24"/>
              </w:rPr>
            </w:pPr>
            <w:r w:rsidRPr="003F3FF8">
              <w:rPr>
                <w:szCs w:val="24"/>
              </w:rPr>
              <w:t>Sí, ya que esta serie documental contiene informes técnicos vinculados al Programa de Regularización del Catastro y Registro, con impacto nacional y metodologías científicas en materia cartográfica y geoespacial. Además, evidencia el uso e inversión de los recursos públicos en la materia</w:t>
            </w:r>
            <w:r w:rsidRPr="003F3FF8">
              <w:rPr>
                <w:szCs w:val="24"/>
              </w:rPr>
              <w:br/>
              <w:t>En el instrumento de valoración, el CISED realizó la siguiente observación con respecto a esta serie documental: "Este informe se generó una vez se finalizó el convenio. Ya no se da más. No hay electrónico."</w:t>
            </w:r>
          </w:p>
        </w:tc>
      </w:tr>
      <w:tr w:rsidR="00771B04" w:rsidRPr="003F3FF8" w14:paraId="0C3F5664" w14:textId="77777777" w:rsidTr="001269A6">
        <w:tc>
          <w:tcPr>
            <w:tcW w:w="400" w:type="pct"/>
            <w:tcBorders>
              <w:top w:val="single" w:sz="4" w:space="0" w:color="auto"/>
              <w:left w:val="single" w:sz="4" w:space="0" w:color="auto"/>
              <w:bottom w:val="single" w:sz="4" w:space="0" w:color="auto"/>
              <w:right w:val="single" w:sz="4" w:space="0" w:color="auto"/>
            </w:tcBorders>
          </w:tcPr>
          <w:p w14:paraId="1B73FB35" w14:textId="77777777" w:rsidR="00771B04" w:rsidRPr="003F3FF8" w:rsidRDefault="00771B04" w:rsidP="003F3FF8">
            <w:pPr>
              <w:tabs>
                <w:tab w:val="left" w:leader="hyphen" w:pos="9356"/>
              </w:tabs>
              <w:spacing w:line="460" w:lineRule="exact"/>
              <w:jc w:val="center"/>
              <w:rPr>
                <w:szCs w:val="24"/>
              </w:rPr>
            </w:pPr>
            <w:r w:rsidRPr="003F3FF8">
              <w:rPr>
                <w:szCs w:val="24"/>
              </w:rPr>
              <w:t>10</w:t>
            </w:r>
          </w:p>
        </w:tc>
        <w:tc>
          <w:tcPr>
            <w:tcW w:w="485" w:type="pct"/>
            <w:tcBorders>
              <w:top w:val="single" w:sz="4" w:space="0" w:color="auto"/>
              <w:left w:val="single" w:sz="4" w:space="0" w:color="auto"/>
              <w:bottom w:val="single" w:sz="4" w:space="0" w:color="auto"/>
              <w:right w:val="single" w:sz="4" w:space="0" w:color="auto"/>
            </w:tcBorders>
          </w:tcPr>
          <w:p w14:paraId="4B78EB68" w14:textId="77777777" w:rsidR="00771B04" w:rsidRPr="003F3FF8" w:rsidRDefault="00771B04" w:rsidP="003F3FF8">
            <w:pPr>
              <w:tabs>
                <w:tab w:val="left" w:leader="hyphen" w:pos="9356"/>
              </w:tabs>
              <w:spacing w:line="460" w:lineRule="exact"/>
              <w:rPr>
                <w:szCs w:val="24"/>
              </w:rPr>
            </w:pPr>
            <w:r w:rsidRPr="003F3FF8">
              <w:rPr>
                <w:szCs w:val="24"/>
              </w:rPr>
              <w:t xml:space="preserve">Manual de Normativa técnica de </w:t>
            </w:r>
            <w:r w:rsidRPr="003F3FF8">
              <w:rPr>
                <w:szCs w:val="24"/>
              </w:rPr>
              <w:lastRenderedPageBreak/>
              <w:t>Catálogo de objetos geográficos. O sin C</w:t>
            </w:r>
          </w:p>
        </w:tc>
        <w:tc>
          <w:tcPr>
            <w:tcW w:w="731" w:type="pct"/>
            <w:tcBorders>
              <w:top w:val="single" w:sz="4" w:space="0" w:color="auto"/>
              <w:left w:val="single" w:sz="4" w:space="0" w:color="auto"/>
              <w:bottom w:val="single" w:sz="4" w:space="0" w:color="auto"/>
              <w:right w:val="single" w:sz="4" w:space="0" w:color="auto"/>
            </w:tcBorders>
          </w:tcPr>
          <w:p w14:paraId="78EBD5BC"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Establece las disposiciones que se deben </w:t>
            </w:r>
            <w:r w:rsidRPr="003F3FF8">
              <w:rPr>
                <w:szCs w:val="24"/>
              </w:rPr>
              <w:lastRenderedPageBreak/>
              <w:t xml:space="preserve">considerar para la catalogación de objetos geográficos representados a nivel cartográfico, como una forma estandarizada, normalizada, abstracta, estructurada y ordenada para la clasificación de los datos geoespaciales fundamentales. </w:t>
            </w:r>
          </w:p>
        </w:tc>
        <w:tc>
          <w:tcPr>
            <w:tcW w:w="95" w:type="pct"/>
            <w:tcBorders>
              <w:top w:val="single" w:sz="4" w:space="0" w:color="auto"/>
              <w:left w:val="single" w:sz="4" w:space="0" w:color="auto"/>
              <w:bottom w:val="single" w:sz="4" w:space="0" w:color="auto"/>
              <w:right w:val="single" w:sz="4" w:space="0" w:color="auto"/>
            </w:tcBorders>
          </w:tcPr>
          <w:p w14:paraId="0A738F27"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E47766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66961FD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28504D7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2BB82685"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52AA8BD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73C2A00C" w14:textId="77777777" w:rsidR="00771B04" w:rsidRPr="003F3FF8" w:rsidRDefault="00771B04" w:rsidP="003F3FF8">
            <w:pPr>
              <w:tabs>
                <w:tab w:val="left" w:leader="hyphen" w:pos="9356"/>
              </w:tabs>
              <w:spacing w:line="460" w:lineRule="exact"/>
              <w:rPr>
                <w:szCs w:val="24"/>
              </w:rPr>
            </w:pPr>
            <w:r w:rsidRPr="003F3FF8">
              <w:rPr>
                <w:szCs w:val="24"/>
              </w:rPr>
              <w:t>Electr</w:t>
            </w:r>
            <w:r w:rsidRPr="003F3FF8">
              <w:rPr>
                <w:szCs w:val="24"/>
              </w:rPr>
              <w:lastRenderedPageBreak/>
              <w:t>ónico</w:t>
            </w:r>
          </w:p>
        </w:tc>
        <w:tc>
          <w:tcPr>
            <w:tcW w:w="187" w:type="pct"/>
            <w:tcBorders>
              <w:top w:val="single" w:sz="4" w:space="0" w:color="auto"/>
              <w:left w:val="single" w:sz="4" w:space="0" w:color="auto"/>
              <w:bottom w:val="single" w:sz="4" w:space="0" w:color="auto"/>
              <w:right w:val="single" w:sz="4" w:space="0" w:color="auto"/>
            </w:tcBorders>
          </w:tcPr>
          <w:p w14:paraId="0C82E55F" w14:textId="77777777" w:rsidR="00771B04" w:rsidRPr="003F3FF8" w:rsidRDefault="00771B04" w:rsidP="003F3FF8">
            <w:pPr>
              <w:tabs>
                <w:tab w:val="left" w:leader="hyphen" w:pos="9356"/>
              </w:tabs>
              <w:spacing w:line="460" w:lineRule="exact"/>
              <w:rPr>
                <w:szCs w:val="24"/>
              </w:rPr>
            </w:pPr>
            <w:r w:rsidRPr="003F3FF8">
              <w:rPr>
                <w:szCs w:val="24"/>
              </w:rPr>
              <w:lastRenderedPageBreak/>
              <w:t>778</w:t>
            </w:r>
          </w:p>
        </w:tc>
        <w:tc>
          <w:tcPr>
            <w:tcW w:w="130" w:type="pct"/>
            <w:gridSpan w:val="2"/>
            <w:tcBorders>
              <w:top w:val="single" w:sz="4" w:space="0" w:color="auto"/>
              <w:left w:val="single" w:sz="4" w:space="0" w:color="auto"/>
              <w:bottom w:val="single" w:sz="4" w:space="0" w:color="auto"/>
              <w:right w:val="single" w:sz="4" w:space="0" w:color="auto"/>
            </w:tcBorders>
          </w:tcPr>
          <w:p w14:paraId="14A62E7A"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4651C44E"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49E4B0D6"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6560ED0A" w14:textId="77777777" w:rsidR="00771B04" w:rsidRPr="003F3FF8" w:rsidRDefault="00771B04" w:rsidP="003F3FF8">
            <w:pPr>
              <w:tabs>
                <w:tab w:val="left" w:leader="hyphen" w:pos="9356"/>
              </w:tabs>
              <w:spacing w:line="460" w:lineRule="exact"/>
              <w:rPr>
                <w:szCs w:val="24"/>
              </w:rPr>
            </w:pPr>
            <w:r w:rsidRPr="003F3FF8">
              <w:rPr>
                <w:szCs w:val="24"/>
              </w:rPr>
              <w:t>2016-2025</w:t>
            </w:r>
          </w:p>
        </w:tc>
        <w:tc>
          <w:tcPr>
            <w:tcW w:w="1296" w:type="pct"/>
            <w:tcBorders>
              <w:top w:val="single" w:sz="4" w:space="0" w:color="auto"/>
              <w:left w:val="single" w:sz="4" w:space="0" w:color="auto"/>
              <w:bottom w:val="single" w:sz="4" w:space="0" w:color="auto"/>
              <w:right w:val="single" w:sz="4" w:space="0" w:color="auto"/>
            </w:tcBorders>
          </w:tcPr>
          <w:p w14:paraId="527276AB" w14:textId="77777777" w:rsidR="00771B04" w:rsidRPr="003F3FF8" w:rsidRDefault="00771B04" w:rsidP="003F3FF8">
            <w:pPr>
              <w:tabs>
                <w:tab w:val="left" w:leader="hyphen" w:pos="9356"/>
              </w:tabs>
              <w:spacing w:line="460" w:lineRule="exact"/>
              <w:rPr>
                <w:szCs w:val="24"/>
              </w:rPr>
            </w:pPr>
            <w:r w:rsidRPr="003F3FF8">
              <w:rPr>
                <w:szCs w:val="24"/>
              </w:rPr>
              <w:t xml:space="preserve">Si, ya que regula procesos sustantivos relacionados con la catalogación estandarizada de </w:t>
            </w:r>
            <w:r w:rsidRPr="003F3FF8">
              <w:rPr>
                <w:szCs w:val="24"/>
              </w:rPr>
              <w:lastRenderedPageBreak/>
              <w:t>objetos geográficos y datos geoespaciales fundamentales, esenciales para la gestión del territorio. También, refleja la evolución de estándares técnicos en la materia.</w:t>
            </w:r>
            <w:r w:rsidRPr="003F3FF8">
              <w:rPr>
                <w:szCs w:val="24"/>
              </w:rPr>
              <w:br/>
            </w:r>
            <w:r w:rsidRPr="003F3FF8">
              <w:rPr>
                <w:szCs w:val="24"/>
              </w:rPr>
              <w:br/>
              <w:t>El CISED realizó la siguiente observación con respecto a esta serie documental: "Se generaron nuevas versiones para el 2024. No hay en papel."</w:t>
            </w:r>
          </w:p>
        </w:tc>
      </w:tr>
      <w:tr w:rsidR="00771B04" w:rsidRPr="003F3FF8" w14:paraId="448B1FC8" w14:textId="77777777" w:rsidTr="001269A6">
        <w:tc>
          <w:tcPr>
            <w:tcW w:w="400" w:type="pct"/>
            <w:tcBorders>
              <w:top w:val="single" w:sz="4" w:space="0" w:color="auto"/>
              <w:left w:val="single" w:sz="4" w:space="0" w:color="auto"/>
              <w:bottom w:val="single" w:sz="4" w:space="0" w:color="auto"/>
              <w:right w:val="single" w:sz="4" w:space="0" w:color="auto"/>
            </w:tcBorders>
          </w:tcPr>
          <w:p w14:paraId="74E1ECC1"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11</w:t>
            </w:r>
          </w:p>
        </w:tc>
        <w:tc>
          <w:tcPr>
            <w:tcW w:w="485" w:type="pct"/>
            <w:tcBorders>
              <w:top w:val="single" w:sz="4" w:space="0" w:color="auto"/>
              <w:left w:val="single" w:sz="4" w:space="0" w:color="auto"/>
              <w:bottom w:val="single" w:sz="4" w:space="0" w:color="auto"/>
              <w:right w:val="single" w:sz="4" w:space="0" w:color="auto"/>
            </w:tcBorders>
          </w:tcPr>
          <w:p w14:paraId="1A448B52" w14:textId="77777777" w:rsidR="00771B04" w:rsidRPr="003F3FF8" w:rsidRDefault="00771B04" w:rsidP="003F3FF8">
            <w:pPr>
              <w:tabs>
                <w:tab w:val="left" w:leader="hyphen" w:pos="9356"/>
              </w:tabs>
              <w:spacing w:line="460" w:lineRule="exact"/>
              <w:rPr>
                <w:szCs w:val="24"/>
              </w:rPr>
            </w:pPr>
            <w:r w:rsidRPr="003F3FF8">
              <w:rPr>
                <w:szCs w:val="24"/>
              </w:rPr>
              <w:t>Manual de Normativa Técnica de Especificaci</w:t>
            </w:r>
            <w:r w:rsidRPr="003F3FF8">
              <w:rPr>
                <w:szCs w:val="24"/>
              </w:rPr>
              <w:lastRenderedPageBreak/>
              <w:t>ones Cartográficas. O sin C</w:t>
            </w:r>
          </w:p>
        </w:tc>
        <w:tc>
          <w:tcPr>
            <w:tcW w:w="731" w:type="pct"/>
            <w:tcBorders>
              <w:top w:val="single" w:sz="4" w:space="0" w:color="auto"/>
              <w:left w:val="single" w:sz="4" w:space="0" w:color="auto"/>
              <w:bottom w:val="single" w:sz="4" w:space="0" w:color="auto"/>
              <w:right w:val="single" w:sz="4" w:space="0" w:color="auto"/>
            </w:tcBorders>
          </w:tcPr>
          <w:p w14:paraId="52A18F25"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Manual de especificaciones cartográficas a escala 1:25.000 </w:t>
            </w:r>
            <w:r w:rsidRPr="003F3FF8">
              <w:rPr>
                <w:szCs w:val="24"/>
              </w:rPr>
              <w:lastRenderedPageBreak/>
              <w:t>que contiene una guía completa de los accidentes geográficos e infraestructura creada por el hombre, con su correspondiente definición, regla de aplicación y símbolos empleados en la cartografía Escala 1:25.000, correspondientes al mapa básico de Costa Rica.</w:t>
            </w:r>
          </w:p>
        </w:tc>
        <w:tc>
          <w:tcPr>
            <w:tcW w:w="95" w:type="pct"/>
            <w:tcBorders>
              <w:top w:val="single" w:sz="4" w:space="0" w:color="auto"/>
              <w:left w:val="single" w:sz="4" w:space="0" w:color="auto"/>
              <w:bottom w:val="single" w:sz="4" w:space="0" w:color="auto"/>
              <w:right w:val="single" w:sz="4" w:space="0" w:color="auto"/>
            </w:tcBorders>
          </w:tcPr>
          <w:p w14:paraId="1AFD6DCA"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7698EB7"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7794BC0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1FFE1F3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72FFCC7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5A5371A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4E3CFDA5"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14DB9031" w14:textId="77777777" w:rsidR="00771B04" w:rsidRPr="003F3FF8" w:rsidRDefault="00771B04" w:rsidP="003F3FF8">
            <w:pPr>
              <w:tabs>
                <w:tab w:val="left" w:leader="hyphen" w:pos="9356"/>
              </w:tabs>
              <w:spacing w:line="460" w:lineRule="exact"/>
              <w:rPr>
                <w:szCs w:val="24"/>
              </w:rPr>
            </w:pPr>
            <w:r w:rsidRPr="003F3FF8">
              <w:rPr>
                <w:szCs w:val="24"/>
              </w:rPr>
              <w:t>1,4</w:t>
            </w:r>
          </w:p>
        </w:tc>
        <w:tc>
          <w:tcPr>
            <w:tcW w:w="130" w:type="pct"/>
            <w:gridSpan w:val="2"/>
            <w:tcBorders>
              <w:top w:val="single" w:sz="4" w:space="0" w:color="auto"/>
              <w:left w:val="single" w:sz="4" w:space="0" w:color="auto"/>
              <w:bottom w:val="single" w:sz="4" w:space="0" w:color="auto"/>
              <w:right w:val="single" w:sz="4" w:space="0" w:color="auto"/>
            </w:tcBorders>
          </w:tcPr>
          <w:p w14:paraId="463754D5"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53BE4F96"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47001006"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68738A8C" w14:textId="77777777" w:rsidR="00771B04" w:rsidRPr="003F3FF8" w:rsidRDefault="00771B04" w:rsidP="003F3FF8">
            <w:pPr>
              <w:tabs>
                <w:tab w:val="left" w:leader="hyphen" w:pos="9356"/>
              </w:tabs>
              <w:spacing w:line="460" w:lineRule="exact"/>
              <w:rPr>
                <w:szCs w:val="24"/>
              </w:rPr>
            </w:pPr>
            <w:r w:rsidRPr="003F3FF8">
              <w:rPr>
                <w:szCs w:val="24"/>
              </w:rPr>
              <w:t>2016</w:t>
            </w:r>
          </w:p>
        </w:tc>
        <w:tc>
          <w:tcPr>
            <w:tcW w:w="1296" w:type="pct"/>
            <w:tcBorders>
              <w:top w:val="single" w:sz="4" w:space="0" w:color="auto"/>
              <w:left w:val="single" w:sz="4" w:space="0" w:color="auto"/>
              <w:bottom w:val="single" w:sz="4" w:space="0" w:color="auto"/>
              <w:right w:val="single" w:sz="4" w:space="0" w:color="auto"/>
            </w:tcBorders>
          </w:tcPr>
          <w:p w14:paraId="33970AEE" w14:textId="77777777" w:rsidR="00771B04" w:rsidRPr="003F3FF8" w:rsidRDefault="00771B04" w:rsidP="003F3FF8">
            <w:pPr>
              <w:tabs>
                <w:tab w:val="left" w:leader="hyphen" w:pos="9356"/>
              </w:tabs>
              <w:spacing w:line="460" w:lineRule="exact"/>
              <w:rPr>
                <w:szCs w:val="24"/>
              </w:rPr>
            </w:pPr>
            <w:r w:rsidRPr="003F3FF8">
              <w:rPr>
                <w:szCs w:val="24"/>
              </w:rPr>
              <w:t xml:space="preserve">Sí, ya que constituye normativa técnica sustantiva para la representación oficial del mapa básico de Costa Rica, regula </w:t>
            </w:r>
            <w:r w:rsidRPr="003F3FF8">
              <w:rPr>
                <w:szCs w:val="24"/>
              </w:rPr>
              <w:lastRenderedPageBreak/>
              <w:t>procesos estratégicos vinculados con la planificación y el ordenamiento territorial, y refleja avances en cartografía y geo información, lo cual es una función sustantiva y particular del IGN.</w:t>
            </w:r>
            <w:r w:rsidRPr="003F3FF8">
              <w:rPr>
                <w:szCs w:val="24"/>
              </w:rPr>
              <w:br/>
            </w:r>
            <w:r w:rsidRPr="003F3FF8">
              <w:rPr>
                <w:szCs w:val="24"/>
              </w:rPr>
              <w:br/>
              <w:t>En el instrumento de valoración, el CISED realizó la siguiente observación con respecto a esta serie: "No constan más años. A la fecha no se ha requerido actualizar ya que aún está vigente. No hay en papel"</w:t>
            </w:r>
          </w:p>
        </w:tc>
      </w:tr>
      <w:tr w:rsidR="00771B04" w:rsidRPr="003F3FF8" w14:paraId="639788B5" w14:textId="77777777" w:rsidTr="001269A6">
        <w:tc>
          <w:tcPr>
            <w:tcW w:w="400" w:type="pct"/>
            <w:tcBorders>
              <w:top w:val="single" w:sz="4" w:space="0" w:color="auto"/>
              <w:left w:val="single" w:sz="4" w:space="0" w:color="auto"/>
              <w:bottom w:val="single" w:sz="4" w:space="0" w:color="auto"/>
              <w:right w:val="single" w:sz="4" w:space="0" w:color="auto"/>
            </w:tcBorders>
          </w:tcPr>
          <w:p w14:paraId="284F14E6"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12</w:t>
            </w:r>
          </w:p>
        </w:tc>
        <w:tc>
          <w:tcPr>
            <w:tcW w:w="485" w:type="pct"/>
            <w:tcBorders>
              <w:top w:val="single" w:sz="4" w:space="0" w:color="auto"/>
              <w:left w:val="single" w:sz="4" w:space="0" w:color="auto"/>
              <w:bottom w:val="single" w:sz="4" w:space="0" w:color="auto"/>
              <w:right w:val="single" w:sz="4" w:space="0" w:color="auto"/>
            </w:tcBorders>
          </w:tcPr>
          <w:p w14:paraId="7CE17BD7" w14:textId="77777777" w:rsidR="00771B04" w:rsidRPr="003F3FF8" w:rsidRDefault="00771B04" w:rsidP="003F3FF8">
            <w:pPr>
              <w:tabs>
                <w:tab w:val="left" w:leader="hyphen" w:pos="9356"/>
              </w:tabs>
              <w:spacing w:line="460" w:lineRule="exact"/>
              <w:rPr>
                <w:szCs w:val="24"/>
              </w:rPr>
            </w:pPr>
            <w:r w:rsidRPr="003F3FF8">
              <w:rPr>
                <w:szCs w:val="24"/>
              </w:rPr>
              <w:t xml:space="preserve">Manual de Normativa técnica de </w:t>
            </w:r>
            <w:r w:rsidRPr="003F3FF8">
              <w:rPr>
                <w:szCs w:val="24"/>
              </w:rPr>
              <w:lastRenderedPageBreak/>
              <w:t>Modelos de Datos. O sin C</w:t>
            </w:r>
          </w:p>
        </w:tc>
        <w:tc>
          <w:tcPr>
            <w:tcW w:w="731" w:type="pct"/>
            <w:tcBorders>
              <w:top w:val="single" w:sz="4" w:space="0" w:color="auto"/>
              <w:left w:val="single" w:sz="4" w:space="0" w:color="auto"/>
              <w:bottom w:val="single" w:sz="4" w:space="0" w:color="auto"/>
              <w:right w:val="single" w:sz="4" w:space="0" w:color="auto"/>
            </w:tcBorders>
          </w:tcPr>
          <w:p w14:paraId="7158E176"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Permite a los usuarios y productores de </w:t>
            </w:r>
            <w:r w:rsidRPr="003F3FF8">
              <w:rPr>
                <w:szCs w:val="24"/>
              </w:rPr>
              <w:lastRenderedPageBreak/>
              <w:t xml:space="preserve">cartografía determinar el método de captura o restitución fotogramétrica de los distintos objetos geográficos a partir de la ortofotografía u </w:t>
            </w:r>
            <w:proofErr w:type="spellStart"/>
            <w:r w:rsidRPr="003F3FF8">
              <w:rPr>
                <w:szCs w:val="24"/>
              </w:rPr>
              <w:t>ortoimagen</w:t>
            </w:r>
            <w:proofErr w:type="spellEnd"/>
            <w:r w:rsidRPr="003F3FF8">
              <w:rPr>
                <w:szCs w:val="24"/>
              </w:rPr>
              <w:t xml:space="preserve">, sean, accidentes del relieve como curvas de nivel, ríos, cobertura vegetal, accidentes costeros, entre otros; así como </w:t>
            </w:r>
            <w:r w:rsidRPr="003F3FF8">
              <w:rPr>
                <w:szCs w:val="24"/>
              </w:rPr>
              <w:lastRenderedPageBreak/>
              <w:t>infraestructura y edificaciones de distintos tipos o la red vial, entre otros elementos geográficos.</w:t>
            </w:r>
          </w:p>
        </w:tc>
        <w:tc>
          <w:tcPr>
            <w:tcW w:w="95" w:type="pct"/>
            <w:tcBorders>
              <w:top w:val="single" w:sz="4" w:space="0" w:color="auto"/>
              <w:left w:val="single" w:sz="4" w:space="0" w:color="auto"/>
              <w:bottom w:val="single" w:sz="4" w:space="0" w:color="auto"/>
              <w:right w:val="single" w:sz="4" w:space="0" w:color="auto"/>
            </w:tcBorders>
          </w:tcPr>
          <w:p w14:paraId="79CE5D88"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7CE7195F"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48C5522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54EDEA7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46482BC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59C4174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52BE0284" w14:textId="77777777" w:rsidR="00771B04" w:rsidRPr="003F3FF8" w:rsidRDefault="00771B04" w:rsidP="003F3FF8">
            <w:pPr>
              <w:tabs>
                <w:tab w:val="left" w:leader="hyphen" w:pos="9356"/>
              </w:tabs>
              <w:spacing w:line="460" w:lineRule="exact"/>
              <w:rPr>
                <w:szCs w:val="24"/>
              </w:rPr>
            </w:pPr>
            <w:r w:rsidRPr="003F3FF8">
              <w:rPr>
                <w:szCs w:val="24"/>
              </w:rPr>
              <w:t>Electr</w:t>
            </w:r>
            <w:r w:rsidRPr="003F3FF8">
              <w:rPr>
                <w:szCs w:val="24"/>
              </w:rPr>
              <w:lastRenderedPageBreak/>
              <w:t>ónico</w:t>
            </w:r>
          </w:p>
        </w:tc>
        <w:tc>
          <w:tcPr>
            <w:tcW w:w="187" w:type="pct"/>
            <w:tcBorders>
              <w:top w:val="single" w:sz="4" w:space="0" w:color="auto"/>
              <w:left w:val="single" w:sz="4" w:space="0" w:color="auto"/>
              <w:bottom w:val="single" w:sz="4" w:space="0" w:color="auto"/>
              <w:right w:val="single" w:sz="4" w:space="0" w:color="auto"/>
            </w:tcBorders>
          </w:tcPr>
          <w:p w14:paraId="5E73683B" w14:textId="77777777" w:rsidR="00771B04" w:rsidRPr="003F3FF8" w:rsidRDefault="00771B04" w:rsidP="003F3FF8">
            <w:pPr>
              <w:tabs>
                <w:tab w:val="left" w:leader="hyphen" w:pos="9356"/>
              </w:tabs>
              <w:spacing w:line="460" w:lineRule="exact"/>
              <w:rPr>
                <w:szCs w:val="24"/>
              </w:rPr>
            </w:pPr>
            <w:r w:rsidRPr="003F3FF8">
              <w:rPr>
                <w:szCs w:val="24"/>
              </w:rPr>
              <w:lastRenderedPageBreak/>
              <w:t>616</w:t>
            </w:r>
          </w:p>
        </w:tc>
        <w:tc>
          <w:tcPr>
            <w:tcW w:w="130" w:type="pct"/>
            <w:gridSpan w:val="2"/>
            <w:tcBorders>
              <w:top w:val="single" w:sz="4" w:space="0" w:color="auto"/>
              <w:left w:val="single" w:sz="4" w:space="0" w:color="auto"/>
              <w:bottom w:val="single" w:sz="4" w:space="0" w:color="auto"/>
              <w:right w:val="single" w:sz="4" w:space="0" w:color="auto"/>
            </w:tcBorders>
          </w:tcPr>
          <w:p w14:paraId="0C7276F4" w14:textId="77777777" w:rsidR="00771B04" w:rsidRPr="003F3FF8" w:rsidRDefault="00771B04" w:rsidP="003F3FF8">
            <w:pPr>
              <w:tabs>
                <w:tab w:val="left" w:leader="hyphen" w:pos="9356"/>
              </w:tabs>
              <w:spacing w:line="460" w:lineRule="exact"/>
              <w:rPr>
                <w:szCs w:val="24"/>
              </w:rPr>
            </w:pPr>
            <w:r w:rsidRPr="003F3FF8">
              <w:rPr>
                <w:szCs w:val="24"/>
              </w:rPr>
              <w:t>KB</w:t>
            </w:r>
          </w:p>
        </w:tc>
        <w:tc>
          <w:tcPr>
            <w:tcW w:w="189" w:type="pct"/>
            <w:tcBorders>
              <w:top w:val="single" w:sz="4" w:space="0" w:color="auto"/>
              <w:left w:val="single" w:sz="4" w:space="0" w:color="auto"/>
              <w:bottom w:val="single" w:sz="4" w:space="0" w:color="auto"/>
              <w:right w:val="single" w:sz="4" w:space="0" w:color="auto"/>
            </w:tcBorders>
          </w:tcPr>
          <w:p w14:paraId="1E4A281D"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1DF1A03A"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599C93AE" w14:textId="77777777" w:rsidR="00771B04" w:rsidRPr="003F3FF8" w:rsidRDefault="00771B04" w:rsidP="003F3FF8">
            <w:pPr>
              <w:tabs>
                <w:tab w:val="left" w:leader="hyphen" w:pos="9356"/>
              </w:tabs>
              <w:spacing w:line="460" w:lineRule="exact"/>
              <w:rPr>
                <w:szCs w:val="24"/>
              </w:rPr>
            </w:pPr>
            <w:r w:rsidRPr="003F3FF8">
              <w:rPr>
                <w:szCs w:val="24"/>
              </w:rPr>
              <w:t>2016</w:t>
            </w:r>
          </w:p>
        </w:tc>
        <w:tc>
          <w:tcPr>
            <w:tcW w:w="1296" w:type="pct"/>
            <w:tcBorders>
              <w:top w:val="single" w:sz="4" w:space="0" w:color="auto"/>
              <w:left w:val="single" w:sz="4" w:space="0" w:color="auto"/>
              <w:bottom w:val="single" w:sz="4" w:space="0" w:color="auto"/>
              <w:right w:val="single" w:sz="4" w:space="0" w:color="auto"/>
            </w:tcBorders>
          </w:tcPr>
          <w:p w14:paraId="66DA6668" w14:textId="77777777" w:rsidR="00771B04" w:rsidRPr="003F3FF8" w:rsidRDefault="00771B04" w:rsidP="003F3FF8">
            <w:pPr>
              <w:tabs>
                <w:tab w:val="left" w:leader="hyphen" w:pos="9356"/>
              </w:tabs>
              <w:spacing w:line="460" w:lineRule="exact"/>
              <w:rPr>
                <w:szCs w:val="24"/>
              </w:rPr>
            </w:pPr>
            <w:proofErr w:type="gramStart"/>
            <w:r w:rsidRPr="003F3FF8">
              <w:rPr>
                <w:szCs w:val="24"/>
              </w:rPr>
              <w:t>Sí,  ya</w:t>
            </w:r>
            <w:proofErr w:type="gramEnd"/>
            <w:r w:rsidRPr="003F3FF8">
              <w:rPr>
                <w:szCs w:val="24"/>
              </w:rPr>
              <w:t xml:space="preserve"> que establece normativa técnica sustantiva para la captura y restitución fotogramétrica, </w:t>
            </w:r>
            <w:r w:rsidRPr="003F3FF8">
              <w:rPr>
                <w:szCs w:val="24"/>
              </w:rPr>
              <w:lastRenderedPageBreak/>
              <w:t>regula procesos estratégicos vinculados con la producción cartográfica oficial y refleja avances en geo información.</w:t>
            </w:r>
            <w:r w:rsidRPr="003F3FF8">
              <w:rPr>
                <w:szCs w:val="24"/>
              </w:rPr>
              <w:br/>
            </w:r>
            <w:r w:rsidRPr="003F3FF8">
              <w:rPr>
                <w:szCs w:val="24"/>
              </w:rPr>
              <w:br/>
              <w:t xml:space="preserve">El CISED realizó la siguiente observación con respecto a esta serie documental: "No constan más años. No hay en papel. </w:t>
            </w:r>
            <w:r w:rsidRPr="003F3FF8">
              <w:rPr>
                <w:szCs w:val="24"/>
              </w:rPr>
              <w:br/>
            </w:r>
            <w:r w:rsidRPr="003F3FF8">
              <w:rPr>
                <w:szCs w:val="24"/>
              </w:rPr>
              <w:br/>
              <w:t xml:space="preserve">Ortofotografía: Es un producto cartográfico resultante del tratamiento digital de fotografías aéreas, mediante el cual se corrigen todas las deformaciones producidas por el relieve del terreno, la falta de verticalidad de la toma fotográfica y las distorsiones propias del objetivo de la cámara utilizada, y se le </w:t>
            </w:r>
            <w:r w:rsidRPr="003F3FF8">
              <w:rPr>
                <w:szCs w:val="24"/>
              </w:rPr>
              <w:lastRenderedPageBreak/>
              <w:t>otorga un rigor geométrico equivalente a un mapa.</w:t>
            </w:r>
            <w:r w:rsidRPr="003F3FF8">
              <w:rPr>
                <w:szCs w:val="24"/>
              </w:rPr>
              <w:br/>
            </w:r>
            <w:proofErr w:type="spellStart"/>
            <w:r w:rsidRPr="003F3FF8">
              <w:rPr>
                <w:szCs w:val="24"/>
              </w:rPr>
              <w:t>Ortoimagen</w:t>
            </w:r>
            <w:proofErr w:type="spellEnd"/>
            <w:r w:rsidRPr="003F3FF8">
              <w:rPr>
                <w:szCs w:val="24"/>
              </w:rPr>
              <w:t>: Imagen extraída de fotografía aérea o imagen de satélite a la cual se le ha eliminado el desplazamiento de los puntos imagen debido a la orientación del sensor y al relieve del terreno, por medio de una proyección ortogonal a la superficie de referencia."</w:t>
            </w:r>
          </w:p>
        </w:tc>
      </w:tr>
      <w:tr w:rsidR="00771B04" w:rsidRPr="003F3FF8" w14:paraId="295D5055" w14:textId="77777777" w:rsidTr="001269A6">
        <w:tc>
          <w:tcPr>
            <w:tcW w:w="400" w:type="pct"/>
            <w:tcBorders>
              <w:top w:val="single" w:sz="4" w:space="0" w:color="auto"/>
              <w:left w:val="single" w:sz="4" w:space="0" w:color="auto"/>
              <w:bottom w:val="single" w:sz="4" w:space="0" w:color="auto"/>
              <w:right w:val="single" w:sz="4" w:space="0" w:color="auto"/>
            </w:tcBorders>
          </w:tcPr>
          <w:p w14:paraId="47647B4B"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14</w:t>
            </w:r>
          </w:p>
        </w:tc>
        <w:tc>
          <w:tcPr>
            <w:tcW w:w="485" w:type="pct"/>
            <w:tcBorders>
              <w:top w:val="single" w:sz="4" w:space="0" w:color="auto"/>
              <w:left w:val="single" w:sz="4" w:space="0" w:color="auto"/>
              <w:bottom w:val="single" w:sz="4" w:space="0" w:color="auto"/>
              <w:right w:val="single" w:sz="4" w:space="0" w:color="auto"/>
            </w:tcBorders>
          </w:tcPr>
          <w:p w14:paraId="74DAC987" w14:textId="77777777" w:rsidR="00771B04" w:rsidRPr="003F3FF8" w:rsidRDefault="00771B04" w:rsidP="003F3FF8">
            <w:pPr>
              <w:tabs>
                <w:tab w:val="left" w:leader="hyphen" w:pos="9356"/>
              </w:tabs>
              <w:spacing w:line="460" w:lineRule="exact"/>
              <w:rPr>
                <w:szCs w:val="24"/>
              </w:rPr>
            </w:pPr>
            <w:r w:rsidRPr="003F3FF8">
              <w:rPr>
                <w:szCs w:val="24"/>
              </w:rPr>
              <w:t>Reportes de información geoespacial. O sin C</w:t>
            </w:r>
          </w:p>
        </w:tc>
        <w:tc>
          <w:tcPr>
            <w:tcW w:w="731" w:type="pct"/>
            <w:tcBorders>
              <w:top w:val="single" w:sz="4" w:space="0" w:color="auto"/>
              <w:left w:val="single" w:sz="4" w:space="0" w:color="auto"/>
              <w:bottom w:val="single" w:sz="4" w:space="0" w:color="auto"/>
              <w:right w:val="single" w:sz="4" w:space="0" w:color="auto"/>
            </w:tcBorders>
          </w:tcPr>
          <w:p w14:paraId="087245B8" w14:textId="77777777" w:rsidR="00771B04" w:rsidRPr="003F3FF8" w:rsidRDefault="00771B04" w:rsidP="003F3FF8">
            <w:pPr>
              <w:tabs>
                <w:tab w:val="left" w:leader="hyphen" w:pos="9356"/>
              </w:tabs>
              <w:spacing w:line="460" w:lineRule="exact"/>
              <w:rPr>
                <w:szCs w:val="24"/>
              </w:rPr>
            </w:pPr>
            <w:r w:rsidRPr="003F3FF8">
              <w:rPr>
                <w:szCs w:val="24"/>
              </w:rPr>
              <w:t xml:space="preserve">A partir de la gestión del sistema de información geográfica del IGN llamado SIGI se administran Bases de datos geoespaciales </w:t>
            </w:r>
            <w:r w:rsidRPr="003F3FF8">
              <w:rPr>
                <w:szCs w:val="24"/>
              </w:rPr>
              <w:lastRenderedPageBreak/>
              <w:t xml:space="preserve">comprendidas por archivos: </w:t>
            </w:r>
            <w:r w:rsidRPr="003F3FF8">
              <w:rPr>
                <w:szCs w:val="24"/>
              </w:rPr>
              <w:br/>
              <w:t xml:space="preserve">ráster (imágenes), </w:t>
            </w:r>
            <w:r w:rsidRPr="003F3FF8">
              <w:rPr>
                <w:szCs w:val="24"/>
              </w:rPr>
              <w:br/>
              <w:t>vectoriales (puntos, líneas y polígonos y tablas asociadas).</w:t>
            </w:r>
            <w:r w:rsidRPr="003F3FF8">
              <w:rPr>
                <w:szCs w:val="24"/>
              </w:rPr>
              <w:br/>
              <w:t>Se consultan y editan Capas geográficas como: red vial, red hídrica, poblados, distritos, cantones, provincias, usos de suelo, entre otros. Hay aproximadamente 415 capas.</w:t>
            </w:r>
            <w:r w:rsidRPr="003F3FF8">
              <w:rPr>
                <w:szCs w:val="24"/>
              </w:rPr>
              <w:br/>
              <w:t xml:space="preserve">Metadatos de las </w:t>
            </w:r>
            <w:r w:rsidRPr="003F3FF8">
              <w:rPr>
                <w:szCs w:val="24"/>
              </w:rPr>
              <w:lastRenderedPageBreak/>
              <w:t>capas geográficas.</w:t>
            </w:r>
            <w:r w:rsidRPr="003F3FF8">
              <w:rPr>
                <w:szCs w:val="24"/>
              </w:rPr>
              <w:br/>
              <w:t>Informes técnicos comprendidos por reportes y estadísticas.</w:t>
            </w:r>
          </w:p>
        </w:tc>
        <w:tc>
          <w:tcPr>
            <w:tcW w:w="95" w:type="pct"/>
            <w:tcBorders>
              <w:top w:val="single" w:sz="4" w:space="0" w:color="auto"/>
              <w:left w:val="single" w:sz="4" w:space="0" w:color="auto"/>
              <w:bottom w:val="single" w:sz="4" w:space="0" w:color="auto"/>
              <w:right w:val="single" w:sz="4" w:space="0" w:color="auto"/>
            </w:tcBorders>
          </w:tcPr>
          <w:p w14:paraId="22E9591F" w14:textId="77777777" w:rsidR="00771B04" w:rsidRPr="003F3FF8" w:rsidRDefault="00771B04" w:rsidP="003F3FF8">
            <w:pPr>
              <w:tabs>
                <w:tab w:val="left" w:leader="hyphen" w:pos="9356"/>
              </w:tabs>
              <w:spacing w:line="460" w:lineRule="exact"/>
              <w:rPr>
                <w:szCs w:val="24"/>
              </w:rPr>
            </w:pPr>
            <w:r w:rsidRPr="003F3FF8">
              <w:rPr>
                <w:szCs w:val="24"/>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6D0CB35B"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1B4993A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70B1852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654DA75E"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6F1AB390"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6E678329"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141FB2CF" w14:textId="77777777" w:rsidR="00771B04" w:rsidRPr="003F3FF8" w:rsidRDefault="00771B04" w:rsidP="003F3FF8">
            <w:pPr>
              <w:tabs>
                <w:tab w:val="left" w:leader="hyphen" w:pos="9356"/>
              </w:tabs>
              <w:spacing w:line="460" w:lineRule="exact"/>
              <w:rPr>
                <w:szCs w:val="24"/>
              </w:rPr>
            </w:pPr>
            <w:r w:rsidRPr="003F3FF8">
              <w:rPr>
                <w:szCs w:val="24"/>
              </w:rPr>
              <w:t>216</w:t>
            </w:r>
          </w:p>
        </w:tc>
        <w:tc>
          <w:tcPr>
            <w:tcW w:w="130" w:type="pct"/>
            <w:gridSpan w:val="2"/>
            <w:tcBorders>
              <w:top w:val="single" w:sz="4" w:space="0" w:color="auto"/>
              <w:left w:val="single" w:sz="4" w:space="0" w:color="auto"/>
              <w:bottom w:val="single" w:sz="4" w:space="0" w:color="auto"/>
              <w:right w:val="single" w:sz="4" w:space="0" w:color="auto"/>
            </w:tcBorders>
          </w:tcPr>
          <w:p w14:paraId="1F1B6CDE"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7A2C46EE"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tcPr>
          <w:p w14:paraId="0FAA00D7"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07EEECA2" w14:textId="77777777" w:rsidR="00771B04" w:rsidRPr="003F3FF8" w:rsidRDefault="00771B04" w:rsidP="003F3FF8">
            <w:pPr>
              <w:tabs>
                <w:tab w:val="left" w:leader="hyphen" w:pos="9356"/>
              </w:tabs>
              <w:spacing w:line="460" w:lineRule="exact"/>
              <w:rPr>
                <w:szCs w:val="24"/>
              </w:rPr>
            </w:pPr>
            <w:r w:rsidRPr="003F3FF8">
              <w:rPr>
                <w:szCs w:val="24"/>
              </w:rPr>
              <w:t>2012-2025</w:t>
            </w:r>
          </w:p>
        </w:tc>
        <w:tc>
          <w:tcPr>
            <w:tcW w:w="1296" w:type="pct"/>
            <w:tcBorders>
              <w:top w:val="single" w:sz="4" w:space="0" w:color="auto"/>
              <w:left w:val="single" w:sz="4" w:space="0" w:color="auto"/>
              <w:bottom w:val="single" w:sz="4" w:space="0" w:color="auto"/>
              <w:right w:val="single" w:sz="4" w:space="0" w:color="auto"/>
            </w:tcBorders>
          </w:tcPr>
          <w:p w14:paraId="73F8C2FD" w14:textId="77777777" w:rsidR="00771B04" w:rsidRPr="003F3FF8" w:rsidRDefault="00771B04" w:rsidP="003F3FF8">
            <w:pPr>
              <w:tabs>
                <w:tab w:val="left" w:leader="hyphen" w:pos="9356"/>
              </w:tabs>
              <w:spacing w:line="460" w:lineRule="exact"/>
              <w:rPr>
                <w:szCs w:val="24"/>
              </w:rPr>
            </w:pPr>
            <w:r w:rsidRPr="003F3FF8">
              <w:rPr>
                <w:szCs w:val="24"/>
              </w:rPr>
              <w:t>Sí, ya que documentan la administración y análisis de bases de datos geoespaciales oficiales, reflejan la gestión institucional en planificación y ordenamiento territorial, y contienen información técnica única sobre capas, metadatos y estadísticas</w:t>
            </w:r>
          </w:p>
        </w:tc>
      </w:tr>
      <w:tr w:rsidR="00771B04" w:rsidRPr="003F3FF8" w14:paraId="443E3389" w14:textId="77777777" w:rsidTr="001269A6">
        <w:tc>
          <w:tcPr>
            <w:tcW w:w="400" w:type="pct"/>
            <w:tcBorders>
              <w:top w:val="single" w:sz="4" w:space="0" w:color="auto"/>
              <w:left w:val="single" w:sz="4" w:space="0" w:color="auto"/>
              <w:bottom w:val="single" w:sz="4" w:space="0" w:color="auto"/>
              <w:right w:val="single" w:sz="4" w:space="0" w:color="auto"/>
            </w:tcBorders>
          </w:tcPr>
          <w:p w14:paraId="7BDFA06C"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15</w:t>
            </w:r>
          </w:p>
        </w:tc>
        <w:tc>
          <w:tcPr>
            <w:tcW w:w="485" w:type="pct"/>
            <w:tcBorders>
              <w:top w:val="single" w:sz="4" w:space="0" w:color="auto"/>
              <w:left w:val="single" w:sz="4" w:space="0" w:color="auto"/>
              <w:bottom w:val="single" w:sz="4" w:space="0" w:color="auto"/>
              <w:right w:val="single" w:sz="4" w:space="0" w:color="auto"/>
            </w:tcBorders>
          </w:tcPr>
          <w:p w14:paraId="4D1A3D61" w14:textId="77777777" w:rsidR="00771B04" w:rsidRPr="003F3FF8" w:rsidRDefault="00771B04" w:rsidP="003F3FF8">
            <w:pPr>
              <w:tabs>
                <w:tab w:val="left" w:leader="hyphen" w:pos="9356"/>
              </w:tabs>
              <w:spacing w:line="460" w:lineRule="exact"/>
              <w:rPr>
                <w:szCs w:val="24"/>
              </w:rPr>
            </w:pPr>
            <w:r w:rsidRPr="003F3FF8">
              <w:rPr>
                <w:szCs w:val="24"/>
              </w:rPr>
              <w:t>Acta de Comisión de nomenclatura. O sin C</w:t>
            </w:r>
          </w:p>
        </w:tc>
        <w:tc>
          <w:tcPr>
            <w:tcW w:w="731" w:type="pct"/>
            <w:tcBorders>
              <w:top w:val="single" w:sz="4" w:space="0" w:color="auto"/>
              <w:left w:val="single" w:sz="4" w:space="0" w:color="auto"/>
              <w:bottom w:val="single" w:sz="4" w:space="0" w:color="auto"/>
              <w:right w:val="single" w:sz="4" w:space="0" w:color="auto"/>
            </w:tcBorders>
          </w:tcPr>
          <w:p w14:paraId="02B18CAE" w14:textId="77777777" w:rsidR="00771B04" w:rsidRPr="003F3FF8" w:rsidRDefault="00771B04" w:rsidP="003F3FF8">
            <w:pPr>
              <w:tabs>
                <w:tab w:val="left" w:leader="hyphen" w:pos="9356"/>
              </w:tabs>
              <w:spacing w:line="460" w:lineRule="exact"/>
              <w:rPr>
                <w:szCs w:val="24"/>
              </w:rPr>
            </w:pPr>
            <w:r w:rsidRPr="003F3FF8">
              <w:rPr>
                <w:szCs w:val="24"/>
              </w:rPr>
              <w:t xml:space="preserve">Actas de las sesiones ordinarias y extraordinarias de la Comisión Nacional de Nomenclatura (CNN). Se resguardan de forma física con numero de acta y en un libro protocolizado por el Centro de </w:t>
            </w:r>
            <w:r w:rsidRPr="003F3FF8">
              <w:rPr>
                <w:szCs w:val="24"/>
              </w:rPr>
              <w:lastRenderedPageBreak/>
              <w:t>Investigación y Conservación del Patrimonio Cultural del Ministerio de Cultura y Juventud</w:t>
            </w:r>
          </w:p>
        </w:tc>
        <w:tc>
          <w:tcPr>
            <w:tcW w:w="95" w:type="pct"/>
            <w:tcBorders>
              <w:top w:val="single" w:sz="4" w:space="0" w:color="auto"/>
              <w:left w:val="single" w:sz="4" w:space="0" w:color="auto"/>
              <w:bottom w:val="single" w:sz="4" w:space="0" w:color="auto"/>
              <w:right w:val="single" w:sz="4" w:space="0" w:color="auto"/>
            </w:tcBorders>
          </w:tcPr>
          <w:p w14:paraId="706EABE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60C59BB4" w14:textId="77777777" w:rsidR="00771B04" w:rsidRPr="003F3FF8" w:rsidRDefault="00771B04" w:rsidP="003F3FF8">
            <w:pPr>
              <w:tabs>
                <w:tab w:val="left" w:leader="hyphen" w:pos="9356"/>
              </w:tabs>
              <w:spacing w:line="460" w:lineRule="exact"/>
              <w:rPr>
                <w:szCs w:val="24"/>
              </w:rPr>
            </w:pPr>
            <w:r w:rsidRPr="003F3FF8">
              <w:rPr>
                <w:szCs w:val="24"/>
              </w:rPr>
              <w:t>48</w:t>
            </w:r>
          </w:p>
        </w:tc>
        <w:tc>
          <w:tcPr>
            <w:tcW w:w="167" w:type="pct"/>
            <w:tcBorders>
              <w:top w:val="single" w:sz="4" w:space="0" w:color="auto"/>
              <w:left w:val="single" w:sz="4" w:space="0" w:color="auto"/>
              <w:bottom w:val="single" w:sz="4" w:space="0" w:color="auto"/>
              <w:right w:val="single" w:sz="4" w:space="0" w:color="auto"/>
            </w:tcBorders>
          </w:tcPr>
          <w:p w14:paraId="17F3309E"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679CEA46"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09D4673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348825AF" w14:textId="77777777" w:rsidR="00771B04" w:rsidRPr="003F3FF8" w:rsidRDefault="00771B04" w:rsidP="003F3FF8">
            <w:pPr>
              <w:tabs>
                <w:tab w:val="left" w:leader="hyphen" w:pos="9356"/>
              </w:tabs>
              <w:spacing w:line="460" w:lineRule="exact"/>
              <w:rPr>
                <w:szCs w:val="24"/>
              </w:rPr>
            </w:pPr>
            <w:r w:rsidRPr="003F3FF8">
              <w:rPr>
                <w:szCs w:val="24"/>
              </w:rPr>
              <w:t>1969-2011     2012-2025</w:t>
            </w:r>
          </w:p>
        </w:tc>
        <w:tc>
          <w:tcPr>
            <w:tcW w:w="183" w:type="pct"/>
            <w:tcBorders>
              <w:top w:val="single" w:sz="4" w:space="0" w:color="auto"/>
              <w:left w:val="single" w:sz="4" w:space="0" w:color="auto"/>
              <w:bottom w:val="single" w:sz="4" w:space="0" w:color="auto"/>
              <w:right w:val="single" w:sz="4" w:space="0" w:color="auto"/>
            </w:tcBorders>
          </w:tcPr>
          <w:p w14:paraId="661A84B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7" w:type="pct"/>
            <w:tcBorders>
              <w:top w:val="single" w:sz="4" w:space="0" w:color="auto"/>
              <w:left w:val="single" w:sz="4" w:space="0" w:color="auto"/>
              <w:bottom w:val="single" w:sz="4" w:space="0" w:color="auto"/>
              <w:right w:val="single" w:sz="4" w:space="0" w:color="auto"/>
            </w:tcBorders>
          </w:tcPr>
          <w:p w14:paraId="226227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30" w:type="pct"/>
            <w:gridSpan w:val="2"/>
            <w:tcBorders>
              <w:top w:val="single" w:sz="4" w:space="0" w:color="auto"/>
              <w:left w:val="single" w:sz="4" w:space="0" w:color="auto"/>
              <w:bottom w:val="single" w:sz="4" w:space="0" w:color="auto"/>
              <w:right w:val="single" w:sz="4" w:space="0" w:color="auto"/>
            </w:tcBorders>
          </w:tcPr>
          <w:p w14:paraId="2A986DAA"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9" w:type="pct"/>
            <w:tcBorders>
              <w:top w:val="single" w:sz="4" w:space="0" w:color="auto"/>
              <w:left w:val="single" w:sz="4" w:space="0" w:color="auto"/>
              <w:bottom w:val="single" w:sz="4" w:space="0" w:color="auto"/>
              <w:right w:val="single" w:sz="4" w:space="0" w:color="auto"/>
            </w:tcBorders>
          </w:tcPr>
          <w:p w14:paraId="34B3E27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5" w:type="pct"/>
            <w:tcBorders>
              <w:top w:val="single" w:sz="4" w:space="0" w:color="auto"/>
              <w:left w:val="single" w:sz="4" w:space="0" w:color="auto"/>
              <w:bottom w:val="single" w:sz="4" w:space="0" w:color="auto"/>
              <w:right w:val="single" w:sz="4" w:space="0" w:color="auto"/>
            </w:tcBorders>
          </w:tcPr>
          <w:p w14:paraId="74046CB6"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43" w:type="pct"/>
            <w:tcBorders>
              <w:top w:val="single" w:sz="4" w:space="0" w:color="auto"/>
              <w:left w:val="single" w:sz="4" w:space="0" w:color="auto"/>
              <w:bottom w:val="single" w:sz="4" w:space="0" w:color="auto"/>
              <w:right w:val="single" w:sz="4" w:space="0" w:color="auto"/>
            </w:tcBorders>
          </w:tcPr>
          <w:p w14:paraId="68CB6EC3"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96" w:type="pct"/>
            <w:tcBorders>
              <w:top w:val="single" w:sz="4" w:space="0" w:color="auto"/>
              <w:left w:val="single" w:sz="4" w:space="0" w:color="auto"/>
              <w:bottom w:val="single" w:sz="4" w:space="0" w:color="auto"/>
              <w:right w:val="single" w:sz="4" w:space="0" w:color="auto"/>
            </w:tcBorders>
          </w:tcPr>
          <w:p w14:paraId="5F65175D" w14:textId="77777777" w:rsidR="00771B04" w:rsidRPr="003F3FF8" w:rsidRDefault="00771B04" w:rsidP="003F3FF8">
            <w:pPr>
              <w:tabs>
                <w:tab w:val="left" w:leader="hyphen" w:pos="9356"/>
              </w:tabs>
              <w:spacing w:line="460" w:lineRule="exact"/>
              <w:rPr>
                <w:szCs w:val="24"/>
              </w:rPr>
            </w:pPr>
            <w:r w:rsidRPr="003F3FF8">
              <w:rPr>
                <w:szCs w:val="24"/>
              </w:rPr>
              <w:t>Serie documental declarada con valor científico</w:t>
            </w:r>
            <w:r w:rsidRPr="003F3FF8">
              <w:rPr>
                <w:szCs w:val="24"/>
              </w:rPr>
              <w:noBreakHyphen/>
              <w:t>cultural en la sesión de la CNSED N° 03</w:t>
            </w:r>
            <w:r w:rsidRPr="003F3FF8">
              <w:rPr>
                <w:szCs w:val="24"/>
              </w:rPr>
              <w:noBreakHyphen/>
              <w:t>2016, dentro del subfondo Departamento de División Territorial y Nomenclatura, correspondiente al período 1966</w:t>
            </w:r>
            <w:r w:rsidRPr="003F3FF8">
              <w:rPr>
                <w:szCs w:val="24"/>
              </w:rPr>
              <w:noBreakHyphen/>
              <w:t xml:space="preserve">2012. En la tabla de plazos del Departamento Geografía y Geomática se incluyen únicamente las actas producidas entre 1969 y 2025; se desconoce la ubicación de las actas de 1966 a 1968, ya que, pese a realizarse </w:t>
            </w:r>
            <w:r w:rsidRPr="003F3FF8">
              <w:rPr>
                <w:szCs w:val="24"/>
              </w:rPr>
              <w:lastRenderedPageBreak/>
              <w:t>la consulta al CISED, no se obtuvo respuesta</w:t>
            </w:r>
            <w:r w:rsidRPr="003F3FF8">
              <w:rPr>
                <w:szCs w:val="24"/>
              </w:rPr>
              <w:br/>
            </w:r>
            <w:r w:rsidRPr="003F3FF8">
              <w:rPr>
                <w:szCs w:val="24"/>
              </w:rPr>
              <w:br/>
              <w:t>En el instrumento de valoración, el CISED realizó la siguiente observación con respecto a esta serie documental: "En papel los años 1969-2011 Cuando era IGN-MOPT (32cm). En papel los años 2012-2025 cuando IGN es parte del RN (16</w:t>
            </w:r>
            <w:proofErr w:type="gramStart"/>
            <w:r w:rsidRPr="003F3FF8">
              <w:rPr>
                <w:szCs w:val="24"/>
              </w:rPr>
              <w:t>cm)...</w:t>
            </w:r>
            <w:proofErr w:type="gramEnd"/>
            <w:r w:rsidRPr="003F3FF8">
              <w:rPr>
                <w:szCs w:val="24"/>
              </w:rPr>
              <w:t xml:space="preserve"> La secretaría de la CNN es gestionada por el IGN, por eso se resguardan los originales."</w:t>
            </w:r>
            <w:r w:rsidRPr="003F3FF8">
              <w:rPr>
                <w:szCs w:val="24"/>
              </w:rPr>
              <w:br/>
            </w:r>
            <w:r w:rsidRPr="003F3FF8">
              <w:rPr>
                <w:szCs w:val="24"/>
              </w:rPr>
              <w:br/>
            </w:r>
          </w:p>
        </w:tc>
      </w:tr>
      <w:tr w:rsidR="00771B04" w:rsidRPr="003F3FF8" w14:paraId="18E54832" w14:textId="77777777" w:rsidTr="001269A6">
        <w:tc>
          <w:tcPr>
            <w:tcW w:w="400" w:type="pct"/>
            <w:tcBorders>
              <w:top w:val="single" w:sz="4" w:space="0" w:color="auto"/>
              <w:left w:val="single" w:sz="4" w:space="0" w:color="auto"/>
              <w:bottom w:val="single" w:sz="4" w:space="0" w:color="auto"/>
              <w:right w:val="single" w:sz="4" w:space="0" w:color="auto"/>
            </w:tcBorders>
          </w:tcPr>
          <w:p w14:paraId="214BE610"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16</w:t>
            </w:r>
          </w:p>
        </w:tc>
        <w:tc>
          <w:tcPr>
            <w:tcW w:w="485" w:type="pct"/>
            <w:tcBorders>
              <w:top w:val="single" w:sz="4" w:space="0" w:color="auto"/>
              <w:left w:val="single" w:sz="4" w:space="0" w:color="auto"/>
              <w:bottom w:val="single" w:sz="4" w:space="0" w:color="auto"/>
              <w:right w:val="single" w:sz="4" w:space="0" w:color="auto"/>
            </w:tcBorders>
          </w:tcPr>
          <w:p w14:paraId="77C5BEBD" w14:textId="77777777" w:rsidR="00771B04" w:rsidRPr="003F3FF8" w:rsidRDefault="00771B04" w:rsidP="003F3FF8">
            <w:pPr>
              <w:tabs>
                <w:tab w:val="left" w:leader="hyphen" w:pos="9356"/>
              </w:tabs>
              <w:spacing w:line="460" w:lineRule="exact"/>
              <w:rPr>
                <w:szCs w:val="24"/>
              </w:rPr>
            </w:pPr>
            <w:r w:rsidRPr="003F3FF8">
              <w:rPr>
                <w:szCs w:val="24"/>
              </w:rPr>
              <w:t>Estudios. O sin C</w:t>
            </w:r>
          </w:p>
        </w:tc>
        <w:tc>
          <w:tcPr>
            <w:tcW w:w="731" w:type="pct"/>
            <w:tcBorders>
              <w:top w:val="single" w:sz="4" w:space="0" w:color="auto"/>
              <w:left w:val="single" w:sz="4" w:space="0" w:color="auto"/>
              <w:bottom w:val="single" w:sz="4" w:space="0" w:color="auto"/>
              <w:right w:val="single" w:sz="4" w:space="0" w:color="auto"/>
            </w:tcBorders>
          </w:tcPr>
          <w:p w14:paraId="78334B13" w14:textId="77777777" w:rsidR="00771B04" w:rsidRPr="003F3FF8" w:rsidRDefault="00771B04" w:rsidP="003F3FF8">
            <w:pPr>
              <w:tabs>
                <w:tab w:val="left" w:leader="hyphen" w:pos="9356"/>
              </w:tabs>
              <w:spacing w:line="460" w:lineRule="exact"/>
              <w:rPr>
                <w:szCs w:val="24"/>
              </w:rPr>
            </w:pPr>
            <w:r w:rsidRPr="003F3FF8">
              <w:rPr>
                <w:szCs w:val="24"/>
              </w:rPr>
              <w:t>Estudios solicitados al departamento de Geografía.</w:t>
            </w:r>
            <w:r w:rsidRPr="003F3FF8">
              <w:rPr>
                <w:szCs w:val="24"/>
              </w:rPr>
              <w:br/>
            </w:r>
            <w:r w:rsidRPr="003F3FF8">
              <w:rPr>
                <w:szCs w:val="24"/>
              </w:rPr>
              <w:lastRenderedPageBreak/>
              <w:t>Estudio de cartografía urbana Gran Área Metropolitana (GAM) San José. Fase II. Cuadro de los resultados de triangulación.</w:t>
            </w:r>
          </w:p>
        </w:tc>
        <w:tc>
          <w:tcPr>
            <w:tcW w:w="95" w:type="pct"/>
            <w:tcBorders>
              <w:top w:val="single" w:sz="4" w:space="0" w:color="auto"/>
              <w:left w:val="single" w:sz="4" w:space="0" w:color="auto"/>
              <w:bottom w:val="single" w:sz="4" w:space="0" w:color="auto"/>
              <w:right w:val="single" w:sz="4" w:space="0" w:color="auto"/>
            </w:tcBorders>
          </w:tcPr>
          <w:p w14:paraId="62D3FFD3"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tcPr>
          <w:p w14:paraId="7A0A3F74" w14:textId="77777777" w:rsidR="00771B04" w:rsidRPr="003F3FF8" w:rsidRDefault="00771B04" w:rsidP="003F3FF8">
            <w:pPr>
              <w:tabs>
                <w:tab w:val="left" w:leader="hyphen" w:pos="9356"/>
              </w:tabs>
              <w:spacing w:line="460" w:lineRule="exact"/>
              <w:rPr>
                <w:szCs w:val="24"/>
              </w:rPr>
            </w:pPr>
            <w:r w:rsidRPr="003F3FF8">
              <w:rPr>
                <w:szCs w:val="24"/>
              </w:rPr>
              <w:lastRenderedPageBreak/>
              <w:t>2</w:t>
            </w:r>
          </w:p>
        </w:tc>
        <w:tc>
          <w:tcPr>
            <w:tcW w:w="167" w:type="pct"/>
            <w:tcBorders>
              <w:top w:val="single" w:sz="4" w:space="0" w:color="auto"/>
              <w:left w:val="single" w:sz="4" w:space="0" w:color="auto"/>
              <w:bottom w:val="single" w:sz="4" w:space="0" w:color="auto"/>
              <w:right w:val="single" w:sz="4" w:space="0" w:color="auto"/>
            </w:tcBorders>
          </w:tcPr>
          <w:p w14:paraId="7631445E"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5B18B478"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5DD05634"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216" w:type="pct"/>
            <w:tcBorders>
              <w:top w:val="single" w:sz="4" w:space="0" w:color="auto"/>
              <w:left w:val="single" w:sz="4" w:space="0" w:color="auto"/>
              <w:bottom w:val="single" w:sz="4" w:space="0" w:color="auto"/>
              <w:right w:val="single" w:sz="4" w:space="0" w:color="auto"/>
            </w:tcBorders>
          </w:tcPr>
          <w:p w14:paraId="1C87F756" w14:textId="77777777" w:rsidR="00771B04" w:rsidRPr="003F3FF8" w:rsidRDefault="00771B04" w:rsidP="003F3FF8">
            <w:pPr>
              <w:tabs>
                <w:tab w:val="left" w:leader="hyphen" w:pos="9356"/>
              </w:tabs>
              <w:spacing w:line="460" w:lineRule="exact"/>
              <w:rPr>
                <w:szCs w:val="24"/>
              </w:rPr>
            </w:pPr>
            <w:r w:rsidRPr="003F3FF8">
              <w:rPr>
                <w:szCs w:val="24"/>
              </w:rPr>
              <w:lastRenderedPageBreak/>
              <w:t>1990-2018</w:t>
            </w:r>
          </w:p>
        </w:tc>
        <w:tc>
          <w:tcPr>
            <w:tcW w:w="183" w:type="pct"/>
            <w:tcBorders>
              <w:top w:val="single" w:sz="4" w:space="0" w:color="auto"/>
              <w:left w:val="single" w:sz="4" w:space="0" w:color="auto"/>
              <w:bottom w:val="single" w:sz="4" w:space="0" w:color="auto"/>
              <w:right w:val="single" w:sz="4" w:space="0" w:color="auto"/>
            </w:tcBorders>
          </w:tcPr>
          <w:p w14:paraId="27286E0B"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551260A1" w14:textId="77777777" w:rsidR="00771B04" w:rsidRPr="003F3FF8" w:rsidRDefault="00771B04" w:rsidP="003F3FF8">
            <w:pPr>
              <w:tabs>
                <w:tab w:val="left" w:leader="hyphen" w:pos="9356"/>
              </w:tabs>
              <w:spacing w:line="460" w:lineRule="exact"/>
              <w:rPr>
                <w:szCs w:val="24"/>
              </w:rPr>
            </w:pPr>
            <w:r w:rsidRPr="003F3FF8">
              <w:rPr>
                <w:szCs w:val="24"/>
              </w:rPr>
              <w:t>142,9</w:t>
            </w:r>
          </w:p>
        </w:tc>
        <w:tc>
          <w:tcPr>
            <w:tcW w:w="130" w:type="pct"/>
            <w:gridSpan w:val="2"/>
            <w:tcBorders>
              <w:top w:val="single" w:sz="4" w:space="0" w:color="auto"/>
              <w:left w:val="single" w:sz="4" w:space="0" w:color="auto"/>
              <w:bottom w:val="single" w:sz="4" w:space="0" w:color="auto"/>
              <w:right w:val="single" w:sz="4" w:space="0" w:color="auto"/>
            </w:tcBorders>
          </w:tcPr>
          <w:p w14:paraId="3D11E904"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732500D6"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6D9E0F65"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63C1870E" w14:textId="77777777" w:rsidR="00771B04" w:rsidRPr="003F3FF8" w:rsidRDefault="00771B04" w:rsidP="003F3FF8">
            <w:pPr>
              <w:tabs>
                <w:tab w:val="left" w:leader="hyphen" w:pos="9356"/>
              </w:tabs>
              <w:spacing w:line="460" w:lineRule="exact"/>
              <w:rPr>
                <w:szCs w:val="24"/>
              </w:rPr>
            </w:pPr>
            <w:r w:rsidRPr="003F3FF8">
              <w:rPr>
                <w:szCs w:val="24"/>
              </w:rPr>
              <w:t>2005-2025</w:t>
            </w:r>
          </w:p>
        </w:tc>
        <w:tc>
          <w:tcPr>
            <w:tcW w:w="1296" w:type="pct"/>
            <w:tcBorders>
              <w:top w:val="single" w:sz="4" w:space="0" w:color="auto"/>
              <w:left w:val="single" w:sz="4" w:space="0" w:color="auto"/>
              <w:bottom w:val="single" w:sz="4" w:space="0" w:color="auto"/>
              <w:right w:val="single" w:sz="4" w:space="0" w:color="auto"/>
            </w:tcBorders>
          </w:tcPr>
          <w:p w14:paraId="12671D8C"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w:t>
            </w:r>
            <w:r w:rsidRPr="003F3FF8">
              <w:rPr>
                <w:szCs w:val="24"/>
              </w:rPr>
              <w:lastRenderedPageBreak/>
              <w:t xml:space="preserve">subfondo de Cálculo-IGN-MOPT. </w:t>
            </w:r>
            <w:r w:rsidRPr="003F3FF8">
              <w:rPr>
                <w:szCs w:val="24"/>
              </w:rPr>
              <w:br/>
            </w:r>
            <w:r w:rsidRPr="003F3FF8">
              <w:rPr>
                <w:szCs w:val="24"/>
              </w:rPr>
              <w:br/>
              <w:t>En el instrumento de valoración, el CISED realizó la siguiente observación con respecto a esta serie documental: "Actualmente se trabajan estudios específicamente de geografía. Electrónico 2005-2018 escaneado. Electrónico 2018 al 2025 con firma digital"</w:t>
            </w:r>
          </w:p>
        </w:tc>
      </w:tr>
      <w:tr w:rsidR="00771B04" w:rsidRPr="003F3FF8" w14:paraId="4CFADC26" w14:textId="77777777" w:rsidTr="001269A6">
        <w:tc>
          <w:tcPr>
            <w:tcW w:w="400" w:type="pct"/>
            <w:tcBorders>
              <w:top w:val="single" w:sz="4" w:space="0" w:color="auto"/>
              <w:left w:val="single" w:sz="4" w:space="0" w:color="auto"/>
              <w:bottom w:val="single" w:sz="4" w:space="0" w:color="auto"/>
              <w:right w:val="single" w:sz="4" w:space="0" w:color="auto"/>
            </w:tcBorders>
          </w:tcPr>
          <w:p w14:paraId="2F0F72D1"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17</w:t>
            </w:r>
          </w:p>
        </w:tc>
        <w:tc>
          <w:tcPr>
            <w:tcW w:w="485" w:type="pct"/>
            <w:tcBorders>
              <w:top w:val="single" w:sz="4" w:space="0" w:color="auto"/>
              <w:left w:val="single" w:sz="4" w:space="0" w:color="auto"/>
              <w:bottom w:val="single" w:sz="4" w:space="0" w:color="auto"/>
              <w:right w:val="single" w:sz="4" w:space="0" w:color="auto"/>
            </w:tcBorders>
          </w:tcPr>
          <w:p w14:paraId="7EB48ECB" w14:textId="77777777" w:rsidR="00771B04" w:rsidRPr="003F3FF8" w:rsidRDefault="00771B04" w:rsidP="003F3FF8">
            <w:pPr>
              <w:tabs>
                <w:tab w:val="left" w:leader="hyphen" w:pos="9356"/>
              </w:tabs>
              <w:spacing w:line="460" w:lineRule="exact"/>
              <w:rPr>
                <w:szCs w:val="24"/>
              </w:rPr>
            </w:pPr>
            <w:r w:rsidRPr="003F3FF8">
              <w:rPr>
                <w:szCs w:val="24"/>
              </w:rPr>
              <w:t>Expedientes de Aerotringulación. O sin C</w:t>
            </w:r>
          </w:p>
        </w:tc>
        <w:tc>
          <w:tcPr>
            <w:tcW w:w="731" w:type="pct"/>
            <w:tcBorders>
              <w:top w:val="single" w:sz="4" w:space="0" w:color="auto"/>
              <w:left w:val="single" w:sz="4" w:space="0" w:color="auto"/>
              <w:bottom w:val="single" w:sz="4" w:space="0" w:color="auto"/>
              <w:right w:val="single" w:sz="4" w:space="0" w:color="auto"/>
            </w:tcBorders>
          </w:tcPr>
          <w:p w14:paraId="6FD6FDE6" w14:textId="77777777" w:rsidR="00771B04" w:rsidRPr="003F3FF8" w:rsidRDefault="00771B04" w:rsidP="003F3FF8">
            <w:pPr>
              <w:tabs>
                <w:tab w:val="left" w:leader="hyphen" w:pos="9356"/>
              </w:tabs>
              <w:spacing w:line="460" w:lineRule="exact"/>
              <w:rPr>
                <w:szCs w:val="24"/>
              </w:rPr>
            </w:pPr>
            <w:r w:rsidRPr="003F3FF8">
              <w:rPr>
                <w:szCs w:val="24"/>
              </w:rPr>
              <w:t xml:space="preserve">Contienen información sobre toma de fotografías aéreas. Datos de coordenadas, alturas por zona, vuelo y modelos a triangular. Se </w:t>
            </w:r>
            <w:r w:rsidRPr="003F3FF8">
              <w:rPr>
                <w:szCs w:val="24"/>
              </w:rPr>
              <w:lastRenderedPageBreak/>
              <w:t xml:space="preserve">ubican:  fotografías aéreas de lugares, zonas y bloques. Descripción Mapa resumen de control fotogramétrico, transformación horizontal, valores de amarre, croquis de línea, puntos de vértice.  Ejemplo de zonas: </w:t>
            </w:r>
            <w:proofErr w:type="spellStart"/>
            <w:r w:rsidRPr="003F3FF8">
              <w:rPr>
                <w:szCs w:val="24"/>
              </w:rPr>
              <w:t>Bribrí</w:t>
            </w:r>
            <w:proofErr w:type="spellEnd"/>
            <w:r w:rsidRPr="003F3FF8">
              <w:rPr>
                <w:szCs w:val="24"/>
              </w:rPr>
              <w:t xml:space="preserve">, </w:t>
            </w:r>
            <w:proofErr w:type="spellStart"/>
            <w:r w:rsidRPr="003F3FF8">
              <w:rPr>
                <w:szCs w:val="24"/>
              </w:rPr>
              <w:t>Watsi</w:t>
            </w:r>
            <w:proofErr w:type="spellEnd"/>
            <w:r w:rsidRPr="003F3FF8">
              <w:rPr>
                <w:szCs w:val="24"/>
              </w:rPr>
              <w:t xml:space="preserve">, Valle La Estrella, Tempisque Bloque 3, Nicoya Bloque 3, Miramar-Aserri </w:t>
            </w:r>
            <w:r w:rsidRPr="003F3FF8">
              <w:rPr>
                <w:szCs w:val="24"/>
              </w:rPr>
              <w:lastRenderedPageBreak/>
              <w:t xml:space="preserve">Bloque 5, Roca Caballo Ferrocarril Eléctrico al Pacífico.  Abarcan los expedientes con el tema de ajustes en la aerotringulación, que se presentan por # de bloque y lugares. </w:t>
            </w:r>
          </w:p>
        </w:tc>
        <w:tc>
          <w:tcPr>
            <w:tcW w:w="95" w:type="pct"/>
            <w:tcBorders>
              <w:top w:val="single" w:sz="4" w:space="0" w:color="auto"/>
              <w:left w:val="single" w:sz="4" w:space="0" w:color="auto"/>
              <w:bottom w:val="single" w:sz="4" w:space="0" w:color="auto"/>
              <w:right w:val="single" w:sz="4" w:space="0" w:color="auto"/>
            </w:tcBorders>
          </w:tcPr>
          <w:p w14:paraId="25D76002"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528B0584" w14:textId="77777777" w:rsidR="00771B04" w:rsidRPr="003F3FF8" w:rsidRDefault="00771B04" w:rsidP="003F3FF8">
            <w:pPr>
              <w:tabs>
                <w:tab w:val="left" w:leader="hyphen" w:pos="9356"/>
              </w:tabs>
              <w:spacing w:line="460" w:lineRule="exact"/>
              <w:rPr>
                <w:szCs w:val="24"/>
              </w:rPr>
            </w:pPr>
            <w:r w:rsidRPr="003F3FF8">
              <w:rPr>
                <w:szCs w:val="24"/>
              </w:rPr>
              <w:t>1,8</w:t>
            </w:r>
          </w:p>
        </w:tc>
        <w:tc>
          <w:tcPr>
            <w:tcW w:w="167" w:type="pct"/>
            <w:tcBorders>
              <w:top w:val="single" w:sz="4" w:space="0" w:color="auto"/>
              <w:left w:val="single" w:sz="4" w:space="0" w:color="auto"/>
              <w:bottom w:val="single" w:sz="4" w:space="0" w:color="auto"/>
              <w:right w:val="single" w:sz="4" w:space="0" w:color="auto"/>
            </w:tcBorders>
          </w:tcPr>
          <w:p w14:paraId="3A5F7C29" w14:textId="77777777" w:rsidR="00771B04" w:rsidRPr="003F3FF8" w:rsidRDefault="00771B04" w:rsidP="003F3FF8">
            <w:pPr>
              <w:tabs>
                <w:tab w:val="left" w:leader="hyphen" w:pos="9356"/>
              </w:tabs>
              <w:spacing w:line="460" w:lineRule="exact"/>
              <w:rPr>
                <w:szCs w:val="24"/>
              </w:rPr>
            </w:pPr>
            <w:r w:rsidRPr="003F3FF8">
              <w:rPr>
                <w:szCs w:val="24"/>
              </w:rPr>
              <w:t>m</w:t>
            </w:r>
          </w:p>
        </w:tc>
        <w:tc>
          <w:tcPr>
            <w:tcW w:w="201" w:type="pct"/>
            <w:tcBorders>
              <w:top w:val="single" w:sz="4" w:space="0" w:color="auto"/>
              <w:left w:val="single" w:sz="4" w:space="0" w:color="auto"/>
              <w:bottom w:val="single" w:sz="4" w:space="0" w:color="auto"/>
              <w:right w:val="single" w:sz="4" w:space="0" w:color="auto"/>
            </w:tcBorders>
          </w:tcPr>
          <w:p w14:paraId="7C2AF740"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175C4199"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494D3B0F" w14:textId="77777777" w:rsidR="00771B04" w:rsidRPr="003F3FF8" w:rsidRDefault="00771B04" w:rsidP="003F3FF8">
            <w:pPr>
              <w:tabs>
                <w:tab w:val="left" w:leader="hyphen" w:pos="9356"/>
              </w:tabs>
              <w:spacing w:line="460" w:lineRule="exact"/>
              <w:rPr>
                <w:szCs w:val="24"/>
              </w:rPr>
            </w:pPr>
            <w:r w:rsidRPr="003F3FF8">
              <w:rPr>
                <w:szCs w:val="24"/>
              </w:rPr>
              <w:t>1944-1974</w:t>
            </w:r>
          </w:p>
        </w:tc>
        <w:tc>
          <w:tcPr>
            <w:tcW w:w="183" w:type="pct"/>
            <w:tcBorders>
              <w:top w:val="single" w:sz="4" w:space="0" w:color="auto"/>
              <w:left w:val="single" w:sz="4" w:space="0" w:color="auto"/>
              <w:bottom w:val="single" w:sz="4" w:space="0" w:color="auto"/>
              <w:right w:val="single" w:sz="4" w:space="0" w:color="auto"/>
            </w:tcBorders>
          </w:tcPr>
          <w:p w14:paraId="32DF9C4C"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477BCE06"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30" w:type="pct"/>
            <w:gridSpan w:val="2"/>
            <w:tcBorders>
              <w:top w:val="single" w:sz="4" w:space="0" w:color="auto"/>
              <w:left w:val="single" w:sz="4" w:space="0" w:color="auto"/>
              <w:bottom w:val="single" w:sz="4" w:space="0" w:color="auto"/>
              <w:right w:val="single" w:sz="4" w:space="0" w:color="auto"/>
            </w:tcBorders>
          </w:tcPr>
          <w:p w14:paraId="739BA1C8" w14:textId="77777777" w:rsidR="00771B04" w:rsidRPr="003F3FF8" w:rsidRDefault="00771B04" w:rsidP="003F3FF8">
            <w:pPr>
              <w:tabs>
                <w:tab w:val="left" w:leader="hyphen" w:pos="9356"/>
              </w:tabs>
              <w:spacing w:line="460" w:lineRule="exact"/>
              <w:rPr>
                <w:szCs w:val="24"/>
              </w:rPr>
            </w:pPr>
            <w:r w:rsidRPr="003F3FF8">
              <w:rPr>
                <w:szCs w:val="24"/>
              </w:rPr>
              <w:t>TB</w:t>
            </w:r>
          </w:p>
        </w:tc>
        <w:tc>
          <w:tcPr>
            <w:tcW w:w="189" w:type="pct"/>
            <w:tcBorders>
              <w:top w:val="single" w:sz="4" w:space="0" w:color="auto"/>
              <w:left w:val="single" w:sz="4" w:space="0" w:color="auto"/>
              <w:bottom w:val="single" w:sz="4" w:space="0" w:color="auto"/>
              <w:right w:val="single" w:sz="4" w:space="0" w:color="auto"/>
            </w:tcBorders>
          </w:tcPr>
          <w:p w14:paraId="349A5B2F"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20A8F8B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0D5A2168" w14:textId="77777777" w:rsidR="00771B04" w:rsidRPr="003F3FF8" w:rsidRDefault="00771B04" w:rsidP="003F3FF8">
            <w:pPr>
              <w:tabs>
                <w:tab w:val="left" w:leader="hyphen" w:pos="9356"/>
              </w:tabs>
              <w:spacing w:line="460" w:lineRule="exact"/>
              <w:rPr>
                <w:szCs w:val="24"/>
              </w:rPr>
            </w:pPr>
            <w:r w:rsidRPr="003F3FF8">
              <w:rPr>
                <w:szCs w:val="24"/>
              </w:rPr>
              <w:t>2005-2025</w:t>
            </w:r>
          </w:p>
        </w:tc>
        <w:tc>
          <w:tcPr>
            <w:tcW w:w="1296" w:type="pct"/>
            <w:tcBorders>
              <w:top w:val="single" w:sz="4" w:space="0" w:color="auto"/>
              <w:left w:val="single" w:sz="4" w:space="0" w:color="auto"/>
              <w:bottom w:val="single" w:sz="4" w:space="0" w:color="auto"/>
              <w:right w:val="single" w:sz="4" w:space="0" w:color="auto"/>
            </w:tcBorders>
          </w:tcPr>
          <w:p w14:paraId="55C04A9A"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Cálculo-IGN-MOPT.    </w:t>
            </w:r>
            <w:r w:rsidRPr="003F3FF8">
              <w:rPr>
                <w:szCs w:val="24"/>
              </w:rPr>
              <w:br/>
            </w:r>
            <w:r w:rsidRPr="003F3FF8">
              <w:rPr>
                <w:szCs w:val="24"/>
              </w:rPr>
              <w:br/>
              <w:t xml:space="preserve">El CISED realizó la siguiente observación con respecto a esta serie documental: "En la tabla del </w:t>
            </w:r>
            <w:r w:rsidRPr="003F3FF8">
              <w:rPr>
                <w:szCs w:val="24"/>
              </w:rPr>
              <w:lastRenderedPageBreak/>
              <w:t xml:space="preserve">2015 se indicó fechas 1968-1974 sin embargo esas fechas son incorrectas, lo que consta va de 1944 al 1974."                                                             </w:t>
            </w:r>
          </w:p>
        </w:tc>
      </w:tr>
      <w:tr w:rsidR="00771B04" w:rsidRPr="003F3FF8" w14:paraId="0103FADE" w14:textId="77777777" w:rsidTr="001269A6">
        <w:tc>
          <w:tcPr>
            <w:tcW w:w="400" w:type="pct"/>
            <w:tcBorders>
              <w:top w:val="single" w:sz="4" w:space="0" w:color="auto"/>
              <w:left w:val="single" w:sz="4" w:space="0" w:color="auto"/>
              <w:bottom w:val="single" w:sz="4" w:space="0" w:color="auto"/>
              <w:right w:val="single" w:sz="4" w:space="0" w:color="auto"/>
            </w:tcBorders>
          </w:tcPr>
          <w:p w14:paraId="4EDC6E5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18</w:t>
            </w:r>
          </w:p>
        </w:tc>
        <w:tc>
          <w:tcPr>
            <w:tcW w:w="485" w:type="pct"/>
            <w:tcBorders>
              <w:top w:val="single" w:sz="4" w:space="0" w:color="auto"/>
              <w:left w:val="single" w:sz="4" w:space="0" w:color="auto"/>
              <w:bottom w:val="single" w:sz="4" w:space="0" w:color="auto"/>
              <w:right w:val="single" w:sz="4" w:space="0" w:color="auto"/>
            </w:tcBorders>
          </w:tcPr>
          <w:p w14:paraId="798256A5" w14:textId="77777777" w:rsidR="00771B04" w:rsidRPr="003F3FF8" w:rsidRDefault="00771B04" w:rsidP="003F3FF8">
            <w:pPr>
              <w:tabs>
                <w:tab w:val="left" w:leader="hyphen" w:pos="9356"/>
              </w:tabs>
              <w:spacing w:line="460" w:lineRule="exact"/>
              <w:rPr>
                <w:szCs w:val="24"/>
              </w:rPr>
            </w:pPr>
            <w:r w:rsidRPr="003F3FF8">
              <w:rPr>
                <w:szCs w:val="24"/>
              </w:rPr>
              <w:t>Expediente de ajuste de aerotringulación. O sin C</w:t>
            </w:r>
          </w:p>
        </w:tc>
        <w:tc>
          <w:tcPr>
            <w:tcW w:w="731" w:type="pct"/>
            <w:tcBorders>
              <w:top w:val="single" w:sz="4" w:space="0" w:color="auto"/>
              <w:left w:val="single" w:sz="4" w:space="0" w:color="auto"/>
              <w:bottom w:val="single" w:sz="4" w:space="0" w:color="auto"/>
              <w:right w:val="single" w:sz="4" w:space="0" w:color="auto"/>
            </w:tcBorders>
          </w:tcPr>
          <w:p w14:paraId="184303FC" w14:textId="77777777" w:rsidR="00771B04" w:rsidRPr="003F3FF8" w:rsidRDefault="00771B04" w:rsidP="003F3FF8">
            <w:pPr>
              <w:tabs>
                <w:tab w:val="left" w:leader="hyphen" w:pos="9356"/>
              </w:tabs>
              <w:spacing w:line="460" w:lineRule="exact"/>
              <w:rPr>
                <w:szCs w:val="24"/>
              </w:rPr>
            </w:pPr>
            <w:r w:rsidRPr="003F3FF8">
              <w:rPr>
                <w:szCs w:val="24"/>
              </w:rPr>
              <w:t xml:space="preserve">Contienen información relacionada con los ajustes que se han realizado en diversas zonas descritas mediante fotografías </w:t>
            </w:r>
            <w:r w:rsidRPr="003F3FF8">
              <w:rPr>
                <w:szCs w:val="24"/>
              </w:rPr>
              <w:lastRenderedPageBreak/>
              <w:t>aéreas.  Se presentan por bloques y diferentes puntos del territorio nacional.</w:t>
            </w:r>
            <w:r w:rsidRPr="003F3FF8">
              <w:rPr>
                <w:szCs w:val="24"/>
              </w:rPr>
              <w:br/>
              <w:t xml:space="preserve">Se encuentra información relacionada con la transformación horizontal y la </w:t>
            </w:r>
            <w:proofErr w:type="gramStart"/>
            <w:r w:rsidRPr="003F3FF8">
              <w:rPr>
                <w:szCs w:val="24"/>
              </w:rPr>
              <w:t>transformación  de</w:t>
            </w:r>
            <w:proofErr w:type="gramEnd"/>
            <w:r w:rsidRPr="003F3FF8">
              <w:rPr>
                <w:szCs w:val="24"/>
              </w:rPr>
              <w:t xml:space="preserve"> aerotringulación.</w:t>
            </w:r>
          </w:p>
        </w:tc>
        <w:tc>
          <w:tcPr>
            <w:tcW w:w="95" w:type="pct"/>
            <w:tcBorders>
              <w:top w:val="single" w:sz="4" w:space="0" w:color="auto"/>
              <w:left w:val="single" w:sz="4" w:space="0" w:color="auto"/>
              <w:bottom w:val="single" w:sz="4" w:space="0" w:color="auto"/>
              <w:right w:val="single" w:sz="4" w:space="0" w:color="auto"/>
            </w:tcBorders>
          </w:tcPr>
          <w:p w14:paraId="5DFCA0C1"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3FAFED85" w14:textId="77777777" w:rsidR="00771B04" w:rsidRPr="003F3FF8" w:rsidRDefault="00771B04" w:rsidP="003F3FF8">
            <w:pPr>
              <w:tabs>
                <w:tab w:val="left" w:leader="hyphen" w:pos="9356"/>
              </w:tabs>
              <w:spacing w:line="460" w:lineRule="exact"/>
              <w:rPr>
                <w:szCs w:val="24"/>
              </w:rPr>
            </w:pPr>
            <w:r w:rsidRPr="003F3FF8">
              <w:rPr>
                <w:szCs w:val="24"/>
              </w:rPr>
              <w:t>30</w:t>
            </w:r>
          </w:p>
        </w:tc>
        <w:tc>
          <w:tcPr>
            <w:tcW w:w="167" w:type="pct"/>
            <w:tcBorders>
              <w:top w:val="single" w:sz="4" w:space="0" w:color="auto"/>
              <w:left w:val="single" w:sz="4" w:space="0" w:color="auto"/>
              <w:bottom w:val="single" w:sz="4" w:space="0" w:color="auto"/>
              <w:right w:val="single" w:sz="4" w:space="0" w:color="auto"/>
            </w:tcBorders>
          </w:tcPr>
          <w:p w14:paraId="5B37E64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0A89046A"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66" w:type="pct"/>
            <w:tcBorders>
              <w:top w:val="single" w:sz="4" w:space="0" w:color="auto"/>
              <w:left w:val="single" w:sz="4" w:space="0" w:color="auto"/>
              <w:bottom w:val="single" w:sz="4" w:space="0" w:color="auto"/>
              <w:right w:val="single" w:sz="4" w:space="0" w:color="auto"/>
            </w:tcBorders>
          </w:tcPr>
          <w:p w14:paraId="457AFDD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16" w:type="pct"/>
            <w:tcBorders>
              <w:top w:val="single" w:sz="4" w:space="0" w:color="auto"/>
              <w:left w:val="single" w:sz="4" w:space="0" w:color="auto"/>
              <w:bottom w:val="single" w:sz="4" w:space="0" w:color="auto"/>
              <w:right w:val="single" w:sz="4" w:space="0" w:color="auto"/>
            </w:tcBorders>
          </w:tcPr>
          <w:p w14:paraId="1A692F2C" w14:textId="77777777" w:rsidR="00771B04" w:rsidRPr="003F3FF8" w:rsidRDefault="00771B04" w:rsidP="003F3FF8">
            <w:pPr>
              <w:tabs>
                <w:tab w:val="left" w:leader="hyphen" w:pos="9356"/>
              </w:tabs>
              <w:spacing w:line="460" w:lineRule="exact"/>
              <w:rPr>
                <w:szCs w:val="24"/>
              </w:rPr>
            </w:pPr>
            <w:r w:rsidRPr="003F3FF8">
              <w:rPr>
                <w:szCs w:val="24"/>
              </w:rPr>
              <w:t>1961-1983</w:t>
            </w:r>
          </w:p>
        </w:tc>
        <w:tc>
          <w:tcPr>
            <w:tcW w:w="183" w:type="pct"/>
            <w:tcBorders>
              <w:top w:val="single" w:sz="4" w:space="0" w:color="auto"/>
              <w:left w:val="single" w:sz="4" w:space="0" w:color="auto"/>
              <w:bottom w:val="single" w:sz="4" w:space="0" w:color="auto"/>
              <w:right w:val="single" w:sz="4" w:space="0" w:color="auto"/>
            </w:tcBorders>
          </w:tcPr>
          <w:p w14:paraId="50436D72"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45CA8CAC" w14:textId="77777777" w:rsidR="00771B04" w:rsidRPr="003F3FF8" w:rsidRDefault="00771B04" w:rsidP="003F3FF8">
            <w:pPr>
              <w:tabs>
                <w:tab w:val="left" w:leader="hyphen" w:pos="9356"/>
              </w:tabs>
              <w:spacing w:line="460" w:lineRule="exact"/>
              <w:rPr>
                <w:szCs w:val="24"/>
              </w:rPr>
            </w:pPr>
            <w:r w:rsidRPr="003F3FF8">
              <w:rPr>
                <w:szCs w:val="24"/>
              </w:rPr>
              <w:t>1</w:t>
            </w:r>
          </w:p>
        </w:tc>
        <w:tc>
          <w:tcPr>
            <w:tcW w:w="130" w:type="pct"/>
            <w:gridSpan w:val="2"/>
            <w:tcBorders>
              <w:top w:val="single" w:sz="4" w:space="0" w:color="auto"/>
              <w:left w:val="single" w:sz="4" w:space="0" w:color="auto"/>
              <w:bottom w:val="single" w:sz="4" w:space="0" w:color="auto"/>
              <w:right w:val="single" w:sz="4" w:space="0" w:color="auto"/>
            </w:tcBorders>
          </w:tcPr>
          <w:p w14:paraId="06838FA9" w14:textId="77777777" w:rsidR="00771B04" w:rsidRPr="003F3FF8" w:rsidRDefault="00771B04" w:rsidP="003F3FF8">
            <w:pPr>
              <w:tabs>
                <w:tab w:val="left" w:leader="hyphen" w:pos="9356"/>
              </w:tabs>
              <w:spacing w:line="460" w:lineRule="exact"/>
              <w:rPr>
                <w:szCs w:val="24"/>
              </w:rPr>
            </w:pPr>
            <w:r w:rsidRPr="003F3FF8">
              <w:rPr>
                <w:szCs w:val="24"/>
              </w:rPr>
              <w:t>TB</w:t>
            </w:r>
          </w:p>
        </w:tc>
        <w:tc>
          <w:tcPr>
            <w:tcW w:w="189" w:type="pct"/>
            <w:tcBorders>
              <w:top w:val="single" w:sz="4" w:space="0" w:color="auto"/>
              <w:left w:val="single" w:sz="4" w:space="0" w:color="auto"/>
              <w:bottom w:val="single" w:sz="4" w:space="0" w:color="auto"/>
              <w:right w:val="single" w:sz="4" w:space="0" w:color="auto"/>
            </w:tcBorders>
          </w:tcPr>
          <w:p w14:paraId="002AEC76" w14:textId="77777777" w:rsidR="00771B04" w:rsidRPr="003F3FF8" w:rsidRDefault="00771B04" w:rsidP="003F3FF8">
            <w:pPr>
              <w:tabs>
                <w:tab w:val="left" w:leader="hyphen" w:pos="9356"/>
              </w:tabs>
              <w:spacing w:line="460" w:lineRule="exact"/>
              <w:rPr>
                <w:szCs w:val="24"/>
              </w:rPr>
            </w:pPr>
            <w:r w:rsidRPr="003F3FF8">
              <w:rPr>
                <w:szCs w:val="24"/>
              </w:rPr>
              <w:t>10</w:t>
            </w:r>
          </w:p>
        </w:tc>
        <w:tc>
          <w:tcPr>
            <w:tcW w:w="185" w:type="pct"/>
            <w:tcBorders>
              <w:top w:val="single" w:sz="4" w:space="0" w:color="auto"/>
              <w:left w:val="single" w:sz="4" w:space="0" w:color="auto"/>
              <w:bottom w:val="single" w:sz="4" w:space="0" w:color="auto"/>
              <w:right w:val="single" w:sz="4" w:space="0" w:color="auto"/>
            </w:tcBorders>
          </w:tcPr>
          <w:p w14:paraId="09BE28D6"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5F315589" w14:textId="77777777" w:rsidR="00771B04" w:rsidRPr="003F3FF8" w:rsidRDefault="00771B04" w:rsidP="003F3FF8">
            <w:pPr>
              <w:tabs>
                <w:tab w:val="left" w:leader="hyphen" w:pos="9356"/>
              </w:tabs>
              <w:spacing w:line="460" w:lineRule="exact"/>
              <w:rPr>
                <w:szCs w:val="24"/>
              </w:rPr>
            </w:pPr>
            <w:r w:rsidRPr="003F3FF8">
              <w:rPr>
                <w:szCs w:val="24"/>
              </w:rPr>
              <w:t>2005-2025</w:t>
            </w:r>
          </w:p>
        </w:tc>
        <w:tc>
          <w:tcPr>
            <w:tcW w:w="1296" w:type="pct"/>
            <w:tcBorders>
              <w:top w:val="single" w:sz="4" w:space="0" w:color="auto"/>
              <w:left w:val="single" w:sz="4" w:space="0" w:color="auto"/>
              <w:bottom w:val="single" w:sz="4" w:space="0" w:color="auto"/>
              <w:right w:val="single" w:sz="4" w:space="0" w:color="auto"/>
            </w:tcBorders>
          </w:tcPr>
          <w:p w14:paraId="02AB4F0B"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Cálculo-IGN-MOPT.    </w:t>
            </w:r>
          </w:p>
        </w:tc>
      </w:tr>
      <w:tr w:rsidR="00771B04" w:rsidRPr="003F3FF8" w14:paraId="6D315284" w14:textId="77777777" w:rsidTr="001269A6">
        <w:tc>
          <w:tcPr>
            <w:tcW w:w="400" w:type="pct"/>
            <w:tcBorders>
              <w:top w:val="single" w:sz="4" w:space="0" w:color="auto"/>
              <w:left w:val="single" w:sz="4" w:space="0" w:color="auto"/>
              <w:bottom w:val="single" w:sz="4" w:space="0" w:color="auto"/>
              <w:right w:val="single" w:sz="4" w:space="0" w:color="auto"/>
            </w:tcBorders>
          </w:tcPr>
          <w:p w14:paraId="10BBCE07" w14:textId="77777777" w:rsidR="00771B04" w:rsidRPr="003F3FF8" w:rsidRDefault="00771B04" w:rsidP="003F3FF8">
            <w:pPr>
              <w:tabs>
                <w:tab w:val="left" w:leader="hyphen" w:pos="9356"/>
              </w:tabs>
              <w:spacing w:line="460" w:lineRule="exact"/>
              <w:jc w:val="center"/>
              <w:rPr>
                <w:szCs w:val="24"/>
              </w:rPr>
            </w:pPr>
            <w:r w:rsidRPr="003F3FF8">
              <w:rPr>
                <w:szCs w:val="24"/>
              </w:rPr>
              <w:t>19</w:t>
            </w:r>
          </w:p>
        </w:tc>
        <w:tc>
          <w:tcPr>
            <w:tcW w:w="485" w:type="pct"/>
            <w:tcBorders>
              <w:top w:val="single" w:sz="4" w:space="0" w:color="auto"/>
              <w:left w:val="single" w:sz="4" w:space="0" w:color="auto"/>
              <w:bottom w:val="single" w:sz="4" w:space="0" w:color="auto"/>
              <w:right w:val="single" w:sz="4" w:space="0" w:color="auto"/>
            </w:tcBorders>
          </w:tcPr>
          <w:p w14:paraId="0FDB8F93" w14:textId="77777777" w:rsidR="00771B04" w:rsidRPr="003F3FF8" w:rsidRDefault="00771B04" w:rsidP="003F3FF8">
            <w:pPr>
              <w:tabs>
                <w:tab w:val="left" w:leader="hyphen" w:pos="9356"/>
              </w:tabs>
              <w:spacing w:line="460" w:lineRule="exact"/>
              <w:rPr>
                <w:szCs w:val="24"/>
              </w:rPr>
            </w:pPr>
            <w:r w:rsidRPr="003F3FF8">
              <w:rPr>
                <w:szCs w:val="24"/>
              </w:rPr>
              <w:t>Expedientes de Comisión de Nomenclatura. O y C</w:t>
            </w:r>
          </w:p>
        </w:tc>
        <w:tc>
          <w:tcPr>
            <w:tcW w:w="731" w:type="pct"/>
            <w:tcBorders>
              <w:top w:val="single" w:sz="4" w:space="0" w:color="auto"/>
              <w:left w:val="single" w:sz="4" w:space="0" w:color="auto"/>
              <w:bottom w:val="single" w:sz="4" w:space="0" w:color="auto"/>
              <w:right w:val="single" w:sz="4" w:space="0" w:color="auto"/>
            </w:tcBorders>
          </w:tcPr>
          <w:p w14:paraId="751FA11E" w14:textId="77777777" w:rsidR="00771B04" w:rsidRPr="003F3FF8" w:rsidRDefault="00771B04" w:rsidP="003F3FF8">
            <w:pPr>
              <w:tabs>
                <w:tab w:val="left" w:leader="hyphen" w:pos="9356"/>
              </w:tabs>
              <w:spacing w:line="460" w:lineRule="exact"/>
              <w:rPr>
                <w:szCs w:val="24"/>
              </w:rPr>
            </w:pPr>
            <w:r w:rsidRPr="003F3FF8">
              <w:rPr>
                <w:szCs w:val="24"/>
              </w:rPr>
              <w:t xml:space="preserve">Expediente físico relacionado a la nomenclatura del país, incluye oficios de solicitud y respuesta, acuerdos, </w:t>
            </w:r>
            <w:r w:rsidRPr="003F3FF8">
              <w:rPr>
                <w:szCs w:val="24"/>
              </w:rPr>
              <w:lastRenderedPageBreak/>
              <w:t>estudios, certificaciones, análisis, entre otros.</w:t>
            </w:r>
            <w:r w:rsidRPr="003F3FF8">
              <w:rPr>
                <w:szCs w:val="24"/>
              </w:rPr>
              <w:br/>
            </w:r>
            <w:r w:rsidRPr="003F3FF8">
              <w:rPr>
                <w:szCs w:val="24"/>
              </w:rPr>
              <w:br/>
              <w:t xml:space="preserve">Este acervo físico es base para dar soporte a la Comisión Nacional de Nomenclatura.  </w:t>
            </w:r>
          </w:p>
        </w:tc>
        <w:tc>
          <w:tcPr>
            <w:tcW w:w="95" w:type="pct"/>
            <w:tcBorders>
              <w:top w:val="single" w:sz="4" w:space="0" w:color="auto"/>
              <w:left w:val="single" w:sz="4" w:space="0" w:color="auto"/>
              <w:bottom w:val="single" w:sz="4" w:space="0" w:color="auto"/>
              <w:right w:val="single" w:sz="4" w:space="0" w:color="auto"/>
            </w:tcBorders>
          </w:tcPr>
          <w:p w14:paraId="5975006D"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789E43AA" w14:textId="77777777" w:rsidR="00771B04" w:rsidRPr="003F3FF8" w:rsidRDefault="00771B04" w:rsidP="003F3FF8">
            <w:pPr>
              <w:tabs>
                <w:tab w:val="left" w:leader="hyphen" w:pos="9356"/>
              </w:tabs>
              <w:spacing w:line="460" w:lineRule="exact"/>
              <w:rPr>
                <w:szCs w:val="24"/>
              </w:rPr>
            </w:pPr>
            <w:r w:rsidRPr="003F3FF8">
              <w:rPr>
                <w:szCs w:val="24"/>
              </w:rPr>
              <w:t>540</w:t>
            </w:r>
          </w:p>
        </w:tc>
        <w:tc>
          <w:tcPr>
            <w:tcW w:w="167" w:type="pct"/>
            <w:tcBorders>
              <w:top w:val="single" w:sz="4" w:space="0" w:color="auto"/>
              <w:left w:val="single" w:sz="4" w:space="0" w:color="auto"/>
              <w:bottom w:val="single" w:sz="4" w:space="0" w:color="auto"/>
              <w:right w:val="single" w:sz="4" w:space="0" w:color="auto"/>
            </w:tcBorders>
          </w:tcPr>
          <w:p w14:paraId="6A96CA70"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35E12A4B"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66" w:type="pct"/>
            <w:tcBorders>
              <w:top w:val="single" w:sz="4" w:space="0" w:color="auto"/>
              <w:left w:val="single" w:sz="4" w:space="0" w:color="auto"/>
              <w:bottom w:val="single" w:sz="4" w:space="0" w:color="auto"/>
              <w:right w:val="single" w:sz="4" w:space="0" w:color="auto"/>
            </w:tcBorders>
          </w:tcPr>
          <w:p w14:paraId="1A203F8A"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16" w:type="pct"/>
            <w:tcBorders>
              <w:top w:val="single" w:sz="4" w:space="0" w:color="auto"/>
              <w:left w:val="single" w:sz="4" w:space="0" w:color="auto"/>
              <w:bottom w:val="single" w:sz="4" w:space="0" w:color="auto"/>
              <w:right w:val="single" w:sz="4" w:space="0" w:color="auto"/>
            </w:tcBorders>
          </w:tcPr>
          <w:p w14:paraId="62323EC3" w14:textId="77777777" w:rsidR="00771B04" w:rsidRPr="003F3FF8" w:rsidRDefault="00771B04" w:rsidP="003F3FF8">
            <w:pPr>
              <w:tabs>
                <w:tab w:val="left" w:leader="hyphen" w:pos="9356"/>
              </w:tabs>
              <w:spacing w:line="460" w:lineRule="exact"/>
              <w:rPr>
                <w:szCs w:val="24"/>
              </w:rPr>
            </w:pPr>
            <w:r w:rsidRPr="003F3FF8">
              <w:rPr>
                <w:szCs w:val="24"/>
              </w:rPr>
              <w:t xml:space="preserve">1966-2012  </w:t>
            </w:r>
          </w:p>
        </w:tc>
        <w:tc>
          <w:tcPr>
            <w:tcW w:w="183" w:type="pct"/>
            <w:tcBorders>
              <w:top w:val="single" w:sz="4" w:space="0" w:color="auto"/>
              <w:left w:val="single" w:sz="4" w:space="0" w:color="auto"/>
              <w:bottom w:val="single" w:sz="4" w:space="0" w:color="auto"/>
              <w:right w:val="single" w:sz="4" w:space="0" w:color="auto"/>
            </w:tcBorders>
          </w:tcPr>
          <w:p w14:paraId="3C9EB06F"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2EE353E3" w14:textId="77777777" w:rsidR="00771B04" w:rsidRPr="003F3FF8" w:rsidRDefault="00771B04" w:rsidP="003F3FF8">
            <w:pPr>
              <w:tabs>
                <w:tab w:val="left" w:leader="hyphen" w:pos="9356"/>
              </w:tabs>
              <w:spacing w:line="460" w:lineRule="exact"/>
              <w:rPr>
                <w:szCs w:val="24"/>
              </w:rPr>
            </w:pPr>
            <w:r w:rsidRPr="003F3FF8">
              <w:rPr>
                <w:szCs w:val="24"/>
              </w:rPr>
              <w:t>90</w:t>
            </w:r>
          </w:p>
        </w:tc>
        <w:tc>
          <w:tcPr>
            <w:tcW w:w="130" w:type="pct"/>
            <w:gridSpan w:val="2"/>
            <w:tcBorders>
              <w:top w:val="single" w:sz="4" w:space="0" w:color="auto"/>
              <w:left w:val="single" w:sz="4" w:space="0" w:color="auto"/>
              <w:bottom w:val="single" w:sz="4" w:space="0" w:color="auto"/>
              <w:right w:val="single" w:sz="4" w:space="0" w:color="auto"/>
            </w:tcBorders>
          </w:tcPr>
          <w:p w14:paraId="621602D4" w14:textId="77777777" w:rsidR="00771B04" w:rsidRPr="003F3FF8" w:rsidRDefault="00771B04" w:rsidP="003F3FF8">
            <w:pPr>
              <w:tabs>
                <w:tab w:val="left" w:leader="hyphen" w:pos="9356"/>
              </w:tabs>
              <w:spacing w:line="460" w:lineRule="exact"/>
              <w:rPr>
                <w:szCs w:val="24"/>
              </w:rPr>
            </w:pPr>
            <w:r w:rsidRPr="003F3FF8">
              <w:rPr>
                <w:szCs w:val="24"/>
              </w:rPr>
              <w:t>MB</w:t>
            </w:r>
          </w:p>
        </w:tc>
        <w:tc>
          <w:tcPr>
            <w:tcW w:w="189" w:type="pct"/>
            <w:tcBorders>
              <w:top w:val="single" w:sz="4" w:space="0" w:color="auto"/>
              <w:left w:val="single" w:sz="4" w:space="0" w:color="auto"/>
              <w:bottom w:val="single" w:sz="4" w:space="0" w:color="auto"/>
              <w:right w:val="single" w:sz="4" w:space="0" w:color="auto"/>
            </w:tcBorders>
          </w:tcPr>
          <w:p w14:paraId="01777748"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tcPr>
          <w:p w14:paraId="5F27A6B9"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0F33EF70" w14:textId="77777777" w:rsidR="00771B04" w:rsidRPr="003F3FF8" w:rsidRDefault="00771B04" w:rsidP="003F3FF8">
            <w:pPr>
              <w:tabs>
                <w:tab w:val="left" w:leader="hyphen" w:pos="9356"/>
              </w:tabs>
              <w:spacing w:line="460" w:lineRule="exact"/>
              <w:rPr>
                <w:szCs w:val="24"/>
              </w:rPr>
            </w:pPr>
            <w:r w:rsidRPr="003F3FF8">
              <w:rPr>
                <w:szCs w:val="24"/>
              </w:rPr>
              <w:t>2012-2018</w:t>
            </w:r>
          </w:p>
        </w:tc>
        <w:tc>
          <w:tcPr>
            <w:tcW w:w="1296" w:type="pct"/>
            <w:tcBorders>
              <w:top w:val="single" w:sz="4" w:space="0" w:color="auto"/>
              <w:left w:val="single" w:sz="4" w:space="0" w:color="auto"/>
              <w:bottom w:val="single" w:sz="4" w:space="0" w:color="auto"/>
              <w:right w:val="single" w:sz="4" w:space="0" w:color="auto"/>
            </w:tcBorders>
          </w:tcPr>
          <w:p w14:paraId="56754DAA"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de 01 de octubre de 2015 en el subfondo de Cálculo-IGN-MOPT.    </w:t>
            </w:r>
            <w:r w:rsidRPr="003F3FF8">
              <w:rPr>
                <w:szCs w:val="24"/>
              </w:rPr>
              <w:br/>
            </w:r>
            <w:r w:rsidRPr="003F3FF8">
              <w:rPr>
                <w:szCs w:val="24"/>
              </w:rPr>
              <w:br/>
              <w:t xml:space="preserve">El CISED realizó la siguiente </w:t>
            </w:r>
            <w:r w:rsidRPr="003F3FF8">
              <w:rPr>
                <w:szCs w:val="24"/>
              </w:rPr>
              <w:lastRenderedPageBreak/>
              <w:t>observación con respecto a esta serie documental: "A partir del año 2019 lo que se elabora son oficios en los que se reflejan los acuerdos de la comisión y con sus respectivos anexos los cuales se ubican dentro de la correspondencia."</w:t>
            </w:r>
            <w:r w:rsidRPr="003F3FF8">
              <w:rPr>
                <w:szCs w:val="24"/>
              </w:rPr>
              <w:br/>
            </w:r>
            <w:r w:rsidRPr="003F3FF8">
              <w:rPr>
                <w:szCs w:val="24"/>
              </w:rPr>
              <w:br/>
              <w:t xml:space="preserve">         </w:t>
            </w:r>
          </w:p>
        </w:tc>
      </w:tr>
      <w:tr w:rsidR="00771B04" w:rsidRPr="003F3FF8" w14:paraId="7AEFBE3F" w14:textId="77777777" w:rsidTr="001269A6">
        <w:tc>
          <w:tcPr>
            <w:tcW w:w="400" w:type="pct"/>
            <w:tcBorders>
              <w:top w:val="single" w:sz="4" w:space="0" w:color="auto"/>
              <w:left w:val="single" w:sz="4" w:space="0" w:color="auto"/>
              <w:bottom w:val="single" w:sz="4" w:space="0" w:color="auto"/>
              <w:right w:val="single" w:sz="4" w:space="0" w:color="auto"/>
            </w:tcBorders>
          </w:tcPr>
          <w:p w14:paraId="1837710A"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20</w:t>
            </w:r>
          </w:p>
        </w:tc>
        <w:tc>
          <w:tcPr>
            <w:tcW w:w="485" w:type="pct"/>
            <w:tcBorders>
              <w:top w:val="single" w:sz="4" w:space="0" w:color="auto"/>
              <w:left w:val="single" w:sz="4" w:space="0" w:color="auto"/>
              <w:bottom w:val="single" w:sz="4" w:space="0" w:color="auto"/>
              <w:right w:val="single" w:sz="4" w:space="0" w:color="auto"/>
            </w:tcBorders>
          </w:tcPr>
          <w:p w14:paraId="21F85371" w14:textId="77777777" w:rsidR="00771B04" w:rsidRPr="003F3FF8" w:rsidRDefault="00771B04" w:rsidP="003F3FF8">
            <w:pPr>
              <w:tabs>
                <w:tab w:val="left" w:leader="hyphen" w:pos="9356"/>
              </w:tabs>
              <w:spacing w:line="460" w:lineRule="exact"/>
              <w:rPr>
                <w:szCs w:val="24"/>
              </w:rPr>
            </w:pPr>
            <w:r w:rsidRPr="003F3FF8">
              <w:rPr>
                <w:szCs w:val="24"/>
              </w:rPr>
              <w:t>Expedientes de proyectos. O sin C</w:t>
            </w:r>
          </w:p>
        </w:tc>
        <w:tc>
          <w:tcPr>
            <w:tcW w:w="731" w:type="pct"/>
            <w:tcBorders>
              <w:top w:val="single" w:sz="4" w:space="0" w:color="auto"/>
              <w:left w:val="single" w:sz="4" w:space="0" w:color="auto"/>
              <w:bottom w:val="single" w:sz="4" w:space="0" w:color="auto"/>
              <w:right w:val="single" w:sz="4" w:space="0" w:color="auto"/>
            </w:tcBorders>
          </w:tcPr>
          <w:p w14:paraId="4EA5E27A" w14:textId="77777777" w:rsidR="00771B04" w:rsidRPr="003F3FF8" w:rsidRDefault="00771B04" w:rsidP="003F3FF8">
            <w:pPr>
              <w:tabs>
                <w:tab w:val="left" w:leader="hyphen" w:pos="9356"/>
              </w:tabs>
              <w:spacing w:line="460" w:lineRule="exact"/>
              <w:rPr>
                <w:szCs w:val="24"/>
              </w:rPr>
            </w:pPr>
            <w:r w:rsidRPr="003F3FF8">
              <w:rPr>
                <w:szCs w:val="24"/>
              </w:rPr>
              <w:t xml:space="preserve">Expediente que conforma la vida de un proyecto en sus etapas: Diseño, Inicio, Planificación, Ejecución y Cierre.                                          Contiene: Oficios </w:t>
            </w:r>
            <w:r w:rsidRPr="003F3FF8">
              <w:rPr>
                <w:szCs w:val="24"/>
              </w:rPr>
              <w:lastRenderedPageBreak/>
              <w:t xml:space="preserve">administrativos. Iniciativa de proyecto, Plan de proyecto, Estudios de prefactibilidad, Actas, Minutas, Cronogramas, Certificaciones presupuestarias, Estudios Previos (mercado, técnicos, metodología de penalización, cronograma de actividades, certificaciones, entre otros). Carteles. Recursos de </w:t>
            </w:r>
            <w:r w:rsidRPr="003F3FF8">
              <w:rPr>
                <w:szCs w:val="24"/>
              </w:rPr>
              <w:lastRenderedPageBreak/>
              <w:t>apelación. Análisis de ofertas y recomendación de adjudicación. Orden de inicio. Informes parciales y finales de la contratación. Actas de recepción de bienes. Facturaciones. Capacitaciones, tutoriales, videos y manuales. Informe de cierre e informes finales.</w:t>
            </w:r>
          </w:p>
        </w:tc>
        <w:tc>
          <w:tcPr>
            <w:tcW w:w="95" w:type="pct"/>
            <w:tcBorders>
              <w:top w:val="single" w:sz="4" w:space="0" w:color="auto"/>
              <w:left w:val="single" w:sz="4" w:space="0" w:color="auto"/>
              <w:bottom w:val="single" w:sz="4" w:space="0" w:color="auto"/>
              <w:right w:val="single" w:sz="4" w:space="0" w:color="auto"/>
            </w:tcBorders>
          </w:tcPr>
          <w:p w14:paraId="4CEE46A6" w14:textId="77777777" w:rsidR="00771B04" w:rsidRPr="003F3FF8" w:rsidRDefault="00771B04" w:rsidP="003F3FF8">
            <w:pPr>
              <w:tabs>
                <w:tab w:val="left" w:leader="hyphen" w:pos="9356"/>
              </w:tabs>
              <w:spacing w:line="460" w:lineRule="exact"/>
              <w:rPr>
                <w:szCs w:val="24"/>
              </w:rPr>
            </w:pPr>
            <w:r w:rsidRPr="003F3FF8">
              <w:rPr>
                <w:szCs w:val="24"/>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6C193075" w14:textId="77777777" w:rsidR="00771B04" w:rsidRPr="003F3FF8" w:rsidRDefault="00771B04" w:rsidP="003F3FF8">
            <w:pPr>
              <w:tabs>
                <w:tab w:val="left" w:leader="hyphen" w:pos="9356"/>
              </w:tabs>
              <w:spacing w:line="460" w:lineRule="exact"/>
              <w:rPr>
                <w:szCs w:val="24"/>
              </w:rPr>
            </w:pPr>
            <w:r w:rsidRPr="003F3FF8">
              <w:rPr>
                <w:szCs w:val="24"/>
              </w:rPr>
              <w:t>30</w:t>
            </w:r>
          </w:p>
        </w:tc>
        <w:tc>
          <w:tcPr>
            <w:tcW w:w="167" w:type="pct"/>
            <w:tcBorders>
              <w:top w:val="single" w:sz="4" w:space="0" w:color="auto"/>
              <w:left w:val="single" w:sz="4" w:space="0" w:color="auto"/>
              <w:bottom w:val="single" w:sz="4" w:space="0" w:color="auto"/>
              <w:right w:val="single" w:sz="4" w:space="0" w:color="auto"/>
            </w:tcBorders>
          </w:tcPr>
          <w:p w14:paraId="1D64F6C3"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455B4CDD"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66" w:type="pct"/>
            <w:tcBorders>
              <w:top w:val="single" w:sz="4" w:space="0" w:color="auto"/>
              <w:left w:val="single" w:sz="4" w:space="0" w:color="auto"/>
              <w:bottom w:val="single" w:sz="4" w:space="0" w:color="auto"/>
              <w:right w:val="single" w:sz="4" w:space="0" w:color="auto"/>
            </w:tcBorders>
          </w:tcPr>
          <w:p w14:paraId="5AA092B3" w14:textId="77777777" w:rsidR="00771B04" w:rsidRPr="003F3FF8" w:rsidRDefault="00771B04" w:rsidP="003F3FF8">
            <w:pPr>
              <w:tabs>
                <w:tab w:val="left" w:leader="hyphen" w:pos="9356"/>
              </w:tabs>
              <w:spacing w:line="460" w:lineRule="exact"/>
              <w:rPr>
                <w:szCs w:val="24"/>
              </w:rPr>
            </w:pPr>
            <w:r w:rsidRPr="003F3FF8">
              <w:rPr>
                <w:szCs w:val="24"/>
              </w:rPr>
              <w:t>2</w:t>
            </w:r>
          </w:p>
        </w:tc>
        <w:tc>
          <w:tcPr>
            <w:tcW w:w="216" w:type="pct"/>
            <w:tcBorders>
              <w:top w:val="single" w:sz="4" w:space="0" w:color="auto"/>
              <w:left w:val="single" w:sz="4" w:space="0" w:color="auto"/>
              <w:bottom w:val="single" w:sz="4" w:space="0" w:color="auto"/>
              <w:right w:val="single" w:sz="4" w:space="0" w:color="auto"/>
            </w:tcBorders>
          </w:tcPr>
          <w:p w14:paraId="5D28C3C1" w14:textId="77777777" w:rsidR="00771B04" w:rsidRPr="003F3FF8" w:rsidRDefault="00771B04" w:rsidP="003F3FF8">
            <w:pPr>
              <w:tabs>
                <w:tab w:val="left" w:leader="hyphen" w:pos="9356"/>
              </w:tabs>
              <w:spacing w:line="460" w:lineRule="exact"/>
              <w:rPr>
                <w:szCs w:val="24"/>
              </w:rPr>
            </w:pPr>
            <w:r w:rsidRPr="003F3FF8">
              <w:rPr>
                <w:szCs w:val="24"/>
              </w:rPr>
              <w:t>1997-2018</w:t>
            </w:r>
          </w:p>
        </w:tc>
        <w:tc>
          <w:tcPr>
            <w:tcW w:w="183" w:type="pct"/>
            <w:tcBorders>
              <w:top w:val="single" w:sz="4" w:space="0" w:color="auto"/>
              <w:left w:val="single" w:sz="4" w:space="0" w:color="auto"/>
              <w:bottom w:val="single" w:sz="4" w:space="0" w:color="auto"/>
              <w:right w:val="single" w:sz="4" w:space="0" w:color="auto"/>
            </w:tcBorders>
          </w:tcPr>
          <w:p w14:paraId="7FEA9E13"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66BF2C5F" w14:textId="77777777" w:rsidR="00771B04" w:rsidRPr="003F3FF8" w:rsidRDefault="00771B04" w:rsidP="003F3FF8">
            <w:pPr>
              <w:tabs>
                <w:tab w:val="left" w:leader="hyphen" w:pos="9356"/>
              </w:tabs>
              <w:spacing w:line="460" w:lineRule="exact"/>
              <w:rPr>
                <w:szCs w:val="24"/>
              </w:rPr>
            </w:pPr>
            <w:r w:rsidRPr="003F3FF8">
              <w:rPr>
                <w:szCs w:val="24"/>
              </w:rPr>
              <w:t>41,4</w:t>
            </w:r>
          </w:p>
        </w:tc>
        <w:tc>
          <w:tcPr>
            <w:tcW w:w="130" w:type="pct"/>
            <w:gridSpan w:val="2"/>
            <w:tcBorders>
              <w:top w:val="single" w:sz="4" w:space="0" w:color="auto"/>
              <w:left w:val="single" w:sz="4" w:space="0" w:color="auto"/>
              <w:bottom w:val="single" w:sz="4" w:space="0" w:color="auto"/>
              <w:right w:val="single" w:sz="4" w:space="0" w:color="auto"/>
            </w:tcBorders>
          </w:tcPr>
          <w:p w14:paraId="4F1620E3"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1EF87F48" w14:textId="77777777" w:rsidR="00771B04" w:rsidRPr="003F3FF8" w:rsidRDefault="00771B04" w:rsidP="003F3FF8">
            <w:pPr>
              <w:tabs>
                <w:tab w:val="left" w:leader="hyphen" w:pos="9356"/>
              </w:tabs>
              <w:spacing w:line="460" w:lineRule="exact"/>
              <w:rPr>
                <w:szCs w:val="24"/>
              </w:rPr>
            </w:pPr>
            <w:r w:rsidRPr="003F3FF8">
              <w:rPr>
                <w:szCs w:val="24"/>
              </w:rPr>
              <w:t>8</w:t>
            </w:r>
          </w:p>
        </w:tc>
        <w:tc>
          <w:tcPr>
            <w:tcW w:w="185" w:type="pct"/>
            <w:tcBorders>
              <w:top w:val="single" w:sz="4" w:space="0" w:color="auto"/>
              <w:left w:val="single" w:sz="4" w:space="0" w:color="auto"/>
              <w:bottom w:val="single" w:sz="4" w:space="0" w:color="auto"/>
              <w:right w:val="single" w:sz="4" w:space="0" w:color="auto"/>
            </w:tcBorders>
          </w:tcPr>
          <w:p w14:paraId="3E37A654"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243" w:type="pct"/>
            <w:tcBorders>
              <w:top w:val="single" w:sz="4" w:space="0" w:color="auto"/>
              <w:left w:val="single" w:sz="4" w:space="0" w:color="auto"/>
              <w:bottom w:val="single" w:sz="4" w:space="0" w:color="auto"/>
              <w:right w:val="single" w:sz="4" w:space="0" w:color="auto"/>
            </w:tcBorders>
          </w:tcPr>
          <w:p w14:paraId="77F4AEB1" w14:textId="77777777" w:rsidR="00771B04" w:rsidRPr="003F3FF8" w:rsidRDefault="00771B04" w:rsidP="003F3FF8">
            <w:pPr>
              <w:tabs>
                <w:tab w:val="left" w:leader="hyphen" w:pos="9356"/>
              </w:tabs>
              <w:spacing w:line="460" w:lineRule="exact"/>
              <w:rPr>
                <w:szCs w:val="24"/>
              </w:rPr>
            </w:pPr>
            <w:r w:rsidRPr="003F3FF8">
              <w:rPr>
                <w:szCs w:val="24"/>
              </w:rPr>
              <w:t xml:space="preserve">2015-2018            2018-2025 </w:t>
            </w:r>
          </w:p>
        </w:tc>
        <w:tc>
          <w:tcPr>
            <w:tcW w:w="1296" w:type="pct"/>
            <w:tcBorders>
              <w:top w:val="single" w:sz="4" w:space="0" w:color="auto"/>
              <w:left w:val="single" w:sz="4" w:space="0" w:color="auto"/>
              <w:bottom w:val="single" w:sz="4" w:space="0" w:color="auto"/>
              <w:right w:val="single" w:sz="4" w:space="0" w:color="auto"/>
            </w:tcBorders>
          </w:tcPr>
          <w:p w14:paraId="00DEB5C4"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científico-cultural en la sesión de la CNSED N° 22-2015 en el subfondo Dirección IGN-MOPT </w:t>
            </w:r>
            <w:r w:rsidRPr="003F3FF8">
              <w:rPr>
                <w:szCs w:val="24"/>
              </w:rPr>
              <w:br/>
            </w:r>
            <w:r w:rsidRPr="003F3FF8">
              <w:rPr>
                <w:szCs w:val="24"/>
              </w:rPr>
              <w:br/>
              <w:t xml:space="preserve">En el instrumento de valoración, el CISED realizó la siguiente observación:  "Electrónico </w:t>
            </w:r>
            <w:r w:rsidRPr="003F3FF8">
              <w:rPr>
                <w:szCs w:val="24"/>
              </w:rPr>
              <w:lastRenderedPageBreak/>
              <w:t>Escaneados 2015-2018 4,4gb. Electrónico Con firma digital 2018-2025 37gb. Declarado con valor científico-cultural en sesión 22-</w:t>
            </w:r>
            <w:r w:rsidRPr="003F3FF8">
              <w:rPr>
                <w:szCs w:val="24"/>
              </w:rPr>
              <w:br/>
              <w:t>2015 de 01 de octubre de 2015, informe de valoración</w:t>
            </w:r>
            <w:r w:rsidRPr="003F3FF8">
              <w:rPr>
                <w:szCs w:val="24"/>
              </w:rPr>
              <w:br/>
              <w:t>IV-36-2015-TP, en los subfondos de Dirección IGN</w:t>
            </w:r>
            <w:r w:rsidRPr="003F3FF8">
              <w:rPr>
                <w:szCs w:val="24"/>
              </w:rPr>
              <w:br/>
              <w:t>MOPT y Departamento de Geodesia y Topografía IGN</w:t>
            </w:r>
            <w:r w:rsidRPr="003F3FF8">
              <w:rPr>
                <w:szCs w:val="24"/>
              </w:rPr>
              <w:br/>
              <w:t>MOPT."</w:t>
            </w:r>
            <w:r w:rsidRPr="003F3FF8">
              <w:rPr>
                <w:szCs w:val="24"/>
              </w:rPr>
              <w:br/>
            </w:r>
            <w:r w:rsidRPr="003F3FF8">
              <w:rPr>
                <w:szCs w:val="24"/>
              </w:rPr>
              <w:br/>
              <w:t>Sin embargo, ni en los registros de la CNSED ni en el acta de la sesión N° 22</w:t>
            </w:r>
            <w:r w:rsidRPr="003F3FF8">
              <w:rPr>
                <w:szCs w:val="24"/>
              </w:rPr>
              <w:noBreakHyphen/>
              <w:t>2015 se identificó una declaratoria específica para la serie denominada “Expedientes de proyectos” en el Departamento de Geodesia y Topografía.</w:t>
            </w:r>
            <w:r w:rsidRPr="003F3FF8">
              <w:rPr>
                <w:szCs w:val="24"/>
              </w:rPr>
              <w:br/>
            </w:r>
            <w:r w:rsidRPr="003F3FF8">
              <w:rPr>
                <w:szCs w:val="24"/>
              </w:rPr>
              <w:lastRenderedPageBreak/>
              <w:br/>
              <w:t>Cabe señalar que se consultó al CISED sobre este aspecto y respondió lo siguiente: "La declaratoria se estableció en los subfondos de Dirección IGN MOPT y Departamento de Geodesia y Topografía del IGN MOPT; en el informe IV-36-2015-T"</w:t>
            </w:r>
          </w:p>
        </w:tc>
      </w:tr>
      <w:tr w:rsidR="00771B04" w:rsidRPr="003F3FF8" w14:paraId="2739323D" w14:textId="77777777" w:rsidTr="001269A6">
        <w:tc>
          <w:tcPr>
            <w:tcW w:w="400" w:type="pct"/>
            <w:tcBorders>
              <w:top w:val="single" w:sz="4" w:space="0" w:color="auto"/>
              <w:left w:val="single" w:sz="4" w:space="0" w:color="auto"/>
              <w:bottom w:val="single" w:sz="4" w:space="0" w:color="auto"/>
              <w:right w:val="single" w:sz="4" w:space="0" w:color="auto"/>
            </w:tcBorders>
          </w:tcPr>
          <w:p w14:paraId="5A6270DF"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21</w:t>
            </w:r>
          </w:p>
        </w:tc>
        <w:tc>
          <w:tcPr>
            <w:tcW w:w="485" w:type="pct"/>
            <w:tcBorders>
              <w:top w:val="single" w:sz="4" w:space="0" w:color="auto"/>
              <w:left w:val="single" w:sz="4" w:space="0" w:color="auto"/>
              <w:bottom w:val="single" w:sz="4" w:space="0" w:color="auto"/>
              <w:right w:val="single" w:sz="4" w:space="0" w:color="auto"/>
            </w:tcBorders>
          </w:tcPr>
          <w:p w14:paraId="0D90F54E" w14:textId="77777777" w:rsidR="00771B04" w:rsidRPr="003F3FF8" w:rsidRDefault="00771B04" w:rsidP="003F3FF8">
            <w:pPr>
              <w:tabs>
                <w:tab w:val="left" w:leader="hyphen" w:pos="9356"/>
              </w:tabs>
              <w:spacing w:line="460" w:lineRule="exact"/>
              <w:rPr>
                <w:szCs w:val="24"/>
              </w:rPr>
            </w:pPr>
            <w:r w:rsidRPr="003F3FF8">
              <w:rPr>
                <w:szCs w:val="24"/>
              </w:rPr>
              <w:t>Fichas de nomenclatura. O sin C</w:t>
            </w:r>
          </w:p>
        </w:tc>
        <w:tc>
          <w:tcPr>
            <w:tcW w:w="731" w:type="pct"/>
            <w:tcBorders>
              <w:top w:val="single" w:sz="4" w:space="0" w:color="auto"/>
              <w:left w:val="single" w:sz="4" w:space="0" w:color="auto"/>
              <w:bottom w:val="single" w:sz="4" w:space="0" w:color="auto"/>
              <w:right w:val="single" w:sz="4" w:space="0" w:color="auto"/>
            </w:tcBorders>
          </w:tcPr>
          <w:p w14:paraId="0D1F6018" w14:textId="77777777" w:rsidR="00771B04" w:rsidRPr="003F3FF8" w:rsidRDefault="00771B04" w:rsidP="003F3FF8">
            <w:pPr>
              <w:tabs>
                <w:tab w:val="left" w:leader="hyphen" w:pos="9356"/>
              </w:tabs>
              <w:spacing w:line="460" w:lineRule="exact"/>
              <w:rPr>
                <w:szCs w:val="24"/>
              </w:rPr>
            </w:pPr>
            <w:r w:rsidRPr="003F3FF8">
              <w:rPr>
                <w:szCs w:val="24"/>
              </w:rPr>
              <w:t xml:space="preserve">Fichas de los acuerdos tomados en las asambleas </w:t>
            </w:r>
            <w:r w:rsidRPr="003F3FF8">
              <w:rPr>
                <w:szCs w:val="24"/>
              </w:rPr>
              <w:lastRenderedPageBreak/>
              <w:t>generales de nomenclatura. Se coordina en dichas sesiones por ejemplo Como se van a llamar: los objetos geográficos, un río, una calle, un estadio, un puente, etc.  Se dan Acuerdos ya sea aprobaciones o denegaciones de las solicitudes propuestas.</w:t>
            </w:r>
          </w:p>
        </w:tc>
        <w:tc>
          <w:tcPr>
            <w:tcW w:w="95" w:type="pct"/>
            <w:tcBorders>
              <w:top w:val="single" w:sz="4" w:space="0" w:color="auto"/>
              <w:left w:val="single" w:sz="4" w:space="0" w:color="auto"/>
              <w:bottom w:val="single" w:sz="4" w:space="0" w:color="auto"/>
              <w:right w:val="single" w:sz="4" w:space="0" w:color="auto"/>
            </w:tcBorders>
          </w:tcPr>
          <w:p w14:paraId="07B63963"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tcPr>
          <w:p w14:paraId="74C43512" w14:textId="77777777" w:rsidR="00771B04" w:rsidRPr="003F3FF8" w:rsidRDefault="00771B04" w:rsidP="003F3FF8">
            <w:pPr>
              <w:tabs>
                <w:tab w:val="left" w:leader="hyphen" w:pos="9356"/>
              </w:tabs>
              <w:spacing w:line="460" w:lineRule="exact"/>
              <w:rPr>
                <w:szCs w:val="24"/>
              </w:rPr>
            </w:pPr>
            <w:r w:rsidRPr="003F3FF8">
              <w:rPr>
                <w:szCs w:val="24"/>
              </w:rPr>
              <w:lastRenderedPageBreak/>
              <w:t>266</w:t>
            </w:r>
          </w:p>
        </w:tc>
        <w:tc>
          <w:tcPr>
            <w:tcW w:w="167" w:type="pct"/>
            <w:tcBorders>
              <w:top w:val="single" w:sz="4" w:space="0" w:color="auto"/>
              <w:left w:val="single" w:sz="4" w:space="0" w:color="auto"/>
              <w:bottom w:val="single" w:sz="4" w:space="0" w:color="auto"/>
              <w:right w:val="single" w:sz="4" w:space="0" w:color="auto"/>
            </w:tcBorders>
          </w:tcPr>
          <w:p w14:paraId="2634F6E4"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58F04C56"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66" w:type="pct"/>
            <w:tcBorders>
              <w:top w:val="single" w:sz="4" w:space="0" w:color="auto"/>
              <w:left w:val="single" w:sz="4" w:space="0" w:color="auto"/>
              <w:bottom w:val="single" w:sz="4" w:space="0" w:color="auto"/>
              <w:right w:val="single" w:sz="4" w:space="0" w:color="auto"/>
            </w:tcBorders>
          </w:tcPr>
          <w:p w14:paraId="15AD7256"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16" w:type="pct"/>
            <w:tcBorders>
              <w:top w:val="single" w:sz="4" w:space="0" w:color="auto"/>
              <w:left w:val="single" w:sz="4" w:space="0" w:color="auto"/>
              <w:bottom w:val="single" w:sz="4" w:space="0" w:color="auto"/>
              <w:right w:val="single" w:sz="4" w:space="0" w:color="auto"/>
            </w:tcBorders>
          </w:tcPr>
          <w:p w14:paraId="3A0800B8" w14:textId="77777777" w:rsidR="00771B04" w:rsidRPr="003F3FF8" w:rsidRDefault="00771B04" w:rsidP="003F3FF8">
            <w:pPr>
              <w:tabs>
                <w:tab w:val="left" w:leader="hyphen" w:pos="9356"/>
              </w:tabs>
              <w:spacing w:line="460" w:lineRule="exact"/>
              <w:rPr>
                <w:szCs w:val="24"/>
              </w:rPr>
            </w:pPr>
            <w:r w:rsidRPr="003F3FF8">
              <w:rPr>
                <w:szCs w:val="24"/>
              </w:rPr>
              <w:t>1967-201</w:t>
            </w:r>
            <w:r w:rsidRPr="003F3FF8">
              <w:rPr>
                <w:szCs w:val="24"/>
              </w:rPr>
              <w:lastRenderedPageBreak/>
              <w:t xml:space="preserve">1 2012-2025       </w:t>
            </w:r>
          </w:p>
        </w:tc>
        <w:tc>
          <w:tcPr>
            <w:tcW w:w="183" w:type="pct"/>
            <w:tcBorders>
              <w:top w:val="single" w:sz="4" w:space="0" w:color="auto"/>
              <w:left w:val="single" w:sz="4" w:space="0" w:color="auto"/>
              <w:bottom w:val="single" w:sz="4" w:space="0" w:color="auto"/>
              <w:right w:val="single" w:sz="4" w:space="0" w:color="auto"/>
            </w:tcBorders>
          </w:tcPr>
          <w:p w14:paraId="60106484" w14:textId="77777777" w:rsidR="00771B04" w:rsidRPr="003F3FF8" w:rsidRDefault="00771B04" w:rsidP="003F3FF8">
            <w:pPr>
              <w:tabs>
                <w:tab w:val="left" w:leader="hyphen" w:pos="9356"/>
              </w:tabs>
              <w:spacing w:line="460" w:lineRule="exact"/>
              <w:rPr>
                <w:szCs w:val="24"/>
              </w:rPr>
            </w:pPr>
            <w:r w:rsidRPr="003F3FF8">
              <w:rPr>
                <w:szCs w:val="24"/>
              </w:rPr>
              <w:lastRenderedPageBreak/>
              <w:t>Electr</w:t>
            </w:r>
            <w:r w:rsidRPr="003F3FF8">
              <w:rPr>
                <w:szCs w:val="24"/>
              </w:rPr>
              <w:lastRenderedPageBreak/>
              <w:t>ónico</w:t>
            </w:r>
          </w:p>
        </w:tc>
        <w:tc>
          <w:tcPr>
            <w:tcW w:w="187" w:type="pct"/>
            <w:tcBorders>
              <w:top w:val="single" w:sz="4" w:space="0" w:color="auto"/>
              <w:left w:val="single" w:sz="4" w:space="0" w:color="auto"/>
              <w:bottom w:val="single" w:sz="4" w:space="0" w:color="auto"/>
              <w:right w:val="single" w:sz="4" w:space="0" w:color="auto"/>
            </w:tcBorders>
          </w:tcPr>
          <w:p w14:paraId="6FECF557" w14:textId="77777777" w:rsidR="00771B04" w:rsidRPr="003F3FF8" w:rsidRDefault="00771B04" w:rsidP="003F3FF8">
            <w:pPr>
              <w:tabs>
                <w:tab w:val="left" w:leader="hyphen" w:pos="9356"/>
              </w:tabs>
              <w:spacing w:line="460" w:lineRule="exact"/>
              <w:rPr>
                <w:szCs w:val="24"/>
              </w:rPr>
            </w:pPr>
            <w:r w:rsidRPr="003F3FF8">
              <w:rPr>
                <w:szCs w:val="24"/>
              </w:rPr>
              <w:lastRenderedPageBreak/>
              <w:t>96</w:t>
            </w:r>
          </w:p>
        </w:tc>
        <w:tc>
          <w:tcPr>
            <w:tcW w:w="130" w:type="pct"/>
            <w:gridSpan w:val="2"/>
            <w:tcBorders>
              <w:top w:val="single" w:sz="4" w:space="0" w:color="auto"/>
              <w:left w:val="single" w:sz="4" w:space="0" w:color="auto"/>
              <w:bottom w:val="single" w:sz="4" w:space="0" w:color="auto"/>
              <w:right w:val="single" w:sz="4" w:space="0" w:color="auto"/>
            </w:tcBorders>
          </w:tcPr>
          <w:p w14:paraId="708CFF31" w14:textId="77777777" w:rsidR="00771B04" w:rsidRPr="003F3FF8" w:rsidRDefault="00771B04" w:rsidP="003F3FF8">
            <w:pPr>
              <w:tabs>
                <w:tab w:val="left" w:leader="hyphen" w:pos="9356"/>
              </w:tabs>
              <w:spacing w:line="460" w:lineRule="exact"/>
              <w:rPr>
                <w:szCs w:val="24"/>
              </w:rPr>
            </w:pPr>
            <w:r w:rsidRPr="003F3FF8">
              <w:rPr>
                <w:szCs w:val="24"/>
              </w:rPr>
              <w:t>KB</w:t>
            </w:r>
          </w:p>
        </w:tc>
        <w:tc>
          <w:tcPr>
            <w:tcW w:w="189" w:type="pct"/>
            <w:tcBorders>
              <w:top w:val="single" w:sz="4" w:space="0" w:color="auto"/>
              <w:left w:val="single" w:sz="4" w:space="0" w:color="auto"/>
              <w:bottom w:val="single" w:sz="4" w:space="0" w:color="auto"/>
              <w:right w:val="single" w:sz="4" w:space="0" w:color="auto"/>
            </w:tcBorders>
          </w:tcPr>
          <w:p w14:paraId="6C26ECEA"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2C5BBF6D"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56CB7A29" w14:textId="77777777" w:rsidR="00771B04" w:rsidRPr="003F3FF8" w:rsidRDefault="00771B04" w:rsidP="003F3FF8">
            <w:pPr>
              <w:tabs>
                <w:tab w:val="left" w:leader="hyphen" w:pos="9356"/>
              </w:tabs>
              <w:spacing w:line="460" w:lineRule="exact"/>
              <w:rPr>
                <w:szCs w:val="24"/>
              </w:rPr>
            </w:pPr>
            <w:r w:rsidRPr="003F3FF8">
              <w:rPr>
                <w:szCs w:val="24"/>
              </w:rPr>
              <w:t>2022-</w:t>
            </w:r>
            <w:r w:rsidRPr="003F3FF8">
              <w:rPr>
                <w:szCs w:val="24"/>
              </w:rPr>
              <w:lastRenderedPageBreak/>
              <w:t>20225</w:t>
            </w:r>
          </w:p>
        </w:tc>
        <w:tc>
          <w:tcPr>
            <w:tcW w:w="1296" w:type="pct"/>
            <w:tcBorders>
              <w:top w:val="single" w:sz="4" w:space="0" w:color="auto"/>
              <w:left w:val="single" w:sz="4" w:space="0" w:color="auto"/>
              <w:bottom w:val="single" w:sz="4" w:space="0" w:color="auto"/>
              <w:right w:val="single" w:sz="4" w:space="0" w:color="auto"/>
            </w:tcBorders>
          </w:tcPr>
          <w:p w14:paraId="571A4E43" w14:textId="77777777" w:rsidR="00771B04" w:rsidRPr="003F3FF8" w:rsidRDefault="00771B04" w:rsidP="003F3FF8">
            <w:pPr>
              <w:tabs>
                <w:tab w:val="left" w:leader="hyphen" w:pos="9356"/>
              </w:tabs>
              <w:spacing w:line="460" w:lineRule="exact"/>
              <w:rPr>
                <w:szCs w:val="24"/>
              </w:rPr>
            </w:pPr>
            <w:r w:rsidRPr="003F3FF8">
              <w:rPr>
                <w:szCs w:val="24"/>
              </w:rPr>
              <w:lastRenderedPageBreak/>
              <w:t xml:space="preserve">Serie documental declarada con valor científico cultural en la sesión de la CNSED N° 22-2015 </w:t>
            </w:r>
            <w:r w:rsidRPr="003F3FF8">
              <w:rPr>
                <w:szCs w:val="24"/>
              </w:rPr>
              <w:lastRenderedPageBreak/>
              <w:t>en el subfondo: "Cálculo".</w:t>
            </w:r>
            <w:r w:rsidRPr="003F3FF8">
              <w:rPr>
                <w:szCs w:val="24"/>
              </w:rPr>
              <w:br/>
            </w:r>
            <w:r w:rsidRPr="003F3FF8">
              <w:rPr>
                <w:szCs w:val="24"/>
              </w:rPr>
              <w:br/>
              <w:t>El CISED realizó la siguiente observación con respecto a esta serie documental: "En papel los años 1967-2011 Cuando era IGN-MOPT.</w:t>
            </w:r>
            <w:r w:rsidRPr="003F3FF8">
              <w:rPr>
                <w:szCs w:val="24"/>
              </w:rPr>
              <w:br/>
            </w:r>
            <w:r w:rsidRPr="003F3FF8">
              <w:rPr>
                <w:szCs w:val="24"/>
              </w:rPr>
              <w:br/>
              <w:t>En papel los años 2012-2021 cuando IGN es parte del RN.</w:t>
            </w:r>
            <w:r w:rsidRPr="003F3FF8">
              <w:rPr>
                <w:szCs w:val="24"/>
              </w:rPr>
              <w:br/>
              <w:t>En digital los años 2022-2025 cuando IGN es parte del RN. A partir de 2022 se inicia la labor de esta información en digital en una sola hoja de Excel.</w:t>
            </w:r>
            <w:r w:rsidRPr="003F3FF8">
              <w:rPr>
                <w:szCs w:val="24"/>
              </w:rPr>
              <w:br/>
            </w:r>
            <w:r w:rsidRPr="003F3FF8">
              <w:rPr>
                <w:szCs w:val="24"/>
              </w:rPr>
              <w:br/>
              <w:t xml:space="preserve">Tiene valor científico cultural acorde al informe de valoración IV-36-2015-TP de octubre del 2015."                         </w:t>
            </w:r>
          </w:p>
        </w:tc>
      </w:tr>
      <w:tr w:rsidR="00771B04" w:rsidRPr="003F3FF8" w14:paraId="2B08D1A3" w14:textId="77777777" w:rsidTr="001269A6">
        <w:tc>
          <w:tcPr>
            <w:tcW w:w="400" w:type="pct"/>
            <w:tcBorders>
              <w:top w:val="single" w:sz="4" w:space="0" w:color="auto"/>
              <w:left w:val="single" w:sz="4" w:space="0" w:color="auto"/>
              <w:bottom w:val="single" w:sz="4" w:space="0" w:color="auto"/>
              <w:right w:val="single" w:sz="4" w:space="0" w:color="auto"/>
            </w:tcBorders>
          </w:tcPr>
          <w:p w14:paraId="58491617" w14:textId="77777777" w:rsidR="00771B04" w:rsidRPr="003F3FF8" w:rsidRDefault="00771B04" w:rsidP="003F3FF8">
            <w:pPr>
              <w:tabs>
                <w:tab w:val="left" w:leader="hyphen" w:pos="9356"/>
              </w:tabs>
              <w:spacing w:line="460" w:lineRule="exact"/>
              <w:jc w:val="center"/>
              <w:rPr>
                <w:szCs w:val="24"/>
              </w:rPr>
            </w:pPr>
            <w:r w:rsidRPr="003F3FF8">
              <w:rPr>
                <w:szCs w:val="24"/>
              </w:rPr>
              <w:lastRenderedPageBreak/>
              <w:t>22</w:t>
            </w:r>
          </w:p>
        </w:tc>
        <w:tc>
          <w:tcPr>
            <w:tcW w:w="485" w:type="pct"/>
            <w:tcBorders>
              <w:top w:val="single" w:sz="4" w:space="0" w:color="auto"/>
              <w:left w:val="single" w:sz="4" w:space="0" w:color="auto"/>
              <w:bottom w:val="single" w:sz="4" w:space="0" w:color="auto"/>
              <w:right w:val="single" w:sz="4" w:space="0" w:color="auto"/>
            </w:tcBorders>
          </w:tcPr>
          <w:p w14:paraId="06E15896" w14:textId="77777777" w:rsidR="00771B04" w:rsidRPr="003F3FF8" w:rsidRDefault="00771B04" w:rsidP="003F3FF8">
            <w:pPr>
              <w:tabs>
                <w:tab w:val="left" w:leader="hyphen" w:pos="9356"/>
              </w:tabs>
              <w:spacing w:line="460" w:lineRule="exact"/>
              <w:rPr>
                <w:szCs w:val="24"/>
              </w:rPr>
            </w:pPr>
            <w:r w:rsidRPr="003F3FF8">
              <w:rPr>
                <w:szCs w:val="24"/>
              </w:rPr>
              <w:t>Fotografías aéreas. O</w:t>
            </w:r>
          </w:p>
        </w:tc>
        <w:tc>
          <w:tcPr>
            <w:tcW w:w="731" w:type="pct"/>
            <w:tcBorders>
              <w:top w:val="single" w:sz="4" w:space="0" w:color="auto"/>
              <w:left w:val="single" w:sz="4" w:space="0" w:color="auto"/>
              <w:bottom w:val="single" w:sz="4" w:space="0" w:color="auto"/>
              <w:right w:val="single" w:sz="4" w:space="0" w:color="auto"/>
            </w:tcBorders>
          </w:tcPr>
          <w:p w14:paraId="0E101902" w14:textId="77777777" w:rsidR="00771B04" w:rsidRPr="003F3FF8" w:rsidRDefault="00771B04" w:rsidP="003F3FF8">
            <w:pPr>
              <w:tabs>
                <w:tab w:val="left" w:leader="hyphen" w:pos="9356"/>
              </w:tabs>
              <w:spacing w:line="460" w:lineRule="exact"/>
              <w:rPr>
                <w:szCs w:val="24"/>
              </w:rPr>
            </w:pPr>
            <w:r w:rsidRPr="003F3FF8">
              <w:rPr>
                <w:szCs w:val="24"/>
              </w:rPr>
              <w:t>Es una representación fiel del terreno del área geográfica del país en el momento en que se toma la imagen, el cual permite iniciar el proceso de elaboración de cartografía topográfica, catastral, de riesgos, de ordenamiento territorial.</w:t>
            </w:r>
          </w:p>
        </w:tc>
        <w:tc>
          <w:tcPr>
            <w:tcW w:w="95" w:type="pct"/>
            <w:tcBorders>
              <w:top w:val="single" w:sz="4" w:space="0" w:color="auto"/>
              <w:left w:val="single" w:sz="4" w:space="0" w:color="auto"/>
              <w:bottom w:val="single" w:sz="4" w:space="0" w:color="auto"/>
              <w:right w:val="single" w:sz="4" w:space="0" w:color="auto"/>
            </w:tcBorders>
          </w:tcPr>
          <w:p w14:paraId="1A9C2324"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23" w:type="pct"/>
            <w:tcBorders>
              <w:top w:val="single" w:sz="4" w:space="0" w:color="auto"/>
              <w:left w:val="single" w:sz="4" w:space="0" w:color="auto"/>
              <w:bottom w:val="single" w:sz="4" w:space="0" w:color="auto"/>
              <w:right w:val="single" w:sz="4" w:space="0" w:color="auto"/>
            </w:tcBorders>
          </w:tcPr>
          <w:p w14:paraId="72FCE5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7" w:type="pct"/>
            <w:tcBorders>
              <w:top w:val="single" w:sz="4" w:space="0" w:color="auto"/>
              <w:left w:val="single" w:sz="4" w:space="0" w:color="auto"/>
              <w:bottom w:val="single" w:sz="4" w:space="0" w:color="auto"/>
              <w:right w:val="single" w:sz="4" w:space="0" w:color="auto"/>
            </w:tcBorders>
          </w:tcPr>
          <w:p w14:paraId="6AFD865D"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01" w:type="pct"/>
            <w:tcBorders>
              <w:top w:val="single" w:sz="4" w:space="0" w:color="auto"/>
              <w:left w:val="single" w:sz="4" w:space="0" w:color="auto"/>
              <w:bottom w:val="single" w:sz="4" w:space="0" w:color="auto"/>
              <w:right w:val="single" w:sz="4" w:space="0" w:color="auto"/>
            </w:tcBorders>
          </w:tcPr>
          <w:p w14:paraId="1B188B68"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66" w:type="pct"/>
            <w:tcBorders>
              <w:top w:val="single" w:sz="4" w:space="0" w:color="auto"/>
              <w:left w:val="single" w:sz="4" w:space="0" w:color="auto"/>
              <w:bottom w:val="single" w:sz="4" w:space="0" w:color="auto"/>
              <w:right w:val="single" w:sz="4" w:space="0" w:color="auto"/>
            </w:tcBorders>
          </w:tcPr>
          <w:p w14:paraId="17A8E4BC" w14:textId="77777777" w:rsidR="00771B04" w:rsidRPr="003F3FF8" w:rsidRDefault="00771B04" w:rsidP="003F3FF8">
            <w:pPr>
              <w:tabs>
                <w:tab w:val="left" w:leader="hyphen" w:pos="9356"/>
              </w:tabs>
              <w:spacing w:line="460" w:lineRule="exact"/>
              <w:rPr>
                <w:szCs w:val="24"/>
              </w:rPr>
            </w:pPr>
            <w:r w:rsidRPr="003F3FF8">
              <w:rPr>
                <w:szCs w:val="24"/>
              </w:rPr>
              <w:t> </w:t>
            </w:r>
          </w:p>
        </w:tc>
        <w:tc>
          <w:tcPr>
            <w:tcW w:w="216" w:type="pct"/>
            <w:tcBorders>
              <w:top w:val="single" w:sz="4" w:space="0" w:color="auto"/>
              <w:left w:val="single" w:sz="4" w:space="0" w:color="auto"/>
              <w:bottom w:val="single" w:sz="4" w:space="0" w:color="auto"/>
              <w:right w:val="single" w:sz="4" w:space="0" w:color="auto"/>
            </w:tcBorders>
          </w:tcPr>
          <w:p w14:paraId="455BAC81" w14:textId="77777777" w:rsidR="00771B04" w:rsidRPr="003F3FF8" w:rsidRDefault="00771B04" w:rsidP="003F3FF8">
            <w:pPr>
              <w:tabs>
                <w:tab w:val="left" w:leader="hyphen" w:pos="9356"/>
              </w:tabs>
              <w:spacing w:line="460" w:lineRule="exact"/>
              <w:rPr>
                <w:szCs w:val="24"/>
              </w:rPr>
            </w:pPr>
            <w:r w:rsidRPr="003F3FF8">
              <w:rPr>
                <w:szCs w:val="24"/>
              </w:rPr>
              <w:t> </w:t>
            </w:r>
          </w:p>
        </w:tc>
        <w:tc>
          <w:tcPr>
            <w:tcW w:w="183" w:type="pct"/>
            <w:tcBorders>
              <w:top w:val="single" w:sz="4" w:space="0" w:color="auto"/>
              <w:left w:val="single" w:sz="4" w:space="0" w:color="auto"/>
              <w:bottom w:val="single" w:sz="4" w:space="0" w:color="auto"/>
              <w:right w:val="single" w:sz="4" w:space="0" w:color="auto"/>
            </w:tcBorders>
          </w:tcPr>
          <w:p w14:paraId="68F5B125" w14:textId="77777777" w:rsidR="00771B04" w:rsidRPr="003F3FF8" w:rsidRDefault="00771B04" w:rsidP="003F3FF8">
            <w:pPr>
              <w:tabs>
                <w:tab w:val="left" w:leader="hyphen" w:pos="9356"/>
              </w:tabs>
              <w:spacing w:line="460" w:lineRule="exact"/>
              <w:rPr>
                <w:szCs w:val="24"/>
              </w:rPr>
            </w:pPr>
            <w:r w:rsidRPr="003F3FF8">
              <w:rPr>
                <w:szCs w:val="24"/>
              </w:rPr>
              <w:t>Electrónico</w:t>
            </w:r>
          </w:p>
        </w:tc>
        <w:tc>
          <w:tcPr>
            <w:tcW w:w="187" w:type="pct"/>
            <w:tcBorders>
              <w:top w:val="single" w:sz="4" w:space="0" w:color="auto"/>
              <w:left w:val="single" w:sz="4" w:space="0" w:color="auto"/>
              <w:bottom w:val="single" w:sz="4" w:space="0" w:color="auto"/>
              <w:right w:val="single" w:sz="4" w:space="0" w:color="auto"/>
            </w:tcBorders>
          </w:tcPr>
          <w:p w14:paraId="3499C1F1" w14:textId="77777777" w:rsidR="00771B04" w:rsidRPr="003F3FF8" w:rsidRDefault="00771B04" w:rsidP="003F3FF8">
            <w:pPr>
              <w:tabs>
                <w:tab w:val="left" w:leader="hyphen" w:pos="9356"/>
              </w:tabs>
              <w:spacing w:line="460" w:lineRule="exact"/>
              <w:rPr>
                <w:szCs w:val="24"/>
              </w:rPr>
            </w:pPr>
            <w:r w:rsidRPr="003F3FF8">
              <w:rPr>
                <w:szCs w:val="24"/>
              </w:rPr>
              <w:t>3</w:t>
            </w:r>
          </w:p>
        </w:tc>
        <w:tc>
          <w:tcPr>
            <w:tcW w:w="130" w:type="pct"/>
            <w:gridSpan w:val="2"/>
            <w:tcBorders>
              <w:top w:val="single" w:sz="4" w:space="0" w:color="auto"/>
              <w:left w:val="single" w:sz="4" w:space="0" w:color="auto"/>
              <w:bottom w:val="single" w:sz="4" w:space="0" w:color="auto"/>
              <w:right w:val="single" w:sz="4" w:space="0" w:color="auto"/>
            </w:tcBorders>
          </w:tcPr>
          <w:p w14:paraId="09B20ACD" w14:textId="77777777" w:rsidR="00771B04" w:rsidRPr="003F3FF8" w:rsidRDefault="00771B04" w:rsidP="003F3FF8">
            <w:pPr>
              <w:tabs>
                <w:tab w:val="left" w:leader="hyphen" w:pos="9356"/>
              </w:tabs>
              <w:spacing w:line="460" w:lineRule="exact"/>
              <w:rPr>
                <w:szCs w:val="24"/>
              </w:rPr>
            </w:pPr>
            <w:r w:rsidRPr="003F3FF8">
              <w:rPr>
                <w:szCs w:val="24"/>
              </w:rPr>
              <w:t>TB</w:t>
            </w:r>
          </w:p>
        </w:tc>
        <w:tc>
          <w:tcPr>
            <w:tcW w:w="189" w:type="pct"/>
            <w:tcBorders>
              <w:top w:val="single" w:sz="4" w:space="0" w:color="auto"/>
              <w:left w:val="single" w:sz="4" w:space="0" w:color="auto"/>
              <w:bottom w:val="single" w:sz="4" w:space="0" w:color="auto"/>
              <w:right w:val="single" w:sz="4" w:space="0" w:color="auto"/>
            </w:tcBorders>
          </w:tcPr>
          <w:p w14:paraId="0E55228F" w14:textId="77777777" w:rsidR="00771B04" w:rsidRPr="003F3FF8" w:rsidRDefault="00771B04" w:rsidP="003F3FF8">
            <w:pPr>
              <w:tabs>
                <w:tab w:val="left" w:leader="hyphen" w:pos="9356"/>
              </w:tabs>
              <w:spacing w:line="460" w:lineRule="exact"/>
              <w:rPr>
                <w:szCs w:val="24"/>
              </w:rPr>
            </w:pPr>
            <w:r w:rsidRPr="003F3FF8">
              <w:rPr>
                <w:szCs w:val="24"/>
              </w:rPr>
              <w:t>PERMANENTE</w:t>
            </w:r>
          </w:p>
        </w:tc>
        <w:tc>
          <w:tcPr>
            <w:tcW w:w="185" w:type="pct"/>
            <w:tcBorders>
              <w:top w:val="single" w:sz="4" w:space="0" w:color="auto"/>
              <w:left w:val="single" w:sz="4" w:space="0" w:color="auto"/>
              <w:bottom w:val="single" w:sz="4" w:space="0" w:color="auto"/>
              <w:right w:val="single" w:sz="4" w:space="0" w:color="auto"/>
            </w:tcBorders>
          </w:tcPr>
          <w:p w14:paraId="731B7162" w14:textId="77777777" w:rsidR="00771B04" w:rsidRPr="003F3FF8" w:rsidRDefault="00771B04" w:rsidP="003F3FF8">
            <w:pPr>
              <w:tabs>
                <w:tab w:val="left" w:leader="hyphen" w:pos="9356"/>
              </w:tabs>
              <w:spacing w:line="460" w:lineRule="exact"/>
              <w:rPr>
                <w:szCs w:val="24"/>
              </w:rPr>
            </w:pPr>
            <w:r w:rsidRPr="003F3FF8">
              <w:rPr>
                <w:szCs w:val="24"/>
              </w:rPr>
              <w:t>0</w:t>
            </w:r>
          </w:p>
        </w:tc>
        <w:tc>
          <w:tcPr>
            <w:tcW w:w="243" w:type="pct"/>
            <w:tcBorders>
              <w:top w:val="single" w:sz="4" w:space="0" w:color="auto"/>
              <w:left w:val="single" w:sz="4" w:space="0" w:color="auto"/>
              <w:bottom w:val="single" w:sz="4" w:space="0" w:color="auto"/>
              <w:right w:val="single" w:sz="4" w:space="0" w:color="auto"/>
            </w:tcBorders>
          </w:tcPr>
          <w:p w14:paraId="7ED9A798" w14:textId="77777777" w:rsidR="00771B04" w:rsidRPr="003F3FF8" w:rsidRDefault="00771B04" w:rsidP="003F3FF8">
            <w:pPr>
              <w:tabs>
                <w:tab w:val="left" w:leader="hyphen" w:pos="9356"/>
              </w:tabs>
              <w:spacing w:line="460" w:lineRule="exact"/>
              <w:rPr>
                <w:szCs w:val="24"/>
              </w:rPr>
            </w:pPr>
            <w:r w:rsidRPr="003F3FF8">
              <w:rPr>
                <w:szCs w:val="24"/>
              </w:rPr>
              <w:t>1941-2025</w:t>
            </w:r>
          </w:p>
        </w:tc>
        <w:tc>
          <w:tcPr>
            <w:tcW w:w="1296" w:type="pct"/>
            <w:tcBorders>
              <w:top w:val="single" w:sz="4" w:space="0" w:color="auto"/>
              <w:left w:val="single" w:sz="4" w:space="0" w:color="auto"/>
              <w:bottom w:val="single" w:sz="4" w:space="0" w:color="auto"/>
              <w:right w:val="single" w:sz="4" w:space="0" w:color="auto"/>
            </w:tcBorders>
          </w:tcPr>
          <w:p w14:paraId="7EFF811A"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 cultural en las sesiones de la CNSED N° 10-2024 (en esta ocasión no se indicó el subfondo) y N° 22-2015 en el subfondo de Cálculo-IGN-MOPT.  </w:t>
            </w:r>
            <w:r w:rsidRPr="003F3FF8">
              <w:rPr>
                <w:szCs w:val="24"/>
              </w:rPr>
              <w:br/>
            </w:r>
            <w:r w:rsidRPr="003F3FF8">
              <w:rPr>
                <w:szCs w:val="24"/>
              </w:rPr>
              <w:br/>
              <w:t xml:space="preserve">El CISED realizó la siguiente observación con respecto a esta serie documental: "Más de 200mil fotografías." </w:t>
            </w:r>
          </w:p>
        </w:tc>
      </w:tr>
      <w:tr w:rsidR="00771B04" w:rsidRPr="003F3FF8" w14:paraId="51FA86F1" w14:textId="77777777" w:rsidTr="001269A6">
        <w:tc>
          <w:tcPr>
            <w:tcW w:w="400" w:type="pct"/>
            <w:tcBorders>
              <w:top w:val="single" w:sz="4" w:space="0" w:color="auto"/>
              <w:left w:val="single" w:sz="4" w:space="0" w:color="auto"/>
              <w:bottom w:val="single" w:sz="4" w:space="0" w:color="auto"/>
              <w:right w:val="single" w:sz="4" w:space="0" w:color="auto"/>
            </w:tcBorders>
          </w:tcPr>
          <w:p w14:paraId="0C5F1231" w14:textId="77777777" w:rsidR="00771B04" w:rsidRPr="003F3FF8" w:rsidRDefault="00771B04" w:rsidP="003F3FF8">
            <w:pPr>
              <w:tabs>
                <w:tab w:val="left" w:leader="hyphen" w:pos="9356"/>
              </w:tabs>
              <w:spacing w:line="460" w:lineRule="exact"/>
              <w:jc w:val="center"/>
              <w:rPr>
                <w:szCs w:val="24"/>
              </w:rPr>
            </w:pPr>
            <w:r w:rsidRPr="003F3FF8">
              <w:rPr>
                <w:szCs w:val="24"/>
              </w:rPr>
              <w:t>23</w:t>
            </w:r>
          </w:p>
        </w:tc>
        <w:tc>
          <w:tcPr>
            <w:tcW w:w="485" w:type="pct"/>
            <w:tcBorders>
              <w:top w:val="single" w:sz="4" w:space="0" w:color="auto"/>
              <w:left w:val="single" w:sz="4" w:space="0" w:color="auto"/>
              <w:bottom w:val="single" w:sz="4" w:space="0" w:color="auto"/>
              <w:right w:val="single" w:sz="4" w:space="0" w:color="auto"/>
            </w:tcBorders>
          </w:tcPr>
          <w:p w14:paraId="36498937" w14:textId="77777777" w:rsidR="00771B04" w:rsidRPr="003F3FF8" w:rsidRDefault="00771B04" w:rsidP="003F3FF8">
            <w:pPr>
              <w:tabs>
                <w:tab w:val="left" w:leader="hyphen" w:pos="9356"/>
              </w:tabs>
              <w:spacing w:line="460" w:lineRule="exact"/>
              <w:rPr>
                <w:szCs w:val="24"/>
              </w:rPr>
            </w:pPr>
            <w:r w:rsidRPr="003F3FF8">
              <w:rPr>
                <w:szCs w:val="24"/>
              </w:rPr>
              <w:t>Mapas. O sin C</w:t>
            </w:r>
          </w:p>
        </w:tc>
        <w:tc>
          <w:tcPr>
            <w:tcW w:w="731" w:type="pct"/>
            <w:tcBorders>
              <w:top w:val="single" w:sz="4" w:space="0" w:color="auto"/>
              <w:left w:val="single" w:sz="4" w:space="0" w:color="auto"/>
              <w:bottom w:val="single" w:sz="4" w:space="0" w:color="auto"/>
              <w:right w:val="single" w:sz="4" w:space="0" w:color="auto"/>
            </w:tcBorders>
          </w:tcPr>
          <w:p w14:paraId="3E21CB49" w14:textId="77777777" w:rsidR="00771B04" w:rsidRPr="003F3FF8" w:rsidRDefault="00771B04" w:rsidP="003F3FF8">
            <w:pPr>
              <w:tabs>
                <w:tab w:val="left" w:leader="hyphen" w:pos="9356"/>
              </w:tabs>
              <w:spacing w:line="460" w:lineRule="exact"/>
              <w:rPr>
                <w:szCs w:val="24"/>
              </w:rPr>
            </w:pPr>
            <w:r w:rsidRPr="003F3FF8">
              <w:rPr>
                <w:szCs w:val="24"/>
              </w:rPr>
              <w:t xml:space="preserve">Existen diversas tipologías de mapas; Por </w:t>
            </w:r>
            <w:r w:rsidRPr="003F3FF8">
              <w:rPr>
                <w:szCs w:val="24"/>
              </w:rPr>
              <w:lastRenderedPageBreak/>
              <w:t>ejemplo:</w:t>
            </w:r>
            <w:r w:rsidRPr="003F3FF8">
              <w:rPr>
                <w:szCs w:val="24"/>
              </w:rPr>
              <w:br/>
              <w:t xml:space="preserve">Mapa Topográfico Proyecto Serie 1:25.000 </w:t>
            </w:r>
            <w:r w:rsidRPr="003F3FF8">
              <w:rPr>
                <w:szCs w:val="24"/>
              </w:rPr>
              <w:br/>
              <w:t xml:space="preserve">Mapa Topográfico IGN escala 1:200.000 </w:t>
            </w:r>
            <w:r w:rsidRPr="003F3FF8">
              <w:rPr>
                <w:szCs w:val="24"/>
              </w:rPr>
              <w:br/>
              <w:t xml:space="preserve">Mapa División Territorial Administrativa de Costa Rica escala 1:500.000 </w:t>
            </w:r>
            <w:r w:rsidRPr="003F3FF8">
              <w:rPr>
                <w:szCs w:val="24"/>
              </w:rPr>
              <w:br/>
              <w:t xml:space="preserve">Mapa Físico de Costa Rica escala 1:500.000                                 </w:t>
            </w:r>
            <w:r w:rsidRPr="003F3FF8">
              <w:rPr>
                <w:szCs w:val="24"/>
              </w:rPr>
              <w:br/>
              <w:t>Mapas de Certificación de Límites (Provincial-cantonal-distrital).</w:t>
            </w:r>
          </w:p>
        </w:tc>
        <w:tc>
          <w:tcPr>
            <w:tcW w:w="95" w:type="pct"/>
            <w:tcBorders>
              <w:top w:val="single" w:sz="4" w:space="0" w:color="auto"/>
              <w:left w:val="single" w:sz="4" w:space="0" w:color="auto"/>
              <w:bottom w:val="single" w:sz="4" w:space="0" w:color="auto"/>
              <w:right w:val="single" w:sz="4" w:space="0" w:color="auto"/>
            </w:tcBorders>
          </w:tcPr>
          <w:p w14:paraId="31809439" w14:textId="77777777" w:rsidR="00771B04" w:rsidRPr="003F3FF8" w:rsidRDefault="00771B04" w:rsidP="003F3FF8">
            <w:pPr>
              <w:tabs>
                <w:tab w:val="left" w:leader="hyphen" w:pos="9356"/>
              </w:tabs>
              <w:spacing w:line="460" w:lineRule="exact"/>
              <w:rPr>
                <w:szCs w:val="24"/>
              </w:rPr>
            </w:pPr>
            <w:r w:rsidRPr="003F3FF8">
              <w:rPr>
                <w:szCs w:val="24"/>
              </w:rPr>
              <w:lastRenderedPageBreak/>
              <w:t>Pap</w:t>
            </w:r>
            <w:r w:rsidRPr="003F3FF8">
              <w:rPr>
                <w:szCs w:val="24"/>
              </w:rPr>
              <w:lastRenderedPageBreak/>
              <w:t>el</w:t>
            </w:r>
          </w:p>
        </w:tc>
        <w:tc>
          <w:tcPr>
            <w:tcW w:w="123" w:type="pct"/>
            <w:tcBorders>
              <w:top w:val="single" w:sz="4" w:space="0" w:color="auto"/>
              <w:left w:val="single" w:sz="4" w:space="0" w:color="auto"/>
              <w:bottom w:val="single" w:sz="4" w:space="0" w:color="auto"/>
              <w:right w:val="single" w:sz="4" w:space="0" w:color="auto"/>
            </w:tcBorders>
          </w:tcPr>
          <w:p w14:paraId="2CC32D58" w14:textId="77777777" w:rsidR="00771B04" w:rsidRPr="003F3FF8" w:rsidRDefault="00771B04" w:rsidP="003F3FF8">
            <w:pPr>
              <w:tabs>
                <w:tab w:val="left" w:leader="hyphen" w:pos="9356"/>
              </w:tabs>
              <w:spacing w:line="460" w:lineRule="exact"/>
              <w:rPr>
                <w:szCs w:val="24"/>
              </w:rPr>
            </w:pPr>
            <w:r w:rsidRPr="003F3FF8">
              <w:rPr>
                <w:szCs w:val="24"/>
              </w:rPr>
              <w:lastRenderedPageBreak/>
              <w:t>259</w:t>
            </w:r>
          </w:p>
        </w:tc>
        <w:tc>
          <w:tcPr>
            <w:tcW w:w="167" w:type="pct"/>
            <w:tcBorders>
              <w:top w:val="single" w:sz="4" w:space="0" w:color="auto"/>
              <w:left w:val="single" w:sz="4" w:space="0" w:color="auto"/>
              <w:bottom w:val="single" w:sz="4" w:space="0" w:color="auto"/>
              <w:right w:val="single" w:sz="4" w:space="0" w:color="auto"/>
            </w:tcBorders>
          </w:tcPr>
          <w:p w14:paraId="56AF4C41" w14:textId="77777777" w:rsidR="00771B04" w:rsidRPr="003F3FF8" w:rsidRDefault="00771B04" w:rsidP="003F3FF8">
            <w:pPr>
              <w:tabs>
                <w:tab w:val="left" w:leader="hyphen" w:pos="9356"/>
              </w:tabs>
              <w:spacing w:line="460" w:lineRule="exact"/>
              <w:rPr>
                <w:szCs w:val="24"/>
              </w:rPr>
            </w:pPr>
            <w:r w:rsidRPr="003F3FF8">
              <w:rPr>
                <w:szCs w:val="24"/>
              </w:rPr>
              <w:t>cm</w:t>
            </w:r>
          </w:p>
        </w:tc>
        <w:tc>
          <w:tcPr>
            <w:tcW w:w="201" w:type="pct"/>
            <w:tcBorders>
              <w:top w:val="single" w:sz="4" w:space="0" w:color="auto"/>
              <w:left w:val="single" w:sz="4" w:space="0" w:color="auto"/>
              <w:bottom w:val="single" w:sz="4" w:space="0" w:color="auto"/>
              <w:right w:val="single" w:sz="4" w:space="0" w:color="auto"/>
            </w:tcBorders>
          </w:tcPr>
          <w:p w14:paraId="1E0D37CD"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66" w:type="pct"/>
            <w:tcBorders>
              <w:top w:val="single" w:sz="4" w:space="0" w:color="auto"/>
              <w:left w:val="single" w:sz="4" w:space="0" w:color="auto"/>
              <w:bottom w:val="single" w:sz="4" w:space="0" w:color="auto"/>
              <w:right w:val="single" w:sz="4" w:space="0" w:color="auto"/>
            </w:tcBorders>
          </w:tcPr>
          <w:p w14:paraId="7C22734F"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16" w:type="pct"/>
            <w:tcBorders>
              <w:top w:val="single" w:sz="4" w:space="0" w:color="auto"/>
              <w:left w:val="single" w:sz="4" w:space="0" w:color="auto"/>
              <w:bottom w:val="single" w:sz="4" w:space="0" w:color="auto"/>
              <w:right w:val="single" w:sz="4" w:space="0" w:color="auto"/>
            </w:tcBorders>
          </w:tcPr>
          <w:p w14:paraId="50AE949C" w14:textId="77777777" w:rsidR="00771B04" w:rsidRPr="003F3FF8" w:rsidRDefault="00771B04" w:rsidP="003F3FF8">
            <w:pPr>
              <w:tabs>
                <w:tab w:val="left" w:leader="hyphen" w:pos="9356"/>
              </w:tabs>
              <w:spacing w:line="460" w:lineRule="exact"/>
              <w:rPr>
                <w:szCs w:val="24"/>
              </w:rPr>
            </w:pPr>
            <w:r w:rsidRPr="003F3FF8">
              <w:rPr>
                <w:szCs w:val="24"/>
              </w:rPr>
              <w:t>1944-201</w:t>
            </w:r>
            <w:r w:rsidRPr="003F3FF8">
              <w:rPr>
                <w:szCs w:val="24"/>
              </w:rPr>
              <w:lastRenderedPageBreak/>
              <w:t>1 2012-2025</w:t>
            </w:r>
          </w:p>
        </w:tc>
        <w:tc>
          <w:tcPr>
            <w:tcW w:w="183" w:type="pct"/>
            <w:tcBorders>
              <w:top w:val="single" w:sz="4" w:space="0" w:color="auto"/>
              <w:left w:val="single" w:sz="4" w:space="0" w:color="auto"/>
              <w:bottom w:val="single" w:sz="4" w:space="0" w:color="auto"/>
              <w:right w:val="single" w:sz="4" w:space="0" w:color="auto"/>
            </w:tcBorders>
          </w:tcPr>
          <w:p w14:paraId="548808B3" w14:textId="77777777" w:rsidR="00771B04" w:rsidRPr="003F3FF8" w:rsidRDefault="00771B04" w:rsidP="003F3FF8">
            <w:pPr>
              <w:tabs>
                <w:tab w:val="left" w:leader="hyphen" w:pos="9356"/>
              </w:tabs>
              <w:spacing w:line="460" w:lineRule="exact"/>
              <w:rPr>
                <w:szCs w:val="24"/>
              </w:rPr>
            </w:pPr>
            <w:r w:rsidRPr="003F3FF8">
              <w:rPr>
                <w:szCs w:val="24"/>
              </w:rPr>
              <w:lastRenderedPageBreak/>
              <w:t>Electr</w:t>
            </w:r>
            <w:r w:rsidRPr="003F3FF8">
              <w:rPr>
                <w:szCs w:val="24"/>
              </w:rPr>
              <w:lastRenderedPageBreak/>
              <w:t>ónico</w:t>
            </w:r>
          </w:p>
        </w:tc>
        <w:tc>
          <w:tcPr>
            <w:tcW w:w="187" w:type="pct"/>
            <w:tcBorders>
              <w:top w:val="single" w:sz="4" w:space="0" w:color="auto"/>
              <w:left w:val="single" w:sz="4" w:space="0" w:color="auto"/>
              <w:bottom w:val="single" w:sz="4" w:space="0" w:color="auto"/>
              <w:right w:val="single" w:sz="4" w:space="0" w:color="auto"/>
            </w:tcBorders>
          </w:tcPr>
          <w:p w14:paraId="01C2A7AD" w14:textId="77777777" w:rsidR="00771B04" w:rsidRPr="003F3FF8" w:rsidRDefault="00771B04" w:rsidP="003F3FF8">
            <w:pPr>
              <w:tabs>
                <w:tab w:val="left" w:leader="hyphen" w:pos="9356"/>
              </w:tabs>
              <w:spacing w:line="460" w:lineRule="exact"/>
              <w:rPr>
                <w:szCs w:val="24"/>
              </w:rPr>
            </w:pPr>
            <w:r w:rsidRPr="003F3FF8">
              <w:rPr>
                <w:szCs w:val="24"/>
              </w:rPr>
              <w:lastRenderedPageBreak/>
              <w:t>4,86</w:t>
            </w:r>
          </w:p>
        </w:tc>
        <w:tc>
          <w:tcPr>
            <w:tcW w:w="130" w:type="pct"/>
            <w:gridSpan w:val="2"/>
            <w:tcBorders>
              <w:top w:val="single" w:sz="4" w:space="0" w:color="auto"/>
              <w:left w:val="single" w:sz="4" w:space="0" w:color="auto"/>
              <w:bottom w:val="single" w:sz="4" w:space="0" w:color="auto"/>
              <w:right w:val="single" w:sz="4" w:space="0" w:color="auto"/>
            </w:tcBorders>
          </w:tcPr>
          <w:p w14:paraId="23A759DD" w14:textId="77777777" w:rsidR="00771B04" w:rsidRPr="003F3FF8" w:rsidRDefault="00771B04" w:rsidP="003F3FF8">
            <w:pPr>
              <w:tabs>
                <w:tab w:val="left" w:leader="hyphen" w:pos="9356"/>
              </w:tabs>
              <w:spacing w:line="460" w:lineRule="exact"/>
              <w:rPr>
                <w:szCs w:val="24"/>
              </w:rPr>
            </w:pPr>
            <w:r w:rsidRPr="003F3FF8">
              <w:rPr>
                <w:szCs w:val="24"/>
              </w:rPr>
              <w:t>GB</w:t>
            </w:r>
          </w:p>
        </w:tc>
        <w:tc>
          <w:tcPr>
            <w:tcW w:w="189" w:type="pct"/>
            <w:tcBorders>
              <w:top w:val="single" w:sz="4" w:space="0" w:color="auto"/>
              <w:left w:val="single" w:sz="4" w:space="0" w:color="auto"/>
              <w:bottom w:val="single" w:sz="4" w:space="0" w:color="auto"/>
              <w:right w:val="single" w:sz="4" w:space="0" w:color="auto"/>
            </w:tcBorders>
          </w:tcPr>
          <w:p w14:paraId="662F27BC" w14:textId="77777777" w:rsidR="00771B04" w:rsidRPr="003F3FF8" w:rsidRDefault="00771B04" w:rsidP="003F3FF8">
            <w:pPr>
              <w:tabs>
                <w:tab w:val="left" w:leader="hyphen" w:pos="9356"/>
              </w:tabs>
              <w:spacing w:line="460" w:lineRule="exact"/>
              <w:rPr>
                <w:szCs w:val="24"/>
              </w:rPr>
            </w:pPr>
            <w:r w:rsidRPr="003F3FF8">
              <w:rPr>
                <w:szCs w:val="24"/>
              </w:rPr>
              <w:t>PERMAN</w:t>
            </w:r>
            <w:r w:rsidRPr="003F3FF8">
              <w:rPr>
                <w:szCs w:val="24"/>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3A144DD6" w14:textId="77777777" w:rsidR="00771B04" w:rsidRPr="003F3FF8" w:rsidRDefault="00771B04" w:rsidP="003F3FF8">
            <w:pPr>
              <w:tabs>
                <w:tab w:val="left" w:leader="hyphen" w:pos="9356"/>
              </w:tabs>
              <w:spacing w:line="460" w:lineRule="exact"/>
              <w:rPr>
                <w:szCs w:val="24"/>
              </w:rPr>
            </w:pPr>
            <w:r w:rsidRPr="003F3FF8">
              <w:rPr>
                <w:szCs w:val="24"/>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37FACBDB" w14:textId="77777777" w:rsidR="00771B04" w:rsidRPr="003F3FF8" w:rsidRDefault="00771B04" w:rsidP="003F3FF8">
            <w:pPr>
              <w:tabs>
                <w:tab w:val="left" w:leader="hyphen" w:pos="9356"/>
              </w:tabs>
              <w:spacing w:line="460" w:lineRule="exact"/>
              <w:rPr>
                <w:szCs w:val="24"/>
              </w:rPr>
            </w:pPr>
            <w:r w:rsidRPr="003F3FF8">
              <w:rPr>
                <w:szCs w:val="24"/>
              </w:rPr>
              <w:t>2012-2025</w:t>
            </w:r>
          </w:p>
        </w:tc>
        <w:tc>
          <w:tcPr>
            <w:tcW w:w="1296" w:type="pct"/>
            <w:tcBorders>
              <w:top w:val="single" w:sz="4" w:space="0" w:color="auto"/>
              <w:left w:val="single" w:sz="4" w:space="0" w:color="auto"/>
              <w:bottom w:val="single" w:sz="4" w:space="0" w:color="auto"/>
              <w:right w:val="single" w:sz="4" w:space="0" w:color="auto"/>
            </w:tcBorders>
          </w:tcPr>
          <w:p w14:paraId="2B6B647B" w14:textId="77777777" w:rsidR="00771B04" w:rsidRPr="003F3FF8" w:rsidRDefault="00771B04" w:rsidP="003F3FF8">
            <w:pPr>
              <w:tabs>
                <w:tab w:val="left" w:leader="hyphen" w:pos="9356"/>
              </w:tabs>
              <w:spacing w:line="460" w:lineRule="exact"/>
              <w:rPr>
                <w:szCs w:val="24"/>
              </w:rPr>
            </w:pPr>
            <w:r w:rsidRPr="003F3FF8">
              <w:rPr>
                <w:szCs w:val="24"/>
              </w:rPr>
              <w:t xml:space="preserve">Serie documental declarada con valor científico cultural en la sesión de la CNSED N° 22-2015 </w:t>
            </w:r>
            <w:r w:rsidRPr="003F3FF8">
              <w:rPr>
                <w:szCs w:val="24"/>
              </w:rPr>
              <w:lastRenderedPageBreak/>
              <w:t xml:space="preserve">en el subfondo de Cálculo-IGN-MOPT.  </w:t>
            </w:r>
            <w:r w:rsidRPr="003F3FF8">
              <w:rPr>
                <w:szCs w:val="24"/>
              </w:rPr>
              <w:br/>
            </w:r>
            <w:r w:rsidRPr="003F3FF8">
              <w:rPr>
                <w:szCs w:val="24"/>
              </w:rPr>
              <w:br/>
              <w:t>El CISED realizó la siguiente observación con respecto a esta serie documental: "En papel los años 1944-2011 Cuando era IGN-MOPT.</w:t>
            </w:r>
            <w:r w:rsidRPr="003F3FF8">
              <w:rPr>
                <w:szCs w:val="24"/>
              </w:rPr>
              <w:br/>
              <w:t xml:space="preserve">En papel los años 2012-2025 cuando IGN es parte del RN.                                                                              En digital los años 2012-2015 cuando IGN es parte del RN.  </w:t>
            </w:r>
            <w:r w:rsidRPr="003F3FF8">
              <w:rPr>
                <w:szCs w:val="24"/>
              </w:rPr>
              <w:br/>
            </w:r>
            <w:r w:rsidRPr="003F3FF8">
              <w:rPr>
                <w:szCs w:val="24"/>
              </w:rPr>
              <w:br/>
              <w:t>Tiene valor científico cultural acorde al informe de valoración IV-36-2015-TP de octubre del 2015.                           113 mapas"</w:t>
            </w:r>
            <w:r w:rsidRPr="003F3FF8">
              <w:rPr>
                <w:szCs w:val="24"/>
              </w:rPr>
              <w:br/>
            </w:r>
            <w:r w:rsidRPr="003F3FF8">
              <w:rPr>
                <w:szCs w:val="24"/>
              </w:rPr>
              <w:br/>
              <w:t xml:space="preserve">                                                    </w:t>
            </w:r>
          </w:p>
        </w:tc>
      </w:tr>
    </w:tbl>
    <w:p w14:paraId="20A6AF0A" w14:textId="77777777" w:rsidR="003F6475" w:rsidRPr="003F3FF8" w:rsidRDefault="003F6475" w:rsidP="003F3FF8">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sectPr w:rsidR="003F6475" w:rsidRPr="003F3FF8" w:rsidSect="003F6475">
          <w:pgSz w:w="15840" w:h="12240" w:orient="landscape" w:code="1"/>
          <w:pgMar w:top="1440" w:right="811" w:bottom="1440" w:left="1168" w:header="709" w:footer="709" w:gutter="0"/>
          <w:cols w:space="708"/>
          <w:docGrid w:linePitch="360"/>
        </w:sectPr>
      </w:pPr>
    </w:p>
    <w:p w14:paraId="78047576" w14:textId="37703B22" w:rsidR="00F54770" w:rsidRPr="003F3FF8" w:rsidRDefault="00F54770" w:rsidP="003F3FF8">
      <w:pPr>
        <w:pStyle w:val="Default"/>
        <w:tabs>
          <w:tab w:val="left" w:leader="hyphen" w:pos="9356"/>
        </w:tabs>
        <w:spacing w:line="460" w:lineRule="exact"/>
        <w:jc w:val="both"/>
        <w:rPr>
          <w:iCs/>
          <w:lang w:val="es-ES"/>
        </w:rPr>
      </w:pPr>
      <w:r w:rsidRPr="003F3FF8">
        <w:rPr>
          <w:iCs/>
          <w:lang w:val="es-ES"/>
        </w:rPr>
        <w:lastRenderedPageBreak/>
        <w:t>Con respecto a los tipos documentales que el </w:t>
      </w:r>
      <w:r w:rsidR="007523A8" w:rsidRPr="003F3FF8">
        <w:rPr>
          <w:iCs/>
          <w:lang w:val="es-ES"/>
        </w:rPr>
        <w:t>CISED</w:t>
      </w:r>
      <w:r w:rsidRPr="003F3FF8">
        <w:rPr>
          <w:iCs/>
          <w:lang w:val="es-ES"/>
        </w:rPr>
        <w:t>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3F3FF8">
        <w:rPr>
          <w:iCs/>
          <w:lang w:val="es-ES"/>
        </w:rPr>
        <w:lastRenderedPageBreak/>
        <w:t xml:space="preserve">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w:t>
      </w:r>
      <w:r w:rsidR="009A4F58" w:rsidRPr="003F3FF8">
        <w:rPr>
          <w:iCs/>
          <w:lang w:val="es-ES"/>
        </w:rPr>
        <w:t>afirmativos de los señores Gómez, vicepresidente; Garita, Historiador</w:t>
      </w:r>
      <w:r w:rsidR="006A32D6" w:rsidRPr="003F3FF8">
        <w:rPr>
          <w:iCs/>
          <w:lang w:val="es-ES"/>
        </w:rPr>
        <w:t xml:space="preserve">, la señora Méndez, </w:t>
      </w:r>
      <w:r w:rsidR="00CB66E8" w:rsidRPr="003F3FF8">
        <w:rPr>
          <w:iCs/>
          <w:lang w:val="es-ES"/>
        </w:rPr>
        <w:t>secretaria y</w:t>
      </w:r>
      <w:r w:rsidRPr="003F3FF8">
        <w:rPr>
          <w:iCs/>
          <w:lang w:val="es-ES"/>
        </w:rPr>
        <w:t xml:space="preserve"> la señora </w:t>
      </w:r>
      <w:r w:rsidR="009A4F58" w:rsidRPr="003F3FF8">
        <w:rPr>
          <w:iCs/>
          <w:lang w:val="es-ES"/>
        </w:rPr>
        <w:t>Martínez</w:t>
      </w:r>
      <w:r w:rsidRPr="003F3FF8">
        <w:rPr>
          <w:iCs/>
          <w:lang w:val="es-ES"/>
        </w:rPr>
        <w:t xml:space="preserve">, secretaria del CISED y jefe del Archivo Central del </w:t>
      </w:r>
      <w:r w:rsidR="009A4F58" w:rsidRPr="003F3FF8">
        <w:rPr>
          <w:iCs/>
          <w:lang w:val="es-ES"/>
        </w:rPr>
        <w:t>Registro Nacional.</w:t>
      </w:r>
      <w:r w:rsidRPr="003F3FF8">
        <w:rPr>
          <w:iCs/>
          <w:lang w:val="es-ES"/>
        </w:rPr>
        <w:t xml:space="preserve"> Enviar copia de este acuerdo a las señoras Denise Calvo López, jefe del Departamento Servicios Archivísticos Externos (DSAE), Ivannia Valverde Guevara, directora general del Archivo Nacional</w:t>
      </w:r>
      <w:r w:rsidR="009260CB" w:rsidRPr="003F3FF8">
        <w:rPr>
          <w:iCs/>
          <w:lang w:val="es-ES"/>
        </w:rPr>
        <w:t>, Estrellita Cabrera Ramírez, profesional de la Unidad de Servicios Técnicos Archivísticos del Departamento de Servicios Archivísticos Externos</w:t>
      </w:r>
      <w:r w:rsidRPr="003F3FF8">
        <w:rPr>
          <w:iCs/>
          <w:lang w:val="es-ES"/>
        </w:rPr>
        <w:t xml:space="preserve"> y al expediente de valoración documental </w:t>
      </w:r>
      <w:r w:rsidR="009B394E" w:rsidRPr="003F3FF8">
        <w:rPr>
          <w:iCs/>
          <w:lang w:val="es-ES"/>
        </w:rPr>
        <w:t xml:space="preserve">del Registro Nacional, </w:t>
      </w:r>
      <w:r w:rsidRPr="003F3FF8">
        <w:rPr>
          <w:iCs/>
          <w:lang w:val="es-ES"/>
        </w:rPr>
        <w:t>T-</w:t>
      </w:r>
      <w:r w:rsidR="00883833" w:rsidRPr="003F3FF8">
        <w:rPr>
          <w:iCs/>
          <w:lang w:val="es-ES"/>
        </w:rPr>
        <w:t>32</w:t>
      </w:r>
      <w:r w:rsidRPr="003F3FF8">
        <w:rPr>
          <w:iCs/>
          <w:lang w:val="es-ES"/>
        </w:rPr>
        <w:t>-202</w:t>
      </w:r>
      <w:r w:rsidR="00883833" w:rsidRPr="003F3FF8">
        <w:rPr>
          <w:iCs/>
          <w:lang w:val="es-ES"/>
        </w:rPr>
        <w:t>5</w:t>
      </w:r>
      <w:r w:rsidRPr="003F3FF8">
        <w:rPr>
          <w:iCs/>
          <w:lang w:val="es-ES"/>
        </w:rPr>
        <w:t>, que custodia esta Comisión Nacional.</w:t>
      </w:r>
      <w:r w:rsidRPr="003F3FF8">
        <w:rPr>
          <w:b/>
          <w:bCs/>
          <w:iCs/>
          <w:lang w:val="es-ES"/>
        </w:rPr>
        <w:t> ACUERDO FIRME</w:t>
      </w:r>
      <w:r w:rsidRPr="003F3FF8">
        <w:rPr>
          <w:iCs/>
          <w:lang w:val="es-ES"/>
        </w:rPr>
        <w:t>.</w:t>
      </w:r>
    </w:p>
    <w:p w14:paraId="49C3F7C9" w14:textId="01972D76" w:rsidR="00215EEF"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color w:val="auto"/>
          <w:lang w:val="es-ES"/>
        </w:rPr>
        <w:t>ARTICULO 10</w:t>
      </w:r>
      <w:bookmarkEnd w:id="3"/>
      <w:r w:rsidRPr="003F3FF8">
        <w:rPr>
          <w:rFonts w:eastAsia="Arial"/>
          <w:b/>
          <w:bCs/>
          <w:color w:val="auto"/>
          <w:lang w:val="es-ES"/>
        </w:rPr>
        <w:t>.</w:t>
      </w:r>
      <w:r w:rsidRPr="003F3FF8">
        <w:rPr>
          <w:rFonts w:eastAsia="Arial"/>
          <w:b/>
          <w:bCs/>
          <w:color w:val="EE0000"/>
          <w:lang w:val="es-ES"/>
        </w:rPr>
        <w:t xml:space="preserve">  </w:t>
      </w:r>
      <w:r w:rsidRPr="003F3FF8">
        <w:rPr>
          <w:rFonts w:eastAsia="Arial"/>
          <w:b/>
          <w:bCs/>
        </w:rPr>
        <w:t xml:space="preserve">INFORME-DGAN-DSAE-USTA-023-2025. </w:t>
      </w:r>
      <w:r w:rsidRPr="003F3FF8">
        <w:rPr>
          <w:rFonts w:eastAsia="Arial"/>
        </w:rPr>
        <w:t xml:space="preserve">Asunto: Tablas de plazos del Consejo de Transporte Público (CTP). Convocadas la señora Natalia Hidalgo Jiménez, secretaria CISED y encargada del Archivo Central del Consejo de Transporte Público y la señora Lilliana González Jiménez, </w:t>
      </w:r>
      <w:r w:rsidRPr="003F3FF8">
        <w:rPr>
          <w:rFonts w:eastAsia="Arial"/>
          <w:iCs/>
          <w:color w:val="auto"/>
          <w:lang w:val="es-ES"/>
        </w:rPr>
        <w:t xml:space="preserve">designada para el análisis de la valoración documental presentada por el Comité Institucional de Selección y Eliminación de Documentos (CISED) del </w:t>
      </w:r>
      <w:r w:rsidRPr="003F3FF8">
        <w:rPr>
          <w:rFonts w:eastAsia="Arial"/>
        </w:rPr>
        <w:t>Consejo de Transporte Público (CTP)</w:t>
      </w:r>
      <w:r w:rsidRPr="003F3FF8">
        <w:rPr>
          <w:rFonts w:eastAsia="Arial"/>
          <w:iCs/>
          <w:color w:val="auto"/>
          <w:lang w:val="es-ES"/>
        </w:rPr>
        <w:t>, el cual corresponde al trámite n°38 -2025.</w:t>
      </w:r>
      <w:r w:rsidRPr="003F3FF8">
        <w:rPr>
          <w:rFonts w:eastAsia="Arial"/>
          <w:b/>
          <w:bCs/>
          <w:iCs/>
          <w:color w:val="auto"/>
          <w:lang w:val="es-ES"/>
        </w:rPr>
        <w:t xml:space="preserve"> </w:t>
      </w:r>
      <w:r w:rsidR="00864CFE">
        <w:rPr>
          <w:rFonts w:eastAsia="Arial"/>
          <w:iCs/>
          <w:color w:val="auto"/>
          <w:lang w:val="es-ES"/>
        </w:rPr>
        <w:tab/>
      </w:r>
    </w:p>
    <w:p w14:paraId="7C8BD73A" w14:textId="5B2D7C08"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iCs/>
          <w:color w:val="auto"/>
          <w:lang w:val="es-ES"/>
        </w:rPr>
        <w:t>ARTICULO 11.</w:t>
      </w:r>
      <w:r w:rsidRPr="003F3FF8">
        <w:rPr>
          <w:rFonts w:eastAsia="Arial"/>
          <w:b/>
          <w:bCs/>
          <w:color w:val="EE0000"/>
          <w:lang w:val="es-ES"/>
        </w:rPr>
        <w:t xml:space="preserve">  </w:t>
      </w:r>
      <w:r w:rsidRPr="003F3FF8">
        <w:rPr>
          <w:rFonts w:eastAsia="Arial"/>
          <w:b/>
          <w:bCs/>
        </w:rPr>
        <w:t xml:space="preserve">INFORME-DGAN-DSAE-USTA-017-2026. </w:t>
      </w:r>
      <w:r w:rsidRPr="003F3FF8">
        <w:rPr>
          <w:rFonts w:eastAsia="Arial"/>
        </w:rPr>
        <w:t xml:space="preserve">Asunto: Tablas de plazos del Instituto Nacional de Estadística y Censos (INEC). Convocados el señor Alexander Jesús Solís Castro, secretario CISED y encargado del Archivo Central del Instituto Nacional de Estadística y Censos (INEC) y la señora Lilliana González Jiménez, </w:t>
      </w:r>
      <w:r w:rsidRPr="003F3FF8">
        <w:rPr>
          <w:rFonts w:eastAsia="Arial"/>
          <w:iCs/>
          <w:color w:val="auto"/>
          <w:lang w:val="es-ES"/>
        </w:rPr>
        <w:t xml:space="preserve">designada para el análisis de la valoración documental presentada por el Comité Institucional de Selección y Eliminación de Documentos (CISED) del </w:t>
      </w:r>
      <w:r w:rsidRPr="003F3FF8">
        <w:rPr>
          <w:rFonts w:eastAsia="Arial"/>
        </w:rPr>
        <w:t>Instituto Nacional de Estadística y Censos (INEC)</w:t>
      </w:r>
      <w:r w:rsidRPr="003F3FF8">
        <w:rPr>
          <w:rFonts w:eastAsia="Arial"/>
          <w:iCs/>
          <w:color w:val="auto"/>
          <w:lang w:val="es-ES"/>
        </w:rPr>
        <w:t>, el cual corresponde al trámite n°03-</w:t>
      </w:r>
      <w:r w:rsidR="00C42C2C" w:rsidRPr="003F3FF8">
        <w:rPr>
          <w:rFonts w:eastAsia="Arial"/>
          <w:iCs/>
          <w:color w:val="auto"/>
          <w:lang w:val="es-ES"/>
        </w:rPr>
        <w:t>2026. --------------------------------------------------</w:t>
      </w:r>
    </w:p>
    <w:p w14:paraId="1BCCD7F7" w14:textId="09708CCF"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iCs/>
          <w:color w:val="auto"/>
          <w:lang w:val="es-ES"/>
        </w:rPr>
        <w:t>ARTICULO 12.</w:t>
      </w:r>
      <w:r w:rsidRPr="003F3FF8">
        <w:rPr>
          <w:rFonts w:eastAsia="Arial"/>
          <w:b/>
          <w:bCs/>
          <w:color w:val="auto"/>
        </w:rPr>
        <w:t xml:space="preserve"> </w:t>
      </w:r>
      <w:r w:rsidRPr="003F3FF8">
        <w:rPr>
          <w:rFonts w:eastAsia="Arial"/>
          <w:b/>
          <w:bCs/>
        </w:rPr>
        <w:t>INFORME-DGAN-DSAE-USTA-01</w:t>
      </w:r>
      <w:r w:rsidR="00742645">
        <w:rPr>
          <w:rFonts w:eastAsia="Arial"/>
          <w:b/>
          <w:bCs/>
        </w:rPr>
        <w:t>6</w:t>
      </w:r>
      <w:r w:rsidRPr="003F3FF8">
        <w:rPr>
          <w:rFonts w:eastAsia="Arial"/>
          <w:b/>
          <w:bCs/>
        </w:rPr>
        <w:t xml:space="preserve">-2026. </w:t>
      </w:r>
      <w:r w:rsidRPr="003F3FF8">
        <w:rPr>
          <w:rFonts w:eastAsia="Arial"/>
        </w:rPr>
        <w:t xml:space="preserve">Asunto: Tablas de plazos del Consejo Nacional de Viabilidad (CONAVI). Convocadas las señoras Kattia Castillo </w:t>
      </w:r>
      <w:r w:rsidRPr="003F3FF8">
        <w:rPr>
          <w:rFonts w:eastAsia="Arial"/>
        </w:rPr>
        <w:lastRenderedPageBreak/>
        <w:t>Romero, secretaria del CISED y encargada del Archivo Central del CONAVI</w:t>
      </w:r>
      <w:r w:rsidRPr="003F3FF8">
        <w:rPr>
          <w:rFonts w:eastAsia="Arial"/>
          <w:iCs/>
          <w:color w:val="auto"/>
          <w:lang w:val="es-ES"/>
        </w:rPr>
        <w:t xml:space="preserve"> y Lilliana González Jiménez, designada para el análisis de la valoración documental presentada por el Comité Institucional de Selección y Eliminación de Documentos (CISED) del CONAVI, el cual corresponde al trámite n°02-2026.</w:t>
      </w:r>
      <w:r w:rsidRPr="003F3FF8">
        <w:rPr>
          <w:rFonts w:eastAsia="Arial"/>
          <w:b/>
          <w:bCs/>
          <w:iCs/>
          <w:color w:val="auto"/>
          <w:lang w:val="es-ES"/>
        </w:rPr>
        <w:t xml:space="preserve"> </w:t>
      </w:r>
      <w:r w:rsidR="00EB0823" w:rsidRPr="003F3FF8">
        <w:rPr>
          <w:rFonts w:eastAsia="Arial"/>
          <w:iCs/>
          <w:color w:val="auto"/>
          <w:lang w:val="es-ES"/>
        </w:rPr>
        <w:t>------------------------------------------------</w:t>
      </w:r>
    </w:p>
    <w:p w14:paraId="5020FBB1" w14:textId="1F7C9CB2" w:rsidR="00C23B65" w:rsidRPr="003F3FF8" w:rsidRDefault="00C23B65" w:rsidP="003F3FF8">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3FF8">
        <w:rPr>
          <w:rFonts w:eastAsia="Arial"/>
          <w:b/>
          <w:bCs/>
          <w:iCs/>
          <w:color w:val="auto"/>
          <w:lang w:val="es-ES"/>
        </w:rPr>
        <w:t xml:space="preserve">ACUERDO 10. </w:t>
      </w:r>
      <w:r w:rsidR="00DE1A13" w:rsidRPr="003F3FF8">
        <w:rPr>
          <w:rFonts w:eastAsia="Arial"/>
          <w:b/>
          <w:bCs/>
          <w:iCs/>
          <w:color w:val="auto"/>
          <w:lang w:val="es-ES"/>
        </w:rPr>
        <w:t xml:space="preserve"> </w:t>
      </w:r>
      <w:r w:rsidR="00DE1A13" w:rsidRPr="003F3FF8">
        <w:rPr>
          <w:rFonts w:eastAsia="Arial"/>
          <w:iCs/>
          <w:color w:val="auto"/>
          <w:lang w:val="es-ES"/>
        </w:rPr>
        <w:t>Debido a la falta de quorum estructural, se traslada</w:t>
      </w:r>
      <w:r w:rsidRPr="003F3FF8">
        <w:t xml:space="preserve"> para una próxima sesión los artículos </w:t>
      </w:r>
      <w:r w:rsidR="00EB1A61" w:rsidRPr="003F3FF8">
        <w:t>10</w:t>
      </w:r>
      <w:r w:rsidR="007523A8" w:rsidRPr="003F3FF8">
        <w:t>, 11 y 12</w:t>
      </w:r>
      <w:r w:rsidR="00EB1A61" w:rsidRPr="003F3FF8">
        <w:t>.</w:t>
      </w:r>
      <w:r w:rsidRPr="003F3FF8">
        <w:rPr>
          <w:b/>
          <w:bCs/>
        </w:rPr>
        <w:t xml:space="preserve"> APROBADO POR UNANIMIDAD </w:t>
      </w:r>
      <w:r w:rsidRPr="003F3FF8">
        <w:t>----------------------------</w:t>
      </w:r>
    </w:p>
    <w:p w14:paraId="1C85D701" w14:textId="300FF8A3" w:rsidR="00C12053" w:rsidRPr="003F3FF8" w:rsidRDefault="00C12053" w:rsidP="003F3FF8">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3FF8">
        <w:rPr>
          <w:b/>
          <w:bCs/>
        </w:rPr>
        <w:t xml:space="preserve">CAPITULO IV. </w:t>
      </w:r>
      <w:r w:rsidR="007523A8" w:rsidRPr="003F3FF8">
        <w:rPr>
          <w:b/>
          <w:bCs/>
        </w:rPr>
        <w:t xml:space="preserve">CORRESPONDENCIA. </w:t>
      </w:r>
      <w:r w:rsidR="007523A8" w:rsidRPr="003F3FF8">
        <w:t>---------------------------------------------------------------</w:t>
      </w:r>
    </w:p>
    <w:p w14:paraId="7A4B5A4C" w14:textId="36F0BCD1" w:rsidR="00262DD1" w:rsidRPr="003F3FF8" w:rsidRDefault="00C12053" w:rsidP="003F3FF8">
      <w:pPr>
        <w:pStyle w:val="Textoindependiente"/>
        <w:tabs>
          <w:tab w:val="left" w:leader="hyphen" w:pos="9356"/>
        </w:tabs>
        <w:spacing w:line="460" w:lineRule="exact"/>
        <w:rPr>
          <w:szCs w:val="24"/>
        </w:rPr>
      </w:pPr>
      <w:r w:rsidRPr="003F3FF8">
        <w:rPr>
          <w:szCs w:val="24"/>
        </w:rPr>
        <w:t xml:space="preserve"> </w:t>
      </w:r>
      <w:r w:rsidR="00262DD1" w:rsidRPr="003F3FF8">
        <w:rPr>
          <w:b/>
          <w:bCs w:val="0"/>
          <w:szCs w:val="24"/>
        </w:rPr>
        <w:t xml:space="preserve">ARTICULO 13. CARTA-DGAN-STA-015-2026 </w:t>
      </w:r>
      <w:r w:rsidR="00262DD1" w:rsidRPr="003F3FF8">
        <w:rPr>
          <w:szCs w:val="24"/>
        </w:rPr>
        <w:t>del 10 de marzo del 2026, referente a la atención del oficio TRA-CISED-006-2026, sobre solicitud de levantamiento de declaratoria de valor científico cultural de la serie “Correspondencia interna”.</w:t>
      </w:r>
      <w:r w:rsidR="006B3A33" w:rsidRPr="003F3FF8">
        <w:rPr>
          <w:szCs w:val="24"/>
        </w:rPr>
        <w:t xml:space="preserve"> --------------</w:t>
      </w:r>
    </w:p>
    <w:p w14:paraId="37D42027" w14:textId="121E88EC" w:rsidR="00262DD1" w:rsidRPr="003F3FF8" w:rsidRDefault="00262DD1" w:rsidP="003F3FF8">
      <w:pPr>
        <w:pStyle w:val="Textoindependiente"/>
        <w:tabs>
          <w:tab w:val="left" w:leader="hyphen" w:pos="9356"/>
        </w:tabs>
        <w:spacing w:line="460" w:lineRule="exact"/>
        <w:rPr>
          <w:szCs w:val="24"/>
          <w:lang w:val="es-CR"/>
        </w:rPr>
      </w:pPr>
      <w:r w:rsidRPr="003F3FF8">
        <w:rPr>
          <w:b/>
          <w:bCs w:val="0"/>
          <w:szCs w:val="24"/>
        </w:rPr>
        <w:t>ARTICULO 14. Correo electrónico</w:t>
      </w:r>
      <w:r w:rsidRPr="003F3FF8">
        <w:rPr>
          <w:szCs w:val="24"/>
        </w:rPr>
        <w:t xml:space="preserve"> del 10 de marzo del 2026, remitido por el señor Jonathan Aguilar Arias, encargado del Archivo Central Institucional del Instituto Nacional de las Mujeres (INAMU), en donde consulta sobre el alcance </w:t>
      </w:r>
      <w:r w:rsidRPr="003F3FF8">
        <w:rPr>
          <w:szCs w:val="24"/>
          <w:lang w:val="es-CR"/>
        </w:rPr>
        <w:t>de la declaratoria de valor científico–cultural aplicada en 2018 a documentos de la Comisión de Ética y Valores Institucionales (CEVI) del INAMU, dado que un nuevo criterio legal establece que esta Comisión ya no constituye un órgano colegiado.</w:t>
      </w:r>
      <w:r w:rsidR="00312110" w:rsidRPr="003F3FF8">
        <w:rPr>
          <w:szCs w:val="24"/>
          <w:lang w:val="es-CR"/>
        </w:rPr>
        <w:t>-----------------------------------------------------</w:t>
      </w:r>
    </w:p>
    <w:p w14:paraId="5FE24C76" w14:textId="28398DF0" w:rsidR="00262DD1" w:rsidRPr="003F3FF8" w:rsidRDefault="00262DD1" w:rsidP="003F3FF8">
      <w:pPr>
        <w:pStyle w:val="Textoindependiente"/>
        <w:tabs>
          <w:tab w:val="left" w:leader="hyphen" w:pos="9356"/>
        </w:tabs>
        <w:spacing w:line="460" w:lineRule="exact"/>
        <w:rPr>
          <w:szCs w:val="24"/>
          <w:lang w:val="es-CR"/>
        </w:rPr>
      </w:pPr>
      <w:r w:rsidRPr="003F3FF8">
        <w:rPr>
          <w:b/>
          <w:bCs w:val="0"/>
          <w:szCs w:val="24"/>
          <w:lang w:val="es-CR"/>
        </w:rPr>
        <w:t xml:space="preserve">ARTICULO 15. CARTA-MSRH-CISED-002-2026 </w:t>
      </w:r>
      <w:r w:rsidRPr="003F3FF8">
        <w:rPr>
          <w:szCs w:val="24"/>
          <w:lang w:val="es-CR"/>
        </w:rPr>
        <w:t xml:space="preserve">del 24 de febrero del 2026, suscrito por la señora María José Guzmán Salas secretaria del CISED y encargada del Archivo Central de la Municipalidad de San Rafael de Heredia y Martín Azofeifa Ulate, presidentes de dicho comité y director administrativo, en donde realizan una consulta sobre la declaratoria de permisos de </w:t>
      </w:r>
      <w:r w:rsidR="00312110" w:rsidRPr="003F3FF8">
        <w:rPr>
          <w:szCs w:val="24"/>
          <w:lang w:val="es-CR"/>
        </w:rPr>
        <w:t>construcción. -------------------------------------------------</w:t>
      </w:r>
    </w:p>
    <w:p w14:paraId="079C31F9" w14:textId="7D9B020F" w:rsidR="00262DD1" w:rsidRPr="003F3FF8" w:rsidRDefault="00262DD1" w:rsidP="003F3FF8">
      <w:pPr>
        <w:pStyle w:val="Textoindependiente"/>
        <w:tabs>
          <w:tab w:val="left" w:leader="hyphen" w:pos="9356"/>
        </w:tabs>
        <w:spacing w:line="460" w:lineRule="exact"/>
        <w:rPr>
          <w:szCs w:val="24"/>
          <w:lang w:val="es-CR"/>
        </w:rPr>
      </w:pPr>
      <w:r w:rsidRPr="003F3FF8">
        <w:rPr>
          <w:b/>
          <w:bCs w:val="0"/>
          <w:szCs w:val="24"/>
          <w:lang w:val="es-CR"/>
        </w:rPr>
        <w:t xml:space="preserve">ARTICULO 16. CARTA-CISED-012-2026 </w:t>
      </w:r>
      <w:r w:rsidRPr="003F3FF8">
        <w:rPr>
          <w:szCs w:val="24"/>
          <w:lang w:val="es-CR"/>
        </w:rPr>
        <w:t>del 05 de marzo del 2026, suscrito por el señor Fernando Quesada Ramírez, presidente del CISED de la Universidad Técnica Nacional, en donde informa el cambio de la secretaría de dicho comité, al reincorporarse la señora Laura Espinoza Rojas como jefe del Archivo Institucional de la UTN.</w:t>
      </w:r>
      <w:r w:rsidRPr="003F3FF8">
        <w:rPr>
          <w:b/>
          <w:bCs w:val="0"/>
          <w:szCs w:val="24"/>
          <w:lang w:val="es-CR"/>
        </w:rPr>
        <w:t xml:space="preserve"> </w:t>
      </w:r>
      <w:r w:rsidR="00312110" w:rsidRPr="003F3FF8">
        <w:rPr>
          <w:szCs w:val="24"/>
          <w:lang w:val="es-CR"/>
        </w:rPr>
        <w:t>-----------------------</w:t>
      </w:r>
    </w:p>
    <w:p w14:paraId="0E35CE8A" w14:textId="55E164E6" w:rsidR="00262DD1" w:rsidRPr="003F3FF8" w:rsidRDefault="00262DD1" w:rsidP="003F3FF8">
      <w:pPr>
        <w:pStyle w:val="Textoindependiente"/>
        <w:tabs>
          <w:tab w:val="left" w:leader="hyphen" w:pos="9356"/>
        </w:tabs>
        <w:spacing w:line="460" w:lineRule="exact"/>
        <w:rPr>
          <w:szCs w:val="24"/>
        </w:rPr>
      </w:pPr>
      <w:r w:rsidRPr="003F3FF8">
        <w:rPr>
          <w:b/>
          <w:bCs w:val="0"/>
          <w:szCs w:val="24"/>
        </w:rPr>
        <w:t>ARTICULO 17. Copia.CARTA-DGAN-DG-AJ-025-2026</w:t>
      </w:r>
      <w:r w:rsidRPr="003F3FF8">
        <w:rPr>
          <w:szCs w:val="24"/>
        </w:rPr>
        <w:t xml:space="preserve"> del 06 de marzo de 2026, suscrito por las señoras Wendy Carballo Ramírez, técnico en derecho y Guiselle Mora Durán, coordinadora de Asesoría Jurídica, dirigido a la señora Ivannia Valverde Guevara, </w:t>
      </w:r>
      <w:r w:rsidRPr="003F3FF8">
        <w:rPr>
          <w:szCs w:val="24"/>
        </w:rPr>
        <w:lastRenderedPageBreak/>
        <w:t xml:space="preserve">por medio del cual presentan un reclamo administrativo contra la Municipalidad de Santa </w:t>
      </w:r>
      <w:r w:rsidR="00312110" w:rsidRPr="003F3FF8">
        <w:rPr>
          <w:szCs w:val="24"/>
        </w:rPr>
        <w:t>Bárbara. -------------------------------------------------------------------------------------------------------</w:t>
      </w:r>
    </w:p>
    <w:p w14:paraId="414136A2" w14:textId="77777777" w:rsidR="00262DD1" w:rsidRPr="003F3FF8" w:rsidRDefault="00262DD1" w:rsidP="003F3FF8">
      <w:pPr>
        <w:pStyle w:val="Textoindependiente"/>
        <w:tabs>
          <w:tab w:val="left" w:leader="hyphen" w:pos="9356"/>
        </w:tabs>
        <w:spacing w:line="460" w:lineRule="exact"/>
        <w:rPr>
          <w:szCs w:val="24"/>
        </w:rPr>
      </w:pPr>
      <w:r w:rsidRPr="003F3FF8">
        <w:rPr>
          <w:b/>
          <w:bCs w:val="0"/>
          <w:szCs w:val="24"/>
        </w:rPr>
        <w:t xml:space="preserve">ARTICULO 18. Copia. CARTA-DGAN-JA-64-2026 </w:t>
      </w:r>
      <w:r w:rsidRPr="003F3FF8">
        <w:rPr>
          <w:szCs w:val="24"/>
        </w:rPr>
        <w:t>del</w:t>
      </w:r>
      <w:r w:rsidRPr="003F3FF8">
        <w:rPr>
          <w:b/>
          <w:bCs w:val="0"/>
          <w:szCs w:val="24"/>
        </w:rPr>
        <w:t xml:space="preserve"> </w:t>
      </w:r>
      <w:r w:rsidRPr="003F3FF8">
        <w:rPr>
          <w:szCs w:val="24"/>
        </w:rPr>
        <w:t>11 de marzo del 2026, suscrito por la señora Ivannia Vindas Rivera, secretaria ad hoc de la Junta Administrativa del Archivo Nacional, en donde comunican el acuerdo, sesión ordinaria n°05-2026, en donde comunican al señor Marco Hidalgo Zúñiga, gerente general del INVU, el conocimiento de los documentos presentados por este instituto, sobre la situación documental del INVU.</w:t>
      </w:r>
    </w:p>
    <w:p w14:paraId="7DD9CF06" w14:textId="4F8BB10C" w:rsidR="00262DD1" w:rsidRPr="003F3FF8" w:rsidRDefault="00262DD1" w:rsidP="003F3FF8">
      <w:pPr>
        <w:pStyle w:val="Textoindependiente"/>
        <w:tabs>
          <w:tab w:val="left" w:leader="hyphen" w:pos="9356"/>
        </w:tabs>
        <w:spacing w:line="460" w:lineRule="exact"/>
        <w:rPr>
          <w:szCs w:val="24"/>
        </w:rPr>
      </w:pPr>
      <w:r w:rsidRPr="003F3FF8">
        <w:rPr>
          <w:b/>
          <w:bCs w:val="0"/>
          <w:szCs w:val="24"/>
        </w:rPr>
        <w:t xml:space="preserve">ARTICULO 19. Copia. CARTA-DGAN-DG-AJ-024-2026 </w:t>
      </w:r>
      <w:proofErr w:type="spellStart"/>
      <w:r w:rsidRPr="003F3FF8">
        <w:rPr>
          <w:b/>
          <w:bCs w:val="0"/>
          <w:szCs w:val="24"/>
        </w:rPr>
        <w:t>rev.</w:t>
      </w:r>
      <w:proofErr w:type="spellEnd"/>
      <w:r w:rsidRPr="003F3FF8">
        <w:rPr>
          <w:b/>
          <w:bCs w:val="0"/>
          <w:szCs w:val="24"/>
        </w:rPr>
        <w:t xml:space="preserve"> CONTRATO-DGAN-DAH-002-2026 </w:t>
      </w:r>
      <w:r w:rsidRPr="003F3FF8">
        <w:rPr>
          <w:szCs w:val="24"/>
        </w:rPr>
        <w:t xml:space="preserve">del 05 de marzo del 2026, referente a la donación de documentos del señor Carlos Obregón Quesada, suscrito por las señoras Karol Arguedas Aguilar Abogada y Guiselle Mora Durán, coordinadora de la Asesoría </w:t>
      </w:r>
      <w:r w:rsidR="00312110" w:rsidRPr="003F3FF8">
        <w:rPr>
          <w:szCs w:val="24"/>
        </w:rPr>
        <w:t>Jurídica. -----------------------------------</w:t>
      </w:r>
    </w:p>
    <w:p w14:paraId="27E801C8" w14:textId="34AF6FEE" w:rsidR="00262DD1" w:rsidRPr="003F3FF8" w:rsidRDefault="00262DD1" w:rsidP="003F3FF8">
      <w:pPr>
        <w:pStyle w:val="Textoindependiente"/>
        <w:tabs>
          <w:tab w:val="left" w:leader="hyphen" w:pos="9356"/>
        </w:tabs>
        <w:spacing w:line="460" w:lineRule="exact"/>
        <w:rPr>
          <w:szCs w:val="24"/>
        </w:rPr>
      </w:pPr>
      <w:r w:rsidRPr="003F3FF8">
        <w:rPr>
          <w:b/>
          <w:bCs w:val="0"/>
          <w:szCs w:val="24"/>
        </w:rPr>
        <w:t xml:space="preserve">ARTICULO 20. Copia. CARTA-DGAN-DG-DG-84-2026 </w:t>
      </w:r>
      <w:r w:rsidRPr="003F3FF8">
        <w:rPr>
          <w:szCs w:val="24"/>
        </w:rPr>
        <w:t xml:space="preserve">del 10 de marzo del 2026, suscrito por la señora Ivannia Valverde Guevara, directora general del Archivo Nacional, en donde interpone formal denuncia administrativa ante la Auditoría Interna del Consejo Nacional de </w:t>
      </w:r>
      <w:r w:rsidR="00312110" w:rsidRPr="003F3FF8">
        <w:rPr>
          <w:szCs w:val="24"/>
        </w:rPr>
        <w:t>Concesiones. ------------------------------------------------------------------------------</w:t>
      </w:r>
    </w:p>
    <w:p w14:paraId="0A991F04" w14:textId="70E35A12" w:rsidR="00262DD1" w:rsidRPr="003F3FF8" w:rsidRDefault="00262DD1" w:rsidP="003F3FF8">
      <w:pPr>
        <w:pStyle w:val="Textoindependiente"/>
        <w:tabs>
          <w:tab w:val="left" w:leader="hyphen" w:pos="9356"/>
        </w:tabs>
        <w:spacing w:line="460" w:lineRule="exact"/>
        <w:rPr>
          <w:szCs w:val="24"/>
        </w:rPr>
      </w:pPr>
      <w:r w:rsidRPr="003F3FF8">
        <w:rPr>
          <w:b/>
          <w:bCs w:val="0"/>
          <w:szCs w:val="24"/>
        </w:rPr>
        <w:t>ARTICULO 21.</w:t>
      </w:r>
      <w:r w:rsidRPr="003F3FF8">
        <w:rPr>
          <w:szCs w:val="24"/>
        </w:rPr>
        <w:t xml:space="preserve"> </w:t>
      </w:r>
      <w:r w:rsidRPr="003F3FF8">
        <w:rPr>
          <w:b/>
          <w:bCs w:val="0"/>
          <w:szCs w:val="24"/>
        </w:rPr>
        <w:t xml:space="preserve">Copia.CARTA_CGG-105-2026 </w:t>
      </w:r>
      <w:r w:rsidRPr="003F3FF8">
        <w:rPr>
          <w:szCs w:val="24"/>
        </w:rPr>
        <w:t xml:space="preserve">del 17 de marzo del 2026, suscrito por el señor Marco Hidalgo Zúñiga, en atención a la CARTA-DGAN-JA-64-2026 del 11 de marzo del 2026. </w:t>
      </w:r>
      <w:r w:rsidR="00312110" w:rsidRPr="003F3FF8">
        <w:rPr>
          <w:szCs w:val="24"/>
        </w:rPr>
        <w:t>----------------------------------------------------------------------------------------------</w:t>
      </w:r>
    </w:p>
    <w:p w14:paraId="4DA227B5" w14:textId="121F2599" w:rsidR="007523A8" w:rsidRPr="003F3FF8" w:rsidRDefault="00262DD1" w:rsidP="003F3FF8">
      <w:pPr>
        <w:pStyle w:val="Textoindependiente"/>
        <w:tabs>
          <w:tab w:val="left" w:leader="hyphen" w:pos="9356"/>
        </w:tabs>
        <w:spacing w:line="460" w:lineRule="exact"/>
        <w:rPr>
          <w:szCs w:val="24"/>
        </w:rPr>
      </w:pPr>
      <w:r w:rsidRPr="003F3FF8">
        <w:rPr>
          <w:b/>
          <w:bCs w:val="0"/>
          <w:szCs w:val="24"/>
        </w:rPr>
        <w:t xml:space="preserve">ARTICULO 22. CARTA-DGAN-DSAE-STA-016-2026 </w:t>
      </w:r>
      <w:r w:rsidRPr="003F3FF8">
        <w:rPr>
          <w:szCs w:val="24"/>
        </w:rPr>
        <w:t>del 16 de marzo del 2026, suscrito por las señoras Denise Calvo López, jefatura del Departamento de Servicios Archivísticos Externos y Estrellita Cabrera Ramírez, profesional de la Unidad de Servicios Técnicos del Departamento de Servicios Archivísticos Externos, en donde solicitan una prórroga para resolver el trámite 05-2026, referente a la Promotora Costarricense de Investigación e Innovación.</w:t>
      </w:r>
      <w:r w:rsidR="00312110" w:rsidRPr="003F3FF8">
        <w:rPr>
          <w:szCs w:val="24"/>
        </w:rPr>
        <w:t>-------------------------------------------------------------------------------</w:t>
      </w:r>
    </w:p>
    <w:p w14:paraId="7C5E7478" w14:textId="70C48728" w:rsidR="00262DD1" w:rsidRPr="003F3FF8" w:rsidRDefault="00262DD1" w:rsidP="003F3FF8">
      <w:pPr>
        <w:pStyle w:val="Textoindependiente"/>
        <w:tabs>
          <w:tab w:val="left" w:leader="hyphen" w:pos="9356"/>
        </w:tabs>
        <w:spacing w:line="460" w:lineRule="exact"/>
        <w:rPr>
          <w:b/>
          <w:bCs w:val="0"/>
          <w:szCs w:val="24"/>
          <w:lang w:val="es-CR"/>
        </w:rPr>
      </w:pPr>
      <w:r w:rsidRPr="003F3FF8">
        <w:rPr>
          <w:rFonts w:eastAsia="Arial"/>
          <w:b/>
          <w:szCs w:val="24"/>
        </w:rPr>
        <w:t>ACUERDO 1</w:t>
      </w:r>
      <w:r w:rsidR="00444311" w:rsidRPr="003F3FF8">
        <w:rPr>
          <w:rFonts w:eastAsia="Arial"/>
          <w:b/>
          <w:szCs w:val="24"/>
        </w:rPr>
        <w:t>1</w:t>
      </w:r>
      <w:r w:rsidRPr="003F3FF8">
        <w:rPr>
          <w:rFonts w:eastAsia="Arial"/>
          <w:b/>
          <w:szCs w:val="24"/>
        </w:rPr>
        <w:t xml:space="preserve">. </w:t>
      </w:r>
      <w:r w:rsidRPr="003F3FF8">
        <w:rPr>
          <w:rFonts w:eastAsia="Arial"/>
          <w:szCs w:val="24"/>
        </w:rPr>
        <w:t>Debido a la falta de quorum estructural se traslada</w:t>
      </w:r>
      <w:r w:rsidRPr="003F3FF8">
        <w:rPr>
          <w:szCs w:val="24"/>
        </w:rPr>
        <w:t xml:space="preserve"> para una próxima sesión los artículos 13,</w:t>
      </w:r>
      <w:r w:rsidR="007523A8" w:rsidRPr="003F3FF8">
        <w:rPr>
          <w:szCs w:val="24"/>
        </w:rPr>
        <w:t>14, 15, 16,17,18,19,20,21 y 22</w:t>
      </w:r>
      <w:r w:rsidRPr="003F3FF8">
        <w:rPr>
          <w:b/>
          <w:szCs w:val="24"/>
        </w:rPr>
        <w:t>. APROBADO POR UNANIMIDAD.</w:t>
      </w:r>
    </w:p>
    <w:p w14:paraId="46FC9FF3" w14:textId="7753749C" w:rsidR="004B034C" w:rsidRPr="003F3FF8" w:rsidRDefault="004B034C" w:rsidP="003F3FF8">
      <w:pPr>
        <w:tabs>
          <w:tab w:val="left" w:leader="hyphen" w:pos="9356"/>
        </w:tabs>
        <w:spacing w:after="120" w:line="460" w:lineRule="exact"/>
        <w:jc w:val="both"/>
        <w:rPr>
          <w:b/>
          <w:bCs/>
          <w:szCs w:val="24"/>
          <w:shd w:val="clear" w:color="auto" w:fill="FFFFFF"/>
          <w:lang w:val="es-CR"/>
        </w:rPr>
      </w:pPr>
      <w:r w:rsidRPr="003F3FF8">
        <w:rPr>
          <w:szCs w:val="24"/>
        </w:rPr>
        <w:t xml:space="preserve">Se cierra la sesión a las </w:t>
      </w:r>
      <w:r w:rsidR="00F81EDD" w:rsidRPr="003F3FF8">
        <w:rPr>
          <w:szCs w:val="24"/>
        </w:rPr>
        <w:t>9:</w:t>
      </w:r>
      <w:r w:rsidR="00B54CBA" w:rsidRPr="003F3FF8">
        <w:rPr>
          <w:szCs w:val="24"/>
        </w:rPr>
        <w:t>26</w:t>
      </w:r>
      <w:r w:rsidR="00F81EDD" w:rsidRPr="003F3FF8">
        <w:rPr>
          <w:szCs w:val="24"/>
        </w:rPr>
        <w:t xml:space="preserve"> horas</w:t>
      </w:r>
      <w:r w:rsidRPr="003F3FF8">
        <w:rPr>
          <w:szCs w:val="24"/>
        </w:rPr>
        <w:t xml:space="preserve"> </w:t>
      </w:r>
      <w:r w:rsidRPr="003F3FF8">
        <w:rPr>
          <w:szCs w:val="24"/>
        </w:rPr>
        <w:tab/>
      </w:r>
    </w:p>
    <w:p w14:paraId="2DA4FAB9" w14:textId="77777777" w:rsidR="004B034C" w:rsidRDefault="004B034C" w:rsidP="003F3FF8">
      <w:pPr>
        <w:tabs>
          <w:tab w:val="left" w:pos="3045"/>
          <w:tab w:val="left" w:leader="hyphen" w:pos="9356"/>
        </w:tabs>
        <w:rPr>
          <w:rFonts w:eastAsia="Arial"/>
          <w:szCs w:val="24"/>
          <w:lang w:val="es-CR" w:eastAsia="es-CR"/>
        </w:rPr>
      </w:pPr>
    </w:p>
    <w:p w14:paraId="2D3359A9" w14:textId="7CDAAB35" w:rsidR="004B034C" w:rsidRPr="003F3FF8" w:rsidRDefault="007523A8" w:rsidP="003F3FF8">
      <w:pPr>
        <w:tabs>
          <w:tab w:val="left" w:leader="hyphen" w:pos="9356"/>
        </w:tabs>
        <w:spacing w:after="120" w:line="460" w:lineRule="exact"/>
        <w:jc w:val="both"/>
        <w:textAlignment w:val="baseline"/>
        <w:rPr>
          <w:b/>
          <w:szCs w:val="24"/>
        </w:rPr>
      </w:pPr>
      <w:r w:rsidRPr="003F3FF8">
        <w:rPr>
          <w:b/>
          <w:szCs w:val="24"/>
          <w:lang w:val="es-CR"/>
        </w:rPr>
        <w:t>Javier Gómez Jiménez</w:t>
      </w:r>
    </w:p>
    <w:p w14:paraId="1F7168CF" w14:textId="48E0AC69" w:rsidR="00F81EDD" w:rsidRPr="003F3FF8" w:rsidRDefault="007523A8" w:rsidP="003F3FF8">
      <w:pPr>
        <w:tabs>
          <w:tab w:val="left" w:leader="hyphen" w:pos="9356"/>
        </w:tabs>
        <w:spacing w:line="460" w:lineRule="exact"/>
        <w:jc w:val="both"/>
        <w:rPr>
          <w:b/>
          <w:bCs/>
          <w:szCs w:val="24"/>
        </w:rPr>
      </w:pPr>
      <w:r w:rsidRPr="003F3FF8">
        <w:rPr>
          <w:b/>
          <w:szCs w:val="24"/>
        </w:rPr>
        <w:t>Vicep</w:t>
      </w:r>
      <w:r w:rsidR="004B034C" w:rsidRPr="003F3FF8">
        <w:rPr>
          <w:b/>
          <w:szCs w:val="24"/>
        </w:rPr>
        <w:t>residen</w:t>
      </w:r>
      <w:r w:rsidRPr="003F3FF8">
        <w:rPr>
          <w:b/>
          <w:szCs w:val="24"/>
        </w:rPr>
        <w:t>te</w:t>
      </w:r>
      <w:r w:rsidR="004B034C" w:rsidRPr="003F3FF8">
        <w:rPr>
          <w:b/>
          <w:szCs w:val="24"/>
        </w:rPr>
        <w:t xml:space="preserve">                                             </w:t>
      </w:r>
    </w:p>
    <w:sectPr w:rsidR="00F81EDD" w:rsidRPr="003F3FF8" w:rsidSect="0035341F">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337A" w14:textId="77777777" w:rsidR="00763DFA" w:rsidRDefault="00763DFA">
      <w:r>
        <w:separator/>
      </w:r>
    </w:p>
  </w:endnote>
  <w:endnote w:type="continuationSeparator" w:id="0">
    <w:p w14:paraId="25C55030" w14:textId="77777777" w:rsidR="00763DFA" w:rsidRDefault="0076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05E1" w14:textId="77777777" w:rsidR="00763DFA" w:rsidRDefault="00763DFA">
      <w:r>
        <w:separator/>
      </w:r>
    </w:p>
  </w:footnote>
  <w:footnote w:type="continuationSeparator" w:id="0">
    <w:p w14:paraId="56F5FE05" w14:textId="77777777" w:rsidR="00763DFA" w:rsidRDefault="0076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num w:numId="1" w16cid:durableId="1430807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0A51"/>
    <w:rsid w:val="000012BB"/>
    <w:rsid w:val="00002C50"/>
    <w:rsid w:val="000039CF"/>
    <w:rsid w:val="000040F5"/>
    <w:rsid w:val="00005EB2"/>
    <w:rsid w:val="0000621F"/>
    <w:rsid w:val="00006DFE"/>
    <w:rsid w:val="00010A79"/>
    <w:rsid w:val="00012619"/>
    <w:rsid w:val="000148BD"/>
    <w:rsid w:val="00014DB6"/>
    <w:rsid w:val="000202B7"/>
    <w:rsid w:val="000206B2"/>
    <w:rsid w:val="0002195B"/>
    <w:rsid w:val="00022598"/>
    <w:rsid w:val="00024744"/>
    <w:rsid w:val="00025CEA"/>
    <w:rsid w:val="0003128F"/>
    <w:rsid w:val="00031B09"/>
    <w:rsid w:val="0003209F"/>
    <w:rsid w:val="00033306"/>
    <w:rsid w:val="000333C2"/>
    <w:rsid w:val="0003431C"/>
    <w:rsid w:val="00035E54"/>
    <w:rsid w:val="00036C36"/>
    <w:rsid w:val="00040197"/>
    <w:rsid w:val="00041A2C"/>
    <w:rsid w:val="00042A48"/>
    <w:rsid w:val="00050913"/>
    <w:rsid w:val="000519FF"/>
    <w:rsid w:val="00052702"/>
    <w:rsid w:val="00053F0D"/>
    <w:rsid w:val="00055F29"/>
    <w:rsid w:val="000621A9"/>
    <w:rsid w:val="000630E1"/>
    <w:rsid w:val="00063C89"/>
    <w:rsid w:val="00064CCE"/>
    <w:rsid w:val="00066999"/>
    <w:rsid w:val="00066DBF"/>
    <w:rsid w:val="0007505F"/>
    <w:rsid w:val="00076439"/>
    <w:rsid w:val="00083942"/>
    <w:rsid w:val="000845A5"/>
    <w:rsid w:val="00084FB6"/>
    <w:rsid w:val="00085847"/>
    <w:rsid w:val="00091AAD"/>
    <w:rsid w:val="00092A61"/>
    <w:rsid w:val="00095861"/>
    <w:rsid w:val="00095D83"/>
    <w:rsid w:val="0009682C"/>
    <w:rsid w:val="0009694C"/>
    <w:rsid w:val="000A2F59"/>
    <w:rsid w:val="000A32DA"/>
    <w:rsid w:val="000A3EEF"/>
    <w:rsid w:val="000A5F97"/>
    <w:rsid w:val="000A6B93"/>
    <w:rsid w:val="000A7834"/>
    <w:rsid w:val="000B0AC1"/>
    <w:rsid w:val="000B2323"/>
    <w:rsid w:val="000B40A0"/>
    <w:rsid w:val="000B54DB"/>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5DD8"/>
    <w:rsid w:val="000E71E0"/>
    <w:rsid w:val="000E7570"/>
    <w:rsid w:val="000E7FC3"/>
    <w:rsid w:val="000F260B"/>
    <w:rsid w:val="000F2EFA"/>
    <w:rsid w:val="000F5558"/>
    <w:rsid w:val="000F55CE"/>
    <w:rsid w:val="001025E1"/>
    <w:rsid w:val="001027B0"/>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2717C"/>
    <w:rsid w:val="001271E1"/>
    <w:rsid w:val="0013185B"/>
    <w:rsid w:val="0013240B"/>
    <w:rsid w:val="00132A5A"/>
    <w:rsid w:val="00132A9D"/>
    <w:rsid w:val="00132F2F"/>
    <w:rsid w:val="00137CD6"/>
    <w:rsid w:val="00140563"/>
    <w:rsid w:val="001429AB"/>
    <w:rsid w:val="00143DEA"/>
    <w:rsid w:val="00144C4F"/>
    <w:rsid w:val="00145AE3"/>
    <w:rsid w:val="00146C59"/>
    <w:rsid w:val="00152CDB"/>
    <w:rsid w:val="00155FB0"/>
    <w:rsid w:val="001564E7"/>
    <w:rsid w:val="00156EBB"/>
    <w:rsid w:val="001579F1"/>
    <w:rsid w:val="00157B51"/>
    <w:rsid w:val="00160014"/>
    <w:rsid w:val="00161933"/>
    <w:rsid w:val="00162041"/>
    <w:rsid w:val="0016412D"/>
    <w:rsid w:val="00165325"/>
    <w:rsid w:val="001700A0"/>
    <w:rsid w:val="001709E8"/>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13B2"/>
    <w:rsid w:val="001B256F"/>
    <w:rsid w:val="001B2859"/>
    <w:rsid w:val="001B3659"/>
    <w:rsid w:val="001B3A85"/>
    <w:rsid w:val="001B53BF"/>
    <w:rsid w:val="001B580E"/>
    <w:rsid w:val="001B734A"/>
    <w:rsid w:val="001B7F66"/>
    <w:rsid w:val="001C02FC"/>
    <w:rsid w:val="001C0343"/>
    <w:rsid w:val="001C3821"/>
    <w:rsid w:val="001C505F"/>
    <w:rsid w:val="001C50FA"/>
    <w:rsid w:val="001C6249"/>
    <w:rsid w:val="001C7576"/>
    <w:rsid w:val="001D10FA"/>
    <w:rsid w:val="001D53BF"/>
    <w:rsid w:val="001D7A4F"/>
    <w:rsid w:val="001E1F85"/>
    <w:rsid w:val="001E25E5"/>
    <w:rsid w:val="001E4033"/>
    <w:rsid w:val="001E5652"/>
    <w:rsid w:val="001E58AA"/>
    <w:rsid w:val="001E6D66"/>
    <w:rsid w:val="001F01C4"/>
    <w:rsid w:val="001F5791"/>
    <w:rsid w:val="001F6666"/>
    <w:rsid w:val="00200638"/>
    <w:rsid w:val="00201972"/>
    <w:rsid w:val="0020349D"/>
    <w:rsid w:val="00206B5F"/>
    <w:rsid w:val="002074DA"/>
    <w:rsid w:val="00207D65"/>
    <w:rsid w:val="00210E0F"/>
    <w:rsid w:val="002140E9"/>
    <w:rsid w:val="00215EEF"/>
    <w:rsid w:val="002164F7"/>
    <w:rsid w:val="00216EEE"/>
    <w:rsid w:val="00221228"/>
    <w:rsid w:val="0022391B"/>
    <w:rsid w:val="002253A7"/>
    <w:rsid w:val="00225A2A"/>
    <w:rsid w:val="0023084B"/>
    <w:rsid w:val="00232843"/>
    <w:rsid w:val="002347FC"/>
    <w:rsid w:val="0023506F"/>
    <w:rsid w:val="00235836"/>
    <w:rsid w:val="002361BC"/>
    <w:rsid w:val="00242274"/>
    <w:rsid w:val="0024239D"/>
    <w:rsid w:val="00242EBF"/>
    <w:rsid w:val="00245CCD"/>
    <w:rsid w:val="00246123"/>
    <w:rsid w:val="00247D9A"/>
    <w:rsid w:val="00251CD7"/>
    <w:rsid w:val="00252EDF"/>
    <w:rsid w:val="0025491E"/>
    <w:rsid w:val="00254E88"/>
    <w:rsid w:val="0026113C"/>
    <w:rsid w:val="00261E65"/>
    <w:rsid w:val="0026241E"/>
    <w:rsid w:val="002628CC"/>
    <w:rsid w:val="00262DD1"/>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99E"/>
    <w:rsid w:val="00294F2B"/>
    <w:rsid w:val="002952DB"/>
    <w:rsid w:val="00297352"/>
    <w:rsid w:val="00297B2D"/>
    <w:rsid w:val="002A01EF"/>
    <w:rsid w:val="002A04F0"/>
    <w:rsid w:val="002A1757"/>
    <w:rsid w:val="002A244E"/>
    <w:rsid w:val="002A3AC7"/>
    <w:rsid w:val="002A3D8B"/>
    <w:rsid w:val="002A4E9A"/>
    <w:rsid w:val="002A560B"/>
    <w:rsid w:val="002A63EA"/>
    <w:rsid w:val="002A6B5B"/>
    <w:rsid w:val="002A7BDF"/>
    <w:rsid w:val="002B0F6B"/>
    <w:rsid w:val="002B3165"/>
    <w:rsid w:val="002B414C"/>
    <w:rsid w:val="002B74F4"/>
    <w:rsid w:val="002B78A1"/>
    <w:rsid w:val="002C0BF0"/>
    <w:rsid w:val="002C11C5"/>
    <w:rsid w:val="002C2521"/>
    <w:rsid w:val="002C3FC6"/>
    <w:rsid w:val="002C552E"/>
    <w:rsid w:val="002C598A"/>
    <w:rsid w:val="002C5C18"/>
    <w:rsid w:val="002C75DC"/>
    <w:rsid w:val="002D020A"/>
    <w:rsid w:val="002D198D"/>
    <w:rsid w:val="002D1DB0"/>
    <w:rsid w:val="002D39AA"/>
    <w:rsid w:val="002D4030"/>
    <w:rsid w:val="002D4CD6"/>
    <w:rsid w:val="002D5417"/>
    <w:rsid w:val="002D5498"/>
    <w:rsid w:val="002D7174"/>
    <w:rsid w:val="002D79EA"/>
    <w:rsid w:val="002D7CA2"/>
    <w:rsid w:val="002D7EA9"/>
    <w:rsid w:val="002D7FE4"/>
    <w:rsid w:val="002E0C3A"/>
    <w:rsid w:val="002E0C99"/>
    <w:rsid w:val="002E107E"/>
    <w:rsid w:val="002E1B0B"/>
    <w:rsid w:val="002E2542"/>
    <w:rsid w:val="002E2A35"/>
    <w:rsid w:val="002E2AA8"/>
    <w:rsid w:val="002E3E2F"/>
    <w:rsid w:val="002E40AD"/>
    <w:rsid w:val="002E412B"/>
    <w:rsid w:val="002E4DAC"/>
    <w:rsid w:val="002E4FAA"/>
    <w:rsid w:val="002E54EE"/>
    <w:rsid w:val="002E6546"/>
    <w:rsid w:val="002F06DD"/>
    <w:rsid w:val="002F11D5"/>
    <w:rsid w:val="002F2022"/>
    <w:rsid w:val="003000C9"/>
    <w:rsid w:val="0030032F"/>
    <w:rsid w:val="0030088E"/>
    <w:rsid w:val="00300E0B"/>
    <w:rsid w:val="00301334"/>
    <w:rsid w:val="00302211"/>
    <w:rsid w:val="00302C45"/>
    <w:rsid w:val="003039AD"/>
    <w:rsid w:val="00305DF6"/>
    <w:rsid w:val="00305FB0"/>
    <w:rsid w:val="00310638"/>
    <w:rsid w:val="00311BAE"/>
    <w:rsid w:val="00312110"/>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3788A"/>
    <w:rsid w:val="00340CA7"/>
    <w:rsid w:val="00343D22"/>
    <w:rsid w:val="003457FC"/>
    <w:rsid w:val="00346BD6"/>
    <w:rsid w:val="00346E0F"/>
    <w:rsid w:val="00350E8E"/>
    <w:rsid w:val="003511B3"/>
    <w:rsid w:val="00351587"/>
    <w:rsid w:val="0035341F"/>
    <w:rsid w:val="00353717"/>
    <w:rsid w:val="0036004D"/>
    <w:rsid w:val="00362A47"/>
    <w:rsid w:val="003665D9"/>
    <w:rsid w:val="00366FA1"/>
    <w:rsid w:val="003704BA"/>
    <w:rsid w:val="003734CA"/>
    <w:rsid w:val="00374859"/>
    <w:rsid w:val="00376F56"/>
    <w:rsid w:val="003801DD"/>
    <w:rsid w:val="00380C7B"/>
    <w:rsid w:val="00380DD3"/>
    <w:rsid w:val="00383025"/>
    <w:rsid w:val="00384154"/>
    <w:rsid w:val="00391CD3"/>
    <w:rsid w:val="00395007"/>
    <w:rsid w:val="00395433"/>
    <w:rsid w:val="00395B26"/>
    <w:rsid w:val="00397006"/>
    <w:rsid w:val="003970D2"/>
    <w:rsid w:val="00397AAC"/>
    <w:rsid w:val="00397B87"/>
    <w:rsid w:val="003A3081"/>
    <w:rsid w:val="003A3821"/>
    <w:rsid w:val="003A48D9"/>
    <w:rsid w:val="003A62AC"/>
    <w:rsid w:val="003A77A2"/>
    <w:rsid w:val="003B0E23"/>
    <w:rsid w:val="003B1584"/>
    <w:rsid w:val="003B1869"/>
    <w:rsid w:val="003B1CEC"/>
    <w:rsid w:val="003B1EBD"/>
    <w:rsid w:val="003B2009"/>
    <w:rsid w:val="003B35DA"/>
    <w:rsid w:val="003B3A67"/>
    <w:rsid w:val="003B4B5B"/>
    <w:rsid w:val="003B5CCC"/>
    <w:rsid w:val="003C03EF"/>
    <w:rsid w:val="003C0625"/>
    <w:rsid w:val="003C0C4A"/>
    <w:rsid w:val="003C1A4B"/>
    <w:rsid w:val="003C22F0"/>
    <w:rsid w:val="003C53AB"/>
    <w:rsid w:val="003C54A5"/>
    <w:rsid w:val="003C612A"/>
    <w:rsid w:val="003D1DBA"/>
    <w:rsid w:val="003D2B3B"/>
    <w:rsid w:val="003D455A"/>
    <w:rsid w:val="003D4905"/>
    <w:rsid w:val="003D5F9B"/>
    <w:rsid w:val="003E061E"/>
    <w:rsid w:val="003E2CF2"/>
    <w:rsid w:val="003E306E"/>
    <w:rsid w:val="003E371D"/>
    <w:rsid w:val="003F0C89"/>
    <w:rsid w:val="003F274D"/>
    <w:rsid w:val="003F33FC"/>
    <w:rsid w:val="003F3EFC"/>
    <w:rsid w:val="003F3FF8"/>
    <w:rsid w:val="003F424F"/>
    <w:rsid w:val="003F5793"/>
    <w:rsid w:val="003F6475"/>
    <w:rsid w:val="003F6738"/>
    <w:rsid w:val="003F6BB8"/>
    <w:rsid w:val="00401E28"/>
    <w:rsid w:val="00405C51"/>
    <w:rsid w:val="004104A2"/>
    <w:rsid w:val="00410B4C"/>
    <w:rsid w:val="004132D9"/>
    <w:rsid w:val="00414025"/>
    <w:rsid w:val="00414507"/>
    <w:rsid w:val="00415027"/>
    <w:rsid w:val="00415B45"/>
    <w:rsid w:val="00416850"/>
    <w:rsid w:val="00417026"/>
    <w:rsid w:val="00420EE2"/>
    <w:rsid w:val="004239CC"/>
    <w:rsid w:val="00426F66"/>
    <w:rsid w:val="00427166"/>
    <w:rsid w:val="0043027D"/>
    <w:rsid w:val="00432050"/>
    <w:rsid w:val="00432BD0"/>
    <w:rsid w:val="00432C75"/>
    <w:rsid w:val="00437B0C"/>
    <w:rsid w:val="00440319"/>
    <w:rsid w:val="00440CAC"/>
    <w:rsid w:val="004413D4"/>
    <w:rsid w:val="00441A9E"/>
    <w:rsid w:val="00442886"/>
    <w:rsid w:val="00444311"/>
    <w:rsid w:val="00444533"/>
    <w:rsid w:val="00452322"/>
    <w:rsid w:val="00453C42"/>
    <w:rsid w:val="00453C47"/>
    <w:rsid w:val="004550CB"/>
    <w:rsid w:val="0046059D"/>
    <w:rsid w:val="004606CA"/>
    <w:rsid w:val="00461D21"/>
    <w:rsid w:val="004646D1"/>
    <w:rsid w:val="00464CC2"/>
    <w:rsid w:val="00464EBC"/>
    <w:rsid w:val="00466ADA"/>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4598"/>
    <w:rsid w:val="004A46AF"/>
    <w:rsid w:val="004A5B37"/>
    <w:rsid w:val="004A69F6"/>
    <w:rsid w:val="004A7D4B"/>
    <w:rsid w:val="004B034C"/>
    <w:rsid w:val="004B169A"/>
    <w:rsid w:val="004B170C"/>
    <w:rsid w:val="004B2843"/>
    <w:rsid w:val="004B2B9F"/>
    <w:rsid w:val="004B368D"/>
    <w:rsid w:val="004B5981"/>
    <w:rsid w:val="004B5AA0"/>
    <w:rsid w:val="004B7CBB"/>
    <w:rsid w:val="004C0AC8"/>
    <w:rsid w:val="004C1B3D"/>
    <w:rsid w:val="004C26BD"/>
    <w:rsid w:val="004C5A48"/>
    <w:rsid w:val="004C5AA9"/>
    <w:rsid w:val="004C659C"/>
    <w:rsid w:val="004C7398"/>
    <w:rsid w:val="004D149C"/>
    <w:rsid w:val="004D1508"/>
    <w:rsid w:val="004D2477"/>
    <w:rsid w:val="004D32F3"/>
    <w:rsid w:val="004D35A6"/>
    <w:rsid w:val="004D41A0"/>
    <w:rsid w:val="004D4678"/>
    <w:rsid w:val="004D6FEC"/>
    <w:rsid w:val="004D72F7"/>
    <w:rsid w:val="004E0D37"/>
    <w:rsid w:val="004E1E28"/>
    <w:rsid w:val="004E479B"/>
    <w:rsid w:val="004E4D7B"/>
    <w:rsid w:val="004E5A0A"/>
    <w:rsid w:val="004E5EFD"/>
    <w:rsid w:val="004E61AF"/>
    <w:rsid w:val="004F0195"/>
    <w:rsid w:val="004F04EC"/>
    <w:rsid w:val="004F1D86"/>
    <w:rsid w:val="004F222F"/>
    <w:rsid w:val="004F68AF"/>
    <w:rsid w:val="004F6B82"/>
    <w:rsid w:val="0050050F"/>
    <w:rsid w:val="00501723"/>
    <w:rsid w:val="0050187A"/>
    <w:rsid w:val="00501982"/>
    <w:rsid w:val="00503E74"/>
    <w:rsid w:val="005044F8"/>
    <w:rsid w:val="00506007"/>
    <w:rsid w:val="005070D6"/>
    <w:rsid w:val="00507A8E"/>
    <w:rsid w:val="005101DC"/>
    <w:rsid w:val="00515390"/>
    <w:rsid w:val="005176EC"/>
    <w:rsid w:val="00521976"/>
    <w:rsid w:val="00522174"/>
    <w:rsid w:val="00524223"/>
    <w:rsid w:val="00524DB4"/>
    <w:rsid w:val="00526C52"/>
    <w:rsid w:val="00536F5C"/>
    <w:rsid w:val="0054034E"/>
    <w:rsid w:val="00540430"/>
    <w:rsid w:val="00540446"/>
    <w:rsid w:val="005422C7"/>
    <w:rsid w:val="00544E27"/>
    <w:rsid w:val="005468EE"/>
    <w:rsid w:val="005544DD"/>
    <w:rsid w:val="005554E6"/>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C05F8"/>
    <w:rsid w:val="005C1A10"/>
    <w:rsid w:val="005C2D83"/>
    <w:rsid w:val="005C50E3"/>
    <w:rsid w:val="005C61EB"/>
    <w:rsid w:val="005D06FA"/>
    <w:rsid w:val="005D1C55"/>
    <w:rsid w:val="005D3CA6"/>
    <w:rsid w:val="005D502D"/>
    <w:rsid w:val="005D6CBA"/>
    <w:rsid w:val="005E194E"/>
    <w:rsid w:val="005E1C53"/>
    <w:rsid w:val="005E3286"/>
    <w:rsid w:val="005E3686"/>
    <w:rsid w:val="005F05CC"/>
    <w:rsid w:val="005F0DE5"/>
    <w:rsid w:val="005F21FC"/>
    <w:rsid w:val="005F4E01"/>
    <w:rsid w:val="005F5121"/>
    <w:rsid w:val="005F5E01"/>
    <w:rsid w:val="005F6344"/>
    <w:rsid w:val="006020F6"/>
    <w:rsid w:val="00603515"/>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537"/>
    <w:rsid w:val="00644DDE"/>
    <w:rsid w:val="00650165"/>
    <w:rsid w:val="00652A92"/>
    <w:rsid w:val="00653569"/>
    <w:rsid w:val="006568D4"/>
    <w:rsid w:val="00657E20"/>
    <w:rsid w:val="00660F73"/>
    <w:rsid w:val="00667100"/>
    <w:rsid w:val="0067229A"/>
    <w:rsid w:val="0067268F"/>
    <w:rsid w:val="00673AE6"/>
    <w:rsid w:val="00674EA2"/>
    <w:rsid w:val="00680178"/>
    <w:rsid w:val="00680BA2"/>
    <w:rsid w:val="00680C73"/>
    <w:rsid w:val="0068346C"/>
    <w:rsid w:val="0068365E"/>
    <w:rsid w:val="006849BF"/>
    <w:rsid w:val="00685D32"/>
    <w:rsid w:val="006911A9"/>
    <w:rsid w:val="0069206C"/>
    <w:rsid w:val="0069227F"/>
    <w:rsid w:val="00693357"/>
    <w:rsid w:val="00693B59"/>
    <w:rsid w:val="006978E0"/>
    <w:rsid w:val="006A32D6"/>
    <w:rsid w:val="006A5107"/>
    <w:rsid w:val="006A5F84"/>
    <w:rsid w:val="006A62ED"/>
    <w:rsid w:val="006A6ABF"/>
    <w:rsid w:val="006A6C44"/>
    <w:rsid w:val="006A6F86"/>
    <w:rsid w:val="006B0DA7"/>
    <w:rsid w:val="006B12FE"/>
    <w:rsid w:val="006B13D3"/>
    <w:rsid w:val="006B27DA"/>
    <w:rsid w:val="006B3A33"/>
    <w:rsid w:val="006B6182"/>
    <w:rsid w:val="006B6D15"/>
    <w:rsid w:val="006B78D8"/>
    <w:rsid w:val="006C1912"/>
    <w:rsid w:val="006C265C"/>
    <w:rsid w:val="006C2BE2"/>
    <w:rsid w:val="006C4928"/>
    <w:rsid w:val="006C5BE4"/>
    <w:rsid w:val="006D15C7"/>
    <w:rsid w:val="006D19CC"/>
    <w:rsid w:val="006D1DA3"/>
    <w:rsid w:val="006D2FDF"/>
    <w:rsid w:val="006D4C76"/>
    <w:rsid w:val="006D50CF"/>
    <w:rsid w:val="006D759D"/>
    <w:rsid w:val="006E164F"/>
    <w:rsid w:val="006E1A4E"/>
    <w:rsid w:val="006E1A69"/>
    <w:rsid w:val="006E2721"/>
    <w:rsid w:val="006E2914"/>
    <w:rsid w:val="006E3F27"/>
    <w:rsid w:val="006E4B3E"/>
    <w:rsid w:val="006E5554"/>
    <w:rsid w:val="006E6AC2"/>
    <w:rsid w:val="006E6C46"/>
    <w:rsid w:val="006F0A3E"/>
    <w:rsid w:val="006F0E8A"/>
    <w:rsid w:val="006F16E3"/>
    <w:rsid w:val="006F534C"/>
    <w:rsid w:val="006F6483"/>
    <w:rsid w:val="006F6F7A"/>
    <w:rsid w:val="0070036C"/>
    <w:rsid w:val="00701B89"/>
    <w:rsid w:val="00702480"/>
    <w:rsid w:val="0070344C"/>
    <w:rsid w:val="007034F2"/>
    <w:rsid w:val="007051B9"/>
    <w:rsid w:val="00705443"/>
    <w:rsid w:val="0070731D"/>
    <w:rsid w:val="00707467"/>
    <w:rsid w:val="00707FBC"/>
    <w:rsid w:val="00710038"/>
    <w:rsid w:val="00712929"/>
    <w:rsid w:val="007153EB"/>
    <w:rsid w:val="00715A33"/>
    <w:rsid w:val="007172BD"/>
    <w:rsid w:val="00720097"/>
    <w:rsid w:val="00720313"/>
    <w:rsid w:val="007249CA"/>
    <w:rsid w:val="007250E2"/>
    <w:rsid w:val="00727308"/>
    <w:rsid w:val="007273BC"/>
    <w:rsid w:val="00730A76"/>
    <w:rsid w:val="0073178F"/>
    <w:rsid w:val="00731814"/>
    <w:rsid w:val="00731E29"/>
    <w:rsid w:val="007323C9"/>
    <w:rsid w:val="00734C6D"/>
    <w:rsid w:val="007357AB"/>
    <w:rsid w:val="007363E1"/>
    <w:rsid w:val="00740C7D"/>
    <w:rsid w:val="00741350"/>
    <w:rsid w:val="00741DBE"/>
    <w:rsid w:val="00741EAE"/>
    <w:rsid w:val="00742645"/>
    <w:rsid w:val="0074344A"/>
    <w:rsid w:val="00751A2E"/>
    <w:rsid w:val="007523A8"/>
    <w:rsid w:val="00754D35"/>
    <w:rsid w:val="00754FDC"/>
    <w:rsid w:val="00760A4F"/>
    <w:rsid w:val="00760B5F"/>
    <w:rsid w:val="00761B16"/>
    <w:rsid w:val="0076396D"/>
    <w:rsid w:val="00763D56"/>
    <w:rsid w:val="00763DFA"/>
    <w:rsid w:val="00763FDA"/>
    <w:rsid w:val="00765026"/>
    <w:rsid w:val="00766C46"/>
    <w:rsid w:val="00766CE7"/>
    <w:rsid w:val="00766D23"/>
    <w:rsid w:val="00767F87"/>
    <w:rsid w:val="00767FBF"/>
    <w:rsid w:val="00771B04"/>
    <w:rsid w:val="00772F6F"/>
    <w:rsid w:val="00773C28"/>
    <w:rsid w:val="00773C9C"/>
    <w:rsid w:val="007741F7"/>
    <w:rsid w:val="00774434"/>
    <w:rsid w:val="0077677B"/>
    <w:rsid w:val="0077722A"/>
    <w:rsid w:val="00780528"/>
    <w:rsid w:val="00780E20"/>
    <w:rsid w:val="00781756"/>
    <w:rsid w:val="00782765"/>
    <w:rsid w:val="0078298C"/>
    <w:rsid w:val="00782DED"/>
    <w:rsid w:val="007847E0"/>
    <w:rsid w:val="007856A8"/>
    <w:rsid w:val="007903A5"/>
    <w:rsid w:val="00791218"/>
    <w:rsid w:val="0079183F"/>
    <w:rsid w:val="00791A18"/>
    <w:rsid w:val="0079347C"/>
    <w:rsid w:val="00794A98"/>
    <w:rsid w:val="00794DBD"/>
    <w:rsid w:val="0079665F"/>
    <w:rsid w:val="00797284"/>
    <w:rsid w:val="00797972"/>
    <w:rsid w:val="007A0E27"/>
    <w:rsid w:val="007A1197"/>
    <w:rsid w:val="007A1273"/>
    <w:rsid w:val="007A3B5F"/>
    <w:rsid w:val="007A41A9"/>
    <w:rsid w:val="007A469A"/>
    <w:rsid w:val="007A5152"/>
    <w:rsid w:val="007B002D"/>
    <w:rsid w:val="007B1035"/>
    <w:rsid w:val="007B1956"/>
    <w:rsid w:val="007B1ECD"/>
    <w:rsid w:val="007B3AAE"/>
    <w:rsid w:val="007B445A"/>
    <w:rsid w:val="007B497C"/>
    <w:rsid w:val="007B6580"/>
    <w:rsid w:val="007B7538"/>
    <w:rsid w:val="007C14DF"/>
    <w:rsid w:val="007C5BF5"/>
    <w:rsid w:val="007D2524"/>
    <w:rsid w:val="007D3229"/>
    <w:rsid w:val="007D347F"/>
    <w:rsid w:val="007D5098"/>
    <w:rsid w:val="007E03C3"/>
    <w:rsid w:val="007E1F9A"/>
    <w:rsid w:val="007E39D4"/>
    <w:rsid w:val="007E539B"/>
    <w:rsid w:val="007E7D32"/>
    <w:rsid w:val="007F0EC8"/>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6E8F"/>
    <w:rsid w:val="00817304"/>
    <w:rsid w:val="00817CA7"/>
    <w:rsid w:val="0082122F"/>
    <w:rsid w:val="00822FB8"/>
    <w:rsid w:val="00823830"/>
    <w:rsid w:val="008241D8"/>
    <w:rsid w:val="0082598D"/>
    <w:rsid w:val="008261E2"/>
    <w:rsid w:val="00830134"/>
    <w:rsid w:val="008303F3"/>
    <w:rsid w:val="008339F8"/>
    <w:rsid w:val="00833D1E"/>
    <w:rsid w:val="00834B49"/>
    <w:rsid w:val="00835954"/>
    <w:rsid w:val="00836382"/>
    <w:rsid w:val="00836BAB"/>
    <w:rsid w:val="00840045"/>
    <w:rsid w:val="00840709"/>
    <w:rsid w:val="00840733"/>
    <w:rsid w:val="00840FBE"/>
    <w:rsid w:val="008411FE"/>
    <w:rsid w:val="00843951"/>
    <w:rsid w:val="00844E3C"/>
    <w:rsid w:val="00846F24"/>
    <w:rsid w:val="008520AA"/>
    <w:rsid w:val="00855DE8"/>
    <w:rsid w:val="008572E7"/>
    <w:rsid w:val="008573F0"/>
    <w:rsid w:val="00857B07"/>
    <w:rsid w:val="008605F7"/>
    <w:rsid w:val="00861081"/>
    <w:rsid w:val="00862010"/>
    <w:rsid w:val="00864CFE"/>
    <w:rsid w:val="00866C12"/>
    <w:rsid w:val="00870151"/>
    <w:rsid w:val="008703FE"/>
    <w:rsid w:val="00872089"/>
    <w:rsid w:val="00873334"/>
    <w:rsid w:val="0087411B"/>
    <w:rsid w:val="00874EC4"/>
    <w:rsid w:val="0087626C"/>
    <w:rsid w:val="00876D24"/>
    <w:rsid w:val="0088261C"/>
    <w:rsid w:val="00883833"/>
    <w:rsid w:val="008853D2"/>
    <w:rsid w:val="00886B83"/>
    <w:rsid w:val="008910EE"/>
    <w:rsid w:val="008928D1"/>
    <w:rsid w:val="00892C0B"/>
    <w:rsid w:val="00893CB1"/>
    <w:rsid w:val="00893E56"/>
    <w:rsid w:val="00893F6A"/>
    <w:rsid w:val="008940B5"/>
    <w:rsid w:val="00894CDD"/>
    <w:rsid w:val="008956E1"/>
    <w:rsid w:val="00897BE2"/>
    <w:rsid w:val="008A11C9"/>
    <w:rsid w:val="008A1E14"/>
    <w:rsid w:val="008A2E99"/>
    <w:rsid w:val="008A3073"/>
    <w:rsid w:val="008A33B1"/>
    <w:rsid w:val="008A4082"/>
    <w:rsid w:val="008A48AD"/>
    <w:rsid w:val="008A4CB0"/>
    <w:rsid w:val="008A6A7B"/>
    <w:rsid w:val="008A6F2A"/>
    <w:rsid w:val="008B0B41"/>
    <w:rsid w:val="008B2150"/>
    <w:rsid w:val="008B2B6B"/>
    <w:rsid w:val="008B3033"/>
    <w:rsid w:val="008B4831"/>
    <w:rsid w:val="008B597E"/>
    <w:rsid w:val="008B7514"/>
    <w:rsid w:val="008B7D24"/>
    <w:rsid w:val="008C08D9"/>
    <w:rsid w:val="008C3477"/>
    <w:rsid w:val="008C3E8D"/>
    <w:rsid w:val="008C4B19"/>
    <w:rsid w:val="008C4F45"/>
    <w:rsid w:val="008C5BAF"/>
    <w:rsid w:val="008C60E2"/>
    <w:rsid w:val="008C7023"/>
    <w:rsid w:val="008C797B"/>
    <w:rsid w:val="008D140E"/>
    <w:rsid w:val="008D1806"/>
    <w:rsid w:val="008D3E20"/>
    <w:rsid w:val="008D5BF3"/>
    <w:rsid w:val="008D675E"/>
    <w:rsid w:val="008E399F"/>
    <w:rsid w:val="008E3B10"/>
    <w:rsid w:val="008E4922"/>
    <w:rsid w:val="008E6109"/>
    <w:rsid w:val="008E74FB"/>
    <w:rsid w:val="008E7BEE"/>
    <w:rsid w:val="008F3789"/>
    <w:rsid w:val="008F3943"/>
    <w:rsid w:val="008F5CB3"/>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4194"/>
    <w:rsid w:val="0092449D"/>
    <w:rsid w:val="009260CB"/>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1659"/>
    <w:rsid w:val="00952D1D"/>
    <w:rsid w:val="0095516B"/>
    <w:rsid w:val="0095655E"/>
    <w:rsid w:val="0095659B"/>
    <w:rsid w:val="009629AB"/>
    <w:rsid w:val="00962B68"/>
    <w:rsid w:val="00964143"/>
    <w:rsid w:val="009646C5"/>
    <w:rsid w:val="00964B4C"/>
    <w:rsid w:val="009657D9"/>
    <w:rsid w:val="009667E3"/>
    <w:rsid w:val="009670A4"/>
    <w:rsid w:val="0097008F"/>
    <w:rsid w:val="0097244E"/>
    <w:rsid w:val="00972640"/>
    <w:rsid w:val="00973F56"/>
    <w:rsid w:val="0097702E"/>
    <w:rsid w:val="0097711F"/>
    <w:rsid w:val="009804E9"/>
    <w:rsid w:val="009812C8"/>
    <w:rsid w:val="0098266C"/>
    <w:rsid w:val="0098397C"/>
    <w:rsid w:val="00986D31"/>
    <w:rsid w:val="009873C3"/>
    <w:rsid w:val="00987875"/>
    <w:rsid w:val="00987C25"/>
    <w:rsid w:val="00992731"/>
    <w:rsid w:val="009933C1"/>
    <w:rsid w:val="009A206F"/>
    <w:rsid w:val="009A2467"/>
    <w:rsid w:val="009A26A7"/>
    <w:rsid w:val="009A29B7"/>
    <w:rsid w:val="009A345B"/>
    <w:rsid w:val="009A4244"/>
    <w:rsid w:val="009A43BB"/>
    <w:rsid w:val="009A47C5"/>
    <w:rsid w:val="009A4A67"/>
    <w:rsid w:val="009A4F58"/>
    <w:rsid w:val="009A5497"/>
    <w:rsid w:val="009B00AD"/>
    <w:rsid w:val="009B18CC"/>
    <w:rsid w:val="009B2077"/>
    <w:rsid w:val="009B394E"/>
    <w:rsid w:val="009B4165"/>
    <w:rsid w:val="009B58BF"/>
    <w:rsid w:val="009C1449"/>
    <w:rsid w:val="009C3BCC"/>
    <w:rsid w:val="009C43B5"/>
    <w:rsid w:val="009C6146"/>
    <w:rsid w:val="009C7CE4"/>
    <w:rsid w:val="009D15F1"/>
    <w:rsid w:val="009D1933"/>
    <w:rsid w:val="009D27FB"/>
    <w:rsid w:val="009D430B"/>
    <w:rsid w:val="009D5607"/>
    <w:rsid w:val="009E1077"/>
    <w:rsid w:val="009E4C9A"/>
    <w:rsid w:val="009E648C"/>
    <w:rsid w:val="009F09BE"/>
    <w:rsid w:val="009F1CBA"/>
    <w:rsid w:val="009F2F2C"/>
    <w:rsid w:val="009F3540"/>
    <w:rsid w:val="009F3827"/>
    <w:rsid w:val="009F5DA4"/>
    <w:rsid w:val="009F653E"/>
    <w:rsid w:val="009F7373"/>
    <w:rsid w:val="00A01B8F"/>
    <w:rsid w:val="00A02C6E"/>
    <w:rsid w:val="00A03CD8"/>
    <w:rsid w:val="00A0525C"/>
    <w:rsid w:val="00A073E0"/>
    <w:rsid w:val="00A10C4D"/>
    <w:rsid w:val="00A1121B"/>
    <w:rsid w:val="00A149AA"/>
    <w:rsid w:val="00A16B1D"/>
    <w:rsid w:val="00A207F6"/>
    <w:rsid w:val="00A20BCF"/>
    <w:rsid w:val="00A23D03"/>
    <w:rsid w:val="00A23F53"/>
    <w:rsid w:val="00A24248"/>
    <w:rsid w:val="00A259FB"/>
    <w:rsid w:val="00A313D9"/>
    <w:rsid w:val="00A31F22"/>
    <w:rsid w:val="00A31FE3"/>
    <w:rsid w:val="00A3539C"/>
    <w:rsid w:val="00A37619"/>
    <w:rsid w:val="00A408F2"/>
    <w:rsid w:val="00A43214"/>
    <w:rsid w:val="00A4542E"/>
    <w:rsid w:val="00A47178"/>
    <w:rsid w:val="00A47303"/>
    <w:rsid w:val="00A50422"/>
    <w:rsid w:val="00A5080B"/>
    <w:rsid w:val="00A54421"/>
    <w:rsid w:val="00A57032"/>
    <w:rsid w:val="00A57C47"/>
    <w:rsid w:val="00A60422"/>
    <w:rsid w:val="00A606A0"/>
    <w:rsid w:val="00A60F91"/>
    <w:rsid w:val="00A624B6"/>
    <w:rsid w:val="00A63F0D"/>
    <w:rsid w:val="00A66803"/>
    <w:rsid w:val="00A67513"/>
    <w:rsid w:val="00A67F6B"/>
    <w:rsid w:val="00A710C6"/>
    <w:rsid w:val="00A719D9"/>
    <w:rsid w:val="00A71B6A"/>
    <w:rsid w:val="00A72311"/>
    <w:rsid w:val="00A737AF"/>
    <w:rsid w:val="00A74DBB"/>
    <w:rsid w:val="00A75021"/>
    <w:rsid w:val="00A77817"/>
    <w:rsid w:val="00A80F0B"/>
    <w:rsid w:val="00A815C4"/>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320"/>
    <w:rsid w:val="00AB4A90"/>
    <w:rsid w:val="00AB5187"/>
    <w:rsid w:val="00AB5289"/>
    <w:rsid w:val="00AB5A13"/>
    <w:rsid w:val="00AC20B2"/>
    <w:rsid w:val="00AC449B"/>
    <w:rsid w:val="00AC4594"/>
    <w:rsid w:val="00AC53E9"/>
    <w:rsid w:val="00AC5926"/>
    <w:rsid w:val="00AC6786"/>
    <w:rsid w:val="00AC6F66"/>
    <w:rsid w:val="00AC7D8D"/>
    <w:rsid w:val="00AD4BC9"/>
    <w:rsid w:val="00AD4C34"/>
    <w:rsid w:val="00AD5900"/>
    <w:rsid w:val="00AD5FBD"/>
    <w:rsid w:val="00AD697D"/>
    <w:rsid w:val="00AE0B70"/>
    <w:rsid w:val="00AE1E3F"/>
    <w:rsid w:val="00AE38E8"/>
    <w:rsid w:val="00AE6733"/>
    <w:rsid w:val="00AE6D43"/>
    <w:rsid w:val="00AF1075"/>
    <w:rsid w:val="00AF10F6"/>
    <w:rsid w:val="00AF2CA8"/>
    <w:rsid w:val="00AF32D4"/>
    <w:rsid w:val="00AF39A4"/>
    <w:rsid w:val="00AF45E7"/>
    <w:rsid w:val="00AF6351"/>
    <w:rsid w:val="00AF6959"/>
    <w:rsid w:val="00B00066"/>
    <w:rsid w:val="00B015AE"/>
    <w:rsid w:val="00B02708"/>
    <w:rsid w:val="00B029A5"/>
    <w:rsid w:val="00B02BC1"/>
    <w:rsid w:val="00B050DB"/>
    <w:rsid w:val="00B06723"/>
    <w:rsid w:val="00B06C47"/>
    <w:rsid w:val="00B06CB8"/>
    <w:rsid w:val="00B06F0A"/>
    <w:rsid w:val="00B07018"/>
    <w:rsid w:val="00B07110"/>
    <w:rsid w:val="00B130D5"/>
    <w:rsid w:val="00B13358"/>
    <w:rsid w:val="00B13502"/>
    <w:rsid w:val="00B144ED"/>
    <w:rsid w:val="00B15BC6"/>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6A09"/>
    <w:rsid w:val="00B47092"/>
    <w:rsid w:val="00B47C57"/>
    <w:rsid w:val="00B51587"/>
    <w:rsid w:val="00B534CF"/>
    <w:rsid w:val="00B53B47"/>
    <w:rsid w:val="00B53D43"/>
    <w:rsid w:val="00B54264"/>
    <w:rsid w:val="00B54839"/>
    <w:rsid w:val="00B54C1E"/>
    <w:rsid w:val="00B54CBA"/>
    <w:rsid w:val="00B57FF1"/>
    <w:rsid w:val="00B601B5"/>
    <w:rsid w:val="00B61319"/>
    <w:rsid w:val="00B619F5"/>
    <w:rsid w:val="00B628B1"/>
    <w:rsid w:val="00B63999"/>
    <w:rsid w:val="00B648F9"/>
    <w:rsid w:val="00B66FF9"/>
    <w:rsid w:val="00B67B9A"/>
    <w:rsid w:val="00B7191F"/>
    <w:rsid w:val="00B72C9F"/>
    <w:rsid w:val="00B76419"/>
    <w:rsid w:val="00B7664D"/>
    <w:rsid w:val="00B76EB2"/>
    <w:rsid w:val="00B76F52"/>
    <w:rsid w:val="00B80104"/>
    <w:rsid w:val="00B8014D"/>
    <w:rsid w:val="00B80A8D"/>
    <w:rsid w:val="00B80E53"/>
    <w:rsid w:val="00B80F7B"/>
    <w:rsid w:val="00B822F3"/>
    <w:rsid w:val="00B830EF"/>
    <w:rsid w:val="00B831BD"/>
    <w:rsid w:val="00B84C6C"/>
    <w:rsid w:val="00B85707"/>
    <w:rsid w:val="00B86553"/>
    <w:rsid w:val="00B87DC5"/>
    <w:rsid w:val="00B92ABD"/>
    <w:rsid w:val="00B9387B"/>
    <w:rsid w:val="00B93F8A"/>
    <w:rsid w:val="00B943D3"/>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51B4"/>
    <w:rsid w:val="00BB6AD2"/>
    <w:rsid w:val="00BB74E9"/>
    <w:rsid w:val="00BC3260"/>
    <w:rsid w:val="00BC47F2"/>
    <w:rsid w:val="00BC49CC"/>
    <w:rsid w:val="00BC5654"/>
    <w:rsid w:val="00BC7230"/>
    <w:rsid w:val="00BC7561"/>
    <w:rsid w:val="00BC7C80"/>
    <w:rsid w:val="00BD0744"/>
    <w:rsid w:val="00BD0AAF"/>
    <w:rsid w:val="00BD0F26"/>
    <w:rsid w:val="00BD36AD"/>
    <w:rsid w:val="00BD3D4C"/>
    <w:rsid w:val="00BD41EA"/>
    <w:rsid w:val="00BD5868"/>
    <w:rsid w:val="00BD77A3"/>
    <w:rsid w:val="00BE0428"/>
    <w:rsid w:val="00BE1A3E"/>
    <w:rsid w:val="00BE1D1E"/>
    <w:rsid w:val="00BE2093"/>
    <w:rsid w:val="00BE2B3F"/>
    <w:rsid w:val="00BE5001"/>
    <w:rsid w:val="00BE60B9"/>
    <w:rsid w:val="00BE656E"/>
    <w:rsid w:val="00BF0F45"/>
    <w:rsid w:val="00BF222B"/>
    <w:rsid w:val="00BF3541"/>
    <w:rsid w:val="00BF7646"/>
    <w:rsid w:val="00BF78A5"/>
    <w:rsid w:val="00BF7928"/>
    <w:rsid w:val="00C004CD"/>
    <w:rsid w:val="00C006B8"/>
    <w:rsid w:val="00C00C05"/>
    <w:rsid w:val="00C0113A"/>
    <w:rsid w:val="00C01FB2"/>
    <w:rsid w:val="00C0374A"/>
    <w:rsid w:val="00C03F3A"/>
    <w:rsid w:val="00C03FCE"/>
    <w:rsid w:val="00C06266"/>
    <w:rsid w:val="00C074F5"/>
    <w:rsid w:val="00C100D0"/>
    <w:rsid w:val="00C12053"/>
    <w:rsid w:val="00C1224C"/>
    <w:rsid w:val="00C12371"/>
    <w:rsid w:val="00C1255B"/>
    <w:rsid w:val="00C139A1"/>
    <w:rsid w:val="00C15038"/>
    <w:rsid w:val="00C17FC7"/>
    <w:rsid w:val="00C2398C"/>
    <w:rsid w:val="00C23B65"/>
    <w:rsid w:val="00C2646B"/>
    <w:rsid w:val="00C27BFF"/>
    <w:rsid w:val="00C3031A"/>
    <w:rsid w:val="00C3274F"/>
    <w:rsid w:val="00C335CE"/>
    <w:rsid w:val="00C33FBE"/>
    <w:rsid w:val="00C343CE"/>
    <w:rsid w:val="00C35ADA"/>
    <w:rsid w:val="00C3663F"/>
    <w:rsid w:val="00C411A3"/>
    <w:rsid w:val="00C42702"/>
    <w:rsid w:val="00C42C2C"/>
    <w:rsid w:val="00C444E5"/>
    <w:rsid w:val="00C449D4"/>
    <w:rsid w:val="00C479A0"/>
    <w:rsid w:val="00C50E50"/>
    <w:rsid w:val="00C5247D"/>
    <w:rsid w:val="00C527A2"/>
    <w:rsid w:val="00C5292D"/>
    <w:rsid w:val="00C55BC8"/>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3865"/>
    <w:rsid w:val="00CB5481"/>
    <w:rsid w:val="00CB5FC1"/>
    <w:rsid w:val="00CB644B"/>
    <w:rsid w:val="00CB66E8"/>
    <w:rsid w:val="00CB7A86"/>
    <w:rsid w:val="00CC27AA"/>
    <w:rsid w:val="00CC3BB1"/>
    <w:rsid w:val="00CC4A4B"/>
    <w:rsid w:val="00CC4B2A"/>
    <w:rsid w:val="00CC6689"/>
    <w:rsid w:val="00CD1A0F"/>
    <w:rsid w:val="00CD4C35"/>
    <w:rsid w:val="00CD4E83"/>
    <w:rsid w:val="00CD5526"/>
    <w:rsid w:val="00CD6A07"/>
    <w:rsid w:val="00CD6BEF"/>
    <w:rsid w:val="00CE001E"/>
    <w:rsid w:val="00CE0052"/>
    <w:rsid w:val="00CE06A5"/>
    <w:rsid w:val="00CE0D83"/>
    <w:rsid w:val="00CE1222"/>
    <w:rsid w:val="00CE1F13"/>
    <w:rsid w:val="00CE3621"/>
    <w:rsid w:val="00CE416F"/>
    <w:rsid w:val="00CE44F0"/>
    <w:rsid w:val="00CE4B70"/>
    <w:rsid w:val="00CE4D57"/>
    <w:rsid w:val="00CE6A5E"/>
    <w:rsid w:val="00CE72BE"/>
    <w:rsid w:val="00CF2BD4"/>
    <w:rsid w:val="00CF32D5"/>
    <w:rsid w:val="00CF3511"/>
    <w:rsid w:val="00CF42F3"/>
    <w:rsid w:val="00CF44BA"/>
    <w:rsid w:val="00CF4CD9"/>
    <w:rsid w:val="00CF51C8"/>
    <w:rsid w:val="00CF7126"/>
    <w:rsid w:val="00CF7E51"/>
    <w:rsid w:val="00D00274"/>
    <w:rsid w:val="00D0383B"/>
    <w:rsid w:val="00D07556"/>
    <w:rsid w:val="00D10230"/>
    <w:rsid w:val="00D10E3C"/>
    <w:rsid w:val="00D11B67"/>
    <w:rsid w:val="00D11CB4"/>
    <w:rsid w:val="00D1737C"/>
    <w:rsid w:val="00D20ED8"/>
    <w:rsid w:val="00D25AEF"/>
    <w:rsid w:val="00D26CF7"/>
    <w:rsid w:val="00D278EB"/>
    <w:rsid w:val="00D304F4"/>
    <w:rsid w:val="00D31FFA"/>
    <w:rsid w:val="00D3235A"/>
    <w:rsid w:val="00D32F51"/>
    <w:rsid w:val="00D33133"/>
    <w:rsid w:val="00D4040C"/>
    <w:rsid w:val="00D41122"/>
    <w:rsid w:val="00D4133D"/>
    <w:rsid w:val="00D44F3C"/>
    <w:rsid w:val="00D46280"/>
    <w:rsid w:val="00D463A5"/>
    <w:rsid w:val="00D47317"/>
    <w:rsid w:val="00D50C9F"/>
    <w:rsid w:val="00D52459"/>
    <w:rsid w:val="00D54BA7"/>
    <w:rsid w:val="00D55355"/>
    <w:rsid w:val="00D55DD8"/>
    <w:rsid w:val="00D55F9D"/>
    <w:rsid w:val="00D560CE"/>
    <w:rsid w:val="00D56E76"/>
    <w:rsid w:val="00D57A9F"/>
    <w:rsid w:val="00D6102C"/>
    <w:rsid w:val="00D619B2"/>
    <w:rsid w:val="00D6219B"/>
    <w:rsid w:val="00D622AB"/>
    <w:rsid w:val="00D62390"/>
    <w:rsid w:val="00D6422F"/>
    <w:rsid w:val="00D64B64"/>
    <w:rsid w:val="00D67DEB"/>
    <w:rsid w:val="00D703E2"/>
    <w:rsid w:val="00D7109D"/>
    <w:rsid w:val="00D72AD1"/>
    <w:rsid w:val="00D72DD1"/>
    <w:rsid w:val="00D743FB"/>
    <w:rsid w:val="00D74634"/>
    <w:rsid w:val="00D74756"/>
    <w:rsid w:val="00D763FE"/>
    <w:rsid w:val="00D76499"/>
    <w:rsid w:val="00D80708"/>
    <w:rsid w:val="00D81C3E"/>
    <w:rsid w:val="00D8203D"/>
    <w:rsid w:val="00D84E66"/>
    <w:rsid w:val="00D92BD5"/>
    <w:rsid w:val="00D931BF"/>
    <w:rsid w:val="00D940CF"/>
    <w:rsid w:val="00D943F3"/>
    <w:rsid w:val="00DA0214"/>
    <w:rsid w:val="00DA28F4"/>
    <w:rsid w:val="00DA2A25"/>
    <w:rsid w:val="00DA2C04"/>
    <w:rsid w:val="00DA3C76"/>
    <w:rsid w:val="00DA44AF"/>
    <w:rsid w:val="00DA4A49"/>
    <w:rsid w:val="00DA6E8D"/>
    <w:rsid w:val="00DA6F07"/>
    <w:rsid w:val="00DA6FD1"/>
    <w:rsid w:val="00DB309F"/>
    <w:rsid w:val="00DB3465"/>
    <w:rsid w:val="00DB3483"/>
    <w:rsid w:val="00DB4156"/>
    <w:rsid w:val="00DB6269"/>
    <w:rsid w:val="00DB63A8"/>
    <w:rsid w:val="00DC1F31"/>
    <w:rsid w:val="00DC2A6C"/>
    <w:rsid w:val="00DC2C3E"/>
    <w:rsid w:val="00DC4048"/>
    <w:rsid w:val="00DC50B6"/>
    <w:rsid w:val="00DC6C70"/>
    <w:rsid w:val="00DD13E3"/>
    <w:rsid w:val="00DD1901"/>
    <w:rsid w:val="00DD1F62"/>
    <w:rsid w:val="00DD4D48"/>
    <w:rsid w:val="00DD657D"/>
    <w:rsid w:val="00DD75FE"/>
    <w:rsid w:val="00DD78DE"/>
    <w:rsid w:val="00DD7D20"/>
    <w:rsid w:val="00DE1733"/>
    <w:rsid w:val="00DE1A13"/>
    <w:rsid w:val="00DE20A9"/>
    <w:rsid w:val="00DE2F7A"/>
    <w:rsid w:val="00DE49F5"/>
    <w:rsid w:val="00DE5D78"/>
    <w:rsid w:val="00DE62BE"/>
    <w:rsid w:val="00DE62FA"/>
    <w:rsid w:val="00DF2696"/>
    <w:rsid w:val="00DF3B88"/>
    <w:rsid w:val="00DF3E98"/>
    <w:rsid w:val="00DF41EA"/>
    <w:rsid w:val="00DF4267"/>
    <w:rsid w:val="00DF5CB0"/>
    <w:rsid w:val="00DF60B3"/>
    <w:rsid w:val="00DF7868"/>
    <w:rsid w:val="00E0018B"/>
    <w:rsid w:val="00E006D5"/>
    <w:rsid w:val="00E0109F"/>
    <w:rsid w:val="00E01CBB"/>
    <w:rsid w:val="00E036AD"/>
    <w:rsid w:val="00E03DDC"/>
    <w:rsid w:val="00E04983"/>
    <w:rsid w:val="00E04B9F"/>
    <w:rsid w:val="00E0518A"/>
    <w:rsid w:val="00E072A0"/>
    <w:rsid w:val="00E07C49"/>
    <w:rsid w:val="00E107D6"/>
    <w:rsid w:val="00E1092A"/>
    <w:rsid w:val="00E127C5"/>
    <w:rsid w:val="00E145E1"/>
    <w:rsid w:val="00E146C7"/>
    <w:rsid w:val="00E14B6A"/>
    <w:rsid w:val="00E16902"/>
    <w:rsid w:val="00E20696"/>
    <w:rsid w:val="00E24824"/>
    <w:rsid w:val="00E24BB7"/>
    <w:rsid w:val="00E25FFB"/>
    <w:rsid w:val="00E2775E"/>
    <w:rsid w:val="00E31627"/>
    <w:rsid w:val="00E33791"/>
    <w:rsid w:val="00E36554"/>
    <w:rsid w:val="00E41004"/>
    <w:rsid w:val="00E428BF"/>
    <w:rsid w:val="00E44D71"/>
    <w:rsid w:val="00E50C05"/>
    <w:rsid w:val="00E528A3"/>
    <w:rsid w:val="00E52AD2"/>
    <w:rsid w:val="00E5390A"/>
    <w:rsid w:val="00E57561"/>
    <w:rsid w:val="00E6024A"/>
    <w:rsid w:val="00E61FFC"/>
    <w:rsid w:val="00E64856"/>
    <w:rsid w:val="00E66163"/>
    <w:rsid w:val="00E66244"/>
    <w:rsid w:val="00E679F5"/>
    <w:rsid w:val="00E7005F"/>
    <w:rsid w:val="00E7212E"/>
    <w:rsid w:val="00E73CC8"/>
    <w:rsid w:val="00E7470C"/>
    <w:rsid w:val="00E74A3C"/>
    <w:rsid w:val="00E77654"/>
    <w:rsid w:val="00E8035C"/>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AEC"/>
    <w:rsid w:val="00EA1D7E"/>
    <w:rsid w:val="00EA2CF4"/>
    <w:rsid w:val="00EA342A"/>
    <w:rsid w:val="00EA3965"/>
    <w:rsid w:val="00EA46E1"/>
    <w:rsid w:val="00EA5EA4"/>
    <w:rsid w:val="00EA655D"/>
    <w:rsid w:val="00EA6EAD"/>
    <w:rsid w:val="00EA78CE"/>
    <w:rsid w:val="00EA7B26"/>
    <w:rsid w:val="00EB0823"/>
    <w:rsid w:val="00EB1546"/>
    <w:rsid w:val="00EB1A61"/>
    <w:rsid w:val="00EB4647"/>
    <w:rsid w:val="00EB6ABE"/>
    <w:rsid w:val="00EB6FC8"/>
    <w:rsid w:val="00EC021E"/>
    <w:rsid w:val="00EC3E41"/>
    <w:rsid w:val="00ED02B6"/>
    <w:rsid w:val="00ED31B3"/>
    <w:rsid w:val="00ED3EB2"/>
    <w:rsid w:val="00ED5679"/>
    <w:rsid w:val="00ED5AA8"/>
    <w:rsid w:val="00ED64D8"/>
    <w:rsid w:val="00ED686D"/>
    <w:rsid w:val="00ED68FE"/>
    <w:rsid w:val="00EE1358"/>
    <w:rsid w:val="00EE1A75"/>
    <w:rsid w:val="00EE277F"/>
    <w:rsid w:val="00EE508D"/>
    <w:rsid w:val="00EE5C0A"/>
    <w:rsid w:val="00EE5DBD"/>
    <w:rsid w:val="00EE66F1"/>
    <w:rsid w:val="00EF0CED"/>
    <w:rsid w:val="00EF1E2B"/>
    <w:rsid w:val="00EF55B8"/>
    <w:rsid w:val="00EF750B"/>
    <w:rsid w:val="00F02671"/>
    <w:rsid w:val="00F03013"/>
    <w:rsid w:val="00F03639"/>
    <w:rsid w:val="00F10E68"/>
    <w:rsid w:val="00F11904"/>
    <w:rsid w:val="00F12BD7"/>
    <w:rsid w:val="00F13303"/>
    <w:rsid w:val="00F138BA"/>
    <w:rsid w:val="00F14511"/>
    <w:rsid w:val="00F21F27"/>
    <w:rsid w:val="00F23B35"/>
    <w:rsid w:val="00F23EFB"/>
    <w:rsid w:val="00F252DE"/>
    <w:rsid w:val="00F343AF"/>
    <w:rsid w:val="00F35E4E"/>
    <w:rsid w:val="00F361F5"/>
    <w:rsid w:val="00F3775D"/>
    <w:rsid w:val="00F37B2D"/>
    <w:rsid w:val="00F4167E"/>
    <w:rsid w:val="00F4174E"/>
    <w:rsid w:val="00F41A9D"/>
    <w:rsid w:val="00F4245D"/>
    <w:rsid w:val="00F42494"/>
    <w:rsid w:val="00F42B98"/>
    <w:rsid w:val="00F43FB3"/>
    <w:rsid w:val="00F46B27"/>
    <w:rsid w:val="00F47163"/>
    <w:rsid w:val="00F5163C"/>
    <w:rsid w:val="00F534B1"/>
    <w:rsid w:val="00F53A51"/>
    <w:rsid w:val="00F54770"/>
    <w:rsid w:val="00F55558"/>
    <w:rsid w:val="00F562C8"/>
    <w:rsid w:val="00F60437"/>
    <w:rsid w:val="00F60F9E"/>
    <w:rsid w:val="00F60FA7"/>
    <w:rsid w:val="00F64975"/>
    <w:rsid w:val="00F67EFB"/>
    <w:rsid w:val="00F7011D"/>
    <w:rsid w:val="00F7050E"/>
    <w:rsid w:val="00F7069A"/>
    <w:rsid w:val="00F711AE"/>
    <w:rsid w:val="00F71A60"/>
    <w:rsid w:val="00F7456D"/>
    <w:rsid w:val="00F74633"/>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1023"/>
    <w:rsid w:val="00F92CA5"/>
    <w:rsid w:val="00F9400D"/>
    <w:rsid w:val="00F944A4"/>
    <w:rsid w:val="00F95409"/>
    <w:rsid w:val="00F955FB"/>
    <w:rsid w:val="00F97A68"/>
    <w:rsid w:val="00F97DA6"/>
    <w:rsid w:val="00FA099B"/>
    <w:rsid w:val="00FA1B99"/>
    <w:rsid w:val="00FA5607"/>
    <w:rsid w:val="00FA5EAF"/>
    <w:rsid w:val="00FB1201"/>
    <w:rsid w:val="00FB1504"/>
    <w:rsid w:val="00FB371E"/>
    <w:rsid w:val="00FB4294"/>
    <w:rsid w:val="00FB4342"/>
    <w:rsid w:val="00FB4CE1"/>
    <w:rsid w:val="00FB54B6"/>
    <w:rsid w:val="00FB5B0A"/>
    <w:rsid w:val="00FB6022"/>
    <w:rsid w:val="00FB612F"/>
    <w:rsid w:val="00FB6691"/>
    <w:rsid w:val="00FB6989"/>
    <w:rsid w:val="00FB6F5C"/>
    <w:rsid w:val="00FC068A"/>
    <w:rsid w:val="00FC1505"/>
    <w:rsid w:val="00FC3DA8"/>
    <w:rsid w:val="00FC533F"/>
    <w:rsid w:val="00FC59A8"/>
    <w:rsid w:val="00FC5C70"/>
    <w:rsid w:val="00FD0C05"/>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E7AB9"/>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Fuentedeprrafopredeter"/>
    <w:rsid w:val="0077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2026-05-05T16:16:12+00:00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6908F7CA-B3BF-4BF7-A497-1BAA15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C8CD1-791E-4D0F-981D-A36ACD91C2A2}">
  <ds:schemaRefs>
    <ds:schemaRef ds:uri="http://schemas.microsoft.com/sharepoint/v3/contenttype/forms"/>
  </ds:schemaRefs>
</ds:datastoreItem>
</file>

<file path=customXml/itemProps4.xml><?xml version="1.0" encoding="utf-8"?>
<ds:datastoreItem xmlns:ds="http://schemas.openxmlformats.org/officeDocument/2006/customXml" ds:itemID="{0CA62D14-FC22-45BC-9CA2-9817CB0BEA95}">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204</Pages>
  <Words>23966</Words>
  <Characters>131815</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14</cp:revision>
  <cp:lastPrinted>2026-05-29T21:35:00Z</cp:lastPrinted>
  <dcterms:created xsi:type="dcterms:W3CDTF">2026-04-08T20:32:00Z</dcterms:created>
  <dcterms:modified xsi:type="dcterms:W3CDTF">2026-06-05T17:50:00Z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MediaServiceImageTags">
    <vt:lpwstr/>
  </property>
</Properties>
</file>